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1BBB2" w14:textId="77777777" w:rsidR="00574780" w:rsidRPr="00DF2CB6" w:rsidRDefault="00574780" w:rsidP="00574780">
      <w:pPr>
        <w:tabs>
          <w:tab w:val="left" w:pos="2880"/>
        </w:tabs>
        <w:jc w:val="both"/>
        <w:rPr>
          <w:rFonts w:cs="Arial"/>
          <w:sz w:val="24"/>
          <w:szCs w:val="24"/>
        </w:rPr>
      </w:pPr>
    </w:p>
    <w:p w14:paraId="70EE9179" w14:textId="77777777" w:rsidR="004D07C4" w:rsidRPr="00DF2CB6" w:rsidRDefault="004D07C4" w:rsidP="00574780">
      <w:pPr>
        <w:tabs>
          <w:tab w:val="left" w:pos="2880"/>
        </w:tabs>
        <w:jc w:val="both"/>
        <w:rPr>
          <w:rFonts w:cs="Arial"/>
          <w:sz w:val="24"/>
          <w:szCs w:val="24"/>
        </w:rPr>
      </w:pPr>
    </w:p>
    <w:p w14:paraId="18902F32" w14:textId="77777777" w:rsidR="004D07C4" w:rsidRPr="00DF2CB6" w:rsidRDefault="004D07C4" w:rsidP="004D07C4">
      <w:pPr>
        <w:jc w:val="right"/>
        <w:rPr>
          <w:rFonts w:eastAsia="Constantia"/>
          <w:sz w:val="24"/>
          <w:szCs w:val="24"/>
        </w:rPr>
      </w:pPr>
    </w:p>
    <w:p w14:paraId="571FBABD" w14:textId="2ED8EFAC" w:rsidR="004D07C4" w:rsidRPr="00DF2CB6" w:rsidRDefault="004D07C4" w:rsidP="004D07C4">
      <w:pPr>
        <w:jc w:val="right"/>
        <w:rPr>
          <w:rFonts w:eastAsia="Constantia"/>
          <w:sz w:val="24"/>
          <w:szCs w:val="24"/>
        </w:rPr>
      </w:pPr>
      <w:r w:rsidRPr="00DF2CB6">
        <w:rPr>
          <w:rFonts w:eastAsia="Constantia"/>
          <w:sz w:val="24"/>
          <w:szCs w:val="24"/>
        </w:rPr>
        <w:t xml:space="preserve">Bogotá D.C., </w:t>
      </w:r>
      <w:r w:rsidR="00C13F2A" w:rsidRPr="00DF2CB6">
        <w:rPr>
          <w:rFonts w:eastAsia="Constantia"/>
          <w:sz w:val="24"/>
          <w:szCs w:val="24"/>
        </w:rPr>
        <w:t>octubre</w:t>
      </w:r>
      <w:r w:rsidRPr="00DF2CB6">
        <w:rPr>
          <w:rFonts w:eastAsia="Constantia"/>
          <w:sz w:val="24"/>
          <w:szCs w:val="24"/>
        </w:rPr>
        <w:t xml:space="preserve"> de 2026</w:t>
      </w:r>
    </w:p>
    <w:p w14:paraId="774BC970" w14:textId="77777777" w:rsidR="004D07C4" w:rsidRPr="00DF2CB6" w:rsidRDefault="004D07C4" w:rsidP="004D07C4">
      <w:pPr>
        <w:rPr>
          <w:rFonts w:eastAsia="Constantia"/>
          <w:sz w:val="24"/>
          <w:szCs w:val="24"/>
        </w:rPr>
      </w:pPr>
    </w:p>
    <w:p w14:paraId="317BB34B" w14:textId="77777777" w:rsidR="004D07C4" w:rsidRPr="00DF2CB6" w:rsidRDefault="004D07C4" w:rsidP="004D07C4">
      <w:pPr>
        <w:rPr>
          <w:rFonts w:eastAsia="Constantia"/>
          <w:sz w:val="24"/>
          <w:szCs w:val="24"/>
        </w:rPr>
      </w:pPr>
    </w:p>
    <w:p w14:paraId="719A0368" w14:textId="77777777" w:rsidR="004D07C4" w:rsidRPr="00DF2CB6" w:rsidRDefault="004D07C4" w:rsidP="004D07C4">
      <w:pPr>
        <w:jc w:val="both"/>
        <w:rPr>
          <w:rFonts w:eastAsia="Constantia"/>
          <w:sz w:val="24"/>
          <w:szCs w:val="24"/>
        </w:rPr>
      </w:pPr>
    </w:p>
    <w:p w14:paraId="3C81B1B4" w14:textId="77777777" w:rsidR="004D07C4" w:rsidRPr="00DF2CB6" w:rsidRDefault="004D07C4" w:rsidP="004D07C4">
      <w:pPr>
        <w:jc w:val="both"/>
        <w:rPr>
          <w:rFonts w:eastAsia="Constantia"/>
          <w:sz w:val="24"/>
          <w:szCs w:val="24"/>
        </w:rPr>
      </w:pPr>
      <w:r w:rsidRPr="00DF2CB6">
        <w:rPr>
          <w:rFonts w:eastAsia="Constantia"/>
          <w:sz w:val="24"/>
          <w:szCs w:val="24"/>
        </w:rPr>
        <w:t>Doctor,</w:t>
      </w:r>
    </w:p>
    <w:p w14:paraId="426C6F67" w14:textId="588CA724" w:rsidR="00C13F2A" w:rsidRPr="00DF2CB6" w:rsidRDefault="007D0568" w:rsidP="004D07C4">
      <w:pPr>
        <w:jc w:val="both"/>
        <w:rPr>
          <w:rFonts w:eastAsia="Constantia"/>
          <w:b/>
          <w:sz w:val="24"/>
          <w:szCs w:val="24"/>
        </w:rPr>
      </w:pPr>
      <w:r w:rsidRPr="00DF2CB6">
        <w:rPr>
          <w:rFonts w:eastAsia="Constantia"/>
          <w:b/>
          <w:sz w:val="24"/>
          <w:szCs w:val="24"/>
        </w:rPr>
        <w:t xml:space="preserve">José Jaime Uscategui </w:t>
      </w:r>
      <w:r w:rsidR="00507024" w:rsidRPr="00DF2CB6">
        <w:rPr>
          <w:rFonts w:eastAsia="Constantia"/>
          <w:b/>
          <w:sz w:val="24"/>
          <w:szCs w:val="24"/>
        </w:rPr>
        <w:t>Pastrana</w:t>
      </w:r>
    </w:p>
    <w:p w14:paraId="33B93996" w14:textId="76D0CBF0" w:rsidR="004D07C4" w:rsidRPr="00DF2CB6" w:rsidRDefault="004D07C4" w:rsidP="004D07C4">
      <w:pPr>
        <w:jc w:val="both"/>
        <w:rPr>
          <w:rFonts w:eastAsia="Constantia"/>
          <w:sz w:val="24"/>
          <w:szCs w:val="24"/>
        </w:rPr>
      </w:pPr>
      <w:r w:rsidRPr="00DF2CB6">
        <w:rPr>
          <w:rFonts w:eastAsia="Constantia"/>
          <w:sz w:val="24"/>
          <w:szCs w:val="24"/>
        </w:rPr>
        <w:t xml:space="preserve">Presidente </w:t>
      </w:r>
      <w:r w:rsidR="00AC63F4" w:rsidRPr="00DF2CB6">
        <w:rPr>
          <w:rFonts w:eastAsia="Constantia"/>
          <w:sz w:val="24"/>
          <w:szCs w:val="24"/>
        </w:rPr>
        <w:t>Comisión Primera</w:t>
      </w:r>
    </w:p>
    <w:p w14:paraId="63E30D13" w14:textId="77777777" w:rsidR="004D07C4" w:rsidRPr="00DF2CB6" w:rsidRDefault="004D07C4" w:rsidP="004D07C4">
      <w:pPr>
        <w:jc w:val="both"/>
        <w:rPr>
          <w:rFonts w:eastAsia="Constantia"/>
          <w:sz w:val="24"/>
          <w:szCs w:val="24"/>
          <w:lang w:val="pt-BR"/>
        </w:rPr>
      </w:pPr>
      <w:proofErr w:type="spellStart"/>
      <w:r w:rsidRPr="00DF2CB6">
        <w:rPr>
          <w:rFonts w:eastAsia="Constantia"/>
          <w:sz w:val="24"/>
          <w:szCs w:val="24"/>
          <w:lang w:val="pt-BR"/>
        </w:rPr>
        <w:t>Cámara</w:t>
      </w:r>
      <w:proofErr w:type="spellEnd"/>
      <w:r w:rsidRPr="00DF2CB6">
        <w:rPr>
          <w:rFonts w:eastAsia="Constantia"/>
          <w:sz w:val="24"/>
          <w:szCs w:val="24"/>
          <w:lang w:val="pt-BR"/>
        </w:rPr>
        <w:t xml:space="preserve"> de Representantes</w:t>
      </w:r>
    </w:p>
    <w:p w14:paraId="18798D16" w14:textId="77777777" w:rsidR="004D07C4" w:rsidRPr="00DF2CB6" w:rsidRDefault="004D07C4" w:rsidP="004D07C4">
      <w:pPr>
        <w:jc w:val="both"/>
        <w:rPr>
          <w:rFonts w:eastAsia="Constantia"/>
          <w:b/>
          <w:sz w:val="24"/>
          <w:szCs w:val="24"/>
        </w:rPr>
      </w:pPr>
      <w:r w:rsidRPr="00DF2CB6">
        <w:rPr>
          <w:rFonts w:eastAsia="Constantia"/>
          <w:sz w:val="24"/>
          <w:szCs w:val="24"/>
          <w:lang w:val="pt-BR"/>
        </w:rPr>
        <w:t xml:space="preserve">E.   S.   </w:t>
      </w:r>
      <w:r w:rsidRPr="00DF2CB6">
        <w:rPr>
          <w:rFonts w:eastAsia="Constantia"/>
          <w:sz w:val="24"/>
          <w:szCs w:val="24"/>
        </w:rPr>
        <w:t>D.</w:t>
      </w:r>
    </w:p>
    <w:p w14:paraId="0A265026"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7ADD7C65" w14:textId="77777777" w:rsidR="004D07C4" w:rsidRPr="00DF2CB6" w:rsidRDefault="004D07C4" w:rsidP="004D07C4">
      <w:pPr>
        <w:jc w:val="both"/>
        <w:rPr>
          <w:rFonts w:eastAsia="Constantia"/>
          <w:sz w:val="24"/>
          <w:szCs w:val="24"/>
        </w:rPr>
      </w:pPr>
    </w:p>
    <w:p w14:paraId="1DFA308B" w14:textId="022B8280" w:rsidR="004D07C4" w:rsidRPr="00DF2CB6" w:rsidRDefault="004D07C4" w:rsidP="004D07C4">
      <w:pPr>
        <w:shd w:val="clear" w:color="auto" w:fill="FFFFFF"/>
        <w:jc w:val="both"/>
        <w:rPr>
          <w:rFonts w:eastAsia="Constantia"/>
          <w:b/>
          <w:sz w:val="24"/>
          <w:szCs w:val="24"/>
        </w:rPr>
      </w:pPr>
      <w:r w:rsidRPr="00DF2CB6">
        <w:rPr>
          <w:rFonts w:eastAsia="Constantia"/>
          <w:b/>
          <w:sz w:val="24"/>
          <w:szCs w:val="24"/>
        </w:rPr>
        <w:t>Referencia:</w:t>
      </w:r>
      <w:r w:rsidRPr="00DF2CB6">
        <w:rPr>
          <w:rFonts w:eastAsia="Constantia"/>
          <w:sz w:val="24"/>
          <w:szCs w:val="24"/>
        </w:rPr>
        <w:t xml:space="preserve"> Informe de ponencia para </w:t>
      </w:r>
      <w:r w:rsidR="000C620A" w:rsidRPr="00DF2CB6">
        <w:rPr>
          <w:rFonts w:eastAsia="Constantia"/>
          <w:sz w:val="24"/>
          <w:szCs w:val="24"/>
        </w:rPr>
        <w:t xml:space="preserve">segundo </w:t>
      </w:r>
      <w:r w:rsidRPr="00DF2CB6">
        <w:rPr>
          <w:rFonts w:eastAsia="Constantia"/>
          <w:sz w:val="24"/>
          <w:szCs w:val="24"/>
        </w:rPr>
        <w:t>debate (primera vuelta) al Proyecto de Acto Legislativo No. 143 de 2026 Cámara,</w:t>
      </w:r>
      <w:r w:rsidRPr="00DF2CB6">
        <w:rPr>
          <w:rFonts w:eastAsia="Constantia"/>
          <w:b/>
          <w:sz w:val="24"/>
          <w:szCs w:val="24"/>
        </w:rPr>
        <w:t xml:space="preserve"> </w:t>
      </w:r>
      <w:r w:rsidRPr="00DF2CB6">
        <w:rPr>
          <w:rFonts w:eastAsia="Constantia"/>
          <w:b/>
          <w:i/>
          <w:sz w:val="24"/>
          <w:szCs w:val="24"/>
        </w:rPr>
        <w:t>“</w:t>
      </w:r>
      <w:r w:rsidR="00907909"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r w:rsidRPr="00DF2CB6">
        <w:rPr>
          <w:rFonts w:eastAsia="Constantia"/>
          <w:b/>
          <w:i/>
          <w:sz w:val="24"/>
          <w:szCs w:val="24"/>
        </w:rPr>
        <w:t>”.</w:t>
      </w:r>
    </w:p>
    <w:p w14:paraId="22251618" w14:textId="77777777" w:rsidR="004D07C4" w:rsidRPr="00DF2CB6" w:rsidRDefault="004D07C4" w:rsidP="004D07C4">
      <w:pPr>
        <w:shd w:val="clear" w:color="auto" w:fill="FFFFFF"/>
        <w:jc w:val="both"/>
        <w:rPr>
          <w:rFonts w:eastAsia="Constantia"/>
          <w:b/>
          <w:sz w:val="24"/>
          <w:szCs w:val="24"/>
        </w:rPr>
      </w:pPr>
    </w:p>
    <w:p w14:paraId="03CD6925" w14:textId="77777777" w:rsidR="004D07C4" w:rsidRPr="00DF2CB6" w:rsidRDefault="004D07C4" w:rsidP="004D07C4">
      <w:pPr>
        <w:shd w:val="clear" w:color="auto" w:fill="FFFFFF"/>
        <w:jc w:val="both"/>
        <w:rPr>
          <w:rFonts w:eastAsia="Constantia"/>
          <w:b/>
          <w:sz w:val="24"/>
          <w:szCs w:val="24"/>
        </w:rPr>
      </w:pPr>
      <w:r w:rsidRPr="00DF2CB6">
        <w:rPr>
          <w:rFonts w:eastAsia="Constantia"/>
          <w:b/>
          <w:sz w:val="24"/>
          <w:szCs w:val="24"/>
        </w:rPr>
        <w:t xml:space="preserve"> </w:t>
      </w:r>
    </w:p>
    <w:p w14:paraId="7A475C6C" w14:textId="77777777" w:rsidR="004D07C4" w:rsidRPr="00DF2CB6" w:rsidRDefault="004D07C4" w:rsidP="004D07C4">
      <w:pPr>
        <w:jc w:val="both"/>
        <w:rPr>
          <w:rFonts w:eastAsia="Constantia"/>
          <w:sz w:val="24"/>
          <w:szCs w:val="24"/>
        </w:rPr>
      </w:pPr>
      <w:r w:rsidRPr="00DF2CB6">
        <w:rPr>
          <w:rFonts w:eastAsia="Constantia"/>
          <w:sz w:val="24"/>
          <w:szCs w:val="24"/>
        </w:rPr>
        <w:t xml:space="preserve">Respetado Señor </w:t>
      </w:r>
      <w:proofErr w:type="gramStart"/>
      <w:r w:rsidRPr="00DF2CB6">
        <w:rPr>
          <w:rFonts w:eastAsia="Constantia"/>
          <w:sz w:val="24"/>
          <w:szCs w:val="24"/>
        </w:rPr>
        <w:t>Presidente</w:t>
      </w:r>
      <w:proofErr w:type="gramEnd"/>
      <w:r w:rsidRPr="00DF2CB6">
        <w:rPr>
          <w:rFonts w:eastAsia="Constantia"/>
          <w:sz w:val="24"/>
          <w:szCs w:val="24"/>
        </w:rPr>
        <w:t xml:space="preserve">: </w:t>
      </w:r>
    </w:p>
    <w:p w14:paraId="1EB18CFA" w14:textId="77777777" w:rsidR="004D07C4" w:rsidRPr="00DF2CB6" w:rsidRDefault="004D07C4" w:rsidP="004D07C4">
      <w:pPr>
        <w:shd w:val="clear" w:color="auto" w:fill="FFFFFF"/>
        <w:jc w:val="both"/>
        <w:rPr>
          <w:rFonts w:eastAsia="Constantia"/>
          <w:sz w:val="24"/>
          <w:szCs w:val="24"/>
        </w:rPr>
      </w:pPr>
    </w:p>
    <w:p w14:paraId="1C7A2279" w14:textId="3BF80C02" w:rsidR="004D07C4" w:rsidRPr="00DF2CB6" w:rsidRDefault="004D07C4" w:rsidP="004D07C4">
      <w:pPr>
        <w:pBdr>
          <w:top w:val="nil"/>
          <w:left w:val="nil"/>
          <w:bottom w:val="nil"/>
          <w:right w:val="nil"/>
          <w:between w:val="nil"/>
        </w:pBdr>
        <w:shd w:val="clear" w:color="auto" w:fill="FFFFFF"/>
        <w:ind w:right="49"/>
        <w:jc w:val="both"/>
        <w:rPr>
          <w:color w:val="000000"/>
          <w:sz w:val="24"/>
          <w:szCs w:val="24"/>
        </w:rPr>
      </w:pPr>
      <w:r w:rsidRPr="00DF2CB6">
        <w:rPr>
          <w:rFonts w:eastAsia="Constantia"/>
          <w:sz w:val="24"/>
          <w:szCs w:val="24"/>
        </w:rPr>
        <w:t xml:space="preserve">Atendiendo a la honrosa designación, y en cumplimiento del mandato constitucional y de lo dispuesto por la Ley 5ª de 1992, por la cual se expide el Reglamento del Congreso, de la manera más atenta, por medio del presente escrito y dentro del término establecido para el efecto, procedo a rendir informe de PONENCIA POSITIVA para </w:t>
      </w:r>
      <w:r w:rsidR="00AA1218" w:rsidRPr="00DF2CB6">
        <w:rPr>
          <w:rFonts w:eastAsia="Constantia"/>
          <w:sz w:val="24"/>
          <w:szCs w:val="24"/>
        </w:rPr>
        <w:t xml:space="preserve">segundo </w:t>
      </w:r>
      <w:r w:rsidRPr="00DF2CB6">
        <w:rPr>
          <w:rFonts w:eastAsia="Constantia"/>
          <w:sz w:val="24"/>
          <w:szCs w:val="24"/>
        </w:rPr>
        <w:t xml:space="preserve">debate (primera vuelta) en la </w:t>
      </w:r>
      <w:r w:rsidR="00AA1218" w:rsidRPr="00DF2CB6">
        <w:rPr>
          <w:rFonts w:eastAsia="Constantia"/>
          <w:sz w:val="24"/>
          <w:szCs w:val="24"/>
        </w:rPr>
        <w:t xml:space="preserve">plenaria de la </w:t>
      </w:r>
      <w:r w:rsidRPr="00DF2CB6">
        <w:rPr>
          <w:rFonts w:eastAsia="Constantia"/>
          <w:sz w:val="24"/>
          <w:szCs w:val="24"/>
        </w:rPr>
        <w:t>Cámara de Representantes al Proyecto de Acto Legislativo No. 143 de 2026 Cámara,</w:t>
      </w:r>
      <w:r w:rsidRPr="00DF2CB6">
        <w:rPr>
          <w:rFonts w:eastAsia="Constantia"/>
          <w:b/>
          <w:sz w:val="24"/>
          <w:szCs w:val="24"/>
        </w:rPr>
        <w:t xml:space="preserve"> </w:t>
      </w:r>
      <w:r w:rsidRPr="00DF2CB6">
        <w:rPr>
          <w:rFonts w:eastAsia="Constantia"/>
          <w:b/>
          <w:i/>
          <w:sz w:val="24"/>
          <w:szCs w:val="24"/>
        </w:rPr>
        <w:t>“</w:t>
      </w:r>
      <w:r w:rsidR="00907909"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r w:rsidRPr="00DF2CB6">
        <w:rPr>
          <w:rFonts w:eastAsia="Constantia"/>
          <w:b/>
          <w:i/>
          <w:sz w:val="24"/>
          <w:szCs w:val="24"/>
        </w:rPr>
        <w:t xml:space="preserve">”, </w:t>
      </w:r>
      <w:r w:rsidRPr="00DF2CB6">
        <w:rPr>
          <w:color w:val="000000"/>
          <w:sz w:val="24"/>
          <w:szCs w:val="24"/>
        </w:rPr>
        <w:t>con base en las siguientes consideraciones:</w:t>
      </w:r>
    </w:p>
    <w:p w14:paraId="148932A8" w14:textId="77777777" w:rsidR="004D07C4" w:rsidRPr="00DF2CB6" w:rsidRDefault="004D07C4" w:rsidP="004D07C4">
      <w:pPr>
        <w:shd w:val="clear" w:color="auto" w:fill="FFFFFF"/>
        <w:jc w:val="both"/>
        <w:rPr>
          <w:rFonts w:eastAsia="Constantia"/>
          <w:b/>
          <w:sz w:val="24"/>
          <w:szCs w:val="24"/>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848"/>
      </w:tblGrid>
      <w:tr w:rsidR="004D07C4" w:rsidRPr="00DF2CB6" w14:paraId="4438597D" w14:textId="77777777" w:rsidTr="00AF2F29">
        <w:tc>
          <w:tcPr>
            <w:tcW w:w="1980" w:type="dxa"/>
          </w:tcPr>
          <w:p w14:paraId="6E69216F" w14:textId="77777777" w:rsidR="004D07C4" w:rsidRPr="00DF2CB6" w:rsidRDefault="004D07C4" w:rsidP="00AF2F29">
            <w:pPr>
              <w:ind w:firstLine="10"/>
              <w:jc w:val="center"/>
              <w:rPr>
                <w:b/>
                <w:sz w:val="24"/>
                <w:szCs w:val="24"/>
              </w:rPr>
            </w:pPr>
            <w:r w:rsidRPr="00DF2CB6">
              <w:rPr>
                <w:b/>
                <w:sz w:val="24"/>
                <w:szCs w:val="24"/>
              </w:rPr>
              <w:t>Número del proyecto de acto legislativo</w:t>
            </w:r>
          </w:p>
        </w:tc>
        <w:tc>
          <w:tcPr>
            <w:tcW w:w="6848" w:type="dxa"/>
            <w:vAlign w:val="center"/>
          </w:tcPr>
          <w:p w14:paraId="52348753" w14:textId="77777777" w:rsidR="004D07C4" w:rsidRPr="00DF2CB6" w:rsidRDefault="004D07C4" w:rsidP="00AF2F29">
            <w:pPr>
              <w:ind w:firstLine="10"/>
              <w:jc w:val="center"/>
              <w:rPr>
                <w:b/>
                <w:sz w:val="24"/>
                <w:szCs w:val="24"/>
              </w:rPr>
            </w:pPr>
            <w:r w:rsidRPr="00DF2CB6">
              <w:rPr>
                <w:b/>
                <w:sz w:val="24"/>
                <w:szCs w:val="24"/>
              </w:rPr>
              <w:t>143 de 2026</w:t>
            </w:r>
          </w:p>
        </w:tc>
      </w:tr>
      <w:tr w:rsidR="004D07C4" w:rsidRPr="00DF2CB6" w14:paraId="68EA20BA" w14:textId="77777777" w:rsidTr="00AF2F29">
        <w:tc>
          <w:tcPr>
            <w:tcW w:w="1980" w:type="dxa"/>
          </w:tcPr>
          <w:p w14:paraId="40CDDE30" w14:textId="77777777" w:rsidR="004D07C4" w:rsidRPr="00DF2CB6" w:rsidRDefault="004D07C4" w:rsidP="00AF2F29">
            <w:pPr>
              <w:ind w:firstLine="10"/>
              <w:jc w:val="center"/>
              <w:rPr>
                <w:b/>
                <w:sz w:val="24"/>
                <w:szCs w:val="24"/>
              </w:rPr>
            </w:pPr>
            <w:r w:rsidRPr="00DF2CB6">
              <w:rPr>
                <w:b/>
                <w:sz w:val="24"/>
                <w:szCs w:val="24"/>
              </w:rPr>
              <w:t>Título</w:t>
            </w:r>
          </w:p>
        </w:tc>
        <w:tc>
          <w:tcPr>
            <w:tcW w:w="6848" w:type="dxa"/>
          </w:tcPr>
          <w:p w14:paraId="34D19FBF" w14:textId="6ED4DD0A" w:rsidR="004D07C4" w:rsidRPr="00DF2CB6" w:rsidRDefault="004D07C4" w:rsidP="00AF2F29">
            <w:pPr>
              <w:shd w:val="clear" w:color="auto" w:fill="FFFFFF"/>
              <w:jc w:val="both"/>
              <w:rPr>
                <w:rFonts w:eastAsia="Constantia"/>
                <w:b/>
                <w:sz w:val="24"/>
                <w:szCs w:val="24"/>
              </w:rPr>
            </w:pPr>
            <w:r w:rsidRPr="00DF2CB6">
              <w:rPr>
                <w:rFonts w:eastAsia="Constantia"/>
                <w:b/>
                <w:i/>
                <w:sz w:val="24"/>
                <w:szCs w:val="24"/>
              </w:rPr>
              <w:t>“</w:t>
            </w:r>
            <w:r w:rsidR="00907909"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r w:rsidRPr="00DF2CB6">
              <w:rPr>
                <w:rFonts w:eastAsia="Constantia"/>
                <w:b/>
                <w:i/>
                <w:sz w:val="24"/>
                <w:szCs w:val="24"/>
              </w:rPr>
              <w:t>”</w:t>
            </w:r>
          </w:p>
        </w:tc>
      </w:tr>
      <w:tr w:rsidR="004D07C4" w:rsidRPr="00DF2CB6" w14:paraId="197BCF5F" w14:textId="77777777" w:rsidTr="00AF2F29">
        <w:tc>
          <w:tcPr>
            <w:tcW w:w="1980" w:type="dxa"/>
          </w:tcPr>
          <w:p w14:paraId="78F65E34" w14:textId="77777777" w:rsidR="004D07C4" w:rsidRPr="00DF2CB6" w:rsidRDefault="004D07C4" w:rsidP="00AF2F29">
            <w:pPr>
              <w:ind w:firstLine="10"/>
              <w:jc w:val="center"/>
              <w:rPr>
                <w:b/>
                <w:sz w:val="24"/>
                <w:szCs w:val="24"/>
              </w:rPr>
            </w:pPr>
          </w:p>
          <w:p w14:paraId="1E88DA8B" w14:textId="77777777" w:rsidR="004D07C4" w:rsidRPr="00DF2CB6" w:rsidRDefault="004D07C4" w:rsidP="00AF2F29">
            <w:pPr>
              <w:ind w:firstLine="10"/>
              <w:jc w:val="center"/>
              <w:rPr>
                <w:b/>
                <w:sz w:val="24"/>
                <w:szCs w:val="24"/>
              </w:rPr>
            </w:pPr>
            <w:r w:rsidRPr="00DF2CB6">
              <w:rPr>
                <w:b/>
                <w:sz w:val="24"/>
                <w:szCs w:val="24"/>
              </w:rPr>
              <w:t>Autores</w:t>
            </w:r>
          </w:p>
        </w:tc>
        <w:tc>
          <w:tcPr>
            <w:tcW w:w="6848" w:type="dxa"/>
          </w:tcPr>
          <w:p w14:paraId="0334BE79" w14:textId="77777777" w:rsidR="004D07C4" w:rsidRPr="00DF2CB6" w:rsidRDefault="004D07C4" w:rsidP="00AF2F29">
            <w:pPr>
              <w:ind w:firstLine="10"/>
              <w:jc w:val="both"/>
              <w:rPr>
                <w:sz w:val="24"/>
                <w:szCs w:val="24"/>
              </w:rPr>
            </w:pPr>
            <w:r w:rsidRPr="00DF2CB6">
              <w:rPr>
                <w:rFonts w:eastAsia="Constantia"/>
                <w:sz w:val="24"/>
                <w:szCs w:val="24"/>
              </w:rPr>
              <w:t>H.R. Oscar Hernán Sánchez León, H.R. Mónica Karina Bocanegra Pantoja, H.R. Flora Perdomo Andrade.</w:t>
            </w:r>
          </w:p>
        </w:tc>
      </w:tr>
      <w:tr w:rsidR="004D07C4" w:rsidRPr="00DF2CB6" w14:paraId="19F8446C" w14:textId="77777777" w:rsidTr="00AF2F29">
        <w:trPr>
          <w:trHeight w:val="70"/>
        </w:trPr>
        <w:tc>
          <w:tcPr>
            <w:tcW w:w="1980" w:type="dxa"/>
          </w:tcPr>
          <w:p w14:paraId="3DCF37D2" w14:textId="77777777" w:rsidR="004D07C4" w:rsidRPr="00DF2CB6" w:rsidRDefault="004D07C4" w:rsidP="00AF2F29">
            <w:pPr>
              <w:ind w:firstLine="10"/>
              <w:jc w:val="center"/>
              <w:rPr>
                <w:b/>
                <w:sz w:val="24"/>
                <w:szCs w:val="24"/>
              </w:rPr>
            </w:pPr>
            <w:r w:rsidRPr="00DF2CB6">
              <w:rPr>
                <w:b/>
                <w:sz w:val="24"/>
                <w:szCs w:val="24"/>
              </w:rPr>
              <w:t>Ponentes</w:t>
            </w:r>
          </w:p>
        </w:tc>
        <w:tc>
          <w:tcPr>
            <w:tcW w:w="6848" w:type="dxa"/>
          </w:tcPr>
          <w:p w14:paraId="519D48A2" w14:textId="070BC602" w:rsidR="004D07C4" w:rsidRPr="00DF2CB6" w:rsidRDefault="004D07C4" w:rsidP="00AF2F29">
            <w:pPr>
              <w:pBdr>
                <w:top w:val="nil"/>
                <w:left w:val="nil"/>
                <w:bottom w:val="nil"/>
                <w:right w:val="nil"/>
                <w:between w:val="nil"/>
              </w:pBdr>
              <w:ind w:right="49"/>
              <w:rPr>
                <w:color w:val="000000"/>
                <w:sz w:val="24"/>
                <w:szCs w:val="24"/>
              </w:rPr>
            </w:pPr>
            <w:r w:rsidRPr="00DF2CB6">
              <w:rPr>
                <w:color w:val="000000"/>
                <w:sz w:val="24"/>
                <w:szCs w:val="24"/>
              </w:rPr>
              <w:t xml:space="preserve">H.R. </w:t>
            </w:r>
            <w:r w:rsidRPr="00DF2CB6">
              <w:rPr>
                <w:rFonts w:eastAsia="Constantia"/>
                <w:sz w:val="24"/>
                <w:szCs w:val="24"/>
              </w:rPr>
              <w:t>Mónica Karina Bocanegra Pantoja</w:t>
            </w:r>
          </w:p>
        </w:tc>
      </w:tr>
      <w:tr w:rsidR="004D07C4" w:rsidRPr="00DF2CB6" w14:paraId="4AB61380" w14:textId="77777777" w:rsidTr="00AF2F29">
        <w:tc>
          <w:tcPr>
            <w:tcW w:w="1980" w:type="dxa"/>
          </w:tcPr>
          <w:p w14:paraId="6465A758" w14:textId="77777777" w:rsidR="004D07C4" w:rsidRPr="00DF2CB6" w:rsidRDefault="004D07C4" w:rsidP="00AF2F29">
            <w:pPr>
              <w:ind w:firstLine="10"/>
              <w:jc w:val="center"/>
              <w:rPr>
                <w:b/>
                <w:sz w:val="24"/>
                <w:szCs w:val="24"/>
              </w:rPr>
            </w:pPr>
            <w:r w:rsidRPr="00DF2CB6">
              <w:rPr>
                <w:b/>
                <w:sz w:val="24"/>
                <w:szCs w:val="24"/>
              </w:rPr>
              <w:t>Ponencia</w:t>
            </w:r>
          </w:p>
        </w:tc>
        <w:tc>
          <w:tcPr>
            <w:tcW w:w="6848" w:type="dxa"/>
          </w:tcPr>
          <w:p w14:paraId="2AD1B915" w14:textId="77777777" w:rsidR="004D07C4" w:rsidRPr="00DF2CB6" w:rsidRDefault="004D07C4" w:rsidP="00AF2F29">
            <w:pPr>
              <w:ind w:firstLine="10"/>
              <w:rPr>
                <w:sz w:val="24"/>
                <w:szCs w:val="24"/>
              </w:rPr>
            </w:pPr>
            <w:r w:rsidRPr="00DF2CB6">
              <w:rPr>
                <w:sz w:val="24"/>
                <w:szCs w:val="24"/>
              </w:rPr>
              <w:t>Positiva con pliego de modificaciones.</w:t>
            </w:r>
          </w:p>
        </w:tc>
      </w:tr>
    </w:tbl>
    <w:p w14:paraId="4616EA2B" w14:textId="77777777" w:rsidR="004D07C4" w:rsidRPr="00DF2CB6" w:rsidRDefault="004D07C4" w:rsidP="004D07C4">
      <w:pPr>
        <w:shd w:val="clear" w:color="auto" w:fill="FFFFFF"/>
        <w:jc w:val="both"/>
        <w:rPr>
          <w:color w:val="000000" w:themeColor="text1"/>
          <w:sz w:val="24"/>
          <w:szCs w:val="24"/>
        </w:rPr>
      </w:pPr>
      <w:r w:rsidRPr="00DF2CB6">
        <w:rPr>
          <w:rFonts w:eastAsia="Constantia"/>
          <w:sz w:val="24"/>
          <w:szCs w:val="24"/>
        </w:rPr>
        <w:lastRenderedPageBreak/>
        <w:t xml:space="preserve"> </w:t>
      </w:r>
    </w:p>
    <w:p w14:paraId="085FA945" w14:textId="77777777" w:rsidR="004D07C4" w:rsidRPr="00DF2CB6" w:rsidRDefault="004D07C4" w:rsidP="00DF2CB6">
      <w:pPr>
        <w:rPr>
          <w:rFonts w:eastAsia="Constantia"/>
          <w:b/>
          <w:sz w:val="24"/>
          <w:szCs w:val="24"/>
        </w:rPr>
      </w:pPr>
    </w:p>
    <w:p w14:paraId="0CF40CDA" w14:textId="0DAF13C5" w:rsidR="004D07C4" w:rsidRPr="00DF2CB6" w:rsidRDefault="004D07C4" w:rsidP="00FB08C1">
      <w:pPr>
        <w:jc w:val="center"/>
        <w:rPr>
          <w:rFonts w:eastAsia="Constantia"/>
          <w:b/>
          <w:sz w:val="24"/>
          <w:szCs w:val="24"/>
        </w:rPr>
      </w:pPr>
      <w:r w:rsidRPr="00DF2CB6">
        <w:rPr>
          <w:rFonts w:eastAsia="Constantia"/>
          <w:b/>
          <w:sz w:val="24"/>
          <w:szCs w:val="24"/>
        </w:rPr>
        <w:t xml:space="preserve">INFORME DE PONENCIA PARA </w:t>
      </w:r>
      <w:r w:rsidR="001B0F29" w:rsidRPr="00DF2CB6">
        <w:rPr>
          <w:rFonts w:eastAsia="Constantia"/>
          <w:b/>
          <w:sz w:val="24"/>
          <w:szCs w:val="24"/>
        </w:rPr>
        <w:t xml:space="preserve">SEGUNDO </w:t>
      </w:r>
      <w:r w:rsidRPr="00DF2CB6">
        <w:rPr>
          <w:rFonts w:eastAsia="Constantia"/>
          <w:b/>
          <w:sz w:val="24"/>
          <w:szCs w:val="24"/>
        </w:rPr>
        <w:t>DEBATE (PRIMERA VUELTA)</w:t>
      </w:r>
    </w:p>
    <w:p w14:paraId="099DC218" w14:textId="28B2060D" w:rsidR="004D07C4" w:rsidRPr="00DF2CB6" w:rsidRDefault="004D07C4" w:rsidP="004D07C4">
      <w:pPr>
        <w:jc w:val="center"/>
        <w:rPr>
          <w:rFonts w:eastAsia="Constantia"/>
          <w:b/>
          <w:sz w:val="24"/>
          <w:szCs w:val="24"/>
        </w:rPr>
      </w:pPr>
      <w:r w:rsidRPr="00DF2CB6">
        <w:rPr>
          <w:rFonts w:eastAsia="Constantia"/>
          <w:b/>
          <w:sz w:val="24"/>
          <w:szCs w:val="24"/>
        </w:rPr>
        <w:t xml:space="preserve">EN LA </w:t>
      </w:r>
      <w:r w:rsidR="001B0F29" w:rsidRPr="00DF2CB6">
        <w:rPr>
          <w:rFonts w:eastAsia="Constantia"/>
          <w:b/>
          <w:sz w:val="24"/>
          <w:szCs w:val="24"/>
        </w:rPr>
        <w:t xml:space="preserve">PLENARIA </w:t>
      </w:r>
      <w:r w:rsidRPr="00DF2CB6">
        <w:rPr>
          <w:rFonts w:eastAsia="Constantia"/>
          <w:b/>
          <w:sz w:val="24"/>
          <w:szCs w:val="24"/>
        </w:rPr>
        <w:t xml:space="preserve">DE LA CÁMARA DE REPRESENTANTES AL </w:t>
      </w:r>
    </w:p>
    <w:p w14:paraId="042BBD5B" w14:textId="77777777" w:rsidR="004D07C4" w:rsidRPr="00DF2CB6" w:rsidRDefault="004D07C4" w:rsidP="004D07C4">
      <w:pPr>
        <w:jc w:val="center"/>
        <w:rPr>
          <w:rFonts w:eastAsia="Constantia"/>
          <w:b/>
          <w:i/>
          <w:sz w:val="24"/>
          <w:szCs w:val="24"/>
        </w:rPr>
      </w:pPr>
      <w:r w:rsidRPr="00DF2CB6">
        <w:rPr>
          <w:rFonts w:eastAsia="Constantia"/>
          <w:b/>
          <w:sz w:val="24"/>
          <w:szCs w:val="24"/>
        </w:rPr>
        <w:t>PROYECTO DE ACTO LEGISLATIVO No. 143 DE 2026 CÁMARA</w:t>
      </w:r>
    </w:p>
    <w:p w14:paraId="1D0C0D19" w14:textId="77777777" w:rsidR="004D07C4" w:rsidRPr="00DF2CB6" w:rsidRDefault="004D07C4" w:rsidP="004D07C4">
      <w:pPr>
        <w:shd w:val="clear" w:color="auto" w:fill="FFFFFF"/>
        <w:jc w:val="center"/>
        <w:rPr>
          <w:rFonts w:eastAsia="Constantia"/>
          <w:b/>
          <w:i/>
          <w:sz w:val="24"/>
          <w:szCs w:val="24"/>
        </w:rPr>
      </w:pPr>
    </w:p>
    <w:p w14:paraId="725F4508" w14:textId="21261E80" w:rsidR="004D07C4" w:rsidRPr="00DF2CB6" w:rsidRDefault="004D07C4" w:rsidP="004D07C4">
      <w:pPr>
        <w:jc w:val="center"/>
        <w:rPr>
          <w:rFonts w:eastAsia="Constantia"/>
          <w:b/>
          <w:i/>
          <w:sz w:val="24"/>
          <w:szCs w:val="24"/>
        </w:rPr>
      </w:pPr>
      <w:r w:rsidRPr="00DF2CB6">
        <w:rPr>
          <w:rFonts w:eastAsia="Constantia"/>
          <w:b/>
          <w:i/>
          <w:sz w:val="24"/>
          <w:szCs w:val="24"/>
        </w:rPr>
        <w:t>“</w:t>
      </w:r>
      <w:r w:rsidR="00907909"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r w:rsidRPr="00DF2CB6">
        <w:rPr>
          <w:rFonts w:eastAsia="Constantia"/>
          <w:b/>
          <w:i/>
          <w:sz w:val="24"/>
          <w:szCs w:val="24"/>
        </w:rPr>
        <w:t>”</w:t>
      </w:r>
    </w:p>
    <w:p w14:paraId="4BE832A6" w14:textId="77777777" w:rsidR="004D07C4" w:rsidRPr="00DF2CB6" w:rsidRDefault="004D07C4" w:rsidP="004D07C4">
      <w:pPr>
        <w:jc w:val="center"/>
        <w:rPr>
          <w:rFonts w:eastAsia="Constantia"/>
          <w:sz w:val="24"/>
          <w:szCs w:val="24"/>
        </w:rPr>
      </w:pPr>
    </w:p>
    <w:p w14:paraId="25EBF621" w14:textId="77777777" w:rsidR="004D07C4" w:rsidRPr="00DF2CB6" w:rsidRDefault="004D07C4" w:rsidP="004D07C4">
      <w:pPr>
        <w:jc w:val="both"/>
        <w:rPr>
          <w:rFonts w:eastAsia="Constantia"/>
          <w:sz w:val="24"/>
          <w:szCs w:val="24"/>
        </w:rPr>
      </w:pPr>
      <w:r w:rsidRPr="00DF2CB6">
        <w:rPr>
          <w:rFonts w:eastAsia="Constantia"/>
          <w:sz w:val="24"/>
          <w:szCs w:val="24"/>
        </w:rPr>
        <w:t>El presente informe de ponencia consta de las siguientes partes:</w:t>
      </w:r>
    </w:p>
    <w:p w14:paraId="684E1213" w14:textId="77777777" w:rsidR="004D07C4" w:rsidRPr="00DF2CB6" w:rsidRDefault="004D07C4" w:rsidP="004D07C4">
      <w:pPr>
        <w:jc w:val="both"/>
        <w:rPr>
          <w:rFonts w:eastAsia="Constantia"/>
          <w:sz w:val="24"/>
          <w:szCs w:val="24"/>
        </w:rPr>
      </w:pPr>
    </w:p>
    <w:p w14:paraId="161844B0" w14:textId="77777777" w:rsidR="004D07C4" w:rsidRPr="00DF2CB6" w:rsidRDefault="004D07C4" w:rsidP="004D07C4">
      <w:pPr>
        <w:jc w:val="both"/>
        <w:rPr>
          <w:rFonts w:eastAsia="Constantia"/>
          <w:sz w:val="24"/>
          <w:szCs w:val="24"/>
        </w:rPr>
      </w:pPr>
    </w:p>
    <w:p w14:paraId="3C0FC8FD" w14:textId="77777777" w:rsidR="004D07C4" w:rsidRPr="00DF2CB6" w:rsidRDefault="004D07C4" w:rsidP="004D07C4">
      <w:pPr>
        <w:pStyle w:val="Prrafodelista"/>
        <w:widowControl/>
        <w:numPr>
          <w:ilvl w:val="0"/>
          <w:numId w:val="15"/>
        </w:numPr>
        <w:autoSpaceDE/>
        <w:autoSpaceDN/>
        <w:contextualSpacing/>
        <w:jc w:val="both"/>
        <w:rPr>
          <w:rFonts w:eastAsia="Constantia"/>
          <w:b/>
          <w:sz w:val="24"/>
          <w:szCs w:val="24"/>
        </w:rPr>
      </w:pPr>
      <w:r w:rsidRPr="00DF2CB6">
        <w:rPr>
          <w:rFonts w:eastAsia="Constantia"/>
          <w:b/>
          <w:sz w:val="24"/>
          <w:szCs w:val="24"/>
        </w:rPr>
        <w:t>CONSIDERACIONES GENERALES.</w:t>
      </w:r>
    </w:p>
    <w:p w14:paraId="449E5C77" w14:textId="77777777" w:rsidR="004D07C4" w:rsidRPr="00DF2CB6" w:rsidRDefault="004D07C4" w:rsidP="004D07C4">
      <w:pPr>
        <w:pStyle w:val="Prrafodelista"/>
        <w:widowControl/>
        <w:numPr>
          <w:ilvl w:val="1"/>
          <w:numId w:val="17"/>
        </w:numPr>
        <w:autoSpaceDE/>
        <w:autoSpaceDN/>
        <w:ind w:left="1134" w:hanging="414"/>
        <w:contextualSpacing/>
        <w:jc w:val="both"/>
        <w:rPr>
          <w:rFonts w:eastAsia="Constantia"/>
          <w:sz w:val="24"/>
          <w:szCs w:val="24"/>
        </w:rPr>
      </w:pPr>
      <w:r w:rsidRPr="00DF2CB6">
        <w:rPr>
          <w:rFonts w:eastAsia="Constantia"/>
          <w:sz w:val="24"/>
          <w:szCs w:val="24"/>
        </w:rPr>
        <w:t>Objeto del Proyecto</w:t>
      </w:r>
    </w:p>
    <w:p w14:paraId="0A4E10CF" w14:textId="77777777" w:rsidR="004D07C4" w:rsidRPr="00DF2CB6" w:rsidRDefault="004D07C4" w:rsidP="004D07C4">
      <w:pPr>
        <w:jc w:val="both"/>
        <w:rPr>
          <w:rFonts w:eastAsia="Constantia"/>
          <w:sz w:val="24"/>
          <w:szCs w:val="24"/>
        </w:rPr>
      </w:pPr>
    </w:p>
    <w:p w14:paraId="6FE784ED"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b/>
          <w:sz w:val="24"/>
          <w:szCs w:val="24"/>
        </w:rPr>
        <w:t>ANTECEDENTES DE LA INICIATIVA LEGISLATIVA.</w:t>
      </w:r>
    </w:p>
    <w:p w14:paraId="1FE36CFD" w14:textId="77777777" w:rsidR="004D07C4" w:rsidRPr="00DF2CB6" w:rsidRDefault="004D07C4" w:rsidP="004D07C4">
      <w:pPr>
        <w:pStyle w:val="Ttulo2"/>
        <w:ind w:left="720" w:right="3"/>
        <w:jc w:val="both"/>
        <w:rPr>
          <w:rFonts w:ascii="Georgia" w:eastAsia="Arial" w:hAnsi="Georgia" w:cs="Arial"/>
          <w:color w:val="000000"/>
          <w:sz w:val="24"/>
          <w:szCs w:val="24"/>
        </w:rPr>
      </w:pPr>
      <w:r w:rsidRPr="00DF2CB6">
        <w:rPr>
          <w:rFonts w:ascii="Georgia" w:eastAsia="Arial" w:hAnsi="Georgia" w:cs="Arial"/>
          <w:color w:val="000000"/>
          <w:sz w:val="24"/>
          <w:szCs w:val="24"/>
        </w:rPr>
        <w:t>2.1. Histórico de la iniciativa.</w:t>
      </w:r>
    </w:p>
    <w:p w14:paraId="72D8E72C" w14:textId="3C3D5221" w:rsidR="004D07C4" w:rsidRPr="00DF2CB6" w:rsidRDefault="004D07C4" w:rsidP="004D07C4">
      <w:pPr>
        <w:pStyle w:val="Ttulo2"/>
        <w:ind w:left="720" w:right="3"/>
        <w:jc w:val="both"/>
        <w:rPr>
          <w:rFonts w:ascii="Georgia" w:eastAsia="Arial" w:hAnsi="Georgia" w:cs="Arial"/>
          <w:color w:val="000000"/>
          <w:sz w:val="24"/>
          <w:szCs w:val="24"/>
        </w:rPr>
      </w:pPr>
      <w:r w:rsidRPr="00DF2CB6">
        <w:rPr>
          <w:rFonts w:ascii="Georgia" w:eastAsia="Arial" w:hAnsi="Georgia" w:cs="Arial"/>
          <w:color w:val="000000"/>
          <w:sz w:val="24"/>
          <w:szCs w:val="24"/>
        </w:rPr>
        <w:t xml:space="preserve">2.2. Audiencia pública y observaciones al proyecto de </w:t>
      </w:r>
      <w:r w:rsidR="00D65952" w:rsidRPr="00DF2CB6">
        <w:rPr>
          <w:rFonts w:ascii="Georgia" w:eastAsia="Arial" w:hAnsi="Georgia" w:cs="Arial"/>
          <w:color w:val="000000"/>
          <w:sz w:val="24"/>
          <w:szCs w:val="24"/>
        </w:rPr>
        <w:t>acto legislativo</w:t>
      </w:r>
      <w:r w:rsidRPr="00DF2CB6">
        <w:rPr>
          <w:rFonts w:ascii="Georgia" w:eastAsia="Arial" w:hAnsi="Georgia" w:cs="Arial"/>
          <w:color w:val="000000"/>
          <w:sz w:val="24"/>
          <w:szCs w:val="24"/>
        </w:rPr>
        <w:t>.</w:t>
      </w:r>
    </w:p>
    <w:p w14:paraId="764D62DE" w14:textId="77777777" w:rsidR="00682689" w:rsidRPr="00DF2CB6" w:rsidRDefault="00682689" w:rsidP="00682689">
      <w:pPr>
        <w:ind w:firstLine="709"/>
        <w:jc w:val="both"/>
        <w:rPr>
          <w:sz w:val="24"/>
          <w:szCs w:val="24"/>
          <w:lang w:val="es-MX"/>
        </w:rPr>
      </w:pPr>
      <w:r w:rsidRPr="00DF2CB6">
        <w:rPr>
          <w:sz w:val="24"/>
          <w:szCs w:val="24"/>
          <w:lang w:val="es-MX"/>
        </w:rPr>
        <w:t xml:space="preserve">2.3. Proposiciones y constancias del último proyecto. </w:t>
      </w:r>
    </w:p>
    <w:p w14:paraId="2B22EF91" w14:textId="77777777" w:rsidR="00682689" w:rsidRPr="00DF2CB6" w:rsidRDefault="00682689" w:rsidP="00682689">
      <w:pPr>
        <w:rPr>
          <w:sz w:val="24"/>
          <w:szCs w:val="24"/>
          <w:lang w:val="es-MX"/>
        </w:rPr>
      </w:pPr>
    </w:p>
    <w:p w14:paraId="062964D8" w14:textId="77777777" w:rsidR="004D07C4" w:rsidRPr="00DF2CB6" w:rsidRDefault="004D07C4" w:rsidP="004D07C4">
      <w:pPr>
        <w:rPr>
          <w:sz w:val="24"/>
          <w:szCs w:val="24"/>
        </w:rPr>
      </w:pPr>
    </w:p>
    <w:p w14:paraId="7D0E6EA2" w14:textId="177C50CC"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b/>
          <w:sz w:val="24"/>
          <w:szCs w:val="24"/>
        </w:rPr>
        <w:t xml:space="preserve">JUSTIFICACIÓN DEL PROYECTO DE </w:t>
      </w:r>
      <w:r w:rsidR="00D65952" w:rsidRPr="00DF2CB6">
        <w:rPr>
          <w:b/>
          <w:sz w:val="24"/>
          <w:szCs w:val="24"/>
        </w:rPr>
        <w:t>ACTO LEGISLATIVO</w:t>
      </w:r>
      <w:r w:rsidRPr="00DF2CB6">
        <w:rPr>
          <w:b/>
          <w:sz w:val="24"/>
          <w:szCs w:val="24"/>
        </w:rPr>
        <w:t>.</w:t>
      </w:r>
    </w:p>
    <w:p w14:paraId="2DB73796" w14:textId="77777777" w:rsidR="004D07C4" w:rsidRPr="00DF2CB6" w:rsidRDefault="004D07C4" w:rsidP="004D07C4">
      <w:pPr>
        <w:ind w:left="720"/>
        <w:jc w:val="both"/>
        <w:rPr>
          <w:rFonts w:eastAsia="Constantia"/>
          <w:sz w:val="24"/>
          <w:szCs w:val="24"/>
        </w:rPr>
      </w:pPr>
      <w:r w:rsidRPr="00DF2CB6">
        <w:rPr>
          <w:rFonts w:eastAsia="Constantia"/>
          <w:sz w:val="24"/>
          <w:szCs w:val="24"/>
        </w:rPr>
        <w:t>3.1. Introducción</w:t>
      </w:r>
    </w:p>
    <w:p w14:paraId="68DC3D59" w14:textId="77777777" w:rsidR="004D07C4" w:rsidRPr="00DF2CB6" w:rsidRDefault="004D07C4" w:rsidP="004D07C4">
      <w:pPr>
        <w:ind w:left="720"/>
        <w:jc w:val="both"/>
        <w:rPr>
          <w:rFonts w:eastAsia="Constantia"/>
          <w:sz w:val="24"/>
          <w:szCs w:val="24"/>
        </w:rPr>
      </w:pPr>
      <w:r w:rsidRPr="00DF2CB6">
        <w:rPr>
          <w:rFonts w:eastAsia="Constantia"/>
          <w:sz w:val="24"/>
          <w:szCs w:val="24"/>
        </w:rPr>
        <w:t>3.2. Justificación</w:t>
      </w:r>
    </w:p>
    <w:p w14:paraId="642A6096" w14:textId="77777777" w:rsidR="004D07C4" w:rsidRPr="00DF2CB6" w:rsidRDefault="004D07C4" w:rsidP="004D07C4">
      <w:pPr>
        <w:ind w:left="720"/>
        <w:jc w:val="both"/>
        <w:rPr>
          <w:rFonts w:eastAsia="Constantia"/>
          <w:sz w:val="24"/>
          <w:szCs w:val="24"/>
        </w:rPr>
      </w:pPr>
      <w:r w:rsidRPr="00DF2CB6">
        <w:rPr>
          <w:rFonts w:eastAsia="Constantia"/>
          <w:sz w:val="24"/>
          <w:szCs w:val="24"/>
        </w:rPr>
        <w:t>3.3. Beneficios</w:t>
      </w:r>
    </w:p>
    <w:p w14:paraId="48C851DA" w14:textId="77777777" w:rsidR="004D07C4" w:rsidRPr="00DF2CB6" w:rsidRDefault="004D07C4" w:rsidP="004D07C4">
      <w:pPr>
        <w:ind w:left="720"/>
        <w:jc w:val="both"/>
        <w:rPr>
          <w:rFonts w:eastAsia="Constantia"/>
          <w:sz w:val="24"/>
          <w:szCs w:val="24"/>
        </w:rPr>
      </w:pPr>
      <w:r w:rsidRPr="00DF2CB6">
        <w:rPr>
          <w:rFonts w:eastAsia="Constantia"/>
          <w:sz w:val="24"/>
          <w:szCs w:val="24"/>
        </w:rPr>
        <w:t>3.4. Información General del Municipio</w:t>
      </w:r>
    </w:p>
    <w:p w14:paraId="47F8FF99" w14:textId="77777777" w:rsidR="004D07C4" w:rsidRPr="00DF2CB6" w:rsidRDefault="004D07C4" w:rsidP="004D07C4">
      <w:pPr>
        <w:ind w:left="720"/>
        <w:jc w:val="both"/>
        <w:rPr>
          <w:rFonts w:eastAsia="Constantia"/>
          <w:sz w:val="24"/>
          <w:szCs w:val="24"/>
        </w:rPr>
      </w:pPr>
    </w:p>
    <w:p w14:paraId="36725D89" w14:textId="75DAA73B"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 xml:space="preserve">MARCO LEGAL </w:t>
      </w:r>
    </w:p>
    <w:p w14:paraId="5C7B1926"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CONFLICTOS DE INTERÉS</w:t>
      </w:r>
    </w:p>
    <w:p w14:paraId="7980B279"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IMPACTO FISCAL.</w:t>
      </w:r>
    </w:p>
    <w:p w14:paraId="594BCCD5"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PLIEGO DE MODIFICACIONES.</w:t>
      </w:r>
    </w:p>
    <w:p w14:paraId="4BFDF167"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PROPOSICIÓN.</w:t>
      </w:r>
    </w:p>
    <w:p w14:paraId="6822D714" w14:textId="77777777" w:rsidR="004D07C4" w:rsidRPr="00DF2CB6" w:rsidRDefault="004D07C4" w:rsidP="004D07C4">
      <w:pPr>
        <w:pStyle w:val="Prrafodelista"/>
        <w:widowControl/>
        <w:numPr>
          <w:ilvl w:val="1"/>
          <w:numId w:val="16"/>
        </w:numPr>
        <w:autoSpaceDE/>
        <w:autoSpaceDN/>
        <w:ind w:left="709"/>
        <w:contextualSpacing/>
        <w:jc w:val="both"/>
        <w:rPr>
          <w:rFonts w:eastAsia="Constantia"/>
          <w:b/>
          <w:sz w:val="24"/>
          <w:szCs w:val="24"/>
        </w:rPr>
      </w:pPr>
      <w:r w:rsidRPr="00DF2CB6">
        <w:rPr>
          <w:rFonts w:eastAsia="Constantia"/>
          <w:b/>
          <w:sz w:val="24"/>
          <w:szCs w:val="24"/>
        </w:rPr>
        <w:t>TEXTO PROPUESTO.</w:t>
      </w:r>
    </w:p>
    <w:p w14:paraId="1BA2123A" w14:textId="77777777" w:rsidR="004D07C4" w:rsidRPr="00DF2CB6" w:rsidRDefault="004D07C4" w:rsidP="004D07C4">
      <w:pPr>
        <w:rPr>
          <w:rFonts w:eastAsia="Constantia"/>
          <w:sz w:val="24"/>
          <w:szCs w:val="24"/>
        </w:rPr>
      </w:pPr>
    </w:p>
    <w:p w14:paraId="33A20D7E" w14:textId="77777777" w:rsidR="004D07C4" w:rsidRPr="00DF2CB6" w:rsidRDefault="004D07C4" w:rsidP="004D07C4">
      <w:pPr>
        <w:rPr>
          <w:rFonts w:eastAsia="Constantia"/>
          <w:sz w:val="24"/>
          <w:szCs w:val="24"/>
        </w:rPr>
      </w:pPr>
    </w:p>
    <w:p w14:paraId="6AEC6D1E" w14:textId="77777777" w:rsidR="004D07C4" w:rsidRPr="00DF2CB6" w:rsidRDefault="004D07C4" w:rsidP="004D07C4">
      <w:pPr>
        <w:rPr>
          <w:rFonts w:eastAsia="Constantia"/>
          <w:sz w:val="24"/>
          <w:szCs w:val="24"/>
        </w:rPr>
      </w:pPr>
    </w:p>
    <w:p w14:paraId="0B2309A5" w14:textId="77777777" w:rsidR="004D07C4" w:rsidRPr="00DF2CB6" w:rsidRDefault="004D07C4" w:rsidP="004D07C4">
      <w:pPr>
        <w:rPr>
          <w:rFonts w:eastAsia="Constantia"/>
          <w:sz w:val="24"/>
          <w:szCs w:val="24"/>
        </w:rPr>
      </w:pPr>
    </w:p>
    <w:p w14:paraId="5A35A83A" w14:textId="77777777" w:rsidR="004D07C4" w:rsidRPr="00DF2CB6" w:rsidRDefault="004D07C4" w:rsidP="004D07C4">
      <w:pPr>
        <w:rPr>
          <w:rFonts w:eastAsia="Constantia"/>
          <w:sz w:val="24"/>
          <w:szCs w:val="24"/>
        </w:rPr>
      </w:pPr>
    </w:p>
    <w:p w14:paraId="57839621" w14:textId="77777777" w:rsidR="004D07C4" w:rsidRPr="00DF2CB6" w:rsidRDefault="004D07C4" w:rsidP="004D07C4">
      <w:pPr>
        <w:rPr>
          <w:rFonts w:eastAsia="Constantia"/>
          <w:sz w:val="24"/>
          <w:szCs w:val="24"/>
        </w:rPr>
      </w:pPr>
    </w:p>
    <w:p w14:paraId="6E2360C1" w14:textId="77777777" w:rsidR="004D07C4" w:rsidRPr="00DF2CB6" w:rsidRDefault="004D07C4" w:rsidP="004D07C4">
      <w:pPr>
        <w:rPr>
          <w:rFonts w:eastAsia="Constantia"/>
          <w:sz w:val="24"/>
          <w:szCs w:val="24"/>
        </w:rPr>
      </w:pPr>
    </w:p>
    <w:p w14:paraId="5E43B41D" w14:textId="77777777" w:rsidR="004D07C4" w:rsidRPr="00DF2CB6" w:rsidRDefault="004D07C4" w:rsidP="004D07C4">
      <w:pPr>
        <w:rPr>
          <w:rFonts w:eastAsia="Constantia"/>
          <w:sz w:val="24"/>
          <w:szCs w:val="24"/>
        </w:rPr>
      </w:pPr>
    </w:p>
    <w:p w14:paraId="66619ADE" w14:textId="77777777" w:rsidR="004D07C4" w:rsidRPr="00DF2CB6" w:rsidRDefault="004D07C4" w:rsidP="004D07C4">
      <w:pPr>
        <w:rPr>
          <w:rFonts w:eastAsia="Constantia"/>
          <w:sz w:val="24"/>
          <w:szCs w:val="24"/>
        </w:rPr>
      </w:pPr>
    </w:p>
    <w:p w14:paraId="497F2AC9" w14:textId="77777777" w:rsidR="004D07C4" w:rsidRPr="00DF2CB6" w:rsidRDefault="004D07C4" w:rsidP="004D07C4">
      <w:pPr>
        <w:rPr>
          <w:rFonts w:eastAsia="Constantia"/>
          <w:sz w:val="24"/>
          <w:szCs w:val="24"/>
        </w:rPr>
      </w:pPr>
    </w:p>
    <w:p w14:paraId="2E994FB1" w14:textId="77777777" w:rsidR="004D07C4" w:rsidRPr="00DF2CB6" w:rsidRDefault="004D07C4" w:rsidP="004D07C4">
      <w:pPr>
        <w:rPr>
          <w:rFonts w:eastAsia="Constantia"/>
          <w:sz w:val="24"/>
          <w:szCs w:val="24"/>
        </w:rPr>
      </w:pPr>
    </w:p>
    <w:p w14:paraId="4A92F7A4" w14:textId="77777777" w:rsidR="004D07C4" w:rsidRPr="00DF2CB6" w:rsidRDefault="004D07C4" w:rsidP="004D07C4">
      <w:pPr>
        <w:rPr>
          <w:rFonts w:eastAsia="Constantia"/>
          <w:sz w:val="24"/>
          <w:szCs w:val="24"/>
        </w:rPr>
      </w:pPr>
    </w:p>
    <w:p w14:paraId="03332D37" w14:textId="77777777" w:rsidR="004D07C4" w:rsidRPr="00DF2CB6" w:rsidRDefault="004D07C4" w:rsidP="004D07C4">
      <w:pPr>
        <w:rPr>
          <w:rFonts w:eastAsia="Constantia"/>
          <w:sz w:val="24"/>
          <w:szCs w:val="24"/>
        </w:rPr>
      </w:pPr>
    </w:p>
    <w:p w14:paraId="5D5A5A44" w14:textId="77777777" w:rsidR="004D07C4" w:rsidRPr="00DF2CB6" w:rsidRDefault="004D07C4" w:rsidP="004D07C4">
      <w:pPr>
        <w:pStyle w:val="Prrafodelista"/>
        <w:widowControl/>
        <w:numPr>
          <w:ilvl w:val="0"/>
          <w:numId w:val="20"/>
        </w:numPr>
        <w:autoSpaceDE/>
        <w:autoSpaceDN/>
        <w:contextualSpacing/>
        <w:jc w:val="center"/>
        <w:rPr>
          <w:rFonts w:eastAsia="Constantia"/>
          <w:b/>
          <w:sz w:val="24"/>
          <w:szCs w:val="24"/>
        </w:rPr>
      </w:pPr>
      <w:r w:rsidRPr="00DF2CB6">
        <w:rPr>
          <w:rFonts w:eastAsia="Constantia"/>
          <w:b/>
          <w:sz w:val="24"/>
          <w:szCs w:val="24"/>
        </w:rPr>
        <w:t>CONSIDERACIONES GENERALES.</w:t>
      </w:r>
    </w:p>
    <w:p w14:paraId="6E45C0E3" w14:textId="77777777" w:rsidR="004D07C4" w:rsidRPr="00DF2CB6" w:rsidRDefault="004D07C4" w:rsidP="004D07C4">
      <w:pPr>
        <w:rPr>
          <w:rFonts w:eastAsia="Constantia"/>
          <w:sz w:val="24"/>
          <w:szCs w:val="24"/>
        </w:rPr>
      </w:pPr>
    </w:p>
    <w:p w14:paraId="0505C1AD" w14:textId="77777777" w:rsidR="004D07C4" w:rsidRPr="00DF2CB6" w:rsidRDefault="004D07C4" w:rsidP="004D07C4">
      <w:pPr>
        <w:pStyle w:val="Prrafodelista"/>
        <w:widowControl/>
        <w:numPr>
          <w:ilvl w:val="1"/>
          <w:numId w:val="18"/>
        </w:numPr>
        <w:autoSpaceDE/>
        <w:autoSpaceDN/>
        <w:contextualSpacing/>
        <w:rPr>
          <w:rFonts w:eastAsia="Constantia"/>
          <w:b/>
          <w:sz w:val="24"/>
          <w:szCs w:val="24"/>
        </w:rPr>
      </w:pPr>
      <w:r w:rsidRPr="00DF2CB6">
        <w:rPr>
          <w:rFonts w:eastAsia="Constantia"/>
          <w:b/>
          <w:sz w:val="24"/>
          <w:szCs w:val="24"/>
        </w:rPr>
        <w:t xml:space="preserve">Objeto del proyecto </w:t>
      </w:r>
    </w:p>
    <w:p w14:paraId="48E3AB0A" w14:textId="77777777" w:rsidR="004D07C4" w:rsidRPr="00DF2CB6" w:rsidRDefault="004D07C4" w:rsidP="004D07C4">
      <w:pPr>
        <w:rPr>
          <w:rFonts w:eastAsia="Constantia"/>
          <w:b/>
          <w:sz w:val="24"/>
          <w:szCs w:val="24"/>
        </w:rPr>
      </w:pPr>
    </w:p>
    <w:p w14:paraId="61258A61" w14:textId="02D0C5BC" w:rsidR="004D07C4" w:rsidRPr="00DF2CB6" w:rsidRDefault="004D07C4" w:rsidP="004D07C4">
      <w:pPr>
        <w:jc w:val="both"/>
        <w:rPr>
          <w:rFonts w:eastAsia="Constantia"/>
          <w:sz w:val="24"/>
          <w:szCs w:val="24"/>
        </w:rPr>
      </w:pPr>
      <w:r w:rsidRPr="00DF2CB6">
        <w:rPr>
          <w:rFonts w:eastAsia="Constantia"/>
          <w:sz w:val="24"/>
          <w:szCs w:val="24"/>
        </w:rPr>
        <w:t xml:space="preserve">El objeto del presente Proyecto de Acto Legislativo es otorgar la categoría de Distrito turístico, </w:t>
      </w:r>
      <w:r w:rsidR="00907909" w:rsidRPr="00DF2CB6">
        <w:rPr>
          <w:rFonts w:eastAsia="Constantia"/>
          <w:sz w:val="24"/>
          <w:szCs w:val="24"/>
        </w:rPr>
        <w:t xml:space="preserve">fronterizo, </w:t>
      </w:r>
      <w:r w:rsidRPr="00DF2CB6">
        <w:rPr>
          <w:rFonts w:eastAsia="Constantia"/>
          <w:sz w:val="24"/>
          <w:szCs w:val="24"/>
        </w:rPr>
        <w:t>ambiental, forestal, portuario, biodiverso y cultural a Leticia, capital del departamento del Amazonas. Con la creación de este régimen especial se busca contribuir al desarrollo y crecimiento económico de este territorio y al mejoramiento de la calidad de vida de sus habitantes.</w:t>
      </w:r>
    </w:p>
    <w:p w14:paraId="783A8CB8" w14:textId="77777777" w:rsidR="004D07C4" w:rsidRPr="00DF2CB6" w:rsidRDefault="004D07C4" w:rsidP="004D07C4">
      <w:pPr>
        <w:rPr>
          <w:rFonts w:eastAsia="Constantia"/>
          <w:sz w:val="24"/>
          <w:szCs w:val="24"/>
        </w:rPr>
      </w:pPr>
    </w:p>
    <w:p w14:paraId="793554BE" w14:textId="77777777" w:rsidR="004D07C4" w:rsidRPr="00DF2CB6" w:rsidRDefault="004D07C4" w:rsidP="004D07C4">
      <w:pPr>
        <w:rPr>
          <w:rFonts w:eastAsia="Constantia"/>
          <w:sz w:val="24"/>
          <w:szCs w:val="24"/>
        </w:rPr>
      </w:pPr>
    </w:p>
    <w:p w14:paraId="0E00FE6E" w14:textId="77777777" w:rsidR="004D07C4" w:rsidRPr="00DF2CB6" w:rsidRDefault="004D07C4" w:rsidP="004D07C4">
      <w:pPr>
        <w:pStyle w:val="Prrafodelista"/>
        <w:widowControl/>
        <w:numPr>
          <w:ilvl w:val="1"/>
          <w:numId w:val="19"/>
        </w:numPr>
        <w:autoSpaceDE/>
        <w:autoSpaceDN/>
        <w:contextualSpacing/>
        <w:jc w:val="center"/>
        <w:rPr>
          <w:rFonts w:eastAsia="Constantia"/>
          <w:b/>
          <w:sz w:val="24"/>
          <w:szCs w:val="24"/>
        </w:rPr>
      </w:pPr>
      <w:r w:rsidRPr="00DF2CB6">
        <w:rPr>
          <w:b/>
          <w:sz w:val="24"/>
          <w:szCs w:val="24"/>
        </w:rPr>
        <w:t>ANTECEDENTES DE LA INICIATIVA LEGISLATIVA.</w:t>
      </w:r>
    </w:p>
    <w:p w14:paraId="572D69BF" w14:textId="77777777" w:rsidR="004D07C4" w:rsidRPr="00DF2CB6" w:rsidRDefault="004D07C4" w:rsidP="004D07C4">
      <w:pPr>
        <w:rPr>
          <w:rFonts w:eastAsia="Constantia"/>
          <w:sz w:val="24"/>
          <w:szCs w:val="24"/>
        </w:rPr>
      </w:pPr>
    </w:p>
    <w:p w14:paraId="043EAF8A" w14:textId="77777777" w:rsidR="004D07C4" w:rsidRPr="00DF2CB6" w:rsidRDefault="004D07C4" w:rsidP="004D07C4">
      <w:pPr>
        <w:shd w:val="clear" w:color="auto" w:fill="FFFFFF"/>
        <w:jc w:val="both"/>
        <w:rPr>
          <w:rFonts w:eastAsia="Constantia"/>
          <w:b/>
          <w:sz w:val="24"/>
          <w:szCs w:val="24"/>
        </w:rPr>
      </w:pPr>
      <w:r w:rsidRPr="00DF2CB6">
        <w:rPr>
          <w:rFonts w:eastAsia="Constantia"/>
          <w:b/>
          <w:sz w:val="24"/>
          <w:szCs w:val="24"/>
        </w:rPr>
        <w:t xml:space="preserve">2.1. Histórico de la iniciativa. </w:t>
      </w:r>
    </w:p>
    <w:p w14:paraId="73E0EADD" w14:textId="77777777" w:rsidR="004D07C4" w:rsidRPr="00DF2CB6" w:rsidRDefault="004D07C4" w:rsidP="004D07C4">
      <w:pPr>
        <w:shd w:val="clear" w:color="auto" w:fill="FFFFFF"/>
        <w:jc w:val="both"/>
        <w:rPr>
          <w:rFonts w:eastAsia="Constantia"/>
          <w:sz w:val="24"/>
          <w:szCs w:val="24"/>
        </w:rPr>
      </w:pPr>
    </w:p>
    <w:p w14:paraId="169F2729" w14:textId="77777777" w:rsidR="004D07C4" w:rsidRPr="00DF2CB6" w:rsidRDefault="004D07C4" w:rsidP="004D07C4">
      <w:pPr>
        <w:pStyle w:val="Prrafodelista"/>
        <w:widowControl/>
        <w:numPr>
          <w:ilvl w:val="0"/>
          <w:numId w:val="23"/>
        </w:numPr>
        <w:autoSpaceDE/>
        <w:autoSpaceDN/>
        <w:contextualSpacing/>
        <w:jc w:val="both"/>
        <w:rPr>
          <w:sz w:val="24"/>
          <w:szCs w:val="24"/>
          <w:lang w:val="es-MX"/>
        </w:rPr>
      </w:pPr>
      <w:r w:rsidRPr="00DF2CB6">
        <w:rPr>
          <w:sz w:val="24"/>
          <w:szCs w:val="24"/>
          <w:lang w:val="es-MX"/>
        </w:rPr>
        <w:t xml:space="preserve">El primer proyecto fue Radicado el 02 de agosto de 2023 y publicado en la Gaceta del Congreso No. 1021 de 2023. </w:t>
      </w:r>
    </w:p>
    <w:p w14:paraId="6139683C" w14:textId="77777777" w:rsidR="004D07C4" w:rsidRPr="00DF2CB6" w:rsidRDefault="004D07C4" w:rsidP="004D07C4">
      <w:pPr>
        <w:rPr>
          <w:sz w:val="24"/>
          <w:szCs w:val="24"/>
          <w:lang w:val="es-MX"/>
        </w:rPr>
      </w:pPr>
    </w:p>
    <w:p w14:paraId="7260BF54" w14:textId="4A049797" w:rsidR="004D07C4" w:rsidRPr="00DF2CB6" w:rsidRDefault="004D07C4" w:rsidP="004D07C4">
      <w:pPr>
        <w:ind w:left="708"/>
        <w:jc w:val="both"/>
        <w:rPr>
          <w:sz w:val="24"/>
          <w:szCs w:val="24"/>
          <w:lang w:val="es-MX"/>
        </w:rPr>
      </w:pPr>
      <w:r w:rsidRPr="00DF2CB6">
        <w:rPr>
          <w:sz w:val="24"/>
          <w:szCs w:val="24"/>
          <w:lang w:val="es-MX"/>
        </w:rPr>
        <w:t xml:space="preserve">Proyecto de </w:t>
      </w:r>
      <w:r w:rsidR="00175A82" w:rsidRPr="00DF2CB6">
        <w:rPr>
          <w:sz w:val="24"/>
          <w:szCs w:val="24"/>
          <w:lang w:val="es-MX"/>
        </w:rPr>
        <w:t>Acto Legislativo</w:t>
      </w:r>
      <w:r w:rsidRPr="00DF2CB6">
        <w:rPr>
          <w:sz w:val="24"/>
          <w:szCs w:val="24"/>
          <w:lang w:val="es-MX"/>
        </w:rPr>
        <w:t xml:space="preserve"> No. 085 de 2023 Cámara “Por medio de la cual se le otorga la categoría de distrito turístico, ambiental, forestal, portuario, biodiverso y cultural a Leticia, en el departamento del Amazonas”.</w:t>
      </w:r>
    </w:p>
    <w:p w14:paraId="0498EB30" w14:textId="77777777" w:rsidR="004D07C4" w:rsidRPr="00DF2CB6" w:rsidRDefault="004D07C4" w:rsidP="004D07C4">
      <w:pPr>
        <w:rPr>
          <w:sz w:val="24"/>
          <w:szCs w:val="24"/>
          <w:lang w:val="es-MX"/>
        </w:rPr>
      </w:pPr>
    </w:p>
    <w:p w14:paraId="798332AD" w14:textId="1D72B238" w:rsidR="004D07C4" w:rsidRPr="00DF2CB6" w:rsidRDefault="001113D0" w:rsidP="004D07C4">
      <w:pPr>
        <w:ind w:left="708"/>
        <w:jc w:val="both"/>
        <w:rPr>
          <w:sz w:val="24"/>
          <w:szCs w:val="24"/>
          <w:lang w:val="es-MX"/>
        </w:rPr>
      </w:pPr>
      <w:r w:rsidRPr="00DF2CB6">
        <w:rPr>
          <w:sz w:val="24"/>
          <w:szCs w:val="24"/>
          <w:lang w:val="es-MX"/>
        </w:rPr>
        <w:t>F</w:t>
      </w:r>
      <w:r w:rsidR="004D07C4" w:rsidRPr="00DF2CB6">
        <w:rPr>
          <w:sz w:val="24"/>
          <w:szCs w:val="24"/>
          <w:lang w:val="es-MX"/>
        </w:rPr>
        <w:t xml:space="preserve">ue Archivado conforme a los artículos 224 </w:t>
      </w:r>
      <w:r w:rsidR="001A4CC3" w:rsidRPr="00DF2CB6">
        <w:rPr>
          <w:sz w:val="24"/>
          <w:szCs w:val="24"/>
          <w:lang w:val="es-MX"/>
        </w:rPr>
        <w:t>y</w:t>
      </w:r>
      <w:r w:rsidR="004D07C4" w:rsidRPr="00DF2CB6">
        <w:rPr>
          <w:sz w:val="24"/>
          <w:szCs w:val="24"/>
          <w:lang w:val="es-MX"/>
        </w:rPr>
        <w:t xml:space="preserve"> 225 </w:t>
      </w:r>
      <w:r w:rsidR="001A4CC3" w:rsidRPr="00DF2CB6">
        <w:rPr>
          <w:sz w:val="24"/>
          <w:szCs w:val="24"/>
          <w:lang w:val="es-MX"/>
        </w:rPr>
        <w:t xml:space="preserve">ley </w:t>
      </w:r>
      <w:r w:rsidR="004F3F79" w:rsidRPr="00DF2CB6">
        <w:rPr>
          <w:sz w:val="24"/>
          <w:szCs w:val="24"/>
          <w:lang w:val="es-MX"/>
        </w:rPr>
        <w:t>5ª</w:t>
      </w:r>
      <w:r w:rsidR="001A4CC3" w:rsidRPr="00DF2CB6">
        <w:rPr>
          <w:sz w:val="24"/>
          <w:szCs w:val="24"/>
          <w:lang w:val="es-MX"/>
        </w:rPr>
        <w:t xml:space="preserve"> de</w:t>
      </w:r>
      <w:r w:rsidR="004D07C4" w:rsidRPr="00DF2CB6">
        <w:rPr>
          <w:sz w:val="24"/>
          <w:szCs w:val="24"/>
          <w:lang w:val="es-MX"/>
        </w:rPr>
        <w:t xml:space="preserve"> 1992. </w:t>
      </w:r>
      <w:r w:rsidR="004D07C4" w:rsidRPr="00DF2CB6">
        <w:rPr>
          <w:sz w:val="24"/>
          <w:szCs w:val="24"/>
        </w:rPr>
        <w:t xml:space="preserve">Según el </w:t>
      </w:r>
      <w:r w:rsidR="004D07C4" w:rsidRPr="00DF2CB6">
        <w:rPr>
          <w:rStyle w:val="Fuerte"/>
          <w:sz w:val="24"/>
          <w:szCs w:val="24"/>
        </w:rPr>
        <w:t>Artículo 224</w:t>
      </w:r>
      <w:r w:rsidR="004D07C4" w:rsidRPr="00DF2CB6">
        <w:rPr>
          <w:sz w:val="24"/>
          <w:szCs w:val="24"/>
        </w:rPr>
        <w:t xml:space="preserve">, el trámite de un proyecto de acto legislativo debe desarrollarse en dos períodos ordinarios sucesivos, que comprenden una legislatura. El </w:t>
      </w:r>
      <w:r w:rsidR="004D07C4" w:rsidRPr="00DF2CB6">
        <w:rPr>
          <w:rStyle w:val="Fuerte"/>
          <w:sz w:val="24"/>
          <w:szCs w:val="24"/>
        </w:rPr>
        <w:t>Artículo 225</w:t>
      </w:r>
      <w:r w:rsidR="004D07C4" w:rsidRPr="00DF2CB6">
        <w:rPr>
          <w:sz w:val="24"/>
          <w:szCs w:val="24"/>
        </w:rPr>
        <w:t>, modificado por el artículo 7 de la Ley 186 de 1995, establece que el proyecto debe ser aprobado por mayoría simple en la primera vuelta y por mayoría absoluta en la segunda. Ambos períodos no tienen que coincidir en la misma legislatura.</w:t>
      </w:r>
    </w:p>
    <w:p w14:paraId="393C176D" w14:textId="77777777" w:rsidR="004D07C4" w:rsidRPr="00DF2CB6" w:rsidRDefault="004D07C4" w:rsidP="004D07C4">
      <w:pPr>
        <w:jc w:val="both"/>
        <w:rPr>
          <w:color w:val="333333"/>
          <w:sz w:val="24"/>
          <w:szCs w:val="24"/>
          <w:shd w:val="clear" w:color="auto" w:fill="FFFFFF"/>
        </w:rPr>
      </w:pPr>
    </w:p>
    <w:p w14:paraId="129067DF" w14:textId="41F04E25" w:rsidR="004D07C4" w:rsidRPr="00DF2CB6" w:rsidRDefault="004D07C4" w:rsidP="00FF1C5C">
      <w:pPr>
        <w:pStyle w:val="Prrafodelista"/>
        <w:widowControl/>
        <w:numPr>
          <w:ilvl w:val="0"/>
          <w:numId w:val="23"/>
        </w:numPr>
        <w:autoSpaceDE/>
        <w:autoSpaceDN/>
        <w:contextualSpacing/>
        <w:jc w:val="both"/>
        <w:rPr>
          <w:sz w:val="24"/>
          <w:szCs w:val="24"/>
          <w:lang w:val="es-MX"/>
        </w:rPr>
      </w:pPr>
      <w:r w:rsidRPr="00DF2CB6">
        <w:rPr>
          <w:sz w:val="24"/>
          <w:szCs w:val="24"/>
          <w:lang w:val="es-MX"/>
        </w:rPr>
        <w:t>El Segundo Fue radicado el 02 de abril de 2024 y publicado en Gaceta del Congreso No. 375 2024.</w:t>
      </w:r>
    </w:p>
    <w:p w14:paraId="48ED9028" w14:textId="77777777" w:rsidR="004D07C4" w:rsidRPr="00DF2CB6" w:rsidRDefault="004D07C4" w:rsidP="004D07C4">
      <w:pPr>
        <w:rPr>
          <w:sz w:val="24"/>
          <w:szCs w:val="24"/>
          <w:lang w:val="es-MX"/>
        </w:rPr>
      </w:pPr>
    </w:p>
    <w:p w14:paraId="5CC02692" w14:textId="60820C34" w:rsidR="004D07C4" w:rsidRPr="00DF2CB6" w:rsidRDefault="004D07C4" w:rsidP="004D07C4">
      <w:pPr>
        <w:ind w:left="708"/>
        <w:jc w:val="both"/>
        <w:rPr>
          <w:sz w:val="24"/>
          <w:szCs w:val="24"/>
          <w:lang w:val="es-MX"/>
        </w:rPr>
      </w:pPr>
      <w:r w:rsidRPr="00DF2CB6">
        <w:rPr>
          <w:sz w:val="24"/>
          <w:szCs w:val="24"/>
          <w:lang w:val="es-MX"/>
        </w:rPr>
        <w:t xml:space="preserve">Proyecto de </w:t>
      </w:r>
      <w:r w:rsidR="001A4CC3" w:rsidRPr="00DF2CB6">
        <w:rPr>
          <w:sz w:val="24"/>
          <w:szCs w:val="24"/>
          <w:lang w:val="es-MX"/>
        </w:rPr>
        <w:t>Acto Legislativo</w:t>
      </w:r>
      <w:r w:rsidRPr="00DF2CB6">
        <w:rPr>
          <w:sz w:val="24"/>
          <w:szCs w:val="24"/>
          <w:lang w:val="es-MX"/>
        </w:rPr>
        <w:t xml:space="preserve"> No. 414 de 2024 Cámara “Por medio del cual se le otorga la categoría de distrito turístico, ambiental, forestal, portuario, biodiverso y cultural al municipio de Leticia, en el departamento del Amazonas”. </w:t>
      </w:r>
    </w:p>
    <w:p w14:paraId="52949949" w14:textId="77777777" w:rsidR="004D07C4" w:rsidRPr="00DF2CB6" w:rsidRDefault="004D07C4" w:rsidP="004D07C4">
      <w:pPr>
        <w:jc w:val="both"/>
        <w:rPr>
          <w:sz w:val="24"/>
          <w:szCs w:val="24"/>
          <w:lang w:val="es-MX"/>
        </w:rPr>
      </w:pPr>
    </w:p>
    <w:p w14:paraId="3D5B95AA" w14:textId="36D6B288" w:rsidR="004F3F79" w:rsidRPr="00DF2CB6" w:rsidRDefault="00FF1C5C" w:rsidP="004D07C4">
      <w:pPr>
        <w:ind w:left="708"/>
        <w:jc w:val="both"/>
        <w:rPr>
          <w:sz w:val="24"/>
          <w:szCs w:val="24"/>
          <w:lang w:val="es-MX"/>
        </w:rPr>
      </w:pPr>
      <w:r w:rsidRPr="00DF2CB6">
        <w:rPr>
          <w:sz w:val="24"/>
          <w:szCs w:val="24"/>
          <w:lang w:val="es-MX"/>
        </w:rPr>
        <w:t>P</w:t>
      </w:r>
      <w:r w:rsidR="004D07C4" w:rsidRPr="00DF2CB6">
        <w:rPr>
          <w:sz w:val="24"/>
          <w:szCs w:val="24"/>
          <w:lang w:val="es-MX"/>
        </w:rPr>
        <w:t xml:space="preserve">or motivo de términos. Fue retirado por de conformidad con el artículo 155 Ley 5ª de 1992, que permite al autor retirar el proyecto antes de que se </w:t>
      </w:r>
    </w:p>
    <w:p w14:paraId="1B2E7B92" w14:textId="77777777" w:rsidR="004F3F79" w:rsidRPr="00DF2CB6" w:rsidRDefault="004F3F79" w:rsidP="004D07C4">
      <w:pPr>
        <w:ind w:left="708"/>
        <w:jc w:val="both"/>
        <w:rPr>
          <w:sz w:val="24"/>
          <w:szCs w:val="24"/>
          <w:lang w:val="es-MX"/>
        </w:rPr>
      </w:pPr>
    </w:p>
    <w:p w14:paraId="29C97517" w14:textId="7D896682" w:rsidR="004D07C4" w:rsidRPr="00DF2CB6" w:rsidRDefault="004D07C4" w:rsidP="004D07C4">
      <w:pPr>
        <w:ind w:left="708"/>
        <w:jc w:val="both"/>
        <w:rPr>
          <w:sz w:val="24"/>
          <w:szCs w:val="24"/>
          <w:lang w:val="es-MX"/>
        </w:rPr>
      </w:pPr>
      <w:r w:rsidRPr="00DF2CB6">
        <w:rPr>
          <w:sz w:val="24"/>
          <w:szCs w:val="24"/>
          <w:lang w:val="es-MX"/>
        </w:rPr>
        <w:t>presente ponencia para el primer debate, siempre que sea de iniciativa congresional.</w:t>
      </w:r>
    </w:p>
    <w:p w14:paraId="309DB897" w14:textId="77777777" w:rsidR="004D07C4" w:rsidRPr="00DF2CB6" w:rsidRDefault="004D07C4" w:rsidP="004D07C4">
      <w:pPr>
        <w:jc w:val="both"/>
        <w:rPr>
          <w:color w:val="333333"/>
          <w:sz w:val="24"/>
          <w:szCs w:val="24"/>
          <w:shd w:val="clear" w:color="auto" w:fill="FFFFFF"/>
        </w:rPr>
      </w:pPr>
    </w:p>
    <w:p w14:paraId="2DBF4C67" w14:textId="77777777" w:rsidR="004D07C4" w:rsidRPr="00DF2CB6" w:rsidRDefault="004D07C4" w:rsidP="004D07C4">
      <w:pPr>
        <w:pStyle w:val="Prrafodelista"/>
        <w:widowControl/>
        <w:numPr>
          <w:ilvl w:val="0"/>
          <w:numId w:val="23"/>
        </w:numPr>
        <w:autoSpaceDE/>
        <w:autoSpaceDN/>
        <w:contextualSpacing/>
        <w:jc w:val="both"/>
        <w:rPr>
          <w:sz w:val="24"/>
          <w:szCs w:val="24"/>
          <w:lang w:val="es-MX"/>
        </w:rPr>
      </w:pPr>
      <w:r w:rsidRPr="00DF2CB6">
        <w:rPr>
          <w:sz w:val="24"/>
          <w:szCs w:val="24"/>
          <w:lang w:val="es-MX"/>
        </w:rPr>
        <w:lastRenderedPageBreak/>
        <w:t>El tercer proyecto fue Radicado el 24 de julio de 2024 y publicado en Gaceta del Congreso No. 1080 de 2024.</w:t>
      </w:r>
    </w:p>
    <w:p w14:paraId="1F30980C" w14:textId="77777777" w:rsidR="004D07C4" w:rsidRPr="00DF2CB6" w:rsidRDefault="004D07C4" w:rsidP="004D07C4">
      <w:pPr>
        <w:rPr>
          <w:sz w:val="24"/>
          <w:szCs w:val="24"/>
          <w:lang w:val="es-MX"/>
        </w:rPr>
      </w:pPr>
    </w:p>
    <w:p w14:paraId="2645C506" w14:textId="51069047" w:rsidR="004D07C4" w:rsidRPr="00DF2CB6" w:rsidRDefault="004D07C4" w:rsidP="004D07C4">
      <w:pPr>
        <w:ind w:left="708"/>
        <w:jc w:val="both"/>
        <w:rPr>
          <w:sz w:val="24"/>
          <w:szCs w:val="24"/>
          <w:lang w:val="es-MX"/>
        </w:rPr>
      </w:pPr>
      <w:r w:rsidRPr="00DF2CB6">
        <w:rPr>
          <w:sz w:val="24"/>
          <w:szCs w:val="24"/>
          <w:lang w:val="es-MX"/>
        </w:rPr>
        <w:t xml:space="preserve">Proyecto de </w:t>
      </w:r>
      <w:r w:rsidR="00762CC5" w:rsidRPr="00DF2CB6">
        <w:rPr>
          <w:sz w:val="24"/>
          <w:szCs w:val="24"/>
          <w:lang w:val="es-MX"/>
        </w:rPr>
        <w:t>Acto Legislativo</w:t>
      </w:r>
      <w:r w:rsidRPr="00DF2CB6">
        <w:rPr>
          <w:sz w:val="24"/>
          <w:szCs w:val="24"/>
          <w:lang w:val="es-MX"/>
        </w:rPr>
        <w:t xml:space="preserve"> No. 074 de 2024 Cámara “Por medio del cual se le otorga la categoría de distrito turístico, ambiental, forestal, portuario, biodiverso y cultural al municipio de Leticia, en el departamento del Amazonas” y designado como ponente al H.R. Oscar Sánchez conforme al Acta No. 002 de 2024 de la mesa Directiva de la Comisión Primera.</w:t>
      </w:r>
    </w:p>
    <w:p w14:paraId="40A0208D" w14:textId="77777777" w:rsidR="002F04EB" w:rsidRPr="00DF2CB6" w:rsidRDefault="002F04EB" w:rsidP="004D07C4">
      <w:pPr>
        <w:ind w:left="708"/>
        <w:jc w:val="both"/>
        <w:rPr>
          <w:sz w:val="24"/>
          <w:szCs w:val="24"/>
          <w:lang w:val="es-MX"/>
        </w:rPr>
      </w:pPr>
    </w:p>
    <w:p w14:paraId="56A3AAC0" w14:textId="02858068" w:rsidR="002F04EB" w:rsidRPr="00DF2CB6" w:rsidRDefault="002F04EB" w:rsidP="004D07C4">
      <w:pPr>
        <w:ind w:left="708"/>
        <w:jc w:val="both"/>
        <w:rPr>
          <w:sz w:val="24"/>
          <w:szCs w:val="24"/>
          <w:lang w:val="es-MX"/>
        </w:rPr>
      </w:pPr>
      <w:r w:rsidRPr="00DF2CB6">
        <w:rPr>
          <w:sz w:val="24"/>
          <w:szCs w:val="24"/>
        </w:rPr>
        <w:t>Fue archivado debido al vencimiento de términos legislativos</w:t>
      </w:r>
      <w:r w:rsidR="00EE79A4" w:rsidRPr="00DF2CB6">
        <w:rPr>
          <w:sz w:val="24"/>
          <w:szCs w:val="24"/>
        </w:rPr>
        <w:t>.</w:t>
      </w:r>
    </w:p>
    <w:p w14:paraId="5DA447A7" w14:textId="77777777" w:rsidR="004D07C4" w:rsidRPr="00DF2CB6" w:rsidRDefault="004D07C4" w:rsidP="004D07C4">
      <w:pPr>
        <w:ind w:left="708"/>
        <w:jc w:val="both"/>
        <w:rPr>
          <w:sz w:val="24"/>
          <w:szCs w:val="24"/>
          <w:lang w:val="es-MX"/>
        </w:rPr>
      </w:pPr>
    </w:p>
    <w:p w14:paraId="025DAEA8" w14:textId="1E8AD0DB" w:rsidR="004D07C4" w:rsidRPr="00DF2CB6" w:rsidRDefault="004D07C4" w:rsidP="004D07C4">
      <w:pPr>
        <w:pStyle w:val="Prrafodelista"/>
        <w:widowControl/>
        <w:numPr>
          <w:ilvl w:val="0"/>
          <w:numId w:val="23"/>
        </w:numPr>
        <w:autoSpaceDE/>
        <w:autoSpaceDN/>
        <w:contextualSpacing/>
        <w:jc w:val="both"/>
        <w:rPr>
          <w:sz w:val="24"/>
          <w:szCs w:val="24"/>
          <w:lang w:val="es-MX"/>
        </w:rPr>
      </w:pPr>
      <w:r w:rsidRPr="00DF2CB6">
        <w:rPr>
          <w:sz w:val="24"/>
          <w:szCs w:val="24"/>
          <w:lang w:val="es-MX"/>
        </w:rPr>
        <w:t xml:space="preserve">El cuarto proyecto ha sido Radicado el </w:t>
      </w:r>
      <w:r w:rsidR="00FE16AD" w:rsidRPr="00DF2CB6">
        <w:rPr>
          <w:sz w:val="24"/>
          <w:szCs w:val="24"/>
          <w:lang w:val="es-MX"/>
        </w:rPr>
        <w:t>29 de julio de 2026</w:t>
      </w:r>
      <w:r w:rsidRPr="00DF2CB6">
        <w:rPr>
          <w:sz w:val="24"/>
          <w:szCs w:val="24"/>
          <w:lang w:val="es-MX"/>
        </w:rPr>
        <w:t xml:space="preserve"> y publicado en Gaceta del Congreso No. </w:t>
      </w:r>
      <w:r w:rsidR="00FE16AD" w:rsidRPr="00DF2CB6">
        <w:rPr>
          <w:sz w:val="24"/>
          <w:szCs w:val="24"/>
          <w:lang w:val="es-MX"/>
        </w:rPr>
        <w:t xml:space="preserve">1128 </w:t>
      </w:r>
      <w:r w:rsidRPr="00DF2CB6">
        <w:rPr>
          <w:sz w:val="24"/>
          <w:szCs w:val="24"/>
          <w:lang w:val="es-MX"/>
        </w:rPr>
        <w:t xml:space="preserve">de </w:t>
      </w:r>
      <w:r w:rsidR="001F7138" w:rsidRPr="00DF2CB6">
        <w:rPr>
          <w:sz w:val="24"/>
          <w:szCs w:val="24"/>
          <w:lang w:val="es-MX"/>
        </w:rPr>
        <w:t>2026</w:t>
      </w:r>
      <w:r w:rsidRPr="00DF2CB6">
        <w:rPr>
          <w:sz w:val="24"/>
          <w:szCs w:val="24"/>
          <w:lang w:val="es-MX"/>
        </w:rPr>
        <w:t>.</w:t>
      </w:r>
    </w:p>
    <w:p w14:paraId="5F022677" w14:textId="77777777" w:rsidR="004D07C4" w:rsidRPr="00DF2CB6" w:rsidRDefault="004D07C4" w:rsidP="004D07C4">
      <w:pPr>
        <w:jc w:val="both"/>
        <w:rPr>
          <w:sz w:val="24"/>
          <w:szCs w:val="24"/>
          <w:lang w:val="es-MX"/>
        </w:rPr>
      </w:pPr>
    </w:p>
    <w:p w14:paraId="4DA3108C" w14:textId="13AF0826" w:rsidR="00682689" w:rsidRPr="00DF2CB6" w:rsidRDefault="001A4F20" w:rsidP="00682689">
      <w:pPr>
        <w:ind w:left="708"/>
        <w:jc w:val="both"/>
        <w:rPr>
          <w:sz w:val="24"/>
          <w:szCs w:val="24"/>
          <w:lang w:val="es-MX"/>
        </w:rPr>
      </w:pPr>
      <w:r w:rsidRPr="00DF2CB6">
        <w:rPr>
          <w:sz w:val="24"/>
          <w:szCs w:val="24"/>
          <w:lang w:val="es-MX"/>
        </w:rPr>
        <w:t xml:space="preserve">Se envió informe de ponencia positiva para primer debate el día </w:t>
      </w:r>
      <w:r w:rsidR="00C46673" w:rsidRPr="00DF2CB6">
        <w:rPr>
          <w:sz w:val="24"/>
          <w:szCs w:val="24"/>
          <w:lang w:val="es-MX"/>
        </w:rPr>
        <w:t xml:space="preserve">8 de septiembre de 2026 </w:t>
      </w:r>
      <w:r w:rsidR="009503DA" w:rsidRPr="00DF2CB6">
        <w:rPr>
          <w:sz w:val="24"/>
          <w:szCs w:val="24"/>
          <w:lang w:val="es-MX"/>
        </w:rPr>
        <w:t>y</w:t>
      </w:r>
      <w:r w:rsidRPr="00DF2CB6">
        <w:rPr>
          <w:sz w:val="24"/>
          <w:szCs w:val="24"/>
          <w:lang w:val="es-MX"/>
        </w:rPr>
        <w:t xml:space="preserve"> día 23 de septiembre</w:t>
      </w:r>
      <w:r w:rsidR="006468E7" w:rsidRPr="00DF2CB6">
        <w:rPr>
          <w:sz w:val="24"/>
          <w:szCs w:val="24"/>
          <w:lang w:val="es-MX"/>
        </w:rPr>
        <w:t xml:space="preserve"> de 2026</w:t>
      </w:r>
      <w:r w:rsidRPr="00DF2CB6">
        <w:rPr>
          <w:sz w:val="24"/>
          <w:szCs w:val="24"/>
          <w:lang w:val="es-MX"/>
        </w:rPr>
        <w:t xml:space="preserve"> se dio debate</w:t>
      </w:r>
      <w:r w:rsidR="009503DA" w:rsidRPr="00DF2CB6">
        <w:rPr>
          <w:sz w:val="24"/>
          <w:szCs w:val="24"/>
          <w:lang w:val="es-MX"/>
        </w:rPr>
        <w:t xml:space="preserve"> en la Comisión Primera</w:t>
      </w:r>
      <w:r w:rsidR="00B338D4" w:rsidRPr="00DF2CB6">
        <w:rPr>
          <w:sz w:val="24"/>
          <w:szCs w:val="24"/>
          <w:lang w:val="es-MX"/>
        </w:rPr>
        <w:t xml:space="preserve">, y ese mismo día, fue </w:t>
      </w:r>
      <w:r w:rsidR="006468E7" w:rsidRPr="00DF2CB6">
        <w:rPr>
          <w:sz w:val="24"/>
          <w:szCs w:val="24"/>
          <w:lang w:val="es-MX"/>
        </w:rPr>
        <w:t xml:space="preserve">notificada en estrados la asignación de la misma </w:t>
      </w:r>
      <w:r w:rsidR="00B338D4" w:rsidRPr="00DF2CB6">
        <w:rPr>
          <w:sz w:val="24"/>
          <w:szCs w:val="24"/>
          <w:lang w:val="es-MX"/>
        </w:rPr>
        <w:t xml:space="preserve">ponente para segundo debate </w:t>
      </w:r>
      <w:r w:rsidR="006468E7" w:rsidRPr="00DF2CB6">
        <w:rPr>
          <w:sz w:val="24"/>
          <w:szCs w:val="24"/>
          <w:lang w:val="es-MX"/>
        </w:rPr>
        <w:t>la Representante Mónica Karina Bocanegra Pantoja.</w:t>
      </w:r>
    </w:p>
    <w:p w14:paraId="490E8691" w14:textId="77777777" w:rsidR="004D07C4" w:rsidRPr="00DF2CB6" w:rsidRDefault="004D07C4" w:rsidP="004D07C4">
      <w:pPr>
        <w:shd w:val="clear" w:color="auto" w:fill="FFFFFF"/>
        <w:jc w:val="both"/>
        <w:rPr>
          <w:rFonts w:eastAsia="Constantia"/>
          <w:sz w:val="24"/>
          <w:szCs w:val="24"/>
        </w:rPr>
      </w:pPr>
    </w:p>
    <w:p w14:paraId="4D4D5253" w14:textId="172E3C8C" w:rsidR="004D07C4" w:rsidRPr="00DF2CB6" w:rsidRDefault="004D07C4" w:rsidP="004D07C4">
      <w:pPr>
        <w:shd w:val="clear" w:color="auto" w:fill="FFFFFF"/>
        <w:jc w:val="both"/>
        <w:rPr>
          <w:rFonts w:eastAsia="Constantia"/>
          <w:b/>
          <w:sz w:val="24"/>
          <w:szCs w:val="24"/>
        </w:rPr>
      </w:pPr>
      <w:r w:rsidRPr="00DF2CB6">
        <w:rPr>
          <w:rFonts w:eastAsia="Constantia"/>
          <w:b/>
          <w:sz w:val="24"/>
          <w:szCs w:val="24"/>
        </w:rPr>
        <w:t xml:space="preserve">2.2. </w:t>
      </w:r>
      <w:r w:rsidRPr="00DF2CB6">
        <w:rPr>
          <w:b/>
          <w:color w:val="000000"/>
          <w:sz w:val="24"/>
          <w:szCs w:val="24"/>
        </w:rPr>
        <w:t xml:space="preserve">Audiencia pública y observaciones al proyecto de </w:t>
      </w:r>
      <w:r w:rsidR="00D65952" w:rsidRPr="00DF2CB6">
        <w:rPr>
          <w:b/>
          <w:color w:val="000000"/>
          <w:sz w:val="24"/>
          <w:szCs w:val="24"/>
        </w:rPr>
        <w:t>acto legislativo</w:t>
      </w:r>
      <w:r w:rsidRPr="00DF2CB6">
        <w:rPr>
          <w:b/>
          <w:color w:val="000000"/>
          <w:sz w:val="24"/>
          <w:szCs w:val="24"/>
        </w:rPr>
        <w:t>.</w:t>
      </w:r>
    </w:p>
    <w:p w14:paraId="2A5C1857" w14:textId="77777777" w:rsidR="004D07C4" w:rsidRPr="00DF2CB6" w:rsidRDefault="004D07C4" w:rsidP="004D07C4">
      <w:pPr>
        <w:shd w:val="clear" w:color="auto" w:fill="FFFFFF"/>
        <w:jc w:val="both"/>
        <w:rPr>
          <w:rFonts w:eastAsia="Constantia"/>
          <w:sz w:val="24"/>
          <w:szCs w:val="24"/>
        </w:rPr>
      </w:pPr>
    </w:p>
    <w:p w14:paraId="2A1E8172" w14:textId="19B911D7" w:rsidR="004D07C4" w:rsidRPr="00DF2CB6" w:rsidRDefault="004D07C4" w:rsidP="004D07C4">
      <w:pPr>
        <w:shd w:val="clear" w:color="auto" w:fill="FFFFFF"/>
        <w:jc w:val="both"/>
        <w:rPr>
          <w:sz w:val="24"/>
          <w:szCs w:val="24"/>
        </w:rPr>
      </w:pPr>
      <w:r w:rsidRPr="00DF2CB6">
        <w:rPr>
          <w:sz w:val="24"/>
          <w:szCs w:val="24"/>
        </w:rPr>
        <w:t xml:space="preserve">Durante la audiencia pública de la Comisión Primera de la Cámara de Representantes del 13 de septiembre de 2024 en Leticia, varios participantes subrayaron la enorme relevancia de la </w:t>
      </w:r>
      <w:r w:rsidRPr="00DF2CB6">
        <w:rPr>
          <w:rStyle w:val="Fuerte"/>
          <w:sz w:val="24"/>
          <w:szCs w:val="24"/>
        </w:rPr>
        <w:t>frontera amazónica</w:t>
      </w:r>
      <w:r w:rsidRPr="00DF2CB6">
        <w:rPr>
          <w:sz w:val="24"/>
          <w:szCs w:val="24"/>
        </w:rPr>
        <w:t xml:space="preserve">, destacando cómo este proyecto de </w:t>
      </w:r>
      <w:r w:rsidR="009544B7" w:rsidRPr="00DF2CB6">
        <w:rPr>
          <w:sz w:val="24"/>
          <w:szCs w:val="24"/>
        </w:rPr>
        <w:t xml:space="preserve">Acto Legislativo </w:t>
      </w:r>
      <w:r w:rsidRPr="00DF2CB6">
        <w:rPr>
          <w:sz w:val="24"/>
          <w:szCs w:val="24"/>
        </w:rPr>
        <w:t>no solo impactará en el desarrollo de la región, sino que también es una oportunidad para enfrentar los desafíos únicos que presenta la triple frontera de Colombia, Brasil y Perú.</w:t>
      </w:r>
    </w:p>
    <w:p w14:paraId="6F58C2F6" w14:textId="77777777" w:rsidR="004D07C4" w:rsidRPr="00DF2CB6" w:rsidRDefault="004D07C4" w:rsidP="004D07C4">
      <w:pPr>
        <w:pStyle w:val="NormalWeb"/>
        <w:jc w:val="both"/>
        <w:rPr>
          <w:rFonts w:ascii="Georgia" w:hAnsi="Georgia" w:cs="Arial"/>
        </w:rPr>
      </w:pPr>
      <w:r w:rsidRPr="00DF2CB6">
        <w:rPr>
          <w:rStyle w:val="Fuerte"/>
          <w:rFonts w:ascii="Georgia" w:hAnsi="Georgia" w:cs="Arial"/>
        </w:rPr>
        <w:t>Karina Bocanegra</w:t>
      </w:r>
      <w:r w:rsidRPr="00DF2CB6">
        <w:rPr>
          <w:rFonts w:ascii="Georgia" w:hAnsi="Georgia" w:cs="Arial"/>
        </w:rPr>
        <w:t xml:space="preserve">, autora del proyecto, fue clara al señalar que Leticia, más allá de ser una ciudad turística, es un punto clave en la </w:t>
      </w:r>
      <w:r w:rsidRPr="00DF2CB6">
        <w:rPr>
          <w:rStyle w:val="Fuerte"/>
          <w:rFonts w:ascii="Georgia" w:hAnsi="Georgia" w:cs="Arial"/>
        </w:rPr>
        <w:t>soberanía nacional</w:t>
      </w:r>
      <w:r w:rsidRPr="00DF2CB6">
        <w:rPr>
          <w:rFonts w:ascii="Georgia" w:hAnsi="Georgia" w:cs="Arial"/>
        </w:rPr>
        <w:t xml:space="preserve"> por su ubicación en la frontera. Su potencial como puerto fluvial y puerta de entrada a la selva hace que cualquier desarrollo en la región deba considerar no solo el bienestar local, sino también la </w:t>
      </w:r>
      <w:r w:rsidRPr="00DF2CB6">
        <w:rPr>
          <w:rStyle w:val="Fuerte"/>
          <w:rFonts w:ascii="Georgia" w:hAnsi="Georgia" w:cs="Arial"/>
        </w:rPr>
        <w:t>conectividad internacional</w:t>
      </w:r>
      <w:r w:rsidRPr="00DF2CB6">
        <w:rPr>
          <w:rFonts w:ascii="Georgia" w:hAnsi="Georgia" w:cs="Arial"/>
        </w:rPr>
        <w:t xml:space="preserve"> y la cooperación con los países vecinos. Para ella, el estatus de distrito especial sería una herramienta para mejorar las capacidades de Leticia en la gestión de estos retos.</w:t>
      </w:r>
    </w:p>
    <w:p w14:paraId="2214785C" w14:textId="59629551" w:rsidR="004D07C4" w:rsidRPr="00DF2CB6" w:rsidRDefault="004D07C4" w:rsidP="004D07C4">
      <w:pPr>
        <w:pStyle w:val="NormalWeb"/>
        <w:jc w:val="both"/>
        <w:rPr>
          <w:rFonts w:ascii="Georgia" w:hAnsi="Georgia" w:cs="Arial"/>
        </w:rPr>
      </w:pPr>
      <w:r w:rsidRPr="00DF2CB6">
        <w:rPr>
          <w:rFonts w:ascii="Georgia" w:hAnsi="Georgia" w:cs="Arial"/>
        </w:rPr>
        <w:t xml:space="preserve">Por su parte, </w:t>
      </w:r>
      <w:r w:rsidRPr="00DF2CB6">
        <w:rPr>
          <w:rStyle w:val="Fuerte"/>
          <w:rFonts w:ascii="Georgia" w:hAnsi="Georgia" w:cs="Arial"/>
        </w:rPr>
        <w:t>Luis Ernesto Gamboa</w:t>
      </w:r>
      <w:r w:rsidRPr="00DF2CB6">
        <w:rPr>
          <w:rFonts w:ascii="Georgia" w:hAnsi="Georgia" w:cs="Arial"/>
        </w:rPr>
        <w:t xml:space="preserve">, presidente de la Cámara de Comercio del Amazonas, fue muy enfático al hablar de la importancia de mejorar las </w:t>
      </w:r>
      <w:r w:rsidRPr="00DF2CB6">
        <w:rPr>
          <w:rStyle w:val="Fuerte"/>
          <w:rFonts w:ascii="Georgia" w:hAnsi="Georgia" w:cs="Arial"/>
        </w:rPr>
        <w:t>infraestructuras portuarias</w:t>
      </w:r>
      <w:r w:rsidRPr="00DF2CB6">
        <w:rPr>
          <w:rFonts w:ascii="Georgia" w:hAnsi="Georgia" w:cs="Arial"/>
        </w:rPr>
        <w:t xml:space="preserve">, ya que el puerto de Leticia conecta no solo con Colombia, sino también con Brasil y Perú. Él propuso un proyecto ambicioso: </w:t>
      </w:r>
    </w:p>
    <w:p w14:paraId="3B3C3B52" w14:textId="065A2A1B" w:rsidR="004D07C4" w:rsidRPr="00DF2CB6" w:rsidRDefault="004D07C4" w:rsidP="004D07C4">
      <w:pPr>
        <w:pStyle w:val="NormalWeb"/>
        <w:jc w:val="both"/>
        <w:rPr>
          <w:rFonts w:ascii="Georgia" w:hAnsi="Georgia" w:cs="Arial"/>
        </w:rPr>
      </w:pPr>
      <w:r w:rsidRPr="00DF2CB6">
        <w:rPr>
          <w:rFonts w:ascii="Georgia" w:hAnsi="Georgia" w:cs="Arial"/>
        </w:rPr>
        <w:t xml:space="preserve">trasladar el muelle a </w:t>
      </w:r>
      <w:r w:rsidRPr="00DF2CB6">
        <w:rPr>
          <w:rStyle w:val="Fuerte"/>
          <w:rFonts w:ascii="Georgia" w:hAnsi="Georgia" w:cs="Arial"/>
        </w:rPr>
        <w:t>Nazaret</w:t>
      </w:r>
      <w:r w:rsidRPr="00DF2CB6">
        <w:rPr>
          <w:rFonts w:ascii="Georgia" w:hAnsi="Georgia" w:cs="Arial"/>
        </w:rPr>
        <w:t>, un lugar más adecuado para desarrollar un puerto moderno que facilitaría el comercio con los países vecinos. En su visión, este nuevo puerto permitiría a Leticia integrarse en el comercio internacional de manera más efectiva, impulsando la economía local y regional.</w:t>
      </w:r>
    </w:p>
    <w:p w14:paraId="10BC9E9F" w14:textId="77777777" w:rsidR="004D07C4" w:rsidRPr="00DF2CB6" w:rsidRDefault="004D07C4" w:rsidP="004D07C4">
      <w:pPr>
        <w:pStyle w:val="NormalWeb"/>
        <w:jc w:val="both"/>
        <w:rPr>
          <w:rFonts w:ascii="Georgia" w:hAnsi="Georgia" w:cs="Arial"/>
        </w:rPr>
      </w:pPr>
      <w:r w:rsidRPr="00DF2CB6">
        <w:rPr>
          <w:rFonts w:ascii="Georgia" w:hAnsi="Georgia" w:cs="Arial"/>
        </w:rPr>
        <w:lastRenderedPageBreak/>
        <w:t xml:space="preserve">El concejal </w:t>
      </w:r>
      <w:r w:rsidRPr="00DF2CB6">
        <w:rPr>
          <w:rStyle w:val="Fuerte"/>
          <w:rFonts w:ascii="Georgia" w:hAnsi="Georgia" w:cs="Arial"/>
        </w:rPr>
        <w:t>John Álex Benjumea</w:t>
      </w:r>
      <w:r w:rsidRPr="00DF2CB6">
        <w:rPr>
          <w:rFonts w:ascii="Georgia" w:hAnsi="Georgia" w:cs="Arial"/>
        </w:rPr>
        <w:t xml:space="preserve"> presentó una propuesta interesante y llena de patriotismo: incluir la </w:t>
      </w:r>
      <w:r w:rsidRPr="00DF2CB6">
        <w:rPr>
          <w:rStyle w:val="Fuerte"/>
          <w:rFonts w:ascii="Georgia" w:hAnsi="Georgia" w:cs="Arial"/>
        </w:rPr>
        <w:t>categoría de distrito fronterizo</w:t>
      </w:r>
      <w:r w:rsidRPr="00DF2CB6">
        <w:rPr>
          <w:rFonts w:ascii="Georgia" w:hAnsi="Georgia" w:cs="Arial"/>
        </w:rPr>
        <w:t xml:space="preserve"> en el proyecto. Afirmó que Santa Rosa, en Perú, había sido declarada recientemente distrito especial fronterizo, lo que le otorgaba grandes ventajas. Según Benjumea, Leticia merece este reconocimiento debido a su ubicación estratégica en la frontera, lo que fortalecería no solo su autonomía, sino también su capacidad para regular el tránsito de personas y mercancías, protegiendo así tanto los intereses locales como los nacionales.</w:t>
      </w:r>
    </w:p>
    <w:p w14:paraId="2F1DE778" w14:textId="77777777" w:rsidR="004D07C4" w:rsidRPr="00DF2CB6" w:rsidRDefault="004D07C4" w:rsidP="004D07C4">
      <w:pPr>
        <w:pStyle w:val="NormalWeb"/>
        <w:jc w:val="both"/>
        <w:rPr>
          <w:rFonts w:ascii="Georgia" w:hAnsi="Georgia" w:cs="Arial"/>
        </w:rPr>
      </w:pPr>
      <w:r w:rsidRPr="00DF2CB6">
        <w:rPr>
          <w:rStyle w:val="Fuerte"/>
          <w:rFonts w:ascii="Georgia" w:hAnsi="Georgia" w:cs="Arial"/>
        </w:rPr>
        <w:t>Luz Jenny Torres</w:t>
      </w:r>
      <w:r w:rsidRPr="00DF2CB6">
        <w:rPr>
          <w:rFonts w:ascii="Georgia" w:hAnsi="Georgia" w:cs="Arial"/>
        </w:rPr>
        <w:t xml:space="preserve">, presidenta del Fondo de Promoción y Desarrollo Turístico del Amazonas, ofreció una perspectiva más humana, enfocándose en las implicaciones sociales de vivir en una frontera. Para ella, Leticia no es solo una ciudad, es el hogar de muchas personas que día a día ven cómo la presión migratoria y económica afecta su calidad de vida. En su intervención, instó a que el proyecto legislativo incluya un enfoque que permita a Leticia gestionar de manera sostenible el </w:t>
      </w:r>
      <w:r w:rsidRPr="00DF2CB6">
        <w:rPr>
          <w:rStyle w:val="Fuerte"/>
          <w:rFonts w:ascii="Georgia" w:hAnsi="Georgia" w:cs="Arial"/>
        </w:rPr>
        <w:t>flujo transfronterizo</w:t>
      </w:r>
      <w:r w:rsidRPr="00DF2CB6">
        <w:rPr>
          <w:rFonts w:ascii="Georgia" w:hAnsi="Georgia" w:cs="Arial"/>
        </w:rPr>
        <w:t xml:space="preserve">, equilibrando el desarrollo económico con la preservación de la </w:t>
      </w:r>
      <w:r w:rsidRPr="00DF2CB6">
        <w:rPr>
          <w:rStyle w:val="Fuerte"/>
          <w:rFonts w:ascii="Georgia" w:hAnsi="Georgia" w:cs="Arial"/>
        </w:rPr>
        <w:t>identidad cultural y ambiental</w:t>
      </w:r>
      <w:r w:rsidRPr="00DF2CB6">
        <w:rPr>
          <w:rFonts w:ascii="Georgia" w:hAnsi="Georgia" w:cs="Arial"/>
        </w:rPr>
        <w:t>.</w:t>
      </w:r>
    </w:p>
    <w:p w14:paraId="2945B8CB" w14:textId="77777777" w:rsidR="004D07C4" w:rsidRPr="00DF2CB6" w:rsidRDefault="004D07C4" w:rsidP="004D07C4">
      <w:pPr>
        <w:pStyle w:val="NormalWeb"/>
        <w:jc w:val="both"/>
        <w:rPr>
          <w:rFonts w:ascii="Georgia" w:hAnsi="Georgia" w:cs="Arial"/>
        </w:rPr>
      </w:pPr>
      <w:r w:rsidRPr="00DF2CB6">
        <w:rPr>
          <w:rFonts w:ascii="Georgia" w:hAnsi="Georgia" w:cs="Arial"/>
        </w:rPr>
        <w:t xml:space="preserve">Por otro lado, </w:t>
      </w:r>
      <w:r w:rsidRPr="00DF2CB6">
        <w:rPr>
          <w:rStyle w:val="Fuerte"/>
          <w:rFonts w:ascii="Georgia" w:hAnsi="Georgia" w:cs="Arial"/>
        </w:rPr>
        <w:t>José Montenegro</w:t>
      </w:r>
      <w:r w:rsidRPr="00DF2CB6">
        <w:rPr>
          <w:rFonts w:ascii="Georgia" w:hAnsi="Georgia" w:cs="Arial"/>
        </w:rPr>
        <w:t xml:space="preserve">, secretario de salud del departamento, fue más directo al señalar que el </w:t>
      </w:r>
      <w:r w:rsidRPr="00DF2CB6">
        <w:rPr>
          <w:rStyle w:val="Fuerte"/>
          <w:rFonts w:ascii="Georgia" w:hAnsi="Georgia" w:cs="Arial"/>
        </w:rPr>
        <w:t>constante tránsito de personas</w:t>
      </w:r>
      <w:r w:rsidRPr="00DF2CB6">
        <w:rPr>
          <w:rFonts w:ascii="Georgia" w:hAnsi="Georgia" w:cs="Arial"/>
        </w:rPr>
        <w:t xml:space="preserve"> entre Brasil, Perú y Colombia trae consigo grandes retos, especialmente en términos de </w:t>
      </w:r>
      <w:r w:rsidRPr="00DF2CB6">
        <w:rPr>
          <w:rStyle w:val="Fuerte"/>
          <w:rFonts w:ascii="Georgia" w:hAnsi="Georgia" w:cs="Arial"/>
        </w:rPr>
        <w:t>salud pública</w:t>
      </w:r>
      <w:r w:rsidRPr="00DF2CB6">
        <w:rPr>
          <w:rFonts w:ascii="Georgia" w:hAnsi="Georgia" w:cs="Arial"/>
        </w:rPr>
        <w:t>. Insistió en que Leticia necesita una infraestructura sanitaria fuerte, capaz de atender no solo a los locales, sino a los visitantes internacionales que cruzan la frontera diariamente.</w:t>
      </w:r>
    </w:p>
    <w:p w14:paraId="72CF012F" w14:textId="77777777" w:rsidR="004D07C4" w:rsidRPr="00DF2CB6" w:rsidRDefault="004D07C4" w:rsidP="004D07C4">
      <w:pPr>
        <w:pStyle w:val="NormalWeb"/>
        <w:jc w:val="both"/>
        <w:rPr>
          <w:rFonts w:ascii="Georgia" w:hAnsi="Georgia" w:cs="Arial"/>
        </w:rPr>
      </w:pPr>
      <w:r w:rsidRPr="00DF2CB6">
        <w:rPr>
          <w:rFonts w:ascii="Georgia" w:hAnsi="Georgia" w:cs="Arial"/>
        </w:rPr>
        <w:t xml:space="preserve">Finalmente, </w:t>
      </w:r>
      <w:r w:rsidRPr="00DF2CB6">
        <w:rPr>
          <w:rStyle w:val="Fuerte"/>
          <w:rFonts w:ascii="Georgia" w:hAnsi="Georgia" w:cs="Arial"/>
        </w:rPr>
        <w:t>Oscar Iván Vargas</w:t>
      </w:r>
      <w:r w:rsidRPr="00DF2CB6">
        <w:rPr>
          <w:rFonts w:ascii="Georgia" w:hAnsi="Georgia" w:cs="Arial"/>
        </w:rPr>
        <w:t xml:space="preserve"> planteó una inquietud crítica sobre el impacto del </w:t>
      </w:r>
      <w:r w:rsidRPr="00DF2CB6">
        <w:rPr>
          <w:rStyle w:val="Fuerte"/>
          <w:rFonts w:ascii="Georgia" w:hAnsi="Georgia" w:cs="Arial"/>
        </w:rPr>
        <w:t>cambio climático</w:t>
      </w:r>
      <w:r w:rsidRPr="00DF2CB6">
        <w:rPr>
          <w:rFonts w:ascii="Georgia" w:hAnsi="Georgia" w:cs="Arial"/>
        </w:rPr>
        <w:t xml:space="preserve"> en el río Amazonas, que ha disminuido su caudal, afectando el comercio fluvial entre los tres países. Sugirió que el proyecto debería incluir un </w:t>
      </w:r>
      <w:r w:rsidRPr="00DF2CB6">
        <w:rPr>
          <w:rStyle w:val="Fuerte"/>
          <w:rFonts w:ascii="Georgia" w:hAnsi="Georgia" w:cs="Arial"/>
        </w:rPr>
        <w:t>dragado del río</w:t>
      </w:r>
      <w:r w:rsidRPr="00DF2CB6">
        <w:rPr>
          <w:rFonts w:ascii="Georgia" w:hAnsi="Georgia" w:cs="Arial"/>
        </w:rPr>
        <w:t xml:space="preserve"> para asegurar que Leticia mantenga su relevancia como puerto fronterizo. Su preocupación fue clara: si no se actúa ahora, la región podría perder su ventaja estratégica y económica en la frontera.</w:t>
      </w:r>
    </w:p>
    <w:p w14:paraId="26622A56" w14:textId="73229382" w:rsidR="00682689" w:rsidRPr="00DF2CB6" w:rsidRDefault="004D07C4" w:rsidP="00FC3333">
      <w:pPr>
        <w:pStyle w:val="NormalWeb"/>
        <w:jc w:val="both"/>
        <w:rPr>
          <w:rFonts w:ascii="Georgia" w:hAnsi="Georgia" w:cs="Arial"/>
        </w:rPr>
      </w:pPr>
      <w:r w:rsidRPr="00DF2CB6">
        <w:rPr>
          <w:rFonts w:ascii="Georgia" w:hAnsi="Georgia" w:cs="Arial"/>
        </w:rPr>
        <w:t xml:space="preserve">En resumen, los participantes de la audiencia coincidieron en que la </w:t>
      </w:r>
      <w:r w:rsidRPr="00DF2CB6">
        <w:rPr>
          <w:rStyle w:val="Fuerte"/>
          <w:rFonts w:ascii="Georgia" w:hAnsi="Georgia" w:cs="Arial"/>
        </w:rPr>
        <w:t>triple frontera amazónica</w:t>
      </w:r>
      <w:r w:rsidRPr="00DF2CB6">
        <w:rPr>
          <w:rFonts w:ascii="Georgia" w:hAnsi="Georgia" w:cs="Arial"/>
        </w:rPr>
        <w:t xml:space="preserve"> es una joya que necesita ser cuidada y fortalecida. El proyecto de </w:t>
      </w:r>
      <w:r w:rsidR="009544B7" w:rsidRPr="00DF2CB6">
        <w:rPr>
          <w:rFonts w:ascii="Georgia" w:hAnsi="Georgia" w:cs="Arial"/>
        </w:rPr>
        <w:t>acto legislativo</w:t>
      </w:r>
      <w:r w:rsidRPr="00DF2CB6">
        <w:rPr>
          <w:rFonts w:ascii="Georgia" w:hAnsi="Georgia" w:cs="Arial"/>
        </w:rPr>
        <w:t xml:space="preserve"> representa una oportunidad histórica para Leticia, no solo para mejorar su</w:t>
      </w:r>
      <w:r w:rsidR="00682689" w:rsidRPr="00DF2CB6">
        <w:rPr>
          <w:rFonts w:ascii="Georgia" w:hAnsi="Georgia" w:cs="Arial"/>
        </w:rPr>
        <w:t xml:space="preserve"> </w:t>
      </w:r>
      <w:r w:rsidRPr="00DF2CB6">
        <w:rPr>
          <w:rStyle w:val="Fuerte"/>
          <w:rFonts w:ascii="Georgia" w:hAnsi="Georgia" w:cs="Arial"/>
        </w:rPr>
        <w:t>autonomía administrativa y financiera</w:t>
      </w:r>
      <w:r w:rsidRPr="00DF2CB6">
        <w:rPr>
          <w:rFonts w:ascii="Georgia" w:hAnsi="Georgia" w:cs="Arial"/>
        </w:rPr>
        <w:t xml:space="preserve">, sino para consolidarse como un eje fundamental en la </w:t>
      </w:r>
      <w:r w:rsidRPr="00DF2CB6">
        <w:rPr>
          <w:rStyle w:val="Fuerte"/>
          <w:rFonts w:ascii="Georgia" w:hAnsi="Georgia" w:cs="Arial"/>
        </w:rPr>
        <w:t>protección del medio ambiente</w:t>
      </w:r>
      <w:r w:rsidRPr="00DF2CB6">
        <w:rPr>
          <w:rFonts w:ascii="Georgia" w:hAnsi="Georgia" w:cs="Arial"/>
        </w:rPr>
        <w:t xml:space="preserve">, la </w:t>
      </w:r>
      <w:r w:rsidRPr="00DF2CB6">
        <w:rPr>
          <w:rStyle w:val="Fuerte"/>
          <w:rFonts w:ascii="Georgia" w:hAnsi="Georgia" w:cs="Arial"/>
        </w:rPr>
        <w:t>gestión de los flujos migratorios</w:t>
      </w:r>
      <w:r w:rsidRPr="00DF2CB6">
        <w:rPr>
          <w:rFonts w:ascii="Georgia" w:hAnsi="Georgia" w:cs="Arial"/>
        </w:rPr>
        <w:t xml:space="preserve"> y el </w:t>
      </w:r>
      <w:r w:rsidRPr="00DF2CB6">
        <w:rPr>
          <w:rStyle w:val="Fuerte"/>
          <w:rFonts w:ascii="Georgia" w:hAnsi="Georgia" w:cs="Arial"/>
        </w:rPr>
        <w:t>desarrollo económico transfronterizo</w:t>
      </w:r>
      <w:r w:rsidRPr="00DF2CB6">
        <w:rPr>
          <w:rFonts w:ascii="Georgia" w:hAnsi="Georgia" w:cs="Arial"/>
        </w:rPr>
        <w:t>.</w:t>
      </w:r>
    </w:p>
    <w:p w14:paraId="1541A6F1" w14:textId="77777777" w:rsidR="00682689" w:rsidRPr="00DF2CB6" w:rsidRDefault="00682689" w:rsidP="00682689">
      <w:pPr>
        <w:jc w:val="both"/>
        <w:rPr>
          <w:b/>
          <w:bCs/>
          <w:sz w:val="24"/>
          <w:szCs w:val="24"/>
          <w:lang w:val="es-MX"/>
        </w:rPr>
      </w:pPr>
      <w:r w:rsidRPr="00DF2CB6">
        <w:rPr>
          <w:b/>
          <w:bCs/>
          <w:sz w:val="24"/>
          <w:szCs w:val="24"/>
          <w:lang w:val="es-MX"/>
        </w:rPr>
        <w:t xml:space="preserve">2.3. Proposiciones y constancias del último proyecto. </w:t>
      </w:r>
    </w:p>
    <w:p w14:paraId="53DFF49B" w14:textId="77777777" w:rsidR="00682689" w:rsidRPr="00DF2CB6" w:rsidRDefault="00682689" w:rsidP="00682689">
      <w:pPr>
        <w:jc w:val="both"/>
        <w:rPr>
          <w:b/>
          <w:bCs/>
          <w:sz w:val="24"/>
          <w:szCs w:val="24"/>
          <w:lang w:val="es-MX"/>
        </w:rPr>
      </w:pPr>
    </w:p>
    <w:p w14:paraId="120345C1" w14:textId="26710DEA" w:rsidR="00682689" w:rsidRPr="00DF2CB6" w:rsidRDefault="00860936" w:rsidP="00682689">
      <w:pPr>
        <w:jc w:val="both"/>
        <w:rPr>
          <w:sz w:val="24"/>
          <w:szCs w:val="24"/>
          <w:lang w:val="es-MX"/>
        </w:rPr>
      </w:pPr>
      <w:r w:rsidRPr="00DF2CB6">
        <w:rPr>
          <w:sz w:val="24"/>
          <w:szCs w:val="24"/>
          <w:lang w:val="es-MX"/>
        </w:rPr>
        <w:t>En el desarrollo del primer debate (primera vuelta) que curso en la Comisión Primera de la Cámara de representantes</w:t>
      </w:r>
      <w:r w:rsidR="00EF14AD" w:rsidRPr="00DF2CB6">
        <w:rPr>
          <w:sz w:val="24"/>
          <w:szCs w:val="24"/>
          <w:lang w:val="es-MX"/>
        </w:rPr>
        <w:t xml:space="preserve"> donde se rindió ponencia positiva tal como consta en </w:t>
      </w:r>
      <w:r w:rsidR="00397E18" w:rsidRPr="00DF2CB6">
        <w:rPr>
          <w:sz w:val="24"/>
          <w:szCs w:val="24"/>
          <w:lang w:val="es-MX"/>
        </w:rPr>
        <w:t xml:space="preserve">la gaceta del congreso </w:t>
      </w:r>
      <w:r w:rsidR="00072118" w:rsidRPr="00DF2CB6">
        <w:rPr>
          <w:sz w:val="24"/>
          <w:szCs w:val="24"/>
          <w:lang w:val="es-MX"/>
        </w:rPr>
        <w:t xml:space="preserve">1222 del 9 de septiembre de 2026, fueron radicadas las siguientes peticiones: </w:t>
      </w:r>
    </w:p>
    <w:p w14:paraId="05436259" w14:textId="77777777" w:rsidR="00072118" w:rsidRPr="00DF2CB6" w:rsidRDefault="00072118" w:rsidP="00682689">
      <w:pPr>
        <w:jc w:val="both"/>
        <w:rPr>
          <w:sz w:val="24"/>
          <w:szCs w:val="24"/>
          <w:lang w:val="es-MX"/>
        </w:rPr>
      </w:pPr>
    </w:p>
    <w:p w14:paraId="4F2ADA07" w14:textId="3FE1ACD8" w:rsidR="00072118" w:rsidRPr="00DF2CB6" w:rsidRDefault="00ED7E2D" w:rsidP="00ED7E2D">
      <w:pPr>
        <w:pStyle w:val="Prrafodelista"/>
        <w:numPr>
          <w:ilvl w:val="0"/>
          <w:numId w:val="24"/>
        </w:numPr>
        <w:jc w:val="both"/>
        <w:rPr>
          <w:sz w:val="24"/>
          <w:szCs w:val="24"/>
          <w:lang w:val="es-MX"/>
        </w:rPr>
      </w:pPr>
      <w:r w:rsidRPr="00DF2CB6">
        <w:rPr>
          <w:b/>
          <w:bCs/>
          <w:sz w:val="24"/>
          <w:szCs w:val="24"/>
          <w:u w:val="single"/>
          <w:lang w:val="es-MX"/>
        </w:rPr>
        <w:t>Proposición modificatoria</w:t>
      </w:r>
      <w:r w:rsidR="00BC74D9" w:rsidRPr="00DF2CB6">
        <w:rPr>
          <w:b/>
          <w:bCs/>
          <w:sz w:val="24"/>
          <w:szCs w:val="24"/>
          <w:u w:val="single"/>
          <w:lang w:val="es-MX"/>
        </w:rPr>
        <w:t xml:space="preserve"> al art</w:t>
      </w:r>
      <w:r w:rsidR="001F49FB" w:rsidRPr="00DF2CB6">
        <w:rPr>
          <w:b/>
          <w:bCs/>
          <w:sz w:val="24"/>
          <w:szCs w:val="24"/>
          <w:u w:val="single"/>
          <w:lang w:val="es-MX"/>
        </w:rPr>
        <w:t>í</w:t>
      </w:r>
      <w:r w:rsidR="00BC74D9" w:rsidRPr="00DF2CB6">
        <w:rPr>
          <w:b/>
          <w:bCs/>
          <w:sz w:val="24"/>
          <w:szCs w:val="24"/>
          <w:u w:val="single"/>
          <w:lang w:val="es-MX"/>
        </w:rPr>
        <w:t>culo 1</w:t>
      </w:r>
      <w:r w:rsidR="00BC74D9" w:rsidRPr="00DF2CB6">
        <w:rPr>
          <w:sz w:val="24"/>
          <w:szCs w:val="24"/>
          <w:lang w:val="es-MX"/>
        </w:rPr>
        <w:t xml:space="preserve"> del proyecto de acto legislativo </w:t>
      </w:r>
      <w:r w:rsidR="00BC74D9" w:rsidRPr="00DF2CB6">
        <w:rPr>
          <w:sz w:val="24"/>
          <w:szCs w:val="24"/>
          <w:lang w:val="es-MX"/>
        </w:rPr>
        <w:lastRenderedPageBreak/>
        <w:t>suscrit</w:t>
      </w:r>
      <w:r w:rsidR="00C555C0" w:rsidRPr="00DF2CB6">
        <w:rPr>
          <w:sz w:val="24"/>
          <w:szCs w:val="24"/>
          <w:lang w:val="es-MX"/>
        </w:rPr>
        <w:t>a</w:t>
      </w:r>
      <w:r w:rsidR="00BC74D9" w:rsidRPr="00DF2CB6">
        <w:rPr>
          <w:sz w:val="24"/>
          <w:szCs w:val="24"/>
          <w:lang w:val="es-MX"/>
        </w:rPr>
        <w:t xml:space="preserve"> por los representantes Ana Erazo, Camilo Torres, Yeisson Cajamarca, Laura Beltran, Oscar Benavides </w:t>
      </w:r>
      <w:r w:rsidR="00871C9E" w:rsidRPr="00DF2CB6">
        <w:rPr>
          <w:sz w:val="24"/>
          <w:szCs w:val="24"/>
          <w:lang w:val="es-MX"/>
        </w:rPr>
        <w:t>y Daniel Monroy, propuesta que fue aprobada con aval.</w:t>
      </w:r>
    </w:p>
    <w:p w14:paraId="2C2FD2B5" w14:textId="34F94DD1" w:rsidR="00871C9E" w:rsidRPr="00DF2CB6" w:rsidRDefault="00C555C0" w:rsidP="00ED7E2D">
      <w:pPr>
        <w:pStyle w:val="Prrafodelista"/>
        <w:numPr>
          <w:ilvl w:val="0"/>
          <w:numId w:val="24"/>
        </w:numPr>
        <w:jc w:val="both"/>
        <w:rPr>
          <w:sz w:val="24"/>
          <w:szCs w:val="24"/>
          <w:lang w:val="es-MX"/>
        </w:rPr>
      </w:pPr>
      <w:r w:rsidRPr="00DF2CB6">
        <w:rPr>
          <w:b/>
          <w:bCs/>
          <w:sz w:val="24"/>
          <w:szCs w:val="24"/>
          <w:u w:val="single"/>
          <w:lang w:val="es-MX"/>
        </w:rPr>
        <w:t xml:space="preserve">Proposición Aditiva </w:t>
      </w:r>
      <w:r w:rsidR="001F49FB" w:rsidRPr="00DF2CB6">
        <w:rPr>
          <w:b/>
          <w:bCs/>
          <w:sz w:val="24"/>
          <w:szCs w:val="24"/>
          <w:u w:val="single"/>
          <w:lang w:val="es-MX"/>
        </w:rPr>
        <w:t xml:space="preserve">de un parágrafo </w:t>
      </w:r>
      <w:r w:rsidRPr="00DF2CB6">
        <w:rPr>
          <w:b/>
          <w:bCs/>
          <w:sz w:val="24"/>
          <w:szCs w:val="24"/>
          <w:u w:val="single"/>
          <w:lang w:val="es-MX"/>
        </w:rPr>
        <w:t xml:space="preserve">al </w:t>
      </w:r>
      <w:r w:rsidR="001F49FB" w:rsidRPr="00DF2CB6">
        <w:rPr>
          <w:b/>
          <w:bCs/>
          <w:sz w:val="24"/>
          <w:szCs w:val="24"/>
          <w:u w:val="single"/>
          <w:lang w:val="es-MX"/>
        </w:rPr>
        <w:t>artículo</w:t>
      </w:r>
      <w:r w:rsidRPr="00DF2CB6">
        <w:rPr>
          <w:b/>
          <w:bCs/>
          <w:sz w:val="24"/>
          <w:szCs w:val="24"/>
          <w:u w:val="single"/>
          <w:lang w:val="es-MX"/>
        </w:rPr>
        <w:t xml:space="preserve"> 1 </w:t>
      </w:r>
      <w:r w:rsidRPr="00DF2CB6">
        <w:rPr>
          <w:sz w:val="24"/>
          <w:szCs w:val="24"/>
          <w:lang w:val="es-MX"/>
        </w:rPr>
        <w:t>suscrita por el Representante Camilo Torres</w:t>
      </w:r>
      <w:r w:rsidR="001F49FB" w:rsidRPr="00DF2CB6">
        <w:rPr>
          <w:sz w:val="24"/>
          <w:szCs w:val="24"/>
          <w:lang w:val="es-MX"/>
        </w:rPr>
        <w:t>, propuesta que fue aprobada con aval.</w:t>
      </w:r>
    </w:p>
    <w:p w14:paraId="22143A88" w14:textId="53562528" w:rsidR="001F49FB" w:rsidRPr="00DF2CB6" w:rsidRDefault="00ED499D" w:rsidP="00ED7E2D">
      <w:pPr>
        <w:pStyle w:val="Prrafodelista"/>
        <w:numPr>
          <w:ilvl w:val="0"/>
          <w:numId w:val="24"/>
        </w:numPr>
        <w:jc w:val="both"/>
        <w:rPr>
          <w:sz w:val="24"/>
          <w:szCs w:val="24"/>
          <w:lang w:val="es-MX"/>
        </w:rPr>
      </w:pPr>
      <w:r w:rsidRPr="00DF2CB6">
        <w:rPr>
          <w:b/>
          <w:bCs/>
          <w:sz w:val="24"/>
          <w:szCs w:val="24"/>
          <w:u w:val="single"/>
          <w:lang w:val="es-MX"/>
        </w:rPr>
        <w:t>Proposición</w:t>
      </w:r>
      <w:r w:rsidR="00294A92" w:rsidRPr="00DF2CB6">
        <w:rPr>
          <w:b/>
          <w:bCs/>
          <w:sz w:val="24"/>
          <w:szCs w:val="24"/>
          <w:u w:val="single"/>
          <w:lang w:val="es-MX"/>
        </w:rPr>
        <w:t xml:space="preserve"> de modificación al </w:t>
      </w:r>
      <w:r w:rsidRPr="00DF2CB6">
        <w:rPr>
          <w:b/>
          <w:bCs/>
          <w:sz w:val="24"/>
          <w:szCs w:val="24"/>
          <w:u w:val="single"/>
          <w:lang w:val="es-MX"/>
        </w:rPr>
        <w:t>artículo</w:t>
      </w:r>
      <w:r w:rsidR="00294A92" w:rsidRPr="00DF2CB6">
        <w:rPr>
          <w:b/>
          <w:bCs/>
          <w:sz w:val="24"/>
          <w:szCs w:val="24"/>
          <w:u w:val="single"/>
          <w:lang w:val="es-MX"/>
        </w:rPr>
        <w:t xml:space="preserve"> 2 </w:t>
      </w:r>
      <w:r w:rsidR="00294A92" w:rsidRPr="00DF2CB6">
        <w:rPr>
          <w:sz w:val="24"/>
          <w:szCs w:val="24"/>
          <w:lang w:val="es-MX"/>
        </w:rPr>
        <w:t xml:space="preserve">suscrita por el Representante Camilo Torres, propuesta </w:t>
      </w:r>
      <w:r w:rsidRPr="00DF2CB6">
        <w:rPr>
          <w:sz w:val="24"/>
          <w:szCs w:val="24"/>
          <w:lang w:val="es-MX"/>
        </w:rPr>
        <w:t>que ha quedado como constancia.</w:t>
      </w:r>
    </w:p>
    <w:p w14:paraId="320C19AC" w14:textId="2539C8DF" w:rsidR="00682689" w:rsidRPr="00DF2CB6" w:rsidRDefault="00ED499D" w:rsidP="00FC3333">
      <w:pPr>
        <w:pStyle w:val="Prrafodelista"/>
        <w:numPr>
          <w:ilvl w:val="0"/>
          <w:numId w:val="24"/>
        </w:numPr>
        <w:jc w:val="both"/>
        <w:rPr>
          <w:sz w:val="24"/>
          <w:szCs w:val="24"/>
          <w:lang w:val="es-MX"/>
        </w:rPr>
      </w:pPr>
      <w:r w:rsidRPr="00DF2CB6">
        <w:rPr>
          <w:b/>
          <w:bCs/>
          <w:sz w:val="24"/>
          <w:szCs w:val="24"/>
          <w:u w:val="single"/>
          <w:lang w:val="es-MX"/>
        </w:rPr>
        <w:t xml:space="preserve">Constancia </w:t>
      </w:r>
      <w:r w:rsidRPr="00DF2CB6">
        <w:rPr>
          <w:sz w:val="24"/>
          <w:szCs w:val="24"/>
          <w:lang w:val="es-MX"/>
        </w:rPr>
        <w:t xml:space="preserve">sobre técnica legislativa suscrita por el Representante </w:t>
      </w:r>
      <w:r w:rsidR="009544B7" w:rsidRPr="00DF2CB6">
        <w:rPr>
          <w:sz w:val="24"/>
          <w:szCs w:val="24"/>
          <w:lang w:val="es-MX"/>
        </w:rPr>
        <w:t>Andrés</w:t>
      </w:r>
      <w:r w:rsidRPr="00DF2CB6">
        <w:rPr>
          <w:sz w:val="24"/>
          <w:szCs w:val="24"/>
          <w:lang w:val="es-MX"/>
        </w:rPr>
        <w:t xml:space="preserve"> Guerra.</w:t>
      </w:r>
    </w:p>
    <w:p w14:paraId="6EF5B419" w14:textId="77777777" w:rsidR="009544B7" w:rsidRPr="00DF2CB6" w:rsidRDefault="009544B7" w:rsidP="009544B7">
      <w:pPr>
        <w:pStyle w:val="Prrafodelista"/>
        <w:ind w:left="720"/>
        <w:jc w:val="both"/>
        <w:rPr>
          <w:sz w:val="24"/>
          <w:szCs w:val="24"/>
          <w:lang w:val="es-MX"/>
        </w:rPr>
      </w:pPr>
    </w:p>
    <w:p w14:paraId="6C00228D" w14:textId="4D3A0095" w:rsidR="004D07C4" w:rsidRPr="00DF2CB6" w:rsidRDefault="004D07C4" w:rsidP="004D07C4">
      <w:pPr>
        <w:pStyle w:val="Prrafodelista"/>
        <w:widowControl/>
        <w:numPr>
          <w:ilvl w:val="0"/>
          <w:numId w:val="21"/>
        </w:numPr>
        <w:autoSpaceDE/>
        <w:autoSpaceDN/>
        <w:contextualSpacing/>
        <w:jc w:val="center"/>
        <w:rPr>
          <w:rFonts w:eastAsia="Constantia"/>
          <w:b/>
          <w:sz w:val="24"/>
          <w:szCs w:val="24"/>
        </w:rPr>
      </w:pPr>
      <w:r w:rsidRPr="00DF2CB6">
        <w:rPr>
          <w:b/>
          <w:sz w:val="24"/>
          <w:szCs w:val="24"/>
        </w:rPr>
        <w:t>JUSTIFICACIÓN DEL PROYECTO DE</w:t>
      </w:r>
      <w:r w:rsidR="009544B7" w:rsidRPr="00DF2CB6">
        <w:rPr>
          <w:b/>
          <w:sz w:val="24"/>
          <w:szCs w:val="24"/>
        </w:rPr>
        <w:t xml:space="preserve"> ACTO LEGISLATIVO</w:t>
      </w:r>
      <w:r w:rsidRPr="00DF2CB6">
        <w:rPr>
          <w:b/>
          <w:sz w:val="24"/>
          <w:szCs w:val="24"/>
        </w:rPr>
        <w:t>.</w:t>
      </w:r>
    </w:p>
    <w:p w14:paraId="5C3A6133" w14:textId="77777777" w:rsidR="004D07C4" w:rsidRPr="00DF2CB6" w:rsidRDefault="004D07C4" w:rsidP="004D07C4">
      <w:pPr>
        <w:shd w:val="clear" w:color="auto" w:fill="FFFFFF"/>
        <w:jc w:val="both"/>
        <w:rPr>
          <w:rFonts w:eastAsia="Constantia"/>
          <w:sz w:val="24"/>
          <w:szCs w:val="24"/>
        </w:rPr>
      </w:pPr>
    </w:p>
    <w:p w14:paraId="46AFC39C" w14:textId="77777777" w:rsidR="004D07C4" w:rsidRPr="00DF2CB6" w:rsidRDefault="004D07C4" w:rsidP="004D07C4">
      <w:pPr>
        <w:pStyle w:val="Prrafodelista"/>
        <w:widowControl/>
        <w:numPr>
          <w:ilvl w:val="1"/>
          <w:numId w:val="22"/>
        </w:numPr>
        <w:autoSpaceDE/>
        <w:autoSpaceDN/>
        <w:contextualSpacing/>
        <w:rPr>
          <w:rFonts w:eastAsia="Constantia"/>
          <w:b/>
          <w:sz w:val="24"/>
          <w:szCs w:val="24"/>
        </w:rPr>
      </w:pPr>
      <w:r w:rsidRPr="00DF2CB6">
        <w:rPr>
          <w:rFonts w:eastAsia="Constantia"/>
          <w:b/>
          <w:sz w:val="24"/>
          <w:szCs w:val="24"/>
        </w:rPr>
        <w:t>Introducción.</w:t>
      </w:r>
    </w:p>
    <w:p w14:paraId="5FF00898" w14:textId="77777777" w:rsidR="004D07C4" w:rsidRPr="00DF2CB6" w:rsidRDefault="004D07C4" w:rsidP="004D07C4">
      <w:pPr>
        <w:shd w:val="clear" w:color="auto" w:fill="FFFFFF"/>
        <w:jc w:val="both"/>
        <w:rPr>
          <w:rFonts w:eastAsia="Constantia"/>
          <w:sz w:val="24"/>
          <w:szCs w:val="24"/>
        </w:rPr>
      </w:pPr>
    </w:p>
    <w:p w14:paraId="16868FA8" w14:textId="77777777" w:rsidR="004D07C4" w:rsidRPr="00DF2CB6" w:rsidRDefault="004D07C4" w:rsidP="004D07C4">
      <w:pPr>
        <w:shd w:val="clear" w:color="auto" w:fill="FFFFFF"/>
        <w:jc w:val="both"/>
        <w:rPr>
          <w:rFonts w:eastAsia="Constantia"/>
          <w:sz w:val="24"/>
          <w:szCs w:val="24"/>
        </w:rPr>
      </w:pPr>
      <w:r w:rsidRPr="00DF2CB6">
        <w:rPr>
          <w:rFonts w:eastAsia="Constantia"/>
          <w:sz w:val="24"/>
          <w:szCs w:val="24"/>
        </w:rPr>
        <w:t>Leticia es la capital del Departamento del Amazonas, se encuentra ubicada en la frontera sur del país y limita con las Repúblicas de Brasil y Perú. Estos territorios tienen las siguientes características.</w:t>
      </w:r>
    </w:p>
    <w:p w14:paraId="4341CABE" w14:textId="77777777" w:rsidR="004D07C4" w:rsidRPr="00DF2CB6" w:rsidRDefault="004D07C4" w:rsidP="004D07C4">
      <w:pPr>
        <w:rPr>
          <w:rFonts w:eastAsia="Constantia"/>
          <w:sz w:val="24"/>
          <w:szCs w:val="24"/>
        </w:rPr>
      </w:pPr>
    </w:p>
    <w:tbl>
      <w:tblPr>
        <w:tblW w:w="882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4414"/>
      </w:tblGrid>
      <w:tr w:rsidR="004D07C4" w:rsidRPr="00DF2CB6" w14:paraId="2F7A32BD" w14:textId="77777777" w:rsidTr="00AF2F29">
        <w:trPr>
          <w:trHeight w:val="457"/>
        </w:trPr>
        <w:tc>
          <w:tcPr>
            <w:tcW w:w="8828" w:type="dxa"/>
            <w:gridSpan w:val="2"/>
            <w:shd w:val="clear" w:color="auto" w:fill="ADAAAA"/>
            <w:vAlign w:val="center"/>
          </w:tcPr>
          <w:p w14:paraId="4E0BA307" w14:textId="77777777" w:rsidR="004D07C4" w:rsidRPr="00DF2CB6" w:rsidRDefault="004D07C4" w:rsidP="00AF2F29">
            <w:pPr>
              <w:ind w:right="32"/>
              <w:jc w:val="center"/>
              <w:rPr>
                <w:rFonts w:eastAsia="Constantia"/>
                <w:b/>
                <w:sz w:val="24"/>
                <w:szCs w:val="24"/>
              </w:rPr>
            </w:pPr>
            <w:r w:rsidRPr="00DF2CB6">
              <w:rPr>
                <w:rFonts w:eastAsia="Constantia"/>
                <w:b/>
                <w:sz w:val="24"/>
                <w:szCs w:val="24"/>
              </w:rPr>
              <w:t>Amazonas</w:t>
            </w:r>
          </w:p>
        </w:tc>
      </w:tr>
      <w:tr w:rsidR="004D07C4" w:rsidRPr="00DF2CB6" w14:paraId="263FA874" w14:textId="77777777" w:rsidTr="00AF2F29">
        <w:trPr>
          <w:trHeight w:val="230"/>
        </w:trPr>
        <w:tc>
          <w:tcPr>
            <w:tcW w:w="4414" w:type="dxa"/>
            <w:tcMar>
              <w:top w:w="56" w:type="dxa"/>
              <w:left w:w="56" w:type="dxa"/>
              <w:bottom w:w="56" w:type="dxa"/>
              <w:right w:w="56" w:type="dxa"/>
            </w:tcMar>
          </w:tcPr>
          <w:p w14:paraId="7DF94569" w14:textId="77777777" w:rsidR="004D07C4" w:rsidRPr="00DF2CB6" w:rsidRDefault="004D07C4" w:rsidP="00AF2F29">
            <w:pPr>
              <w:ind w:left="544" w:right="540"/>
              <w:jc w:val="center"/>
              <w:rPr>
                <w:rFonts w:eastAsia="Constantia"/>
                <w:b/>
                <w:sz w:val="24"/>
                <w:szCs w:val="24"/>
              </w:rPr>
            </w:pPr>
            <w:r w:rsidRPr="00DF2CB6">
              <w:rPr>
                <w:rFonts w:eastAsia="Constantia"/>
                <w:b/>
                <w:sz w:val="24"/>
                <w:szCs w:val="24"/>
              </w:rPr>
              <w:t>Nombre del Departamento</w:t>
            </w:r>
          </w:p>
        </w:tc>
        <w:tc>
          <w:tcPr>
            <w:tcW w:w="4414" w:type="dxa"/>
            <w:tcMar>
              <w:top w:w="56" w:type="dxa"/>
              <w:left w:w="56" w:type="dxa"/>
              <w:bottom w:w="56" w:type="dxa"/>
              <w:right w:w="56" w:type="dxa"/>
            </w:tcMar>
          </w:tcPr>
          <w:p w14:paraId="5EE8DBA8" w14:textId="77777777" w:rsidR="004D07C4" w:rsidRPr="00DF2CB6" w:rsidRDefault="004D07C4" w:rsidP="00AF2F29">
            <w:pPr>
              <w:ind w:right="38"/>
              <w:jc w:val="center"/>
              <w:rPr>
                <w:rFonts w:eastAsia="Constantia"/>
                <w:sz w:val="24"/>
                <w:szCs w:val="24"/>
              </w:rPr>
            </w:pPr>
            <w:r w:rsidRPr="00DF2CB6">
              <w:rPr>
                <w:rFonts w:eastAsia="Constantia"/>
                <w:sz w:val="24"/>
                <w:szCs w:val="24"/>
              </w:rPr>
              <w:t>Amazonas</w:t>
            </w:r>
          </w:p>
        </w:tc>
      </w:tr>
      <w:tr w:rsidR="004D07C4" w:rsidRPr="00DF2CB6" w14:paraId="6F3C1350" w14:textId="77777777" w:rsidTr="00AF2F29">
        <w:trPr>
          <w:trHeight w:val="230"/>
        </w:trPr>
        <w:tc>
          <w:tcPr>
            <w:tcW w:w="4414" w:type="dxa"/>
            <w:tcMar>
              <w:top w:w="56" w:type="dxa"/>
              <w:left w:w="56" w:type="dxa"/>
              <w:bottom w:w="56" w:type="dxa"/>
              <w:right w:w="56" w:type="dxa"/>
            </w:tcMar>
          </w:tcPr>
          <w:p w14:paraId="732E3D9C" w14:textId="77777777" w:rsidR="004D07C4" w:rsidRPr="00DF2CB6" w:rsidRDefault="004D07C4" w:rsidP="00AF2F29">
            <w:pPr>
              <w:ind w:left="544" w:right="541"/>
              <w:jc w:val="center"/>
              <w:rPr>
                <w:rFonts w:eastAsia="Constantia"/>
                <w:b/>
                <w:sz w:val="24"/>
                <w:szCs w:val="24"/>
              </w:rPr>
            </w:pPr>
            <w:r w:rsidRPr="00DF2CB6">
              <w:rPr>
                <w:rFonts w:eastAsia="Constantia"/>
                <w:b/>
                <w:sz w:val="24"/>
                <w:szCs w:val="24"/>
              </w:rPr>
              <w:t>Extensión Territorial</w:t>
            </w:r>
          </w:p>
        </w:tc>
        <w:tc>
          <w:tcPr>
            <w:tcW w:w="4414" w:type="dxa"/>
            <w:tcMar>
              <w:top w:w="56" w:type="dxa"/>
              <w:left w:w="56" w:type="dxa"/>
              <w:bottom w:w="56" w:type="dxa"/>
              <w:right w:w="56" w:type="dxa"/>
            </w:tcMar>
          </w:tcPr>
          <w:p w14:paraId="4FFE70D9" w14:textId="77777777" w:rsidR="004D07C4" w:rsidRPr="00DF2CB6" w:rsidRDefault="004D07C4" w:rsidP="00AF2F29">
            <w:pPr>
              <w:ind w:right="38"/>
              <w:jc w:val="center"/>
              <w:rPr>
                <w:rFonts w:eastAsia="Constantia"/>
                <w:sz w:val="24"/>
                <w:szCs w:val="24"/>
              </w:rPr>
            </w:pPr>
            <w:r w:rsidRPr="00DF2CB6">
              <w:rPr>
                <w:rFonts w:eastAsia="Constantia"/>
                <w:sz w:val="24"/>
                <w:szCs w:val="24"/>
              </w:rPr>
              <w:t>109,665 km²</w:t>
            </w:r>
          </w:p>
        </w:tc>
      </w:tr>
      <w:tr w:rsidR="004D07C4" w:rsidRPr="00DF2CB6" w14:paraId="620F519B" w14:textId="77777777" w:rsidTr="00AF2F29">
        <w:trPr>
          <w:trHeight w:val="230"/>
        </w:trPr>
        <w:tc>
          <w:tcPr>
            <w:tcW w:w="4414" w:type="dxa"/>
            <w:tcMar>
              <w:top w:w="56" w:type="dxa"/>
              <w:left w:w="56" w:type="dxa"/>
              <w:bottom w:w="56" w:type="dxa"/>
              <w:right w:w="56" w:type="dxa"/>
            </w:tcMar>
          </w:tcPr>
          <w:p w14:paraId="6EBDE623" w14:textId="77777777" w:rsidR="004D07C4" w:rsidRPr="00DF2CB6" w:rsidRDefault="004D07C4" w:rsidP="00AF2F29">
            <w:pPr>
              <w:ind w:left="544" w:right="535"/>
              <w:jc w:val="center"/>
              <w:rPr>
                <w:rFonts w:eastAsia="Constantia"/>
                <w:b/>
                <w:sz w:val="24"/>
                <w:szCs w:val="24"/>
              </w:rPr>
            </w:pPr>
            <w:r w:rsidRPr="00DF2CB6">
              <w:rPr>
                <w:rFonts w:eastAsia="Constantia"/>
                <w:b/>
                <w:sz w:val="24"/>
                <w:szCs w:val="24"/>
              </w:rPr>
              <w:t>Capital</w:t>
            </w:r>
          </w:p>
        </w:tc>
        <w:tc>
          <w:tcPr>
            <w:tcW w:w="4414" w:type="dxa"/>
            <w:tcMar>
              <w:top w:w="56" w:type="dxa"/>
              <w:left w:w="56" w:type="dxa"/>
              <w:bottom w:w="56" w:type="dxa"/>
              <w:right w:w="56" w:type="dxa"/>
            </w:tcMar>
          </w:tcPr>
          <w:p w14:paraId="0632B325" w14:textId="77777777" w:rsidR="004D07C4" w:rsidRPr="00DF2CB6" w:rsidRDefault="004D07C4" w:rsidP="00AF2F29">
            <w:pPr>
              <w:ind w:right="38"/>
              <w:jc w:val="center"/>
              <w:rPr>
                <w:rFonts w:eastAsia="Constantia"/>
                <w:sz w:val="24"/>
                <w:szCs w:val="24"/>
              </w:rPr>
            </w:pPr>
            <w:r w:rsidRPr="00DF2CB6">
              <w:rPr>
                <w:rFonts w:eastAsia="Constantia"/>
                <w:sz w:val="24"/>
                <w:szCs w:val="24"/>
              </w:rPr>
              <w:t>Leticia</w:t>
            </w:r>
          </w:p>
        </w:tc>
      </w:tr>
      <w:tr w:rsidR="004D07C4" w:rsidRPr="00DF2CB6" w14:paraId="18D1399F" w14:textId="77777777" w:rsidTr="00AF2F29">
        <w:trPr>
          <w:trHeight w:val="918"/>
        </w:trPr>
        <w:tc>
          <w:tcPr>
            <w:tcW w:w="4414" w:type="dxa"/>
            <w:tcMar>
              <w:top w:w="56" w:type="dxa"/>
              <w:left w:w="56" w:type="dxa"/>
              <w:bottom w:w="56" w:type="dxa"/>
              <w:right w:w="56" w:type="dxa"/>
            </w:tcMar>
          </w:tcPr>
          <w:p w14:paraId="00BA85DF" w14:textId="77777777" w:rsidR="004D07C4" w:rsidRPr="00DF2CB6" w:rsidRDefault="004D07C4" w:rsidP="00AF2F29">
            <w:pPr>
              <w:rPr>
                <w:rFonts w:eastAsia="Constantia"/>
                <w:sz w:val="24"/>
                <w:szCs w:val="24"/>
              </w:rPr>
            </w:pPr>
          </w:p>
          <w:p w14:paraId="0EAE7855" w14:textId="77777777" w:rsidR="004D07C4" w:rsidRPr="00DF2CB6" w:rsidRDefault="004D07C4" w:rsidP="00AF2F29">
            <w:pPr>
              <w:ind w:left="544" w:right="539"/>
              <w:jc w:val="center"/>
              <w:rPr>
                <w:rFonts w:eastAsia="Constantia"/>
                <w:b/>
                <w:sz w:val="24"/>
                <w:szCs w:val="24"/>
              </w:rPr>
            </w:pPr>
            <w:r w:rsidRPr="00DF2CB6">
              <w:rPr>
                <w:rFonts w:eastAsia="Constantia"/>
                <w:b/>
                <w:sz w:val="24"/>
                <w:szCs w:val="24"/>
              </w:rPr>
              <w:t>Referencia Geográfica</w:t>
            </w:r>
          </w:p>
        </w:tc>
        <w:tc>
          <w:tcPr>
            <w:tcW w:w="4414" w:type="dxa"/>
            <w:tcMar>
              <w:top w:w="56" w:type="dxa"/>
              <w:left w:w="56" w:type="dxa"/>
              <w:bottom w:w="56" w:type="dxa"/>
              <w:right w:w="56" w:type="dxa"/>
            </w:tcMar>
          </w:tcPr>
          <w:p w14:paraId="564B10D2" w14:textId="77777777" w:rsidR="004D07C4" w:rsidRPr="00DF2CB6" w:rsidRDefault="004D07C4" w:rsidP="00AF2F29">
            <w:pPr>
              <w:ind w:right="38"/>
              <w:jc w:val="center"/>
              <w:rPr>
                <w:rFonts w:eastAsia="Constantia"/>
                <w:sz w:val="24"/>
                <w:szCs w:val="24"/>
              </w:rPr>
            </w:pPr>
            <w:r w:rsidRPr="00DF2CB6">
              <w:rPr>
                <w:rFonts w:eastAsia="Constantia"/>
                <w:sz w:val="24"/>
                <w:szCs w:val="24"/>
              </w:rPr>
              <w:t>Está ubicado en el extremo sur del país, en gran parte al sur de la línea ecuatorial, en la región Amazónica. Con 110.000 km², es el departamento más extenso de Colombia.</w:t>
            </w:r>
          </w:p>
        </w:tc>
      </w:tr>
      <w:tr w:rsidR="004D07C4" w:rsidRPr="00DF2CB6" w14:paraId="63371AC1" w14:textId="77777777" w:rsidTr="00AF2F29">
        <w:trPr>
          <w:trHeight w:val="230"/>
        </w:trPr>
        <w:tc>
          <w:tcPr>
            <w:tcW w:w="4414" w:type="dxa"/>
            <w:tcMar>
              <w:top w:w="56" w:type="dxa"/>
              <w:left w:w="56" w:type="dxa"/>
              <w:bottom w:w="56" w:type="dxa"/>
              <w:right w:w="56" w:type="dxa"/>
            </w:tcMar>
          </w:tcPr>
          <w:p w14:paraId="2D9C4528" w14:textId="77777777" w:rsidR="004D07C4" w:rsidRPr="00DF2CB6" w:rsidRDefault="004D07C4" w:rsidP="00AF2F29">
            <w:pPr>
              <w:ind w:left="544" w:right="541"/>
              <w:jc w:val="center"/>
              <w:rPr>
                <w:rFonts w:eastAsia="Constantia"/>
                <w:b/>
                <w:sz w:val="24"/>
                <w:szCs w:val="24"/>
              </w:rPr>
            </w:pPr>
            <w:r w:rsidRPr="00DF2CB6">
              <w:rPr>
                <w:rFonts w:eastAsia="Constantia"/>
                <w:b/>
                <w:sz w:val="24"/>
                <w:szCs w:val="24"/>
              </w:rPr>
              <w:t>Densidad Poblacional</w:t>
            </w:r>
          </w:p>
        </w:tc>
        <w:tc>
          <w:tcPr>
            <w:tcW w:w="4414" w:type="dxa"/>
            <w:tcMar>
              <w:top w:w="56" w:type="dxa"/>
              <w:left w:w="56" w:type="dxa"/>
              <w:bottom w:w="56" w:type="dxa"/>
              <w:right w:w="56" w:type="dxa"/>
            </w:tcMar>
          </w:tcPr>
          <w:p w14:paraId="5F15D271" w14:textId="0A8234E9" w:rsidR="004D07C4" w:rsidRPr="00DF2CB6" w:rsidRDefault="00276EFE" w:rsidP="00AF2F29">
            <w:pPr>
              <w:ind w:right="38"/>
              <w:jc w:val="center"/>
              <w:rPr>
                <w:rFonts w:eastAsia="Constantia"/>
                <w:sz w:val="24"/>
                <w:szCs w:val="24"/>
              </w:rPr>
            </w:pPr>
            <w:r w:rsidRPr="00DF2CB6">
              <w:rPr>
                <w:rFonts w:eastAsia="Constantia"/>
                <w:sz w:val="24"/>
                <w:szCs w:val="24"/>
              </w:rPr>
              <w:t>88.555</w:t>
            </w:r>
            <w:r w:rsidR="004D07C4" w:rsidRPr="00DF2CB6">
              <w:rPr>
                <w:rFonts w:eastAsia="Constantia"/>
                <w:sz w:val="24"/>
                <w:szCs w:val="24"/>
              </w:rPr>
              <w:t xml:space="preserve"> habitantes en 2023</w:t>
            </w:r>
            <w:r w:rsidR="004D07C4" w:rsidRPr="00DF2CB6">
              <w:rPr>
                <w:rFonts w:eastAsia="Constantia"/>
                <w:sz w:val="24"/>
                <w:szCs w:val="24"/>
                <w:vertAlign w:val="superscript"/>
              </w:rPr>
              <w:footnoteReference w:id="1"/>
            </w:r>
          </w:p>
        </w:tc>
      </w:tr>
      <w:tr w:rsidR="004D07C4" w:rsidRPr="00DF2CB6" w14:paraId="693B9F57" w14:textId="77777777" w:rsidTr="00AF2F29">
        <w:trPr>
          <w:trHeight w:val="460"/>
        </w:trPr>
        <w:tc>
          <w:tcPr>
            <w:tcW w:w="4414" w:type="dxa"/>
            <w:tcMar>
              <w:top w:w="56" w:type="dxa"/>
              <w:left w:w="56" w:type="dxa"/>
              <w:bottom w:w="56" w:type="dxa"/>
              <w:right w:w="56" w:type="dxa"/>
            </w:tcMar>
          </w:tcPr>
          <w:p w14:paraId="540A58EB" w14:textId="77777777" w:rsidR="004D07C4" w:rsidRPr="00DF2CB6" w:rsidRDefault="004D07C4" w:rsidP="00AF2F29">
            <w:pPr>
              <w:ind w:left="544" w:right="540"/>
              <w:jc w:val="center"/>
              <w:rPr>
                <w:rFonts w:eastAsia="Constantia"/>
                <w:b/>
                <w:sz w:val="24"/>
                <w:szCs w:val="24"/>
              </w:rPr>
            </w:pPr>
            <w:r w:rsidRPr="00DF2CB6">
              <w:rPr>
                <w:rFonts w:eastAsia="Constantia"/>
                <w:b/>
                <w:sz w:val="24"/>
                <w:szCs w:val="24"/>
              </w:rPr>
              <w:t>Límites</w:t>
            </w:r>
          </w:p>
        </w:tc>
        <w:tc>
          <w:tcPr>
            <w:tcW w:w="4414" w:type="dxa"/>
            <w:tcMar>
              <w:top w:w="56" w:type="dxa"/>
              <w:left w:w="56" w:type="dxa"/>
              <w:bottom w:w="56" w:type="dxa"/>
              <w:right w:w="56" w:type="dxa"/>
            </w:tcMar>
          </w:tcPr>
          <w:p w14:paraId="2C022469" w14:textId="77777777" w:rsidR="004D07C4" w:rsidRPr="00DF2CB6" w:rsidRDefault="004D07C4" w:rsidP="00AF2F29">
            <w:pPr>
              <w:ind w:right="38"/>
              <w:jc w:val="center"/>
              <w:rPr>
                <w:rFonts w:eastAsia="Constantia"/>
                <w:sz w:val="24"/>
                <w:szCs w:val="24"/>
              </w:rPr>
            </w:pPr>
            <w:r w:rsidRPr="00DF2CB6">
              <w:rPr>
                <w:rFonts w:eastAsia="Constantia"/>
                <w:sz w:val="24"/>
                <w:szCs w:val="24"/>
              </w:rPr>
              <w:t>Al norte con Caquetá y Vaupés, al este con Brasil, al oeste y sur con Perú</w:t>
            </w:r>
          </w:p>
        </w:tc>
      </w:tr>
      <w:tr w:rsidR="004D07C4" w:rsidRPr="00DF2CB6" w14:paraId="1783F0BB" w14:textId="77777777" w:rsidTr="00AF2F29">
        <w:trPr>
          <w:trHeight w:val="230"/>
        </w:trPr>
        <w:tc>
          <w:tcPr>
            <w:tcW w:w="4414" w:type="dxa"/>
            <w:tcMar>
              <w:top w:w="56" w:type="dxa"/>
              <w:left w:w="56" w:type="dxa"/>
              <w:bottom w:w="56" w:type="dxa"/>
              <w:right w:w="56" w:type="dxa"/>
            </w:tcMar>
          </w:tcPr>
          <w:p w14:paraId="2F5CCC96" w14:textId="77777777" w:rsidR="004D07C4" w:rsidRPr="00DF2CB6" w:rsidRDefault="004D07C4" w:rsidP="00AF2F29">
            <w:pPr>
              <w:ind w:left="544" w:right="534"/>
              <w:jc w:val="center"/>
              <w:rPr>
                <w:rFonts w:eastAsia="Constantia"/>
                <w:b/>
                <w:sz w:val="24"/>
                <w:szCs w:val="24"/>
              </w:rPr>
            </w:pPr>
            <w:r w:rsidRPr="00DF2CB6">
              <w:rPr>
                <w:rFonts w:eastAsia="Constantia"/>
                <w:b/>
                <w:sz w:val="24"/>
                <w:szCs w:val="24"/>
              </w:rPr>
              <w:t>Altitud Sobre el Nivel del Mar</w:t>
            </w:r>
          </w:p>
        </w:tc>
        <w:tc>
          <w:tcPr>
            <w:tcW w:w="4414" w:type="dxa"/>
            <w:tcMar>
              <w:top w:w="56" w:type="dxa"/>
              <w:left w:w="56" w:type="dxa"/>
              <w:bottom w:w="56" w:type="dxa"/>
              <w:right w:w="56" w:type="dxa"/>
            </w:tcMar>
          </w:tcPr>
          <w:p w14:paraId="16215343" w14:textId="77777777" w:rsidR="004D07C4" w:rsidRPr="00DF2CB6" w:rsidRDefault="004D07C4" w:rsidP="00AF2F29">
            <w:pPr>
              <w:ind w:right="38"/>
              <w:jc w:val="center"/>
              <w:rPr>
                <w:rFonts w:eastAsia="Constantia"/>
                <w:sz w:val="24"/>
                <w:szCs w:val="24"/>
              </w:rPr>
            </w:pPr>
            <w:r w:rsidRPr="00DF2CB6">
              <w:rPr>
                <w:rFonts w:eastAsia="Constantia"/>
                <w:sz w:val="24"/>
                <w:szCs w:val="24"/>
              </w:rPr>
              <w:t>4.000 M.S.N.M.</w:t>
            </w:r>
          </w:p>
        </w:tc>
      </w:tr>
      <w:tr w:rsidR="004D07C4" w:rsidRPr="00DF2CB6" w14:paraId="472CCBEC" w14:textId="77777777" w:rsidTr="00AF2F29">
        <w:trPr>
          <w:trHeight w:val="230"/>
        </w:trPr>
        <w:tc>
          <w:tcPr>
            <w:tcW w:w="4414" w:type="dxa"/>
            <w:tcMar>
              <w:top w:w="56" w:type="dxa"/>
              <w:left w:w="56" w:type="dxa"/>
              <w:bottom w:w="56" w:type="dxa"/>
              <w:right w:w="56" w:type="dxa"/>
            </w:tcMar>
          </w:tcPr>
          <w:p w14:paraId="3BB70309" w14:textId="77777777" w:rsidR="004D07C4" w:rsidRPr="00DF2CB6" w:rsidRDefault="004D07C4" w:rsidP="00AF2F29">
            <w:pPr>
              <w:ind w:left="544" w:right="538"/>
              <w:jc w:val="center"/>
              <w:rPr>
                <w:rFonts w:eastAsia="Constantia"/>
                <w:b/>
                <w:sz w:val="24"/>
                <w:szCs w:val="24"/>
              </w:rPr>
            </w:pPr>
            <w:r w:rsidRPr="00DF2CB6">
              <w:rPr>
                <w:rFonts w:eastAsia="Constantia"/>
                <w:b/>
                <w:sz w:val="24"/>
                <w:szCs w:val="24"/>
              </w:rPr>
              <w:t>Clima</w:t>
            </w:r>
          </w:p>
        </w:tc>
        <w:tc>
          <w:tcPr>
            <w:tcW w:w="4414" w:type="dxa"/>
            <w:tcMar>
              <w:top w:w="56" w:type="dxa"/>
              <w:left w:w="56" w:type="dxa"/>
              <w:bottom w:w="56" w:type="dxa"/>
              <w:right w:w="56" w:type="dxa"/>
            </w:tcMar>
          </w:tcPr>
          <w:p w14:paraId="76FC4695" w14:textId="77777777" w:rsidR="004D07C4" w:rsidRPr="00DF2CB6" w:rsidRDefault="004D07C4" w:rsidP="00AF2F29">
            <w:pPr>
              <w:ind w:right="38"/>
              <w:jc w:val="center"/>
              <w:rPr>
                <w:rFonts w:eastAsia="Constantia"/>
                <w:sz w:val="24"/>
                <w:szCs w:val="24"/>
              </w:rPr>
            </w:pPr>
            <w:r w:rsidRPr="00DF2CB6">
              <w:rPr>
                <w:rFonts w:eastAsia="Constantia"/>
                <w:sz w:val="24"/>
                <w:szCs w:val="24"/>
              </w:rPr>
              <w:t>Cálido y húmedo</w:t>
            </w:r>
          </w:p>
        </w:tc>
      </w:tr>
    </w:tbl>
    <w:p w14:paraId="1C97F813" w14:textId="77777777" w:rsidR="004D07C4" w:rsidRPr="00DF2CB6" w:rsidRDefault="004D07C4" w:rsidP="004D07C4">
      <w:pPr>
        <w:spacing w:before="200"/>
        <w:ind w:left="287" w:right="309"/>
        <w:jc w:val="center"/>
        <w:rPr>
          <w:rFonts w:eastAsia="Constantia"/>
          <w:i/>
          <w:sz w:val="24"/>
          <w:szCs w:val="24"/>
        </w:rPr>
      </w:pPr>
      <w:r w:rsidRPr="00DF2CB6">
        <w:rPr>
          <w:rFonts w:eastAsia="Constantia"/>
          <w:b/>
          <w:i/>
          <w:sz w:val="24"/>
          <w:szCs w:val="24"/>
        </w:rPr>
        <w:t xml:space="preserve">Fuente: </w:t>
      </w:r>
      <w:r w:rsidRPr="00DF2CB6">
        <w:rPr>
          <w:rFonts w:eastAsia="Constantia"/>
          <w:i/>
          <w:sz w:val="24"/>
          <w:szCs w:val="24"/>
        </w:rPr>
        <w:t>Sitio oficial del departamento del Amazonas.</w:t>
      </w:r>
    </w:p>
    <w:p w14:paraId="0D14B47E" w14:textId="77777777" w:rsidR="004D07C4" w:rsidRPr="00DF2CB6" w:rsidRDefault="004D07C4" w:rsidP="004D07C4">
      <w:pPr>
        <w:spacing w:before="200"/>
        <w:ind w:left="287" w:right="309"/>
        <w:jc w:val="center"/>
        <w:rPr>
          <w:rFonts w:eastAsia="Constantia"/>
          <w:i/>
          <w:sz w:val="24"/>
          <w:szCs w:val="24"/>
        </w:rPr>
      </w:pPr>
    </w:p>
    <w:tbl>
      <w:tblPr>
        <w:tblW w:w="882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4414"/>
      </w:tblGrid>
      <w:tr w:rsidR="004D07C4" w:rsidRPr="00DF2CB6" w14:paraId="7EE72886" w14:textId="77777777" w:rsidTr="00AF2F29">
        <w:trPr>
          <w:trHeight w:val="458"/>
          <w:tblHeader/>
        </w:trPr>
        <w:tc>
          <w:tcPr>
            <w:tcW w:w="8828" w:type="dxa"/>
            <w:gridSpan w:val="2"/>
            <w:shd w:val="clear" w:color="auto" w:fill="ADAAAA"/>
            <w:vAlign w:val="center"/>
          </w:tcPr>
          <w:p w14:paraId="6E5CF31A" w14:textId="77777777" w:rsidR="004D07C4" w:rsidRPr="00DF2CB6" w:rsidRDefault="004D07C4" w:rsidP="00AF2F29">
            <w:pPr>
              <w:ind w:left="3792" w:right="3785"/>
              <w:jc w:val="center"/>
              <w:rPr>
                <w:rFonts w:eastAsia="Constantia"/>
                <w:b/>
                <w:sz w:val="24"/>
                <w:szCs w:val="24"/>
              </w:rPr>
            </w:pPr>
            <w:r w:rsidRPr="00DF2CB6">
              <w:rPr>
                <w:rFonts w:eastAsia="Constantia"/>
                <w:b/>
                <w:sz w:val="24"/>
                <w:szCs w:val="24"/>
              </w:rPr>
              <w:lastRenderedPageBreak/>
              <w:t>Leticia</w:t>
            </w:r>
          </w:p>
        </w:tc>
      </w:tr>
      <w:tr w:rsidR="004D07C4" w:rsidRPr="00DF2CB6" w14:paraId="377EB0D2" w14:textId="77777777" w:rsidTr="00AF2F29">
        <w:trPr>
          <w:trHeight w:val="460"/>
        </w:trPr>
        <w:tc>
          <w:tcPr>
            <w:tcW w:w="4414" w:type="dxa"/>
            <w:tcMar>
              <w:top w:w="56" w:type="dxa"/>
              <w:left w:w="56" w:type="dxa"/>
              <w:bottom w:w="56" w:type="dxa"/>
              <w:right w:w="56" w:type="dxa"/>
            </w:tcMar>
          </w:tcPr>
          <w:p w14:paraId="050A9518" w14:textId="77777777" w:rsidR="004D07C4" w:rsidRPr="00DF2CB6" w:rsidRDefault="004D07C4" w:rsidP="00AF2F29">
            <w:pPr>
              <w:ind w:right="-103"/>
              <w:jc w:val="center"/>
              <w:rPr>
                <w:rFonts w:eastAsia="Constantia"/>
                <w:b/>
                <w:sz w:val="24"/>
                <w:szCs w:val="24"/>
              </w:rPr>
            </w:pPr>
            <w:r w:rsidRPr="00DF2CB6">
              <w:rPr>
                <w:rFonts w:eastAsia="Constantia"/>
                <w:b/>
                <w:sz w:val="24"/>
                <w:szCs w:val="24"/>
              </w:rPr>
              <w:t>Superficie del municipio de Leticia</w:t>
            </w:r>
          </w:p>
        </w:tc>
        <w:tc>
          <w:tcPr>
            <w:tcW w:w="4414" w:type="dxa"/>
            <w:tcMar>
              <w:top w:w="56" w:type="dxa"/>
              <w:left w:w="56" w:type="dxa"/>
              <w:bottom w:w="56" w:type="dxa"/>
              <w:right w:w="56" w:type="dxa"/>
            </w:tcMar>
          </w:tcPr>
          <w:p w14:paraId="0206694D" w14:textId="77777777" w:rsidR="004D07C4" w:rsidRPr="00DF2CB6" w:rsidRDefault="004D07C4" w:rsidP="00AF2F29">
            <w:pPr>
              <w:ind w:right="38"/>
              <w:jc w:val="center"/>
              <w:rPr>
                <w:rFonts w:eastAsia="Constantia"/>
                <w:sz w:val="24"/>
                <w:szCs w:val="24"/>
              </w:rPr>
            </w:pPr>
            <w:r w:rsidRPr="00DF2CB6">
              <w:rPr>
                <w:rFonts w:eastAsia="Constantia"/>
                <w:sz w:val="24"/>
                <w:szCs w:val="24"/>
              </w:rPr>
              <w:t>583.200 hectáreas</w:t>
            </w:r>
          </w:p>
          <w:p w14:paraId="4B026F8F" w14:textId="77777777" w:rsidR="004D07C4" w:rsidRPr="00DF2CB6" w:rsidRDefault="004D07C4" w:rsidP="00AF2F29">
            <w:pPr>
              <w:ind w:right="38"/>
              <w:jc w:val="center"/>
              <w:rPr>
                <w:rFonts w:eastAsia="Constantia"/>
                <w:sz w:val="24"/>
                <w:szCs w:val="24"/>
              </w:rPr>
            </w:pPr>
            <w:r w:rsidRPr="00DF2CB6">
              <w:rPr>
                <w:rFonts w:eastAsia="Constantia"/>
                <w:sz w:val="24"/>
                <w:szCs w:val="24"/>
              </w:rPr>
              <w:t xml:space="preserve">5.832,00 km² (2251,75 </w:t>
            </w:r>
            <w:proofErr w:type="spellStart"/>
            <w:r w:rsidRPr="00DF2CB6">
              <w:rPr>
                <w:rFonts w:eastAsia="Constantia"/>
                <w:sz w:val="24"/>
                <w:szCs w:val="24"/>
              </w:rPr>
              <w:t>sq</w:t>
            </w:r>
            <w:proofErr w:type="spellEnd"/>
            <w:r w:rsidRPr="00DF2CB6">
              <w:rPr>
                <w:rFonts w:eastAsia="Constantia"/>
                <w:sz w:val="24"/>
                <w:szCs w:val="24"/>
              </w:rPr>
              <w:t xml:space="preserve"> mi)</w:t>
            </w:r>
          </w:p>
        </w:tc>
      </w:tr>
      <w:tr w:rsidR="004D07C4" w:rsidRPr="00DF2CB6" w14:paraId="69272997" w14:textId="77777777" w:rsidTr="00AF2F29">
        <w:trPr>
          <w:trHeight w:val="230"/>
        </w:trPr>
        <w:tc>
          <w:tcPr>
            <w:tcW w:w="4414" w:type="dxa"/>
            <w:tcMar>
              <w:top w:w="56" w:type="dxa"/>
              <w:left w:w="56" w:type="dxa"/>
              <w:bottom w:w="56" w:type="dxa"/>
              <w:right w:w="56" w:type="dxa"/>
            </w:tcMar>
          </w:tcPr>
          <w:p w14:paraId="12523A0A" w14:textId="77777777" w:rsidR="004D07C4" w:rsidRPr="00DF2CB6" w:rsidRDefault="004D07C4" w:rsidP="00AF2F29">
            <w:pPr>
              <w:ind w:right="-103"/>
              <w:jc w:val="center"/>
              <w:rPr>
                <w:rFonts w:eastAsia="Constantia"/>
                <w:b/>
                <w:sz w:val="24"/>
                <w:szCs w:val="24"/>
              </w:rPr>
            </w:pPr>
            <w:r w:rsidRPr="00DF2CB6">
              <w:rPr>
                <w:rFonts w:eastAsia="Constantia"/>
                <w:b/>
                <w:sz w:val="24"/>
                <w:szCs w:val="24"/>
              </w:rPr>
              <w:t>Altitud del municipio de Leticia</w:t>
            </w:r>
          </w:p>
        </w:tc>
        <w:tc>
          <w:tcPr>
            <w:tcW w:w="4414" w:type="dxa"/>
            <w:tcMar>
              <w:top w:w="56" w:type="dxa"/>
              <w:left w:w="56" w:type="dxa"/>
              <w:bottom w:w="56" w:type="dxa"/>
              <w:right w:w="56" w:type="dxa"/>
            </w:tcMar>
          </w:tcPr>
          <w:p w14:paraId="77894BA0" w14:textId="77777777" w:rsidR="004D07C4" w:rsidRPr="00DF2CB6" w:rsidRDefault="004D07C4" w:rsidP="00AF2F29">
            <w:pPr>
              <w:ind w:right="38"/>
              <w:jc w:val="center"/>
              <w:rPr>
                <w:rFonts w:eastAsia="Constantia"/>
                <w:sz w:val="24"/>
                <w:szCs w:val="24"/>
              </w:rPr>
            </w:pPr>
            <w:r w:rsidRPr="00DF2CB6">
              <w:rPr>
                <w:rFonts w:eastAsia="Constantia"/>
                <w:sz w:val="24"/>
                <w:szCs w:val="24"/>
              </w:rPr>
              <w:t>80 metros de altitud</w:t>
            </w:r>
          </w:p>
        </w:tc>
      </w:tr>
      <w:tr w:rsidR="004D07C4" w:rsidRPr="00DF2CB6" w14:paraId="72A3998C" w14:textId="77777777" w:rsidTr="00AF2F29">
        <w:trPr>
          <w:trHeight w:val="230"/>
        </w:trPr>
        <w:tc>
          <w:tcPr>
            <w:tcW w:w="4414" w:type="dxa"/>
            <w:tcMar>
              <w:top w:w="56" w:type="dxa"/>
              <w:left w:w="56" w:type="dxa"/>
              <w:bottom w:w="56" w:type="dxa"/>
              <w:right w:w="56" w:type="dxa"/>
            </w:tcMar>
          </w:tcPr>
          <w:p w14:paraId="1E73786C" w14:textId="77777777" w:rsidR="004D07C4" w:rsidRPr="00DF2CB6" w:rsidRDefault="004D07C4" w:rsidP="00AF2F29">
            <w:pPr>
              <w:ind w:left="544" w:right="541"/>
              <w:jc w:val="center"/>
              <w:rPr>
                <w:rFonts w:eastAsia="Constantia"/>
                <w:b/>
                <w:sz w:val="24"/>
                <w:szCs w:val="24"/>
              </w:rPr>
            </w:pPr>
            <w:r w:rsidRPr="00DF2CB6">
              <w:rPr>
                <w:rFonts w:eastAsia="Constantia"/>
                <w:b/>
                <w:sz w:val="24"/>
                <w:szCs w:val="24"/>
              </w:rPr>
              <w:t>Densidad Poblacional</w:t>
            </w:r>
          </w:p>
        </w:tc>
        <w:tc>
          <w:tcPr>
            <w:tcW w:w="4414" w:type="dxa"/>
            <w:tcMar>
              <w:top w:w="56" w:type="dxa"/>
              <w:left w:w="56" w:type="dxa"/>
              <w:bottom w:w="56" w:type="dxa"/>
              <w:right w:w="56" w:type="dxa"/>
            </w:tcMar>
          </w:tcPr>
          <w:p w14:paraId="4EDF96A8" w14:textId="3DAA8AEF" w:rsidR="004D07C4" w:rsidRPr="00DF2CB6" w:rsidRDefault="003F4D15" w:rsidP="00AF2F29">
            <w:pPr>
              <w:ind w:right="38"/>
              <w:jc w:val="center"/>
              <w:rPr>
                <w:rFonts w:eastAsia="Constantia"/>
                <w:sz w:val="24"/>
                <w:szCs w:val="24"/>
              </w:rPr>
            </w:pPr>
            <w:r w:rsidRPr="00DF2CB6">
              <w:rPr>
                <w:rFonts w:eastAsia="Constantia"/>
                <w:sz w:val="24"/>
                <w:szCs w:val="24"/>
              </w:rPr>
              <w:t>45.879</w:t>
            </w:r>
            <w:r w:rsidR="004D07C4" w:rsidRPr="00DF2CB6">
              <w:rPr>
                <w:rFonts w:eastAsia="Constantia"/>
                <w:sz w:val="24"/>
                <w:szCs w:val="24"/>
              </w:rPr>
              <w:t xml:space="preserve"> habitantes en 2023</w:t>
            </w:r>
          </w:p>
        </w:tc>
      </w:tr>
      <w:tr w:rsidR="004D07C4" w:rsidRPr="00DF2CB6" w14:paraId="622C396F" w14:textId="77777777" w:rsidTr="00AF2F29">
        <w:trPr>
          <w:trHeight w:val="921"/>
        </w:trPr>
        <w:tc>
          <w:tcPr>
            <w:tcW w:w="4414" w:type="dxa"/>
            <w:tcMar>
              <w:top w:w="56" w:type="dxa"/>
              <w:left w:w="56" w:type="dxa"/>
              <w:bottom w:w="56" w:type="dxa"/>
              <w:right w:w="56" w:type="dxa"/>
            </w:tcMar>
          </w:tcPr>
          <w:p w14:paraId="09468CFE" w14:textId="77777777" w:rsidR="004D07C4" w:rsidRPr="00DF2CB6" w:rsidRDefault="004D07C4" w:rsidP="00AF2F29">
            <w:pPr>
              <w:rPr>
                <w:rFonts w:eastAsia="Constantia"/>
                <w:sz w:val="24"/>
                <w:szCs w:val="24"/>
              </w:rPr>
            </w:pPr>
          </w:p>
          <w:p w14:paraId="729BACEF" w14:textId="77777777" w:rsidR="004D07C4" w:rsidRPr="00DF2CB6" w:rsidRDefault="004D07C4" w:rsidP="00AF2F29">
            <w:pPr>
              <w:ind w:left="544" w:right="537"/>
              <w:jc w:val="center"/>
              <w:rPr>
                <w:rFonts w:eastAsia="Constantia"/>
                <w:b/>
                <w:sz w:val="24"/>
                <w:szCs w:val="24"/>
              </w:rPr>
            </w:pPr>
            <w:r w:rsidRPr="00DF2CB6">
              <w:rPr>
                <w:rFonts w:eastAsia="Constantia"/>
                <w:b/>
                <w:sz w:val="24"/>
                <w:szCs w:val="24"/>
              </w:rPr>
              <w:t>Coordenadas geográficas</w:t>
            </w:r>
          </w:p>
        </w:tc>
        <w:tc>
          <w:tcPr>
            <w:tcW w:w="4414" w:type="dxa"/>
            <w:tcMar>
              <w:top w:w="56" w:type="dxa"/>
              <w:left w:w="56" w:type="dxa"/>
              <w:bottom w:w="56" w:type="dxa"/>
              <w:right w:w="56" w:type="dxa"/>
            </w:tcMar>
          </w:tcPr>
          <w:p w14:paraId="594643A9" w14:textId="77777777" w:rsidR="004D07C4" w:rsidRPr="00DF2CB6" w:rsidRDefault="004D07C4" w:rsidP="00AF2F29">
            <w:pPr>
              <w:ind w:right="38"/>
              <w:jc w:val="center"/>
              <w:rPr>
                <w:rFonts w:eastAsia="Constantia"/>
                <w:sz w:val="24"/>
                <w:szCs w:val="24"/>
              </w:rPr>
            </w:pPr>
            <w:r w:rsidRPr="00DF2CB6">
              <w:rPr>
                <w:rFonts w:eastAsia="Constantia"/>
                <w:sz w:val="24"/>
                <w:szCs w:val="24"/>
              </w:rPr>
              <w:t>Latitud: -4.2081</w:t>
            </w:r>
          </w:p>
          <w:p w14:paraId="779E8787" w14:textId="77777777" w:rsidR="004D07C4" w:rsidRPr="00DF2CB6" w:rsidRDefault="004D07C4" w:rsidP="00AF2F29">
            <w:pPr>
              <w:ind w:right="38"/>
              <w:jc w:val="center"/>
              <w:rPr>
                <w:rFonts w:eastAsia="Constantia"/>
                <w:sz w:val="24"/>
                <w:szCs w:val="24"/>
              </w:rPr>
            </w:pPr>
            <w:r w:rsidRPr="00DF2CB6">
              <w:rPr>
                <w:rFonts w:eastAsia="Constantia"/>
                <w:sz w:val="24"/>
                <w:szCs w:val="24"/>
              </w:rPr>
              <w:t>Longitud: -69.9432</w:t>
            </w:r>
          </w:p>
          <w:p w14:paraId="17C23DC8" w14:textId="77777777" w:rsidR="004D07C4" w:rsidRPr="00DF2CB6" w:rsidRDefault="004D07C4" w:rsidP="00AF2F29">
            <w:pPr>
              <w:ind w:right="38"/>
              <w:jc w:val="center"/>
              <w:rPr>
                <w:rFonts w:eastAsia="Constantia"/>
                <w:sz w:val="24"/>
                <w:szCs w:val="24"/>
              </w:rPr>
            </w:pPr>
            <w:r w:rsidRPr="00DF2CB6">
              <w:rPr>
                <w:rFonts w:eastAsia="Constantia"/>
                <w:sz w:val="24"/>
                <w:szCs w:val="24"/>
              </w:rPr>
              <w:t>Latitud: 4° 12' 29'' Sur</w:t>
            </w:r>
          </w:p>
          <w:p w14:paraId="11C8DF53" w14:textId="77777777" w:rsidR="004D07C4" w:rsidRPr="00DF2CB6" w:rsidRDefault="004D07C4" w:rsidP="00AF2F29">
            <w:pPr>
              <w:ind w:right="38"/>
              <w:jc w:val="center"/>
              <w:rPr>
                <w:rFonts w:eastAsia="Constantia"/>
                <w:sz w:val="24"/>
                <w:szCs w:val="24"/>
              </w:rPr>
            </w:pPr>
            <w:r w:rsidRPr="00DF2CB6">
              <w:rPr>
                <w:rFonts w:eastAsia="Constantia"/>
                <w:sz w:val="24"/>
                <w:szCs w:val="24"/>
              </w:rPr>
              <w:t>Longitud: 69° 56' 36'' Oeste</w:t>
            </w:r>
          </w:p>
        </w:tc>
      </w:tr>
      <w:tr w:rsidR="004D07C4" w:rsidRPr="00DF2CB6" w14:paraId="5DBD67A3" w14:textId="77777777" w:rsidTr="00AF2F29">
        <w:trPr>
          <w:trHeight w:val="230"/>
        </w:trPr>
        <w:tc>
          <w:tcPr>
            <w:tcW w:w="4414" w:type="dxa"/>
            <w:tcMar>
              <w:top w:w="56" w:type="dxa"/>
              <w:left w:w="56" w:type="dxa"/>
              <w:bottom w:w="56" w:type="dxa"/>
              <w:right w:w="56" w:type="dxa"/>
            </w:tcMar>
          </w:tcPr>
          <w:p w14:paraId="55A43FB3" w14:textId="77777777" w:rsidR="004D07C4" w:rsidRPr="00DF2CB6" w:rsidRDefault="004D07C4" w:rsidP="00AF2F29">
            <w:pPr>
              <w:ind w:left="544" w:right="539"/>
              <w:jc w:val="center"/>
              <w:rPr>
                <w:rFonts w:eastAsia="Constantia"/>
                <w:b/>
                <w:sz w:val="24"/>
                <w:szCs w:val="24"/>
              </w:rPr>
            </w:pPr>
            <w:r w:rsidRPr="00DF2CB6">
              <w:rPr>
                <w:rFonts w:eastAsia="Constantia"/>
                <w:b/>
                <w:sz w:val="24"/>
                <w:szCs w:val="24"/>
              </w:rPr>
              <w:t>Huso horario</w:t>
            </w:r>
          </w:p>
        </w:tc>
        <w:tc>
          <w:tcPr>
            <w:tcW w:w="4414" w:type="dxa"/>
            <w:tcMar>
              <w:top w:w="56" w:type="dxa"/>
              <w:left w:w="56" w:type="dxa"/>
              <w:bottom w:w="56" w:type="dxa"/>
              <w:right w:w="56" w:type="dxa"/>
            </w:tcMar>
          </w:tcPr>
          <w:p w14:paraId="192C90D8" w14:textId="77777777" w:rsidR="004D07C4" w:rsidRPr="00DF2CB6" w:rsidRDefault="004D07C4" w:rsidP="00AF2F29">
            <w:pPr>
              <w:ind w:right="38"/>
              <w:jc w:val="center"/>
              <w:rPr>
                <w:rFonts w:eastAsia="Constantia"/>
                <w:sz w:val="24"/>
                <w:szCs w:val="24"/>
              </w:rPr>
            </w:pPr>
            <w:r w:rsidRPr="00DF2CB6">
              <w:rPr>
                <w:rFonts w:eastAsia="Constantia"/>
                <w:sz w:val="24"/>
                <w:szCs w:val="24"/>
              </w:rPr>
              <w:t>UTC -5:00 (América/Bogotá)</w:t>
            </w:r>
          </w:p>
        </w:tc>
      </w:tr>
    </w:tbl>
    <w:p w14:paraId="463DC8C2" w14:textId="52A0D295" w:rsidR="004D07C4" w:rsidRPr="00DF2CB6" w:rsidRDefault="004D07C4" w:rsidP="00E15F71">
      <w:pPr>
        <w:spacing w:before="200"/>
        <w:ind w:right="308"/>
        <w:jc w:val="center"/>
        <w:rPr>
          <w:rFonts w:eastAsia="Constantia"/>
          <w:i/>
          <w:sz w:val="24"/>
          <w:szCs w:val="24"/>
        </w:rPr>
      </w:pPr>
      <w:r w:rsidRPr="00DF2CB6">
        <w:rPr>
          <w:rFonts w:eastAsia="Constantia"/>
          <w:b/>
          <w:i/>
          <w:sz w:val="24"/>
          <w:szCs w:val="24"/>
        </w:rPr>
        <w:t xml:space="preserve">Fuente: </w:t>
      </w:r>
      <w:r w:rsidRPr="00DF2CB6">
        <w:rPr>
          <w:rFonts w:eastAsia="Constantia"/>
          <w:i/>
          <w:sz w:val="24"/>
          <w:szCs w:val="24"/>
        </w:rPr>
        <w:t>Sitio oficial del municipio de Leticia.</w:t>
      </w:r>
    </w:p>
    <w:p w14:paraId="2C8304BD" w14:textId="77777777" w:rsidR="004D07C4" w:rsidRPr="00DF2CB6" w:rsidRDefault="004D07C4" w:rsidP="004D07C4">
      <w:pPr>
        <w:ind w:right="308"/>
        <w:rPr>
          <w:rFonts w:eastAsia="Constantia"/>
          <w:i/>
          <w:sz w:val="24"/>
          <w:szCs w:val="24"/>
        </w:rPr>
      </w:pPr>
    </w:p>
    <w:p w14:paraId="39599350" w14:textId="77777777" w:rsidR="004D07C4" w:rsidRPr="00DF2CB6" w:rsidRDefault="004D07C4" w:rsidP="004D07C4">
      <w:pPr>
        <w:spacing w:before="200"/>
        <w:ind w:left="290" w:right="308"/>
        <w:jc w:val="center"/>
        <w:rPr>
          <w:rFonts w:eastAsia="Constantia"/>
          <w:sz w:val="24"/>
          <w:szCs w:val="24"/>
        </w:rPr>
      </w:pPr>
      <w:r w:rsidRPr="00DF2CB6">
        <w:rPr>
          <w:rFonts w:eastAsia="Constantia"/>
          <w:b/>
          <w:i/>
          <w:sz w:val="24"/>
          <w:szCs w:val="24"/>
        </w:rPr>
        <w:t xml:space="preserve">Fuente: </w:t>
      </w:r>
      <w:r w:rsidRPr="00DF2CB6">
        <w:rPr>
          <w:rFonts w:eastAsia="Constantia"/>
          <w:i/>
          <w:sz w:val="24"/>
          <w:szCs w:val="24"/>
        </w:rPr>
        <w:t>Sitio oficial del municipio de Leticia.</w:t>
      </w:r>
      <w:r w:rsidRPr="00DF2CB6">
        <w:rPr>
          <w:noProof/>
          <w:sz w:val="24"/>
          <w:szCs w:val="24"/>
          <w:lang w:val="es-CO" w:eastAsia="es-CO"/>
        </w:rPr>
        <w:drawing>
          <wp:anchor distT="0" distB="0" distL="0" distR="0" simplePos="0" relativeHeight="251659264" behindDoc="0" locked="0" layoutInCell="1" hidden="0" allowOverlap="1" wp14:anchorId="224DCE9C" wp14:editId="1DFC05CC">
            <wp:simplePos x="0" y="0"/>
            <wp:positionH relativeFrom="column">
              <wp:posOffset>0</wp:posOffset>
            </wp:positionH>
            <wp:positionV relativeFrom="paragraph">
              <wp:posOffset>0</wp:posOffset>
            </wp:positionV>
            <wp:extent cx="5593915" cy="2239994"/>
            <wp:effectExtent l="0" t="0" r="0" b="0"/>
            <wp:wrapTopAndBottom distT="0" distB="0"/>
            <wp:docPr id="5821876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593915" cy="2239994"/>
                    </a:xfrm>
                    <a:prstGeom prst="rect">
                      <a:avLst/>
                    </a:prstGeom>
                    <a:ln/>
                  </pic:spPr>
                </pic:pic>
              </a:graphicData>
            </a:graphic>
          </wp:anchor>
        </w:drawing>
      </w:r>
    </w:p>
    <w:p w14:paraId="3C7536EF" w14:textId="77777777" w:rsidR="004D07C4" w:rsidRPr="00DF2CB6" w:rsidRDefault="004D07C4" w:rsidP="004D07C4">
      <w:pPr>
        <w:jc w:val="both"/>
        <w:rPr>
          <w:rFonts w:eastAsia="Constantia"/>
          <w:sz w:val="24"/>
          <w:szCs w:val="24"/>
        </w:rPr>
      </w:pPr>
    </w:p>
    <w:p w14:paraId="77C9449D" w14:textId="77777777" w:rsidR="004D07C4" w:rsidRPr="00DF2CB6" w:rsidRDefault="004D07C4" w:rsidP="004D07C4">
      <w:pPr>
        <w:jc w:val="both"/>
        <w:rPr>
          <w:rFonts w:eastAsia="Constantia"/>
          <w:sz w:val="24"/>
          <w:szCs w:val="24"/>
        </w:rPr>
      </w:pPr>
      <w:r w:rsidRPr="00DF2CB6">
        <w:rPr>
          <w:rFonts w:eastAsia="Constantia"/>
          <w:sz w:val="24"/>
          <w:szCs w:val="24"/>
        </w:rPr>
        <w:t>En el pasado, el Departamento del Amazonas hacía parte de los Territorios Nacionales, siendo un territorio de frontera, su administración había sido delegada a las misiones religiosas desde 1887, tras la firma del Concordato entre la Iglesia Católica y el Estado colombiano. Las bonanzas extractivas de Quina y Caucho suscitaron el interés por defender las fronteras, promover la colonización y extender la soberanía del Estado en la Amazonía, lo que dio lugar a la creación de las Intendencias y Comisarías en los “Territorios Nacionales”. Sólo fue hasta la expedición de la Constitución Política de 1991 que se constituyó el departamento del Amazonas y Leticia como su capital.</w:t>
      </w:r>
    </w:p>
    <w:p w14:paraId="7F5A3A69" w14:textId="77777777" w:rsidR="004D07C4" w:rsidRPr="00DF2CB6" w:rsidRDefault="004D07C4" w:rsidP="004D07C4">
      <w:pPr>
        <w:jc w:val="both"/>
        <w:rPr>
          <w:rFonts w:eastAsia="Constantia"/>
          <w:sz w:val="24"/>
          <w:szCs w:val="24"/>
        </w:rPr>
      </w:pPr>
    </w:p>
    <w:p w14:paraId="437FC641" w14:textId="77777777" w:rsidR="004D07C4" w:rsidRPr="00DF2CB6" w:rsidRDefault="004D07C4" w:rsidP="004D07C4">
      <w:pPr>
        <w:jc w:val="both"/>
        <w:rPr>
          <w:rFonts w:eastAsia="Constantia"/>
          <w:sz w:val="24"/>
          <w:szCs w:val="24"/>
        </w:rPr>
      </w:pPr>
      <w:r w:rsidRPr="00DF2CB6">
        <w:rPr>
          <w:rFonts w:eastAsia="Constantia"/>
          <w:sz w:val="24"/>
          <w:szCs w:val="24"/>
        </w:rPr>
        <w:t xml:space="preserve">La Constitución consagró la autonomía para las entidades territoriales (art. 287 C. P.) y atribuyó a los departamentos funciones administrativas de coordinación, complementariedad, apoyo de la acción municipal e intermediación entre la esfera municipal y el nivel nacional (art. 298 C. P.). Esa misma Carta Política también otorgó competencias para fortalecer las estructuras de poder existentes, legitimar a </w:t>
      </w:r>
      <w:r w:rsidRPr="00DF2CB6">
        <w:rPr>
          <w:rFonts w:eastAsia="Constantia"/>
          <w:sz w:val="24"/>
          <w:szCs w:val="24"/>
        </w:rPr>
        <w:lastRenderedPageBreak/>
        <w:t xml:space="preserve">las autoridades locales y lograr mayor flexibilidad para atender sus necesidades. </w:t>
      </w:r>
    </w:p>
    <w:p w14:paraId="17E58C0C" w14:textId="77777777" w:rsidR="004D07C4" w:rsidRPr="00DF2CB6" w:rsidRDefault="004D07C4" w:rsidP="004D07C4">
      <w:pPr>
        <w:jc w:val="both"/>
        <w:rPr>
          <w:rFonts w:eastAsia="Constantia"/>
          <w:sz w:val="24"/>
          <w:szCs w:val="24"/>
        </w:rPr>
      </w:pPr>
    </w:p>
    <w:p w14:paraId="5C3A796E" w14:textId="77777777" w:rsidR="004D07C4" w:rsidRPr="00DF2CB6" w:rsidRDefault="004D07C4" w:rsidP="004D07C4">
      <w:pPr>
        <w:jc w:val="both"/>
        <w:rPr>
          <w:rFonts w:eastAsia="Constantia"/>
          <w:sz w:val="24"/>
          <w:szCs w:val="24"/>
        </w:rPr>
      </w:pPr>
      <w:r w:rsidRPr="00DF2CB6">
        <w:rPr>
          <w:rFonts w:eastAsia="Constantia"/>
          <w:sz w:val="24"/>
          <w:szCs w:val="24"/>
        </w:rPr>
        <w:t xml:space="preserve">Dentro de los múltiples rasgos que caracterizan al Estado se encuentra el crecimiento y enorme diversificación del aparato estatal, por una parte, y la presencia de una dimensión territorial del Estado más o menos fuerte y diversa. Esto ha hecho ineludible que desde la década de los 90 el país se encuentre realizando grandes esfuerzos para modernizar el Estado, atender de manera oportuna y eficiente las demandas de una población cultural y regionalmente heterogénea y dispersa. </w:t>
      </w:r>
    </w:p>
    <w:p w14:paraId="4A515F54" w14:textId="77777777" w:rsidR="004D07C4" w:rsidRPr="00DF2CB6" w:rsidRDefault="004D07C4" w:rsidP="004D07C4">
      <w:pPr>
        <w:jc w:val="both"/>
        <w:rPr>
          <w:rFonts w:eastAsia="Constantia"/>
          <w:sz w:val="24"/>
          <w:szCs w:val="24"/>
        </w:rPr>
      </w:pPr>
    </w:p>
    <w:p w14:paraId="7949887B" w14:textId="47BAC16F" w:rsidR="004D07C4" w:rsidRPr="00DF2CB6" w:rsidRDefault="004D07C4" w:rsidP="004D07C4">
      <w:pPr>
        <w:jc w:val="both"/>
        <w:rPr>
          <w:rFonts w:eastAsia="Constantia"/>
          <w:sz w:val="24"/>
          <w:szCs w:val="24"/>
        </w:rPr>
      </w:pPr>
      <w:r w:rsidRPr="00DF2CB6">
        <w:rPr>
          <w:rFonts w:eastAsia="Constantia"/>
          <w:sz w:val="24"/>
          <w:szCs w:val="24"/>
        </w:rPr>
        <w:t>Si bien es cierto que las reformas descentralizadoras –descentralización administrativa– en Colombia tuvieron su impulso importante en la Constitución de 1991, se hace necesario continuar contribuyendo en acciones que promuevan el desarrollo sostenible y económico del departamento del Amazonas, que representa menos del 1% de participación en el PIB Nacional, habitando en Leticia el 55% de la población total del departamento.</w:t>
      </w:r>
    </w:p>
    <w:p w14:paraId="0B31F6E0" w14:textId="77777777" w:rsidR="004D07C4" w:rsidRPr="00DF2CB6" w:rsidRDefault="004D07C4" w:rsidP="004D07C4">
      <w:pPr>
        <w:jc w:val="both"/>
        <w:rPr>
          <w:rFonts w:eastAsia="Constantia"/>
          <w:sz w:val="24"/>
          <w:szCs w:val="24"/>
        </w:rPr>
      </w:pPr>
    </w:p>
    <w:p w14:paraId="12115E2B" w14:textId="4281D589" w:rsidR="004D07C4" w:rsidRPr="00DF2CB6" w:rsidRDefault="004D07C4" w:rsidP="004D07C4">
      <w:pPr>
        <w:jc w:val="both"/>
        <w:rPr>
          <w:rFonts w:eastAsia="Constantia"/>
          <w:sz w:val="24"/>
          <w:szCs w:val="24"/>
        </w:rPr>
      </w:pPr>
      <w:r w:rsidRPr="00DF2CB6">
        <w:rPr>
          <w:rFonts w:eastAsia="Constantia"/>
          <w:sz w:val="24"/>
          <w:szCs w:val="24"/>
        </w:rPr>
        <w:t>Leticia es una ciudad triple-fronteriza, geopolíticamente estratégica para la Nación, en donde el Estado debe de garantizar la soberanía y promover la prosperidad de la población, en un territorio estratégico para la humanidad, como lo es la Amazonía, siendo este la principal motivación del presente Proyecto Legislativo.</w:t>
      </w:r>
    </w:p>
    <w:p w14:paraId="3F565D28" w14:textId="77777777" w:rsidR="004D07C4" w:rsidRPr="00DF2CB6" w:rsidRDefault="004D07C4" w:rsidP="004D07C4">
      <w:pPr>
        <w:jc w:val="both"/>
        <w:rPr>
          <w:rFonts w:eastAsia="Constantia"/>
          <w:sz w:val="24"/>
          <w:szCs w:val="24"/>
        </w:rPr>
      </w:pPr>
    </w:p>
    <w:p w14:paraId="6F409095" w14:textId="77777777" w:rsidR="004D07C4" w:rsidRPr="00DF2CB6" w:rsidRDefault="004D07C4" w:rsidP="004D07C4">
      <w:pPr>
        <w:pStyle w:val="Prrafodelista"/>
        <w:widowControl/>
        <w:numPr>
          <w:ilvl w:val="1"/>
          <w:numId w:val="22"/>
        </w:numPr>
        <w:autoSpaceDE/>
        <w:autoSpaceDN/>
        <w:contextualSpacing/>
        <w:rPr>
          <w:rFonts w:eastAsia="Constantia"/>
          <w:b/>
          <w:sz w:val="24"/>
          <w:szCs w:val="24"/>
        </w:rPr>
      </w:pPr>
      <w:r w:rsidRPr="00DF2CB6">
        <w:rPr>
          <w:rFonts w:eastAsia="Constantia"/>
          <w:b/>
          <w:sz w:val="24"/>
          <w:szCs w:val="24"/>
        </w:rPr>
        <w:t>Justificación</w:t>
      </w:r>
    </w:p>
    <w:p w14:paraId="1AF7A828" w14:textId="77777777" w:rsidR="004D07C4" w:rsidRPr="00DF2CB6" w:rsidRDefault="004D07C4" w:rsidP="004D07C4">
      <w:pPr>
        <w:jc w:val="both"/>
        <w:rPr>
          <w:rFonts w:eastAsia="Constantia"/>
          <w:sz w:val="24"/>
          <w:szCs w:val="24"/>
        </w:rPr>
      </w:pPr>
    </w:p>
    <w:p w14:paraId="29FABC1B" w14:textId="77777777" w:rsidR="004D07C4" w:rsidRPr="00DF2CB6" w:rsidRDefault="004D07C4" w:rsidP="004D07C4">
      <w:pPr>
        <w:jc w:val="both"/>
        <w:rPr>
          <w:rFonts w:eastAsia="Constantia"/>
          <w:sz w:val="24"/>
          <w:szCs w:val="24"/>
        </w:rPr>
      </w:pPr>
      <w:r w:rsidRPr="00DF2CB6">
        <w:rPr>
          <w:rFonts w:eastAsia="Constantia"/>
          <w:sz w:val="24"/>
          <w:szCs w:val="24"/>
        </w:rPr>
        <w:t>El Municipio de Leticia, departamento del Amazonas, ubicado en la región sur del país, posee una importancia estratégica para Colombia, tanto desde el punto de vista geográfico como cultural y ambiental. En el departamento del Amazonas habitan 27 pueblos indígenas, en 35 resguardos y existen 4 Parques Nacionales Naturales, representando así la rica diversidad ambiental y cultural de la Nación.</w:t>
      </w:r>
    </w:p>
    <w:p w14:paraId="130F2CC8" w14:textId="77777777" w:rsidR="004D07C4" w:rsidRPr="00DF2CB6" w:rsidRDefault="004D07C4" w:rsidP="004D07C4">
      <w:pPr>
        <w:jc w:val="both"/>
        <w:rPr>
          <w:rFonts w:eastAsia="Constantia"/>
          <w:sz w:val="24"/>
          <w:szCs w:val="24"/>
        </w:rPr>
      </w:pPr>
    </w:p>
    <w:p w14:paraId="4835A762" w14:textId="77777777" w:rsidR="004D07C4" w:rsidRPr="00DF2CB6" w:rsidRDefault="004D07C4" w:rsidP="004D07C4">
      <w:pPr>
        <w:jc w:val="both"/>
        <w:rPr>
          <w:rFonts w:eastAsia="Constantia"/>
          <w:sz w:val="24"/>
          <w:szCs w:val="24"/>
        </w:rPr>
      </w:pPr>
      <w:r w:rsidRPr="00DF2CB6">
        <w:rPr>
          <w:rFonts w:eastAsia="Constantia"/>
          <w:sz w:val="24"/>
          <w:szCs w:val="24"/>
        </w:rPr>
        <w:t>Es precisamente por su importancia ambiental y cultural que resulta imprescindible elevar la categoría del municipio de Leticia a Distrito Especial. Con ello, se busca proteger la zona de reserva forestal del Estado, garantizar la permanencia física y cultural de las comunidades indígenas y demás personas que habitan en el municipio. Mejorar la calidad de vida de sus habitantes, promover el desarrollo sostenible, y contribuir a la conservación de los recursos naturales del país.</w:t>
      </w:r>
    </w:p>
    <w:p w14:paraId="4D633351" w14:textId="77777777" w:rsidR="004D07C4" w:rsidRPr="00DF2CB6" w:rsidRDefault="004D07C4" w:rsidP="004D07C4">
      <w:pPr>
        <w:jc w:val="both"/>
        <w:rPr>
          <w:rFonts w:eastAsia="Constantia"/>
          <w:sz w:val="24"/>
          <w:szCs w:val="24"/>
        </w:rPr>
      </w:pPr>
    </w:p>
    <w:p w14:paraId="71B486A9" w14:textId="77777777" w:rsidR="004D07C4" w:rsidRPr="00DF2CB6" w:rsidRDefault="004D07C4" w:rsidP="004D07C4">
      <w:pPr>
        <w:jc w:val="both"/>
        <w:rPr>
          <w:rFonts w:eastAsia="Constantia"/>
          <w:sz w:val="24"/>
          <w:szCs w:val="24"/>
        </w:rPr>
      </w:pPr>
      <w:r w:rsidRPr="00DF2CB6">
        <w:rPr>
          <w:rFonts w:eastAsia="Constantia"/>
          <w:sz w:val="24"/>
          <w:szCs w:val="24"/>
        </w:rPr>
        <w:t>El Distrito podrá orientar acciones de crecimiento económico sostenible, que beneficie a la población (indígena y no indígenas) a través de la generación de empleos por medio de cadenas de valor resilientes, tales como en el sector turístico, artesanal, prestación de servicios ambientales, usos sostenible de los recursos forestales y aprovechando la localización estratégica de la ciudad sobre el río Amazonas principal arteria de comunicación en Sudamérica, con un gran potencial portuario, que además de generará beneficios económicos, mejorará los costos y el acceso de la población a alimentos y bienes de consumo intermedio, en un departamento que sólo suple sus necesidades en un 27%.</w:t>
      </w:r>
    </w:p>
    <w:p w14:paraId="359EF23D" w14:textId="77777777" w:rsidR="004D07C4" w:rsidRPr="00DF2CB6" w:rsidRDefault="004D07C4" w:rsidP="004D07C4">
      <w:pPr>
        <w:jc w:val="both"/>
        <w:rPr>
          <w:rFonts w:eastAsia="Constantia"/>
          <w:sz w:val="24"/>
          <w:szCs w:val="24"/>
        </w:rPr>
      </w:pPr>
    </w:p>
    <w:p w14:paraId="2DBFD6EB" w14:textId="77777777" w:rsidR="004D07C4" w:rsidRPr="00DF2CB6" w:rsidRDefault="004D07C4" w:rsidP="004D07C4">
      <w:pPr>
        <w:jc w:val="both"/>
        <w:rPr>
          <w:rFonts w:eastAsia="Constantia"/>
          <w:sz w:val="24"/>
          <w:szCs w:val="24"/>
        </w:rPr>
      </w:pPr>
      <w:r w:rsidRPr="00DF2CB6">
        <w:rPr>
          <w:rFonts w:eastAsia="Constantia"/>
          <w:sz w:val="24"/>
          <w:szCs w:val="24"/>
        </w:rPr>
        <w:t xml:space="preserve">Este Acto Legislativo se convierte en una herramienta importante para apoyar los </w:t>
      </w:r>
      <w:r w:rsidRPr="00DF2CB6">
        <w:rPr>
          <w:rFonts w:eastAsia="Constantia"/>
          <w:sz w:val="24"/>
          <w:szCs w:val="24"/>
        </w:rPr>
        <w:lastRenderedPageBreak/>
        <w:t xml:space="preserve">grandes retos que enfrenta la ciudad que resultó fuertemente impactada por la COVID-19, generando un aumento en las brechas de pobreza multinivel de su población, en donde un número significativo de familias perdieron sus medios de vida. </w:t>
      </w:r>
    </w:p>
    <w:p w14:paraId="33A4B729" w14:textId="77777777" w:rsidR="004D07C4" w:rsidRPr="00DF2CB6" w:rsidRDefault="004D07C4" w:rsidP="004D07C4">
      <w:pPr>
        <w:jc w:val="both"/>
        <w:rPr>
          <w:rFonts w:eastAsia="Constantia"/>
          <w:sz w:val="24"/>
          <w:szCs w:val="24"/>
        </w:rPr>
      </w:pPr>
    </w:p>
    <w:p w14:paraId="511365CD" w14:textId="77777777" w:rsidR="004D07C4" w:rsidRPr="00DF2CB6" w:rsidRDefault="004D07C4" w:rsidP="004D07C4">
      <w:pPr>
        <w:jc w:val="both"/>
        <w:rPr>
          <w:rFonts w:eastAsia="Constantia"/>
          <w:sz w:val="24"/>
          <w:szCs w:val="24"/>
        </w:rPr>
      </w:pPr>
      <w:r w:rsidRPr="00DF2CB6">
        <w:rPr>
          <w:rFonts w:eastAsia="Constantia"/>
          <w:sz w:val="24"/>
          <w:szCs w:val="24"/>
        </w:rPr>
        <w:t xml:space="preserve">Por otro lado, buscará mejorar las condiciones de la población del municipio que ha resultado afectado desde el 2017 por el incremento de actividades ilícitas en toda la Amazonía (tráfico de estupefacientes, minería ilegal, ganadería extensiva, entre otros). </w:t>
      </w:r>
    </w:p>
    <w:p w14:paraId="7035555E" w14:textId="77777777" w:rsidR="004D07C4" w:rsidRPr="00DF2CB6" w:rsidRDefault="004D07C4" w:rsidP="004D07C4">
      <w:pPr>
        <w:jc w:val="both"/>
        <w:rPr>
          <w:rFonts w:eastAsia="Constantia"/>
          <w:sz w:val="24"/>
          <w:szCs w:val="24"/>
        </w:rPr>
      </w:pPr>
    </w:p>
    <w:p w14:paraId="1C9B8E02" w14:textId="77777777" w:rsidR="004D07C4" w:rsidRPr="00DF2CB6" w:rsidRDefault="004D07C4" w:rsidP="004D07C4">
      <w:pPr>
        <w:jc w:val="both"/>
        <w:rPr>
          <w:rFonts w:eastAsia="Constantia"/>
          <w:sz w:val="24"/>
          <w:szCs w:val="24"/>
        </w:rPr>
      </w:pPr>
      <w:r w:rsidRPr="00DF2CB6">
        <w:rPr>
          <w:rFonts w:eastAsia="Constantia"/>
          <w:sz w:val="24"/>
          <w:szCs w:val="24"/>
        </w:rPr>
        <w:t xml:space="preserve">Lo anterior ha dado lugar a que se materialicen riesgos señalados por la Defensoría del Pueblo para el Departamento del Amazonas, tras el incremento de los hechos de violencia, aumentando la deforestación y daños ambientales, al igual que se pone en riesgo la pervivencia de los pueblos indígenas, siendo la población más afectada, </w:t>
      </w:r>
    </w:p>
    <w:p w14:paraId="1CDA39A9" w14:textId="77777777" w:rsidR="004D07C4" w:rsidRPr="00DF2CB6" w:rsidRDefault="004D07C4" w:rsidP="004D07C4">
      <w:pPr>
        <w:jc w:val="both"/>
        <w:rPr>
          <w:rFonts w:eastAsia="Constantia"/>
          <w:sz w:val="24"/>
          <w:szCs w:val="24"/>
        </w:rPr>
      </w:pPr>
    </w:p>
    <w:p w14:paraId="4918E691" w14:textId="16A396BB" w:rsidR="004D07C4" w:rsidRPr="00DF2CB6" w:rsidRDefault="004D07C4" w:rsidP="004D07C4">
      <w:pPr>
        <w:jc w:val="both"/>
        <w:rPr>
          <w:rFonts w:eastAsia="Constantia"/>
          <w:sz w:val="24"/>
          <w:szCs w:val="24"/>
        </w:rPr>
      </w:pPr>
      <w:r w:rsidRPr="00DF2CB6">
        <w:rPr>
          <w:rFonts w:eastAsia="Constantia"/>
          <w:sz w:val="24"/>
          <w:szCs w:val="24"/>
        </w:rPr>
        <w:t>teniendo en consideración que “el 52% de las víctimas registradas por la UARIV desde 1985 en el departamento del Amazonas pertenecen a pueblos indígenas” (ONU-OCHA, 2022), siendo la pobreza uno de los motores de estos hechos.</w:t>
      </w:r>
    </w:p>
    <w:p w14:paraId="5B522669" w14:textId="77777777" w:rsidR="004D07C4" w:rsidRPr="00DF2CB6" w:rsidRDefault="004D07C4" w:rsidP="004D07C4">
      <w:pPr>
        <w:jc w:val="both"/>
        <w:rPr>
          <w:rFonts w:eastAsia="Constantia"/>
          <w:sz w:val="24"/>
          <w:szCs w:val="24"/>
        </w:rPr>
      </w:pPr>
    </w:p>
    <w:p w14:paraId="79986CE6" w14:textId="77777777" w:rsidR="004D07C4" w:rsidRPr="00DF2CB6" w:rsidRDefault="004D07C4" w:rsidP="004D07C4">
      <w:pPr>
        <w:jc w:val="both"/>
        <w:rPr>
          <w:rFonts w:eastAsia="Constantia"/>
          <w:sz w:val="24"/>
          <w:szCs w:val="24"/>
        </w:rPr>
      </w:pPr>
      <w:r w:rsidRPr="00DF2CB6">
        <w:rPr>
          <w:rFonts w:eastAsia="Constantia"/>
          <w:sz w:val="24"/>
          <w:szCs w:val="24"/>
        </w:rPr>
        <w:t>Este Acto Legislativo se enmarca en el cumplimiento de los Objetivos del Desarrollo Sostenible (ODS) y contribuirá con los indicadores de cumplimiento del país. La Amazonía y el municipio de Leticia son lugares de importancia en un contexto global en el que el cambio climático y la depredación de los ecosistemas naturales están generando impactos negativos en el medio ambiente y las comunidades que habitan en ellos. En este sentido, un régimen especial para el municipio de Leticia permitirá la garantía de protección de los recursos naturales y culturales, y se convertirá en un modelo de desarrollo sostenible y protección para otras áreas de interés ambiental y cultural de la Nación.</w:t>
      </w:r>
    </w:p>
    <w:p w14:paraId="67969CD4" w14:textId="77777777" w:rsidR="004D07C4" w:rsidRPr="00DF2CB6" w:rsidRDefault="004D07C4" w:rsidP="004D07C4">
      <w:pPr>
        <w:jc w:val="both"/>
        <w:rPr>
          <w:rFonts w:eastAsia="Constantia"/>
          <w:sz w:val="24"/>
          <w:szCs w:val="24"/>
        </w:rPr>
      </w:pPr>
    </w:p>
    <w:p w14:paraId="180B52CD" w14:textId="77777777" w:rsidR="004D07C4" w:rsidRPr="00DF2CB6" w:rsidRDefault="004D07C4" w:rsidP="004D07C4">
      <w:pPr>
        <w:jc w:val="both"/>
        <w:rPr>
          <w:rFonts w:eastAsia="Constantia"/>
          <w:sz w:val="24"/>
          <w:szCs w:val="24"/>
        </w:rPr>
      </w:pPr>
      <w:r w:rsidRPr="00DF2CB6">
        <w:rPr>
          <w:rFonts w:eastAsia="Constantia"/>
          <w:sz w:val="24"/>
          <w:szCs w:val="24"/>
        </w:rPr>
        <w:t xml:space="preserve">Las características de la riqueza biológica de la </w:t>
      </w:r>
      <w:proofErr w:type="gramStart"/>
      <w:r w:rsidRPr="00DF2CB6">
        <w:rPr>
          <w:rFonts w:eastAsia="Constantia"/>
          <w:sz w:val="24"/>
          <w:szCs w:val="24"/>
        </w:rPr>
        <w:t>Amazonía,</w:t>
      </w:r>
      <w:proofErr w:type="gramEnd"/>
      <w:r w:rsidRPr="00DF2CB6">
        <w:rPr>
          <w:rFonts w:eastAsia="Constantia"/>
          <w:sz w:val="24"/>
          <w:szCs w:val="24"/>
        </w:rPr>
        <w:t xml:space="preserve"> implican una perspectiva diferente de desarrollo, en el marco de los compromisos ambientales internacionales que ha firmado el Estado. En la Amazonía se encuentra uno de los mayores patrimonios naturales y culturales de la Nación. Colombia es un país de relevancia mundial en materia de diversidad, pues cuenta con una cobertura en bosques naturales que representan el 52% de la superficie continental (IDEAM, 2018). La biodiversidad amazónica cumple un papel crucial como parte de los sistemas mundiales, teniendo influencia en el ciclo mundial del carbono y, por consiguiente, del cambio climático, así como de los sistemas hidrológicos hemisféricos, sirviendo como un importante pilar del clima y las precipitaciones en América del Sur.</w:t>
      </w:r>
    </w:p>
    <w:p w14:paraId="05743787" w14:textId="77777777" w:rsidR="004D07C4" w:rsidRPr="00DF2CB6" w:rsidRDefault="004D07C4" w:rsidP="004D07C4">
      <w:pPr>
        <w:jc w:val="both"/>
        <w:rPr>
          <w:rFonts w:eastAsia="Constantia"/>
          <w:sz w:val="24"/>
          <w:szCs w:val="24"/>
        </w:rPr>
      </w:pPr>
    </w:p>
    <w:p w14:paraId="5682DA3B" w14:textId="7EEC47A7" w:rsidR="004D07C4" w:rsidRPr="00DF2CB6" w:rsidRDefault="004D07C4" w:rsidP="004D07C4">
      <w:pPr>
        <w:jc w:val="both"/>
        <w:rPr>
          <w:rFonts w:eastAsia="Constantia"/>
          <w:sz w:val="24"/>
          <w:szCs w:val="24"/>
        </w:rPr>
      </w:pPr>
      <w:r w:rsidRPr="00DF2CB6">
        <w:rPr>
          <w:rFonts w:eastAsia="Constantia"/>
          <w:sz w:val="24"/>
          <w:szCs w:val="24"/>
        </w:rPr>
        <w:t xml:space="preserve">Al ser Leticia la capital del departamento con un gran potencial </w:t>
      </w:r>
      <w:r w:rsidR="00E15F71" w:rsidRPr="00DF2CB6">
        <w:rPr>
          <w:rFonts w:eastAsia="Constantia"/>
          <w:sz w:val="24"/>
          <w:szCs w:val="24"/>
        </w:rPr>
        <w:t>turístico</w:t>
      </w:r>
      <w:r w:rsidRPr="00DF2CB6">
        <w:rPr>
          <w:rFonts w:eastAsia="Constantia"/>
          <w:sz w:val="24"/>
          <w:szCs w:val="24"/>
        </w:rPr>
        <w:t xml:space="preserve"> permitirá consolidar al Amazonas como uno de los principales destinos turísticos del país, en donde también resultará de manera directa beneficiado el municipio de Puerto Nariño, como segundo destino turístico más importante del Departamento. Por lo tanto, resulta fundamental que se avance en este proceso y se otorgue al municipio de Leticia, la categoría de Distrito Especial.</w:t>
      </w:r>
    </w:p>
    <w:p w14:paraId="5C23B59A" w14:textId="77777777" w:rsidR="004D07C4" w:rsidRPr="00DF2CB6" w:rsidRDefault="004D07C4" w:rsidP="004D07C4">
      <w:pPr>
        <w:jc w:val="both"/>
        <w:rPr>
          <w:rFonts w:eastAsia="Constantia"/>
          <w:sz w:val="24"/>
          <w:szCs w:val="24"/>
        </w:rPr>
      </w:pPr>
    </w:p>
    <w:p w14:paraId="60FAC9E8" w14:textId="77777777" w:rsidR="004D07C4" w:rsidRPr="00DF2CB6" w:rsidRDefault="004D07C4" w:rsidP="004D07C4">
      <w:pPr>
        <w:pStyle w:val="Prrafodelista"/>
        <w:widowControl/>
        <w:numPr>
          <w:ilvl w:val="1"/>
          <w:numId w:val="22"/>
        </w:numPr>
        <w:autoSpaceDE/>
        <w:autoSpaceDN/>
        <w:contextualSpacing/>
        <w:jc w:val="both"/>
        <w:rPr>
          <w:rFonts w:eastAsia="Constantia"/>
          <w:b/>
          <w:sz w:val="24"/>
          <w:szCs w:val="24"/>
        </w:rPr>
      </w:pPr>
      <w:r w:rsidRPr="00DF2CB6">
        <w:rPr>
          <w:rFonts w:eastAsia="Constantia"/>
          <w:b/>
          <w:sz w:val="24"/>
          <w:szCs w:val="24"/>
        </w:rPr>
        <w:lastRenderedPageBreak/>
        <w:t>Beneficios</w:t>
      </w:r>
    </w:p>
    <w:p w14:paraId="1020B7E1" w14:textId="77777777" w:rsidR="004D07C4" w:rsidRPr="00DF2CB6" w:rsidRDefault="004D07C4" w:rsidP="004D07C4">
      <w:pPr>
        <w:jc w:val="both"/>
        <w:rPr>
          <w:rFonts w:eastAsia="Constantia"/>
          <w:sz w:val="24"/>
          <w:szCs w:val="24"/>
        </w:rPr>
      </w:pPr>
    </w:p>
    <w:p w14:paraId="523AEA1C" w14:textId="77777777" w:rsidR="004D07C4" w:rsidRPr="00DF2CB6" w:rsidRDefault="004D07C4" w:rsidP="004D07C4">
      <w:pPr>
        <w:jc w:val="both"/>
        <w:rPr>
          <w:rFonts w:eastAsia="Constantia"/>
          <w:sz w:val="24"/>
          <w:szCs w:val="24"/>
        </w:rPr>
      </w:pPr>
      <w:r w:rsidRPr="00DF2CB6">
        <w:rPr>
          <w:rFonts w:eastAsia="Constantia"/>
          <w:sz w:val="24"/>
          <w:szCs w:val="24"/>
        </w:rPr>
        <w:t>La aprobación de este Proyecto de Acto Legislativo, que convertiría a Leticia en un Distrito Especial, traería los siguientes beneficios para este territorio:</w:t>
      </w:r>
    </w:p>
    <w:p w14:paraId="393416EE" w14:textId="77777777" w:rsidR="004D07C4" w:rsidRPr="00DF2CB6" w:rsidRDefault="004D07C4" w:rsidP="004D07C4">
      <w:pPr>
        <w:jc w:val="both"/>
        <w:rPr>
          <w:rFonts w:eastAsia="Constantia"/>
          <w:sz w:val="24"/>
          <w:szCs w:val="24"/>
        </w:rPr>
      </w:pPr>
    </w:p>
    <w:p w14:paraId="1E606B60"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Tendrá mayor presupuesto debido a que tendría una participación de forma directa en el Sistema General de Participaciones y en el Sistema General de Regalías, que le permitirá llevar a cabo proyectos de inversión con mayor autonomía.</w:t>
      </w:r>
    </w:p>
    <w:p w14:paraId="7403FD37"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68A9FC08" w14:textId="1263F700" w:rsidR="004D07C4" w:rsidRPr="00DF2CB6" w:rsidRDefault="004D07C4" w:rsidP="00BF3AD9">
      <w:pPr>
        <w:numPr>
          <w:ilvl w:val="0"/>
          <w:numId w:val="9"/>
        </w:numPr>
        <w:autoSpaceDE/>
        <w:autoSpaceDN/>
        <w:jc w:val="both"/>
        <w:rPr>
          <w:rFonts w:eastAsia="Constantia"/>
          <w:sz w:val="24"/>
          <w:szCs w:val="24"/>
        </w:rPr>
      </w:pPr>
      <w:r w:rsidRPr="00DF2CB6">
        <w:rPr>
          <w:rFonts w:eastAsia="Constantia"/>
          <w:sz w:val="24"/>
          <w:szCs w:val="24"/>
        </w:rPr>
        <w:t>Para cada vigencia fiscal el Gobierno nacional por medio del Presupuesto General de la Nación tendrá la obligación de invertir en vías y/o rutas de acceso que permitan una mayor conectividad a Leticia y el resto del departamento de Amazonas.</w:t>
      </w:r>
    </w:p>
    <w:p w14:paraId="641B1121" w14:textId="77777777" w:rsidR="004D07C4" w:rsidRPr="00DF2CB6" w:rsidRDefault="004D07C4" w:rsidP="004D07C4">
      <w:pPr>
        <w:jc w:val="both"/>
        <w:rPr>
          <w:rFonts w:eastAsia="Constantia"/>
          <w:sz w:val="24"/>
          <w:szCs w:val="24"/>
        </w:rPr>
      </w:pPr>
    </w:p>
    <w:p w14:paraId="7D6D1B84"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Tendrá su propia Autoridad Ambiental, que le permita recibir los bienes que tengan las corporaciones autónomas, junto con los rendimientos financieros que estos generen.</w:t>
      </w:r>
    </w:p>
    <w:p w14:paraId="5DC592CF" w14:textId="77777777" w:rsidR="004D07C4" w:rsidRPr="00DF2CB6" w:rsidRDefault="004D07C4" w:rsidP="004D07C4">
      <w:pPr>
        <w:jc w:val="both"/>
        <w:rPr>
          <w:rFonts w:eastAsia="Constantia"/>
          <w:sz w:val="24"/>
          <w:szCs w:val="24"/>
        </w:rPr>
      </w:pPr>
    </w:p>
    <w:p w14:paraId="7F9DF2C6"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Una parte de los Recursos del Sistema General de Regalías destinados para Ciencia y Tecnología deberán invertirse en el Distrito.</w:t>
      </w:r>
    </w:p>
    <w:p w14:paraId="6977A57D" w14:textId="77777777" w:rsidR="004D07C4" w:rsidRPr="00DF2CB6" w:rsidRDefault="004D07C4" w:rsidP="004D07C4">
      <w:pPr>
        <w:jc w:val="both"/>
        <w:rPr>
          <w:rFonts w:eastAsia="Constantia"/>
          <w:sz w:val="24"/>
          <w:szCs w:val="24"/>
        </w:rPr>
      </w:pPr>
    </w:p>
    <w:p w14:paraId="2E14AD83"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 xml:space="preserve">El </w:t>
      </w:r>
      <w:proofErr w:type="gramStart"/>
      <w:r w:rsidRPr="00DF2CB6">
        <w:rPr>
          <w:rFonts w:eastAsia="Constantia"/>
          <w:sz w:val="24"/>
          <w:szCs w:val="24"/>
        </w:rPr>
        <w:t>Presidente</w:t>
      </w:r>
      <w:proofErr w:type="gramEnd"/>
      <w:r w:rsidRPr="00DF2CB6">
        <w:rPr>
          <w:rFonts w:eastAsia="Constantia"/>
          <w:sz w:val="24"/>
          <w:szCs w:val="24"/>
        </w:rPr>
        <w:t xml:space="preserve"> será quien designe al </w:t>
      </w:r>
      <w:proofErr w:type="gramStart"/>
      <w:r w:rsidRPr="00DF2CB6">
        <w:rPr>
          <w:rFonts w:eastAsia="Constantia"/>
          <w:sz w:val="24"/>
          <w:szCs w:val="24"/>
        </w:rPr>
        <w:t>Alcalde</w:t>
      </w:r>
      <w:proofErr w:type="gramEnd"/>
      <w:r w:rsidRPr="00DF2CB6">
        <w:rPr>
          <w:rFonts w:eastAsia="Constantia"/>
          <w:sz w:val="24"/>
          <w:szCs w:val="24"/>
        </w:rPr>
        <w:t xml:space="preserve"> en caso de una vacancia y no el Gobernador.</w:t>
      </w:r>
    </w:p>
    <w:p w14:paraId="6A515327" w14:textId="77777777" w:rsidR="004D07C4" w:rsidRPr="00DF2CB6" w:rsidRDefault="004D07C4" w:rsidP="004D07C4">
      <w:pPr>
        <w:jc w:val="both"/>
        <w:rPr>
          <w:rFonts w:eastAsia="Constantia"/>
          <w:sz w:val="24"/>
          <w:szCs w:val="24"/>
        </w:rPr>
      </w:pPr>
    </w:p>
    <w:p w14:paraId="4CEFF3D5"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La conversión de Leticia en un Distrito Especial otorgaría mayor autonomía y recursos económicos al municipio para desarrollar políticas y proyectos acordes con su diversidad cultural, natural y turística. sin que sea necesario la intervención o mediación de la Gobernación Departamental.</w:t>
      </w:r>
    </w:p>
    <w:p w14:paraId="2C6A051A" w14:textId="77777777" w:rsidR="004D07C4" w:rsidRPr="00DF2CB6" w:rsidRDefault="004D07C4" w:rsidP="004D07C4">
      <w:pPr>
        <w:jc w:val="both"/>
        <w:rPr>
          <w:rFonts w:eastAsia="Constantia"/>
          <w:sz w:val="24"/>
          <w:szCs w:val="24"/>
        </w:rPr>
      </w:pPr>
    </w:p>
    <w:p w14:paraId="7A527E4C"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Se podrá realizar un nuevo ordenamiento territorial que comprenda localidades, con descentralización administrativa y fiscal. La Ley señala que mínimo el 10% del Presupuesto del Distrito deberá ser destinado a las localidades.</w:t>
      </w:r>
    </w:p>
    <w:p w14:paraId="49C4313B" w14:textId="77777777" w:rsidR="004D07C4" w:rsidRPr="00DF2CB6" w:rsidRDefault="004D07C4" w:rsidP="004D07C4">
      <w:pPr>
        <w:jc w:val="both"/>
        <w:rPr>
          <w:rFonts w:eastAsia="Constantia"/>
          <w:sz w:val="24"/>
          <w:szCs w:val="24"/>
        </w:rPr>
      </w:pPr>
    </w:p>
    <w:p w14:paraId="06A17596"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 xml:space="preserve">Administrativamente el Distrito tendrá que organizarse con </w:t>
      </w:r>
      <w:proofErr w:type="gramStart"/>
      <w:r w:rsidRPr="00DF2CB6">
        <w:rPr>
          <w:rFonts w:eastAsia="Constantia"/>
          <w:sz w:val="24"/>
          <w:szCs w:val="24"/>
        </w:rPr>
        <w:t>Alcaldes</w:t>
      </w:r>
      <w:proofErr w:type="gramEnd"/>
      <w:r w:rsidRPr="00DF2CB6">
        <w:rPr>
          <w:rFonts w:eastAsia="Constantia"/>
          <w:sz w:val="24"/>
          <w:szCs w:val="24"/>
        </w:rPr>
        <w:t xml:space="preserve"> Locales y las Juntas de Administradoras Locales - Jal.</w:t>
      </w:r>
    </w:p>
    <w:p w14:paraId="7B28A41A" w14:textId="77777777" w:rsidR="004D07C4" w:rsidRPr="00DF2CB6" w:rsidRDefault="004D07C4" w:rsidP="004D07C4">
      <w:pPr>
        <w:jc w:val="both"/>
        <w:rPr>
          <w:rFonts w:eastAsia="Constantia"/>
          <w:sz w:val="24"/>
          <w:szCs w:val="24"/>
        </w:rPr>
      </w:pPr>
    </w:p>
    <w:p w14:paraId="612C6484"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Le permitiría al municipio fomentar su enorme potencial en ecoturismo, turismo de naturaleza y turismo cultural. Esto se traduciría en una mayor afluencia de turistas y un mayor impacto económico para la región.</w:t>
      </w:r>
    </w:p>
    <w:p w14:paraId="7F190B85" w14:textId="77777777" w:rsidR="004D07C4" w:rsidRPr="00DF2CB6" w:rsidRDefault="004D07C4" w:rsidP="004D07C4">
      <w:pPr>
        <w:jc w:val="both"/>
        <w:rPr>
          <w:rFonts w:eastAsia="Constantia"/>
          <w:sz w:val="24"/>
          <w:szCs w:val="24"/>
        </w:rPr>
      </w:pPr>
    </w:p>
    <w:p w14:paraId="7EDBD8E9"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Se tendrá mayor participación y fomento en cultura a través de Planes de Desarrollo sectoriales en esta materia.</w:t>
      </w:r>
    </w:p>
    <w:p w14:paraId="531D5C8D" w14:textId="77777777" w:rsidR="004D07C4" w:rsidRPr="00DF2CB6" w:rsidRDefault="004D07C4" w:rsidP="004D07C4">
      <w:pPr>
        <w:jc w:val="both"/>
        <w:rPr>
          <w:rFonts w:eastAsia="Constantia"/>
          <w:sz w:val="24"/>
          <w:szCs w:val="24"/>
        </w:rPr>
      </w:pPr>
    </w:p>
    <w:p w14:paraId="28747B72"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 xml:space="preserve">Al ser una zona forestal y ambiental preservada, el municipio de Leticia tiene la capacidad de desarrollar un modelo económico sostenible basado en el </w:t>
      </w:r>
      <w:r w:rsidRPr="00DF2CB6">
        <w:rPr>
          <w:rFonts w:eastAsia="Constantia"/>
          <w:sz w:val="24"/>
          <w:szCs w:val="24"/>
        </w:rPr>
        <w:lastRenderedPageBreak/>
        <w:t xml:space="preserve">aprovechamiento de sus recursos naturales, protección del medio ambiente y desarrollo de proyectos </w:t>
      </w:r>
      <w:proofErr w:type="spellStart"/>
      <w:r w:rsidRPr="00DF2CB6">
        <w:rPr>
          <w:rFonts w:eastAsia="Constantia"/>
          <w:sz w:val="24"/>
          <w:szCs w:val="24"/>
        </w:rPr>
        <w:t>ecoamigables</w:t>
      </w:r>
      <w:proofErr w:type="spellEnd"/>
      <w:r w:rsidRPr="00DF2CB6">
        <w:rPr>
          <w:rFonts w:eastAsia="Constantia"/>
          <w:sz w:val="24"/>
          <w:szCs w:val="24"/>
        </w:rPr>
        <w:t>.</w:t>
      </w:r>
    </w:p>
    <w:p w14:paraId="17B07F4F" w14:textId="77777777" w:rsidR="004D07C4" w:rsidRPr="00DF2CB6" w:rsidRDefault="004D07C4" w:rsidP="004D07C4">
      <w:pPr>
        <w:jc w:val="both"/>
        <w:rPr>
          <w:rFonts w:eastAsia="Constantia"/>
          <w:sz w:val="24"/>
          <w:szCs w:val="24"/>
        </w:rPr>
      </w:pPr>
    </w:p>
    <w:p w14:paraId="6910CAB2" w14:textId="77777777"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El recaudo por concepto de tributos deberá destinarse primordialmente al distrito.</w:t>
      </w:r>
    </w:p>
    <w:p w14:paraId="443CF611"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66E73B14" w14:textId="61FE3682" w:rsidR="004D07C4" w:rsidRPr="00DF2CB6" w:rsidRDefault="004D07C4" w:rsidP="004D07C4">
      <w:pPr>
        <w:numPr>
          <w:ilvl w:val="0"/>
          <w:numId w:val="9"/>
        </w:numPr>
        <w:autoSpaceDE/>
        <w:autoSpaceDN/>
        <w:jc w:val="both"/>
        <w:rPr>
          <w:rFonts w:eastAsia="Constantia"/>
          <w:sz w:val="24"/>
          <w:szCs w:val="24"/>
        </w:rPr>
      </w:pPr>
      <w:r w:rsidRPr="00DF2CB6">
        <w:rPr>
          <w:rFonts w:eastAsia="Constantia"/>
          <w:sz w:val="24"/>
          <w:szCs w:val="24"/>
        </w:rPr>
        <w:t>Siendo una zona geográfica cercana al río Amazonas, Leticia como Distrito Especial Portuario puede desarrollar un centro de logística y transporte para recibir y exportar productos desde y hacia la región.</w:t>
      </w:r>
    </w:p>
    <w:p w14:paraId="55AB715C" w14:textId="77777777" w:rsidR="004D07C4" w:rsidRPr="00DF2CB6" w:rsidRDefault="004D07C4" w:rsidP="004D07C4">
      <w:pPr>
        <w:rPr>
          <w:rFonts w:eastAsia="Constantia"/>
          <w:sz w:val="24"/>
          <w:szCs w:val="24"/>
        </w:rPr>
      </w:pPr>
    </w:p>
    <w:p w14:paraId="444A42F8" w14:textId="77777777" w:rsidR="004D07C4" w:rsidRPr="00DF2CB6" w:rsidRDefault="004D07C4" w:rsidP="004D07C4">
      <w:pPr>
        <w:pStyle w:val="Prrafodelista"/>
        <w:widowControl/>
        <w:numPr>
          <w:ilvl w:val="1"/>
          <w:numId w:val="22"/>
        </w:numPr>
        <w:autoSpaceDE/>
        <w:autoSpaceDN/>
        <w:contextualSpacing/>
        <w:rPr>
          <w:rFonts w:eastAsia="Constantia"/>
          <w:b/>
          <w:sz w:val="24"/>
          <w:szCs w:val="24"/>
        </w:rPr>
      </w:pPr>
      <w:r w:rsidRPr="00DF2CB6">
        <w:rPr>
          <w:rFonts w:eastAsia="Constantia"/>
          <w:b/>
          <w:sz w:val="24"/>
          <w:szCs w:val="24"/>
        </w:rPr>
        <w:t>Información general del municipio</w:t>
      </w:r>
    </w:p>
    <w:p w14:paraId="6FF80C8B" w14:textId="77777777" w:rsidR="004D07C4" w:rsidRPr="00DF2CB6" w:rsidRDefault="004D07C4" w:rsidP="004D07C4">
      <w:pPr>
        <w:jc w:val="both"/>
        <w:rPr>
          <w:rFonts w:eastAsia="Constantia"/>
          <w:sz w:val="24"/>
          <w:szCs w:val="24"/>
        </w:rPr>
      </w:pPr>
    </w:p>
    <w:p w14:paraId="1A061248" w14:textId="77777777" w:rsidR="004D07C4" w:rsidRPr="00DF2CB6" w:rsidRDefault="004D07C4" w:rsidP="004D07C4">
      <w:pPr>
        <w:jc w:val="both"/>
        <w:rPr>
          <w:rFonts w:eastAsia="Constantia"/>
          <w:sz w:val="24"/>
          <w:szCs w:val="24"/>
        </w:rPr>
      </w:pPr>
      <w:r w:rsidRPr="00DF2CB6">
        <w:rPr>
          <w:rFonts w:eastAsia="Constantia"/>
          <w:sz w:val="24"/>
          <w:szCs w:val="24"/>
        </w:rPr>
        <w:t xml:space="preserve">Leticia se ha consolidado como un punto de referencia de la Amazonía Colombiana. Al ser una ciudad </w:t>
      </w:r>
      <w:proofErr w:type="spellStart"/>
      <w:r w:rsidRPr="00DF2CB6">
        <w:rPr>
          <w:rFonts w:eastAsia="Constantia"/>
          <w:sz w:val="24"/>
          <w:szCs w:val="24"/>
        </w:rPr>
        <w:t>tri-fronteriza</w:t>
      </w:r>
      <w:proofErr w:type="spellEnd"/>
      <w:r w:rsidRPr="00DF2CB6">
        <w:rPr>
          <w:rFonts w:eastAsia="Constantia"/>
          <w:sz w:val="24"/>
          <w:szCs w:val="24"/>
        </w:rPr>
        <w:t xml:space="preserve"> que conecta el sur de Colombia con países como Brasil y Perú, su importancia no sólo se debe centrar en la soberanía de la Nación, sino como un punto estratégico para impulsar el comercio fronterizo, el desarrollo sostenible y conservación de los recursos naturales y culturales. El 55% de la población total del departamento habita en la ciudad, con una predominante población indígena, de las etnias Ticuna, Cocama, Yaguas, </w:t>
      </w:r>
      <w:proofErr w:type="spellStart"/>
      <w:r w:rsidRPr="00DF2CB6">
        <w:rPr>
          <w:rFonts w:eastAsia="Constantia"/>
          <w:sz w:val="24"/>
          <w:szCs w:val="24"/>
        </w:rPr>
        <w:t>Uitotos</w:t>
      </w:r>
      <w:proofErr w:type="spellEnd"/>
      <w:r w:rsidRPr="00DF2CB6">
        <w:rPr>
          <w:rFonts w:eastAsia="Constantia"/>
          <w:sz w:val="24"/>
          <w:szCs w:val="24"/>
        </w:rPr>
        <w:t xml:space="preserve">, </w:t>
      </w:r>
      <w:proofErr w:type="spellStart"/>
      <w:r w:rsidRPr="00DF2CB6">
        <w:rPr>
          <w:rFonts w:eastAsia="Constantia"/>
          <w:sz w:val="24"/>
          <w:szCs w:val="24"/>
        </w:rPr>
        <w:t>Tanimukas</w:t>
      </w:r>
      <w:proofErr w:type="spellEnd"/>
      <w:r w:rsidRPr="00DF2CB6">
        <w:rPr>
          <w:rFonts w:eastAsia="Constantia"/>
          <w:sz w:val="24"/>
          <w:szCs w:val="24"/>
        </w:rPr>
        <w:t xml:space="preserve">, </w:t>
      </w:r>
      <w:proofErr w:type="spellStart"/>
      <w:r w:rsidRPr="00DF2CB6">
        <w:rPr>
          <w:rFonts w:eastAsia="Constantia"/>
          <w:sz w:val="24"/>
          <w:szCs w:val="24"/>
        </w:rPr>
        <w:t>Yucunas</w:t>
      </w:r>
      <w:proofErr w:type="spellEnd"/>
      <w:r w:rsidRPr="00DF2CB6">
        <w:rPr>
          <w:rFonts w:eastAsia="Constantia"/>
          <w:sz w:val="24"/>
          <w:szCs w:val="24"/>
        </w:rPr>
        <w:t>, entre otros. Colinda con el municipio brasileño de Tabatinga, en donde ambas ciudades presentan un proceso de conurbación a orillas del río Amazonas.</w:t>
      </w:r>
    </w:p>
    <w:p w14:paraId="75F80947" w14:textId="77777777" w:rsidR="004D07C4" w:rsidRPr="00DF2CB6" w:rsidRDefault="004D07C4" w:rsidP="004D07C4">
      <w:pPr>
        <w:jc w:val="both"/>
        <w:rPr>
          <w:rFonts w:eastAsia="Constantia"/>
          <w:sz w:val="24"/>
          <w:szCs w:val="24"/>
        </w:rPr>
      </w:pPr>
    </w:p>
    <w:p w14:paraId="4788E0AE" w14:textId="77777777" w:rsidR="004D07C4" w:rsidRPr="00DF2CB6" w:rsidRDefault="004D07C4" w:rsidP="004D07C4">
      <w:pPr>
        <w:jc w:val="both"/>
        <w:rPr>
          <w:rFonts w:eastAsia="Constantia"/>
          <w:b/>
          <w:sz w:val="24"/>
          <w:szCs w:val="24"/>
        </w:rPr>
      </w:pPr>
      <w:r w:rsidRPr="00DF2CB6">
        <w:rPr>
          <w:rFonts w:eastAsia="Constantia"/>
          <w:b/>
          <w:sz w:val="24"/>
          <w:szCs w:val="24"/>
        </w:rPr>
        <w:t>Reseña Histórica</w:t>
      </w:r>
    </w:p>
    <w:p w14:paraId="69203EA9" w14:textId="77777777" w:rsidR="004D07C4" w:rsidRPr="00DF2CB6" w:rsidRDefault="004D07C4" w:rsidP="004D07C4">
      <w:pPr>
        <w:jc w:val="both"/>
        <w:rPr>
          <w:rFonts w:eastAsia="Constantia"/>
          <w:sz w:val="24"/>
          <w:szCs w:val="24"/>
        </w:rPr>
      </w:pPr>
    </w:p>
    <w:p w14:paraId="1510D63A" w14:textId="77777777" w:rsidR="004D07C4" w:rsidRPr="00DF2CB6" w:rsidRDefault="004D07C4" w:rsidP="004D07C4">
      <w:pPr>
        <w:jc w:val="both"/>
        <w:rPr>
          <w:rFonts w:eastAsia="Constantia"/>
          <w:sz w:val="24"/>
          <w:szCs w:val="24"/>
        </w:rPr>
      </w:pPr>
      <w:r w:rsidRPr="00DF2CB6">
        <w:rPr>
          <w:rFonts w:eastAsia="Constantia"/>
          <w:sz w:val="24"/>
          <w:szCs w:val="24"/>
        </w:rPr>
        <w:t>Leticia fue fundada el 25 de abril de 1867, en tiempos de la bonanza del caucho, como un puerto fluvial, inicialmente conocido como San Antonio por el entonces gobernador de Loreto (Perú), el señor Benigno Bustamante. A finales de ese mismo año, la ciudad cambió de nombre, en honor a Leticia Smith, una joven residente de la ciudad peruana de Iquitos, gracias al ingeniero Manuel Charón. El puerto de Leticia creció sustancialmente en el Siglo XX, facilitando el comercio fluvial en la región.</w:t>
      </w:r>
    </w:p>
    <w:p w14:paraId="41F73A13" w14:textId="77777777" w:rsidR="004D07C4" w:rsidRPr="00DF2CB6" w:rsidRDefault="004D07C4" w:rsidP="004D07C4">
      <w:pPr>
        <w:jc w:val="both"/>
        <w:rPr>
          <w:rFonts w:eastAsia="Constantia"/>
          <w:sz w:val="24"/>
          <w:szCs w:val="24"/>
        </w:rPr>
      </w:pPr>
    </w:p>
    <w:p w14:paraId="447BBDEC" w14:textId="77777777" w:rsidR="004D07C4" w:rsidRPr="00DF2CB6" w:rsidRDefault="004D07C4" w:rsidP="004D07C4">
      <w:pPr>
        <w:jc w:val="both"/>
        <w:rPr>
          <w:rFonts w:eastAsia="Constantia"/>
          <w:sz w:val="24"/>
          <w:szCs w:val="24"/>
        </w:rPr>
      </w:pPr>
      <w:r w:rsidRPr="00DF2CB6">
        <w:rPr>
          <w:rFonts w:eastAsia="Constantia"/>
          <w:sz w:val="24"/>
          <w:szCs w:val="24"/>
        </w:rPr>
        <w:t>Con el Tratado Salomón-Lozano, Leticia es entregada oficialmente a Colombia, gracias a una nueva definición de la frontera. Sin embargo, en el año 1933 fue invadida por insurgentes peruanos y devuelta a Colombia un año después.</w:t>
      </w:r>
    </w:p>
    <w:p w14:paraId="5A31EA76" w14:textId="77777777" w:rsidR="004D07C4" w:rsidRPr="00DF2CB6" w:rsidRDefault="004D07C4" w:rsidP="004D07C4">
      <w:pPr>
        <w:jc w:val="both"/>
        <w:rPr>
          <w:rFonts w:eastAsia="Constantia"/>
          <w:sz w:val="24"/>
          <w:szCs w:val="24"/>
        </w:rPr>
      </w:pPr>
    </w:p>
    <w:p w14:paraId="47FCA801" w14:textId="77777777" w:rsidR="004D07C4" w:rsidRPr="00DF2CB6" w:rsidRDefault="004D07C4" w:rsidP="004D07C4">
      <w:pPr>
        <w:jc w:val="both"/>
        <w:rPr>
          <w:rFonts w:eastAsia="Constantia"/>
          <w:b/>
          <w:sz w:val="24"/>
          <w:szCs w:val="24"/>
        </w:rPr>
      </w:pPr>
      <w:r w:rsidRPr="00DF2CB6">
        <w:rPr>
          <w:rFonts w:eastAsia="Constantia"/>
          <w:b/>
          <w:sz w:val="24"/>
          <w:szCs w:val="24"/>
        </w:rPr>
        <w:t>Geografía / Topografía</w:t>
      </w:r>
    </w:p>
    <w:p w14:paraId="42C600DC" w14:textId="77777777" w:rsidR="004D07C4" w:rsidRPr="00DF2CB6" w:rsidRDefault="004D07C4" w:rsidP="004D07C4">
      <w:pPr>
        <w:jc w:val="both"/>
        <w:rPr>
          <w:rFonts w:eastAsia="Constantia"/>
          <w:sz w:val="24"/>
          <w:szCs w:val="24"/>
        </w:rPr>
      </w:pPr>
    </w:p>
    <w:p w14:paraId="411BD13D" w14:textId="77777777" w:rsidR="004D07C4" w:rsidRPr="00DF2CB6" w:rsidRDefault="004D07C4" w:rsidP="004D07C4">
      <w:pPr>
        <w:jc w:val="both"/>
        <w:rPr>
          <w:rFonts w:eastAsia="Constantia"/>
          <w:sz w:val="24"/>
          <w:szCs w:val="24"/>
        </w:rPr>
      </w:pPr>
      <w:r w:rsidRPr="00DF2CB6">
        <w:rPr>
          <w:rFonts w:eastAsia="Constantia"/>
          <w:sz w:val="24"/>
          <w:szCs w:val="24"/>
        </w:rPr>
        <w:t xml:space="preserve">Leticia se encuentra ubicada en el margen izquierdo del río Amazonas, ofreciendo a los visitantes una gran variedad de sitios turísticos, la mayoría de ellos de orden natural, ideales para la práctica de actividades de ecoturismo y turismo de aventura. En sus alrededores se encuentra la Isla de los micos, reconocida por ser hábitat de estos primates, quienes viven en completa libertad y comparten con los turistas que visitan este lugar; y poblaciones indígenas como Huitotos, </w:t>
      </w:r>
      <w:proofErr w:type="spellStart"/>
      <w:r w:rsidRPr="00DF2CB6">
        <w:rPr>
          <w:rFonts w:eastAsia="Constantia"/>
          <w:sz w:val="24"/>
          <w:szCs w:val="24"/>
        </w:rPr>
        <w:t>Ticunas</w:t>
      </w:r>
      <w:proofErr w:type="spellEnd"/>
      <w:r w:rsidRPr="00DF2CB6">
        <w:rPr>
          <w:rFonts w:eastAsia="Constantia"/>
          <w:sz w:val="24"/>
          <w:szCs w:val="24"/>
        </w:rPr>
        <w:t>, Yaguas, etc.</w:t>
      </w:r>
    </w:p>
    <w:p w14:paraId="6336D86A" w14:textId="77777777" w:rsidR="004D07C4" w:rsidRPr="00DF2CB6" w:rsidRDefault="004D07C4" w:rsidP="004D07C4">
      <w:pPr>
        <w:jc w:val="both"/>
        <w:rPr>
          <w:rFonts w:eastAsia="Constantia"/>
          <w:sz w:val="24"/>
          <w:szCs w:val="24"/>
        </w:rPr>
      </w:pPr>
    </w:p>
    <w:p w14:paraId="4A1950BF" w14:textId="77777777" w:rsidR="004D07C4" w:rsidRPr="00DF2CB6" w:rsidRDefault="004D07C4" w:rsidP="004D07C4">
      <w:pPr>
        <w:jc w:val="both"/>
        <w:rPr>
          <w:rFonts w:eastAsia="Constantia"/>
          <w:sz w:val="24"/>
          <w:szCs w:val="24"/>
        </w:rPr>
      </w:pPr>
      <w:r w:rsidRPr="00DF2CB6">
        <w:rPr>
          <w:rFonts w:eastAsia="Constantia"/>
          <w:sz w:val="24"/>
          <w:szCs w:val="24"/>
        </w:rPr>
        <w:t xml:space="preserve">A través de los numerosos afluentes del río Amazonas, se realizan desplazamientos para recorrer las diversas poblaciones indígenas, resguardos, reservas y parques de </w:t>
      </w:r>
      <w:r w:rsidRPr="00DF2CB6">
        <w:rPr>
          <w:rFonts w:eastAsia="Constantia"/>
          <w:sz w:val="24"/>
          <w:szCs w:val="24"/>
        </w:rPr>
        <w:lastRenderedPageBreak/>
        <w:t>la región. Entre los ecosistemas que se destacan en Amazonas, se encuentra la selva inundable, las ciénagas y los pantanos.</w:t>
      </w:r>
    </w:p>
    <w:p w14:paraId="483B7AFD" w14:textId="77777777" w:rsidR="004D07C4" w:rsidRPr="00DF2CB6" w:rsidRDefault="004D07C4" w:rsidP="004D07C4">
      <w:pPr>
        <w:jc w:val="both"/>
        <w:rPr>
          <w:rFonts w:eastAsia="Constantia"/>
          <w:sz w:val="24"/>
          <w:szCs w:val="24"/>
        </w:rPr>
      </w:pPr>
    </w:p>
    <w:p w14:paraId="2CEA2051" w14:textId="77777777" w:rsidR="004D07C4" w:rsidRPr="00DF2CB6" w:rsidRDefault="004D07C4" w:rsidP="004D07C4">
      <w:pPr>
        <w:jc w:val="both"/>
        <w:outlineLvl w:val="2"/>
        <w:rPr>
          <w:rFonts w:eastAsia="Times New Roman"/>
          <w:b/>
          <w:bCs/>
          <w:sz w:val="24"/>
          <w:szCs w:val="24"/>
          <w:lang w:val="es-CO" w:eastAsia="es-CO"/>
        </w:rPr>
      </w:pPr>
      <w:r w:rsidRPr="00DF2CB6">
        <w:rPr>
          <w:rFonts w:eastAsia="Times New Roman"/>
          <w:b/>
          <w:bCs/>
          <w:sz w:val="24"/>
          <w:szCs w:val="24"/>
          <w:lang w:val="es-CO" w:eastAsia="es-CO"/>
        </w:rPr>
        <w:t>Leticia como Municipio Fronterizo</w:t>
      </w:r>
    </w:p>
    <w:p w14:paraId="2CE68630" w14:textId="77777777" w:rsidR="004D07C4" w:rsidRPr="00DF2CB6" w:rsidRDefault="004D07C4" w:rsidP="004D07C4">
      <w:pPr>
        <w:ind w:left="709"/>
        <w:jc w:val="both"/>
        <w:outlineLvl w:val="2"/>
        <w:rPr>
          <w:rFonts w:eastAsia="Times New Roman"/>
          <w:b/>
          <w:bCs/>
          <w:sz w:val="24"/>
          <w:szCs w:val="24"/>
          <w:lang w:val="es-CO" w:eastAsia="es-CO"/>
        </w:rPr>
      </w:pPr>
    </w:p>
    <w:p w14:paraId="1100FDD8" w14:textId="77777777" w:rsidR="004D07C4" w:rsidRPr="00DF2CB6" w:rsidRDefault="004D07C4" w:rsidP="004D07C4">
      <w:pPr>
        <w:jc w:val="both"/>
        <w:rPr>
          <w:rFonts w:eastAsia="Times New Roman"/>
          <w:sz w:val="24"/>
          <w:szCs w:val="24"/>
          <w:lang w:val="es-CO" w:eastAsia="es-CO"/>
        </w:rPr>
      </w:pPr>
      <w:r w:rsidRPr="00DF2CB6">
        <w:rPr>
          <w:rFonts w:eastAsia="Times New Roman"/>
          <w:sz w:val="24"/>
          <w:szCs w:val="24"/>
          <w:lang w:val="es-CO" w:eastAsia="es-CO"/>
        </w:rPr>
        <w:t xml:space="preserve">Leticia, por su posición estratégica en la frontera con Brasil y Perú, es un punto clave para el comercio transfronterizo. Esta dinámica comercial no solo facilita el intercambio de bienes y servicios entre los tres países, sino que también impulsa el desarrollo económico de la región, ofreciendo nuevas oportunidades de crecimiento </w:t>
      </w:r>
    </w:p>
    <w:p w14:paraId="0651DD4D" w14:textId="77777777" w:rsidR="004D07C4" w:rsidRPr="00DF2CB6" w:rsidRDefault="004D07C4" w:rsidP="004D07C4">
      <w:pPr>
        <w:jc w:val="both"/>
        <w:rPr>
          <w:rFonts w:eastAsia="Times New Roman"/>
          <w:sz w:val="24"/>
          <w:szCs w:val="24"/>
          <w:lang w:val="es-CO" w:eastAsia="es-CO"/>
        </w:rPr>
      </w:pPr>
    </w:p>
    <w:p w14:paraId="22B6B336" w14:textId="6E171372" w:rsidR="004D07C4" w:rsidRPr="00DF2CB6" w:rsidRDefault="004D07C4" w:rsidP="004D07C4">
      <w:pPr>
        <w:jc w:val="both"/>
        <w:rPr>
          <w:rFonts w:eastAsia="Times New Roman"/>
          <w:sz w:val="24"/>
          <w:szCs w:val="24"/>
          <w:lang w:val="es-CO" w:eastAsia="es-CO"/>
        </w:rPr>
      </w:pPr>
      <w:r w:rsidRPr="00DF2CB6">
        <w:rPr>
          <w:rFonts w:eastAsia="Times New Roman"/>
          <w:sz w:val="24"/>
          <w:szCs w:val="24"/>
          <w:lang w:val="es-CO" w:eastAsia="es-CO"/>
        </w:rPr>
        <w:t>y colaboración internacional.</w:t>
      </w:r>
    </w:p>
    <w:p w14:paraId="5605D4F0" w14:textId="77777777" w:rsidR="004D07C4" w:rsidRPr="00DF2CB6" w:rsidRDefault="004D07C4" w:rsidP="004D07C4">
      <w:pPr>
        <w:spacing w:before="100" w:beforeAutospacing="1" w:after="100" w:afterAutospacing="1"/>
        <w:jc w:val="both"/>
        <w:rPr>
          <w:rFonts w:eastAsia="Times New Roman"/>
          <w:sz w:val="24"/>
          <w:szCs w:val="24"/>
          <w:lang w:val="es-CO" w:eastAsia="es-CO"/>
        </w:rPr>
      </w:pPr>
      <w:r w:rsidRPr="00DF2CB6">
        <w:rPr>
          <w:rFonts w:eastAsia="Times New Roman"/>
          <w:sz w:val="24"/>
          <w:szCs w:val="24"/>
          <w:lang w:val="es-CO" w:eastAsia="es-CO"/>
        </w:rPr>
        <w:t>Gracias a su cercanía con las ciudades de Tabatinga (Brasil) y Santa Rosa (Perú), Leticia se convierte en un destino ideal para los turistas que buscan una experiencia multicultural única. Los visitantes tienen la oportunidad de explorar no solo la riqueza natural de la Amazonía colombiana, sino también sumergirse en las culturas vecinas, disfrutando de la diversidad cultural que caracteriza la región.</w:t>
      </w:r>
    </w:p>
    <w:p w14:paraId="38C6EF7A" w14:textId="77777777" w:rsidR="004D07C4" w:rsidRPr="00DF2CB6" w:rsidRDefault="004D07C4" w:rsidP="004D07C4">
      <w:pPr>
        <w:spacing w:before="100" w:beforeAutospacing="1" w:after="100" w:afterAutospacing="1"/>
        <w:jc w:val="both"/>
        <w:rPr>
          <w:rFonts w:eastAsia="Times New Roman"/>
          <w:sz w:val="24"/>
          <w:szCs w:val="24"/>
          <w:lang w:val="es-CO" w:eastAsia="es-CO"/>
        </w:rPr>
      </w:pPr>
      <w:r w:rsidRPr="00DF2CB6">
        <w:rPr>
          <w:rFonts w:eastAsia="Times New Roman"/>
          <w:sz w:val="24"/>
          <w:szCs w:val="24"/>
          <w:lang w:val="es-CO" w:eastAsia="es-CO"/>
        </w:rPr>
        <w:t>La ubicación estratégica de Leticia también favorece la cooperación internacional en temas cruciales como la conservación ambiental y el desarrollo sostenible. Iniciativas como el Pacto de Leticia y el acuerdo de Escazú, que involucra a varios países amazónicos, reflejan el compromiso de la región con la protección y conservación del ecosistema amazónico, vital para el equilibrio ambiental global.</w:t>
      </w:r>
    </w:p>
    <w:p w14:paraId="42DDF190" w14:textId="77777777" w:rsidR="004D07C4" w:rsidRPr="00DF2CB6" w:rsidRDefault="004D07C4" w:rsidP="004D07C4">
      <w:pPr>
        <w:spacing w:before="100" w:beforeAutospacing="1" w:after="100" w:afterAutospacing="1"/>
        <w:jc w:val="both"/>
        <w:rPr>
          <w:rFonts w:eastAsia="Times New Roman"/>
          <w:sz w:val="24"/>
          <w:szCs w:val="24"/>
          <w:lang w:val="es-CO" w:eastAsia="es-CO"/>
        </w:rPr>
      </w:pPr>
      <w:r w:rsidRPr="00DF2CB6">
        <w:rPr>
          <w:rFonts w:eastAsia="Times New Roman"/>
          <w:sz w:val="24"/>
          <w:szCs w:val="24"/>
          <w:lang w:val="es-CO" w:eastAsia="es-CO"/>
        </w:rPr>
        <w:t>Aunque Leticia no está conectada por carretera con el resto del país, su aeropuerto asegura una conexión eficiente con Bogotá y otras ciudades importantes de Colombia. Además, el transporte fluvial es esencial para la movilidad dentro de la región, facilitando el acceso a comunidades remotas y permitiendo un flujo constante de personas y mercancías a lo largo del río Amazonas.</w:t>
      </w:r>
    </w:p>
    <w:p w14:paraId="5788FDC6" w14:textId="77777777" w:rsidR="004D07C4" w:rsidRPr="00DF2CB6" w:rsidRDefault="004D07C4" w:rsidP="004D07C4">
      <w:pPr>
        <w:jc w:val="both"/>
        <w:rPr>
          <w:rFonts w:eastAsia="Constantia"/>
          <w:b/>
          <w:sz w:val="24"/>
          <w:szCs w:val="24"/>
        </w:rPr>
      </w:pPr>
      <w:r w:rsidRPr="00DF2CB6">
        <w:rPr>
          <w:rFonts w:eastAsia="Constantia"/>
          <w:b/>
          <w:sz w:val="24"/>
          <w:szCs w:val="24"/>
        </w:rPr>
        <w:t>Fauna y flora</w:t>
      </w:r>
    </w:p>
    <w:p w14:paraId="3D7C7450" w14:textId="77777777" w:rsidR="004D07C4" w:rsidRPr="00DF2CB6" w:rsidRDefault="004D07C4" w:rsidP="004D07C4">
      <w:pPr>
        <w:jc w:val="both"/>
        <w:rPr>
          <w:rFonts w:eastAsia="Constantia"/>
          <w:sz w:val="24"/>
          <w:szCs w:val="24"/>
        </w:rPr>
      </w:pPr>
    </w:p>
    <w:p w14:paraId="6A8703AA" w14:textId="77777777" w:rsidR="004D07C4" w:rsidRPr="00DF2CB6" w:rsidRDefault="004D07C4" w:rsidP="004D07C4">
      <w:pPr>
        <w:jc w:val="both"/>
        <w:rPr>
          <w:rFonts w:eastAsia="Constantia"/>
          <w:sz w:val="24"/>
          <w:szCs w:val="24"/>
        </w:rPr>
      </w:pPr>
      <w:r w:rsidRPr="00DF2CB6">
        <w:rPr>
          <w:rFonts w:eastAsia="Constantia"/>
          <w:sz w:val="24"/>
          <w:szCs w:val="24"/>
        </w:rPr>
        <w:t>Este paraíso congrega una de las más variadas ofertas de flora y fauna del mundo, consolidándose como uno de los sitios más biodiversos de la tierra, en donde gracias a su ecosistema de selva húmeda tropical y bosque inundable, es posible encontrar especies como el delfín rosado, el puma, el oso hormiguero, la huangana, el venado, el sajino, guacamayas, monos, caimanes, insectos, ofidios, peces, etc.</w:t>
      </w:r>
    </w:p>
    <w:p w14:paraId="58A49275" w14:textId="77777777" w:rsidR="004D07C4" w:rsidRPr="00DF2CB6" w:rsidRDefault="004D07C4" w:rsidP="004D07C4">
      <w:pPr>
        <w:jc w:val="both"/>
        <w:rPr>
          <w:rFonts w:eastAsia="Constantia"/>
          <w:sz w:val="24"/>
          <w:szCs w:val="24"/>
        </w:rPr>
      </w:pPr>
    </w:p>
    <w:p w14:paraId="3C937C74" w14:textId="77777777" w:rsidR="004D07C4" w:rsidRPr="00DF2CB6" w:rsidRDefault="004D07C4" w:rsidP="004D07C4">
      <w:pPr>
        <w:jc w:val="both"/>
        <w:rPr>
          <w:rFonts w:eastAsia="Constantia"/>
          <w:sz w:val="24"/>
          <w:szCs w:val="24"/>
        </w:rPr>
      </w:pPr>
      <w:r w:rsidRPr="00DF2CB6">
        <w:rPr>
          <w:rFonts w:eastAsia="Constantia"/>
          <w:sz w:val="24"/>
          <w:szCs w:val="24"/>
        </w:rPr>
        <w:t>En cuanto a especies florísticas, destacan caobos, quinilla, pomas, cedros, caoba y victoria regia, que son lotos de aproximadamente 3 m de diámetro, que soportan pesos de 40 kg aproximadamente.</w:t>
      </w:r>
    </w:p>
    <w:p w14:paraId="011A41D7" w14:textId="77777777" w:rsidR="004D07C4" w:rsidRPr="00DF2CB6" w:rsidRDefault="004D07C4" w:rsidP="004D07C4">
      <w:pPr>
        <w:jc w:val="both"/>
        <w:rPr>
          <w:rFonts w:eastAsia="Constantia"/>
          <w:sz w:val="24"/>
          <w:szCs w:val="24"/>
        </w:rPr>
      </w:pPr>
    </w:p>
    <w:p w14:paraId="675C8475" w14:textId="77777777" w:rsidR="004D07C4" w:rsidRPr="00DF2CB6" w:rsidRDefault="004D07C4" w:rsidP="004D07C4">
      <w:pPr>
        <w:jc w:val="both"/>
        <w:rPr>
          <w:rFonts w:eastAsia="Constantia"/>
          <w:sz w:val="24"/>
          <w:szCs w:val="24"/>
        </w:rPr>
      </w:pPr>
      <w:r w:rsidRPr="00DF2CB6">
        <w:rPr>
          <w:rFonts w:eastAsia="Constantia"/>
          <w:sz w:val="24"/>
          <w:szCs w:val="24"/>
        </w:rPr>
        <w:t xml:space="preserve">Algunas especies de flora y fauna se pueden observar con mayor facilidad dado el número de miembros de la misma especie, aun cuando la regla general de Amazonas   es tener numerosas especies, pero con poca población. </w:t>
      </w:r>
    </w:p>
    <w:p w14:paraId="635274EA" w14:textId="77777777" w:rsidR="004D07C4" w:rsidRPr="00DF2CB6" w:rsidRDefault="004D07C4" w:rsidP="004D07C4">
      <w:pPr>
        <w:jc w:val="both"/>
        <w:rPr>
          <w:rFonts w:eastAsia="Constantia"/>
          <w:sz w:val="24"/>
          <w:szCs w:val="24"/>
        </w:rPr>
      </w:pPr>
    </w:p>
    <w:p w14:paraId="6D5C1656" w14:textId="77777777" w:rsidR="004D07C4" w:rsidRPr="00DF2CB6" w:rsidRDefault="004D07C4" w:rsidP="004D07C4">
      <w:pPr>
        <w:jc w:val="both"/>
        <w:rPr>
          <w:rFonts w:eastAsia="Constantia"/>
          <w:b/>
          <w:sz w:val="24"/>
          <w:szCs w:val="24"/>
        </w:rPr>
      </w:pPr>
      <w:r w:rsidRPr="00DF2CB6">
        <w:rPr>
          <w:rFonts w:eastAsia="Constantia"/>
          <w:b/>
          <w:sz w:val="24"/>
          <w:szCs w:val="24"/>
        </w:rPr>
        <w:lastRenderedPageBreak/>
        <w:t>Hidrografía del Amazonas colombiano</w:t>
      </w:r>
    </w:p>
    <w:p w14:paraId="00D1DF93" w14:textId="77777777" w:rsidR="004D07C4" w:rsidRPr="00DF2CB6" w:rsidRDefault="004D07C4" w:rsidP="004D07C4">
      <w:pPr>
        <w:jc w:val="both"/>
        <w:rPr>
          <w:rFonts w:eastAsia="Constantia"/>
          <w:sz w:val="24"/>
          <w:szCs w:val="24"/>
        </w:rPr>
      </w:pPr>
    </w:p>
    <w:p w14:paraId="0E7AC779" w14:textId="77777777" w:rsidR="004D07C4" w:rsidRPr="00DF2CB6" w:rsidRDefault="004D07C4" w:rsidP="004D07C4">
      <w:pPr>
        <w:jc w:val="both"/>
        <w:rPr>
          <w:rFonts w:eastAsia="Constantia"/>
          <w:sz w:val="24"/>
          <w:szCs w:val="24"/>
        </w:rPr>
      </w:pPr>
      <w:r w:rsidRPr="00DF2CB6">
        <w:rPr>
          <w:rFonts w:eastAsia="Constantia"/>
          <w:sz w:val="24"/>
          <w:szCs w:val="24"/>
        </w:rPr>
        <w:t xml:space="preserve">Por la Amazonía corre el segundo río más largo y caudaloso del planeta, el Rio Amazonas. El cual, contiene más agua que el Nilo, el Yangtsé y el Misisipi juntos. Este rio también tiene la cuenca hidrográfica más grande en el mundo, alrededor de 7.05 millones de kilómetros cuadrados, siendo la quinta parte del caudal fluvial del planeta. Las cuencas ubicadas en Colombia que drenan hacia el río </w:t>
      </w:r>
      <w:proofErr w:type="gramStart"/>
      <w:r w:rsidRPr="00DF2CB6">
        <w:rPr>
          <w:rFonts w:eastAsia="Constantia"/>
          <w:sz w:val="24"/>
          <w:szCs w:val="24"/>
        </w:rPr>
        <w:t>Amazonas,</w:t>
      </w:r>
      <w:proofErr w:type="gramEnd"/>
      <w:r w:rsidRPr="00DF2CB6">
        <w:rPr>
          <w:rFonts w:eastAsia="Constantia"/>
          <w:sz w:val="24"/>
          <w:szCs w:val="24"/>
        </w:rPr>
        <w:t xml:space="preserve"> son los ríos Caquetá y Putumayo. Además, dentro de los ríos más importantes se encuentra el Guaviare, el Apaporis y el Vaupés.</w:t>
      </w:r>
    </w:p>
    <w:p w14:paraId="174321DC" w14:textId="77777777" w:rsidR="004D07C4" w:rsidRPr="00DF2CB6" w:rsidRDefault="004D07C4" w:rsidP="004D07C4">
      <w:pPr>
        <w:jc w:val="both"/>
        <w:rPr>
          <w:rFonts w:eastAsia="Constantia"/>
          <w:sz w:val="24"/>
          <w:szCs w:val="24"/>
        </w:rPr>
      </w:pPr>
    </w:p>
    <w:p w14:paraId="0576BD0B" w14:textId="77777777" w:rsidR="004D07C4" w:rsidRPr="00DF2CB6" w:rsidRDefault="004D07C4" w:rsidP="004D07C4">
      <w:pPr>
        <w:jc w:val="both"/>
        <w:rPr>
          <w:rFonts w:eastAsia="Constantia"/>
          <w:b/>
          <w:sz w:val="24"/>
          <w:szCs w:val="24"/>
        </w:rPr>
      </w:pPr>
      <w:r w:rsidRPr="00DF2CB6">
        <w:rPr>
          <w:rFonts w:eastAsia="Constantia"/>
          <w:b/>
          <w:sz w:val="24"/>
          <w:szCs w:val="24"/>
        </w:rPr>
        <w:t>Actividad económica</w:t>
      </w:r>
    </w:p>
    <w:p w14:paraId="373F0F19" w14:textId="77777777" w:rsidR="004D07C4" w:rsidRPr="00DF2CB6" w:rsidRDefault="004D07C4" w:rsidP="004D07C4">
      <w:pPr>
        <w:jc w:val="both"/>
        <w:rPr>
          <w:rFonts w:eastAsia="Constantia"/>
          <w:sz w:val="24"/>
          <w:szCs w:val="24"/>
        </w:rPr>
      </w:pPr>
    </w:p>
    <w:p w14:paraId="093307D7" w14:textId="77777777" w:rsidR="004D07C4" w:rsidRPr="00DF2CB6" w:rsidRDefault="004D07C4" w:rsidP="004D07C4">
      <w:pPr>
        <w:jc w:val="both"/>
        <w:rPr>
          <w:rFonts w:eastAsia="Constantia"/>
          <w:sz w:val="24"/>
          <w:szCs w:val="24"/>
        </w:rPr>
      </w:pPr>
      <w:r w:rsidRPr="00DF2CB6">
        <w:rPr>
          <w:rFonts w:eastAsia="Constantia"/>
          <w:sz w:val="24"/>
          <w:szCs w:val="24"/>
        </w:rPr>
        <w:t>Las principales actividades económicas de la Amazonía son la extracción y comercialización de caucho y maderas, pesca artesanal, turismo, comercio y agricultura.</w:t>
      </w:r>
    </w:p>
    <w:p w14:paraId="05C0857F" w14:textId="77777777" w:rsidR="004D07C4" w:rsidRPr="00DF2CB6" w:rsidRDefault="004D07C4" w:rsidP="004D07C4">
      <w:pPr>
        <w:jc w:val="both"/>
        <w:rPr>
          <w:rFonts w:eastAsia="Constantia"/>
          <w:sz w:val="24"/>
          <w:szCs w:val="24"/>
        </w:rPr>
      </w:pPr>
    </w:p>
    <w:p w14:paraId="45CE0A11" w14:textId="77777777" w:rsidR="004D07C4" w:rsidRPr="00DF2CB6" w:rsidRDefault="004D07C4" w:rsidP="004D07C4">
      <w:pPr>
        <w:jc w:val="both"/>
        <w:rPr>
          <w:rFonts w:eastAsia="Constantia"/>
          <w:b/>
          <w:sz w:val="24"/>
          <w:szCs w:val="24"/>
        </w:rPr>
      </w:pPr>
      <w:r w:rsidRPr="00DF2CB6">
        <w:rPr>
          <w:rFonts w:eastAsia="Constantia"/>
          <w:b/>
          <w:sz w:val="24"/>
          <w:szCs w:val="24"/>
        </w:rPr>
        <w:t>Grupos étnicos</w:t>
      </w:r>
    </w:p>
    <w:p w14:paraId="0C64F91C" w14:textId="77777777" w:rsidR="004D07C4" w:rsidRPr="00DF2CB6" w:rsidRDefault="004D07C4" w:rsidP="004D07C4">
      <w:pPr>
        <w:jc w:val="both"/>
        <w:rPr>
          <w:rFonts w:eastAsia="Constantia"/>
          <w:sz w:val="24"/>
          <w:szCs w:val="24"/>
        </w:rPr>
      </w:pPr>
    </w:p>
    <w:p w14:paraId="18B54CDD" w14:textId="77777777" w:rsidR="004D07C4" w:rsidRPr="00DF2CB6" w:rsidRDefault="004D07C4" w:rsidP="004D07C4">
      <w:pPr>
        <w:jc w:val="both"/>
        <w:rPr>
          <w:rFonts w:eastAsia="Constantia"/>
          <w:sz w:val="24"/>
          <w:szCs w:val="24"/>
        </w:rPr>
      </w:pPr>
      <w:r w:rsidRPr="00DF2CB6">
        <w:rPr>
          <w:rFonts w:eastAsia="Constantia"/>
          <w:sz w:val="24"/>
          <w:szCs w:val="24"/>
        </w:rPr>
        <w:t xml:space="preserve">En la zona sur de Colombia se encuentran varias comunidades indígenas entre las que se destacan: Los </w:t>
      </w:r>
      <w:proofErr w:type="spellStart"/>
      <w:r w:rsidRPr="00DF2CB6">
        <w:rPr>
          <w:rFonts w:eastAsia="Constantia"/>
          <w:sz w:val="24"/>
          <w:szCs w:val="24"/>
        </w:rPr>
        <w:t>Ticunas</w:t>
      </w:r>
      <w:proofErr w:type="spellEnd"/>
      <w:r w:rsidRPr="00DF2CB6">
        <w:rPr>
          <w:rFonts w:eastAsia="Constantia"/>
          <w:sz w:val="24"/>
          <w:szCs w:val="24"/>
        </w:rPr>
        <w:t xml:space="preserve">, Cocamas, Yaguas, los </w:t>
      </w:r>
      <w:proofErr w:type="spellStart"/>
      <w:r w:rsidRPr="00DF2CB6">
        <w:rPr>
          <w:rFonts w:eastAsia="Constantia"/>
          <w:sz w:val="24"/>
          <w:szCs w:val="24"/>
        </w:rPr>
        <w:t>Uitotos</w:t>
      </w:r>
      <w:proofErr w:type="spellEnd"/>
      <w:r w:rsidRPr="00DF2CB6">
        <w:rPr>
          <w:rFonts w:eastAsia="Constantia"/>
          <w:sz w:val="24"/>
          <w:szCs w:val="24"/>
        </w:rPr>
        <w:t xml:space="preserve">, </w:t>
      </w:r>
      <w:proofErr w:type="spellStart"/>
      <w:r w:rsidRPr="00DF2CB6">
        <w:rPr>
          <w:rFonts w:eastAsia="Constantia"/>
          <w:sz w:val="24"/>
          <w:szCs w:val="24"/>
        </w:rPr>
        <w:t>Yucunas</w:t>
      </w:r>
      <w:proofErr w:type="spellEnd"/>
      <w:r w:rsidRPr="00DF2CB6">
        <w:rPr>
          <w:rFonts w:eastAsia="Constantia"/>
          <w:sz w:val="24"/>
          <w:szCs w:val="24"/>
        </w:rPr>
        <w:t xml:space="preserve">, </w:t>
      </w:r>
      <w:proofErr w:type="spellStart"/>
      <w:r w:rsidRPr="00DF2CB6">
        <w:rPr>
          <w:rFonts w:eastAsia="Constantia"/>
          <w:sz w:val="24"/>
          <w:szCs w:val="24"/>
        </w:rPr>
        <w:t>Macunas</w:t>
      </w:r>
      <w:proofErr w:type="spellEnd"/>
      <w:r w:rsidRPr="00DF2CB6">
        <w:rPr>
          <w:rFonts w:eastAsia="Constantia"/>
          <w:sz w:val="24"/>
          <w:szCs w:val="24"/>
        </w:rPr>
        <w:t xml:space="preserve">, </w:t>
      </w:r>
      <w:proofErr w:type="spellStart"/>
      <w:r w:rsidRPr="00DF2CB6">
        <w:rPr>
          <w:rFonts w:eastAsia="Constantia"/>
          <w:sz w:val="24"/>
          <w:szCs w:val="24"/>
        </w:rPr>
        <w:t>Tanimukas</w:t>
      </w:r>
      <w:proofErr w:type="spellEnd"/>
      <w:r w:rsidRPr="00DF2CB6">
        <w:rPr>
          <w:rFonts w:eastAsia="Constantia"/>
          <w:sz w:val="24"/>
          <w:szCs w:val="24"/>
        </w:rPr>
        <w:t>, entre otros.</w:t>
      </w:r>
    </w:p>
    <w:p w14:paraId="7E527BC5" w14:textId="77777777" w:rsidR="004D07C4" w:rsidRPr="00DF2CB6" w:rsidRDefault="004D07C4" w:rsidP="004D07C4">
      <w:pPr>
        <w:jc w:val="both"/>
        <w:rPr>
          <w:rFonts w:eastAsia="Constantia"/>
          <w:sz w:val="24"/>
          <w:szCs w:val="24"/>
        </w:rPr>
      </w:pPr>
    </w:p>
    <w:p w14:paraId="3D632B54" w14:textId="77777777" w:rsidR="004D07C4" w:rsidRPr="00DF2CB6" w:rsidRDefault="004D07C4" w:rsidP="004D07C4">
      <w:pPr>
        <w:jc w:val="both"/>
        <w:rPr>
          <w:rFonts w:eastAsia="Constantia"/>
          <w:b/>
          <w:sz w:val="24"/>
          <w:szCs w:val="24"/>
        </w:rPr>
      </w:pPr>
      <w:r w:rsidRPr="00DF2CB6">
        <w:rPr>
          <w:rFonts w:eastAsia="Constantia"/>
          <w:b/>
          <w:sz w:val="24"/>
          <w:szCs w:val="24"/>
        </w:rPr>
        <w:t>Folklore</w:t>
      </w:r>
    </w:p>
    <w:p w14:paraId="20820B9C" w14:textId="77777777" w:rsidR="004D07C4" w:rsidRPr="00DF2CB6" w:rsidRDefault="004D07C4" w:rsidP="004D07C4">
      <w:pPr>
        <w:jc w:val="both"/>
        <w:rPr>
          <w:rFonts w:eastAsia="Constantia"/>
          <w:sz w:val="24"/>
          <w:szCs w:val="24"/>
        </w:rPr>
      </w:pPr>
    </w:p>
    <w:p w14:paraId="38042E33" w14:textId="77777777" w:rsidR="004D07C4" w:rsidRPr="00DF2CB6" w:rsidRDefault="004D07C4" w:rsidP="004D07C4">
      <w:pPr>
        <w:jc w:val="both"/>
        <w:rPr>
          <w:rFonts w:eastAsia="Constantia"/>
          <w:sz w:val="24"/>
          <w:szCs w:val="24"/>
        </w:rPr>
      </w:pPr>
      <w:r w:rsidRPr="00DF2CB6">
        <w:rPr>
          <w:rFonts w:eastAsia="Constantia"/>
          <w:sz w:val="24"/>
          <w:szCs w:val="24"/>
        </w:rPr>
        <w:t>Si bien en Leticia se encuentran arraigadas las costumbres del trapecio amazónico, con la llegada de los colonos y viajeros, en la ciudad se han mezclado estas tradiciones autóctonas con las foráneas; generando así una mezcla de conocimientos, creencias, tradiciones, hábitos, gastronomía, música, celebraciones, etc.</w:t>
      </w:r>
    </w:p>
    <w:p w14:paraId="136D1BCB" w14:textId="77777777" w:rsidR="004D07C4" w:rsidRPr="00DF2CB6" w:rsidRDefault="004D07C4" w:rsidP="004D07C4">
      <w:pPr>
        <w:jc w:val="both"/>
        <w:rPr>
          <w:rFonts w:eastAsia="Constantia"/>
          <w:sz w:val="24"/>
          <w:szCs w:val="24"/>
        </w:rPr>
      </w:pPr>
    </w:p>
    <w:p w14:paraId="5BCFF63D" w14:textId="77777777" w:rsidR="004D07C4" w:rsidRPr="00DF2CB6" w:rsidRDefault="004D07C4" w:rsidP="004D07C4">
      <w:pPr>
        <w:jc w:val="both"/>
        <w:rPr>
          <w:rFonts w:eastAsia="Constantia"/>
          <w:b/>
          <w:sz w:val="24"/>
          <w:szCs w:val="24"/>
        </w:rPr>
      </w:pPr>
      <w:r w:rsidRPr="00DF2CB6">
        <w:rPr>
          <w:rFonts w:eastAsia="Constantia"/>
          <w:b/>
          <w:sz w:val="24"/>
          <w:szCs w:val="24"/>
        </w:rPr>
        <w:t>Gastronomía</w:t>
      </w:r>
    </w:p>
    <w:p w14:paraId="5426648A" w14:textId="77777777" w:rsidR="004D07C4" w:rsidRPr="00DF2CB6" w:rsidRDefault="004D07C4" w:rsidP="004D07C4">
      <w:pPr>
        <w:jc w:val="both"/>
        <w:rPr>
          <w:rFonts w:eastAsia="Constantia"/>
          <w:sz w:val="24"/>
          <w:szCs w:val="24"/>
        </w:rPr>
      </w:pPr>
    </w:p>
    <w:p w14:paraId="5FEBEEED" w14:textId="77777777" w:rsidR="004D07C4" w:rsidRPr="00DF2CB6" w:rsidRDefault="004D07C4" w:rsidP="004D07C4">
      <w:pPr>
        <w:jc w:val="both"/>
        <w:rPr>
          <w:rFonts w:eastAsia="Constantia"/>
          <w:sz w:val="24"/>
          <w:szCs w:val="24"/>
        </w:rPr>
      </w:pPr>
      <w:r w:rsidRPr="00DF2CB6">
        <w:rPr>
          <w:rFonts w:eastAsia="Constantia"/>
          <w:sz w:val="24"/>
          <w:szCs w:val="24"/>
        </w:rPr>
        <w:t xml:space="preserve">Leticia cuenta con una variada oferta gastronómica, influenciada por diversos pescados obtenidos del río Amazonas y sus afluentes. Platos como bolitas de pirarucú, </w:t>
      </w:r>
      <w:proofErr w:type="spellStart"/>
      <w:r w:rsidRPr="00DF2CB6">
        <w:rPr>
          <w:rFonts w:eastAsia="Constantia"/>
          <w:sz w:val="24"/>
          <w:szCs w:val="24"/>
        </w:rPr>
        <w:t>gamitana</w:t>
      </w:r>
      <w:proofErr w:type="spellEnd"/>
      <w:r w:rsidRPr="00DF2CB6">
        <w:rPr>
          <w:rFonts w:eastAsia="Constantia"/>
          <w:sz w:val="24"/>
          <w:szCs w:val="24"/>
        </w:rPr>
        <w:t xml:space="preserve"> rellena, el </w:t>
      </w:r>
      <w:proofErr w:type="spellStart"/>
      <w:r w:rsidRPr="00DF2CB6">
        <w:rPr>
          <w:rFonts w:eastAsia="Constantia"/>
          <w:sz w:val="24"/>
          <w:szCs w:val="24"/>
        </w:rPr>
        <w:t>tucunaré</w:t>
      </w:r>
      <w:proofErr w:type="spellEnd"/>
      <w:r w:rsidRPr="00DF2CB6">
        <w:rPr>
          <w:rFonts w:eastAsia="Constantia"/>
          <w:sz w:val="24"/>
          <w:szCs w:val="24"/>
        </w:rPr>
        <w:t xml:space="preserve">, el dorado, la </w:t>
      </w:r>
      <w:proofErr w:type="spellStart"/>
      <w:r w:rsidRPr="00DF2CB6">
        <w:rPr>
          <w:rFonts w:eastAsia="Constantia"/>
          <w:sz w:val="24"/>
          <w:szCs w:val="24"/>
        </w:rPr>
        <w:t>patarasca</w:t>
      </w:r>
      <w:proofErr w:type="spellEnd"/>
      <w:r w:rsidRPr="00DF2CB6">
        <w:rPr>
          <w:rFonts w:eastAsia="Constantia"/>
          <w:sz w:val="24"/>
          <w:szCs w:val="24"/>
        </w:rPr>
        <w:t xml:space="preserve"> (pescado preparado en hojas de plátano) el pescado ahumado, el mojojoy, gusano que se obtiene de las palmas y se consume frito, crudo o relleno, etc. El casabe, especie de arepa elaborada con yuca brava es otra de las preparaciones típicas de la región. En cuanto a frutas exóticas, en Leticia se consume el anón amazónico, el arazá, la piña, el copoazú, entre otras.</w:t>
      </w:r>
    </w:p>
    <w:p w14:paraId="7939F068" w14:textId="77777777" w:rsidR="004D07C4" w:rsidRPr="00DF2CB6" w:rsidRDefault="004D07C4" w:rsidP="004D07C4">
      <w:pPr>
        <w:jc w:val="both"/>
        <w:rPr>
          <w:rFonts w:eastAsia="Constantia"/>
          <w:sz w:val="24"/>
          <w:szCs w:val="24"/>
        </w:rPr>
      </w:pPr>
    </w:p>
    <w:p w14:paraId="3EC8BEB7" w14:textId="77777777" w:rsidR="004D07C4" w:rsidRPr="00DF2CB6" w:rsidRDefault="004D07C4" w:rsidP="004D07C4">
      <w:pPr>
        <w:jc w:val="both"/>
        <w:rPr>
          <w:rFonts w:eastAsia="Constantia"/>
          <w:sz w:val="24"/>
          <w:szCs w:val="24"/>
        </w:rPr>
      </w:pPr>
      <w:r w:rsidRPr="00DF2CB6">
        <w:rPr>
          <w:rFonts w:eastAsia="Constantia"/>
          <w:sz w:val="24"/>
          <w:szCs w:val="24"/>
        </w:rPr>
        <w:t>En Leticia se encuentran restaurantes que ofrecen platos de la cocina típica de la región, comidas rápidas y restaurantes de comida brasileña y peruana.</w:t>
      </w:r>
    </w:p>
    <w:p w14:paraId="364952EA" w14:textId="77777777" w:rsidR="004D07C4" w:rsidRPr="00DF2CB6" w:rsidRDefault="004D07C4" w:rsidP="004D07C4">
      <w:pPr>
        <w:jc w:val="both"/>
        <w:rPr>
          <w:rFonts w:eastAsia="Constantia"/>
          <w:sz w:val="24"/>
          <w:szCs w:val="24"/>
        </w:rPr>
      </w:pPr>
    </w:p>
    <w:p w14:paraId="35FEAC15" w14:textId="77777777" w:rsidR="004D07C4" w:rsidRPr="00DF2CB6" w:rsidRDefault="004D07C4" w:rsidP="004D07C4">
      <w:pPr>
        <w:jc w:val="both"/>
        <w:rPr>
          <w:rFonts w:eastAsia="Constantia"/>
          <w:sz w:val="24"/>
          <w:szCs w:val="24"/>
        </w:rPr>
      </w:pPr>
      <w:r w:rsidRPr="00DF2CB6">
        <w:rPr>
          <w:rFonts w:eastAsia="Constantia"/>
          <w:b/>
          <w:sz w:val="24"/>
          <w:szCs w:val="24"/>
        </w:rPr>
        <w:t>Artesanías</w:t>
      </w:r>
    </w:p>
    <w:p w14:paraId="061C69A4" w14:textId="77777777" w:rsidR="004D07C4" w:rsidRPr="00DF2CB6" w:rsidRDefault="004D07C4" w:rsidP="004D07C4">
      <w:pPr>
        <w:jc w:val="both"/>
        <w:rPr>
          <w:rFonts w:eastAsia="Constantia"/>
          <w:sz w:val="24"/>
          <w:szCs w:val="24"/>
        </w:rPr>
      </w:pPr>
    </w:p>
    <w:p w14:paraId="0B0D5B0C" w14:textId="77777777" w:rsidR="004D07C4" w:rsidRPr="00DF2CB6" w:rsidRDefault="004D07C4" w:rsidP="004D07C4">
      <w:pPr>
        <w:jc w:val="both"/>
        <w:rPr>
          <w:rFonts w:eastAsia="Constantia"/>
          <w:sz w:val="24"/>
          <w:szCs w:val="24"/>
        </w:rPr>
      </w:pPr>
      <w:r w:rsidRPr="00DF2CB6">
        <w:rPr>
          <w:rFonts w:eastAsia="Constantia"/>
          <w:sz w:val="24"/>
          <w:szCs w:val="24"/>
        </w:rPr>
        <w:t xml:space="preserve">Las artesanías son hechas en su mayoría por los indígenas de las diferentes etnias </w:t>
      </w:r>
      <w:r w:rsidRPr="00DF2CB6">
        <w:rPr>
          <w:rFonts w:eastAsia="Constantia"/>
          <w:sz w:val="24"/>
          <w:szCs w:val="24"/>
        </w:rPr>
        <w:lastRenderedPageBreak/>
        <w:t>que se encuentran presentes en la región: Yaguas, Huitoto y Ticuna, usando materiales naturales como tinturas vegetales, cortezas, arcilla, fibras, cortezas, semillas, plumas y maderas, conservando las tradiciones y modos de elaboración ancestrales. En los últimos años, se han constituido en una fuente de ingresos para estas comunidades.</w:t>
      </w:r>
    </w:p>
    <w:p w14:paraId="1A6AA41E" w14:textId="77777777" w:rsidR="004D07C4" w:rsidRPr="00DF2CB6" w:rsidRDefault="004D07C4" w:rsidP="004D07C4">
      <w:pPr>
        <w:jc w:val="both"/>
        <w:rPr>
          <w:rFonts w:eastAsia="Constantia"/>
          <w:sz w:val="24"/>
          <w:szCs w:val="24"/>
        </w:rPr>
      </w:pPr>
    </w:p>
    <w:p w14:paraId="54A08480" w14:textId="77777777" w:rsidR="004D07C4" w:rsidRPr="00DF2CB6" w:rsidRDefault="004D07C4" w:rsidP="004D07C4">
      <w:pPr>
        <w:jc w:val="both"/>
        <w:rPr>
          <w:rFonts w:eastAsia="Constantia"/>
          <w:sz w:val="24"/>
          <w:szCs w:val="24"/>
        </w:rPr>
      </w:pPr>
      <w:r w:rsidRPr="00DF2CB6">
        <w:rPr>
          <w:rFonts w:eastAsia="Constantia"/>
          <w:sz w:val="24"/>
          <w:szCs w:val="24"/>
        </w:rPr>
        <w:t xml:space="preserve">Se destacan artesanías elaboradas con palo de sangre, o </w:t>
      </w:r>
      <w:proofErr w:type="gramStart"/>
      <w:r w:rsidRPr="00DF2CB6">
        <w:rPr>
          <w:rFonts w:eastAsia="Constantia"/>
          <w:sz w:val="24"/>
          <w:szCs w:val="24"/>
        </w:rPr>
        <w:t>madera balso</w:t>
      </w:r>
      <w:proofErr w:type="gramEnd"/>
      <w:r w:rsidRPr="00DF2CB6">
        <w:rPr>
          <w:rFonts w:eastAsia="Constantia"/>
          <w:sz w:val="24"/>
          <w:szCs w:val="24"/>
        </w:rPr>
        <w:t xml:space="preserve"> como tallas y esculturas, vasijas y tinajas hechas en cerámica, trajes típicos elaborados con </w:t>
      </w:r>
      <w:proofErr w:type="spellStart"/>
      <w:r w:rsidRPr="00DF2CB6">
        <w:rPr>
          <w:rFonts w:eastAsia="Constantia"/>
          <w:sz w:val="24"/>
          <w:szCs w:val="24"/>
        </w:rPr>
        <w:t>yanchama</w:t>
      </w:r>
      <w:proofErr w:type="spellEnd"/>
      <w:r w:rsidRPr="00DF2CB6">
        <w:rPr>
          <w:rFonts w:eastAsia="Constantia"/>
          <w:sz w:val="24"/>
          <w:szCs w:val="24"/>
        </w:rPr>
        <w:t xml:space="preserve"> o tela de corteza, así como abanicos, manillas, pulseras, aretes, collares, </w:t>
      </w:r>
    </w:p>
    <w:p w14:paraId="2953C5A7" w14:textId="77777777" w:rsidR="004D07C4" w:rsidRPr="00DF2CB6" w:rsidRDefault="004D07C4" w:rsidP="004D07C4">
      <w:pPr>
        <w:jc w:val="both"/>
        <w:rPr>
          <w:rFonts w:eastAsia="Constantia"/>
          <w:sz w:val="24"/>
          <w:szCs w:val="24"/>
        </w:rPr>
      </w:pPr>
    </w:p>
    <w:p w14:paraId="0826D4B0" w14:textId="2D080FD2" w:rsidR="004D07C4" w:rsidRPr="00DF2CB6" w:rsidRDefault="004D07C4" w:rsidP="004D07C4">
      <w:pPr>
        <w:jc w:val="both"/>
        <w:rPr>
          <w:rFonts w:eastAsia="Constantia"/>
          <w:sz w:val="24"/>
          <w:szCs w:val="24"/>
        </w:rPr>
      </w:pPr>
      <w:r w:rsidRPr="00DF2CB6">
        <w:rPr>
          <w:rFonts w:eastAsia="Constantia"/>
          <w:sz w:val="24"/>
          <w:szCs w:val="24"/>
        </w:rPr>
        <w:t>esteras, máscaras, entre otros. En cuanto a los textiles, se destacan las hamacas, brazaletes, sonajeros, mochilas, bolsos, etc. La mayoría de estos elementos y accesorios cuentan con un gran contenido simbólico para los indígenas.</w:t>
      </w:r>
    </w:p>
    <w:p w14:paraId="54BA29D8" w14:textId="77777777" w:rsidR="004D07C4" w:rsidRPr="00DF2CB6" w:rsidRDefault="004D07C4" w:rsidP="004D07C4">
      <w:pPr>
        <w:jc w:val="both"/>
        <w:rPr>
          <w:rFonts w:eastAsia="Constantia"/>
          <w:sz w:val="24"/>
          <w:szCs w:val="24"/>
        </w:rPr>
      </w:pPr>
    </w:p>
    <w:p w14:paraId="04E42F5F" w14:textId="77777777" w:rsidR="004D07C4" w:rsidRPr="00DF2CB6" w:rsidRDefault="004D07C4" w:rsidP="004D07C4">
      <w:pPr>
        <w:jc w:val="both"/>
        <w:rPr>
          <w:rFonts w:eastAsia="Constantia"/>
          <w:b/>
          <w:sz w:val="24"/>
          <w:szCs w:val="24"/>
        </w:rPr>
      </w:pPr>
      <w:r w:rsidRPr="00DF2CB6">
        <w:rPr>
          <w:rFonts w:eastAsia="Constantia"/>
          <w:b/>
          <w:sz w:val="24"/>
          <w:szCs w:val="24"/>
        </w:rPr>
        <w:t>Rutas Fluviales</w:t>
      </w:r>
    </w:p>
    <w:p w14:paraId="40F9F234"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4FCD928D" w14:textId="77777777" w:rsidR="004D07C4" w:rsidRPr="00DF2CB6" w:rsidRDefault="004D07C4" w:rsidP="004D07C4">
      <w:pPr>
        <w:jc w:val="both"/>
        <w:rPr>
          <w:rFonts w:eastAsia="Constantia"/>
          <w:sz w:val="24"/>
          <w:szCs w:val="24"/>
        </w:rPr>
      </w:pPr>
      <w:r w:rsidRPr="00DF2CB6">
        <w:rPr>
          <w:rFonts w:eastAsia="Constantia"/>
          <w:sz w:val="24"/>
          <w:szCs w:val="24"/>
        </w:rPr>
        <w:t>Se cuenta con información con base en operativos de inspección llevados a cabo por la Dirección de Promoción y Prevención de la Delegatura de Puertos de la Superintendencia de Transporte en los municipios del departamento de Amazonas, entre octubre de 2020 y abril de 2022, en materia de infraestructura y transporte fluvial.</w:t>
      </w:r>
    </w:p>
    <w:p w14:paraId="1C7C0703" w14:textId="77777777" w:rsidR="004D07C4" w:rsidRPr="00DF2CB6" w:rsidRDefault="004D07C4" w:rsidP="004D07C4">
      <w:pPr>
        <w:jc w:val="both"/>
        <w:rPr>
          <w:rFonts w:eastAsia="Constantia"/>
          <w:sz w:val="24"/>
          <w:szCs w:val="24"/>
        </w:rPr>
      </w:pPr>
    </w:p>
    <w:p w14:paraId="5D25C51F" w14:textId="77777777" w:rsidR="004D07C4" w:rsidRPr="00DF2CB6" w:rsidRDefault="004D07C4" w:rsidP="004D07C4">
      <w:pPr>
        <w:jc w:val="both"/>
        <w:rPr>
          <w:rFonts w:eastAsia="Constantia"/>
          <w:sz w:val="24"/>
          <w:szCs w:val="24"/>
        </w:rPr>
      </w:pPr>
      <w:r w:rsidRPr="00DF2CB6">
        <w:rPr>
          <w:rFonts w:eastAsia="Constantia"/>
          <w:sz w:val="24"/>
          <w:szCs w:val="24"/>
        </w:rPr>
        <w:t>A nivel nacional fueron realizados 189 operativos de inspección en municipios ubicados en 30 departamentos del país, los cuales tuvieron como principal objetivo “Levantar información relacionada con las condiciones de la infraestructura y la prestación del servicio de transporte fluvial de pasajeros, turístico, escolar y de carga en el municipio”.</w:t>
      </w:r>
    </w:p>
    <w:p w14:paraId="0D081799" w14:textId="77777777" w:rsidR="004D07C4" w:rsidRPr="00DF2CB6" w:rsidRDefault="004D07C4" w:rsidP="004D07C4">
      <w:pPr>
        <w:jc w:val="both"/>
        <w:rPr>
          <w:rFonts w:eastAsia="Constantia"/>
          <w:sz w:val="24"/>
          <w:szCs w:val="24"/>
        </w:rPr>
      </w:pPr>
    </w:p>
    <w:p w14:paraId="0A7DFA30" w14:textId="77777777" w:rsidR="004D07C4" w:rsidRPr="00DF2CB6" w:rsidRDefault="004D07C4" w:rsidP="004D07C4">
      <w:pPr>
        <w:jc w:val="both"/>
        <w:rPr>
          <w:rFonts w:eastAsia="Constantia"/>
          <w:sz w:val="24"/>
          <w:szCs w:val="24"/>
        </w:rPr>
      </w:pPr>
      <w:r w:rsidRPr="00DF2CB6">
        <w:rPr>
          <w:rFonts w:eastAsia="Constantia"/>
          <w:sz w:val="24"/>
          <w:szCs w:val="24"/>
        </w:rPr>
        <w:t>Para la programación de los operativos de inspección y levantamiento de información se tuvo como base el listado inicial de muelles y embarcaderos levantado por la Dirección de Promoción y Prevención de la Delegatura de Puertos de manera documental, esto es, con la solicitud de información a las entidades del sector y la búsqueda realizada a través de la web.</w:t>
      </w:r>
    </w:p>
    <w:p w14:paraId="1DF3C05B" w14:textId="77777777" w:rsidR="004D07C4" w:rsidRPr="00DF2CB6" w:rsidRDefault="004D07C4" w:rsidP="004D07C4">
      <w:pPr>
        <w:jc w:val="both"/>
        <w:rPr>
          <w:rFonts w:eastAsia="Constantia"/>
          <w:sz w:val="24"/>
          <w:szCs w:val="24"/>
        </w:rPr>
      </w:pPr>
    </w:p>
    <w:p w14:paraId="2B273063" w14:textId="77777777" w:rsidR="004D07C4" w:rsidRPr="00DF2CB6" w:rsidRDefault="004D07C4" w:rsidP="004D07C4">
      <w:pPr>
        <w:jc w:val="both"/>
        <w:rPr>
          <w:rFonts w:eastAsia="Constantia"/>
          <w:sz w:val="24"/>
          <w:szCs w:val="24"/>
        </w:rPr>
      </w:pPr>
      <w:r w:rsidRPr="00DF2CB6">
        <w:rPr>
          <w:rFonts w:eastAsia="Constantia"/>
          <w:sz w:val="24"/>
          <w:szCs w:val="24"/>
        </w:rPr>
        <w:t>La realización de los operativos contó con tres momentos:</w:t>
      </w:r>
    </w:p>
    <w:p w14:paraId="19780AD4" w14:textId="77777777" w:rsidR="004D07C4" w:rsidRPr="00DF2CB6" w:rsidRDefault="004D07C4" w:rsidP="004D07C4">
      <w:pPr>
        <w:jc w:val="both"/>
        <w:rPr>
          <w:rFonts w:eastAsia="Constantia"/>
          <w:sz w:val="24"/>
          <w:szCs w:val="24"/>
        </w:rPr>
      </w:pPr>
    </w:p>
    <w:p w14:paraId="2D4417B8" w14:textId="77777777" w:rsidR="004D07C4" w:rsidRPr="00DF2CB6" w:rsidRDefault="004D07C4" w:rsidP="004D07C4">
      <w:pPr>
        <w:numPr>
          <w:ilvl w:val="0"/>
          <w:numId w:val="5"/>
        </w:numPr>
        <w:autoSpaceDE/>
        <w:autoSpaceDN/>
        <w:jc w:val="both"/>
        <w:rPr>
          <w:rFonts w:eastAsia="Constantia"/>
          <w:sz w:val="24"/>
          <w:szCs w:val="24"/>
        </w:rPr>
      </w:pPr>
      <w:r w:rsidRPr="00DF2CB6">
        <w:rPr>
          <w:rFonts w:eastAsia="Constantia"/>
          <w:sz w:val="24"/>
          <w:szCs w:val="24"/>
        </w:rPr>
        <w:t>Georreferenciación de los muelles y embarcaderos identificados.</w:t>
      </w:r>
    </w:p>
    <w:p w14:paraId="284ECA3B" w14:textId="77777777" w:rsidR="004D07C4" w:rsidRPr="00DF2CB6" w:rsidRDefault="004D07C4" w:rsidP="004D07C4">
      <w:pPr>
        <w:numPr>
          <w:ilvl w:val="0"/>
          <w:numId w:val="5"/>
        </w:numPr>
        <w:autoSpaceDE/>
        <w:autoSpaceDN/>
        <w:jc w:val="both"/>
        <w:rPr>
          <w:rFonts w:eastAsia="Constantia"/>
          <w:sz w:val="24"/>
          <w:szCs w:val="24"/>
        </w:rPr>
      </w:pPr>
      <w:r w:rsidRPr="00DF2CB6">
        <w:rPr>
          <w:rFonts w:eastAsia="Constantia"/>
          <w:sz w:val="24"/>
          <w:szCs w:val="24"/>
        </w:rPr>
        <w:t>Caracterización de muelles y embarcaderos.</w:t>
      </w:r>
    </w:p>
    <w:p w14:paraId="71B111D9" w14:textId="77777777" w:rsidR="004D07C4" w:rsidRPr="00DF2CB6" w:rsidRDefault="004D07C4" w:rsidP="004D07C4">
      <w:pPr>
        <w:numPr>
          <w:ilvl w:val="0"/>
          <w:numId w:val="5"/>
        </w:numPr>
        <w:autoSpaceDE/>
        <w:autoSpaceDN/>
        <w:jc w:val="both"/>
        <w:rPr>
          <w:rFonts w:eastAsia="Constantia"/>
          <w:sz w:val="24"/>
          <w:szCs w:val="24"/>
        </w:rPr>
      </w:pPr>
      <w:r w:rsidRPr="00DF2CB6">
        <w:rPr>
          <w:rFonts w:eastAsia="Constantia"/>
          <w:sz w:val="24"/>
          <w:szCs w:val="24"/>
        </w:rPr>
        <w:t>Levantamiento de información de la operación portuaria y la operación fluvial en el municipio.</w:t>
      </w:r>
    </w:p>
    <w:p w14:paraId="3106988F" w14:textId="77777777" w:rsidR="004D07C4" w:rsidRPr="00DF2CB6" w:rsidRDefault="004D07C4" w:rsidP="004D07C4">
      <w:pPr>
        <w:jc w:val="both"/>
        <w:rPr>
          <w:rFonts w:eastAsia="Constantia"/>
          <w:sz w:val="24"/>
          <w:szCs w:val="24"/>
        </w:rPr>
      </w:pPr>
    </w:p>
    <w:p w14:paraId="5DAF9604" w14:textId="41C4A07C" w:rsidR="004D07C4" w:rsidRPr="00DF2CB6" w:rsidRDefault="004D07C4" w:rsidP="004D07C4">
      <w:pPr>
        <w:jc w:val="both"/>
        <w:rPr>
          <w:rFonts w:eastAsia="Constantia"/>
          <w:sz w:val="24"/>
          <w:szCs w:val="24"/>
        </w:rPr>
      </w:pPr>
      <w:r w:rsidRPr="00DF2CB6">
        <w:rPr>
          <w:rFonts w:eastAsia="Constantia"/>
          <w:sz w:val="24"/>
          <w:szCs w:val="24"/>
        </w:rPr>
        <w:t xml:space="preserve">El ejercicio de georreferenciación y caracterización de muelles y embarcaderos han sido consolidados en el visor marítimo y fluvial, para el que se ha utilizado la plataforma de información geográfica </w:t>
      </w:r>
      <w:proofErr w:type="spellStart"/>
      <w:r w:rsidRPr="00DF2CB6">
        <w:rPr>
          <w:rFonts w:eastAsia="Constantia"/>
          <w:sz w:val="24"/>
          <w:szCs w:val="24"/>
        </w:rPr>
        <w:t>ArcGis</w:t>
      </w:r>
      <w:proofErr w:type="spellEnd"/>
      <w:r w:rsidRPr="00DF2CB6">
        <w:rPr>
          <w:rFonts w:eastAsia="Constantia"/>
          <w:sz w:val="24"/>
          <w:szCs w:val="24"/>
        </w:rPr>
        <w:t xml:space="preserve"> y se ha dispuesto para consulta en la página web de la Superintendencia de Transporte</w:t>
      </w:r>
      <w:r w:rsidRPr="00DF2CB6">
        <w:rPr>
          <w:rFonts w:eastAsia="Constantia"/>
          <w:sz w:val="24"/>
          <w:szCs w:val="24"/>
          <w:vertAlign w:val="superscript"/>
        </w:rPr>
        <w:footnoteReference w:id="2"/>
      </w:r>
      <w:r w:rsidRPr="00DF2CB6">
        <w:rPr>
          <w:rFonts w:eastAsia="Constantia"/>
          <w:sz w:val="24"/>
          <w:szCs w:val="24"/>
        </w:rPr>
        <w:t xml:space="preserve">, información que espera servir </w:t>
      </w:r>
      <w:r w:rsidRPr="00DF2CB6">
        <w:rPr>
          <w:rFonts w:eastAsia="Constantia"/>
          <w:sz w:val="24"/>
          <w:szCs w:val="24"/>
        </w:rPr>
        <w:lastRenderedPageBreak/>
        <w:t>como insumo para que de manera conjunta con las entidades del sector transporte, las empresas, los gremios, los usuarios y la comunidad en general se establezcan los planes que permitan trascender en las condiciones de seguridad y calidad con las que se viene prestando el servicio de transporte fluvial en Colombia.</w:t>
      </w:r>
    </w:p>
    <w:p w14:paraId="0D0E693A" w14:textId="77777777" w:rsidR="004D07C4" w:rsidRPr="00DF2CB6" w:rsidRDefault="004D07C4" w:rsidP="004D07C4">
      <w:pPr>
        <w:jc w:val="both"/>
        <w:rPr>
          <w:rFonts w:eastAsia="Constantia"/>
          <w:sz w:val="24"/>
          <w:szCs w:val="24"/>
        </w:rPr>
      </w:pPr>
    </w:p>
    <w:p w14:paraId="3CBCA2BA" w14:textId="341B0EAA" w:rsidR="004D07C4" w:rsidRPr="00DF2CB6" w:rsidRDefault="004D07C4" w:rsidP="004D07C4">
      <w:pPr>
        <w:jc w:val="both"/>
        <w:rPr>
          <w:rFonts w:eastAsia="Constantia"/>
          <w:sz w:val="24"/>
          <w:szCs w:val="24"/>
        </w:rPr>
      </w:pPr>
      <w:r w:rsidRPr="00DF2CB6">
        <w:rPr>
          <w:rFonts w:eastAsia="Constantia"/>
          <w:sz w:val="24"/>
          <w:szCs w:val="24"/>
        </w:rPr>
        <w:t>El levantamiento de información de la operación portuaria y la operación fluvial se realizó a través de diario de campo, en el que los profesionales relacionaron la información obtenida de las reuniones realizadas con autoridades municipales, transportadoras y usuarios, y a través del ejercicio de observación en los puntos de operación identificados.</w:t>
      </w:r>
    </w:p>
    <w:p w14:paraId="2BBB8DCB"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553B5E84" w14:textId="77777777" w:rsidR="004D07C4" w:rsidRPr="00DF2CB6" w:rsidRDefault="004D07C4" w:rsidP="004D07C4">
      <w:pPr>
        <w:jc w:val="both"/>
        <w:rPr>
          <w:rFonts w:eastAsia="Constantia"/>
          <w:sz w:val="24"/>
          <w:szCs w:val="24"/>
        </w:rPr>
      </w:pPr>
      <w:r w:rsidRPr="00DF2CB6">
        <w:rPr>
          <w:rFonts w:eastAsia="Constantia"/>
          <w:sz w:val="24"/>
          <w:szCs w:val="24"/>
        </w:rPr>
        <w:t>El ejercicio de caracterización fluvial se consolidó en 30 documentos por departamento, a continuación, nos permitimos presentar la información obtenida del Departamento de Amazonas:</w:t>
      </w:r>
    </w:p>
    <w:p w14:paraId="61A5C984" w14:textId="77777777" w:rsidR="004D07C4" w:rsidRPr="00DF2CB6" w:rsidRDefault="004D07C4" w:rsidP="004D07C4">
      <w:pPr>
        <w:rPr>
          <w:rFonts w:eastAsia="Constantia"/>
          <w:sz w:val="24"/>
          <w:szCs w:val="24"/>
        </w:rPr>
      </w:pPr>
    </w:p>
    <w:p w14:paraId="3030A572" w14:textId="77777777" w:rsidR="004D07C4" w:rsidRPr="00DF2CB6" w:rsidRDefault="004D07C4" w:rsidP="004D07C4">
      <w:pPr>
        <w:jc w:val="center"/>
        <w:rPr>
          <w:rFonts w:eastAsia="Constantia"/>
          <w:b/>
          <w:sz w:val="24"/>
          <w:szCs w:val="24"/>
        </w:rPr>
      </w:pPr>
      <w:r w:rsidRPr="00DF2CB6">
        <w:rPr>
          <w:rFonts w:eastAsia="Constantia"/>
          <w:b/>
          <w:sz w:val="24"/>
          <w:szCs w:val="24"/>
        </w:rPr>
        <w:t>Tabla 1. Características Municipio de Leticia</w:t>
      </w:r>
    </w:p>
    <w:p w14:paraId="5547CDBF" w14:textId="77777777" w:rsidR="004D07C4" w:rsidRPr="00DF2CB6" w:rsidRDefault="004D07C4" w:rsidP="004D07C4">
      <w:pPr>
        <w:rPr>
          <w:rFonts w:eastAsia="Constantia"/>
          <w:b/>
          <w:sz w:val="24"/>
          <w:szCs w:val="24"/>
        </w:rPr>
      </w:pPr>
    </w:p>
    <w:tbl>
      <w:tblPr>
        <w:tblW w:w="8826"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8"/>
        <w:gridCol w:w="699"/>
        <w:gridCol w:w="1635"/>
        <w:gridCol w:w="4414"/>
      </w:tblGrid>
      <w:tr w:rsidR="004D07C4" w:rsidRPr="00DF2CB6" w14:paraId="0B6271EB" w14:textId="77777777" w:rsidTr="00AF2F29">
        <w:trPr>
          <w:trHeight w:val="556"/>
          <w:tblHeader/>
        </w:trPr>
        <w:tc>
          <w:tcPr>
            <w:tcW w:w="8826" w:type="dxa"/>
            <w:gridSpan w:val="4"/>
            <w:shd w:val="clear" w:color="auto" w:fill="ADAAAA"/>
          </w:tcPr>
          <w:p w14:paraId="3EACEF3B" w14:textId="77777777" w:rsidR="004D07C4" w:rsidRPr="00DF2CB6" w:rsidRDefault="004D07C4" w:rsidP="00AF2F29">
            <w:pPr>
              <w:jc w:val="center"/>
              <w:rPr>
                <w:rFonts w:eastAsia="Constantia"/>
                <w:b/>
                <w:sz w:val="24"/>
                <w:szCs w:val="24"/>
              </w:rPr>
            </w:pPr>
            <w:r w:rsidRPr="00DF2CB6">
              <w:rPr>
                <w:rFonts w:eastAsia="Constantia"/>
                <w:b/>
                <w:sz w:val="24"/>
                <w:szCs w:val="24"/>
              </w:rPr>
              <w:t>Tabla de Resumen</w:t>
            </w:r>
          </w:p>
        </w:tc>
      </w:tr>
      <w:tr w:rsidR="004D07C4" w:rsidRPr="00DF2CB6" w14:paraId="2C19BF4B" w14:textId="77777777" w:rsidTr="00AF2F29">
        <w:trPr>
          <w:trHeight w:val="461"/>
        </w:trPr>
        <w:tc>
          <w:tcPr>
            <w:tcW w:w="4412" w:type="dxa"/>
            <w:gridSpan w:val="3"/>
          </w:tcPr>
          <w:p w14:paraId="5AB902C9" w14:textId="77777777" w:rsidR="004D07C4" w:rsidRPr="00DF2CB6" w:rsidRDefault="004D07C4" w:rsidP="00AF2F29">
            <w:pPr>
              <w:rPr>
                <w:rFonts w:eastAsia="Constantia"/>
                <w:b/>
                <w:sz w:val="24"/>
                <w:szCs w:val="24"/>
              </w:rPr>
            </w:pPr>
            <w:r w:rsidRPr="00DF2CB6">
              <w:rPr>
                <w:rFonts w:eastAsia="Constantia"/>
                <w:b/>
                <w:sz w:val="24"/>
                <w:szCs w:val="24"/>
              </w:rPr>
              <w:t>Nombre de los ríos o cuerpos acuáticos identificados:</w:t>
            </w:r>
          </w:p>
        </w:tc>
        <w:tc>
          <w:tcPr>
            <w:tcW w:w="4414" w:type="dxa"/>
          </w:tcPr>
          <w:p w14:paraId="06ACBEA0" w14:textId="77777777" w:rsidR="004D07C4" w:rsidRPr="00DF2CB6" w:rsidRDefault="004D07C4" w:rsidP="00AF2F29">
            <w:pPr>
              <w:jc w:val="center"/>
              <w:rPr>
                <w:rFonts w:eastAsia="Constantia"/>
                <w:sz w:val="24"/>
                <w:szCs w:val="24"/>
              </w:rPr>
            </w:pPr>
            <w:r w:rsidRPr="00DF2CB6">
              <w:rPr>
                <w:rFonts w:eastAsia="Constantia"/>
                <w:sz w:val="24"/>
                <w:szCs w:val="24"/>
              </w:rPr>
              <w:t>Río Amazonas</w:t>
            </w:r>
          </w:p>
        </w:tc>
      </w:tr>
      <w:tr w:rsidR="004D07C4" w:rsidRPr="00DF2CB6" w14:paraId="67361A95" w14:textId="77777777" w:rsidTr="00AF2F29">
        <w:trPr>
          <w:trHeight w:val="460"/>
        </w:trPr>
        <w:tc>
          <w:tcPr>
            <w:tcW w:w="2078" w:type="dxa"/>
            <w:tcBorders>
              <w:right w:val="nil"/>
            </w:tcBorders>
          </w:tcPr>
          <w:p w14:paraId="72CC5871" w14:textId="77777777" w:rsidR="004D07C4" w:rsidRPr="00DF2CB6" w:rsidRDefault="004D07C4" w:rsidP="00AF2F29">
            <w:pPr>
              <w:tabs>
                <w:tab w:val="left" w:pos="740"/>
                <w:tab w:val="left" w:pos="1284"/>
              </w:tabs>
              <w:rPr>
                <w:rFonts w:eastAsia="Constantia"/>
                <w:b/>
                <w:sz w:val="24"/>
                <w:szCs w:val="24"/>
              </w:rPr>
            </w:pPr>
            <w:r w:rsidRPr="00DF2CB6">
              <w:rPr>
                <w:rFonts w:eastAsia="Constantia"/>
                <w:b/>
                <w:sz w:val="24"/>
                <w:szCs w:val="24"/>
              </w:rPr>
              <w:t>No.</w:t>
            </w:r>
            <w:r w:rsidRPr="00DF2CB6">
              <w:rPr>
                <w:rFonts w:eastAsia="Constantia"/>
                <w:b/>
                <w:sz w:val="24"/>
                <w:szCs w:val="24"/>
              </w:rPr>
              <w:tab/>
              <w:t>de</w:t>
            </w:r>
            <w:r w:rsidRPr="00DF2CB6">
              <w:rPr>
                <w:rFonts w:eastAsia="Constantia"/>
                <w:b/>
                <w:sz w:val="24"/>
                <w:szCs w:val="24"/>
              </w:rPr>
              <w:tab/>
              <w:t>Muelles</w:t>
            </w:r>
          </w:p>
          <w:p w14:paraId="2469C9BC" w14:textId="77777777" w:rsidR="004D07C4" w:rsidRPr="00DF2CB6" w:rsidRDefault="004D07C4" w:rsidP="00AF2F29">
            <w:pPr>
              <w:rPr>
                <w:rFonts w:eastAsia="Constantia"/>
                <w:b/>
                <w:sz w:val="24"/>
                <w:szCs w:val="24"/>
              </w:rPr>
            </w:pPr>
            <w:r w:rsidRPr="00DF2CB6">
              <w:rPr>
                <w:rFonts w:eastAsia="Constantia"/>
                <w:b/>
                <w:sz w:val="24"/>
                <w:szCs w:val="24"/>
              </w:rPr>
              <w:t>Identificados.</w:t>
            </w:r>
          </w:p>
        </w:tc>
        <w:tc>
          <w:tcPr>
            <w:tcW w:w="699" w:type="dxa"/>
            <w:tcBorders>
              <w:left w:val="nil"/>
              <w:right w:val="nil"/>
            </w:tcBorders>
          </w:tcPr>
          <w:p w14:paraId="096CED51" w14:textId="77777777" w:rsidR="004D07C4" w:rsidRPr="00DF2CB6" w:rsidRDefault="004D07C4" w:rsidP="00AF2F29">
            <w:pPr>
              <w:rPr>
                <w:rFonts w:eastAsia="Constantia"/>
                <w:b/>
                <w:sz w:val="24"/>
                <w:szCs w:val="24"/>
              </w:rPr>
            </w:pPr>
            <w:r w:rsidRPr="00DF2CB6">
              <w:rPr>
                <w:rFonts w:eastAsia="Constantia"/>
                <w:b/>
                <w:sz w:val="24"/>
                <w:szCs w:val="24"/>
              </w:rPr>
              <w:t>y/o</w:t>
            </w:r>
          </w:p>
        </w:tc>
        <w:tc>
          <w:tcPr>
            <w:tcW w:w="1635" w:type="dxa"/>
            <w:tcBorders>
              <w:left w:val="nil"/>
            </w:tcBorders>
          </w:tcPr>
          <w:p w14:paraId="32D902DC" w14:textId="77777777" w:rsidR="004D07C4" w:rsidRPr="00DF2CB6" w:rsidRDefault="004D07C4" w:rsidP="00AF2F29">
            <w:pPr>
              <w:jc w:val="right"/>
              <w:rPr>
                <w:rFonts w:eastAsia="Constantia"/>
                <w:b/>
                <w:sz w:val="24"/>
                <w:szCs w:val="24"/>
              </w:rPr>
            </w:pPr>
            <w:r w:rsidRPr="00DF2CB6">
              <w:rPr>
                <w:rFonts w:eastAsia="Constantia"/>
                <w:b/>
                <w:sz w:val="24"/>
                <w:szCs w:val="24"/>
              </w:rPr>
              <w:t>embarcaderos</w:t>
            </w:r>
          </w:p>
        </w:tc>
        <w:tc>
          <w:tcPr>
            <w:tcW w:w="4414" w:type="dxa"/>
          </w:tcPr>
          <w:p w14:paraId="4A4F81DF" w14:textId="77777777" w:rsidR="004D07C4" w:rsidRPr="00DF2CB6" w:rsidRDefault="004D07C4" w:rsidP="00AF2F29">
            <w:pPr>
              <w:jc w:val="center"/>
              <w:rPr>
                <w:rFonts w:eastAsia="Constantia"/>
                <w:sz w:val="24"/>
                <w:szCs w:val="24"/>
              </w:rPr>
            </w:pPr>
            <w:r w:rsidRPr="00DF2CB6">
              <w:rPr>
                <w:rFonts w:eastAsia="Constantia"/>
                <w:sz w:val="24"/>
                <w:szCs w:val="24"/>
              </w:rPr>
              <w:t>2</w:t>
            </w:r>
          </w:p>
        </w:tc>
      </w:tr>
      <w:tr w:rsidR="004D07C4" w:rsidRPr="00DF2CB6" w14:paraId="40730CE2" w14:textId="77777777" w:rsidTr="00AF2F29">
        <w:trPr>
          <w:trHeight w:val="460"/>
        </w:trPr>
        <w:tc>
          <w:tcPr>
            <w:tcW w:w="4412" w:type="dxa"/>
            <w:gridSpan w:val="3"/>
          </w:tcPr>
          <w:p w14:paraId="21A6A66A" w14:textId="77777777" w:rsidR="004D07C4" w:rsidRPr="00DF2CB6" w:rsidRDefault="004D07C4" w:rsidP="00AF2F29">
            <w:pPr>
              <w:tabs>
                <w:tab w:val="left" w:pos="678"/>
                <w:tab w:val="left" w:pos="1803"/>
                <w:tab w:val="left" w:pos="3018"/>
                <w:tab w:val="left" w:pos="4009"/>
              </w:tabs>
              <w:rPr>
                <w:rFonts w:eastAsia="Constantia"/>
                <w:b/>
                <w:sz w:val="24"/>
                <w:szCs w:val="24"/>
              </w:rPr>
            </w:pPr>
            <w:r w:rsidRPr="00DF2CB6">
              <w:rPr>
                <w:rFonts w:eastAsia="Constantia"/>
                <w:b/>
                <w:sz w:val="24"/>
                <w:szCs w:val="24"/>
              </w:rPr>
              <w:t>¿Se</w:t>
            </w:r>
            <w:r w:rsidRPr="00DF2CB6">
              <w:rPr>
                <w:rFonts w:eastAsia="Constantia"/>
                <w:b/>
                <w:sz w:val="24"/>
                <w:szCs w:val="24"/>
              </w:rPr>
              <w:tab/>
              <w:t>evidenció</w:t>
            </w:r>
            <w:r w:rsidRPr="00DF2CB6">
              <w:rPr>
                <w:rFonts w:eastAsia="Constantia"/>
                <w:b/>
                <w:sz w:val="24"/>
                <w:szCs w:val="24"/>
              </w:rPr>
              <w:tab/>
              <w:t>prestación</w:t>
            </w:r>
            <w:r w:rsidRPr="00DF2CB6">
              <w:rPr>
                <w:rFonts w:eastAsia="Constantia"/>
                <w:b/>
                <w:sz w:val="24"/>
                <w:szCs w:val="24"/>
              </w:rPr>
              <w:tab/>
              <w:t>informal</w:t>
            </w:r>
            <w:r w:rsidRPr="00DF2CB6">
              <w:rPr>
                <w:rFonts w:eastAsia="Constantia"/>
                <w:b/>
                <w:sz w:val="24"/>
                <w:szCs w:val="24"/>
              </w:rPr>
              <w:tab/>
              <w:t>del</w:t>
            </w:r>
          </w:p>
          <w:p w14:paraId="114AF3A6" w14:textId="77777777" w:rsidR="004D07C4" w:rsidRPr="00DF2CB6" w:rsidRDefault="004D07C4" w:rsidP="00AF2F29">
            <w:pPr>
              <w:rPr>
                <w:rFonts w:eastAsia="Constantia"/>
                <w:b/>
                <w:sz w:val="24"/>
                <w:szCs w:val="24"/>
              </w:rPr>
            </w:pPr>
            <w:r w:rsidRPr="00DF2CB6">
              <w:rPr>
                <w:rFonts w:eastAsia="Constantia"/>
                <w:b/>
                <w:sz w:val="24"/>
                <w:szCs w:val="24"/>
              </w:rPr>
              <w:t>servicio de Transporte Fluvial?</w:t>
            </w:r>
          </w:p>
        </w:tc>
        <w:tc>
          <w:tcPr>
            <w:tcW w:w="4414" w:type="dxa"/>
          </w:tcPr>
          <w:p w14:paraId="0371D132" w14:textId="77777777" w:rsidR="004D07C4" w:rsidRPr="00DF2CB6" w:rsidRDefault="004D07C4" w:rsidP="00AF2F29">
            <w:pPr>
              <w:jc w:val="center"/>
              <w:rPr>
                <w:rFonts w:eastAsia="Constantia"/>
                <w:sz w:val="24"/>
                <w:szCs w:val="24"/>
              </w:rPr>
            </w:pPr>
            <w:r w:rsidRPr="00DF2CB6">
              <w:rPr>
                <w:rFonts w:eastAsia="Constantia"/>
                <w:sz w:val="24"/>
                <w:szCs w:val="24"/>
              </w:rPr>
              <w:t>Si</w:t>
            </w:r>
          </w:p>
        </w:tc>
      </w:tr>
      <w:tr w:rsidR="004D07C4" w:rsidRPr="00DF2CB6" w14:paraId="033BD229" w14:textId="77777777" w:rsidTr="00AF2F29">
        <w:trPr>
          <w:trHeight w:val="918"/>
        </w:trPr>
        <w:tc>
          <w:tcPr>
            <w:tcW w:w="4412" w:type="dxa"/>
            <w:gridSpan w:val="3"/>
          </w:tcPr>
          <w:p w14:paraId="18C209E7" w14:textId="77777777" w:rsidR="004D07C4" w:rsidRPr="00DF2CB6" w:rsidRDefault="004D07C4" w:rsidP="00AF2F29">
            <w:pPr>
              <w:rPr>
                <w:rFonts w:eastAsia="Constantia"/>
                <w:b/>
                <w:sz w:val="24"/>
                <w:szCs w:val="24"/>
              </w:rPr>
            </w:pPr>
            <w:r w:rsidRPr="00DF2CB6">
              <w:rPr>
                <w:rFonts w:eastAsia="Constantia"/>
                <w:b/>
                <w:sz w:val="24"/>
                <w:szCs w:val="24"/>
              </w:rPr>
              <w:t>¿Se evidenció prestación del servicio de Transporte Fluvial por parte de empresas</w:t>
            </w:r>
          </w:p>
          <w:p w14:paraId="6702A78D" w14:textId="77777777" w:rsidR="004D07C4" w:rsidRPr="00DF2CB6" w:rsidRDefault="004D07C4" w:rsidP="00AF2F29">
            <w:pPr>
              <w:rPr>
                <w:rFonts w:eastAsia="Constantia"/>
                <w:b/>
                <w:sz w:val="24"/>
                <w:szCs w:val="24"/>
              </w:rPr>
            </w:pPr>
            <w:r w:rsidRPr="00DF2CB6">
              <w:rPr>
                <w:rFonts w:eastAsia="Constantia"/>
                <w:b/>
                <w:sz w:val="24"/>
                <w:szCs w:val="24"/>
              </w:rPr>
              <w:t>debidamente habilitadas por el Ministerio de Transporte?</w:t>
            </w:r>
          </w:p>
        </w:tc>
        <w:tc>
          <w:tcPr>
            <w:tcW w:w="4414" w:type="dxa"/>
          </w:tcPr>
          <w:p w14:paraId="6BE2B4BF" w14:textId="77777777" w:rsidR="004D07C4" w:rsidRPr="00DF2CB6" w:rsidRDefault="004D07C4" w:rsidP="00AF2F29">
            <w:pPr>
              <w:rPr>
                <w:rFonts w:eastAsia="Constantia"/>
                <w:b/>
                <w:sz w:val="24"/>
                <w:szCs w:val="24"/>
              </w:rPr>
            </w:pPr>
          </w:p>
          <w:p w14:paraId="733CEC22" w14:textId="77777777" w:rsidR="004D07C4" w:rsidRPr="00DF2CB6" w:rsidRDefault="004D07C4" w:rsidP="00AF2F29">
            <w:pPr>
              <w:jc w:val="center"/>
              <w:rPr>
                <w:rFonts w:eastAsia="Constantia"/>
                <w:sz w:val="24"/>
                <w:szCs w:val="24"/>
              </w:rPr>
            </w:pPr>
            <w:r w:rsidRPr="00DF2CB6">
              <w:rPr>
                <w:rFonts w:eastAsia="Constantia"/>
                <w:sz w:val="24"/>
                <w:szCs w:val="24"/>
              </w:rPr>
              <w:t>Si</w:t>
            </w:r>
          </w:p>
        </w:tc>
      </w:tr>
      <w:tr w:rsidR="004D07C4" w:rsidRPr="00DF2CB6" w14:paraId="3215D552" w14:textId="77777777" w:rsidTr="00AF2F29">
        <w:trPr>
          <w:trHeight w:val="460"/>
        </w:trPr>
        <w:tc>
          <w:tcPr>
            <w:tcW w:w="4412" w:type="dxa"/>
            <w:gridSpan w:val="3"/>
          </w:tcPr>
          <w:p w14:paraId="28FA2179" w14:textId="77777777" w:rsidR="004D07C4" w:rsidRPr="00DF2CB6" w:rsidRDefault="004D07C4" w:rsidP="00AF2F29">
            <w:pPr>
              <w:rPr>
                <w:rFonts w:eastAsia="Constantia"/>
                <w:b/>
                <w:sz w:val="24"/>
                <w:szCs w:val="24"/>
              </w:rPr>
            </w:pPr>
            <w:r w:rsidRPr="00DF2CB6">
              <w:rPr>
                <w:rFonts w:eastAsia="Constantia"/>
                <w:b/>
                <w:sz w:val="24"/>
                <w:szCs w:val="24"/>
              </w:rPr>
              <w:t>¿Se evidenció la realización de operaciones</w:t>
            </w:r>
          </w:p>
          <w:p w14:paraId="1EE2E9BD" w14:textId="77777777" w:rsidR="004D07C4" w:rsidRPr="00DF2CB6" w:rsidRDefault="004D07C4" w:rsidP="00AF2F29">
            <w:pPr>
              <w:rPr>
                <w:rFonts w:eastAsia="Constantia"/>
                <w:b/>
                <w:sz w:val="24"/>
                <w:szCs w:val="24"/>
              </w:rPr>
            </w:pPr>
            <w:r w:rsidRPr="00DF2CB6">
              <w:rPr>
                <w:rFonts w:eastAsia="Constantia"/>
                <w:b/>
                <w:sz w:val="24"/>
                <w:szCs w:val="24"/>
              </w:rPr>
              <w:t>portuarias en el municipio?</w:t>
            </w:r>
          </w:p>
        </w:tc>
        <w:tc>
          <w:tcPr>
            <w:tcW w:w="4414" w:type="dxa"/>
          </w:tcPr>
          <w:p w14:paraId="022DCCC8" w14:textId="77777777" w:rsidR="004D07C4" w:rsidRPr="00DF2CB6" w:rsidRDefault="004D07C4" w:rsidP="00AF2F29">
            <w:pPr>
              <w:jc w:val="center"/>
              <w:rPr>
                <w:rFonts w:eastAsia="Constantia"/>
                <w:sz w:val="24"/>
                <w:szCs w:val="24"/>
              </w:rPr>
            </w:pPr>
            <w:r w:rsidRPr="00DF2CB6">
              <w:rPr>
                <w:rFonts w:eastAsia="Constantia"/>
                <w:sz w:val="24"/>
                <w:szCs w:val="24"/>
              </w:rPr>
              <w:t>Si</w:t>
            </w:r>
          </w:p>
        </w:tc>
      </w:tr>
      <w:tr w:rsidR="004D07C4" w:rsidRPr="00DF2CB6" w14:paraId="59E76DD5" w14:textId="77777777" w:rsidTr="00AF2F29">
        <w:trPr>
          <w:trHeight w:val="460"/>
        </w:trPr>
        <w:tc>
          <w:tcPr>
            <w:tcW w:w="4412" w:type="dxa"/>
            <w:gridSpan w:val="3"/>
          </w:tcPr>
          <w:p w14:paraId="0AA57B45" w14:textId="77777777" w:rsidR="004D07C4" w:rsidRPr="00DF2CB6" w:rsidRDefault="004D07C4" w:rsidP="00AF2F29">
            <w:pPr>
              <w:rPr>
                <w:rFonts w:eastAsia="Constantia"/>
                <w:b/>
                <w:sz w:val="24"/>
                <w:szCs w:val="24"/>
              </w:rPr>
            </w:pPr>
            <w:r w:rsidRPr="00DF2CB6">
              <w:rPr>
                <w:rFonts w:eastAsia="Constantia"/>
                <w:b/>
                <w:sz w:val="24"/>
                <w:szCs w:val="24"/>
              </w:rPr>
              <w:t>¿Las operaciones portuarias identificadas,</w:t>
            </w:r>
          </w:p>
          <w:p w14:paraId="0976AD55" w14:textId="77777777" w:rsidR="004D07C4" w:rsidRPr="00DF2CB6" w:rsidRDefault="004D07C4" w:rsidP="00AF2F29">
            <w:pPr>
              <w:rPr>
                <w:rFonts w:eastAsia="Constantia"/>
                <w:b/>
                <w:sz w:val="24"/>
                <w:szCs w:val="24"/>
              </w:rPr>
            </w:pPr>
            <w:r w:rsidRPr="00DF2CB6">
              <w:rPr>
                <w:rFonts w:eastAsia="Constantia"/>
                <w:b/>
                <w:sz w:val="24"/>
                <w:szCs w:val="24"/>
              </w:rPr>
              <w:t>se realizan en condiciones de seguridad?</w:t>
            </w:r>
          </w:p>
        </w:tc>
        <w:tc>
          <w:tcPr>
            <w:tcW w:w="4414" w:type="dxa"/>
          </w:tcPr>
          <w:p w14:paraId="28E45040" w14:textId="77777777" w:rsidR="004D07C4" w:rsidRPr="00DF2CB6" w:rsidRDefault="004D07C4" w:rsidP="00AF2F29">
            <w:pPr>
              <w:jc w:val="center"/>
              <w:rPr>
                <w:rFonts w:eastAsia="Constantia"/>
                <w:sz w:val="24"/>
                <w:szCs w:val="24"/>
              </w:rPr>
            </w:pPr>
            <w:r w:rsidRPr="00DF2CB6">
              <w:rPr>
                <w:rFonts w:eastAsia="Constantia"/>
                <w:sz w:val="24"/>
                <w:szCs w:val="24"/>
              </w:rPr>
              <w:t>No</w:t>
            </w:r>
          </w:p>
        </w:tc>
      </w:tr>
      <w:tr w:rsidR="004D07C4" w:rsidRPr="00DF2CB6" w14:paraId="5A2CBDA4" w14:textId="77777777" w:rsidTr="00AF2F29">
        <w:trPr>
          <w:trHeight w:val="460"/>
        </w:trPr>
        <w:tc>
          <w:tcPr>
            <w:tcW w:w="4412" w:type="dxa"/>
            <w:gridSpan w:val="3"/>
          </w:tcPr>
          <w:p w14:paraId="1E6D6244" w14:textId="77777777" w:rsidR="004D07C4" w:rsidRPr="00DF2CB6" w:rsidRDefault="004D07C4" w:rsidP="00AF2F29">
            <w:pPr>
              <w:rPr>
                <w:rFonts w:eastAsia="Constantia"/>
                <w:b/>
                <w:sz w:val="24"/>
                <w:szCs w:val="24"/>
              </w:rPr>
            </w:pPr>
            <w:r w:rsidRPr="00DF2CB6">
              <w:rPr>
                <w:rFonts w:eastAsia="Constantia"/>
                <w:b/>
                <w:sz w:val="24"/>
                <w:szCs w:val="24"/>
              </w:rPr>
              <w:t>Promedio de pasajeros movilizados en un</w:t>
            </w:r>
          </w:p>
          <w:p w14:paraId="655F9508" w14:textId="77777777" w:rsidR="004D07C4" w:rsidRPr="00DF2CB6" w:rsidRDefault="004D07C4" w:rsidP="00AF2F29">
            <w:pPr>
              <w:rPr>
                <w:rFonts w:eastAsia="Constantia"/>
                <w:b/>
                <w:sz w:val="24"/>
                <w:szCs w:val="24"/>
              </w:rPr>
            </w:pPr>
            <w:r w:rsidRPr="00DF2CB6">
              <w:rPr>
                <w:rFonts w:eastAsia="Constantia"/>
                <w:b/>
                <w:sz w:val="24"/>
                <w:szCs w:val="24"/>
              </w:rPr>
              <w:t>día en el municipio.</w:t>
            </w:r>
          </w:p>
        </w:tc>
        <w:tc>
          <w:tcPr>
            <w:tcW w:w="4414" w:type="dxa"/>
          </w:tcPr>
          <w:p w14:paraId="1EE534F1" w14:textId="77777777" w:rsidR="004D07C4" w:rsidRPr="00DF2CB6" w:rsidRDefault="004D07C4" w:rsidP="00AF2F29">
            <w:pPr>
              <w:jc w:val="center"/>
              <w:rPr>
                <w:rFonts w:eastAsia="Constantia"/>
                <w:sz w:val="24"/>
                <w:szCs w:val="24"/>
              </w:rPr>
            </w:pPr>
            <w:r w:rsidRPr="00DF2CB6">
              <w:rPr>
                <w:rFonts w:eastAsia="Constantia"/>
                <w:sz w:val="24"/>
                <w:szCs w:val="24"/>
              </w:rPr>
              <w:t>Sin información</w:t>
            </w:r>
          </w:p>
        </w:tc>
      </w:tr>
      <w:tr w:rsidR="004D07C4" w:rsidRPr="00DF2CB6" w14:paraId="024AB551" w14:textId="77777777" w:rsidTr="00AF2F29">
        <w:trPr>
          <w:trHeight w:val="460"/>
        </w:trPr>
        <w:tc>
          <w:tcPr>
            <w:tcW w:w="4412" w:type="dxa"/>
            <w:gridSpan w:val="3"/>
          </w:tcPr>
          <w:p w14:paraId="01743059" w14:textId="77777777" w:rsidR="004D07C4" w:rsidRPr="00DF2CB6" w:rsidRDefault="004D07C4" w:rsidP="00AF2F29">
            <w:pPr>
              <w:rPr>
                <w:rFonts w:eastAsia="Constantia"/>
                <w:b/>
                <w:sz w:val="24"/>
                <w:szCs w:val="24"/>
              </w:rPr>
            </w:pPr>
            <w:r w:rsidRPr="00DF2CB6">
              <w:rPr>
                <w:rFonts w:eastAsia="Constantia"/>
                <w:b/>
                <w:sz w:val="24"/>
                <w:szCs w:val="24"/>
              </w:rPr>
              <w:lastRenderedPageBreak/>
              <w:t>Promedio de carga movilizada en un día en</w:t>
            </w:r>
          </w:p>
          <w:p w14:paraId="616F6BCB" w14:textId="77777777" w:rsidR="004D07C4" w:rsidRPr="00DF2CB6" w:rsidRDefault="004D07C4" w:rsidP="00AF2F29">
            <w:pPr>
              <w:rPr>
                <w:rFonts w:eastAsia="Constantia"/>
                <w:b/>
                <w:sz w:val="24"/>
                <w:szCs w:val="24"/>
              </w:rPr>
            </w:pPr>
            <w:r w:rsidRPr="00DF2CB6">
              <w:rPr>
                <w:rFonts w:eastAsia="Constantia"/>
                <w:b/>
                <w:sz w:val="24"/>
                <w:szCs w:val="24"/>
              </w:rPr>
              <w:t>el municipio.</w:t>
            </w:r>
          </w:p>
        </w:tc>
        <w:tc>
          <w:tcPr>
            <w:tcW w:w="4414" w:type="dxa"/>
          </w:tcPr>
          <w:p w14:paraId="0A87440F" w14:textId="77777777" w:rsidR="004D07C4" w:rsidRPr="00DF2CB6" w:rsidRDefault="004D07C4" w:rsidP="00AF2F29">
            <w:pPr>
              <w:jc w:val="center"/>
              <w:rPr>
                <w:rFonts w:eastAsia="Constantia"/>
                <w:sz w:val="24"/>
                <w:szCs w:val="24"/>
              </w:rPr>
            </w:pPr>
            <w:r w:rsidRPr="00DF2CB6">
              <w:rPr>
                <w:rFonts w:eastAsia="Constantia"/>
                <w:sz w:val="24"/>
                <w:szCs w:val="24"/>
              </w:rPr>
              <w:t>Sin información</w:t>
            </w:r>
          </w:p>
        </w:tc>
      </w:tr>
      <w:tr w:rsidR="004D07C4" w:rsidRPr="00DF2CB6" w14:paraId="6E7F43AB" w14:textId="77777777" w:rsidTr="00AF2F29">
        <w:trPr>
          <w:trHeight w:val="688"/>
        </w:trPr>
        <w:tc>
          <w:tcPr>
            <w:tcW w:w="4412" w:type="dxa"/>
            <w:gridSpan w:val="3"/>
          </w:tcPr>
          <w:p w14:paraId="071A8AF1" w14:textId="77777777" w:rsidR="004D07C4" w:rsidRPr="00DF2CB6" w:rsidRDefault="004D07C4" w:rsidP="00AF2F29">
            <w:pPr>
              <w:tabs>
                <w:tab w:val="left" w:pos="916"/>
                <w:tab w:val="left" w:pos="2595"/>
                <w:tab w:val="left" w:pos="4069"/>
              </w:tabs>
              <w:rPr>
                <w:rFonts w:eastAsia="Constantia"/>
                <w:b/>
                <w:sz w:val="24"/>
                <w:szCs w:val="24"/>
              </w:rPr>
            </w:pPr>
            <w:r w:rsidRPr="00DF2CB6">
              <w:rPr>
                <w:rFonts w:eastAsia="Constantia"/>
                <w:b/>
                <w:sz w:val="24"/>
                <w:szCs w:val="24"/>
              </w:rPr>
              <w:t>¿Se</w:t>
            </w:r>
            <w:r w:rsidRPr="00DF2CB6">
              <w:rPr>
                <w:rFonts w:eastAsia="Constantia"/>
                <w:b/>
                <w:sz w:val="24"/>
                <w:szCs w:val="24"/>
              </w:rPr>
              <w:tab/>
              <w:t>implementan</w:t>
            </w:r>
            <w:r w:rsidRPr="00DF2CB6">
              <w:rPr>
                <w:rFonts w:eastAsia="Constantia"/>
                <w:b/>
                <w:sz w:val="24"/>
                <w:szCs w:val="24"/>
              </w:rPr>
              <w:tab/>
              <w:t>protocolos</w:t>
            </w:r>
            <w:r w:rsidRPr="00DF2CB6">
              <w:rPr>
                <w:rFonts w:eastAsia="Constantia"/>
                <w:b/>
                <w:sz w:val="24"/>
                <w:szCs w:val="24"/>
              </w:rPr>
              <w:tab/>
              <w:t>de</w:t>
            </w:r>
          </w:p>
          <w:p w14:paraId="205100F8" w14:textId="77777777" w:rsidR="004D07C4" w:rsidRPr="00DF2CB6" w:rsidRDefault="004D07C4" w:rsidP="00AF2F29">
            <w:pPr>
              <w:rPr>
                <w:rFonts w:eastAsia="Constantia"/>
                <w:b/>
                <w:sz w:val="24"/>
                <w:szCs w:val="24"/>
              </w:rPr>
            </w:pPr>
            <w:r w:rsidRPr="00DF2CB6">
              <w:rPr>
                <w:rFonts w:eastAsia="Constantia"/>
                <w:b/>
                <w:sz w:val="24"/>
                <w:szCs w:val="24"/>
              </w:rPr>
              <w:t>bioseguridad (COVID 19) para la operación y/o prestación del servicio?</w:t>
            </w:r>
          </w:p>
        </w:tc>
        <w:tc>
          <w:tcPr>
            <w:tcW w:w="4414" w:type="dxa"/>
          </w:tcPr>
          <w:p w14:paraId="5E9EE427" w14:textId="77777777" w:rsidR="004D07C4" w:rsidRPr="00DF2CB6" w:rsidRDefault="004D07C4" w:rsidP="00AF2F29">
            <w:pPr>
              <w:rPr>
                <w:rFonts w:eastAsia="Constantia"/>
                <w:b/>
                <w:sz w:val="24"/>
                <w:szCs w:val="24"/>
              </w:rPr>
            </w:pPr>
          </w:p>
          <w:p w14:paraId="10A3945C" w14:textId="77777777" w:rsidR="004D07C4" w:rsidRPr="00DF2CB6" w:rsidRDefault="004D07C4" w:rsidP="00AF2F29">
            <w:pPr>
              <w:jc w:val="center"/>
              <w:rPr>
                <w:rFonts w:eastAsia="Constantia"/>
                <w:sz w:val="24"/>
                <w:szCs w:val="24"/>
              </w:rPr>
            </w:pPr>
            <w:r w:rsidRPr="00DF2CB6">
              <w:rPr>
                <w:rFonts w:eastAsia="Constantia"/>
                <w:sz w:val="24"/>
                <w:szCs w:val="24"/>
              </w:rPr>
              <w:t>No</w:t>
            </w:r>
          </w:p>
        </w:tc>
      </w:tr>
      <w:tr w:rsidR="004D07C4" w:rsidRPr="00DF2CB6" w14:paraId="2B19DBCB" w14:textId="77777777" w:rsidTr="00AF2F29">
        <w:trPr>
          <w:trHeight w:val="460"/>
        </w:trPr>
        <w:tc>
          <w:tcPr>
            <w:tcW w:w="2078" w:type="dxa"/>
            <w:tcBorders>
              <w:right w:val="nil"/>
            </w:tcBorders>
          </w:tcPr>
          <w:p w14:paraId="2353E472" w14:textId="77777777" w:rsidR="004D07C4" w:rsidRPr="00DF2CB6" w:rsidRDefault="004D07C4" w:rsidP="00AF2F29">
            <w:pPr>
              <w:rPr>
                <w:rFonts w:eastAsia="Constantia"/>
                <w:b/>
                <w:sz w:val="24"/>
                <w:szCs w:val="24"/>
              </w:rPr>
            </w:pPr>
            <w:r w:rsidRPr="00DF2CB6">
              <w:rPr>
                <w:rFonts w:eastAsia="Constantia"/>
                <w:b/>
                <w:sz w:val="24"/>
                <w:szCs w:val="24"/>
              </w:rPr>
              <w:t>Autoridades</w:t>
            </w:r>
          </w:p>
          <w:p w14:paraId="646F9D7D" w14:textId="77777777" w:rsidR="004D07C4" w:rsidRPr="00DF2CB6" w:rsidRDefault="004D07C4" w:rsidP="00AF2F29">
            <w:pPr>
              <w:rPr>
                <w:rFonts w:eastAsia="Constantia"/>
                <w:b/>
                <w:sz w:val="24"/>
                <w:szCs w:val="24"/>
              </w:rPr>
            </w:pPr>
            <w:r w:rsidRPr="00DF2CB6">
              <w:rPr>
                <w:rFonts w:eastAsia="Constantia"/>
                <w:b/>
                <w:sz w:val="24"/>
                <w:szCs w:val="24"/>
              </w:rPr>
              <w:t>acompañamiento:</w:t>
            </w:r>
          </w:p>
        </w:tc>
        <w:tc>
          <w:tcPr>
            <w:tcW w:w="699" w:type="dxa"/>
            <w:tcBorders>
              <w:left w:val="nil"/>
              <w:right w:val="nil"/>
            </w:tcBorders>
          </w:tcPr>
          <w:p w14:paraId="28F9A778" w14:textId="77777777" w:rsidR="004D07C4" w:rsidRPr="00DF2CB6" w:rsidRDefault="004D07C4" w:rsidP="00AF2F29">
            <w:pPr>
              <w:rPr>
                <w:rFonts w:eastAsia="Constantia"/>
                <w:b/>
                <w:sz w:val="24"/>
                <w:szCs w:val="24"/>
              </w:rPr>
            </w:pPr>
            <w:r w:rsidRPr="00DF2CB6">
              <w:rPr>
                <w:rFonts w:eastAsia="Constantia"/>
                <w:b/>
                <w:sz w:val="24"/>
                <w:szCs w:val="24"/>
              </w:rPr>
              <w:t>que</w:t>
            </w:r>
          </w:p>
        </w:tc>
        <w:tc>
          <w:tcPr>
            <w:tcW w:w="1635" w:type="dxa"/>
            <w:tcBorders>
              <w:left w:val="nil"/>
            </w:tcBorders>
          </w:tcPr>
          <w:p w14:paraId="0C9A5F05" w14:textId="77777777" w:rsidR="004D07C4" w:rsidRPr="00DF2CB6" w:rsidRDefault="004D07C4" w:rsidP="00AF2F29">
            <w:pPr>
              <w:jc w:val="right"/>
              <w:rPr>
                <w:rFonts w:eastAsia="Constantia"/>
                <w:b/>
                <w:sz w:val="24"/>
                <w:szCs w:val="24"/>
              </w:rPr>
            </w:pPr>
            <w:r w:rsidRPr="00DF2CB6">
              <w:rPr>
                <w:rFonts w:eastAsia="Constantia"/>
                <w:b/>
                <w:sz w:val="24"/>
                <w:szCs w:val="24"/>
              </w:rPr>
              <w:t>realizaron</w:t>
            </w:r>
          </w:p>
        </w:tc>
        <w:tc>
          <w:tcPr>
            <w:tcW w:w="4414" w:type="dxa"/>
          </w:tcPr>
          <w:p w14:paraId="193BEDAE" w14:textId="77777777" w:rsidR="004D07C4" w:rsidRPr="00DF2CB6" w:rsidRDefault="004D07C4" w:rsidP="00AF2F29">
            <w:pPr>
              <w:jc w:val="center"/>
              <w:rPr>
                <w:rFonts w:eastAsia="Constantia"/>
                <w:sz w:val="24"/>
                <w:szCs w:val="24"/>
              </w:rPr>
            </w:pPr>
            <w:r w:rsidRPr="00DF2CB6">
              <w:rPr>
                <w:rFonts w:eastAsia="Constantia"/>
                <w:sz w:val="24"/>
                <w:szCs w:val="24"/>
              </w:rPr>
              <w:t>Ninguna</w:t>
            </w:r>
          </w:p>
        </w:tc>
      </w:tr>
    </w:tbl>
    <w:p w14:paraId="1A11BB56" w14:textId="77777777" w:rsidR="004D07C4" w:rsidRPr="00DF2CB6" w:rsidRDefault="004D07C4" w:rsidP="004D07C4">
      <w:pPr>
        <w:spacing w:before="200"/>
        <w:jc w:val="center"/>
        <w:rPr>
          <w:rFonts w:eastAsia="Constantia"/>
          <w:i/>
          <w:sz w:val="24"/>
          <w:szCs w:val="24"/>
        </w:rPr>
      </w:pPr>
      <w:r w:rsidRPr="00DF2CB6">
        <w:rPr>
          <w:rFonts w:eastAsia="Constantia"/>
          <w:b/>
          <w:i/>
          <w:sz w:val="24"/>
          <w:szCs w:val="24"/>
        </w:rPr>
        <w:t>Fuente:</w:t>
      </w:r>
      <w:r w:rsidRPr="00DF2CB6">
        <w:rPr>
          <w:rFonts w:eastAsia="Constantia"/>
          <w:i/>
          <w:sz w:val="24"/>
          <w:szCs w:val="24"/>
        </w:rPr>
        <w:t xml:space="preserve"> Delegatura de Puertos Dirección de Promoción y Prevención 2022 - </w:t>
      </w:r>
    </w:p>
    <w:p w14:paraId="354C9BBF" w14:textId="77777777" w:rsidR="004D07C4" w:rsidRPr="00DF2CB6" w:rsidRDefault="004D07C4" w:rsidP="004D07C4">
      <w:pPr>
        <w:jc w:val="center"/>
        <w:rPr>
          <w:rFonts w:eastAsia="Constantia"/>
          <w:i/>
          <w:sz w:val="24"/>
          <w:szCs w:val="24"/>
        </w:rPr>
      </w:pPr>
      <w:r w:rsidRPr="00DF2CB6">
        <w:rPr>
          <w:rFonts w:eastAsia="Constantia"/>
          <w:i/>
          <w:sz w:val="24"/>
          <w:szCs w:val="24"/>
        </w:rPr>
        <w:t>Ministerio de Transporte.</w:t>
      </w:r>
    </w:p>
    <w:p w14:paraId="56FFCF7E" w14:textId="77777777" w:rsidR="004D07C4" w:rsidRPr="00DF2CB6" w:rsidRDefault="004D07C4" w:rsidP="004D07C4">
      <w:pPr>
        <w:jc w:val="both"/>
        <w:rPr>
          <w:rFonts w:eastAsia="Constantia"/>
          <w:sz w:val="24"/>
          <w:szCs w:val="24"/>
        </w:rPr>
      </w:pPr>
    </w:p>
    <w:p w14:paraId="4C10DEC3" w14:textId="77777777" w:rsidR="004D07C4" w:rsidRPr="00DF2CB6" w:rsidRDefault="004D07C4" w:rsidP="004D07C4">
      <w:pPr>
        <w:jc w:val="both"/>
        <w:rPr>
          <w:rFonts w:eastAsia="Constantia"/>
          <w:b/>
          <w:sz w:val="24"/>
          <w:szCs w:val="24"/>
        </w:rPr>
      </w:pPr>
    </w:p>
    <w:p w14:paraId="2EC7FE33" w14:textId="7E924292" w:rsidR="004D07C4" w:rsidRPr="00DF2CB6" w:rsidRDefault="004D07C4" w:rsidP="004D07C4">
      <w:pPr>
        <w:jc w:val="both"/>
        <w:rPr>
          <w:rFonts w:eastAsia="Constantia"/>
          <w:b/>
          <w:sz w:val="24"/>
          <w:szCs w:val="24"/>
        </w:rPr>
      </w:pPr>
      <w:r w:rsidRPr="00DF2CB6">
        <w:rPr>
          <w:rFonts w:eastAsia="Constantia"/>
          <w:b/>
          <w:sz w:val="24"/>
          <w:szCs w:val="24"/>
        </w:rPr>
        <w:t>Rutas fluviales autorizadas</w:t>
      </w:r>
    </w:p>
    <w:p w14:paraId="496FB3CF" w14:textId="77777777" w:rsidR="004D07C4" w:rsidRPr="00DF2CB6" w:rsidRDefault="004D07C4" w:rsidP="004D07C4">
      <w:pPr>
        <w:jc w:val="both"/>
        <w:rPr>
          <w:rFonts w:eastAsia="Constantia"/>
          <w:sz w:val="24"/>
          <w:szCs w:val="24"/>
        </w:rPr>
      </w:pPr>
    </w:p>
    <w:p w14:paraId="5D51D866" w14:textId="77777777" w:rsidR="004D07C4" w:rsidRPr="00DF2CB6" w:rsidRDefault="004D07C4" w:rsidP="004D07C4">
      <w:pPr>
        <w:jc w:val="both"/>
        <w:rPr>
          <w:rFonts w:eastAsia="Constantia"/>
          <w:sz w:val="24"/>
          <w:szCs w:val="24"/>
        </w:rPr>
      </w:pPr>
      <w:r w:rsidRPr="00DF2CB6">
        <w:rPr>
          <w:rFonts w:eastAsia="Constantia"/>
          <w:sz w:val="24"/>
          <w:szCs w:val="24"/>
        </w:rPr>
        <w:t>De acuerdo con la información de los actos administrativos de permisos de operación emitidos por el Ministerio de Transporte a empresas de transporte fluvial, las rutas autorizadas desde el municipio de Leticia son las siguientes:</w:t>
      </w:r>
    </w:p>
    <w:p w14:paraId="27E7B6D8" w14:textId="77777777" w:rsidR="004D07C4" w:rsidRPr="00DF2CB6" w:rsidRDefault="004D07C4" w:rsidP="004D07C4">
      <w:pPr>
        <w:rPr>
          <w:rFonts w:eastAsia="Constantia"/>
          <w:sz w:val="24"/>
          <w:szCs w:val="24"/>
        </w:rPr>
      </w:pPr>
    </w:p>
    <w:p w14:paraId="7F5E449F" w14:textId="77777777" w:rsidR="004D07C4" w:rsidRPr="00DF2CB6" w:rsidRDefault="004D07C4" w:rsidP="004D07C4">
      <w:pPr>
        <w:jc w:val="center"/>
        <w:rPr>
          <w:rFonts w:eastAsia="Constantia"/>
          <w:b/>
          <w:sz w:val="24"/>
          <w:szCs w:val="24"/>
        </w:rPr>
      </w:pPr>
      <w:r w:rsidRPr="00DF2CB6">
        <w:rPr>
          <w:rFonts w:eastAsia="Constantia"/>
          <w:b/>
          <w:sz w:val="24"/>
          <w:szCs w:val="24"/>
        </w:rPr>
        <w:t>Tabla 2. Rutas Fluviales Municipio de Leticia</w:t>
      </w:r>
      <w:r w:rsidRPr="00DF2CB6">
        <w:rPr>
          <w:rFonts w:eastAsia="Constantia"/>
          <w:b/>
          <w:sz w:val="24"/>
          <w:szCs w:val="24"/>
          <w:vertAlign w:val="superscript"/>
        </w:rPr>
        <w:footnoteReference w:id="3"/>
      </w:r>
    </w:p>
    <w:p w14:paraId="5E7B84E4" w14:textId="77777777" w:rsidR="004D07C4" w:rsidRPr="00DF2CB6" w:rsidRDefault="004D07C4" w:rsidP="004D07C4">
      <w:pPr>
        <w:rPr>
          <w:rFonts w:eastAsia="Constantia"/>
          <w:b/>
          <w:sz w:val="24"/>
          <w:szCs w:val="24"/>
        </w:rPr>
      </w:pPr>
    </w:p>
    <w:tbl>
      <w:tblPr>
        <w:tblW w:w="882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1702"/>
        <w:gridCol w:w="2127"/>
        <w:gridCol w:w="3445"/>
      </w:tblGrid>
      <w:tr w:rsidR="004D07C4" w:rsidRPr="00DF2CB6" w14:paraId="1018D2A1" w14:textId="77777777" w:rsidTr="00AF2F29">
        <w:trPr>
          <w:trHeight w:val="275"/>
          <w:tblHeader/>
        </w:trPr>
        <w:tc>
          <w:tcPr>
            <w:tcW w:w="3257" w:type="dxa"/>
            <w:gridSpan w:val="2"/>
            <w:shd w:val="clear" w:color="auto" w:fill="ADAAAA"/>
          </w:tcPr>
          <w:p w14:paraId="43A605DB" w14:textId="77777777" w:rsidR="004D07C4" w:rsidRPr="00DF2CB6" w:rsidRDefault="004D07C4" w:rsidP="00AF2F29">
            <w:pPr>
              <w:jc w:val="center"/>
              <w:rPr>
                <w:rFonts w:eastAsia="Constantia"/>
                <w:b/>
                <w:sz w:val="24"/>
                <w:szCs w:val="24"/>
              </w:rPr>
            </w:pPr>
            <w:r w:rsidRPr="00DF2CB6">
              <w:rPr>
                <w:rFonts w:eastAsia="Constantia"/>
                <w:b/>
                <w:sz w:val="24"/>
                <w:szCs w:val="24"/>
              </w:rPr>
              <w:t>Ruta Autorizada</w:t>
            </w:r>
          </w:p>
        </w:tc>
        <w:tc>
          <w:tcPr>
            <w:tcW w:w="2127" w:type="dxa"/>
            <w:vMerge w:val="restart"/>
            <w:shd w:val="clear" w:color="auto" w:fill="ADAAAA"/>
          </w:tcPr>
          <w:p w14:paraId="533B7308" w14:textId="77777777" w:rsidR="004D07C4" w:rsidRPr="00DF2CB6" w:rsidRDefault="004D07C4" w:rsidP="00AF2F29">
            <w:pPr>
              <w:jc w:val="center"/>
              <w:rPr>
                <w:rFonts w:eastAsia="Constantia"/>
                <w:b/>
                <w:sz w:val="24"/>
                <w:szCs w:val="24"/>
              </w:rPr>
            </w:pPr>
            <w:r w:rsidRPr="00DF2CB6">
              <w:rPr>
                <w:rFonts w:eastAsia="Constantia"/>
                <w:b/>
                <w:sz w:val="24"/>
                <w:szCs w:val="24"/>
              </w:rPr>
              <w:t>Embarcaciones</w:t>
            </w:r>
          </w:p>
        </w:tc>
        <w:tc>
          <w:tcPr>
            <w:tcW w:w="3445" w:type="dxa"/>
            <w:vMerge w:val="restart"/>
            <w:shd w:val="clear" w:color="auto" w:fill="ADAAAA"/>
          </w:tcPr>
          <w:p w14:paraId="2AB8D6E5" w14:textId="77777777" w:rsidR="004D07C4" w:rsidRPr="00DF2CB6" w:rsidRDefault="004D07C4" w:rsidP="00AF2F29">
            <w:pPr>
              <w:jc w:val="center"/>
              <w:rPr>
                <w:rFonts w:eastAsia="Constantia"/>
                <w:b/>
                <w:sz w:val="24"/>
                <w:szCs w:val="24"/>
              </w:rPr>
            </w:pPr>
            <w:r w:rsidRPr="00DF2CB6">
              <w:rPr>
                <w:rFonts w:eastAsia="Constantia"/>
                <w:b/>
                <w:sz w:val="24"/>
                <w:szCs w:val="24"/>
              </w:rPr>
              <w:t>Zonas de Operación</w:t>
            </w:r>
          </w:p>
        </w:tc>
      </w:tr>
      <w:tr w:rsidR="004D07C4" w:rsidRPr="00DF2CB6" w14:paraId="6B8D6C62" w14:textId="77777777" w:rsidTr="00AF2F29">
        <w:trPr>
          <w:trHeight w:val="230"/>
          <w:tblHeader/>
        </w:trPr>
        <w:tc>
          <w:tcPr>
            <w:tcW w:w="1555" w:type="dxa"/>
            <w:shd w:val="clear" w:color="auto" w:fill="ADAAAA"/>
          </w:tcPr>
          <w:p w14:paraId="23553040" w14:textId="77777777" w:rsidR="004D07C4" w:rsidRPr="00DF2CB6" w:rsidRDefault="004D07C4" w:rsidP="00AF2F29">
            <w:pPr>
              <w:jc w:val="center"/>
              <w:rPr>
                <w:rFonts w:eastAsia="Constantia"/>
                <w:b/>
                <w:sz w:val="24"/>
                <w:szCs w:val="24"/>
              </w:rPr>
            </w:pPr>
            <w:r w:rsidRPr="00DF2CB6">
              <w:rPr>
                <w:rFonts w:eastAsia="Constantia"/>
                <w:b/>
                <w:sz w:val="24"/>
                <w:szCs w:val="24"/>
              </w:rPr>
              <w:t>Modo 1</w:t>
            </w:r>
          </w:p>
        </w:tc>
        <w:tc>
          <w:tcPr>
            <w:tcW w:w="1702" w:type="dxa"/>
            <w:shd w:val="clear" w:color="auto" w:fill="ADAAAA"/>
          </w:tcPr>
          <w:p w14:paraId="1628BEDA" w14:textId="77777777" w:rsidR="004D07C4" w:rsidRPr="00DF2CB6" w:rsidRDefault="004D07C4" w:rsidP="00AF2F29">
            <w:pPr>
              <w:jc w:val="center"/>
              <w:rPr>
                <w:rFonts w:eastAsia="Constantia"/>
                <w:b/>
                <w:sz w:val="24"/>
                <w:szCs w:val="24"/>
              </w:rPr>
            </w:pPr>
            <w:r w:rsidRPr="00DF2CB6">
              <w:rPr>
                <w:rFonts w:eastAsia="Constantia"/>
                <w:b/>
                <w:sz w:val="24"/>
                <w:szCs w:val="24"/>
              </w:rPr>
              <w:t>Modo 2</w:t>
            </w:r>
          </w:p>
        </w:tc>
        <w:tc>
          <w:tcPr>
            <w:tcW w:w="2127" w:type="dxa"/>
            <w:vMerge/>
            <w:shd w:val="clear" w:color="auto" w:fill="ADAAAA"/>
          </w:tcPr>
          <w:p w14:paraId="342E5C21" w14:textId="77777777" w:rsidR="004D07C4" w:rsidRPr="00DF2CB6" w:rsidRDefault="004D07C4" w:rsidP="00AF2F29">
            <w:pPr>
              <w:rPr>
                <w:rFonts w:eastAsia="Constantia"/>
                <w:b/>
                <w:sz w:val="24"/>
                <w:szCs w:val="24"/>
              </w:rPr>
            </w:pPr>
          </w:p>
        </w:tc>
        <w:tc>
          <w:tcPr>
            <w:tcW w:w="3445" w:type="dxa"/>
            <w:vMerge/>
            <w:shd w:val="clear" w:color="auto" w:fill="ADAAAA"/>
          </w:tcPr>
          <w:p w14:paraId="71913AE6" w14:textId="77777777" w:rsidR="004D07C4" w:rsidRPr="00DF2CB6" w:rsidRDefault="004D07C4" w:rsidP="00AF2F29">
            <w:pPr>
              <w:rPr>
                <w:rFonts w:eastAsia="Constantia"/>
                <w:b/>
                <w:sz w:val="24"/>
                <w:szCs w:val="24"/>
              </w:rPr>
            </w:pPr>
          </w:p>
        </w:tc>
      </w:tr>
      <w:tr w:rsidR="004D07C4" w:rsidRPr="00DF2CB6" w14:paraId="0A2ACDDB" w14:textId="77777777" w:rsidTr="00AF2F29">
        <w:trPr>
          <w:trHeight w:val="537"/>
        </w:trPr>
        <w:tc>
          <w:tcPr>
            <w:tcW w:w="1555" w:type="dxa"/>
          </w:tcPr>
          <w:p w14:paraId="2B83DBEC"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7C98AAFF" w14:textId="77777777" w:rsidR="004D07C4" w:rsidRPr="00DF2CB6" w:rsidRDefault="004D07C4" w:rsidP="00AF2F29">
            <w:pPr>
              <w:jc w:val="center"/>
              <w:rPr>
                <w:rFonts w:eastAsia="Constantia"/>
                <w:sz w:val="24"/>
                <w:szCs w:val="24"/>
              </w:rPr>
            </w:pPr>
            <w:r w:rsidRPr="00DF2CB6">
              <w:rPr>
                <w:rFonts w:eastAsia="Constantia"/>
                <w:sz w:val="24"/>
                <w:szCs w:val="24"/>
              </w:rPr>
              <w:t>Isla de los Micos</w:t>
            </w:r>
          </w:p>
        </w:tc>
        <w:tc>
          <w:tcPr>
            <w:tcW w:w="2127" w:type="dxa"/>
          </w:tcPr>
          <w:p w14:paraId="07E4F6AB"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75D7C5AD" w14:textId="77777777" w:rsidR="004D07C4" w:rsidRPr="00DF2CB6" w:rsidRDefault="004D07C4" w:rsidP="00AF2F29">
            <w:pPr>
              <w:rPr>
                <w:rFonts w:eastAsia="Constantia"/>
                <w:sz w:val="24"/>
                <w:szCs w:val="24"/>
              </w:rPr>
            </w:pPr>
            <w:r w:rsidRPr="00DF2CB6">
              <w:rPr>
                <w:rFonts w:eastAsia="Constantia"/>
                <w:sz w:val="24"/>
                <w:szCs w:val="24"/>
              </w:rPr>
              <w:t>Rio Amazonas   y   afluentes   entre</w:t>
            </w:r>
          </w:p>
          <w:p w14:paraId="71C76998" w14:textId="77777777" w:rsidR="004D07C4" w:rsidRPr="00DF2CB6" w:rsidRDefault="004D07C4" w:rsidP="00AF2F29">
            <w:pPr>
              <w:rPr>
                <w:rFonts w:eastAsia="Constantia"/>
                <w:sz w:val="24"/>
                <w:szCs w:val="24"/>
              </w:rPr>
            </w:pPr>
            <w:r w:rsidRPr="00DF2CB6">
              <w:rPr>
                <w:rFonts w:eastAsia="Constantia"/>
                <w:sz w:val="24"/>
                <w:szCs w:val="24"/>
              </w:rPr>
              <w:t>puertos colombianos.</w:t>
            </w:r>
          </w:p>
        </w:tc>
      </w:tr>
      <w:tr w:rsidR="004D07C4" w:rsidRPr="00DF2CB6" w14:paraId="4A840DCB" w14:textId="77777777" w:rsidTr="00AF2F29">
        <w:trPr>
          <w:trHeight w:val="537"/>
        </w:trPr>
        <w:tc>
          <w:tcPr>
            <w:tcW w:w="1555" w:type="dxa"/>
          </w:tcPr>
          <w:p w14:paraId="2727F1BF"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42720627" w14:textId="77777777" w:rsidR="004D07C4" w:rsidRPr="00DF2CB6" w:rsidRDefault="004D07C4" w:rsidP="00AF2F29">
            <w:pPr>
              <w:rPr>
                <w:rFonts w:eastAsia="Constantia"/>
                <w:sz w:val="24"/>
                <w:szCs w:val="24"/>
              </w:rPr>
            </w:pPr>
            <w:r w:rsidRPr="00DF2CB6">
              <w:rPr>
                <w:rFonts w:eastAsia="Constantia"/>
                <w:sz w:val="24"/>
                <w:szCs w:val="24"/>
              </w:rPr>
              <w:t>Lago de</w:t>
            </w:r>
          </w:p>
          <w:p w14:paraId="2B62D0E0" w14:textId="77777777" w:rsidR="004D07C4" w:rsidRPr="00DF2CB6" w:rsidRDefault="004D07C4" w:rsidP="00AF2F29">
            <w:pPr>
              <w:rPr>
                <w:rFonts w:eastAsia="Constantia"/>
                <w:sz w:val="24"/>
                <w:szCs w:val="24"/>
              </w:rPr>
            </w:pPr>
            <w:r w:rsidRPr="00DF2CB6">
              <w:rPr>
                <w:rFonts w:eastAsia="Constantia"/>
                <w:sz w:val="24"/>
                <w:szCs w:val="24"/>
              </w:rPr>
              <w:t>Tarapoto</w:t>
            </w:r>
          </w:p>
        </w:tc>
        <w:tc>
          <w:tcPr>
            <w:tcW w:w="2127" w:type="dxa"/>
          </w:tcPr>
          <w:p w14:paraId="08F3D887"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0DC65A89" w14:textId="77777777" w:rsidR="004D07C4" w:rsidRPr="00DF2CB6" w:rsidRDefault="004D07C4" w:rsidP="00AF2F29">
            <w:pPr>
              <w:rPr>
                <w:rFonts w:eastAsia="Constantia"/>
                <w:sz w:val="24"/>
                <w:szCs w:val="24"/>
              </w:rPr>
            </w:pPr>
            <w:r w:rsidRPr="00DF2CB6">
              <w:rPr>
                <w:rFonts w:eastAsia="Constantia"/>
                <w:sz w:val="24"/>
                <w:szCs w:val="24"/>
              </w:rPr>
              <w:t>Rio Amazonas   y   afluentes   entre</w:t>
            </w:r>
          </w:p>
          <w:p w14:paraId="0D8BE2AF" w14:textId="77777777" w:rsidR="004D07C4" w:rsidRPr="00DF2CB6" w:rsidRDefault="004D07C4" w:rsidP="00AF2F29">
            <w:pPr>
              <w:rPr>
                <w:rFonts w:eastAsia="Constantia"/>
                <w:sz w:val="24"/>
                <w:szCs w:val="24"/>
              </w:rPr>
            </w:pPr>
            <w:r w:rsidRPr="00DF2CB6">
              <w:rPr>
                <w:rFonts w:eastAsia="Constantia"/>
                <w:sz w:val="24"/>
                <w:szCs w:val="24"/>
              </w:rPr>
              <w:t>puertos colombianos.</w:t>
            </w:r>
          </w:p>
        </w:tc>
      </w:tr>
      <w:tr w:rsidR="004D07C4" w:rsidRPr="00DF2CB6" w14:paraId="33F48F8D" w14:textId="77777777" w:rsidTr="00AF2F29">
        <w:trPr>
          <w:trHeight w:val="537"/>
        </w:trPr>
        <w:tc>
          <w:tcPr>
            <w:tcW w:w="1555" w:type="dxa"/>
          </w:tcPr>
          <w:p w14:paraId="471203C1"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1926E93E" w14:textId="77777777" w:rsidR="004D07C4" w:rsidRPr="00DF2CB6" w:rsidRDefault="004D07C4" w:rsidP="00AF2F29">
            <w:pPr>
              <w:rPr>
                <w:rFonts w:eastAsia="Constantia"/>
                <w:sz w:val="24"/>
                <w:szCs w:val="24"/>
              </w:rPr>
            </w:pPr>
            <w:r w:rsidRPr="00DF2CB6">
              <w:rPr>
                <w:rFonts w:eastAsia="Constantia"/>
                <w:sz w:val="24"/>
                <w:szCs w:val="24"/>
              </w:rPr>
              <w:t>Lagos de</w:t>
            </w:r>
          </w:p>
          <w:p w14:paraId="04CEB91B" w14:textId="77777777" w:rsidR="004D07C4" w:rsidRPr="00DF2CB6" w:rsidRDefault="004D07C4" w:rsidP="00AF2F29">
            <w:pPr>
              <w:rPr>
                <w:rFonts w:eastAsia="Constantia"/>
                <w:sz w:val="24"/>
                <w:szCs w:val="24"/>
              </w:rPr>
            </w:pPr>
            <w:proofErr w:type="spellStart"/>
            <w:r w:rsidRPr="00DF2CB6">
              <w:rPr>
                <w:rFonts w:eastAsia="Constantia"/>
                <w:sz w:val="24"/>
                <w:szCs w:val="24"/>
              </w:rPr>
              <w:t>Boiauazu</w:t>
            </w:r>
            <w:proofErr w:type="spellEnd"/>
          </w:p>
        </w:tc>
        <w:tc>
          <w:tcPr>
            <w:tcW w:w="2127" w:type="dxa"/>
          </w:tcPr>
          <w:p w14:paraId="09A00286"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5A8D8D9E" w14:textId="77777777" w:rsidR="004D07C4" w:rsidRPr="00DF2CB6" w:rsidRDefault="004D07C4" w:rsidP="00AF2F29">
            <w:pPr>
              <w:rPr>
                <w:rFonts w:eastAsia="Constantia"/>
                <w:sz w:val="24"/>
                <w:szCs w:val="24"/>
              </w:rPr>
            </w:pPr>
            <w:r w:rsidRPr="00DF2CB6">
              <w:rPr>
                <w:rFonts w:eastAsia="Constantia"/>
                <w:sz w:val="24"/>
                <w:szCs w:val="24"/>
              </w:rPr>
              <w:t>Rio Amazonas   y   afluentes   entre</w:t>
            </w:r>
          </w:p>
          <w:p w14:paraId="037ED66C" w14:textId="77777777" w:rsidR="004D07C4" w:rsidRPr="00DF2CB6" w:rsidRDefault="004D07C4" w:rsidP="00AF2F29">
            <w:pPr>
              <w:rPr>
                <w:rFonts w:eastAsia="Constantia"/>
                <w:sz w:val="24"/>
                <w:szCs w:val="24"/>
              </w:rPr>
            </w:pPr>
            <w:r w:rsidRPr="00DF2CB6">
              <w:rPr>
                <w:rFonts w:eastAsia="Constantia"/>
                <w:sz w:val="24"/>
                <w:szCs w:val="24"/>
              </w:rPr>
              <w:t>puertos colombianos.</w:t>
            </w:r>
          </w:p>
        </w:tc>
      </w:tr>
      <w:tr w:rsidR="004D07C4" w:rsidRPr="00DF2CB6" w14:paraId="4B148BED" w14:textId="77777777" w:rsidTr="00AF2F29">
        <w:trPr>
          <w:trHeight w:val="268"/>
        </w:trPr>
        <w:tc>
          <w:tcPr>
            <w:tcW w:w="1555" w:type="dxa"/>
          </w:tcPr>
          <w:p w14:paraId="4833F568"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0C5A60D0" w14:textId="77777777" w:rsidR="004D07C4" w:rsidRPr="00DF2CB6" w:rsidRDefault="004D07C4" w:rsidP="00AF2F29">
            <w:pPr>
              <w:jc w:val="center"/>
              <w:rPr>
                <w:rFonts w:eastAsia="Constantia"/>
                <w:sz w:val="24"/>
                <w:szCs w:val="24"/>
              </w:rPr>
            </w:pPr>
            <w:r w:rsidRPr="00DF2CB6">
              <w:rPr>
                <w:rFonts w:eastAsia="Constantia"/>
                <w:sz w:val="24"/>
                <w:szCs w:val="24"/>
              </w:rPr>
              <w:t>Puerto Nariño</w:t>
            </w:r>
          </w:p>
        </w:tc>
        <w:tc>
          <w:tcPr>
            <w:tcW w:w="2127" w:type="dxa"/>
          </w:tcPr>
          <w:p w14:paraId="0240D0BA"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0B9415CA" w14:textId="77777777" w:rsidR="004D07C4" w:rsidRPr="00DF2CB6" w:rsidRDefault="004D07C4" w:rsidP="00AF2F29">
            <w:pPr>
              <w:rPr>
                <w:rFonts w:eastAsia="Constantia"/>
                <w:sz w:val="24"/>
                <w:szCs w:val="24"/>
              </w:rPr>
            </w:pPr>
            <w:r w:rsidRPr="00DF2CB6">
              <w:rPr>
                <w:rFonts w:eastAsia="Constantia"/>
                <w:sz w:val="24"/>
                <w:szCs w:val="24"/>
              </w:rPr>
              <w:t>Rio Amazonas</w:t>
            </w:r>
          </w:p>
        </w:tc>
      </w:tr>
      <w:tr w:rsidR="004D07C4" w:rsidRPr="00DF2CB6" w14:paraId="53089A04" w14:textId="77777777" w:rsidTr="00AF2F29">
        <w:trPr>
          <w:trHeight w:val="460"/>
        </w:trPr>
        <w:tc>
          <w:tcPr>
            <w:tcW w:w="1555" w:type="dxa"/>
          </w:tcPr>
          <w:p w14:paraId="6E48CDA4"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7A05F33A" w14:textId="77777777" w:rsidR="004D07C4" w:rsidRPr="00DF2CB6" w:rsidRDefault="004D07C4" w:rsidP="00AF2F29">
            <w:pPr>
              <w:rPr>
                <w:rFonts w:eastAsia="Constantia"/>
                <w:sz w:val="24"/>
                <w:szCs w:val="24"/>
              </w:rPr>
            </w:pPr>
            <w:r w:rsidRPr="00DF2CB6">
              <w:rPr>
                <w:rFonts w:eastAsia="Constantia"/>
                <w:sz w:val="24"/>
                <w:szCs w:val="24"/>
              </w:rPr>
              <w:t>Lago Tarapoto- Puerto Nariño</w:t>
            </w:r>
          </w:p>
        </w:tc>
        <w:tc>
          <w:tcPr>
            <w:tcW w:w="2127" w:type="dxa"/>
          </w:tcPr>
          <w:p w14:paraId="5150F294"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2976F102" w14:textId="77777777" w:rsidR="004D07C4" w:rsidRPr="00DF2CB6" w:rsidRDefault="004D07C4" w:rsidP="00AF2F29">
            <w:pPr>
              <w:rPr>
                <w:rFonts w:eastAsia="Constantia"/>
                <w:sz w:val="24"/>
                <w:szCs w:val="24"/>
              </w:rPr>
            </w:pPr>
            <w:r w:rsidRPr="00DF2CB6">
              <w:rPr>
                <w:rFonts w:eastAsia="Constantia"/>
                <w:sz w:val="24"/>
                <w:szCs w:val="24"/>
              </w:rPr>
              <w:t>Rio Amazonas</w:t>
            </w:r>
          </w:p>
        </w:tc>
      </w:tr>
      <w:tr w:rsidR="004D07C4" w:rsidRPr="00DF2CB6" w14:paraId="0D9F8F26" w14:textId="77777777" w:rsidTr="00AF2F29">
        <w:trPr>
          <w:trHeight w:val="461"/>
        </w:trPr>
        <w:tc>
          <w:tcPr>
            <w:tcW w:w="1555" w:type="dxa"/>
          </w:tcPr>
          <w:p w14:paraId="0C095F74" w14:textId="77777777" w:rsidR="004D07C4" w:rsidRPr="00DF2CB6" w:rsidRDefault="004D07C4" w:rsidP="00AF2F29">
            <w:pPr>
              <w:jc w:val="center"/>
              <w:rPr>
                <w:rFonts w:eastAsia="Constantia"/>
                <w:sz w:val="24"/>
                <w:szCs w:val="24"/>
              </w:rPr>
            </w:pPr>
            <w:r w:rsidRPr="00DF2CB6">
              <w:rPr>
                <w:rFonts w:eastAsia="Constantia"/>
                <w:sz w:val="24"/>
                <w:szCs w:val="24"/>
              </w:rPr>
              <w:lastRenderedPageBreak/>
              <w:t>Leticia</w:t>
            </w:r>
          </w:p>
        </w:tc>
        <w:tc>
          <w:tcPr>
            <w:tcW w:w="1702" w:type="dxa"/>
          </w:tcPr>
          <w:p w14:paraId="5E9F8A01" w14:textId="77777777" w:rsidR="004D07C4" w:rsidRPr="00DF2CB6" w:rsidRDefault="004D07C4" w:rsidP="00AF2F29">
            <w:pPr>
              <w:rPr>
                <w:rFonts w:eastAsia="Constantia"/>
                <w:sz w:val="24"/>
                <w:szCs w:val="24"/>
              </w:rPr>
            </w:pPr>
            <w:r w:rsidRPr="00DF2CB6">
              <w:rPr>
                <w:rFonts w:eastAsia="Constantia"/>
                <w:sz w:val="24"/>
                <w:szCs w:val="24"/>
              </w:rPr>
              <w:t xml:space="preserve">Lagos de </w:t>
            </w:r>
            <w:proofErr w:type="spellStart"/>
            <w:r w:rsidRPr="00DF2CB6">
              <w:rPr>
                <w:rFonts w:eastAsia="Constantia"/>
                <w:sz w:val="24"/>
                <w:szCs w:val="24"/>
              </w:rPr>
              <w:t>Yahuarcaca</w:t>
            </w:r>
            <w:proofErr w:type="spellEnd"/>
          </w:p>
        </w:tc>
        <w:tc>
          <w:tcPr>
            <w:tcW w:w="2127" w:type="dxa"/>
          </w:tcPr>
          <w:p w14:paraId="297E304A"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690F5E3F" w14:textId="77777777" w:rsidR="004D07C4" w:rsidRPr="00DF2CB6" w:rsidRDefault="004D07C4" w:rsidP="00AF2F29">
            <w:pPr>
              <w:rPr>
                <w:rFonts w:eastAsia="Constantia"/>
                <w:sz w:val="24"/>
                <w:szCs w:val="24"/>
              </w:rPr>
            </w:pPr>
            <w:r w:rsidRPr="00DF2CB6">
              <w:rPr>
                <w:rFonts w:eastAsia="Constantia"/>
                <w:sz w:val="24"/>
                <w:szCs w:val="24"/>
              </w:rPr>
              <w:t>Rio Amazonas</w:t>
            </w:r>
          </w:p>
        </w:tc>
      </w:tr>
      <w:tr w:rsidR="004D07C4" w:rsidRPr="00DF2CB6" w14:paraId="0786E91F" w14:textId="77777777" w:rsidTr="00AF2F29">
        <w:trPr>
          <w:trHeight w:val="457"/>
        </w:trPr>
        <w:tc>
          <w:tcPr>
            <w:tcW w:w="1555" w:type="dxa"/>
          </w:tcPr>
          <w:p w14:paraId="3D436CBD"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5EAF5085" w14:textId="77777777" w:rsidR="004D07C4" w:rsidRPr="00DF2CB6" w:rsidRDefault="004D07C4" w:rsidP="00AF2F29">
            <w:pPr>
              <w:jc w:val="center"/>
              <w:rPr>
                <w:rFonts w:eastAsia="Constantia"/>
                <w:sz w:val="24"/>
                <w:szCs w:val="24"/>
              </w:rPr>
            </w:pPr>
            <w:r w:rsidRPr="00DF2CB6">
              <w:rPr>
                <w:rFonts w:eastAsia="Constantia"/>
                <w:sz w:val="24"/>
                <w:szCs w:val="24"/>
              </w:rPr>
              <w:t>Victoria Regia</w:t>
            </w:r>
          </w:p>
        </w:tc>
        <w:tc>
          <w:tcPr>
            <w:tcW w:w="2127" w:type="dxa"/>
          </w:tcPr>
          <w:p w14:paraId="06B0F18F"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4D2FBC5C" w14:textId="77777777" w:rsidR="004D07C4" w:rsidRPr="00DF2CB6" w:rsidRDefault="004D07C4" w:rsidP="00AF2F29">
            <w:pPr>
              <w:tabs>
                <w:tab w:val="left" w:pos="769"/>
                <w:tab w:val="left" w:pos="2067"/>
                <w:tab w:val="left" w:pos="2643"/>
              </w:tabs>
              <w:rPr>
                <w:rFonts w:eastAsia="Constantia"/>
                <w:sz w:val="24"/>
                <w:szCs w:val="24"/>
              </w:rPr>
            </w:pPr>
            <w:r w:rsidRPr="00DF2CB6">
              <w:rPr>
                <w:rFonts w:eastAsia="Constantia"/>
                <w:sz w:val="24"/>
                <w:szCs w:val="24"/>
              </w:rPr>
              <w:t>Río</w:t>
            </w:r>
            <w:r w:rsidRPr="00DF2CB6">
              <w:rPr>
                <w:rFonts w:eastAsia="Constantia"/>
                <w:sz w:val="24"/>
                <w:szCs w:val="24"/>
              </w:rPr>
              <w:tab/>
              <w:t>Amazonas</w:t>
            </w:r>
            <w:r w:rsidRPr="00DF2CB6">
              <w:rPr>
                <w:rFonts w:eastAsia="Constantia"/>
                <w:sz w:val="24"/>
                <w:szCs w:val="24"/>
              </w:rPr>
              <w:tab/>
              <w:t>en</w:t>
            </w:r>
            <w:r w:rsidRPr="00DF2CB6">
              <w:rPr>
                <w:rFonts w:eastAsia="Constantia"/>
                <w:sz w:val="24"/>
                <w:szCs w:val="24"/>
              </w:rPr>
              <w:tab/>
              <w:t>Puertos</w:t>
            </w:r>
          </w:p>
          <w:p w14:paraId="3B5A0537" w14:textId="77777777" w:rsidR="004D07C4" w:rsidRPr="00DF2CB6" w:rsidRDefault="004D07C4" w:rsidP="00AF2F29">
            <w:pPr>
              <w:rPr>
                <w:rFonts w:eastAsia="Constantia"/>
                <w:sz w:val="24"/>
                <w:szCs w:val="24"/>
              </w:rPr>
            </w:pPr>
            <w:r w:rsidRPr="00DF2CB6">
              <w:rPr>
                <w:rFonts w:eastAsia="Constantia"/>
                <w:sz w:val="24"/>
                <w:szCs w:val="24"/>
              </w:rPr>
              <w:t>Colombianos</w:t>
            </w:r>
          </w:p>
        </w:tc>
      </w:tr>
      <w:tr w:rsidR="004D07C4" w:rsidRPr="00DF2CB6" w14:paraId="1A90C30C" w14:textId="77777777" w:rsidTr="00AF2F29">
        <w:trPr>
          <w:trHeight w:val="460"/>
        </w:trPr>
        <w:tc>
          <w:tcPr>
            <w:tcW w:w="1555" w:type="dxa"/>
          </w:tcPr>
          <w:p w14:paraId="5DAA1171"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606C0B51" w14:textId="77777777" w:rsidR="004D07C4" w:rsidRPr="00DF2CB6" w:rsidRDefault="004D07C4" w:rsidP="00AF2F29">
            <w:pPr>
              <w:jc w:val="center"/>
              <w:rPr>
                <w:rFonts w:eastAsia="Constantia"/>
                <w:sz w:val="24"/>
                <w:szCs w:val="24"/>
              </w:rPr>
            </w:pPr>
            <w:r w:rsidRPr="00DF2CB6">
              <w:rPr>
                <w:rFonts w:eastAsia="Constantia"/>
                <w:sz w:val="24"/>
                <w:szCs w:val="24"/>
              </w:rPr>
              <w:t>Isla Santa Rosa</w:t>
            </w:r>
          </w:p>
        </w:tc>
        <w:tc>
          <w:tcPr>
            <w:tcW w:w="2127" w:type="dxa"/>
          </w:tcPr>
          <w:p w14:paraId="2BFB1884"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5AE83D9E" w14:textId="77777777" w:rsidR="004D07C4" w:rsidRPr="00DF2CB6" w:rsidRDefault="004D07C4" w:rsidP="00AF2F29">
            <w:pPr>
              <w:tabs>
                <w:tab w:val="left" w:pos="769"/>
                <w:tab w:val="left" w:pos="2067"/>
                <w:tab w:val="left" w:pos="2643"/>
              </w:tabs>
              <w:rPr>
                <w:rFonts w:eastAsia="Constantia"/>
                <w:sz w:val="24"/>
                <w:szCs w:val="24"/>
              </w:rPr>
            </w:pPr>
            <w:r w:rsidRPr="00DF2CB6">
              <w:rPr>
                <w:rFonts w:eastAsia="Constantia"/>
                <w:sz w:val="24"/>
                <w:szCs w:val="24"/>
              </w:rPr>
              <w:t>Río</w:t>
            </w:r>
            <w:r w:rsidRPr="00DF2CB6">
              <w:rPr>
                <w:rFonts w:eastAsia="Constantia"/>
                <w:sz w:val="24"/>
                <w:szCs w:val="24"/>
              </w:rPr>
              <w:tab/>
              <w:t>Amazonas</w:t>
            </w:r>
            <w:r w:rsidRPr="00DF2CB6">
              <w:rPr>
                <w:rFonts w:eastAsia="Constantia"/>
                <w:sz w:val="24"/>
                <w:szCs w:val="24"/>
              </w:rPr>
              <w:tab/>
              <w:t>en</w:t>
            </w:r>
            <w:r w:rsidRPr="00DF2CB6">
              <w:rPr>
                <w:rFonts w:eastAsia="Constantia"/>
                <w:sz w:val="24"/>
                <w:szCs w:val="24"/>
              </w:rPr>
              <w:tab/>
              <w:t>Puertos Colombianos</w:t>
            </w:r>
          </w:p>
        </w:tc>
      </w:tr>
      <w:tr w:rsidR="004D07C4" w:rsidRPr="00DF2CB6" w14:paraId="0D4915CB" w14:textId="77777777" w:rsidTr="00AF2F29">
        <w:trPr>
          <w:trHeight w:val="918"/>
        </w:trPr>
        <w:tc>
          <w:tcPr>
            <w:tcW w:w="1555" w:type="dxa"/>
          </w:tcPr>
          <w:p w14:paraId="3E97655F" w14:textId="77777777" w:rsidR="004D07C4" w:rsidRPr="00DF2CB6" w:rsidRDefault="004D07C4" w:rsidP="00AF2F29">
            <w:pPr>
              <w:rPr>
                <w:rFonts w:eastAsia="Constantia"/>
                <w:sz w:val="24"/>
                <w:szCs w:val="24"/>
              </w:rPr>
            </w:pPr>
          </w:p>
          <w:p w14:paraId="5118C853"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3EC9F7B0" w14:textId="77777777" w:rsidR="004D07C4" w:rsidRPr="00DF2CB6" w:rsidRDefault="004D07C4" w:rsidP="00AF2F29">
            <w:pPr>
              <w:jc w:val="center"/>
              <w:rPr>
                <w:rFonts w:eastAsia="Constantia"/>
                <w:sz w:val="24"/>
                <w:szCs w:val="24"/>
              </w:rPr>
            </w:pPr>
            <w:r w:rsidRPr="00DF2CB6">
              <w:rPr>
                <w:rFonts w:eastAsia="Constantia"/>
                <w:sz w:val="24"/>
                <w:szCs w:val="24"/>
              </w:rPr>
              <w:t xml:space="preserve">Lago </w:t>
            </w:r>
            <w:proofErr w:type="spellStart"/>
            <w:r w:rsidRPr="00DF2CB6">
              <w:rPr>
                <w:rFonts w:eastAsia="Constantia"/>
                <w:sz w:val="24"/>
                <w:szCs w:val="24"/>
              </w:rPr>
              <w:t>Yagahuarca</w:t>
            </w:r>
            <w:proofErr w:type="spellEnd"/>
            <w:r w:rsidRPr="00DF2CB6">
              <w:rPr>
                <w:rFonts w:eastAsia="Constantia"/>
                <w:sz w:val="24"/>
                <w:szCs w:val="24"/>
              </w:rPr>
              <w:t>-</w:t>
            </w:r>
          </w:p>
          <w:p w14:paraId="652FE51D" w14:textId="77777777" w:rsidR="004D07C4" w:rsidRPr="00DF2CB6" w:rsidRDefault="004D07C4" w:rsidP="00AF2F29">
            <w:pPr>
              <w:jc w:val="center"/>
              <w:rPr>
                <w:rFonts w:eastAsia="Constantia"/>
                <w:sz w:val="24"/>
                <w:szCs w:val="24"/>
              </w:rPr>
            </w:pPr>
            <w:r w:rsidRPr="00DF2CB6">
              <w:rPr>
                <w:rFonts w:eastAsia="Constantia"/>
                <w:sz w:val="24"/>
                <w:szCs w:val="24"/>
              </w:rPr>
              <w:t>San Antonio de los Lagos</w:t>
            </w:r>
          </w:p>
        </w:tc>
        <w:tc>
          <w:tcPr>
            <w:tcW w:w="2127" w:type="dxa"/>
          </w:tcPr>
          <w:p w14:paraId="797582FE" w14:textId="77777777" w:rsidR="004D07C4" w:rsidRPr="00DF2CB6" w:rsidRDefault="004D07C4" w:rsidP="00AF2F29">
            <w:pPr>
              <w:rPr>
                <w:rFonts w:eastAsia="Constantia"/>
                <w:sz w:val="24"/>
                <w:szCs w:val="24"/>
              </w:rPr>
            </w:pPr>
          </w:p>
          <w:p w14:paraId="2C2F34F9"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2A10011C" w14:textId="77777777" w:rsidR="004D07C4" w:rsidRPr="00DF2CB6" w:rsidRDefault="004D07C4" w:rsidP="00AF2F29">
            <w:pPr>
              <w:rPr>
                <w:rFonts w:eastAsia="Constantia"/>
                <w:sz w:val="24"/>
                <w:szCs w:val="24"/>
              </w:rPr>
            </w:pPr>
          </w:p>
          <w:p w14:paraId="4307620B" w14:textId="77777777" w:rsidR="004D07C4" w:rsidRPr="00DF2CB6" w:rsidRDefault="004D07C4" w:rsidP="00AF2F29">
            <w:pPr>
              <w:tabs>
                <w:tab w:val="left" w:pos="769"/>
                <w:tab w:val="left" w:pos="2067"/>
                <w:tab w:val="left" w:pos="2643"/>
              </w:tabs>
              <w:rPr>
                <w:rFonts w:eastAsia="Constantia"/>
                <w:sz w:val="24"/>
                <w:szCs w:val="24"/>
              </w:rPr>
            </w:pPr>
            <w:r w:rsidRPr="00DF2CB6">
              <w:rPr>
                <w:rFonts w:eastAsia="Constantia"/>
                <w:sz w:val="24"/>
                <w:szCs w:val="24"/>
              </w:rPr>
              <w:t>Río</w:t>
            </w:r>
            <w:r w:rsidRPr="00DF2CB6">
              <w:rPr>
                <w:rFonts w:eastAsia="Constantia"/>
                <w:sz w:val="24"/>
                <w:szCs w:val="24"/>
              </w:rPr>
              <w:tab/>
              <w:t>Amazonas</w:t>
            </w:r>
            <w:r w:rsidRPr="00DF2CB6">
              <w:rPr>
                <w:rFonts w:eastAsia="Constantia"/>
                <w:sz w:val="24"/>
                <w:szCs w:val="24"/>
              </w:rPr>
              <w:tab/>
              <w:t>en</w:t>
            </w:r>
            <w:r w:rsidRPr="00DF2CB6">
              <w:rPr>
                <w:rFonts w:eastAsia="Constantia"/>
                <w:sz w:val="24"/>
                <w:szCs w:val="24"/>
              </w:rPr>
              <w:tab/>
              <w:t>Puertos Colombianos</w:t>
            </w:r>
          </w:p>
        </w:tc>
      </w:tr>
      <w:tr w:rsidR="004D07C4" w:rsidRPr="00DF2CB6" w14:paraId="45E2A989" w14:textId="77777777" w:rsidTr="00AF2F29">
        <w:trPr>
          <w:trHeight w:val="921"/>
        </w:trPr>
        <w:tc>
          <w:tcPr>
            <w:tcW w:w="1555" w:type="dxa"/>
          </w:tcPr>
          <w:p w14:paraId="47D5BF66" w14:textId="77777777" w:rsidR="004D07C4" w:rsidRPr="00DF2CB6" w:rsidRDefault="004D07C4" w:rsidP="00AF2F29">
            <w:pPr>
              <w:rPr>
                <w:rFonts w:eastAsia="Constantia"/>
                <w:sz w:val="24"/>
                <w:szCs w:val="24"/>
              </w:rPr>
            </w:pPr>
          </w:p>
          <w:p w14:paraId="6E1C7DCD"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561301D4" w14:textId="77777777" w:rsidR="004D07C4" w:rsidRPr="00DF2CB6" w:rsidRDefault="004D07C4" w:rsidP="00AF2F29">
            <w:pPr>
              <w:jc w:val="center"/>
              <w:rPr>
                <w:rFonts w:eastAsia="Constantia"/>
                <w:sz w:val="24"/>
                <w:szCs w:val="24"/>
              </w:rPr>
            </w:pPr>
            <w:r w:rsidRPr="00DF2CB6">
              <w:rPr>
                <w:rFonts w:eastAsia="Constantia"/>
                <w:sz w:val="24"/>
                <w:szCs w:val="24"/>
              </w:rPr>
              <w:t xml:space="preserve">Lagos de </w:t>
            </w:r>
            <w:proofErr w:type="spellStart"/>
            <w:r w:rsidRPr="00DF2CB6">
              <w:rPr>
                <w:rFonts w:eastAsia="Constantia"/>
                <w:sz w:val="24"/>
                <w:szCs w:val="24"/>
              </w:rPr>
              <w:t>Boiauazu</w:t>
            </w:r>
            <w:proofErr w:type="spellEnd"/>
            <w:r w:rsidRPr="00DF2CB6">
              <w:rPr>
                <w:rFonts w:eastAsia="Constantia"/>
                <w:sz w:val="24"/>
                <w:szCs w:val="24"/>
              </w:rPr>
              <w:t>-CI San Juan de Atacuarí</w:t>
            </w:r>
          </w:p>
        </w:tc>
        <w:tc>
          <w:tcPr>
            <w:tcW w:w="2127" w:type="dxa"/>
          </w:tcPr>
          <w:p w14:paraId="323A12A2" w14:textId="77777777" w:rsidR="004D07C4" w:rsidRPr="00DF2CB6" w:rsidRDefault="004D07C4" w:rsidP="00AF2F29">
            <w:pPr>
              <w:rPr>
                <w:rFonts w:eastAsia="Constantia"/>
                <w:sz w:val="24"/>
                <w:szCs w:val="24"/>
              </w:rPr>
            </w:pPr>
          </w:p>
          <w:p w14:paraId="78E9AAEA"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374EB996" w14:textId="77777777" w:rsidR="004D07C4" w:rsidRPr="00DF2CB6" w:rsidRDefault="004D07C4" w:rsidP="00AF2F29">
            <w:pPr>
              <w:rPr>
                <w:rFonts w:eastAsia="Constantia"/>
                <w:sz w:val="24"/>
                <w:szCs w:val="24"/>
              </w:rPr>
            </w:pPr>
          </w:p>
          <w:p w14:paraId="62327C97" w14:textId="77777777" w:rsidR="004D07C4" w:rsidRPr="00DF2CB6" w:rsidRDefault="004D07C4" w:rsidP="00AF2F29">
            <w:pPr>
              <w:tabs>
                <w:tab w:val="left" w:pos="769"/>
                <w:tab w:val="left" w:pos="2067"/>
                <w:tab w:val="left" w:pos="2643"/>
              </w:tabs>
              <w:rPr>
                <w:rFonts w:eastAsia="Constantia"/>
                <w:sz w:val="24"/>
                <w:szCs w:val="24"/>
              </w:rPr>
            </w:pPr>
            <w:r w:rsidRPr="00DF2CB6">
              <w:rPr>
                <w:rFonts w:eastAsia="Constantia"/>
                <w:sz w:val="24"/>
                <w:szCs w:val="24"/>
              </w:rPr>
              <w:t>Río</w:t>
            </w:r>
            <w:r w:rsidRPr="00DF2CB6">
              <w:rPr>
                <w:rFonts w:eastAsia="Constantia"/>
                <w:sz w:val="24"/>
                <w:szCs w:val="24"/>
              </w:rPr>
              <w:tab/>
              <w:t>Amazonas</w:t>
            </w:r>
            <w:r w:rsidRPr="00DF2CB6">
              <w:rPr>
                <w:rFonts w:eastAsia="Constantia"/>
                <w:sz w:val="24"/>
                <w:szCs w:val="24"/>
              </w:rPr>
              <w:tab/>
              <w:t>en</w:t>
            </w:r>
            <w:r w:rsidRPr="00DF2CB6">
              <w:rPr>
                <w:rFonts w:eastAsia="Constantia"/>
                <w:sz w:val="24"/>
                <w:szCs w:val="24"/>
              </w:rPr>
              <w:tab/>
              <w:t>Puertos Colombianos</w:t>
            </w:r>
          </w:p>
        </w:tc>
      </w:tr>
      <w:tr w:rsidR="004D07C4" w:rsidRPr="00DF2CB6" w14:paraId="611B1286" w14:textId="77777777" w:rsidTr="00AF2F29">
        <w:trPr>
          <w:trHeight w:val="919"/>
        </w:trPr>
        <w:tc>
          <w:tcPr>
            <w:tcW w:w="1555" w:type="dxa"/>
          </w:tcPr>
          <w:p w14:paraId="238ED034" w14:textId="77777777" w:rsidR="004D07C4" w:rsidRPr="00DF2CB6" w:rsidRDefault="004D07C4" w:rsidP="00AF2F29">
            <w:pPr>
              <w:rPr>
                <w:rFonts w:eastAsia="Constantia"/>
                <w:sz w:val="24"/>
                <w:szCs w:val="24"/>
              </w:rPr>
            </w:pPr>
          </w:p>
          <w:p w14:paraId="38D60FCA"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07289B5E" w14:textId="77777777" w:rsidR="004D07C4" w:rsidRPr="00DF2CB6" w:rsidRDefault="004D07C4" w:rsidP="00AF2F29">
            <w:pPr>
              <w:jc w:val="center"/>
              <w:rPr>
                <w:rFonts w:eastAsia="Constantia"/>
                <w:sz w:val="24"/>
                <w:szCs w:val="24"/>
              </w:rPr>
            </w:pPr>
            <w:r w:rsidRPr="00DF2CB6">
              <w:rPr>
                <w:rFonts w:eastAsia="Constantia"/>
                <w:sz w:val="24"/>
                <w:szCs w:val="24"/>
              </w:rPr>
              <w:t xml:space="preserve">Lago de </w:t>
            </w:r>
            <w:proofErr w:type="spellStart"/>
            <w:r w:rsidRPr="00DF2CB6">
              <w:rPr>
                <w:rFonts w:eastAsia="Constantia"/>
                <w:sz w:val="24"/>
                <w:szCs w:val="24"/>
              </w:rPr>
              <w:t>Boiauazu</w:t>
            </w:r>
            <w:proofErr w:type="spellEnd"/>
            <w:r w:rsidRPr="00DF2CB6">
              <w:rPr>
                <w:rFonts w:eastAsia="Constantia"/>
                <w:sz w:val="24"/>
                <w:szCs w:val="24"/>
              </w:rPr>
              <w:t xml:space="preserve"> - San</w:t>
            </w:r>
          </w:p>
          <w:p w14:paraId="3BDD169A" w14:textId="77777777" w:rsidR="004D07C4" w:rsidRPr="00DF2CB6" w:rsidRDefault="004D07C4" w:rsidP="00AF2F29">
            <w:pPr>
              <w:jc w:val="center"/>
              <w:rPr>
                <w:rFonts w:eastAsia="Constantia"/>
                <w:sz w:val="24"/>
                <w:szCs w:val="24"/>
              </w:rPr>
            </w:pPr>
            <w:r w:rsidRPr="00DF2CB6">
              <w:rPr>
                <w:rFonts w:eastAsia="Constantia"/>
                <w:sz w:val="24"/>
                <w:szCs w:val="24"/>
              </w:rPr>
              <w:t>Juan de Atacuarí</w:t>
            </w:r>
          </w:p>
        </w:tc>
        <w:tc>
          <w:tcPr>
            <w:tcW w:w="2127" w:type="dxa"/>
          </w:tcPr>
          <w:p w14:paraId="2BB8E74A" w14:textId="77777777" w:rsidR="004D07C4" w:rsidRPr="00DF2CB6" w:rsidRDefault="004D07C4" w:rsidP="00AF2F29">
            <w:pPr>
              <w:rPr>
                <w:rFonts w:eastAsia="Constantia"/>
                <w:sz w:val="24"/>
                <w:szCs w:val="24"/>
              </w:rPr>
            </w:pPr>
          </w:p>
          <w:p w14:paraId="6F8DD773"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2F8F4140" w14:textId="77777777" w:rsidR="004D07C4" w:rsidRPr="00DF2CB6" w:rsidRDefault="004D07C4" w:rsidP="00AF2F29">
            <w:pPr>
              <w:rPr>
                <w:rFonts w:eastAsia="Constantia"/>
                <w:sz w:val="24"/>
                <w:szCs w:val="24"/>
              </w:rPr>
            </w:pPr>
          </w:p>
          <w:p w14:paraId="25C71270"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p>
        </w:tc>
      </w:tr>
      <w:tr w:rsidR="004D07C4" w:rsidRPr="00DF2CB6" w14:paraId="1CAA9BD6" w14:textId="77777777" w:rsidTr="00AF2F29">
        <w:trPr>
          <w:trHeight w:val="459"/>
        </w:trPr>
        <w:tc>
          <w:tcPr>
            <w:tcW w:w="1555" w:type="dxa"/>
          </w:tcPr>
          <w:p w14:paraId="66A29597"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0651A5D0" w14:textId="77777777" w:rsidR="004D07C4" w:rsidRPr="00DF2CB6" w:rsidRDefault="004D07C4" w:rsidP="00AF2F29">
            <w:pPr>
              <w:jc w:val="center"/>
              <w:rPr>
                <w:rFonts w:eastAsia="Constantia"/>
                <w:sz w:val="24"/>
                <w:szCs w:val="24"/>
              </w:rPr>
            </w:pPr>
            <w:proofErr w:type="spellStart"/>
            <w:r w:rsidRPr="00DF2CB6">
              <w:rPr>
                <w:rFonts w:eastAsia="Constantia"/>
                <w:sz w:val="24"/>
                <w:szCs w:val="24"/>
              </w:rPr>
              <w:t>Sacambu</w:t>
            </w:r>
            <w:proofErr w:type="spellEnd"/>
          </w:p>
        </w:tc>
        <w:tc>
          <w:tcPr>
            <w:tcW w:w="2127" w:type="dxa"/>
          </w:tcPr>
          <w:p w14:paraId="0552DBE1"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56CA0CDF" w14:textId="77777777" w:rsidR="004D07C4" w:rsidRPr="00DF2CB6" w:rsidRDefault="004D07C4" w:rsidP="00AF2F29">
            <w:pPr>
              <w:tabs>
                <w:tab w:val="left" w:pos="769"/>
                <w:tab w:val="left" w:pos="2067"/>
                <w:tab w:val="left" w:pos="2645"/>
              </w:tabs>
              <w:rPr>
                <w:rFonts w:eastAsia="Constantia"/>
                <w:sz w:val="24"/>
                <w:szCs w:val="24"/>
              </w:rPr>
            </w:pPr>
            <w:r w:rsidRPr="00DF2CB6">
              <w:rPr>
                <w:rFonts w:eastAsia="Constantia"/>
                <w:sz w:val="24"/>
                <w:szCs w:val="24"/>
              </w:rPr>
              <w:t>Río</w:t>
            </w:r>
            <w:r w:rsidRPr="00DF2CB6">
              <w:rPr>
                <w:rFonts w:eastAsia="Constantia"/>
                <w:sz w:val="24"/>
                <w:szCs w:val="24"/>
              </w:rPr>
              <w:tab/>
              <w:t>Amazonas</w:t>
            </w:r>
            <w:r w:rsidRPr="00DF2CB6">
              <w:rPr>
                <w:rFonts w:eastAsia="Constantia"/>
                <w:sz w:val="24"/>
                <w:szCs w:val="24"/>
              </w:rPr>
              <w:tab/>
              <w:t>en</w:t>
            </w:r>
            <w:r w:rsidRPr="00DF2CB6">
              <w:rPr>
                <w:rFonts w:eastAsia="Constantia"/>
                <w:sz w:val="24"/>
                <w:szCs w:val="24"/>
              </w:rPr>
              <w:tab/>
              <w:t>Puertos</w:t>
            </w:r>
          </w:p>
          <w:p w14:paraId="205CA174" w14:textId="77777777" w:rsidR="004D07C4" w:rsidRPr="00DF2CB6" w:rsidRDefault="004D07C4" w:rsidP="00AF2F29">
            <w:pPr>
              <w:rPr>
                <w:rFonts w:eastAsia="Constantia"/>
                <w:sz w:val="24"/>
                <w:szCs w:val="24"/>
              </w:rPr>
            </w:pPr>
            <w:r w:rsidRPr="00DF2CB6">
              <w:rPr>
                <w:rFonts w:eastAsia="Constantia"/>
                <w:sz w:val="24"/>
                <w:szCs w:val="24"/>
              </w:rPr>
              <w:t>Colombianos</w:t>
            </w:r>
          </w:p>
        </w:tc>
      </w:tr>
      <w:tr w:rsidR="004D07C4" w:rsidRPr="00DF2CB6" w14:paraId="3977DEEC" w14:textId="77777777" w:rsidTr="00AF2F29">
        <w:trPr>
          <w:trHeight w:val="460"/>
        </w:trPr>
        <w:tc>
          <w:tcPr>
            <w:tcW w:w="1555" w:type="dxa"/>
          </w:tcPr>
          <w:p w14:paraId="58291929"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3BB7317B" w14:textId="77777777" w:rsidR="004D07C4" w:rsidRPr="00DF2CB6" w:rsidRDefault="004D07C4" w:rsidP="00AF2F29">
            <w:pPr>
              <w:jc w:val="center"/>
              <w:rPr>
                <w:rFonts w:eastAsia="Constantia"/>
                <w:sz w:val="24"/>
                <w:szCs w:val="24"/>
              </w:rPr>
            </w:pPr>
            <w:r w:rsidRPr="00DF2CB6">
              <w:rPr>
                <w:rFonts w:eastAsia="Constantia"/>
                <w:sz w:val="24"/>
                <w:szCs w:val="24"/>
              </w:rPr>
              <w:t>Puerto Nariño</w:t>
            </w:r>
          </w:p>
        </w:tc>
        <w:tc>
          <w:tcPr>
            <w:tcW w:w="2127" w:type="dxa"/>
          </w:tcPr>
          <w:p w14:paraId="7DF2119F"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4A9B0E13"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p>
        </w:tc>
      </w:tr>
      <w:tr w:rsidR="004D07C4" w:rsidRPr="00DF2CB6" w14:paraId="6E0DB135" w14:textId="77777777" w:rsidTr="00AF2F29">
        <w:trPr>
          <w:trHeight w:val="460"/>
        </w:trPr>
        <w:tc>
          <w:tcPr>
            <w:tcW w:w="1555" w:type="dxa"/>
          </w:tcPr>
          <w:p w14:paraId="46AFCC6A"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6141DFB0" w14:textId="77777777" w:rsidR="004D07C4" w:rsidRPr="00DF2CB6" w:rsidRDefault="004D07C4" w:rsidP="00AF2F29">
            <w:pPr>
              <w:jc w:val="center"/>
              <w:rPr>
                <w:rFonts w:eastAsia="Constantia"/>
                <w:sz w:val="24"/>
                <w:szCs w:val="24"/>
              </w:rPr>
            </w:pPr>
            <w:r w:rsidRPr="00DF2CB6">
              <w:rPr>
                <w:rFonts w:eastAsia="Constantia"/>
                <w:sz w:val="24"/>
                <w:szCs w:val="24"/>
              </w:rPr>
              <w:t>Isla de los Micos</w:t>
            </w:r>
          </w:p>
        </w:tc>
        <w:tc>
          <w:tcPr>
            <w:tcW w:w="2127" w:type="dxa"/>
          </w:tcPr>
          <w:p w14:paraId="372F5355"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2D9CA90A"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r w:rsidRPr="00DF2CB6">
              <w:rPr>
                <w:rFonts w:eastAsia="Constantia"/>
                <w:sz w:val="24"/>
                <w:szCs w:val="24"/>
              </w:rPr>
              <w:t>.</w:t>
            </w:r>
          </w:p>
        </w:tc>
      </w:tr>
      <w:tr w:rsidR="004D07C4" w:rsidRPr="00DF2CB6" w14:paraId="7BCC34C9" w14:textId="77777777" w:rsidTr="00AF2F29">
        <w:trPr>
          <w:trHeight w:val="457"/>
        </w:trPr>
        <w:tc>
          <w:tcPr>
            <w:tcW w:w="1555" w:type="dxa"/>
          </w:tcPr>
          <w:p w14:paraId="1E543086"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1ED6384F" w14:textId="77777777" w:rsidR="004D07C4" w:rsidRPr="00DF2CB6" w:rsidRDefault="004D07C4" w:rsidP="00AF2F29">
            <w:pPr>
              <w:rPr>
                <w:rFonts w:eastAsia="Constantia"/>
                <w:sz w:val="24"/>
                <w:szCs w:val="24"/>
              </w:rPr>
            </w:pPr>
            <w:r w:rsidRPr="00DF2CB6">
              <w:rPr>
                <w:rFonts w:eastAsia="Constantia"/>
                <w:sz w:val="24"/>
                <w:szCs w:val="24"/>
              </w:rPr>
              <w:t>Lago de Tarapoto</w:t>
            </w:r>
          </w:p>
        </w:tc>
        <w:tc>
          <w:tcPr>
            <w:tcW w:w="2127" w:type="dxa"/>
          </w:tcPr>
          <w:p w14:paraId="1B3AE7F2"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3DE10010"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p>
        </w:tc>
      </w:tr>
      <w:tr w:rsidR="004D07C4" w:rsidRPr="00DF2CB6" w14:paraId="2413F162" w14:textId="77777777" w:rsidTr="00AF2F29">
        <w:trPr>
          <w:trHeight w:val="458"/>
        </w:trPr>
        <w:tc>
          <w:tcPr>
            <w:tcW w:w="1555" w:type="dxa"/>
          </w:tcPr>
          <w:p w14:paraId="6411EE17"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1EE7D7ED" w14:textId="77777777" w:rsidR="004D07C4" w:rsidRPr="00DF2CB6" w:rsidRDefault="004D07C4" w:rsidP="00AF2F29">
            <w:pPr>
              <w:rPr>
                <w:rFonts w:eastAsia="Constantia"/>
                <w:sz w:val="24"/>
                <w:szCs w:val="24"/>
              </w:rPr>
            </w:pPr>
            <w:r w:rsidRPr="00DF2CB6">
              <w:rPr>
                <w:rFonts w:eastAsia="Constantia"/>
                <w:sz w:val="24"/>
                <w:szCs w:val="24"/>
              </w:rPr>
              <w:t>San Antonio de los Lagos</w:t>
            </w:r>
          </w:p>
        </w:tc>
        <w:tc>
          <w:tcPr>
            <w:tcW w:w="2127" w:type="dxa"/>
          </w:tcPr>
          <w:p w14:paraId="3F536455"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7D3CE46C"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p>
        </w:tc>
      </w:tr>
      <w:tr w:rsidR="004D07C4" w:rsidRPr="00DF2CB6" w14:paraId="218615FB" w14:textId="77777777" w:rsidTr="00AF2F29">
        <w:trPr>
          <w:trHeight w:val="460"/>
        </w:trPr>
        <w:tc>
          <w:tcPr>
            <w:tcW w:w="1555" w:type="dxa"/>
          </w:tcPr>
          <w:p w14:paraId="2C1FF0AE" w14:textId="77777777" w:rsidR="004D07C4" w:rsidRPr="00DF2CB6" w:rsidRDefault="004D07C4" w:rsidP="00AF2F29">
            <w:pPr>
              <w:jc w:val="center"/>
              <w:rPr>
                <w:rFonts w:eastAsia="Constantia"/>
                <w:sz w:val="24"/>
                <w:szCs w:val="24"/>
              </w:rPr>
            </w:pPr>
            <w:r w:rsidRPr="00DF2CB6">
              <w:rPr>
                <w:rFonts w:eastAsia="Constantia"/>
                <w:sz w:val="24"/>
                <w:szCs w:val="24"/>
              </w:rPr>
              <w:t>Leticia</w:t>
            </w:r>
          </w:p>
        </w:tc>
        <w:tc>
          <w:tcPr>
            <w:tcW w:w="1702" w:type="dxa"/>
          </w:tcPr>
          <w:p w14:paraId="6060FFE7" w14:textId="77777777" w:rsidR="004D07C4" w:rsidRPr="00DF2CB6" w:rsidRDefault="004D07C4" w:rsidP="00AF2F29">
            <w:pPr>
              <w:rPr>
                <w:rFonts w:eastAsia="Constantia"/>
                <w:sz w:val="24"/>
                <w:szCs w:val="24"/>
              </w:rPr>
            </w:pPr>
            <w:r w:rsidRPr="00DF2CB6">
              <w:rPr>
                <w:rFonts w:eastAsia="Constantia"/>
                <w:sz w:val="24"/>
                <w:szCs w:val="24"/>
              </w:rPr>
              <w:t xml:space="preserve">Lagos de </w:t>
            </w:r>
            <w:proofErr w:type="spellStart"/>
            <w:r w:rsidRPr="00DF2CB6">
              <w:rPr>
                <w:rFonts w:eastAsia="Constantia"/>
                <w:sz w:val="24"/>
                <w:szCs w:val="24"/>
              </w:rPr>
              <w:t>Boiauazu</w:t>
            </w:r>
            <w:proofErr w:type="spellEnd"/>
          </w:p>
        </w:tc>
        <w:tc>
          <w:tcPr>
            <w:tcW w:w="2127" w:type="dxa"/>
          </w:tcPr>
          <w:p w14:paraId="04461FB5" w14:textId="77777777" w:rsidR="004D07C4" w:rsidRPr="00DF2CB6" w:rsidRDefault="004D07C4" w:rsidP="00AF2F29">
            <w:pPr>
              <w:jc w:val="center"/>
              <w:rPr>
                <w:rFonts w:eastAsia="Constantia"/>
                <w:sz w:val="24"/>
                <w:szCs w:val="24"/>
              </w:rPr>
            </w:pPr>
            <w:r w:rsidRPr="00DF2CB6">
              <w:rPr>
                <w:rFonts w:eastAsia="Constantia"/>
                <w:sz w:val="24"/>
                <w:szCs w:val="24"/>
              </w:rPr>
              <w:t>Chalupas</w:t>
            </w:r>
          </w:p>
        </w:tc>
        <w:tc>
          <w:tcPr>
            <w:tcW w:w="3445" w:type="dxa"/>
          </w:tcPr>
          <w:p w14:paraId="113B0D9E" w14:textId="77777777" w:rsidR="004D07C4" w:rsidRPr="00DF2CB6" w:rsidRDefault="004D07C4" w:rsidP="00AF2F29">
            <w:pPr>
              <w:rPr>
                <w:rFonts w:eastAsia="Constantia"/>
                <w:sz w:val="24"/>
                <w:szCs w:val="24"/>
              </w:rPr>
            </w:pPr>
            <w:r w:rsidRPr="00DF2CB6">
              <w:rPr>
                <w:rFonts w:eastAsia="Constantia"/>
                <w:sz w:val="24"/>
                <w:szCs w:val="24"/>
              </w:rPr>
              <w:t xml:space="preserve">Río Amazonas y sus afluentes en territorio </w:t>
            </w:r>
            <w:proofErr w:type="gramStart"/>
            <w:r w:rsidRPr="00DF2CB6">
              <w:rPr>
                <w:rFonts w:eastAsia="Constantia"/>
                <w:sz w:val="24"/>
                <w:szCs w:val="24"/>
              </w:rPr>
              <w:t>Colombiano</w:t>
            </w:r>
            <w:proofErr w:type="gramEnd"/>
          </w:p>
        </w:tc>
      </w:tr>
    </w:tbl>
    <w:p w14:paraId="3005FEC6" w14:textId="77777777" w:rsidR="004D07C4" w:rsidRPr="00DF2CB6" w:rsidRDefault="004D07C4" w:rsidP="004D07C4">
      <w:pPr>
        <w:spacing w:before="200"/>
        <w:jc w:val="center"/>
        <w:rPr>
          <w:rFonts w:eastAsia="Constantia"/>
          <w:i/>
          <w:sz w:val="24"/>
          <w:szCs w:val="24"/>
        </w:rPr>
      </w:pPr>
      <w:r w:rsidRPr="00DF2CB6">
        <w:rPr>
          <w:rFonts w:eastAsia="Constantia"/>
          <w:b/>
          <w:i/>
          <w:sz w:val="24"/>
          <w:szCs w:val="24"/>
        </w:rPr>
        <w:t xml:space="preserve">Fuente: </w:t>
      </w:r>
      <w:r w:rsidRPr="00DF2CB6">
        <w:rPr>
          <w:rFonts w:eastAsia="Constantia"/>
          <w:i/>
          <w:sz w:val="24"/>
          <w:szCs w:val="24"/>
        </w:rPr>
        <w:t xml:space="preserve">Delegatura de Puertos Dirección de Promoción y Prevención 2022 - </w:t>
      </w:r>
    </w:p>
    <w:p w14:paraId="710BBB6F" w14:textId="77777777" w:rsidR="004D07C4" w:rsidRPr="00DF2CB6" w:rsidRDefault="004D07C4" w:rsidP="004D07C4">
      <w:pPr>
        <w:jc w:val="center"/>
        <w:rPr>
          <w:rFonts w:eastAsia="Constantia"/>
          <w:i/>
          <w:sz w:val="24"/>
          <w:szCs w:val="24"/>
        </w:rPr>
      </w:pPr>
      <w:r w:rsidRPr="00DF2CB6">
        <w:rPr>
          <w:rFonts w:eastAsia="Constantia"/>
          <w:i/>
          <w:sz w:val="24"/>
          <w:szCs w:val="24"/>
        </w:rPr>
        <w:t>Ministerio de Transporte.</w:t>
      </w:r>
    </w:p>
    <w:p w14:paraId="6A22726E" w14:textId="77777777" w:rsidR="004D07C4" w:rsidRPr="00DF2CB6" w:rsidRDefault="004D07C4" w:rsidP="004D07C4">
      <w:pPr>
        <w:rPr>
          <w:rFonts w:eastAsia="Constantia"/>
          <w:sz w:val="24"/>
          <w:szCs w:val="24"/>
        </w:rPr>
      </w:pPr>
    </w:p>
    <w:p w14:paraId="468CCF63" w14:textId="77777777" w:rsidR="004D07C4" w:rsidRPr="00DF2CB6" w:rsidRDefault="004D07C4" w:rsidP="004D07C4">
      <w:pPr>
        <w:jc w:val="both"/>
        <w:rPr>
          <w:rFonts w:eastAsia="Constantia"/>
          <w:b/>
          <w:sz w:val="24"/>
          <w:szCs w:val="24"/>
        </w:rPr>
      </w:pPr>
      <w:r w:rsidRPr="00DF2CB6">
        <w:rPr>
          <w:rFonts w:eastAsia="Constantia"/>
          <w:b/>
          <w:sz w:val="24"/>
          <w:szCs w:val="24"/>
        </w:rPr>
        <w:t>Operación fluvial del municipio</w:t>
      </w:r>
    </w:p>
    <w:p w14:paraId="22FCD23F" w14:textId="77777777" w:rsidR="004D07C4" w:rsidRPr="00DF2CB6" w:rsidRDefault="004D07C4" w:rsidP="004D07C4">
      <w:pPr>
        <w:jc w:val="both"/>
        <w:rPr>
          <w:rFonts w:eastAsia="Constantia"/>
          <w:sz w:val="24"/>
          <w:szCs w:val="24"/>
        </w:rPr>
      </w:pPr>
    </w:p>
    <w:p w14:paraId="581A8716" w14:textId="77777777" w:rsidR="004D07C4" w:rsidRPr="00DF2CB6" w:rsidRDefault="004D07C4" w:rsidP="004D07C4">
      <w:pPr>
        <w:jc w:val="both"/>
        <w:rPr>
          <w:rFonts w:eastAsia="Constantia"/>
          <w:sz w:val="24"/>
          <w:szCs w:val="24"/>
        </w:rPr>
      </w:pPr>
      <w:r w:rsidRPr="00DF2CB6">
        <w:rPr>
          <w:rFonts w:eastAsia="Constantia"/>
          <w:sz w:val="24"/>
          <w:szCs w:val="24"/>
        </w:rPr>
        <w:t>Durante el ejercicio de caracterización fluvial adelantado por la Superintendencia de Transporte en el municipio de Leticia, se identificaron dos (2) muelles y/o embarcaderos en los cuales se desarrollan actividades de transporte fluvial en diferentes modalidades.</w:t>
      </w:r>
    </w:p>
    <w:p w14:paraId="0CBD4CC8" w14:textId="77777777" w:rsidR="004D07C4" w:rsidRPr="00DF2CB6" w:rsidRDefault="004D07C4" w:rsidP="004D07C4">
      <w:pPr>
        <w:jc w:val="both"/>
        <w:rPr>
          <w:rFonts w:eastAsia="Constantia"/>
          <w:sz w:val="24"/>
          <w:szCs w:val="24"/>
        </w:rPr>
      </w:pPr>
    </w:p>
    <w:p w14:paraId="55375CD0" w14:textId="77777777" w:rsidR="004D07C4" w:rsidRPr="00DF2CB6" w:rsidRDefault="004D07C4" w:rsidP="004D07C4">
      <w:pPr>
        <w:jc w:val="both"/>
        <w:rPr>
          <w:rFonts w:eastAsia="Constantia"/>
          <w:sz w:val="24"/>
          <w:szCs w:val="24"/>
        </w:rPr>
      </w:pPr>
      <w:r w:rsidRPr="00DF2CB6">
        <w:rPr>
          <w:rFonts w:eastAsia="Constantia"/>
          <w:sz w:val="24"/>
          <w:szCs w:val="24"/>
        </w:rPr>
        <w:lastRenderedPageBreak/>
        <w:t>Es necesario precisar que, debido a la ubicación de los municipios de Leticia y Puerto Nariño, estos no cuentan con vías terrestres de acceso desde otros municipios, por tanto, el ingreso de mercancías a estos municipios depende en gran medida del transporte fluvial, el cual es de suma importancia para los pobladores de los municipios mencionados.</w:t>
      </w:r>
    </w:p>
    <w:p w14:paraId="47F06E54" w14:textId="77777777" w:rsidR="004D07C4" w:rsidRPr="00DF2CB6" w:rsidRDefault="004D07C4" w:rsidP="004D07C4">
      <w:pPr>
        <w:jc w:val="both"/>
        <w:rPr>
          <w:rFonts w:eastAsia="Constantia"/>
          <w:sz w:val="24"/>
          <w:szCs w:val="24"/>
        </w:rPr>
      </w:pPr>
    </w:p>
    <w:p w14:paraId="6DC57364" w14:textId="77777777" w:rsidR="004D07C4" w:rsidRPr="00DF2CB6" w:rsidRDefault="004D07C4" w:rsidP="004D07C4">
      <w:pPr>
        <w:jc w:val="both"/>
        <w:rPr>
          <w:rFonts w:eastAsia="Constantia"/>
          <w:sz w:val="24"/>
          <w:szCs w:val="24"/>
        </w:rPr>
      </w:pPr>
      <w:r w:rsidRPr="00DF2CB6">
        <w:rPr>
          <w:rFonts w:eastAsia="Constantia"/>
          <w:sz w:val="24"/>
          <w:szCs w:val="24"/>
        </w:rPr>
        <w:t xml:space="preserve">De acuerdo con el diagnóstico del muelle internacional Victoria Regia y Malecón Turístico de Leticia, adelantado por la capitanía de puerto de la Dirección General Marítima (DIMAR), “En la actualidad la ciudad de Leticia en el Amazonas cuenta con el Muelle Internacional “Victoria Regia” donde llegan las embarcaciones tanto nacionales, provenientes de Puerto Asís, como internacionales provenientes principalmente de Brasil y Perú. Dicho muelle presta los servicios de recepción de embarcaciones que transportan carga general (víveres, materiales de construcción, maquinaria pesada etc.) y descarga de hidrocarburos (Gasolina, Diesel y Fuel </w:t>
      </w:r>
      <w:proofErr w:type="spellStart"/>
      <w:r w:rsidRPr="00DF2CB6">
        <w:rPr>
          <w:rFonts w:eastAsia="Constantia"/>
          <w:sz w:val="24"/>
          <w:szCs w:val="24"/>
        </w:rPr>
        <w:t>Oil</w:t>
      </w:r>
      <w:proofErr w:type="spellEnd"/>
      <w:r w:rsidRPr="00DF2CB6">
        <w:rPr>
          <w:rFonts w:eastAsia="Constantia"/>
          <w:sz w:val="24"/>
          <w:szCs w:val="24"/>
        </w:rPr>
        <w:t>) para el sostenimiento de la región Amazónica.</w:t>
      </w:r>
    </w:p>
    <w:p w14:paraId="4AE8AC3A" w14:textId="77777777" w:rsidR="004D07C4" w:rsidRPr="00DF2CB6" w:rsidRDefault="004D07C4" w:rsidP="004D07C4">
      <w:pPr>
        <w:jc w:val="both"/>
        <w:rPr>
          <w:rFonts w:eastAsia="Constantia"/>
          <w:sz w:val="24"/>
          <w:szCs w:val="24"/>
        </w:rPr>
      </w:pPr>
    </w:p>
    <w:p w14:paraId="5B24124C" w14:textId="77777777" w:rsidR="004D07C4" w:rsidRPr="00DF2CB6" w:rsidRDefault="004D07C4" w:rsidP="004D07C4">
      <w:pPr>
        <w:jc w:val="both"/>
        <w:rPr>
          <w:rFonts w:eastAsia="Constantia"/>
          <w:sz w:val="24"/>
          <w:szCs w:val="24"/>
        </w:rPr>
      </w:pPr>
      <w:r w:rsidRPr="00DF2CB6">
        <w:rPr>
          <w:rFonts w:eastAsia="Constantia"/>
          <w:sz w:val="24"/>
          <w:szCs w:val="24"/>
        </w:rPr>
        <w:t>Por otro lado, el Malecón Turístico de Leticia que es lugar de embarque y desembarque de pasajeros locales o turistas visitantes, que se desplazan en embarcaciones menores generalmente a las comunidades aledañas a los municipios de Leticia o Puerto Nariño u otros sitios turísticos de la región del Amazonas, incluyendo destinos internacionales en Brasil y Perú.</w:t>
      </w:r>
    </w:p>
    <w:p w14:paraId="11DED6A9" w14:textId="77777777" w:rsidR="004D07C4" w:rsidRPr="00DF2CB6" w:rsidRDefault="004D07C4" w:rsidP="004D07C4">
      <w:pPr>
        <w:jc w:val="both"/>
        <w:rPr>
          <w:rFonts w:eastAsia="Constantia"/>
          <w:sz w:val="24"/>
          <w:szCs w:val="24"/>
        </w:rPr>
      </w:pPr>
    </w:p>
    <w:p w14:paraId="2CDDDE33" w14:textId="77777777" w:rsidR="004D07C4" w:rsidRPr="00DF2CB6" w:rsidRDefault="004D07C4" w:rsidP="004D07C4">
      <w:pPr>
        <w:jc w:val="both"/>
        <w:rPr>
          <w:rFonts w:eastAsia="Constantia"/>
          <w:sz w:val="24"/>
          <w:szCs w:val="24"/>
        </w:rPr>
      </w:pPr>
      <w:r w:rsidRPr="00DF2CB6">
        <w:rPr>
          <w:rFonts w:eastAsia="Constantia"/>
          <w:sz w:val="24"/>
          <w:szCs w:val="24"/>
        </w:rPr>
        <w:t xml:space="preserve">Debido al bajo nivel del caudal, durante una temporada del año las embarcaciones no alcanzan a llegar a las zonas seguras para realizar el descenso de mercancías y de los usuarios que utilizan este servicio, razón por la cual, algunas personas se desplazan con canoas o como la llaman los locales “peque </w:t>
      </w:r>
      <w:proofErr w:type="spellStart"/>
      <w:r w:rsidRPr="00DF2CB6">
        <w:rPr>
          <w:rFonts w:eastAsia="Constantia"/>
          <w:sz w:val="24"/>
          <w:szCs w:val="24"/>
        </w:rPr>
        <w:t>peque</w:t>
      </w:r>
      <w:proofErr w:type="spellEnd"/>
      <w:r w:rsidRPr="00DF2CB6">
        <w:rPr>
          <w:rFonts w:eastAsia="Constantia"/>
          <w:sz w:val="24"/>
          <w:szCs w:val="24"/>
        </w:rPr>
        <w:t>”, para llegar a las embarcaciones que están autorizadas para su transporte. De igual manera, los usuarios para llegar a la embarcación se deben trasladar por una isla llamada la isla de la fantasía, la cual aparece cuando el caudal del río está bajando.</w:t>
      </w:r>
    </w:p>
    <w:p w14:paraId="003764C1" w14:textId="77777777" w:rsidR="004D07C4" w:rsidRPr="00DF2CB6" w:rsidRDefault="004D07C4" w:rsidP="004D07C4">
      <w:pPr>
        <w:jc w:val="both"/>
        <w:rPr>
          <w:rFonts w:eastAsia="Constantia"/>
          <w:b/>
          <w:sz w:val="24"/>
          <w:szCs w:val="24"/>
        </w:rPr>
      </w:pPr>
    </w:p>
    <w:p w14:paraId="20A59203" w14:textId="7988627E" w:rsidR="004D07C4" w:rsidRPr="00DF2CB6" w:rsidRDefault="004D07C4" w:rsidP="004D07C4">
      <w:pPr>
        <w:jc w:val="both"/>
        <w:rPr>
          <w:rFonts w:eastAsia="Constantia"/>
          <w:b/>
          <w:sz w:val="24"/>
          <w:szCs w:val="24"/>
        </w:rPr>
      </w:pPr>
      <w:r w:rsidRPr="00DF2CB6">
        <w:rPr>
          <w:rFonts w:eastAsia="Constantia"/>
          <w:b/>
          <w:sz w:val="24"/>
          <w:szCs w:val="24"/>
        </w:rPr>
        <w:t>Deforestación</w:t>
      </w:r>
    </w:p>
    <w:p w14:paraId="0ADF307F" w14:textId="77777777" w:rsidR="004D07C4" w:rsidRPr="00DF2CB6" w:rsidRDefault="004D07C4" w:rsidP="004D07C4">
      <w:pPr>
        <w:jc w:val="both"/>
        <w:rPr>
          <w:rFonts w:eastAsia="Constantia"/>
          <w:sz w:val="24"/>
          <w:szCs w:val="24"/>
        </w:rPr>
      </w:pPr>
    </w:p>
    <w:p w14:paraId="2F541C7A" w14:textId="77777777" w:rsidR="004D07C4" w:rsidRPr="00DF2CB6" w:rsidRDefault="004D07C4" w:rsidP="004D07C4">
      <w:pPr>
        <w:jc w:val="both"/>
        <w:rPr>
          <w:rFonts w:eastAsia="Constantia"/>
          <w:sz w:val="24"/>
          <w:szCs w:val="24"/>
        </w:rPr>
      </w:pPr>
      <w:r w:rsidRPr="00DF2CB6">
        <w:rPr>
          <w:rFonts w:eastAsia="Constantia"/>
          <w:sz w:val="24"/>
          <w:szCs w:val="24"/>
        </w:rPr>
        <w:t>Del total de la deforestación Nacional, la Amazonía participa con el 81% de esta, convirtiéndose en el ecosistema más afectado por la destrucción de bosques y selvas, producto de las actividades humanas.</w:t>
      </w:r>
    </w:p>
    <w:p w14:paraId="48D551D5" w14:textId="77777777" w:rsidR="004D07C4" w:rsidRPr="00DF2CB6" w:rsidRDefault="004D07C4" w:rsidP="004D07C4">
      <w:pPr>
        <w:jc w:val="both"/>
        <w:rPr>
          <w:rFonts w:eastAsia="Constantia"/>
          <w:sz w:val="24"/>
          <w:szCs w:val="24"/>
        </w:rPr>
      </w:pPr>
    </w:p>
    <w:p w14:paraId="3AB1263B" w14:textId="77777777" w:rsidR="004D07C4" w:rsidRPr="00DF2CB6" w:rsidRDefault="004D07C4" w:rsidP="004D07C4">
      <w:pPr>
        <w:jc w:val="both"/>
        <w:rPr>
          <w:rFonts w:eastAsia="Constantia"/>
          <w:sz w:val="24"/>
          <w:szCs w:val="24"/>
        </w:rPr>
      </w:pPr>
      <w:r w:rsidRPr="00DF2CB6">
        <w:rPr>
          <w:rFonts w:eastAsia="Constantia"/>
          <w:sz w:val="24"/>
          <w:szCs w:val="24"/>
        </w:rPr>
        <w:t>La afectación por deforestación en el bioma Amazónico colombiano se discrimina así:</w:t>
      </w:r>
    </w:p>
    <w:p w14:paraId="391474B5" w14:textId="77777777" w:rsidR="004D07C4" w:rsidRPr="00DF2CB6" w:rsidRDefault="004D07C4" w:rsidP="004D07C4">
      <w:pPr>
        <w:jc w:val="both"/>
        <w:rPr>
          <w:rFonts w:eastAsia="Constantia"/>
          <w:sz w:val="24"/>
          <w:szCs w:val="24"/>
        </w:rPr>
      </w:pPr>
    </w:p>
    <w:p w14:paraId="60CE2456"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 xml:space="preserve">“Sabanas del </w:t>
      </w:r>
      <w:proofErr w:type="spellStart"/>
      <w:r w:rsidRPr="00DF2CB6">
        <w:rPr>
          <w:rFonts w:eastAsia="Constantia"/>
          <w:sz w:val="24"/>
          <w:szCs w:val="24"/>
        </w:rPr>
        <w:t>Yarí</w:t>
      </w:r>
      <w:proofErr w:type="spellEnd"/>
      <w:r w:rsidRPr="00DF2CB6">
        <w:rPr>
          <w:rFonts w:eastAsia="Constantia"/>
          <w:sz w:val="24"/>
          <w:szCs w:val="24"/>
        </w:rPr>
        <w:t xml:space="preserve"> - Bajo Caguán (17,1%): El núcleo abarca desde la parte sur del municipio de La Macarena (Meta), en las Sabanas del </w:t>
      </w:r>
      <w:proofErr w:type="spellStart"/>
      <w:r w:rsidRPr="00DF2CB6">
        <w:rPr>
          <w:rFonts w:eastAsia="Constantia"/>
          <w:sz w:val="24"/>
          <w:szCs w:val="24"/>
        </w:rPr>
        <w:t>Yarí</w:t>
      </w:r>
      <w:proofErr w:type="spellEnd"/>
      <w:r w:rsidRPr="00DF2CB6">
        <w:rPr>
          <w:rFonts w:eastAsia="Constantia"/>
          <w:sz w:val="24"/>
          <w:szCs w:val="24"/>
        </w:rPr>
        <w:t xml:space="preserve">, hasta la cuenca baja del río Caguán en Cartagena del </w:t>
      </w:r>
      <w:proofErr w:type="spellStart"/>
      <w:r w:rsidRPr="00DF2CB6">
        <w:rPr>
          <w:rFonts w:eastAsia="Constantia"/>
          <w:sz w:val="24"/>
          <w:szCs w:val="24"/>
        </w:rPr>
        <w:t>Chairá</w:t>
      </w:r>
      <w:proofErr w:type="spellEnd"/>
      <w:r w:rsidRPr="00DF2CB6">
        <w:rPr>
          <w:rFonts w:eastAsia="Constantia"/>
          <w:sz w:val="24"/>
          <w:szCs w:val="24"/>
        </w:rPr>
        <w:t xml:space="preserve">, sobre el límite suroccidental del PNN Serranía de Chiribiquete. En el departamento de Caquetá incluye áreas de los municipios de San Vicente del Caguán, Cartagena del </w:t>
      </w:r>
      <w:proofErr w:type="spellStart"/>
      <w:r w:rsidRPr="00DF2CB6">
        <w:rPr>
          <w:rFonts w:eastAsia="Constantia"/>
          <w:sz w:val="24"/>
          <w:szCs w:val="24"/>
        </w:rPr>
        <w:t>Chairá</w:t>
      </w:r>
      <w:proofErr w:type="spellEnd"/>
      <w:r w:rsidRPr="00DF2CB6">
        <w:rPr>
          <w:rFonts w:eastAsia="Constantia"/>
          <w:sz w:val="24"/>
          <w:szCs w:val="24"/>
        </w:rPr>
        <w:t xml:space="preserve">, Montañita y Solano, sobre los ríos </w:t>
      </w:r>
      <w:proofErr w:type="spellStart"/>
      <w:r w:rsidRPr="00DF2CB6">
        <w:rPr>
          <w:rFonts w:eastAsia="Constantia"/>
          <w:sz w:val="24"/>
          <w:szCs w:val="24"/>
        </w:rPr>
        <w:t>Yarí</w:t>
      </w:r>
      <w:proofErr w:type="spellEnd"/>
      <w:r w:rsidRPr="00DF2CB6">
        <w:rPr>
          <w:rFonts w:eastAsia="Constantia"/>
          <w:sz w:val="24"/>
          <w:szCs w:val="24"/>
        </w:rPr>
        <w:t xml:space="preserve">, </w:t>
      </w:r>
      <w:proofErr w:type="spellStart"/>
      <w:r w:rsidRPr="00DF2CB6">
        <w:rPr>
          <w:rFonts w:eastAsia="Constantia"/>
          <w:sz w:val="24"/>
          <w:szCs w:val="24"/>
        </w:rPr>
        <w:t>Cuemaní</w:t>
      </w:r>
      <w:proofErr w:type="spellEnd"/>
      <w:r w:rsidRPr="00DF2CB6">
        <w:rPr>
          <w:rFonts w:eastAsia="Constantia"/>
          <w:sz w:val="24"/>
          <w:szCs w:val="24"/>
        </w:rPr>
        <w:t xml:space="preserve">, Caguán y </w:t>
      </w:r>
      <w:proofErr w:type="spellStart"/>
      <w:r w:rsidRPr="00DF2CB6">
        <w:rPr>
          <w:rFonts w:eastAsia="Constantia"/>
          <w:sz w:val="24"/>
          <w:szCs w:val="24"/>
        </w:rPr>
        <w:t>Suncilla</w:t>
      </w:r>
      <w:proofErr w:type="spellEnd"/>
      <w:r w:rsidRPr="00DF2CB6">
        <w:rPr>
          <w:rFonts w:eastAsia="Constantia"/>
          <w:sz w:val="24"/>
          <w:szCs w:val="24"/>
        </w:rPr>
        <w:t xml:space="preserve">. El extremo oriental del núcleo se encuentra dentro del PNN Chiribiquete. La deforestación es causada principalmente por la </w:t>
      </w:r>
      <w:proofErr w:type="spellStart"/>
      <w:r w:rsidRPr="00DF2CB6">
        <w:rPr>
          <w:rFonts w:eastAsia="Constantia"/>
          <w:sz w:val="24"/>
          <w:szCs w:val="24"/>
        </w:rPr>
        <w:lastRenderedPageBreak/>
        <w:t>praderización</w:t>
      </w:r>
      <w:proofErr w:type="spellEnd"/>
      <w:r w:rsidRPr="00DF2CB6">
        <w:rPr>
          <w:rFonts w:eastAsia="Constantia"/>
          <w:sz w:val="24"/>
          <w:szCs w:val="24"/>
        </w:rPr>
        <w:t xml:space="preserve"> para acaparamiento de tierras y/o para la expansión de prácticas ganaderas no sostenibles. Este proceso de transformación está fuertemente asociado a la realización de quemas. Adicionalmente, se identifican otros factores como la extracción informal de madera con fines de autoconsumo y comercio a pequeña escala.</w:t>
      </w:r>
    </w:p>
    <w:p w14:paraId="5F54D640" w14:textId="77777777" w:rsidR="004D07C4" w:rsidRPr="00DF2CB6" w:rsidRDefault="004D07C4" w:rsidP="004D07C4">
      <w:pPr>
        <w:ind w:left="566" w:right="526"/>
        <w:jc w:val="both"/>
        <w:rPr>
          <w:rFonts w:eastAsia="Constantia"/>
          <w:sz w:val="24"/>
          <w:szCs w:val="24"/>
        </w:rPr>
      </w:pPr>
    </w:p>
    <w:p w14:paraId="54AC3B60"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 xml:space="preserve">Guaviare (Marginal de la selva) (15,0%): La mayor parte del núcleo se ubica en los cuatro municipios del departamento de Guaviare (San José del Guaviare, El Retorno, Calamar y Miraflores), con un área más reducida en La Macarena, Vistahermosa y Puerto Rico (Meta). La expansión y consolidación de la infraestructura vial informal es el principal factor dinamizador de la deforestación, con especial relevancia del carreteable Calamar-Miraflores, y en particular de la vía Marginal de la selva y sus conexiones hacia el sur, que incluyen los carreteables que se internan en el extremo noroccidental del PNN Chiribiquete y atraviesan el resguardo Llanos del </w:t>
      </w:r>
      <w:proofErr w:type="spellStart"/>
      <w:r w:rsidRPr="00DF2CB6">
        <w:rPr>
          <w:rFonts w:eastAsia="Constantia"/>
          <w:sz w:val="24"/>
          <w:szCs w:val="24"/>
        </w:rPr>
        <w:t>Yarí</w:t>
      </w:r>
      <w:proofErr w:type="spellEnd"/>
      <w:r w:rsidRPr="00DF2CB6">
        <w:rPr>
          <w:rFonts w:eastAsia="Constantia"/>
          <w:sz w:val="24"/>
          <w:szCs w:val="24"/>
        </w:rPr>
        <w:t>-Yaguará II. Estos accesos facilitan la conversión de los bosques hacia pastizales para acaparar tierras o para ganadería no sostenible, y para el cultivo de coca.</w:t>
      </w:r>
    </w:p>
    <w:p w14:paraId="6E6EC1D1" w14:textId="77777777" w:rsidR="004D07C4" w:rsidRPr="00DF2CB6" w:rsidRDefault="004D07C4" w:rsidP="004D07C4">
      <w:pPr>
        <w:ind w:left="566" w:right="526"/>
        <w:jc w:val="both"/>
        <w:rPr>
          <w:rFonts w:eastAsia="Constantia"/>
          <w:sz w:val="24"/>
          <w:szCs w:val="24"/>
        </w:rPr>
      </w:pPr>
    </w:p>
    <w:p w14:paraId="2A0E5701"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 xml:space="preserve">Sur del Meta (9,0%): El núcleo está conformado por dos grandes focos; el primero desde el sur de los municipios de Uribe y Mesetas hasta La Macarena, sobre el curso de los ríos Leiva, La Reserva, Duda, Losada, Perdido y Guayabero. Abarca áreas de los PNN </w:t>
      </w:r>
      <w:proofErr w:type="spellStart"/>
      <w:r w:rsidRPr="00DF2CB6">
        <w:rPr>
          <w:rFonts w:eastAsia="Constantia"/>
          <w:sz w:val="24"/>
          <w:szCs w:val="24"/>
        </w:rPr>
        <w:t>Tinigua</w:t>
      </w:r>
      <w:proofErr w:type="spellEnd"/>
      <w:r w:rsidRPr="00DF2CB6">
        <w:rPr>
          <w:rFonts w:eastAsia="Constantia"/>
          <w:sz w:val="24"/>
          <w:szCs w:val="24"/>
        </w:rPr>
        <w:t xml:space="preserve">, Sierra de La Macarena y Cordillera de Los Picachos. El segundo foco se concentra en los municipios de Vistahermosa y Puerto Rico, incluyendo el borde nororiental del PNN La Macarena y los ríos </w:t>
      </w:r>
      <w:proofErr w:type="spellStart"/>
      <w:r w:rsidRPr="00DF2CB6">
        <w:rPr>
          <w:rFonts w:eastAsia="Constantia"/>
          <w:sz w:val="24"/>
          <w:szCs w:val="24"/>
        </w:rPr>
        <w:t>Güejar</w:t>
      </w:r>
      <w:proofErr w:type="spellEnd"/>
      <w:r w:rsidRPr="00DF2CB6">
        <w:rPr>
          <w:rFonts w:eastAsia="Constantia"/>
          <w:sz w:val="24"/>
          <w:szCs w:val="24"/>
        </w:rPr>
        <w:t xml:space="preserve"> y Guayabero. La principal causa de deforestación es la </w:t>
      </w:r>
      <w:proofErr w:type="spellStart"/>
      <w:r w:rsidRPr="00DF2CB6">
        <w:rPr>
          <w:rFonts w:eastAsia="Constantia"/>
          <w:sz w:val="24"/>
          <w:szCs w:val="24"/>
        </w:rPr>
        <w:t>praderización</w:t>
      </w:r>
      <w:proofErr w:type="spellEnd"/>
      <w:r w:rsidRPr="00DF2CB6">
        <w:rPr>
          <w:rFonts w:eastAsia="Constantia"/>
          <w:sz w:val="24"/>
          <w:szCs w:val="24"/>
        </w:rPr>
        <w:t xml:space="preserve"> para prácticas insostenibles de ganadería extensiva y el acaparamiento de tierras, incluso al interior de áreas protegidas. La extracción informal de maderas finas y los cultivos de coca se concentran en los municipios de Vistahermosa y Puerto Rico. Todo lo anterior dinamizado por el incremento reciente del hato ganadero, la informalidad en el mercado de tierras y los incendios forestales.</w:t>
      </w:r>
    </w:p>
    <w:p w14:paraId="032C8062" w14:textId="77777777" w:rsidR="004D07C4" w:rsidRPr="00DF2CB6" w:rsidRDefault="004D07C4" w:rsidP="004D07C4">
      <w:pPr>
        <w:ind w:left="566" w:right="526"/>
        <w:jc w:val="both"/>
        <w:rPr>
          <w:rFonts w:eastAsia="Constantia"/>
          <w:sz w:val="24"/>
          <w:szCs w:val="24"/>
        </w:rPr>
      </w:pPr>
    </w:p>
    <w:p w14:paraId="5D45D9DC"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Mapiripán (Meta) (4,5%): Se ubica al oriente del municipio de Mapiripán y sur de Puerto Gaitán (Meta); al sur incluye algunas zonas del municipio de San</w:t>
      </w:r>
    </w:p>
    <w:p w14:paraId="5BC3B7D8" w14:textId="77777777" w:rsidR="004D07C4" w:rsidRPr="00DF2CB6" w:rsidRDefault="004D07C4" w:rsidP="004D07C4">
      <w:pPr>
        <w:ind w:left="566" w:right="526"/>
        <w:jc w:val="both"/>
        <w:rPr>
          <w:rFonts w:eastAsia="Constantia"/>
          <w:sz w:val="24"/>
          <w:szCs w:val="24"/>
        </w:rPr>
      </w:pPr>
    </w:p>
    <w:p w14:paraId="7E70D206"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 xml:space="preserve">José del Guaviare, sobre el margen del río Guaviare. Al norte abarca parte de los resguardos indígenas El Tigre y Alto </w:t>
      </w:r>
      <w:proofErr w:type="spellStart"/>
      <w:r w:rsidRPr="00DF2CB6">
        <w:rPr>
          <w:rFonts w:eastAsia="Constantia"/>
          <w:sz w:val="24"/>
          <w:szCs w:val="24"/>
        </w:rPr>
        <w:t>Unuma</w:t>
      </w:r>
      <w:proofErr w:type="spellEnd"/>
      <w:r w:rsidRPr="00DF2CB6">
        <w:rPr>
          <w:rFonts w:eastAsia="Constantia"/>
          <w:sz w:val="24"/>
          <w:szCs w:val="24"/>
        </w:rPr>
        <w:t xml:space="preserve">, y al sur los resguardos Macuare, Caño Jabón y Barranco Colorado. El núcleo corresponde a una zona en el límite entre el bioma amazónico y la Orinoquía, región de donde provienen amenazas relacionadas con la expansión de ganadería no sostenible y de cultivo de palma africana en áreas no permitidas. En la zona se ha consolidado un mercado informal de tierras con fines de acaparamiento, que presiona el avance de los pequeños productores hacia nuevas áreas de bosque. Los cultivos de uso </w:t>
      </w:r>
      <w:r w:rsidRPr="00DF2CB6">
        <w:rPr>
          <w:rFonts w:eastAsia="Constantia"/>
          <w:sz w:val="24"/>
          <w:szCs w:val="24"/>
        </w:rPr>
        <w:lastRenderedPageBreak/>
        <w:t>ilícito presentan una tendencia de reducción, pero aún amenazan los bosques naturales en la zona.</w:t>
      </w:r>
    </w:p>
    <w:p w14:paraId="49363A59" w14:textId="77777777" w:rsidR="004D07C4" w:rsidRPr="00DF2CB6" w:rsidRDefault="004D07C4" w:rsidP="004D07C4">
      <w:pPr>
        <w:ind w:left="566" w:right="526"/>
        <w:jc w:val="both"/>
        <w:rPr>
          <w:rFonts w:eastAsia="Constantia"/>
          <w:sz w:val="24"/>
          <w:szCs w:val="24"/>
        </w:rPr>
      </w:pPr>
    </w:p>
    <w:p w14:paraId="40694013" w14:textId="77777777" w:rsidR="004D07C4" w:rsidRPr="00DF2CB6" w:rsidRDefault="004D07C4" w:rsidP="004D07C4">
      <w:pPr>
        <w:numPr>
          <w:ilvl w:val="0"/>
          <w:numId w:val="3"/>
        </w:numPr>
        <w:autoSpaceDE/>
        <w:autoSpaceDN/>
        <w:ind w:left="566" w:right="526" w:firstLine="0"/>
        <w:jc w:val="both"/>
        <w:rPr>
          <w:rFonts w:eastAsia="Constantia"/>
          <w:sz w:val="24"/>
          <w:szCs w:val="24"/>
        </w:rPr>
      </w:pPr>
      <w:r w:rsidRPr="00DF2CB6">
        <w:rPr>
          <w:rFonts w:eastAsia="Constantia"/>
          <w:sz w:val="24"/>
          <w:szCs w:val="24"/>
        </w:rPr>
        <w:t xml:space="preserve">Putumayo (4,3%): El área más grande del núcleo se ubica principalmente desde el extremo suroccidental del municipio de </w:t>
      </w:r>
      <w:proofErr w:type="spellStart"/>
      <w:r w:rsidRPr="00DF2CB6">
        <w:rPr>
          <w:rFonts w:eastAsia="Constantia"/>
          <w:sz w:val="24"/>
          <w:szCs w:val="24"/>
        </w:rPr>
        <w:t>Villagarzón</w:t>
      </w:r>
      <w:proofErr w:type="spellEnd"/>
      <w:r w:rsidRPr="00DF2CB6">
        <w:rPr>
          <w:rFonts w:eastAsia="Constantia"/>
          <w:sz w:val="24"/>
          <w:szCs w:val="24"/>
        </w:rPr>
        <w:t xml:space="preserve">, pasando por Puerto Caicedo, Puerto Asís, Puerto Guzmán y Puerto </w:t>
      </w:r>
      <w:proofErr w:type="spellStart"/>
      <w:r w:rsidRPr="00DF2CB6">
        <w:rPr>
          <w:rFonts w:eastAsia="Constantia"/>
          <w:sz w:val="24"/>
          <w:szCs w:val="24"/>
        </w:rPr>
        <w:t>Leguízamo</w:t>
      </w:r>
      <w:proofErr w:type="spellEnd"/>
      <w:r w:rsidRPr="00DF2CB6">
        <w:rPr>
          <w:rFonts w:eastAsia="Constantia"/>
          <w:sz w:val="24"/>
          <w:szCs w:val="24"/>
        </w:rPr>
        <w:t xml:space="preserve">, sur de Piamonte (Cauca) y suroriente de Curillo (Caquetá). Afecta áreas pertenecientes al PNN La Paya y de resguardos indígenas. Un segundo foco de menor tamaño se ubica en la intersección de los municipios Valle del Guamuez, San Miguel y Puerto Asís. La pérdida de bosques es causada principalmente por el acaparamiento de tierras y prácticas ganaderas no sostenibles; los cultivos de uso ilícito proliferan sobre los ríos Putumayo, Guineo, Vides, </w:t>
      </w:r>
      <w:proofErr w:type="spellStart"/>
      <w:r w:rsidRPr="00DF2CB6">
        <w:rPr>
          <w:rFonts w:eastAsia="Constantia"/>
          <w:sz w:val="24"/>
          <w:szCs w:val="24"/>
        </w:rPr>
        <w:t>Mecaya</w:t>
      </w:r>
      <w:proofErr w:type="spellEnd"/>
      <w:r w:rsidRPr="00DF2CB6">
        <w:rPr>
          <w:rFonts w:eastAsia="Constantia"/>
          <w:sz w:val="24"/>
          <w:szCs w:val="24"/>
        </w:rPr>
        <w:t xml:space="preserve">, Picudo, </w:t>
      </w:r>
      <w:proofErr w:type="spellStart"/>
      <w:r w:rsidRPr="00DF2CB6">
        <w:rPr>
          <w:rFonts w:eastAsia="Constantia"/>
          <w:sz w:val="24"/>
          <w:szCs w:val="24"/>
        </w:rPr>
        <w:t>Mandur</w:t>
      </w:r>
      <w:proofErr w:type="spellEnd"/>
      <w:r w:rsidRPr="00DF2CB6">
        <w:rPr>
          <w:rFonts w:eastAsia="Constantia"/>
          <w:sz w:val="24"/>
          <w:szCs w:val="24"/>
        </w:rPr>
        <w:t xml:space="preserve">, Caquetá y </w:t>
      </w:r>
      <w:proofErr w:type="spellStart"/>
      <w:r w:rsidRPr="00DF2CB6">
        <w:rPr>
          <w:rFonts w:eastAsia="Constantia"/>
          <w:sz w:val="24"/>
          <w:szCs w:val="24"/>
        </w:rPr>
        <w:t>Yurilla</w:t>
      </w:r>
      <w:proofErr w:type="spellEnd"/>
      <w:r w:rsidRPr="00DF2CB6">
        <w:rPr>
          <w:rFonts w:eastAsia="Constantia"/>
          <w:sz w:val="24"/>
          <w:szCs w:val="24"/>
        </w:rPr>
        <w:t>. Otras causas son la extracción ilícita de oro y la extracción informal de madera para uso doméstico y comercio a pequeña escala.”</w:t>
      </w:r>
      <w:r w:rsidRPr="00DF2CB6">
        <w:rPr>
          <w:rFonts w:eastAsia="Constantia"/>
          <w:sz w:val="24"/>
          <w:szCs w:val="24"/>
          <w:vertAlign w:val="superscript"/>
        </w:rPr>
        <w:footnoteReference w:id="4"/>
      </w:r>
    </w:p>
    <w:p w14:paraId="20CBE748" w14:textId="77777777" w:rsidR="004D07C4" w:rsidRPr="00DF2CB6" w:rsidRDefault="004D07C4" w:rsidP="004D07C4">
      <w:pPr>
        <w:jc w:val="both"/>
        <w:rPr>
          <w:rFonts w:eastAsia="Constantia"/>
          <w:sz w:val="24"/>
          <w:szCs w:val="24"/>
        </w:rPr>
      </w:pPr>
    </w:p>
    <w:p w14:paraId="50311BEE" w14:textId="36267839" w:rsidR="004D07C4" w:rsidRPr="00DF2CB6" w:rsidRDefault="004D07C4" w:rsidP="004D07C4">
      <w:pPr>
        <w:jc w:val="both"/>
        <w:rPr>
          <w:rFonts w:eastAsia="Constantia"/>
          <w:sz w:val="24"/>
          <w:szCs w:val="24"/>
        </w:rPr>
      </w:pPr>
      <w:r w:rsidRPr="00DF2CB6">
        <w:rPr>
          <w:rFonts w:eastAsia="Constantia"/>
          <w:sz w:val="24"/>
          <w:szCs w:val="24"/>
        </w:rPr>
        <w:t>Con base a los datos del IDEAM, es importante resaltar que el departamento del Amazonas es el que menos deforesta y más conserva, lo cual permite sus muchas funciones de ayudar a la región - y a todo el planeta - a equilibrar el clima y capturar cantidades ingentes de dióxido de carbono (CO2), uno de los principales gases de efecto invernadero. Un rol crucial para mitigar los efectos del cambio climático.</w:t>
      </w:r>
    </w:p>
    <w:p w14:paraId="0B7186C9" w14:textId="77777777" w:rsidR="004D07C4" w:rsidRPr="00DF2CB6" w:rsidRDefault="004D07C4" w:rsidP="004D07C4">
      <w:pPr>
        <w:jc w:val="both"/>
        <w:rPr>
          <w:rFonts w:eastAsia="Constantia"/>
          <w:b/>
          <w:sz w:val="24"/>
          <w:szCs w:val="24"/>
        </w:rPr>
      </w:pPr>
    </w:p>
    <w:p w14:paraId="51CB7A49" w14:textId="070950E8" w:rsidR="004D07C4" w:rsidRPr="00DF2CB6" w:rsidRDefault="004D07C4" w:rsidP="004D07C4">
      <w:pPr>
        <w:jc w:val="both"/>
        <w:rPr>
          <w:rFonts w:eastAsia="Constantia"/>
          <w:sz w:val="24"/>
          <w:szCs w:val="24"/>
        </w:rPr>
      </w:pPr>
      <w:r w:rsidRPr="00DF2CB6">
        <w:rPr>
          <w:rFonts w:eastAsia="Constantia"/>
          <w:b/>
          <w:sz w:val="24"/>
          <w:szCs w:val="24"/>
        </w:rPr>
        <w:t xml:space="preserve">Conclusiones </w:t>
      </w:r>
    </w:p>
    <w:p w14:paraId="061F365D" w14:textId="77777777" w:rsidR="004D07C4" w:rsidRPr="00DF2CB6" w:rsidRDefault="004D07C4" w:rsidP="004D07C4">
      <w:pPr>
        <w:jc w:val="both"/>
        <w:rPr>
          <w:rFonts w:eastAsia="Constantia"/>
          <w:sz w:val="24"/>
          <w:szCs w:val="24"/>
        </w:rPr>
      </w:pPr>
    </w:p>
    <w:p w14:paraId="76753A37" w14:textId="77777777" w:rsidR="004D07C4" w:rsidRPr="00DF2CB6" w:rsidRDefault="004D07C4" w:rsidP="004D07C4">
      <w:pPr>
        <w:jc w:val="both"/>
        <w:rPr>
          <w:rFonts w:eastAsia="Constantia"/>
          <w:sz w:val="24"/>
          <w:szCs w:val="24"/>
        </w:rPr>
      </w:pPr>
      <w:r w:rsidRPr="00DF2CB6">
        <w:rPr>
          <w:rFonts w:eastAsia="Constantia"/>
          <w:sz w:val="24"/>
          <w:szCs w:val="24"/>
        </w:rPr>
        <w:t>Debido a la ubicación de Leticia y Puerto Nariño, que se encuentran situados sobre la rivera del Río Amazonas y no cuentan con vías terrestres de acceso desde otros territorios, el ingreso de las mercancías a estos municipios depende en gran medida del transporte fluvial. Sin embargo, en la actualidad, se presentan los siguientes problemas:</w:t>
      </w:r>
    </w:p>
    <w:p w14:paraId="0A47452C" w14:textId="77777777" w:rsidR="004D07C4" w:rsidRPr="00DF2CB6" w:rsidRDefault="004D07C4" w:rsidP="004D07C4">
      <w:pPr>
        <w:jc w:val="both"/>
        <w:rPr>
          <w:rFonts w:eastAsia="Constantia"/>
          <w:sz w:val="24"/>
          <w:szCs w:val="24"/>
        </w:rPr>
      </w:pPr>
    </w:p>
    <w:p w14:paraId="6B355FC1" w14:textId="77777777" w:rsidR="004D07C4" w:rsidRPr="00DF2CB6" w:rsidRDefault="004D07C4" w:rsidP="004D07C4">
      <w:pPr>
        <w:numPr>
          <w:ilvl w:val="0"/>
          <w:numId w:val="6"/>
        </w:numPr>
        <w:autoSpaceDE/>
        <w:autoSpaceDN/>
        <w:jc w:val="both"/>
        <w:rPr>
          <w:rFonts w:eastAsia="Constantia"/>
          <w:sz w:val="24"/>
          <w:szCs w:val="24"/>
        </w:rPr>
      </w:pPr>
      <w:r w:rsidRPr="00DF2CB6">
        <w:rPr>
          <w:rFonts w:eastAsia="Constantia"/>
          <w:sz w:val="24"/>
          <w:szCs w:val="24"/>
        </w:rPr>
        <w:t>En el municipio de Leticia no se evidenció presencia de autoridades en ninguno de los muelles, ni policía de vigilancia o multimodal que controle la operación fluvial del municipio.</w:t>
      </w:r>
    </w:p>
    <w:p w14:paraId="79A766D8" w14:textId="77777777" w:rsidR="004D07C4" w:rsidRPr="00DF2CB6" w:rsidRDefault="004D07C4" w:rsidP="004D07C4">
      <w:pPr>
        <w:jc w:val="both"/>
        <w:rPr>
          <w:rFonts w:eastAsia="Constantia"/>
          <w:sz w:val="24"/>
          <w:szCs w:val="24"/>
        </w:rPr>
      </w:pPr>
      <w:r w:rsidRPr="00DF2CB6">
        <w:rPr>
          <w:rFonts w:eastAsia="Constantia"/>
          <w:sz w:val="24"/>
          <w:szCs w:val="24"/>
        </w:rPr>
        <w:t xml:space="preserve"> </w:t>
      </w:r>
    </w:p>
    <w:p w14:paraId="262176DD" w14:textId="77777777" w:rsidR="004D07C4" w:rsidRPr="00DF2CB6" w:rsidRDefault="004D07C4" w:rsidP="004D07C4">
      <w:pPr>
        <w:numPr>
          <w:ilvl w:val="0"/>
          <w:numId w:val="8"/>
        </w:numPr>
        <w:autoSpaceDE/>
        <w:autoSpaceDN/>
        <w:jc w:val="both"/>
        <w:rPr>
          <w:rFonts w:eastAsia="Constantia"/>
          <w:sz w:val="24"/>
          <w:szCs w:val="24"/>
        </w:rPr>
      </w:pPr>
      <w:r w:rsidRPr="00DF2CB6">
        <w:rPr>
          <w:rFonts w:eastAsia="Constantia"/>
          <w:sz w:val="24"/>
          <w:szCs w:val="24"/>
        </w:rPr>
        <w:t xml:space="preserve">Se evidenció que el transporte de pasajeros en las canoas con motor denominadas “peque </w:t>
      </w:r>
      <w:proofErr w:type="spellStart"/>
      <w:r w:rsidRPr="00DF2CB6">
        <w:rPr>
          <w:rFonts w:eastAsia="Constantia"/>
          <w:sz w:val="24"/>
          <w:szCs w:val="24"/>
        </w:rPr>
        <w:t>peque</w:t>
      </w:r>
      <w:proofErr w:type="spellEnd"/>
      <w:r w:rsidRPr="00DF2CB6">
        <w:rPr>
          <w:rFonts w:eastAsia="Constantia"/>
          <w:sz w:val="24"/>
          <w:szCs w:val="24"/>
        </w:rPr>
        <w:t>”, no cuenta con los permisos exigidos para este tipo de servicio y los usuarios son transportados sin ninguna protección.</w:t>
      </w:r>
    </w:p>
    <w:p w14:paraId="6CD9C2A4" w14:textId="77777777" w:rsidR="004D07C4" w:rsidRPr="00DF2CB6" w:rsidRDefault="004D07C4" w:rsidP="004D07C4">
      <w:pPr>
        <w:ind w:left="720"/>
        <w:jc w:val="both"/>
        <w:rPr>
          <w:rFonts w:eastAsia="Constantia"/>
          <w:sz w:val="24"/>
          <w:szCs w:val="24"/>
        </w:rPr>
      </w:pPr>
    </w:p>
    <w:p w14:paraId="790CFCEB" w14:textId="77777777" w:rsidR="004D07C4" w:rsidRPr="00DF2CB6" w:rsidRDefault="004D07C4" w:rsidP="004D07C4">
      <w:pPr>
        <w:numPr>
          <w:ilvl w:val="0"/>
          <w:numId w:val="7"/>
        </w:numPr>
        <w:autoSpaceDE/>
        <w:autoSpaceDN/>
        <w:jc w:val="both"/>
        <w:rPr>
          <w:rFonts w:eastAsia="Constantia"/>
          <w:sz w:val="24"/>
          <w:szCs w:val="24"/>
        </w:rPr>
      </w:pPr>
      <w:r w:rsidRPr="00DF2CB6">
        <w:rPr>
          <w:rFonts w:eastAsia="Constantia"/>
          <w:sz w:val="24"/>
          <w:szCs w:val="24"/>
        </w:rPr>
        <w:t xml:space="preserve">El municipio no cuenta con un astillero para que los barqueros realicen mantenimiento a las embarcaciones, por lo que estas actividades se realizan </w:t>
      </w:r>
      <w:r w:rsidRPr="00DF2CB6">
        <w:rPr>
          <w:rFonts w:eastAsia="Constantia"/>
          <w:sz w:val="24"/>
          <w:szCs w:val="24"/>
        </w:rPr>
        <w:lastRenderedPageBreak/>
        <w:t>en los puertos, entorpeciendo la adecuada operación de estos.</w:t>
      </w:r>
    </w:p>
    <w:p w14:paraId="024FC095" w14:textId="77777777" w:rsidR="004D07C4" w:rsidRPr="00DF2CB6" w:rsidRDefault="004D07C4" w:rsidP="004D07C4">
      <w:pPr>
        <w:ind w:left="720"/>
        <w:jc w:val="both"/>
        <w:rPr>
          <w:rFonts w:eastAsia="Constantia"/>
          <w:sz w:val="24"/>
          <w:szCs w:val="24"/>
        </w:rPr>
      </w:pPr>
    </w:p>
    <w:p w14:paraId="489BB552" w14:textId="77777777" w:rsidR="004D07C4" w:rsidRPr="00DF2CB6" w:rsidRDefault="004D07C4" w:rsidP="004D07C4">
      <w:pPr>
        <w:numPr>
          <w:ilvl w:val="0"/>
          <w:numId w:val="2"/>
        </w:numPr>
        <w:autoSpaceDE/>
        <w:autoSpaceDN/>
        <w:jc w:val="both"/>
        <w:rPr>
          <w:rFonts w:eastAsia="Constantia"/>
          <w:sz w:val="24"/>
          <w:szCs w:val="24"/>
        </w:rPr>
      </w:pPr>
      <w:r w:rsidRPr="00DF2CB6">
        <w:rPr>
          <w:rFonts w:eastAsia="Constantia"/>
          <w:sz w:val="24"/>
          <w:szCs w:val="24"/>
        </w:rPr>
        <w:t>Las obras de infraestructura que se proyecten en el lugar, se debe prever el movimiento natural del río.</w:t>
      </w:r>
    </w:p>
    <w:p w14:paraId="1887F68B" w14:textId="77777777" w:rsidR="004D07C4" w:rsidRPr="00DF2CB6" w:rsidRDefault="004D07C4" w:rsidP="004D07C4">
      <w:pPr>
        <w:jc w:val="both"/>
        <w:rPr>
          <w:rFonts w:eastAsia="Constantia"/>
          <w:sz w:val="24"/>
          <w:szCs w:val="24"/>
        </w:rPr>
      </w:pPr>
    </w:p>
    <w:p w14:paraId="3309DE41" w14:textId="77777777" w:rsidR="004D07C4" w:rsidRPr="00DF2CB6" w:rsidRDefault="004D07C4" w:rsidP="004D07C4">
      <w:pPr>
        <w:jc w:val="both"/>
        <w:rPr>
          <w:rFonts w:eastAsia="Constantia"/>
          <w:sz w:val="24"/>
          <w:szCs w:val="24"/>
        </w:rPr>
      </w:pPr>
      <w:r w:rsidRPr="00DF2CB6">
        <w:rPr>
          <w:rFonts w:eastAsia="Constantia"/>
          <w:sz w:val="24"/>
          <w:szCs w:val="24"/>
        </w:rPr>
        <w:t xml:space="preserve">Respecto a lo anterior, los puertos y rutas fluviales son de gran importancia para el desarrollo económico y social del departamento del Amazonas. Gracias a la conectividad que brindan, se facilita el transporte de mercancías y personas, lo que beneficia a las comunidades aisladas de la región. </w:t>
      </w:r>
    </w:p>
    <w:p w14:paraId="1CA04074" w14:textId="77777777" w:rsidR="004D07C4" w:rsidRPr="00DF2CB6" w:rsidRDefault="004D07C4" w:rsidP="004D07C4">
      <w:pPr>
        <w:jc w:val="both"/>
        <w:rPr>
          <w:rFonts w:eastAsia="Constantia"/>
          <w:sz w:val="24"/>
          <w:szCs w:val="24"/>
        </w:rPr>
      </w:pPr>
    </w:p>
    <w:p w14:paraId="4AD557A4" w14:textId="77777777" w:rsidR="004D07C4" w:rsidRPr="00DF2CB6" w:rsidRDefault="004D07C4" w:rsidP="004D07C4">
      <w:pPr>
        <w:jc w:val="both"/>
        <w:rPr>
          <w:rFonts w:eastAsia="Constantia"/>
          <w:sz w:val="24"/>
          <w:szCs w:val="24"/>
        </w:rPr>
      </w:pPr>
      <w:r w:rsidRPr="00DF2CB6">
        <w:rPr>
          <w:rFonts w:eastAsia="Constantia"/>
          <w:sz w:val="24"/>
          <w:szCs w:val="24"/>
        </w:rPr>
        <w:t>Asimismo, dichos medios de transporte son esenciales para la conservación del medio ambiente, ya que permiten la utilización del río como vía de transporte en lugar del uso de carreteras que implican la tala de árboles y la erosión del suelo.</w:t>
      </w:r>
    </w:p>
    <w:p w14:paraId="758FFC93" w14:textId="77777777" w:rsidR="004D07C4" w:rsidRPr="00DF2CB6" w:rsidRDefault="004D07C4" w:rsidP="004D07C4">
      <w:pPr>
        <w:jc w:val="both"/>
        <w:rPr>
          <w:rFonts w:eastAsia="Constantia"/>
          <w:sz w:val="24"/>
          <w:szCs w:val="24"/>
        </w:rPr>
      </w:pPr>
    </w:p>
    <w:p w14:paraId="2FD996FA" w14:textId="77777777" w:rsidR="004D07C4" w:rsidRPr="00DF2CB6" w:rsidRDefault="004D07C4" w:rsidP="004D07C4">
      <w:pPr>
        <w:jc w:val="both"/>
        <w:rPr>
          <w:rFonts w:eastAsia="Constantia"/>
          <w:sz w:val="24"/>
          <w:szCs w:val="24"/>
        </w:rPr>
      </w:pPr>
      <w:r w:rsidRPr="00DF2CB6">
        <w:rPr>
          <w:rFonts w:eastAsia="Constantia"/>
          <w:sz w:val="24"/>
          <w:szCs w:val="24"/>
        </w:rPr>
        <w:t>Además, los puertos y rutas fluviales son una fuente de empleo para la población local, ya que se necesitan trabajadores en diferentes áreas, desde los capitanes de barcos y tripulaciones, hasta los encargados de la carga y descarga de los productos. De esta manera, se promueve el crecimiento económico de la zona y se fomenta la generación de ingresos para las familias amazónicas.</w:t>
      </w:r>
    </w:p>
    <w:p w14:paraId="4981CD29" w14:textId="77777777" w:rsidR="004D07C4" w:rsidRPr="00DF2CB6" w:rsidRDefault="004D07C4" w:rsidP="004D07C4">
      <w:pPr>
        <w:jc w:val="both"/>
        <w:rPr>
          <w:rFonts w:eastAsia="Constantia"/>
          <w:sz w:val="24"/>
          <w:szCs w:val="24"/>
        </w:rPr>
      </w:pPr>
    </w:p>
    <w:p w14:paraId="1D5CFD9E" w14:textId="1C60D952" w:rsidR="004D07C4" w:rsidRPr="00DF2CB6" w:rsidRDefault="004D07C4" w:rsidP="004D07C4">
      <w:pPr>
        <w:jc w:val="both"/>
        <w:rPr>
          <w:rFonts w:eastAsia="Constantia"/>
          <w:sz w:val="24"/>
          <w:szCs w:val="24"/>
        </w:rPr>
      </w:pPr>
      <w:r w:rsidRPr="00DF2CB6">
        <w:rPr>
          <w:rFonts w:eastAsia="Constantia"/>
          <w:sz w:val="24"/>
          <w:szCs w:val="24"/>
        </w:rPr>
        <w:t>Desarrollar y mantener infraestructura fluvial en el departamento de Amazonas es una prioridad para la promoción de la inclusión social y económica de las comunidades que viven en la región. La inversión en estos medios de transporte no sólo contribuirá al desarrollo de la economía, sino que también beneficiará al medio ambiente y favorecerá la creación de empleos en este territorio.</w:t>
      </w:r>
    </w:p>
    <w:p w14:paraId="4376E3FA" w14:textId="77777777" w:rsidR="00645FF7" w:rsidRPr="00DF2CB6" w:rsidRDefault="00645FF7" w:rsidP="004D07C4">
      <w:pPr>
        <w:jc w:val="both"/>
        <w:rPr>
          <w:rFonts w:eastAsia="Constantia"/>
          <w:sz w:val="24"/>
          <w:szCs w:val="24"/>
        </w:rPr>
      </w:pPr>
    </w:p>
    <w:p w14:paraId="2E7F08D9" w14:textId="77777777" w:rsidR="004D07C4" w:rsidRPr="00DF2CB6" w:rsidRDefault="004D07C4" w:rsidP="004D07C4">
      <w:pPr>
        <w:pStyle w:val="Prrafodelista"/>
        <w:numPr>
          <w:ilvl w:val="0"/>
          <w:numId w:val="14"/>
        </w:numPr>
        <w:autoSpaceDE/>
        <w:autoSpaceDN/>
        <w:contextualSpacing/>
        <w:jc w:val="center"/>
        <w:rPr>
          <w:rFonts w:eastAsia="Constantia"/>
          <w:b/>
          <w:sz w:val="24"/>
          <w:szCs w:val="24"/>
        </w:rPr>
      </w:pPr>
      <w:r w:rsidRPr="00DF2CB6">
        <w:rPr>
          <w:rFonts w:eastAsia="Constantia"/>
          <w:b/>
          <w:sz w:val="24"/>
          <w:szCs w:val="24"/>
        </w:rPr>
        <w:t>MARCO LEGAL.</w:t>
      </w:r>
    </w:p>
    <w:p w14:paraId="5A83324A" w14:textId="77777777" w:rsidR="004D07C4" w:rsidRPr="00DF2CB6" w:rsidRDefault="004D07C4" w:rsidP="004D07C4">
      <w:pPr>
        <w:rPr>
          <w:rFonts w:eastAsia="Constantia"/>
          <w:sz w:val="24"/>
          <w:szCs w:val="24"/>
        </w:rPr>
      </w:pPr>
    </w:p>
    <w:p w14:paraId="762D2954" w14:textId="77777777" w:rsidR="004D07C4" w:rsidRPr="00DF2CB6" w:rsidRDefault="004D07C4" w:rsidP="004D07C4">
      <w:pPr>
        <w:ind w:firstLine="720"/>
        <w:rPr>
          <w:rFonts w:eastAsia="Constantia"/>
          <w:b/>
          <w:sz w:val="24"/>
          <w:szCs w:val="24"/>
        </w:rPr>
      </w:pPr>
      <w:r w:rsidRPr="00DF2CB6">
        <w:rPr>
          <w:rFonts w:eastAsia="Constantia"/>
          <w:b/>
          <w:sz w:val="24"/>
          <w:szCs w:val="24"/>
        </w:rPr>
        <w:t>Constitucional</w:t>
      </w:r>
    </w:p>
    <w:p w14:paraId="3D9783A9" w14:textId="77777777" w:rsidR="004D07C4" w:rsidRPr="00DF2CB6" w:rsidRDefault="004D07C4" w:rsidP="004D07C4">
      <w:pPr>
        <w:jc w:val="both"/>
        <w:rPr>
          <w:rFonts w:eastAsia="Constantia"/>
          <w:sz w:val="24"/>
          <w:szCs w:val="24"/>
        </w:rPr>
      </w:pPr>
    </w:p>
    <w:p w14:paraId="78A2C5E1" w14:textId="77777777" w:rsidR="004D07C4" w:rsidRPr="00DF2CB6" w:rsidRDefault="004D07C4" w:rsidP="004D07C4">
      <w:pPr>
        <w:widowControl/>
        <w:numPr>
          <w:ilvl w:val="0"/>
          <w:numId w:val="10"/>
        </w:numPr>
        <w:autoSpaceDE/>
        <w:autoSpaceDN/>
        <w:jc w:val="both"/>
        <w:rPr>
          <w:rFonts w:eastAsia="Constantia"/>
          <w:i/>
          <w:sz w:val="24"/>
          <w:szCs w:val="24"/>
        </w:rPr>
      </w:pPr>
      <w:r w:rsidRPr="00DF2CB6">
        <w:rPr>
          <w:rFonts w:eastAsia="Constantia"/>
          <w:b/>
          <w:i/>
          <w:sz w:val="24"/>
          <w:szCs w:val="24"/>
        </w:rPr>
        <w:t xml:space="preserve">ARTÍCULO 1º. Colombia es un Estado social de derecho, organizado en forma de República unitaria, descentralizada, con autonomía de sus entidades territoriales, </w:t>
      </w:r>
      <w:r w:rsidRPr="00DF2CB6">
        <w:rPr>
          <w:rFonts w:eastAsia="Constantia"/>
          <w:i/>
          <w:sz w:val="24"/>
          <w:szCs w:val="24"/>
        </w:rPr>
        <w:t>democrática, participativa y pluralista, fundada en el respeto de la dignidad humana, en el trabajo y la solidaridad de las personas que la integran y en la prevalencia del interés general.</w:t>
      </w:r>
    </w:p>
    <w:p w14:paraId="178E40A0" w14:textId="77777777" w:rsidR="004D07C4" w:rsidRPr="00DF2CB6" w:rsidRDefault="004D07C4" w:rsidP="004D07C4">
      <w:pPr>
        <w:jc w:val="both"/>
        <w:rPr>
          <w:rFonts w:eastAsia="Constantia"/>
          <w:b/>
          <w:sz w:val="24"/>
          <w:szCs w:val="24"/>
        </w:rPr>
      </w:pPr>
    </w:p>
    <w:p w14:paraId="47520594" w14:textId="77777777" w:rsidR="004D07C4" w:rsidRPr="00DF2CB6" w:rsidRDefault="004D07C4" w:rsidP="004D07C4">
      <w:pPr>
        <w:widowControl/>
        <w:numPr>
          <w:ilvl w:val="0"/>
          <w:numId w:val="11"/>
        </w:numPr>
        <w:autoSpaceDE/>
        <w:autoSpaceDN/>
        <w:jc w:val="both"/>
        <w:rPr>
          <w:rFonts w:eastAsia="Constantia"/>
          <w:i/>
          <w:sz w:val="24"/>
          <w:szCs w:val="24"/>
        </w:rPr>
      </w:pPr>
      <w:r w:rsidRPr="00DF2CB6">
        <w:rPr>
          <w:rFonts w:eastAsia="Constantia"/>
          <w:b/>
          <w:i/>
          <w:sz w:val="24"/>
          <w:szCs w:val="24"/>
        </w:rPr>
        <w:t>ARTÍCULO 2º. Son fines esenciales del Estado:</w:t>
      </w:r>
      <w:r w:rsidRPr="00DF2CB6">
        <w:rPr>
          <w:rFonts w:eastAsia="Constantia"/>
          <w:i/>
          <w:sz w:val="24"/>
          <w:szCs w:val="24"/>
        </w:rPr>
        <w:t xml:space="preserve"> servir a la comunidad, </w:t>
      </w:r>
      <w:r w:rsidRPr="00DF2CB6">
        <w:rPr>
          <w:rFonts w:eastAsia="Constantia"/>
          <w:b/>
          <w:i/>
          <w:sz w:val="24"/>
          <w:szCs w:val="24"/>
        </w:rPr>
        <w:t>promover la prosperidad general y garantizar la efectividad de los principios, derechos y deberes consagrados en la Constitución</w:t>
      </w:r>
      <w:r w:rsidRPr="00DF2CB6">
        <w:rPr>
          <w:rFonts w:eastAsia="Constantia"/>
          <w:i/>
          <w:sz w:val="24"/>
          <w:szCs w:val="24"/>
        </w:rPr>
        <w:t>;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0ACD53C" w14:textId="77777777" w:rsidR="004D07C4" w:rsidRPr="00DF2CB6" w:rsidRDefault="004D07C4" w:rsidP="004D07C4">
      <w:pPr>
        <w:ind w:left="720"/>
        <w:jc w:val="both"/>
        <w:rPr>
          <w:rFonts w:eastAsia="Constantia"/>
          <w:i/>
          <w:sz w:val="24"/>
          <w:szCs w:val="24"/>
        </w:rPr>
      </w:pPr>
    </w:p>
    <w:p w14:paraId="717D29CC" w14:textId="77777777" w:rsidR="004D07C4" w:rsidRPr="00DF2CB6" w:rsidRDefault="004D07C4" w:rsidP="004D07C4">
      <w:pPr>
        <w:ind w:left="720"/>
        <w:jc w:val="both"/>
        <w:rPr>
          <w:rFonts w:eastAsia="Constantia"/>
          <w:b/>
          <w:i/>
          <w:sz w:val="24"/>
          <w:szCs w:val="24"/>
        </w:rPr>
      </w:pPr>
      <w:r w:rsidRPr="00DF2CB6">
        <w:rPr>
          <w:rFonts w:eastAsia="Constantia"/>
          <w:i/>
          <w:sz w:val="24"/>
          <w:szCs w:val="24"/>
        </w:rPr>
        <w:t xml:space="preserve">Las autoridades de la República están instituidas para proteger a todas las personas residentes en Colombia, en su vida, honra, bienes, creencias, y </w:t>
      </w:r>
      <w:r w:rsidRPr="00DF2CB6">
        <w:rPr>
          <w:rFonts w:eastAsia="Constantia"/>
          <w:i/>
          <w:sz w:val="24"/>
          <w:szCs w:val="24"/>
        </w:rPr>
        <w:lastRenderedPageBreak/>
        <w:t>demás derechos y libertades, y para asegurar el cumplimiento de los deberes sociales del Estado y de los particulares.</w:t>
      </w:r>
    </w:p>
    <w:p w14:paraId="69B9707E" w14:textId="77777777" w:rsidR="004D07C4" w:rsidRPr="00DF2CB6" w:rsidRDefault="004D07C4" w:rsidP="004D07C4">
      <w:pPr>
        <w:ind w:left="720"/>
        <w:jc w:val="both"/>
        <w:rPr>
          <w:rFonts w:eastAsia="Constantia"/>
          <w:i/>
          <w:sz w:val="24"/>
          <w:szCs w:val="24"/>
        </w:rPr>
      </w:pPr>
    </w:p>
    <w:p w14:paraId="0A1D7582" w14:textId="77777777" w:rsidR="004D07C4" w:rsidRPr="00DF2CB6" w:rsidRDefault="004D07C4" w:rsidP="004D07C4">
      <w:pPr>
        <w:widowControl/>
        <w:numPr>
          <w:ilvl w:val="0"/>
          <w:numId w:val="4"/>
        </w:numPr>
        <w:autoSpaceDE/>
        <w:autoSpaceDN/>
        <w:jc w:val="both"/>
        <w:rPr>
          <w:rFonts w:eastAsia="Constantia"/>
          <w:i/>
          <w:sz w:val="24"/>
          <w:szCs w:val="24"/>
        </w:rPr>
      </w:pPr>
      <w:r w:rsidRPr="00DF2CB6">
        <w:rPr>
          <w:rFonts w:eastAsia="Constantia"/>
          <w:b/>
          <w:i/>
          <w:sz w:val="24"/>
          <w:szCs w:val="24"/>
        </w:rPr>
        <w:t>ARTICULO 114.</w:t>
      </w:r>
      <w:r w:rsidRPr="00DF2CB6">
        <w:rPr>
          <w:rFonts w:eastAsia="Constantia"/>
          <w:i/>
          <w:sz w:val="24"/>
          <w:szCs w:val="24"/>
        </w:rPr>
        <w:t xml:space="preserve"> </w:t>
      </w:r>
      <w:r w:rsidRPr="00DF2CB6">
        <w:rPr>
          <w:rFonts w:eastAsia="Constantia"/>
          <w:b/>
          <w:i/>
          <w:sz w:val="24"/>
          <w:szCs w:val="24"/>
        </w:rPr>
        <w:t>Corresponde al Congreso de la República reformar la Constitución</w:t>
      </w:r>
      <w:r w:rsidRPr="00DF2CB6">
        <w:rPr>
          <w:rFonts w:eastAsia="Constantia"/>
          <w:i/>
          <w:sz w:val="24"/>
          <w:szCs w:val="24"/>
        </w:rPr>
        <w:t>, hacer las leyes y ejercer control político sobre el gobierno y la administración.</w:t>
      </w:r>
    </w:p>
    <w:p w14:paraId="2731A6A3" w14:textId="77777777" w:rsidR="004D07C4" w:rsidRPr="00DF2CB6" w:rsidRDefault="004D07C4" w:rsidP="004D07C4">
      <w:pPr>
        <w:ind w:left="720"/>
        <w:jc w:val="both"/>
        <w:rPr>
          <w:rFonts w:eastAsia="Constantia"/>
          <w:i/>
          <w:sz w:val="24"/>
          <w:szCs w:val="24"/>
        </w:rPr>
      </w:pPr>
    </w:p>
    <w:p w14:paraId="36D28DB6" w14:textId="77777777" w:rsidR="004D07C4" w:rsidRPr="00DF2CB6" w:rsidRDefault="004D07C4" w:rsidP="004D07C4">
      <w:pPr>
        <w:ind w:left="720"/>
        <w:jc w:val="both"/>
        <w:rPr>
          <w:rFonts w:eastAsia="Constantia"/>
          <w:i/>
          <w:sz w:val="24"/>
          <w:szCs w:val="24"/>
        </w:rPr>
      </w:pPr>
      <w:r w:rsidRPr="00DF2CB6">
        <w:rPr>
          <w:rFonts w:eastAsia="Constantia"/>
          <w:i/>
          <w:sz w:val="24"/>
          <w:szCs w:val="24"/>
        </w:rPr>
        <w:t>El Congreso de la República, estará integrado por el Senado y la Cámara de Representantes.</w:t>
      </w:r>
    </w:p>
    <w:p w14:paraId="4693586E" w14:textId="77777777" w:rsidR="004D07C4" w:rsidRPr="00DF2CB6" w:rsidRDefault="004D07C4" w:rsidP="004D07C4">
      <w:pPr>
        <w:ind w:left="720"/>
        <w:jc w:val="both"/>
        <w:rPr>
          <w:rFonts w:eastAsia="Constantia"/>
          <w:i/>
          <w:sz w:val="24"/>
          <w:szCs w:val="24"/>
        </w:rPr>
      </w:pPr>
    </w:p>
    <w:p w14:paraId="1DB46195" w14:textId="77777777" w:rsidR="004D07C4" w:rsidRPr="00DF2CB6" w:rsidRDefault="004D07C4" w:rsidP="004D07C4">
      <w:pPr>
        <w:widowControl/>
        <w:numPr>
          <w:ilvl w:val="0"/>
          <w:numId w:val="1"/>
        </w:numPr>
        <w:autoSpaceDE/>
        <w:autoSpaceDN/>
        <w:jc w:val="both"/>
        <w:rPr>
          <w:rFonts w:eastAsia="Constantia"/>
          <w:i/>
          <w:sz w:val="24"/>
          <w:szCs w:val="24"/>
        </w:rPr>
      </w:pPr>
      <w:r w:rsidRPr="00DF2CB6">
        <w:rPr>
          <w:rFonts w:eastAsia="Constantia"/>
          <w:b/>
          <w:i/>
          <w:sz w:val="24"/>
          <w:szCs w:val="24"/>
        </w:rPr>
        <w:t>ARTÍCULO 374.</w:t>
      </w:r>
      <w:r w:rsidRPr="00DF2CB6">
        <w:rPr>
          <w:rFonts w:eastAsia="Constantia"/>
          <w:i/>
          <w:sz w:val="24"/>
          <w:szCs w:val="24"/>
        </w:rPr>
        <w:t xml:space="preserve"> </w:t>
      </w:r>
      <w:r w:rsidRPr="00DF2CB6">
        <w:rPr>
          <w:rFonts w:eastAsia="Constantia"/>
          <w:b/>
          <w:i/>
          <w:sz w:val="24"/>
          <w:szCs w:val="24"/>
        </w:rPr>
        <w:t>La Constitución Política podrá ser reformada por el Congreso</w:t>
      </w:r>
      <w:r w:rsidRPr="00DF2CB6">
        <w:rPr>
          <w:rFonts w:eastAsia="Constantia"/>
          <w:i/>
          <w:sz w:val="24"/>
          <w:szCs w:val="24"/>
        </w:rPr>
        <w:t>, por una Asamblea Constituyente o por el pueblo mediante referendo.</w:t>
      </w:r>
    </w:p>
    <w:p w14:paraId="2C106101" w14:textId="77777777" w:rsidR="004D07C4" w:rsidRPr="00DF2CB6" w:rsidRDefault="004D07C4" w:rsidP="004D07C4">
      <w:pPr>
        <w:ind w:left="720"/>
        <w:jc w:val="both"/>
        <w:rPr>
          <w:rFonts w:eastAsia="Constantia"/>
          <w:b/>
          <w:i/>
          <w:sz w:val="24"/>
          <w:szCs w:val="24"/>
        </w:rPr>
      </w:pPr>
    </w:p>
    <w:p w14:paraId="0B662EF8" w14:textId="77777777" w:rsidR="004D07C4" w:rsidRPr="00DF2CB6" w:rsidRDefault="004D07C4" w:rsidP="00E15F71">
      <w:pPr>
        <w:jc w:val="both"/>
        <w:rPr>
          <w:rFonts w:eastAsia="Constantia"/>
          <w:i/>
          <w:sz w:val="24"/>
          <w:szCs w:val="24"/>
        </w:rPr>
      </w:pPr>
    </w:p>
    <w:p w14:paraId="6A249E22" w14:textId="77777777" w:rsidR="004D07C4" w:rsidRPr="00DF2CB6" w:rsidRDefault="004D07C4" w:rsidP="004D07C4">
      <w:pPr>
        <w:widowControl/>
        <w:numPr>
          <w:ilvl w:val="0"/>
          <w:numId w:val="14"/>
        </w:numPr>
        <w:autoSpaceDE/>
        <w:autoSpaceDN/>
        <w:jc w:val="center"/>
        <w:rPr>
          <w:rFonts w:eastAsia="Constantia"/>
          <w:b/>
          <w:sz w:val="24"/>
          <w:szCs w:val="24"/>
        </w:rPr>
      </w:pPr>
      <w:r w:rsidRPr="00DF2CB6">
        <w:rPr>
          <w:rFonts w:eastAsia="Constantia"/>
          <w:b/>
          <w:sz w:val="24"/>
          <w:szCs w:val="24"/>
        </w:rPr>
        <w:t>CONFLICTOS DE INTERÉS</w:t>
      </w:r>
    </w:p>
    <w:p w14:paraId="19D3677B" w14:textId="77777777" w:rsidR="004D07C4" w:rsidRPr="00DF2CB6" w:rsidRDefault="004D07C4" w:rsidP="004D07C4">
      <w:pPr>
        <w:jc w:val="both"/>
        <w:rPr>
          <w:rFonts w:eastAsia="Constantia"/>
          <w:sz w:val="24"/>
          <w:szCs w:val="24"/>
        </w:rPr>
      </w:pPr>
    </w:p>
    <w:p w14:paraId="5E358717" w14:textId="4AF07845" w:rsidR="004D07C4" w:rsidRPr="00DF2CB6" w:rsidRDefault="004D07C4" w:rsidP="004D07C4">
      <w:pPr>
        <w:jc w:val="both"/>
        <w:rPr>
          <w:rFonts w:eastAsia="Constantia"/>
          <w:sz w:val="24"/>
          <w:szCs w:val="24"/>
        </w:rPr>
      </w:pPr>
      <w:r w:rsidRPr="00DF2CB6">
        <w:rPr>
          <w:rFonts w:eastAsia="Constantia"/>
          <w:sz w:val="24"/>
          <w:szCs w:val="24"/>
        </w:rPr>
        <w:t xml:space="preserve">Con base en el artículo 3º de la Ley 2003 de 2019, según el cual “El autor del proyecto y el ponente presentarán en el cuerpo de la exposición de motivos un acápite que describa las circunstancias o eventos que podrían generar un conflicto de interés para la discusión y votación del proyecto, </w:t>
      </w:r>
      <w:r w:rsidR="00C94447" w:rsidRPr="00DF2CB6">
        <w:rPr>
          <w:rFonts w:eastAsia="Constantia"/>
          <w:sz w:val="24"/>
          <w:szCs w:val="24"/>
        </w:rPr>
        <w:t>de acuerdo con el</w:t>
      </w:r>
      <w:r w:rsidRPr="00DF2CB6">
        <w:rPr>
          <w:rFonts w:eastAsia="Constantia"/>
          <w:sz w:val="24"/>
          <w:szCs w:val="24"/>
        </w:rPr>
        <w:t xml:space="preserve"> artículo 286. Estos serán criterios guías para que los otros congresistas tomen una decisión en torno a si se encuentran en una causal de impedimento, no obstante, otras causales que el Congresista pueda encontrar”, procedo a indicar los criterios que la Ley 2003 de 2019 contempla para hacer el análisis frente a los posibles impedimentos que se puedan presentar en razón a un conflicto de interés en el ejercicio de la función congresional, entre ellas la legislativa, así: </w:t>
      </w:r>
    </w:p>
    <w:p w14:paraId="468C5A0B" w14:textId="77777777" w:rsidR="004D07C4" w:rsidRPr="00DF2CB6" w:rsidRDefault="004D07C4" w:rsidP="004D07C4">
      <w:pPr>
        <w:jc w:val="both"/>
        <w:rPr>
          <w:rFonts w:eastAsia="Constantia"/>
          <w:sz w:val="24"/>
          <w:szCs w:val="24"/>
        </w:rPr>
      </w:pPr>
    </w:p>
    <w:p w14:paraId="116725ED" w14:textId="77777777" w:rsidR="004D07C4" w:rsidRPr="00DF2CB6" w:rsidRDefault="004D07C4" w:rsidP="004D07C4">
      <w:pPr>
        <w:jc w:val="both"/>
        <w:rPr>
          <w:rFonts w:eastAsia="Constantia"/>
          <w:sz w:val="24"/>
          <w:szCs w:val="24"/>
        </w:rPr>
      </w:pPr>
      <w:r w:rsidRPr="00DF2CB6">
        <w:rPr>
          <w:rFonts w:eastAsia="Constantia"/>
          <w:sz w:val="24"/>
          <w:szCs w:val="24"/>
        </w:rPr>
        <w:t xml:space="preserve">“Artículo 1º. El artículo 286 de la Ley 5 de 1992 quedará así: (…) </w:t>
      </w:r>
    </w:p>
    <w:p w14:paraId="3D26A4FA" w14:textId="77777777" w:rsidR="004D07C4" w:rsidRPr="00DF2CB6" w:rsidRDefault="004D07C4" w:rsidP="004D07C4">
      <w:pPr>
        <w:jc w:val="both"/>
        <w:rPr>
          <w:rFonts w:eastAsia="Constantia"/>
          <w:sz w:val="24"/>
          <w:szCs w:val="24"/>
        </w:rPr>
      </w:pPr>
    </w:p>
    <w:p w14:paraId="0E93E749" w14:textId="77777777" w:rsidR="004D07C4" w:rsidRPr="00DF2CB6" w:rsidRDefault="004D07C4" w:rsidP="004D07C4">
      <w:pPr>
        <w:widowControl/>
        <w:numPr>
          <w:ilvl w:val="0"/>
          <w:numId w:val="13"/>
        </w:numPr>
        <w:autoSpaceDE/>
        <w:autoSpaceDN/>
        <w:jc w:val="both"/>
        <w:rPr>
          <w:rFonts w:eastAsia="Constantia"/>
          <w:sz w:val="24"/>
          <w:szCs w:val="24"/>
        </w:rPr>
      </w:pPr>
      <w:r w:rsidRPr="00DF2CB6">
        <w:rPr>
          <w:rFonts w:eastAsia="Constantia"/>
          <w:sz w:val="24"/>
          <w:szCs w:val="24"/>
        </w:rPr>
        <w:t xml:space="preserve">Beneficio particular: aquel que otorga un privilegio o genera ganancias o crea indemnizaciones económicas o elimina obligaciones a favor del congresista de las que no gozan el resto de los ciudadanos. Modifique normas que afecten investigaciones penales, disciplinarias, fiscales o administrativas a las que se encuentre formalmente vinculado. </w:t>
      </w:r>
    </w:p>
    <w:p w14:paraId="5B1C948A" w14:textId="77777777" w:rsidR="004D07C4" w:rsidRPr="00DF2CB6" w:rsidRDefault="004D07C4" w:rsidP="004D07C4">
      <w:pPr>
        <w:jc w:val="both"/>
        <w:rPr>
          <w:rFonts w:eastAsia="Constantia"/>
          <w:sz w:val="24"/>
          <w:szCs w:val="24"/>
        </w:rPr>
      </w:pPr>
    </w:p>
    <w:p w14:paraId="727B54BC" w14:textId="77777777" w:rsidR="004D07C4" w:rsidRPr="00DF2CB6" w:rsidRDefault="004D07C4" w:rsidP="004D07C4">
      <w:pPr>
        <w:widowControl/>
        <w:numPr>
          <w:ilvl w:val="0"/>
          <w:numId w:val="13"/>
        </w:numPr>
        <w:autoSpaceDE/>
        <w:autoSpaceDN/>
        <w:jc w:val="both"/>
        <w:rPr>
          <w:rFonts w:eastAsia="Constantia"/>
          <w:sz w:val="24"/>
          <w:szCs w:val="24"/>
        </w:rPr>
      </w:pPr>
      <w:r w:rsidRPr="00DF2CB6">
        <w:rPr>
          <w:rFonts w:eastAsia="Constantia"/>
          <w:sz w:val="24"/>
          <w:szCs w:val="24"/>
        </w:rPr>
        <w:t xml:space="preserve">Beneficio actual: aquel que efectivamente se configura en las circunstancias presentes y existentes al momento en el que el congresista participa de la decisión. </w:t>
      </w:r>
    </w:p>
    <w:p w14:paraId="006EB201" w14:textId="77777777" w:rsidR="004D07C4" w:rsidRPr="00DF2CB6" w:rsidRDefault="004D07C4" w:rsidP="004D07C4">
      <w:pPr>
        <w:jc w:val="both"/>
        <w:rPr>
          <w:rFonts w:eastAsia="Constantia"/>
          <w:sz w:val="24"/>
          <w:szCs w:val="24"/>
        </w:rPr>
      </w:pPr>
    </w:p>
    <w:p w14:paraId="31AF6DA9" w14:textId="77777777" w:rsidR="004D07C4" w:rsidRPr="00DF2CB6" w:rsidRDefault="004D07C4" w:rsidP="004D07C4">
      <w:pPr>
        <w:widowControl/>
        <w:numPr>
          <w:ilvl w:val="0"/>
          <w:numId w:val="13"/>
        </w:numPr>
        <w:autoSpaceDE/>
        <w:autoSpaceDN/>
        <w:jc w:val="both"/>
        <w:rPr>
          <w:rFonts w:eastAsia="Constantia"/>
          <w:sz w:val="24"/>
          <w:szCs w:val="24"/>
        </w:rPr>
      </w:pPr>
      <w:r w:rsidRPr="00DF2CB6">
        <w:rPr>
          <w:rFonts w:eastAsia="Constantia"/>
          <w:sz w:val="24"/>
          <w:szCs w:val="24"/>
        </w:rPr>
        <w:t xml:space="preserve">Beneficio directo: aquel que se produzca de forma específica respecto del congresista, de su cónyuge, compañero o compañera permanente, o parientes dentro del segundo grado de consanguinidad, segundo de afinidad o primero civil. </w:t>
      </w:r>
    </w:p>
    <w:p w14:paraId="320EC70F" w14:textId="77777777" w:rsidR="004D07C4" w:rsidRPr="00DF2CB6" w:rsidRDefault="004D07C4" w:rsidP="004D07C4">
      <w:pPr>
        <w:jc w:val="both"/>
        <w:rPr>
          <w:rFonts w:eastAsia="Constantia"/>
          <w:sz w:val="24"/>
          <w:szCs w:val="24"/>
        </w:rPr>
      </w:pPr>
    </w:p>
    <w:p w14:paraId="7BF7678B" w14:textId="77777777" w:rsidR="004D07C4" w:rsidRPr="00DF2CB6" w:rsidRDefault="004D07C4" w:rsidP="004D07C4">
      <w:pPr>
        <w:ind w:left="850"/>
        <w:jc w:val="both"/>
        <w:rPr>
          <w:rFonts w:eastAsia="Constantia"/>
          <w:sz w:val="24"/>
          <w:szCs w:val="24"/>
        </w:rPr>
      </w:pPr>
      <w:r w:rsidRPr="00DF2CB6">
        <w:rPr>
          <w:rFonts w:eastAsia="Constantia"/>
          <w:sz w:val="24"/>
          <w:szCs w:val="24"/>
        </w:rPr>
        <w:t>Para todos los efectos se entiende que no hay conflicto de interés en las siguientes circunstancias:</w:t>
      </w:r>
    </w:p>
    <w:p w14:paraId="5D4C46ED" w14:textId="77777777" w:rsidR="004D07C4" w:rsidRPr="00DF2CB6" w:rsidRDefault="004D07C4" w:rsidP="004D07C4">
      <w:pPr>
        <w:jc w:val="both"/>
        <w:rPr>
          <w:rFonts w:eastAsia="Constantia"/>
          <w:sz w:val="24"/>
          <w:szCs w:val="24"/>
        </w:rPr>
      </w:pPr>
    </w:p>
    <w:p w14:paraId="5249EB42"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congresista participe, discuta, vote un proyecto de ley o de acto legislativo que otorgue beneficios o cargos de carácter general, es decir cuando el interés del congresista coincide o se fusione con los intereses de los electores. </w:t>
      </w:r>
    </w:p>
    <w:p w14:paraId="78D311CC" w14:textId="77777777" w:rsidR="004D07C4" w:rsidRPr="00DF2CB6" w:rsidRDefault="004D07C4" w:rsidP="004D07C4">
      <w:pPr>
        <w:jc w:val="both"/>
        <w:rPr>
          <w:rFonts w:eastAsia="Constantia"/>
          <w:sz w:val="24"/>
          <w:szCs w:val="24"/>
        </w:rPr>
      </w:pPr>
    </w:p>
    <w:p w14:paraId="545EC29C"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beneficio podría o no configurarse para el congresista en el futuro. </w:t>
      </w:r>
    </w:p>
    <w:p w14:paraId="525CAC1E" w14:textId="77777777" w:rsidR="004D07C4" w:rsidRPr="00DF2CB6" w:rsidRDefault="004D07C4" w:rsidP="004D07C4">
      <w:pPr>
        <w:jc w:val="both"/>
        <w:rPr>
          <w:rFonts w:eastAsia="Constantia"/>
          <w:sz w:val="24"/>
          <w:szCs w:val="24"/>
        </w:rPr>
      </w:pPr>
    </w:p>
    <w:p w14:paraId="4843E5BF"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congresista participe, discuta o vote artículos de proyectos de ley o acto legislativo de carácter particular, que establezcan sanciones o disminuyan beneficios, en el cual, el congresista tiene un interés particular, actual y directo. El voto negativo no constituirá conflicto de interés cuando mantiene la normatividad vigente. </w:t>
      </w:r>
    </w:p>
    <w:p w14:paraId="6FD1AAF9" w14:textId="77777777" w:rsidR="004D07C4" w:rsidRPr="00DF2CB6" w:rsidRDefault="004D07C4" w:rsidP="004D07C4">
      <w:pPr>
        <w:jc w:val="both"/>
        <w:rPr>
          <w:rFonts w:eastAsia="Constantia"/>
          <w:sz w:val="24"/>
          <w:szCs w:val="24"/>
        </w:rPr>
      </w:pPr>
    </w:p>
    <w:p w14:paraId="59990373"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congresista participe, discuta o vote artículos de proyectos de ley o acto legislativo de carácter particular, que regula un sector económico en el cual el congresista tiene un interés particular, actual y directo, siempre y cuando no genere beneficio particular, directo y actual. </w:t>
      </w:r>
    </w:p>
    <w:p w14:paraId="5E262951" w14:textId="77777777" w:rsidR="004D07C4" w:rsidRPr="00DF2CB6" w:rsidRDefault="004D07C4" w:rsidP="004D07C4">
      <w:pPr>
        <w:jc w:val="both"/>
        <w:rPr>
          <w:rFonts w:eastAsia="Constantia"/>
          <w:sz w:val="24"/>
          <w:szCs w:val="24"/>
        </w:rPr>
      </w:pPr>
    </w:p>
    <w:p w14:paraId="790C00C2"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congresista participe, discuta o vote artículos de proyectos de ley o acto legislativo que tratan sobre los sectores económicos de quienes fueron financiadores de su campaña siempre y cuando no genere beneficio particular, directo y actual para el congresista. El congresista deberá hacer saber por escrito que el artículo o proyecto beneficia a financiadores de su campaña. Dicha manifestación no requerirá discusión ni votación. </w:t>
      </w:r>
    </w:p>
    <w:p w14:paraId="5C8607BD" w14:textId="77777777" w:rsidR="004D07C4" w:rsidRPr="00DF2CB6" w:rsidRDefault="004D07C4" w:rsidP="004D07C4">
      <w:pPr>
        <w:jc w:val="both"/>
        <w:rPr>
          <w:rFonts w:eastAsia="Constantia"/>
          <w:sz w:val="24"/>
          <w:szCs w:val="24"/>
        </w:rPr>
      </w:pPr>
    </w:p>
    <w:p w14:paraId="1CE3C1D7" w14:textId="77777777" w:rsidR="004D07C4" w:rsidRPr="00DF2CB6" w:rsidRDefault="004D07C4" w:rsidP="004D07C4">
      <w:pPr>
        <w:widowControl/>
        <w:numPr>
          <w:ilvl w:val="0"/>
          <w:numId w:val="12"/>
        </w:numPr>
        <w:autoSpaceDE/>
        <w:autoSpaceDN/>
        <w:jc w:val="both"/>
        <w:rPr>
          <w:rFonts w:eastAsia="Constantia"/>
          <w:sz w:val="24"/>
          <w:szCs w:val="24"/>
        </w:rPr>
      </w:pPr>
      <w:r w:rsidRPr="00DF2CB6">
        <w:rPr>
          <w:rFonts w:eastAsia="Constantia"/>
          <w:sz w:val="24"/>
          <w:szCs w:val="24"/>
        </w:rPr>
        <w:t xml:space="preserve">Cuando el congresista participa en la elección de otros servidores públicos mediante el voto secreto. Se exceptúan los casos en que se presenten inhabilidades referidas al parentesco con los candidatos (...)”. </w:t>
      </w:r>
    </w:p>
    <w:p w14:paraId="68902953" w14:textId="77777777" w:rsidR="004D07C4" w:rsidRPr="00DF2CB6" w:rsidRDefault="004D07C4" w:rsidP="004D07C4">
      <w:pPr>
        <w:jc w:val="both"/>
        <w:rPr>
          <w:rFonts w:eastAsia="Constantia"/>
          <w:sz w:val="24"/>
          <w:szCs w:val="24"/>
        </w:rPr>
      </w:pPr>
    </w:p>
    <w:p w14:paraId="7D8E3548" w14:textId="77777777" w:rsidR="004D07C4" w:rsidRPr="00DF2CB6" w:rsidRDefault="004D07C4" w:rsidP="004D07C4">
      <w:pPr>
        <w:jc w:val="both"/>
        <w:rPr>
          <w:rFonts w:eastAsia="Constantia"/>
          <w:sz w:val="24"/>
          <w:szCs w:val="24"/>
        </w:rPr>
      </w:pPr>
      <w:r w:rsidRPr="00DF2CB6">
        <w:rPr>
          <w:rFonts w:eastAsia="Constantia"/>
          <w:sz w:val="24"/>
          <w:szCs w:val="24"/>
        </w:rPr>
        <w:t xml:space="preserve">Por tanto, y de forma orientativa, se considera que para la discusión y aprobación de este Proyecto de Acto Legislativo no existen circunstancias que pudieran dar lugar a un eventual conflicto de interés por parte de los Representantes, ya que es una iniciativa de carácter general, impersonal y abstracta, con lo cual no se materializa una situación concreta que permita enmarcar un beneficio particular, directo ni actual. </w:t>
      </w:r>
    </w:p>
    <w:p w14:paraId="539F0D15" w14:textId="77777777" w:rsidR="004D07C4" w:rsidRPr="00DF2CB6" w:rsidRDefault="004D07C4" w:rsidP="004D07C4">
      <w:pPr>
        <w:jc w:val="both"/>
        <w:rPr>
          <w:rFonts w:eastAsia="Constantia"/>
          <w:color w:val="1E1E28"/>
          <w:sz w:val="24"/>
          <w:szCs w:val="24"/>
        </w:rPr>
      </w:pPr>
    </w:p>
    <w:p w14:paraId="1714A756" w14:textId="5E9E3E23" w:rsidR="004D07C4" w:rsidRPr="00DF2CB6" w:rsidRDefault="004D07C4" w:rsidP="004D07C4">
      <w:pPr>
        <w:jc w:val="both"/>
        <w:rPr>
          <w:rFonts w:eastAsia="Constantia"/>
          <w:sz w:val="24"/>
          <w:szCs w:val="24"/>
        </w:rPr>
      </w:pPr>
      <w:r w:rsidRPr="00DF2CB6">
        <w:rPr>
          <w:rFonts w:eastAsia="Constantia"/>
          <w:sz w:val="24"/>
          <w:szCs w:val="24"/>
        </w:rPr>
        <w:t>En conclusión, este proyecto se enmarca en lo dispuesto por el literal a del artículo 1 de la Ley 2003 de 2019, sobre las hipótesis de cuando se entiende que no hay conflicto de interés. Sin embargo, la decisión es netamente personal en cuanto a la consideración de hallarse inmerso en un conflicto de interés, por lo que se deja a criterio de los Representantes con base en la normatividad existente y a juicio de una sana lógica.</w:t>
      </w:r>
    </w:p>
    <w:p w14:paraId="0E645CD8" w14:textId="77777777" w:rsidR="004D07C4" w:rsidRPr="00DF2CB6" w:rsidRDefault="004D07C4" w:rsidP="004D07C4">
      <w:pPr>
        <w:jc w:val="both"/>
        <w:rPr>
          <w:rFonts w:eastAsia="Constantia"/>
          <w:sz w:val="24"/>
          <w:szCs w:val="24"/>
        </w:rPr>
      </w:pPr>
    </w:p>
    <w:p w14:paraId="3B4A92B3" w14:textId="77777777" w:rsidR="004D07C4" w:rsidRPr="00DF2CB6" w:rsidRDefault="004D07C4" w:rsidP="004D07C4">
      <w:pPr>
        <w:pStyle w:val="Prrafodelista"/>
        <w:widowControl/>
        <w:numPr>
          <w:ilvl w:val="0"/>
          <w:numId w:val="14"/>
        </w:numPr>
        <w:pBdr>
          <w:top w:val="nil"/>
          <w:left w:val="nil"/>
          <w:bottom w:val="nil"/>
          <w:right w:val="nil"/>
          <w:between w:val="nil"/>
        </w:pBdr>
        <w:shd w:val="clear" w:color="auto" w:fill="FFFFFF"/>
        <w:autoSpaceDE/>
        <w:autoSpaceDN/>
        <w:contextualSpacing/>
        <w:jc w:val="center"/>
        <w:rPr>
          <w:b/>
          <w:color w:val="000000"/>
          <w:sz w:val="24"/>
          <w:szCs w:val="24"/>
        </w:rPr>
      </w:pPr>
      <w:r w:rsidRPr="00DF2CB6">
        <w:rPr>
          <w:b/>
          <w:color w:val="000000"/>
          <w:sz w:val="24"/>
          <w:szCs w:val="24"/>
        </w:rPr>
        <w:t>IMPACTO FISCAL.</w:t>
      </w:r>
    </w:p>
    <w:p w14:paraId="36EABAC3" w14:textId="77777777" w:rsidR="004D07C4" w:rsidRPr="00DF2CB6" w:rsidRDefault="004D07C4" w:rsidP="004D07C4">
      <w:pPr>
        <w:shd w:val="clear" w:color="auto" w:fill="FFFFFF"/>
        <w:ind w:firstLine="10"/>
        <w:jc w:val="both"/>
        <w:rPr>
          <w:sz w:val="24"/>
          <w:szCs w:val="24"/>
        </w:rPr>
      </w:pPr>
    </w:p>
    <w:p w14:paraId="660BAD98" w14:textId="77777777" w:rsidR="004D07C4" w:rsidRPr="00DF2CB6" w:rsidRDefault="004D07C4" w:rsidP="004D07C4">
      <w:pPr>
        <w:shd w:val="clear" w:color="auto" w:fill="FFFFFF"/>
        <w:ind w:firstLine="10"/>
        <w:jc w:val="both"/>
        <w:rPr>
          <w:sz w:val="24"/>
          <w:szCs w:val="24"/>
        </w:rPr>
      </w:pPr>
      <w:r w:rsidRPr="00DF2CB6">
        <w:rPr>
          <w:sz w:val="24"/>
          <w:szCs w:val="24"/>
        </w:rPr>
        <w:t xml:space="preserve">Recordando la Ley 819 de 2003 “Por la cual se dictan normas orgánicas en materia </w:t>
      </w:r>
      <w:r w:rsidRPr="00DF2CB6">
        <w:rPr>
          <w:sz w:val="24"/>
          <w:szCs w:val="24"/>
        </w:rPr>
        <w:lastRenderedPageBreak/>
        <w:t xml:space="preserve">de presupuesto, responsabilidad y transparencia fiscal y se dictan otras disposiciones”, en su artículo 7 indica que “el impacto fiscal de cualquier proyecto de ley, ordenanza o acuerdo, que ordene gasto o que otorgue beneficios tributarios, deberá hacerse explícito y deberá ser compatible con el Marco Fiscal de Mediano Plazo. Para estos propósitos, deberá incluirse expresamente en la exposición de motivos y en las ponencias de trámite respectivas los costos fiscales de la iniciativa y la fuente de ingreso adicional generada para el financiamiento de dicho costo”. </w:t>
      </w:r>
    </w:p>
    <w:p w14:paraId="690F897E" w14:textId="77777777" w:rsidR="004D07C4" w:rsidRPr="00DF2CB6" w:rsidRDefault="004D07C4" w:rsidP="004D07C4">
      <w:pPr>
        <w:shd w:val="clear" w:color="auto" w:fill="FFFFFF"/>
        <w:ind w:firstLine="10"/>
        <w:jc w:val="both"/>
        <w:rPr>
          <w:sz w:val="24"/>
          <w:szCs w:val="24"/>
        </w:rPr>
      </w:pPr>
    </w:p>
    <w:p w14:paraId="141A887C" w14:textId="77777777" w:rsidR="004D07C4" w:rsidRPr="00DF2CB6" w:rsidRDefault="004D07C4" w:rsidP="004D07C4">
      <w:pPr>
        <w:shd w:val="clear" w:color="auto" w:fill="FFFFFF"/>
        <w:ind w:firstLine="10"/>
        <w:jc w:val="both"/>
        <w:rPr>
          <w:sz w:val="24"/>
          <w:szCs w:val="24"/>
        </w:rPr>
      </w:pPr>
      <w:r w:rsidRPr="00DF2CB6">
        <w:rPr>
          <w:sz w:val="24"/>
          <w:szCs w:val="24"/>
        </w:rPr>
        <w:t>Haciendo relación a los posibles costos, se menciona que no se incurre en gastos adicionales. Asimismo, la Corte Constitucional, ha indicado que el impacto fiscal no puede ser, en ningún caso, un obstáculo para el desarrollo de las iniciativas legislativas. En la Sentencia C-490 de 2011, la Corte manifestó que:</w:t>
      </w:r>
    </w:p>
    <w:p w14:paraId="58F2AB20" w14:textId="77777777" w:rsidR="004D07C4" w:rsidRPr="00DF2CB6" w:rsidRDefault="004D07C4" w:rsidP="004D07C4">
      <w:pPr>
        <w:shd w:val="clear" w:color="auto" w:fill="FFFFFF"/>
        <w:ind w:firstLine="10"/>
        <w:jc w:val="both"/>
        <w:rPr>
          <w:sz w:val="24"/>
          <w:szCs w:val="24"/>
        </w:rPr>
      </w:pPr>
    </w:p>
    <w:p w14:paraId="67F3282E" w14:textId="77777777" w:rsidR="004D07C4" w:rsidRPr="00DF2CB6" w:rsidRDefault="004D07C4" w:rsidP="004D07C4">
      <w:pPr>
        <w:shd w:val="clear" w:color="auto" w:fill="FFFFFF"/>
        <w:ind w:left="851"/>
        <w:jc w:val="both"/>
        <w:rPr>
          <w:sz w:val="24"/>
          <w:szCs w:val="24"/>
        </w:rPr>
      </w:pPr>
      <w:r w:rsidRPr="00DF2CB6">
        <w:rPr>
          <w:sz w:val="24"/>
          <w:szCs w:val="24"/>
        </w:rPr>
        <w:t>El mandato de adecuación entre la justificación de los proyectos de ley y la planeación de la política económica, empero, no puede comprenderse como un requisito de trámite para la aprobación de las iniciativas legislativas, cuyo cumplimiento recaiga exclusivamente en el Congreso. Ello en tanto (i) el Congreso carece de las instancias de evaluación técnica para determinar el impacto fiscal de cada proyecto, la determinación de las fuentes adicionales de financiación y la compatibilidad con el marco fiscal de mediano plazo; y (</w:t>
      </w:r>
      <w:proofErr w:type="spellStart"/>
      <w:r w:rsidRPr="00DF2CB6">
        <w:rPr>
          <w:sz w:val="24"/>
          <w:szCs w:val="24"/>
        </w:rPr>
        <w:t>ii</w:t>
      </w:r>
      <w:proofErr w:type="spellEnd"/>
      <w:r w:rsidRPr="00DF2CB6">
        <w:rPr>
          <w:sz w:val="24"/>
          <w:szCs w:val="24"/>
        </w:rPr>
        <w:t xml:space="preserve">) aceptar una interpretación de esta naturaleza constituiría una carga irrazonable para el Legislador y otorgaría un poder correlativo de veto al Ejecutivo, a través del Ministerio de Hacienda, respecto de la competencia del Congreso para hacer las leyes. Un poder de este carácter, que involucra </w:t>
      </w:r>
    </w:p>
    <w:p w14:paraId="5EB72A0F" w14:textId="77777777" w:rsidR="004D07C4" w:rsidRPr="00DF2CB6" w:rsidRDefault="004D07C4" w:rsidP="004D07C4">
      <w:pPr>
        <w:shd w:val="clear" w:color="auto" w:fill="FFFFFF"/>
        <w:ind w:left="851"/>
        <w:jc w:val="both"/>
        <w:rPr>
          <w:sz w:val="24"/>
          <w:szCs w:val="24"/>
        </w:rPr>
      </w:pPr>
    </w:p>
    <w:p w14:paraId="709BDFA9" w14:textId="76596651" w:rsidR="004D07C4" w:rsidRPr="00DF2CB6" w:rsidRDefault="004D07C4" w:rsidP="004D07C4">
      <w:pPr>
        <w:shd w:val="clear" w:color="auto" w:fill="FFFFFF"/>
        <w:ind w:left="851"/>
        <w:jc w:val="both"/>
        <w:rPr>
          <w:sz w:val="24"/>
          <w:szCs w:val="24"/>
        </w:rPr>
      </w:pPr>
      <w:r w:rsidRPr="00DF2CB6">
        <w:rPr>
          <w:sz w:val="24"/>
          <w:szCs w:val="24"/>
        </w:rPr>
        <w:t xml:space="preserve">una barrera en la función constitucional de producción </w:t>
      </w:r>
      <w:proofErr w:type="gramStart"/>
      <w:r w:rsidRPr="00DF2CB6">
        <w:rPr>
          <w:sz w:val="24"/>
          <w:szCs w:val="24"/>
        </w:rPr>
        <w:t>normativa,</w:t>
      </w:r>
      <w:proofErr w:type="gramEnd"/>
      <w:r w:rsidRPr="00DF2CB6">
        <w:rPr>
          <w:sz w:val="24"/>
          <w:szCs w:val="24"/>
        </w:rPr>
        <w:t xml:space="preserve"> se muestra incompatible con el balance entre los poderes públicos y el principio democrático. La exigencia de la norma orgánica, a su vez, presupone que la previsión en cuestión debe contener un mandato imperativo de gasto público.</w:t>
      </w:r>
    </w:p>
    <w:p w14:paraId="26E04BF5" w14:textId="77777777" w:rsidR="004D07C4" w:rsidRPr="00DF2CB6" w:rsidRDefault="004D07C4" w:rsidP="004D07C4">
      <w:pPr>
        <w:shd w:val="clear" w:color="auto" w:fill="FFFFFF"/>
        <w:ind w:left="851"/>
        <w:jc w:val="both"/>
        <w:rPr>
          <w:sz w:val="24"/>
          <w:szCs w:val="24"/>
        </w:rPr>
      </w:pPr>
    </w:p>
    <w:p w14:paraId="05CECFB2" w14:textId="77777777" w:rsidR="004D07C4" w:rsidRPr="00DF2CB6" w:rsidRDefault="004D07C4" w:rsidP="004D07C4">
      <w:pPr>
        <w:shd w:val="clear" w:color="auto" w:fill="FFFFFF"/>
        <w:ind w:firstLine="10"/>
        <w:jc w:val="both"/>
        <w:rPr>
          <w:sz w:val="24"/>
          <w:szCs w:val="24"/>
        </w:rPr>
      </w:pPr>
      <w:r w:rsidRPr="00DF2CB6">
        <w:rPr>
          <w:sz w:val="24"/>
          <w:szCs w:val="24"/>
        </w:rPr>
        <w:t>Y en Sentencia C-502 de 2007 de la misma Corte, señaló que el impacto fiscal de las normas no puede convertirse en impedimento para que las corporaciones públicas ejerzan su función legislativa y normativa:</w:t>
      </w:r>
    </w:p>
    <w:p w14:paraId="6A02A366" w14:textId="77777777" w:rsidR="004D07C4" w:rsidRPr="00DF2CB6" w:rsidRDefault="004D07C4" w:rsidP="004D07C4">
      <w:pPr>
        <w:shd w:val="clear" w:color="auto" w:fill="FFFFFF"/>
        <w:ind w:firstLine="10"/>
        <w:jc w:val="both"/>
        <w:rPr>
          <w:sz w:val="24"/>
          <w:szCs w:val="24"/>
        </w:rPr>
      </w:pPr>
    </w:p>
    <w:p w14:paraId="024361B1" w14:textId="77777777" w:rsidR="004D07C4" w:rsidRPr="00DF2CB6" w:rsidRDefault="004D07C4" w:rsidP="004D07C4">
      <w:pPr>
        <w:shd w:val="clear" w:color="auto" w:fill="FFFFFF"/>
        <w:ind w:left="851"/>
        <w:jc w:val="both"/>
        <w:rPr>
          <w:sz w:val="24"/>
          <w:szCs w:val="24"/>
        </w:rPr>
      </w:pPr>
      <w:r w:rsidRPr="00DF2CB6">
        <w:rPr>
          <w:sz w:val="24"/>
          <w:szCs w:val="24"/>
        </w:rPr>
        <w:t>En la realidad, aceptar que las condiciones establecidas en el artículo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p>
    <w:p w14:paraId="6E076A69" w14:textId="77777777" w:rsidR="004D07C4" w:rsidRPr="00DF2CB6" w:rsidRDefault="004D07C4" w:rsidP="004D07C4">
      <w:pPr>
        <w:pBdr>
          <w:top w:val="nil"/>
          <w:left w:val="nil"/>
          <w:bottom w:val="nil"/>
          <w:right w:val="nil"/>
          <w:between w:val="nil"/>
        </w:pBdr>
        <w:shd w:val="clear" w:color="auto" w:fill="FFFFFF"/>
        <w:ind w:right="49"/>
        <w:jc w:val="both"/>
        <w:rPr>
          <w:color w:val="000000"/>
          <w:sz w:val="24"/>
          <w:szCs w:val="24"/>
        </w:rPr>
      </w:pPr>
    </w:p>
    <w:p w14:paraId="2D8A374F" w14:textId="77777777" w:rsidR="004D07C4" w:rsidRPr="00DF2CB6" w:rsidRDefault="004D07C4" w:rsidP="004D07C4">
      <w:pPr>
        <w:pBdr>
          <w:top w:val="nil"/>
          <w:left w:val="nil"/>
          <w:bottom w:val="nil"/>
          <w:right w:val="nil"/>
          <w:between w:val="nil"/>
        </w:pBdr>
        <w:shd w:val="clear" w:color="auto" w:fill="FFFFFF"/>
        <w:ind w:right="49"/>
        <w:jc w:val="both"/>
        <w:rPr>
          <w:color w:val="000000"/>
          <w:sz w:val="24"/>
          <w:szCs w:val="24"/>
        </w:rPr>
      </w:pPr>
      <w:r w:rsidRPr="00DF2CB6">
        <w:rPr>
          <w:color w:val="000000"/>
          <w:sz w:val="24"/>
          <w:szCs w:val="24"/>
        </w:rPr>
        <w:t xml:space="preserve">Por lo anterior, dando cumplimiento a lo establecido en la Ley 819 de 2003 en su artículo 7°, es deber aclarar que el presente Proyecto no contiene un impacto fiscal. </w:t>
      </w:r>
    </w:p>
    <w:p w14:paraId="2A78912A" w14:textId="77777777" w:rsidR="004D07C4" w:rsidRPr="00DF2CB6" w:rsidRDefault="004D07C4" w:rsidP="004D07C4">
      <w:pPr>
        <w:pBdr>
          <w:top w:val="nil"/>
          <w:left w:val="nil"/>
          <w:bottom w:val="nil"/>
          <w:right w:val="nil"/>
          <w:between w:val="nil"/>
        </w:pBdr>
        <w:shd w:val="clear" w:color="auto" w:fill="FFFFFF"/>
        <w:ind w:right="49"/>
        <w:jc w:val="both"/>
        <w:rPr>
          <w:color w:val="000000"/>
          <w:sz w:val="24"/>
          <w:szCs w:val="24"/>
        </w:rPr>
      </w:pPr>
    </w:p>
    <w:p w14:paraId="6E65CC53" w14:textId="77777777" w:rsidR="004D07C4" w:rsidRPr="00DF2CB6" w:rsidRDefault="004D07C4" w:rsidP="004D07C4">
      <w:pPr>
        <w:pStyle w:val="NormalWeb"/>
        <w:spacing w:before="0" w:beforeAutospacing="0" w:after="0" w:afterAutospacing="0"/>
        <w:jc w:val="both"/>
        <w:rPr>
          <w:rFonts w:ascii="Georgia" w:hAnsi="Georgia" w:cs="Arial"/>
        </w:rPr>
      </w:pPr>
      <w:r w:rsidRPr="00DF2CB6">
        <w:rPr>
          <w:rFonts w:ascii="Georgia" w:hAnsi="Georgia" w:cs="Arial"/>
        </w:rPr>
        <w:lastRenderedPageBreak/>
        <w:t>En este sentido, el proyecto se alinea con los objetivos de desarrollo sostenible, buscando no solo la preservación del patrimonio natural y cultural del Amazonas, sino también la dinamización de su economía, lo que lo convierte en una iniciativa fiscalmente responsable que genera crecimiento y bienestar en lugar de gastos netos adicionales.</w:t>
      </w:r>
    </w:p>
    <w:p w14:paraId="525C84B6" w14:textId="77777777" w:rsidR="004D07C4" w:rsidRPr="00DF2CB6" w:rsidRDefault="004D07C4" w:rsidP="004D07C4">
      <w:pPr>
        <w:pStyle w:val="NormalWeb"/>
        <w:spacing w:before="0" w:beforeAutospacing="0" w:after="0" w:afterAutospacing="0"/>
        <w:jc w:val="both"/>
        <w:rPr>
          <w:rFonts w:ascii="Georgia" w:hAnsi="Georgia" w:cs="Arial"/>
        </w:rPr>
      </w:pPr>
    </w:p>
    <w:p w14:paraId="425C1DFF" w14:textId="77777777" w:rsidR="004D07C4" w:rsidRPr="00DF2CB6" w:rsidRDefault="004D07C4" w:rsidP="004D07C4">
      <w:pPr>
        <w:pStyle w:val="NormalWeb"/>
        <w:spacing w:before="0" w:beforeAutospacing="0" w:after="0" w:afterAutospacing="0"/>
        <w:jc w:val="both"/>
        <w:rPr>
          <w:rFonts w:ascii="Georgia" w:hAnsi="Georgia" w:cs="Arial"/>
        </w:rPr>
      </w:pPr>
      <w:r w:rsidRPr="00DF2CB6">
        <w:rPr>
          <w:rFonts w:ascii="Georgia" w:hAnsi="Georgia" w:cs="Arial"/>
        </w:rPr>
        <w:t xml:space="preserve">Por otro lado, cuando hablamos de proyectos de </w:t>
      </w:r>
      <w:r w:rsidRPr="00DF2CB6">
        <w:rPr>
          <w:rStyle w:val="Fuerte"/>
          <w:rFonts w:ascii="Georgia" w:hAnsi="Georgia" w:cs="Arial"/>
        </w:rPr>
        <w:t>Acto Legislativo</w:t>
      </w:r>
      <w:r w:rsidRPr="00DF2CB6">
        <w:rPr>
          <w:rFonts w:ascii="Georgia" w:hAnsi="Georgia" w:cs="Arial"/>
        </w:rPr>
        <w:t xml:space="preserve">, que buscan modificar la Constitución, </w:t>
      </w:r>
      <w:r w:rsidRPr="00DF2CB6">
        <w:rPr>
          <w:rStyle w:val="Fuerte"/>
          <w:rFonts w:ascii="Georgia" w:hAnsi="Georgia" w:cs="Arial"/>
        </w:rPr>
        <w:t>no es necesario presentar un análisis del impacto fiscal,</w:t>
      </w:r>
      <w:r w:rsidRPr="00DF2CB6">
        <w:rPr>
          <w:rFonts w:ascii="Georgia" w:hAnsi="Georgia" w:cs="Arial"/>
        </w:rPr>
        <w:t xml:space="preserve"> la Corte Constitucional mediante </w:t>
      </w:r>
      <w:r w:rsidRPr="00DF2CB6">
        <w:rPr>
          <w:rFonts w:ascii="Georgia" w:hAnsi="Georgia" w:cs="Arial"/>
          <w:b/>
        </w:rPr>
        <w:t>Sentencia C 425 de 2023 con el Magistrado Ponente, el Dr. José Fernando Reyes Cuartas</w:t>
      </w:r>
      <w:r w:rsidRPr="00DF2CB6">
        <w:rPr>
          <w:rFonts w:ascii="Georgia" w:hAnsi="Georgia" w:cs="Arial"/>
        </w:rPr>
        <w:t xml:space="preserve">, estableció que: </w:t>
      </w:r>
    </w:p>
    <w:p w14:paraId="62F79E58" w14:textId="77777777" w:rsidR="004D07C4" w:rsidRPr="00DF2CB6" w:rsidRDefault="004D07C4" w:rsidP="004D07C4">
      <w:pPr>
        <w:pStyle w:val="NormalWeb"/>
        <w:spacing w:before="0" w:beforeAutospacing="0" w:after="0" w:afterAutospacing="0"/>
        <w:jc w:val="both"/>
        <w:rPr>
          <w:rFonts w:ascii="Georgia" w:hAnsi="Georgia" w:cs="Arial"/>
        </w:rPr>
      </w:pPr>
    </w:p>
    <w:p w14:paraId="50828696" w14:textId="77777777" w:rsidR="004D07C4" w:rsidRPr="00DF2CB6" w:rsidRDefault="004D07C4" w:rsidP="004D07C4">
      <w:pPr>
        <w:pStyle w:val="NormalWeb"/>
        <w:spacing w:before="0" w:beforeAutospacing="0" w:after="0" w:afterAutospacing="0"/>
        <w:ind w:left="680" w:right="680"/>
        <w:jc w:val="both"/>
        <w:rPr>
          <w:rFonts w:ascii="Georgia" w:hAnsi="Georgia" w:cs="Arial"/>
        </w:rPr>
      </w:pPr>
      <w:r w:rsidRPr="00DF2CB6">
        <w:rPr>
          <w:rFonts w:ascii="Georgia" w:hAnsi="Georgia" w:cs="Arial"/>
        </w:rPr>
        <w:t xml:space="preserve">Los proyectos de acto legislativo tienen como objetivo cambiar la Constitución. A diferencia de los </w:t>
      </w:r>
      <w:r w:rsidRPr="00DF2CB6">
        <w:rPr>
          <w:rStyle w:val="Fuerte"/>
          <w:rFonts w:ascii="Georgia" w:hAnsi="Georgia" w:cs="Arial"/>
          <w:b w:val="0"/>
        </w:rPr>
        <w:t>proyectos de ley</w:t>
      </w:r>
      <w:r w:rsidRPr="00DF2CB6">
        <w:rPr>
          <w:rFonts w:ascii="Georgia" w:hAnsi="Georgia" w:cs="Arial"/>
          <w:b/>
        </w:rPr>
        <w:t>,</w:t>
      </w:r>
      <w:r w:rsidRPr="00DF2CB6">
        <w:rPr>
          <w:rFonts w:ascii="Georgia" w:hAnsi="Georgia" w:cs="Arial"/>
        </w:rPr>
        <w:t xml:space="preserve"> que pueden afectar aspectos como los impuestos o el gasto público, </w:t>
      </w:r>
      <w:r w:rsidRPr="00DF2CB6">
        <w:rPr>
          <w:rFonts w:ascii="Georgia" w:hAnsi="Georgia" w:cs="Arial"/>
          <w:b/>
        </w:rPr>
        <w:t>los proyectos de acto legislativo se enfocan en modificar las reglas básicas que rigen al Estado, sin generar gastos inmediatos ni afectar los ingresos fiscales. (Negrilla fuera del texto)</w:t>
      </w:r>
    </w:p>
    <w:p w14:paraId="3A72028F" w14:textId="77777777" w:rsidR="004D07C4" w:rsidRPr="00DF2CB6" w:rsidRDefault="004D07C4" w:rsidP="004D07C4">
      <w:pPr>
        <w:pStyle w:val="NormalWeb"/>
        <w:spacing w:before="0" w:beforeAutospacing="0" w:after="0" w:afterAutospacing="0"/>
        <w:jc w:val="both"/>
        <w:rPr>
          <w:rFonts w:ascii="Georgia" w:hAnsi="Georgia" w:cs="Arial"/>
        </w:rPr>
      </w:pPr>
    </w:p>
    <w:p w14:paraId="42D8E82A" w14:textId="77777777" w:rsidR="004D07C4" w:rsidRPr="00DF2CB6" w:rsidRDefault="004D07C4" w:rsidP="004D07C4">
      <w:pPr>
        <w:pStyle w:val="NormalWeb"/>
        <w:spacing w:before="0" w:beforeAutospacing="0" w:after="0" w:afterAutospacing="0"/>
        <w:jc w:val="both"/>
        <w:rPr>
          <w:rFonts w:ascii="Georgia" w:hAnsi="Georgia" w:cs="Arial"/>
        </w:rPr>
      </w:pPr>
      <w:r w:rsidRPr="00DF2CB6">
        <w:rPr>
          <w:rFonts w:ascii="Georgia" w:hAnsi="Georgia" w:cs="Arial"/>
        </w:rPr>
        <w:t xml:space="preserve">Así mismo, también nos indica: “En el caso de los actos legislativos, no generan gastos directos ni crean impuestos, por lo que </w:t>
      </w:r>
      <w:r w:rsidRPr="00DF2CB6">
        <w:rPr>
          <w:rStyle w:val="Fuerte"/>
          <w:rFonts w:ascii="Georgia" w:hAnsi="Georgia" w:cs="Arial"/>
        </w:rPr>
        <w:t>no necesitan pasar por este análisis</w:t>
      </w:r>
      <w:r w:rsidRPr="00DF2CB6">
        <w:rPr>
          <w:rFonts w:ascii="Georgia" w:hAnsi="Georgia" w:cs="Arial"/>
        </w:rPr>
        <w:t xml:space="preserve">.” </w:t>
      </w:r>
    </w:p>
    <w:p w14:paraId="164F6049" w14:textId="77777777" w:rsidR="004D07C4" w:rsidRPr="00DF2CB6" w:rsidRDefault="004D07C4" w:rsidP="004D07C4">
      <w:pPr>
        <w:pStyle w:val="NormalWeb"/>
        <w:spacing w:before="0" w:beforeAutospacing="0" w:after="0" w:afterAutospacing="0"/>
        <w:jc w:val="both"/>
        <w:rPr>
          <w:rFonts w:ascii="Georgia" w:hAnsi="Georgia" w:cs="Arial"/>
        </w:rPr>
      </w:pPr>
    </w:p>
    <w:p w14:paraId="1DAB5A12" w14:textId="77777777" w:rsidR="004D07C4" w:rsidRPr="00DF2CB6" w:rsidRDefault="004D07C4" w:rsidP="004D07C4">
      <w:pPr>
        <w:pStyle w:val="NormalWeb"/>
        <w:spacing w:before="0" w:beforeAutospacing="0" w:after="0" w:afterAutospacing="0"/>
        <w:jc w:val="both"/>
        <w:rPr>
          <w:rFonts w:ascii="Georgia" w:hAnsi="Georgia" w:cs="Arial"/>
        </w:rPr>
      </w:pPr>
      <w:r w:rsidRPr="00DF2CB6">
        <w:rPr>
          <w:rFonts w:ascii="Georgia" w:hAnsi="Georgia" w:cs="Arial"/>
        </w:rPr>
        <w:t xml:space="preserve">El propósito de un Acto </w:t>
      </w:r>
      <w:proofErr w:type="gramStart"/>
      <w:r w:rsidRPr="00DF2CB6">
        <w:rPr>
          <w:rFonts w:ascii="Georgia" w:hAnsi="Georgia" w:cs="Arial"/>
        </w:rPr>
        <w:t>Legislativo,</w:t>
      </w:r>
      <w:proofErr w:type="gramEnd"/>
      <w:r w:rsidRPr="00DF2CB6">
        <w:rPr>
          <w:rFonts w:ascii="Georgia" w:hAnsi="Georgia" w:cs="Arial"/>
        </w:rPr>
        <w:t xml:space="preserve"> no es alterar el presupuesto, sino modificar la Constitución. Esta diferencia clave explica por qué no se les exige el análisis de impacto fiscal, tal como lo ha señalado la </w:t>
      </w:r>
      <w:r w:rsidRPr="00DF2CB6">
        <w:rPr>
          <w:rStyle w:val="Fuerte"/>
          <w:rFonts w:ascii="Georgia" w:hAnsi="Georgia" w:cs="Arial"/>
        </w:rPr>
        <w:t>Corte Constitucional</w:t>
      </w:r>
      <w:r w:rsidRPr="00DF2CB6">
        <w:rPr>
          <w:rFonts w:ascii="Georgia" w:hAnsi="Georgia" w:cs="Arial"/>
        </w:rPr>
        <w:t xml:space="preserve">. Como estos </w:t>
      </w:r>
    </w:p>
    <w:p w14:paraId="2E9F4247" w14:textId="77777777" w:rsidR="004D07C4" w:rsidRPr="00DF2CB6" w:rsidRDefault="004D07C4" w:rsidP="004D07C4">
      <w:pPr>
        <w:pStyle w:val="NormalWeb"/>
        <w:spacing w:before="0" w:beforeAutospacing="0" w:after="0" w:afterAutospacing="0"/>
        <w:jc w:val="both"/>
        <w:rPr>
          <w:rFonts w:ascii="Georgia" w:hAnsi="Georgia" w:cs="Arial"/>
        </w:rPr>
      </w:pPr>
    </w:p>
    <w:p w14:paraId="375AEF33" w14:textId="2D8DDEFB" w:rsidR="004D07C4" w:rsidRPr="00DF2CB6" w:rsidRDefault="004D07C4" w:rsidP="004D07C4">
      <w:pPr>
        <w:pStyle w:val="NormalWeb"/>
        <w:spacing w:before="0" w:beforeAutospacing="0" w:after="0" w:afterAutospacing="0"/>
        <w:jc w:val="both"/>
        <w:rPr>
          <w:rFonts w:ascii="Georgia" w:hAnsi="Georgia" w:cs="Arial"/>
        </w:rPr>
      </w:pPr>
      <w:r w:rsidRPr="00DF2CB6">
        <w:rPr>
          <w:rFonts w:ascii="Georgia" w:hAnsi="Georgia" w:cs="Arial"/>
        </w:rPr>
        <w:t>cambios no ordenan gasto en el presupuesto Nacional, no tiene sentido hacer un análisis de cómo impactarán las finanzas públicas.</w:t>
      </w:r>
    </w:p>
    <w:p w14:paraId="36975291" w14:textId="77777777" w:rsidR="004D07C4" w:rsidRPr="00DF2CB6" w:rsidRDefault="004D07C4" w:rsidP="004D07C4">
      <w:pPr>
        <w:pBdr>
          <w:top w:val="nil"/>
          <w:left w:val="nil"/>
          <w:bottom w:val="nil"/>
          <w:right w:val="nil"/>
          <w:between w:val="nil"/>
        </w:pBdr>
        <w:shd w:val="clear" w:color="auto" w:fill="FFFFFF"/>
        <w:ind w:right="49"/>
        <w:jc w:val="both"/>
        <w:rPr>
          <w:color w:val="000000"/>
          <w:sz w:val="24"/>
          <w:szCs w:val="24"/>
        </w:rPr>
      </w:pPr>
    </w:p>
    <w:p w14:paraId="3FF2E0A7" w14:textId="5211718C" w:rsidR="002562C6" w:rsidRPr="00DF2CB6" w:rsidRDefault="002562C6" w:rsidP="004D07C4">
      <w:pPr>
        <w:widowControl/>
        <w:numPr>
          <w:ilvl w:val="0"/>
          <w:numId w:val="14"/>
        </w:numPr>
        <w:autoSpaceDE/>
        <w:autoSpaceDN/>
        <w:jc w:val="center"/>
        <w:rPr>
          <w:rFonts w:eastAsia="Constantia"/>
          <w:b/>
          <w:sz w:val="24"/>
          <w:szCs w:val="24"/>
        </w:rPr>
      </w:pPr>
      <w:r w:rsidRPr="00DF2CB6">
        <w:rPr>
          <w:rFonts w:eastAsia="Constantia"/>
          <w:b/>
          <w:sz w:val="24"/>
          <w:szCs w:val="24"/>
        </w:rPr>
        <w:t xml:space="preserve">PLIEGO DE MODIFICACIONES </w:t>
      </w:r>
    </w:p>
    <w:p w14:paraId="1E415C96" w14:textId="77777777" w:rsidR="00A40852" w:rsidRPr="00DF2CB6" w:rsidRDefault="00A40852" w:rsidP="00801E99">
      <w:pPr>
        <w:widowControl/>
        <w:autoSpaceDE/>
        <w:autoSpaceDN/>
        <w:jc w:val="center"/>
        <w:rPr>
          <w:rFonts w:eastAsia="Constantia"/>
          <w:b/>
          <w:sz w:val="24"/>
          <w:szCs w:val="24"/>
        </w:rPr>
      </w:pPr>
    </w:p>
    <w:tbl>
      <w:tblPr>
        <w:tblStyle w:val="Tablaconcuadrcula"/>
        <w:tblW w:w="0" w:type="auto"/>
        <w:tblLook w:val="04A0" w:firstRow="1" w:lastRow="0" w:firstColumn="1" w:lastColumn="0" w:noHBand="0" w:noVBand="1"/>
      </w:tblPr>
      <w:tblGrid>
        <w:gridCol w:w="2942"/>
        <w:gridCol w:w="2943"/>
        <w:gridCol w:w="2943"/>
      </w:tblGrid>
      <w:tr w:rsidR="00CE5DF7" w:rsidRPr="00DF2CB6" w14:paraId="59D1E969" w14:textId="77777777" w:rsidTr="00CE5DF7">
        <w:tc>
          <w:tcPr>
            <w:tcW w:w="2942" w:type="dxa"/>
          </w:tcPr>
          <w:p w14:paraId="2294867C" w14:textId="1D2D5977" w:rsidR="00CE5DF7" w:rsidRPr="00DF2CB6" w:rsidRDefault="00CE5DF7" w:rsidP="00801E99">
            <w:pPr>
              <w:widowControl/>
              <w:autoSpaceDE/>
              <w:autoSpaceDN/>
              <w:jc w:val="center"/>
              <w:rPr>
                <w:rFonts w:eastAsia="Constantia"/>
                <w:b/>
              </w:rPr>
            </w:pPr>
            <w:r w:rsidRPr="00DF2CB6">
              <w:rPr>
                <w:rFonts w:eastAsia="Constantia"/>
                <w:b/>
              </w:rPr>
              <w:t>TEXTO PRESENTADO</w:t>
            </w:r>
          </w:p>
        </w:tc>
        <w:tc>
          <w:tcPr>
            <w:tcW w:w="2943" w:type="dxa"/>
          </w:tcPr>
          <w:p w14:paraId="36F81266" w14:textId="60627641" w:rsidR="00CE5DF7" w:rsidRPr="00DF2CB6" w:rsidRDefault="00CE5DF7" w:rsidP="00801E99">
            <w:pPr>
              <w:widowControl/>
              <w:autoSpaceDE/>
              <w:autoSpaceDN/>
              <w:jc w:val="center"/>
              <w:rPr>
                <w:rFonts w:eastAsia="Constantia"/>
                <w:b/>
              </w:rPr>
            </w:pPr>
            <w:r w:rsidRPr="00DF2CB6">
              <w:rPr>
                <w:rFonts w:eastAsia="Constantia"/>
                <w:b/>
              </w:rPr>
              <w:t>PROPOSICIONES</w:t>
            </w:r>
          </w:p>
        </w:tc>
        <w:tc>
          <w:tcPr>
            <w:tcW w:w="2943" w:type="dxa"/>
          </w:tcPr>
          <w:p w14:paraId="5E70341D" w14:textId="77777777" w:rsidR="00CE5DF7" w:rsidRPr="00DF2CB6" w:rsidRDefault="00CE5DF7" w:rsidP="00801E99">
            <w:pPr>
              <w:widowControl/>
              <w:autoSpaceDE/>
              <w:autoSpaceDN/>
              <w:jc w:val="center"/>
              <w:rPr>
                <w:rFonts w:eastAsia="Constantia"/>
                <w:b/>
              </w:rPr>
            </w:pPr>
            <w:r w:rsidRPr="00DF2CB6">
              <w:rPr>
                <w:rFonts w:eastAsia="Constantia"/>
                <w:b/>
              </w:rPr>
              <w:t>TEXTO</w:t>
            </w:r>
          </w:p>
          <w:p w14:paraId="65E6943E" w14:textId="14E00FA7" w:rsidR="00CE5DF7" w:rsidRPr="00DF2CB6" w:rsidRDefault="00CE5DF7" w:rsidP="00801E99">
            <w:pPr>
              <w:widowControl/>
              <w:autoSpaceDE/>
              <w:autoSpaceDN/>
              <w:jc w:val="center"/>
              <w:rPr>
                <w:rFonts w:eastAsia="Constantia"/>
                <w:b/>
              </w:rPr>
            </w:pPr>
            <w:r w:rsidRPr="00DF2CB6">
              <w:rPr>
                <w:rFonts w:eastAsia="Constantia"/>
                <w:b/>
              </w:rPr>
              <w:t>MODIFICADO</w:t>
            </w:r>
          </w:p>
        </w:tc>
      </w:tr>
      <w:tr w:rsidR="00CE5DF7" w:rsidRPr="00DF2CB6" w14:paraId="381C34CA" w14:textId="77777777" w:rsidTr="00B15406">
        <w:tc>
          <w:tcPr>
            <w:tcW w:w="2942" w:type="dxa"/>
            <w:tcMar>
              <w:top w:w="0" w:type="dxa"/>
              <w:left w:w="108" w:type="dxa"/>
              <w:bottom w:w="0" w:type="dxa"/>
              <w:right w:w="108" w:type="dxa"/>
            </w:tcMar>
            <w:hideMark/>
          </w:tcPr>
          <w:p w14:paraId="60CD355B" w14:textId="77777777" w:rsidR="00B15406" w:rsidRPr="00DF2CB6" w:rsidRDefault="00B15406">
            <w:pPr>
              <w:ind w:right="46"/>
              <w:jc w:val="both"/>
              <w:rPr>
                <w:kern w:val="2"/>
                <w:lang w:val="es-CO" w:eastAsia="es-CO"/>
                <w14:ligatures w14:val="standardContextual"/>
              </w:rPr>
            </w:pPr>
            <w:r w:rsidRPr="00DF2CB6">
              <w:rPr>
                <w:b/>
                <w:bCs/>
              </w:rPr>
              <w:t>TEXTO PROPUESTO PARA PRIMER DEBATE (PRIMERA VUELTA) EN LA COMISIÓN PRIMERA DE LA CÁMARA DE REPRESENTANTES AL PROYECTO DE ACTO LEGISLATIVO NÚMERO 143 DE 2026 CÁMARA</w:t>
            </w:r>
          </w:p>
          <w:p w14:paraId="3B84D401" w14:textId="77777777" w:rsidR="00B15406" w:rsidRPr="00DF2CB6" w:rsidRDefault="00B15406">
            <w:pPr>
              <w:ind w:right="46"/>
              <w:jc w:val="both"/>
            </w:pPr>
            <w:r w:rsidRPr="00DF2CB6">
              <w:rPr>
                <w:i/>
                <w:iCs/>
              </w:rPr>
              <w:t xml:space="preserve">por medio del cual se le otorga la categoría de Distrito Turístico, Fronterizo, Ambiental, </w:t>
            </w:r>
            <w:r w:rsidRPr="00DF2CB6">
              <w:rPr>
                <w:i/>
                <w:iCs/>
              </w:rPr>
              <w:lastRenderedPageBreak/>
              <w:t>Forestal, Portuario, Biodiverso y Cultural al municipio de Leticia, en el departamento del Amazonas.</w:t>
            </w:r>
          </w:p>
          <w:p w14:paraId="71C5EC13" w14:textId="77777777" w:rsidR="00B15406" w:rsidRPr="00DF2CB6" w:rsidRDefault="00B15406">
            <w:pPr>
              <w:ind w:right="46"/>
              <w:jc w:val="both"/>
              <w:rPr>
                <w:b/>
                <w:bCs/>
              </w:rPr>
            </w:pPr>
            <w:r w:rsidRPr="00DF2CB6">
              <w:rPr>
                <w:b/>
                <w:bCs/>
              </w:rPr>
              <w:t>El Congreso de Colombia</w:t>
            </w:r>
          </w:p>
          <w:p w14:paraId="1280896B" w14:textId="77777777" w:rsidR="005A432E" w:rsidRPr="00DF2CB6" w:rsidRDefault="005A432E">
            <w:pPr>
              <w:ind w:right="46"/>
              <w:jc w:val="both"/>
            </w:pPr>
          </w:p>
          <w:p w14:paraId="50FE7A34" w14:textId="77777777" w:rsidR="00B15406" w:rsidRPr="00DF2CB6" w:rsidRDefault="00B15406">
            <w:pPr>
              <w:ind w:right="46"/>
              <w:jc w:val="both"/>
              <w:rPr>
                <w:b/>
                <w:bCs/>
              </w:rPr>
            </w:pPr>
            <w:r w:rsidRPr="00DF2CB6">
              <w:rPr>
                <w:b/>
                <w:bCs/>
              </w:rPr>
              <w:t>DECRETA:</w:t>
            </w:r>
          </w:p>
          <w:p w14:paraId="5F6B57FF" w14:textId="77777777" w:rsidR="005A432E" w:rsidRPr="00DF2CB6" w:rsidRDefault="005A432E">
            <w:pPr>
              <w:ind w:right="46"/>
              <w:jc w:val="both"/>
            </w:pPr>
          </w:p>
          <w:p w14:paraId="4DA30CE8" w14:textId="77777777" w:rsidR="00B15406" w:rsidRPr="00DF2CB6" w:rsidRDefault="00B15406">
            <w:pPr>
              <w:ind w:right="46"/>
              <w:jc w:val="both"/>
            </w:pPr>
            <w:r w:rsidRPr="00DF2CB6">
              <w:rPr>
                <w:b/>
                <w:bCs/>
              </w:rPr>
              <w:t xml:space="preserve">Artículo 1º. </w:t>
            </w:r>
            <w:r w:rsidRPr="00DF2CB6">
              <w:t>Adiciónese el siguiente inciso al artículo 328 de la Constitución Política, el cual quedará de la siguiente manera:</w:t>
            </w:r>
          </w:p>
          <w:p w14:paraId="096C88C6" w14:textId="77777777" w:rsidR="003E4D3C" w:rsidRPr="00DF2CB6" w:rsidRDefault="003E4D3C">
            <w:pPr>
              <w:ind w:right="46"/>
              <w:jc w:val="both"/>
            </w:pPr>
          </w:p>
          <w:p w14:paraId="03330F54" w14:textId="77777777" w:rsidR="00B15406" w:rsidRPr="00DF2CB6" w:rsidRDefault="00B15406">
            <w:pPr>
              <w:ind w:right="46"/>
              <w:jc w:val="both"/>
            </w:pPr>
            <w:r w:rsidRPr="00DF2CB6">
              <w:t>El Municipio de Leticia se organiza como distrito especial turístico, fronterizo, ambiental, forestal, portuario, biodiverso y cultural. Sus autoridades junto con las autoridades nacionales podrán establecer estrategias de articulación para el aprovechamiento del desarrollo sostenible.</w:t>
            </w:r>
          </w:p>
          <w:p w14:paraId="44EE7349" w14:textId="77777777" w:rsidR="003E4D3C" w:rsidRPr="00DF2CB6" w:rsidRDefault="003E4D3C">
            <w:pPr>
              <w:ind w:right="46"/>
              <w:jc w:val="both"/>
            </w:pPr>
          </w:p>
          <w:p w14:paraId="58DFC455" w14:textId="77777777" w:rsidR="00B15406" w:rsidRPr="00DF2CB6" w:rsidRDefault="00B15406">
            <w:pPr>
              <w:ind w:right="46"/>
              <w:jc w:val="both"/>
            </w:pPr>
            <w:r w:rsidRPr="00DF2CB6">
              <w:rPr>
                <w:b/>
                <w:bCs/>
              </w:rPr>
              <w:t xml:space="preserve">Artículo 2º. </w:t>
            </w:r>
            <w:r w:rsidRPr="00DF2CB6">
              <w:t>Adiciónese un inciso y un parágrafo al artículo 356 de la Constitución Política, el cual quedará de la siguiente manera:</w:t>
            </w:r>
          </w:p>
          <w:p w14:paraId="77F40C59" w14:textId="77777777" w:rsidR="005A432E" w:rsidRPr="00DF2CB6" w:rsidRDefault="005A432E">
            <w:pPr>
              <w:ind w:right="46"/>
              <w:jc w:val="both"/>
            </w:pPr>
          </w:p>
          <w:p w14:paraId="1B7BE147" w14:textId="77777777" w:rsidR="00B15406" w:rsidRPr="00DF2CB6" w:rsidRDefault="00B15406">
            <w:pPr>
              <w:ind w:right="46"/>
              <w:jc w:val="both"/>
            </w:pPr>
            <w:r w:rsidRPr="00DF2CB6">
              <w:t>El municipio de Leticia se organiza como distrito especial turístico, fronterizo, ambiental, forestal, portuario, biodiverso y cultural. Su régimen político, fiscal y administrativo será el que determinen la Constitución y las leyes especiales que se dicten sobre la materia, y en lo no dispuesto en ellas, serán las normas vigentes para los municipios (…)</w:t>
            </w:r>
          </w:p>
          <w:p w14:paraId="69052276" w14:textId="77777777" w:rsidR="00A07585" w:rsidRPr="00DF2CB6" w:rsidRDefault="00A07585">
            <w:pPr>
              <w:ind w:right="46"/>
              <w:jc w:val="both"/>
            </w:pPr>
          </w:p>
          <w:p w14:paraId="7A7E1697" w14:textId="77777777" w:rsidR="00B15406" w:rsidRPr="00DF2CB6" w:rsidRDefault="00B15406">
            <w:pPr>
              <w:ind w:right="46"/>
              <w:jc w:val="both"/>
            </w:pPr>
            <w:r w:rsidRPr="00DF2CB6">
              <w:rPr>
                <w:b/>
                <w:bCs/>
              </w:rPr>
              <w:lastRenderedPageBreak/>
              <w:t xml:space="preserve">Parágrafo: </w:t>
            </w:r>
            <w:r w:rsidRPr="00DF2CB6">
              <w:t>El Municipio de Leticia no estará obligado a efectuar ajustes administrativos que aumenten sus costos de funcionamiento, ni a dividir el territorio del distrito en localidades. La ley podrá crear mecanismos adicionales a los existentes para la promoción, financiación y el desarrollo del Distrito.</w:t>
            </w:r>
          </w:p>
          <w:p w14:paraId="2BD9048D" w14:textId="77777777" w:rsidR="005A432E" w:rsidRPr="00DF2CB6" w:rsidRDefault="005A432E">
            <w:pPr>
              <w:ind w:right="46"/>
              <w:jc w:val="both"/>
            </w:pPr>
          </w:p>
          <w:p w14:paraId="232CA88C" w14:textId="77777777" w:rsidR="005A432E" w:rsidRPr="00DF2CB6" w:rsidRDefault="005A432E">
            <w:pPr>
              <w:ind w:right="46"/>
              <w:jc w:val="both"/>
            </w:pPr>
          </w:p>
          <w:p w14:paraId="523588BA" w14:textId="77777777" w:rsidR="00B15406" w:rsidRPr="00DF2CB6" w:rsidRDefault="00B15406">
            <w:pPr>
              <w:ind w:right="46"/>
              <w:jc w:val="both"/>
            </w:pPr>
            <w:r w:rsidRPr="00DF2CB6">
              <w:rPr>
                <w:b/>
                <w:bCs/>
              </w:rPr>
              <w:t xml:space="preserve">Artículo 3º. Vigencia. </w:t>
            </w:r>
            <w:r w:rsidRPr="00DF2CB6">
              <w:t>El presente Acto Legislativo rige a partir de su promulgación.</w:t>
            </w:r>
          </w:p>
          <w:p w14:paraId="64F447A5" w14:textId="1108EE3C" w:rsidR="00CE5DF7" w:rsidRPr="00DF2CB6" w:rsidRDefault="00CE5DF7" w:rsidP="00B15406">
            <w:pPr>
              <w:ind w:right="46"/>
              <w:jc w:val="both"/>
              <w:rPr>
                <w:rFonts w:eastAsia="Constantia"/>
                <w:b/>
              </w:rPr>
            </w:pPr>
          </w:p>
        </w:tc>
        <w:tc>
          <w:tcPr>
            <w:tcW w:w="2943" w:type="dxa"/>
          </w:tcPr>
          <w:p w14:paraId="5054AD92" w14:textId="7260656E" w:rsidR="000961A5" w:rsidRPr="00DF2CB6" w:rsidRDefault="000961A5" w:rsidP="000961A5">
            <w:pPr>
              <w:widowControl/>
              <w:autoSpaceDE/>
              <w:autoSpaceDN/>
              <w:jc w:val="both"/>
              <w:rPr>
                <w:rFonts w:eastAsia="Constantia"/>
                <w:bCs/>
              </w:rPr>
            </w:pPr>
            <w:r w:rsidRPr="00DF2CB6">
              <w:rPr>
                <w:rFonts w:eastAsia="Constantia"/>
                <w:b/>
              </w:rPr>
              <w:lastRenderedPageBreak/>
              <w:t xml:space="preserve">PROPOSICIÓN </w:t>
            </w:r>
            <w:r w:rsidR="00C5779C" w:rsidRPr="00DF2CB6">
              <w:rPr>
                <w:rFonts w:eastAsia="Constantia"/>
                <w:b/>
              </w:rPr>
              <w:t xml:space="preserve">DE MODIFICACIÓN: </w:t>
            </w:r>
            <w:r w:rsidR="00282AD8" w:rsidRPr="00DF2CB6">
              <w:rPr>
                <w:rFonts w:eastAsia="Constantia"/>
                <w:bCs/>
              </w:rPr>
              <w:t>Modifíquese el artículo 1 el cual quedara así: “</w:t>
            </w:r>
            <w:r w:rsidR="00282AD8" w:rsidRPr="00DF2CB6">
              <w:rPr>
                <w:rFonts w:eastAsia="Constantia"/>
                <w:bCs/>
                <w:i/>
                <w:iCs/>
              </w:rPr>
              <w:t xml:space="preserve">El Municipio de Leticia </w:t>
            </w:r>
            <w:r w:rsidR="00F278F1" w:rsidRPr="00DF2CB6">
              <w:rPr>
                <w:rFonts w:eastAsia="Constantia"/>
                <w:bCs/>
                <w:i/>
                <w:iCs/>
              </w:rPr>
              <w:t>se organiza como Distrito Especial Turístico, Fronterizo, Ambiental, Forestal, Portuario, Biodiverso</w:t>
            </w:r>
            <w:r w:rsidR="003967F8" w:rsidRPr="00DF2CB6">
              <w:rPr>
                <w:rFonts w:eastAsia="Constantia"/>
                <w:bCs/>
                <w:i/>
                <w:iCs/>
              </w:rPr>
              <w:t xml:space="preserve"> y Cultural. Sus autoridades, en coordinación con las autoridades nacionales y en el marco de sus respectivas competencias, podrán </w:t>
            </w:r>
            <w:r w:rsidR="003967F8" w:rsidRPr="00DF2CB6">
              <w:rPr>
                <w:rFonts w:eastAsia="Constantia"/>
                <w:bCs/>
                <w:i/>
                <w:iCs/>
              </w:rPr>
              <w:lastRenderedPageBreak/>
              <w:t xml:space="preserve">establecer </w:t>
            </w:r>
            <w:r w:rsidR="005D28D8" w:rsidRPr="00DF2CB6">
              <w:rPr>
                <w:rFonts w:eastAsia="Constantia"/>
                <w:bCs/>
                <w:i/>
                <w:iCs/>
              </w:rPr>
              <w:t>estrategias de articulación para el desarrollo sostenible del territorio, garantizando la protección de la biodiversidad, la diversidad étnica y cultural</w:t>
            </w:r>
            <w:r w:rsidR="00B92C3F" w:rsidRPr="00DF2CB6">
              <w:rPr>
                <w:rFonts w:eastAsia="Constantia"/>
                <w:bCs/>
                <w:i/>
                <w:iCs/>
              </w:rPr>
              <w:t>, así como los derechos constitucionales de los pueblos y comunidades indígenas que habitan el territorio.</w:t>
            </w:r>
            <w:r w:rsidR="00282AD8" w:rsidRPr="00DF2CB6">
              <w:rPr>
                <w:rFonts w:eastAsia="Constantia"/>
                <w:bCs/>
                <w:i/>
                <w:iCs/>
              </w:rPr>
              <w:t>”</w:t>
            </w:r>
          </w:p>
          <w:p w14:paraId="4AEA0A63" w14:textId="77777777" w:rsidR="000961A5" w:rsidRPr="00DF2CB6" w:rsidRDefault="000961A5" w:rsidP="000961A5">
            <w:pPr>
              <w:widowControl/>
              <w:autoSpaceDE/>
              <w:autoSpaceDN/>
              <w:jc w:val="both"/>
              <w:rPr>
                <w:rFonts w:eastAsia="Constantia"/>
                <w:b/>
              </w:rPr>
            </w:pPr>
          </w:p>
          <w:p w14:paraId="62FF1B0B" w14:textId="244E9B22" w:rsidR="00CE5DF7" w:rsidRPr="00DF2CB6" w:rsidRDefault="00796FDC" w:rsidP="000961A5">
            <w:pPr>
              <w:widowControl/>
              <w:autoSpaceDE/>
              <w:autoSpaceDN/>
              <w:jc w:val="both"/>
              <w:rPr>
                <w:rFonts w:eastAsia="Constantia"/>
                <w:bCs/>
              </w:rPr>
            </w:pPr>
            <w:r w:rsidRPr="00DF2CB6">
              <w:rPr>
                <w:rFonts w:eastAsia="Constantia"/>
                <w:b/>
              </w:rPr>
              <w:t xml:space="preserve">PROPOSICIÓN ADITIVA: </w:t>
            </w:r>
            <w:r w:rsidR="00A671B9" w:rsidRPr="00DF2CB6">
              <w:rPr>
                <w:rFonts w:eastAsia="Constantia"/>
                <w:bCs/>
              </w:rPr>
              <w:t xml:space="preserve">agréguese </w:t>
            </w:r>
            <w:r w:rsidR="008B3FEB" w:rsidRPr="00DF2CB6">
              <w:rPr>
                <w:rFonts w:eastAsia="Constantia"/>
                <w:bCs/>
              </w:rPr>
              <w:t>el siguiente parágrafo al artículo 1: “</w:t>
            </w:r>
            <w:r w:rsidR="008B3FEB" w:rsidRPr="00DF2CB6">
              <w:rPr>
                <w:rFonts w:eastAsia="Constantia"/>
                <w:bCs/>
                <w:i/>
                <w:iCs/>
              </w:rPr>
              <w:t xml:space="preserve">Parágrafo: En la formulación de los planes </w:t>
            </w:r>
            <w:r w:rsidR="00130B9B" w:rsidRPr="00DF2CB6">
              <w:rPr>
                <w:rFonts w:eastAsia="Constantia"/>
                <w:bCs/>
                <w:i/>
                <w:iCs/>
              </w:rPr>
              <w:t>de ordenamiento territorial</w:t>
            </w:r>
            <w:r w:rsidR="00C6370D" w:rsidRPr="00DF2CB6">
              <w:rPr>
                <w:rFonts w:eastAsia="Constantia"/>
                <w:bCs/>
                <w:i/>
                <w:iCs/>
              </w:rPr>
              <w:t xml:space="preserve">, planes de desarrollo y políticas </w:t>
            </w:r>
            <w:r w:rsidR="009B2359" w:rsidRPr="00DF2CB6">
              <w:rPr>
                <w:rFonts w:eastAsia="Constantia"/>
                <w:bCs/>
                <w:i/>
                <w:iCs/>
              </w:rPr>
              <w:t>públicas</w:t>
            </w:r>
            <w:r w:rsidR="00C6370D" w:rsidRPr="00DF2CB6">
              <w:rPr>
                <w:rFonts w:eastAsia="Constantia"/>
                <w:bCs/>
                <w:i/>
                <w:iCs/>
              </w:rPr>
              <w:t xml:space="preserve"> del Distrito Especial de Leticia, las autoridades</w:t>
            </w:r>
            <w:r w:rsidR="00966835" w:rsidRPr="00DF2CB6">
              <w:rPr>
                <w:rFonts w:eastAsia="Constantia"/>
                <w:bCs/>
                <w:i/>
                <w:iCs/>
              </w:rPr>
              <w:t xml:space="preserve"> distritales garantizarán la articulación participativa y permanente con las autoridades tradicionales </w:t>
            </w:r>
            <w:r w:rsidR="00425EC1" w:rsidRPr="00DF2CB6">
              <w:rPr>
                <w:rFonts w:eastAsia="Constantia"/>
                <w:bCs/>
                <w:i/>
                <w:iCs/>
              </w:rPr>
              <w:t>de las comunidades y resguardos indígenas presentes en el territorio, salvaguardando su permanencia física y cultural</w:t>
            </w:r>
            <w:r w:rsidR="009B2359" w:rsidRPr="00DF2CB6">
              <w:rPr>
                <w:rFonts w:eastAsia="Constantia"/>
                <w:bCs/>
                <w:i/>
                <w:iCs/>
              </w:rPr>
              <w:t>, así como sus saberes ancestrales en la protección del bioma amazónico</w:t>
            </w:r>
            <w:r w:rsidR="008B3FEB" w:rsidRPr="00DF2CB6">
              <w:rPr>
                <w:rFonts w:eastAsia="Constantia"/>
                <w:bCs/>
                <w:i/>
                <w:iCs/>
              </w:rPr>
              <w:t>”</w:t>
            </w:r>
          </w:p>
          <w:p w14:paraId="0A6D715E" w14:textId="4DC7747B" w:rsidR="000961A5" w:rsidRPr="00DF2CB6" w:rsidRDefault="000961A5" w:rsidP="000961A5">
            <w:pPr>
              <w:widowControl/>
              <w:autoSpaceDE/>
              <w:autoSpaceDN/>
              <w:jc w:val="both"/>
              <w:rPr>
                <w:rFonts w:eastAsia="Constantia"/>
                <w:bCs/>
              </w:rPr>
            </w:pPr>
          </w:p>
        </w:tc>
        <w:tc>
          <w:tcPr>
            <w:tcW w:w="2943" w:type="dxa"/>
          </w:tcPr>
          <w:p w14:paraId="34B8C7C1" w14:textId="1E509880" w:rsidR="00325DEC" w:rsidRPr="00DF2CB6" w:rsidRDefault="00325DEC" w:rsidP="00325DEC">
            <w:pPr>
              <w:ind w:right="46"/>
              <w:jc w:val="both"/>
              <w:rPr>
                <w:rFonts w:eastAsia="Constantia"/>
                <w:b/>
              </w:rPr>
            </w:pPr>
            <w:r w:rsidRPr="00DF2CB6">
              <w:rPr>
                <w:rFonts w:eastAsia="Constantia"/>
                <w:b/>
              </w:rPr>
              <w:lastRenderedPageBreak/>
              <w:t xml:space="preserve">TEXTO PROPUESTO PARA </w:t>
            </w:r>
            <w:r w:rsidR="00A07585" w:rsidRPr="00DF2CB6">
              <w:rPr>
                <w:rFonts w:eastAsia="Constantia"/>
                <w:b/>
              </w:rPr>
              <w:t>SEGUNDO</w:t>
            </w:r>
            <w:r w:rsidRPr="00DF2CB6">
              <w:rPr>
                <w:rFonts w:eastAsia="Constantia"/>
                <w:b/>
              </w:rPr>
              <w:t xml:space="preserve"> DEBATE (PRIMERA VUELTA) EN LA </w:t>
            </w:r>
            <w:r w:rsidR="00A07585" w:rsidRPr="00DF2CB6">
              <w:rPr>
                <w:rFonts w:eastAsia="Constantia"/>
                <w:b/>
              </w:rPr>
              <w:t xml:space="preserve">PLENARIA </w:t>
            </w:r>
            <w:r w:rsidRPr="00DF2CB6">
              <w:rPr>
                <w:rFonts w:eastAsia="Constantia"/>
                <w:b/>
              </w:rPr>
              <w:t xml:space="preserve">DE LA CÁMARA DE REPRESENTANTES AL PROYECTO DE ACTO LEGISLATIVO NÚMERO 143 DE 2026 CÁMARA </w:t>
            </w:r>
          </w:p>
          <w:p w14:paraId="666C99F4" w14:textId="77777777" w:rsidR="005A432E" w:rsidRPr="00DF2CB6" w:rsidRDefault="00325DEC" w:rsidP="00325DEC">
            <w:pPr>
              <w:ind w:right="46"/>
              <w:jc w:val="both"/>
              <w:rPr>
                <w:rFonts w:eastAsia="Constantia"/>
                <w:b/>
              </w:rPr>
            </w:pPr>
            <w:r w:rsidRPr="00DF2CB6">
              <w:rPr>
                <w:rFonts w:eastAsia="Constantia"/>
                <w:b/>
              </w:rPr>
              <w:t>“</w:t>
            </w:r>
            <w:r w:rsidRPr="00DF2CB6">
              <w:rPr>
                <w:rFonts w:eastAsia="Constantia"/>
                <w:bCs/>
                <w:i/>
                <w:iCs/>
              </w:rPr>
              <w:t xml:space="preserve">por medio del cual se le otorga la categoría de Distrito Turístico, Fronterizo, Ambiental, </w:t>
            </w:r>
            <w:r w:rsidRPr="00DF2CB6">
              <w:rPr>
                <w:rFonts w:eastAsia="Constantia"/>
                <w:bCs/>
                <w:i/>
                <w:iCs/>
              </w:rPr>
              <w:lastRenderedPageBreak/>
              <w:t>Forestal, Portuario, Biodiverso y Cultural al municipio de Leticia, en el departamento del Amazonas”</w:t>
            </w:r>
            <w:r w:rsidRPr="00DF2CB6">
              <w:rPr>
                <w:rFonts w:eastAsia="Constantia"/>
                <w:b/>
              </w:rPr>
              <w:t xml:space="preserve">. </w:t>
            </w:r>
          </w:p>
          <w:p w14:paraId="2FD404E4" w14:textId="034AC4CD" w:rsidR="00325DEC" w:rsidRPr="00DF2CB6" w:rsidRDefault="00325DEC" w:rsidP="00325DEC">
            <w:pPr>
              <w:ind w:right="46"/>
              <w:jc w:val="both"/>
              <w:rPr>
                <w:rFonts w:eastAsia="Constantia"/>
                <w:b/>
              </w:rPr>
            </w:pPr>
            <w:r w:rsidRPr="00DF2CB6">
              <w:rPr>
                <w:rFonts w:eastAsia="Constantia"/>
                <w:b/>
              </w:rPr>
              <w:t xml:space="preserve">El Congreso de Colombia </w:t>
            </w:r>
          </w:p>
          <w:p w14:paraId="73CC6722" w14:textId="77777777" w:rsidR="00325DEC" w:rsidRPr="00DF2CB6" w:rsidRDefault="00325DEC" w:rsidP="00325DEC">
            <w:pPr>
              <w:ind w:right="46"/>
              <w:jc w:val="both"/>
              <w:rPr>
                <w:rFonts w:eastAsia="Constantia"/>
                <w:b/>
              </w:rPr>
            </w:pPr>
          </w:p>
          <w:p w14:paraId="56AE01A5" w14:textId="0A914AD2" w:rsidR="00325DEC" w:rsidRPr="00DF2CB6" w:rsidRDefault="00325DEC" w:rsidP="0082517D">
            <w:pPr>
              <w:ind w:right="46"/>
              <w:jc w:val="both"/>
              <w:rPr>
                <w:rFonts w:eastAsia="Constantia"/>
                <w:b/>
              </w:rPr>
            </w:pPr>
            <w:r w:rsidRPr="00DF2CB6">
              <w:rPr>
                <w:rFonts w:eastAsia="Constantia"/>
                <w:b/>
              </w:rPr>
              <w:t>DECRETA:</w:t>
            </w:r>
          </w:p>
          <w:p w14:paraId="5212C267" w14:textId="77777777" w:rsidR="00325DEC" w:rsidRPr="00DF2CB6" w:rsidRDefault="00325DEC" w:rsidP="0082517D">
            <w:pPr>
              <w:ind w:right="46"/>
              <w:jc w:val="both"/>
              <w:rPr>
                <w:rFonts w:eastAsia="Constantia"/>
                <w:b/>
              </w:rPr>
            </w:pPr>
          </w:p>
          <w:p w14:paraId="6EAFC380" w14:textId="6C81FEA4" w:rsidR="0082517D" w:rsidRPr="00DF2CB6" w:rsidRDefault="0082517D" w:rsidP="0082517D">
            <w:pPr>
              <w:ind w:right="46"/>
              <w:jc w:val="both"/>
              <w:rPr>
                <w:rFonts w:eastAsia="Constantia"/>
                <w:b/>
              </w:rPr>
            </w:pPr>
            <w:r w:rsidRPr="00DF2CB6">
              <w:rPr>
                <w:rFonts w:eastAsia="Constantia"/>
                <w:b/>
              </w:rPr>
              <w:t xml:space="preserve">Artículo 1º. </w:t>
            </w:r>
            <w:r w:rsidRPr="00DF2CB6">
              <w:rPr>
                <w:rFonts w:eastAsia="Constantia"/>
                <w:bCs/>
              </w:rPr>
              <w:t>Adiciónese el siguiente inciso al artículo 328 de la Constitución Política, el cual quedará de la siguiente manera:</w:t>
            </w:r>
            <w:r w:rsidRPr="00DF2CB6">
              <w:rPr>
                <w:rFonts w:eastAsia="Constantia"/>
                <w:b/>
              </w:rPr>
              <w:t xml:space="preserve"> </w:t>
            </w:r>
          </w:p>
          <w:p w14:paraId="0FBFA141" w14:textId="77777777" w:rsidR="0082517D" w:rsidRPr="00DF2CB6" w:rsidRDefault="0082517D" w:rsidP="0082517D">
            <w:pPr>
              <w:ind w:right="46"/>
              <w:jc w:val="both"/>
              <w:rPr>
                <w:rFonts w:eastAsia="Constantia"/>
                <w:b/>
              </w:rPr>
            </w:pPr>
          </w:p>
          <w:p w14:paraId="3CB48103" w14:textId="756D4414" w:rsidR="0082517D" w:rsidRPr="00DF2CB6" w:rsidRDefault="0082517D" w:rsidP="0082517D">
            <w:pPr>
              <w:ind w:right="46"/>
              <w:jc w:val="both"/>
              <w:rPr>
                <w:rFonts w:eastAsia="Constantia"/>
                <w:b/>
              </w:rPr>
            </w:pPr>
            <w:r w:rsidRPr="00DF2CB6">
              <w:rPr>
                <w:rFonts w:eastAsia="Constantia"/>
                <w:bCs/>
              </w:rPr>
              <w:t>El Municipio de Leticia se organiza como Distrito Especial Turístico, Fronterizo, Ambiental, Forestal, Portuario, Biodiverso y Cultural. Sus autoridades, en coordinación con las autoridades nacionales y en el marco de sus respectivas competencias, podrán establecer estrategias de articulación para el desarrollo sostenible del territorio, garantizando la protección de la biodiversidad, la diversidad étnica y cultural, así como los derechos constitucionales de los pueblos y comunidades indígenas que habitan el territorio.</w:t>
            </w:r>
          </w:p>
          <w:p w14:paraId="6F93E3A3" w14:textId="77777777" w:rsidR="00CE5DF7" w:rsidRPr="00DF2CB6" w:rsidRDefault="00CE5DF7" w:rsidP="0082517D">
            <w:pPr>
              <w:widowControl/>
              <w:autoSpaceDE/>
              <w:autoSpaceDN/>
              <w:rPr>
                <w:rFonts w:eastAsia="Constantia"/>
                <w:b/>
              </w:rPr>
            </w:pPr>
          </w:p>
          <w:p w14:paraId="6707E36C" w14:textId="77777777" w:rsidR="0082517D" w:rsidRPr="00DF2CB6" w:rsidRDefault="0082517D" w:rsidP="0082517D">
            <w:pPr>
              <w:widowControl/>
              <w:autoSpaceDE/>
              <w:autoSpaceDN/>
              <w:jc w:val="both"/>
              <w:rPr>
                <w:rFonts w:eastAsia="Constantia"/>
                <w:bCs/>
              </w:rPr>
            </w:pPr>
            <w:r w:rsidRPr="00DF2CB6">
              <w:rPr>
                <w:rFonts w:eastAsia="Constantia"/>
                <w:bCs/>
              </w:rPr>
              <w:t xml:space="preserve">Parágrafo: En la formulación de los planes de ordenamiento territorial, planes de desarrollo y políticas públicas del Distrito Especial de Leticia, las autoridades distritales garantizarán la articulación participativa y permanente con las autoridades tradicionales de las </w:t>
            </w:r>
            <w:r w:rsidRPr="00DF2CB6">
              <w:rPr>
                <w:rFonts w:eastAsia="Constantia"/>
                <w:bCs/>
              </w:rPr>
              <w:lastRenderedPageBreak/>
              <w:t>comunidades y resguardos indígenas presentes en el territorio, salvaguardando su permanencia física y cultural, así como sus saberes ancestrales en la protección del bioma amazónico</w:t>
            </w:r>
            <w:r w:rsidR="004C799D" w:rsidRPr="00DF2CB6">
              <w:rPr>
                <w:rFonts w:eastAsia="Constantia"/>
                <w:bCs/>
              </w:rPr>
              <w:t>.</w:t>
            </w:r>
          </w:p>
          <w:p w14:paraId="59E7FCFE" w14:textId="77777777" w:rsidR="0072585F" w:rsidRPr="00DF2CB6" w:rsidRDefault="0072585F" w:rsidP="0082517D">
            <w:pPr>
              <w:widowControl/>
              <w:autoSpaceDE/>
              <w:autoSpaceDN/>
              <w:jc w:val="both"/>
              <w:rPr>
                <w:rFonts w:eastAsia="Constantia"/>
                <w:bCs/>
              </w:rPr>
            </w:pPr>
          </w:p>
          <w:p w14:paraId="57735E10" w14:textId="77777777" w:rsidR="00A07F31" w:rsidRPr="00DF2CB6" w:rsidRDefault="00A07F31" w:rsidP="0082517D">
            <w:pPr>
              <w:widowControl/>
              <w:autoSpaceDE/>
              <w:autoSpaceDN/>
              <w:jc w:val="both"/>
              <w:rPr>
                <w:rFonts w:eastAsia="Constantia"/>
                <w:b/>
              </w:rPr>
            </w:pPr>
            <w:r w:rsidRPr="00DF2CB6">
              <w:rPr>
                <w:rFonts w:eastAsia="Constantia"/>
                <w:b/>
              </w:rPr>
              <w:t xml:space="preserve">Artículo 2º. </w:t>
            </w:r>
            <w:r w:rsidRPr="00DF2CB6">
              <w:rPr>
                <w:rFonts w:eastAsia="Constantia"/>
                <w:bCs/>
              </w:rPr>
              <w:t>Adiciónese un inciso y un parágrafo al artículo 356 de la Constitución Política, el cual quedará de la siguiente manera: El municipio de Leticia se organiza como distrito especial turístico, fronterizo, ambiental, forestal, portuario, biodiverso y cultural. Su régimen político, fiscal y administrativo será el que determinen la Constitución y las leyes especiales que se dicten sobre la materia, y en lo no dispuesto en ellas, serán las normas vigentes para los municipios (…)</w:t>
            </w:r>
            <w:r w:rsidRPr="00DF2CB6">
              <w:rPr>
                <w:rFonts w:eastAsia="Constantia"/>
                <w:b/>
              </w:rPr>
              <w:t xml:space="preserve"> </w:t>
            </w:r>
          </w:p>
          <w:p w14:paraId="2A04B4DA" w14:textId="77777777" w:rsidR="00A07F31" w:rsidRPr="00DF2CB6" w:rsidRDefault="00A07F31" w:rsidP="0082517D">
            <w:pPr>
              <w:widowControl/>
              <w:autoSpaceDE/>
              <w:autoSpaceDN/>
              <w:jc w:val="both"/>
              <w:rPr>
                <w:rFonts w:eastAsia="Constantia"/>
                <w:b/>
              </w:rPr>
            </w:pPr>
          </w:p>
          <w:p w14:paraId="7C55ADAF" w14:textId="77777777" w:rsidR="00A07F31" w:rsidRPr="00DF2CB6" w:rsidRDefault="00A07F31" w:rsidP="0082517D">
            <w:pPr>
              <w:widowControl/>
              <w:autoSpaceDE/>
              <w:autoSpaceDN/>
              <w:jc w:val="both"/>
              <w:rPr>
                <w:rFonts w:eastAsia="Constantia"/>
                <w:b/>
              </w:rPr>
            </w:pPr>
            <w:r w:rsidRPr="00DF2CB6">
              <w:rPr>
                <w:rFonts w:eastAsia="Constantia"/>
                <w:b/>
              </w:rPr>
              <w:t>Parágrafo:</w:t>
            </w:r>
            <w:r w:rsidRPr="00DF2CB6">
              <w:rPr>
                <w:rFonts w:eastAsia="Constantia"/>
                <w:bCs/>
              </w:rPr>
              <w:t xml:space="preserve"> El Municipio de Leticia no estará obligado a efectuar ajustes administrativos que aumenten sus costos de funcionamiento, ni a dividir el territorio del distrito en localidades. La ley podrá crear mecanismos adicionales a los existentes para la promoción, financiación y el desarrollo del Distrito. </w:t>
            </w:r>
          </w:p>
          <w:p w14:paraId="3C1DC237" w14:textId="77777777" w:rsidR="00A07F31" w:rsidRPr="00DF2CB6" w:rsidRDefault="00A07F31" w:rsidP="0082517D">
            <w:pPr>
              <w:widowControl/>
              <w:autoSpaceDE/>
              <w:autoSpaceDN/>
              <w:jc w:val="both"/>
              <w:rPr>
                <w:rFonts w:eastAsia="Constantia"/>
                <w:b/>
              </w:rPr>
            </w:pPr>
          </w:p>
          <w:p w14:paraId="23A2D042" w14:textId="20023DC8" w:rsidR="0072585F" w:rsidRPr="00DF2CB6" w:rsidRDefault="00A07F31" w:rsidP="0082517D">
            <w:pPr>
              <w:widowControl/>
              <w:autoSpaceDE/>
              <w:autoSpaceDN/>
              <w:jc w:val="both"/>
              <w:rPr>
                <w:rFonts w:eastAsia="Constantia"/>
                <w:b/>
              </w:rPr>
            </w:pPr>
            <w:r w:rsidRPr="00DF2CB6">
              <w:rPr>
                <w:rFonts w:eastAsia="Constantia"/>
                <w:b/>
              </w:rPr>
              <w:t xml:space="preserve">Artículo 3º. </w:t>
            </w:r>
            <w:r w:rsidRPr="00DF2CB6">
              <w:rPr>
                <w:rFonts w:eastAsia="Constantia"/>
                <w:bCs/>
              </w:rPr>
              <w:t xml:space="preserve">Vigencia. El presente Acto Legislativo rige a partir de su promulgación. </w:t>
            </w:r>
          </w:p>
        </w:tc>
      </w:tr>
    </w:tbl>
    <w:p w14:paraId="5B0C4B2F" w14:textId="77777777" w:rsidR="002562C6" w:rsidRPr="00DF2CB6" w:rsidRDefault="002562C6" w:rsidP="00DD6BD6">
      <w:pPr>
        <w:widowControl/>
        <w:autoSpaceDE/>
        <w:autoSpaceDN/>
        <w:rPr>
          <w:rFonts w:eastAsia="Constantia"/>
          <w:b/>
          <w:sz w:val="24"/>
          <w:szCs w:val="24"/>
        </w:rPr>
      </w:pPr>
    </w:p>
    <w:p w14:paraId="4C2C689B" w14:textId="77777777" w:rsidR="009904A8" w:rsidRPr="00DF2CB6" w:rsidRDefault="009904A8" w:rsidP="00DD6BD6">
      <w:pPr>
        <w:widowControl/>
        <w:autoSpaceDE/>
        <w:autoSpaceDN/>
        <w:rPr>
          <w:rFonts w:eastAsia="Constantia"/>
          <w:b/>
          <w:sz w:val="24"/>
          <w:szCs w:val="24"/>
        </w:rPr>
      </w:pPr>
    </w:p>
    <w:p w14:paraId="1C86D3AA" w14:textId="77777777" w:rsidR="004A1F40" w:rsidRPr="00DF2CB6" w:rsidRDefault="004A1F40" w:rsidP="00DD6BD6">
      <w:pPr>
        <w:widowControl/>
        <w:autoSpaceDE/>
        <w:autoSpaceDN/>
        <w:rPr>
          <w:rFonts w:eastAsia="Constantia"/>
          <w:b/>
          <w:sz w:val="24"/>
          <w:szCs w:val="24"/>
        </w:rPr>
      </w:pPr>
    </w:p>
    <w:p w14:paraId="6CC89CD6" w14:textId="77777777" w:rsidR="002562C6" w:rsidRPr="00DF2CB6" w:rsidRDefault="002562C6" w:rsidP="002562C6">
      <w:pPr>
        <w:widowControl/>
        <w:autoSpaceDE/>
        <w:autoSpaceDN/>
        <w:ind w:left="360"/>
        <w:jc w:val="center"/>
        <w:rPr>
          <w:rFonts w:eastAsia="Constantia"/>
          <w:b/>
          <w:sz w:val="24"/>
          <w:szCs w:val="24"/>
        </w:rPr>
      </w:pPr>
    </w:p>
    <w:p w14:paraId="664752C0" w14:textId="0D66E885" w:rsidR="004D07C4" w:rsidRPr="00DF2CB6" w:rsidRDefault="004D07C4" w:rsidP="004D07C4">
      <w:pPr>
        <w:widowControl/>
        <w:numPr>
          <w:ilvl w:val="0"/>
          <w:numId w:val="14"/>
        </w:numPr>
        <w:autoSpaceDE/>
        <w:autoSpaceDN/>
        <w:jc w:val="center"/>
        <w:rPr>
          <w:rFonts w:eastAsia="Constantia"/>
          <w:b/>
          <w:sz w:val="24"/>
          <w:szCs w:val="24"/>
        </w:rPr>
      </w:pPr>
      <w:r w:rsidRPr="00DF2CB6">
        <w:rPr>
          <w:rFonts w:eastAsia="Constantia"/>
          <w:b/>
          <w:sz w:val="24"/>
          <w:szCs w:val="24"/>
        </w:rPr>
        <w:t>PROPOSICIÓN</w:t>
      </w:r>
    </w:p>
    <w:p w14:paraId="4BF245AE" w14:textId="77777777" w:rsidR="004D07C4" w:rsidRPr="00DF2CB6" w:rsidRDefault="004D07C4" w:rsidP="004D07C4">
      <w:pPr>
        <w:rPr>
          <w:rFonts w:eastAsia="Constantia"/>
          <w:sz w:val="24"/>
          <w:szCs w:val="24"/>
        </w:rPr>
      </w:pPr>
    </w:p>
    <w:p w14:paraId="28680458" w14:textId="7588C1FF" w:rsidR="004D07C4" w:rsidRPr="00DF2CB6" w:rsidRDefault="0051306A" w:rsidP="00F06841">
      <w:pPr>
        <w:jc w:val="both"/>
        <w:rPr>
          <w:rFonts w:eastAsia="Constantia"/>
          <w:sz w:val="24"/>
          <w:szCs w:val="24"/>
        </w:rPr>
      </w:pPr>
      <w:r w:rsidRPr="00DF2CB6">
        <w:rPr>
          <w:rFonts w:eastAsia="Constantia"/>
          <w:sz w:val="24"/>
          <w:szCs w:val="24"/>
        </w:rPr>
        <w:t>Conforme a las consideraciones anteriores y con base en lo dispuesto por la</w:t>
      </w:r>
      <w:r w:rsidR="00F06841" w:rsidRPr="00DF2CB6">
        <w:rPr>
          <w:rFonts w:eastAsia="Constantia"/>
          <w:sz w:val="24"/>
          <w:szCs w:val="24"/>
        </w:rPr>
        <w:t xml:space="preserve"> </w:t>
      </w:r>
      <w:r w:rsidRPr="00DF2CB6">
        <w:rPr>
          <w:rFonts w:eastAsia="Constantia"/>
          <w:sz w:val="24"/>
          <w:szCs w:val="24"/>
        </w:rPr>
        <w:t>Constitución Política y la Ley 5 de 1992, solicitamos a la honorable Plenaria de la</w:t>
      </w:r>
      <w:r w:rsidR="00F06841" w:rsidRPr="00DF2CB6">
        <w:rPr>
          <w:rFonts w:eastAsia="Constantia"/>
          <w:sz w:val="24"/>
          <w:szCs w:val="24"/>
        </w:rPr>
        <w:t xml:space="preserve"> </w:t>
      </w:r>
      <w:r w:rsidRPr="00DF2CB6">
        <w:rPr>
          <w:rFonts w:eastAsia="Constantia"/>
          <w:sz w:val="24"/>
          <w:szCs w:val="24"/>
        </w:rPr>
        <w:t xml:space="preserve">Cámara de Representantes dar </w:t>
      </w:r>
      <w:r w:rsidRPr="00DF2CB6">
        <w:rPr>
          <w:rFonts w:eastAsia="Constantia"/>
          <w:sz w:val="24"/>
          <w:szCs w:val="24"/>
        </w:rPr>
        <w:t xml:space="preserve">segundo debate (Primera Vuelta) </w:t>
      </w:r>
      <w:r w:rsidRPr="00DF2CB6">
        <w:rPr>
          <w:rFonts w:eastAsia="Constantia"/>
          <w:sz w:val="24"/>
          <w:szCs w:val="24"/>
        </w:rPr>
        <w:t>y aprobar la ponencia a</w:t>
      </w:r>
      <w:r w:rsidR="00F06841" w:rsidRPr="00DF2CB6">
        <w:rPr>
          <w:rFonts w:eastAsia="Constantia"/>
          <w:sz w:val="24"/>
          <w:szCs w:val="24"/>
        </w:rPr>
        <w:t xml:space="preserve"> </w:t>
      </w:r>
      <w:r w:rsidR="004D07C4" w:rsidRPr="00DF2CB6">
        <w:rPr>
          <w:rFonts w:eastAsia="Constantia"/>
          <w:sz w:val="24"/>
          <w:szCs w:val="24"/>
        </w:rPr>
        <w:t>el Proyecto de Acto Legislativo No. 143 de 2026 Cámara,</w:t>
      </w:r>
      <w:r w:rsidR="004D07C4" w:rsidRPr="00DF2CB6">
        <w:rPr>
          <w:rFonts w:eastAsia="Constantia"/>
          <w:b/>
          <w:sz w:val="24"/>
          <w:szCs w:val="24"/>
        </w:rPr>
        <w:t xml:space="preserve"> </w:t>
      </w:r>
      <w:r w:rsidR="004D07C4" w:rsidRPr="00DF2CB6">
        <w:rPr>
          <w:rFonts w:eastAsia="Constantia"/>
          <w:b/>
          <w:i/>
          <w:sz w:val="24"/>
          <w:szCs w:val="24"/>
        </w:rPr>
        <w:t>“</w:t>
      </w:r>
      <w:r w:rsidR="00907909"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r w:rsidR="004D07C4" w:rsidRPr="00DF2CB6">
        <w:rPr>
          <w:rFonts w:eastAsia="Constantia"/>
          <w:b/>
          <w:i/>
          <w:sz w:val="24"/>
          <w:szCs w:val="24"/>
        </w:rPr>
        <w:t>”</w:t>
      </w:r>
      <w:r w:rsidR="004D07C4" w:rsidRPr="00DF2CB6">
        <w:rPr>
          <w:rFonts w:eastAsia="Constantia"/>
          <w:sz w:val="24"/>
          <w:szCs w:val="24"/>
        </w:rPr>
        <w:t>, conforme con el texto propuesto.</w:t>
      </w:r>
    </w:p>
    <w:p w14:paraId="397B7F88" w14:textId="77777777" w:rsidR="004D07C4" w:rsidRPr="00DF2CB6" w:rsidRDefault="004D07C4" w:rsidP="004D07C4">
      <w:pPr>
        <w:rPr>
          <w:rFonts w:eastAsia="Constantia"/>
          <w:sz w:val="24"/>
          <w:szCs w:val="24"/>
        </w:rPr>
      </w:pPr>
    </w:p>
    <w:p w14:paraId="51D85CE5" w14:textId="77777777" w:rsidR="004D07C4" w:rsidRPr="00DF2CB6" w:rsidRDefault="004D07C4" w:rsidP="004D07C4">
      <w:pPr>
        <w:rPr>
          <w:rFonts w:eastAsia="Constantia"/>
          <w:sz w:val="24"/>
          <w:szCs w:val="24"/>
        </w:rPr>
      </w:pPr>
    </w:p>
    <w:p w14:paraId="7470AAE2" w14:textId="77777777" w:rsidR="004D07C4" w:rsidRPr="00DF2CB6" w:rsidRDefault="004D07C4" w:rsidP="004D07C4">
      <w:pPr>
        <w:rPr>
          <w:rFonts w:eastAsia="Constantia"/>
          <w:sz w:val="24"/>
          <w:szCs w:val="24"/>
        </w:rPr>
      </w:pPr>
    </w:p>
    <w:p w14:paraId="21589D4F" w14:textId="77777777" w:rsidR="004D07C4" w:rsidRPr="00DF2CB6" w:rsidRDefault="004D07C4" w:rsidP="004D07C4">
      <w:pPr>
        <w:ind w:left="-5" w:right="46"/>
        <w:jc w:val="both"/>
        <w:rPr>
          <w:color w:val="000000" w:themeColor="text1"/>
          <w:sz w:val="24"/>
          <w:szCs w:val="24"/>
        </w:rPr>
      </w:pPr>
      <w:r w:rsidRPr="00DF2CB6">
        <w:rPr>
          <w:color w:val="000000" w:themeColor="text1"/>
          <w:sz w:val="24"/>
          <w:szCs w:val="24"/>
        </w:rPr>
        <w:t xml:space="preserve">Cordialmente,  </w:t>
      </w:r>
    </w:p>
    <w:p w14:paraId="5F97A741" w14:textId="77777777" w:rsidR="004D07C4" w:rsidRPr="00DF2CB6" w:rsidRDefault="004D07C4" w:rsidP="004D07C4">
      <w:pPr>
        <w:jc w:val="both"/>
        <w:rPr>
          <w:color w:val="000000" w:themeColor="text1"/>
          <w:sz w:val="24"/>
          <w:szCs w:val="24"/>
        </w:rPr>
      </w:pPr>
      <w:r w:rsidRPr="00DF2CB6">
        <w:rPr>
          <w:color w:val="000000" w:themeColor="text1"/>
          <w:sz w:val="24"/>
          <w:szCs w:val="24"/>
        </w:rPr>
        <w:t xml:space="preserve"> </w:t>
      </w:r>
    </w:p>
    <w:p w14:paraId="57F8545C" w14:textId="77777777" w:rsidR="004D07C4" w:rsidRPr="00DF2CB6" w:rsidRDefault="004D07C4" w:rsidP="004D07C4">
      <w:pPr>
        <w:jc w:val="both"/>
        <w:rPr>
          <w:color w:val="000000" w:themeColor="text1"/>
          <w:sz w:val="24"/>
          <w:szCs w:val="24"/>
        </w:rPr>
      </w:pPr>
      <w:r w:rsidRPr="00DF2CB6">
        <w:rPr>
          <w:color w:val="000000" w:themeColor="text1"/>
          <w:sz w:val="24"/>
          <w:szCs w:val="24"/>
        </w:rPr>
        <w:t xml:space="preserve"> </w:t>
      </w:r>
    </w:p>
    <w:p w14:paraId="6CC92EE7" w14:textId="77777777" w:rsidR="004D07C4" w:rsidRPr="00DF2CB6" w:rsidRDefault="004D07C4" w:rsidP="004D07C4">
      <w:pPr>
        <w:jc w:val="both"/>
        <w:rPr>
          <w:color w:val="000000" w:themeColor="text1"/>
          <w:sz w:val="24"/>
          <w:szCs w:val="24"/>
        </w:rPr>
      </w:pPr>
      <w:r w:rsidRPr="00DF2CB6">
        <w:rPr>
          <w:color w:val="000000" w:themeColor="text1"/>
          <w:sz w:val="24"/>
          <w:szCs w:val="24"/>
        </w:rPr>
        <w:t xml:space="preserve"> </w:t>
      </w:r>
    </w:p>
    <w:p w14:paraId="7D1939D1" w14:textId="77777777" w:rsidR="004D07C4" w:rsidRPr="00DF2CB6" w:rsidRDefault="004D07C4" w:rsidP="004D07C4">
      <w:pPr>
        <w:jc w:val="both"/>
        <w:rPr>
          <w:color w:val="000000" w:themeColor="text1"/>
          <w:sz w:val="24"/>
          <w:szCs w:val="24"/>
        </w:rPr>
      </w:pPr>
    </w:p>
    <w:p w14:paraId="09B3BB01" w14:textId="77777777" w:rsidR="000260B2" w:rsidRPr="00DF2CB6" w:rsidRDefault="000260B2" w:rsidP="004D07C4">
      <w:pPr>
        <w:jc w:val="both"/>
        <w:rPr>
          <w:color w:val="000000" w:themeColor="text1"/>
          <w:sz w:val="24"/>
          <w:szCs w:val="24"/>
        </w:rPr>
      </w:pPr>
    </w:p>
    <w:p w14:paraId="4BCC0854" w14:textId="6FECD036" w:rsidR="004D07C4" w:rsidRPr="00DF2CB6" w:rsidRDefault="004D07C4" w:rsidP="004D07C4">
      <w:pPr>
        <w:jc w:val="both"/>
        <w:rPr>
          <w:color w:val="000000" w:themeColor="text1"/>
          <w:sz w:val="24"/>
          <w:szCs w:val="24"/>
        </w:rPr>
      </w:pPr>
      <w:r w:rsidRPr="00DF2CB6">
        <w:rPr>
          <w:color w:val="000000" w:themeColor="text1"/>
          <w:sz w:val="24"/>
          <w:szCs w:val="24"/>
        </w:rPr>
        <w:t>_______________________</w:t>
      </w:r>
      <w:r w:rsidR="009904A8" w:rsidRPr="00DF2CB6">
        <w:rPr>
          <w:color w:val="000000" w:themeColor="text1"/>
          <w:sz w:val="24"/>
          <w:szCs w:val="24"/>
        </w:rPr>
        <w:t>___________</w:t>
      </w:r>
      <w:r w:rsidRPr="00DF2CB6">
        <w:rPr>
          <w:color w:val="000000" w:themeColor="text1"/>
          <w:sz w:val="24"/>
          <w:szCs w:val="24"/>
        </w:rPr>
        <w:t xml:space="preserve">                     </w:t>
      </w:r>
    </w:p>
    <w:p w14:paraId="6D684CAA" w14:textId="63136F68" w:rsidR="004D07C4" w:rsidRPr="00DF2CB6" w:rsidRDefault="004D07C4" w:rsidP="004D07C4">
      <w:pPr>
        <w:ind w:left="-5"/>
        <w:jc w:val="both"/>
        <w:rPr>
          <w:color w:val="000000" w:themeColor="text1"/>
          <w:sz w:val="24"/>
          <w:szCs w:val="24"/>
        </w:rPr>
      </w:pPr>
      <w:r w:rsidRPr="00DF2CB6">
        <w:rPr>
          <w:b/>
          <w:color w:val="000000" w:themeColor="text1"/>
          <w:sz w:val="24"/>
          <w:szCs w:val="24"/>
        </w:rPr>
        <w:t xml:space="preserve">MONICA KARINA BOCANEGRA PANTOJA.                              </w:t>
      </w:r>
    </w:p>
    <w:p w14:paraId="555200E8" w14:textId="36B5EEBB" w:rsidR="004D07C4" w:rsidRPr="00DF2CB6" w:rsidRDefault="004D07C4" w:rsidP="004D07C4">
      <w:pPr>
        <w:ind w:left="-5" w:right="46"/>
        <w:jc w:val="both"/>
        <w:rPr>
          <w:color w:val="000000" w:themeColor="text1"/>
          <w:sz w:val="24"/>
          <w:szCs w:val="24"/>
        </w:rPr>
      </w:pPr>
      <w:r w:rsidRPr="00DF2CB6">
        <w:rPr>
          <w:color w:val="000000" w:themeColor="text1"/>
          <w:sz w:val="24"/>
          <w:szCs w:val="24"/>
        </w:rPr>
        <w:t xml:space="preserve">Representante a la Cámara por Amazonas.  </w:t>
      </w:r>
    </w:p>
    <w:p w14:paraId="45F99488" w14:textId="77777777" w:rsidR="004D07C4" w:rsidRPr="00DF2CB6" w:rsidRDefault="004D07C4" w:rsidP="004D07C4">
      <w:pPr>
        <w:ind w:left="-5" w:right="46"/>
        <w:jc w:val="both"/>
        <w:rPr>
          <w:color w:val="000000" w:themeColor="text1"/>
          <w:sz w:val="24"/>
          <w:szCs w:val="24"/>
        </w:rPr>
      </w:pPr>
      <w:r w:rsidRPr="00DF2CB6">
        <w:rPr>
          <w:color w:val="000000" w:themeColor="text1"/>
          <w:sz w:val="24"/>
          <w:szCs w:val="24"/>
        </w:rPr>
        <w:t xml:space="preserve">Ponente. </w:t>
      </w:r>
    </w:p>
    <w:p w14:paraId="12C3ED7E" w14:textId="77777777" w:rsidR="004D07C4" w:rsidRPr="00DF2CB6" w:rsidRDefault="004D07C4" w:rsidP="004D07C4">
      <w:pPr>
        <w:jc w:val="both"/>
        <w:rPr>
          <w:color w:val="000000" w:themeColor="text1"/>
          <w:sz w:val="24"/>
          <w:szCs w:val="24"/>
        </w:rPr>
      </w:pPr>
      <w:r w:rsidRPr="00DF2CB6">
        <w:rPr>
          <w:b/>
          <w:color w:val="000000" w:themeColor="text1"/>
          <w:sz w:val="24"/>
          <w:szCs w:val="24"/>
        </w:rPr>
        <w:t xml:space="preserve"> </w:t>
      </w:r>
    </w:p>
    <w:p w14:paraId="017AA437" w14:textId="77777777" w:rsidR="004D07C4" w:rsidRPr="00DF2CB6" w:rsidRDefault="004D07C4" w:rsidP="004D07C4">
      <w:pPr>
        <w:rPr>
          <w:rFonts w:eastAsia="Constantia"/>
          <w:b/>
          <w:sz w:val="24"/>
          <w:szCs w:val="24"/>
        </w:rPr>
      </w:pPr>
    </w:p>
    <w:p w14:paraId="58FA7040" w14:textId="77777777" w:rsidR="004D07C4" w:rsidRPr="00DF2CB6" w:rsidRDefault="004D07C4" w:rsidP="004D07C4">
      <w:pPr>
        <w:rPr>
          <w:rFonts w:eastAsia="Constantia"/>
          <w:b/>
          <w:sz w:val="24"/>
          <w:szCs w:val="24"/>
        </w:rPr>
      </w:pPr>
    </w:p>
    <w:p w14:paraId="1AB12FC7" w14:textId="77777777" w:rsidR="004D07C4" w:rsidRPr="00DF2CB6" w:rsidRDefault="004D07C4" w:rsidP="004D07C4">
      <w:pPr>
        <w:rPr>
          <w:rFonts w:eastAsia="Constantia"/>
          <w:b/>
          <w:sz w:val="24"/>
          <w:szCs w:val="24"/>
        </w:rPr>
      </w:pPr>
    </w:p>
    <w:p w14:paraId="1A82B325" w14:textId="77777777" w:rsidR="004D07C4" w:rsidRPr="00DF2CB6" w:rsidRDefault="004D07C4" w:rsidP="004D07C4">
      <w:pPr>
        <w:rPr>
          <w:rFonts w:eastAsia="Constantia"/>
          <w:b/>
          <w:sz w:val="24"/>
          <w:szCs w:val="24"/>
        </w:rPr>
      </w:pPr>
    </w:p>
    <w:p w14:paraId="231F61B8" w14:textId="77777777" w:rsidR="004D07C4" w:rsidRPr="00DF2CB6" w:rsidRDefault="004D07C4" w:rsidP="004D07C4">
      <w:pPr>
        <w:rPr>
          <w:rFonts w:eastAsia="Constantia"/>
          <w:b/>
          <w:sz w:val="24"/>
          <w:szCs w:val="24"/>
        </w:rPr>
      </w:pPr>
    </w:p>
    <w:p w14:paraId="05F48A11" w14:textId="77777777" w:rsidR="004D07C4" w:rsidRPr="00DF2CB6" w:rsidRDefault="004D07C4" w:rsidP="004D07C4">
      <w:pPr>
        <w:rPr>
          <w:rFonts w:eastAsia="Constantia"/>
          <w:b/>
          <w:sz w:val="24"/>
          <w:szCs w:val="24"/>
        </w:rPr>
      </w:pPr>
    </w:p>
    <w:p w14:paraId="116166D3" w14:textId="77777777" w:rsidR="004D07C4" w:rsidRPr="00DF2CB6" w:rsidRDefault="004D07C4" w:rsidP="004D07C4">
      <w:pPr>
        <w:rPr>
          <w:rFonts w:eastAsia="Constantia"/>
          <w:b/>
          <w:sz w:val="24"/>
          <w:szCs w:val="24"/>
        </w:rPr>
      </w:pPr>
    </w:p>
    <w:p w14:paraId="60B26C6A" w14:textId="77777777" w:rsidR="004D07C4" w:rsidRPr="00DF2CB6" w:rsidRDefault="004D07C4" w:rsidP="004D07C4">
      <w:pPr>
        <w:rPr>
          <w:rFonts w:eastAsia="Constantia"/>
          <w:b/>
          <w:sz w:val="24"/>
          <w:szCs w:val="24"/>
        </w:rPr>
      </w:pPr>
    </w:p>
    <w:p w14:paraId="37F60E74" w14:textId="77777777" w:rsidR="004D07C4" w:rsidRPr="00DF2CB6" w:rsidRDefault="004D07C4" w:rsidP="004D07C4">
      <w:pPr>
        <w:rPr>
          <w:rFonts w:eastAsia="Constantia"/>
          <w:b/>
          <w:sz w:val="24"/>
          <w:szCs w:val="24"/>
        </w:rPr>
      </w:pPr>
    </w:p>
    <w:p w14:paraId="759539DA" w14:textId="77777777" w:rsidR="004D07C4" w:rsidRPr="00DF2CB6" w:rsidRDefault="004D07C4" w:rsidP="004D07C4">
      <w:pPr>
        <w:rPr>
          <w:rFonts w:eastAsia="Constantia"/>
          <w:b/>
          <w:sz w:val="24"/>
          <w:szCs w:val="24"/>
        </w:rPr>
      </w:pPr>
    </w:p>
    <w:p w14:paraId="78D9457F" w14:textId="77777777" w:rsidR="004D07C4" w:rsidRPr="00DF2CB6" w:rsidRDefault="004D07C4" w:rsidP="004D07C4">
      <w:pPr>
        <w:rPr>
          <w:rFonts w:eastAsia="Constantia"/>
          <w:b/>
          <w:sz w:val="24"/>
          <w:szCs w:val="24"/>
        </w:rPr>
      </w:pPr>
    </w:p>
    <w:p w14:paraId="424C0928" w14:textId="77777777" w:rsidR="004D07C4" w:rsidRPr="00DF2CB6" w:rsidRDefault="004D07C4" w:rsidP="004D07C4">
      <w:pPr>
        <w:rPr>
          <w:rFonts w:eastAsia="Constantia"/>
          <w:b/>
          <w:sz w:val="24"/>
          <w:szCs w:val="24"/>
        </w:rPr>
      </w:pPr>
    </w:p>
    <w:p w14:paraId="7A080C49" w14:textId="77777777" w:rsidR="004D07C4" w:rsidRPr="00DF2CB6" w:rsidRDefault="004D07C4" w:rsidP="004D07C4">
      <w:pPr>
        <w:rPr>
          <w:rFonts w:eastAsia="Constantia"/>
          <w:b/>
          <w:sz w:val="24"/>
          <w:szCs w:val="24"/>
        </w:rPr>
      </w:pPr>
    </w:p>
    <w:p w14:paraId="21CC34AC" w14:textId="77777777" w:rsidR="004D07C4" w:rsidRPr="00DF2CB6" w:rsidRDefault="004D07C4" w:rsidP="004D07C4">
      <w:pPr>
        <w:rPr>
          <w:rFonts w:eastAsia="Constantia"/>
          <w:b/>
          <w:sz w:val="24"/>
          <w:szCs w:val="24"/>
        </w:rPr>
      </w:pPr>
    </w:p>
    <w:p w14:paraId="320D708B" w14:textId="77777777" w:rsidR="004D07C4" w:rsidRPr="00DF2CB6" w:rsidRDefault="004D07C4" w:rsidP="004D07C4">
      <w:pPr>
        <w:rPr>
          <w:rFonts w:eastAsia="Constantia"/>
          <w:b/>
          <w:sz w:val="24"/>
          <w:szCs w:val="24"/>
        </w:rPr>
      </w:pPr>
    </w:p>
    <w:p w14:paraId="48A357F7" w14:textId="77777777" w:rsidR="004D07C4" w:rsidRPr="00DF2CB6" w:rsidRDefault="004D07C4" w:rsidP="004D07C4">
      <w:pPr>
        <w:rPr>
          <w:rFonts w:eastAsia="Constantia"/>
          <w:b/>
          <w:sz w:val="24"/>
          <w:szCs w:val="24"/>
        </w:rPr>
      </w:pPr>
    </w:p>
    <w:p w14:paraId="3D7285E8" w14:textId="77777777" w:rsidR="004D07C4" w:rsidRPr="00DF2CB6" w:rsidRDefault="004D07C4" w:rsidP="004D07C4">
      <w:pPr>
        <w:rPr>
          <w:rFonts w:eastAsia="Constantia"/>
          <w:b/>
          <w:sz w:val="24"/>
          <w:szCs w:val="24"/>
        </w:rPr>
      </w:pPr>
    </w:p>
    <w:p w14:paraId="5F979686" w14:textId="77777777" w:rsidR="004D07C4" w:rsidRPr="00DF2CB6" w:rsidRDefault="004D07C4" w:rsidP="004D07C4">
      <w:pPr>
        <w:rPr>
          <w:rFonts w:eastAsia="Constantia"/>
          <w:b/>
          <w:sz w:val="24"/>
          <w:szCs w:val="24"/>
        </w:rPr>
      </w:pPr>
    </w:p>
    <w:p w14:paraId="13F5B378" w14:textId="77777777" w:rsidR="002562C6" w:rsidRPr="00DF2CB6" w:rsidRDefault="002562C6" w:rsidP="004D07C4">
      <w:pPr>
        <w:rPr>
          <w:rFonts w:eastAsia="Constantia"/>
          <w:b/>
          <w:sz w:val="24"/>
          <w:szCs w:val="24"/>
        </w:rPr>
      </w:pPr>
    </w:p>
    <w:p w14:paraId="21DDBB1A" w14:textId="77777777" w:rsidR="002562C6" w:rsidRPr="00DF2CB6" w:rsidRDefault="002562C6" w:rsidP="004D07C4">
      <w:pPr>
        <w:rPr>
          <w:rFonts w:eastAsia="Constantia"/>
          <w:b/>
          <w:sz w:val="24"/>
          <w:szCs w:val="24"/>
        </w:rPr>
      </w:pPr>
    </w:p>
    <w:p w14:paraId="3664151B" w14:textId="77777777" w:rsidR="002562C6" w:rsidRPr="00DF2CB6" w:rsidRDefault="002562C6" w:rsidP="004D07C4">
      <w:pPr>
        <w:rPr>
          <w:rFonts w:eastAsia="Constantia"/>
          <w:b/>
          <w:sz w:val="24"/>
          <w:szCs w:val="24"/>
        </w:rPr>
      </w:pPr>
    </w:p>
    <w:p w14:paraId="32F81B86" w14:textId="77777777" w:rsidR="002562C6" w:rsidRPr="00DF2CB6" w:rsidRDefault="002562C6" w:rsidP="004D07C4">
      <w:pPr>
        <w:rPr>
          <w:rFonts w:eastAsia="Constantia"/>
          <w:b/>
          <w:sz w:val="24"/>
          <w:szCs w:val="24"/>
        </w:rPr>
      </w:pPr>
    </w:p>
    <w:p w14:paraId="65A6BBD2" w14:textId="77777777" w:rsidR="004D07C4" w:rsidRPr="00DF2CB6" w:rsidRDefault="004D07C4" w:rsidP="004D07C4">
      <w:pPr>
        <w:rPr>
          <w:rFonts w:eastAsia="Constantia"/>
          <w:b/>
          <w:sz w:val="24"/>
          <w:szCs w:val="24"/>
        </w:rPr>
      </w:pPr>
    </w:p>
    <w:p w14:paraId="7BA59CC7" w14:textId="77777777" w:rsidR="004D07C4" w:rsidRPr="00DF2CB6" w:rsidRDefault="004D07C4" w:rsidP="004D07C4">
      <w:pPr>
        <w:rPr>
          <w:rFonts w:eastAsia="Constantia"/>
          <w:b/>
          <w:sz w:val="24"/>
          <w:szCs w:val="24"/>
        </w:rPr>
      </w:pPr>
    </w:p>
    <w:p w14:paraId="6D87F3B0" w14:textId="172930AB" w:rsidR="004D07C4" w:rsidRPr="00DF2CB6" w:rsidRDefault="004D07C4" w:rsidP="004D07C4">
      <w:pPr>
        <w:jc w:val="center"/>
        <w:rPr>
          <w:rFonts w:eastAsia="Constantia"/>
          <w:b/>
          <w:sz w:val="24"/>
          <w:szCs w:val="24"/>
        </w:rPr>
      </w:pPr>
      <w:r w:rsidRPr="00DF2CB6">
        <w:rPr>
          <w:rFonts w:eastAsia="Constantia"/>
          <w:b/>
          <w:sz w:val="24"/>
          <w:szCs w:val="24"/>
        </w:rPr>
        <w:t xml:space="preserve">TEXTO PROPUESTO PARA </w:t>
      </w:r>
      <w:r w:rsidR="002562C6" w:rsidRPr="00DF2CB6">
        <w:rPr>
          <w:rFonts w:eastAsia="Constantia"/>
          <w:b/>
          <w:sz w:val="24"/>
          <w:szCs w:val="24"/>
        </w:rPr>
        <w:t xml:space="preserve">SEGUNDO </w:t>
      </w:r>
      <w:r w:rsidRPr="00DF2CB6">
        <w:rPr>
          <w:rFonts w:eastAsia="Constantia"/>
          <w:b/>
          <w:sz w:val="24"/>
          <w:szCs w:val="24"/>
        </w:rPr>
        <w:t xml:space="preserve">DEBATE (PRIMERA VUELTA) </w:t>
      </w:r>
    </w:p>
    <w:p w14:paraId="139CA20C" w14:textId="2E13556E" w:rsidR="004D07C4" w:rsidRPr="00DF2CB6" w:rsidRDefault="004D07C4" w:rsidP="004D07C4">
      <w:pPr>
        <w:jc w:val="center"/>
        <w:rPr>
          <w:rFonts w:eastAsia="Constantia"/>
          <w:b/>
          <w:sz w:val="24"/>
          <w:szCs w:val="24"/>
        </w:rPr>
      </w:pPr>
      <w:r w:rsidRPr="00DF2CB6">
        <w:rPr>
          <w:rFonts w:eastAsia="Constantia"/>
          <w:b/>
          <w:sz w:val="24"/>
          <w:szCs w:val="24"/>
        </w:rPr>
        <w:t xml:space="preserve">EN LA </w:t>
      </w:r>
      <w:r w:rsidR="002562C6" w:rsidRPr="00DF2CB6">
        <w:rPr>
          <w:rFonts w:eastAsia="Constantia"/>
          <w:b/>
          <w:sz w:val="24"/>
          <w:szCs w:val="24"/>
        </w:rPr>
        <w:t xml:space="preserve">PLENARIA </w:t>
      </w:r>
      <w:r w:rsidRPr="00DF2CB6">
        <w:rPr>
          <w:rFonts w:eastAsia="Constantia"/>
          <w:b/>
          <w:sz w:val="24"/>
          <w:szCs w:val="24"/>
        </w:rPr>
        <w:t xml:space="preserve">DE LA CÁMARA DE REPRESENTANTES </w:t>
      </w:r>
    </w:p>
    <w:p w14:paraId="7B016A9E" w14:textId="77777777" w:rsidR="004D07C4" w:rsidRPr="00DF2CB6" w:rsidRDefault="004D07C4" w:rsidP="004D07C4">
      <w:pPr>
        <w:jc w:val="center"/>
        <w:rPr>
          <w:rFonts w:eastAsia="Constantia"/>
          <w:b/>
          <w:sz w:val="24"/>
          <w:szCs w:val="24"/>
        </w:rPr>
      </w:pPr>
      <w:r w:rsidRPr="00DF2CB6">
        <w:rPr>
          <w:rFonts w:eastAsia="Constantia"/>
          <w:b/>
          <w:sz w:val="24"/>
          <w:szCs w:val="24"/>
        </w:rPr>
        <w:t>AL PROYECTO DE ACTO LEGISLATIVO No. 143 DE 2026 CÁMARA</w:t>
      </w:r>
    </w:p>
    <w:p w14:paraId="00641B73" w14:textId="77777777" w:rsidR="004D07C4" w:rsidRPr="00DF2CB6" w:rsidRDefault="004D07C4" w:rsidP="004D07C4">
      <w:pPr>
        <w:jc w:val="center"/>
        <w:rPr>
          <w:rFonts w:eastAsia="Constantia"/>
          <w:sz w:val="24"/>
          <w:szCs w:val="24"/>
        </w:rPr>
      </w:pPr>
      <w:r w:rsidRPr="00DF2CB6">
        <w:rPr>
          <w:rFonts w:eastAsia="Constantia"/>
          <w:b/>
          <w:i/>
          <w:sz w:val="24"/>
          <w:szCs w:val="24"/>
        </w:rPr>
        <w:t>“Por medio del cual se le otorga la categoría de Distrito Turístico, Fronterizo, Ambiental, Forestal, Portuario, Biodiverso y Cultural al Municipio de Leticia, en el departamento del Amazonas”</w:t>
      </w:r>
    </w:p>
    <w:p w14:paraId="1B7DBB8F" w14:textId="77777777" w:rsidR="004D07C4" w:rsidRPr="00DF2CB6" w:rsidRDefault="004D07C4" w:rsidP="004D07C4">
      <w:pPr>
        <w:jc w:val="both"/>
        <w:rPr>
          <w:rFonts w:eastAsia="Constantia"/>
          <w:sz w:val="24"/>
          <w:szCs w:val="24"/>
        </w:rPr>
      </w:pPr>
    </w:p>
    <w:p w14:paraId="419119F1" w14:textId="77777777" w:rsidR="004D07C4" w:rsidRPr="00DF2CB6" w:rsidRDefault="004D07C4" w:rsidP="004D07C4">
      <w:pPr>
        <w:jc w:val="both"/>
        <w:rPr>
          <w:rFonts w:eastAsia="Constantia"/>
          <w:sz w:val="24"/>
          <w:szCs w:val="24"/>
        </w:rPr>
      </w:pPr>
    </w:p>
    <w:p w14:paraId="769D153A" w14:textId="77777777" w:rsidR="004D07C4" w:rsidRPr="00DF2CB6" w:rsidRDefault="004D07C4" w:rsidP="004D07C4">
      <w:pPr>
        <w:jc w:val="center"/>
        <w:rPr>
          <w:rFonts w:eastAsia="Constantia"/>
          <w:b/>
          <w:sz w:val="24"/>
          <w:szCs w:val="24"/>
        </w:rPr>
      </w:pPr>
      <w:r w:rsidRPr="00DF2CB6">
        <w:rPr>
          <w:rFonts w:eastAsia="Constantia"/>
          <w:b/>
          <w:sz w:val="24"/>
          <w:szCs w:val="24"/>
        </w:rPr>
        <w:t>EL CONGRESO DE COLOMBIA</w:t>
      </w:r>
    </w:p>
    <w:p w14:paraId="03445ABE" w14:textId="77777777" w:rsidR="004D07C4" w:rsidRPr="00DF2CB6" w:rsidRDefault="004D07C4" w:rsidP="004D07C4">
      <w:pPr>
        <w:jc w:val="center"/>
        <w:rPr>
          <w:rFonts w:eastAsia="Constantia"/>
          <w:b/>
          <w:sz w:val="24"/>
          <w:szCs w:val="24"/>
        </w:rPr>
      </w:pPr>
    </w:p>
    <w:p w14:paraId="7059EA7C" w14:textId="77777777" w:rsidR="004D07C4" w:rsidRPr="00DF2CB6" w:rsidRDefault="004D07C4" w:rsidP="004D07C4">
      <w:pPr>
        <w:jc w:val="center"/>
        <w:rPr>
          <w:rFonts w:eastAsia="Constantia"/>
          <w:b/>
          <w:sz w:val="24"/>
          <w:szCs w:val="24"/>
        </w:rPr>
      </w:pPr>
      <w:r w:rsidRPr="00DF2CB6">
        <w:rPr>
          <w:rFonts w:eastAsia="Constantia"/>
          <w:b/>
          <w:sz w:val="24"/>
          <w:szCs w:val="24"/>
        </w:rPr>
        <w:t>DECRETA:</w:t>
      </w:r>
    </w:p>
    <w:p w14:paraId="4485917B" w14:textId="77777777" w:rsidR="004D07C4" w:rsidRPr="00DF2CB6" w:rsidRDefault="004D07C4" w:rsidP="004D07C4">
      <w:pPr>
        <w:rPr>
          <w:rFonts w:eastAsia="Constantia"/>
          <w:b/>
          <w:i/>
          <w:sz w:val="24"/>
          <w:szCs w:val="24"/>
        </w:rPr>
      </w:pPr>
    </w:p>
    <w:p w14:paraId="0B68ACB7" w14:textId="77777777" w:rsidR="00B56A47" w:rsidRPr="00DF2CB6" w:rsidRDefault="00B56A47" w:rsidP="00B56A47">
      <w:pPr>
        <w:ind w:right="46"/>
        <w:jc w:val="both"/>
        <w:rPr>
          <w:rFonts w:eastAsia="Constantia"/>
          <w:b/>
          <w:sz w:val="24"/>
          <w:szCs w:val="24"/>
        </w:rPr>
      </w:pPr>
      <w:r w:rsidRPr="00DF2CB6">
        <w:rPr>
          <w:rFonts w:eastAsia="Constantia"/>
          <w:b/>
          <w:sz w:val="24"/>
          <w:szCs w:val="24"/>
        </w:rPr>
        <w:t xml:space="preserve">Artículo 1º. </w:t>
      </w:r>
      <w:r w:rsidRPr="00DF2CB6">
        <w:rPr>
          <w:rFonts w:eastAsia="Constantia"/>
          <w:bCs/>
          <w:sz w:val="24"/>
          <w:szCs w:val="24"/>
        </w:rPr>
        <w:t>Adiciónese el siguiente inciso al artículo 328 de la Constitución Política, el cual quedará de la siguiente manera:</w:t>
      </w:r>
      <w:r w:rsidRPr="00DF2CB6">
        <w:rPr>
          <w:rFonts w:eastAsia="Constantia"/>
          <w:b/>
          <w:sz w:val="24"/>
          <w:szCs w:val="24"/>
        </w:rPr>
        <w:t xml:space="preserve"> </w:t>
      </w:r>
    </w:p>
    <w:p w14:paraId="49B690DE" w14:textId="77777777" w:rsidR="00B56A47" w:rsidRPr="00DF2CB6" w:rsidRDefault="00B56A47" w:rsidP="00B56A47">
      <w:pPr>
        <w:ind w:right="46"/>
        <w:jc w:val="both"/>
        <w:rPr>
          <w:rFonts w:eastAsia="Constantia"/>
          <w:b/>
          <w:sz w:val="24"/>
          <w:szCs w:val="24"/>
        </w:rPr>
      </w:pPr>
    </w:p>
    <w:p w14:paraId="7BE06AD0" w14:textId="77777777" w:rsidR="00B56A47" w:rsidRPr="00DF2CB6" w:rsidRDefault="00B56A47" w:rsidP="00B56A47">
      <w:pPr>
        <w:ind w:right="46"/>
        <w:jc w:val="both"/>
        <w:rPr>
          <w:rFonts w:eastAsia="Constantia"/>
          <w:b/>
          <w:sz w:val="24"/>
          <w:szCs w:val="24"/>
        </w:rPr>
      </w:pPr>
      <w:r w:rsidRPr="00DF2CB6">
        <w:rPr>
          <w:rFonts w:eastAsia="Constantia"/>
          <w:bCs/>
          <w:sz w:val="24"/>
          <w:szCs w:val="24"/>
        </w:rPr>
        <w:t>El Municipio de Leticia se organiza como Distrito Especial Turístico, Fronterizo, Ambiental, Forestal, Portuario, Biodiverso y Cultural. Sus autoridades, en coordinación con las autoridades nacionales y en el marco de sus respectivas competencias, podrán establecer estrategias de articulación para el desarrollo sostenible del territorio, garantizando la protección de la biodiversidad, la diversidad étnica y cultural, así como los derechos constitucionales de los pueblos y comunidades indígenas que habitan el territorio.</w:t>
      </w:r>
    </w:p>
    <w:p w14:paraId="6B6EA96B" w14:textId="77777777" w:rsidR="00B56A47" w:rsidRPr="00DF2CB6" w:rsidRDefault="00B56A47" w:rsidP="00B56A47">
      <w:pPr>
        <w:widowControl/>
        <w:autoSpaceDE/>
        <w:autoSpaceDN/>
        <w:rPr>
          <w:rFonts w:eastAsia="Constantia"/>
          <w:b/>
          <w:sz w:val="24"/>
          <w:szCs w:val="24"/>
        </w:rPr>
      </w:pPr>
    </w:p>
    <w:p w14:paraId="0F665174" w14:textId="77777777" w:rsidR="00B56A47" w:rsidRPr="00DF2CB6" w:rsidRDefault="00B56A47" w:rsidP="00B56A47">
      <w:pPr>
        <w:widowControl/>
        <w:autoSpaceDE/>
        <w:autoSpaceDN/>
        <w:jc w:val="both"/>
        <w:rPr>
          <w:rFonts w:eastAsia="Constantia"/>
          <w:bCs/>
          <w:sz w:val="24"/>
          <w:szCs w:val="24"/>
        </w:rPr>
      </w:pPr>
      <w:r w:rsidRPr="00DF2CB6">
        <w:rPr>
          <w:rFonts w:eastAsia="Constantia"/>
          <w:bCs/>
          <w:sz w:val="24"/>
          <w:szCs w:val="24"/>
        </w:rPr>
        <w:t>Parágrafo: En la formulación de los planes de ordenamiento territorial, planes de desarrollo y políticas públicas del Distrito Especial de Leticia, las autoridades distritales garantizarán la articulación participativa y permanente con las autoridades tradicionales de las comunidades y resguardos indígenas presentes en el territorio, salvaguardando su permanencia física y cultural, así como sus saberes ancestrales en la protección del bioma amazónico.</w:t>
      </w:r>
    </w:p>
    <w:p w14:paraId="634F920D" w14:textId="77777777" w:rsidR="00B56A47" w:rsidRPr="00DF2CB6" w:rsidRDefault="00B56A47" w:rsidP="00B56A47">
      <w:pPr>
        <w:widowControl/>
        <w:autoSpaceDE/>
        <w:autoSpaceDN/>
        <w:jc w:val="both"/>
        <w:rPr>
          <w:rFonts w:eastAsia="Constantia"/>
          <w:bCs/>
          <w:sz w:val="24"/>
          <w:szCs w:val="24"/>
        </w:rPr>
      </w:pPr>
    </w:p>
    <w:p w14:paraId="7EA2DE6D" w14:textId="77777777" w:rsidR="00B56A47" w:rsidRPr="00DF2CB6" w:rsidRDefault="00B56A47" w:rsidP="00B56A47">
      <w:pPr>
        <w:widowControl/>
        <w:autoSpaceDE/>
        <w:autoSpaceDN/>
        <w:jc w:val="both"/>
        <w:rPr>
          <w:rFonts w:eastAsia="Constantia"/>
          <w:b/>
          <w:sz w:val="24"/>
          <w:szCs w:val="24"/>
        </w:rPr>
      </w:pPr>
      <w:r w:rsidRPr="00DF2CB6">
        <w:rPr>
          <w:rFonts w:eastAsia="Constantia"/>
          <w:b/>
          <w:sz w:val="24"/>
          <w:szCs w:val="24"/>
        </w:rPr>
        <w:t xml:space="preserve">Artículo 2º. </w:t>
      </w:r>
      <w:r w:rsidRPr="00DF2CB6">
        <w:rPr>
          <w:rFonts w:eastAsia="Constantia"/>
          <w:bCs/>
          <w:sz w:val="24"/>
          <w:szCs w:val="24"/>
        </w:rPr>
        <w:t>Adiciónese un inciso y un parágrafo al artículo 356 de la Constitución Política, el cual quedará de la siguiente manera: El municipio de Leticia se organiza como distrito especial turístico, fronterizo, ambiental, forestal, portuario, biodiverso y cultural. Su régimen político, fiscal y administrativo será el que determinen la Constitución y las leyes especiales que se dicten sobre la materia, y en lo no dispuesto en ellas, serán las normas vigentes para los municipios (…)</w:t>
      </w:r>
      <w:r w:rsidRPr="00DF2CB6">
        <w:rPr>
          <w:rFonts w:eastAsia="Constantia"/>
          <w:b/>
          <w:sz w:val="24"/>
          <w:szCs w:val="24"/>
        </w:rPr>
        <w:t xml:space="preserve"> </w:t>
      </w:r>
    </w:p>
    <w:p w14:paraId="493BF668" w14:textId="77777777" w:rsidR="00B56A47" w:rsidRPr="00DF2CB6" w:rsidRDefault="00B56A47" w:rsidP="00B56A47">
      <w:pPr>
        <w:widowControl/>
        <w:autoSpaceDE/>
        <w:autoSpaceDN/>
        <w:jc w:val="both"/>
        <w:rPr>
          <w:rFonts w:eastAsia="Constantia"/>
          <w:b/>
          <w:sz w:val="24"/>
          <w:szCs w:val="24"/>
        </w:rPr>
      </w:pPr>
    </w:p>
    <w:p w14:paraId="1C68C289" w14:textId="77777777" w:rsidR="00B56A47" w:rsidRPr="00DF2CB6" w:rsidRDefault="00B56A47" w:rsidP="00B56A47">
      <w:pPr>
        <w:widowControl/>
        <w:autoSpaceDE/>
        <w:autoSpaceDN/>
        <w:jc w:val="both"/>
        <w:rPr>
          <w:rFonts w:eastAsia="Constantia"/>
          <w:b/>
          <w:sz w:val="24"/>
          <w:szCs w:val="24"/>
        </w:rPr>
      </w:pPr>
      <w:r w:rsidRPr="00DF2CB6">
        <w:rPr>
          <w:rFonts w:eastAsia="Constantia"/>
          <w:b/>
          <w:sz w:val="24"/>
          <w:szCs w:val="24"/>
        </w:rPr>
        <w:t>Parágrafo:</w:t>
      </w:r>
      <w:r w:rsidRPr="00DF2CB6">
        <w:rPr>
          <w:rFonts w:eastAsia="Constantia"/>
          <w:bCs/>
          <w:sz w:val="24"/>
          <w:szCs w:val="24"/>
        </w:rPr>
        <w:t xml:space="preserve"> El Municipio de Leticia no estará obligado a efectuar ajustes administrativos que aumenten sus costos de funcionamiento, ni a dividir el territorio del distrito en localidades. La ley podrá crear mecanismos adicionales a los existentes para la promoción, financiación y el desarrollo del Distrito. </w:t>
      </w:r>
    </w:p>
    <w:p w14:paraId="79FBB192" w14:textId="77777777" w:rsidR="00B56A47" w:rsidRPr="00DF2CB6" w:rsidRDefault="00B56A47" w:rsidP="00B56A47">
      <w:pPr>
        <w:widowControl/>
        <w:autoSpaceDE/>
        <w:autoSpaceDN/>
        <w:jc w:val="both"/>
        <w:rPr>
          <w:rFonts w:eastAsia="Constantia"/>
          <w:b/>
          <w:sz w:val="24"/>
          <w:szCs w:val="24"/>
        </w:rPr>
      </w:pPr>
    </w:p>
    <w:p w14:paraId="15E5862F" w14:textId="47D829E5" w:rsidR="005058B1" w:rsidRPr="00DF2CB6" w:rsidRDefault="00B56A47" w:rsidP="00B56A47">
      <w:pPr>
        <w:ind w:right="46"/>
        <w:jc w:val="both"/>
        <w:rPr>
          <w:rFonts w:eastAsia="Constantia"/>
          <w:b/>
          <w:sz w:val="24"/>
          <w:szCs w:val="24"/>
        </w:rPr>
      </w:pPr>
      <w:r w:rsidRPr="00DF2CB6">
        <w:rPr>
          <w:rFonts w:eastAsia="Constantia"/>
          <w:b/>
          <w:sz w:val="24"/>
          <w:szCs w:val="24"/>
        </w:rPr>
        <w:t xml:space="preserve">Artículo 3º. </w:t>
      </w:r>
      <w:r w:rsidRPr="00DF2CB6">
        <w:rPr>
          <w:rFonts w:eastAsia="Constantia"/>
          <w:bCs/>
          <w:sz w:val="24"/>
          <w:szCs w:val="24"/>
        </w:rPr>
        <w:t>Vigencia. El presente Acto Legislativo rige a partir de su promulgación.</w:t>
      </w:r>
    </w:p>
    <w:p w14:paraId="7317BDEA" w14:textId="77777777" w:rsidR="004D07C4" w:rsidRPr="00DF2CB6" w:rsidRDefault="004D07C4" w:rsidP="004D07C4">
      <w:pPr>
        <w:ind w:right="46"/>
        <w:jc w:val="both"/>
        <w:rPr>
          <w:color w:val="000000" w:themeColor="text1"/>
          <w:sz w:val="24"/>
          <w:szCs w:val="24"/>
        </w:rPr>
      </w:pPr>
    </w:p>
    <w:p w14:paraId="70DDB5B6" w14:textId="77777777" w:rsidR="004D07C4" w:rsidRPr="00DF2CB6" w:rsidRDefault="004D07C4" w:rsidP="004D07C4">
      <w:pPr>
        <w:ind w:right="46"/>
        <w:jc w:val="both"/>
        <w:rPr>
          <w:color w:val="000000" w:themeColor="text1"/>
          <w:sz w:val="24"/>
          <w:szCs w:val="24"/>
        </w:rPr>
      </w:pPr>
    </w:p>
    <w:p w14:paraId="04910321" w14:textId="77777777" w:rsidR="004D07C4" w:rsidRPr="00DF2CB6" w:rsidRDefault="004D07C4" w:rsidP="004D07C4">
      <w:pPr>
        <w:ind w:left="-5" w:right="46"/>
        <w:jc w:val="both"/>
        <w:rPr>
          <w:color w:val="000000" w:themeColor="text1"/>
          <w:sz w:val="24"/>
          <w:szCs w:val="24"/>
        </w:rPr>
      </w:pPr>
      <w:r w:rsidRPr="00DF2CB6">
        <w:rPr>
          <w:color w:val="000000" w:themeColor="text1"/>
          <w:sz w:val="24"/>
          <w:szCs w:val="24"/>
        </w:rPr>
        <w:lastRenderedPageBreak/>
        <w:t xml:space="preserve">Cordialmente,  </w:t>
      </w:r>
    </w:p>
    <w:p w14:paraId="4A31ADC7" w14:textId="77777777" w:rsidR="004D07C4" w:rsidRPr="00DF2CB6" w:rsidRDefault="004D07C4" w:rsidP="004D07C4">
      <w:pPr>
        <w:jc w:val="both"/>
        <w:rPr>
          <w:color w:val="000000" w:themeColor="text1"/>
          <w:sz w:val="24"/>
          <w:szCs w:val="24"/>
        </w:rPr>
      </w:pPr>
      <w:r w:rsidRPr="00DF2CB6">
        <w:rPr>
          <w:color w:val="000000" w:themeColor="text1"/>
          <w:sz w:val="24"/>
          <w:szCs w:val="24"/>
        </w:rPr>
        <w:t xml:space="preserve"> </w:t>
      </w:r>
    </w:p>
    <w:p w14:paraId="6EE48C3F" w14:textId="77777777" w:rsidR="004D07C4" w:rsidRPr="00DF2CB6" w:rsidRDefault="004D07C4" w:rsidP="004D07C4">
      <w:pPr>
        <w:jc w:val="both"/>
        <w:rPr>
          <w:color w:val="000000" w:themeColor="text1"/>
          <w:sz w:val="24"/>
          <w:szCs w:val="24"/>
        </w:rPr>
      </w:pPr>
    </w:p>
    <w:p w14:paraId="50E54EBD" w14:textId="77777777" w:rsidR="004D07C4" w:rsidRPr="00DF2CB6" w:rsidRDefault="004D07C4" w:rsidP="004D07C4">
      <w:pPr>
        <w:jc w:val="both"/>
        <w:rPr>
          <w:color w:val="000000" w:themeColor="text1"/>
          <w:sz w:val="24"/>
          <w:szCs w:val="24"/>
        </w:rPr>
      </w:pPr>
    </w:p>
    <w:p w14:paraId="080A7A43" w14:textId="77777777" w:rsidR="004D07C4" w:rsidRPr="00DF2CB6" w:rsidRDefault="004D07C4" w:rsidP="004D07C4">
      <w:pPr>
        <w:jc w:val="both"/>
        <w:rPr>
          <w:color w:val="000000" w:themeColor="text1"/>
          <w:sz w:val="24"/>
          <w:szCs w:val="24"/>
        </w:rPr>
      </w:pPr>
    </w:p>
    <w:p w14:paraId="15010867" w14:textId="66FF0907" w:rsidR="004D07C4" w:rsidRPr="00DF2CB6" w:rsidRDefault="004D07C4" w:rsidP="004D07C4">
      <w:pPr>
        <w:ind w:left="-5"/>
        <w:jc w:val="both"/>
        <w:rPr>
          <w:color w:val="000000" w:themeColor="text1"/>
          <w:sz w:val="24"/>
          <w:szCs w:val="24"/>
        </w:rPr>
      </w:pPr>
      <w:r w:rsidRPr="00DF2CB6">
        <w:rPr>
          <w:b/>
          <w:color w:val="000000" w:themeColor="text1"/>
          <w:sz w:val="24"/>
          <w:szCs w:val="24"/>
        </w:rPr>
        <w:t xml:space="preserve">MONICA KARINA BOCANEGRA PANTOJA.                              </w:t>
      </w:r>
    </w:p>
    <w:p w14:paraId="63AC0366" w14:textId="0CD7BC53" w:rsidR="004D07C4" w:rsidRPr="00DF2CB6" w:rsidRDefault="004D07C4" w:rsidP="004D07C4">
      <w:pPr>
        <w:ind w:left="-5" w:right="46"/>
        <w:jc w:val="both"/>
        <w:rPr>
          <w:color w:val="000000" w:themeColor="text1"/>
          <w:sz w:val="24"/>
          <w:szCs w:val="24"/>
        </w:rPr>
      </w:pPr>
      <w:r w:rsidRPr="00DF2CB6">
        <w:rPr>
          <w:color w:val="000000" w:themeColor="text1"/>
          <w:sz w:val="24"/>
          <w:szCs w:val="24"/>
        </w:rPr>
        <w:t xml:space="preserve">Representante a la Cámara por </w:t>
      </w:r>
      <w:r w:rsidR="0088321E" w:rsidRPr="00DF2CB6">
        <w:rPr>
          <w:color w:val="000000" w:themeColor="text1"/>
          <w:sz w:val="24"/>
          <w:szCs w:val="24"/>
        </w:rPr>
        <w:t>Amazonas</w:t>
      </w:r>
      <w:r w:rsidRPr="00DF2CB6">
        <w:rPr>
          <w:color w:val="000000" w:themeColor="text1"/>
          <w:sz w:val="24"/>
          <w:szCs w:val="24"/>
        </w:rPr>
        <w:t xml:space="preserve">.  </w:t>
      </w:r>
    </w:p>
    <w:p w14:paraId="0D24C82A" w14:textId="01438416" w:rsidR="004D07C4" w:rsidRPr="00DF2CB6" w:rsidRDefault="004D07C4" w:rsidP="00907909">
      <w:pPr>
        <w:ind w:left="-5" w:right="46"/>
        <w:jc w:val="both"/>
        <w:rPr>
          <w:color w:val="000000" w:themeColor="text1"/>
          <w:sz w:val="24"/>
          <w:szCs w:val="24"/>
        </w:rPr>
      </w:pPr>
      <w:r w:rsidRPr="00DF2CB6">
        <w:rPr>
          <w:color w:val="000000" w:themeColor="text1"/>
          <w:sz w:val="24"/>
          <w:szCs w:val="24"/>
        </w:rPr>
        <w:t>Ponente.</w:t>
      </w:r>
    </w:p>
    <w:sectPr w:rsidR="004D07C4" w:rsidRPr="00DF2CB6" w:rsidSect="0075208C">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437" w:footer="157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C3821" w14:textId="77777777" w:rsidR="00D61D74" w:rsidRDefault="00D61D74">
      <w:r>
        <w:separator/>
      </w:r>
    </w:p>
  </w:endnote>
  <w:endnote w:type="continuationSeparator" w:id="0">
    <w:p w14:paraId="3735A4B5" w14:textId="77777777" w:rsidR="00D61D74" w:rsidRDefault="00D61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85A0" w14:textId="77777777" w:rsidR="00022404" w:rsidRDefault="000224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C4CA" w14:textId="77777777" w:rsidR="00E91235" w:rsidRDefault="00143A62">
    <w:pPr>
      <w:pStyle w:val="Textoindependiente"/>
      <w:spacing w:line="14" w:lineRule="auto"/>
      <w:rPr>
        <w:sz w:val="20"/>
      </w:rPr>
    </w:pPr>
    <w:r>
      <w:rPr>
        <w:noProof/>
        <w:sz w:val="20"/>
      </w:rPr>
      <w:drawing>
        <wp:anchor distT="0" distB="0" distL="0" distR="0" simplePos="0" relativeHeight="251653120" behindDoc="1" locked="0" layoutInCell="1" allowOverlap="1" wp14:anchorId="41C45D16" wp14:editId="2533F62D">
          <wp:simplePos x="0" y="0"/>
          <wp:positionH relativeFrom="page">
            <wp:posOffset>1089660</wp:posOffset>
          </wp:positionH>
          <wp:positionV relativeFrom="page">
            <wp:posOffset>8933903</wp:posOffset>
          </wp:positionV>
          <wp:extent cx="205409" cy="32893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05409" cy="328930"/>
                  </a:xfrm>
                  <a:prstGeom prst="rect">
                    <a:avLst/>
                  </a:prstGeom>
                </pic:spPr>
              </pic:pic>
            </a:graphicData>
          </a:graphic>
        </wp:anchor>
      </w:drawing>
    </w:r>
    <w:r>
      <w:rPr>
        <w:noProof/>
        <w:sz w:val="20"/>
      </w:rPr>
      <w:drawing>
        <wp:anchor distT="0" distB="0" distL="0" distR="0" simplePos="0" relativeHeight="251655168" behindDoc="1" locked="0" layoutInCell="1" allowOverlap="1" wp14:anchorId="5577E660" wp14:editId="73CDDC65">
          <wp:simplePos x="0" y="0"/>
          <wp:positionH relativeFrom="page">
            <wp:posOffset>1936750</wp:posOffset>
          </wp:positionH>
          <wp:positionV relativeFrom="page">
            <wp:posOffset>8980893</wp:posOffset>
          </wp:positionV>
          <wp:extent cx="380364" cy="27717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380364" cy="277177"/>
                  </a:xfrm>
                  <a:prstGeom prst="rect">
                    <a:avLst/>
                  </a:prstGeom>
                </pic:spPr>
              </pic:pic>
            </a:graphicData>
          </a:graphic>
        </wp:anchor>
      </w:drawing>
    </w:r>
    <w:r>
      <w:rPr>
        <w:noProof/>
        <w:sz w:val="20"/>
      </w:rPr>
      <mc:AlternateContent>
        <mc:Choice Requires="wps">
          <w:drawing>
            <wp:anchor distT="0" distB="0" distL="0" distR="0" simplePos="0" relativeHeight="251657216" behindDoc="1" locked="0" layoutInCell="1" allowOverlap="1" wp14:anchorId="3B8D01A2" wp14:editId="2B846FE8">
              <wp:simplePos x="0" y="0"/>
              <wp:positionH relativeFrom="page">
                <wp:posOffset>2378710</wp:posOffset>
              </wp:positionH>
              <wp:positionV relativeFrom="page">
                <wp:posOffset>9162330</wp:posOffset>
              </wp:positionV>
              <wp:extent cx="2681605" cy="14478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1605" cy="144780"/>
                      </a:xfrm>
                      <a:prstGeom prst="rect">
                        <a:avLst/>
                      </a:prstGeom>
                    </wps:spPr>
                    <wps:txbx>
                      <w:txbxContent>
                        <w:p w14:paraId="0CD3D214" w14:textId="77777777" w:rsidR="00E91235" w:rsidRDefault="00143A62">
                          <w:pPr>
                            <w:spacing w:before="15"/>
                            <w:ind w:left="20"/>
                            <w:rPr>
                              <w:rFonts w:ascii="Calibri" w:hAnsi="Calibri"/>
                              <w:b/>
                              <w:sz w:val="16"/>
                            </w:rPr>
                          </w:pPr>
                          <w:r>
                            <w:fldChar w:fldCharType="begin"/>
                          </w:r>
                          <w:r>
                            <w:instrText>HYPERLINK "mailto:Karin7919@hotmail.com" \h</w:instrText>
                          </w:r>
                          <w:r>
                            <w:fldChar w:fldCharType="separate"/>
                          </w:r>
                          <w:r>
                            <w:rPr>
                              <w:rFonts w:ascii="Calibri" w:hAnsi="Calibri"/>
                              <w:b/>
                              <w:spacing w:val="-2"/>
                              <w:sz w:val="16"/>
                            </w:rPr>
                            <w:t>Karin7919@hotmail.com</w:t>
                          </w:r>
                          <w:r>
                            <w:fldChar w:fldCharType="end"/>
                          </w:r>
                          <w:r>
                            <w:rPr>
                              <w:rFonts w:ascii="Calibri" w:hAnsi="Calibri"/>
                              <w:b/>
                              <w:spacing w:val="16"/>
                              <w:sz w:val="16"/>
                            </w:rPr>
                            <w:t xml:space="preserve"> </w:t>
                          </w:r>
                          <w:r>
                            <w:rPr>
                              <w:b/>
                              <w:spacing w:val="-2"/>
                              <w:sz w:val="16"/>
                            </w:rPr>
                            <w:t>–</w:t>
                          </w:r>
                          <w:r>
                            <w:rPr>
                              <w:b/>
                              <w:spacing w:val="7"/>
                              <w:sz w:val="16"/>
                            </w:rPr>
                            <w:t xml:space="preserve"> </w:t>
                          </w:r>
                          <w:hyperlink r:id="rId3">
                            <w:r>
                              <w:rPr>
                                <w:rFonts w:ascii="Calibri" w:hAnsi="Calibri"/>
                                <w:b/>
                                <w:spacing w:val="-2"/>
                                <w:sz w:val="16"/>
                              </w:rPr>
                              <w:t>monica.bocanegra@camara.gov.co</w:t>
                            </w:r>
                          </w:hyperlink>
                        </w:p>
                      </w:txbxContent>
                    </wps:txbx>
                    <wps:bodyPr wrap="square" lIns="0" tIns="0" rIns="0" bIns="0" rtlCol="0">
                      <a:noAutofit/>
                    </wps:bodyPr>
                  </wps:wsp>
                </a:graphicData>
              </a:graphic>
            </wp:anchor>
          </w:drawing>
        </mc:Choice>
        <mc:Fallback>
          <w:pict>
            <v:shapetype w14:anchorId="3B8D01A2" id="_x0000_t202" coordsize="21600,21600" o:spt="202" path="m,l,21600r21600,l21600,xe">
              <v:stroke joinstyle="miter"/>
              <v:path gradientshapeok="t" o:connecttype="rect"/>
            </v:shapetype>
            <v:shape id="Textbox 4" o:spid="_x0000_s1026" type="#_x0000_t202" style="position:absolute;margin-left:187.3pt;margin-top:721.45pt;width:211.15pt;height:11.4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" filled="f" stroked="f">
              <v:textbox inset="0,0,0,0">
                <w:txbxContent>
                  <w:p w14:paraId="0CD3D214" w14:textId="77777777" w:rsidR="00E91235" w:rsidRDefault="00143A62">
                    <w:pPr>
                      <w:spacing w:before="15"/>
                      <w:ind w:left="20"/>
                      <w:rPr>
                        <w:rFonts w:ascii="Calibri" w:hAnsi="Calibri"/>
                        <w:b/>
                        <w:sz w:val="16"/>
                      </w:rPr>
                    </w:pPr>
                    <w:r>
                      <w:fldChar w:fldCharType="begin"/>
                    </w:r>
                    <w:r>
                      <w:instrText>HYPERLINK "mailto:Karin7919@hotmail.com" \h</w:instrText>
                    </w:r>
                    <w:r>
                      <w:fldChar w:fldCharType="separate"/>
                    </w:r>
                    <w:r>
                      <w:rPr>
                        <w:rFonts w:ascii="Calibri" w:hAnsi="Calibri"/>
                        <w:b/>
                        <w:spacing w:val="-2"/>
                        <w:sz w:val="16"/>
                      </w:rPr>
                      <w:t>Karin7919@hotmail.com</w:t>
                    </w:r>
                    <w:r>
                      <w:fldChar w:fldCharType="end"/>
                    </w:r>
                    <w:r>
                      <w:rPr>
                        <w:rFonts w:ascii="Calibri" w:hAnsi="Calibri"/>
                        <w:b/>
                        <w:spacing w:val="16"/>
                        <w:sz w:val="16"/>
                      </w:rPr>
                      <w:t xml:space="preserve"> </w:t>
                    </w:r>
                    <w:r>
                      <w:rPr>
                        <w:b/>
                        <w:spacing w:val="-2"/>
                        <w:sz w:val="16"/>
                      </w:rPr>
                      <w:t>–</w:t>
                    </w:r>
                    <w:r>
                      <w:rPr>
                        <w:b/>
                        <w:spacing w:val="7"/>
                        <w:sz w:val="16"/>
                      </w:rPr>
                      <w:t xml:space="preserve"> </w:t>
                    </w:r>
                    <w:hyperlink r:id="rId4">
                      <w:r>
                        <w:rPr>
                          <w:rFonts w:ascii="Calibri" w:hAnsi="Calibri"/>
                          <w:b/>
                          <w:spacing w:val="-2"/>
                          <w:sz w:val="16"/>
                        </w:rPr>
                        <w:t>monica.bocanegra@camara.gov.co</w:t>
                      </w:r>
                    </w:hyperlink>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12C5D8C6" wp14:editId="4B19CDF7">
              <wp:simplePos x="0" y="0"/>
              <wp:positionH relativeFrom="page">
                <wp:posOffset>1319530</wp:posOffset>
              </wp:positionH>
              <wp:positionV relativeFrom="page">
                <wp:posOffset>9179382</wp:posOffset>
              </wp:positionV>
              <wp:extent cx="593725" cy="1276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 cy="127635"/>
                      </a:xfrm>
                      <a:prstGeom prst="rect">
                        <a:avLst/>
                      </a:prstGeom>
                    </wps:spPr>
                    <wps:txbx>
                      <w:txbxContent>
                        <w:p w14:paraId="66D0D4A0" w14:textId="77777777" w:rsidR="00E91235" w:rsidRDefault="00143A62">
                          <w:pPr>
                            <w:spacing w:line="184" w:lineRule="exact"/>
                            <w:ind w:left="20"/>
                            <w:rPr>
                              <w:rFonts w:ascii="Calibri"/>
                              <w:b/>
                              <w:sz w:val="16"/>
                            </w:rPr>
                          </w:pPr>
                          <w:r>
                            <w:rPr>
                              <w:rFonts w:ascii="Calibri"/>
                              <w:b/>
                              <w:sz w:val="16"/>
                            </w:rPr>
                            <w:t>3208841134</w:t>
                          </w:r>
                          <w:r>
                            <w:rPr>
                              <w:rFonts w:ascii="Calibri"/>
                              <w:b/>
                              <w:spacing w:val="-7"/>
                              <w:sz w:val="16"/>
                            </w:rPr>
                            <w:t xml:space="preserve"> </w:t>
                          </w:r>
                          <w:r>
                            <w:rPr>
                              <w:rFonts w:ascii="Calibri"/>
                              <w:b/>
                              <w:spacing w:val="-10"/>
                              <w:sz w:val="16"/>
                            </w:rPr>
                            <w:t>-</w:t>
                          </w:r>
                        </w:p>
                      </w:txbxContent>
                    </wps:txbx>
                    <wps:bodyPr wrap="square" lIns="0" tIns="0" rIns="0" bIns="0" rtlCol="0">
                      <a:noAutofit/>
                    </wps:bodyPr>
                  </wps:wsp>
                </a:graphicData>
              </a:graphic>
            </wp:anchor>
          </w:drawing>
        </mc:Choice>
        <mc:Fallback>
          <w:pict>
            <v:shape w14:anchorId="12C5D8C6" id="Textbox 5" o:spid="_x0000_s1027" type="#_x0000_t202" style="position:absolute;margin-left:103.9pt;margin-top:722.8pt;width:46.75pt;height:10.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" filled="f" stroked="f">
              <v:textbox inset="0,0,0,0">
                <w:txbxContent>
                  <w:p w14:paraId="66D0D4A0" w14:textId="77777777" w:rsidR="00E91235" w:rsidRDefault="00143A62">
                    <w:pPr>
                      <w:spacing w:line="184" w:lineRule="exact"/>
                      <w:ind w:left="20"/>
                      <w:rPr>
                        <w:rFonts w:ascii="Calibri"/>
                        <w:b/>
                        <w:sz w:val="16"/>
                      </w:rPr>
                    </w:pPr>
                    <w:r>
                      <w:rPr>
                        <w:rFonts w:ascii="Calibri"/>
                        <w:b/>
                        <w:sz w:val="16"/>
                      </w:rPr>
                      <w:t>3208841134</w:t>
                    </w:r>
                    <w:r>
                      <w:rPr>
                        <w:rFonts w:ascii="Calibri"/>
                        <w:b/>
                        <w:spacing w:val="-7"/>
                        <w:sz w:val="16"/>
                      </w:rPr>
                      <w:t xml:space="preserve"> </w:t>
                    </w:r>
                    <w:r>
                      <w:rPr>
                        <w:rFonts w:ascii="Calibri"/>
                        <w:b/>
                        <w:spacing w:val="-10"/>
                        <w:sz w:val="16"/>
                      </w:rPr>
                      <w:t>-</w:t>
                    </w:r>
                  </w:p>
                </w:txbxContent>
              </v:textbox>
              <w10:wrap anchorx="page" anchory="page"/>
            </v:shape>
          </w:pict>
        </mc:Fallback>
      </mc:AlternateContent>
    </w:r>
    <w:r>
      <w:rPr>
        <w:noProof/>
        <w:sz w:val="20"/>
      </w:rPr>
      <mc:AlternateContent>
        <mc:Choice Requires="wps">
          <w:drawing>
            <wp:anchor distT="0" distB="0" distL="0" distR="0" simplePos="0" relativeHeight="251661312" behindDoc="1" locked="0" layoutInCell="1" allowOverlap="1" wp14:anchorId="37FF52C0" wp14:editId="5916574E">
              <wp:simplePos x="0" y="0"/>
              <wp:positionH relativeFrom="page">
                <wp:posOffset>2000757</wp:posOffset>
              </wp:positionH>
              <wp:positionV relativeFrom="page">
                <wp:posOffset>9402795</wp:posOffset>
              </wp:positionV>
              <wp:extent cx="3852545" cy="1397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52545" cy="139700"/>
                      </a:xfrm>
                      <a:prstGeom prst="rect">
                        <a:avLst/>
                      </a:prstGeom>
                    </wps:spPr>
                    <wps:txbx>
                      <w:txbxContent>
                        <w:p w14:paraId="02EB9E8F" w14:textId="39CAD6FD" w:rsidR="00E91235" w:rsidRDefault="00143A62">
                          <w:pPr>
                            <w:spacing w:before="15"/>
                            <w:ind w:left="20"/>
                            <w:rPr>
                              <w:rFonts w:ascii="Arial MT" w:hAnsi="Arial MT"/>
                              <w:sz w:val="16"/>
                            </w:rPr>
                          </w:pPr>
                          <w:r>
                            <w:rPr>
                              <w:rFonts w:ascii="Arial MT" w:hAnsi="Arial MT"/>
                              <w:sz w:val="16"/>
                            </w:rPr>
                            <w:t>Carrera</w:t>
                          </w:r>
                          <w:r>
                            <w:rPr>
                              <w:rFonts w:ascii="Arial MT" w:hAnsi="Arial MT"/>
                              <w:spacing w:val="-8"/>
                              <w:sz w:val="16"/>
                            </w:rPr>
                            <w:t xml:space="preserve"> </w:t>
                          </w:r>
                          <w:r>
                            <w:rPr>
                              <w:rFonts w:ascii="Arial MT" w:hAnsi="Arial MT"/>
                              <w:sz w:val="16"/>
                            </w:rPr>
                            <w:t>7</w:t>
                          </w:r>
                          <w:r>
                            <w:rPr>
                              <w:rFonts w:ascii="Arial MT" w:hAnsi="Arial MT"/>
                              <w:spacing w:val="-6"/>
                              <w:sz w:val="16"/>
                            </w:rPr>
                            <w:t xml:space="preserve"> </w:t>
                          </w:r>
                          <w:r>
                            <w:rPr>
                              <w:rFonts w:ascii="Arial MT" w:hAnsi="Arial MT"/>
                              <w:sz w:val="16"/>
                            </w:rPr>
                            <w:t>No.</w:t>
                          </w:r>
                          <w:r>
                            <w:rPr>
                              <w:rFonts w:ascii="Arial MT" w:hAnsi="Arial MT"/>
                              <w:spacing w:val="-2"/>
                              <w:sz w:val="16"/>
                            </w:rPr>
                            <w:t xml:space="preserve"> </w:t>
                          </w:r>
                          <w:r>
                            <w:rPr>
                              <w:rFonts w:ascii="Arial MT" w:hAnsi="Arial MT"/>
                              <w:sz w:val="16"/>
                            </w:rPr>
                            <w:t>8</w:t>
                          </w:r>
                          <w:r>
                            <w:rPr>
                              <w:rFonts w:ascii="Arial MT" w:hAnsi="Arial MT"/>
                              <w:spacing w:val="-6"/>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68</w:t>
                          </w:r>
                          <w:r>
                            <w:rPr>
                              <w:rFonts w:ascii="Arial MT" w:hAnsi="Arial MT"/>
                              <w:spacing w:val="-8"/>
                              <w:sz w:val="16"/>
                            </w:rPr>
                            <w:t xml:space="preserve"> </w:t>
                          </w:r>
                          <w:r>
                            <w:rPr>
                              <w:rFonts w:ascii="Arial MT" w:hAnsi="Arial MT"/>
                              <w:sz w:val="16"/>
                            </w:rPr>
                            <w:t>oficina</w:t>
                          </w:r>
                          <w:r>
                            <w:rPr>
                              <w:rFonts w:ascii="Arial MT" w:hAnsi="Arial MT"/>
                              <w:spacing w:val="-6"/>
                              <w:sz w:val="16"/>
                            </w:rPr>
                            <w:t xml:space="preserve"> </w:t>
                          </w:r>
                          <w:r w:rsidR="006C6248">
                            <w:rPr>
                              <w:rFonts w:ascii="Arial MT" w:hAnsi="Arial MT"/>
                              <w:sz w:val="16"/>
                            </w:rPr>
                            <w:t xml:space="preserve">547 B </w:t>
                          </w:r>
                          <w:r>
                            <w:rPr>
                              <w:rFonts w:ascii="Arial MT" w:hAnsi="Arial MT"/>
                              <w:sz w:val="16"/>
                            </w:rPr>
                            <w:t>Tel:</w:t>
                          </w:r>
                          <w:r>
                            <w:rPr>
                              <w:rFonts w:ascii="Arial MT" w:hAnsi="Arial MT"/>
                              <w:spacing w:val="-2"/>
                              <w:sz w:val="16"/>
                            </w:rPr>
                            <w:t xml:space="preserve"> </w:t>
                          </w:r>
                          <w:r>
                            <w:rPr>
                              <w:rFonts w:ascii="Arial MT" w:hAnsi="Arial MT"/>
                              <w:sz w:val="16"/>
                            </w:rPr>
                            <w:t>4325100</w:t>
                          </w:r>
                          <w:r>
                            <w:rPr>
                              <w:rFonts w:ascii="Arial MT" w:hAnsi="Arial MT"/>
                              <w:spacing w:val="-6"/>
                              <w:sz w:val="16"/>
                            </w:rPr>
                            <w:t xml:space="preserve"> </w:t>
                          </w:r>
                          <w:r>
                            <w:rPr>
                              <w:rFonts w:ascii="Arial MT" w:hAnsi="Arial MT"/>
                              <w:sz w:val="16"/>
                            </w:rPr>
                            <w:t>extensiones</w:t>
                          </w:r>
                          <w:r>
                            <w:rPr>
                              <w:rFonts w:ascii="Arial MT" w:hAnsi="Arial MT"/>
                              <w:spacing w:val="-3"/>
                              <w:sz w:val="16"/>
                            </w:rPr>
                            <w:t xml:space="preserve"> </w:t>
                          </w:r>
                          <w:r>
                            <w:rPr>
                              <w:rFonts w:ascii="Arial MT" w:hAnsi="Arial MT"/>
                              <w:sz w:val="16"/>
                            </w:rPr>
                            <w:t>3416</w:t>
                          </w:r>
                          <w:r>
                            <w:rPr>
                              <w:rFonts w:ascii="Arial MT" w:hAnsi="Arial MT"/>
                              <w:spacing w:val="-3"/>
                              <w:sz w:val="16"/>
                            </w:rPr>
                            <w:t xml:space="preserve"> </w:t>
                          </w:r>
                          <w:hyperlink r:id="rId5">
                            <w:r>
                              <w:rPr>
                                <w:rFonts w:ascii="Arial MT" w:hAnsi="Arial MT"/>
                                <w:spacing w:val="-2"/>
                                <w:sz w:val="16"/>
                              </w:rPr>
                              <w:t>www.camara.gov.co</w:t>
                            </w:r>
                          </w:hyperlink>
                        </w:p>
                      </w:txbxContent>
                    </wps:txbx>
                    <wps:bodyPr wrap="square" lIns="0" tIns="0" rIns="0" bIns="0" rtlCol="0">
                      <a:noAutofit/>
                    </wps:bodyPr>
                  </wps:wsp>
                </a:graphicData>
              </a:graphic>
            </wp:anchor>
          </w:drawing>
        </mc:Choice>
        <mc:Fallback>
          <w:pict>
            <v:shape w14:anchorId="37FF52C0" id="Textbox 6" o:spid="_x0000_s1028" type="#_x0000_t202" style="position:absolute;margin-left:157.55pt;margin-top:740.4pt;width:303.35pt;height:11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" filled="f" stroked="f">
              <v:textbox inset="0,0,0,0">
                <w:txbxContent>
                  <w:p w14:paraId="02EB9E8F" w14:textId="39CAD6FD" w:rsidR="00E91235" w:rsidRDefault="00143A62">
                    <w:pPr>
                      <w:spacing w:before="15"/>
                      <w:ind w:left="20"/>
                      <w:rPr>
                        <w:rFonts w:ascii="Arial MT" w:hAnsi="Arial MT"/>
                        <w:sz w:val="16"/>
                      </w:rPr>
                    </w:pPr>
                    <w:r>
                      <w:rPr>
                        <w:rFonts w:ascii="Arial MT" w:hAnsi="Arial MT"/>
                        <w:sz w:val="16"/>
                      </w:rPr>
                      <w:t>Carrera</w:t>
                    </w:r>
                    <w:r>
                      <w:rPr>
                        <w:rFonts w:ascii="Arial MT" w:hAnsi="Arial MT"/>
                        <w:spacing w:val="-8"/>
                        <w:sz w:val="16"/>
                      </w:rPr>
                      <w:t xml:space="preserve"> </w:t>
                    </w:r>
                    <w:r>
                      <w:rPr>
                        <w:rFonts w:ascii="Arial MT" w:hAnsi="Arial MT"/>
                        <w:sz w:val="16"/>
                      </w:rPr>
                      <w:t>7</w:t>
                    </w:r>
                    <w:r>
                      <w:rPr>
                        <w:rFonts w:ascii="Arial MT" w:hAnsi="Arial MT"/>
                        <w:spacing w:val="-6"/>
                        <w:sz w:val="16"/>
                      </w:rPr>
                      <w:t xml:space="preserve"> </w:t>
                    </w:r>
                    <w:r>
                      <w:rPr>
                        <w:rFonts w:ascii="Arial MT" w:hAnsi="Arial MT"/>
                        <w:sz w:val="16"/>
                      </w:rPr>
                      <w:t>No.</w:t>
                    </w:r>
                    <w:r>
                      <w:rPr>
                        <w:rFonts w:ascii="Arial MT" w:hAnsi="Arial MT"/>
                        <w:spacing w:val="-2"/>
                        <w:sz w:val="16"/>
                      </w:rPr>
                      <w:t xml:space="preserve"> </w:t>
                    </w:r>
                    <w:r>
                      <w:rPr>
                        <w:rFonts w:ascii="Arial MT" w:hAnsi="Arial MT"/>
                        <w:sz w:val="16"/>
                      </w:rPr>
                      <w:t>8</w:t>
                    </w:r>
                    <w:r>
                      <w:rPr>
                        <w:rFonts w:ascii="Arial MT" w:hAnsi="Arial MT"/>
                        <w:spacing w:val="-6"/>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68</w:t>
                    </w:r>
                    <w:r>
                      <w:rPr>
                        <w:rFonts w:ascii="Arial MT" w:hAnsi="Arial MT"/>
                        <w:spacing w:val="-8"/>
                        <w:sz w:val="16"/>
                      </w:rPr>
                      <w:t xml:space="preserve"> </w:t>
                    </w:r>
                    <w:r>
                      <w:rPr>
                        <w:rFonts w:ascii="Arial MT" w:hAnsi="Arial MT"/>
                        <w:sz w:val="16"/>
                      </w:rPr>
                      <w:t>oficina</w:t>
                    </w:r>
                    <w:r>
                      <w:rPr>
                        <w:rFonts w:ascii="Arial MT" w:hAnsi="Arial MT"/>
                        <w:spacing w:val="-6"/>
                        <w:sz w:val="16"/>
                      </w:rPr>
                      <w:t xml:space="preserve"> </w:t>
                    </w:r>
                    <w:r w:rsidR="006C6248">
                      <w:rPr>
                        <w:rFonts w:ascii="Arial MT" w:hAnsi="Arial MT"/>
                        <w:sz w:val="16"/>
                      </w:rPr>
                      <w:t xml:space="preserve">547 B </w:t>
                    </w:r>
                    <w:r>
                      <w:rPr>
                        <w:rFonts w:ascii="Arial MT" w:hAnsi="Arial MT"/>
                        <w:sz w:val="16"/>
                      </w:rPr>
                      <w:t>Tel:</w:t>
                    </w:r>
                    <w:r>
                      <w:rPr>
                        <w:rFonts w:ascii="Arial MT" w:hAnsi="Arial MT"/>
                        <w:spacing w:val="-2"/>
                        <w:sz w:val="16"/>
                      </w:rPr>
                      <w:t xml:space="preserve"> </w:t>
                    </w:r>
                    <w:r>
                      <w:rPr>
                        <w:rFonts w:ascii="Arial MT" w:hAnsi="Arial MT"/>
                        <w:sz w:val="16"/>
                      </w:rPr>
                      <w:t>4325100</w:t>
                    </w:r>
                    <w:r>
                      <w:rPr>
                        <w:rFonts w:ascii="Arial MT" w:hAnsi="Arial MT"/>
                        <w:spacing w:val="-6"/>
                        <w:sz w:val="16"/>
                      </w:rPr>
                      <w:t xml:space="preserve"> </w:t>
                    </w:r>
                    <w:r>
                      <w:rPr>
                        <w:rFonts w:ascii="Arial MT" w:hAnsi="Arial MT"/>
                        <w:sz w:val="16"/>
                      </w:rPr>
                      <w:t>extensiones</w:t>
                    </w:r>
                    <w:r>
                      <w:rPr>
                        <w:rFonts w:ascii="Arial MT" w:hAnsi="Arial MT"/>
                        <w:spacing w:val="-3"/>
                        <w:sz w:val="16"/>
                      </w:rPr>
                      <w:t xml:space="preserve"> </w:t>
                    </w:r>
                    <w:r>
                      <w:rPr>
                        <w:rFonts w:ascii="Arial MT" w:hAnsi="Arial MT"/>
                        <w:sz w:val="16"/>
                      </w:rPr>
                      <w:t>3416</w:t>
                    </w:r>
                    <w:r>
                      <w:rPr>
                        <w:rFonts w:ascii="Arial MT" w:hAnsi="Arial MT"/>
                        <w:spacing w:val="-3"/>
                        <w:sz w:val="16"/>
                      </w:rPr>
                      <w:t xml:space="preserve"> </w:t>
                    </w:r>
                    <w:hyperlink r:id="rId6">
                      <w:r>
                        <w:rPr>
                          <w:rFonts w:ascii="Arial MT" w:hAnsi="Arial MT"/>
                          <w:spacing w:val="-2"/>
                          <w:sz w:val="16"/>
                        </w:rPr>
                        <w:t>www.camara.gov.co</w:t>
                      </w:r>
                    </w:hyperlink>
                  </w:p>
                </w:txbxContent>
              </v:textbox>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49203715" wp14:editId="73EE021C">
              <wp:simplePos x="0" y="0"/>
              <wp:positionH relativeFrom="page">
                <wp:posOffset>3031363</wp:posOffset>
              </wp:positionH>
              <wp:positionV relativeFrom="page">
                <wp:posOffset>9664225</wp:posOffset>
              </wp:positionV>
              <wp:extent cx="1715770" cy="1993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5770" cy="199390"/>
                      </a:xfrm>
                      <a:prstGeom prst="rect">
                        <a:avLst/>
                      </a:prstGeom>
                    </wps:spPr>
                    <wps:txbx>
                      <w:txbxContent>
                        <w:p w14:paraId="28FFA769" w14:textId="77777777" w:rsidR="00E91235" w:rsidRDefault="00143A62">
                          <w:pPr>
                            <w:pStyle w:val="Textoindependiente"/>
                            <w:spacing w:before="5"/>
                            <w:ind w:left="20"/>
                            <w:rPr>
                              <w:rFonts w:ascii="Calibri" w:hAnsi="Calibri"/>
                            </w:rPr>
                          </w:pPr>
                          <w:r>
                            <w:rPr>
                              <w:rFonts w:ascii="Calibri" w:hAnsi="Calibri"/>
                              <w:color w:val="C00000"/>
                              <w:u w:val="thick" w:color="C00000"/>
                            </w:rPr>
                            <w:t>¡</w:t>
                          </w:r>
                          <w:proofErr w:type="spellStart"/>
                          <w:r>
                            <w:rPr>
                              <w:rFonts w:ascii="Times New Roman" w:hAnsi="Times New Roman"/>
                              <w:color w:val="C00000"/>
                              <w:u w:val="thick" w:color="C00000"/>
                            </w:rPr>
                            <w:t>AQUí</w:t>
                          </w:r>
                          <w:proofErr w:type="spellEnd"/>
                          <w:r>
                            <w:rPr>
                              <w:rFonts w:ascii="Times New Roman" w:hAnsi="Times New Roman"/>
                              <w:color w:val="C00000"/>
                              <w:spacing w:val="1"/>
                              <w:u w:val="thick" w:color="C00000"/>
                            </w:rPr>
                            <w:t xml:space="preserve"> </w:t>
                          </w:r>
                          <w:r>
                            <w:rPr>
                              <w:rFonts w:ascii="Times New Roman" w:hAnsi="Times New Roman"/>
                              <w:color w:val="C00000"/>
                              <w:u w:val="thick" w:color="C00000"/>
                            </w:rPr>
                            <w:t>ES</w:t>
                          </w:r>
                          <w:r>
                            <w:rPr>
                              <w:rFonts w:ascii="Times New Roman" w:hAnsi="Times New Roman"/>
                              <w:color w:val="C00000"/>
                              <w:spacing w:val="-1"/>
                              <w:u w:val="thick" w:color="C00000"/>
                            </w:rPr>
                            <w:t xml:space="preserve"> </w:t>
                          </w:r>
                          <w:r>
                            <w:rPr>
                              <w:rFonts w:ascii="Times New Roman" w:hAnsi="Times New Roman"/>
                              <w:color w:val="C00000"/>
                              <w:spacing w:val="-8"/>
                              <w:u w:val="thick" w:color="C00000"/>
                            </w:rPr>
                            <w:t>TRABAJANDO</w:t>
                          </w:r>
                          <w:r>
                            <w:rPr>
                              <w:rFonts w:ascii="Calibri" w:hAnsi="Calibri"/>
                              <w:color w:val="C00000"/>
                              <w:spacing w:val="-8"/>
                              <w:u w:val="thick" w:color="C00000"/>
                            </w:rPr>
                            <w:t>!</w:t>
                          </w:r>
                        </w:p>
                      </w:txbxContent>
                    </wps:txbx>
                    <wps:bodyPr wrap="square" lIns="0" tIns="0" rIns="0" bIns="0" rtlCol="0">
                      <a:noAutofit/>
                    </wps:bodyPr>
                  </wps:wsp>
                </a:graphicData>
              </a:graphic>
            </wp:anchor>
          </w:drawing>
        </mc:Choice>
        <mc:Fallback>
          <w:pict>
            <v:shape w14:anchorId="49203715" id="Textbox 7" o:spid="_x0000_s1029" type="#_x0000_t202" style="position:absolute;margin-left:238.7pt;margin-top:760.95pt;width:135.1pt;height:15.7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" filled="f" stroked="f">
              <v:textbox inset="0,0,0,0">
                <w:txbxContent>
                  <w:p w14:paraId="28FFA769" w14:textId="77777777" w:rsidR="00E91235" w:rsidRDefault="00143A62">
                    <w:pPr>
                      <w:pStyle w:val="Textoindependiente"/>
                      <w:spacing w:before="5"/>
                      <w:ind w:left="20"/>
                      <w:rPr>
                        <w:rFonts w:ascii="Calibri" w:hAnsi="Calibri"/>
                      </w:rPr>
                    </w:pPr>
                    <w:r>
                      <w:rPr>
                        <w:rFonts w:ascii="Calibri" w:hAnsi="Calibri"/>
                        <w:color w:val="C00000"/>
                        <w:u w:val="thick" w:color="C00000"/>
                      </w:rPr>
                      <w:t>¡</w:t>
                    </w:r>
                    <w:proofErr w:type="spellStart"/>
                    <w:r>
                      <w:rPr>
                        <w:rFonts w:ascii="Times New Roman" w:hAnsi="Times New Roman"/>
                        <w:color w:val="C00000"/>
                        <w:u w:val="thick" w:color="C00000"/>
                      </w:rPr>
                      <w:t>AQUí</w:t>
                    </w:r>
                    <w:proofErr w:type="spellEnd"/>
                    <w:r>
                      <w:rPr>
                        <w:rFonts w:ascii="Times New Roman" w:hAnsi="Times New Roman"/>
                        <w:color w:val="C00000"/>
                        <w:spacing w:val="1"/>
                        <w:u w:val="thick" w:color="C00000"/>
                      </w:rPr>
                      <w:t xml:space="preserve"> </w:t>
                    </w:r>
                    <w:r>
                      <w:rPr>
                        <w:rFonts w:ascii="Times New Roman" w:hAnsi="Times New Roman"/>
                        <w:color w:val="C00000"/>
                        <w:u w:val="thick" w:color="C00000"/>
                      </w:rPr>
                      <w:t>ES</w:t>
                    </w:r>
                    <w:r>
                      <w:rPr>
                        <w:rFonts w:ascii="Times New Roman" w:hAnsi="Times New Roman"/>
                        <w:color w:val="C00000"/>
                        <w:spacing w:val="-1"/>
                        <w:u w:val="thick" w:color="C00000"/>
                      </w:rPr>
                      <w:t xml:space="preserve"> </w:t>
                    </w:r>
                    <w:r>
                      <w:rPr>
                        <w:rFonts w:ascii="Times New Roman" w:hAnsi="Times New Roman"/>
                        <w:color w:val="C00000"/>
                        <w:spacing w:val="-8"/>
                        <w:u w:val="thick" w:color="C00000"/>
                      </w:rPr>
                      <w:t>TRABAJANDO</w:t>
                    </w:r>
                    <w:r>
                      <w:rPr>
                        <w:rFonts w:ascii="Calibri" w:hAnsi="Calibri"/>
                        <w:color w:val="C00000"/>
                        <w:spacing w:val="-8"/>
                        <w:u w:val="thick" w:color="C00000"/>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A8244" w14:textId="77777777" w:rsidR="00022404" w:rsidRDefault="000224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C8602" w14:textId="77777777" w:rsidR="00D61D74" w:rsidRDefault="00D61D74">
      <w:r>
        <w:separator/>
      </w:r>
    </w:p>
  </w:footnote>
  <w:footnote w:type="continuationSeparator" w:id="0">
    <w:p w14:paraId="3DF49AA3" w14:textId="77777777" w:rsidR="00D61D74" w:rsidRDefault="00D61D74">
      <w:r>
        <w:continuationSeparator/>
      </w:r>
    </w:p>
  </w:footnote>
  <w:footnote w:id="1">
    <w:p w14:paraId="687735C1" w14:textId="77777777" w:rsidR="004D07C4" w:rsidRPr="007B65F6" w:rsidRDefault="004D07C4" w:rsidP="004D07C4">
      <w:pPr>
        <w:jc w:val="both"/>
        <w:rPr>
          <w:rFonts w:ascii="Constantia" w:eastAsia="Constantia" w:hAnsi="Constantia" w:cs="Constantia"/>
          <w:sz w:val="18"/>
          <w:szCs w:val="18"/>
        </w:rPr>
      </w:pPr>
      <w:r w:rsidRPr="007B65F6">
        <w:rPr>
          <w:sz w:val="18"/>
          <w:szCs w:val="18"/>
          <w:vertAlign w:val="superscript"/>
        </w:rPr>
        <w:footnoteRef/>
      </w:r>
      <w:r w:rsidRPr="007B65F6">
        <w:rPr>
          <w:rFonts w:ascii="Constantia" w:eastAsia="Constantia" w:hAnsi="Constantia" w:cs="Constantia"/>
          <w:sz w:val="18"/>
          <w:szCs w:val="18"/>
        </w:rPr>
        <w:t xml:space="preserve"> Departamento Administrativo Nacional de Estadística. </w:t>
      </w:r>
      <w:r w:rsidRPr="007B65F6">
        <w:rPr>
          <w:rFonts w:ascii="Constantia" w:eastAsia="Constantia" w:hAnsi="Constantia" w:cs="Constantia"/>
          <w:i/>
          <w:sz w:val="18"/>
          <w:szCs w:val="18"/>
        </w:rPr>
        <w:t>Proyecciones de Población</w:t>
      </w:r>
      <w:r w:rsidRPr="007B65F6">
        <w:rPr>
          <w:rFonts w:ascii="Constantia" w:eastAsia="Constantia" w:hAnsi="Constantia" w:cs="Constantia"/>
          <w:sz w:val="18"/>
          <w:szCs w:val="18"/>
        </w:rPr>
        <w:t xml:space="preserve">. Recuperado de </w:t>
      </w:r>
      <w:hyperlink r:id="rId1">
        <w:r w:rsidRPr="007B65F6">
          <w:rPr>
            <w:rFonts w:ascii="Constantia" w:eastAsia="Constantia" w:hAnsi="Constantia" w:cs="Constantia"/>
            <w:color w:val="1155CC"/>
            <w:sz w:val="18"/>
            <w:szCs w:val="18"/>
            <w:u w:val="single"/>
          </w:rPr>
          <w:t>https://www.dane.gov.co/index.php/estadisticas-por-tema/demografia-y-poblacion/proyecciones-de-poblacion</w:t>
        </w:r>
      </w:hyperlink>
    </w:p>
  </w:footnote>
  <w:footnote w:id="2">
    <w:p w14:paraId="4056145D" w14:textId="77777777" w:rsidR="004D07C4" w:rsidRPr="007B65F6" w:rsidRDefault="004D07C4" w:rsidP="004D07C4">
      <w:pPr>
        <w:jc w:val="both"/>
        <w:rPr>
          <w:rFonts w:ascii="Constantia" w:eastAsia="Constantia" w:hAnsi="Constantia" w:cs="Constantia"/>
          <w:sz w:val="18"/>
          <w:szCs w:val="18"/>
        </w:rPr>
      </w:pPr>
      <w:r w:rsidRPr="007B65F6">
        <w:rPr>
          <w:sz w:val="18"/>
          <w:szCs w:val="18"/>
          <w:vertAlign w:val="superscript"/>
        </w:rPr>
        <w:footnoteRef/>
      </w:r>
      <w:r w:rsidRPr="007B65F6">
        <w:rPr>
          <w:rFonts w:ascii="Constantia" w:eastAsia="Constantia" w:hAnsi="Constantia" w:cs="Constantia"/>
          <w:sz w:val="18"/>
          <w:szCs w:val="18"/>
        </w:rPr>
        <w:t xml:space="preserve"> Superintendencia de Transporte. </w:t>
      </w:r>
      <w:r w:rsidRPr="007B65F6">
        <w:rPr>
          <w:rFonts w:ascii="Constantia" w:eastAsia="Constantia" w:hAnsi="Constantia" w:cs="Constantia"/>
          <w:i/>
          <w:sz w:val="18"/>
          <w:szCs w:val="18"/>
        </w:rPr>
        <w:t>Visor de Infraestructura Concesionada y No Concesionada Marítima y Fluvial.</w:t>
      </w:r>
      <w:r w:rsidRPr="007B65F6">
        <w:rPr>
          <w:rFonts w:ascii="Constantia" w:eastAsia="Constantia" w:hAnsi="Constantia" w:cs="Constantia"/>
          <w:sz w:val="18"/>
          <w:szCs w:val="18"/>
        </w:rPr>
        <w:t xml:space="preserve"> Recuperado de </w:t>
      </w:r>
      <w:hyperlink r:id="rId2">
        <w:r w:rsidRPr="007B65F6">
          <w:rPr>
            <w:rFonts w:ascii="Constantia" w:eastAsia="Constantia" w:hAnsi="Constantia" w:cs="Constantia"/>
            <w:color w:val="1155CC"/>
            <w:sz w:val="18"/>
            <w:szCs w:val="18"/>
            <w:u w:val="single"/>
          </w:rPr>
          <w:t>https://www.supertransporte.gov.co/index.php/superintendencia-delegada-de-puertos/visor-del-mapa-de-infraestructura-no-concesionada/</w:t>
        </w:r>
      </w:hyperlink>
    </w:p>
    <w:p w14:paraId="4158192A" w14:textId="77777777" w:rsidR="004D07C4" w:rsidRDefault="004D07C4" w:rsidP="004D07C4">
      <w:pPr>
        <w:rPr>
          <w:rFonts w:ascii="Constantia" w:eastAsia="Constantia" w:hAnsi="Constantia" w:cs="Constantia"/>
          <w:sz w:val="24"/>
          <w:szCs w:val="24"/>
        </w:rPr>
      </w:pPr>
    </w:p>
  </w:footnote>
  <w:footnote w:id="3">
    <w:p w14:paraId="6BCA30E1" w14:textId="77777777" w:rsidR="004D07C4" w:rsidRDefault="004D07C4" w:rsidP="004D07C4">
      <w:pPr>
        <w:jc w:val="both"/>
        <w:rPr>
          <w:rFonts w:ascii="Constantia" w:eastAsia="Constantia" w:hAnsi="Constantia" w:cs="Constantia"/>
          <w:sz w:val="20"/>
          <w:szCs w:val="20"/>
        </w:rPr>
      </w:pPr>
      <w:r>
        <w:rPr>
          <w:vertAlign w:val="superscript"/>
        </w:rPr>
        <w:footnoteRef/>
      </w:r>
      <w:r>
        <w:rPr>
          <w:rFonts w:ascii="Constantia" w:eastAsia="Constantia" w:hAnsi="Constantia" w:cs="Constantia"/>
          <w:sz w:val="20"/>
          <w:szCs w:val="20"/>
        </w:rPr>
        <w:t xml:space="preserve"> Tomado de los actos administrativos de permisos de operación emitidos por el Ministerio de Transporte a empresas de transporte fluvial de pasajeros, a diciembre de 2021.</w:t>
      </w:r>
    </w:p>
  </w:footnote>
  <w:footnote w:id="4">
    <w:p w14:paraId="46C212A9" w14:textId="77777777" w:rsidR="004D07C4" w:rsidRPr="00EF08AD" w:rsidRDefault="004D07C4" w:rsidP="004D07C4">
      <w:pPr>
        <w:jc w:val="both"/>
        <w:rPr>
          <w:rFonts w:ascii="Constantia" w:eastAsia="Constantia" w:hAnsi="Constantia" w:cs="Constantia"/>
          <w:sz w:val="18"/>
          <w:szCs w:val="18"/>
        </w:rPr>
      </w:pPr>
      <w:r w:rsidRPr="00EF08AD">
        <w:rPr>
          <w:sz w:val="18"/>
          <w:szCs w:val="18"/>
          <w:vertAlign w:val="superscript"/>
        </w:rPr>
        <w:footnoteRef/>
      </w:r>
      <w:r w:rsidRPr="00EF08AD">
        <w:rPr>
          <w:rFonts w:ascii="Constantia" w:eastAsia="Constantia" w:hAnsi="Constantia" w:cs="Constantia"/>
          <w:sz w:val="18"/>
          <w:szCs w:val="18"/>
        </w:rPr>
        <w:t xml:space="preserve">  Ministerio de Ambiente y Desarrollo Sostenible. (Visto el 20 de agosto de 2023). </w:t>
      </w:r>
      <w:r w:rsidRPr="00EF08AD">
        <w:rPr>
          <w:rFonts w:ascii="Constantia" w:eastAsia="Constantia" w:hAnsi="Constantia" w:cs="Constantia"/>
          <w:i/>
          <w:sz w:val="18"/>
          <w:szCs w:val="18"/>
        </w:rPr>
        <w:t>Quinto resumen de información de salvaguardas de REDD+</w:t>
      </w:r>
      <w:r w:rsidRPr="00EF08AD">
        <w:rPr>
          <w:rFonts w:ascii="Constantia" w:eastAsia="Constantia" w:hAnsi="Constantia" w:cs="Constantia"/>
          <w:sz w:val="18"/>
          <w:szCs w:val="18"/>
        </w:rPr>
        <w:t xml:space="preserve">. Recuperado de </w:t>
      </w:r>
      <w:hyperlink r:id="rId3">
        <w:r w:rsidRPr="00EF08AD">
          <w:rPr>
            <w:rFonts w:ascii="Constantia" w:eastAsia="Constantia" w:hAnsi="Constantia" w:cs="Constantia"/>
            <w:color w:val="1155CC"/>
            <w:sz w:val="18"/>
            <w:szCs w:val="18"/>
            <w:u w:val="single"/>
          </w:rPr>
          <w:t>https://www.google.com/url?sa=t&amp;rct=j&amp;q=&amp;esrc=s&amp;source=web&amp;cd=&amp;ved=2ahUKEwjiwbT03JGBAxU1OUQIHaDKDgQQFnoECBMQAQ&amp;url=https%3A%2F%2Farchivo.minambiente.gov.co%2Fimages%2FAtencion_y_particpacion_al_ciudadano%2Fconsultas_publicas_2021%2FRIS_V_Documento_Publicacion_Web_090221.docx&amp;usg=AOvVaw2XBwZM2t_Hi5WLPaKDONDn&amp;opi=89978449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7FFD2" w14:textId="77777777" w:rsidR="00022404" w:rsidRDefault="000224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ACF71" w14:textId="77777777" w:rsidR="00E91235" w:rsidRDefault="00143A62">
    <w:pPr>
      <w:pStyle w:val="Textoindependiente"/>
      <w:spacing w:line="14" w:lineRule="auto"/>
      <w:rPr>
        <w:sz w:val="20"/>
      </w:rPr>
    </w:pPr>
    <w:r>
      <w:rPr>
        <w:noProof/>
        <w:sz w:val="20"/>
      </w:rPr>
      <w:drawing>
        <wp:anchor distT="0" distB="0" distL="0" distR="0" simplePos="0" relativeHeight="251651072" behindDoc="1" locked="0" layoutInCell="1" allowOverlap="1" wp14:anchorId="5229FF5F" wp14:editId="3036CF88">
          <wp:simplePos x="0" y="0"/>
          <wp:positionH relativeFrom="page">
            <wp:posOffset>1156725</wp:posOffset>
          </wp:positionH>
          <wp:positionV relativeFrom="page">
            <wp:posOffset>277313</wp:posOffset>
          </wp:positionV>
          <wp:extent cx="5720094" cy="66455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20094" cy="66455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1A16" w14:textId="77777777" w:rsidR="00022404" w:rsidRDefault="00022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66FF4"/>
    <w:multiLevelType w:val="multilevel"/>
    <w:tmpl w:val="081A5220"/>
    <w:lvl w:ilvl="0">
      <w:start w:val="3"/>
      <w:numFmt w:val="decimal"/>
      <w:lvlText w:val="%1."/>
      <w:lvlJc w:val="left"/>
      <w:pPr>
        <w:ind w:left="720" w:hanging="360"/>
      </w:pPr>
      <w:rPr>
        <w:rFonts w:hint="default"/>
        <w:u w:val="none"/>
      </w:rPr>
    </w:lvl>
    <w:lvl w:ilvl="1">
      <w:start w:val="2"/>
      <w:numFmt w:val="decimal"/>
      <w:lvlText w:val="%2."/>
      <w:lvlJc w:val="left"/>
      <w:pPr>
        <w:ind w:left="1440" w:hanging="360"/>
      </w:pPr>
      <w:rPr>
        <w:rFonts w:hint="default"/>
        <w:b/>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05A13273"/>
    <w:multiLevelType w:val="multilevel"/>
    <w:tmpl w:val="2416B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EC73A5"/>
    <w:multiLevelType w:val="multilevel"/>
    <w:tmpl w:val="B6705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B26BFA"/>
    <w:multiLevelType w:val="multilevel"/>
    <w:tmpl w:val="B57CD946"/>
    <w:lvl w:ilvl="0">
      <w:start w:val="1"/>
      <w:numFmt w:val="decimal"/>
      <w:lvlText w:val="%1."/>
      <w:lvlJc w:val="left"/>
      <w:pPr>
        <w:ind w:left="720" w:hanging="360"/>
      </w:pPr>
      <w:rPr>
        <w:rFonts w:hint="default"/>
        <w:u w:val="none"/>
      </w:rPr>
    </w:lvl>
    <w:lvl w:ilvl="1">
      <w:start w:val="1"/>
      <w:numFmt w:val="decimal"/>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4" w15:restartNumberingAfterBreak="0">
    <w:nsid w:val="15C42316"/>
    <w:multiLevelType w:val="multilevel"/>
    <w:tmpl w:val="7D62967A"/>
    <w:lvl w:ilvl="0">
      <w:start w:val="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5" w15:restartNumberingAfterBreak="0">
    <w:nsid w:val="23D304F0"/>
    <w:multiLevelType w:val="multilevel"/>
    <w:tmpl w:val="3EF46F0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B6E5E66"/>
    <w:multiLevelType w:val="hybridMultilevel"/>
    <w:tmpl w:val="B3B26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507CD9"/>
    <w:multiLevelType w:val="multilevel"/>
    <w:tmpl w:val="B69E5B5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ECA3238"/>
    <w:multiLevelType w:val="multilevel"/>
    <w:tmpl w:val="B10A6B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F5C2977"/>
    <w:multiLevelType w:val="multilevel"/>
    <w:tmpl w:val="E03616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3C32F3"/>
    <w:multiLevelType w:val="multilevel"/>
    <w:tmpl w:val="B60EAFD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974653E"/>
    <w:multiLevelType w:val="multilevel"/>
    <w:tmpl w:val="AC82942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397F77F5"/>
    <w:multiLevelType w:val="multilevel"/>
    <w:tmpl w:val="A14A4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4B221E2"/>
    <w:multiLevelType w:val="multilevel"/>
    <w:tmpl w:val="C9BCF066"/>
    <w:lvl w:ilvl="0">
      <w:start w:val="1"/>
      <w:numFmt w:val="decimal"/>
      <w:lvlText w:val="%1."/>
      <w:lvlJc w:val="left"/>
      <w:pPr>
        <w:ind w:left="720" w:hanging="360"/>
      </w:pPr>
      <w:rPr>
        <w:rFonts w:hint="default"/>
        <w:u w:val="none"/>
      </w:rPr>
    </w:lvl>
    <w:lvl w:ilvl="1">
      <w:start w:val="2"/>
      <w:numFmt w:val="decimal"/>
      <w:lvlText w:val="%2."/>
      <w:lvlJc w:val="left"/>
      <w:pPr>
        <w:ind w:left="1440" w:hanging="360"/>
      </w:pPr>
      <w:rPr>
        <w:rFonts w:hint="default"/>
        <w:b/>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4C157B98"/>
    <w:multiLevelType w:val="multilevel"/>
    <w:tmpl w:val="AD761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6F2B8A"/>
    <w:multiLevelType w:val="multilevel"/>
    <w:tmpl w:val="F5CE930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5FC6C33"/>
    <w:multiLevelType w:val="multilevel"/>
    <w:tmpl w:val="3D2C13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6F70B50"/>
    <w:multiLevelType w:val="multilevel"/>
    <w:tmpl w:val="3AF66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3F59EE"/>
    <w:multiLevelType w:val="multilevel"/>
    <w:tmpl w:val="620E29E0"/>
    <w:lvl w:ilvl="0">
      <w:start w:val="1"/>
      <w:numFmt w:val="decimal"/>
      <w:lvlText w:val="%1."/>
      <w:lvlJc w:val="left"/>
      <w:pPr>
        <w:ind w:left="720" w:hanging="360"/>
      </w:pPr>
      <w:rPr>
        <w:rFonts w:hint="default"/>
        <w:u w:val="none"/>
      </w:rPr>
    </w:lvl>
    <w:lvl w:ilvl="1">
      <w:start w:val="2"/>
      <w:numFmt w:val="decimal"/>
      <w:lvlText w:val="%2."/>
      <w:lvlJc w:val="left"/>
      <w:pPr>
        <w:ind w:left="1440" w:hanging="360"/>
      </w:pPr>
      <w:rPr>
        <w:rFonts w:hint="default"/>
        <w:b/>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9" w15:restartNumberingAfterBreak="0">
    <w:nsid w:val="5F3F2DFD"/>
    <w:multiLevelType w:val="hybridMultilevel"/>
    <w:tmpl w:val="157CB2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6563BD8"/>
    <w:multiLevelType w:val="multilevel"/>
    <w:tmpl w:val="091A8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B4542C"/>
    <w:multiLevelType w:val="multilevel"/>
    <w:tmpl w:val="C9BCF066"/>
    <w:lvl w:ilvl="0">
      <w:start w:val="1"/>
      <w:numFmt w:val="decimal"/>
      <w:lvlText w:val="%1."/>
      <w:lvlJc w:val="left"/>
      <w:pPr>
        <w:ind w:left="720" w:hanging="360"/>
      </w:pPr>
      <w:rPr>
        <w:rFonts w:hint="default"/>
        <w:u w:val="none"/>
      </w:rPr>
    </w:lvl>
    <w:lvl w:ilvl="1">
      <w:start w:val="2"/>
      <w:numFmt w:val="decimal"/>
      <w:lvlText w:val="%2."/>
      <w:lvlJc w:val="left"/>
      <w:pPr>
        <w:ind w:left="1440" w:hanging="360"/>
      </w:pPr>
      <w:rPr>
        <w:rFonts w:hint="default"/>
        <w:b/>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2" w15:restartNumberingAfterBreak="0">
    <w:nsid w:val="7D2C42D3"/>
    <w:multiLevelType w:val="multilevel"/>
    <w:tmpl w:val="B81CB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516724"/>
    <w:multiLevelType w:val="multilevel"/>
    <w:tmpl w:val="3E767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1638326">
    <w:abstractNumId w:val="22"/>
  </w:num>
  <w:num w:numId="2" w16cid:durableId="1280841819">
    <w:abstractNumId w:val="1"/>
  </w:num>
  <w:num w:numId="3" w16cid:durableId="603028637">
    <w:abstractNumId w:val="8"/>
  </w:num>
  <w:num w:numId="4" w16cid:durableId="1907765216">
    <w:abstractNumId w:val="12"/>
  </w:num>
  <w:num w:numId="5" w16cid:durableId="458228914">
    <w:abstractNumId w:val="16"/>
  </w:num>
  <w:num w:numId="6" w16cid:durableId="1547596195">
    <w:abstractNumId w:val="23"/>
  </w:num>
  <w:num w:numId="7" w16cid:durableId="410739945">
    <w:abstractNumId w:val="2"/>
  </w:num>
  <w:num w:numId="8" w16cid:durableId="2042239071">
    <w:abstractNumId w:val="20"/>
  </w:num>
  <w:num w:numId="9" w16cid:durableId="2123766653">
    <w:abstractNumId w:val="9"/>
  </w:num>
  <w:num w:numId="10" w16cid:durableId="1142386192">
    <w:abstractNumId w:val="14"/>
  </w:num>
  <w:num w:numId="11" w16cid:durableId="1134983691">
    <w:abstractNumId w:val="17"/>
  </w:num>
  <w:num w:numId="12" w16cid:durableId="1133719442">
    <w:abstractNumId w:val="10"/>
  </w:num>
  <w:num w:numId="13" w16cid:durableId="30885155">
    <w:abstractNumId w:val="7"/>
  </w:num>
  <w:num w:numId="14" w16cid:durableId="1142847705">
    <w:abstractNumId w:val="4"/>
  </w:num>
  <w:num w:numId="15" w16cid:durableId="1709329892">
    <w:abstractNumId w:val="3"/>
  </w:num>
  <w:num w:numId="16" w16cid:durableId="304043934">
    <w:abstractNumId w:val="13"/>
  </w:num>
  <w:num w:numId="17" w16cid:durableId="741371101">
    <w:abstractNumId w:val="5"/>
  </w:num>
  <w:num w:numId="18" w16cid:durableId="71512579">
    <w:abstractNumId w:val="11"/>
  </w:num>
  <w:num w:numId="19" w16cid:durableId="1472359296">
    <w:abstractNumId w:val="21"/>
  </w:num>
  <w:num w:numId="20" w16cid:durableId="1170757686">
    <w:abstractNumId w:val="18"/>
  </w:num>
  <w:num w:numId="21" w16cid:durableId="609431208">
    <w:abstractNumId w:val="0"/>
  </w:num>
  <w:num w:numId="22" w16cid:durableId="480777635">
    <w:abstractNumId w:val="15"/>
  </w:num>
  <w:num w:numId="23" w16cid:durableId="2037122370">
    <w:abstractNumId w:val="6"/>
  </w:num>
  <w:num w:numId="24" w16cid:durableId="13707654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35"/>
    <w:rsid w:val="00022404"/>
    <w:rsid w:val="000260B2"/>
    <w:rsid w:val="00072118"/>
    <w:rsid w:val="000961A5"/>
    <w:rsid w:val="000B40AF"/>
    <w:rsid w:val="000C620A"/>
    <w:rsid w:val="001113D0"/>
    <w:rsid w:val="00121F86"/>
    <w:rsid w:val="00130B9B"/>
    <w:rsid w:val="00143A62"/>
    <w:rsid w:val="00144C81"/>
    <w:rsid w:val="00175A82"/>
    <w:rsid w:val="001A4CC3"/>
    <w:rsid w:val="001A4F20"/>
    <w:rsid w:val="001B0F29"/>
    <w:rsid w:val="001C0301"/>
    <w:rsid w:val="001C4FCA"/>
    <w:rsid w:val="001F49FB"/>
    <w:rsid w:val="001F7138"/>
    <w:rsid w:val="002562C6"/>
    <w:rsid w:val="00276EFE"/>
    <w:rsid w:val="00282AD8"/>
    <w:rsid w:val="00294A92"/>
    <w:rsid w:val="002C269B"/>
    <w:rsid w:val="002E1966"/>
    <w:rsid w:val="002F04EB"/>
    <w:rsid w:val="00325DEC"/>
    <w:rsid w:val="00365BB1"/>
    <w:rsid w:val="003967F8"/>
    <w:rsid w:val="00397E18"/>
    <w:rsid w:val="003C218D"/>
    <w:rsid w:val="003D3C22"/>
    <w:rsid w:val="003E4D3C"/>
    <w:rsid w:val="003F4D15"/>
    <w:rsid w:val="00415D91"/>
    <w:rsid w:val="00425EC1"/>
    <w:rsid w:val="004A1F40"/>
    <w:rsid w:val="004B6CF3"/>
    <w:rsid w:val="004B70E4"/>
    <w:rsid w:val="004C799D"/>
    <w:rsid w:val="004D07C4"/>
    <w:rsid w:val="004D66E9"/>
    <w:rsid w:val="004F3F79"/>
    <w:rsid w:val="005058B1"/>
    <w:rsid w:val="00507024"/>
    <w:rsid w:val="0051306A"/>
    <w:rsid w:val="00574780"/>
    <w:rsid w:val="005A432E"/>
    <w:rsid w:val="005A6EE3"/>
    <w:rsid w:val="005C1F46"/>
    <w:rsid w:val="005D28D8"/>
    <w:rsid w:val="006242C9"/>
    <w:rsid w:val="00645FF7"/>
    <w:rsid w:val="006468E7"/>
    <w:rsid w:val="00682689"/>
    <w:rsid w:val="006C6248"/>
    <w:rsid w:val="0070225F"/>
    <w:rsid w:val="0072585F"/>
    <w:rsid w:val="007502AE"/>
    <w:rsid w:val="0075208C"/>
    <w:rsid w:val="00762CC5"/>
    <w:rsid w:val="00796FDC"/>
    <w:rsid w:val="007B6B7F"/>
    <w:rsid w:val="007D0568"/>
    <w:rsid w:val="00801E99"/>
    <w:rsid w:val="0082517D"/>
    <w:rsid w:val="00831800"/>
    <w:rsid w:val="00860936"/>
    <w:rsid w:val="00871C9E"/>
    <w:rsid w:val="0088321E"/>
    <w:rsid w:val="00893EC1"/>
    <w:rsid w:val="008B3FEB"/>
    <w:rsid w:val="00907909"/>
    <w:rsid w:val="00910D8D"/>
    <w:rsid w:val="009503DA"/>
    <w:rsid w:val="00952748"/>
    <w:rsid w:val="009544B7"/>
    <w:rsid w:val="00966835"/>
    <w:rsid w:val="009679D5"/>
    <w:rsid w:val="00982BDB"/>
    <w:rsid w:val="009904A8"/>
    <w:rsid w:val="009B2359"/>
    <w:rsid w:val="009B2537"/>
    <w:rsid w:val="00A07585"/>
    <w:rsid w:val="00A07F31"/>
    <w:rsid w:val="00A16068"/>
    <w:rsid w:val="00A40852"/>
    <w:rsid w:val="00A671B9"/>
    <w:rsid w:val="00AA1218"/>
    <w:rsid w:val="00AA416C"/>
    <w:rsid w:val="00AB3518"/>
    <w:rsid w:val="00AB65A1"/>
    <w:rsid w:val="00AC63F4"/>
    <w:rsid w:val="00AF1C6E"/>
    <w:rsid w:val="00B11615"/>
    <w:rsid w:val="00B15406"/>
    <w:rsid w:val="00B1580D"/>
    <w:rsid w:val="00B338D4"/>
    <w:rsid w:val="00B56A47"/>
    <w:rsid w:val="00B92C3F"/>
    <w:rsid w:val="00BB3670"/>
    <w:rsid w:val="00BC74D9"/>
    <w:rsid w:val="00BE7212"/>
    <w:rsid w:val="00BF3AD9"/>
    <w:rsid w:val="00C13F2A"/>
    <w:rsid w:val="00C17473"/>
    <w:rsid w:val="00C2490B"/>
    <w:rsid w:val="00C46673"/>
    <w:rsid w:val="00C555C0"/>
    <w:rsid w:val="00C5779C"/>
    <w:rsid w:val="00C6370D"/>
    <w:rsid w:val="00C77E0F"/>
    <w:rsid w:val="00C94447"/>
    <w:rsid w:val="00C96CF7"/>
    <w:rsid w:val="00CE5DF7"/>
    <w:rsid w:val="00CF1416"/>
    <w:rsid w:val="00D164EA"/>
    <w:rsid w:val="00D26C48"/>
    <w:rsid w:val="00D61D74"/>
    <w:rsid w:val="00D65952"/>
    <w:rsid w:val="00D773E8"/>
    <w:rsid w:val="00D97C95"/>
    <w:rsid w:val="00DC64CE"/>
    <w:rsid w:val="00DD6BD6"/>
    <w:rsid w:val="00DF2CB6"/>
    <w:rsid w:val="00E15F71"/>
    <w:rsid w:val="00E36F2F"/>
    <w:rsid w:val="00E91235"/>
    <w:rsid w:val="00ED499D"/>
    <w:rsid w:val="00ED7E2D"/>
    <w:rsid w:val="00EE79A4"/>
    <w:rsid w:val="00EF14AD"/>
    <w:rsid w:val="00F06841"/>
    <w:rsid w:val="00F109D0"/>
    <w:rsid w:val="00F278F1"/>
    <w:rsid w:val="00F6021E"/>
    <w:rsid w:val="00F6059D"/>
    <w:rsid w:val="00FB08C1"/>
    <w:rsid w:val="00FC3333"/>
    <w:rsid w:val="00FE16AD"/>
    <w:rsid w:val="00FF1C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E632C"/>
  <w15:docId w15:val="{87DF343F-A3F0-4C68-80FB-B53F6A24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lang w:val="es-ES"/>
    </w:rPr>
  </w:style>
  <w:style w:type="paragraph" w:styleId="Ttulo1">
    <w:name w:val="heading 1"/>
    <w:basedOn w:val="Normal"/>
    <w:uiPriority w:val="9"/>
    <w:qFormat/>
    <w:pPr>
      <w:spacing w:before="1"/>
      <w:ind w:left="161"/>
      <w:outlineLvl w:val="0"/>
    </w:pPr>
    <w:rPr>
      <w:sz w:val="24"/>
      <w:szCs w:val="24"/>
    </w:rPr>
  </w:style>
  <w:style w:type="paragraph" w:styleId="Ttulo2">
    <w:name w:val="heading 2"/>
    <w:basedOn w:val="Normal"/>
    <w:next w:val="Normal"/>
    <w:link w:val="Ttulo2Car"/>
    <w:uiPriority w:val="9"/>
    <w:semiHidden/>
    <w:unhideWhenUsed/>
    <w:qFormat/>
    <w:rsid w:val="004D07C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C6248"/>
    <w:pPr>
      <w:tabs>
        <w:tab w:val="center" w:pos="4419"/>
        <w:tab w:val="right" w:pos="8838"/>
      </w:tabs>
    </w:pPr>
  </w:style>
  <w:style w:type="character" w:customStyle="1" w:styleId="EncabezadoCar">
    <w:name w:val="Encabezado Car"/>
    <w:basedOn w:val="Fuentedeprrafopredeter"/>
    <w:link w:val="Encabezado"/>
    <w:uiPriority w:val="99"/>
    <w:rsid w:val="006C6248"/>
    <w:rPr>
      <w:rFonts w:ascii="Georgia" w:eastAsia="Georgia" w:hAnsi="Georgia" w:cs="Georgia"/>
      <w:lang w:val="es-ES"/>
    </w:rPr>
  </w:style>
  <w:style w:type="paragraph" w:styleId="Piedepgina">
    <w:name w:val="footer"/>
    <w:basedOn w:val="Normal"/>
    <w:link w:val="PiedepginaCar"/>
    <w:uiPriority w:val="99"/>
    <w:unhideWhenUsed/>
    <w:rsid w:val="006C6248"/>
    <w:pPr>
      <w:tabs>
        <w:tab w:val="center" w:pos="4419"/>
        <w:tab w:val="right" w:pos="8838"/>
      </w:tabs>
    </w:pPr>
  </w:style>
  <w:style w:type="character" w:customStyle="1" w:styleId="PiedepginaCar">
    <w:name w:val="Pie de página Car"/>
    <w:basedOn w:val="Fuentedeprrafopredeter"/>
    <w:link w:val="Piedepgina"/>
    <w:uiPriority w:val="99"/>
    <w:rsid w:val="006C6248"/>
    <w:rPr>
      <w:rFonts w:ascii="Georgia" w:eastAsia="Georgia" w:hAnsi="Georgia" w:cs="Georgia"/>
      <w:lang w:val="es-ES"/>
    </w:rPr>
  </w:style>
  <w:style w:type="character" w:styleId="Refdecomentario">
    <w:name w:val="annotation reference"/>
    <w:basedOn w:val="Fuentedeprrafopredeter"/>
    <w:uiPriority w:val="99"/>
    <w:semiHidden/>
    <w:unhideWhenUsed/>
    <w:rsid w:val="00982BDB"/>
    <w:rPr>
      <w:sz w:val="16"/>
      <w:szCs w:val="16"/>
    </w:rPr>
  </w:style>
  <w:style w:type="paragraph" w:styleId="Textocomentario">
    <w:name w:val="annotation text"/>
    <w:basedOn w:val="Normal"/>
    <w:link w:val="TextocomentarioCar"/>
    <w:uiPriority w:val="99"/>
    <w:semiHidden/>
    <w:unhideWhenUsed/>
    <w:rsid w:val="00982BDB"/>
    <w:rPr>
      <w:sz w:val="20"/>
      <w:szCs w:val="20"/>
    </w:rPr>
  </w:style>
  <w:style w:type="character" w:customStyle="1" w:styleId="TextocomentarioCar">
    <w:name w:val="Texto comentario Car"/>
    <w:basedOn w:val="Fuentedeprrafopredeter"/>
    <w:link w:val="Textocomentario"/>
    <w:uiPriority w:val="99"/>
    <w:semiHidden/>
    <w:rsid w:val="00982BDB"/>
    <w:rPr>
      <w:rFonts w:ascii="Georgia" w:eastAsia="Georgia" w:hAnsi="Georgia" w:cs="Georgia"/>
      <w:sz w:val="20"/>
      <w:szCs w:val="20"/>
      <w:lang w:val="es-ES"/>
    </w:rPr>
  </w:style>
  <w:style w:type="paragraph" w:styleId="Asuntodelcomentario">
    <w:name w:val="annotation subject"/>
    <w:basedOn w:val="Textocomentario"/>
    <w:next w:val="Textocomentario"/>
    <w:link w:val="AsuntodelcomentarioCar"/>
    <w:uiPriority w:val="99"/>
    <w:semiHidden/>
    <w:unhideWhenUsed/>
    <w:rsid w:val="00982BDB"/>
    <w:rPr>
      <w:b/>
      <w:bCs/>
    </w:rPr>
  </w:style>
  <w:style w:type="character" w:customStyle="1" w:styleId="AsuntodelcomentarioCar">
    <w:name w:val="Asunto del comentario Car"/>
    <w:basedOn w:val="TextocomentarioCar"/>
    <w:link w:val="Asuntodelcomentario"/>
    <w:uiPriority w:val="99"/>
    <w:semiHidden/>
    <w:rsid w:val="00982BDB"/>
    <w:rPr>
      <w:rFonts w:ascii="Georgia" w:eastAsia="Georgia" w:hAnsi="Georgia" w:cs="Georgia"/>
      <w:b/>
      <w:bCs/>
      <w:sz w:val="20"/>
      <w:szCs w:val="20"/>
      <w:lang w:val="es-ES"/>
    </w:rPr>
  </w:style>
  <w:style w:type="character" w:customStyle="1" w:styleId="Ttulo2Car">
    <w:name w:val="Título 2 Car"/>
    <w:basedOn w:val="Fuentedeprrafopredeter"/>
    <w:link w:val="Ttulo2"/>
    <w:uiPriority w:val="9"/>
    <w:semiHidden/>
    <w:rsid w:val="004D07C4"/>
    <w:rPr>
      <w:rFonts w:asciiTheme="majorHAnsi" w:eastAsiaTheme="majorEastAsia" w:hAnsiTheme="majorHAnsi" w:cstheme="majorBidi"/>
      <w:color w:val="365F91" w:themeColor="accent1" w:themeShade="BF"/>
      <w:sz w:val="26"/>
      <w:szCs w:val="26"/>
      <w:lang w:val="es-ES"/>
    </w:rPr>
  </w:style>
  <w:style w:type="paragraph" w:styleId="NormalWeb">
    <w:name w:val="Normal (Web)"/>
    <w:basedOn w:val="Normal"/>
    <w:uiPriority w:val="99"/>
    <w:unhideWhenUsed/>
    <w:rsid w:val="004D07C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4D07C4"/>
    <w:rPr>
      <w:b/>
      <w:bCs/>
    </w:rPr>
  </w:style>
  <w:style w:type="table" w:styleId="Tablaconcuadrcula">
    <w:name w:val="Table Grid"/>
    <w:basedOn w:val="Tablanormal"/>
    <w:uiPriority w:val="39"/>
    <w:rsid w:val="00CE5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F04EB"/>
    <w:rPr>
      <w:color w:val="0000FF" w:themeColor="hyperlink"/>
      <w:u w:val="single"/>
    </w:rPr>
  </w:style>
  <w:style w:type="character" w:styleId="Mencinsinresolver">
    <w:name w:val="Unresolved Mention"/>
    <w:basedOn w:val="Fuentedeprrafopredeter"/>
    <w:uiPriority w:val="99"/>
    <w:semiHidden/>
    <w:unhideWhenUsed/>
    <w:rsid w:val="002F0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monica.bocanegra@camara.gov.co" TargetMode="External"/><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hyperlink" Target="http://www.camara.gov.co/" TargetMode="External"/><Relationship Id="rId5" Type="http://schemas.openxmlformats.org/officeDocument/2006/relationships/hyperlink" Target="http://www.camara.gov.co/" TargetMode="External"/><Relationship Id="rId4" Type="http://schemas.openxmlformats.org/officeDocument/2006/relationships/hyperlink" Target="mailto:monica.bocanegra@camara.gov.c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chivo.minambiente.gov.co/images/Atencion_y_particpacion_al_ciudadano/consultas_publicas_2021/RIS_V_Documento_Publicacion_Web_090221.docx" TargetMode="External"/><Relationship Id="rId2" Type="http://schemas.openxmlformats.org/officeDocument/2006/relationships/hyperlink" Target="https://www.supertransporte.gov.co/index.php/superintendencia-delegada-de-puertos/visor-del-mapa-de-infraestructura-no-concesionada/" TargetMode="External"/><Relationship Id="rId1" Type="http://schemas.openxmlformats.org/officeDocument/2006/relationships/hyperlink" Target="https://www.dane.gov.co/index.php/estadisticas-por-tema/demografia-y-poblacion/proyecciones-de-poblac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8AFC4-FF13-4D69-ADD2-167D15184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30</Pages>
  <Words>9676</Words>
  <Characters>53414</Characters>
  <Application>Microsoft Office Word</Application>
  <DocSecurity>0</DocSecurity>
  <Lines>1618</Lines>
  <Paragraphs>500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Sisley Sofia Cardenas Alzate</dc:creator>
  <cp:lastModifiedBy>Andrés Romero</cp:lastModifiedBy>
  <cp:revision>115</cp:revision>
  <cp:lastPrinted>2026-08-05T21:25:00Z</cp:lastPrinted>
  <dcterms:created xsi:type="dcterms:W3CDTF">2026-10-13T13:37:00Z</dcterms:created>
  <dcterms:modified xsi:type="dcterms:W3CDTF">2026-10-13T21:24:00Z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2026-05-06T00:00:00Z</vt:filetime>
  </property>
  <property fmtid="{D5CDD505-2E9C-101B-9397-08002B2CF9AE}" pid="4" name="Creator">
    <vt:lpwstr>Microsoft® Word LTSC</vt:lpwstr>
  </property>
  <property fmtid="{D5CDD505-2E9C-101B-9397-08002B2CF9AE}" pid="5" name="LastSaved">
    <vt:filetime>2026-08-05T00:00:00Z</vt:filetime>
  </property>
  <property fmtid="{D5CDD505-2E9C-101B-9397-08002B2CF9AE}" pid="6" name="Producer">
    <vt:lpwstr>Microsoft® Word LTSC</vt:lpwstr>
  </property>
</Properties>
</file>