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Bogotá D.C. 20 de Julio de 2026</w:t>
      </w:r>
    </w:p>
    <w:p w:rsidR="00000000" w:rsidDel="00000000" w:rsidP="00000000" w:rsidRDefault="00000000" w:rsidRPr="00000000" w14:paraId="00000002">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pacing w:after="0" w:line="276" w:lineRule="auto"/>
        <w:rPr>
          <w:rFonts w:ascii="Arial" w:cs="Arial" w:eastAsia="Arial" w:hAnsi="Arial"/>
        </w:rPr>
      </w:pPr>
      <w:r w:rsidDel="00000000" w:rsidR="00000000" w:rsidRPr="00000000">
        <w:rPr>
          <w:rFonts w:ascii="Arial" w:cs="Arial" w:eastAsia="Arial" w:hAnsi="Arial"/>
          <w:rtl w:val="0"/>
        </w:rPr>
        <w:t xml:space="preserve">Doctor</w:t>
      </w:r>
    </w:p>
    <w:p w:rsidR="00000000" w:rsidDel="00000000" w:rsidP="00000000" w:rsidRDefault="00000000" w:rsidRPr="00000000" w14:paraId="00000004">
      <w:pPr>
        <w:spacing w:after="0"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rtl w:val="0"/>
        </w:rPr>
        <w:t xml:space="preserve">Miguel Ángel Sanchez</w:t>
      </w:r>
      <w:r w:rsidDel="00000000" w:rsidR="00000000" w:rsidRPr="00000000">
        <w:rPr>
          <w:rtl w:val="0"/>
        </w:rPr>
      </w:r>
    </w:p>
    <w:p w:rsidR="00000000" w:rsidDel="00000000" w:rsidP="00000000" w:rsidRDefault="00000000" w:rsidRPr="00000000" w14:paraId="00000005">
      <w:pPr>
        <w:spacing w:after="0" w:line="276" w:lineRule="auto"/>
        <w:rPr>
          <w:rFonts w:ascii="Arial" w:cs="Arial" w:eastAsia="Arial" w:hAnsi="Arial"/>
        </w:rPr>
      </w:pPr>
      <w:r w:rsidDel="00000000" w:rsidR="00000000" w:rsidRPr="00000000">
        <w:rPr>
          <w:rFonts w:ascii="Arial" w:cs="Arial" w:eastAsia="Arial" w:hAnsi="Arial"/>
          <w:rtl w:val="0"/>
        </w:rPr>
        <w:t xml:space="preserve">Secretario General  </w:t>
      </w:r>
    </w:p>
    <w:p w:rsidR="00000000" w:rsidDel="00000000" w:rsidP="00000000" w:rsidRDefault="00000000" w:rsidRPr="00000000" w14:paraId="00000006">
      <w:pPr>
        <w:spacing w:after="0" w:line="276" w:lineRule="auto"/>
        <w:rPr>
          <w:rFonts w:ascii="Arial" w:cs="Arial" w:eastAsia="Arial" w:hAnsi="Arial"/>
        </w:rPr>
      </w:pPr>
      <w:r w:rsidDel="00000000" w:rsidR="00000000" w:rsidRPr="00000000">
        <w:rPr>
          <w:rFonts w:ascii="Arial" w:cs="Arial" w:eastAsia="Arial" w:hAnsi="Arial"/>
          <w:rtl w:val="0"/>
        </w:rPr>
        <w:t xml:space="preserve">Cámara de Representantes</w:t>
      </w:r>
    </w:p>
    <w:p w:rsidR="00000000" w:rsidDel="00000000" w:rsidP="00000000" w:rsidRDefault="00000000" w:rsidRPr="00000000" w14:paraId="00000007">
      <w:pPr>
        <w:spacing w:after="0" w:line="276" w:lineRule="auto"/>
        <w:rPr>
          <w:rFonts w:ascii="Arial" w:cs="Arial" w:eastAsia="Arial" w:hAnsi="Arial"/>
        </w:rPr>
      </w:pPr>
      <w:r w:rsidDel="00000000" w:rsidR="00000000" w:rsidRPr="00000000">
        <w:rPr>
          <w:rFonts w:ascii="Arial" w:cs="Arial" w:eastAsia="Arial" w:hAnsi="Arial"/>
          <w:rtl w:val="0"/>
        </w:rPr>
        <w:t xml:space="preserve">Ciudad</w:t>
        <w:br w:type="textWrapping"/>
      </w:r>
    </w:p>
    <w:p w:rsidR="00000000" w:rsidDel="00000000" w:rsidP="00000000" w:rsidRDefault="00000000" w:rsidRPr="00000000" w14:paraId="00000008">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C">
      <w:pPr>
        <w:jc w:val="righ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D">
      <w:pPr>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REFERENCIA:</w:t>
      </w:r>
      <w:r w:rsidDel="00000000" w:rsidR="00000000" w:rsidRPr="00000000">
        <w:rPr>
          <w:rFonts w:ascii="Arial" w:cs="Arial" w:eastAsia="Arial" w:hAnsi="Arial"/>
          <w:sz w:val="22"/>
          <w:szCs w:val="22"/>
          <w:rtl w:val="0"/>
        </w:rPr>
        <w:t xml:space="preserve"> RADICACIÓN PROYECTO DE LEY</w:t>
      </w:r>
    </w:p>
    <w:p w:rsidR="00000000" w:rsidDel="00000000" w:rsidP="00000000" w:rsidRDefault="00000000" w:rsidRPr="00000000" w14:paraId="0000000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mi calidad de Representante a la Cámara por el departamento Archipiélago de San Andrés, Providencia y Santa Catalina, me permito poner a consideración de la Honorable Cámara de Representantes el presente proyecto de ley, </w:t>
      </w:r>
      <w:r w:rsidDel="00000000" w:rsidR="00000000" w:rsidRPr="00000000">
        <w:rPr>
          <w:rFonts w:ascii="Arial" w:cs="Arial" w:eastAsia="Arial" w:hAnsi="Arial"/>
          <w:b w:val="1"/>
          <w:bCs w:val="1"/>
          <w:sz w:val="22"/>
          <w:szCs w:val="22"/>
          <w:rtl w:val="0"/>
        </w:rPr>
        <w:t xml:space="preserve">"Por medio de la cual se crea el Fondo Especial de Apalancamiento para la Salud del Departamento Archipiélago de San Andrés, Providencia y Santa Catalina – FESI-SALUD y se dictan otras disposiciones"</w:t>
      </w:r>
      <w:r w:rsidDel="00000000" w:rsidR="00000000" w:rsidRPr="00000000">
        <w:rPr>
          <w:rtl w:val="0"/>
        </w:rPr>
      </w:r>
    </w:p>
    <w:p w:rsidR="00000000" w:rsidDel="00000000" w:rsidP="00000000" w:rsidRDefault="00000000" w:rsidRPr="00000000" w14:paraId="0000000F">
      <w:pPr>
        <w:rPr>
          <w:rFonts w:ascii="Arial" w:cs="Arial" w:eastAsia="Arial" w:hAnsi="Arial"/>
          <w:sz w:val="22"/>
          <w:szCs w:val="22"/>
        </w:rPr>
      </w:pPr>
      <w:r w:rsidDel="00000000" w:rsidR="00000000" w:rsidRPr="00000000">
        <w:rPr>
          <w:rFonts w:ascii="Arial" w:cs="Arial" w:eastAsia="Arial" w:hAnsi="Arial"/>
          <w:sz w:val="22"/>
          <w:szCs w:val="22"/>
          <w:rtl w:val="0"/>
        </w:rPr>
        <w:t xml:space="preserve">Cordialmente.</w:t>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-696593</wp:posOffset>
            </wp:positionH>
            <wp:positionV relativeFrom="paragraph">
              <wp:posOffset>204470</wp:posOffset>
            </wp:positionV>
            <wp:extent cx="6078440" cy="1419225"/>
            <wp:effectExtent b="0" l="0" r="0" t="0"/>
            <wp:wrapNone/>
            <wp:docPr id="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01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3">
      <w:pPr>
        <w:spacing w:after="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Elizabeth Jay-Pang Díaz</w:t>
      </w:r>
    </w:p>
    <w:p w:rsidR="00000000" w:rsidDel="00000000" w:rsidP="00000000" w:rsidRDefault="00000000" w:rsidRPr="00000000" w14:paraId="00000014">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Representante a la Cámara Departamento Archipiélago de San Andrés,</w:t>
      </w:r>
    </w:p>
    <w:p w:rsidR="00000000" w:rsidDel="00000000" w:rsidP="00000000" w:rsidRDefault="00000000" w:rsidRPr="00000000" w14:paraId="00000015">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Providencia y Santa Catalina</w:t>
      </w:r>
    </w:p>
    <w:p w:rsidR="00000000" w:rsidDel="00000000" w:rsidP="00000000" w:rsidRDefault="00000000" w:rsidRPr="00000000" w14:paraId="0000001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1550" w:hRule="atLeast"/>
          <w:tblHeader w:val="0"/>
        </w:trPr>
        <w:tc>
          <w:tcPr/>
          <w:p w:rsidR="00000000" w:rsidDel="00000000" w:rsidP="00000000" w:rsidRDefault="00000000" w:rsidRPr="00000000" w14:paraId="0000001C">
            <w:pPr>
              <w:jc w:val="left"/>
              <w:rPr>
                <w:rFonts w:ascii="Arial" w:cs="Arial" w:eastAsia="Arial" w:hAnsi="Arial"/>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194295</wp:posOffset>
                  </wp:positionV>
                  <wp:extent cx="2843213" cy="734656"/>
                  <wp:effectExtent b="0" l="0" r="0" t="0"/>
                  <wp:wrapNone/>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843213" cy="734656"/>
                          </a:xfrm>
                          <a:prstGeom prst="rect"/>
                          <a:ln/>
                        </pic:spPr>
                      </pic:pic>
                    </a:graphicData>
                  </a:graphic>
                </wp:anchor>
              </w:drawing>
            </w:r>
          </w:p>
          <w:p w:rsidR="00000000" w:rsidDel="00000000" w:rsidP="00000000" w:rsidRDefault="00000000" w:rsidRPr="00000000" w14:paraId="0000001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ASTRID SÁNCHEZ MONTES DE OCA</w:t>
            </w:r>
          </w:p>
          <w:p w:rsidR="00000000" w:rsidDel="00000000" w:rsidP="00000000" w:rsidRDefault="00000000" w:rsidRPr="00000000" w14:paraId="00000020">
            <w:pPr>
              <w:jc w:val="center"/>
              <w:rPr>
                <w:rFonts w:ascii="Arial" w:cs="Arial" w:eastAsia="Arial" w:hAnsi="Arial"/>
              </w:rPr>
            </w:pPr>
            <w:r w:rsidDel="00000000" w:rsidR="00000000" w:rsidRPr="00000000">
              <w:rPr>
                <w:rFonts w:ascii="Arial" w:cs="Arial" w:eastAsia="Arial" w:hAnsi="Arial"/>
                <w:rtl w:val="0"/>
              </w:rPr>
              <w:t xml:space="preserve">Representante a la Cámara</w:t>
            </w:r>
          </w:p>
          <w:p w:rsidR="00000000" w:rsidDel="00000000" w:rsidP="00000000" w:rsidRDefault="00000000" w:rsidRPr="00000000" w14:paraId="00000021">
            <w:pPr>
              <w:jc w:val="center"/>
              <w:rPr>
                <w:rFonts w:ascii="Arial" w:cs="Arial" w:eastAsia="Arial" w:hAnsi="Arial"/>
                <w:sz w:val="22"/>
                <w:szCs w:val="22"/>
              </w:rPr>
            </w:pPr>
            <w:r w:rsidDel="00000000" w:rsidR="00000000" w:rsidRPr="00000000">
              <w:rPr>
                <w:rFonts w:ascii="Arial" w:cs="Arial" w:eastAsia="Arial" w:hAnsi="Arial"/>
                <w:rtl w:val="0"/>
              </w:rPr>
              <w:t xml:space="preserve">Departamento de Chocó</w:t>
            </w:r>
            <w:r w:rsidDel="00000000" w:rsidR="00000000" w:rsidRPr="00000000">
              <w:rPr>
                <w:rtl w:val="0"/>
              </w:rPr>
            </w:r>
          </w:p>
        </w:tc>
        <w:tc>
          <w:tcPr/>
          <w:p w:rsidR="00000000" w:rsidDel="00000000" w:rsidP="00000000" w:rsidRDefault="00000000" w:rsidRPr="00000000" w14:paraId="00000022">
            <w:pPr>
              <w:rPr>
                <w:rFonts w:ascii="Arial" w:cs="Arial" w:eastAsia="Arial" w:hAnsi="Arial"/>
                <w:sz w:val="22"/>
                <w:szCs w:val="22"/>
              </w:rPr>
            </w:pPr>
            <w:r w:rsidDel="00000000" w:rsidR="00000000" w:rsidRPr="00000000">
              <w:rPr>
                <w:rtl w:val="0"/>
              </w:rPr>
            </w:r>
          </w:p>
        </w:tc>
      </w:tr>
      <w:tr>
        <w:trPr>
          <w:cantSplit w:val="0"/>
          <w:trHeight w:val="1690" w:hRule="atLeast"/>
          <w:tblHeader w:val="0"/>
        </w:trPr>
        <w:tc>
          <w:tcPr/>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4">
            <w:pPr>
              <w:rPr>
                <w:rFonts w:ascii="Arial" w:cs="Arial" w:eastAsia="Arial" w:hAnsi="Arial"/>
                <w:sz w:val="22"/>
                <w:szCs w:val="22"/>
              </w:rPr>
            </w:pPr>
            <w:r w:rsidDel="00000000" w:rsidR="00000000" w:rsidRPr="00000000">
              <w:rPr>
                <w:rtl w:val="0"/>
              </w:rPr>
            </w:r>
          </w:p>
        </w:tc>
      </w:tr>
      <w:tr>
        <w:trPr>
          <w:cantSplit w:val="0"/>
          <w:trHeight w:val="1544" w:hRule="atLeast"/>
          <w:tblHeader w:val="0"/>
        </w:trPr>
        <w:tc>
          <w:tcPr/>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6">
            <w:pPr>
              <w:rPr>
                <w:rFonts w:ascii="Arial" w:cs="Arial" w:eastAsia="Arial" w:hAnsi="Arial"/>
                <w:sz w:val="22"/>
                <w:szCs w:val="22"/>
              </w:rPr>
            </w:pPr>
            <w:r w:rsidDel="00000000" w:rsidR="00000000" w:rsidRPr="00000000">
              <w:rPr>
                <w:rtl w:val="0"/>
              </w:rPr>
            </w:r>
          </w:p>
        </w:tc>
      </w:tr>
      <w:tr>
        <w:trPr>
          <w:cantSplit w:val="0"/>
          <w:trHeight w:val="1836" w:hRule="atLeast"/>
          <w:tblHeader w:val="0"/>
        </w:trPr>
        <w:tc>
          <w:tcPr/>
          <w:p w:rsidR="00000000" w:rsidDel="00000000" w:rsidP="00000000" w:rsidRDefault="00000000" w:rsidRPr="00000000" w14:paraId="0000002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8">
            <w:pPr>
              <w:rPr>
                <w:rFonts w:ascii="Arial" w:cs="Arial" w:eastAsia="Arial" w:hAnsi="Arial"/>
                <w:sz w:val="22"/>
                <w:szCs w:val="22"/>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02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A">
            <w:pPr>
              <w:rPr>
                <w:rFonts w:ascii="Arial" w:cs="Arial" w:eastAsia="Arial" w:hAnsi="Arial"/>
                <w:sz w:val="22"/>
                <w:szCs w:val="22"/>
              </w:rPr>
            </w:pPr>
            <w:r w:rsidDel="00000000" w:rsidR="00000000" w:rsidRPr="00000000">
              <w:rPr>
                <w:rtl w:val="0"/>
              </w:rPr>
            </w:r>
          </w:p>
        </w:tc>
      </w:tr>
      <w:tr>
        <w:trPr>
          <w:cantSplit w:val="0"/>
          <w:trHeight w:val="1559" w:hRule="atLeast"/>
          <w:tblHeader w:val="0"/>
        </w:trPr>
        <w:tc>
          <w:tcPr/>
          <w:p w:rsidR="00000000" w:rsidDel="00000000" w:rsidP="00000000" w:rsidRDefault="00000000" w:rsidRPr="00000000" w14:paraId="0000002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C">
            <w:pPr>
              <w:rPr>
                <w:rFonts w:ascii="Arial" w:cs="Arial" w:eastAsia="Arial" w:hAnsi="Arial"/>
                <w:sz w:val="22"/>
                <w:szCs w:val="22"/>
              </w:rPr>
            </w:pPr>
            <w:r w:rsidDel="00000000" w:rsidR="00000000" w:rsidRPr="00000000">
              <w:rPr>
                <w:rtl w:val="0"/>
              </w:rPr>
            </w:r>
          </w:p>
        </w:tc>
      </w:tr>
      <w:tr>
        <w:trPr>
          <w:cantSplit w:val="0"/>
          <w:trHeight w:val="1255" w:hRule="atLeast"/>
          <w:tblHeader w:val="0"/>
        </w:trPr>
        <w:tc>
          <w:tcPr/>
          <w:p w:rsidR="00000000" w:rsidDel="00000000" w:rsidP="00000000" w:rsidRDefault="00000000" w:rsidRPr="00000000" w14:paraId="0000002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2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0">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2">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B">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C">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3E">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3F">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0">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1">
      <w:pPr>
        <w:spacing w:after="0" w:lineRule="auto"/>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2">
      <w:pPr>
        <w:spacing w:after="0" w:lineRule="auto"/>
        <w:ind w:left="2880" w:firstLine="72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Proyecto de Ley</w:t>
      </w:r>
    </w:p>
    <w:p w:rsidR="00000000" w:rsidDel="00000000" w:rsidP="00000000" w:rsidRDefault="00000000" w:rsidRPr="00000000" w14:paraId="00000043">
      <w:pPr>
        <w:spacing w:after="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“Por medio de la cual se crea el Fondo Especial de Apalancamiento para la Salud del Departamento Archipiélago de San Andrés, Providencia y Santa Catalina – FESI-SALUD y se dictan otras disposiciones”</w:t>
      </w:r>
    </w:p>
    <w:p w:rsidR="00000000" w:rsidDel="00000000" w:rsidP="00000000" w:rsidRDefault="00000000" w:rsidRPr="00000000" w14:paraId="00000044">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spacing w:after="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Articulado </w:t>
      </w:r>
    </w:p>
    <w:p w:rsidR="00000000" w:rsidDel="00000000" w:rsidP="00000000" w:rsidRDefault="00000000" w:rsidRPr="00000000" w14:paraId="00000046">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1.</w:t>
      </w:r>
      <w:r w:rsidDel="00000000" w:rsidR="00000000" w:rsidRPr="00000000">
        <w:rPr>
          <w:rFonts w:ascii="Arial" w:cs="Arial" w:eastAsia="Arial" w:hAnsi="Arial"/>
          <w:sz w:val="22"/>
          <w:szCs w:val="22"/>
          <w:rtl w:val="0"/>
        </w:rPr>
        <w:t xml:space="preserve"> Creación del Fondo. Créase el Fondo Especial de Apalancamiento para la Salud del Departamento Archipiélago de San Andrés, Providencia y Santa Catalina – FESI-SALUD, como un fondo especial de destinación específica, sin personería jurídica, adscrito al Ministerio de Salud y Protección Social, cuyo propósito será financiar, cofinanciar y apalancar inversiones destinadas al fortalecimiento del sistema de salud del Departamento Archipiélago de San Andrés, Providencia y Santa Catalina.</w:t>
      </w:r>
    </w:p>
    <w:p w:rsidR="00000000" w:rsidDel="00000000" w:rsidP="00000000" w:rsidRDefault="00000000" w:rsidRPr="00000000" w14:paraId="00000048">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2.</w:t>
      </w:r>
      <w:r w:rsidDel="00000000" w:rsidR="00000000" w:rsidRPr="00000000">
        <w:rPr>
          <w:rFonts w:ascii="Arial" w:cs="Arial" w:eastAsia="Arial" w:hAnsi="Arial"/>
          <w:sz w:val="22"/>
          <w:szCs w:val="22"/>
          <w:rtl w:val="0"/>
        </w:rPr>
        <w:t xml:space="preserve"> Naturaleza jurídica y administración del Fondo. El Fondo Especial de Apalancamiento para la Salud del Departamento Archipiélago de San Andrés, Providencia y Santa Catalina – FESI-SALUD será un fondo especial de destinación específica, sin personería jurídica, adscrito al Ministerio de Salud y Protección Social, cuyo propósito será financiar, cofinanciar y apalancar inversiones destinadas al fortalecimiento del sistema de salud en el Departamento Archipiélago de San Andrés, Providencia y Santa Catalina.</w:t>
      </w:r>
    </w:p>
    <w:p w:rsidR="00000000" w:rsidDel="00000000" w:rsidP="00000000" w:rsidRDefault="00000000" w:rsidRPr="00000000" w14:paraId="0000004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administración financiera y presupuestal de los recursos del Fondo estará a cargo del Ministerio de Salud y Protección Social, a través de los mecanismos financieros existentes del sector salud, pudiendo apoyarse en las entidades administradoras de recursos del sistema, tales como la Administradora de los Recursos del Sistema General de Seguridad Social en Salud – ADRES, o en los instrumentos financieros que determine el Gobierno Nacional para la gestión eficiente de los recursos.</w:t>
      </w:r>
    </w:p>
    <w:p w:rsidR="00000000" w:rsidDel="00000000" w:rsidP="00000000" w:rsidRDefault="00000000" w:rsidRPr="00000000" w14:paraId="0000004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ningún caso la creación del FESI-SALUD implica la creación de una nueva entidad administrativa, estructura orgánica adicional o planta de personal en el Estado.</w:t>
      </w:r>
    </w:p>
    <w:p w:rsidR="00000000" w:rsidDel="00000000" w:rsidP="00000000" w:rsidRDefault="00000000" w:rsidRPr="00000000" w14:paraId="0000004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PARÁGRAFO 1.</w:t>
      </w:r>
      <w:r w:rsidDel="00000000" w:rsidR="00000000" w:rsidRPr="00000000">
        <w:rPr>
          <w:rFonts w:ascii="Arial" w:cs="Arial" w:eastAsia="Arial" w:hAnsi="Arial"/>
          <w:sz w:val="22"/>
          <w:szCs w:val="22"/>
          <w:rtl w:val="0"/>
        </w:rPr>
        <w:t xml:space="preserve"> La operación del Fondo se realizará con cargo a los recursos que lo conforman y a los mecanismos administrativos existentes en el sector salud, sin generar gastos adicionales de funcionamiento para el Presupuesto General de la Nación.</w:t>
      </w:r>
    </w:p>
    <w:p w:rsidR="00000000" w:rsidDel="00000000" w:rsidP="00000000" w:rsidRDefault="00000000" w:rsidRPr="00000000" w14:paraId="00000050">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3.</w:t>
      </w:r>
      <w:r w:rsidDel="00000000" w:rsidR="00000000" w:rsidRPr="00000000">
        <w:rPr>
          <w:rFonts w:ascii="Arial" w:cs="Arial" w:eastAsia="Arial" w:hAnsi="Arial"/>
          <w:sz w:val="22"/>
          <w:szCs w:val="22"/>
          <w:rtl w:val="0"/>
        </w:rPr>
        <w:t xml:space="preserve"> Objeto del Fondo. El FESI-SALUD tendrá como objeto utilizar los recursos provenientes de la contribución turística y otras fuentes de financiación como mecanismo de contrapartida, con el fin de:</w:t>
      </w:r>
    </w:p>
    <w:p w:rsidR="00000000" w:rsidDel="00000000" w:rsidP="00000000" w:rsidRDefault="00000000" w:rsidRPr="00000000" w14:paraId="00000052">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3">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Cofinanciar proyectos de infraestructura hospitalaria y sanitaria.</w:t>
      </w:r>
    </w:p>
    <w:p w:rsidR="00000000" w:rsidDel="00000000" w:rsidP="00000000" w:rsidRDefault="00000000" w:rsidRPr="00000000" w14:paraId="00000054">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Fortalecer la capacidad instalada del sistema de salud en territorios insulares.</w:t>
      </w:r>
      <w:r w:rsidDel="00000000" w:rsidR="00000000" w:rsidRPr="00000000">
        <w:rPr>
          <w:rFonts w:ascii="Arial" w:cs="Arial" w:eastAsia="Arial" w:hAnsi="Arial"/>
          <w:sz w:val="22"/>
          <w:szCs w:val="22"/>
          <w:highlight w:val="yellow"/>
          <w:rtl w:val="0"/>
        </w:rPr>
        <w:t xml:space="preserve"> </w:t>
      </w:r>
      <w:r w:rsidDel="00000000" w:rsidR="00000000" w:rsidRPr="00000000">
        <w:rPr>
          <w:rFonts w:ascii="Arial" w:cs="Arial" w:eastAsia="Arial" w:hAnsi="Arial"/>
          <w:sz w:val="22"/>
          <w:szCs w:val="22"/>
          <w:rtl w:val="0"/>
        </w:rPr>
        <w:t xml:space="preserve">(Fortalecimiento de la red hospitalaria)</w:t>
      </w:r>
    </w:p>
    <w:p w:rsidR="00000000" w:rsidDel="00000000" w:rsidP="00000000" w:rsidRDefault="00000000" w:rsidRPr="00000000" w14:paraId="00000055">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Financiar estrategias de telemedicina y salud digital.</w:t>
      </w:r>
    </w:p>
    <w:p w:rsidR="00000000" w:rsidDel="00000000" w:rsidP="00000000" w:rsidRDefault="00000000" w:rsidRPr="00000000" w14:paraId="00000056">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Financiar programas de prevención de las enfermedades más comunes en el Archipiélago.</w:t>
      </w:r>
    </w:p>
    <w:p w:rsidR="00000000" w:rsidDel="00000000" w:rsidP="00000000" w:rsidRDefault="00000000" w:rsidRPr="00000000" w14:paraId="00000057">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Apoyar programas de formación y atracción de talento humano especializado.</w:t>
      </w:r>
    </w:p>
    <w:p w:rsidR="00000000" w:rsidDel="00000000" w:rsidP="00000000" w:rsidRDefault="00000000" w:rsidRPr="00000000" w14:paraId="00000058">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Apalancar recursos nacionales e internacionales destinados al fortalecimiento del sistema de salud.</w:t>
      </w:r>
    </w:p>
    <w:p w:rsidR="00000000" w:rsidDel="00000000" w:rsidP="00000000" w:rsidRDefault="00000000" w:rsidRPr="00000000" w14:paraId="00000059">
      <w:pPr>
        <w:numPr>
          <w:ilvl w:val="0"/>
          <w:numId w:val="1"/>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Mejorar el acceso efectivo, oportuno y digno a los servicios de salud para la población residente.</w:t>
      </w:r>
    </w:p>
    <w:p w:rsidR="00000000" w:rsidDel="00000000" w:rsidP="00000000" w:rsidRDefault="00000000" w:rsidRPr="00000000" w14:paraId="0000005A">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spacing w:after="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4.</w:t>
      </w:r>
      <w:r w:rsidDel="00000000" w:rsidR="00000000" w:rsidRPr="00000000">
        <w:rPr>
          <w:rFonts w:ascii="Arial" w:cs="Arial" w:eastAsia="Arial" w:hAnsi="Arial"/>
          <w:sz w:val="22"/>
          <w:szCs w:val="22"/>
          <w:rtl w:val="0"/>
        </w:rPr>
        <w:t xml:space="preserve"> Ámbito de aplicación. El Fondo estará dirigido al Departamento Archipiélago de San Andrés, Providencia y Santa Catalina.</w:t>
      </w:r>
    </w:p>
    <w:p w:rsidR="00000000" w:rsidDel="00000000" w:rsidP="00000000" w:rsidRDefault="00000000" w:rsidRPr="00000000" w14:paraId="0000005C">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D">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5.</w:t>
      </w:r>
      <w:r w:rsidDel="00000000" w:rsidR="00000000" w:rsidRPr="00000000">
        <w:rPr>
          <w:rFonts w:ascii="Arial" w:cs="Arial" w:eastAsia="Arial" w:hAnsi="Arial"/>
          <w:sz w:val="22"/>
          <w:szCs w:val="22"/>
          <w:rtl w:val="0"/>
        </w:rPr>
        <w:t xml:space="preserve"> Fuentes de financiación. El Fondo Especial de Apalancamiento para la Salud en Zonas Insulares – FESI-SALUD estará conformado por:</w:t>
      </w:r>
    </w:p>
    <w:p w:rsidR="00000000" w:rsidDel="00000000" w:rsidP="00000000" w:rsidRDefault="00000000" w:rsidRPr="00000000" w14:paraId="0000005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porcentaje de los recursos provenientes de la contribución turística destinados al sector salud, de conformidad con lo establecido en la Ley 2203 de 2022.</w:t>
      </w:r>
    </w:p>
    <w:p w:rsidR="00000000" w:rsidDel="00000000" w:rsidP="00000000" w:rsidRDefault="00000000" w:rsidRPr="00000000" w14:paraId="00000060">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Aportes del Presupuesto General de la Nación.</w:t>
      </w:r>
    </w:p>
    <w:p w:rsidR="00000000" w:rsidDel="00000000" w:rsidP="00000000" w:rsidRDefault="00000000" w:rsidRPr="00000000" w14:paraId="00000061">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asignados por el Ministerio de Salud y Protección Social.</w:t>
      </w:r>
    </w:p>
    <w:p w:rsidR="00000000" w:rsidDel="00000000" w:rsidP="00000000" w:rsidRDefault="00000000" w:rsidRPr="00000000" w14:paraId="00000062">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del Departamento Archipiélago de San Andrés, Providencia y Santa Catalina.</w:t>
      </w:r>
    </w:p>
    <w:p w:rsidR="00000000" w:rsidDel="00000000" w:rsidP="00000000" w:rsidRDefault="00000000" w:rsidRPr="00000000" w14:paraId="00000063">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provenientes del Sistema General de Regalías, cuando estos se destinen a proyectos de salud en territorios insulares.</w:t>
      </w:r>
    </w:p>
    <w:p w:rsidR="00000000" w:rsidDel="00000000" w:rsidP="00000000" w:rsidRDefault="00000000" w:rsidRPr="00000000" w14:paraId="00000064">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 cooperación internacional.</w:t>
      </w:r>
    </w:p>
    <w:p w:rsidR="00000000" w:rsidDel="00000000" w:rsidP="00000000" w:rsidRDefault="00000000" w:rsidRPr="00000000" w14:paraId="00000065">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Donaciones de organismos nacionales e internacionales.</w:t>
      </w:r>
    </w:p>
    <w:p w:rsidR="00000000" w:rsidDel="00000000" w:rsidP="00000000" w:rsidRDefault="00000000" w:rsidRPr="00000000" w14:paraId="00000066">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Aportes derivados de alianzas público-privadas o mecanismos de cooperación estratégica.</w:t>
      </w:r>
    </w:p>
    <w:p w:rsidR="00000000" w:rsidDel="00000000" w:rsidP="00000000" w:rsidRDefault="00000000" w:rsidRPr="00000000" w14:paraId="00000067">
      <w:pPr>
        <w:numPr>
          <w:ilvl w:val="0"/>
          <w:numId w:val="2"/>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rendimientos financieros generados por la administración del Fondo.</w:t>
      </w:r>
    </w:p>
    <w:p w:rsidR="00000000" w:rsidDel="00000000" w:rsidP="00000000" w:rsidRDefault="00000000" w:rsidRPr="00000000" w14:paraId="00000068">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9">
      <w:pPr>
        <w:spacing w:after="0" w:lineRule="auto"/>
        <w:jc w:val="both"/>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ARTÍCULO 6.</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Destinación de los recursos. Los recursos del FESI-SALUD se destinarán a financiar o cofinanciar proyectos relacionados con:</w:t>
      </w:r>
    </w:p>
    <w:p w:rsidR="00000000" w:rsidDel="00000000" w:rsidP="00000000" w:rsidRDefault="00000000" w:rsidRPr="00000000" w14:paraId="0000006A">
      <w:pPr>
        <w:spacing w:after="0"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B">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Fortalecimiento de la infraestructura hospitalaria</w:t>
      </w:r>
    </w:p>
    <w:p w:rsidR="00000000" w:rsidDel="00000000" w:rsidP="00000000" w:rsidRDefault="00000000" w:rsidRPr="00000000" w14:paraId="0000006C">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Modernización tecnológica del sistema de salud</w:t>
      </w:r>
    </w:p>
    <w:p w:rsidR="00000000" w:rsidDel="00000000" w:rsidP="00000000" w:rsidRDefault="00000000" w:rsidRPr="00000000" w14:paraId="0000006D">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Ampliación de servicios especializados</w:t>
      </w:r>
    </w:p>
    <w:p w:rsidR="00000000" w:rsidDel="00000000" w:rsidP="00000000" w:rsidRDefault="00000000" w:rsidRPr="00000000" w14:paraId="0000006E">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Programas de telemedicina</w:t>
      </w:r>
    </w:p>
    <w:p w:rsidR="00000000" w:rsidDel="00000000" w:rsidP="00000000" w:rsidRDefault="00000000" w:rsidRPr="00000000" w14:paraId="0000006F">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Fortalecimiento de la red de atención primaria</w:t>
      </w:r>
    </w:p>
    <w:p w:rsidR="00000000" w:rsidDel="00000000" w:rsidP="00000000" w:rsidRDefault="00000000" w:rsidRPr="00000000" w14:paraId="00000070">
      <w:pPr>
        <w:numPr>
          <w:ilvl w:val="0"/>
          <w:numId w:val="3"/>
        </w:numPr>
        <w:spacing w:after="0" w:line="259"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Investigación en salud pública en territorios insulares</w:t>
      </w:r>
    </w:p>
    <w:p w:rsidR="00000000" w:rsidDel="00000000" w:rsidP="00000000" w:rsidRDefault="00000000" w:rsidRPr="00000000" w14:paraId="00000071">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7.</w:t>
      </w:r>
      <w:r w:rsidDel="00000000" w:rsidR="00000000" w:rsidRPr="00000000">
        <w:rPr>
          <w:rFonts w:ascii="Arial" w:cs="Arial" w:eastAsia="Arial" w:hAnsi="Arial"/>
          <w:sz w:val="22"/>
          <w:szCs w:val="22"/>
          <w:rtl w:val="0"/>
        </w:rPr>
        <w:t xml:space="preserve"> Mecanismos de apalancamiento. El Fondo podrá utilizar sus recursos como contrapartida financiera para acceder a programas de cooperación internacional, financiamiento multilateral y esquemas de cofinanciación nacional, con el propósito de multiplicar el impacto de las inversiones en salud en territorios insulares.</w:t>
      </w:r>
    </w:p>
    <w:p w:rsidR="00000000" w:rsidDel="00000000" w:rsidP="00000000" w:rsidRDefault="00000000" w:rsidRPr="00000000" w14:paraId="00000073">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spacing w:after="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8.</w:t>
      </w:r>
      <w:r w:rsidDel="00000000" w:rsidR="00000000" w:rsidRPr="00000000">
        <w:rPr>
          <w:rFonts w:ascii="Arial" w:cs="Arial" w:eastAsia="Arial" w:hAnsi="Arial"/>
          <w:sz w:val="22"/>
          <w:szCs w:val="22"/>
          <w:rtl w:val="0"/>
        </w:rPr>
        <w:t xml:space="preserve"> Administración del Fondo. El Gobierno Nacional reglamentará la estructura de administración del Fondo, garantizando la participación del:</w:t>
      </w:r>
    </w:p>
    <w:p w:rsidR="00000000" w:rsidDel="00000000" w:rsidP="00000000" w:rsidRDefault="00000000" w:rsidRPr="00000000" w14:paraId="00000075">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numPr>
          <w:ilvl w:val="0"/>
          <w:numId w:val="4"/>
        </w:numPr>
        <w:spacing w:after="0" w:line="259"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Ministerio de Salud y Protección Social,</w:t>
      </w:r>
    </w:p>
    <w:p w:rsidR="00000000" w:rsidDel="00000000" w:rsidP="00000000" w:rsidRDefault="00000000" w:rsidRPr="00000000" w14:paraId="00000077">
      <w:pPr>
        <w:numPr>
          <w:ilvl w:val="0"/>
          <w:numId w:val="4"/>
        </w:numPr>
        <w:spacing w:after="0" w:line="259"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Gobernación del Departamento Archipiélago de San Andrés, Providencia y Santa Catalina,</w:t>
      </w:r>
    </w:p>
    <w:p w:rsidR="00000000" w:rsidDel="00000000" w:rsidP="00000000" w:rsidRDefault="00000000" w:rsidRPr="00000000" w14:paraId="00000078">
      <w:pPr>
        <w:numPr>
          <w:ilvl w:val="0"/>
          <w:numId w:val="4"/>
        </w:numPr>
        <w:spacing w:after="0" w:line="259"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Alcaldía Municipal de Providencia y Santa Catalina,</w:t>
      </w:r>
    </w:p>
    <w:p w:rsidR="00000000" w:rsidDel="00000000" w:rsidP="00000000" w:rsidRDefault="00000000" w:rsidRPr="00000000" w14:paraId="00000079">
      <w:pPr>
        <w:numPr>
          <w:ilvl w:val="0"/>
          <w:numId w:val="4"/>
        </w:numPr>
        <w:spacing w:after="0" w:line="259"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ESE Hospital Departamental Clarence Lynd Newball Memorial.</w:t>
      </w:r>
    </w:p>
    <w:p w:rsidR="00000000" w:rsidDel="00000000" w:rsidP="00000000" w:rsidRDefault="00000000" w:rsidRPr="00000000" w14:paraId="0000007A">
      <w:pPr>
        <w:spacing w:after="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B">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ARTÍCULO 9.</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Junta Directiva del FESI-SALUD.</w:t>
      </w:r>
    </w:p>
    <w:p w:rsidR="00000000" w:rsidDel="00000000" w:rsidP="00000000" w:rsidRDefault="00000000" w:rsidRPr="00000000" w14:paraId="0000007C">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Créase la Junta Directiva del Fondo Especial de Apalancamiento para la Salud del Departamento Archipiélago de San Andrés, Providencia y Santa Catalina – FESI-SALUD, como instancia de orientación estratégica, seguimiento y articulación de las decisiones del Fondo.</w:t>
      </w:r>
    </w:p>
    <w:p w:rsidR="00000000" w:rsidDel="00000000" w:rsidP="00000000" w:rsidRDefault="00000000" w:rsidRPr="00000000" w14:paraId="0000007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Junta Directiva estará conformada por:</w:t>
      </w:r>
    </w:p>
    <w:p w:rsidR="00000000" w:rsidDel="00000000" w:rsidP="00000000" w:rsidRDefault="00000000" w:rsidRPr="00000000" w14:paraId="0000007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numPr>
          <w:ilvl w:val="0"/>
          <w:numId w:val="8"/>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(1) representante del Ministerio de Salud y Protección Social, quien la presidirá. </w:t>
      </w:r>
    </w:p>
    <w:p w:rsidR="00000000" w:rsidDel="00000000" w:rsidP="00000000" w:rsidRDefault="00000000" w:rsidRPr="00000000" w14:paraId="00000080">
      <w:pPr>
        <w:numPr>
          <w:ilvl w:val="0"/>
          <w:numId w:val="8"/>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(1) representante del Gobierno del Departamento Archipiélago de San Andrés, Providencia y Santa Catalina.</w:t>
      </w:r>
    </w:p>
    <w:p w:rsidR="00000000" w:rsidDel="00000000" w:rsidP="00000000" w:rsidRDefault="00000000" w:rsidRPr="00000000" w14:paraId="00000081">
      <w:pPr>
        <w:numPr>
          <w:ilvl w:val="0"/>
          <w:numId w:val="8"/>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(1) representante de los profesionales de la salud con ejercicio en el Departamento Archipiélago. </w:t>
      </w:r>
    </w:p>
    <w:p w:rsidR="00000000" w:rsidDel="00000000" w:rsidP="00000000" w:rsidRDefault="00000000" w:rsidRPr="00000000" w14:paraId="00000082">
      <w:pPr>
        <w:numPr>
          <w:ilvl w:val="0"/>
          <w:numId w:val="8"/>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(1) representante de la comunidad raizal. </w:t>
      </w:r>
    </w:p>
    <w:p w:rsidR="00000000" w:rsidDel="00000000" w:rsidP="00000000" w:rsidRDefault="00000000" w:rsidRPr="00000000" w14:paraId="00000083">
      <w:pPr>
        <w:numPr>
          <w:ilvl w:val="0"/>
          <w:numId w:val="8"/>
        </w:numPr>
        <w:spacing w:after="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(1) representante de las IPS en el territorio. </w:t>
      </w:r>
    </w:p>
    <w:p w:rsidR="00000000" w:rsidDel="00000000" w:rsidP="00000000" w:rsidRDefault="00000000" w:rsidRPr="00000000" w14:paraId="00000084">
      <w:pPr>
        <w:spacing w:after="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5">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Funciones de la Junta Directiva</w:t>
      </w:r>
    </w:p>
    <w:p w:rsidR="00000000" w:rsidDel="00000000" w:rsidP="00000000" w:rsidRDefault="00000000" w:rsidRPr="00000000" w14:paraId="00000086">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Serán funciones de la Junta Directiva:</w:t>
      </w:r>
    </w:p>
    <w:p w:rsidR="00000000" w:rsidDel="00000000" w:rsidP="00000000" w:rsidRDefault="00000000" w:rsidRPr="00000000" w14:paraId="00000087">
      <w:pPr>
        <w:numPr>
          <w:ilvl w:val="0"/>
          <w:numId w:val="9"/>
        </w:numPr>
        <w:pBdr>
          <w:top w:space="0" w:sz="0" w:val="nil"/>
          <w:left w:space="0" w:sz="0" w:val="nil"/>
          <w:bottom w:space="0" w:sz="0" w:val="nil"/>
          <w:right w:space="0" w:sz="0" w:val="nil"/>
          <w:between w:space="0" w:sz="0" w:val="nil"/>
        </w:pBdr>
        <w:tabs>
          <w:tab w:val="left" w:leader="none" w:pos="1134"/>
        </w:tabs>
        <w:spacing w:after="0" w:line="240" w:lineRule="auto"/>
        <w:ind w:left="1134" w:hanging="425"/>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Orientar estratégicamente la destinación de los recursos del Fondo, en concordancia con las necesidades del territorio.</w:t>
      </w:r>
    </w:p>
    <w:p w:rsidR="00000000" w:rsidDel="00000000" w:rsidP="00000000" w:rsidRDefault="00000000" w:rsidRPr="00000000" w14:paraId="00000088">
      <w:pPr>
        <w:numPr>
          <w:ilvl w:val="0"/>
          <w:numId w:val="9"/>
        </w:numPr>
        <w:pBdr>
          <w:top w:space="0" w:sz="0" w:val="nil"/>
          <w:left w:space="0" w:sz="0" w:val="nil"/>
          <w:bottom w:space="0" w:sz="0" w:val="nil"/>
          <w:right w:space="0" w:sz="0" w:val="nil"/>
          <w:between w:space="0" w:sz="0" w:val="nil"/>
        </w:pBdr>
        <w:tabs>
          <w:tab w:val="left" w:leader="none" w:pos="1134"/>
        </w:tabs>
        <w:spacing w:after="0" w:line="240" w:lineRule="auto"/>
        <w:ind w:left="1134" w:hanging="425"/>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Emitir recomendaciones sobre la priorización de proyectos financiados o cofinanciados por el FESI-SALUD.</w:t>
      </w:r>
    </w:p>
    <w:p w:rsidR="00000000" w:rsidDel="00000000" w:rsidP="00000000" w:rsidRDefault="00000000" w:rsidRPr="00000000" w14:paraId="00000089">
      <w:pPr>
        <w:numPr>
          <w:ilvl w:val="0"/>
          <w:numId w:val="9"/>
        </w:numPr>
        <w:pBdr>
          <w:top w:space="0" w:sz="0" w:val="nil"/>
          <w:left w:space="0" w:sz="0" w:val="nil"/>
          <w:bottom w:space="0" w:sz="0" w:val="nil"/>
          <w:right w:space="0" w:sz="0" w:val="nil"/>
          <w:between w:space="0" w:sz="0" w:val="nil"/>
        </w:pBdr>
        <w:tabs>
          <w:tab w:val="left" w:leader="none" w:pos="1134"/>
        </w:tabs>
        <w:spacing w:after="0" w:line="240" w:lineRule="auto"/>
        <w:ind w:left="1134" w:hanging="425"/>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Hacer seguimiento a la ejecución de los recursos y al cumplimiento de los objetivos del Fondo.</w:t>
      </w:r>
    </w:p>
    <w:p w:rsidR="00000000" w:rsidDel="00000000" w:rsidP="00000000" w:rsidRDefault="00000000" w:rsidRPr="00000000" w14:paraId="0000008A">
      <w:pPr>
        <w:numPr>
          <w:ilvl w:val="0"/>
          <w:numId w:val="9"/>
        </w:numPr>
        <w:pBdr>
          <w:top w:space="0" w:sz="0" w:val="nil"/>
          <w:left w:space="0" w:sz="0" w:val="nil"/>
          <w:bottom w:space="0" w:sz="0" w:val="nil"/>
          <w:right w:space="0" w:sz="0" w:val="nil"/>
          <w:between w:space="0" w:sz="0" w:val="nil"/>
        </w:pBdr>
        <w:tabs>
          <w:tab w:val="left" w:leader="none" w:pos="1134"/>
        </w:tabs>
        <w:spacing w:after="0" w:line="240" w:lineRule="auto"/>
        <w:ind w:left="1134" w:hanging="425"/>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Promover la articulación entre el Gobierno Nacional, las autoridades territoriales y los actores sociales y económicos del Archipiélago.</w:t>
      </w:r>
    </w:p>
    <w:p w:rsidR="00000000" w:rsidDel="00000000" w:rsidP="00000000" w:rsidRDefault="00000000" w:rsidRPr="00000000" w14:paraId="0000008B">
      <w:pPr>
        <w:numPr>
          <w:ilvl w:val="0"/>
          <w:numId w:val="9"/>
        </w:numPr>
        <w:pBdr>
          <w:top w:space="0" w:sz="0" w:val="nil"/>
          <w:left w:space="0" w:sz="0" w:val="nil"/>
          <w:bottom w:space="0" w:sz="0" w:val="nil"/>
          <w:right w:space="0" w:sz="0" w:val="nil"/>
          <w:between w:space="0" w:sz="0" w:val="nil"/>
        </w:pBdr>
        <w:tabs>
          <w:tab w:val="left" w:leader="none" w:pos="1134"/>
        </w:tabs>
        <w:spacing w:after="0" w:line="240" w:lineRule="auto"/>
        <w:ind w:left="1134" w:hanging="425"/>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Velar por la inclusión de enfoques diferenciales, en especial el reconocimiento de la comunidad raizal en las decisiones relacionadas con la salud.</w:t>
      </w:r>
    </w:p>
    <w:p w:rsidR="00000000" w:rsidDel="00000000" w:rsidP="00000000" w:rsidRDefault="00000000" w:rsidRPr="00000000" w14:paraId="0000008C">
      <w:pPr>
        <w:spacing w:after="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D">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Parágrafo 1.</w:t>
      </w:r>
    </w:p>
    <w:p w:rsidR="00000000" w:rsidDel="00000000" w:rsidP="00000000" w:rsidRDefault="00000000" w:rsidRPr="00000000" w14:paraId="0000008E">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participación en la Junta Directiva será </w:t>
      </w:r>
      <w:r w:rsidDel="00000000" w:rsidR="00000000" w:rsidRPr="00000000">
        <w:rPr>
          <w:rFonts w:ascii="Arial" w:cs="Arial" w:eastAsia="Arial" w:hAnsi="Arial"/>
          <w:b w:val="1"/>
          <w:bCs w:val="1"/>
          <w:sz w:val="22"/>
          <w:szCs w:val="22"/>
          <w:rtl w:val="0"/>
        </w:rPr>
        <w:t xml:space="preserve">ad honorem</w:t>
      </w:r>
      <w:r w:rsidDel="00000000" w:rsidR="00000000" w:rsidRPr="00000000">
        <w:rPr>
          <w:rFonts w:ascii="Arial" w:cs="Arial" w:eastAsia="Arial" w:hAnsi="Arial"/>
          <w:sz w:val="22"/>
          <w:szCs w:val="22"/>
          <w:rtl w:val="0"/>
        </w:rPr>
        <w:t xml:space="preserve"> y no generará remuneración ni erogaciones adicionales al Presupuesto General de la Nación.</w:t>
      </w:r>
    </w:p>
    <w:p w:rsidR="00000000" w:rsidDel="00000000" w:rsidP="00000000" w:rsidRDefault="00000000" w:rsidRPr="00000000" w14:paraId="0000008F">
      <w:pPr>
        <w:spacing w:after="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90">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Parágrafo 2.</w:t>
      </w:r>
    </w:p>
    <w:p w:rsidR="00000000" w:rsidDel="00000000" w:rsidP="00000000" w:rsidRDefault="00000000" w:rsidRPr="00000000" w14:paraId="00000091">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Gobierno Nacional reglamentará el funcionamiento de la Junta Directiva, sus mecanismos de designación, períodos, y reglas de operación, garantizando criterios de transparencia, participación y representatividad territorial.</w:t>
      </w:r>
    </w:p>
    <w:p w:rsidR="00000000" w:rsidDel="00000000" w:rsidP="00000000" w:rsidRDefault="00000000" w:rsidRPr="00000000" w14:paraId="00000092">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3">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10. </w:t>
      </w:r>
      <w:r w:rsidDel="00000000" w:rsidR="00000000" w:rsidRPr="00000000">
        <w:rPr>
          <w:rFonts w:ascii="Arial" w:cs="Arial" w:eastAsia="Arial" w:hAnsi="Arial"/>
          <w:sz w:val="22"/>
          <w:szCs w:val="22"/>
          <w:rtl w:val="0"/>
        </w:rPr>
        <w:t xml:space="preserve">Complementariedad normativa. Las disposiciones contenidas en la presente ley complementan y desarrollan lo establecido en la Ley 2203 de 2022, en particular en lo relacionado con la destinación de recursos provenientes de la contribución turística para el fortalecimiento del sistema de salud del Departamento Archipiélago de San Andrés, Providencia y Santa Catalina.</w:t>
      </w:r>
    </w:p>
    <w:p w:rsidR="00000000" w:rsidDel="00000000" w:rsidP="00000000" w:rsidRDefault="00000000" w:rsidRPr="00000000" w14:paraId="00000094">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5">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ningún caso la creación del Fondo Especial de Apalancamiento para la Salud del Departamento Archipiélago de San Andrés, Providencia y Santa Catalina – FESI-SALUD implicará la modificación, reducción o sustitución de las destinaciones establecidas en la legislación vigente, sino que constituye un instrumento adicional de financiación, cofinanciación y apalancamiento de recursos orientado al fortalecimiento del sistema de salud en el territorio insular.</w:t>
      </w:r>
    </w:p>
    <w:p w:rsidR="00000000" w:rsidDel="00000000" w:rsidP="00000000" w:rsidRDefault="00000000" w:rsidRPr="00000000" w14:paraId="00000096">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7">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11.</w:t>
      </w:r>
      <w:r w:rsidDel="00000000" w:rsidR="00000000" w:rsidRPr="00000000">
        <w:rPr>
          <w:rFonts w:ascii="Arial" w:cs="Arial" w:eastAsia="Arial" w:hAnsi="Arial"/>
          <w:sz w:val="22"/>
          <w:szCs w:val="22"/>
          <w:rtl w:val="0"/>
        </w:rPr>
        <w:t xml:space="preserve"> Sostenibilidad fiscal. La implementación del Fondo Especial de Apalancamiento para la Salud del Departamento Archipiélago de San Andrés, Providencia y Santa Catalina – FESI-SALUD se realizará conforme al principio de sostenibilidad fiscal previsto en el ARTÍCULO 334 de la Constitución Política y no implicará la creación de nuevas obligaciones de gasto para el Presupuesto General de la Nación.</w:t>
      </w:r>
    </w:p>
    <w:p w:rsidR="00000000" w:rsidDel="00000000" w:rsidP="00000000" w:rsidRDefault="00000000" w:rsidRPr="00000000" w14:paraId="00000098">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presente ley no genera apropiaciones automáticas ni obligaciones adicionales para el Presupuesto General de la Nación, y su implementación se realizará con cargo a los recursos que integran el Fondo y a las disponibilidades presupuestales del sector salud.</w:t>
      </w:r>
    </w:p>
    <w:p w:rsidR="00000000" w:rsidDel="00000000" w:rsidP="00000000" w:rsidRDefault="00000000" w:rsidRPr="00000000" w14:paraId="0000009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B">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Gobierno Nacional garantizará que la ejecución de los recursos del Fondo se realice conforme a los principios de eficiencia, sostenibilidad fiscal y responsabilidad en el manejo de los recursos públicos.”</w:t>
      </w:r>
    </w:p>
    <w:p w:rsidR="00000000" w:rsidDel="00000000" w:rsidP="00000000" w:rsidRDefault="00000000" w:rsidRPr="00000000" w14:paraId="0000009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D">
      <w:pPr>
        <w:spacing w:after="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12.</w:t>
      </w:r>
      <w:r w:rsidDel="00000000" w:rsidR="00000000" w:rsidRPr="00000000">
        <w:rPr>
          <w:rFonts w:ascii="Arial" w:cs="Arial" w:eastAsia="Arial" w:hAnsi="Arial"/>
          <w:sz w:val="22"/>
          <w:szCs w:val="22"/>
          <w:rtl w:val="0"/>
        </w:rPr>
        <w:t xml:space="preserve"> Reglamentación. El Gobierno Nacional, a través del Ministerio de Salud y Protección Social, en coordinación con el Ministerio de Hacienda y Crédito Público y el Departamento Archipiélago de San Andrés, Providencia y Santa Catalina, reglamentará la presente ley dentro de los seis (6) meses siguientes a su promulgación, estableciendo los mecanismos de administración, operación, priorización de proyectos y seguimiento de los recursos del FESI-SALUD.</w:t>
      </w:r>
    </w:p>
    <w:p w:rsidR="00000000" w:rsidDel="00000000" w:rsidP="00000000" w:rsidRDefault="00000000" w:rsidRPr="00000000" w14:paraId="0000009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F">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ARTÍCULO 13.</w:t>
      </w:r>
      <w:r w:rsidDel="00000000" w:rsidR="00000000" w:rsidRPr="00000000">
        <w:rPr>
          <w:rFonts w:ascii="Arial" w:cs="Arial" w:eastAsia="Arial" w:hAnsi="Arial"/>
          <w:sz w:val="22"/>
          <w:szCs w:val="22"/>
          <w:rtl w:val="0"/>
        </w:rPr>
        <w:t xml:space="preserve"> Vigencia. La presente ley rige a partir de la fecha de su promulgación y complementa las disposiciones contenidas en la Ley 47 de 1993 y la Ley 2203 de 2022, sin perjuicio de las demás normas que regulan el régimen especial del Departamento Archipiélago de San Andrés, Providencia y Santa Catalina.</w:t>
      </w:r>
    </w:p>
    <w:p w:rsidR="00000000" w:rsidDel="00000000" w:rsidP="00000000" w:rsidRDefault="00000000" w:rsidRPr="00000000" w14:paraId="000000A0">
      <w:pPr>
        <w:jc w:val="both"/>
        <w:rPr>
          <w:rFonts w:ascii="Arial" w:cs="Arial" w:eastAsia="Arial" w:hAnsi="Arial"/>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-504824</wp:posOffset>
            </wp:positionH>
            <wp:positionV relativeFrom="paragraph">
              <wp:posOffset>201930</wp:posOffset>
            </wp:positionV>
            <wp:extent cx="6078440" cy="1419225"/>
            <wp:effectExtent b="0" l="0" r="0" t="0"/>
            <wp:wrapNone/>
            <wp:docPr id="8"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0A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2">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3">
      <w:pPr>
        <w:spacing w:after="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Elizabeth Jay-Pang Díaz</w:t>
      </w:r>
    </w:p>
    <w:p w:rsidR="00000000" w:rsidDel="00000000" w:rsidP="00000000" w:rsidRDefault="00000000" w:rsidRPr="00000000" w14:paraId="000000A4">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Representante a la Cámara Departamento Archipiélago de San Andrés,</w:t>
      </w:r>
    </w:p>
    <w:p w:rsidR="00000000" w:rsidDel="00000000" w:rsidP="00000000" w:rsidRDefault="00000000" w:rsidRPr="00000000" w14:paraId="000000A5">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Providencia y Santa Catalina</w:t>
      </w:r>
    </w:p>
    <w:p w:rsidR="00000000" w:rsidDel="00000000" w:rsidP="00000000" w:rsidRDefault="00000000" w:rsidRPr="00000000" w14:paraId="000000A6">
      <w:pPr>
        <w:jc w:val="both"/>
        <w:rPr>
          <w:rFonts w:ascii="Arial" w:cs="Arial" w:eastAsia="Arial" w:hAnsi="Arial"/>
          <w:sz w:val="22"/>
          <w:szCs w:val="22"/>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1550" w:hRule="atLeast"/>
          <w:tblHeader w:val="0"/>
        </w:trPr>
        <w:tc>
          <w:tcPr/>
          <w:p w:rsidR="00000000" w:rsidDel="00000000" w:rsidP="00000000" w:rsidRDefault="00000000" w:rsidRPr="00000000" w14:paraId="000000A7">
            <w:pPr>
              <w:jc w:val="left"/>
              <w:rPr>
                <w:rFonts w:ascii="Arial" w:cs="Arial" w:eastAsia="Arial" w:hAnsi="Arial"/>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194295</wp:posOffset>
                  </wp:positionV>
                  <wp:extent cx="2838450" cy="736600"/>
                  <wp:effectExtent b="0" l="0" r="0" t="0"/>
                  <wp:wrapNone/>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838450" cy="736600"/>
                          </a:xfrm>
                          <a:prstGeom prst="rect"/>
                          <a:ln/>
                        </pic:spPr>
                      </pic:pic>
                    </a:graphicData>
                  </a:graphic>
                </wp:anchor>
              </w:drawing>
            </w:r>
          </w:p>
          <w:p w:rsidR="00000000" w:rsidDel="00000000" w:rsidP="00000000" w:rsidRDefault="00000000" w:rsidRPr="00000000" w14:paraId="000000A8">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A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A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ASTRID SÁNCHEZ MONTES DE OCA</w:t>
            </w:r>
          </w:p>
          <w:p w:rsidR="00000000" w:rsidDel="00000000" w:rsidP="00000000" w:rsidRDefault="00000000" w:rsidRPr="00000000" w14:paraId="000000AB">
            <w:pPr>
              <w:jc w:val="center"/>
              <w:rPr>
                <w:rFonts w:ascii="Arial" w:cs="Arial" w:eastAsia="Arial" w:hAnsi="Arial"/>
              </w:rPr>
            </w:pPr>
            <w:r w:rsidDel="00000000" w:rsidR="00000000" w:rsidRPr="00000000">
              <w:rPr>
                <w:rFonts w:ascii="Arial" w:cs="Arial" w:eastAsia="Arial" w:hAnsi="Arial"/>
                <w:rtl w:val="0"/>
              </w:rPr>
              <w:t xml:space="preserve">Representante a la Cámara</w:t>
            </w:r>
          </w:p>
          <w:p w:rsidR="00000000" w:rsidDel="00000000" w:rsidP="00000000" w:rsidRDefault="00000000" w:rsidRPr="00000000" w14:paraId="000000AC">
            <w:pPr>
              <w:jc w:val="center"/>
              <w:rPr>
                <w:rFonts w:ascii="Arial" w:cs="Arial" w:eastAsia="Arial" w:hAnsi="Arial"/>
                <w:sz w:val="22"/>
                <w:szCs w:val="22"/>
              </w:rPr>
            </w:pPr>
            <w:r w:rsidDel="00000000" w:rsidR="00000000" w:rsidRPr="00000000">
              <w:rPr>
                <w:rFonts w:ascii="Arial" w:cs="Arial" w:eastAsia="Arial" w:hAnsi="Arial"/>
                <w:rtl w:val="0"/>
              </w:rPr>
              <w:t xml:space="preserve">Departamento de Chocó</w:t>
            </w:r>
            <w:r w:rsidDel="00000000" w:rsidR="00000000" w:rsidRPr="00000000">
              <w:rPr>
                <w:rtl w:val="0"/>
              </w:rPr>
            </w:r>
          </w:p>
        </w:tc>
        <w:tc>
          <w:tcPr/>
          <w:p w:rsidR="00000000" w:rsidDel="00000000" w:rsidP="00000000" w:rsidRDefault="00000000" w:rsidRPr="00000000" w14:paraId="000000AD">
            <w:pPr>
              <w:rPr>
                <w:rFonts w:ascii="Arial" w:cs="Arial" w:eastAsia="Arial" w:hAnsi="Arial"/>
                <w:sz w:val="22"/>
                <w:szCs w:val="22"/>
              </w:rPr>
            </w:pPr>
            <w:r w:rsidDel="00000000" w:rsidR="00000000" w:rsidRPr="00000000">
              <w:rPr>
                <w:rtl w:val="0"/>
              </w:rPr>
            </w:r>
          </w:p>
        </w:tc>
      </w:tr>
      <w:tr>
        <w:trPr>
          <w:cantSplit w:val="0"/>
          <w:trHeight w:val="1690" w:hRule="atLeast"/>
          <w:tblHeader w:val="0"/>
        </w:trPr>
        <w:tc>
          <w:tcPr/>
          <w:p w:rsidR="00000000" w:rsidDel="00000000" w:rsidP="00000000" w:rsidRDefault="00000000" w:rsidRPr="00000000" w14:paraId="000000A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F">
            <w:pPr>
              <w:rPr>
                <w:rFonts w:ascii="Arial" w:cs="Arial" w:eastAsia="Arial" w:hAnsi="Arial"/>
                <w:sz w:val="22"/>
                <w:szCs w:val="22"/>
              </w:rPr>
            </w:pPr>
            <w:r w:rsidDel="00000000" w:rsidR="00000000" w:rsidRPr="00000000">
              <w:rPr>
                <w:rtl w:val="0"/>
              </w:rPr>
            </w:r>
          </w:p>
        </w:tc>
      </w:tr>
      <w:tr>
        <w:trPr>
          <w:cantSplit w:val="0"/>
          <w:trHeight w:val="1544" w:hRule="atLeast"/>
          <w:tblHeader w:val="0"/>
        </w:trPr>
        <w:tc>
          <w:tcPr/>
          <w:p w:rsidR="00000000" w:rsidDel="00000000" w:rsidP="00000000" w:rsidRDefault="00000000" w:rsidRPr="00000000" w14:paraId="000000B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1">
            <w:pPr>
              <w:rPr>
                <w:rFonts w:ascii="Arial" w:cs="Arial" w:eastAsia="Arial" w:hAnsi="Arial"/>
                <w:sz w:val="22"/>
                <w:szCs w:val="22"/>
              </w:rPr>
            </w:pPr>
            <w:r w:rsidDel="00000000" w:rsidR="00000000" w:rsidRPr="00000000">
              <w:rPr>
                <w:rtl w:val="0"/>
              </w:rPr>
            </w:r>
          </w:p>
        </w:tc>
      </w:tr>
      <w:tr>
        <w:trPr>
          <w:cantSplit w:val="0"/>
          <w:trHeight w:val="1836" w:hRule="atLeast"/>
          <w:tblHeader w:val="0"/>
        </w:trPr>
        <w:tc>
          <w:tcPr/>
          <w:p w:rsidR="00000000" w:rsidDel="00000000" w:rsidP="00000000" w:rsidRDefault="00000000" w:rsidRPr="00000000" w14:paraId="000000B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3">
            <w:pPr>
              <w:rPr>
                <w:rFonts w:ascii="Arial" w:cs="Arial" w:eastAsia="Arial" w:hAnsi="Arial"/>
                <w:sz w:val="22"/>
                <w:szCs w:val="22"/>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0B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5">
            <w:pPr>
              <w:rPr>
                <w:rFonts w:ascii="Arial" w:cs="Arial" w:eastAsia="Arial" w:hAnsi="Arial"/>
                <w:sz w:val="22"/>
                <w:szCs w:val="22"/>
              </w:rPr>
            </w:pPr>
            <w:r w:rsidDel="00000000" w:rsidR="00000000" w:rsidRPr="00000000">
              <w:rPr>
                <w:rtl w:val="0"/>
              </w:rPr>
            </w:r>
          </w:p>
        </w:tc>
      </w:tr>
      <w:tr>
        <w:trPr>
          <w:cantSplit w:val="0"/>
          <w:trHeight w:val="1559" w:hRule="atLeast"/>
          <w:tblHeader w:val="0"/>
        </w:trPr>
        <w:tc>
          <w:tcPr/>
          <w:p w:rsidR="00000000" w:rsidDel="00000000" w:rsidP="00000000" w:rsidRDefault="00000000" w:rsidRPr="00000000" w14:paraId="000000B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7">
            <w:pPr>
              <w:rPr>
                <w:rFonts w:ascii="Arial" w:cs="Arial" w:eastAsia="Arial" w:hAnsi="Arial"/>
                <w:sz w:val="22"/>
                <w:szCs w:val="22"/>
              </w:rPr>
            </w:pPr>
            <w:r w:rsidDel="00000000" w:rsidR="00000000" w:rsidRPr="00000000">
              <w:rPr>
                <w:rtl w:val="0"/>
              </w:rPr>
            </w:r>
          </w:p>
        </w:tc>
      </w:tr>
      <w:tr>
        <w:trPr>
          <w:cantSplit w:val="0"/>
          <w:trHeight w:val="1255" w:hRule="atLeast"/>
          <w:tblHeader w:val="0"/>
        </w:trPr>
        <w:tc>
          <w:tcPr/>
          <w:p w:rsidR="00000000" w:rsidDel="00000000" w:rsidP="00000000" w:rsidRDefault="00000000" w:rsidRPr="00000000" w14:paraId="000000B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9">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B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B">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B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D">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B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BF">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1">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3">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5">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7">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9">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B">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D">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C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CF">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D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D1">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D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D3">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D4">
      <w:pPr>
        <w:jc w:val="both"/>
        <w:rPr/>
      </w:pPr>
      <w:r w:rsidDel="00000000" w:rsidR="00000000" w:rsidRPr="00000000">
        <w:rPr>
          <w:rtl w:val="0"/>
        </w:rPr>
      </w:r>
    </w:p>
    <w:p w:rsidR="00000000" w:rsidDel="00000000" w:rsidP="00000000" w:rsidRDefault="00000000" w:rsidRPr="00000000" w14:paraId="000000D5">
      <w:pPr>
        <w:jc w:val="both"/>
        <w:rPr/>
      </w:pPr>
      <w:r w:rsidDel="00000000" w:rsidR="00000000" w:rsidRPr="00000000">
        <w:rPr>
          <w:rtl w:val="0"/>
        </w:rPr>
      </w:r>
    </w:p>
    <w:p w:rsidR="00000000" w:rsidDel="00000000" w:rsidP="00000000" w:rsidRDefault="00000000" w:rsidRPr="00000000" w14:paraId="000000D6">
      <w:pPr>
        <w:jc w:val="both"/>
        <w:rPr/>
      </w:pPr>
      <w:r w:rsidDel="00000000" w:rsidR="00000000" w:rsidRPr="00000000">
        <w:rPr>
          <w:rtl w:val="0"/>
        </w:rPr>
      </w:r>
    </w:p>
    <w:p w:rsidR="00000000" w:rsidDel="00000000" w:rsidP="00000000" w:rsidRDefault="00000000" w:rsidRPr="00000000" w14:paraId="000000D7">
      <w:pPr>
        <w:jc w:val="both"/>
        <w:rPr/>
      </w:pPr>
      <w:r w:rsidDel="00000000" w:rsidR="00000000" w:rsidRPr="00000000">
        <w:rPr>
          <w:rtl w:val="0"/>
        </w:rPr>
      </w:r>
    </w:p>
    <w:p w:rsidR="00000000" w:rsidDel="00000000" w:rsidP="00000000" w:rsidRDefault="00000000" w:rsidRPr="00000000" w14:paraId="000000D8">
      <w:pPr>
        <w:spacing w:after="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9">
      <w:pPr>
        <w:spacing w:after="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EXPOSICIÓN DE MOTIVOS</w:t>
      </w:r>
    </w:p>
    <w:p w:rsidR="00000000" w:rsidDel="00000000" w:rsidP="00000000" w:rsidRDefault="00000000" w:rsidRPr="00000000" w14:paraId="000000D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B">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derecho fundamental a la salud, consagrado en el ARTÍCULO 49 de la Constitución Política y desarrollado por la Ley Estatutaria 1751 de 2015, constituye una obligación irrenunciable del Estado colombiano. Garantizar el acceso efectivo, oportuno y digno a los servicios de salud exige reconocer las profundas diferencias territoriales que existen en el país y adoptar instrumentos normativos que permitan superar las brechas estructurales que afectan a las regiones con mayores condiciones de vulnerabilidad geográfica.</w:t>
      </w:r>
    </w:p>
    <w:p w:rsidR="00000000" w:rsidDel="00000000" w:rsidP="00000000" w:rsidRDefault="00000000" w:rsidRPr="00000000" w14:paraId="000000D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Departamento Archipiélago de San Andrés, Providencia y Santa Catalina representa uno de los casos más evidentes de estas desigualdades estructurales. Su aislamiento geográfico, la dependencia logística del transporte aéreo y marítimo, los altos costos operativos del sistema sanitario y la limitada disponibilidad de talento humano especializado generan desafíos particulares para garantizar la prestación adecuada de los servicios de salud.</w:t>
      </w:r>
    </w:p>
    <w:p w:rsidR="00000000" w:rsidDel="00000000" w:rsidP="00000000" w:rsidRDefault="00000000" w:rsidRPr="00000000" w14:paraId="000000D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F">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las limitaciones propias de su condición insular se suma la presión adicional que ejerce la población flotante asociada a la actividad turística, la cual incrementa de manera significativa la demanda de servicios de salud, infraestructura hospitalaria y atención de emergencias.</w:t>
      </w:r>
    </w:p>
    <w:p w:rsidR="00000000" w:rsidDel="00000000" w:rsidP="00000000" w:rsidRDefault="00000000" w:rsidRPr="00000000" w14:paraId="000000E0">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1">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este contexto, el Congreso de la República dio un paso importante con la aprobación de la Ley 2203 de 2022, mediante la cual se autorizó destinar una parte de la contribución turística del Archipiélago al fortalecimiento del sistema de salud local. Esta decisión respondió a un principio básico de equidad territorial: que una actividad económica que genera presión sobre el sistema sanitario también contribuya a su sostenibilidad financiera.</w:t>
      </w:r>
    </w:p>
    <w:p w:rsidR="00000000" w:rsidDel="00000000" w:rsidP="00000000" w:rsidRDefault="00000000" w:rsidRPr="00000000" w14:paraId="000000E2">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3">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Sin embargo, los desafíos estructurales del sistema de salud en este territorio insular requieren avanzar hacia mecanismos más ambiciosos que permitan multiplicar el impacto de esos recursos y atraer nuevas fuentes de financiación. </w:t>
      </w:r>
    </w:p>
    <w:p w:rsidR="00000000" w:rsidDel="00000000" w:rsidP="00000000" w:rsidRDefault="00000000" w:rsidRPr="00000000" w14:paraId="000000E4">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5">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esta razón, el presente proyecto de ley propone la creación del Fondo Especial de Apalancamiento para la Salud del Departamento Archipiélago de San Andrés, Providencia y Santa Catalina – FESI-SALUD, concebido como un instrumento financiero que permita convertir los recursos provenientes del turismo en una palanca y una garantía para movilizar inversiones nacionales e internacionales destinadas al fortalecimiento del sistema de salud en territorios insulares.</w:t>
      </w:r>
    </w:p>
    <w:p w:rsidR="00000000" w:rsidDel="00000000" w:rsidP="00000000" w:rsidRDefault="00000000" w:rsidRPr="00000000" w14:paraId="000000E6">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7">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DESAFÍOS ESTRUCTURALES DE LA SALUD EN EL ARCHIPIÉLAGO</w:t>
      </w:r>
    </w:p>
    <w:p w:rsidR="00000000" w:rsidDel="00000000" w:rsidP="00000000" w:rsidRDefault="00000000" w:rsidRPr="00000000" w14:paraId="000000E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sistema de salud en el territorio insular presenta características particulares que los diferencian de los sistemas sanitarios continentales. Entre los principales desafíos se destacan:</w:t>
      </w:r>
    </w:p>
    <w:p w:rsidR="00000000" w:rsidDel="00000000" w:rsidP="00000000" w:rsidRDefault="00000000" w:rsidRPr="00000000" w14:paraId="000000E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F">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Aislamiento geográfico, que incrementa los costos de traslado de pacientes, medicamentos, equipos médicos e insumos hospitalarios.</w:t>
      </w:r>
    </w:p>
    <w:p w:rsidR="00000000" w:rsidDel="00000000" w:rsidP="00000000" w:rsidRDefault="00000000" w:rsidRPr="00000000" w14:paraId="000000F0">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Limitaciones de escala, que dificultan la disponibilidad permanente de especialidades médicas y servicios de alta complejidad.</w:t>
      </w:r>
    </w:p>
    <w:p w:rsidR="00000000" w:rsidDel="00000000" w:rsidP="00000000" w:rsidRDefault="00000000" w:rsidRPr="00000000" w14:paraId="000000F1">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Dependencia logística del transporte aéreo y marítimo, lo cual encarece significativamente la operación del sistema de salud.</w:t>
      </w:r>
    </w:p>
    <w:p w:rsidR="00000000" w:rsidDel="00000000" w:rsidP="00000000" w:rsidRDefault="00000000" w:rsidRPr="00000000" w14:paraId="000000F2">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Escasez de talento humano especializado, debido a la dificultad para atraer y retener profesionales de la salud en territorios insulares.</w:t>
      </w:r>
    </w:p>
    <w:p w:rsidR="00000000" w:rsidDel="00000000" w:rsidP="00000000" w:rsidRDefault="00000000" w:rsidRPr="00000000" w14:paraId="000000F3">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Presión adicional de la población flotante, especialmente en territorios con alta actividad turística.</w:t>
      </w:r>
    </w:p>
    <w:p w:rsidR="00000000" w:rsidDel="00000000" w:rsidP="00000000" w:rsidRDefault="00000000" w:rsidRPr="00000000" w14:paraId="000000F4">
      <w:pPr>
        <w:numPr>
          <w:ilvl w:val="0"/>
          <w:numId w:val="5"/>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Red hospitalaria débil, por no decir inexistente, que permita contar con los equipos, el personal médico y los centros de salud suficientes para orientar la prestación del servicio de salud hacia la prevención de enfermedades, garantizando el acceso a la salud como derecho fundamental. </w:t>
      </w:r>
    </w:p>
    <w:p w:rsidR="00000000" w:rsidDel="00000000" w:rsidP="00000000" w:rsidRDefault="00000000" w:rsidRPr="00000000" w14:paraId="000000F5">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el Archipiélago de San Andrés, Providencia y Santa Catalina, la población flotante asociada al turismo puede multiplicar de manera considerable la población residente en determinadas temporadas del año. Esta situación genera una presión significativa sobre los servicios de salud, las urgencias hospitalarias y la capacidad de respuesta del sistema sanitario local.</w:t>
      </w:r>
    </w:p>
    <w:p w:rsidR="00000000" w:rsidDel="00000000" w:rsidP="00000000" w:rsidRDefault="00000000" w:rsidRPr="00000000" w14:paraId="000000F7">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experiencia internacional demuestra que los territorios insulares requieren instrumentos financieros diferenciados y mecanismos de cooperación reforzada para garantizar la sostenibilidad de sus sistemas de salud. En este sentido, resulta indispensable desarrollar herramientas que permitan movilizar recursos adicionales y fortalecer la capacidad institucional del sector salud en estos territorios.</w:t>
      </w:r>
    </w:p>
    <w:p w:rsidR="00000000" w:rsidDel="00000000" w:rsidP="00000000" w:rsidRDefault="00000000" w:rsidRPr="00000000" w14:paraId="000000F9">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TURISMO Y SOSTENIBILIDAD DEL SISTEMA DE SALUD</w:t>
      </w:r>
    </w:p>
    <w:p w:rsidR="00000000" w:rsidDel="00000000" w:rsidP="00000000" w:rsidRDefault="00000000" w:rsidRPr="00000000" w14:paraId="000000F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turismo constituye uno de los principales motores económicos del Archipiélago. No obstante, también genera impactos importantes sobre la infraestructura pública y los servicios sociales, particularmente en el sector salud.</w:t>
      </w:r>
    </w:p>
    <w:p w:rsidR="00000000" w:rsidDel="00000000" w:rsidP="00000000" w:rsidRDefault="00000000" w:rsidRPr="00000000" w14:paraId="000000FE">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Accidentes, emergencias médicas, enfermedades infecciosas, atenciones de urgencias y otros eventos asociados a la actividad turística representan una demanda adicional que debe ser atendida por el sistema sanitario local.</w:t>
      </w:r>
    </w:p>
    <w:p w:rsidR="00000000" w:rsidDel="00000000" w:rsidP="00000000" w:rsidRDefault="00000000" w:rsidRPr="00000000" w14:paraId="000000FF">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0">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Reconociendo esta realidad, el Congreso de la República aprobó la Ley 2203 de 2022, mediante la cual se autorizó destinar un porcentaje de la contribución turística al fortalecimiento del sistema de salud del Archipiélago.</w:t>
      </w:r>
    </w:p>
    <w:p w:rsidR="00000000" w:rsidDel="00000000" w:rsidP="00000000" w:rsidRDefault="00000000" w:rsidRPr="00000000" w14:paraId="00000101">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2">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 decisión marcó un precedente importante al establecer un principio de corresponsabilidad entre el turismo y la sostenibilidad de los servicios públicos en territorios insulares.</w:t>
      </w:r>
    </w:p>
    <w:p w:rsidR="00000000" w:rsidDel="00000000" w:rsidP="00000000" w:rsidRDefault="00000000" w:rsidRPr="00000000" w14:paraId="00000103">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4">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presente proyecto de ley busca profundizar ese principio, permitiendo que los recursos provenientes del turismo no solo financian directamente el sistema de salud, sino que también sirvan como instrumento de apalancamiento financiero para atraer inversiones adicionales que permitan cerrar las brechas existentes.</w:t>
      </w:r>
    </w:p>
    <w:p w:rsidR="00000000" w:rsidDel="00000000" w:rsidP="00000000" w:rsidRDefault="00000000" w:rsidRPr="00000000" w14:paraId="00000105">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6">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Fondo Especial de Apalancamiento para la Salud del Departamento Archipiélago de San Andrés, Providencia y Santa Catalina– FESI-SALUD</w:t>
      </w:r>
    </w:p>
    <w:p w:rsidR="00000000" w:rsidDel="00000000" w:rsidP="00000000" w:rsidRDefault="00000000" w:rsidRPr="00000000" w14:paraId="00000107">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8">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proyecto propone la creación del Fondo Especial de Apalancamiento para la Salud del Departamento Archipiélago de San Andrés, Providencia y Santa Catalina – FESI-SALUD, concebido como un mecanismo financiero de destinación específica que permita utilizar los recursos provenientes de la contribución turística como contrapartida estratégica para acceder a nuevas fuentes de financiación.</w:t>
      </w:r>
    </w:p>
    <w:p w:rsidR="00000000" w:rsidDel="00000000" w:rsidP="00000000" w:rsidRDefault="00000000" w:rsidRPr="00000000" w14:paraId="00000109">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A">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Este fondo permitirá:</w:t>
      </w:r>
    </w:p>
    <w:p w:rsidR="00000000" w:rsidDel="00000000" w:rsidP="00000000" w:rsidRDefault="00000000" w:rsidRPr="00000000" w14:paraId="0000010B">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C">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Cofinanciar proyectos de infraestructura hospitalaria.</w:t>
      </w:r>
    </w:p>
    <w:p w:rsidR="00000000" w:rsidDel="00000000" w:rsidP="00000000" w:rsidRDefault="00000000" w:rsidRPr="00000000" w14:paraId="0000010D">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Fortalecer la capacidad instalada del sistema de salud. (Fortalecimiento de la red hospitalaria) </w:t>
      </w:r>
    </w:p>
    <w:p w:rsidR="00000000" w:rsidDel="00000000" w:rsidP="00000000" w:rsidRDefault="00000000" w:rsidRPr="00000000" w14:paraId="0000010E">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Impulsar programas de telemedicina y salud digital.</w:t>
      </w:r>
    </w:p>
    <w:p w:rsidR="00000000" w:rsidDel="00000000" w:rsidP="00000000" w:rsidRDefault="00000000" w:rsidRPr="00000000" w14:paraId="0000010F">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Impulsar programas de prevención de las enfermedades más comunes en el Archipiélago. </w:t>
      </w:r>
    </w:p>
    <w:p w:rsidR="00000000" w:rsidDel="00000000" w:rsidP="00000000" w:rsidRDefault="00000000" w:rsidRPr="00000000" w14:paraId="00000110">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Financiar estrategias para atraer talento humano especializado.</w:t>
      </w:r>
    </w:p>
    <w:p w:rsidR="00000000" w:rsidDel="00000000" w:rsidP="00000000" w:rsidRDefault="00000000" w:rsidRPr="00000000" w14:paraId="00000111">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Apoyar la modernización tecnológica de la red hospitalaria.</w:t>
      </w:r>
    </w:p>
    <w:p w:rsidR="00000000" w:rsidDel="00000000" w:rsidP="00000000" w:rsidRDefault="00000000" w:rsidRPr="00000000" w14:paraId="00000112">
      <w:pPr>
        <w:numPr>
          <w:ilvl w:val="0"/>
          <w:numId w:val="6"/>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Facilitar el acceso a cooperación internacional y financiamiento multilateral.</w:t>
      </w:r>
    </w:p>
    <w:p w:rsidR="00000000" w:rsidDel="00000000" w:rsidP="00000000" w:rsidRDefault="00000000" w:rsidRPr="00000000" w14:paraId="00000113">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4">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objetivo es que cada peso proveniente del turismo pueda convertirse en varios pesos adicionales de inversión en salud, mediante esquemas de cofinanciación y cooperación.</w:t>
      </w:r>
    </w:p>
    <w:p w:rsidR="00000000" w:rsidDel="00000000" w:rsidP="00000000" w:rsidRDefault="00000000" w:rsidRPr="00000000" w14:paraId="00000115">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6">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esta manera, el turismo no solo contribuirá directamente al sistema sanitario, sino que se convertirá en una palanca para fortalecer estructuralmente el sistema de salud en territorios insulares.</w:t>
      </w:r>
    </w:p>
    <w:p w:rsidR="00000000" w:rsidDel="00000000" w:rsidP="00000000" w:rsidRDefault="00000000" w:rsidRPr="00000000" w14:paraId="00000117">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8">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FUENTES DE FINANCIACIÓN</w:t>
      </w:r>
    </w:p>
    <w:p w:rsidR="00000000" w:rsidDel="00000000" w:rsidP="00000000" w:rsidRDefault="00000000" w:rsidRPr="00000000" w14:paraId="0000011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FESI-SALUD estará financiado mediante una combinación de recursos provenientes de diferentes fuentes, entre las que se destacan:</w:t>
      </w:r>
    </w:p>
    <w:p w:rsidR="00000000" w:rsidDel="00000000" w:rsidP="00000000" w:rsidRDefault="00000000" w:rsidRPr="00000000" w14:paraId="0000011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porcentaje de la contribución turística destinado al sector salud, conforme a la Ley 2203 de 2022.</w:t>
      </w:r>
    </w:p>
    <w:p w:rsidR="00000000" w:rsidDel="00000000" w:rsidP="00000000" w:rsidRDefault="00000000" w:rsidRPr="00000000" w14:paraId="0000011E">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Aportes del Presupuesto General de la Nación.</w:t>
      </w:r>
    </w:p>
    <w:p w:rsidR="00000000" w:rsidDel="00000000" w:rsidP="00000000" w:rsidRDefault="00000000" w:rsidRPr="00000000" w14:paraId="0000011F">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del Ministerio de Salud y Protección Social.</w:t>
      </w:r>
    </w:p>
    <w:p w:rsidR="00000000" w:rsidDel="00000000" w:rsidP="00000000" w:rsidRDefault="00000000" w:rsidRPr="00000000" w14:paraId="00000120">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del Departamento Archipiélago de San Andrés, Providencia y Santa Catalina.</w:t>
      </w:r>
    </w:p>
    <w:p w:rsidR="00000000" w:rsidDel="00000000" w:rsidP="00000000" w:rsidRDefault="00000000" w:rsidRPr="00000000" w14:paraId="00000121">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del Sistema General de Regalías cuando se destinen a proyectos de salud.</w:t>
      </w:r>
    </w:p>
    <w:p w:rsidR="00000000" w:rsidDel="00000000" w:rsidP="00000000" w:rsidRDefault="00000000" w:rsidRPr="00000000" w14:paraId="00000122">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Recursos de cooperación internacional.</w:t>
      </w:r>
    </w:p>
    <w:p w:rsidR="00000000" w:rsidDel="00000000" w:rsidP="00000000" w:rsidRDefault="00000000" w:rsidRPr="00000000" w14:paraId="00000123">
      <w:pPr>
        <w:numPr>
          <w:ilvl w:val="0"/>
          <w:numId w:val="7"/>
        </w:numPr>
        <w:spacing w:after="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Donaciones y alianzas estratégicas.</w:t>
      </w:r>
    </w:p>
    <w:p w:rsidR="00000000" w:rsidDel="00000000" w:rsidP="00000000" w:rsidRDefault="00000000" w:rsidRPr="00000000" w14:paraId="00000124">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5">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Este modelo permitirá consolidar un esquema de financiación diversificado, capaz de garantizar mayor sostenibilidad y estabilidad al sistema de salud en territorios insulares.</w:t>
      </w:r>
    </w:p>
    <w:p w:rsidR="00000000" w:rsidDel="00000000" w:rsidP="00000000" w:rsidRDefault="00000000" w:rsidRPr="00000000" w14:paraId="00000126">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7">
      <w:pPr>
        <w:spacing w:after="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JUSTICIA TERRITORIAL Y EQUIDAD EN SALUD</w:t>
      </w:r>
    </w:p>
    <w:p w:rsidR="00000000" w:rsidDel="00000000" w:rsidP="00000000" w:rsidRDefault="00000000" w:rsidRPr="00000000" w14:paraId="00000128">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9">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presente proyecto de ley responde a un principio fundamental del orden constitucional colombiano: la necesidad de promover equidad territorial y cerrar las brechas entre regiones.</w:t>
      </w:r>
    </w:p>
    <w:p w:rsidR="00000000" w:rsidDel="00000000" w:rsidP="00000000" w:rsidRDefault="00000000" w:rsidRPr="00000000" w14:paraId="0000012A">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B">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Garantizar el derecho a la salud en el archipiélago requiere reconocer sus particularidades y diseñar soluciones normativas adaptadas a sus condiciones geográficas, económicas y sociales.</w:t>
      </w:r>
    </w:p>
    <w:p w:rsidR="00000000" w:rsidDel="00000000" w:rsidP="00000000" w:rsidRDefault="00000000" w:rsidRPr="00000000" w14:paraId="0000012C">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D">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creación del FESI-SALUD constituye una herramienta concreta para avanzar en ese propósito, fortaleciendo la capacidad del Estado para garantizar el acceso efectivo a los servicios de salud en territorios históricamente afectados por limitaciones estructurales.</w:t>
      </w:r>
    </w:p>
    <w:p w:rsidR="00000000" w:rsidDel="00000000" w:rsidP="00000000" w:rsidRDefault="00000000" w:rsidRPr="00000000" w14:paraId="0000012E">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F">
      <w:pPr>
        <w:spacing w:after="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Cordialmente </w:t>
      </w:r>
    </w:p>
    <w:p w:rsidR="00000000" w:rsidDel="00000000" w:rsidP="00000000" w:rsidRDefault="00000000" w:rsidRPr="00000000" w14:paraId="00000130">
      <w:pPr>
        <w:spacing w:after="0" w:lineRule="auto"/>
        <w:jc w:val="both"/>
        <w:rPr>
          <w:rFonts w:ascii="Arial" w:cs="Arial" w:eastAsia="Arial" w:hAnsi="Arial"/>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-419099</wp:posOffset>
            </wp:positionH>
            <wp:positionV relativeFrom="paragraph">
              <wp:posOffset>158115</wp:posOffset>
            </wp:positionV>
            <wp:extent cx="6078440" cy="1419225"/>
            <wp:effectExtent b="0" l="0" r="0" t="0"/>
            <wp:wrapNone/>
            <wp:docPr id="7"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131">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2">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3">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4">
      <w:pPr>
        <w:spacing w:after="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Elizabeth Jay-Pang Díaz</w:t>
      </w:r>
    </w:p>
    <w:p w:rsidR="00000000" w:rsidDel="00000000" w:rsidP="00000000" w:rsidRDefault="00000000" w:rsidRPr="00000000" w14:paraId="00000135">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Representante a la Cámara Departamento Archipiélago de San Andrés,</w:t>
      </w:r>
    </w:p>
    <w:p w:rsidR="00000000" w:rsidDel="00000000" w:rsidP="00000000" w:rsidRDefault="00000000" w:rsidRPr="00000000" w14:paraId="00000136">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Providencia y Santa Catalina</w:t>
      </w:r>
    </w:p>
    <w:p w:rsidR="00000000" w:rsidDel="00000000" w:rsidP="00000000" w:rsidRDefault="00000000" w:rsidRPr="00000000" w14:paraId="00000137">
      <w:pPr>
        <w:spacing w:after="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8">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3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3A">
      <w:pPr>
        <w:spacing w:after="0" w:lineRule="auto"/>
        <w:rPr>
          <w:rFonts w:ascii="Arial" w:cs="Arial" w:eastAsia="Arial" w:hAnsi="Arial"/>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1550" w:hRule="atLeast"/>
          <w:tblHeader w:val="0"/>
        </w:trPr>
        <w:tc>
          <w:tcPr/>
          <w:p w:rsidR="00000000" w:rsidDel="00000000" w:rsidP="00000000" w:rsidRDefault="00000000" w:rsidRPr="00000000" w14:paraId="0000013B">
            <w:pPr>
              <w:jc w:val="center"/>
              <w:rPr>
                <w:rFonts w:ascii="Arial" w:cs="Arial" w:eastAsia="Arial" w:hAnsi="Arial"/>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194295</wp:posOffset>
                  </wp:positionV>
                  <wp:extent cx="2838450" cy="736600"/>
                  <wp:effectExtent b="0" l="0" r="0" t="0"/>
                  <wp:wrapNone/>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838450" cy="736600"/>
                          </a:xfrm>
                          <a:prstGeom prst="rect"/>
                          <a:ln/>
                        </pic:spPr>
                      </pic:pic>
                    </a:graphicData>
                  </a:graphic>
                </wp:anchor>
              </w:drawing>
            </w:r>
          </w:p>
          <w:p w:rsidR="00000000" w:rsidDel="00000000" w:rsidP="00000000" w:rsidRDefault="00000000" w:rsidRPr="00000000" w14:paraId="0000013C">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3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3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ASTRID SÁNCHEZ MONTES DE OCA</w:t>
            </w:r>
          </w:p>
          <w:p w:rsidR="00000000" w:rsidDel="00000000" w:rsidP="00000000" w:rsidRDefault="00000000" w:rsidRPr="00000000" w14:paraId="0000013F">
            <w:pPr>
              <w:jc w:val="center"/>
              <w:rPr>
                <w:rFonts w:ascii="Arial" w:cs="Arial" w:eastAsia="Arial" w:hAnsi="Arial"/>
              </w:rPr>
            </w:pPr>
            <w:r w:rsidDel="00000000" w:rsidR="00000000" w:rsidRPr="00000000">
              <w:rPr>
                <w:rFonts w:ascii="Arial" w:cs="Arial" w:eastAsia="Arial" w:hAnsi="Arial"/>
                <w:rtl w:val="0"/>
              </w:rPr>
              <w:t xml:space="preserve">Representante a la Cámara</w:t>
            </w:r>
          </w:p>
          <w:p w:rsidR="00000000" w:rsidDel="00000000" w:rsidP="00000000" w:rsidRDefault="00000000" w:rsidRPr="00000000" w14:paraId="00000140">
            <w:pPr>
              <w:jc w:val="center"/>
              <w:rPr>
                <w:rFonts w:ascii="Arial" w:cs="Arial" w:eastAsia="Arial" w:hAnsi="Arial"/>
                <w:sz w:val="22"/>
                <w:szCs w:val="22"/>
              </w:rPr>
            </w:pPr>
            <w:r w:rsidDel="00000000" w:rsidR="00000000" w:rsidRPr="00000000">
              <w:rPr>
                <w:rFonts w:ascii="Arial" w:cs="Arial" w:eastAsia="Arial" w:hAnsi="Arial"/>
                <w:rtl w:val="0"/>
              </w:rPr>
              <w:t xml:space="preserve">Departamento de Chocó</w:t>
            </w:r>
            <w:r w:rsidDel="00000000" w:rsidR="00000000" w:rsidRPr="00000000">
              <w:rPr>
                <w:rtl w:val="0"/>
              </w:rPr>
            </w:r>
          </w:p>
        </w:tc>
        <w:tc>
          <w:tcPr/>
          <w:p w:rsidR="00000000" w:rsidDel="00000000" w:rsidP="00000000" w:rsidRDefault="00000000" w:rsidRPr="00000000" w14:paraId="00000141">
            <w:pPr>
              <w:rPr>
                <w:rFonts w:ascii="Arial" w:cs="Arial" w:eastAsia="Arial" w:hAnsi="Arial"/>
                <w:sz w:val="22"/>
                <w:szCs w:val="22"/>
              </w:rPr>
            </w:pPr>
            <w:r w:rsidDel="00000000" w:rsidR="00000000" w:rsidRPr="00000000">
              <w:rPr>
                <w:rtl w:val="0"/>
              </w:rPr>
            </w:r>
          </w:p>
        </w:tc>
      </w:tr>
      <w:tr>
        <w:trPr>
          <w:cantSplit w:val="0"/>
          <w:trHeight w:val="1690" w:hRule="atLeast"/>
          <w:tblHeader w:val="0"/>
        </w:trPr>
        <w:tc>
          <w:tcPr/>
          <w:p w:rsidR="00000000" w:rsidDel="00000000" w:rsidP="00000000" w:rsidRDefault="00000000" w:rsidRPr="00000000" w14:paraId="0000014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3">
            <w:pPr>
              <w:rPr>
                <w:rFonts w:ascii="Arial" w:cs="Arial" w:eastAsia="Arial" w:hAnsi="Arial"/>
                <w:sz w:val="22"/>
                <w:szCs w:val="22"/>
              </w:rPr>
            </w:pPr>
            <w:r w:rsidDel="00000000" w:rsidR="00000000" w:rsidRPr="00000000">
              <w:rPr>
                <w:rtl w:val="0"/>
              </w:rPr>
            </w:r>
          </w:p>
        </w:tc>
      </w:tr>
      <w:tr>
        <w:trPr>
          <w:cantSplit w:val="0"/>
          <w:trHeight w:val="1544" w:hRule="atLeast"/>
          <w:tblHeader w:val="0"/>
        </w:trPr>
        <w:tc>
          <w:tcPr/>
          <w:p w:rsidR="00000000" w:rsidDel="00000000" w:rsidP="00000000" w:rsidRDefault="00000000" w:rsidRPr="00000000" w14:paraId="0000014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5">
            <w:pPr>
              <w:rPr>
                <w:rFonts w:ascii="Arial" w:cs="Arial" w:eastAsia="Arial" w:hAnsi="Arial"/>
                <w:sz w:val="22"/>
                <w:szCs w:val="22"/>
              </w:rPr>
            </w:pPr>
            <w:r w:rsidDel="00000000" w:rsidR="00000000" w:rsidRPr="00000000">
              <w:rPr>
                <w:rtl w:val="0"/>
              </w:rPr>
            </w:r>
          </w:p>
        </w:tc>
      </w:tr>
      <w:tr>
        <w:trPr>
          <w:cantSplit w:val="0"/>
          <w:trHeight w:val="1836" w:hRule="atLeast"/>
          <w:tblHeader w:val="0"/>
        </w:trPr>
        <w:tc>
          <w:tcPr/>
          <w:p w:rsidR="00000000" w:rsidDel="00000000" w:rsidP="00000000" w:rsidRDefault="00000000" w:rsidRPr="00000000" w14:paraId="0000014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7">
            <w:pPr>
              <w:rPr>
                <w:rFonts w:ascii="Arial" w:cs="Arial" w:eastAsia="Arial" w:hAnsi="Arial"/>
                <w:sz w:val="22"/>
                <w:szCs w:val="22"/>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14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9">
            <w:pPr>
              <w:rPr>
                <w:rFonts w:ascii="Arial" w:cs="Arial" w:eastAsia="Arial" w:hAnsi="Arial"/>
                <w:sz w:val="22"/>
                <w:szCs w:val="22"/>
              </w:rPr>
            </w:pPr>
            <w:r w:rsidDel="00000000" w:rsidR="00000000" w:rsidRPr="00000000">
              <w:rPr>
                <w:rtl w:val="0"/>
              </w:rPr>
            </w:r>
          </w:p>
        </w:tc>
      </w:tr>
      <w:tr>
        <w:trPr>
          <w:cantSplit w:val="0"/>
          <w:trHeight w:val="1559" w:hRule="atLeast"/>
          <w:tblHeader w:val="0"/>
        </w:trPr>
        <w:tc>
          <w:tcPr/>
          <w:p w:rsidR="00000000" w:rsidDel="00000000" w:rsidP="00000000" w:rsidRDefault="00000000" w:rsidRPr="00000000" w14:paraId="0000014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B">
            <w:pPr>
              <w:rPr>
                <w:rFonts w:ascii="Arial" w:cs="Arial" w:eastAsia="Arial" w:hAnsi="Arial"/>
                <w:sz w:val="22"/>
                <w:szCs w:val="22"/>
              </w:rPr>
            </w:pPr>
            <w:r w:rsidDel="00000000" w:rsidR="00000000" w:rsidRPr="00000000">
              <w:rPr>
                <w:rtl w:val="0"/>
              </w:rPr>
            </w:r>
          </w:p>
        </w:tc>
      </w:tr>
      <w:tr>
        <w:trPr>
          <w:cantSplit w:val="0"/>
          <w:trHeight w:val="1255" w:hRule="atLeast"/>
          <w:tblHeader w:val="0"/>
        </w:trPr>
        <w:tc>
          <w:tcPr/>
          <w:p w:rsidR="00000000" w:rsidDel="00000000" w:rsidP="00000000" w:rsidRDefault="00000000" w:rsidRPr="00000000" w14:paraId="0000014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D">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4E">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4F">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1">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3">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5">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7">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9">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B">
            <w:pPr>
              <w:rPr>
                <w:rFonts w:ascii="Arial" w:cs="Arial" w:eastAsia="Arial" w:hAnsi="Arial"/>
                <w:sz w:val="22"/>
                <w:szCs w:val="22"/>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15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5D">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5E">
      <w:pPr>
        <w:spacing w:after="0" w:lineRule="auto"/>
        <w:rPr>
          <w:rFonts w:ascii="Arial" w:cs="Arial" w:eastAsia="Arial" w:hAnsi="Arial"/>
        </w:rPr>
      </w:pPr>
      <w:r w:rsidDel="00000000" w:rsidR="00000000" w:rsidRPr="00000000">
        <w:rPr>
          <w:rtl w:val="0"/>
        </w:rPr>
      </w:r>
    </w:p>
    <w:sectPr>
      <w:headerReference r:id="rId9" w:type="default"/>
      <w:foot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5612130" cy="786035"/>
          <wp:effectExtent b="0" l="0" r="0" t="0"/>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12130" cy="786035"/>
                  </a:xfrm>
                  <a:prstGeom prst="rect"/>
                  <a:ln/>
                </pic:spPr>
              </pic:pic>
            </a:graphicData>
          </a:graphic>
        </wp:inline>
      </w:drawing>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1885314</wp:posOffset>
          </wp:positionH>
          <wp:positionV relativeFrom="paragraph">
            <wp:posOffset>-220976</wp:posOffset>
          </wp:positionV>
          <wp:extent cx="2172970" cy="59880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14670" l="7415" r="63293" t="13692"/>
                  <a:stretch>
                    <a:fillRect/>
                  </a:stretch>
                </pic:blipFill>
                <pic:spPr>
                  <a:xfrm>
                    <a:off x="0" y="0"/>
                    <a:ext cx="2172970" cy="5988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lowerLetter"/>
      <w:lvlText w:val="%1)"/>
      <w:lvlJc w:val="left"/>
      <w:pPr>
        <w:ind w:left="740" w:hanging="38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CO"/>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Eg0aCbE9JiKgwuzXW3wFvOHSzg==">CgMxLjA4AHIhMVJfcVNqZnFWNEFUNVpOUjk3YjE5NVlqY1NRT2l5c2xx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