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ind w:right="242"/>
        <w:rPr>
          <w:rFonts w:ascii="Georgia" w:cs="Georgia" w:eastAsia="Georgia" w:hAnsi="Georgia"/>
        </w:rPr>
      </w:pPr>
      <w:r w:rsidDel="00000000" w:rsidR="00000000" w:rsidRPr="00000000">
        <w:rPr>
          <w:rtl w:val="0"/>
        </w:rPr>
      </w:r>
    </w:p>
    <w:p w:rsidR="00000000" w:rsidDel="00000000" w:rsidP="00000000" w:rsidRDefault="00000000" w:rsidRPr="00000000" w14:paraId="00000002">
      <w:pPr>
        <w:shd w:fill="ffffff" w:val="clear"/>
        <w:ind w:right="242"/>
        <w:rPr>
          <w:rFonts w:ascii="Georgia" w:cs="Georgia" w:eastAsia="Georgia" w:hAnsi="Georgia"/>
        </w:rPr>
      </w:pPr>
      <w:r w:rsidDel="00000000" w:rsidR="00000000" w:rsidRPr="00000000">
        <w:rPr>
          <w:rtl w:val="0"/>
        </w:rPr>
      </w:r>
    </w:p>
    <w:p w:rsidR="00000000" w:rsidDel="00000000" w:rsidP="00000000" w:rsidRDefault="00000000" w:rsidRPr="00000000" w14:paraId="00000003">
      <w:pPr>
        <w:shd w:fill="ffffff" w:val="clear"/>
        <w:ind w:right="242"/>
        <w:rPr>
          <w:rFonts w:ascii="Georgia" w:cs="Georgia" w:eastAsia="Georgia" w:hAnsi="Georgia"/>
        </w:rPr>
      </w:pPr>
      <w:r w:rsidDel="00000000" w:rsidR="00000000" w:rsidRPr="00000000">
        <w:rPr>
          <w:rFonts w:ascii="Georgia" w:cs="Georgia" w:eastAsia="Georgia" w:hAnsi="Georgia"/>
          <w:rtl w:val="0"/>
        </w:rPr>
        <w:t xml:space="preserve">Bogotá D.C., 11 de junio de 2026</w:t>
      </w:r>
    </w:p>
    <w:p w:rsidR="00000000" w:rsidDel="00000000" w:rsidP="00000000" w:rsidRDefault="00000000" w:rsidRPr="00000000" w14:paraId="00000004">
      <w:pPr>
        <w:shd w:fill="ffffff" w:val="clear"/>
        <w:spacing w:before="280" w:lineRule="auto"/>
        <w:ind w:right="242"/>
        <w:rPr>
          <w:rFonts w:ascii="Georgia" w:cs="Georgia" w:eastAsia="Georgia" w:hAnsi="Georgia"/>
        </w:rPr>
      </w:pPr>
      <w:r w:rsidDel="00000000" w:rsidR="00000000" w:rsidRPr="00000000">
        <w:rPr>
          <w:rtl w:val="0"/>
        </w:rPr>
      </w:r>
    </w:p>
    <w:p w:rsidR="00000000" w:rsidDel="00000000" w:rsidP="00000000" w:rsidRDefault="00000000" w:rsidRPr="00000000" w14:paraId="00000005">
      <w:pPr>
        <w:shd w:fill="ffffff" w:val="clear"/>
        <w:spacing w:before="280" w:lineRule="auto"/>
        <w:ind w:right="242"/>
        <w:rPr>
          <w:rFonts w:ascii="Georgia" w:cs="Georgia" w:eastAsia="Georgia" w:hAnsi="Georgia"/>
          <w:b w:val="1"/>
          <w:bCs w:val="1"/>
        </w:rPr>
      </w:pPr>
      <w:r w:rsidDel="00000000" w:rsidR="00000000" w:rsidRPr="00000000">
        <w:rPr>
          <w:rFonts w:ascii="Georgia" w:cs="Georgia" w:eastAsia="Georgia" w:hAnsi="Georgia"/>
          <w:rtl w:val="0"/>
        </w:rPr>
        <w:t xml:space="preserve">Doctor                                                                               Doctora</w:t>
      </w:r>
      <w:r w:rsidDel="00000000" w:rsidR="00000000" w:rsidRPr="00000000">
        <w:rPr>
          <w:rtl w:val="0"/>
        </w:rPr>
      </w:r>
    </w:p>
    <w:p w:rsidR="00000000" w:rsidDel="00000000" w:rsidP="00000000" w:rsidRDefault="00000000" w:rsidRPr="00000000" w14:paraId="00000006">
      <w:pPr>
        <w:shd w:fill="ffffff" w:val="clear"/>
        <w:ind w:right="242"/>
        <w:rPr>
          <w:rFonts w:ascii="Georgia" w:cs="Georgia" w:eastAsia="Georgia" w:hAnsi="Georgia"/>
          <w:b w:val="1"/>
          <w:bCs w:val="1"/>
        </w:rPr>
      </w:pPr>
      <w:r w:rsidDel="00000000" w:rsidR="00000000" w:rsidRPr="00000000">
        <w:rPr>
          <w:rFonts w:ascii="Georgia" w:cs="Georgia" w:eastAsia="Georgia" w:hAnsi="Georgia"/>
          <w:b w:val="1"/>
          <w:bCs w:val="1"/>
          <w:rtl w:val="0"/>
        </w:rPr>
        <w:t xml:space="preserve">GABRIEL BECERRA YAÑEZ</w:t>
        <w:tab/>
        <w:tab/>
        <w:t xml:space="preserve">         AMPARO </w:t>
      </w:r>
      <w:r w:rsidDel="00000000" w:rsidR="00000000" w:rsidRPr="00000000">
        <w:rPr>
          <w:rFonts w:ascii="Georgia" w:cs="Georgia" w:eastAsia="Georgia" w:hAnsi="Georgia"/>
          <w:b w:val="1"/>
          <w:bCs w:val="1"/>
          <w:highlight w:val="white"/>
          <w:rtl w:val="0"/>
        </w:rPr>
        <w:t xml:space="preserve">YANETH CALDERÓN </w:t>
      </w:r>
      <w:r w:rsidDel="00000000" w:rsidR="00000000" w:rsidRPr="00000000">
        <w:rPr>
          <w:rtl w:val="0"/>
        </w:rPr>
      </w:r>
    </w:p>
    <w:p w:rsidR="00000000" w:rsidDel="00000000" w:rsidP="00000000" w:rsidRDefault="00000000" w:rsidRPr="00000000" w14:paraId="00000007">
      <w:pPr>
        <w:shd w:fill="ffffff" w:val="clear"/>
        <w:ind w:right="242"/>
        <w:rPr>
          <w:rFonts w:ascii="Georgia" w:cs="Georgia" w:eastAsia="Georgia" w:hAnsi="Georgia"/>
          <w:b w:val="1"/>
          <w:bCs w:val="1"/>
        </w:rPr>
      </w:pPr>
      <w:r w:rsidDel="00000000" w:rsidR="00000000" w:rsidRPr="00000000">
        <w:rPr>
          <w:rFonts w:ascii="Georgia" w:cs="Georgia" w:eastAsia="Georgia" w:hAnsi="Georgia"/>
          <w:b w:val="1"/>
          <w:bCs w:val="1"/>
          <w:rtl w:val="0"/>
        </w:rPr>
        <w:t xml:space="preserve">Presidente Comisión Primera</w:t>
        <w:tab/>
        <w:t xml:space="preserve">       </w:t>
        <w:tab/>
        <w:t xml:space="preserve">         Secretaria Comisión Primera</w:t>
      </w:r>
    </w:p>
    <w:p w:rsidR="00000000" w:rsidDel="00000000" w:rsidP="00000000" w:rsidRDefault="00000000" w:rsidRPr="00000000" w14:paraId="00000008">
      <w:pPr>
        <w:shd w:fill="ffffff" w:val="clear"/>
        <w:ind w:right="242"/>
        <w:rPr>
          <w:rFonts w:ascii="Georgia" w:cs="Georgia" w:eastAsia="Georgia" w:hAnsi="Georgia"/>
          <w:b w:val="1"/>
          <w:bCs w:val="1"/>
        </w:rPr>
      </w:pPr>
      <w:r w:rsidDel="00000000" w:rsidR="00000000" w:rsidRPr="00000000">
        <w:rPr>
          <w:rFonts w:ascii="Georgia" w:cs="Georgia" w:eastAsia="Georgia" w:hAnsi="Georgia"/>
          <w:b w:val="1"/>
          <w:bCs w:val="1"/>
          <w:rtl w:val="0"/>
        </w:rPr>
        <w:t xml:space="preserve">Cámara de Representantes </w:t>
      </w:r>
    </w:p>
    <w:p w:rsidR="00000000" w:rsidDel="00000000" w:rsidP="00000000" w:rsidRDefault="00000000" w:rsidRPr="00000000" w14:paraId="00000009">
      <w:pPr>
        <w:shd w:fill="ffffff" w:val="clear"/>
        <w:ind w:right="242"/>
        <w:rPr>
          <w:rFonts w:ascii="Georgia" w:cs="Georgia" w:eastAsia="Georgia" w:hAnsi="Georgia"/>
        </w:rPr>
      </w:pPr>
      <w:r w:rsidDel="00000000" w:rsidR="00000000" w:rsidRPr="00000000">
        <w:rPr>
          <w:rFonts w:ascii="Georgia" w:cs="Georgia" w:eastAsia="Georgia" w:hAnsi="Georgia"/>
          <w:rtl w:val="0"/>
        </w:rPr>
        <w:t xml:space="preserve">Ciudad </w:t>
      </w:r>
    </w:p>
    <w:p w:rsidR="00000000" w:rsidDel="00000000" w:rsidP="00000000" w:rsidRDefault="00000000" w:rsidRPr="00000000" w14:paraId="0000000A">
      <w:pPr>
        <w:shd w:fill="ffffff" w:val="clear"/>
        <w:ind w:right="242"/>
        <w:jc w:val="both"/>
        <w:rPr>
          <w:rFonts w:ascii="Georgia" w:cs="Georgia" w:eastAsia="Georgia" w:hAnsi="Georgia"/>
          <w:b w:val="1"/>
          <w:bCs w:val="1"/>
        </w:rPr>
      </w:pPr>
      <w:bookmarkStart w:colFirst="0" w:colLast="0" w:name="_heading=h.u3atx6xsfnrr" w:id="0"/>
      <w:bookmarkEnd w:id="0"/>
      <w:r w:rsidDel="00000000" w:rsidR="00000000" w:rsidRPr="00000000">
        <w:rPr>
          <w:rtl w:val="0"/>
        </w:rPr>
      </w:r>
    </w:p>
    <w:p w:rsidR="00000000" w:rsidDel="00000000" w:rsidP="00000000" w:rsidRDefault="00000000" w:rsidRPr="00000000" w14:paraId="0000000B">
      <w:pPr>
        <w:shd w:fill="ffffff" w:val="clear"/>
        <w:ind w:right="242"/>
        <w:jc w:val="both"/>
        <w:rPr>
          <w:rFonts w:ascii="Georgia" w:cs="Georgia" w:eastAsia="Georgia" w:hAnsi="Georgia"/>
          <w:b w:val="1"/>
          <w:bCs w:val="1"/>
        </w:rPr>
      </w:pPr>
      <w:bookmarkStart w:colFirst="0" w:colLast="0" w:name="_heading=h.b0g177rp7hab" w:id="1"/>
      <w:bookmarkEnd w:id="1"/>
      <w:r w:rsidDel="00000000" w:rsidR="00000000" w:rsidRPr="00000000">
        <w:rPr>
          <w:rtl w:val="0"/>
        </w:rPr>
      </w:r>
    </w:p>
    <w:p w:rsidR="00000000" w:rsidDel="00000000" w:rsidP="00000000" w:rsidRDefault="00000000" w:rsidRPr="00000000" w14:paraId="0000000C">
      <w:pPr>
        <w:shd w:fill="ffffff" w:val="clear"/>
        <w:ind w:right="242"/>
        <w:jc w:val="both"/>
        <w:rPr>
          <w:rFonts w:ascii="Georgia" w:cs="Georgia" w:eastAsia="Georgia" w:hAnsi="Georgia"/>
          <w:b w:val="1"/>
          <w:bCs w:val="1"/>
        </w:rPr>
      </w:pPr>
      <w:bookmarkStart w:colFirst="0" w:colLast="0" w:name="_heading=h.eg4sgljv20go" w:id="2"/>
      <w:bookmarkEnd w:id="2"/>
      <w:r w:rsidDel="00000000" w:rsidR="00000000" w:rsidRPr="00000000">
        <w:rPr>
          <w:rtl w:val="0"/>
        </w:rPr>
      </w:r>
    </w:p>
    <w:p w:rsidR="00000000" w:rsidDel="00000000" w:rsidP="00000000" w:rsidRDefault="00000000" w:rsidRPr="00000000" w14:paraId="0000000D">
      <w:pPr>
        <w:shd w:fill="ffffff" w:val="clear"/>
        <w:ind w:left="3259" w:right="242" w:firstLine="0"/>
        <w:jc w:val="both"/>
        <w:rPr>
          <w:rFonts w:ascii="Georgia" w:cs="Georgia" w:eastAsia="Georgia" w:hAnsi="Georgia"/>
        </w:rPr>
      </w:pPr>
      <w:bookmarkStart w:colFirst="0" w:colLast="0" w:name="_heading=h.va2xa85ldrz3" w:id="3"/>
      <w:bookmarkEnd w:id="3"/>
      <w:r w:rsidDel="00000000" w:rsidR="00000000" w:rsidRPr="00000000">
        <w:rPr>
          <w:rFonts w:ascii="Georgia" w:cs="Georgia" w:eastAsia="Georgia" w:hAnsi="Georgia"/>
          <w:b w:val="1"/>
          <w:bCs w:val="1"/>
          <w:rtl w:val="0"/>
        </w:rPr>
        <w:t xml:space="preserve">Referencia:</w:t>
      </w:r>
      <w:r w:rsidDel="00000000" w:rsidR="00000000" w:rsidRPr="00000000">
        <w:rPr>
          <w:rFonts w:ascii="Georgia" w:cs="Georgia" w:eastAsia="Georgia" w:hAnsi="Georgia"/>
          <w:rtl w:val="0"/>
        </w:rPr>
        <w:t xml:space="preserve"> Informe de Ponencia para primer debate al Proyecto de Ley No. 539 de 2026 Cámara “Por medio de la cual se tipifican conductas asociadas al mercenarismo y reclutamiento para conflictos armados en el exterior”</w:t>
      </w:r>
    </w:p>
    <w:p w:rsidR="00000000" w:rsidDel="00000000" w:rsidP="00000000" w:rsidRDefault="00000000" w:rsidRPr="00000000" w14:paraId="0000000E">
      <w:pPr>
        <w:shd w:fill="ffffff" w:val="clear"/>
        <w:ind w:right="242"/>
        <w:rPr>
          <w:rFonts w:ascii="Georgia" w:cs="Georgia" w:eastAsia="Georgia" w:hAnsi="Georgia"/>
        </w:rPr>
      </w:pPr>
      <w:r w:rsidDel="00000000" w:rsidR="00000000" w:rsidRPr="00000000">
        <w:rPr>
          <w:rtl w:val="0"/>
        </w:rPr>
      </w:r>
    </w:p>
    <w:p w:rsidR="00000000" w:rsidDel="00000000" w:rsidP="00000000" w:rsidRDefault="00000000" w:rsidRPr="00000000" w14:paraId="0000000F">
      <w:pPr>
        <w:shd w:fill="ffffff" w:val="clear"/>
        <w:ind w:right="242"/>
        <w:rPr>
          <w:rFonts w:ascii="Georgia" w:cs="Georgia" w:eastAsia="Georgia" w:hAnsi="Georgia"/>
        </w:rPr>
      </w:pPr>
      <w:r w:rsidDel="00000000" w:rsidR="00000000" w:rsidRPr="00000000">
        <w:rPr>
          <w:rtl w:val="0"/>
        </w:rPr>
      </w:r>
    </w:p>
    <w:p w:rsidR="00000000" w:rsidDel="00000000" w:rsidP="00000000" w:rsidRDefault="00000000" w:rsidRPr="00000000" w14:paraId="00000010">
      <w:pPr>
        <w:shd w:fill="ffffff" w:val="clear"/>
        <w:ind w:right="242"/>
        <w:rPr>
          <w:rFonts w:ascii="Georgia" w:cs="Georgia" w:eastAsia="Georgia" w:hAnsi="Georgia"/>
        </w:rPr>
      </w:pPr>
      <w:r w:rsidDel="00000000" w:rsidR="00000000" w:rsidRPr="00000000">
        <w:rPr>
          <w:rFonts w:ascii="Georgia" w:cs="Georgia" w:eastAsia="Georgia" w:hAnsi="Georgia"/>
          <w:rtl w:val="0"/>
        </w:rPr>
        <w:t xml:space="preserve">Cordial saludo, </w:t>
      </w:r>
    </w:p>
    <w:p w:rsidR="00000000" w:rsidDel="00000000" w:rsidP="00000000" w:rsidRDefault="00000000" w:rsidRPr="00000000" w14:paraId="00000011">
      <w:pPr>
        <w:shd w:fill="ffffff" w:val="clear"/>
        <w:ind w:right="242"/>
        <w:rPr>
          <w:rFonts w:ascii="Georgia" w:cs="Georgia" w:eastAsia="Georgia" w:hAnsi="Georgia"/>
        </w:rPr>
      </w:pPr>
      <w:r w:rsidDel="00000000" w:rsidR="00000000" w:rsidRPr="00000000">
        <w:rPr>
          <w:rtl w:val="0"/>
        </w:rPr>
      </w:r>
    </w:p>
    <w:p w:rsidR="00000000" w:rsidDel="00000000" w:rsidP="00000000" w:rsidRDefault="00000000" w:rsidRPr="00000000" w14:paraId="00000012">
      <w:pPr>
        <w:shd w:fill="ffffff" w:val="clear"/>
        <w:ind w:right="242"/>
        <w:rPr>
          <w:rFonts w:ascii="Georgia" w:cs="Georgia" w:eastAsia="Georgia" w:hAnsi="Georgia"/>
        </w:rPr>
      </w:pPr>
      <w:r w:rsidDel="00000000" w:rsidR="00000000" w:rsidRPr="00000000">
        <w:rPr>
          <w:rtl w:val="0"/>
        </w:rPr>
      </w:r>
    </w:p>
    <w:p w:rsidR="00000000" w:rsidDel="00000000" w:rsidP="00000000" w:rsidRDefault="00000000" w:rsidRPr="00000000" w14:paraId="00000013">
      <w:pPr>
        <w:shd w:fill="ffffff" w:val="clear"/>
        <w:ind w:right="242"/>
        <w:jc w:val="both"/>
        <w:rPr>
          <w:rFonts w:ascii="Georgia" w:cs="Georgia" w:eastAsia="Georgia" w:hAnsi="Georgia"/>
        </w:rPr>
      </w:pPr>
      <w:r w:rsidDel="00000000" w:rsidR="00000000" w:rsidRPr="00000000">
        <w:rPr>
          <w:rFonts w:ascii="Georgia" w:cs="Georgia" w:eastAsia="Georgia" w:hAnsi="Georgia"/>
          <w:rtl w:val="0"/>
        </w:rPr>
        <w:t xml:space="preserve">Atendiendo a la designación realizada por la Mesa Directiva y en cumplimiento del mandato constitucional y de lo dispuesto por la Ley 5 de 1992, por medio del presente escrito y dentro del término establecido, me permito rendir informe de ponencia positiva al Proyecto de Ley No. 539 de 2026 Cámara “Por medio de la cual se tipifican conductas asociadas al mercenarismo y reclutamiento para conflictos armados en el exterior”</w:t>
      </w:r>
      <w:r w:rsidDel="00000000" w:rsidR="00000000" w:rsidRPr="00000000">
        <w:rPr>
          <w:rFonts w:ascii="Georgia" w:cs="Georgia" w:eastAsia="Georgia" w:hAnsi="Georgia"/>
          <w:rtl w:val="0"/>
        </w:rPr>
        <w:t xml:space="preserve">, </w:t>
      </w:r>
      <w:r w:rsidDel="00000000" w:rsidR="00000000" w:rsidRPr="00000000">
        <w:rPr>
          <w:rFonts w:ascii="Times New Roman" w:cs="Times New Roman" w:eastAsia="Times New Roman" w:hAnsi="Times New Roman"/>
          <w:sz w:val="24"/>
          <w:szCs w:val="24"/>
          <w:rtl w:val="0"/>
        </w:rPr>
        <w:t xml:space="preserve">para primer debate en la Comisión Primera de la Cámara de Representantes.</w:t>
      </w:r>
      <w:r w:rsidDel="00000000" w:rsidR="00000000" w:rsidRPr="00000000">
        <w:rPr>
          <w:rtl w:val="0"/>
        </w:rPr>
      </w:r>
    </w:p>
    <w:p w:rsidR="00000000" w:rsidDel="00000000" w:rsidP="00000000" w:rsidRDefault="00000000" w:rsidRPr="00000000" w14:paraId="00000014">
      <w:pPr>
        <w:shd w:fill="ffffff" w:val="clear"/>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15">
      <w:pPr>
        <w:shd w:fill="ffffff" w:val="clear"/>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16">
      <w:pPr>
        <w:shd w:fill="ffffff" w:val="clear"/>
        <w:ind w:right="242"/>
        <w:jc w:val="both"/>
        <w:rPr>
          <w:rFonts w:ascii="Georgia" w:cs="Georgia" w:eastAsia="Georgia" w:hAnsi="Georgia"/>
        </w:rPr>
      </w:pPr>
      <w:r w:rsidDel="00000000" w:rsidR="00000000" w:rsidRPr="00000000">
        <w:rPr>
          <w:rFonts w:ascii="Georgia" w:cs="Georgia" w:eastAsia="Georgia" w:hAnsi="Georgia"/>
          <w:rtl w:val="0"/>
        </w:rPr>
        <w:t xml:space="preserve">Atentamente,</w:t>
      </w:r>
    </w:p>
    <w:p w:rsidR="00000000" w:rsidDel="00000000" w:rsidP="00000000" w:rsidRDefault="00000000" w:rsidRPr="00000000" w14:paraId="00000017">
      <w:pPr>
        <w:shd w:fill="ffffff" w:val="clear"/>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18">
      <w:pPr>
        <w:shd w:fill="ffffff" w:val="clear"/>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19">
      <w:pPr>
        <w:shd w:fill="ffffff" w:val="clear"/>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1A">
      <w:pPr>
        <w:shd w:fill="ffffff" w:val="clear"/>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1B">
      <w:pPr>
        <w:shd w:fill="ffffff" w:val="clear"/>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1C">
      <w:pPr>
        <w:shd w:fill="ffffff" w:val="clear"/>
        <w:ind w:right="242"/>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ALIRIO URIBE MUÑOZ</w:t>
      </w:r>
    </w:p>
    <w:p w:rsidR="00000000" w:rsidDel="00000000" w:rsidP="00000000" w:rsidRDefault="00000000" w:rsidRPr="00000000" w14:paraId="0000001D">
      <w:pPr>
        <w:shd w:fill="ffffff" w:val="clear"/>
        <w:ind w:right="242"/>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Representante a la Cámara</w:t>
      </w:r>
    </w:p>
    <w:p w:rsidR="00000000" w:rsidDel="00000000" w:rsidP="00000000" w:rsidRDefault="00000000" w:rsidRPr="00000000" w14:paraId="0000001E">
      <w:pPr>
        <w:shd w:fill="ffffff" w:val="clear"/>
        <w:ind w:right="242"/>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Ponente único</w:t>
      </w:r>
    </w:p>
    <w:p w:rsidR="00000000" w:rsidDel="00000000" w:rsidP="00000000" w:rsidRDefault="00000000" w:rsidRPr="00000000" w14:paraId="0000001F">
      <w:pPr>
        <w:shd w:fill="ffffff" w:val="clear"/>
        <w:ind w:right="242"/>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20">
      <w:pPr>
        <w:shd w:fill="ffffff" w:val="clear"/>
        <w:ind w:right="242"/>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21">
      <w:pPr>
        <w:shd w:fill="ffffff" w:val="clear"/>
        <w:ind w:right="242"/>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22">
      <w:pPr>
        <w:shd w:fill="ffffff" w:val="clear"/>
        <w:ind w:right="242"/>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23">
      <w:pPr>
        <w:shd w:fill="ffffff" w:val="clear"/>
        <w:ind w:right="242"/>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24">
      <w:pPr>
        <w:shd w:fill="ffffff" w:val="clear"/>
        <w:ind w:right="242"/>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25">
      <w:pPr>
        <w:shd w:fill="ffffff" w:val="clear"/>
        <w:ind w:right="242"/>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26">
      <w:pPr>
        <w:shd w:fill="ffffff" w:val="clear"/>
        <w:ind w:right="242"/>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INFORME DE PONENCIA PARA PRIMER DEBATE </w:t>
      </w:r>
    </w:p>
    <w:p w:rsidR="00000000" w:rsidDel="00000000" w:rsidP="00000000" w:rsidRDefault="00000000" w:rsidRPr="00000000" w14:paraId="00000027">
      <w:pPr>
        <w:shd w:fill="ffffff" w:val="clear"/>
        <w:ind w:left="0" w:right="242" w:firstLine="0"/>
        <w:jc w:val="both"/>
        <w:rPr>
          <w:rFonts w:ascii="Georgia" w:cs="Georgia" w:eastAsia="Georgia" w:hAnsi="Georgia"/>
        </w:rPr>
      </w:pPr>
      <w:bookmarkStart w:colFirst="0" w:colLast="0" w:name="_heading=h.cmljx0p3c1tw" w:id="4"/>
      <w:bookmarkEnd w:id="4"/>
      <w:r w:rsidDel="00000000" w:rsidR="00000000" w:rsidRPr="00000000">
        <w:rPr>
          <w:rtl w:val="0"/>
        </w:rPr>
      </w:r>
    </w:p>
    <w:p w:rsidR="00000000" w:rsidDel="00000000" w:rsidP="00000000" w:rsidRDefault="00000000" w:rsidRPr="00000000" w14:paraId="00000028">
      <w:pPr>
        <w:shd w:fill="ffffff" w:val="clear"/>
        <w:ind w:left="0" w:right="242" w:firstLine="0"/>
        <w:jc w:val="center"/>
        <w:rPr>
          <w:rFonts w:ascii="Georgia" w:cs="Georgia" w:eastAsia="Georgia" w:hAnsi="Georgia"/>
          <w:b w:val="1"/>
          <w:bCs w:val="1"/>
        </w:rPr>
      </w:pPr>
      <w:bookmarkStart w:colFirst="0" w:colLast="0" w:name="_heading=h.va2xa85ldrz3" w:id="3"/>
      <w:bookmarkEnd w:id="3"/>
      <w:r w:rsidDel="00000000" w:rsidR="00000000" w:rsidRPr="00000000">
        <w:rPr>
          <w:rFonts w:ascii="Georgia" w:cs="Georgia" w:eastAsia="Georgia" w:hAnsi="Georgia"/>
          <w:b w:val="1"/>
          <w:bCs w:val="1"/>
          <w:rtl w:val="0"/>
        </w:rPr>
        <w:t xml:space="preserve">Proyecto de Ley No. 539 de 2026 Cámara </w:t>
      </w:r>
    </w:p>
    <w:p w:rsidR="00000000" w:rsidDel="00000000" w:rsidP="00000000" w:rsidRDefault="00000000" w:rsidRPr="00000000" w14:paraId="00000029">
      <w:pPr>
        <w:shd w:fill="ffffff" w:val="clear"/>
        <w:ind w:left="0" w:right="242" w:firstLine="0"/>
        <w:jc w:val="center"/>
        <w:rPr>
          <w:rFonts w:ascii="Georgia" w:cs="Georgia" w:eastAsia="Georgia" w:hAnsi="Georgia"/>
          <w:b w:val="1"/>
          <w:bCs w:val="1"/>
        </w:rPr>
      </w:pPr>
      <w:bookmarkStart w:colFirst="0" w:colLast="0" w:name="_heading=h.w373tm53og0" w:id="5"/>
      <w:bookmarkEnd w:id="5"/>
      <w:r w:rsidDel="00000000" w:rsidR="00000000" w:rsidRPr="00000000">
        <w:rPr>
          <w:rFonts w:ascii="Georgia" w:cs="Georgia" w:eastAsia="Georgia" w:hAnsi="Georgia"/>
          <w:b w:val="1"/>
          <w:bCs w:val="1"/>
          <w:rtl w:val="0"/>
        </w:rPr>
        <w:t xml:space="preserve">“Por medio de la cual se tipifican conductas asociadas al mercenarismo y reclutamiento para conflictos armados en el exterior”</w:t>
      </w:r>
    </w:p>
    <w:p w:rsidR="00000000" w:rsidDel="00000000" w:rsidP="00000000" w:rsidRDefault="00000000" w:rsidRPr="00000000" w14:paraId="0000002A">
      <w:pPr>
        <w:shd w:fill="ffffff" w:val="clear"/>
        <w:ind w:right="242"/>
        <w:jc w:val="cente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2B">
      <w:pPr>
        <w:ind w:right="242"/>
        <w:rPr>
          <w:rFonts w:ascii="Georgia" w:cs="Georgia" w:eastAsia="Georgia" w:hAnsi="Georgia"/>
        </w:rPr>
      </w:pPr>
      <w:r w:rsidDel="00000000" w:rsidR="00000000" w:rsidRPr="00000000">
        <w:rPr>
          <w:rtl w:val="0"/>
        </w:rPr>
      </w:r>
    </w:p>
    <w:p w:rsidR="00000000" w:rsidDel="00000000" w:rsidP="00000000" w:rsidRDefault="00000000" w:rsidRPr="00000000" w14:paraId="0000002C">
      <w:pPr>
        <w:numPr>
          <w:ilvl w:val="0"/>
          <w:numId w:val="10"/>
        </w:numPr>
        <w:spacing w:after="0" w:before="0" w:line="276" w:lineRule="auto"/>
        <w:ind w:left="1080" w:right="242" w:hanging="720"/>
        <w:rPr>
          <w:rFonts w:ascii="Georgia" w:cs="Georgia" w:eastAsia="Georgia" w:hAnsi="Georgia"/>
          <w:b w:val="1"/>
          <w:bCs w:val="1"/>
        </w:rPr>
      </w:pPr>
      <w:r w:rsidDel="00000000" w:rsidR="00000000" w:rsidRPr="00000000">
        <w:rPr>
          <w:rFonts w:ascii="Georgia" w:cs="Georgia" w:eastAsia="Georgia" w:hAnsi="Georgia"/>
          <w:b w:val="1"/>
          <w:bCs w:val="1"/>
          <w:rtl w:val="0"/>
        </w:rPr>
        <w:t xml:space="preserve">OBJETO Y CONTENIDO DEL PROYECTO</w:t>
      </w:r>
    </w:p>
    <w:p w:rsidR="00000000" w:rsidDel="00000000" w:rsidP="00000000" w:rsidRDefault="00000000" w:rsidRPr="00000000" w14:paraId="0000002D">
      <w:pPr>
        <w:spacing w:after="0" w:before="0" w:line="276" w:lineRule="auto"/>
        <w:ind w:right="242"/>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2E">
      <w:pP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El presente Proyecto de Ley tiene por objeto la creación de tipos penales orientados a prevenir, investigar y sancionar las actividades de mercenarismo y el reclutamiento de personas para conflictos armados extranjeros, en virtud de la Convención Internacional contra el Reclutamiento, la Utilización, la Financiación y el Entrenamiento de Mercenarios, adoptada por la Asamblea General de las Naciones Unidas mediante Resolución 44/34 del 4 de diciembre de 1989. </w:t>
      </w:r>
    </w:p>
    <w:p w:rsidR="00000000" w:rsidDel="00000000" w:rsidP="00000000" w:rsidRDefault="00000000" w:rsidRPr="00000000" w14:paraId="0000002F">
      <w:pP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30">
      <w:pP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La mencionada Convención fue aprobada por el Congreso de la República y sancionada mediante la Ley 2569 del 17 de marzo de 2026, imponiéndole al Estado colombiano la obligación de tipificar en su legislación interna las conductas constitutivas de mercenarismo y de adoptar las medidas necesarias para su prevención, investigación y sanción efectiva.</w:t>
      </w:r>
    </w:p>
    <w:p w:rsidR="00000000" w:rsidDel="00000000" w:rsidP="00000000" w:rsidRDefault="00000000" w:rsidRPr="00000000" w14:paraId="00000031">
      <w:pP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32">
      <w:pP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Si bien el trámite legislativo de aprobación parlamentaria encamina a Colombia hacia el perfeccionamiento de su vínculo con la Convención, dicho instrumento no introduce por sí mismo tipos penales autónomos en el ordenamiento interno, sino que se limitó, conforme a la práctica constitucional colombiana de incorporación de tratados, a aprobar el texto convencional. En consecuencia, para que las obligaciones de la Convención sean jurídicamente exigibles y operativas en el derecho penal colombiano, es indispensable la expedición de una ley que cree los tipos penales correspondientes, llenando el vacío de punibilidad existente y dotando al Estado de herramientas concretas para perseguir, investigar y sancionar estas conductas.</w:t>
      </w:r>
    </w:p>
    <w:p w:rsidR="00000000" w:rsidDel="00000000" w:rsidP="00000000" w:rsidRDefault="00000000" w:rsidRPr="00000000" w14:paraId="00000033">
      <w:pP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34">
      <w:pP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Para alcanzar dicho objeto, el Proyecto introduce las siguientes modificaciones al Código Penal (Ley 599 de 2000) y establece el marco normativo que se describe a continuación:</w:t>
      </w:r>
    </w:p>
    <w:p w:rsidR="00000000" w:rsidDel="00000000" w:rsidP="00000000" w:rsidRDefault="00000000" w:rsidRPr="00000000" w14:paraId="00000035">
      <w:pP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36">
      <w:pP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El artículo 1 define el objeto de la Ley, circunscribiendo la creación de tipos penales orientados a prevenir, investigar y sancionar el mercenarismo y el reclutamiento para conflictos armados extranjeros, en virtud de la Convención Internacional contra el Reclutamiento, la Utilización, la Financiación y el Entrenamiento de Mercenarios.</w:t>
      </w:r>
    </w:p>
    <w:p w:rsidR="00000000" w:rsidDel="00000000" w:rsidP="00000000" w:rsidRDefault="00000000" w:rsidRPr="00000000" w14:paraId="00000037">
      <w:pP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38">
      <w:pP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El artículo 2 delimita el ámbito de aplicación, excluyendo a los miembros de la Fuerza Pública en misiones internacionales autorizadas y a quienes actúen en operaciones de organizaciones internacionales o Estados extranjeros con autorización del Gobierno Nacional.</w:t>
      </w:r>
    </w:p>
    <w:p w:rsidR="00000000" w:rsidDel="00000000" w:rsidP="00000000" w:rsidRDefault="00000000" w:rsidRPr="00000000" w14:paraId="00000039">
      <w:pP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3A">
      <w:pP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El artículo 3 crea el tipo penal autónomo de mercenarismo mediante la adición del artículo 341A al Código Penal, sancionando con prisión de diez (10) a quince (15) años y multa a quien reclute, organice, financie, facilite, entrene, dirija o utilice personas para participar en hostilidades con finalidad principal de obtener provecho económico o material, con agravantes cuando la conducta involucre menores de edad, servidores públicos o produzca graves violaciones al DIH.</w:t>
      </w:r>
    </w:p>
    <w:p w:rsidR="00000000" w:rsidDel="00000000" w:rsidP="00000000" w:rsidRDefault="00000000" w:rsidRPr="00000000" w14:paraId="0000003B">
      <w:pP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3C">
      <w:pP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El artículo 4 tipifica el reclutamiento ilícito para conflictos armados en el extranjero mediante la adición del artículo 341B, sancionando con prisión de ocho (8) a doce (12) años a quien gestione el traslado de personas para participar en conflictos armados extranjeros sin autorización estatal, con agravantes cuando medie engaño, cuando la víctima sea miembro retirado de la Fuerza Pública en situación de vulnerabilidad, cuando se traslade a zonas de riesgo humanitario conocido, o cuando la conducta involucre a niños, niñas o adolescentes.</w:t>
      </w:r>
    </w:p>
    <w:p w:rsidR="00000000" w:rsidDel="00000000" w:rsidP="00000000" w:rsidRDefault="00000000" w:rsidRPr="00000000" w14:paraId="0000003D">
      <w:pP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3E">
      <w:pP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El artículo 5 modifica el artículo 341 del Código Penal para articularlo con los nuevos tipos penales, estableciendo que cuando la conducta de entrenamiento u organización para actividades armadas ilícitas tenga por finalidad facilitar el mercenarismo o el reclutamiento ilícito, se aplicarán las penas de los artículos 341A o 341B aumentadas de una tercera parte a la mitad.</w:t>
      </w:r>
    </w:p>
    <w:p w:rsidR="00000000" w:rsidDel="00000000" w:rsidP="00000000" w:rsidRDefault="00000000" w:rsidRPr="00000000" w14:paraId="0000003F">
      <w:pP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40">
      <w:pP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El artículo 6 establece la vigencia de la Ley a partir de su promulgación y deroga las disposiciones contrarias.</w:t>
      </w:r>
    </w:p>
    <w:p w:rsidR="00000000" w:rsidDel="00000000" w:rsidP="00000000" w:rsidRDefault="00000000" w:rsidRPr="00000000" w14:paraId="00000041">
      <w:pP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42">
      <w:pPr>
        <w:numPr>
          <w:ilvl w:val="0"/>
          <w:numId w:val="9"/>
        </w:numPr>
        <w:spacing w:after="0" w:before="0" w:line="276" w:lineRule="auto"/>
        <w:ind w:left="720" w:right="242" w:hanging="360"/>
        <w:rPr>
          <w:rFonts w:ascii="Georgia" w:cs="Georgia" w:eastAsia="Georgia" w:hAnsi="Georgia"/>
          <w:b w:val="1"/>
          <w:bCs w:val="1"/>
        </w:rPr>
      </w:pPr>
      <w:r w:rsidDel="00000000" w:rsidR="00000000" w:rsidRPr="00000000">
        <w:rPr>
          <w:rFonts w:ascii="Georgia" w:cs="Georgia" w:eastAsia="Georgia" w:hAnsi="Georgia"/>
          <w:b w:val="1"/>
          <w:bCs w:val="1"/>
          <w:rtl w:val="0"/>
        </w:rPr>
        <w:t xml:space="preserve">TRÁMITE DEL PROYECTO DE LEY</w:t>
      </w:r>
    </w:p>
    <w:p w:rsidR="00000000" w:rsidDel="00000000" w:rsidP="00000000" w:rsidRDefault="00000000" w:rsidRPr="00000000" w14:paraId="00000043">
      <w:pPr>
        <w:spacing w:after="0" w:before="0" w:line="276" w:lineRule="auto"/>
        <w:ind w:right="242"/>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44">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Esta iniciativa legislativa fue radicada el 26 de marzo de 2026 ante la Secretaría General de la Cámara de Representantes por el Representante Alirio Uribe Muñoz. El 27 de marzo de 2026, el Representante David Alejandro Toro, presentó su adhesión al Proyecto, trámite consignado en la Gaceta 359 de 2026. </w:t>
      </w:r>
    </w:p>
    <w:p w:rsidR="00000000" w:rsidDel="00000000" w:rsidP="00000000" w:rsidRDefault="00000000" w:rsidRPr="00000000" w14:paraId="00000045">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46">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Posteriormente, el 5 de mayo del mismo año, la Mesa Directiva de la Comisión Primera de la Cámara designó como ponente único al Representante Alirio Uribe Muñoz. </w:t>
      </w:r>
    </w:p>
    <w:p w:rsidR="00000000" w:rsidDel="00000000" w:rsidP="00000000" w:rsidRDefault="00000000" w:rsidRPr="00000000" w14:paraId="00000047">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48">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En cumplimiento de la designación como ponente, el proyecto de ley se remitió a las entidades con competencia técnica, normativa o institucional en la materia, con el propósito de obtener sus conceptos y observaciones. En respuesta a dicha remisión, se recibieron comentarios del Ministerio de Defensa Nacional, la Superintendencia de Vigilancia y Seguridad Privada, la Dirección de Investigación Criminal e INTERPOL – DIJIN, el Ministerio de Relaciones Exteriores, la Defensoría del Pueblo, el Ministerio del Interior, la Procuraduría General de la Nación y la Oficina del Alto Comisionado de las Naciones Unidas para los Derechos Humanos en Colombia. Las observaciones recibidas fueron objeto de análisis en dos espacios de reunión técnica interinstitucional, en los que se examinaron las tensiones normativas identificadas y se adoptaron los ajustes que se incorporan en el texto sometido a consideración de esta Comisión. </w:t>
      </w:r>
    </w:p>
    <w:p w:rsidR="00000000" w:rsidDel="00000000" w:rsidP="00000000" w:rsidRDefault="00000000" w:rsidRPr="00000000" w14:paraId="00000049">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4A">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4B">
      <w:pPr>
        <w:numPr>
          <w:ilvl w:val="0"/>
          <w:numId w:val="9"/>
        </w:numPr>
        <w:spacing w:after="0" w:before="0" w:line="276" w:lineRule="auto"/>
        <w:ind w:left="720" w:right="242" w:hanging="360"/>
        <w:rPr>
          <w:rFonts w:ascii="Georgia" w:cs="Georgia" w:eastAsia="Georgia" w:hAnsi="Georgia"/>
          <w:b w:val="1"/>
          <w:bCs w:val="1"/>
        </w:rPr>
      </w:pPr>
      <w:r w:rsidDel="00000000" w:rsidR="00000000" w:rsidRPr="00000000">
        <w:rPr>
          <w:rFonts w:ascii="Georgia" w:cs="Georgia" w:eastAsia="Georgia" w:hAnsi="Georgia"/>
          <w:b w:val="1"/>
          <w:bCs w:val="1"/>
          <w:rtl w:val="0"/>
        </w:rPr>
        <w:t xml:space="preserve">JUSTIFICACIÓN DEL PROYECTO DE LEY</w:t>
      </w:r>
      <w:r w:rsidDel="00000000" w:rsidR="00000000" w:rsidRPr="00000000">
        <w:rPr>
          <w:rtl w:val="0"/>
        </w:rPr>
      </w:r>
    </w:p>
    <w:p w:rsidR="00000000" w:rsidDel="00000000" w:rsidP="00000000" w:rsidRDefault="00000000" w:rsidRPr="00000000" w14:paraId="0000004C">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4D">
      <w:pPr>
        <w:numPr>
          <w:ilvl w:val="0"/>
          <w:numId w:val="19"/>
        </w:numPr>
        <w:shd w:fill="ffffff" w:val="clear"/>
        <w:spacing w:after="0" w:before="0" w:line="276" w:lineRule="auto"/>
        <w:ind w:left="720" w:right="242" w:hanging="360"/>
        <w:jc w:val="both"/>
        <w:rPr>
          <w:rFonts w:ascii="Georgia" w:cs="Georgia" w:eastAsia="Georgia" w:hAnsi="Georgia"/>
          <w:b w:val="1"/>
          <w:bCs w:val="1"/>
          <w:u w:val="none"/>
        </w:rPr>
      </w:pPr>
      <w:r w:rsidDel="00000000" w:rsidR="00000000" w:rsidRPr="00000000">
        <w:rPr>
          <w:rFonts w:ascii="Georgia" w:cs="Georgia" w:eastAsia="Georgia" w:hAnsi="Georgia"/>
          <w:b w:val="1"/>
          <w:bCs w:val="1"/>
          <w:rtl w:val="0"/>
        </w:rPr>
        <w:t xml:space="preserve">Fundamentos constitucionales y legales</w:t>
      </w:r>
    </w:p>
    <w:p w:rsidR="00000000" w:rsidDel="00000000" w:rsidP="00000000" w:rsidRDefault="00000000" w:rsidRPr="00000000" w14:paraId="0000004E">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4F">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El presente Proyecto de Ley está creado con el objetivo de que la Convención Internacional contra el Reclutamiento, la Utilización, la Financiación y el Entrenamiento de Mercenarios”, aprobada por la Asamblea General de las Naciones Unidas el 4 de diciembre de 1989 alcance su plena eficacia jurídica en armonía con el proceso de incorporación definitiva al ordenamiento interno y en cumplimiento de sus disposiciones. </w:t>
      </w:r>
    </w:p>
    <w:p w:rsidR="00000000" w:rsidDel="00000000" w:rsidP="00000000" w:rsidRDefault="00000000" w:rsidRPr="00000000" w14:paraId="00000050">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51">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La Convención aprobada por el Congreso de la República y sancionada mediante la Ley 2569 de 2026 desarrolla diferentes instrumentos internacionales relacionadas con la protección de las víctimas de los conflictos armados y el Derecho Internacional Humanitario tales como (i) El Convenio de Ginebra de 1949, (ii) El Protocolo I adicional a los Convenios de Ginebra de 1977 y (iii) El Protocolo II adicional a los Convenios de Ginebra de 1977. En relación con la obligatoriedad de cumplir el Derecho Internacional Humanitario, la Corte Constitucional ha desarrollado lo siguiente:</w:t>
      </w:r>
    </w:p>
    <w:p w:rsidR="00000000" w:rsidDel="00000000" w:rsidP="00000000" w:rsidRDefault="00000000" w:rsidRPr="00000000" w14:paraId="00000052">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53">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rtl w:val="0"/>
        </w:rPr>
        <w:t xml:space="preserve">“[L]a obligatoriedad del derecho internacional humanitario se impone a todas las partes que participen en un conflicto armado y no solo a las fuerzas armadas de aquellos Estados que hayan ratificado los respectivos tratados. No es pues legítimo que un actor armado irregular, o una fuerza armada estatal, consideren que no tienen que respetar en un conflicto armado las normas mínimas de la humanidad, por no haber suscrito estos actores los convenios internacionales respectivos, puesto que la fuerza normativa del derecho internacional humanitario deriva de la universal aceptación de sus contenidos normativos por los pueblos civilizados y de la evidencia de los valores de la humanidad que estos instrumentos internacionales recogen. Todos los actores armados, estatales o no estatales, están entonces obligados a respetar estas normas que consagran aquellos principios mínimos de humanidad que no pueden ser derogados ni siquiera en las peores situaciones del conflicto armado” </w:t>
      </w:r>
    </w:p>
    <w:p w:rsidR="00000000" w:rsidDel="00000000" w:rsidP="00000000" w:rsidRDefault="00000000" w:rsidRPr="00000000" w14:paraId="00000054">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55">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En razón a lo anterior, el presente Proyecto, al tener por objeto desarrollar las disposiciones establecidas en la Convención Internacional contra el Reclutamiento, la Utilización, la Financiación y el Entrenamiento de Mercenarios, adoptada por la Asamblea General de las Naciones Unidas mediante Resolución 44/34 del 4 de diciembre de 1989, pretende desarrollar un cuerpo jurídico serio y robusto para personas que, por su propia condición, no se consideran sujetos que deben respetar el Derecho Internacional Humanitario. Por tal motivo, el considerar el mercenarismo como un delito autónomo sin conexión a los actos que ejecuten, fortalece la efectividad del Derecho Internacional Humanitario y manda un mensaje claro: nadie puede estar por encima de la ley, nadie puede evitar la ley. </w:t>
      </w:r>
    </w:p>
    <w:p w:rsidR="00000000" w:rsidDel="00000000" w:rsidP="00000000" w:rsidRDefault="00000000" w:rsidRPr="00000000" w14:paraId="00000056">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57">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El Proyecto de Ley también desarrolla los contenidos del artículo 22A de la Constitución, que dispone lo siguiente:</w:t>
      </w:r>
    </w:p>
    <w:p w:rsidR="00000000" w:rsidDel="00000000" w:rsidP="00000000" w:rsidRDefault="00000000" w:rsidRPr="00000000" w14:paraId="00000058">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59">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Artículo 22A</w:t>
      </w:r>
      <w:r w:rsidDel="00000000" w:rsidR="00000000" w:rsidRPr="00000000">
        <w:rPr>
          <w:rFonts w:ascii="Georgia" w:cs="Georgia" w:eastAsia="Georgia" w:hAnsi="Georgia"/>
          <w:rtl w:val="0"/>
        </w:rPr>
        <w:t xml:space="preserve">. Como una garantía de No Repetición y con el fin de contribuir a asegurar el monopolio legítimo de la fuerza y del uso de las armas por parte del Estado, y en particular de la Fuerza Pública, en todo el territorio, se prohíbe la creación, promoción, instigación, organización, instrucción, apoyo, tolerancia, encubrimiento o favorecimiento, financiación o empleo oficial y/o privado de grupos civiles armados organizados con fines ilegales de cualquier tipo, incluyendo los denominados autodefensas, paramilitares, así como sus redes de apoyo, estructuras o prácticas, grupos de seguridad con fines ilegales u otras denominaciones equivalentes.  </w:t>
      </w:r>
    </w:p>
    <w:p w:rsidR="00000000" w:rsidDel="00000000" w:rsidP="00000000" w:rsidRDefault="00000000" w:rsidRPr="00000000" w14:paraId="0000005A">
      <w:pPr>
        <w:shd w:fill="ffffff" w:val="clear"/>
        <w:spacing w:after="0" w:before="0" w:line="276" w:lineRule="auto"/>
        <w:ind w:left="720" w:right="242"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5B">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El proyecto de</w:t>
      </w:r>
      <w:r w:rsidDel="00000000" w:rsidR="00000000" w:rsidRPr="00000000">
        <w:rPr>
          <w:rFonts w:ascii="Georgia" w:cs="Georgia" w:eastAsia="Georgia" w:hAnsi="Georgia"/>
          <w:rtl w:val="0"/>
        </w:rPr>
        <w:t xml:space="preserve"> Ley</w:t>
      </w:r>
      <w:r w:rsidDel="00000000" w:rsidR="00000000" w:rsidRPr="00000000">
        <w:rPr>
          <w:rFonts w:ascii="Georgia" w:cs="Georgia" w:eastAsia="Georgia" w:hAnsi="Georgia"/>
          <w:rtl w:val="0"/>
        </w:rPr>
        <w:t xml:space="preserve"> regulará los tipos penales relacionados con estas conductas, así como las sanciones disciplinarias y administrativas correspondientes.</w:t>
      </w:r>
    </w:p>
    <w:p w:rsidR="00000000" w:rsidDel="00000000" w:rsidP="00000000" w:rsidRDefault="00000000" w:rsidRPr="00000000" w14:paraId="0000005C">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5D">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La iniciativa, al castigar toda forma de mercenarismo en el territorio nacional, busca fortalecer el monopolio legítimo de la fuerza estatal, mediante la creación de un castigo penal a quienes participen o promuevan la participación en estas actividades. Por tal motivo, es un desarrollo del artículo 22A constitucional que busca mantener el monopolio de la fuerza y del uso de armas en el Estado colombiano en cabeza de la Fuerza Pública. </w:t>
      </w:r>
    </w:p>
    <w:p w:rsidR="00000000" w:rsidDel="00000000" w:rsidP="00000000" w:rsidRDefault="00000000" w:rsidRPr="00000000" w14:paraId="0000005E">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5F">
      <w:pPr>
        <w:numPr>
          <w:ilvl w:val="0"/>
          <w:numId w:val="19"/>
        </w:numPr>
        <w:shd w:fill="ffffff" w:val="clear"/>
        <w:spacing w:after="0" w:before="0" w:line="276" w:lineRule="auto"/>
        <w:ind w:left="720" w:right="242" w:hanging="3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Contexto normativo y necesidad de la misma.</w:t>
      </w:r>
    </w:p>
    <w:p w:rsidR="00000000" w:rsidDel="00000000" w:rsidP="00000000" w:rsidRDefault="00000000" w:rsidRPr="00000000" w14:paraId="00000060">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61">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La creación de esta iniciativa desarrolla el contenido de la Convención Internacional contra el Reclutamiento, la Utilización, la Financiación y el Entrenamiento de los Mercenarios, que fue aprobada por la Asamblea General de las Naciones Unidas mediante la Resolución 44/34 del 4 de diciembre de 1989 y entró en vigor el 20 de octubre de 2001. Algunos de los compromisos internacionales a los que los Estados Parte que ratifican la convención se comprometen son los siguientes:</w:t>
      </w:r>
    </w:p>
    <w:p w:rsidR="00000000" w:rsidDel="00000000" w:rsidP="00000000" w:rsidRDefault="00000000" w:rsidRPr="00000000" w14:paraId="00000062">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63">
      <w:pPr>
        <w:numPr>
          <w:ilvl w:val="0"/>
          <w:numId w:val="18"/>
        </w:numPr>
        <w:shd w:fill="ffffff" w:val="clear"/>
        <w:spacing w:after="0" w:before="0" w:line="276" w:lineRule="auto"/>
        <w:ind w:left="720" w:right="242" w:hanging="360"/>
        <w:jc w:val="both"/>
        <w:rPr>
          <w:rFonts w:ascii="Georgia" w:cs="Georgia" w:eastAsia="Georgia" w:hAnsi="Georgia"/>
          <w:u w:val="none"/>
        </w:rPr>
      </w:pPr>
      <w:r w:rsidDel="00000000" w:rsidR="00000000" w:rsidRPr="00000000">
        <w:rPr>
          <w:rFonts w:ascii="Georgia" w:cs="Georgia" w:eastAsia="Georgia" w:hAnsi="Georgia"/>
          <w:rtl w:val="0"/>
        </w:rPr>
        <w:t xml:space="preserve">Adoptar todas las medidas factibles a fin de impedir que se prepare en sus respectivos territorios la comisión de los delitos asociados al mercenarismo, tanto dentro como fuera de ellos, incluida la prohibición de las actividades ilegales de personas, grupos u organizaciones que alienten, instiguen u organicen la comisión de esos delitos o participen en ella (literal a del artículo 6).</w:t>
      </w:r>
    </w:p>
    <w:p w:rsidR="00000000" w:rsidDel="00000000" w:rsidP="00000000" w:rsidRDefault="00000000" w:rsidRPr="00000000" w14:paraId="00000064">
      <w:pPr>
        <w:shd w:fill="ffffff" w:val="clear"/>
        <w:spacing w:after="0" w:before="0" w:line="276" w:lineRule="auto"/>
        <w:ind w:left="720" w:right="242"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65">
      <w:pPr>
        <w:numPr>
          <w:ilvl w:val="0"/>
          <w:numId w:val="18"/>
        </w:numPr>
        <w:shd w:fill="ffffff" w:val="clear"/>
        <w:spacing w:after="0" w:before="0" w:line="276" w:lineRule="auto"/>
        <w:ind w:left="720" w:right="242" w:hanging="360"/>
        <w:jc w:val="both"/>
        <w:rPr>
          <w:rFonts w:ascii="Georgia" w:cs="Georgia" w:eastAsia="Georgia" w:hAnsi="Georgia"/>
          <w:u w:val="none"/>
        </w:rPr>
      </w:pPr>
      <w:r w:rsidDel="00000000" w:rsidR="00000000" w:rsidRPr="00000000">
        <w:rPr>
          <w:rFonts w:ascii="Georgia" w:cs="Georgia" w:eastAsia="Georgia" w:hAnsi="Georgia"/>
          <w:rtl w:val="0"/>
        </w:rPr>
        <w:t xml:space="preserve">Coordinar la adopción de las medidas administrativas y de otra índole necesarios para impedir que se cometan esos delitos (literal b del artículo 6). </w:t>
      </w:r>
    </w:p>
    <w:p w:rsidR="00000000" w:rsidDel="00000000" w:rsidP="00000000" w:rsidRDefault="00000000" w:rsidRPr="00000000" w14:paraId="00000066">
      <w:pPr>
        <w:shd w:fill="ffffff" w:val="clear"/>
        <w:spacing w:after="0" w:before="0" w:line="276" w:lineRule="auto"/>
        <w:ind w:left="720" w:right="242"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67">
      <w:pPr>
        <w:numPr>
          <w:ilvl w:val="0"/>
          <w:numId w:val="18"/>
        </w:numPr>
        <w:shd w:fill="ffffff" w:val="clear"/>
        <w:spacing w:after="0" w:before="0" w:line="276" w:lineRule="auto"/>
        <w:ind w:left="720" w:right="242" w:hanging="360"/>
        <w:jc w:val="both"/>
        <w:rPr>
          <w:rFonts w:ascii="Georgia" w:cs="Georgia" w:eastAsia="Georgia" w:hAnsi="Georgia"/>
          <w:u w:val="none"/>
        </w:rPr>
      </w:pPr>
      <w:r w:rsidDel="00000000" w:rsidR="00000000" w:rsidRPr="00000000">
        <w:rPr>
          <w:rFonts w:ascii="Georgia" w:cs="Georgia" w:eastAsia="Georgia" w:hAnsi="Georgia"/>
          <w:rtl w:val="0"/>
        </w:rPr>
        <w:t xml:space="preserve">Cooperar en la adopción de las medidas necesarias para la aplicación de la Convención (artículo 7).</w:t>
      </w:r>
    </w:p>
    <w:p w:rsidR="00000000" w:rsidDel="00000000" w:rsidP="00000000" w:rsidRDefault="00000000" w:rsidRPr="00000000" w14:paraId="00000068">
      <w:pPr>
        <w:shd w:fill="ffffff" w:val="clear"/>
        <w:spacing w:after="0" w:before="0" w:line="276" w:lineRule="auto"/>
        <w:ind w:left="720" w:right="242"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69">
      <w:pPr>
        <w:numPr>
          <w:ilvl w:val="0"/>
          <w:numId w:val="18"/>
        </w:numPr>
        <w:shd w:fill="ffffff" w:val="clear"/>
        <w:spacing w:after="0" w:before="0" w:line="276" w:lineRule="auto"/>
        <w:ind w:left="720" w:right="242" w:hanging="360"/>
        <w:jc w:val="both"/>
        <w:rPr>
          <w:rFonts w:ascii="Georgia" w:cs="Georgia" w:eastAsia="Georgia" w:hAnsi="Georgia"/>
          <w:u w:val="none"/>
        </w:rPr>
      </w:pPr>
      <w:r w:rsidDel="00000000" w:rsidR="00000000" w:rsidRPr="00000000">
        <w:rPr>
          <w:rFonts w:ascii="Georgia" w:cs="Georgia" w:eastAsia="Georgia" w:hAnsi="Georgia"/>
          <w:rtl w:val="0"/>
        </w:rPr>
        <w:t xml:space="preserve">Adoptar las medidas necesarias para establecer la jurisdicción de los delitos de mercenarismo y reclutamiento ilícito descritos en la Convención (numeral segundo del artículo 9 de la Convención). </w:t>
      </w:r>
    </w:p>
    <w:p w:rsidR="00000000" w:rsidDel="00000000" w:rsidP="00000000" w:rsidRDefault="00000000" w:rsidRPr="00000000" w14:paraId="0000006A">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6B">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En otras palabras, la Convención aprobada, para que pueda ser integralmente aplicada dentro del ordenamiento jurídico interno requiere una reforma legal para crear los delitos relacionados al mercenarismo. Incluso, el numeral 1 del artículo 10 menciona la necesidad de actuar conforme a la legislación para iniciar un procedimiento penal o de extradición. Dice el mencionado numeral:</w:t>
      </w:r>
    </w:p>
    <w:p w:rsidR="00000000" w:rsidDel="00000000" w:rsidP="00000000" w:rsidRDefault="00000000" w:rsidRPr="00000000" w14:paraId="0000006C">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6D">
      <w:pPr>
        <w:numPr>
          <w:ilvl w:val="0"/>
          <w:numId w:val="8"/>
        </w:numPr>
        <w:shd w:fill="ffffff" w:val="clear"/>
        <w:spacing w:after="0" w:before="0" w:line="276" w:lineRule="auto"/>
        <w:ind w:left="720" w:right="242" w:hanging="360"/>
        <w:jc w:val="both"/>
        <w:rPr>
          <w:rFonts w:ascii="Georgia" w:cs="Georgia" w:eastAsia="Georgia" w:hAnsi="Georgia"/>
          <w:u w:val="none"/>
        </w:rPr>
      </w:pPr>
      <w:r w:rsidDel="00000000" w:rsidR="00000000" w:rsidRPr="00000000">
        <w:rPr>
          <w:rFonts w:ascii="Georgia" w:cs="Georgia" w:eastAsia="Georgia" w:hAnsi="Georgia"/>
          <w:rtl w:val="0"/>
        </w:rPr>
        <w:t xml:space="preserve">Si considera que las circunstancias lo justifican, cualquier Estado Parte en cuyo territorio se encuentre el presunto delincuente procederá, de conformidad con su legislación, a detenerlo y a tomar otras medidas a fin de asegurar que esté presente durante el tiempo que se requiera para iniciar un procedimiento penal o de extradición. El Estado Parte procederá inmediatamente a una investigación preliminar de los hechos. (Negrillas y subrayados fuera del texto)</w:t>
      </w:r>
    </w:p>
    <w:p w:rsidR="00000000" w:rsidDel="00000000" w:rsidP="00000000" w:rsidRDefault="00000000" w:rsidRPr="00000000" w14:paraId="0000006E">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6F">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En ese sentido, hay que tener en cuenta que en el Código Penal no se menciona en ningún momento la palabra “mercenario”. El delito más parecido al mercenarismo es el de Reclutamiento Ilícito contenido en el artículo 162 del mismo. Dicho artículo menciona lo siguiente:</w:t>
      </w:r>
    </w:p>
    <w:p w:rsidR="00000000" w:rsidDel="00000000" w:rsidP="00000000" w:rsidRDefault="00000000" w:rsidRPr="00000000" w14:paraId="00000070">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71">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Artículo 162.Reclutamiento ilícito.</w:t>
      </w:r>
      <w:r w:rsidDel="00000000" w:rsidR="00000000" w:rsidRPr="00000000">
        <w:rPr>
          <w:rFonts w:ascii="Georgia" w:cs="Georgia" w:eastAsia="Georgia" w:hAnsi="Georgia"/>
          <w:rtl w:val="0"/>
        </w:rPr>
        <w:t xml:space="preserve"> El que, con ocasión y en desarrollo de conflicto armado, reclute menores de dieciocho (18) años, los utilice o los obligue a participar directa o indirectamente en las hostilidades, o en acciones armadas, incurrirá en prisión de ciento cincuenta y seis (156), a doscientos setenta y seis (276) meses y en multa de (800) ochocientos a (1.500) mil quinientos salarios mínimos mensuales legales vigentes.</w:t>
      </w:r>
    </w:p>
    <w:p w:rsidR="00000000" w:rsidDel="00000000" w:rsidP="00000000" w:rsidRDefault="00000000" w:rsidRPr="00000000" w14:paraId="00000072">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73">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La aplicación de este artículo en contextos de mercenarismo tiene varios problemas:</w:t>
      </w:r>
    </w:p>
    <w:p w:rsidR="00000000" w:rsidDel="00000000" w:rsidP="00000000" w:rsidRDefault="00000000" w:rsidRPr="00000000" w14:paraId="00000074">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75">
      <w:pPr>
        <w:numPr>
          <w:ilvl w:val="0"/>
          <w:numId w:val="7"/>
        </w:numPr>
        <w:shd w:fill="ffffff" w:val="clear"/>
        <w:spacing w:after="0" w:before="0" w:line="276" w:lineRule="auto"/>
        <w:ind w:left="720" w:right="242" w:hanging="360"/>
        <w:jc w:val="both"/>
        <w:rPr>
          <w:rFonts w:ascii="Georgia" w:cs="Georgia" w:eastAsia="Georgia" w:hAnsi="Georgia"/>
          <w:u w:val="none"/>
        </w:rPr>
      </w:pPr>
      <w:r w:rsidDel="00000000" w:rsidR="00000000" w:rsidRPr="00000000">
        <w:rPr>
          <w:rFonts w:ascii="Georgia" w:cs="Georgia" w:eastAsia="Georgia" w:hAnsi="Georgia"/>
          <w:rtl w:val="0"/>
        </w:rPr>
        <w:t xml:space="preserve">Está limitado a menores de edad. </w:t>
      </w:r>
    </w:p>
    <w:p w:rsidR="00000000" w:rsidDel="00000000" w:rsidP="00000000" w:rsidRDefault="00000000" w:rsidRPr="00000000" w14:paraId="00000076">
      <w:pPr>
        <w:numPr>
          <w:ilvl w:val="0"/>
          <w:numId w:val="7"/>
        </w:numPr>
        <w:shd w:fill="ffffff" w:val="clear"/>
        <w:spacing w:after="0" w:before="0" w:line="276" w:lineRule="auto"/>
        <w:ind w:left="720" w:right="242" w:hanging="360"/>
        <w:jc w:val="both"/>
        <w:rPr>
          <w:rFonts w:ascii="Georgia" w:cs="Georgia" w:eastAsia="Georgia" w:hAnsi="Georgia"/>
          <w:u w:val="none"/>
        </w:rPr>
      </w:pPr>
      <w:r w:rsidDel="00000000" w:rsidR="00000000" w:rsidRPr="00000000">
        <w:rPr>
          <w:rFonts w:ascii="Georgia" w:cs="Georgia" w:eastAsia="Georgia" w:hAnsi="Georgia"/>
          <w:rtl w:val="0"/>
        </w:rPr>
        <w:t xml:space="preserve">Está limitado a contextos de conflicto armado. </w:t>
      </w:r>
    </w:p>
    <w:p w:rsidR="00000000" w:rsidDel="00000000" w:rsidP="00000000" w:rsidRDefault="00000000" w:rsidRPr="00000000" w14:paraId="00000077">
      <w:pPr>
        <w:numPr>
          <w:ilvl w:val="0"/>
          <w:numId w:val="7"/>
        </w:numPr>
        <w:shd w:fill="ffffff" w:val="clear"/>
        <w:spacing w:after="0" w:before="0" w:line="276" w:lineRule="auto"/>
        <w:ind w:left="720" w:right="242" w:hanging="360"/>
        <w:jc w:val="both"/>
        <w:rPr>
          <w:rFonts w:ascii="Georgia" w:cs="Georgia" w:eastAsia="Georgia" w:hAnsi="Georgia"/>
          <w:u w:val="none"/>
        </w:rPr>
      </w:pPr>
      <w:r w:rsidDel="00000000" w:rsidR="00000000" w:rsidRPr="00000000">
        <w:rPr>
          <w:rFonts w:ascii="Georgia" w:cs="Georgia" w:eastAsia="Georgia" w:hAnsi="Georgia"/>
          <w:rtl w:val="0"/>
        </w:rPr>
        <w:t xml:space="preserve">Está limitado para conflictos nacionales. </w:t>
      </w:r>
    </w:p>
    <w:p w:rsidR="00000000" w:rsidDel="00000000" w:rsidP="00000000" w:rsidRDefault="00000000" w:rsidRPr="00000000" w14:paraId="00000078">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79">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Este artículo no cubre el reclutamiento de ciudadanos para guerras extranjeras por lo que resulta insuficiente para poder aplicarse en contextos de mercenarismo. De la misma manera, el artículo 341 que hace referencia al delito sobre entrenamiento sobre actividades ilícitas, no tiene la especificidad suficiente para aplicarse a contextos de mercenarismo. Dice el artículo:</w:t>
      </w:r>
    </w:p>
    <w:p w:rsidR="00000000" w:rsidDel="00000000" w:rsidP="00000000" w:rsidRDefault="00000000" w:rsidRPr="00000000" w14:paraId="0000007A">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7B">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Artículo 341.Entrenamiento para actividades ilícitas.</w:t>
      </w:r>
      <w:r w:rsidDel="00000000" w:rsidR="00000000" w:rsidRPr="00000000">
        <w:rPr>
          <w:rFonts w:ascii="Georgia" w:cs="Georgia" w:eastAsia="Georgia" w:hAnsi="Georgia"/>
          <w:rtl w:val="0"/>
        </w:rPr>
        <w:t xml:space="preserve"> El que organice, instruya, entrene o equipe a personas en tácticas, técnicas o procedimientos militares para el desarrollo de actividades terroristas, de escuadrones de la muerte, grupos de justicia privada o bandas de sicarios, o los contrate, incurrirá en prisión de doscientos cuarenta (240) a trescientos sesenta (360) meses y en multa de mil trescientos treinta y tres punto treinta y tres (1.333.33) a treinta mil (30.000) salarios mínimos legales mensuales vigentes.</w:t>
      </w:r>
    </w:p>
    <w:p w:rsidR="00000000" w:rsidDel="00000000" w:rsidP="00000000" w:rsidRDefault="00000000" w:rsidRPr="00000000" w14:paraId="0000007C">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7D">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El mencionado artículo limita los verbos rectores de organizar, instruir, entrenar o equipar a personas para el desarrollo de “actividades terroristas, escuadrones de la muerte, grupos de justicia privada o bandas de sicarios”. Sin embargo, no lo desarrolla para el contexto específico en el cual sean contratados para combatir en otros conflictos armados internos de otros países. </w:t>
      </w:r>
    </w:p>
    <w:p w:rsidR="00000000" w:rsidDel="00000000" w:rsidP="00000000" w:rsidRDefault="00000000" w:rsidRPr="00000000" w14:paraId="0000007E">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7F">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Mientras que, por su parte, el artículo 456 del Código Penal que tipifica el delito de hostilidad militar tampoco se puede aplicar en contextos de mercenarismo. Dice el mencionado artículo:</w:t>
      </w:r>
    </w:p>
    <w:p w:rsidR="00000000" w:rsidDel="00000000" w:rsidP="00000000" w:rsidRDefault="00000000" w:rsidRPr="00000000" w14:paraId="00000080">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81">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b w:val="1"/>
          <w:bCs w:val="1"/>
          <w:rtl w:val="0"/>
        </w:rPr>
        <w:t xml:space="preserve">Artículo 456.Hostilidad militar.</w:t>
      </w:r>
      <w:r w:rsidDel="00000000" w:rsidR="00000000" w:rsidRPr="00000000">
        <w:rPr>
          <w:rFonts w:ascii="Georgia" w:cs="Georgia" w:eastAsia="Georgia" w:hAnsi="Georgia"/>
          <w:rtl w:val="0"/>
        </w:rPr>
        <w:t xml:space="preserve"> El colombiano, aunque haya renunciado a la calidad de nacional, o el extranjero que deba obediencia al Estado Colombiano, que intervenga en actos de hostilidad militar o en conflictos armados contra la patria, incurrirá en prisión de diez (10) a veinte (20)años. </w:t>
      </w:r>
    </w:p>
    <w:p w:rsidR="00000000" w:rsidDel="00000000" w:rsidP="00000000" w:rsidRDefault="00000000" w:rsidRPr="00000000" w14:paraId="00000082">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83">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rtl w:val="0"/>
        </w:rPr>
        <w:t xml:space="preserve">Si como consecuencia de la intervención, se pone en peligro la seguridad del Estado o sufren perjuicio sus bienes o las fuerzas armadas, la pena se aumentará hasta en una tercera parte. </w:t>
      </w:r>
    </w:p>
    <w:p w:rsidR="00000000" w:rsidDel="00000000" w:rsidP="00000000" w:rsidRDefault="00000000" w:rsidRPr="00000000" w14:paraId="00000084">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85">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En este sentido, el delito se puede desglosar de la siguiente manera:</w:t>
      </w:r>
    </w:p>
    <w:p w:rsidR="00000000" w:rsidDel="00000000" w:rsidP="00000000" w:rsidRDefault="00000000" w:rsidRPr="00000000" w14:paraId="00000086">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87">
      <w:pPr>
        <w:numPr>
          <w:ilvl w:val="0"/>
          <w:numId w:val="20"/>
        </w:numPr>
        <w:shd w:fill="ffffff" w:val="clear"/>
        <w:spacing w:after="0" w:before="0" w:line="276" w:lineRule="auto"/>
        <w:ind w:left="720" w:right="242" w:hanging="360"/>
        <w:jc w:val="both"/>
        <w:rPr>
          <w:rFonts w:ascii="Georgia" w:cs="Georgia" w:eastAsia="Georgia" w:hAnsi="Georgia"/>
          <w:u w:val="none"/>
        </w:rPr>
      </w:pPr>
      <w:r w:rsidDel="00000000" w:rsidR="00000000" w:rsidRPr="00000000">
        <w:rPr>
          <w:rFonts w:ascii="Georgia" w:cs="Georgia" w:eastAsia="Georgia" w:hAnsi="Georgia"/>
          <w:rtl w:val="0"/>
        </w:rPr>
        <w:t xml:space="preserve">Los sujetos activos de la conducta son dos: El colombiano, así haya renunciado a la calidad de nacional y el extranjero que deba obediencia al Estado colombiano. </w:t>
      </w:r>
    </w:p>
    <w:p w:rsidR="00000000" w:rsidDel="00000000" w:rsidP="00000000" w:rsidRDefault="00000000" w:rsidRPr="00000000" w14:paraId="00000088">
      <w:pPr>
        <w:numPr>
          <w:ilvl w:val="0"/>
          <w:numId w:val="20"/>
        </w:numPr>
        <w:shd w:fill="ffffff" w:val="clear"/>
        <w:spacing w:after="0" w:before="0" w:line="276" w:lineRule="auto"/>
        <w:ind w:left="720" w:right="242" w:hanging="360"/>
        <w:jc w:val="both"/>
        <w:rPr>
          <w:rFonts w:ascii="Georgia" w:cs="Georgia" w:eastAsia="Georgia" w:hAnsi="Georgia"/>
          <w:u w:val="none"/>
        </w:rPr>
      </w:pPr>
      <w:r w:rsidDel="00000000" w:rsidR="00000000" w:rsidRPr="00000000">
        <w:rPr>
          <w:rFonts w:ascii="Georgia" w:cs="Georgia" w:eastAsia="Georgia" w:hAnsi="Georgia"/>
          <w:rtl w:val="0"/>
        </w:rPr>
        <w:t xml:space="preserve">El primer verbo rector es “intervenir en actos de hostilidad militar”.</w:t>
      </w:r>
    </w:p>
    <w:p w:rsidR="00000000" w:rsidDel="00000000" w:rsidP="00000000" w:rsidRDefault="00000000" w:rsidRPr="00000000" w14:paraId="00000089">
      <w:pPr>
        <w:numPr>
          <w:ilvl w:val="0"/>
          <w:numId w:val="20"/>
        </w:numPr>
        <w:shd w:fill="ffffff" w:val="clear"/>
        <w:spacing w:after="0" w:before="0" w:line="276" w:lineRule="auto"/>
        <w:ind w:left="720" w:right="242" w:hanging="360"/>
        <w:jc w:val="both"/>
        <w:rPr>
          <w:rFonts w:ascii="Georgia" w:cs="Georgia" w:eastAsia="Georgia" w:hAnsi="Georgia"/>
          <w:u w:val="none"/>
        </w:rPr>
      </w:pPr>
      <w:r w:rsidDel="00000000" w:rsidR="00000000" w:rsidRPr="00000000">
        <w:rPr>
          <w:rFonts w:ascii="Georgia" w:cs="Georgia" w:eastAsia="Georgia" w:hAnsi="Georgia"/>
          <w:rtl w:val="0"/>
        </w:rPr>
        <w:t xml:space="preserve">El segundo verbo rector es intervenir en conflictos armados contra la patria. </w:t>
      </w:r>
    </w:p>
    <w:p w:rsidR="00000000" w:rsidDel="00000000" w:rsidP="00000000" w:rsidRDefault="00000000" w:rsidRPr="00000000" w14:paraId="0000008A">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8B">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Siendo así, el único espacio que puede ser aplicado a los actos de mercenarismo tiene que ver cuando alguno de los sujetos activos intervengan en actos de hostilidad militar, y a pesar de lo anterior es altamente difusa su aplicación. </w:t>
      </w:r>
    </w:p>
    <w:p w:rsidR="00000000" w:rsidDel="00000000" w:rsidP="00000000" w:rsidRDefault="00000000" w:rsidRPr="00000000" w14:paraId="0000008C">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8D">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Por todo lo anterior, y en virtud de la Ley 2569 de 2026, es necesario adoptar el presente Proyecto de Ley para que la Convención Internacional una vez termine su revisión por parte de la Corte Constitucional, empiece a generar efectos jurídicos. Lo anterior teniendo en cuenta que hay un vacío legal en la normatividad penal que se debe llenar como parte de los compromisos adquiridos por el Estado. </w:t>
      </w:r>
    </w:p>
    <w:p w:rsidR="00000000" w:rsidDel="00000000" w:rsidP="00000000" w:rsidRDefault="00000000" w:rsidRPr="00000000" w14:paraId="0000008E">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8F">
      <w:pPr>
        <w:numPr>
          <w:ilvl w:val="0"/>
          <w:numId w:val="19"/>
        </w:numPr>
        <w:shd w:fill="ffffff" w:val="clear"/>
        <w:spacing w:after="0" w:before="0" w:line="276" w:lineRule="auto"/>
        <w:ind w:left="720" w:right="242" w:hanging="3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Contexto colombiano</w:t>
      </w:r>
    </w:p>
    <w:p w:rsidR="00000000" w:rsidDel="00000000" w:rsidP="00000000" w:rsidRDefault="00000000" w:rsidRPr="00000000" w14:paraId="00000090">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91">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Como se mencionó durante la ponencia para segundo debate del Proyecto de Ley 156 de 2024 Senado - 579 de 2025 Cámara, en Colombia la utilización, financiación y entrenamiento de mercenarios ha sido un fenómeno recurrente durante las últimas décadas con implicaciones significativas en el ámbito nacional y en el ámbito internacional. Dice la ponencia:</w:t>
      </w:r>
    </w:p>
    <w:p w:rsidR="00000000" w:rsidDel="00000000" w:rsidP="00000000" w:rsidRDefault="00000000" w:rsidRPr="00000000" w14:paraId="00000092">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93">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rtl w:val="0"/>
        </w:rPr>
        <w:t xml:space="preserve">En Colombia la utilización, financiación y entrenamiento de mercenarios ha sido un fenómeno recurrente durante las últimas décadas, con implicaciones significativas tanto en el ámbito nacional como internacional. El entrenamiento de mercenarios tuvo un antecedente importante en los años 80, con la presencia del coronel retirado del ejército israelí Yair Klein, a quién se le acusó por su participación en el entrenamiento de grupos paramilitares en el Magdalena Medio, hechos que fueron confirmados tanto por testimonios como por una sentencia judicial. Yair Klein, inicialmente contratado para capacitar al DAS, terminó entrenando a autodefensas en técnicas militares y explosivos.</w:t>
      </w:r>
    </w:p>
    <w:p w:rsidR="00000000" w:rsidDel="00000000" w:rsidP="00000000" w:rsidRDefault="00000000" w:rsidRPr="00000000" w14:paraId="00000094">
      <w:pPr>
        <w:shd w:fill="ffffff" w:val="clear"/>
        <w:spacing w:after="0" w:before="0" w:line="276" w:lineRule="auto"/>
        <w:ind w:left="720" w:right="242"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95">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rtl w:val="0"/>
        </w:rPr>
        <w:t xml:space="preserve">Durante los años 2000, con el auge del Plan Colombia, se produjo una proliferación de empresas de seguridad privada extranjeras, muchas de ellas con sede en Estados Unidos, como Blackwater. Esta empresa se encargó del reclutamiento y envío de exmilitares colombianos a zonas de conflicto en Irak y otros países. El caso de Blackwater es emblemático, ya que se vio involucrada en crímenes de guerra, como la masacre de civiles en Irak en 2010, y se cambió de nombre a Xe-Service o Academi.</w:t>
      </w:r>
    </w:p>
    <w:p w:rsidR="00000000" w:rsidDel="00000000" w:rsidP="00000000" w:rsidRDefault="00000000" w:rsidRPr="00000000" w14:paraId="00000096">
      <w:pPr>
        <w:shd w:fill="ffffff" w:val="clear"/>
        <w:spacing w:after="0" w:before="0" w:line="276" w:lineRule="auto"/>
        <w:ind w:left="720" w:right="242"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97">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rtl w:val="0"/>
        </w:rPr>
        <w:t xml:space="preserve">El financiamiento de estas operaciones ha sido abiertamente cuestionado. Otro ejemplo de estas contrataciones fue el caso de la empresa ID System que tuvo sede en Bogotá, vinculada a contratos con entidades públicas y que sirvió de intermediaria en el reclutamiento de mercenarios. </w:t>
      </w:r>
    </w:p>
    <w:p w:rsidR="00000000" w:rsidDel="00000000" w:rsidP="00000000" w:rsidRDefault="00000000" w:rsidRPr="00000000" w14:paraId="00000098">
      <w:pPr>
        <w:shd w:fill="ffffff" w:val="clear"/>
        <w:spacing w:after="0" w:before="0" w:line="276" w:lineRule="auto"/>
        <w:ind w:left="720" w:right="242"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99">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rtl w:val="0"/>
        </w:rPr>
        <w:t xml:space="preserve">“[…]En agosto de 2006 se conoció que casi setenta ex funcionarios de órganos de seguridad del Estado colombiano fueron reclutados por Blackwater a través de la empresa ID Systems para trabajar en Irak y allí “cuidar bases militares de Estados Unidos y (...) prestar seguridad a diplomáticos y ejecutivos de ese país”, tras ser entrenados para esta misión en la Escuela de Caballería, una de las bases del ejército colombiano más importantes del país. Al arribar a Irak, las condiciones contractuales fueron cambiadas ante lo cual los colombianos elevaron quejas, “Cuando nosotros llegamos a la base, a todos nos quitaron los tiquetes aéreos de regreso. Después de la carta nos reunieron y nos dijeron que, si queríamos regresar, lo hiciéramos por nuestros propios medios. (...) Nos amenazaban con sacarnos de las instalaciones de la base a plena calle en Bagdad en donde uno queda expuesto a que lo maten o en el mejor de los casos lo secuestren (...) Cuando el grupo se quejaba, la respuesta era decirles que les iban a quitar el agua potable o que no podían recibir la misma comida de los demás miembros de la base (...) Tenemos miedo por las consecuencias, no solo por el hecho de arriesgarnos a que nos dejen sin trabajo cuando volvamos a Colombia, sino porque también nos han dicho acá que nos acordemos que ellos tienen los datos de nuestras familias e hijos y eso, en términos simples, es una amenaza”. No se tiene conocimiento de gestión alguna realizada por las autoridades colombianas para proteger los derechos de estos ciudadanos […]”.</w:t>
      </w:r>
    </w:p>
    <w:p w:rsidR="00000000" w:rsidDel="00000000" w:rsidP="00000000" w:rsidRDefault="00000000" w:rsidRPr="00000000" w14:paraId="0000009A">
      <w:pPr>
        <w:shd w:fill="ffffff" w:val="clear"/>
        <w:spacing w:after="0" w:before="0" w:line="276" w:lineRule="auto"/>
        <w:ind w:left="720" w:right="242"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9B">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rtl w:val="0"/>
        </w:rPr>
        <w:t xml:space="preserve">La prensa internacional ha informado sobre la contratación de mercenarios colombianos por parte de gobiernos extranjeros, como Emiratos Árabes Unidos. Cientos de soldados colombianos habrían recibido entrenamiento en los Emiratos desde 2010, al punto de haberse intentado negociar una convención para contener el flujo de militares hacia el Golfo Pérsico.</w:t>
      </w:r>
    </w:p>
    <w:p w:rsidR="00000000" w:rsidDel="00000000" w:rsidP="00000000" w:rsidRDefault="00000000" w:rsidRPr="00000000" w14:paraId="0000009C">
      <w:pPr>
        <w:shd w:fill="ffffff" w:val="clear"/>
        <w:spacing w:after="0" w:before="0" w:line="276" w:lineRule="auto"/>
        <w:ind w:left="720" w:right="242"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9D">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rtl w:val="0"/>
        </w:rPr>
        <w:t xml:space="preserve">En el plano regional, algunas fuentes señalan que mercenarios colombianos han sido utilizados en intentos de desestabilización política en países como Venezuela. En 2004, un grupo de paramilitares fue capturado en Caracas por conspirar para asesinar al presidente Hugo Chávez, de acuerdo con las declaraciones del expresidente, mientras que, en el año 2020, durante la fallida Operación Gedeón, al parecer se utilizó territorio colombiano como base de entrenamiento y preparación para atentar contra el presidente venezolano Nicolás Maduro. En estas operaciones, empresas con sede en Miami, como Silvercorp, jugaron un papel central en el reclutamiento y financiamiento de mercenarios. Además, en el caso del magnicidio del presidente de Haití, Jovenel Moïse, dos exmilitares colombianos, Mario Antonio Palacios y Germán Alejandro Rivera, fueron condenados en Estados Unidos tras haber sido reclutados para participar en el asesinato, lo que refuerza las preocupaciones sobre la contratación de exmilitares para actividades ilegales en el extranjero. </w:t>
      </w:r>
    </w:p>
    <w:p w:rsidR="00000000" w:rsidDel="00000000" w:rsidP="00000000" w:rsidRDefault="00000000" w:rsidRPr="00000000" w14:paraId="0000009E">
      <w:pPr>
        <w:shd w:fill="ffffff" w:val="clear"/>
        <w:spacing w:after="0" w:before="0" w:line="276" w:lineRule="auto"/>
        <w:ind w:left="720" w:right="242"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9F">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rtl w:val="0"/>
        </w:rPr>
        <w:t xml:space="preserve">Tanto el Ministerio de Relaciones Exteriores como el Ministerio de Defensa han subrayado que la ratificación de esta Convención es relevante en contextos recientes, como el caso de la detención de 18 veteranos colombianos en Puerto Príncipe (Haití), acusados de participar en el magnicidio del presidente de esa nación. Este incidente desató un debate sobre el destino de los soldados retirados y los contratistas que los emplean para perpetrar asesinatos y otros actos delictivos, con el objetivo de desestabilizar gobiernos y favorecer intereses privados</w:t>
      </w:r>
    </w:p>
    <w:p w:rsidR="00000000" w:rsidDel="00000000" w:rsidP="00000000" w:rsidRDefault="00000000" w:rsidRPr="00000000" w14:paraId="000000A0">
      <w:pPr>
        <w:shd w:fill="ffffff" w:val="clear"/>
        <w:spacing w:after="0" w:before="0" w:line="276" w:lineRule="auto"/>
        <w:ind w:left="720" w:right="242"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A1">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0A2">
      <w:pPr>
        <w:shd w:fill="ffffff" w:val="clear"/>
        <w:spacing w:after="0" w:before="0" w:line="276" w:lineRule="auto"/>
        <w:ind w:left="720" w:right="242"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A3">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rtl w:val="0"/>
        </w:rPr>
        <w:t xml:space="preserve">En Colombia existe una relación entre el Estado y las Compañías Militares y de Seguridad Privada, en un mercado abierto de protección y seguridad. Estas compañías surgieron en un contexto de violencia generalizada y demandas de mayor seguridad, compitiendo en un mercado desregulado por ofrecer servicios. Estas compañías, que a menudo reclutan personal con antecedentes militares o incluso se filtran algunos con vínculos paramilitares, operan sin una supervisión adecuada, lo que genera riesgos y consecuencias en el país, como la contratación de personal menos cualificado con pasados cuestionables. Estas compañías pueden influir en las operaciones militares y estratégicas del Estado, ya que su prioridad es el beneficio y la protección de sus activos, lo que a veces entra en conflicto con los objetivos de la misión estatal.</w:t>
      </w:r>
    </w:p>
    <w:p w:rsidR="00000000" w:rsidDel="00000000" w:rsidP="00000000" w:rsidRDefault="00000000" w:rsidRPr="00000000" w14:paraId="000000A4">
      <w:pPr>
        <w:shd w:fill="ffffff" w:val="clear"/>
        <w:spacing w:after="0" w:before="0" w:line="276" w:lineRule="auto"/>
        <w:ind w:left="720" w:right="242"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A5">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rtl w:val="0"/>
        </w:rPr>
        <w:t xml:space="preserve">Finalmente, estás compañías aprovechan las debilidades del control estatal, como en Colombia, donde operan paramilitares y grupos armados ilegales y criminales. Una dificultad es que estas empresas no están sujetas a las mismas regulaciones que las fuerzas militares tradicionales, lo que genera vacíos normativos en su funcionamiento y relación con el Estado. En consecuencia, dada la complejidad del fenómeno de los mercenarios en Colombia, desde su entrenamiento, utilización y financiamiento para participar en conflictos extranjeros se hace necesario aprobar la Convención Internacional contra el Reclutamiento, la Utilización, la Financiación y el Entrenamiento de Mercenarios, aprobada por la Asamblea General de las Naciones Unidas el 4 de diciembre de 1989. </w:t>
      </w:r>
    </w:p>
    <w:p w:rsidR="00000000" w:rsidDel="00000000" w:rsidP="00000000" w:rsidRDefault="00000000" w:rsidRPr="00000000" w14:paraId="000000A6">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A7">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Al respecto, cabe mencionar que el mercenarismo tuvo consecuencias directas en el conflicto armado interno. Menciona lo siguiente la Comisión de la Verdad en su Tomo “No Matarás”:</w:t>
      </w:r>
    </w:p>
    <w:p w:rsidR="00000000" w:rsidDel="00000000" w:rsidP="00000000" w:rsidRDefault="00000000" w:rsidRPr="00000000" w14:paraId="000000A8">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A9">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rtl w:val="0"/>
        </w:rPr>
        <w:t xml:space="preserve">(...)[P]or lo menos tres grupos de mercenarios extranjeros –primero britá nicos y luego israelíes– habían estado en Puerto Boyacá y en Putumayo, financiados por el narcotráfico y con anuencia del Ministerio de Defensa, para entrenar en técnicas de combate urbano y terrorismo a personas que, en en esencia, trabajaban para los carteles del narcotráfico. Uno de los alumnos fue Carlos Castaño Gil. Estos grupos habrían sido contratados luego de que las FARC-EP asesinaran a Pablo Emilio Guarín, político fundador del paramilitarismo de Puerto Boyacá. En retaliación los narcotraficantes y en particular Rodríguez Gacha, con apoyo de algunos oficiales del Ejército, querían atacar a Casa Verde. No lo lograron. Los mercenarios se fueron, pero sus técnicas se quedaron. </w:t>
      </w:r>
    </w:p>
    <w:p w:rsidR="00000000" w:rsidDel="00000000" w:rsidP="00000000" w:rsidRDefault="00000000" w:rsidRPr="00000000" w14:paraId="000000AA">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AB">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En ese sentido, el mercenarismo sigue generando problemas en el país ante un contexto legal ambiguo en el cual es confundido como un trabajo legítimo y como una alternativa válida. El analista Jaime Gómez desarrolla el problema bajo los siguientes términos:</w:t>
      </w:r>
    </w:p>
    <w:p w:rsidR="00000000" w:rsidDel="00000000" w:rsidP="00000000" w:rsidRDefault="00000000" w:rsidRPr="00000000" w14:paraId="000000AC">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AD">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rtl w:val="0"/>
        </w:rPr>
        <w:t xml:space="preserve">Colombia ha producido una reserva considerable de personal militar altamente entrenado tras décadas de conflicto armado interno. Sin embargo, la transición a la vida civil para muchos de estos excombatientes ha estado marcada por la precariedad laboral, bajas pensiones y falta de mecanismos de reintegración adecuados. Esta situación ha sido capitalizada por redes de reclutamiento transnacional que aprovechan vacíos legales y debilidades institucionales.</w:t>
      </w:r>
    </w:p>
    <w:p w:rsidR="00000000" w:rsidDel="00000000" w:rsidP="00000000" w:rsidRDefault="00000000" w:rsidRPr="00000000" w14:paraId="000000AE">
      <w:pPr>
        <w:shd w:fill="ffffff" w:val="clear"/>
        <w:spacing w:after="0" w:before="0" w:line="276" w:lineRule="auto"/>
        <w:ind w:left="720" w:right="242"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AF">
      <w:pPr>
        <w:shd w:fill="ffffff" w:val="clear"/>
        <w:spacing w:after="0" w:before="0" w:line="276" w:lineRule="auto"/>
        <w:ind w:left="720" w:right="242" w:firstLine="0"/>
        <w:jc w:val="both"/>
        <w:rPr>
          <w:rFonts w:ascii="Georgia" w:cs="Georgia" w:eastAsia="Georgia" w:hAnsi="Georgia"/>
        </w:rPr>
      </w:pPr>
      <w:r w:rsidDel="00000000" w:rsidR="00000000" w:rsidRPr="00000000">
        <w:rPr>
          <w:rFonts w:ascii="Georgia" w:cs="Georgia" w:eastAsia="Georgia" w:hAnsi="Georgia"/>
          <w:rtl w:val="0"/>
        </w:rPr>
        <w:t xml:space="preserve">Los escenarios son diversos y alarmantes: desde el magnicidio del presidente haitiano Jovenel Moïse, en el que participaron 26 exmilitares colombianos, hasta su presencia en Ucrania, Yemen, Libia, México y más recientemente Sudán. En todos los casos, las condiciones de contratación han incluido engaños, pagos inferiores a los prometidos, condiciones de riesgo extremo y, en algunos casos, participación directa en crímenes de guerra como el uso de fósforo blanco o el entrenamiento de niños soldados. </w:t>
      </w:r>
    </w:p>
    <w:p w:rsidR="00000000" w:rsidDel="00000000" w:rsidP="00000000" w:rsidRDefault="00000000" w:rsidRPr="00000000" w14:paraId="000000B0">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B1">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Bajo esta conceptualización, se puede analizar el mercenarismo en el país en óptica del pasado, como catalizador del conflicto armado en la figura de mercenarios como Yair Klein que entrenaron a grupos paramilitares que, como lo dice la Comisión de la Verdad, tomaron sus prácticas causando mucho daño al tejido social de varias zonas del país. A su vez, también se puede analizar el mercenarismo en óptica del presente y del futuro debido a que actualmente existen mercenarios colombianos participando activamente en varios conflictos armados del mundo o en magnicidios, lo cual ha generado una situación de tensión internacional con otros países. </w:t>
      </w:r>
    </w:p>
    <w:p w:rsidR="00000000" w:rsidDel="00000000" w:rsidP="00000000" w:rsidRDefault="00000000" w:rsidRPr="00000000" w14:paraId="000000B2">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B3">
      <w:pPr>
        <w:numPr>
          <w:ilvl w:val="0"/>
          <w:numId w:val="19"/>
        </w:numPr>
        <w:shd w:fill="ffffff" w:val="clear"/>
        <w:spacing w:after="0" w:before="0" w:line="276" w:lineRule="auto"/>
        <w:ind w:left="720" w:right="242" w:hanging="3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Estándares comparados </w:t>
      </w:r>
    </w:p>
    <w:p w:rsidR="00000000" w:rsidDel="00000000" w:rsidP="00000000" w:rsidRDefault="00000000" w:rsidRPr="00000000" w14:paraId="000000B4">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B5">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En diferentes países también se han adoptado diferentes medidas en aras de prohibir y castigar el mercenarismo como un desarrollo jurídico del derecho a las personas a vivir en paz. El mensaje de estas legislaciones es claro: Así como dentro del territorio nacional no se puede recibir ninguna forma de asistencia militar extranjera sin autorización, tampoco las personas pueden participar en otros conflictos armados sin la debida autorización. Ejemplos de estas leyes son los siguientes países:</w:t>
      </w:r>
    </w:p>
    <w:p w:rsidR="00000000" w:rsidDel="00000000" w:rsidP="00000000" w:rsidRDefault="00000000" w:rsidRPr="00000000" w14:paraId="000000B6">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B7">
      <w:pPr>
        <w:shd w:fill="ffffff" w:val="clear"/>
        <w:spacing w:after="0" w:before="0" w:line="276" w:lineRule="auto"/>
        <w:ind w:right="242"/>
        <w:jc w:val="both"/>
        <w:rPr>
          <w:rFonts w:ascii="Georgia" w:cs="Georgia" w:eastAsia="Georgia" w:hAnsi="Georgia"/>
          <w:b w:val="1"/>
          <w:bCs w:val="1"/>
          <w:u w:val="single"/>
        </w:rPr>
      </w:pPr>
      <w:r w:rsidDel="00000000" w:rsidR="00000000" w:rsidRPr="00000000">
        <w:rPr>
          <w:rFonts w:ascii="Georgia" w:cs="Georgia" w:eastAsia="Georgia" w:hAnsi="Georgia"/>
          <w:b w:val="1"/>
          <w:bCs w:val="1"/>
          <w:u w:val="single"/>
          <w:rtl w:val="0"/>
        </w:rPr>
        <w:t xml:space="preserve">Sudáfrica</w:t>
      </w:r>
    </w:p>
    <w:p w:rsidR="00000000" w:rsidDel="00000000" w:rsidP="00000000" w:rsidRDefault="00000000" w:rsidRPr="00000000" w14:paraId="000000B8">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B9">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Sudáfrica es uno de los pocos países que ha desarrollado un marco legal exhaustivo para prohibir y regular las actividades mercenarias de sus ciudadanos en el extranjero. Su legislación es a menudo citada como un modelo a seguir a nivel internacional. Tras el fin del Apartheid, miles de soldados de élite quedaron cesantes y formaron empresas como Executive Outcomes. El Estado reaccionó con la Ley de Regulación de Asistencia Militar Extranjera de 1998 (Regulation of Foreign Military Assistance Act) y luego, ante el intento fallido de golpe de Estado en Guinea Ecuatorial en 2004 donde estuvieron implicados soldados sudafricanos, se hizo una regulación más fuerte en 2006 que entró en vigor en 2008 . </w:t>
      </w:r>
    </w:p>
    <w:p w:rsidR="00000000" w:rsidDel="00000000" w:rsidP="00000000" w:rsidRDefault="00000000" w:rsidRPr="00000000" w14:paraId="000000BA">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BB">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El punto principal de esta ley es la de prohibir cualquier asistencia militar extranjera sin la autorización previa del Comité Nacional de Control de Armas Convencionales (NCACC por sus siglas en inglés). En ese sentido, la mencionada ley prohíbe de forma explícita la participación en actividades de mercenarios, ya sea para usar o entrenar personas, o financiarlas u organizarlas . Finalmente, en dicha ley también se establece como un delito y establece la posibilidad de aplicarla de forma extraterritorial incluso en aquellos lugares fuera de Sudáfrica, manteniendo un fuero en razón del nacimiento. </w:t>
      </w:r>
    </w:p>
    <w:p w:rsidR="00000000" w:rsidDel="00000000" w:rsidP="00000000" w:rsidRDefault="00000000" w:rsidRPr="00000000" w14:paraId="000000BC">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BD">
      <w:pPr>
        <w:shd w:fill="ffffff" w:val="clear"/>
        <w:spacing w:after="0" w:before="0" w:line="276" w:lineRule="auto"/>
        <w:ind w:right="242"/>
        <w:jc w:val="both"/>
        <w:rPr>
          <w:rFonts w:ascii="Georgia" w:cs="Georgia" w:eastAsia="Georgia" w:hAnsi="Georgia"/>
          <w:b w:val="1"/>
          <w:bCs w:val="1"/>
          <w:u w:val="single"/>
        </w:rPr>
      </w:pPr>
      <w:r w:rsidDel="00000000" w:rsidR="00000000" w:rsidRPr="00000000">
        <w:rPr>
          <w:rFonts w:ascii="Georgia" w:cs="Georgia" w:eastAsia="Georgia" w:hAnsi="Georgia"/>
          <w:b w:val="1"/>
          <w:bCs w:val="1"/>
          <w:u w:val="single"/>
          <w:rtl w:val="0"/>
        </w:rPr>
        <w:t xml:space="preserve">Francia</w:t>
      </w:r>
    </w:p>
    <w:p w:rsidR="00000000" w:rsidDel="00000000" w:rsidP="00000000" w:rsidRDefault="00000000" w:rsidRPr="00000000" w14:paraId="000000BE">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BF">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En Francia la Ley N° 2003-340 del 14 de abril de 2003 introdujo un nuevo capítulo en el Código Penal con el objetivo de tipificar la actividad mercenaria como actividades delictivas en los artículos 436-1 al 436-5. En el mencionado texto legal se tipifican las conductas en los siguientes términos:</w:t>
      </w:r>
    </w:p>
    <w:p w:rsidR="00000000" w:rsidDel="00000000" w:rsidP="00000000" w:rsidRDefault="00000000" w:rsidRPr="00000000" w14:paraId="000000C0">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C1">
      <w:pPr>
        <w:numPr>
          <w:ilvl w:val="0"/>
          <w:numId w:val="16"/>
        </w:numPr>
        <w:shd w:fill="ffffff" w:val="clear"/>
        <w:spacing w:after="0" w:before="0" w:line="276" w:lineRule="auto"/>
        <w:ind w:left="720" w:right="242" w:hanging="360"/>
        <w:jc w:val="both"/>
        <w:rPr>
          <w:rFonts w:ascii="Georgia" w:cs="Georgia" w:eastAsia="Georgia" w:hAnsi="Georgia"/>
          <w:u w:val="none"/>
        </w:rPr>
      </w:pPr>
      <w:r w:rsidDel="00000000" w:rsidR="00000000" w:rsidRPr="00000000">
        <w:rPr>
          <w:rFonts w:ascii="Georgia" w:cs="Georgia" w:eastAsia="Georgia" w:hAnsi="Georgia"/>
          <w:rtl w:val="0"/>
        </w:rPr>
        <w:t xml:space="preserve">Se define al mercenario tomando los siguientes seis criterios: (i) sea especialmente reclutado para luchar en un conflicto armado, (ii) participe directamente en las hostilidades, (iii) actúe movido por un deseo de obtener un beneficio personal importante, (iv) no sea nacional de una parte en conflicto ni residente en su territorio, (v) no sea miembro de las fuerzas armadas de una parte en conflicto y (vi) no haya sido enviado en misión oficial por un Estado que no es parte en el conflicto. A estas personas se les castiga con cinco años de prisión y una multa de 75 mil euros. </w:t>
      </w:r>
    </w:p>
    <w:p w:rsidR="00000000" w:rsidDel="00000000" w:rsidP="00000000" w:rsidRDefault="00000000" w:rsidRPr="00000000" w14:paraId="000000C2">
      <w:pPr>
        <w:shd w:fill="ffffff" w:val="clear"/>
        <w:spacing w:after="0" w:before="0" w:line="276" w:lineRule="auto"/>
        <w:ind w:left="720" w:right="242"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C3">
      <w:pPr>
        <w:numPr>
          <w:ilvl w:val="0"/>
          <w:numId w:val="16"/>
        </w:numPr>
        <w:shd w:fill="ffffff" w:val="clear"/>
        <w:spacing w:after="0" w:before="0" w:line="276" w:lineRule="auto"/>
        <w:ind w:left="720" w:right="242" w:hanging="360"/>
        <w:jc w:val="both"/>
        <w:rPr>
          <w:rFonts w:ascii="Georgia" w:cs="Georgia" w:eastAsia="Georgia" w:hAnsi="Georgia"/>
          <w:u w:val="none"/>
        </w:rPr>
      </w:pPr>
      <w:r w:rsidDel="00000000" w:rsidR="00000000" w:rsidRPr="00000000">
        <w:rPr>
          <w:rFonts w:ascii="Georgia" w:cs="Georgia" w:eastAsia="Georgia" w:hAnsi="Georgia"/>
          <w:rtl w:val="0"/>
        </w:rPr>
        <w:t xml:space="preserve">Se tipifica el hecho de dirigir u organizar un grupo que tenga por fin organizar actividades de mercenarismo. A estas personas se les castiga con siete años de prisión y una multa de 100 mil euros. </w:t>
      </w:r>
    </w:p>
    <w:p w:rsidR="00000000" w:rsidDel="00000000" w:rsidP="00000000" w:rsidRDefault="00000000" w:rsidRPr="00000000" w14:paraId="000000C4">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C5">
      <w:pPr>
        <w:numPr>
          <w:ilvl w:val="0"/>
          <w:numId w:val="16"/>
        </w:numPr>
        <w:shd w:fill="ffffff" w:val="clear"/>
        <w:spacing w:after="0" w:before="0" w:line="276" w:lineRule="auto"/>
        <w:ind w:left="720" w:right="242" w:hanging="360"/>
        <w:jc w:val="both"/>
        <w:rPr>
          <w:rFonts w:ascii="Georgia" w:cs="Georgia" w:eastAsia="Georgia" w:hAnsi="Georgia"/>
          <w:u w:val="none"/>
        </w:rPr>
      </w:pPr>
      <w:r w:rsidDel="00000000" w:rsidR="00000000" w:rsidRPr="00000000">
        <w:rPr>
          <w:rFonts w:ascii="Georgia" w:cs="Georgia" w:eastAsia="Georgia" w:hAnsi="Georgia"/>
          <w:rtl w:val="0"/>
        </w:rPr>
        <w:t xml:space="preserve">Se establece una competencia extraterritorial para la investigación de estos hechos cuando son cometidos en el exterior por franceses o por personas que residan en Francia. </w:t>
      </w:r>
    </w:p>
    <w:p w:rsidR="00000000" w:rsidDel="00000000" w:rsidP="00000000" w:rsidRDefault="00000000" w:rsidRPr="00000000" w14:paraId="000000C6">
      <w:pPr>
        <w:shd w:fill="ffffff" w:val="clear"/>
        <w:spacing w:after="0" w:before="0" w:line="276" w:lineRule="auto"/>
        <w:ind w:left="720" w:right="242"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0C7">
      <w:pPr>
        <w:numPr>
          <w:ilvl w:val="0"/>
          <w:numId w:val="16"/>
        </w:numPr>
        <w:shd w:fill="ffffff" w:val="clear"/>
        <w:spacing w:after="0" w:before="0" w:line="276" w:lineRule="auto"/>
        <w:ind w:left="720" w:right="242" w:hanging="360"/>
        <w:jc w:val="both"/>
        <w:rPr>
          <w:rFonts w:ascii="Georgia" w:cs="Georgia" w:eastAsia="Georgia" w:hAnsi="Georgia"/>
          <w:u w:val="none"/>
        </w:rPr>
      </w:pPr>
      <w:r w:rsidDel="00000000" w:rsidR="00000000" w:rsidRPr="00000000">
        <w:rPr>
          <w:rFonts w:ascii="Georgia" w:cs="Georgia" w:eastAsia="Georgia" w:hAnsi="Georgia"/>
          <w:rtl w:val="0"/>
        </w:rPr>
        <w:t xml:space="preserve">Se establece que las personas jurídicas también pueden ser declaradas penalmente responsables. </w:t>
      </w:r>
    </w:p>
    <w:p w:rsidR="00000000" w:rsidDel="00000000" w:rsidP="00000000" w:rsidRDefault="00000000" w:rsidRPr="00000000" w14:paraId="000000C8">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C9">
      <w:pPr>
        <w:shd w:fill="ffffff" w:val="clear"/>
        <w:spacing w:after="0" w:before="0" w:line="276" w:lineRule="auto"/>
        <w:ind w:right="242"/>
        <w:jc w:val="both"/>
        <w:rPr>
          <w:rFonts w:ascii="Georgia" w:cs="Georgia" w:eastAsia="Georgia" w:hAnsi="Georgia"/>
          <w:b w:val="1"/>
          <w:bCs w:val="1"/>
          <w:u w:val="single"/>
        </w:rPr>
      </w:pPr>
      <w:r w:rsidDel="00000000" w:rsidR="00000000" w:rsidRPr="00000000">
        <w:rPr>
          <w:rFonts w:ascii="Georgia" w:cs="Georgia" w:eastAsia="Georgia" w:hAnsi="Georgia"/>
          <w:b w:val="1"/>
          <w:bCs w:val="1"/>
          <w:u w:val="single"/>
          <w:rtl w:val="0"/>
        </w:rPr>
        <w:t xml:space="preserve">Suiza</w:t>
      </w:r>
    </w:p>
    <w:p w:rsidR="00000000" w:rsidDel="00000000" w:rsidP="00000000" w:rsidRDefault="00000000" w:rsidRPr="00000000" w14:paraId="000000CA">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CB">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El caso de Suiza mantiene un modelo interesante de prohibición del mercenarismo en la que combina una prohibición legal y medidas para las empresas de seguridad privada que, eventualmente pueden prestar servicios de mercenarismo.</w:t>
      </w:r>
    </w:p>
    <w:p w:rsidR="00000000" w:rsidDel="00000000" w:rsidP="00000000" w:rsidRDefault="00000000" w:rsidRPr="00000000" w14:paraId="000000CC">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CD">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El artículo 94 del Código Penal Militar de Suiza de 1927 establece una prohibición del mercenarismo desarrollando que, si un ciudadano suizo es alistado en un ejército extranjero sin autorización del Consejo Federal, puede ser castigado con pena de prisión de tres años o multa . La mencionada pena también se incluye a quienes alisten a ciudadanos suizos al servicio militar en el extranjero. Se excluye de la anterior pena a personas suizas que también residan en otros Estados de los cuales sean ciudadanos y preste servicio militar allá, tal y como sucede con la guardia suiza del Vaticano. </w:t>
      </w:r>
    </w:p>
    <w:p w:rsidR="00000000" w:rsidDel="00000000" w:rsidP="00000000" w:rsidRDefault="00000000" w:rsidRPr="00000000" w14:paraId="000000CE">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CF">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La anterior prohibición fue ratificada recientemente cuando el Parlamento de Suiza rechazó una propuesta para dar amnistías a mercenarios suizos que lucharon en Ucrania . </w:t>
      </w:r>
    </w:p>
    <w:p w:rsidR="00000000" w:rsidDel="00000000" w:rsidP="00000000" w:rsidRDefault="00000000" w:rsidRPr="00000000" w14:paraId="000000D0">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D1">
      <w:pPr>
        <w:shd w:fill="ffffff" w:val="clear"/>
        <w:spacing w:after="0" w:before="0" w:line="276" w:lineRule="auto"/>
        <w:ind w:right="242"/>
        <w:jc w:val="both"/>
        <w:rPr>
          <w:rFonts w:ascii="Georgia" w:cs="Georgia" w:eastAsia="Georgia" w:hAnsi="Georgia"/>
        </w:rPr>
      </w:pPr>
      <w:r w:rsidDel="00000000" w:rsidR="00000000" w:rsidRPr="00000000">
        <w:rPr>
          <w:rFonts w:ascii="Georgia" w:cs="Georgia" w:eastAsia="Georgia" w:hAnsi="Georgia"/>
          <w:rtl w:val="0"/>
        </w:rPr>
        <w:t xml:space="preserve">El segundo mecanismo que se usa en Suiza para “desligarse” del mercenarismo. A pesar de las críticas, la Ley Federal sobre Prestación de Servicios de Seguridad Privados en el Extranjero  que está en vigor desde septiembre del 2015 prohíbe a las empresas con sede en Suiza participar directamente en hostilidades dentro de un conflicto armado en el extanjero. Esto incluye el reclutamiento, la formación y la puesta a disposición del personal . A pesar de lo anterior, la norma ha tenido algunos detractores. </w:t>
      </w:r>
    </w:p>
    <w:p w:rsidR="00000000" w:rsidDel="00000000" w:rsidP="00000000" w:rsidRDefault="00000000" w:rsidRPr="00000000" w14:paraId="000000D2">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D3">
      <w:pPr>
        <w:numPr>
          <w:ilvl w:val="0"/>
          <w:numId w:val="19"/>
        </w:numPr>
        <w:shd w:fill="ffffff" w:val="clear"/>
        <w:spacing w:after="0" w:before="0" w:line="276" w:lineRule="auto"/>
        <w:ind w:left="720" w:right="242" w:hanging="3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Conclusiones </w:t>
      </w:r>
    </w:p>
    <w:p w:rsidR="00000000" w:rsidDel="00000000" w:rsidP="00000000" w:rsidRDefault="00000000" w:rsidRPr="00000000" w14:paraId="000000D4">
      <w:pPr>
        <w:shd w:fill="ffffff" w:val="clear"/>
        <w:spacing w:after="0" w:before="0"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D5">
      <w:pPr>
        <w:shd w:fill="ffffff" w:val="clear"/>
        <w:spacing w:after="0" w:before="0" w:line="276" w:lineRule="auto"/>
        <w:jc w:val="both"/>
        <w:rPr>
          <w:rFonts w:ascii="Georgia" w:cs="Georgia" w:eastAsia="Georgia" w:hAnsi="Georgia"/>
        </w:rPr>
      </w:pPr>
      <w:r w:rsidDel="00000000" w:rsidR="00000000" w:rsidRPr="00000000">
        <w:rPr>
          <w:rFonts w:ascii="Georgia" w:cs="Georgia" w:eastAsia="Georgia" w:hAnsi="Georgia"/>
          <w:rtl w:val="0"/>
        </w:rPr>
        <w:t xml:space="preserve">El avance en la integración de la Convención de Naciones Unidas de 1989 al ordenamiento jurídico exige que Colombia proyecte su voluntad política hacia la acción penal concreta. Como se ha evidenciado en los modelos de otros países, la ley interna debe ser el espejo del compromiso internacional y debe desarrollar la Constitución Política y el fortalecimiento del Derecho Internacional Humanitario. Al criminalizar el lucro desproporcionado en guerras ajenas, Colombia se posiciona no como un exportador de capacidades bélicas, sino como un referente de paz y estabilidad regional.</w:t>
      </w:r>
    </w:p>
    <w:p w:rsidR="00000000" w:rsidDel="00000000" w:rsidP="00000000" w:rsidRDefault="00000000" w:rsidRPr="00000000" w14:paraId="000000D6">
      <w:pPr>
        <w:shd w:fill="ffffff" w:val="clear"/>
        <w:spacing w:after="0" w:before="0"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D7">
      <w:pPr>
        <w:shd w:fill="ffffff" w:val="clear"/>
        <w:spacing w:after="0" w:before="0" w:line="276" w:lineRule="auto"/>
        <w:jc w:val="both"/>
        <w:rPr>
          <w:rFonts w:ascii="Georgia" w:cs="Georgia" w:eastAsia="Georgia" w:hAnsi="Georgia"/>
        </w:rPr>
      </w:pPr>
      <w:r w:rsidDel="00000000" w:rsidR="00000000" w:rsidRPr="00000000">
        <w:rPr>
          <w:rFonts w:ascii="Georgia" w:cs="Georgia" w:eastAsia="Georgia" w:hAnsi="Georgia"/>
          <w:rtl w:val="0"/>
        </w:rPr>
        <w:t xml:space="preserve">En otras palabras, el presente Proyecto de Ley es una apuesta no solamente para desarrollar un tratado internacional recientemente aprobado por el Congreso de la República. Es una apuesta por la paz y seguridad del país, pero también de la región y del mundo. Es una deuda que se tiene especialmente con las personas que han considerado el mercenarismo como una vía para poder mantenerse dignamente después de una vida de sacrificios especialmente en la fuerza pública. Y finalmente, es un mensaje claro de cambio de acción. </w:t>
      </w:r>
    </w:p>
    <w:p w:rsidR="00000000" w:rsidDel="00000000" w:rsidP="00000000" w:rsidRDefault="00000000" w:rsidRPr="00000000" w14:paraId="000000D8">
      <w:pPr>
        <w:shd w:fill="ffffff" w:val="clear"/>
        <w:spacing w:after="0" w:before="0"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D9">
      <w:pPr>
        <w:numPr>
          <w:ilvl w:val="0"/>
          <w:numId w:val="9"/>
        </w:numPr>
        <w:spacing w:after="0" w:before="0" w:line="276" w:lineRule="auto"/>
        <w:ind w:left="720" w:right="242" w:hanging="360"/>
        <w:rPr>
          <w:rFonts w:ascii="Georgia" w:cs="Georgia" w:eastAsia="Georgia" w:hAnsi="Georgia"/>
          <w:b w:val="1"/>
          <w:bCs w:val="1"/>
        </w:rPr>
      </w:pPr>
      <w:r w:rsidDel="00000000" w:rsidR="00000000" w:rsidRPr="00000000">
        <w:rPr>
          <w:rFonts w:ascii="Georgia" w:cs="Georgia" w:eastAsia="Georgia" w:hAnsi="Georgia"/>
          <w:b w:val="1"/>
          <w:bCs w:val="1"/>
          <w:rtl w:val="0"/>
        </w:rPr>
        <w:t xml:space="preserve">IMPACTO FISCAL</w:t>
      </w:r>
    </w:p>
    <w:p w:rsidR="00000000" w:rsidDel="00000000" w:rsidP="00000000" w:rsidRDefault="00000000" w:rsidRPr="00000000" w14:paraId="000000DA">
      <w:pPr>
        <w:spacing w:after="0" w:before="0" w:line="276" w:lineRule="auto"/>
        <w:ind w:left="720" w:right="242" w:firstLine="0"/>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DB">
      <w:pPr>
        <w:tabs>
          <w:tab w:val="left" w:leader="none" w:pos="1500"/>
          <w:tab w:val="left" w:leader="none" w:pos="1501"/>
          <w:tab w:val="left" w:leader="none" w:pos="8740"/>
        </w:tabs>
        <w:spacing w:after="0" w:before="0" w:line="276" w:lineRule="auto"/>
        <w:ind w:right="-141"/>
        <w:jc w:val="both"/>
        <w:rPr>
          <w:rFonts w:ascii="Georgia" w:cs="Georgia" w:eastAsia="Georgia" w:hAnsi="Georgia"/>
        </w:rPr>
      </w:pPr>
      <w:r w:rsidDel="00000000" w:rsidR="00000000" w:rsidRPr="00000000">
        <w:rPr>
          <w:rFonts w:ascii="Georgia" w:cs="Georgia" w:eastAsia="Georgia" w:hAnsi="Georgia"/>
          <w:rtl w:val="0"/>
        </w:rPr>
        <w:t xml:space="preserve">De acuerdo con lo pautado en el artículo 7 de la Ley 819 de 2003 </w:t>
      </w:r>
      <w:r w:rsidDel="00000000" w:rsidR="00000000" w:rsidRPr="00000000">
        <w:rPr>
          <w:rFonts w:ascii="Georgia" w:cs="Georgia" w:eastAsia="Georgia" w:hAnsi="Georgia"/>
          <w:i w:val="1"/>
          <w:iCs w:val="1"/>
          <w:rtl w:val="0"/>
        </w:rPr>
        <w:t xml:space="preserve">“Por la cual se dictan normas orgánicas en materia de presupuesto, responsabilidad y transparencia fiscal y se dictan otras disposiciones”</w:t>
      </w:r>
      <w:r w:rsidDel="00000000" w:rsidR="00000000" w:rsidRPr="00000000">
        <w:rPr>
          <w:rFonts w:ascii="Georgia" w:cs="Georgia" w:eastAsia="Georgia" w:hAnsi="Georgia"/>
          <w:rtl w:val="0"/>
        </w:rPr>
        <w:t xml:space="preserve">, si una iniciativa legislativa ordena gastos u otorga beneficios tributarios deberá señalarlo de manera explícita en su exposición de motivos y deberá ser compatible con el Marco Fiscal de Mediano Plazo:</w:t>
      </w:r>
    </w:p>
    <w:p w:rsidR="00000000" w:rsidDel="00000000" w:rsidP="00000000" w:rsidRDefault="00000000" w:rsidRPr="00000000" w14:paraId="000000DC">
      <w:pPr>
        <w:tabs>
          <w:tab w:val="left" w:leader="none" w:pos="1500"/>
          <w:tab w:val="left" w:leader="none" w:pos="1501"/>
          <w:tab w:val="left" w:leader="none" w:pos="8740"/>
        </w:tabs>
        <w:spacing w:after="0" w:before="0" w:line="276" w:lineRule="auto"/>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DD">
      <w:pPr>
        <w:tabs>
          <w:tab w:val="left" w:leader="none" w:pos="1500"/>
          <w:tab w:val="left" w:leader="none" w:pos="1501"/>
          <w:tab w:val="left" w:leader="none" w:pos="8740"/>
        </w:tabs>
        <w:spacing w:after="0" w:before="0" w:line="276" w:lineRule="auto"/>
        <w:ind w:right="-141"/>
        <w:jc w:val="both"/>
        <w:rPr>
          <w:rFonts w:ascii="Georgia" w:cs="Georgia" w:eastAsia="Georgia" w:hAnsi="Georgia"/>
          <w:i w:val="1"/>
          <w:iCs w:val="1"/>
        </w:rPr>
      </w:pPr>
      <w:r w:rsidDel="00000000" w:rsidR="00000000" w:rsidRPr="00000000">
        <w:rPr>
          <w:rFonts w:ascii="Georgia" w:cs="Georgia" w:eastAsia="Georgia" w:hAnsi="Georgia"/>
          <w:i w:val="1"/>
          <w:iCs w:val="1"/>
          <w:rtl w:val="0"/>
        </w:rPr>
        <w:t xml:space="preserve">“ARTÍCULO 7o.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rsidR="00000000" w:rsidDel="00000000" w:rsidP="00000000" w:rsidRDefault="00000000" w:rsidRPr="00000000" w14:paraId="000000DE">
      <w:pPr>
        <w:tabs>
          <w:tab w:val="left" w:leader="none" w:pos="1500"/>
          <w:tab w:val="left" w:leader="none" w:pos="1501"/>
          <w:tab w:val="left" w:leader="none" w:pos="8740"/>
        </w:tabs>
        <w:spacing w:after="0" w:before="0" w:line="276" w:lineRule="auto"/>
        <w:ind w:right="-141"/>
        <w:jc w:val="both"/>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DF">
      <w:pPr>
        <w:tabs>
          <w:tab w:val="left" w:leader="none" w:pos="1500"/>
          <w:tab w:val="left" w:leader="none" w:pos="1501"/>
          <w:tab w:val="left" w:leader="none" w:pos="8740"/>
        </w:tabs>
        <w:spacing w:after="0" w:before="0" w:line="276" w:lineRule="auto"/>
        <w:ind w:right="-141"/>
        <w:jc w:val="both"/>
        <w:rPr>
          <w:rFonts w:ascii="Georgia" w:cs="Georgia" w:eastAsia="Georgia" w:hAnsi="Georgia"/>
          <w:i w:val="1"/>
          <w:iCs w:val="1"/>
        </w:rPr>
      </w:pPr>
      <w:r w:rsidDel="00000000" w:rsidR="00000000" w:rsidRPr="00000000">
        <w:rPr>
          <w:rFonts w:ascii="Georgia" w:cs="Georgia" w:eastAsia="Georgia" w:hAnsi="Georgia"/>
          <w:i w:val="1"/>
          <w:iCs w:val="1"/>
          <w:rtl w:val="0"/>
        </w:rPr>
        <w:t xml:space="preserve">Para estos propósitos, deberá incluirse expresamente en la exposición de motivos y en las ponencias de trámite respectivas los costos fiscales de la iniciativa y la fuente de ingreso adicional generada para el financiamiento de dicho costo.</w:t>
      </w:r>
    </w:p>
    <w:p w:rsidR="00000000" w:rsidDel="00000000" w:rsidP="00000000" w:rsidRDefault="00000000" w:rsidRPr="00000000" w14:paraId="000000E0">
      <w:pPr>
        <w:tabs>
          <w:tab w:val="left" w:leader="none" w:pos="1500"/>
          <w:tab w:val="left" w:leader="none" w:pos="1501"/>
          <w:tab w:val="left" w:leader="none" w:pos="8740"/>
        </w:tabs>
        <w:spacing w:after="0" w:before="0" w:line="276" w:lineRule="auto"/>
        <w:ind w:right="-141"/>
        <w:jc w:val="both"/>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E1">
      <w:pPr>
        <w:tabs>
          <w:tab w:val="left" w:leader="none" w:pos="1500"/>
          <w:tab w:val="left" w:leader="none" w:pos="1501"/>
          <w:tab w:val="left" w:leader="none" w:pos="8740"/>
        </w:tabs>
        <w:spacing w:after="0" w:before="0" w:line="276" w:lineRule="auto"/>
        <w:ind w:right="-141"/>
        <w:jc w:val="both"/>
        <w:rPr>
          <w:rFonts w:ascii="Georgia" w:cs="Georgia" w:eastAsia="Georgia" w:hAnsi="Georgia"/>
          <w:i w:val="1"/>
          <w:iCs w:val="1"/>
        </w:rPr>
      </w:pPr>
      <w:r w:rsidDel="00000000" w:rsidR="00000000" w:rsidRPr="00000000">
        <w:rPr>
          <w:rFonts w:ascii="Georgia" w:cs="Georgia" w:eastAsia="Georgia" w:hAnsi="Georgia"/>
          <w:i w:val="1"/>
          <w:iCs w:val="1"/>
          <w:rtl w:val="0"/>
        </w:rPr>
        <w:t xml:space="preserve">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rsidR="00000000" w:rsidDel="00000000" w:rsidP="00000000" w:rsidRDefault="00000000" w:rsidRPr="00000000" w14:paraId="000000E2">
      <w:pPr>
        <w:tabs>
          <w:tab w:val="left" w:leader="none" w:pos="1500"/>
          <w:tab w:val="left" w:leader="none" w:pos="1501"/>
          <w:tab w:val="left" w:leader="none" w:pos="8740"/>
        </w:tabs>
        <w:spacing w:after="0" w:before="0" w:line="276" w:lineRule="auto"/>
        <w:ind w:right="-141"/>
        <w:jc w:val="both"/>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E3">
      <w:pPr>
        <w:tabs>
          <w:tab w:val="left" w:leader="none" w:pos="1500"/>
          <w:tab w:val="left" w:leader="none" w:pos="1501"/>
          <w:tab w:val="left" w:leader="none" w:pos="8740"/>
        </w:tabs>
        <w:spacing w:after="0" w:before="0" w:line="276" w:lineRule="auto"/>
        <w:ind w:right="-141"/>
        <w:jc w:val="both"/>
        <w:rPr>
          <w:rFonts w:ascii="Georgia" w:cs="Georgia" w:eastAsia="Georgia" w:hAnsi="Georgia"/>
          <w:i w:val="1"/>
          <w:iCs w:val="1"/>
        </w:rPr>
      </w:pPr>
      <w:r w:rsidDel="00000000" w:rsidR="00000000" w:rsidRPr="00000000">
        <w:rPr>
          <w:rFonts w:ascii="Georgia" w:cs="Georgia" w:eastAsia="Georgia" w:hAnsi="Georgia"/>
          <w:i w:val="1"/>
          <w:iCs w:val="1"/>
          <w:rtl w:val="0"/>
        </w:rPr>
        <w:t xml:space="preserve">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w:t>
      </w:r>
    </w:p>
    <w:p w:rsidR="00000000" w:rsidDel="00000000" w:rsidP="00000000" w:rsidRDefault="00000000" w:rsidRPr="00000000" w14:paraId="000000E4">
      <w:pPr>
        <w:tabs>
          <w:tab w:val="left" w:leader="none" w:pos="1500"/>
          <w:tab w:val="left" w:leader="none" w:pos="1501"/>
          <w:tab w:val="left" w:leader="none" w:pos="8740"/>
        </w:tabs>
        <w:spacing w:after="0" w:before="0" w:line="276" w:lineRule="auto"/>
        <w:ind w:right="-141"/>
        <w:jc w:val="both"/>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E5">
      <w:pPr>
        <w:tabs>
          <w:tab w:val="left" w:leader="none" w:pos="1500"/>
          <w:tab w:val="left" w:leader="none" w:pos="1501"/>
          <w:tab w:val="left" w:leader="none" w:pos="8740"/>
        </w:tabs>
        <w:spacing w:after="0" w:before="0" w:line="276" w:lineRule="auto"/>
        <w:ind w:right="-141"/>
        <w:jc w:val="both"/>
        <w:rPr>
          <w:rFonts w:ascii="Georgia" w:cs="Georgia" w:eastAsia="Georgia" w:hAnsi="Georgia"/>
          <w:i w:val="1"/>
          <w:iCs w:val="1"/>
        </w:rPr>
      </w:pPr>
      <w:r w:rsidDel="00000000" w:rsidR="00000000" w:rsidRPr="00000000">
        <w:rPr>
          <w:rFonts w:ascii="Georgia" w:cs="Georgia" w:eastAsia="Georgia" w:hAnsi="Georgia"/>
          <w:i w:val="1"/>
          <w:iCs w:val="1"/>
          <w:rtl w:val="0"/>
        </w:rPr>
        <w:t xml:space="preserve">En las entidades territoriales, el trámite previsto en el inciso anterior será surtido ante la respectiva Secretaría de Hacienda o quien haga sus veces”.</w:t>
      </w:r>
    </w:p>
    <w:p w:rsidR="00000000" w:rsidDel="00000000" w:rsidP="00000000" w:rsidRDefault="00000000" w:rsidRPr="00000000" w14:paraId="000000E6">
      <w:pPr>
        <w:tabs>
          <w:tab w:val="left" w:leader="none" w:pos="1500"/>
          <w:tab w:val="left" w:leader="none" w:pos="1501"/>
          <w:tab w:val="left" w:leader="none" w:pos="8740"/>
        </w:tabs>
        <w:spacing w:after="0" w:before="0" w:line="276" w:lineRule="auto"/>
        <w:ind w:right="-141"/>
        <w:jc w:val="both"/>
        <w:rPr>
          <w:rFonts w:ascii="Georgia" w:cs="Georgia" w:eastAsia="Georgia" w:hAnsi="Georgia"/>
          <w:i w:val="1"/>
          <w:iCs w:val="1"/>
        </w:rPr>
      </w:pPr>
      <w:r w:rsidDel="00000000" w:rsidR="00000000" w:rsidRPr="00000000">
        <w:rPr>
          <w:rtl w:val="0"/>
        </w:rPr>
      </w:r>
    </w:p>
    <w:p w:rsidR="00000000" w:rsidDel="00000000" w:rsidP="00000000" w:rsidRDefault="00000000" w:rsidRPr="00000000" w14:paraId="000000E7">
      <w:pPr>
        <w:tabs>
          <w:tab w:val="left" w:leader="none" w:pos="1500"/>
          <w:tab w:val="left" w:leader="none" w:pos="1501"/>
          <w:tab w:val="left" w:leader="none" w:pos="8740"/>
        </w:tabs>
        <w:spacing w:after="0" w:before="0" w:line="276" w:lineRule="auto"/>
        <w:ind w:right="-141"/>
        <w:jc w:val="both"/>
        <w:rPr>
          <w:rFonts w:ascii="Georgia" w:cs="Georgia" w:eastAsia="Georgia" w:hAnsi="Georgia"/>
        </w:rPr>
      </w:pPr>
      <w:r w:rsidDel="00000000" w:rsidR="00000000" w:rsidRPr="00000000">
        <w:rPr>
          <w:rFonts w:ascii="Georgia" w:cs="Georgia" w:eastAsia="Georgia" w:hAnsi="Georgia"/>
          <w:rtl w:val="0"/>
        </w:rPr>
        <w:t xml:space="preserve">La Corte Constitucional sobre la materia ha dicho:</w:t>
      </w:r>
    </w:p>
    <w:p w:rsidR="00000000" w:rsidDel="00000000" w:rsidP="00000000" w:rsidRDefault="00000000" w:rsidRPr="00000000" w14:paraId="000000E8">
      <w:pPr>
        <w:tabs>
          <w:tab w:val="left" w:leader="none" w:pos="1500"/>
          <w:tab w:val="left" w:leader="none" w:pos="1501"/>
          <w:tab w:val="left" w:leader="none" w:pos="8740"/>
        </w:tabs>
        <w:spacing w:after="0" w:before="0" w:line="276" w:lineRule="auto"/>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E9">
      <w:pPr>
        <w:tabs>
          <w:tab w:val="left" w:leader="none" w:pos="1500"/>
          <w:tab w:val="left" w:leader="none" w:pos="1501"/>
          <w:tab w:val="left" w:leader="none" w:pos="8740"/>
        </w:tabs>
        <w:spacing w:after="0" w:before="0" w:line="276" w:lineRule="auto"/>
        <w:ind w:right="-141"/>
        <w:jc w:val="both"/>
        <w:rPr>
          <w:rFonts w:ascii="Georgia" w:cs="Georgia" w:eastAsia="Georgia" w:hAnsi="Georgia"/>
        </w:rPr>
      </w:pP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1"/>
          <w:iCs w:val="1"/>
          <w:rtl w:val="0"/>
        </w:rPr>
        <w:t xml:space="preserve">El Congreso tiene la facultad de promover motu proprio proyectos de ley que decreten gastos, sin que ello implique adicionar o modificar el presupuesto, por cuanto esas leyes solamente constituyen el título para que luego el Gobierno decida si incluye o no las apropiaciones respectivas en el proyecto de ley anual de presupuesto que se somete a consideración del Congreso. Lo que no puede es consagrar un mandato para la inclusión de un gasto, es decir, establecer una orden de imperativo cumplimiento. Por su parte, está vedado al Gobierno hacer gastos que no hayan sido decretados por el Congreso e incluidos previamente en una ley. En otras palabras, el Congreso tiene la facultad de decretar gastos públicos, pero su incorporación en el presupuesto queda sujeta a una suerte de voluntad del Gobierno, en la medida en que tiene la facultad de proponer o no su inclusión en la ley</w:t>
      </w: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vertAlign w:val="superscript"/>
        </w:rPr>
        <w:footnoteReference w:customMarkFollows="0" w:id="0"/>
      </w:r>
      <w:r w:rsidDel="00000000" w:rsidR="00000000" w:rsidRPr="00000000">
        <w:rPr>
          <w:rFonts w:ascii="Georgia" w:cs="Georgia" w:eastAsia="Georgia" w:hAnsi="Georgia"/>
          <w:rtl w:val="0"/>
        </w:rPr>
        <w:t xml:space="preserve">.</w:t>
      </w:r>
    </w:p>
    <w:p w:rsidR="00000000" w:rsidDel="00000000" w:rsidP="00000000" w:rsidRDefault="00000000" w:rsidRPr="00000000" w14:paraId="000000EA">
      <w:pPr>
        <w:tabs>
          <w:tab w:val="left" w:leader="none" w:pos="1500"/>
          <w:tab w:val="left" w:leader="none" w:pos="1501"/>
          <w:tab w:val="left" w:leader="none" w:pos="8740"/>
        </w:tabs>
        <w:spacing w:after="0" w:before="0" w:line="276" w:lineRule="auto"/>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EB">
      <w:pPr>
        <w:tabs>
          <w:tab w:val="left" w:leader="none" w:pos="1500"/>
          <w:tab w:val="left" w:leader="none" w:pos="1501"/>
          <w:tab w:val="left" w:leader="none" w:pos="8740"/>
        </w:tabs>
        <w:spacing w:after="0" w:before="0" w:line="276" w:lineRule="auto"/>
        <w:ind w:right="-141"/>
        <w:jc w:val="both"/>
        <w:rPr>
          <w:rFonts w:ascii="Georgia" w:cs="Georgia" w:eastAsia="Georgia" w:hAnsi="Georgia"/>
        </w:rPr>
      </w:pPr>
      <w:r w:rsidDel="00000000" w:rsidR="00000000" w:rsidRPr="00000000">
        <w:rPr>
          <w:rFonts w:ascii="Georgia" w:cs="Georgia" w:eastAsia="Georgia" w:hAnsi="Georgia"/>
          <w:rtl w:val="0"/>
        </w:rPr>
        <w:t xml:space="preserve">Siguiendo lo establecido por la ley y la jurisprudencia constitucional, esta iniciativa legislativa no reviste costos fiscales adicionales que comprometan el presupuesto nacional y, en consecuencia, preserva la potestad del ejecutivo para fijar el gasto público.</w:t>
      </w:r>
    </w:p>
    <w:p w:rsidR="00000000" w:rsidDel="00000000" w:rsidP="00000000" w:rsidRDefault="00000000" w:rsidRPr="00000000" w14:paraId="000000EC">
      <w:pPr>
        <w:tabs>
          <w:tab w:val="left" w:leader="none" w:pos="1500"/>
          <w:tab w:val="left" w:leader="none" w:pos="1501"/>
          <w:tab w:val="left" w:leader="none" w:pos="8740"/>
        </w:tabs>
        <w:spacing w:after="0" w:before="0" w:line="276" w:lineRule="auto"/>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ED">
      <w:pPr>
        <w:keepNext w:val="1"/>
        <w:keepLines w:val="1"/>
        <w:numPr>
          <w:ilvl w:val="0"/>
          <w:numId w:val="9"/>
        </w:numPr>
        <w:tabs>
          <w:tab w:val="left" w:leader="none" w:pos="1500"/>
          <w:tab w:val="left" w:leader="none" w:pos="1501"/>
          <w:tab w:val="left" w:leader="none" w:pos="8740"/>
        </w:tabs>
        <w:spacing w:after="0" w:before="0" w:line="276" w:lineRule="auto"/>
        <w:ind w:left="720" w:right="-141" w:hanging="3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CONFLICTO DE INTERESES </w:t>
      </w:r>
      <w:r w:rsidDel="00000000" w:rsidR="00000000" w:rsidRPr="00000000">
        <w:rPr>
          <w:rtl w:val="0"/>
        </w:rPr>
      </w:r>
    </w:p>
    <w:p w:rsidR="00000000" w:rsidDel="00000000" w:rsidP="00000000" w:rsidRDefault="00000000" w:rsidRPr="00000000" w14:paraId="000000EE">
      <w:pPr>
        <w:widowControl w:val="0"/>
        <w:tabs>
          <w:tab w:val="left" w:leader="none" w:pos="8740"/>
        </w:tabs>
        <w:spacing w:after="0" w:before="0" w:line="276" w:lineRule="auto"/>
        <w:ind w:right="-141"/>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EF">
      <w:pPr>
        <w:widowControl w:val="0"/>
        <w:tabs>
          <w:tab w:val="left" w:leader="none" w:pos="8740"/>
        </w:tabs>
        <w:spacing w:after="0" w:before="0" w:line="276" w:lineRule="auto"/>
        <w:ind w:right="-141"/>
        <w:jc w:val="both"/>
        <w:rPr>
          <w:rFonts w:ascii="Georgia" w:cs="Georgia" w:eastAsia="Georgia" w:hAnsi="Georgia"/>
        </w:rPr>
      </w:pPr>
      <w:r w:rsidDel="00000000" w:rsidR="00000000" w:rsidRPr="00000000">
        <w:rPr>
          <w:rFonts w:ascii="Georgia" w:cs="Georgia" w:eastAsia="Georgia" w:hAnsi="Georgia"/>
          <w:rtl w:val="0"/>
        </w:rPr>
        <w:t xml:space="preserve">El artículo 291 de la Ley 5ª de 1992, Reglamento Interno del Congreso, modificado por el artículo 3 de la Ley 2003 de 2019, establece que: “</w:t>
      </w:r>
      <w:r w:rsidDel="00000000" w:rsidR="00000000" w:rsidRPr="00000000">
        <w:rPr>
          <w:rFonts w:ascii="Georgia" w:cs="Georgia" w:eastAsia="Georgia" w:hAnsi="Georgia"/>
          <w:i w:val="1"/>
          <w:iCs w:val="1"/>
          <w:rtl w:val="0"/>
        </w:rPr>
        <w:t xml:space="preserve">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Del="00000000" w:rsidR="00000000" w:rsidRPr="00000000">
        <w:rPr>
          <w:rFonts w:ascii="Georgia" w:cs="Georgia" w:eastAsia="Georgia" w:hAnsi="Georgia"/>
          <w:rtl w:val="0"/>
        </w:rPr>
        <w:t xml:space="preserve">. A su turno, el artículo 286 de la norma en comento, modificado por el artículo 1 de la ley 2003 de 2019, define el conflicto de interés como la “</w:t>
      </w:r>
      <w:r w:rsidDel="00000000" w:rsidR="00000000" w:rsidRPr="00000000">
        <w:rPr>
          <w:rFonts w:ascii="Georgia" w:cs="Georgia" w:eastAsia="Georgia" w:hAnsi="Georgia"/>
          <w:i w:val="1"/>
          <w:iCs w:val="1"/>
          <w:rtl w:val="0"/>
        </w:rPr>
        <w:t xml:space="preserve">situación donde la discusión o votación de un proyecto de ley o acto legislativo o artículo, pueda resultar en un beneficio particular, actual y directo a favor del congresista</w:t>
      </w:r>
      <w:r w:rsidDel="00000000" w:rsidR="00000000" w:rsidRPr="00000000">
        <w:rPr>
          <w:rFonts w:ascii="Georgia" w:cs="Georgia" w:eastAsia="Georgia" w:hAnsi="Georgia"/>
          <w:rtl w:val="0"/>
        </w:rPr>
        <w:t xml:space="preserve">”. </w:t>
      </w:r>
    </w:p>
    <w:p w:rsidR="00000000" w:rsidDel="00000000" w:rsidP="00000000" w:rsidRDefault="00000000" w:rsidRPr="00000000" w14:paraId="000000F0">
      <w:pPr>
        <w:widowControl w:val="0"/>
        <w:tabs>
          <w:tab w:val="left" w:leader="none" w:pos="8740"/>
        </w:tabs>
        <w:spacing w:after="0" w:before="0" w:line="276" w:lineRule="auto"/>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F1">
      <w:pPr>
        <w:widowControl w:val="0"/>
        <w:tabs>
          <w:tab w:val="left" w:leader="none" w:pos="8740"/>
        </w:tabs>
        <w:spacing w:after="0" w:before="0" w:line="276" w:lineRule="auto"/>
        <w:ind w:right="-141"/>
        <w:jc w:val="both"/>
        <w:rPr>
          <w:rFonts w:ascii="Georgia" w:cs="Georgia" w:eastAsia="Georgia" w:hAnsi="Georgia"/>
        </w:rPr>
      </w:pPr>
      <w:r w:rsidDel="00000000" w:rsidR="00000000" w:rsidRPr="00000000">
        <w:rPr>
          <w:rFonts w:ascii="Georgia" w:cs="Georgia" w:eastAsia="Georgia" w:hAnsi="Georgia"/>
          <w:rtl w:val="0"/>
        </w:rPr>
        <w:t xml:space="preserve">De conformidad con lo anterior, tenemos que esta iniciativa legislativa entra en vigencia a partir de su publicación, y busca la creación de tipos penales orientados a prevenir, investigar y sancionar las actividades de mercenarismo y el reclutamiento de personas para conflictos armados extranjeros, en virtud de la Convención Internacional contra el Reclutamiento, la Utilización, la Financiación y el Entrenamiento de Mercenarios. Así las cosas, no se evidencia que los congresistas puedan incurrir en posibles conflictos de interés, tampoco, puede predicarse un beneficio particular, actual y directo que les impida participar de la discusión y votación de este proyecto.</w:t>
      </w:r>
    </w:p>
    <w:p w:rsidR="00000000" w:rsidDel="00000000" w:rsidP="00000000" w:rsidRDefault="00000000" w:rsidRPr="00000000" w14:paraId="000000F2">
      <w:pPr>
        <w:widowControl w:val="0"/>
        <w:tabs>
          <w:tab w:val="left" w:leader="none" w:pos="8740"/>
        </w:tabs>
        <w:spacing w:after="0" w:before="0" w:line="276" w:lineRule="auto"/>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F3">
      <w:pPr>
        <w:shd w:fill="ffffff" w:val="clear"/>
        <w:tabs>
          <w:tab w:val="left" w:leader="none" w:pos="8740"/>
        </w:tabs>
        <w:spacing w:after="0" w:before="0" w:line="276" w:lineRule="auto"/>
        <w:ind w:right="-141"/>
        <w:jc w:val="both"/>
        <w:rPr>
          <w:rFonts w:ascii="Georgia" w:cs="Georgia" w:eastAsia="Georgia" w:hAnsi="Georgia"/>
        </w:rPr>
      </w:pPr>
      <w:r w:rsidDel="00000000" w:rsidR="00000000" w:rsidRPr="00000000">
        <w:rPr>
          <w:rFonts w:ascii="Georgia" w:cs="Georgia" w:eastAsia="Georgia" w:hAnsi="Georgia"/>
          <w:rtl w:val="0"/>
        </w:rPr>
        <w:t xml:space="preserve">Lo anterior, sin perjuicio del deber de los congresistas de examinar, en cada caso en concreto, la existencia de posibles hechos generadores de conflictos de interés, en cuyo evento deberán declararlos de conformidad con lo dispuesto en el inciso 1 del artículo 286 ibídem: “</w:t>
      </w:r>
      <w:r w:rsidDel="00000000" w:rsidR="00000000" w:rsidRPr="00000000">
        <w:rPr>
          <w:rFonts w:ascii="Georgia" w:cs="Georgia" w:eastAsia="Georgia" w:hAnsi="Georgia"/>
          <w:i w:val="1"/>
          <w:iCs w:val="1"/>
          <w:rtl w:val="0"/>
        </w:rPr>
        <w:t xml:space="preserve">Todos los congresistas deberán declarar los conflictos de intereses que pudieran surgir en ejercicio de sus funciones”</w:t>
      </w:r>
      <w:r w:rsidDel="00000000" w:rsidR="00000000" w:rsidRPr="00000000">
        <w:rPr>
          <w:rFonts w:ascii="Georgia" w:cs="Georgia" w:eastAsia="Georgia" w:hAnsi="Georgia"/>
          <w:rtl w:val="0"/>
        </w:rPr>
        <w:t xml:space="preserve">.</w:t>
      </w:r>
    </w:p>
    <w:p w:rsidR="00000000" w:rsidDel="00000000" w:rsidP="00000000" w:rsidRDefault="00000000" w:rsidRPr="00000000" w14:paraId="000000F4">
      <w:pPr>
        <w:shd w:fill="ffffff" w:val="clear"/>
        <w:tabs>
          <w:tab w:val="left" w:leader="none" w:pos="8740"/>
        </w:tabs>
        <w:spacing w:after="0" w:before="0" w:line="276" w:lineRule="auto"/>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0F5">
      <w:pPr>
        <w:numPr>
          <w:ilvl w:val="0"/>
          <w:numId w:val="9"/>
        </w:numPr>
        <w:spacing w:after="0" w:before="0" w:line="276" w:lineRule="auto"/>
        <w:ind w:left="720" w:right="-141" w:hanging="3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Pliego de modificación</w:t>
      </w:r>
    </w:p>
    <w:p w:rsidR="00000000" w:rsidDel="00000000" w:rsidP="00000000" w:rsidRDefault="00000000" w:rsidRPr="00000000" w14:paraId="000000F6">
      <w:pPr>
        <w:spacing w:after="0" w:before="0"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0F7">
      <w:pPr>
        <w:spacing w:after="0" w:before="0" w:line="276" w:lineRule="auto"/>
        <w:ind w:right="191"/>
        <w:jc w:val="both"/>
        <w:rPr>
          <w:rFonts w:ascii="Georgia" w:cs="Georgia" w:eastAsia="Georgia" w:hAnsi="Georgia"/>
        </w:rPr>
      </w:pPr>
      <w:r w:rsidDel="00000000" w:rsidR="00000000" w:rsidRPr="00000000">
        <w:rPr>
          <w:rFonts w:ascii="Georgia" w:cs="Georgia" w:eastAsia="Georgia" w:hAnsi="Georgia"/>
          <w:rtl w:val="0"/>
        </w:rPr>
        <w:t xml:space="preserve">A continuación, se presentan las modificaciones al articulado para primer debate:</w:t>
      </w:r>
    </w:p>
    <w:p w:rsidR="00000000" w:rsidDel="00000000" w:rsidP="00000000" w:rsidRDefault="00000000" w:rsidRPr="00000000" w14:paraId="000000F8">
      <w:pPr>
        <w:shd w:fill="ffffff" w:val="clear"/>
        <w:tabs>
          <w:tab w:val="left" w:leader="none" w:pos="8740"/>
        </w:tabs>
        <w:spacing w:after="0" w:before="0" w:line="276" w:lineRule="auto"/>
        <w:ind w:right="-14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276" w:lineRule="auto"/>
        <w:rPr>
          <w:rFonts w:ascii="Georgia" w:cs="Georgia" w:eastAsia="Georgia" w:hAnsi="Georgia"/>
        </w:rPr>
      </w:pPr>
      <w:r w:rsidDel="00000000" w:rsidR="00000000" w:rsidRPr="00000000">
        <w:rPr>
          <w:rtl w:val="0"/>
        </w:rPr>
      </w:r>
    </w:p>
    <w:tbl>
      <w:tblPr>
        <w:tblStyle w:val="Table1"/>
        <w:tblW w:w="8820.0" w:type="dxa"/>
        <w:jc w:val="left"/>
        <w:tblLayout w:type="fixed"/>
        <w:tblLook w:val="0400"/>
      </w:tblPr>
      <w:tblGrid>
        <w:gridCol w:w="4442"/>
        <w:gridCol w:w="4378"/>
        <w:tblGridChange w:id="0">
          <w:tblGrid>
            <w:gridCol w:w="4442"/>
            <w:gridCol w:w="4378"/>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A">
            <w:pPr>
              <w:spacing w:line="276" w:lineRule="auto"/>
              <w:jc w:val="center"/>
              <w:rPr>
                <w:rFonts w:ascii="Georgia" w:cs="Georgia" w:eastAsia="Georgia" w:hAnsi="Georgia"/>
              </w:rPr>
            </w:pPr>
            <w:r w:rsidDel="00000000" w:rsidR="00000000" w:rsidRPr="00000000">
              <w:rPr>
                <w:rFonts w:ascii="Georgia" w:cs="Georgia" w:eastAsia="Georgia" w:hAnsi="Georgia"/>
                <w:b w:val="1"/>
                <w:bCs w:val="1"/>
                <w:rtl w:val="0"/>
              </w:rPr>
              <w:t xml:space="preserve">Articulado Radicado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B">
            <w:pPr>
              <w:spacing w:line="276" w:lineRule="auto"/>
              <w:jc w:val="center"/>
              <w:rPr>
                <w:rFonts w:ascii="Georgia" w:cs="Georgia" w:eastAsia="Georgia" w:hAnsi="Georgia"/>
              </w:rPr>
            </w:pPr>
            <w:r w:rsidDel="00000000" w:rsidR="00000000" w:rsidRPr="00000000">
              <w:rPr>
                <w:rFonts w:ascii="Georgia" w:cs="Georgia" w:eastAsia="Georgia" w:hAnsi="Georgia"/>
                <w:b w:val="1"/>
                <w:bCs w:val="1"/>
                <w:rtl w:val="0"/>
              </w:rPr>
              <w:t xml:space="preserve">Articulado con Ajustes</w:t>
            </w:r>
            <w:r w:rsidDel="00000000" w:rsidR="00000000" w:rsidRPr="00000000">
              <w:rPr>
                <w:rtl w:val="0"/>
              </w:rPr>
            </w:r>
          </w:p>
        </w:tc>
      </w:tr>
      <w:tr>
        <w:trPr>
          <w:cantSplit w:val="0"/>
          <w:trHeight w:val="1874.7978515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C">
            <w:pPr>
              <w:shd w:fill="ffffff" w:val="clear"/>
              <w:ind w:right="242"/>
              <w:jc w:val="center"/>
              <w:rPr>
                <w:rFonts w:ascii="Georgia" w:cs="Georgia" w:eastAsia="Georgia" w:hAnsi="Georgia"/>
              </w:rPr>
            </w:pPr>
            <w:r w:rsidDel="00000000" w:rsidR="00000000" w:rsidRPr="00000000">
              <w:rPr>
                <w:rFonts w:ascii="Georgia" w:cs="Georgia" w:eastAsia="Georgia" w:hAnsi="Georgia"/>
                <w:b w:val="1"/>
                <w:bCs w:val="1"/>
                <w:rtl w:val="0"/>
              </w:rPr>
              <w:t xml:space="preserve">TÍTULO</w:t>
            </w:r>
            <w:r w:rsidDel="00000000" w:rsidR="00000000" w:rsidRPr="00000000">
              <w:rPr>
                <w:rFonts w:ascii="Georgia" w:cs="Georgia" w:eastAsia="Georgia" w:hAnsi="Georgia"/>
                <w:rtl w:val="0"/>
              </w:rPr>
              <w:t xml:space="preserve"> </w:t>
            </w:r>
          </w:p>
          <w:p w:rsidR="00000000" w:rsidDel="00000000" w:rsidP="00000000" w:rsidRDefault="00000000" w:rsidRPr="00000000" w14:paraId="000000FD">
            <w:pPr>
              <w:shd w:fill="ffffff" w:val="clear"/>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0FE">
            <w:pPr>
              <w:shd w:fill="ffffff" w:val="clear"/>
              <w:ind w:right="242"/>
              <w:jc w:val="both"/>
              <w:rPr>
                <w:rFonts w:ascii="Georgia" w:cs="Georgia" w:eastAsia="Georgia" w:hAnsi="Georgia"/>
                <w:b w:val="1"/>
                <w:bCs w:val="1"/>
              </w:rPr>
            </w:pPr>
            <w:r w:rsidDel="00000000" w:rsidR="00000000" w:rsidRPr="00000000">
              <w:rPr>
                <w:rFonts w:ascii="Georgia" w:cs="Georgia" w:eastAsia="Georgia" w:hAnsi="Georgia"/>
                <w:rtl w:val="0"/>
              </w:rPr>
              <w:t xml:space="preserve">“Por medio de la cual se tipifican conductas asociadas al mercenarismo y reclutamiento para conflictos armados en el exterior.”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F">
            <w:pPr>
              <w:shd w:fill="ffffff" w:val="clear"/>
              <w:ind w:right="242"/>
              <w:jc w:val="center"/>
              <w:rPr>
                <w:rFonts w:ascii="Georgia" w:cs="Georgia" w:eastAsia="Georgia" w:hAnsi="Georgia"/>
              </w:rPr>
            </w:pPr>
            <w:r w:rsidDel="00000000" w:rsidR="00000000" w:rsidRPr="00000000">
              <w:rPr>
                <w:rFonts w:ascii="Georgia" w:cs="Georgia" w:eastAsia="Georgia" w:hAnsi="Georgia"/>
                <w:b w:val="1"/>
                <w:bCs w:val="1"/>
                <w:rtl w:val="0"/>
              </w:rPr>
              <w:t xml:space="preserve">TÍTULO</w:t>
            </w:r>
            <w:r w:rsidDel="00000000" w:rsidR="00000000" w:rsidRPr="00000000">
              <w:rPr>
                <w:rFonts w:ascii="Georgia" w:cs="Georgia" w:eastAsia="Georgia" w:hAnsi="Georgia"/>
                <w:rtl w:val="0"/>
              </w:rPr>
              <w:t xml:space="preserve"> </w:t>
            </w:r>
          </w:p>
          <w:p w:rsidR="00000000" w:rsidDel="00000000" w:rsidP="00000000" w:rsidRDefault="00000000" w:rsidRPr="00000000" w14:paraId="00000100">
            <w:pPr>
              <w:shd w:fill="ffffff" w:val="clear"/>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101">
            <w:pPr>
              <w:shd w:fill="ffffff" w:val="clear"/>
              <w:ind w:right="242"/>
              <w:jc w:val="both"/>
              <w:rPr>
                <w:rFonts w:ascii="Georgia" w:cs="Georgia" w:eastAsia="Georgia" w:hAnsi="Georgia"/>
                <w:b w:val="1"/>
                <w:bCs w:val="1"/>
              </w:rPr>
            </w:pPr>
            <w:r w:rsidDel="00000000" w:rsidR="00000000" w:rsidRPr="00000000">
              <w:rPr>
                <w:rFonts w:ascii="Georgia" w:cs="Georgia" w:eastAsia="Georgia" w:hAnsi="Georgia"/>
                <w:rtl w:val="0"/>
              </w:rPr>
              <w:t xml:space="preserve">“Por medio de la cual se tipifican conductas asociadas al mercenarismo y reclutamiento para conflictos armados en el exterior</w:t>
            </w:r>
            <w:r w:rsidDel="00000000" w:rsidR="00000000" w:rsidRPr="00000000">
              <w:rPr>
                <w:rFonts w:ascii="Georgia" w:cs="Georgia" w:eastAsia="Georgia" w:hAnsi="Georgia"/>
                <w:b w:val="1"/>
                <w:bCs w:val="1"/>
                <w:rtl w:val="0"/>
              </w:rPr>
              <w:t xml:space="preserve">, y se dictan otras disposiciones.”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2">
            <w:pPr>
              <w:spacing w:line="276" w:lineRule="auto"/>
              <w:ind w:right="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ARTÍCULO 1. Objeto.</w:t>
            </w:r>
            <w:r w:rsidDel="00000000" w:rsidR="00000000" w:rsidRPr="00000000">
              <w:rPr>
                <w:rFonts w:ascii="Georgia" w:cs="Georgia" w:eastAsia="Georgia" w:hAnsi="Georgia"/>
                <w:rtl w:val="0"/>
              </w:rPr>
              <w:t xml:space="preserve"> La presente Ley tiene por objeto la creación de tipos penales orientados a prevenir, investigar y sancionar las actividades de mercenarismo y el reclutamiento de personas para conflictos armados extranjeros, en virtud de la Convención Internacional contra el Reclutamiento, la Utilización, la Financiación y el Entrenamienirto de Mercenarios.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3">
            <w:pPr>
              <w:spacing w:line="276" w:lineRule="auto"/>
              <w:ind w:right="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ARTÍCULO 1. Objeto.</w:t>
            </w:r>
            <w:r w:rsidDel="00000000" w:rsidR="00000000" w:rsidRPr="00000000">
              <w:rPr>
                <w:rFonts w:ascii="Georgia" w:cs="Georgia" w:eastAsia="Georgia" w:hAnsi="Georgia"/>
                <w:rtl w:val="0"/>
              </w:rPr>
              <w:t xml:space="preserve"> La presente Ley tiene por objeto la creación de tipos penales orientados a prevenir, investigar y sancionar las actividades de mercenarismo y el reclutamiento </w:t>
            </w:r>
            <w:r w:rsidDel="00000000" w:rsidR="00000000" w:rsidRPr="00000000">
              <w:rPr>
                <w:rFonts w:ascii="Georgia" w:cs="Georgia" w:eastAsia="Georgia" w:hAnsi="Georgia"/>
                <w:b w:val="1"/>
                <w:bCs w:val="1"/>
                <w:rtl w:val="0"/>
              </w:rPr>
              <w:t xml:space="preserve">ilícito</w:t>
            </w:r>
            <w:r w:rsidDel="00000000" w:rsidR="00000000" w:rsidRPr="00000000">
              <w:rPr>
                <w:rFonts w:ascii="Georgia" w:cs="Georgia" w:eastAsia="Georgia" w:hAnsi="Georgia"/>
                <w:rtl w:val="0"/>
              </w:rPr>
              <w:t xml:space="preserve"> de personas para conflictos armados extranjeros</w:t>
            </w:r>
            <w:r w:rsidDel="00000000" w:rsidR="00000000" w:rsidRPr="00000000">
              <w:rPr>
                <w:rFonts w:ascii="Georgia" w:cs="Georgia" w:eastAsia="Georgia" w:hAnsi="Georgia"/>
                <w:b w:val="1"/>
                <w:bCs w:val="1"/>
                <w:rtl w:val="0"/>
              </w:rPr>
              <w:t xml:space="preserve">, así como el reconocimiento y protección de las víctimas de dichas conductas,</w:t>
            </w:r>
            <w:r w:rsidDel="00000000" w:rsidR="00000000" w:rsidRPr="00000000">
              <w:rPr>
                <w:rFonts w:ascii="Georgia" w:cs="Georgia" w:eastAsia="Georgia" w:hAnsi="Georgia"/>
                <w:rtl w:val="0"/>
              </w:rPr>
              <w:t xml:space="preserve"> en virtud de la Convención Internacional contra el Reclutamiento, la Utilización, la Financiación y el Entrenamiento de Mercenarios.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4">
            <w:pPr>
              <w:spacing w:line="276" w:lineRule="auto"/>
              <w:ind w:right="60"/>
              <w:jc w:val="both"/>
              <w:rPr>
                <w:rFonts w:ascii="Georgia" w:cs="Georgia" w:eastAsia="Georgia" w:hAnsi="Georgia"/>
              </w:rPr>
            </w:pPr>
            <w:r w:rsidDel="00000000" w:rsidR="00000000" w:rsidRPr="00000000">
              <w:rPr>
                <w:rFonts w:ascii="Georgia" w:cs="Georgia" w:eastAsia="Georgia" w:hAnsi="Georgia"/>
                <w:b w:val="1"/>
                <w:bCs w:val="1"/>
                <w:rtl w:val="0"/>
              </w:rPr>
              <w:t xml:space="preserve">ARTÍCULO 2. Ámbito de aplicación. </w:t>
            </w:r>
            <w:r w:rsidDel="00000000" w:rsidR="00000000" w:rsidRPr="00000000">
              <w:rPr>
                <w:rFonts w:ascii="Georgia" w:cs="Georgia" w:eastAsia="Georgia" w:hAnsi="Georgia"/>
                <w:rtl w:val="0"/>
              </w:rPr>
              <w:t xml:space="preserve">Las disposiciones contenidas en la presente Ley no serán aplicables a:</w:t>
            </w:r>
          </w:p>
          <w:p w:rsidR="00000000" w:rsidDel="00000000" w:rsidP="00000000" w:rsidRDefault="00000000" w:rsidRPr="00000000" w14:paraId="00000105">
            <w:pPr>
              <w:spacing w:line="276" w:lineRule="auto"/>
              <w:ind w:right="60"/>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06">
            <w:pPr>
              <w:numPr>
                <w:ilvl w:val="0"/>
                <w:numId w:val="14"/>
              </w:numPr>
              <w:spacing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Miembros de la Fuerza Pública de la República de Colombia que participen en misiones internacionales o acciones autorizadas conforme al Derecho Internacional y a la legislación interna.</w:t>
            </w:r>
          </w:p>
          <w:p w:rsidR="00000000" w:rsidDel="00000000" w:rsidP="00000000" w:rsidRDefault="00000000" w:rsidRPr="00000000" w14:paraId="00000107">
            <w:pPr>
              <w:spacing w:line="276" w:lineRule="auto"/>
              <w:ind w:left="720" w:firstLine="0"/>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08">
            <w:pPr>
              <w:numPr>
                <w:ilvl w:val="0"/>
                <w:numId w:val="1"/>
              </w:numPr>
              <w:spacing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Personas que participen en misiones oficiales de organizaciones internacionales o de Estados extranjeros, siempre que exista autorización expresa del Estado colombiano.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9">
            <w:pPr>
              <w:spacing w:line="276" w:lineRule="auto"/>
              <w:ind w:right="60"/>
              <w:jc w:val="both"/>
              <w:rPr>
                <w:rFonts w:ascii="Georgia" w:cs="Georgia" w:eastAsia="Georgia" w:hAnsi="Georgia"/>
              </w:rPr>
            </w:pPr>
            <w:r w:rsidDel="00000000" w:rsidR="00000000" w:rsidRPr="00000000">
              <w:rPr>
                <w:rFonts w:ascii="Georgia" w:cs="Georgia" w:eastAsia="Georgia" w:hAnsi="Georgia"/>
                <w:b w:val="1"/>
                <w:bCs w:val="1"/>
                <w:rtl w:val="0"/>
              </w:rPr>
              <w:t xml:space="preserve">ARTÍCULO 2. Ámbito de aplicación. </w:t>
            </w:r>
            <w:r w:rsidDel="00000000" w:rsidR="00000000" w:rsidRPr="00000000">
              <w:rPr>
                <w:rFonts w:ascii="Georgia" w:cs="Georgia" w:eastAsia="Georgia" w:hAnsi="Georgia"/>
                <w:rtl w:val="0"/>
              </w:rPr>
              <w:t xml:space="preserve">Las disposiciones contenidas en la presente Ley no serán aplicables a:</w:t>
            </w:r>
          </w:p>
          <w:p w:rsidR="00000000" w:rsidDel="00000000" w:rsidP="00000000" w:rsidRDefault="00000000" w:rsidRPr="00000000" w14:paraId="0000010A">
            <w:pPr>
              <w:spacing w:line="276" w:lineRule="auto"/>
              <w:ind w:right="60"/>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0B">
            <w:pPr>
              <w:numPr>
                <w:ilvl w:val="0"/>
                <w:numId w:val="13"/>
              </w:numPr>
              <w:spacing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Miembros de la Fuerza Pública de la República de Colombia que participen en misiones internacionales o acciones autorizadas conforme al Derecho Internacional y a la legislación interna.</w:t>
            </w:r>
          </w:p>
          <w:p w:rsidR="00000000" w:rsidDel="00000000" w:rsidP="00000000" w:rsidRDefault="00000000" w:rsidRPr="00000000" w14:paraId="0000010C">
            <w:pPr>
              <w:spacing w:line="276" w:lineRule="auto"/>
              <w:ind w:left="720" w:firstLine="0"/>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0D">
            <w:pPr>
              <w:numPr>
                <w:ilvl w:val="0"/>
                <w:numId w:val="13"/>
              </w:numPr>
              <w:spacing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Personas que participen en misiones oficiales de organizaciones internacionales o de Estados extranjeros, siempre que exista autorización expresa del Estado colombiano. </w:t>
            </w:r>
          </w:p>
          <w:p w:rsidR="00000000" w:rsidDel="00000000" w:rsidP="00000000" w:rsidRDefault="00000000" w:rsidRPr="00000000" w14:paraId="0000010E">
            <w:pPr>
              <w:spacing w:line="276" w:lineRule="auto"/>
              <w:ind w:left="72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10F">
            <w:pPr>
              <w:numPr>
                <w:ilvl w:val="0"/>
                <w:numId w:val="13"/>
              </w:numPr>
              <w:spacing w:line="276" w:lineRule="auto"/>
              <w:ind w:left="720" w:hanging="3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Personas que desarrollen actividades de carácter humanitario, médico, periodístico, diplomático o consular, observación internacional, desminado humanitario o búsqueda y rescate, siempre que dichas actividades no constituyan participación directa en las hostilidades en los términos del Derecho Internacional Humanitario.</w:t>
            </w:r>
          </w:p>
          <w:p w:rsidR="00000000" w:rsidDel="00000000" w:rsidP="00000000" w:rsidRDefault="00000000" w:rsidRPr="00000000" w14:paraId="00000110">
            <w:pPr>
              <w:spacing w:line="276" w:lineRule="auto"/>
              <w:ind w:left="720" w:firstLine="0"/>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11">
            <w:pPr>
              <w:numPr>
                <w:ilvl w:val="0"/>
                <w:numId w:val="13"/>
              </w:numPr>
              <w:spacing w:line="276" w:lineRule="auto"/>
              <w:ind w:left="720" w:hanging="3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Personas que se incorporen voluntariamente como miembros de las fuerzas armadas de un Estado extranjero, siempre que dicha incorporación se realice conforme a la legislación del Estado colombiano, del Estado receptor, del Derecho Internacional Humanitario y las normas internacionales de derechos humanos, y no medie como motivación determinante un provecho propio o para un tercero o medie para ello promesa o pago de una compensación material.</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2">
            <w:pPr>
              <w:spacing w:line="276" w:lineRule="auto"/>
              <w:ind w:right="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Artículo nuevo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3">
            <w:pPr>
              <w:spacing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ARTÍCULO 3. Participación como mercenario. Adiciónese el artículo 341A a la Ley 599 del 2000, el cual quedará así: </w:t>
            </w:r>
          </w:p>
          <w:p w:rsidR="00000000" w:rsidDel="00000000" w:rsidP="00000000" w:rsidRDefault="00000000" w:rsidRPr="00000000" w14:paraId="00000114">
            <w:pPr>
              <w:spacing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115">
            <w:pPr>
              <w:pStyle w:val="Heading3"/>
              <w:keepNext w:val="0"/>
              <w:keepLines w:val="0"/>
              <w:spacing w:after="0" w:before="0" w:line="276" w:lineRule="auto"/>
              <w:ind w:right="60"/>
              <w:jc w:val="both"/>
              <w:rPr>
                <w:rFonts w:ascii="Georgia" w:cs="Georgia" w:eastAsia="Georgia" w:hAnsi="Georgia"/>
                <w:b w:val="1"/>
                <w:bCs w:val="1"/>
                <w:color w:val="000000"/>
                <w:sz w:val="22"/>
                <w:szCs w:val="22"/>
              </w:rPr>
            </w:pPr>
            <w:bookmarkStart w:colFirst="0" w:colLast="0" w:name="_heading=h.gi8l432z547y" w:id="6"/>
            <w:bookmarkEnd w:id="6"/>
            <w:r w:rsidDel="00000000" w:rsidR="00000000" w:rsidRPr="00000000">
              <w:rPr>
                <w:rFonts w:ascii="Georgia" w:cs="Georgia" w:eastAsia="Georgia" w:hAnsi="Georgia"/>
                <w:b w:val="1"/>
                <w:bCs w:val="1"/>
                <w:color w:val="000000"/>
                <w:sz w:val="22"/>
                <w:szCs w:val="22"/>
                <w:rtl w:val="0"/>
              </w:rPr>
              <w:t xml:space="preserve">Artículo 341A. Participación como mercenario. El que, habiendo sido reclutado, localmente o en el extranjero, participe directamente en hostilidades, o en un acto concertado de violencia contra un Estado, su población o sus instituciones, en territorio nacional o extranjero, con finalidad principal de obtener provecho propio o para un tercero o mediando para ello promesa o pago de una compensación material, sin que tal participación se fundamente en las funciones asignadas por fuerzas militares o de policía de un Estado conforme al derecho internacional, incurrirá en prisión de seis (6) a diez (10) años y multa de doscientos (200) a quinientos (500) salarios mínimos legales mensuales vigentes.</w:t>
            </w:r>
          </w:p>
          <w:p w:rsidR="00000000" w:rsidDel="00000000" w:rsidP="00000000" w:rsidRDefault="00000000" w:rsidRPr="00000000" w14:paraId="00000116">
            <w:pPr>
              <w:pStyle w:val="Heading3"/>
              <w:keepNext w:val="0"/>
              <w:keepLines w:val="0"/>
              <w:spacing w:after="240" w:before="240" w:line="276" w:lineRule="auto"/>
              <w:jc w:val="both"/>
              <w:rPr>
                <w:rFonts w:ascii="Georgia" w:cs="Georgia" w:eastAsia="Georgia" w:hAnsi="Georgia"/>
                <w:b w:val="1"/>
                <w:bCs w:val="1"/>
                <w:color w:val="000000"/>
                <w:sz w:val="22"/>
                <w:szCs w:val="22"/>
              </w:rPr>
            </w:pPr>
            <w:bookmarkStart w:colFirst="0" w:colLast="0" w:name="_heading=h.gi8l432z547y" w:id="6"/>
            <w:bookmarkEnd w:id="6"/>
            <w:r w:rsidDel="00000000" w:rsidR="00000000" w:rsidRPr="00000000">
              <w:rPr>
                <w:rFonts w:ascii="Georgia" w:cs="Georgia" w:eastAsia="Georgia" w:hAnsi="Georgia"/>
                <w:b w:val="1"/>
                <w:bCs w:val="1"/>
                <w:color w:val="000000"/>
                <w:sz w:val="22"/>
                <w:szCs w:val="22"/>
                <w:rtl w:val="0"/>
              </w:rPr>
              <w:t xml:space="preserve">En las mismas penas incurrirá quien, con la misma finalidad, participe en un acto de violencia concertado dirigido a derrocar a un gobierno o socavar de cualquier otro modo el orden constitucional de un Estado, o a socavar la integridad territorial de un Estado.</w:t>
            </w:r>
          </w:p>
          <w:p w:rsidR="00000000" w:rsidDel="00000000" w:rsidP="00000000" w:rsidRDefault="00000000" w:rsidRPr="00000000" w14:paraId="00000117">
            <w:pPr>
              <w:pStyle w:val="Heading3"/>
              <w:keepNext w:val="0"/>
              <w:keepLines w:val="0"/>
              <w:spacing w:after="240" w:before="240" w:line="276" w:lineRule="auto"/>
              <w:jc w:val="both"/>
              <w:rPr>
                <w:rFonts w:ascii="Georgia" w:cs="Georgia" w:eastAsia="Georgia" w:hAnsi="Georgia"/>
                <w:b w:val="1"/>
                <w:bCs w:val="1"/>
                <w:sz w:val="22"/>
                <w:szCs w:val="22"/>
              </w:rPr>
            </w:pPr>
            <w:bookmarkStart w:colFirst="0" w:colLast="0" w:name="_heading=h.yyx2qi511yw8" w:id="7"/>
            <w:bookmarkEnd w:id="7"/>
            <w:r w:rsidDel="00000000" w:rsidR="00000000" w:rsidRPr="00000000">
              <w:rPr>
                <w:rFonts w:ascii="Georgia" w:cs="Georgia" w:eastAsia="Georgia" w:hAnsi="Georgia"/>
                <w:b w:val="1"/>
                <w:bCs w:val="1"/>
                <w:color w:val="000000"/>
                <w:sz w:val="22"/>
                <w:szCs w:val="22"/>
                <w:rtl w:val="0"/>
              </w:rPr>
              <w:t xml:space="preserve">Parágrafo. Las disposiciones del presente artículo no serán aplicables a quien, al momento de los hechos, sea nacional del Estado parte del conflicto en cuyo favor participa, o resida de manera habitual en el territorio controlado por dicha parte, en los términos del artículo 1 de la Convención Internacional contra el Reclutamiento, la Utilización, la Financiación y el Entrenamiento de Mercenarios.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8">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ARTÍCULO 3. Mercenarismo. </w:t>
            </w:r>
            <w:r w:rsidDel="00000000" w:rsidR="00000000" w:rsidRPr="00000000">
              <w:rPr>
                <w:rFonts w:ascii="Georgia" w:cs="Georgia" w:eastAsia="Georgia" w:hAnsi="Georgia"/>
                <w:rtl w:val="0"/>
              </w:rPr>
              <w:t xml:space="preserve">Adiciónese el artículo 341A a la ley 599 del 2000, el cual quedará así: </w:t>
            </w:r>
          </w:p>
          <w:p w:rsidR="00000000" w:rsidDel="00000000" w:rsidP="00000000" w:rsidRDefault="00000000" w:rsidRPr="00000000" w14:paraId="00000119">
            <w:pPr>
              <w:spacing w:line="276"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1A">
            <w:pPr>
              <w:pStyle w:val="Heading3"/>
              <w:keepNext w:val="0"/>
              <w:keepLines w:val="0"/>
              <w:spacing w:after="0" w:before="0" w:line="276" w:lineRule="auto"/>
              <w:ind w:right="60"/>
              <w:jc w:val="both"/>
              <w:rPr>
                <w:rFonts w:ascii="Georgia" w:cs="Georgia" w:eastAsia="Georgia" w:hAnsi="Georgia"/>
                <w:color w:val="000000"/>
                <w:sz w:val="22"/>
                <w:szCs w:val="22"/>
              </w:rPr>
            </w:pPr>
            <w:bookmarkStart w:colFirst="0" w:colLast="0" w:name="_heading=h.3brl1p82ph2l" w:id="8"/>
            <w:bookmarkEnd w:id="8"/>
            <w:r w:rsidDel="00000000" w:rsidR="00000000" w:rsidRPr="00000000">
              <w:rPr>
                <w:rFonts w:ascii="Georgia" w:cs="Georgia" w:eastAsia="Georgia" w:hAnsi="Georgia"/>
                <w:b w:val="1"/>
                <w:bCs w:val="1"/>
                <w:color w:val="000000"/>
                <w:sz w:val="22"/>
                <w:szCs w:val="22"/>
                <w:rtl w:val="0"/>
              </w:rPr>
              <w:t xml:space="preserve">Artículo 341A. Mercenarismo. </w:t>
            </w:r>
            <w:r w:rsidDel="00000000" w:rsidR="00000000" w:rsidRPr="00000000">
              <w:rPr>
                <w:rFonts w:ascii="Georgia" w:cs="Georgia" w:eastAsia="Georgia" w:hAnsi="Georgia"/>
                <w:color w:val="000000"/>
                <w:sz w:val="22"/>
                <w:szCs w:val="22"/>
                <w:rtl w:val="0"/>
              </w:rPr>
              <w:t xml:space="preserve">El que constituya, dirija, comande, financie, o utilice a una o más personas para participar en hostilidades, acciones armadas o actos de violencia contra un Estado, su población o sus instituciones, en territorio nacional o extranjero, con finalidad principal de obtener un provecho económico o material, y sin que tal participación se derive de funciones asignadas por fuerzas militares o de policía de un Estado conforme al derecho internacional, incurrirá en prisión de diez (10) a quince (15) años y multa de quinientos (500) a mil (1.000) salarios mínimos legales mensuales vigentes.</w:t>
            </w:r>
          </w:p>
          <w:p w:rsidR="00000000" w:rsidDel="00000000" w:rsidP="00000000" w:rsidRDefault="00000000" w:rsidRPr="00000000" w14:paraId="0000011B">
            <w:pPr>
              <w:spacing w:line="276" w:lineRule="auto"/>
              <w:jc w:val="cente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1C">
            <w:pPr>
              <w:spacing w:line="276" w:lineRule="auto"/>
              <w:jc w:val="center"/>
              <w:rPr>
                <w:rFonts w:ascii="Georgia" w:cs="Georgia" w:eastAsia="Georgia" w:hAnsi="Georgia"/>
              </w:rPr>
            </w:pPr>
            <w:r w:rsidDel="00000000" w:rsidR="00000000" w:rsidRPr="00000000">
              <w:rPr>
                <w:rtl w:val="0"/>
              </w:rPr>
            </w:r>
          </w:p>
          <w:p w:rsidR="00000000" w:rsidDel="00000000" w:rsidP="00000000" w:rsidRDefault="00000000" w:rsidRPr="00000000" w14:paraId="0000011D">
            <w:pPr>
              <w:spacing w:line="276" w:lineRule="auto"/>
              <w:jc w:val="center"/>
              <w:rPr>
                <w:rFonts w:ascii="Georgia" w:cs="Georgia" w:eastAsia="Georgia" w:hAnsi="Georgia"/>
              </w:rPr>
            </w:pPr>
            <w:r w:rsidDel="00000000" w:rsidR="00000000" w:rsidRPr="00000000">
              <w:rPr>
                <w:rtl w:val="0"/>
              </w:rPr>
            </w:r>
          </w:p>
          <w:p w:rsidR="00000000" w:rsidDel="00000000" w:rsidP="00000000" w:rsidRDefault="00000000" w:rsidRPr="00000000" w14:paraId="0000011E">
            <w:pPr>
              <w:spacing w:line="276" w:lineRule="auto"/>
              <w:jc w:val="center"/>
              <w:rPr>
                <w:rFonts w:ascii="Georgia" w:cs="Georgia" w:eastAsia="Georgia" w:hAnsi="Georgia"/>
              </w:rPr>
            </w:pPr>
            <w:r w:rsidDel="00000000" w:rsidR="00000000" w:rsidRPr="00000000">
              <w:rPr>
                <w:rtl w:val="0"/>
              </w:rPr>
            </w:r>
          </w:p>
          <w:p w:rsidR="00000000" w:rsidDel="00000000" w:rsidP="00000000" w:rsidRDefault="00000000" w:rsidRPr="00000000" w14:paraId="0000011F">
            <w:pPr>
              <w:spacing w:line="276" w:lineRule="auto"/>
              <w:jc w:val="center"/>
              <w:rPr>
                <w:rFonts w:ascii="Georgia" w:cs="Georgia" w:eastAsia="Georgia" w:hAnsi="Georgia"/>
              </w:rPr>
            </w:pPr>
            <w:r w:rsidDel="00000000" w:rsidR="00000000" w:rsidRPr="00000000">
              <w:rPr>
                <w:rtl w:val="0"/>
              </w:rPr>
            </w:r>
          </w:p>
          <w:p w:rsidR="00000000" w:rsidDel="00000000" w:rsidP="00000000" w:rsidRDefault="00000000" w:rsidRPr="00000000" w14:paraId="00000120">
            <w:pPr>
              <w:spacing w:line="276" w:lineRule="auto"/>
              <w:jc w:val="center"/>
              <w:rPr>
                <w:rFonts w:ascii="Georgia" w:cs="Georgia" w:eastAsia="Georgia" w:hAnsi="Georgia"/>
              </w:rPr>
            </w:pPr>
            <w:r w:rsidDel="00000000" w:rsidR="00000000" w:rsidRPr="00000000">
              <w:rPr>
                <w:rtl w:val="0"/>
              </w:rPr>
            </w:r>
          </w:p>
          <w:p w:rsidR="00000000" w:rsidDel="00000000" w:rsidP="00000000" w:rsidRDefault="00000000" w:rsidRPr="00000000" w14:paraId="00000121">
            <w:pPr>
              <w:spacing w:line="276" w:lineRule="auto"/>
              <w:jc w:val="center"/>
              <w:rPr>
                <w:rFonts w:ascii="Georgia" w:cs="Georgia" w:eastAsia="Georgia" w:hAnsi="Georgia"/>
              </w:rPr>
            </w:pPr>
            <w:r w:rsidDel="00000000" w:rsidR="00000000" w:rsidRPr="00000000">
              <w:rPr>
                <w:rtl w:val="0"/>
              </w:rPr>
            </w:r>
          </w:p>
          <w:p w:rsidR="00000000" w:rsidDel="00000000" w:rsidP="00000000" w:rsidRDefault="00000000" w:rsidRPr="00000000" w14:paraId="00000122">
            <w:pPr>
              <w:spacing w:line="276" w:lineRule="auto"/>
              <w:jc w:val="center"/>
              <w:rPr>
                <w:rFonts w:ascii="Georgia" w:cs="Georgia" w:eastAsia="Georgia" w:hAnsi="Georgia"/>
              </w:rPr>
            </w:pPr>
            <w:r w:rsidDel="00000000" w:rsidR="00000000" w:rsidRPr="00000000">
              <w:rPr>
                <w:rtl w:val="0"/>
              </w:rPr>
            </w:r>
          </w:p>
          <w:p w:rsidR="00000000" w:rsidDel="00000000" w:rsidP="00000000" w:rsidRDefault="00000000" w:rsidRPr="00000000" w14:paraId="00000123">
            <w:pPr>
              <w:pStyle w:val="Heading3"/>
              <w:keepNext w:val="0"/>
              <w:keepLines w:val="0"/>
              <w:spacing w:after="0" w:before="0" w:line="276" w:lineRule="auto"/>
              <w:ind w:right="60"/>
              <w:jc w:val="both"/>
              <w:rPr>
                <w:rFonts w:ascii="Georgia" w:cs="Georgia" w:eastAsia="Georgia" w:hAnsi="Georgia"/>
                <w:color w:val="000000"/>
                <w:sz w:val="22"/>
                <w:szCs w:val="22"/>
              </w:rPr>
            </w:pPr>
            <w:bookmarkStart w:colFirst="0" w:colLast="0" w:name="_heading=h.ct7qjeo0cvdp" w:id="9"/>
            <w:bookmarkEnd w:id="9"/>
            <w:r w:rsidDel="00000000" w:rsidR="00000000" w:rsidRPr="00000000">
              <w:rPr>
                <w:rFonts w:ascii="Georgia" w:cs="Georgia" w:eastAsia="Georgia" w:hAnsi="Georgia"/>
                <w:color w:val="000000"/>
                <w:sz w:val="22"/>
                <w:szCs w:val="22"/>
                <w:rtl w:val="0"/>
              </w:rPr>
              <w:t xml:space="preserve">En las mismas penas incurrirá quien, con la misma finalidad, participe directamente en las hostilidades o actos de violencia descritos en el inciso anterior.</w:t>
            </w:r>
          </w:p>
          <w:p w:rsidR="00000000" w:rsidDel="00000000" w:rsidP="00000000" w:rsidRDefault="00000000" w:rsidRPr="00000000" w14:paraId="00000124">
            <w:pPr>
              <w:pStyle w:val="Heading3"/>
              <w:keepNext w:val="0"/>
              <w:keepLines w:val="0"/>
              <w:spacing w:after="0" w:before="0" w:line="276" w:lineRule="auto"/>
              <w:ind w:right="60"/>
              <w:jc w:val="both"/>
              <w:rPr>
                <w:rFonts w:ascii="Georgia" w:cs="Georgia" w:eastAsia="Georgia" w:hAnsi="Georgia"/>
                <w:color w:val="000000"/>
                <w:sz w:val="22"/>
                <w:szCs w:val="22"/>
              </w:rPr>
            </w:pPr>
            <w:bookmarkStart w:colFirst="0" w:colLast="0" w:name="_heading=h.9q02b4kf36tw" w:id="10"/>
            <w:bookmarkEnd w:id="10"/>
            <w:r w:rsidDel="00000000" w:rsidR="00000000" w:rsidRPr="00000000">
              <w:rPr>
                <w:rFonts w:ascii="Georgia" w:cs="Georgia" w:eastAsia="Georgia" w:hAnsi="Georgia"/>
                <w:color w:val="000000"/>
                <w:sz w:val="22"/>
                <w:szCs w:val="22"/>
                <w:rtl w:val="0"/>
              </w:rPr>
              <w:t xml:space="preserve"> </w:t>
            </w:r>
          </w:p>
          <w:p w:rsidR="00000000" w:rsidDel="00000000" w:rsidP="00000000" w:rsidRDefault="00000000" w:rsidRPr="00000000" w14:paraId="00000125">
            <w:pPr>
              <w:pStyle w:val="Heading3"/>
              <w:keepNext w:val="0"/>
              <w:keepLines w:val="0"/>
              <w:spacing w:after="0" w:before="0" w:line="276" w:lineRule="auto"/>
              <w:ind w:right="60"/>
              <w:jc w:val="both"/>
              <w:rPr>
                <w:rFonts w:ascii="Georgia" w:cs="Georgia" w:eastAsia="Georgia" w:hAnsi="Georgia"/>
                <w:color w:val="000000"/>
                <w:sz w:val="22"/>
                <w:szCs w:val="22"/>
              </w:rPr>
            </w:pPr>
            <w:bookmarkStart w:colFirst="0" w:colLast="0" w:name="_heading=h.o2nic4munmrg" w:id="11"/>
            <w:bookmarkEnd w:id="11"/>
            <w:r w:rsidDel="00000000" w:rsidR="00000000" w:rsidRPr="00000000">
              <w:rPr>
                <w:rFonts w:ascii="Georgia" w:cs="Georgia" w:eastAsia="Georgia" w:hAnsi="Georgia"/>
                <w:color w:val="000000"/>
                <w:sz w:val="22"/>
                <w:szCs w:val="22"/>
                <w:rtl w:val="0"/>
              </w:rPr>
              <w:t xml:space="preserve">Las penas previstas se aumentarán de una tercera parte a la mitad cuando:</w:t>
            </w:r>
          </w:p>
          <w:p w:rsidR="00000000" w:rsidDel="00000000" w:rsidP="00000000" w:rsidRDefault="00000000" w:rsidRPr="00000000" w14:paraId="00000126">
            <w:pPr>
              <w:numPr>
                <w:ilvl w:val="0"/>
                <w:numId w:val="11"/>
              </w:numPr>
              <w:spacing w:before="240"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La conducta involucre a niños, niñas o adolescentes.</w:t>
            </w:r>
          </w:p>
          <w:p w:rsidR="00000000" w:rsidDel="00000000" w:rsidP="00000000" w:rsidRDefault="00000000" w:rsidRPr="00000000" w14:paraId="00000127">
            <w:pPr>
              <w:numPr>
                <w:ilvl w:val="0"/>
                <w:numId w:val="11"/>
              </w:numPr>
              <w:spacing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El autor sea servidor público o ejerza funciones de dirección o administración en empresas de seguridad o defensa privada.</w:t>
            </w:r>
          </w:p>
          <w:p w:rsidR="00000000" w:rsidDel="00000000" w:rsidP="00000000" w:rsidRDefault="00000000" w:rsidRPr="00000000" w14:paraId="00000128">
            <w:pPr>
              <w:numPr>
                <w:ilvl w:val="0"/>
                <w:numId w:val="11"/>
              </w:numPr>
              <w:spacing w:after="240"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Las conductas produzcan violaciones graves al Derecho Internacional Humanitario o a los Derechos Humanos.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9">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ARTÍCULO </w:t>
            </w:r>
            <w:r w:rsidDel="00000000" w:rsidR="00000000" w:rsidRPr="00000000">
              <w:rPr>
                <w:rFonts w:ascii="Georgia" w:cs="Georgia" w:eastAsia="Georgia" w:hAnsi="Georgia"/>
                <w:b w:val="1"/>
                <w:bCs w:val="1"/>
                <w:strike w:val="1"/>
                <w:rtl w:val="0"/>
              </w:rPr>
              <w:t xml:space="preserve">3</w:t>
            </w:r>
            <w:r w:rsidDel="00000000" w:rsidR="00000000" w:rsidRPr="00000000">
              <w:rPr>
                <w:rFonts w:ascii="Georgia" w:cs="Georgia" w:eastAsia="Georgia" w:hAnsi="Georgia"/>
                <w:b w:val="1"/>
                <w:bCs w:val="1"/>
                <w:rtl w:val="0"/>
              </w:rPr>
              <w:t xml:space="preserve"> 4. Mercenarismo. </w:t>
            </w:r>
            <w:r w:rsidDel="00000000" w:rsidR="00000000" w:rsidRPr="00000000">
              <w:rPr>
                <w:rFonts w:ascii="Georgia" w:cs="Georgia" w:eastAsia="Georgia" w:hAnsi="Georgia"/>
                <w:rtl w:val="0"/>
              </w:rPr>
              <w:t xml:space="preserve">Adiciónese el artículo 341</w:t>
            </w:r>
            <w:r w:rsidDel="00000000" w:rsidR="00000000" w:rsidRPr="00000000">
              <w:rPr>
                <w:rFonts w:ascii="Georgia" w:cs="Georgia" w:eastAsia="Georgia" w:hAnsi="Georgia"/>
                <w:strike w:val="1"/>
                <w:rtl w:val="0"/>
              </w:rPr>
              <w:t xml:space="preserve">A</w:t>
            </w:r>
            <w:r w:rsidDel="00000000" w:rsidR="00000000" w:rsidRPr="00000000">
              <w:rPr>
                <w:rFonts w:ascii="Georgia" w:cs="Georgia" w:eastAsia="Georgia" w:hAnsi="Georgia"/>
                <w:rtl w:val="0"/>
              </w:rPr>
              <w:t xml:space="preserve">B a la Ley 599 del 2000, el cual quedará así: </w:t>
            </w:r>
          </w:p>
          <w:p w:rsidR="00000000" w:rsidDel="00000000" w:rsidP="00000000" w:rsidRDefault="00000000" w:rsidRPr="00000000" w14:paraId="0000012A">
            <w:pPr>
              <w:spacing w:line="276"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2B">
            <w:pPr>
              <w:pStyle w:val="Heading3"/>
              <w:keepNext w:val="0"/>
              <w:keepLines w:val="0"/>
              <w:spacing w:after="0" w:before="0" w:line="276" w:lineRule="auto"/>
              <w:ind w:right="60"/>
              <w:jc w:val="both"/>
              <w:rPr>
                <w:rFonts w:ascii="Georgia" w:cs="Georgia" w:eastAsia="Georgia" w:hAnsi="Georgia"/>
                <w:color w:val="000000"/>
                <w:sz w:val="22"/>
                <w:szCs w:val="22"/>
              </w:rPr>
            </w:pPr>
            <w:bookmarkStart w:colFirst="0" w:colLast="0" w:name="_heading=h.vht8lver3wiu" w:id="12"/>
            <w:bookmarkEnd w:id="12"/>
            <w:r w:rsidDel="00000000" w:rsidR="00000000" w:rsidRPr="00000000">
              <w:rPr>
                <w:rFonts w:ascii="Georgia" w:cs="Georgia" w:eastAsia="Georgia" w:hAnsi="Georgia"/>
                <w:b w:val="1"/>
                <w:bCs w:val="1"/>
                <w:color w:val="000000"/>
                <w:sz w:val="22"/>
                <w:szCs w:val="22"/>
                <w:rtl w:val="0"/>
              </w:rPr>
              <w:t xml:space="preserve">Artículo 341</w:t>
            </w:r>
            <w:r w:rsidDel="00000000" w:rsidR="00000000" w:rsidRPr="00000000">
              <w:rPr>
                <w:rFonts w:ascii="Georgia" w:cs="Georgia" w:eastAsia="Georgia" w:hAnsi="Georgia"/>
                <w:b w:val="1"/>
                <w:bCs w:val="1"/>
                <w:strike w:val="1"/>
                <w:color w:val="000000"/>
                <w:sz w:val="22"/>
                <w:szCs w:val="22"/>
                <w:rtl w:val="0"/>
              </w:rPr>
              <w:t xml:space="preserve">A</w:t>
            </w:r>
            <w:r w:rsidDel="00000000" w:rsidR="00000000" w:rsidRPr="00000000">
              <w:rPr>
                <w:rFonts w:ascii="Georgia" w:cs="Georgia" w:eastAsia="Georgia" w:hAnsi="Georgia"/>
                <w:b w:val="1"/>
                <w:bCs w:val="1"/>
                <w:color w:val="000000"/>
                <w:sz w:val="22"/>
                <w:szCs w:val="22"/>
                <w:rtl w:val="0"/>
              </w:rPr>
              <w:t xml:space="preserve">B. Mercenarismo. </w:t>
            </w:r>
            <w:r w:rsidDel="00000000" w:rsidR="00000000" w:rsidRPr="00000000">
              <w:rPr>
                <w:rFonts w:ascii="Georgia" w:cs="Georgia" w:eastAsia="Georgia" w:hAnsi="Georgia"/>
                <w:color w:val="000000"/>
                <w:sz w:val="22"/>
                <w:szCs w:val="22"/>
                <w:rtl w:val="0"/>
              </w:rPr>
              <w:t xml:space="preserve">El que </w:t>
            </w:r>
            <w:r w:rsidDel="00000000" w:rsidR="00000000" w:rsidRPr="00000000">
              <w:rPr>
                <w:rFonts w:ascii="Georgia" w:cs="Georgia" w:eastAsia="Georgia" w:hAnsi="Georgia"/>
                <w:strike w:val="1"/>
                <w:color w:val="000000"/>
                <w:sz w:val="22"/>
                <w:szCs w:val="22"/>
                <w:rtl w:val="0"/>
              </w:rPr>
              <w:t xml:space="preserve">constituya, dirija, comande, financie, o utilice</w:t>
            </w:r>
            <w:r w:rsidDel="00000000" w:rsidR="00000000" w:rsidRPr="00000000">
              <w:rPr>
                <w:rFonts w:ascii="Georgia" w:cs="Georgia" w:eastAsia="Georgia" w:hAnsi="Georgia"/>
                <w:b w:val="1"/>
                <w:bCs w:val="1"/>
                <w:color w:val="000000"/>
                <w:sz w:val="22"/>
                <w:szCs w:val="22"/>
                <w:rtl w:val="0"/>
              </w:rPr>
              <w:t xml:space="preserve"> dirija, financie, entrene o utilice</w:t>
            </w:r>
            <w:r w:rsidDel="00000000" w:rsidR="00000000" w:rsidRPr="00000000">
              <w:rPr>
                <w:rFonts w:ascii="Georgia" w:cs="Georgia" w:eastAsia="Georgia" w:hAnsi="Georgia"/>
                <w:color w:val="000000"/>
                <w:sz w:val="22"/>
                <w:szCs w:val="22"/>
                <w:rtl w:val="0"/>
              </w:rPr>
              <w:t xml:space="preserve"> a una o más personas para participar </w:t>
            </w:r>
            <w:r w:rsidDel="00000000" w:rsidR="00000000" w:rsidRPr="00000000">
              <w:rPr>
                <w:rFonts w:ascii="Georgia" w:cs="Georgia" w:eastAsia="Georgia" w:hAnsi="Georgia"/>
                <w:b w:val="1"/>
                <w:bCs w:val="1"/>
                <w:color w:val="000000"/>
                <w:sz w:val="22"/>
                <w:szCs w:val="22"/>
                <w:rtl w:val="0"/>
              </w:rPr>
              <w:t xml:space="preserve">directamente</w:t>
            </w:r>
            <w:r w:rsidDel="00000000" w:rsidR="00000000" w:rsidRPr="00000000">
              <w:rPr>
                <w:rFonts w:ascii="Georgia" w:cs="Georgia" w:eastAsia="Georgia" w:hAnsi="Georgia"/>
                <w:color w:val="000000"/>
                <w:sz w:val="22"/>
                <w:szCs w:val="22"/>
                <w:rtl w:val="0"/>
              </w:rPr>
              <w:t xml:space="preserve"> en hostilidades</w:t>
            </w:r>
            <w:r w:rsidDel="00000000" w:rsidR="00000000" w:rsidRPr="00000000">
              <w:rPr>
                <w:rFonts w:ascii="Georgia" w:cs="Georgia" w:eastAsia="Georgia" w:hAnsi="Georgia"/>
                <w:strike w:val="1"/>
                <w:color w:val="000000"/>
                <w:sz w:val="22"/>
                <w:szCs w:val="22"/>
                <w:rtl w:val="0"/>
              </w:rPr>
              <w:t xml:space="preserve">, </w:t>
            </w:r>
            <w:r w:rsidDel="00000000" w:rsidR="00000000" w:rsidRPr="00000000">
              <w:rPr>
                <w:rFonts w:ascii="Georgia" w:cs="Georgia" w:eastAsia="Georgia" w:hAnsi="Georgia"/>
                <w:b w:val="1"/>
                <w:bCs w:val="1"/>
                <w:color w:val="000000"/>
                <w:sz w:val="22"/>
                <w:szCs w:val="22"/>
                <w:rtl w:val="0"/>
              </w:rPr>
              <w:t xml:space="preserve">o en un acto concertado de violencia</w:t>
            </w:r>
            <w:r w:rsidDel="00000000" w:rsidR="00000000" w:rsidRPr="00000000">
              <w:rPr>
                <w:rFonts w:ascii="Georgia" w:cs="Georgia" w:eastAsia="Georgia" w:hAnsi="Georgia"/>
                <w:color w:val="000000"/>
                <w:sz w:val="22"/>
                <w:szCs w:val="22"/>
                <w:rtl w:val="0"/>
              </w:rPr>
              <w:t xml:space="preserve"> </w:t>
            </w:r>
            <w:r w:rsidDel="00000000" w:rsidR="00000000" w:rsidRPr="00000000">
              <w:rPr>
                <w:rFonts w:ascii="Georgia" w:cs="Georgia" w:eastAsia="Georgia" w:hAnsi="Georgia"/>
                <w:strike w:val="1"/>
                <w:color w:val="000000"/>
                <w:sz w:val="22"/>
                <w:szCs w:val="22"/>
                <w:rtl w:val="0"/>
              </w:rPr>
              <w:t xml:space="preserve">acciones armadas o actos de violencia</w:t>
            </w:r>
            <w:r w:rsidDel="00000000" w:rsidR="00000000" w:rsidRPr="00000000">
              <w:rPr>
                <w:rFonts w:ascii="Georgia" w:cs="Georgia" w:eastAsia="Georgia" w:hAnsi="Georgia"/>
                <w:color w:val="000000"/>
                <w:sz w:val="22"/>
                <w:szCs w:val="22"/>
                <w:rtl w:val="0"/>
              </w:rPr>
              <w:t xml:space="preserve"> contra un Estado, su población o sus instituciones, en territorio nacional o extranjero, con finalidad principal de obtener </w:t>
            </w:r>
            <w:r w:rsidDel="00000000" w:rsidR="00000000" w:rsidRPr="00000000">
              <w:rPr>
                <w:rFonts w:ascii="Georgia" w:cs="Georgia" w:eastAsia="Georgia" w:hAnsi="Georgia"/>
                <w:b w:val="1"/>
                <w:bCs w:val="1"/>
                <w:color w:val="000000"/>
                <w:sz w:val="22"/>
                <w:szCs w:val="22"/>
                <w:rtl w:val="0"/>
              </w:rPr>
              <w:t xml:space="preserve">provecho propio o para un tercero</w:t>
            </w:r>
            <w:r w:rsidDel="00000000" w:rsidR="00000000" w:rsidRPr="00000000">
              <w:rPr>
                <w:rFonts w:ascii="Georgia" w:cs="Georgia" w:eastAsia="Georgia" w:hAnsi="Georgia"/>
                <w:color w:val="000000"/>
                <w:sz w:val="22"/>
                <w:szCs w:val="22"/>
                <w:rtl w:val="0"/>
              </w:rPr>
              <w:t xml:space="preserve"> </w:t>
            </w:r>
            <w:r w:rsidDel="00000000" w:rsidR="00000000" w:rsidRPr="00000000">
              <w:rPr>
                <w:rFonts w:ascii="Georgia" w:cs="Georgia" w:eastAsia="Georgia" w:hAnsi="Georgia"/>
                <w:b w:val="1"/>
                <w:bCs w:val="1"/>
                <w:color w:val="000000"/>
                <w:sz w:val="22"/>
                <w:szCs w:val="22"/>
                <w:rtl w:val="0"/>
              </w:rPr>
              <w:t xml:space="preserve">o mediando para ello promesa o pago de una compensación material</w:t>
            </w:r>
            <w:r w:rsidDel="00000000" w:rsidR="00000000" w:rsidRPr="00000000">
              <w:rPr>
                <w:rFonts w:ascii="Georgia" w:cs="Georgia" w:eastAsia="Georgia" w:hAnsi="Georgia"/>
                <w:color w:val="000000"/>
                <w:sz w:val="22"/>
                <w:szCs w:val="22"/>
                <w:rtl w:val="0"/>
              </w:rPr>
              <w:t xml:space="preserve">  </w:t>
            </w:r>
            <w:r w:rsidDel="00000000" w:rsidR="00000000" w:rsidRPr="00000000">
              <w:rPr>
                <w:rFonts w:ascii="Georgia" w:cs="Georgia" w:eastAsia="Georgia" w:hAnsi="Georgia"/>
                <w:strike w:val="1"/>
                <w:color w:val="000000"/>
                <w:sz w:val="22"/>
                <w:szCs w:val="22"/>
                <w:rtl w:val="0"/>
              </w:rPr>
              <w:t xml:space="preserve">un provecho económico o material, y</w:t>
            </w:r>
            <w:r w:rsidDel="00000000" w:rsidR="00000000" w:rsidRPr="00000000">
              <w:rPr>
                <w:rFonts w:ascii="Georgia" w:cs="Georgia" w:eastAsia="Georgia" w:hAnsi="Georgia"/>
                <w:b w:val="1"/>
                <w:bCs w:val="1"/>
                <w:color w:val="000000"/>
                <w:sz w:val="22"/>
                <w:szCs w:val="22"/>
                <w:rtl w:val="0"/>
              </w:rPr>
              <w:t xml:space="preserve">,</w:t>
            </w:r>
            <w:r w:rsidDel="00000000" w:rsidR="00000000" w:rsidRPr="00000000">
              <w:rPr>
                <w:rFonts w:ascii="Georgia" w:cs="Georgia" w:eastAsia="Georgia" w:hAnsi="Georgia"/>
                <w:color w:val="000000"/>
                <w:sz w:val="22"/>
                <w:szCs w:val="22"/>
                <w:rtl w:val="0"/>
              </w:rPr>
              <w:t xml:space="preserve">  sin que tal participación se </w:t>
            </w:r>
            <w:r w:rsidDel="00000000" w:rsidR="00000000" w:rsidRPr="00000000">
              <w:rPr>
                <w:rFonts w:ascii="Georgia" w:cs="Georgia" w:eastAsia="Georgia" w:hAnsi="Georgia"/>
                <w:b w:val="1"/>
                <w:bCs w:val="1"/>
                <w:color w:val="000000"/>
                <w:sz w:val="22"/>
                <w:szCs w:val="22"/>
                <w:rtl w:val="0"/>
              </w:rPr>
              <w:t xml:space="preserve">fundamente en las </w:t>
            </w:r>
            <w:r w:rsidDel="00000000" w:rsidR="00000000" w:rsidRPr="00000000">
              <w:rPr>
                <w:rFonts w:ascii="Georgia" w:cs="Georgia" w:eastAsia="Georgia" w:hAnsi="Georgia"/>
                <w:strike w:val="1"/>
                <w:color w:val="000000"/>
                <w:sz w:val="22"/>
                <w:szCs w:val="22"/>
                <w:rtl w:val="0"/>
              </w:rPr>
              <w:t xml:space="preserve"> derive de</w:t>
            </w:r>
            <w:r w:rsidDel="00000000" w:rsidR="00000000" w:rsidRPr="00000000">
              <w:rPr>
                <w:rFonts w:ascii="Georgia" w:cs="Georgia" w:eastAsia="Georgia" w:hAnsi="Georgia"/>
                <w:color w:val="000000"/>
                <w:sz w:val="22"/>
                <w:szCs w:val="22"/>
                <w:rtl w:val="0"/>
              </w:rPr>
              <w:t xml:space="preserve"> funciones asignadas por fuerzas militares o de policía de un Estado conforme al derecho internacional, incurrirá en prisión de diez (10) a quince (15) años y multa de quinientos (500) a mil (1.000) salarios mínimos legales mensuales vigentes.</w:t>
            </w:r>
          </w:p>
          <w:p w:rsidR="00000000" w:rsidDel="00000000" w:rsidP="00000000" w:rsidRDefault="00000000" w:rsidRPr="00000000" w14:paraId="0000012C">
            <w:pPr>
              <w:spacing w:line="240" w:lineRule="auto"/>
              <w:rPr/>
            </w:pPr>
            <w:r w:rsidDel="00000000" w:rsidR="00000000" w:rsidRPr="00000000">
              <w:rPr>
                <w:rtl w:val="0"/>
              </w:rPr>
            </w:r>
          </w:p>
          <w:p w:rsidR="00000000" w:rsidDel="00000000" w:rsidP="00000000" w:rsidRDefault="00000000" w:rsidRPr="00000000" w14:paraId="0000012D">
            <w:pPr>
              <w:pStyle w:val="Heading3"/>
              <w:keepNext w:val="0"/>
              <w:keepLines w:val="0"/>
              <w:spacing w:after="0" w:before="0" w:line="276" w:lineRule="auto"/>
              <w:ind w:right="60"/>
              <w:jc w:val="both"/>
              <w:rPr>
                <w:rFonts w:ascii="Georgia" w:cs="Georgia" w:eastAsia="Georgia" w:hAnsi="Georgia"/>
                <w:strike w:val="1"/>
                <w:color w:val="000000"/>
                <w:sz w:val="22"/>
                <w:szCs w:val="22"/>
              </w:rPr>
            </w:pPr>
            <w:bookmarkStart w:colFirst="0" w:colLast="0" w:name="_heading=h.77xgk5ojcor8" w:id="13"/>
            <w:bookmarkEnd w:id="13"/>
            <w:r w:rsidDel="00000000" w:rsidR="00000000" w:rsidRPr="00000000">
              <w:rPr>
                <w:rFonts w:ascii="Georgia" w:cs="Georgia" w:eastAsia="Georgia" w:hAnsi="Georgia"/>
                <w:strike w:val="1"/>
                <w:color w:val="000000"/>
                <w:sz w:val="22"/>
                <w:szCs w:val="22"/>
                <w:rtl w:val="0"/>
              </w:rPr>
              <w:t xml:space="preserve">En las mismas penas incurrirá quien, con la misma finalidad, participe directamente en las hostilidades o actos de violencia descritos en el inciso anterior.</w:t>
            </w:r>
          </w:p>
          <w:p w:rsidR="00000000" w:rsidDel="00000000" w:rsidP="00000000" w:rsidRDefault="00000000" w:rsidRPr="00000000" w14:paraId="0000012E">
            <w:pPr>
              <w:spacing w:line="276" w:lineRule="auto"/>
              <w:rPr>
                <w:rFonts w:ascii="Georgia" w:cs="Georgia" w:eastAsia="Georgia" w:hAnsi="Georgia"/>
              </w:rPr>
            </w:pPr>
            <w:r w:rsidDel="00000000" w:rsidR="00000000" w:rsidRPr="00000000">
              <w:rPr>
                <w:rtl w:val="0"/>
              </w:rPr>
            </w:r>
          </w:p>
          <w:p w:rsidR="00000000" w:rsidDel="00000000" w:rsidP="00000000" w:rsidRDefault="00000000" w:rsidRPr="00000000" w14:paraId="0000012F">
            <w:pPr>
              <w:pStyle w:val="Heading3"/>
              <w:keepNext w:val="0"/>
              <w:keepLines w:val="0"/>
              <w:spacing w:after="0" w:before="0" w:line="276" w:lineRule="auto"/>
              <w:ind w:right="60"/>
              <w:jc w:val="both"/>
              <w:rPr>
                <w:rFonts w:ascii="Georgia" w:cs="Georgia" w:eastAsia="Georgia" w:hAnsi="Georgia"/>
                <w:strike w:val="1"/>
                <w:color w:val="000000"/>
                <w:sz w:val="22"/>
                <w:szCs w:val="22"/>
              </w:rPr>
            </w:pPr>
            <w:bookmarkStart w:colFirst="0" w:colLast="0" w:name="_heading=h.yfo4h7qmg07h" w:id="14"/>
            <w:bookmarkEnd w:id="14"/>
            <w:r w:rsidDel="00000000" w:rsidR="00000000" w:rsidRPr="00000000">
              <w:rPr>
                <w:rFonts w:ascii="Georgia" w:cs="Georgia" w:eastAsia="Georgia" w:hAnsi="Georgia"/>
                <w:strike w:val="1"/>
                <w:color w:val="000000"/>
                <w:sz w:val="22"/>
                <w:szCs w:val="22"/>
                <w:rtl w:val="0"/>
              </w:rPr>
              <w:t xml:space="preserve">Las penas previstas se aumentarán de una tercera parte a la mitad cuando:</w:t>
            </w:r>
          </w:p>
          <w:p w:rsidR="00000000" w:rsidDel="00000000" w:rsidP="00000000" w:rsidRDefault="00000000" w:rsidRPr="00000000" w14:paraId="00000130">
            <w:pPr>
              <w:numPr>
                <w:ilvl w:val="0"/>
                <w:numId w:val="15"/>
              </w:numPr>
              <w:spacing w:before="240" w:line="276" w:lineRule="auto"/>
              <w:ind w:left="720" w:hanging="360"/>
              <w:jc w:val="both"/>
              <w:rPr>
                <w:rFonts w:ascii="Georgia" w:cs="Georgia" w:eastAsia="Georgia" w:hAnsi="Georgia"/>
                <w:strike w:val="1"/>
              </w:rPr>
            </w:pPr>
            <w:r w:rsidDel="00000000" w:rsidR="00000000" w:rsidRPr="00000000">
              <w:rPr>
                <w:rFonts w:ascii="Georgia" w:cs="Georgia" w:eastAsia="Georgia" w:hAnsi="Georgia"/>
                <w:strike w:val="1"/>
                <w:rtl w:val="0"/>
              </w:rPr>
              <w:t xml:space="preserve">La conducta involucre a niños, niñas o adolescentes.</w:t>
            </w:r>
          </w:p>
          <w:p w:rsidR="00000000" w:rsidDel="00000000" w:rsidP="00000000" w:rsidRDefault="00000000" w:rsidRPr="00000000" w14:paraId="00000131">
            <w:pPr>
              <w:numPr>
                <w:ilvl w:val="0"/>
                <w:numId w:val="15"/>
              </w:numPr>
              <w:spacing w:line="276" w:lineRule="auto"/>
              <w:ind w:left="720" w:hanging="360"/>
              <w:jc w:val="both"/>
              <w:rPr>
                <w:rFonts w:ascii="Georgia" w:cs="Georgia" w:eastAsia="Georgia" w:hAnsi="Georgia"/>
                <w:strike w:val="1"/>
              </w:rPr>
            </w:pPr>
            <w:r w:rsidDel="00000000" w:rsidR="00000000" w:rsidRPr="00000000">
              <w:rPr>
                <w:rFonts w:ascii="Georgia" w:cs="Georgia" w:eastAsia="Georgia" w:hAnsi="Georgia"/>
                <w:strike w:val="1"/>
                <w:rtl w:val="0"/>
              </w:rPr>
              <w:t xml:space="preserve">El autor sea servidor público o ejerza funciones de dirección o administración en empresas de seguridad o defensa privada.</w:t>
            </w:r>
          </w:p>
          <w:p w:rsidR="00000000" w:rsidDel="00000000" w:rsidP="00000000" w:rsidRDefault="00000000" w:rsidRPr="00000000" w14:paraId="00000132">
            <w:pPr>
              <w:numPr>
                <w:ilvl w:val="0"/>
                <w:numId w:val="15"/>
              </w:numPr>
              <w:spacing w:after="240" w:line="276" w:lineRule="auto"/>
              <w:ind w:left="720" w:hanging="360"/>
              <w:jc w:val="both"/>
              <w:rPr>
                <w:rFonts w:ascii="Georgia" w:cs="Georgia" w:eastAsia="Georgia" w:hAnsi="Georgia"/>
                <w:strike w:val="1"/>
              </w:rPr>
            </w:pPr>
            <w:r w:rsidDel="00000000" w:rsidR="00000000" w:rsidRPr="00000000">
              <w:rPr>
                <w:rFonts w:ascii="Georgia" w:cs="Georgia" w:eastAsia="Georgia" w:hAnsi="Georgia"/>
                <w:strike w:val="1"/>
                <w:rtl w:val="0"/>
              </w:rPr>
              <w:t xml:space="preserve">Las conductas produzcan violaciones graves al Derecho Internacional Humanitario o a los Derechos Humanos.</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3">
            <w:pPr>
              <w:pStyle w:val="Heading2"/>
              <w:keepNext w:val="0"/>
              <w:keepLines w:val="0"/>
              <w:spacing w:after="0" w:before="0" w:line="276" w:lineRule="auto"/>
              <w:ind w:right="60"/>
              <w:jc w:val="both"/>
              <w:rPr>
                <w:rFonts w:ascii="Georgia" w:cs="Georgia" w:eastAsia="Georgia" w:hAnsi="Georgia"/>
                <w:sz w:val="22"/>
                <w:szCs w:val="22"/>
              </w:rPr>
            </w:pPr>
            <w:bookmarkStart w:colFirst="0" w:colLast="0" w:name="_heading=h.hcsf8dwarcxn" w:id="15"/>
            <w:bookmarkEnd w:id="15"/>
            <w:r w:rsidDel="00000000" w:rsidR="00000000" w:rsidRPr="00000000">
              <w:rPr>
                <w:rFonts w:ascii="Georgia" w:cs="Georgia" w:eastAsia="Georgia" w:hAnsi="Georgia"/>
                <w:b w:val="1"/>
                <w:bCs w:val="1"/>
                <w:sz w:val="22"/>
                <w:szCs w:val="22"/>
                <w:rtl w:val="0"/>
              </w:rPr>
              <w:t xml:space="preserve">ARTÍCULO 4. Reclutamiento ilícito para conflictos armados en el extranjero. </w:t>
            </w:r>
            <w:r w:rsidDel="00000000" w:rsidR="00000000" w:rsidRPr="00000000">
              <w:rPr>
                <w:rFonts w:ascii="Georgia" w:cs="Georgia" w:eastAsia="Georgia" w:hAnsi="Georgia"/>
                <w:sz w:val="22"/>
                <w:szCs w:val="22"/>
                <w:rtl w:val="0"/>
              </w:rPr>
              <w:t xml:space="preserve">Adiciónese el artículo 341B a la ley 599 del 2000, el cual quedará así: </w:t>
            </w:r>
          </w:p>
          <w:p w:rsidR="00000000" w:rsidDel="00000000" w:rsidP="00000000" w:rsidRDefault="00000000" w:rsidRPr="00000000" w14:paraId="00000134">
            <w:pPr>
              <w:spacing w:line="276" w:lineRule="auto"/>
              <w:jc w:val="cente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35">
            <w:pPr>
              <w:pStyle w:val="Heading2"/>
              <w:keepNext w:val="0"/>
              <w:keepLines w:val="0"/>
              <w:spacing w:after="0" w:before="0" w:line="276" w:lineRule="auto"/>
              <w:ind w:right="60"/>
              <w:jc w:val="both"/>
              <w:rPr>
                <w:rFonts w:ascii="Georgia" w:cs="Georgia" w:eastAsia="Georgia" w:hAnsi="Georgia"/>
                <w:sz w:val="22"/>
                <w:szCs w:val="22"/>
              </w:rPr>
            </w:pPr>
            <w:bookmarkStart w:colFirst="0" w:colLast="0" w:name="_heading=h.d87zmwjiyjii" w:id="16"/>
            <w:bookmarkEnd w:id="16"/>
            <w:r w:rsidDel="00000000" w:rsidR="00000000" w:rsidRPr="00000000">
              <w:rPr>
                <w:rFonts w:ascii="Georgia" w:cs="Georgia" w:eastAsia="Georgia" w:hAnsi="Georgia"/>
                <w:b w:val="1"/>
                <w:bCs w:val="1"/>
                <w:sz w:val="22"/>
                <w:szCs w:val="22"/>
                <w:rtl w:val="0"/>
              </w:rPr>
              <w:t xml:space="preserve">Artículo 341B. Reclutamiento ilícito para conflictos armados en el extranjero. </w:t>
            </w:r>
            <w:r w:rsidDel="00000000" w:rsidR="00000000" w:rsidRPr="00000000">
              <w:rPr>
                <w:rFonts w:ascii="Georgia" w:cs="Georgia" w:eastAsia="Georgia" w:hAnsi="Georgia"/>
                <w:sz w:val="22"/>
                <w:szCs w:val="22"/>
                <w:rtl w:val="0"/>
              </w:rPr>
              <w:t xml:space="preserve">El que en territorio colombiano, o desde él, capte, contrate, induzca, engañe, traslade o gestione el traslado de una persona para participar en un conflicto armado, operación militar o acción armada en territorio extranjero, sin autorización del Estado colombiano, incurrirá en prisión de ocho (8) a doce (12) años y multa de trescientos (300) a setecientos (700) salarios mínimos legales mensuales vigentes.</w:t>
            </w:r>
          </w:p>
          <w:p w:rsidR="00000000" w:rsidDel="00000000" w:rsidP="00000000" w:rsidRDefault="00000000" w:rsidRPr="00000000" w14:paraId="00000136">
            <w:pPr>
              <w:spacing w:line="240" w:lineRule="auto"/>
              <w:rPr/>
            </w:pPr>
            <w:r w:rsidDel="00000000" w:rsidR="00000000" w:rsidRPr="00000000">
              <w:rPr>
                <w:rtl w:val="0"/>
              </w:rPr>
            </w:r>
          </w:p>
          <w:p w:rsidR="00000000" w:rsidDel="00000000" w:rsidP="00000000" w:rsidRDefault="00000000" w:rsidRPr="00000000" w14:paraId="00000137">
            <w:pPr>
              <w:spacing w:line="240" w:lineRule="auto"/>
              <w:rPr/>
            </w:pPr>
            <w:r w:rsidDel="00000000" w:rsidR="00000000" w:rsidRPr="00000000">
              <w:rPr>
                <w:rtl w:val="0"/>
              </w:rPr>
            </w:r>
          </w:p>
          <w:p w:rsidR="00000000" w:rsidDel="00000000" w:rsidP="00000000" w:rsidRDefault="00000000" w:rsidRPr="00000000" w14:paraId="00000138">
            <w:pPr>
              <w:pStyle w:val="Heading2"/>
              <w:keepNext w:val="0"/>
              <w:keepLines w:val="0"/>
              <w:spacing w:after="0" w:before="0" w:line="276" w:lineRule="auto"/>
              <w:ind w:right="60"/>
              <w:jc w:val="both"/>
              <w:rPr>
                <w:rFonts w:ascii="Georgia" w:cs="Georgia" w:eastAsia="Georgia" w:hAnsi="Georgia"/>
                <w:sz w:val="22"/>
                <w:szCs w:val="22"/>
              </w:rPr>
            </w:pPr>
            <w:bookmarkStart w:colFirst="0" w:colLast="0" w:name="_heading=h.dxjro1ndadj" w:id="17"/>
            <w:bookmarkEnd w:id="17"/>
            <w:r w:rsidDel="00000000" w:rsidR="00000000" w:rsidRPr="00000000">
              <w:rPr>
                <w:rFonts w:ascii="Georgia" w:cs="Georgia" w:eastAsia="Georgia" w:hAnsi="Georgia"/>
                <w:sz w:val="22"/>
                <w:szCs w:val="22"/>
                <w:rtl w:val="0"/>
              </w:rPr>
              <w:t xml:space="preserve"> </w:t>
            </w:r>
          </w:p>
          <w:p w:rsidR="00000000" w:rsidDel="00000000" w:rsidP="00000000" w:rsidRDefault="00000000" w:rsidRPr="00000000" w14:paraId="00000139">
            <w:pPr>
              <w:pStyle w:val="Heading2"/>
              <w:keepNext w:val="0"/>
              <w:keepLines w:val="0"/>
              <w:spacing w:after="0" w:before="0" w:line="276" w:lineRule="auto"/>
              <w:ind w:right="60"/>
              <w:jc w:val="both"/>
              <w:rPr>
                <w:rFonts w:ascii="Georgia" w:cs="Georgia" w:eastAsia="Georgia" w:hAnsi="Georgia"/>
                <w:sz w:val="22"/>
                <w:szCs w:val="22"/>
              </w:rPr>
            </w:pPr>
            <w:bookmarkStart w:colFirst="0" w:colLast="0" w:name="_heading=h.r12ygowf0qxk" w:id="18"/>
            <w:bookmarkEnd w:id="18"/>
            <w:r w:rsidDel="00000000" w:rsidR="00000000" w:rsidRPr="00000000">
              <w:rPr>
                <w:rFonts w:ascii="Georgia" w:cs="Georgia" w:eastAsia="Georgia" w:hAnsi="Georgia"/>
                <w:sz w:val="22"/>
                <w:szCs w:val="22"/>
                <w:rtl w:val="0"/>
              </w:rPr>
              <w:t xml:space="preserve">Las penas se aumentarán de una tercera parte a la mitad cuando:</w:t>
            </w:r>
          </w:p>
          <w:p w:rsidR="00000000" w:rsidDel="00000000" w:rsidP="00000000" w:rsidRDefault="00000000" w:rsidRPr="00000000" w14:paraId="0000013A">
            <w:pPr>
              <w:pStyle w:val="Heading2"/>
              <w:keepNext w:val="0"/>
              <w:keepLines w:val="0"/>
              <w:spacing w:after="0" w:before="0" w:line="276" w:lineRule="auto"/>
              <w:ind w:right="60"/>
              <w:jc w:val="both"/>
              <w:rPr>
                <w:rFonts w:ascii="Georgia" w:cs="Georgia" w:eastAsia="Georgia" w:hAnsi="Georgia"/>
                <w:sz w:val="22"/>
                <w:szCs w:val="22"/>
              </w:rPr>
            </w:pPr>
            <w:bookmarkStart w:colFirst="0" w:colLast="0" w:name="_heading=h.6fkrn1yyfyna" w:id="19"/>
            <w:bookmarkEnd w:id="19"/>
            <w:r w:rsidDel="00000000" w:rsidR="00000000" w:rsidRPr="00000000">
              <w:rPr>
                <w:rFonts w:ascii="Georgia" w:cs="Georgia" w:eastAsia="Georgia" w:hAnsi="Georgia"/>
                <w:sz w:val="22"/>
                <w:szCs w:val="22"/>
                <w:rtl w:val="0"/>
              </w:rPr>
              <w:t xml:space="preserve"> </w:t>
            </w:r>
          </w:p>
          <w:p w:rsidR="00000000" w:rsidDel="00000000" w:rsidP="00000000" w:rsidRDefault="00000000" w:rsidRPr="00000000" w14:paraId="0000013B">
            <w:pPr>
              <w:pStyle w:val="Heading2"/>
              <w:keepNext w:val="0"/>
              <w:keepLines w:val="0"/>
              <w:numPr>
                <w:ilvl w:val="0"/>
                <w:numId w:val="6"/>
              </w:numPr>
              <w:spacing w:after="0" w:before="0" w:line="276" w:lineRule="auto"/>
              <w:ind w:left="720" w:right="60" w:hanging="360"/>
              <w:jc w:val="both"/>
              <w:rPr>
                <w:rFonts w:ascii="Georgia" w:cs="Georgia" w:eastAsia="Georgia" w:hAnsi="Georgia"/>
              </w:rPr>
            </w:pPr>
            <w:bookmarkStart w:colFirst="0" w:colLast="0" w:name="_heading=h.nzifvbbk6uf3" w:id="20"/>
            <w:bookmarkEnd w:id="20"/>
            <w:r w:rsidDel="00000000" w:rsidR="00000000" w:rsidRPr="00000000">
              <w:rPr>
                <w:rFonts w:ascii="Georgia" w:cs="Georgia" w:eastAsia="Georgia" w:hAnsi="Georgia"/>
                <w:sz w:val="22"/>
                <w:szCs w:val="22"/>
                <w:rtl w:val="0"/>
              </w:rPr>
              <w:t xml:space="preserve">La conducta se realice mediante engaño, ocultamiento de riesgos, amenazas o retención de documentos.</w:t>
            </w:r>
          </w:p>
          <w:p w:rsidR="00000000" w:rsidDel="00000000" w:rsidP="00000000" w:rsidRDefault="00000000" w:rsidRPr="00000000" w14:paraId="0000013C">
            <w:pPr>
              <w:numPr>
                <w:ilvl w:val="0"/>
                <w:numId w:val="2"/>
              </w:numPr>
              <w:spacing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La víctima sea miembro retirado de la Fuerza Pública aprovechándose de su condición de vulnerabilidad socioeconómica. </w:t>
            </w:r>
          </w:p>
          <w:p w:rsidR="00000000" w:rsidDel="00000000" w:rsidP="00000000" w:rsidRDefault="00000000" w:rsidRPr="00000000" w14:paraId="0000013D">
            <w:pPr>
              <w:numPr>
                <w:ilvl w:val="0"/>
                <w:numId w:val="2"/>
              </w:numPr>
              <w:spacing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La persona sea trasladada a zonas donde exista riesgo conocido de violaciones graves al Derecho Internacional Humanitario.</w:t>
            </w:r>
          </w:p>
          <w:p w:rsidR="00000000" w:rsidDel="00000000" w:rsidP="00000000" w:rsidRDefault="00000000" w:rsidRPr="00000000" w14:paraId="0000013E">
            <w:pPr>
              <w:numPr>
                <w:ilvl w:val="0"/>
                <w:numId w:val="2"/>
              </w:numPr>
              <w:spacing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La conducta involucre a niños, niñas o adolescentes.</w:t>
            </w:r>
          </w:p>
          <w:p w:rsidR="00000000" w:rsidDel="00000000" w:rsidP="00000000" w:rsidRDefault="00000000" w:rsidRPr="00000000" w14:paraId="0000013F">
            <w:pPr>
              <w:spacing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140">
            <w:pPr>
              <w:spacing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Parágrafo.</w:t>
            </w:r>
            <w:r w:rsidDel="00000000" w:rsidR="00000000" w:rsidRPr="00000000">
              <w:rPr>
                <w:rFonts w:ascii="Georgia" w:cs="Georgia" w:eastAsia="Georgia" w:hAnsi="Georgia"/>
                <w:rtl w:val="0"/>
              </w:rPr>
              <w:t xml:space="preserve"> No habrá lugar a responsabilidad penal cuando la conducta corresponda a misiones oficiales autorizadas por el Estado colombiano o a operaciones internacionales amparadas por instrumentos de cooperación, de conformidad con el Derecho Internacional.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1">
            <w:pPr>
              <w:pStyle w:val="Heading2"/>
              <w:keepNext w:val="0"/>
              <w:keepLines w:val="0"/>
              <w:spacing w:after="0" w:before="0" w:line="276" w:lineRule="auto"/>
              <w:ind w:right="60"/>
              <w:jc w:val="both"/>
              <w:rPr>
                <w:rFonts w:ascii="Georgia" w:cs="Georgia" w:eastAsia="Georgia" w:hAnsi="Georgia"/>
                <w:sz w:val="22"/>
                <w:szCs w:val="22"/>
              </w:rPr>
            </w:pPr>
            <w:bookmarkStart w:colFirst="0" w:colLast="0" w:name="_heading=h.4sfa8gq3gnbn" w:id="21"/>
            <w:bookmarkEnd w:id="21"/>
            <w:r w:rsidDel="00000000" w:rsidR="00000000" w:rsidRPr="00000000">
              <w:rPr>
                <w:rFonts w:ascii="Georgia" w:cs="Georgia" w:eastAsia="Georgia" w:hAnsi="Georgia"/>
                <w:b w:val="1"/>
                <w:bCs w:val="1"/>
                <w:sz w:val="22"/>
                <w:szCs w:val="22"/>
                <w:rtl w:val="0"/>
              </w:rPr>
              <w:t xml:space="preserve">ARTÍCULO </w:t>
            </w:r>
            <w:r w:rsidDel="00000000" w:rsidR="00000000" w:rsidRPr="00000000">
              <w:rPr>
                <w:rFonts w:ascii="Georgia" w:cs="Georgia" w:eastAsia="Georgia" w:hAnsi="Georgia"/>
                <w:b w:val="1"/>
                <w:bCs w:val="1"/>
                <w:strike w:val="1"/>
                <w:sz w:val="22"/>
                <w:szCs w:val="22"/>
                <w:rtl w:val="0"/>
              </w:rPr>
              <w:t xml:space="preserve">4</w:t>
            </w:r>
            <w:r w:rsidDel="00000000" w:rsidR="00000000" w:rsidRPr="00000000">
              <w:rPr>
                <w:rFonts w:ascii="Georgia" w:cs="Georgia" w:eastAsia="Georgia" w:hAnsi="Georgia"/>
                <w:b w:val="1"/>
                <w:bCs w:val="1"/>
                <w:sz w:val="22"/>
                <w:szCs w:val="22"/>
                <w:rtl w:val="0"/>
              </w:rPr>
              <w:t xml:space="preserve"> 5. Reclutamiento ilícito para conflictos armados en el extranjero. </w:t>
            </w:r>
            <w:r w:rsidDel="00000000" w:rsidR="00000000" w:rsidRPr="00000000">
              <w:rPr>
                <w:rFonts w:ascii="Georgia" w:cs="Georgia" w:eastAsia="Georgia" w:hAnsi="Georgia"/>
                <w:sz w:val="22"/>
                <w:szCs w:val="22"/>
                <w:rtl w:val="0"/>
              </w:rPr>
              <w:t xml:space="preserve">Adiciónese el artículo </w:t>
            </w:r>
            <w:r w:rsidDel="00000000" w:rsidR="00000000" w:rsidRPr="00000000">
              <w:rPr>
                <w:rFonts w:ascii="Georgia" w:cs="Georgia" w:eastAsia="Georgia" w:hAnsi="Georgia"/>
                <w:sz w:val="22"/>
                <w:szCs w:val="22"/>
                <w:rtl w:val="0"/>
              </w:rPr>
              <w:t xml:space="preserve">341</w:t>
            </w:r>
            <w:r w:rsidDel="00000000" w:rsidR="00000000" w:rsidRPr="00000000">
              <w:rPr>
                <w:rFonts w:ascii="Georgia" w:cs="Georgia" w:eastAsia="Georgia" w:hAnsi="Georgia"/>
                <w:strike w:val="1"/>
                <w:sz w:val="22"/>
                <w:szCs w:val="22"/>
                <w:rtl w:val="0"/>
              </w:rPr>
              <w:t xml:space="preserve">B</w:t>
            </w:r>
            <w:r w:rsidDel="00000000" w:rsidR="00000000" w:rsidRPr="00000000">
              <w:rPr>
                <w:rFonts w:ascii="Georgia" w:cs="Georgia" w:eastAsia="Georgia" w:hAnsi="Georgia"/>
                <w:b w:val="1"/>
                <w:bCs w:val="1"/>
                <w:sz w:val="22"/>
                <w:szCs w:val="22"/>
                <w:rtl w:val="0"/>
              </w:rPr>
              <w:t xml:space="preserve">C</w:t>
            </w:r>
            <w:r w:rsidDel="00000000" w:rsidR="00000000" w:rsidRPr="00000000">
              <w:rPr>
                <w:rFonts w:ascii="Georgia" w:cs="Georgia" w:eastAsia="Georgia" w:hAnsi="Georgia"/>
                <w:sz w:val="22"/>
                <w:szCs w:val="22"/>
                <w:rtl w:val="0"/>
              </w:rPr>
              <w:t xml:space="preserve"> a la Ley 599 del 2000, el cual quedará así: </w:t>
            </w:r>
          </w:p>
          <w:p w:rsidR="00000000" w:rsidDel="00000000" w:rsidP="00000000" w:rsidRDefault="00000000" w:rsidRPr="00000000" w14:paraId="00000142">
            <w:pPr>
              <w:spacing w:line="276" w:lineRule="auto"/>
              <w:jc w:val="cente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43">
            <w:pPr>
              <w:pStyle w:val="Heading2"/>
              <w:keepNext w:val="0"/>
              <w:keepLines w:val="0"/>
              <w:spacing w:after="0" w:before="0" w:line="276" w:lineRule="auto"/>
              <w:ind w:right="60"/>
              <w:jc w:val="both"/>
              <w:rPr>
                <w:rFonts w:ascii="Georgia" w:cs="Georgia" w:eastAsia="Georgia" w:hAnsi="Georgia"/>
                <w:sz w:val="22"/>
                <w:szCs w:val="22"/>
              </w:rPr>
            </w:pPr>
            <w:bookmarkStart w:colFirst="0" w:colLast="0" w:name="_heading=h.7whytnw1kmmd" w:id="22"/>
            <w:bookmarkEnd w:id="22"/>
            <w:r w:rsidDel="00000000" w:rsidR="00000000" w:rsidRPr="00000000">
              <w:rPr>
                <w:rFonts w:ascii="Georgia" w:cs="Georgia" w:eastAsia="Georgia" w:hAnsi="Georgia"/>
                <w:b w:val="1"/>
                <w:bCs w:val="1"/>
                <w:sz w:val="22"/>
                <w:szCs w:val="22"/>
                <w:rtl w:val="0"/>
              </w:rPr>
              <w:t xml:space="preserve">Artículo 341</w:t>
            </w:r>
            <w:r w:rsidDel="00000000" w:rsidR="00000000" w:rsidRPr="00000000">
              <w:rPr>
                <w:rFonts w:ascii="Georgia" w:cs="Georgia" w:eastAsia="Georgia" w:hAnsi="Georgia"/>
                <w:b w:val="1"/>
                <w:bCs w:val="1"/>
                <w:strike w:val="1"/>
                <w:sz w:val="22"/>
                <w:szCs w:val="22"/>
                <w:rtl w:val="0"/>
              </w:rPr>
              <w:t xml:space="preserve">B</w:t>
            </w:r>
            <w:r w:rsidDel="00000000" w:rsidR="00000000" w:rsidRPr="00000000">
              <w:rPr>
                <w:rFonts w:ascii="Georgia" w:cs="Georgia" w:eastAsia="Georgia" w:hAnsi="Georgia"/>
                <w:b w:val="1"/>
                <w:bCs w:val="1"/>
                <w:sz w:val="22"/>
                <w:szCs w:val="22"/>
                <w:rtl w:val="0"/>
              </w:rPr>
              <w:t xml:space="preserve">C. Reclutamiento ilícito para conflictos armados en el extranjero. </w:t>
            </w:r>
            <w:r w:rsidDel="00000000" w:rsidR="00000000" w:rsidRPr="00000000">
              <w:rPr>
                <w:rFonts w:ascii="Georgia" w:cs="Georgia" w:eastAsia="Georgia" w:hAnsi="Georgia"/>
                <w:strike w:val="1"/>
                <w:sz w:val="22"/>
                <w:szCs w:val="22"/>
                <w:rtl w:val="0"/>
              </w:rPr>
              <w:t xml:space="preserve">El que</w:t>
            </w:r>
            <w:r w:rsidDel="00000000" w:rsidR="00000000" w:rsidRPr="00000000">
              <w:rPr>
                <w:rFonts w:ascii="Georgia" w:cs="Georgia" w:eastAsia="Georgia" w:hAnsi="Georgia"/>
                <w:sz w:val="22"/>
                <w:szCs w:val="22"/>
                <w:rtl w:val="0"/>
              </w:rPr>
              <w:t xml:space="preserve"> </w:t>
            </w:r>
            <w:r w:rsidDel="00000000" w:rsidR="00000000" w:rsidRPr="00000000">
              <w:rPr>
                <w:rFonts w:ascii="Georgia" w:cs="Georgia" w:eastAsia="Georgia" w:hAnsi="Georgia"/>
                <w:b w:val="1"/>
                <w:bCs w:val="1"/>
                <w:sz w:val="22"/>
                <w:szCs w:val="22"/>
                <w:rtl w:val="0"/>
              </w:rPr>
              <w:t xml:space="preserve">Quien</w:t>
            </w:r>
            <w:r w:rsidDel="00000000" w:rsidR="00000000" w:rsidRPr="00000000">
              <w:rPr>
                <w:rFonts w:ascii="Georgia" w:cs="Georgia" w:eastAsia="Georgia" w:hAnsi="Georgia"/>
                <w:sz w:val="22"/>
                <w:szCs w:val="22"/>
                <w:rtl w:val="0"/>
              </w:rPr>
              <w:t xml:space="preserve"> en territorio colombiano, o desde él</w:t>
            </w:r>
            <w:r w:rsidDel="00000000" w:rsidR="00000000" w:rsidRPr="00000000">
              <w:rPr>
                <w:rFonts w:ascii="Georgia" w:cs="Georgia" w:eastAsia="Georgia" w:hAnsi="Georgia"/>
                <w:b w:val="1"/>
                <w:bCs w:val="1"/>
                <w:sz w:val="22"/>
                <w:szCs w:val="22"/>
                <w:rtl w:val="0"/>
              </w:rPr>
              <w:t xml:space="preserve">,</w:t>
            </w:r>
            <w:r w:rsidDel="00000000" w:rsidR="00000000" w:rsidRPr="00000000">
              <w:rPr>
                <w:rFonts w:ascii="Georgia" w:cs="Georgia" w:eastAsia="Georgia" w:hAnsi="Georgia"/>
                <w:sz w:val="22"/>
                <w:szCs w:val="22"/>
                <w:rtl w:val="0"/>
              </w:rPr>
              <w:t xml:space="preserve"> capte, contrate, induzca, </w:t>
            </w:r>
            <w:r w:rsidDel="00000000" w:rsidR="00000000" w:rsidRPr="00000000">
              <w:rPr>
                <w:rFonts w:ascii="Georgia" w:cs="Georgia" w:eastAsia="Georgia" w:hAnsi="Georgia"/>
                <w:strike w:val="1"/>
                <w:sz w:val="22"/>
                <w:szCs w:val="22"/>
                <w:rtl w:val="0"/>
              </w:rPr>
              <w:t xml:space="preserve">engañe,</w:t>
            </w:r>
            <w:r w:rsidDel="00000000" w:rsidR="00000000" w:rsidRPr="00000000">
              <w:rPr>
                <w:rFonts w:ascii="Georgia" w:cs="Georgia" w:eastAsia="Georgia" w:hAnsi="Georgia"/>
                <w:sz w:val="22"/>
                <w:szCs w:val="22"/>
                <w:rtl w:val="0"/>
              </w:rPr>
              <w:t xml:space="preserve"> traslade</w:t>
            </w:r>
            <w:r w:rsidDel="00000000" w:rsidR="00000000" w:rsidRPr="00000000">
              <w:rPr>
                <w:rFonts w:ascii="Georgia" w:cs="Georgia" w:eastAsia="Georgia" w:hAnsi="Georgia"/>
                <w:b w:val="1"/>
                <w:bCs w:val="1"/>
                <w:sz w:val="22"/>
                <w:szCs w:val="22"/>
                <w:rtl w:val="0"/>
              </w:rPr>
              <w:t xml:space="preserve">, facilite</w:t>
            </w:r>
            <w:r w:rsidDel="00000000" w:rsidR="00000000" w:rsidRPr="00000000">
              <w:rPr>
                <w:rFonts w:ascii="Georgia" w:cs="Georgia" w:eastAsia="Georgia" w:hAnsi="Georgia"/>
                <w:sz w:val="22"/>
                <w:szCs w:val="22"/>
                <w:rtl w:val="0"/>
              </w:rPr>
              <w:t xml:space="preserve"> o gestione el traslado de una </w:t>
            </w:r>
            <w:r w:rsidDel="00000000" w:rsidR="00000000" w:rsidRPr="00000000">
              <w:rPr>
                <w:rFonts w:ascii="Georgia" w:cs="Georgia" w:eastAsia="Georgia" w:hAnsi="Georgia"/>
                <w:b w:val="1"/>
                <w:bCs w:val="1"/>
                <w:sz w:val="22"/>
                <w:szCs w:val="22"/>
                <w:rtl w:val="0"/>
              </w:rPr>
              <w:t xml:space="preserve">o más</w:t>
            </w:r>
            <w:r w:rsidDel="00000000" w:rsidR="00000000" w:rsidRPr="00000000">
              <w:rPr>
                <w:rFonts w:ascii="Georgia" w:cs="Georgia" w:eastAsia="Georgia" w:hAnsi="Georgia"/>
                <w:sz w:val="22"/>
                <w:szCs w:val="22"/>
                <w:rtl w:val="0"/>
              </w:rPr>
              <w:t xml:space="preserve"> persona</w:t>
            </w:r>
            <w:r w:rsidDel="00000000" w:rsidR="00000000" w:rsidRPr="00000000">
              <w:rPr>
                <w:rFonts w:ascii="Georgia" w:cs="Georgia" w:eastAsia="Georgia" w:hAnsi="Georgia"/>
                <w:b w:val="1"/>
                <w:bCs w:val="1"/>
                <w:sz w:val="22"/>
                <w:szCs w:val="22"/>
                <w:rtl w:val="0"/>
              </w:rPr>
              <w:t xml:space="preserve">s, a nivel local o en el extranjero,</w:t>
            </w:r>
            <w:r w:rsidDel="00000000" w:rsidR="00000000" w:rsidRPr="00000000">
              <w:rPr>
                <w:rFonts w:ascii="Georgia" w:cs="Georgia" w:eastAsia="Georgia" w:hAnsi="Georgia"/>
                <w:sz w:val="22"/>
                <w:szCs w:val="22"/>
                <w:rtl w:val="0"/>
              </w:rPr>
              <w:t xml:space="preserve"> para participar en un conflicto armado, operación militar o acción armada</w:t>
            </w:r>
            <w:r w:rsidDel="00000000" w:rsidR="00000000" w:rsidRPr="00000000">
              <w:rPr>
                <w:rFonts w:ascii="Georgia" w:cs="Georgia" w:eastAsia="Georgia" w:hAnsi="Georgia"/>
                <w:b w:val="1"/>
                <w:bCs w:val="1"/>
                <w:sz w:val="22"/>
                <w:szCs w:val="22"/>
                <w:rtl w:val="0"/>
              </w:rPr>
              <w:t xml:space="preserve">, hostilidades o acto concertado de violencia,</w:t>
            </w:r>
            <w:r w:rsidDel="00000000" w:rsidR="00000000" w:rsidRPr="00000000">
              <w:rPr>
                <w:rFonts w:ascii="Georgia" w:cs="Georgia" w:eastAsia="Georgia" w:hAnsi="Georgia"/>
                <w:sz w:val="22"/>
                <w:szCs w:val="22"/>
                <w:rtl w:val="0"/>
              </w:rPr>
              <w:t xml:space="preserve"> en territorio extranjero, sin autorización del Estado colombiano, incurrirá en prisión de ocho (8) a doce (12) años y multa de trescientos (300) a setecientos (700) salarios mínimos legales mensuales vigentes.</w:t>
            </w:r>
          </w:p>
          <w:p w:rsidR="00000000" w:rsidDel="00000000" w:rsidP="00000000" w:rsidRDefault="00000000" w:rsidRPr="00000000" w14:paraId="00000144">
            <w:pPr>
              <w:spacing w:line="240" w:lineRule="auto"/>
              <w:rPr/>
            </w:pPr>
            <w:r w:rsidDel="00000000" w:rsidR="00000000" w:rsidRPr="00000000">
              <w:rPr>
                <w:rtl w:val="0"/>
              </w:rPr>
            </w:r>
          </w:p>
          <w:p w:rsidR="00000000" w:rsidDel="00000000" w:rsidP="00000000" w:rsidRDefault="00000000" w:rsidRPr="00000000" w14:paraId="00000145">
            <w:pPr>
              <w:pStyle w:val="Heading2"/>
              <w:keepNext w:val="0"/>
              <w:keepLines w:val="0"/>
              <w:spacing w:after="0" w:before="0" w:line="276" w:lineRule="auto"/>
              <w:ind w:right="60"/>
              <w:jc w:val="both"/>
              <w:rPr>
                <w:rFonts w:ascii="Georgia" w:cs="Georgia" w:eastAsia="Georgia" w:hAnsi="Georgia"/>
                <w:strike w:val="1"/>
                <w:sz w:val="22"/>
                <w:szCs w:val="22"/>
              </w:rPr>
            </w:pPr>
            <w:bookmarkStart w:colFirst="0" w:colLast="0" w:name="_heading=h.go1oicdnif1q" w:id="23"/>
            <w:bookmarkEnd w:id="23"/>
            <w:r w:rsidDel="00000000" w:rsidR="00000000" w:rsidRPr="00000000">
              <w:rPr>
                <w:rFonts w:ascii="Georgia" w:cs="Georgia" w:eastAsia="Georgia" w:hAnsi="Georgia"/>
                <w:strike w:val="1"/>
                <w:sz w:val="22"/>
                <w:szCs w:val="22"/>
                <w:rtl w:val="0"/>
              </w:rPr>
              <w:t xml:space="preserve">Las penas se aumentarán de una tercera parte a la mitad cuando:</w:t>
            </w:r>
          </w:p>
          <w:p w:rsidR="00000000" w:rsidDel="00000000" w:rsidP="00000000" w:rsidRDefault="00000000" w:rsidRPr="00000000" w14:paraId="00000146">
            <w:pPr>
              <w:pStyle w:val="Heading2"/>
              <w:keepNext w:val="0"/>
              <w:keepLines w:val="0"/>
              <w:spacing w:after="0" w:before="0" w:line="276" w:lineRule="auto"/>
              <w:ind w:right="60"/>
              <w:jc w:val="both"/>
              <w:rPr>
                <w:rFonts w:ascii="Georgia" w:cs="Georgia" w:eastAsia="Georgia" w:hAnsi="Georgia"/>
                <w:strike w:val="1"/>
                <w:sz w:val="22"/>
                <w:szCs w:val="22"/>
              </w:rPr>
            </w:pPr>
            <w:bookmarkStart w:colFirst="0" w:colLast="0" w:name="_heading=h.ejhl2sesq10y" w:id="24"/>
            <w:bookmarkEnd w:id="24"/>
            <w:r w:rsidDel="00000000" w:rsidR="00000000" w:rsidRPr="00000000">
              <w:rPr>
                <w:rtl w:val="0"/>
              </w:rPr>
            </w:r>
          </w:p>
          <w:p w:rsidR="00000000" w:rsidDel="00000000" w:rsidP="00000000" w:rsidRDefault="00000000" w:rsidRPr="00000000" w14:paraId="00000147">
            <w:pPr>
              <w:pStyle w:val="Heading2"/>
              <w:keepNext w:val="0"/>
              <w:keepLines w:val="0"/>
              <w:numPr>
                <w:ilvl w:val="0"/>
                <w:numId w:val="3"/>
              </w:numPr>
              <w:spacing w:after="0" w:before="0" w:line="276" w:lineRule="auto"/>
              <w:ind w:left="720" w:right="60" w:hanging="360"/>
              <w:jc w:val="both"/>
              <w:rPr>
                <w:rFonts w:ascii="Georgia" w:cs="Georgia" w:eastAsia="Georgia" w:hAnsi="Georgia"/>
                <w:strike w:val="1"/>
              </w:rPr>
            </w:pPr>
            <w:bookmarkStart w:colFirst="0" w:colLast="0" w:name="_heading=h.oelf7djbk9ju" w:id="25"/>
            <w:bookmarkEnd w:id="25"/>
            <w:r w:rsidDel="00000000" w:rsidR="00000000" w:rsidRPr="00000000">
              <w:rPr>
                <w:rFonts w:ascii="Georgia" w:cs="Georgia" w:eastAsia="Georgia" w:hAnsi="Georgia"/>
                <w:strike w:val="1"/>
                <w:sz w:val="22"/>
                <w:szCs w:val="22"/>
                <w:rtl w:val="0"/>
              </w:rPr>
              <w:t xml:space="preserve">La conducta se realice mediante engaño, ocultamiento de riesgos, amenazas o retención de documentos.</w:t>
            </w:r>
          </w:p>
          <w:p w:rsidR="00000000" w:rsidDel="00000000" w:rsidP="00000000" w:rsidRDefault="00000000" w:rsidRPr="00000000" w14:paraId="00000148">
            <w:pPr>
              <w:numPr>
                <w:ilvl w:val="0"/>
                <w:numId w:val="3"/>
              </w:numPr>
              <w:spacing w:line="276" w:lineRule="auto"/>
              <w:ind w:left="720" w:hanging="360"/>
              <w:jc w:val="both"/>
              <w:rPr>
                <w:rFonts w:ascii="Georgia" w:cs="Georgia" w:eastAsia="Georgia" w:hAnsi="Georgia"/>
                <w:strike w:val="1"/>
              </w:rPr>
            </w:pPr>
            <w:r w:rsidDel="00000000" w:rsidR="00000000" w:rsidRPr="00000000">
              <w:rPr>
                <w:rFonts w:ascii="Georgia" w:cs="Georgia" w:eastAsia="Georgia" w:hAnsi="Georgia"/>
                <w:strike w:val="1"/>
                <w:rtl w:val="0"/>
              </w:rPr>
              <w:t xml:space="preserve">La víctima sea miembro retirado de la Fuerza Pública aprovechándose de su condición de vulnerabilidad socioeconómica. </w:t>
            </w:r>
          </w:p>
          <w:p w:rsidR="00000000" w:rsidDel="00000000" w:rsidP="00000000" w:rsidRDefault="00000000" w:rsidRPr="00000000" w14:paraId="00000149">
            <w:pPr>
              <w:numPr>
                <w:ilvl w:val="0"/>
                <w:numId w:val="3"/>
              </w:numPr>
              <w:spacing w:line="276" w:lineRule="auto"/>
              <w:ind w:left="720" w:hanging="360"/>
              <w:jc w:val="both"/>
              <w:rPr>
                <w:rFonts w:ascii="Georgia" w:cs="Georgia" w:eastAsia="Georgia" w:hAnsi="Georgia"/>
                <w:strike w:val="1"/>
              </w:rPr>
            </w:pPr>
            <w:r w:rsidDel="00000000" w:rsidR="00000000" w:rsidRPr="00000000">
              <w:rPr>
                <w:rFonts w:ascii="Georgia" w:cs="Georgia" w:eastAsia="Georgia" w:hAnsi="Georgia"/>
                <w:strike w:val="1"/>
                <w:rtl w:val="0"/>
              </w:rPr>
              <w:t xml:space="preserve">La persona sea trasladada a zonas donde exista riesgo conocido de violaciones graves al Derecho Internacional Humanitario.</w:t>
            </w:r>
          </w:p>
          <w:p w:rsidR="00000000" w:rsidDel="00000000" w:rsidP="00000000" w:rsidRDefault="00000000" w:rsidRPr="00000000" w14:paraId="0000014A">
            <w:pPr>
              <w:numPr>
                <w:ilvl w:val="0"/>
                <w:numId w:val="3"/>
              </w:numPr>
              <w:spacing w:line="276" w:lineRule="auto"/>
              <w:ind w:left="720" w:hanging="360"/>
              <w:jc w:val="both"/>
              <w:rPr>
                <w:rFonts w:ascii="Georgia" w:cs="Georgia" w:eastAsia="Georgia" w:hAnsi="Georgia"/>
                <w:strike w:val="1"/>
              </w:rPr>
            </w:pPr>
            <w:r w:rsidDel="00000000" w:rsidR="00000000" w:rsidRPr="00000000">
              <w:rPr>
                <w:rFonts w:ascii="Georgia" w:cs="Georgia" w:eastAsia="Georgia" w:hAnsi="Georgia"/>
                <w:strike w:val="1"/>
                <w:rtl w:val="0"/>
              </w:rPr>
              <w:t xml:space="preserve">La conducta involucre a niños, niñas o adolescentes.</w:t>
            </w:r>
            <w:r w:rsidDel="00000000" w:rsidR="00000000" w:rsidRPr="00000000">
              <w:rPr>
                <w:rtl w:val="0"/>
              </w:rPr>
            </w:r>
          </w:p>
          <w:p w:rsidR="00000000" w:rsidDel="00000000" w:rsidP="00000000" w:rsidRDefault="00000000" w:rsidRPr="00000000" w14:paraId="0000014B">
            <w:pPr>
              <w:pStyle w:val="Heading2"/>
              <w:keepNext w:val="0"/>
              <w:keepLines w:val="0"/>
              <w:spacing w:after="0" w:before="0" w:line="276" w:lineRule="auto"/>
              <w:ind w:right="60"/>
              <w:jc w:val="both"/>
              <w:rPr>
                <w:rFonts w:ascii="Georgia" w:cs="Georgia" w:eastAsia="Georgia" w:hAnsi="Georgia"/>
                <w:b w:val="1"/>
                <w:bCs w:val="1"/>
              </w:rPr>
            </w:pPr>
            <w:bookmarkStart w:colFirst="0" w:colLast="0" w:name="_heading=h.bdj0eiasbllt" w:id="26"/>
            <w:bookmarkEnd w:id="26"/>
            <w:r w:rsidDel="00000000" w:rsidR="00000000" w:rsidRPr="00000000">
              <w:rPr>
                <w:rFonts w:ascii="Georgia" w:cs="Georgia" w:eastAsia="Georgia" w:hAnsi="Georgia"/>
                <w:strike w:val="1"/>
                <w:sz w:val="22"/>
                <w:szCs w:val="22"/>
                <w:rtl w:val="0"/>
              </w:rPr>
              <w:t xml:space="preserve"> </w:t>
            </w:r>
            <w:r w:rsidDel="00000000" w:rsidR="00000000" w:rsidRPr="00000000">
              <w:rPr>
                <w:rtl w:val="0"/>
              </w:rPr>
            </w:r>
          </w:p>
          <w:p w:rsidR="00000000" w:rsidDel="00000000" w:rsidP="00000000" w:rsidRDefault="00000000" w:rsidRPr="00000000" w14:paraId="0000014C">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Parágrafo 1.</w:t>
            </w:r>
            <w:r w:rsidDel="00000000" w:rsidR="00000000" w:rsidRPr="00000000">
              <w:rPr>
                <w:rFonts w:ascii="Georgia" w:cs="Georgia" w:eastAsia="Georgia" w:hAnsi="Georgia"/>
                <w:rtl w:val="0"/>
              </w:rPr>
              <w:t xml:space="preserve"> No habrá lugar a responsabilidad penal cuando la conducta corresponda a misiones oficiales </w:t>
            </w:r>
            <w:r w:rsidDel="00000000" w:rsidR="00000000" w:rsidRPr="00000000">
              <w:rPr>
                <w:rFonts w:ascii="Georgia" w:cs="Georgia" w:eastAsia="Georgia" w:hAnsi="Georgia"/>
                <w:b w:val="1"/>
                <w:bCs w:val="1"/>
                <w:rtl w:val="0"/>
              </w:rPr>
              <w:t xml:space="preserve">legalmente</w:t>
            </w:r>
            <w:r w:rsidDel="00000000" w:rsidR="00000000" w:rsidRPr="00000000">
              <w:rPr>
                <w:rFonts w:ascii="Georgia" w:cs="Georgia" w:eastAsia="Georgia" w:hAnsi="Georgia"/>
                <w:rtl w:val="0"/>
              </w:rPr>
              <w:t xml:space="preserve"> autorizadas por el Estado colombiano o a operaciones internacionales amparadas por instrumentos de cooperación, de conformidad con el Derecho Internacional.</w:t>
            </w:r>
          </w:p>
          <w:p w:rsidR="00000000" w:rsidDel="00000000" w:rsidP="00000000" w:rsidRDefault="00000000" w:rsidRPr="00000000" w14:paraId="0000014D">
            <w:pPr>
              <w:spacing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4E">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Parágrafo 2. La autorización a que se refiere el parágrafo 1 será otorgada por el Ministerio de Defensa Nacional, previo concepto favorable de las entidades competentes. El Gobierno Nacional reglamentará el procedimiento, los requisitos y el registro de dichas autorizaciones, sin perjuicio de las responsabilidades penales, disciplinarias, fiscales o administrativas a que haya lugar conforme a la normativa vigente.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4F">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ARTÍCULO 5. </w:t>
            </w:r>
            <w:r w:rsidDel="00000000" w:rsidR="00000000" w:rsidRPr="00000000">
              <w:rPr>
                <w:rFonts w:ascii="Georgia" w:cs="Georgia" w:eastAsia="Georgia" w:hAnsi="Georgia"/>
                <w:rtl w:val="0"/>
              </w:rPr>
              <w:t xml:space="preserve">Modifíquese el artículo 341</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 xml:space="preserve">de la ley 599 del 2000, el cual quedará así: </w:t>
            </w:r>
          </w:p>
          <w:p w:rsidR="00000000" w:rsidDel="00000000" w:rsidP="00000000" w:rsidRDefault="00000000" w:rsidRPr="00000000" w14:paraId="00000150">
            <w:pPr>
              <w:spacing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51">
            <w:pPr>
              <w:spacing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152">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Artículo 341. Entrenamiento u organización para actividades armadas ilícitas. </w:t>
            </w:r>
            <w:r w:rsidDel="00000000" w:rsidR="00000000" w:rsidRPr="00000000">
              <w:rPr>
                <w:rFonts w:ascii="Georgia" w:cs="Georgia" w:eastAsia="Georgia" w:hAnsi="Georgia"/>
                <w:rtl w:val="0"/>
              </w:rPr>
              <w:t xml:space="preserve">El que organice, instruya, financie, entrene, provea armas o recursos, o constituya grupos armados destinados a cometer delitos en el territorio nacional o en el extranjero, o a participar en conflictos armados sin autorización del Estado colombiano, incurrirá en prisión de diez (10) a catorce (14) años.</w:t>
            </w:r>
          </w:p>
          <w:p w:rsidR="00000000" w:rsidDel="00000000" w:rsidP="00000000" w:rsidRDefault="00000000" w:rsidRPr="00000000" w14:paraId="00000153">
            <w:pPr>
              <w:spacing w:line="276"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54">
            <w:pPr>
              <w:spacing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55">
            <w:pPr>
              <w:spacing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56">
            <w:pPr>
              <w:spacing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57">
            <w:pPr>
              <w:spacing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58">
            <w:pPr>
              <w:spacing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59">
            <w:pPr>
              <w:spacing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5A">
            <w:pPr>
              <w:spacing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5B">
            <w:pPr>
              <w:spacing w:line="276" w:lineRule="auto"/>
              <w:jc w:val="both"/>
              <w:rPr>
                <w:rFonts w:ascii="Georgia" w:cs="Georgia" w:eastAsia="Georgia" w:hAnsi="Georgia"/>
                <w:b w:val="1"/>
                <w:bCs w:val="1"/>
              </w:rPr>
            </w:pPr>
            <w:r w:rsidDel="00000000" w:rsidR="00000000" w:rsidRPr="00000000">
              <w:rPr>
                <w:rFonts w:ascii="Georgia" w:cs="Georgia" w:eastAsia="Georgia" w:hAnsi="Georgia"/>
                <w:rtl w:val="0"/>
              </w:rPr>
              <w:t xml:space="preserve">Cuando la conducta tenga por finalidad facilitar o ejecutar las previstas en los artículos 341A o 341B de este Código, se impondrán las penas allí establecidas, aumentadas de una tercera parte a la mitad.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5C">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ARTÍCULO </w:t>
            </w:r>
            <w:r w:rsidDel="00000000" w:rsidR="00000000" w:rsidRPr="00000000">
              <w:rPr>
                <w:rFonts w:ascii="Georgia" w:cs="Georgia" w:eastAsia="Georgia" w:hAnsi="Georgia"/>
                <w:b w:val="1"/>
                <w:bCs w:val="1"/>
                <w:strike w:val="1"/>
                <w:rtl w:val="0"/>
              </w:rPr>
              <w:t xml:space="preserve">5 </w:t>
            </w:r>
            <w:r w:rsidDel="00000000" w:rsidR="00000000" w:rsidRPr="00000000">
              <w:rPr>
                <w:rFonts w:ascii="Georgia" w:cs="Georgia" w:eastAsia="Georgia" w:hAnsi="Georgia"/>
                <w:b w:val="1"/>
                <w:bCs w:val="1"/>
                <w:rtl w:val="0"/>
              </w:rPr>
              <w:t xml:space="preserve">6. </w:t>
            </w:r>
            <w:r w:rsidDel="00000000" w:rsidR="00000000" w:rsidRPr="00000000">
              <w:rPr>
                <w:rFonts w:ascii="Georgia" w:cs="Georgia" w:eastAsia="Georgia" w:hAnsi="Georgia"/>
                <w:rtl w:val="0"/>
              </w:rPr>
              <w:t xml:space="preserve">Modifíquese el artículo 341</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 xml:space="preserve">de la ley 599 del 2000, el cual quedará así: </w:t>
            </w:r>
          </w:p>
          <w:p w:rsidR="00000000" w:rsidDel="00000000" w:rsidP="00000000" w:rsidRDefault="00000000" w:rsidRPr="00000000" w14:paraId="0000015D">
            <w:pPr>
              <w:spacing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15E">
            <w:pPr>
              <w:spacing w:line="276" w:lineRule="auto"/>
              <w:jc w:val="both"/>
              <w:rPr>
                <w:rFonts w:ascii="Georgia" w:cs="Georgia" w:eastAsia="Georgia" w:hAnsi="Georgia"/>
                <w:strike w:val="1"/>
              </w:rPr>
            </w:pPr>
            <w:r w:rsidDel="00000000" w:rsidR="00000000" w:rsidRPr="00000000">
              <w:rPr>
                <w:rFonts w:ascii="Georgia" w:cs="Georgia" w:eastAsia="Georgia" w:hAnsi="Georgia"/>
                <w:b w:val="1"/>
                <w:bCs w:val="1"/>
                <w:rtl w:val="0"/>
              </w:rPr>
              <w:t xml:space="preserve">Artículo 341. Entrenamiento u organización para actividades armadas ilícitas. </w:t>
            </w:r>
            <w:r w:rsidDel="00000000" w:rsidR="00000000" w:rsidRPr="00000000">
              <w:rPr>
                <w:rFonts w:ascii="Georgia" w:cs="Georgia" w:eastAsia="Georgia" w:hAnsi="Georgia"/>
                <w:rtl w:val="0"/>
              </w:rPr>
              <w:t xml:space="preserve">El que organice, instruya, </w:t>
            </w:r>
            <w:r w:rsidDel="00000000" w:rsidR="00000000" w:rsidRPr="00000000">
              <w:rPr>
                <w:rFonts w:ascii="Georgia" w:cs="Georgia" w:eastAsia="Georgia" w:hAnsi="Georgia"/>
                <w:u w:val="single"/>
                <w:rtl w:val="0"/>
              </w:rPr>
              <w:t xml:space="preserve">financie,</w:t>
            </w:r>
            <w:r w:rsidDel="00000000" w:rsidR="00000000" w:rsidRPr="00000000">
              <w:rPr>
                <w:rFonts w:ascii="Georgia" w:cs="Georgia" w:eastAsia="Georgia" w:hAnsi="Georgia"/>
                <w:rtl w:val="0"/>
              </w:rPr>
              <w:t xml:space="preserve"> entrene, </w:t>
            </w:r>
            <w:r w:rsidDel="00000000" w:rsidR="00000000" w:rsidRPr="00000000">
              <w:rPr>
                <w:rFonts w:ascii="Georgia" w:cs="Georgia" w:eastAsia="Georgia" w:hAnsi="Georgia"/>
                <w:u w:val="single"/>
                <w:rtl w:val="0"/>
              </w:rPr>
              <w:t xml:space="preserve">provea armas o recursos, o constituya grupos armados destinados a cometer delitos en el territorio nacional o en el extranjero, o a participar en conflictos armados sin autorización del Estado colombiano, </w:t>
            </w:r>
            <w:r w:rsidDel="00000000" w:rsidR="00000000" w:rsidRPr="00000000">
              <w:rPr>
                <w:rFonts w:ascii="Georgia" w:cs="Georgia" w:eastAsia="Georgia" w:hAnsi="Georgia"/>
                <w:color w:val="4b4949"/>
                <w:rtl w:val="0"/>
              </w:rPr>
              <w:t xml:space="preserve"> </w:t>
            </w:r>
            <w:r w:rsidDel="00000000" w:rsidR="00000000" w:rsidRPr="00000000">
              <w:rPr>
                <w:rFonts w:ascii="Georgia" w:cs="Georgia" w:eastAsia="Georgia" w:hAnsi="Georgia"/>
                <w:b w:val="1"/>
                <w:bCs w:val="1"/>
                <w:rtl w:val="0"/>
              </w:rPr>
              <w:t xml:space="preserve">incurrirá en prisión de doscientos cuarenta (240) a trescientos sesenta (360) meses y en multa de mil trescientos treinta y tres punto treinta y tres (1.333.33) a treinta mil (30.000) salarios mínimos legales mensuales vigentes. </w:t>
            </w:r>
            <w:r w:rsidDel="00000000" w:rsidR="00000000" w:rsidRPr="00000000">
              <w:rPr>
                <w:rFonts w:ascii="Georgia" w:cs="Georgia" w:eastAsia="Georgia" w:hAnsi="Georgia"/>
                <w:strike w:val="1"/>
                <w:rtl w:val="0"/>
              </w:rPr>
              <w:t xml:space="preserve">incurrirá en prisión de diez (10) a catorce (14) años.</w:t>
            </w:r>
          </w:p>
          <w:p w:rsidR="00000000" w:rsidDel="00000000" w:rsidP="00000000" w:rsidRDefault="00000000" w:rsidRPr="00000000" w14:paraId="0000015F">
            <w:pPr>
              <w:spacing w:line="276"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60">
            <w:pPr>
              <w:spacing w:line="276" w:lineRule="auto"/>
              <w:jc w:val="both"/>
              <w:rPr>
                <w:rFonts w:ascii="Georgia" w:cs="Georgia" w:eastAsia="Georgia" w:hAnsi="Georgia"/>
                <w:b w:val="1"/>
                <w:bCs w:val="1"/>
                <w:strike w:val="1"/>
              </w:rPr>
            </w:pPr>
            <w:r w:rsidDel="00000000" w:rsidR="00000000" w:rsidRPr="00000000">
              <w:rPr>
                <w:rFonts w:ascii="Georgia" w:cs="Georgia" w:eastAsia="Georgia" w:hAnsi="Georgia"/>
                <w:strike w:val="1"/>
                <w:rtl w:val="0"/>
              </w:rPr>
              <w:t xml:space="preserve">Cuando la conducta tenga por finalidad facilitar o ejecutar las previstas en los artículos 341A o 341B de este Código, se impondrán las penas allí establecidas, aumentadas de una tercera parte a la mitad.</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1">
            <w:pPr>
              <w:spacing w:line="276" w:lineRule="auto"/>
              <w:jc w:val="both"/>
              <w:rPr>
                <w:rFonts w:ascii="Georgia" w:cs="Georgia" w:eastAsia="Georgia" w:hAnsi="Georgia"/>
                <w:b w:val="1"/>
                <w:bCs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2">
            <w:pPr>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Artículo 7. Modifíquese el artículo 342 de la Ley 599 de 2000, el cual quedará así:</w:t>
            </w:r>
          </w:p>
          <w:p w:rsidR="00000000" w:rsidDel="00000000" w:rsidP="00000000" w:rsidRDefault="00000000" w:rsidRPr="00000000" w14:paraId="00000163">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Artículo 342. Circunstancias de agravación. Las penas previstas en los artículos 340, 340A y 341, se aumentarán de una tercera parte a la mitad cuando las conductas sean cometidas por miembros activos o retirados de la Fuerza Pública o de organismos de seguridad del Estado.</w:t>
            </w:r>
          </w:p>
          <w:p w:rsidR="00000000" w:rsidDel="00000000" w:rsidP="00000000" w:rsidRDefault="00000000" w:rsidRPr="00000000" w14:paraId="00000164">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Las penas previstas en los artículos 341A, 341B y 341C se aumentarán igualmente de una tercera parte a la mitad, en cuanto sean compatibles con la naturaleza de cada conducta, cuando:</w:t>
            </w:r>
          </w:p>
          <w:p w:rsidR="00000000" w:rsidDel="00000000" w:rsidP="00000000" w:rsidRDefault="00000000" w:rsidRPr="00000000" w14:paraId="00000165">
            <w:pPr>
              <w:numPr>
                <w:ilvl w:val="0"/>
                <w:numId w:val="4"/>
              </w:numPr>
              <w:spacing w:after="0" w:afterAutospacing="0" w:before="240" w:lineRule="auto"/>
              <w:ind w:left="720" w:hanging="3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La conducta involucre a niños, niñas o adolescentes.</w:t>
            </w:r>
          </w:p>
          <w:p w:rsidR="00000000" w:rsidDel="00000000" w:rsidP="00000000" w:rsidRDefault="00000000" w:rsidRPr="00000000" w14:paraId="00000166">
            <w:pPr>
              <w:numPr>
                <w:ilvl w:val="0"/>
                <w:numId w:val="4"/>
              </w:numPr>
              <w:spacing w:after="0" w:afterAutospacing="0" w:before="0" w:beforeAutospacing="0" w:lineRule="auto"/>
              <w:ind w:left="720" w:hanging="3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El autor sea servidor público.</w:t>
            </w:r>
          </w:p>
          <w:p w:rsidR="00000000" w:rsidDel="00000000" w:rsidP="00000000" w:rsidRDefault="00000000" w:rsidRPr="00000000" w14:paraId="00000167">
            <w:pPr>
              <w:numPr>
                <w:ilvl w:val="0"/>
                <w:numId w:val="4"/>
              </w:numPr>
              <w:spacing w:after="0" w:afterAutospacing="0" w:before="0" w:beforeAutospacing="0" w:lineRule="auto"/>
              <w:ind w:left="720" w:hanging="3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La conducta sea realizada por socios, representantes legales, administradores o personal directivo de servicios sometidos a inspección, vigilancia y control de la Superintendencia de Vigilancia y Seguridad Privada, o quien haga sus veces, utilizando o instrumentalizando la habilitación, licencia, permiso o estructura organizacional autorizada por el Estado colombiano.</w:t>
            </w:r>
          </w:p>
          <w:p w:rsidR="00000000" w:rsidDel="00000000" w:rsidP="00000000" w:rsidRDefault="00000000" w:rsidRPr="00000000" w14:paraId="00000168">
            <w:pPr>
              <w:numPr>
                <w:ilvl w:val="0"/>
                <w:numId w:val="4"/>
              </w:numPr>
              <w:spacing w:after="0" w:afterAutospacing="0" w:before="0" w:beforeAutospacing="0" w:lineRule="auto"/>
              <w:ind w:left="720" w:hanging="3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Las conductas produzcan violaciones graves al Derecho Internacional Humanitario o a los Derechos Humanos.</w:t>
            </w:r>
          </w:p>
          <w:p w:rsidR="00000000" w:rsidDel="00000000" w:rsidP="00000000" w:rsidRDefault="00000000" w:rsidRPr="00000000" w14:paraId="00000169">
            <w:pPr>
              <w:numPr>
                <w:ilvl w:val="0"/>
                <w:numId w:val="4"/>
              </w:numPr>
              <w:spacing w:after="0" w:afterAutospacing="0" w:before="0" w:beforeAutospacing="0" w:lineRule="auto"/>
              <w:ind w:left="720" w:hanging="3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La conducta se realice mediante engaño, ocultamiento de riesgos, amenazas o retención de documentos.</w:t>
            </w:r>
          </w:p>
          <w:p w:rsidR="00000000" w:rsidDel="00000000" w:rsidP="00000000" w:rsidRDefault="00000000" w:rsidRPr="00000000" w14:paraId="0000016A">
            <w:pPr>
              <w:numPr>
                <w:ilvl w:val="0"/>
                <w:numId w:val="4"/>
              </w:numPr>
              <w:spacing w:after="0" w:afterAutospacing="0" w:before="0" w:beforeAutospacing="0" w:lineRule="auto"/>
              <w:ind w:left="720" w:hanging="3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El autor se aproveche de la situación de vulnerabilidad económica, laboral, social o personal de la o las personas reclutadas.</w:t>
            </w:r>
          </w:p>
          <w:p w:rsidR="00000000" w:rsidDel="00000000" w:rsidP="00000000" w:rsidRDefault="00000000" w:rsidRPr="00000000" w14:paraId="0000016B">
            <w:pPr>
              <w:numPr>
                <w:ilvl w:val="0"/>
                <w:numId w:val="4"/>
              </w:numPr>
              <w:spacing w:after="0" w:afterAutospacing="0" w:before="0" w:beforeAutospacing="0" w:lineRule="auto"/>
              <w:ind w:left="720" w:hanging="3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La condición de retiro de la Fuerza Pública sea una circunstancia utilizada como factor de captación, presión o instrumentalización.</w:t>
            </w:r>
          </w:p>
          <w:p w:rsidR="00000000" w:rsidDel="00000000" w:rsidP="00000000" w:rsidRDefault="00000000" w:rsidRPr="00000000" w14:paraId="0000016C">
            <w:pPr>
              <w:numPr>
                <w:ilvl w:val="0"/>
                <w:numId w:val="4"/>
              </w:numPr>
              <w:spacing w:after="0" w:afterAutospacing="0" w:before="0" w:beforeAutospacing="0" w:lineRule="auto"/>
              <w:ind w:left="720" w:hanging="3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La o las personas sean trasladadas a zonas donde exista riesgo conocido de violaciones graves al Derecho Internacional Humanitario.</w:t>
            </w:r>
          </w:p>
          <w:p w:rsidR="00000000" w:rsidDel="00000000" w:rsidP="00000000" w:rsidRDefault="00000000" w:rsidRPr="00000000" w14:paraId="0000016D">
            <w:pPr>
              <w:numPr>
                <w:ilvl w:val="0"/>
                <w:numId w:val="4"/>
              </w:numPr>
              <w:spacing w:after="240" w:before="0" w:beforeAutospacing="0" w:lineRule="auto"/>
              <w:ind w:left="720" w:hanging="36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La captación, contratación, inducción o reclutamiento se realice de manera masiva o sistemática mediante el uso de redes sociales, plataformas de mensajería instantánea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E">
            <w:pPr>
              <w:spacing w:line="276" w:lineRule="auto"/>
              <w:jc w:val="both"/>
              <w:rPr>
                <w:rFonts w:ascii="Georgia" w:cs="Georgia" w:eastAsia="Georgia" w:hAnsi="Georgia"/>
                <w:b w:val="1"/>
                <w:bCs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6F">
            <w:pPr>
              <w:spacing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Artículo 8. Reconocimiento y protección a víctimas de reclutamiento ilícito. Para los efectos de la presente Ley, se reconoce como víctima del reclutamiento ilícito a toda persona que haya sido reclutada, captada, contratada, inducida, trasladada, o cuyo traslado haya sido facilitado o gestionado, para participar en un conflicto armado, operación militar o acción armada en territorio extranjero, en los términos previstos en la presente ley. </w:t>
            </w:r>
          </w:p>
          <w:p w:rsidR="00000000" w:rsidDel="00000000" w:rsidP="00000000" w:rsidRDefault="00000000" w:rsidRPr="00000000" w14:paraId="00000170">
            <w:pPr>
              <w:spacing w:line="276"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71">
            <w:pPr>
              <w:spacing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Parágrafo 1. Cuando existan indicios razonables de que una persona ha sido víctima de reclutamiento ilícito en los términos de la presente Ley, el Ministerio de Relaciones Exteriores adoptará de manera inmediata y sin condicionamiento a valoración previa, las medidas urgentes de protección, asistencia consular y no devolución que resulten procedentes. </w:t>
            </w:r>
          </w:p>
          <w:p w:rsidR="00000000" w:rsidDel="00000000" w:rsidP="00000000" w:rsidRDefault="00000000" w:rsidRPr="00000000" w14:paraId="00000172">
            <w:pPr>
              <w:spacing w:line="276"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73">
            <w:pPr>
              <w:spacing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Parágrafo 2. El Ministerio de Relaciones Exteriores y el Ministerio del Interior, en el marco de sus competencias, adelantarán la valoración formal sobre el reconocimiento como víctima, la cual deberá surtirse antes de adoptar cualquier decisión administrativa o migratoria que afecte su situación jurídica. </w:t>
            </w:r>
          </w:p>
          <w:p w:rsidR="00000000" w:rsidDel="00000000" w:rsidP="00000000" w:rsidRDefault="00000000" w:rsidRPr="00000000" w14:paraId="00000174">
            <w:pPr>
              <w:spacing w:line="276"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75">
            <w:pPr>
              <w:spacing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Parágrafo 3. El reconocimiento como víctima no excluye la posibilidad de investigación penal por conductas autónomamente delictivas cometidas en el curso de su participación.</w:t>
            </w:r>
          </w:p>
          <w:p w:rsidR="00000000" w:rsidDel="00000000" w:rsidP="00000000" w:rsidRDefault="00000000" w:rsidRPr="00000000" w14:paraId="00000176">
            <w:pPr>
              <w:spacing w:line="276"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77">
            <w:pPr>
              <w:spacing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Parágrafo 4. Los niños, niñas y adolescentes que hayan sido reclutados, entrenados, trasladados o utilizados en los términos de la presente Ley serán considerados víctimas en todos los casos. Tendrán derecho prioritario a la protección, rehabilitación y reintegración, y su interés superior prevalecerá en toda actuación administrativa o judicial.</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8">
            <w:pPr>
              <w:spacing w:line="276" w:lineRule="auto"/>
              <w:jc w:val="both"/>
              <w:rPr>
                <w:rFonts w:ascii="Georgia" w:cs="Georgia" w:eastAsia="Georgia" w:hAnsi="Georgia"/>
                <w:b w:val="1"/>
                <w:bCs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9">
            <w:pPr>
              <w:spacing w:after="240"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Artículo 9. Medidas administrativas y obligaciones de reporte. Las personas naturales y jurídicas sometidas a inspección, vigilancia y control de la Superintendencia de Vigilancia y Seguridad Privada, o quien haga sus veces, estarán obligadas a reportar a dicha entidad y a la Fiscalía General de la Nación, dentro de las cuarenta y ocho (48) horas siguientes al conocimiento del hecho, cualquier oferta, solicitud, contacto o gestión relacionada con el reclutamiento, traslado, financiación o entrenamiento de personas para participar en conflictos armados o acciones armadas en el extranjero.</w:t>
            </w:r>
          </w:p>
          <w:p w:rsidR="00000000" w:rsidDel="00000000" w:rsidP="00000000" w:rsidRDefault="00000000" w:rsidRPr="00000000" w14:paraId="0000017A">
            <w:pPr>
              <w:spacing w:after="240" w:before="240"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Parágrafo 1. El incumplimiento de la obligación de reporte dará lugar a las sanciones administrativas previstas en el Decreto Ley 356 de 1994 y demás normas aplicables al sector.</w:t>
            </w:r>
          </w:p>
          <w:p w:rsidR="00000000" w:rsidDel="00000000" w:rsidP="00000000" w:rsidRDefault="00000000" w:rsidRPr="00000000" w14:paraId="0000017B">
            <w:pPr>
              <w:spacing w:before="240"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Parágrafo 2. La Superintendencia  de Vigilancia y Seguridad Privada, o quien haga sus veces, colaborará con las entidades competentes en el intercambio de información necesaria para la detección temprana de patrones de reclutamiento.</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C">
            <w:pPr>
              <w:spacing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Artículo 6. Vigencia y derogatorias. </w:t>
            </w:r>
            <w:r w:rsidDel="00000000" w:rsidR="00000000" w:rsidRPr="00000000">
              <w:rPr>
                <w:rFonts w:ascii="Georgia" w:cs="Georgia" w:eastAsia="Georgia" w:hAnsi="Georgia"/>
                <w:rtl w:val="0"/>
              </w:rPr>
              <w:t xml:space="preserve">Las disposiciones de la presente Ley regirán a partir de su promulgación y deroga las disposiciones que le sean contrarias.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7D">
            <w:pPr>
              <w:spacing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Artículo 10 </w:t>
            </w:r>
            <w:r w:rsidDel="00000000" w:rsidR="00000000" w:rsidRPr="00000000">
              <w:rPr>
                <w:rFonts w:ascii="Georgia" w:cs="Georgia" w:eastAsia="Georgia" w:hAnsi="Georgia"/>
                <w:b w:val="1"/>
                <w:bCs w:val="1"/>
                <w:strike w:val="1"/>
                <w:rtl w:val="0"/>
              </w:rPr>
              <w:t xml:space="preserve">6</w:t>
            </w:r>
            <w:r w:rsidDel="00000000" w:rsidR="00000000" w:rsidRPr="00000000">
              <w:rPr>
                <w:rFonts w:ascii="Georgia" w:cs="Georgia" w:eastAsia="Georgia" w:hAnsi="Georgia"/>
                <w:b w:val="1"/>
                <w:bCs w:val="1"/>
                <w:rtl w:val="0"/>
              </w:rPr>
              <w:t xml:space="preserve">. Vigencia y derogatorias. </w:t>
            </w:r>
            <w:r w:rsidDel="00000000" w:rsidR="00000000" w:rsidRPr="00000000">
              <w:rPr>
                <w:rFonts w:ascii="Georgia" w:cs="Georgia" w:eastAsia="Georgia" w:hAnsi="Georgia"/>
                <w:rtl w:val="0"/>
              </w:rPr>
              <w:t xml:space="preserve">Las disposiciones de la presente Ley regirán a partir de su promulgación y deroga las disposiciones que le sean contrarias.</w:t>
            </w:r>
            <w:r w:rsidDel="00000000" w:rsidR="00000000" w:rsidRPr="00000000">
              <w:rPr>
                <w:rtl w:val="0"/>
              </w:rPr>
            </w:r>
          </w:p>
        </w:tc>
      </w:tr>
    </w:tbl>
    <w:p w:rsidR="00000000" w:rsidDel="00000000" w:rsidP="00000000" w:rsidRDefault="00000000" w:rsidRPr="00000000" w14:paraId="0000017E">
      <w:pPr>
        <w:keepNext w:val="1"/>
        <w:keepLines w:val="1"/>
        <w:tabs>
          <w:tab w:val="left" w:leader="none" w:pos="1500"/>
          <w:tab w:val="left" w:leader="none" w:pos="1501"/>
          <w:tab w:val="left" w:leader="none" w:pos="8740"/>
        </w:tabs>
        <w:spacing w:line="276" w:lineRule="auto"/>
        <w:ind w:right="-14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hd w:fill="ffffff" w:val="clear"/>
        <w:tabs>
          <w:tab w:val="left" w:leader="none" w:pos="8740"/>
        </w:tabs>
        <w:spacing w:after="0" w:before="0" w:line="276" w:lineRule="auto"/>
        <w:ind w:right="-14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keepNext w:val="1"/>
        <w:keepLines w:val="1"/>
        <w:numPr>
          <w:ilvl w:val="0"/>
          <w:numId w:val="12"/>
        </w:numPr>
        <w:tabs>
          <w:tab w:val="left" w:leader="none" w:pos="1500"/>
          <w:tab w:val="left" w:leader="none" w:pos="1501"/>
          <w:tab w:val="left" w:leader="none" w:pos="8740"/>
        </w:tabs>
        <w:spacing w:after="0" w:before="0" w:line="276" w:lineRule="auto"/>
        <w:ind w:left="1080" w:right="-141" w:hanging="72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PROPOSICIÓN</w:t>
      </w:r>
      <w:r w:rsidDel="00000000" w:rsidR="00000000" w:rsidRPr="00000000">
        <w:rPr>
          <w:rtl w:val="0"/>
        </w:rPr>
      </w:r>
    </w:p>
    <w:p w:rsidR="00000000" w:rsidDel="00000000" w:rsidP="00000000" w:rsidRDefault="00000000" w:rsidRPr="00000000" w14:paraId="00000181">
      <w:pPr>
        <w:keepNext w:val="1"/>
        <w:keepLines w:val="1"/>
        <w:tabs>
          <w:tab w:val="left" w:leader="none" w:pos="1500"/>
          <w:tab w:val="left" w:leader="none" w:pos="1501"/>
          <w:tab w:val="left" w:leader="none" w:pos="8740"/>
        </w:tabs>
        <w:spacing w:after="0" w:before="0" w:line="276" w:lineRule="auto"/>
        <w:ind w:right="-141"/>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82">
      <w:pPr>
        <w:keepNext w:val="1"/>
        <w:keepLines w:val="1"/>
        <w:tabs>
          <w:tab w:val="left" w:leader="none" w:pos="1500"/>
          <w:tab w:val="left" w:leader="none" w:pos="1501"/>
          <w:tab w:val="left" w:leader="none" w:pos="8740"/>
        </w:tabs>
        <w:spacing w:after="0" w:before="0" w:line="276" w:lineRule="auto"/>
        <w:ind w:right="-141"/>
        <w:jc w:val="both"/>
        <w:rPr>
          <w:rFonts w:ascii="Georgia" w:cs="Georgia" w:eastAsia="Georgia" w:hAnsi="Georgia"/>
        </w:rPr>
      </w:pPr>
      <w:r w:rsidDel="00000000" w:rsidR="00000000" w:rsidRPr="00000000">
        <w:rPr>
          <w:rFonts w:ascii="Georgia" w:cs="Georgia" w:eastAsia="Georgia" w:hAnsi="Georgia"/>
          <w:rtl w:val="0"/>
        </w:rPr>
        <w:t xml:space="preserve">En virtud de las consideraciones anteriormente expuestas, solicito a los miembros de la Comisión Primera de la Cámara de Representantes dar primer debate y aprobar el Proyecto de Ley No. 539 de 2026 Cámara</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iCs w:val="1"/>
          <w:rtl w:val="0"/>
        </w:rPr>
        <w:t xml:space="preserve">“Por medio de la cual se tipifican conductas asociadas al mercenarismo y reclutamiento para conflictos armados en el exterior”</w:t>
      </w:r>
      <w:r w:rsidDel="00000000" w:rsidR="00000000" w:rsidRPr="00000000">
        <w:rPr>
          <w:rFonts w:ascii="Georgia" w:cs="Georgia" w:eastAsia="Georgia" w:hAnsi="Georgia"/>
          <w:rtl w:val="0"/>
        </w:rPr>
        <w:t xml:space="preserve">, de acuerdo con el texto propuesto. </w:t>
      </w:r>
    </w:p>
    <w:p w:rsidR="00000000" w:rsidDel="00000000" w:rsidP="00000000" w:rsidRDefault="00000000" w:rsidRPr="00000000" w14:paraId="00000183">
      <w:pPr>
        <w:keepNext w:val="1"/>
        <w:keepLines w:val="1"/>
        <w:tabs>
          <w:tab w:val="left" w:leader="none" w:pos="1500"/>
          <w:tab w:val="left" w:leader="none" w:pos="1501"/>
          <w:tab w:val="left" w:leader="none" w:pos="8740"/>
        </w:tabs>
        <w:spacing w:after="0" w:before="0" w:line="276" w:lineRule="auto"/>
        <w:ind w:right="-141"/>
        <w:jc w:val="both"/>
        <w:rPr>
          <w:rFonts w:ascii="Georgia" w:cs="Georgia" w:eastAsia="Georgia" w:hAnsi="Georgia"/>
        </w:rPr>
      </w:pPr>
      <w:r w:rsidDel="00000000" w:rsidR="00000000" w:rsidRPr="00000000">
        <w:rPr>
          <w:rtl w:val="0"/>
        </w:rPr>
      </w:r>
    </w:p>
    <w:p w:rsidR="00000000" w:rsidDel="00000000" w:rsidP="00000000" w:rsidRDefault="00000000" w:rsidRPr="00000000" w14:paraId="00000184">
      <w:pPr>
        <w:ind w:right="242"/>
        <w:jc w:val="both"/>
        <w:rPr>
          <w:rFonts w:ascii="Georgia" w:cs="Georgia" w:eastAsia="Georgia" w:hAnsi="Georgia"/>
        </w:rPr>
      </w:pPr>
      <w:r w:rsidDel="00000000" w:rsidR="00000000" w:rsidRPr="00000000">
        <w:rPr>
          <w:rFonts w:ascii="Georgia" w:cs="Georgia" w:eastAsia="Georgia" w:hAnsi="Georgia"/>
          <w:rtl w:val="0"/>
        </w:rPr>
        <w:t xml:space="preserve">Atentamente,</w:t>
      </w:r>
    </w:p>
    <w:p w:rsidR="00000000" w:rsidDel="00000000" w:rsidP="00000000" w:rsidRDefault="00000000" w:rsidRPr="00000000" w14:paraId="00000185">
      <w:pPr>
        <w:spacing w:line="240" w:lineRule="auto"/>
        <w:ind w:right="242"/>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86">
      <w:pPr>
        <w:spacing w:line="240" w:lineRule="auto"/>
        <w:ind w:right="242"/>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87">
      <w:pPr>
        <w:spacing w:line="240" w:lineRule="auto"/>
        <w:ind w:right="242"/>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88">
      <w:pPr>
        <w:shd w:fill="ffffff" w:val="clear"/>
        <w:ind w:right="242"/>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89">
      <w:pPr>
        <w:shd w:fill="ffffff" w:val="clear"/>
        <w:ind w:right="242"/>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ALIRIO URIBE MUÑOZ</w:t>
      </w:r>
    </w:p>
    <w:p w:rsidR="00000000" w:rsidDel="00000000" w:rsidP="00000000" w:rsidRDefault="00000000" w:rsidRPr="00000000" w14:paraId="0000018A">
      <w:pPr>
        <w:shd w:fill="ffffff" w:val="clear"/>
        <w:ind w:right="242"/>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Representante a la Cámara</w:t>
      </w:r>
    </w:p>
    <w:p w:rsidR="00000000" w:rsidDel="00000000" w:rsidP="00000000" w:rsidRDefault="00000000" w:rsidRPr="00000000" w14:paraId="0000018B">
      <w:pPr>
        <w:shd w:fill="ffffff" w:val="clear"/>
        <w:ind w:right="242"/>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Ponente Único</w:t>
      </w:r>
    </w:p>
    <w:p w:rsidR="00000000" w:rsidDel="00000000" w:rsidP="00000000" w:rsidRDefault="00000000" w:rsidRPr="00000000" w14:paraId="0000018C">
      <w:pPr>
        <w:shd w:fill="ffffff" w:val="clear"/>
        <w:spacing w:after="0" w:before="0" w:line="240" w:lineRule="auto"/>
        <w:ind w:right="242"/>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8D">
      <w:pPr>
        <w:tabs>
          <w:tab w:val="left" w:leader="none" w:pos="1500"/>
          <w:tab w:val="left" w:leader="none" w:pos="1501"/>
          <w:tab w:val="left" w:leader="none" w:pos="8740"/>
        </w:tabs>
        <w:rPr/>
      </w:pPr>
      <w:r w:rsidDel="00000000" w:rsidR="00000000" w:rsidRPr="00000000">
        <w:rPr>
          <w:rtl w:val="0"/>
        </w:rPr>
      </w:r>
    </w:p>
    <w:p w:rsidR="00000000" w:rsidDel="00000000" w:rsidP="00000000" w:rsidRDefault="00000000" w:rsidRPr="00000000" w14:paraId="0000018E">
      <w:pPr>
        <w:tabs>
          <w:tab w:val="left" w:leader="none" w:pos="1500"/>
          <w:tab w:val="left" w:leader="none" w:pos="1501"/>
          <w:tab w:val="left" w:leader="none" w:pos="8740"/>
        </w:tabs>
        <w:rPr/>
      </w:pPr>
      <w:r w:rsidDel="00000000" w:rsidR="00000000" w:rsidRPr="00000000">
        <w:rPr>
          <w:rtl w:val="0"/>
        </w:rPr>
      </w:r>
    </w:p>
    <w:p w:rsidR="00000000" w:rsidDel="00000000" w:rsidP="00000000" w:rsidRDefault="00000000" w:rsidRPr="00000000" w14:paraId="0000018F">
      <w:pPr>
        <w:tabs>
          <w:tab w:val="left" w:leader="none" w:pos="1500"/>
          <w:tab w:val="left" w:leader="none" w:pos="1501"/>
          <w:tab w:val="left" w:leader="none" w:pos="8740"/>
        </w:tabs>
        <w:rPr/>
      </w:pPr>
      <w:r w:rsidDel="00000000" w:rsidR="00000000" w:rsidRPr="00000000">
        <w:rPr>
          <w:rtl w:val="0"/>
        </w:rPr>
      </w:r>
    </w:p>
    <w:p w:rsidR="00000000" w:rsidDel="00000000" w:rsidP="00000000" w:rsidRDefault="00000000" w:rsidRPr="00000000" w14:paraId="00000190">
      <w:pPr>
        <w:tabs>
          <w:tab w:val="left" w:leader="none" w:pos="1500"/>
          <w:tab w:val="left" w:leader="none" w:pos="1501"/>
          <w:tab w:val="left" w:leader="none" w:pos="8740"/>
        </w:tabs>
        <w:rPr/>
      </w:pPr>
      <w:r w:rsidDel="00000000" w:rsidR="00000000" w:rsidRPr="00000000">
        <w:rPr>
          <w:rtl w:val="0"/>
        </w:rPr>
      </w:r>
    </w:p>
    <w:p w:rsidR="00000000" w:rsidDel="00000000" w:rsidP="00000000" w:rsidRDefault="00000000" w:rsidRPr="00000000" w14:paraId="00000191">
      <w:pPr>
        <w:tabs>
          <w:tab w:val="left" w:leader="none" w:pos="1500"/>
          <w:tab w:val="left" w:leader="none" w:pos="1501"/>
          <w:tab w:val="left" w:leader="none" w:pos="8740"/>
        </w:tabs>
        <w:rPr/>
      </w:pPr>
      <w:r w:rsidDel="00000000" w:rsidR="00000000" w:rsidRPr="00000000">
        <w:rPr>
          <w:rtl w:val="0"/>
        </w:rPr>
      </w:r>
    </w:p>
    <w:p w:rsidR="00000000" w:rsidDel="00000000" w:rsidP="00000000" w:rsidRDefault="00000000" w:rsidRPr="00000000" w14:paraId="00000192">
      <w:pPr>
        <w:tabs>
          <w:tab w:val="left" w:leader="none" w:pos="1500"/>
          <w:tab w:val="left" w:leader="none" w:pos="1501"/>
          <w:tab w:val="left" w:leader="none" w:pos="8740"/>
        </w:tabs>
        <w:rPr/>
      </w:pPr>
      <w:r w:rsidDel="00000000" w:rsidR="00000000" w:rsidRPr="00000000">
        <w:rPr>
          <w:rtl w:val="0"/>
        </w:rPr>
      </w:r>
    </w:p>
    <w:p w:rsidR="00000000" w:rsidDel="00000000" w:rsidP="00000000" w:rsidRDefault="00000000" w:rsidRPr="00000000" w14:paraId="00000193">
      <w:pPr>
        <w:tabs>
          <w:tab w:val="left" w:leader="none" w:pos="1500"/>
          <w:tab w:val="left" w:leader="none" w:pos="1501"/>
          <w:tab w:val="left" w:leader="none" w:pos="8740"/>
        </w:tabs>
        <w:rPr/>
      </w:pPr>
      <w:r w:rsidDel="00000000" w:rsidR="00000000" w:rsidRPr="00000000">
        <w:rPr>
          <w:rtl w:val="0"/>
        </w:rPr>
      </w:r>
    </w:p>
    <w:p w:rsidR="00000000" w:rsidDel="00000000" w:rsidP="00000000" w:rsidRDefault="00000000" w:rsidRPr="00000000" w14:paraId="00000194">
      <w:pPr>
        <w:tabs>
          <w:tab w:val="left" w:leader="none" w:pos="1500"/>
          <w:tab w:val="left" w:leader="none" w:pos="1501"/>
          <w:tab w:val="left" w:leader="none" w:pos="8740"/>
        </w:tabs>
        <w:rPr/>
      </w:pPr>
      <w:r w:rsidDel="00000000" w:rsidR="00000000" w:rsidRPr="00000000">
        <w:rPr>
          <w:rtl w:val="0"/>
        </w:rPr>
      </w:r>
    </w:p>
    <w:p w:rsidR="00000000" w:rsidDel="00000000" w:rsidP="00000000" w:rsidRDefault="00000000" w:rsidRPr="00000000" w14:paraId="00000195">
      <w:pPr>
        <w:tabs>
          <w:tab w:val="left" w:leader="none" w:pos="1500"/>
          <w:tab w:val="left" w:leader="none" w:pos="1501"/>
          <w:tab w:val="left" w:leader="none" w:pos="8740"/>
        </w:tabs>
        <w:rPr/>
      </w:pPr>
      <w:r w:rsidDel="00000000" w:rsidR="00000000" w:rsidRPr="00000000">
        <w:rPr>
          <w:rtl w:val="0"/>
        </w:rPr>
      </w:r>
    </w:p>
    <w:p w:rsidR="00000000" w:rsidDel="00000000" w:rsidP="00000000" w:rsidRDefault="00000000" w:rsidRPr="00000000" w14:paraId="00000196">
      <w:pPr>
        <w:tabs>
          <w:tab w:val="left" w:leader="none" w:pos="1500"/>
          <w:tab w:val="left" w:leader="none" w:pos="1501"/>
          <w:tab w:val="left" w:leader="none" w:pos="8740"/>
        </w:tabs>
        <w:rPr/>
      </w:pPr>
      <w:r w:rsidDel="00000000" w:rsidR="00000000" w:rsidRPr="00000000">
        <w:rPr>
          <w:rtl w:val="0"/>
        </w:rPr>
      </w:r>
    </w:p>
    <w:p w:rsidR="00000000" w:rsidDel="00000000" w:rsidP="00000000" w:rsidRDefault="00000000" w:rsidRPr="00000000" w14:paraId="00000197">
      <w:pPr>
        <w:tabs>
          <w:tab w:val="left" w:leader="none" w:pos="1500"/>
          <w:tab w:val="left" w:leader="none" w:pos="1501"/>
          <w:tab w:val="left" w:leader="none" w:pos="8740"/>
        </w:tabs>
        <w:rPr/>
      </w:pPr>
      <w:r w:rsidDel="00000000" w:rsidR="00000000" w:rsidRPr="00000000">
        <w:rPr>
          <w:rtl w:val="0"/>
        </w:rPr>
      </w:r>
    </w:p>
    <w:p w:rsidR="00000000" w:rsidDel="00000000" w:rsidP="00000000" w:rsidRDefault="00000000" w:rsidRPr="00000000" w14:paraId="00000198">
      <w:pPr>
        <w:tabs>
          <w:tab w:val="left" w:leader="none" w:pos="1500"/>
          <w:tab w:val="left" w:leader="none" w:pos="1501"/>
          <w:tab w:val="left" w:leader="none" w:pos="8740"/>
        </w:tabs>
        <w:rPr/>
      </w:pPr>
      <w:r w:rsidDel="00000000" w:rsidR="00000000" w:rsidRPr="00000000">
        <w:rPr>
          <w:rtl w:val="0"/>
        </w:rPr>
      </w:r>
    </w:p>
    <w:p w:rsidR="00000000" w:rsidDel="00000000" w:rsidP="00000000" w:rsidRDefault="00000000" w:rsidRPr="00000000" w14:paraId="00000199">
      <w:pPr>
        <w:tabs>
          <w:tab w:val="left" w:leader="none" w:pos="1500"/>
          <w:tab w:val="left" w:leader="none" w:pos="1501"/>
          <w:tab w:val="left" w:leader="none" w:pos="8740"/>
        </w:tabs>
        <w:rPr/>
      </w:pPr>
      <w:r w:rsidDel="00000000" w:rsidR="00000000" w:rsidRPr="00000000">
        <w:rPr>
          <w:rtl w:val="0"/>
        </w:rPr>
      </w:r>
    </w:p>
    <w:p w:rsidR="00000000" w:rsidDel="00000000" w:rsidP="00000000" w:rsidRDefault="00000000" w:rsidRPr="00000000" w14:paraId="0000019A">
      <w:pPr>
        <w:keepNext w:val="1"/>
        <w:keepLines w:val="1"/>
        <w:numPr>
          <w:ilvl w:val="0"/>
          <w:numId w:val="12"/>
        </w:numPr>
        <w:tabs>
          <w:tab w:val="left" w:leader="none" w:pos="1500"/>
          <w:tab w:val="left" w:leader="none" w:pos="1501"/>
          <w:tab w:val="left" w:leader="none" w:pos="8740"/>
        </w:tabs>
        <w:spacing w:line="276" w:lineRule="auto"/>
        <w:ind w:left="1080" w:right="-141" w:hanging="720"/>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TEXTO PROPUESTO PARA PRIMER DEBATE DEL PROYECTO DE LEY NO. 539 DE 2026 CÁMARA</w:t>
      </w:r>
      <w:r w:rsidDel="00000000" w:rsidR="00000000" w:rsidRPr="00000000">
        <w:rPr>
          <w:rtl w:val="0"/>
        </w:rPr>
      </w:r>
    </w:p>
    <w:p w:rsidR="00000000" w:rsidDel="00000000" w:rsidP="00000000" w:rsidRDefault="00000000" w:rsidRPr="00000000" w14:paraId="0000019B">
      <w:pPr>
        <w:shd w:fill="ffffff" w:val="clear"/>
        <w:spacing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19C">
      <w:pPr>
        <w:shd w:fill="ffffff" w:val="clear"/>
        <w:spacing w:line="276" w:lineRule="auto"/>
        <w:ind w:right="242"/>
        <w:jc w:val="center"/>
        <w:rPr>
          <w:rFonts w:ascii="Georgia" w:cs="Georgia" w:eastAsia="Georgia" w:hAnsi="Georgia"/>
        </w:rPr>
      </w:pPr>
      <w:r w:rsidDel="00000000" w:rsidR="00000000" w:rsidRPr="00000000">
        <w:rPr>
          <w:rFonts w:ascii="Georgia" w:cs="Georgia" w:eastAsia="Georgia" w:hAnsi="Georgia"/>
          <w:rtl w:val="0"/>
        </w:rPr>
        <w:t xml:space="preserve">“Por medio de la cual se tipifican conductas asociadas al mercenarismo y reclutamiento para conflictos armados en el exterior, y se dictan otras disposiciones.”</w:t>
      </w:r>
      <w:r w:rsidDel="00000000" w:rsidR="00000000" w:rsidRPr="00000000">
        <w:rPr>
          <w:rtl w:val="0"/>
        </w:rPr>
      </w:r>
    </w:p>
    <w:p w:rsidR="00000000" w:rsidDel="00000000" w:rsidP="00000000" w:rsidRDefault="00000000" w:rsidRPr="00000000" w14:paraId="0000019D">
      <w:pPr>
        <w:shd w:fill="ffffff" w:val="clear"/>
        <w:spacing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19E">
      <w:pPr>
        <w:tabs>
          <w:tab w:val="left" w:leader="none" w:pos="8740"/>
        </w:tabs>
        <w:spacing w:line="276" w:lineRule="auto"/>
        <w:ind w:right="191"/>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EL CONGRESO DE COLOMBIA</w:t>
      </w:r>
    </w:p>
    <w:p w:rsidR="00000000" w:rsidDel="00000000" w:rsidP="00000000" w:rsidRDefault="00000000" w:rsidRPr="00000000" w14:paraId="0000019F">
      <w:pPr>
        <w:tabs>
          <w:tab w:val="left" w:leader="none" w:pos="8740"/>
        </w:tabs>
        <w:spacing w:line="276" w:lineRule="auto"/>
        <w:ind w:right="191"/>
        <w:jc w:val="center"/>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A0">
      <w:pPr>
        <w:tabs>
          <w:tab w:val="left" w:leader="none" w:pos="8740"/>
        </w:tabs>
        <w:spacing w:line="276" w:lineRule="auto"/>
        <w:ind w:right="191"/>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DECRETA</w:t>
      </w:r>
    </w:p>
    <w:p w:rsidR="00000000" w:rsidDel="00000000" w:rsidP="00000000" w:rsidRDefault="00000000" w:rsidRPr="00000000" w14:paraId="000001A1">
      <w:pPr>
        <w:tabs>
          <w:tab w:val="left" w:leader="none" w:pos="8740"/>
        </w:tabs>
        <w:spacing w:line="276" w:lineRule="auto"/>
        <w:ind w:right="191"/>
        <w:jc w:val="left"/>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A2">
      <w:pPr>
        <w:spacing w:line="276" w:lineRule="auto"/>
        <w:ind w:right="60"/>
        <w:jc w:val="both"/>
        <w:rPr>
          <w:rFonts w:ascii="Georgia" w:cs="Georgia" w:eastAsia="Georgia" w:hAnsi="Georgia"/>
        </w:rPr>
      </w:pPr>
      <w:r w:rsidDel="00000000" w:rsidR="00000000" w:rsidRPr="00000000">
        <w:rPr>
          <w:rFonts w:ascii="Georgia" w:cs="Georgia" w:eastAsia="Georgia" w:hAnsi="Georgia"/>
          <w:b w:val="1"/>
          <w:bCs w:val="1"/>
          <w:rtl w:val="0"/>
        </w:rPr>
        <w:t xml:space="preserve">ARTÍCULO 1. Objeto.</w:t>
      </w:r>
      <w:r w:rsidDel="00000000" w:rsidR="00000000" w:rsidRPr="00000000">
        <w:rPr>
          <w:rFonts w:ascii="Georgia" w:cs="Georgia" w:eastAsia="Georgia" w:hAnsi="Georgia"/>
          <w:rtl w:val="0"/>
        </w:rPr>
        <w:t xml:space="preserve"> La presente Ley tiene por objeto la creación de tipos penales orientados a prevenir, investigar y sancionar las actividades de mercenarismo y el reclutamiento ilícito de personas para conflictos armados extranjeros, así como el reconocimiento y protección de las víctimas de dichas conductas, en virtud de la Convención Internacional contra el Reclutamiento, la Utilización, la Financiación y el Entrenamiento de Mercenarios.</w:t>
      </w:r>
    </w:p>
    <w:p w:rsidR="00000000" w:rsidDel="00000000" w:rsidP="00000000" w:rsidRDefault="00000000" w:rsidRPr="00000000" w14:paraId="000001A3">
      <w:pPr>
        <w:spacing w:line="276" w:lineRule="auto"/>
        <w:ind w:right="60"/>
        <w:jc w:val="both"/>
        <w:rPr>
          <w:rFonts w:ascii="Georgia" w:cs="Georgia" w:eastAsia="Georgia" w:hAnsi="Georgia"/>
        </w:rPr>
      </w:pPr>
      <w:r w:rsidDel="00000000" w:rsidR="00000000" w:rsidRPr="00000000">
        <w:rPr>
          <w:rtl w:val="0"/>
        </w:rPr>
      </w:r>
    </w:p>
    <w:p w:rsidR="00000000" w:rsidDel="00000000" w:rsidP="00000000" w:rsidRDefault="00000000" w:rsidRPr="00000000" w14:paraId="000001A4">
      <w:pPr>
        <w:spacing w:line="276" w:lineRule="auto"/>
        <w:ind w:right="60"/>
        <w:jc w:val="both"/>
        <w:rPr>
          <w:rFonts w:ascii="Georgia" w:cs="Georgia" w:eastAsia="Georgia" w:hAnsi="Georgia"/>
        </w:rPr>
      </w:pPr>
      <w:r w:rsidDel="00000000" w:rsidR="00000000" w:rsidRPr="00000000">
        <w:rPr>
          <w:rFonts w:ascii="Georgia" w:cs="Georgia" w:eastAsia="Georgia" w:hAnsi="Georgia"/>
          <w:b w:val="1"/>
          <w:bCs w:val="1"/>
          <w:rtl w:val="0"/>
        </w:rPr>
        <w:t xml:space="preserve">ARTÍCULO 2. Ámbito de aplicación. </w:t>
      </w:r>
      <w:r w:rsidDel="00000000" w:rsidR="00000000" w:rsidRPr="00000000">
        <w:rPr>
          <w:rFonts w:ascii="Georgia" w:cs="Georgia" w:eastAsia="Georgia" w:hAnsi="Georgia"/>
          <w:rtl w:val="0"/>
        </w:rPr>
        <w:t xml:space="preserve">Las disposiciones contenidas en la presente Ley no serán aplicables a:</w:t>
      </w:r>
    </w:p>
    <w:p w:rsidR="00000000" w:rsidDel="00000000" w:rsidP="00000000" w:rsidRDefault="00000000" w:rsidRPr="00000000" w14:paraId="000001A5">
      <w:pPr>
        <w:spacing w:line="276" w:lineRule="auto"/>
        <w:ind w:right="60"/>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A6">
      <w:pPr>
        <w:numPr>
          <w:ilvl w:val="0"/>
          <w:numId w:val="5"/>
        </w:numPr>
        <w:spacing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Miembros de la Fuerza Pública de la República de Colombia que participen en misiones internacionales o acciones autorizadas conforme al Derecho Internacional y a la legislación interna.</w:t>
      </w:r>
    </w:p>
    <w:p w:rsidR="00000000" w:rsidDel="00000000" w:rsidP="00000000" w:rsidRDefault="00000000" w:rsidRPr="00000000" w14:paraId="000001A7">
      <w:pPr>
        <w:spacing w:line="276" w:lineRule="auto"/>
        <w:ind w:left="720" w:firstLine="0"/>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A8">
      <w:pPr>
        <w:numPr>
          <w:ilvl w:val="0"/>
          <w:numId w:val="5"/>
        </w:numPr>
        <w:spacing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Personas que participen en misiones oficiales de organizaciones internacionales o de Estados extranjeros, siempre que exista autorización expresa del Estado colombiano. </w:t>
      </w:r>
    </w:p>
    <w:p w:rsidR="00000000" w:rsidDel="00000000" w:rsidP="00000000" w:rsidRDefault="00000000" w:rsidRPr="00000000" w14:paraId="000001A9">
      <w:pPr>
        <w:spacing w:line="276" w:lineRule="auto"/>
        <w:ind w:left="72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1AA">
      <w:pPr>
        <w:numPr>
          <w:ilvl w:val="0"/>
          <w:numId w:val="5"/>
        </w:numPr>
        <w:spacing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Personas que desarrollen actividades de carácter humanitario, médico, periodístico, diplomático o consular, observación internacional, desminado humanitario o búsqueda y rescate, siempre que dichas actividades no constituyan participación directa en las hostilidades en los términos del Derecho Internacional Humanitario.</w:t>
      </w:r>
    </w:p>
    <w:p w:rsidR="00000000" w:rsidDel="00000000" w:rsidP="00000000" w:rsidRDefault="00000000" w:rsidRPr="00000000" w14:paraId="000001AB">
      <w:pPr>
        <w:spacing w:line="276" w:lineRule="auto"/>
        <w:ind w:left="720" w:firstLine="0"/>
        <w:jc w:val="both"/>
        <w:rPr>
          <w:rFonts w:ascii="Georgia" w:cs="Georgia" w:eastAsia="Georgia" w:hAnsi="Georgia"/>
        </w:rPr>
      </w:pPr>
      <w:r w:rsidDel="00000000" w:rsidR="00000000" w:rsidRPr="00000000">
        <w:rPr>
          <w:rtl w:val="0"/>
        </w:rPr>
      </w:r>
    </w:p>
    <w:p w:rsidR="00000000" w:rsidDel="00000000" w:rsidP="00000000" w:rsidRDefault="00000000" w:rsidRPr="00000000" w14:paraId="000001AC">
      <w:pPr>
        <w:numPr>
          <w:ilvl w:val="0"/>
          <w:numId w:val="5"/>
        </w:numPr>
        <w:spacing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Personas que se incorporen voluntariamente como miembros de las fuerzas armadas de un Estado extranjero, siempre que dicha incorporación se realice conforme a la legislación del Estado colombiano, del Estado receptor, del Derecho Internacional Humanitario y las normas internacionales de derechos humanos, y no medie como motivación determinante un provecho propio o para un tercero o medie para ello promesa o pago de una compensación material.</w:t>
      </w:r>
    </w:p>
    <w:p w:rsidR="00000000" w:rsidDel="00000000" w:rsidP="00000000" w:rsidRDefault="00000000" w:rsidRPr="00000000" w14:paraId="000001AD">
      <w:pPr>
        <w:spacing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AE">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ARTÍCULO 3. Participación como mercenario. </w:t>
      </w:r>
      <w:r w:rsidDel="00000000" w:rsidR="00000000" w:rsidRPr="00000000">
        <w:rPr>
          <w:rFonts w:ascii="Georgia" w:cs="Georgia" w:eastAsia="Georgia" w:hAnsi="Georgia"/>
          <w:rtl w:val="0"/>
        </w:rPr>
        <w:t xml:space="preserve">Adiciónese el artículo 341A a la Ley 599 del 2000, el cual quedará así: </w:t>
      </w:r>
    </w:p>
    <w:p w:rsidR="00000000" w:rsidDel="00000000" w:rsidP="00000000" w:rsidRDefault="00000000" w:rsidRPr="00000000" w14:paraId="000001AF">
      <w:pPr>
        <w:spacing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1B0">
      <w:pPr>
        <w:pStyle w:val="Heading3"/>
        <w:keepNext w:val="0"/>
        <w:keepLines w:val="0"/>
        <w:spacing w:after="0" w:before="0" w:line="276" w:lineRule="auto"/>
        <w:ind w:right="60"/>
        <w:jc w:val="both"/>
        <w:rPr>
          <w:rFonts w:ascii="Georgia" w:cs="Georgia" w:eastAsia="Georgia" w:hAnsi="Georgia"/>
          <w:color w:val="000000"/>
          <w:sz w:val="22"/>
          <w:szCs w:val="22"/>
        </w:rPr>
      </w:pPr>
      <w:bookmarkStart w:colFirst="0" w:colLast="0" w:name="_heading=h.gi8l432z547y" w:id="6"/>
      <w:bookmarkEnd w:id="6"/>
      <w:r w:rsidDel="00000000" w:rsidR="00000000" w:rsidRPr="00000000">
        <w:rPr>
          <w:rFonts w:ascii="Georgia" w:cs="Georgia" w:eastAsia="Georgia" w:hAnsi="Georgia"/>
          <w:b w:val="1"/>
          <w:bCs w:val="1"/>
          <w:color w:val="000000"/>
          <w:sz w:val="22"/>
          <w:szCs w:val="22"/>
          <w:rtl w:val="0"/>
        </w:rPr>
        <w:t xml:space="preserve">Artículo 341A. Participación como mercenario. </w:t>
      </w:r>
      <w:r w:rsidDel="00000000" w:rsidR="00000000" w:rsidRPr="00000000">
        <w:rPr>
          <w:rFonts w:ascii="Georgia" w:cs="Georgia" w:eastAsia="Georgia" w:hAnsi="Georgia"/>
          <w:color w:val="000000"/>
          <w:sz w:val="22"/>
          <w:szCs w:val="22"/>
          <w:rtl w:val="0"/>
        </w:rPr>
        <w:t xml:space="preserve">El que, habiendo sido reclutado, localmente o en el extranjero, participe directamente en hostilidades, o en un acto concertado de violencia contra un Estado, su población o sus instituciones, en territorio nacional o extranjero, con finalidad principal de obtener provecho propio o para un tercero o mediando para ello promesa o pago de una compensación material, sin que tal participación se fundamente en las funciones asignadas por fuerzas militares o de policía de un Estado conforme al derecho internacional, incurrirá en prisión de seis (6) a diez (10) años y multa de doscientos (200) a quinientos (500) salarios mínimos legales mensuales vigentes.</w:t>
      </w:r>
    </w:p>
    <w:p w:rsidR="00000000" w:rsidDel="00000000" w:rsidP="00000000" w:rsidRDefault="00000000" w:rsidRPr="00000000" w14:paraId="000001B1">
      <w:pPr>
        <w:pStyle w:val="Heading3"/>
        <w:keepNext w:val="0"/>
        <w:keepLines w:val="0"/>
        <w:spacing w:after="240" w:before="240" w:line="276" w:lineRule="auto"/>
        <w:jc w:val="both"/>
        <w:rPr>
          <w:rFonts w:ascii="Georgia" w:cs="Georgia" w:eastAsia="Georgia" w:hAnsi="Georgia"/>
          <w:color w:val="000000"/>
          <w:sz w:val="22"/>
          <w:szCs w:val="22"/>
        </w:rPr>
      </w:pPr>
      <w:bookmarkStart w:colFirst="0" w:colLast="0" w:name="_heading=h.bmq8mqeqf8ww" w:id="27"/>
      <w:bookmarkEnd w:id="27"/>
      <w:r w:rsidDel="00000000" w:rsidR="00000000" w:rsidRPr="00000000">
        <w:rPr>
          <w:rFonts w:ascii="Georgia" w:cs="Georgia" w:eastAsia="Georgia" w:hAnsi="Georgia"/>
          <w:color w:val="000000"/>
          <w:sz w:val="22"/>
          <w:szCs w:val="22"/>
          <w:rtl w:val="0"/>
        </w:rPr>
        <w:t xml:space="preserve">En las mismas penas incurrirá quien, con la misma finalidad, participe en un acto de violencia concertado dirigido a derrocar a un gobierno o socavar de cualquier otro modo el orden constitucional de un Estado, o a socavar la integridad territorial de un Estado.</w:t>
      </w:r>
    </w:p>
    <w:p w:rsidR="00000000" w:rsidDel="00000000" w:rsidP="00000000" w:rsidRDefault="00000000" w:rsidRPr="00000000" w14:paraId="000001B2">
      <w:pPr>
        <w:pStyle w:val="Heading3"/>
        <w:keepNext w:val="0"/>
        <w:keepLines w:val="0"/>
        <w:spacing w:after="240" w:before="240" w:line="276" w:lineRule="auto"/>
        <w:jc w:val="both"/>
        <w:rPr>
          <w:rFonts w:ascii="Georgia" w:cs="Georgia" w:eastAsia="Georgia" w:hAnsi="Georgia"/>
          <w:color w:val="000000"/>
          <w:sz w:val="22"/>
          <w:szCs w:val="22"/>
        </w:rPr>
      </w:pPr>
      <w:bookmarkStart w:colFirst="0" w:colLast="0" w:name="_heading=h.sdywo44wqlez" w:id="28"/>
      <w:bookmarkEnd w:id="28"/>
      <w:r w:rsidDel="00000000" w:rsidR="00000000" w:rsidRPr="00000000">
        <w:rPr>
          <w:rFonts w:ascii="Georgia" w:cs="Georgia" w:eastAsia="Georgia" w:hAnsi="Georgia"/>
          <w:b w:val="1"/>
          <w:bCs w:val="1"/>
          <w:color w:val="000000"/>
          <w:sz w:val="22"/>
          <w:szCs w:val="22"/>
          <w:rtl w:val="0"/>
        </w:rPr>
        <w:t xml:space="preserve">Parágrafo. </w:t>
      </w:r>
      <w:r w:rsidDel="00000000" w:rsidR="00000000" w:rsidRPr="00000000">
        <w:rPr>
          <w:rFonts w:ascii="Georgia" w:cs="Georgia" w:eastAsia="Georgia" w:hAnsi="Georgia"/>
          <w:color w:val="000000"/>
          <w:sz w:val="22"/>
          <w:szCs w:val="22"/>
          <w:rtl w:val="0"/>
        </w:rPr>
        <w:t xml:space="preserve">Las disposiciones del presente artículo no serán aplicables a quien, al momento de los hechos, sea nacional del Estado parte del conflicto en cuyo favor participa, o resida de manera habitual en el territorio controlado por dicha parte, en los términos del artículo 1 de la Convención Internacional contra el Reclutamiento, la Utilización, la Financiación y el Entrenamiento de Mercenarios.</w:t>
      </w:r>
    </w:p>
    <w:p w:rsidR="00000000" w:rsidDel="00000000" w:rsidP="00000000" w:rsidRDefault="00000000" w:rsidRPr="00000000" w14:paraId="000001B3">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ARTÍCULO 4. Mercenarismo. </w:t>
      </w:r>
      <w:r w:rsidDel="00000000" w:rsidR="00000000" w:rsidRPr="00000000">
        <w:rPr>
          <w:rFonts w:ascii="Georgia" w:cs="Georgia" w:eastAsia="Georgia" w:hAnsi="Georgia"/>
          <w:rtl w:val="0"/>
        </w:rPr>
        <w:t xml:space="preserve">Adiciónese el artículo 341B a la Ley 599 del 2000, el cual quedará así: </w:t>
      </w:r>
    </w:p>
    <w:p w:rsidR="00000000" w:rsidDel="00000000" w:rsidP="00000000" w:rsidRDefault="00000000" w:rsidRPr="00000000" w14:paraId="000001B4">
      <w:pPr>
        <w:spacing w:line="276"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B5">
      <w:pPr>
        <w:pStyle w:val="Heading3"/>
        <w:keepNext w:val="0"/>
        <w:keepLines w:val="0"/>
        <w:spacing w:after="0" w:before="0" w:line="276" w:lineRule="auto"/>
        <w:ind w:right="60"/>
        <w:jc w:val="both"/>
        <w:rPr>
          <w:rFonts w:ascii="Georgia" w:cs="Georgia" w:eastAsia="Georgia" w:hAnsi="Georgia"/>
          <w:color w:val="000000"/>
          <w:sz w:val="22"/>
          <w:szCs w:val="22"/>
        </w:rPr>
      </w:pPr>
      <w:bookmarkStart w:colFirst="0" w:colLast="0" w:name="_heading=h.gpi8o6154kg4" w:id="29"/>
      <w:bookmarkEnd w:id="29"/>
      <w:r w:rsidDel="00000000" w:rsidR="00000000" w:rsidRPr="00000000">
        <w:rPr>
          <w:rFonts w:ascii="Georgia" w:cs="Georgia" w:eastAsia="Georgia" w:hAnsi="Georgia"/>
          <w:b w:val="1"/>
          <w:bCs w:val="1"/>
          <w:color w:val="000000"/>
          <w:sz w:val="22"/>
          <w:szCs w:val="22"/>
          <w:rtl w:val="0"/>
        </w:rPr>
        <w:t xml:space="preserve">Artículo 341B. Mercenarismo. </w:t>
      </w:r>
      <w:r w:rsidDel="00000000" w:rsidR="00000000" w:rsidRPr="00000000">
        <w:rPr>
          <w:rFonts w:ascii="Georgia" w:cs="Georgia" w:eastAsia="Georgia" w:hAnsi="Georgia"/>
          <w:color w:val="000000"/>
          <w:sz w:val="22"/>
          <w:szCs w:val="22"/>
          <w:rtl w:val="0"/>
        </w:rPr>
        <w:t xml:space="preserve">El que dirija, financie, entrene o utilice a una o más personas para participar directamente en hostilidades, o en un acto concertado de violencia contra un Estado, su población o sus instituciones, en territorio nacional o extranjero, con finalidad principal de obtener provecho propio o para un tercero o mediando para ello promesa o pago de una compensación material</w:t>
      </w:r>
      <w:r w:rsidDel="00000000" w:rsidR="00000000" w:rsidRPr="00000000">
        <w:rPr>
          <w:rFonts w:ascii="Georgia" w:cs="Georgia" w:eastAsia="Georgia" w:hAnsi="Georgia"/>
          <w:b w:val="1"/>
          <w:bCs w:val="1"/>
          <w:color w:val="000000"/>
          <w:sz w:val="22"/>
          <w:szCs w:val="22"/>
          <w:rtl w:val="0"/>
        </w:rPr>
        <w:t xml:space="preserve">,</w:t>
      </w:r>
      <w:r w:rsidDel="00000000" w:rsidR="00000000" w:rsidRPr="00000000">
        <w:rPr>
          <w:rFonts w:ascii="Georgia" w:cs="Georgia" w:eastAsia="Georgia" w:hAnsi="Georgia"/>
          <w:color w:val="000000"/>
          <w:sz w:val="22"/>
          <w:szCs w:val="22"/>
          <w:rtl w:val="0"/>
        </w:rPr>
        <w:t xml:space="preserve">  sin que tal participación se fundamente en las funciones asignadas por fuerzas militares o de policía de un Estado conforme al derecho internacional, incurrirá en prisión de diez (10) a quince (15) años y multa de quinientos (500) a mil (1.000) salarios mínimos legales mensuales vigentes.</w:t>
      </w:r>
    </w:p>
    <w:p w:rsidR="00000000" w:rsidDel="00000000" w:rsidP="00000000" w:rsidRDefault="00000000" w:rsidRPr="00000000" w14:paraId="000001B6">
      <w:pPr>
        <w:spacing w:line="276" w:lineRule="auto"/>
        <w:rPr/>
      </w:pPr>
      <w:r w:rsidDel="00000000" w:rsidR="00000000" w:rsidRPr="00000000">
        <w:rPr>
          <w:rtl w:val="0"/>
        </w:rPr>
      </w:r>
    </w:p>
    <w:p w:rsidR="00000000" w:rsidDel="00000000" w:rsidP="00000000" w:rsidRDefault="00000000" w:rsidRPr="00000000" w14:paraId="000001B7">
      <w:pPr>
        <w:pStyle w:val="Heading2"/>
        <w:keepNext w:val="0"/>
        <w:keepLines w:val="0"/>
        <w:spacing w:after="0" w:before="0" w:line="276" w:lineRule="auto"/>
        <w:ind w:right="60"/>
        <w:jc w:val="both"/>
        <w:rPr>
          <w:rFonts w:ascii="Georgia" w:cs="Georgia" w:eastAsia="Georgia" w:hAnsi="Georgia"/>
          <w:sz w:val="22"/>
          <w:szCs w:val="22"/>
        </w:rPr>
      </w:pPr>
      <w:bookmarkStart w:colFirst="0" w:colLast="0" w:name="_heading=h.g7s7tpom8njh" w:id="30"/>
      <w:bookmarkEnd w:id="30"/>
      <w:r w:rsidDel="00000000" w:rsidR="00000000" w:rsidRPr="00000000">
        <w:rPr>
          <w:rFonts w:ascii="Georgia" w:cs="Georgia" w:eastAsia="Georgia" w:hAnsi="Georgia"/>
          <w:b w:val="1"/>
          <w:bCs w:val="1"/>
          <w:sz w:val="22"/>
          <w:szCs w:val="22"/>
          <w:rtl w:val="0"/>
        </w:rPr>
        <w:t xml:space="preserve">ARTÍCULO 5. Reclutamiento ilícito para conflictos armados en el extranjero. </w:t>
      </w:r>
      <w:r w:rsidDel="00000000" w:rsidR="00000000" w:rsidRPr="00000000">
        <w:rPr>
          <w:rFonts w:ascii="Georgia" w:cs="Georgia" w:eastAsia="Georgia" w:hAnsi="Georgia"/>
          <w:sz w:val="22"/>
          <w:szCs w:val="22"/>
          <w:rtl w:val="0"/>
        </w:rPr>
        <w:t xml:space="preserve">Adiciónese el artículo </w:t>
      </w:r>
      <w:r w:rsidDel="00000000" w:rsidR="00000000" w:rsidRPr="00000000">
        <w:rPr>
          <w:rFonts w:ascii="Georgia" w:cs="Georgia" w:eastAsia="Georgia" w:hAnsi="Georgia"/>
          <w:sz w:val="22"/>
          <w:szCs w:val="22"/>
          <w:rtl w:val="0"/>
        </w:rPr>
        <w:t xml:space="preserve">341C</w:t>
      </w:r>
      <w:r w:rsidDel="00000000" w:rsidR="00000000" w:rsidRPr="00000000">
        <w:rPr>
          <w:rFonts w:ascii="Georgia" w:cs="Georgia" w:eastAsia="Georgia" w:hAnsi="Georgia"/>
          <w:sz w:val="22"/>
          <w:szCs w:val="22"/>
          <w:rtl w:val="0"/>
        </w:rPr>
        <w:t xml:space="preserve"> a la Ley 599 del 2000, el cual quedará así: </w:t>
      </w:r>
    </w:p>
    <w:p w:rsidR="00000000" w:rsidDel="00000000" w:rsidP="00000000" w:rsidRDefault="00000000" w:rsidRPr="00000000" w14:paraId="000001B8">
      <w:pPr>
        <w:spacing w:line="276" w:lineRule="auto"/>
        <w:jc w:val="cente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B9">
      <w:pPr>
        <w:pStyle w:val="Heading2"/>
        <w:keepNext w:val="0"/>
        <w:keepLines w:val="0"/>
        <w:spacing w:after="0" w:before="0" w:line="276" w:lineRule="auto"/>
        <w:ind w:right="60"/>
        <w:jc w:val="both"/>
        <w:rPr>
          <w:strike w:val="1"/>
        </w:rPr>
      </w:pPr>
      <w:bookmarkStart w:colFirst="0" w:colLast="0" w:name="_heading=h.yrmyets5w5j7" w:id="31"/>
      <w:bookmarkEnd w:id="31"/>
      <w:r w:rsidDel="00000000" w:rsidR="00000000" w:rsidRPr="00000000">
        <w:rPr>
          <w:rFonts w:ascii="Georgia" w:cs="Georgia" w:eastAsia="Georgia" w:hAnsi="Georgia"/>
          <w:b w:val="1"/>
          <w:bCs w:val="1"/>
          <w:sz w:val="22"/>
          <w:szCs w:val="22"/>
          <w:rtl w:val="0"/>
        </w:rPr>
        <w:t xml:space="preserve">Artículo 341C. Reclutamiento ilícito para conflictos armados en el extranjero. </w:t>
      </w:r>
      <w:r w:rsidDel="00000000" w:rsidR="00000000" w:rsidRPr="00000000">
        <w:rPr>
          <w:rFonts w:ascii="Georgia" w:cs="Georgia" w:eastAsia="Georgia" w:hAnsi="Georgia"/>
          <w:sz w:val="22"/>
          <w:szCs w:val="22"/>
          <w:rtl w:val="0"/>
        </w:rPr>
        <w:t xml:space="preserve">Quien en territorio colombiano, o desde él, capte, contrate, induzca, traslade, facilite o gestione el traslado de una o más personas, a nivel local o en el extranjero, para participar en un conflicto armado, operación militar o acción armada, hostilidades o acto concertado de violencia, en territorio extranjero, sin autorización del Estado colombiano, incurrirá en prisión de ocho (8) a doce (12) años y multa de trescientos (300) a setecientos (700) salarios mínimos legales mensuales vigentes.</w:t>
      </w:r>
      <w:r w:rsidDel="00000000" w:rsidR="00000000" w:rsidRPr="00000000">
        <w:rPr>
          <w:rtl w:val="0"/>
        </w:rPr>
      </w:r>
    </w:p>
    <w:p w:rsidR="00000000" w:rsidDel="00000000" w:rsidP="00000000" w:rsidRDefault="00000000" w:rsidRPr="00000000" w14:paraId="000001BA">
      <w:pPr>
        <w:pStyle w:val="Heading2"/>
        <w:keepNext w:val="0"/>
        <w:keepLines w:val="0"/>
        <w:spacing w:after="0" w:before="0" w:line="276" w:lineRule="auto"/>
        <w:ind w:right="60"/>
        <w:jc w:val="both"/>
        <w:rPr>
          <w:rFonts w:ascii="Georgia" w:cs="Georgia" w:eastAsia="Georgia" w:hAnsi="Georgia"/>
          <w:b w:val="1"/>
          <w:bCs w:val="1"/>
        </w:rPr>
      </w:pPr>
      <w:bookmarkStart w:colFirst="0" w:colLast="0" w:name="_heading=h.dngunwkj5r1i" w:id="32"/>
      <w:bookmarkEnd w:id="32"/>
      <w:r w:rsidDel="00000000" w:rsidR="00000000" w:rsidRPr="00000000">
        <w:rPr>
          <w:rFonts w:ascii="Georgia" w:cs="Georgia" w:eastAsia="Georgia" w:hAnsi="Georgia"/>
          <w:strike w:val="1"/>
          <w:sz w:val="22"/>
          <w:szCs w:val="22"/>
          <w:rtl w:val="0"/>
        </w:rPr>
        <w:t xml:space="preserve"> </w:t>
      </w:r>
      <w:r w:rsidDel="00000000" w:rsidR="00000000" w:rsidRPr="00000000">
        <w:rPr>
          <w:rtl w:val="0"/>
        </w:rPr>
      </w:r>
    </w:p>
    <w:p w:rsidR="00000000" w:rsidDel="00000000" w:rsidP="00000000" w:rsidRDefault="00000000" w:rsidRPr="00000000" w14:paraId="000001BB">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Parágrafo 1.</w:t>
      </w:r>
      <w:r w:rsidDel="00000000" w:rsidR="00000000" w:rsidRPr="00000000">
        <w:rPr>
          <w:rFonts w:ascii="Georgia" w:cs="Georgia" w:eastAsia="Georgia" w:hAnsi="Georgia"/>
          <w:rtl w:val="0"/>
        </w:rPr>
        <w:t xml:space="preserve"> No habrá lugar a responsabilidad penal cuando la conducta corresponda a misiones oficiales legalmente autorizadas por el Estado colombiano o a operaciones internacionales amparadas por instrumentos de cooperación, de conformidad con el Derecho Internacional.</w:t>
      </w:r>
    </w:p>
    <w:p w:rsidR="00000000" w:rsidDel="00000000" w:rsidP="00000000" w:rsidRDefault="00000000" w:rsidRPr="00000000" w14:paraId="000001BC">
      <w:pPr>
        <w:spacing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BD">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Parágrafo 2. </w:t>
      </w:r>
      <w:r w:rsidDel="00000000" w:rsidR="00000000" w:rsidRPr="00000000">
        <w:rPr>
          <w:rFonts w:ascii="Georgia" w:cs="Georgia" w:eastAsia="Georgia" w:hAnsi="Georgia"/>
          <w:rtl w:val="0"/>
        </w:rPr>
        <w:t xml:space="preserve">La autorización a que se refiere el parágrafo 1 será otorgada por el Ministerio de Defensa Nacional, previo concepto favorable de las entidades competentes. El Gobierno Nacional reglamentará el procedimiento, los requisitos y el registro de dichas autorizaciones, sin perjuicio de las responsabilidades penales, disciplinarias, fiscales o administrativas a que haya lugar conforme a la normativa vigente.</w:t>
      </w:r>
    </w:p>
    <w:p w:rsidR="00000000" w:rsidDel="00000000" w:rsidP="00000000" w:rsidRDefault="00000000" w:rsidRPr="00000000" w14:paraId="000001BE">
      <w:pPr>
        <w:spacing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BF">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ARTÍCULO 6. </w:t>
      </w:r>
      <w:r w:rsidDel="00000000" w:rsidR="00000000" w:rsidRPr="00000000">
        <w:rPr>
          <w:rFonts w:ascii="Georgia" w:cs="Georgia" w:eastAsia="Georgia" w:hAnsi="Georgia"/>
          <w:rtl w:val="0"/>
        </w:rPr>
        <w:t xml:space="preserve">Modifíquese el artículo 341</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 xml:space="preserve">de la ley 599 del 2000, el cual quedará así: </w:t>
      </w:r>
    </w:p>
    <w:p w:rsidR="00000000" w:rsidDel="00000000" w:rsidP="00000000" w:rsidRDefault="00000000" w:rsidRPr="00000000" w14:paraId="000001C0">
      <w:pPr>
        <w:spacing w:line="276"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1C1">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Artículo 341. Entrenamiento u organización para actividades armadas ilícitas. </w:t>
      </w:r>
      <w:r w:rsidDel="00000000" w:rsidR="00000000" w:rsidRPr="00000000">
        <w:rPr>
          <w:rFonts w:ascii="Georgia" w:cs="Georgia" w:eastAsia="Georgia" w:hAnsi="Georgia"/>
          <w:rtl w:val="0"/>
        </w:rPr>
        <w:t xml:space="preserve">El que organice, instruya, financie, entrene, provea armas o recursos, o constituya grupos armados destinados a cometer delitos en el territorio nacional o en el extranjero, o a participar en conflictos armados sin autorización del Estado colombiano, </w:t>
      </w:r>
      <w:r w:rsidDel="00000000" w:rsidR="00000000" w:rsidRPr="00000000">
        <w:rPr>
          <w:rFonts w:ascii="Georgia" w:cs="Georgia" w:eastAsia="Georgia" w:hAnsi="Georgia"/>
          <w:color w:val="4b4949"/>
          <w:rtl w:val="0"/>
        </w:rPr>
        <w:t xml:space="preserve"> </w:t>
      </w:r>
      <w:r w:rsidDel="00000000" w:rsidR="00000000" w:rsidRPr="00000000">
        <w:rPr>
          <w:rFonts w:ascii="Georgia" w:cs="Georgia" w:eastAsia="Georgia" w:hAnsi="Georgia"/>
          <w:rtl w:val="0"/>
        </w:rPr>
        <w:t xml:space="preserve">incurrirá en prisión de doscientos cuarenta (240) a trescientos sesenta (360) meses y en multa de mil trescientos treinta y tres punto treinta y tres (1.333.33) a treinta mil (30.000) salarios mínimos legales mensuales vigentes.</w:t>
      </w:r>
    </w:p>
    <w:p w:rsidR="00000000" w:rsidDel="00000000" w:rsidP="00000000" w:rsidRDefault="00000000" w:rsidRPr="00000000" w14:paraId="000001C2">
      <w:pPr>
        <w:spacing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C3">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Artículo 7. </w:t>
      </w:r>
      <w:r w:rsidDel="00000000" w:rsidR="00000000" w:rsidRPr="00000000">
        <w:rPr>
          <w:rFonts w:ascii="Georgia" w:cs="Georgia" w:eastAsia="Georgia" w:hAnsi="Georgia"/>
          <w:rtl w:val="0"/>
        </w:rPr>
        <w:t xml:space="preserve">Modifíquese el artículo 342 de la Ley 599 de 2000, el cual quedará así:</w:t>
      </w:r>
    </w:p>
    <w:p w:rsidR="00000000" w:rsidDel="00000000" w:rsidP="00000000" w:rsidRDefault="00000000" w:rsidRPr="00000000" w14:paraId="000001C4">
      <w:pPr>
        <w:spacing w:after="240" w:before="240"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Artículo 342. Circunstancias de agravación. </w:t>
      </w:r>
      <w:r w:rsidDel="00000000" w:rsidR="00000000" w:rsidRPr="00000000">
        <w:rPr>
          <w:rFonts w:ascii="Georgia" w:cs="Georgia" w:eastAsia="Georgia" w:hAnsi="Georgia"/>
          <w:rtl w:val="0"/>
        </w:rPr>
        <w:t xml:space="preserve">Las penas previstas en los artículos 340, 340A y 341, se aumentarán de una tercera parte a la mitad cuando las conductas sean cometidas por miembros activos o retirados de la Fuerza Pública o de organismos de seguridad del Estado.</w:t>
      </w:r>
    </w:p>
    <w:p w:rsidR="00000000" w:rsidDel="00000000" w:rsidP="00000000" w:rsidRDefault="00000000" w:rsidRPr="00000000" w14:paraId="000001C5">
      <w:pPr>
        <w:spacing w:after="240" w:before="240" w:line="276" w:lineRule="auto"/>
        <w:jc w:val="both"/>
        <w:rPr>
          <w:rFonts w:ascii="Georgia" w:cs="Georgia" w:eastAsia="Georgia" w:hAnsi="Georgia"/>
        </w:rPr>
      </w:pPr>
      <w:r w:rsidDel="00000000" w:rsidR="00000000" w:rsidRPr="00000000">
        <w:rPr>
          <w:rFonts w:ascii="Georgia" w:cs="Georgia" w:eastAsia="Georgia" w:hAnsi="Georgia"/>
          <w:rtl w:val="0"/>
        </w:rPr>
        <w:t xml:space="preserve">Las penas previstas en los artículos 341A, 341B y 341C se aumentarán igualmente de una tercera parte a la mitad, en cuanto sean compatibles con la naturaleza de cada conducta, cuando:</w:t>
      </w:r>
    </w:p>
    <w:p w:rsidR="00000000" w:rsidDel="00000000" w:rsidP="00000000" w:rsidRDefault="00000000" w:rsidRPr="00000000" w14:paraId="000001C6">
      <w:pPr>
        <w:numPr>
          <w:ilvl w:val="0"/>
          <w:numId w:val="17"/>
        </w:numPr>
        <w:spacing w:after="0" w:afterAutospacing="0" w:before="240"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La conducta involucre a niños, niñas o adolescentes.</w:t>
      </w:r>
    </w:p>
    <w:p w:rsidR="00000000" w:rsidDel="00000000" w:rsidP="00000000" w:rsidRDefault="00000000" w:rsidRPr="00000000" w14:paraId="000001C7">
      <w:pPr>
        <w:numPr>
          <w:ilvl w:val="0"/>
          <w:numId w:val="17"/>
        </w:numPr>
        <w:spacing w:after="0" w:afterAutospacing="0" w:before="0" w:beforeAutospacing="0"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El autor sea servidor público.</w:t>
      </w:r>
    </w:p>
    <w:p w:rsidR="00000000" w:rsidDel="00000000" w:rsidP="00000000" w:rsidRDefault="00000000" w:rsidRPr="00000000" w14:paraId="000001C8">
      <w:pPr>
        <w:numPr>
          <w:ilvl w:val="0"/>
          <w:numId w:val="17"/>
        </w:numPr>
        <w:spacing w:after="0" w:afterAutospacing="0" w:before="0" w:beforeAutospacing="0"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La conducta sea realizada por socios, representantes legales, administradores o personal directivo de servicios sometidos a inspección, vigilancia y control de la Superintendencia de Vigilancia y Seguridad Privada, o quien haga sus veces, utilizando o instrumentalizando la habilitación, licencia, permiso o estructura organizacional autorizada por el Estado colombiano.</w:t>
      </w:r>
    </w:p>
    <w:p w:rsidR="00000000" w:rsidDel="00000000" w:rsidP="00000000" w:rsidRDefault="00000000" w:rsidRPr="00000000" w14:paraId="000001C9">
      <w:pPr>
        <w:numPr>
          <w:ilvl w:val="0"/>
          <w:numId w:val="17"/>
        </w:numPr>
        <w:spacing w:after="0" w:afterAutospacing="0" w:before="0" w:beforeAutospacing="0"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Las conductas produzcan violaciones graves al Derecho Internacional Humanitario o a los Derechos Humanos.</w:t>
      </w:r>
    </w:p>
    <w:p w:rsidR="00000000" w:rsidDel="00000000" w:rsidP="00000000" w:rsidRDefault="00000000" w:rsidRPr="00000000" w14:paraId="000001CA">
      <w:pPr>
        <w:numPr>
          <w:ilvl w:val="0"/>
          <w:numId w:val="17"/>
        </w:numPr>
        <w:spacing w:after="0" w:afterAutospacing="0" w:before="0" w:beforeAutospacing="0"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La conducta se realice mediante engaño, ocultamiento de riesgos, amenazas o retención de documentos.</w:t>
      </w:r>
    </w:p>
    <w:p w:rsidR="00000000" w:rsidDel="00000000" w:rsidP="00000000" w:rsidRDefault="00000000" w:rsidRPr="00000000" w14:paraId="000001CB">
      <w:pPr>
        <w:numPr>
          <w:ilvl w:val="0"/>
          <w:numId w:val="17"/>
        </w:numPr>
        <w:spacing w:after="0" w:afterAutospacing="0" w:before="0" w:beforeAutospacing="0"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El autor se aproveche de la situación de vulnerabilidad económica, laboral, social o personal de la o las personas reclutadas.</w:t>
      </w:r>
    </w:p>
    <w:p w:rsidR="00000000" w:rsidDel="00000000" w:rsidP="00000000" w:rsidRDefault="00000000" w:rsidRPr="00000000" w14:paraId="000001CC">
      <w:pPr>
        <w:numPr>
          <w:ilvl w:val="0"/>
          <w:numId w:val="17"/>
        </w:numPr>
        <w:spacing w:after="0" w:afterAutospacing="0" w:before="0" w:beforeAutospacing="0"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La condición de retiro de la Fuerza Pública sea una circunstancia utilizada como factor de captación, presión o instrumentalización.</w:t>
      </w:r>
    </w:p>
    <w:p w:rsidR="00000000" w:rsidDel="00000000" w:rsidP="00000000" w:rsidRDefault="00000000" w:rsidRPr="00000000" w14:paraId="000001CD">
      <w:pPr>
        <w:numPr>
          <w:ilvl w:val="0"/>
          <w:numId w:val="17"/>
        </w:numPr>
        <w:spacing w:after="0" w:afterAutospacing="0" w:before="0" w:beforeAutospacing="0"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La o las personas sean trasladadas a zonas donde exista riesgo conocido de violaciones graves al Derecho Internacional Humanitario.</w:t>
      </w:r>
    </w:p>
    <w:p w:rsidR="00000000" w:rsidDel="00000000" w:rsidP="00000000" w:rsidRDefault="00000000" w:rsidRPr="00000000" w14:paraId="000001CE">
      <w:pPr>
        <w:numPr>
          <w:ilvl w:val="0"/>
          <w:numId w:val="17"/>
        </w:numPr>
        <w:spacing w:after="240" w:before="0" w:beforeAutospacing="0" w:line="276" w:lineRule="auto"/>
        <w:ind w:left="720" w:hanging="360"/>
        <w:jc w:val="both"/>
        <w:rPr>
          <w:rFonts w:ascii="Georgia" w:cs="Georgia" w:eastAsia="Georgia" w:hAnsi="Georgia"/>
        </w:rPr>
      </w:pPr>
      <w:r w:rsidDel="00000000" w:rsidR="00000000" w:rsidRPr="00000000">
        <w:rPr>
          <w:rFonts w:ascii="Georgia" w:cs="Georgia" w:eastAsia="Georgia" w:hAnsi="Georgia"/>
          <w:rtl w:val="0"/>
        </w:rPr>
        <w:t xml:space="preserve">La captación, contratación, inducción o reclutamiento se realice de manera masiva o sistemática mediante el uso de redes sociales, plataformas de mensajería instantánea</w:t>
      </w:r>
    </w:p>
    <w:p w:rsidR="00000000" w:rsidDel="00000000" w:rsidP="00000000" w:rsidRDefault="00000000" w:rsidRPr="00000000" w14:paraId="000001CF">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Artículo 8. Reconocimiento y protección a víctimas de reclutamiento ilícito. </w:t>
      </w:r>
      <w:r w:rsidDel="00000000" w:rsidR="00000000" w:rsidRPr="00000000">
        <w:rPr>
          <w:rFonts w:ascii="Georgia" w:cs="Georgia" w:eastAsia="Georgia" w:hAnsi="Georgia"/>
          <w:rtl w:val="0"/>
        </w:rPr>
        <w:t xml:space="preserve">Para los efectos de la presente Ley, se reconoce como víctima del reclutamiento ilícito a toda persona que haya sido reclutada, captada, contratada, inducida, trasladada, o cuyo traslado haya sido facilitado o gestionado, para participar en un conflicto armado, operación militar o acción armada en territorio extranjero, en los términos previstos en la presente ley. </w:t>
      </w:r>
    </w:p>
    <w:p w:rsidR="00000000" w:rsidDel="00000000" w:rsidP="00000000" w:rsidRDefault="00000000" w:rsidRPr="00000000" w14:paraId="000001D0">
      <w:pPr>
        <w:spacing w:line="276"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D1">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Parágrafo 1. </w:t>
      </w:r>
      <w:r w:rsidDel="00000000" w:rsidR="00000000" w:rsidRPr="00000000">
        <w:rPr>
          <w:rFonts w:ascii="Georgia" w:cs="Georgia" w:eastAsia="Georgia" w:hAnsi="Georgia"/>
          <w:rtl w:val="0"/>
        </w:rPr>
        <w:t xml:space="preserve">Cuando existan indicios razonables de que una persona ha sido víctima de reclutamiento ilícito en los términos de la presente Ley, el Ministerio de Relaciones Exteriores adoptará de manera inmediata y sin condicionamiento a valoración previa, las medidas urgentes de protección, asistencia consular y no devolución que resulten procedentes. </w:t>
      </w:r>
    </w:p>
    <w:p w:rsidR="00000000" w:rsidDel="00000000" w:rsidP="00000000" w:rsidRDefault="00000000" w:rsidRPr="00000000" w14:paraId="000001D2">
      <w:pPr>
        <w:spacing w:line="276"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D3">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Parágrafo 2. </w:t>
      </w:r>
      <w:r w:rsidDel="00000000" w:rsidR="00000000" w:rsidRPr="00000000">
        <w:rPr>
          <w:rFonts w:ascii="Georgia" w:cs="Georgia" w:eastAsia="Georgia" w:hAnsi="Georgia"/>
          <w:rtl w:val="0"/>
        </w:rPr>
        <w:t xml:space="preserve">El Ministerio de Relaciones Exteriores y el Ministerio del Interior, en el marco de sus competencias, adelantarán la valoración formal sobre el reconocimiento como víctima, la cual deberá surtirse antes de adoptar cualquier decisión administrativa o migratoria que afecte su situación jurídica. </w:t>
      </w:r>
    </w:p>
    <w:p w:rsidR="00000000" w:rsidDel="00000000" w:rsidP="00000000" w:rsidRDefault="00000000" w:rsidRPr="00000000" w14:paraId="000001D4">
      <w:pPr>
        <w:spacing w:line="276"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D5">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Parágrafo 3. </w:t>
      </w:r>
      <w:r w:rsidDel="00000000" w:rsidR="00000000" w:rsidRPr="00000000">
        <w:rPr>
          <w:rFonts w:ascii="Georgia" w:cs="Georgia" w:eastAsia="Georgia" w:hAnsi="Georgia"/>
          <w:rtl w:val="0"/>
        </w:rPr>
        <w:t xml:space="preserve">El reconocimiento como víctima no excluye la posibilidad de investigación penal por conductas autónomamente delictivas cometidas en el curso de su participación.</w:t>
      </w:r>
    </w:p>
    <w:p w:rsidR="00000000" w:rsidDel="00000000" w:rsidP="00000000" w:rsidRDefault="00000000" w:rsidRPr="00000000" w14:paraId="000001D6">
      <w:pPr>
        <w:spacing w:line="276"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D7">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Parágrafo 4. </w:t>
      </w:r>
      <w:r w:rsidDel="00000000" w:rsidR="00000000" w:rsidRPr="00000000">
        <w:rPr>
          <w:rFonts w:ascii="Georgia" w:cs="Georgia" w:eastAsia="Georgia" w:hAnsi="Georgia"/>
          <w:rtl w:val="0"/>
        </w:rPr>
        <w:t xml:space="preserve">Los niños, niñas y adolescentes que hayan sido reclutados, entrenados, trasladados o utilizados en los términos de la presente Ley serán considerados víctimas en todos los casos. Tendrán derecho prioritario a la protección, rehabilitación y reintegración, y su interés superior prevalecerá en toda actuación administrativa o judicial.</w:t>
      </w:r>
    </w:p>
    <w:p w:rsidR="00000000" w:rsidDel="00000000" w:rsidP="00000000" w:rsidRDefault="00000000" w:rsidRPr="00000000" w14:paraId="000001D8">
      <w:pPr>
        <w:spacing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D9">
      <w:pPr>
        <w:spacing w:after="240"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Artículo 9. Medidas administrativas y obligaciones de reporte. </w:t>
      </w:r>
      <w:r w:rsidDel="00000000" w:rsidR="00000000" w:rsidRPr="00000000">
        <w:rPr>
          <w:rFonts w:ascii="Georgia" w:cs="Georgia" w:eastAsia="Georgia" w:hAnsi="Georgia"/>
          <w:rtl w:val="0"/>
        </w:rPr>
        <w:t xml:space="preserve">Las personas naturales y jurídicas sometidas a inspección, vigilancia y control de la Superintendencia de Vigilancia y Seguridad Privada, o quien haga sus veces, estarán obligadas a reportar a dicha entidad y a la Fiscalía General de la Nación, dentro de las cuarenta y ocho (48) horas siguientes al conocimiento del hecho, cualquier oferta, solicitud, contacto o gestión relacionada con el reclutamiento, traslado, financiación o entrenamiento de personas para participar en conflictos armados o acciones armadas en el extranjero.</w:t>
      </w:r>
    </w:p>
    <w:p w:rsidR="00000000" w:rsidDel="00000000" w:rsidP="00000000" w:rsidRDefault="00000000" w:rsidRPr="00000000" w14:paraId="000001DA">
      <w:pPr>
        <w:spacing w:after="240" w:before="240"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Parágrafo 1.</w:t>
      </w:r>
      <w:r w:rsidDel="00000000" w:rsidR="00000000" w:rsidRPr="00000000">
        <w:rPr>
          <w:rFonts w:ascii="Georgia" w:cs="Georgia" w:eastAsia="Georgia" w:hAnsi="Georgia"/>
          <w:rtl w:val="0"/>
        </w:rPr>
        <w:t xml:space="preserve"> El incumplimiento de la obligación de reporte dará lugar a las sanciones administrativas previstas en el Decreto Ley 356 de 1994 y demás normas aplicables al sector.</w:t>
      </w:r>
    </w:p>
    <w:p w:rsidR="00000000" w:rsidDel="00000000" w:rsidP="00000000" w:rsidRDefault="00000000" w:rsidRPr="00000000" w14:paraId="000001DB">
      <w:pPr>
        <w:spacing w:before="240"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Parágrafo 2.</w:t>
      </w:r>
      <w:r w:rsidDel="00000000" w:rsidR="00000000" w:rsidRPr="00000000">
        <w:rPr>
          <w:rFonts w:ascii="Georgia" w:cs="Georgia" w:eastAsia="Georgia" w:hAnsi="Georgia"/>
          <w:rtl w:val="0"/>
        </w:rPr>
        <w:t xml:space="preserve"> La Superintendencia  de Vigilancia y Seguridad Privada, o quien haga sus veces, colaborará con las entidades competentes en el intercambio de información necesaria para la detección temprana de patrones de reclutamiento.</w:t>
      </w:r>
    </w:p>
    <w:p w:rsidR="00000000" w:rsidDel="00000000" w:rsidP="00000000" w:rsidRDefault="00000000" w:rsidRPr="00000000" w14:paraId="000001DC">
      <w:pPr>
        <w:spacing w:line="276"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DD">
      <w:pPr>
        <w:spacing w:line="276"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Artículo 10. Vigencia y derogatorias. </w:t>
      </w:r>
      <w:r w:rsidDel="00000000" w:rsidR="00000000" w:rsidRPr="00000000">
        <w:rPr>
          <w:rFonts w:ascii="Georgia" w:cs="Georgia" w:eastAsia="Georgia" w:hAnsi="Georgia"/>
          <w:rtl w:val="0"/>
        </w:rPr>
        <w:t xml:space="preserve">Las disposiciones de la presente Ley regirán a partir de su promulgación y deroga las disposiciones que le sean contrarias.</w:t>
      </w:r>
      <w:r w:rsidDel="00000000" w:rsidR="00000000" w:rsidRPr="00000000">
        <w:rPr>
          <w:rtl w:val="0"/>
        </w:rPr>
      </w:r>
    </w:p>
    <w:p w:rsidR="00000000" w:rsidDel="00000000" w:rsidP="00000000" w:rsidRDefault="00000000" w:rsidRPr="00000000" w14:paraId="000001DE">
      <w:pPr>
        <w:shd w:fill="ffffff" w:val="clear"/>
        <w:spacing w:line="276" w:lineRule="auto"/>
        <w:ind w:right="242"/>
        <w:jc w:val="both"/>
        <w:rPr>
          <w:rFonts w:ascii="Georgia" w:cs="Georgia" w:eastAsia="Georgia" w:hAnsi="Georgia"/>
        </w:rPr>
      </w:pPr>
      <w:r w:rsidDel="00000000" w:rsidR="00000000" w:rsidRPr="00000000">
        <w:rPr>
          <w:rtl w:val="0"/>
        </w:rPr>
      </w:r>
    </w:p>
    <w:p w:rsidR="00000000" w:rsidDel="00000000" w:rsidP="00000000" w:rsidRDefault="00000000" w:rsidRPr="00000000" w14:paraId="000001DF">
      <w:pPr>
        <w:spacing w:line="276" w:lineRule="auto"/>
        <w:ind w:right="242"/>
        <w:jc w:val="both"/>
        <w:rPr>
          <w:rFonts w:ascii="Georgia" w:cs="Georgia" w:eastAsia="Georgia" w:hAnsi="Georgia"/>
          <w:b w:val="1"/>
          <w:bCs w:val="1"/>
        </w:rPr>
      </w:pPr>
      <w:r w:rsidDel="00000000" w:rsidR="00000000" w:rsidRPr="00000000">
        <w:rPr>
          <w:rFonts w:ascii="Georgia" w:cs="Georgia" w:eastAsia="Georgia" w:hAnsi="Georgia"/>
          <w:rtl w:val="0"/>
        </w:rPr>
        <w:t xml:space="preserve">Atentamente,</w:t>
      </w:r>
      <w:r w:rsidDel="00000000" w:rsidR="00000000" w:rsidRPr="00000000">
        <w:rPr>
          <w:rtl w:val="0"/>
        </w:rPr>
      </w:r>
    </w:p>
    <w:p w:rsidR="00000000" w:rsidDel="00000000" w:rsidP="00000000" w:rsidRDefault="00000000" w:rsidRPr="00000000" w14:paraId="000001E0">
      <w:pPr>
        <w:spacing w:line="276" w:lineRule="auto"/>
        <w:ind w:right="242"/>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E1">
      <w:pPr>
        <w:spacing w:line="276" w:lineRule="auto"/>
        <w:ind w:right="242"/>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E2">
      <w:pPr>
        <w:shd w:fill="ffffff" w:val="clear"/>
        <w:spacing w:line="276" w:lineRule="auto"/>
        <w:ind w:right="242"/>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E3">
      <w:pPr>
        <w:shd w:fill="ffffff" w:val="clear"/>
        <w:spacing w:line="276" w:lineRule="auto"/>
        <w:ind w:right="242"/>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ALIRIO URIBE MUÑOZ</w:t>
      </w:r>
    </w:p>
    <w:p w:rsidR="00000000" w:rsidDel="00000000" w:rsidP="00000000" w:rsidRDefault="00000000" w:rsidRPr="00000000" w14:paraId="000001E4">
      <w:pPr>
        <w:shd w:fill="ffffff" w:val="clear"/>
        <w:spacing w:line="276" w:lineRule="auto"/>
        <w:ind w:right="242"/>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Representante a la Cámara</w:t>
      </w:r>
    </w:p>
    <w:p w:rsidR="00000000" w:rsidDel="00000000" w:rsidP="00000000" w:rsidRDefault="00000000" w:rsidRPr="00000000" w14:paraId="000001E5">
      <w:pPr>
        <w:shd w:fill="ffffff" w:val="clear"/>
        <w:spacing w:line="276" w:lineRule="auto"/>
        <w:ind w:right="242"/>
        <w:jc w:val="both"/>
        <w:rPr>
          <w:rFonts w:ascii="Georgia" w:cs="Georgia" w:eastAsia="Georgia" w:hAnsi="Georgia"/>
        </w:rPr>
      </w:pPr>
      <w:r w:rsidDel="00000000" w:rsidR="00000000" w:rsidRPr="00000000">
        <w:rPr>
          <w:rFonts w:ascii="Georgia" w:cs="Georgia" w:eastAsia="Georgia" w:hAnsi="Georgia"/>
          <w:b w:val="1"/>
          <w:bCs w:val="1"/>
          <w:rtl w:val="0"/>
        </w:rPr>
        <w:t xml:space="preserve">Ponente Único</w:t>
      </w:r>
      <w:r w:rsidDel="00000000" w:rsidR="00000000" w:rsidRPr="00000000">
        <w:rPr>
          <w:rtl w:val="0"/>
        </w:rPr>
      </w:r>
    </w:p>
    <w:sectPr>
      <w:headerReference r:id="rId8" w:type="default"/>
      <w:footerReference r:id="rId9" w:type="default"/>
      <w:pgSz w:h="16834" w:w="11909" w:orient="portrait"/>
      <w:pgMar w:bottom="1440" w:top="184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7">
    <w:pPr>
      <w:rPr/>
    </w:pPr>
    <w:r w:rsidDel="00000000" w:rsidR="00000000" w:rsidRPr="00000000">
      <w:rPr>
        <w:rtl w:val="0"/>
      </w:rPr>
      <w:tab/>
      <w:tab/>
    </w:r>
    <w:r w:rsidDel="00000000" w:rsidR="00000000" w:rsidRPr="00000000">
      <w:drawing>
        <wp:anchor allowOverlap="1" behindDoc="0" distB="114300" distT="114300" distL="114300" distR="114300" hidden="0" layoutInCell="1" locked="0" relativeHeight="0" simplePos="0">
          <wp:simplePos x="0" y="0"/>
          <wp:positionH relativeFrom="column">
            <wp:posOffset>-915822</wp:posOffset>
          </wp:positionH>
          <wp:positionV relativeFrom="paragraph">
            <wp:posOffset>974399</wp:posOffset>
          </wp:positionV>
          <wp:extent cx="7562850" cy="190500"/>
          <wp:effectExtent b="0" l="0" r="0" t="0"/>
          <wp:wrapNone/>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62850" cy="1905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2228850</wp:posOffset>
          </wp:positionH>
          <wp:positionV relativeFrom="paragraph">
            <wp:posOffset>-157348</wp:posOffset>
          </wp:positionV>
          <wp:extent cx="3503174" cy="479887"/>
          <wp:effectExtent b="0" l="0" r="0" t="0"/>
          <wp:wrapNone/>
          <wp:docPr id="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3503174" cy="47988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-914398</wp:posOffset>
          </wp:positionH>
          <wp:positionV relativeFrom="paragraph">
            <wp:posOffset>481013</wp:posOffset>
          </wp:positionV>
          <wp:extent cx="7562850" cy="190500"/>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62850" cy="1905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-157348</wp:posOffset>
          </wp:positionV>
          <wp:extent cx="1626896" cy="652650"/>
          <wp:effectExtent b="0" l="0" r="0" t="0"/>
          <wp:wrapNone/>
          <wp:docPr id="3"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626896" cy="65265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E8">
      <w:pPr>
        <w:spacing w:line="240" w:lineRule="auto"/>
        <w:rPr>
          <w:rFonts w:ascii="Arial Narrow" w:cs="Arial Narrow" w:eastAsia="Arial Narrow" w:hAnsi="Arial Narrow"/>
          <w:sz w:val="18"/>
          <w:szCs w:val="18"/>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8"/>
          <w:szCs w:val="18"/>
          <w:rtl w:val="0"/>
        </w:rPr>
        <w:t xml:space="preserve"> Corte Constitucional. Sentencia C-399 de 20 de mayo de 2003. M.P.: Clara Inés Vargas Hernández.</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shd w:fill="ffffff" w:val="clea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3109913</wp:posOffset>
          </wp:positionH>
          <wp:positionV relativeFrom="paragraph">
            <wp:posOffset>-219073</wp:posOffset>
          </wp:positionV>
          <wp:extent cx="2433638" cy="1018962"/>
          <wp:effectExtent b="0" l="0" r="0" t="0"/>
          <wp:wrapNone/>
          <wp:docPr id="4"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2433638" cy="101896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-222836</wp:posOffset>
          </wp:positionV>
          <wp:extent cx="2766705" cy="657225"/>
          <wp:effectExtent b="0" l="0" r="0" t="0"/>
          <wp:wrapNone/>
          <wp:docPr id="1"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766705" cy="6572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2"/>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9"/>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l+uFAoG2hIViCnIifpjrqEfvjw==">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