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585980"/>
        <w:docPartObj>
          <w:docPartGallery w:val="Cover Pages"/>
          <w:docPartUnique/>
        </w:docPartObj>
      </w:sdtPr>
      <w:sdtEndPr>
        <w:rPr>
          <w:rFonts w:ascii="Times New Roman"/>
          <w:sz w:val="24"/>
        </w:rPr>
      </w:sdtEndPr>
      <w:sdtContent>
        <w:p w14:paraId="5C21090A" w14:textId="77AB8150" w:rsidR="00620817" w:rsidRDefault="0062081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7A64A37D" wp14:editId="3CE5038B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228600</wp:posOffset>
                    </wp:positionV>
                    <wp:extent cx="7439025" cy="1095375"/>
                    <wp:effectExtent l="0" t="0" r="9525" b="952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439025" cy="109537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68BBC10" id="Grupo 149" o:spid="_x0000_s1026" style="position:absolute;margin-left:18pt;margin-top:18pt;width:585.75pt;height:86.25pt;z-index:251664384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4960A807" w14:textId="77777777" w:rsidR="00620817" w:rsidRDefault="00620817" w:rsidP="00620817">
          <w:pPr>
            <w:pStyle w:val="Ttulo"/>
          </w:pPr>
          <w:r>
            <w:t>CÁMARA</w:t>
          </w:r>
          <w:r>
            <w:rPr>
              <w:spacing w:val="-1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t>REPRESENTANTES</w:t>
          </w:r>
        </w:p>
        <w:p w14:paraId="1C1AEAF0" w14:textId="77777777" w:rsidR="00620817" w:rsidRDefault="00620817" w:rsidP="00620817">
          <w:pPr>
            <w:pStyle w:val="Textoindependiente"/>
            <w:rPr>
              <w:sz w:val="72"/>
            </w:rPr>
          </w:pPr>
        </w:p>
        <w:p w14:paraId="4FB3BD39" w14:textId="193B65C7" w:rsidR="00620817" w:rsidRDefault="00897CFC" w:rsidP="00620817">
          <w:pPr>
            <w:pStyle w:val="Textoindependiente"/>
            <w:rPr>
              <w:sz w:val="72"/>
            </w:rPr>
          </w:pP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384283E9" wp14:editId="7E65E4C7">
                <wp:simplePos x="0" y="0"/>
                <wp:positionH relativeFrom="page">
                  <wp:posOffset>2390775</wp:posOffset>
                </wp:positionH>
                <wp:positionV relativeFrom="paragraph">
                  <wp:posOffset>177165</wp:posOffset>
                </wp:positionV>
                <wp:extent cx="2992353" cy="1209675"/>
                <wp:effectExtent l="0" t="0" r="0" b="0"/>
                <wp:wrapNone/>
                <wp:docPr id="119" name="Imagen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2353" cy="1209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DF8E64" w14:textId="7F4585D7" w:rsidR="00897CFC" w:rsidRDefault="00897CFC" w:rsidP="00620817">
          <w:pPr>
            <w:pStyle w:val="Textoindependiente"/>
            <w:spacing w:before="9"/>
            <w:rPr>
              <w:color w:val="000000" w:themeColor="text1"/>
              <w:sz w:val="96"/>
            </w:rPr>
          </w:pPr>
        </w:p>
        <w:p w14:paraId="148ACC77" w14:textId="453FC621" w:rsidR="00BC48D2" w:rsidRPr="00E0086F" w:rsidRDefault="00BC48D2" w:rsidP="00620817">
          <w:pPr>
            <w:pStyle w:val="Textoindependiente"/>
            <w:spacing w:before="9"/>
            <w:rPr>
              <w:color w:val="000000" w:themeColor="text1"/>
              <w:sz w:val="96"/>
            </w:rPr>
          </w:pPr>
        </w:p>
        <w:p w14:paraId="6493A7BB" w14:textId="386F3A7B" w:rsidR="00620817" w:rsidRPr="00E0086F" w:rsidRDefault="00620817" w:rsidP="00620817">
          <w:pPr>
            <w:ind w:right="319"/>
            <w:jc w:val="center"/>
            <w:rPr>
              <w:color w:val="000000" w:themeColor="text1"/>
              <w:sz w:val="36"/>
            </w:rPr>
          </w:pPr>
          <w:r w:rsidRPr="00E0086F">
            <w:rPr>
              <w:color w:val="000000" w:themeColor="text1"/>
              <w:sz w:val="36"/>
            </w:rPr>
            <w:t>PLAN</w:t>
          </w:r>
          <w:r w:rsidRPr="00E0086F">
            <w:rPr>
              <w:color w:val="000000" w:themeColor="text1"/>
              <w:spacing w:val="-6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DE</w:t>
          </w:r>
          <w:r w:rsidRPr="00E0086F">
            <w:rPr>
              <w:color w:val="000000" w:themeColor="text1"/>
              <w:spacing w:val="-5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TRATAMIENTO</w:t>
          </w:r>
          <w:r w:rsidRPr="00E0086F">
            <w:rPr>
              <w:color w:val="000000" w:themeColor="text1"/>
              <w:spacing w:val="-10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DE</w:t>
          </w:r>
          <w:r w:rsidRPr="00E0086F">
            <w:rPr>
              <w:color w:val="000000" w:themeColor="text1"/>
              <w:spacing w:val="-6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RIESGOS</w:t>
          </w:r>
          <w:r w:rsidRPr="00E0086F">
            <w:rPr>
              <w:color w:val="000000" w:themeColor="text1"/>
              <w:spacing w:val="-7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DE</w:t>
          </w:r>
          <w:r w:rsidRPr="00E0086F">
            <w:rPr>
              <w:color w:val="000000" w:themeColor="text1"/>
              <w:spacing w:val="-10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SEGURIDAD</w:t>
          </w:r>
          <w:r w:rsidRPr="00E0086F">
            <w:rPr>
              <w:color w:val="000000" w:themeColor="text1"/>
              <w:spacing w:val="-3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Y</w:t>
          </w:r>
        </w:p>
        <w:p w14:paraId="0F96980A" w14:textId="77777777" w:rsidR="00620817" w:rsidRPr="00E0086F" w:rsidRDefault="00620817" w:rsidP="00620817">
          <w:pPr>
            <w:spacing w:before="43"/>
            <w:ind w:right="320"/>
            <w:jc w:val="center"/>
            <w:rPr>
              <w:color w:val="000000" w:themeColor="text1"/>
              <w:sz w:val="36"/>
            </w:rPr>
          </w:pPr>
          <w:r w:rsidRPr="00E0086F">
            <w:rPr>
              <w:color w:val="000000" w:themeColor="text1"/>
              <w:sz w:val="36"/>
            </w:rPr>
            <w:t>PRIVACIDAD</w:t>
          </w:r>
          <w:r w:rsidRPr="00E0086F">
            <w:rPr>
              <w:color w:val="000000" w:themeColor="text1"/>
              <w:spacing w:val="-7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DE</w:t>
          </w:r>
          <w:r w:rsidRPr="00E0086F">
            <w:rPr>
              <w:color w:val="000000" w:themeColor="text1"/>
              <w:spacing w:val="-3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LA</w:t>
          </w:r>
          <w:r w:rsidRPr="00E0086F">
            <w:rPr>
              <w:color w:val="000000" w:themeColor="text1"/>
              <w:spacing w:val="-4"/>
              <w:sz w:val="36"/>
            </w:rPr>
            <w:t xml:space="preserve"> </w:t>
          </w:r>
          <w:r w:rsidRPr="00E0086F">
            <w:rPr>
              <w:color w:val="000000" w:themeColor="text1"/>
              <w:sz w:val="36"/>
            </w:rPr>
            <w:t>INFORMACIÓN</w:t>
          </w:r>
        </w:p>
        <w:p w14:paraId="1F5368B7" w14:textId="37C8CA55" w:rsidR="00620817" w:rsidRPr="00E0086F" w:rsidRDefault="00620817" w:rsidP="00620817">
          <w:pPr>
            <w:spacing w:before="43"/>
            <w:ind w:right="320"/>
            <w:jc w:val="center"/>
            <w:rPr>
              <w:color w:val="000000" w:themeColor="text1"/>
              <w:sz w:val="36"/>
            </w:rPr>
          </w:pPr>
          <w:r w:rsidRPr="00E0086F">
            <w:rPr>
              <w:color w:val="000000" w:themeColor="text1"/>
              <w:sz w:val="36"/>
            </w:rPr>
            <w:t>202</w:t>
          </w:r>
          <w:r w:rsidR="008F2723">
            <w:rPr>
              <w:color w:val="000000" w:themeColor="text1"/>
              <w:sz w:val="36"/>
            </w:rPr>
            <w:t>5</w:t>
          </w:r>
          <w:r w:rsidRPr="00E0086F">
            <w:rPr>
              <w:color w:val="000000" w:themeColor="text1"/>
              <w:sz w:val="36"/>
            </w:rPr>
            <w:t>.</w:t>
          </w:r>
        </w:p>
        <w:p w14:paraId="5DE4E6FB" w14:textId="2D588E76" w:rsidR="00620817" w:rsidRPr="00E0086F" w:rsidRDefault="00620817" w:rsidP="00620817">
          <w:pPr>
            <w:pStyle w:val="Textoindependiente"/>
            <w:jc w:val="center"/>
            <w:rPr>
              <w:color w:val="000000" w:themeColor="text1"/>
              <w:sz w:val="36"/>
            </w:rPr>
          </w:pPr>
        </w:p>
        <w:p w14:paraId="317E155C" w14:textId="77777777" w:rsidR="00620817" w:rsidRPr="00E0086F" w:rsidRDefault="00620817" w:rsidP="00620817">
          <w:pPr>
            <w:pStyle w:val="Textoindependiente"/>
            <w:jc w:val="center"/>
            <w:rPr>
              <w:color w:val="000000" w:themeColor="text1"/>
              <w:sz w:val="36"/>
            </w:rPr>
          </w:pPr>
        </w:p>
        <w:p w14:paraId="113BB0B4" w14:textId="0F1D4F9A" w:rsidR="00620817" w:rsidRDefault="00620817" w:rsidP="00897CFC">
          <w:pPr>
            <w:pStyle w:val="Sinespaciado"/>
            <w:rPr>
              <w:color w:val="000000" w:themeColor="text1"/>
              <w:sz w:val="36"/>
            </w:rPr>
          </w:pPr>
        </w:p>
        <w:p w14:paraId="7C7E50EB" w14:textId="54F61D15" w:rsidR="00620817" w:rsidRPr="00E0086F" w:rsidRDefault="00620817" w:rsidP="00620817">
          <w:pPr>
            <w:pStyle w:val="Sinespaciado"/>
            <w:jc w:val="center"/>
            <w:rPr>
              <w:color w:val="000000" w:themeColor="text1"/>
              <w:sz w:val="36"/>
            </w:rPr>
          </w:pPr>
          <w:r w:rsidRPr="00E0086F">
            <w:rPr>
              <w:color w:val="000000" w:themeColor="text1"/>
              <w:sz w:val="36"/>
            </w:rPr>
            <w:t xml:space="preserve">OFICINA DE PLANEACIÓN Y SISTEMAS BOGOTÁ, </w:t>
          </w:r>
        </w:p>
        <w:p w14:paraId="5139EAF3" w14:textId="7EF0C2FA" w:rsidR="00897CFC" w:rsidRDefault="00620817" w:rsidP="00620817">
          <w:pPr>
            <w:pStyle w:val="Sinespaciado"/>
            <w:jc w:val="center"/>
            <w:rPr>
              <w:color w:val="000000" w:themeColor="text1"/>
              <w:sz w:val="36"/>
            </w:rPr>
          </w:pPr>
          <w:r w:rsidRPr="00E0086F">
            <w:rPr>
              <w:color w:val="000000" w:themeColor="text1"/>
              <w:sz w:val="36"/>
            </w:rPr>
            <w:t>ENERO DE 202</w:t>
          </w:r>
          <w:r w:rsidR="008F2723">
            <w:rPr>
              <w:color w:val="000000" w:themeColor="text1"/>
              <w:sz w:val="36"/>
            </w:rPr>
            <w:t>5</w:t>
          </w:r>
        </w:p>
        <w:p w14:paraId="697DA7C0" w14:textId="03AB0F18" w:rsidR="00897CFC" w:rsidRDefault="00BC48D2" w:rsidP="00620817">
          <w:pPr>
            <w:pStyle w:val="Sinespaciado"/>
            <w:jc w:val="center"/>
            <w:rPr>
              <w:color w:val="000000" w:themeColor="text1"/>
              <w:sz w:val="36"/>
            </w:rPr>
          </w:pPr>
          <w:r>
            <w:rPr>
              <w:noProof/>
            </w:rPr>
            <w:drawing>
              <wp:anchor distT="0" distB="0" distL="0" distR="0" simplePos="0" relativeHeight="251669504" behindDoc="0" locked="0" layoutInCell="1" allowOverlap="1" wp14:anchorId="0AA15E2E" wp14:editId="50BFCF58">
                <wp:simplePos x="0" y="0"/>
                <wp:positionH relativeFrom="page">
                  <wp:posOffset>5486400</wp:posOffset>
                </wp:positionH>
                <wp:positionV relativeFrom="paragraph">
                  <wp:posOffset>317500</wp:posOffset>
                </wp:positionV>
                <wp:extent cx="1619250" cy="590550"/>
                <wp:effectExtent l="0" t="0" r="0" b="0"/>
                <wp:wrapTopAndBottom/>
                <wp:docPr id="1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76CF89A0" wp14:editId="2E083BB0">
                <wp:simplePos x="0" y="0"/>
                <wp:positionH relativeFrom="column">
                  <wp:posOffset>3133725</wp:posOffset>
                </wp:positionH>
                <wp:positionV relativeFrom="paragraph">
                  <wp:posOffset>184785</wp:posOffset>
                </wp:positionV>
                <wp:extent cx="1695450" cy="840228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46" t="-2059" r="66851" b="2059"/>
                        <a:stretch/>
                      </pic:blipFill>
                      <pic:spPr bwMode="auto">
                        <a:xfrm>
                          <a:off x="0" y="0"/>
                          <a:ext cx="1695450" cy="8402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58CBCA" w14:textId="0ACA4FBE" w:rsidR="00897CFC" w:rsidRDefault="00897CFC" w:rsidP="00620817">
          <w:pPr>
            <w:pStyle w:val="Sinespaciado"/>
            <w:jc w:val="center"/>
            <w:rPr>
              <w:color w:val="000000" w:themeColor="text1"/>
              <w:sz w:val="36"/>
            </w:rPr>
          </w:pPr>
        </w:p>
        <w:p w14:paraId="1CCD586C" w14:textId="00CFB052" w:rsidR="00897CFC" w:rsidRDefault="00897CFC" w:rsidP="00620817">
          <w:pPr>
            <w:pStyle w:val="Sinespaciado"/>
            <w:jc w:val="center"/>
            <w:rPr>
              <w:color w:val="000000" w:themeColor="text1"/>
              <w:sz w:val="36"/>
            </w:rPr>
          </w:pPr>
        </w:p>
        <w:p w14:paraId="582A82AD" w14:textId="2DE44FF3" w:rsidR="00DF2AD6" w:rsidRPr="00620817" w:rsidRDefault="00000000" w:rsidP="00620817">
          <w:pPr>
            <w:pStyle w:val="Sinespaciado"/>
            <w:jc w:val="center"/>
            <w:rPr>
              <w:color w:val="000000" w:themeColor="text1"/>
              <w:sz w:val="36"/>
            </w:rPr>
          </w:pPr>
        </w:p>
      </w:sdtContent>
    </w:sdt>
    <w:p w14:paraId="65DC4F1C" w14:textId="0DE8185B" w:rsidR="00DF2AD6" w:rsidRDefault="00DF2AD6">
      <w:pPr>
        <w:pStyle w:val="Textoindependiente"/>
        <w:rPr>
          <w:sz w:val="20"/>
        </w:rPr>
      </w:pPr>
    </w:p>
    <w:p w14:paraId="5FD38C1F" w14:textId="2A06760B" w:rsidR="00DF2AD6" w:rsidRDefault="00632102">
      <w:pPr>
        <w:pStyle w:val="Ttulo1"/>
        <w:ind w:left="4384" w:right="4417"/>
        <w:jc w:val="center"/>
      </w:pPr>
      <w:bookmarkStart w:id="0" w:name="_Toc188907951"/>
      <w:r>
        <w:t>CONTENIDO</w:t>
      </w:r>
      <w:bookmarkEnd w:id="0"/>
    </w:p>
    <w:p w14:paraId="38C9180A" w14:textId="77777777" w:rsidR="00DF2AD6" w:rsidRDefault="00DF2AD6">
      <w:pPr>
        <w:spacing w:line="264" w:lineRule="exact"/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s-ES" w:eastAsia="en-US"/>
        </w:rPr>
        <w:id w:val="-17331454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B17BC3" w14:textId="158ABBD6" w:rsidR="00FB4624" w:rsidRDefault="00FB4624">
          <w:pPr>
            <w:pStyle w:val="TtuloTDC"/>
          </w:pPr>
        </w:p>
        <w:p w14:paraId="0AD62897" w14:textId="105486CE" w:rsidR="00A70881" w:rsidRDefault="00FB4624">
          <w:pPr>
            <w:pStyle w:val="TDC1"/>
            <w:tabs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907951" w:history="1">
            <w:r w:rsidR="00A70881" w:rsidRPr="009F3301">
              <w:rPr>
                <w:rStyle w:val="Hipervnculo"/>
                <w:noProof/>
              </w:rPr>
              <w:t>CONTENIDO</w:t>
            </w:r>
            <w:r w:rsidR="00A70881">
              <w:rPr>
                <w:noProof/>
                <w:webHidden/>
              </w:rPr>
              <w:tab/>
            </w:r>
            <w:r w:rsidR="00A70881">
              <w:rPr>
                <w:noProof/>
                <w:webHidden/>
              </w:rPr>
              <w:fldChar w:fldCharType="begin"/>
            </w:r>
            <w:r w:rsidR="00A70881">
              <w:rPr>
                <w:noProof/>
                <w:webHidden/>
              </w:rPr>
              <w:instrText xml:space="preserve"> PAGEREF _Toc188907951 \h </w:instrText>
            </w:r>
            <w:r w:rsidR="00A70881">
              <w:rPr>
                <w:noProof/>
                <w:webHidden/>
              </w:rPr>
            </w:r>
            <w:r w:rsidR="00A70881"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3</w:t>
            </w:r>
            <w:r w:rsidR="00A70881">
              <w:rPr>
                <w:noProof/>
                <w:webHidden/>
              </w:rPr>
              <w:fldChar w:fldCharType="end"/>
            </w:r>
          </w:hyperlink>
        </w:p>
        <w:p w14:paraId="54DFD48A" w14:textId="4A74BB99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2" w:history="1">
            <w:r w:rsidRPr="009F3301">
              <w:rPr>
                <w:rStyle w:val="Hipervnculo"/>
                <w:rFonts w:ascii="Arial" w:hAnsi="Arial"/>
                <w:noProof/>
                <w:w w:val="97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98801" w14:textId="37FD1CB5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3" w:history="1">
            <w:r w:rsidRPr="009F3301">
              <w:rPr>
                <w:rStyle w:val="Hipervnculo"/>
                <w:noProof/>
                <w:w w:val="97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347FB" w14:textId="3173BB92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4" w:history="1">
            <w:r w:rsidRPr="009F3301">
              <w:rPr>
                <w:rStyle w:val="Hipervnculo"/>
                <w:noProof/>
                <w:spacing w:val="-2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D5C2D" w14:textId="6FC2968F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5" w:history="1">
            <w:r w:rsidRPr="009F3301">
              <w:rPr>
                <w:rStyle w:val="Hipervnculo"/>
                <w:noProof/>
                <w:spacing w:val="-2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5E4B7" w14:textId="54129691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6" w:history="1">
            <w:r w:rsidRPr="009F3301">
              <w:rPr>
                <w:rStyle w:val="Hipervnculo"/>
                <w:noProof/>
                <w:w w:val="97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42D6D" w14:textId="047F734C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7" w:history="1">
            <w:r w:rsidRPr="009F3301">
              <w:rPr>
                <w:rStyle w:val="Hipervnculo"/>
                <w:noProof/>
                <w:w w:val="97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  <w:spacing w:val="-1"/>
              </w:rPr>
              <w:t>MARCO</w:t>
            </w:r>
            <w:r w:rsidRPr="009F3301">
              <w:rPr>
                <w:rStyle w:val="Hipervnculo"/>
                <w:noProof/>
                <w:spacing w:val="-11"/>
              </w:rPr>
              <w:t xml:space="preserve"> </w:t>
            </w:r>
            <w:r w:rsidRPr="009F3301">
              <w:rPr>
                <w:rStyle w:val="Hipervnculo"/>
                <w:noProof/>
              </w:rPr>
              <w:t>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F8CA3" w14:textId="29D92B6F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8" w:history="1">
            <w:r w:rsidRPr="009F3301">
              <w:rPr>
                <w:rStyle w:val="Hipervnculo"/>
                <w:noProof/>
                <w:w w:val="97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TÉRMINOS Y 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2FB1E" w14:textId="6EAB190A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59" w:history="1">
            <w:r w:rsidRPr="009F3301">
              <w:rPr>
                <w:rStyle w:val="Hipervnculo"/>
                <w:noProof/>
                <w:w w:val="97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LINEAMIENTOS DEL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886B1" w14:textId="114904DB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60" w:history="1">
            <w:r w:rsidRPr="009F3301">
              <w:rPr>
                <w:rStyle w:val="Hipervnculo"/>
                <w:noProof/>
                <w:w w:val="97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PLAN DE TRATAMIENTO DE RIESGOS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3F125" w14:textId="22FFCA29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61" w:history="1">
            <w:r w:rsidRPr="009F3301">
              <w:rPr>
                <w:rStyle w:val="Hipervnculo"/>
                <w:noProof/>
                <w:w w:val="97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SEGUIMIENTO Y EVALUACIÓN DEL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6DECC" w14:textId="6ED98B61" w:rsidR="00A70881" w:rsidRDefault="00A70881">
          <w:pPr>
            <w:pStyle w:val="TDC1"/>
            <w:tabs>
              <w:tab w:val="left" w:pos="881"/>
              <w:tab w:val="right" w:leader="dot" w:pos="99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88907962" w:history="1">
            <w:r w:rsidRPr="009F3301">
              <w:rPr>
                <w:rStyle w:val="Hipervnculo"/>
                <w:noProof/>
                <w:w w:val="97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9F3301">
              <w:rPr>
                <w:rStyle w:val="Hipervnculo"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59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59BE9" w14:textId="4B4E2774" w:rsidR="00FB4624" w:rsidRDefault="00FB4624">
          <w:r>
            <w:rPr>
              <w:b/>
              <w:bCs/>
            </w:rPr>
            <w:fldChar w:fldCharType="end"/>
          </w:r>
        </w:p>
      </w:sdtContent>
    </w:sdt>
    <w:p w14:paraId="454A6B05" w14:textId="77777777" w:rsidR="00FB4624" w:rsidRDefault="00FB4624">
      <w:pPr>
        <w:spacing w:line="264" w:lineRule="exact"/>
        <w:sectPr w:rsidR="00FB4624" w:rsidSect="009D0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2520" w:right="1260" w:bottom="2140" w:left="1020" w:header="1423" w:footer="1954" w:gutter="0"/>
          <w:cols w:space="720"/>
          <w:titlePg/>
          <w:docGrid w:linePitch="299"/>
        </w:sectPr>
      </w:pPr>
    </w:p>
    <w:p w14:paraId="233EFF6D" w14:textId="77777777" w:rsidR="00DF2AD6" w:rsidRDefault="00632102">
      <w:pPr>
        <w:pStyle w:val="Ttulo1"/>
        <w:numPr>
          <w:ilvl w:val="0"/>
          <w:numId w:val="23"/>
        </w:numPr>
        <w:tabs>
          <w:tab w:val="left" w:pos="4365"/>
        </w:tabs>
        <w:spacing w:before="0"/>
        <w:ind w:hanging="268"/>
        <w:jc w:val="left"/>
        <w:rPr>
          <w:rFonts w:ascii="Arial" w:hAnsi="Arial"/>
          <w:sz w:val="24"/>
        </w:rPr>
      </w:pPr>
      <w:bookmarkStart w:id="1" w:name="_bookmark0"/>
      <w:bookmarkStart w:id="2" w:name="_Toc188907952"/>
      <w:bookmarkEnd w:id="1"/>
      <w:r>
        <w:lastRenderedPageBreak/>
        <w:t>INTRODUCCIÓN</w:t>
      </w:r>
      <w:bookmarkEnd w:id="2"/>
    </w:p>
    <w:p w14:paraId="516BC56E" w14:textId="77777777" w:rsidR="00912EC0" w:rsidRDefault="00912EC0" w:rsidP="00912EC0">
      <w:pPr>
        <w:pStyle w:val="Textoindependiente"/>
        <w:spacing w:before="1"/>
        <w:ind w:right="142"/>
        <w:jc w:val="both"/>
        <w:rPr>
          <w:b/>
          <w:sz w:val="21"/>
        </w:rPr>
      </w:pPr>
    </w:p>
    <w:p w14:paraId="55841226" w14:textId="1C0A47A8" w:rsidR="00912EC0" w:rsidRDefault="00912EC0" w:rsidP="00912EC0">
      <w:pPr>
        <w:pStyle w:val="Textoindependiente"/>
        <w:spacing w:before="1"/>
        <w:ind w:left="142" w:right="142"/>
        <w:jc w:val="both"/>
        <w:rPr>
          <w:lang w:val="es-CO"/>
        </w:rPr>
      </w:pPr>
      <w:r w:rsidRPr="00912EC0">
        <w:rPr>
          <w:lang w:val="es-CO"/>
        </w:rPr>
        <w:t>El entorno digital ha transformado profundamente la manera en que se desarrollan actividades socioeconómicas a nivel global, incrementando tanto las oportunidades como los riesgos asociados al intercambio de información. Este panorama ha generado un aumento en las amenazas cibernéticas que enfrentan las organizaciones y las personas, particularmente por parte de actores malintencionados que buscan aprovechar vulnerabilidades en los sistemas de información. En este contexto, es fundamental implementar medidas que fortalezcan la seguridad digital y promuevan la confianza en el uso de las tecnologías, asegurando una adecuada gestión de riesgos y una respuesta efectiva frente a las amenazas emergentes.</w:t>
      </w:r>
    </w:p>
    <w:p w14:paraId="194232AB" w14:textId="77777777" w:rsidR="00912EC0" w:rsidRPr="00912EC0" w:rsidRDefault="00912EC0" w:rsidP="00912EC0">
      <w:pPr>
        <w:pStyle w:val="Textoindependiente"/>
        <w:spacing w:before="1"/>
        <w:ind w:left="112" w:right="142"/>
        <w:jc w:val="both"/>
        <w:rPr>
          <w:lang w:val="es-CO"/>
        </w:rPr>
      </w:pPr>
    </w:p>
    <w:p w14:paraId="46B93171" w14:textId="77777777" w:rsidR="00912EC0" w:rsidRPr="00912EC0" w:rsidRDefault="00912EC0" w:rsidP="00912EC0">
      <w:pPr>
        <w:pStyle w:val="Textoindependiente"/>
        <w:spacing w:before="1"/>
        <w:ind w:left="112" w:right="142"/>
        <w:jc w:val="both"/>
        <w:rPr>
          <w:lang w:val="es-CO"/>
        </w:rPr>
      </w:pPr>
      <w:r w:rsidRPr="00912EC0">
        <w:rPr>
          <w:lang w:val="es-CO"/>
        </w:rPr>
        <w:t xml:space="preserve">El </w:t>
      </w:r>
      <w:r w:rsidRPr="00912EC0">
        <w:rPr>
          <w:b/>
          <w:bCs/>
          <w:lang w:val="es-CO"/>
        </w:rPr>
        <w:t>Plan de Tratamiento de Riesgos de Seguridad y Privacidad de la Información</w:t>
      </w:r>
      <w:r w:rsidRPr="00912EC0">
        <w:rPr>
          <w:lang w:val="es-CO"/>
        </w:rPr>
        <w:t xml:space="preserve"> se constituye como una herramienta estratégica orientada al desarrollo de una cultura preventiva, que permita mitigar el impacto de los riesgos asociados a la seguridad y privacidad de la información. Este plan prioriza acciones para la identificación, tratamiento, monitoreo y evaluación de riesgos, alineadas con las necesidades de la entidad y el entorno digital en constante evolución.</w:t>
      </w:r>
    </w:p>
    <w:p w14:paraId="2DB1E0D0" w14:textId="77777777" w:rsidR="00912EC0" w:rsidRDefault="00912EC0" w:rsidP="00912EC0">
      <w:pPr>
        <w:pStyle w:val="Textoindependiente"/>
        <w:spacing w:before="1"/>
        <w:ind w:left="112" w:right="142"/>
        <w:jc w:val="both"/>
        <w:rPr>
          <w:lang w:val="es-CO"/>
        </w:rPr>
      </w:pPr>
    </w:p>
    <w:p w14:paraId="49AA9CA2" w14:textId="1B9E9474" w:rsidR="00912EC0" w:rsidRPr="00912EC0" w:rsidRDefault="00912EC0" w:rsidP="00912EC0">
      <w:pPr>
        <w:pStyle w:val="Textoindependiente"/>
        <w:spacing w:before="1"/>
        <w:ind w:left="112" w:right="142"/>
        <w:jc w:val="both"/>
        <w:rPr>
          <w:lang w:val="es-CO"/>
        </w:rPr>
      </w:pPr>
      <w:r w:rsidRPr="00912EC0">
        <w:rPr>
          <w:lang w:val="es-CO"/>
        </w:rPr>
        <w:t xml:space="preserve">Además, se enmarca en los objetivos institucionales de la </w:t>
      </w:r>
      <w:r w:rsidRPr="00912EC0">
        <w:rPr>
          <w:b/>
          <w:bCs/>
          <w:lang w:val="es-CO"/>
        </w:rPr>
        <w:t>Cámara de Representantes</w:t>
      </w:r>
      <w:r w:rsidRPr="00912EC0">
        <w:rPr>
          <w:lang w:val="es-CO"/>
        </w:rPr>
        <w:t>, impulsando la transformación digital, la inclusión social y el empoderamiento ciudadano en entornos digitales. Con ello, se busca garantizar la continuidad operativa, la protección de los activos de información y el cumplimiento de las normativas aplicables, fortaleciendo la confianza y la seguridad en un mundo cada vez más conectado.</w:t>
      </w:r>
    </w:p>
    <w:p w14:paraId="41FE6C74" w14:textId="7626B51A" w:rsidR="00912EC0" w:rsidRDefault="00912EC0" w:rsidP="00897CFC">
      <w:pPr>
        <w:pStyle w:val="Textoindependiente"/>
        <w:spacing w:before="1"/>
        <w:ind w:left="112" w:right="142"/>
        <w:jc w:val="both"/>
        <w:sectPr w:rsidR="00912EC0" w:rsidSect="00897CFC">
          <w:headerReference w:type="default" r:id="rId19"/>
          <w:pgSz w:w="12240" w:h="15840"/>
          <w:pgMar w:top="1929" w:right="1260" w:bottom="2140" w:left="1020" w:header="1276" w:footer="1954" w:gutter="0"/>
          <w:cols w:space="720"/>
        </w:sectPr>
      </w:pPr>
    </w:p>
    <w:p w14:paraId="2DD5F9B1" w14:textId="77777777" w:rsidR="00DF2AD6" w:rsidRDefault="00632102" w:rsidP="00FB4624">
      <w:pPr>
        <w:pStyle w:val="Ttulo1"/>
        <w:numPr>
          <w:ilvl w:val="0"/>
          <w:numId w:val="23"/>
        </w:numPr>
        <w:ind w:left="426" w:hanging="284"/>
        <w:jc w:val="both"/>
      </w:pPr>
      <w:bookmarkStart w:id="3" w:name="_bookmark1"/>
      <w:bookmarkStart w:id="4" w:name="_Toc188907953"/>
      <w:bookmarkEnd w:id="3"/>
      <w:r>
        <w:lastRenderedPageBreak/>
        <w:t>OBJETIVOS</w:t>
      </w:r>
      <w:bookmarkEnd w:id="4"/>
    </w:p>
    <w:p w14:paraId="04D8C449" w14:textId="77777777" w:rsidR="00DF2AD6" w:rsidRDefault="00DF2AD6">
      <w:pPr>
        <w:pStyle w:val="Textoindependiente"/>
        <w:spacing w:before="3"/>
        <w:rPr>
          <w:b/>
          <w:sz w:val="17"/>
        </w:rPr>
      </w:pPr>
    </w:p>
    <w:p w14:paraId="0AEED4DA" w14:textId="77777777" w:rsidR="00DF2AD6" w:rsidRDefault="00632102">
      <w:pPr>
        <w:pStyle w:val="Ttulo1"/>
        <w:numPr>
          <w:ilvl w:val="1"/>
          <w:numId w:val="23"/>
        </w:numPr>
        <w:tabs>
          <w:tab w:val="left" w:pos="445"/>
        </w:tabs>
        <w:ind w:hanging="333"/>
      </w:pPr>
      <w:bookmarkStart w:id="5" w:name="_bookmark2"/>
      <w:bookmarkStart w:id="6" w:name="_Toc188907954"/>
      <w:bookmarkEnd w:id="5"/>
      <w:r>
        <w:t>GENERAL</w:t>
      </w:r>
      <w:bookmarkEnd w:id="6"/>
    </w:p>
    <w:p w14:paraId="076868BE" w14:textId="77777777" w:rsidR="00DF2AD6" w:rsidRDefault="00DF2AD6">
      <w:pPr>
        <w:pStyle w:val="Textoindependiente"/>
        <w:spacing w:before="3"/>
        <w:rPr>
          <w:b/>
        </w:rPr>
      </w:pPr>
    </w:p>
    <w:p w14:paraId="4B8707AE" w14:textId="243E740D" w:rsidR="00DF2AD6" w:rsidRDefault="00912EC0">
      <w:pPr>
        <w:pStyle w:val="Textoindependiente"/>
        <w:ind w:left="112" w:right="147"/>
        <w:jc w:val="both"/>
      </w:pPr>
      <w:r w:rsidRPr="00912EC0">
        <w:t>Establecer un marco estratégico para la implementación de acciones que permitan identificar, valorar, tratar y monitorear los riesgos asociados a la seguridad y privacidad de la información en la Cámara de Representantes, con el objetivo de mitigar los impactos negativos, garantizar la protección de los activos de información y asegurar la mejora continua en la gestión de la seguridad de la información.</w:t>
      </w:r>
    </w:p>
    <w:p w14:paraId="163E8311" w14:textId="77777777" w:rsidR="00DF2AD6" w:rsidRDefault="00DF2AD6">
      <w:pPr>
        <w:pStyle w:val="Textoindependiente"/>
        <w:spacing w:before="4"/>
      </w:pPr>
    </w:p>
    <w:p w14:paraId="7736E961" w14:textId="77777777" w:rsidR="00DF2AD6" w:rsidRDefault="00632102">
      <w:pPr>
        <w:pStyle w:val="Ttulo1"/>
        <w:numPr>
          <w:ilvl w:val="1"/>
          <w:numId w:val="23"/>
        </w:numPr>
        <w:tabs>
          <w:tab w:val="left" w:pos="445"/>
        </w:tabs>
        <w:spacing w:before="1"/>
        <w:ind w:hanging="333"/>
      </w:pPr>
      <w:bookmarkStart w:id="7" w:name="_bookmark3"/>
      <w:bookmarkStart w:id="8" w:name="_Toc188907955"/>
      <w:bookmarkEnd w:id="7"/>
      <w:r>
        <w:t>ESPECÍFICOS</w:t>
      </w:r>
      <w:bookmarkEnd w:id="8"/>
    </w:p>
    <w:p w14:paraId="10A43603" w14:textId="77777777" w:rsidR="00DF2AD6" w:rsidRDefault="00DF2AD6">
      <w:pPr>
        <w:pStyle w:val="Textoindependiente"/>
        <w:spacing w:before="6"/>
        <w:rPr>
          <w:b/>
          <w:sz w:val="31"/>
        </w:rPr>
      </w:pPr>
    </w:p>
    <w:p w14:paraId="3E3A1227" w14:textId="7CCC71B2" w:rsidR="00B65FBE" w:rsidRPr="00B65FBE" w:rsidRDefault="00B65FBE" w:rsidP="00B65FBE">
      <w:pPr>
        <w:pStyle w:val="Textoindependiente"/>
        <w:numPr>
          <w:ilvl w:val="0"/>
          <w:numId w:val="25"/>
        </w:numPr>
        <w:ind w:right="147"/>
        <w:jc w:val="both"/>
      </w:pPr>
      <w:r>
        <w:t>Identificar y clasificar los activos de información críticos de la Cámara de Representantes, garantizando su protección bajo los principios de confidencialidad, integridad y disponibilidad.</w:t>
      </w:r>
    </w:p>
    <w:p w14:paraId="54D73DF4" w14:textId="68AB58B9" w:rsidR="00B65FBE" w:rsidRDefault="00B65FBE" w:rsidP="00B65FBE">
      <w:pPr>
        <w:pStyle w:val="Textoindependiente"/>
        <w:numPr>
          <w:ilvl w:val="0"/>
          <w:numId w:val="25"/>
        </w:numPr>
        <w:ind w:right="147"/>
        <w:jc w:val="both"/>
      </w:pPr>
      <w:r>
        <w:t>Valorar y priorizar los riesgos asociados a la seguridad de la información, considerando su impacto en los objetivos institucionales.</w:t>
      </w:r>
    </w:p>
    <w:p w14:paraId="6070A709" w14:textId="26303253" w:rsidR="00B65FBE" w:rsidRDefault="00B65FBE" w:rsidP="00B65FBE">
      <w:pPr>
        <w:pStyle w:val="Textoindependiente"/>
        <w:numPr>
          <w:ilvl w:val="0"/>
          <w:numId w:val="25"/>
        </w:numPr>
        <w:ind w:right="147"/>
        <w:jc w:val="both"/>
      </w:pPr>
      <w:r>
        <w:t>Diseñar e implementar acciones de tratamiento que permitan mitigar, transferir, evitar o aceptar los riesgos de seguridad identificados.</w:t>
      </w:r>
    </w:p>
    <w:p w14:paraId="5CC4E59A" w14:textId="6627C152" w:rsidR="00B65FBE" w:rsidRDefault="00B65FBE" w:rsidP="00B65FBE">
      <w:pPr>
        <w:pStyle w:val="Textoindependiente"/>
        <w:numPr>
          <w:ilvl w:val="0"/>
          <w:numId w:val="25"/>
        </w:numPr>
        <w:ind w:right="147"/>
        <w:jc w:val="both"/>
      </w:pPr>
      <w:r>
        <w:t>Establecer controles preventivos y correctivos que refuercen la protección de los sistemas, datos y procesos estratégicos de la entidad.</w:t>
      </w:r>
    </w:p>
    <w:p w14:paraId="08A91CEA" w14:textId="29E13766" w:rsidR="00B65FBE" w:rsidRDefault="00B65FBE" w:rsidP="00B65FBE">
      <w:pPr>
        <w:pStyle w:val="Textoindependiente"/>
        <w:numPr>
          <w:ilvl w:val="0"/>
          <w:numId w:val="25"/>
        </w:numPr>
        <w:ind w:right="147"/>
        <w:jc w:val="both"/>
      </w:pPr>
      <w:r>
        <w:t>Garantizar el monitoreo continuo y la evaluación periódica de los riesgos y controles implementados, promoviendo la mejora continua.</w:t>
      </w:r>
    </w:p>
    <w:p w14:paraId="5AC6F9EC" w14:textId="5F167D29" w:rsidR="00B65FBE" w:rsidRDefault="00B65FBE" w:rsidP="00B65FBE">
      <w:pPr>
        <w:pStyle w:val="Textoindependiente"/>
        <w:numPr>
          <w:ilvl w:val="0"/>
          <w:numId w:val="25"/>
        </w:numPr>
        <w:ind w:right="147"/>
        <w:jc w:val="both"/>
      </w:pPr>
      <w:r>
        <w:t>Promover una cultura de seguridad de la información mediante la sensibilización y capacitación de los colaboradores y terceros que interactúan con los sistemas y activos de información.</w:t>
      </w:r>
    </w:p>
    <w:p w14:paraId="5BC29AC5" w14:textId="77777777" w:rsidR="00DF2AD6" w:rsidRDefault="00DF2AD6">
      <w:pPr>
        <w:spacing w:line="237" w:lineRule="auto"/>
        <w:sectPr w:rsidR="00DF2AD6" w:rsidSect="00897CFC">
          <w:headerReference w:type="default" r:id="rId20"/>
          <w:pgSz w:w="12240" w:h="15840"/>
          <w:pgMar w:top="1936" w:right="1260" w:bottom="2140" w:left="1020" w:header="568" w:footer="1954" w:gutter="0"/>
          <w:cols w:space="720"/>
        </w:sectPr>
      </w:pPr>
    </w:p>
    <w:p w14:paraId="09AAEF97" w14:textId="77777777" w:rsidR="00DF2AD6" w:rsidRDefault="00DF2AD6">
      <w:pPr>
        <w:pStyle w:val="Textoindependiente"/>
        <w:spacing w:before="11"/>
        <w:rPr>
          <w:sz w:val="16"/>
        </w:rPr>
      </w:pPr>
    </w:p>
    <w:p w14:paraId="7DB63989" w14:textId="77777777" w:rsidR="00DF2AD6" w:rsidRDefault="00632102" w:rsidP="00FB4624">
      <w:pPr>
        <w:pStyle w:val="Ttulo1"/>
        <w:numPr>
          <w:ilvl w:val="0"/>
          <w:numId w:val="23"/>
        </w:numPr>
        <w:tabs>
          <w:tab w:val="left" w:pos="4861"/>
        </w:tabs>
        <w:spacing w:before="57"/>
        <w:ind w:left="284"/>
        <w:jc w:val="both"/>
      </w:pPr>
      <w:bookmarkStart w:id="9" w:name="_bookmark4"/>
      <w:bookmarkStart w:id="10" w:name="_Toc188907956"/>
      <w:bookmarkEnd w:id="9"/>
      <w:r>
        <w:t>ALCANCE</w:t>
      </w:r>
      <w:bookmarkEnd w:id="10"/>
    </w:p>
    <w:p w14:paraId="52CA3A20" w14:textId="77777777" w:rsidR="00DF2AD6" w:rsidRDefault="00DF2AD6">
      <w:pPr>
        <w:pStyle w:val="Textoindependiente"/>
        <w:rPr>
          <w:b/>
        </w:rPr>
      </w:pPr>
    </w:p>
    <w:p w14:paraId="711195BA" w14:textId="77777777" w:rsidR="00E46C10" w:rsidRPr="00E46C10" w:rsidRDefault="00E46C10" w:rsidP="00E46C10">
      <w:pPr>
        <w:pStyle w:val="Textoindependiente"/>
        <w:ind w:right="139"/>
        <w:jc w:val="both"/>
        <w:rPr>
          <w:lang w:val="es-CO"/>
        </w:rPr>
      </w:pPr>
      <w:r w:rsidRPr="00E46C10">
        <w:rPr>
          <w:lang w:val="es-CO"/>
        </w:rPr>
        <w:t>El presente plan aplica a todos los procesos, sistemas y activos críticos de la Cámara de Representantes. Incluye la identificación, análisis, valoración, tratamiento y monitoreo de los riesgos asociados a la seguridad y privacidad de la información, garantizando su alineación con el Modelo de Seguridad y Privacidad de la Información (MSPI) y la norma ISO/IEC 27001:2022.</w:t>
      </w:r>
    </w:p>
    <w:p w14:paraId="4AAA01D2" w14:textId="77777777" w:rsidR="00E46C10" w:rsidRPr="00E46C10" w:rsidRDefault="00E46C10" w:rsidP="00E46C10">
      <w:pPr>
        <w:pStyle w:val="Textoindependiente"/>
        <w:ind w:right="139"/>
        <w:jc w:val="both"/>
        <w:rPr>
          <w:lang w:val="es-CO"/>
        </w:rPr>
      </w:pPr>
      <w:r w:rsidRPr="00E46C10">
        <w:rPr>
          <w:lang w:val="es-CO"/>
        </w:rPr>
        <w:t>Cubre los procesos que conforman el Sistema Integrado de Gestión de la Cámara, asegurando la protección de la información bajo los principios de confidencialidad, integridad y disponibilidad, así como el seguimiento y evaluación de la eficacia de las acciones, liderado por la Oficina de Control Interno.</w:t>
      </w:r>
    </w:p>
    <w:p w14:paraId="21F86968" w14:textId="324CFCF3" w:rsidR="00DF2AD6" w:rsidRDefault="00DF2AD6" w:rsidP="00E46C10">
      <w:pPr>
        <w:pStyle w:val="Textoindependiente"/>
        <w:ind w:right="139"/>
        <w:jc w:val="both"/>
        <w:sectPr w:rsidR="00DF2AD6">
          <w:headerReference w:type="default" r:id="rId21"/>
          <w:footerReference w:type="default" r:id="rId22"/>
          <w:pgSz w:w="12240" w:h="15840"/>
          <w:pgMar w:top="1400" w:right="1260" w:bottom="280" w:left="1020" w:header="1204" w:footer="0" w:gutter="0"/>
          <w:cols w:space="720"/>
        </w:sectPr>
      </w:pPr>
    </w:p>
    <w:p w14:paraId="1E47CE07" w14:textId="77777777" w:rsidR="00DF2AD6" w:rsidRDefault="00DF2AD6">
      <w:pPr>
        <w:pStyle w:val="Textoindependiente"/>
        <w:spacing w:before="10"/>
        <w:rPr>
          <w:sz w:val="13"/>
        </w:rPr>
      </w:pPr>
    </w:p>
    <w:p w14:paraId="43B79D96" w14:textId="77777777" w:rsidR="00DF2AD6" w:rsidRDefault="00632102" w:rsidP="00FB4624">
      <w:pPr>
        <w:pStyle w:val="Ttulo1"/>
        <w:numPr>
          <w:ilvl w:val="0"/>
          <w:numId w:val="23"/>
        </w:numPr>
        <w:ind w:left="284" w:hanging="222"/>
        <w:jc w:val="left"/>
      </w:pPr>
      <w:bookmarkStart w:id="11" w:name="_bookmark5"/>
      <w:bookmarkStart w:id="12" w:name="_Toc188907957"/>
      <w:bookmarkEnd w:id="11"/>
      <w:r>
        <w:rPr>
          <w:spacing w:val="-1"/>
        </w:rPr>
        <w:t>MARCO</w:t>
      </w:r>
      <w:r>
        <w:rPr>
          <w:spacing w:val="-11"/>
        </w:rPr>
        <w:t xml:space="preserve"> </w:t>
      </w:r>
      <w:r>
        <w:t>LEGAL</w:t>
      </w:r>
      <w:bookmarkEnd w:id="12"/>
    </w:p>
    <w:p w14:paraId="7625626C" w14:textId="77777777" w:rsidR="00DF2AD6" w:rsidRDefault="00DF2AD6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08"/>
        <w:gridCol w:w="7026"/>
      </w:tblGrid>
      <w:tr w:rsidR="00DF2AD6" w14:paraId="09C8BCF8" w14:textId="77777777">
        <w:trPr>
          <w:trHeight w:val="299"/>
        </w:trPr>
        <w:tc>
          <w:tcPr>
            <w:tcW w:w="1416" w:type="dxa"/>
            <w:shd w:val="clear" w:color="auto" w:fill="393838"/>
          </w:tcPr>
          <w:p w14:paraId="133DCEC2" w14:textId="77777777" w:rsidR="00DF2AD6" w:rsidRDefault="00632102">
            <w:pPr>
              <w:pStyle w:val="TableParagraph"/>
              <w:spacing w:before="18" w:line="261" w:lineRule="exact"/>
              <w:ind w:left="246"/>
            </w:pPr>
            <w:r>
              <w:rPr>
                <w:color w:val="FFFFFF"/>
              </w:rPr>
              <w:t>NORMA</w:t>
            </w:r>
          </w:p>
        </w:tc>
        <w:tc>
          <w:tcPr>
            <w:tcW w:w="708" w:type="dxa"/>
            <w:shd w:val="clear" w:color="auto" w:fill="393838"/>
          </w:tcPr>
          <w:p w14:paraId="4531B654" w14:textId="77777777" w:rsidR="00DF2AD6" w:rsidRDefault="00632102">
            <w:pPr>
              <w:pStyle w:val="TableParagraph"/>
              <w:spacing w:before="18" w:line="261" w:lineRule="exact"/>
              <w:ind w:left="107"/>
            </w:pPr>
            <w:r>
              <w:rPr>
                <w:color w:val="FFFFFF"/>
              </w:rPr>
              <w:t>AÑO</w:t>
            </w:r>
          </w:p>
        </w:tc>
        <w:tc>
          <w:tcPr>
            <w:tcW w:w="7026" w:type="dxa"/>
            <w:shd w:val="clear" w:color="auto" w:fill="393838"/>
          </w:tcPr>
          <w:p w14:paraId="1F2C83CB" w14:textId="77777777" w:rsidR="00DF2AD6" w:rsidRDefault="00632102">
            <w:pPr>
              <w:pStyle w:val="TableParagraph"/>
              <w:spacing w:before="18" w:line="261" w:lineRule="exact"/>
              <w:ind w:left="2708" w:right="3052"/>
              <w:jc w:val="center"/>
            </w:pPr>
            <w:r>
              <w:rPr>
                <w:color w:val="FFFFFF"/>
              </w:rPr>
              <w:t>DESCRIPCIÓN</w:t>
            </w:r>
          </w:p>
        </w:tc>
      </w:tr>
      <w:tr w:rsidR="00DF2AD6" w14:paraId="3F493967" w14:textId="77777777">
        <w:trPr>
          <w:trHeight w:val="976"/>
        </w:trPr>
        <w:tc>
          <w:tcPr>
            <w:tcW w:w="1416" w:type="dxa"/>
            <w:shd w:val="clear" w:color="auto" w:fill="EFEFEF"/>
          </w:tcPr>
          <w:p w14:paraId="75062EBD" w14:textId="77777777" w:rsidR="00DF2AD6" w:rsidRDefault="00DF2AD6" w:rsidP="00E46C10">
            <w:pPr>
              <w:pStyle w:val="TableParagraph"/>
              <w:spacing w:before="12"/>
              <w:jc w:val="center"/>
              <w:rPr>
                <w:b/>
                <w:sz w:val="29"/>
              </w:rPr>
            </w:pPr>
          </w:p>
          <w:p w14:paraId="093BEECB" w14:textId="7AAFC277" w:rsidR="00DF2AD6" w:rsidRDefault="00E46C10" w:rsidP="00E46C10">
            <w:pPr>
              <w:pStyle w:val="TableParagraph"/>
              <w:ind w:left="158"/>
              <w:jc w:val="center"/>
              <w:rPr>
                <w:sz w:val="20"/>
              </w:rPr>
            </w:pPr>
            <w:r w:rsidRPr="00E46C10">
              <w:rPr>
                <w:spacing w:val="-1"/>
                <w:sz w:val="20"/>
              </w:rPr>
              <w:t>Decreto 1008</w:t>
            </w:r>
          </w:p>
        </w:tc>
        <w:tc>
          <w:tcPr>
            <w:tcW w:w="708" w:type="dxa"/>
            <w:shd w:val="clear" w:color="auto" w:fill="EFEFEF"/>
          </w:tcPr>
          <w:p w14:paraId="5B448509" w14:textId="77777777" w:rsidR="00DF2AD6" w:rsidRDefault="00DF2AD6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6EB09950" w14:textId="2B4E207F" w:rsidR="00DF2AD6" w:rsidRDefault="00632102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  <w:r w:rsidR="00E46C10">
              <w:rPr>
                <w:sz w:val="20"/>
              </w:rPr>
              <w:t>8</w:t>
            </w:r>
          </w:p>
        </w:tc>
        <w:tc>
          <w:tcPr>
            <w:tcW w:w="7026" w:type="dxa"/>
            <w:shd w:val="clear" w:color="auto" w:fill="EFEFEF"/>
          </w:tcPr>
          <w:p w14:paraId="14B001FE" w14:textId="5B41B403" w:rsidR="00DF2AD6" w:rsidRDefault="00E46C10">
            <w:pPr>
              <w:pStyle w:val="TableParagraph"/>
              <w:spacing w:before="3" w:line="232" w:lineRule="exact"/>
              <w:ind w:left="11" w:right="180"/>
              <w:rPr>
                <w:sz w:val="20"/>
              </w:rPr>
            </w:pPr>
            <w:r w:rsidRPr="00E46C10">
              <w:rPr>
                <w:w w:val="95"/>
                <w:sz w:val="20"/>
              </w:rPr>
              <w:t>Por el cual se establecen los lineamientos generales de la Política de Gobierno Digital y se actualizan las disposiciones del Decreto 1078 de 2015, relacionado con el sector de Tecnologías de la Información y las Comunicaciones.</w:t>
            </w:r>
          </w:p>
        </w:tc>
      </w:tr>
      <w:tr w:rsidR="00DF2AD6" w14:paraId="7B875E1E" w14:textId="77777777" w:rsidTr="00E46C10">
        <w:trPr>
          <w:trHeight w:val="785"/>
        </w:trPr>
        <w:tc>
          <w:tcPr>
            <w:tcW w:w="1416" w:type="dxa"/>
            <w:shd w:val="clear" w:color="auto" w:fill="EFEFEF"/>
          </w:tcPr>
          <w:p w14:paraId="6B2B19A6" w14:textId="77777777" w:rsidR="00DF2AD6" w:rsidRDefault="00DF2AD6" w:rsidP="00E46C10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6F83F235" w14:textId="77777777" w:rsidR="00DF2AD6" w:rsidRDefault="00632102" w:rsidP="00E46C10">
            <w:pPr>
              <w:pStyle w:val="TableParagraph"/>
              <w:ind w:left="158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1266</w:t>
            </w:r>
          </w:p>
        </w:tc>
        <w:tc>
          <w:tcPr>
            <w:tcW w:w="708" w:type="dxa"/>
            <w:shd w:val="clear" w:color="auto" w:fill="EFEFEF"/>
          </w:tcPr>
          <w:p w14:paraId="33EFD3AA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1297F6B4" w14:textId="77777777" w:rsidR="00DF2AD6" w:rsidRDefault="00632102">
            <w:pPr>
              <w:pStyle w:val="TableParagraph"/>
              <w:spacing w:before="12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7026" w:type="dxa"/>
            <w:shd w:val="clear" w:color="auto" w:fill="EFEFEF"/>
          </w:tcPr>
          <w:p w14:paraId="3204C1B0" w14:textId="54E442AC" w:rsidR="00DF2AD6" w:rsidRDefault="00E46C10">
            <w:pPr>
              <w:pStyle w:val="TableParagraph"/>
              <w:spacing w:before="1" w:line="232" w:lineRule="exact"/>
              <w:ind w:left="9" w:right="180"/>
              <w:rPr>
                <w:sz w:val="20"/>
              </w:rPr>
            </w:pPr>
            <w:r w:rsidRPr="00E46C10">
              <w:rPr>
                <w:w w:val="95"/>
                <w:sz w:val="20"/>
              </w:rPr>
              <w:t>Por la cual se dictan disposiciones generales del hábeas data y se regula el manejo de información contenida en bases de datos personales, especialmente en los sectores financiero, crediticio y comercial.</w:t>
            </w:r>
          </w:p>
        </w:tc>
      </w:tr>
      <w:tr w:rsidR="00DF2AD6" w14:paraId="671F37E9" w14:textId="77777777" w:rsidTr="00E46C10">
        <w:trPr>
          <w:trHeight w:val="785"/>
        </w:trPr>
        <w:tc>
          <w:tcPr>
            <w:tcW w:w="1416" w:type="dxa"/>
            <w:shd w:val="clear" w:color="auto" w:fill="D9D9D9"/>
          </w:tcPr>
          <w:p w14:paraId="16962368" w14:textId="77777777" w:rsidR="00DF2AD6" w:rsidRDefault="00DF2AD6" w:rsidP="00E46C10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</w:p>
          <w:p w14:paraId="18D9195C" w14:textId="77777777" w:rsidR="00DF2AD6" w:rsidRDefault="00632102" w:rsidP="00E46C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1273</w:t>
            </w:r>
          </w:p>
        </w:tc>
        <w:tc>
          <w:tcPr>
            <w:tcW w:w="708" w:type="dxa"/>
            <w:shd w:val="clear" w:color="auto" w:fill="D9D9D9"/>
          </w:tcPr>
          <w:p w14:paraId="5BAEAA53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56C90C11" w14:textId="77777777" w:rsidR="00DF2AD6" w:rsidRDefault="00632102">
            <w:pPr>
              <w:pStyle w:val="TableParagraph"/>
              <w:spacing w:before="124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7026" w:type="dxa"/>
            <w:shd w:val="clear" w:color="auto" w:fill="D9D9D9"/>
          </w:tcPr>
          <w:p w14:paraId="3E51E732" w14:textId="5B60FBAB" w:rsidR="00DF2AD6" w:rsidRDefault="00E46C10">
            <w:pPr>
              <w:pStyle w:val="TableParagraph"/>
              <w:spacing w:before="6" w:line="228" w:lineRule="exact"/>
              <w:ind w:left="9" w:right="180"/>
              <w:rPr>
                <w:sz w:val="20"/>
              </w:rPr>
            </w:pPr>
            <w:r w:rsidRPr="00E46C10">
              <w:rPr>
                <w:sz w:val="20"/>
              </w:rPr>
              <w:t>Por la cual se modifica el Código Penal, se crea el bien jurídico "Protección de la Información y los Datos" y se establecen sanciones para quienes vulneren la seguridad de los sistemas de información.</w:t>
            </w:r>
          </w:p>
        </w:tc>
      </w:tr>
      <w:tr w:rsidR="00DF2AD6" w14:paraId="0872E6E8" w14:textId="77777777">
        <w:trPr>
          <w:trHeight w:val="299"/>
        </w:trPr>
        <w:tc>
          <w:tcPr>
            <w:tcW w:w="1416" w:type="dxa"/>
            <w:shd w:val="clear" w:color="auto" w:fill="EFEFEF"/>
          </w:tcPr>
          <w:p w14:paraId="33B0E22D" w14:textId="77777777" w:rsidR="00DF2AD6" w:rsidRDefault="00632102" w:rsidP="00E46C10">
            <w:pPr>
              <w:pStyle w:val="TableParagraph"/>
              <w:spacing w:before="42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1581</w:t>
            </w:r>
          </w:p>
        </w:tc>
        <w:tc>
          <w:tcPr>
            <w:tcW w:w="708" w:type="dxa"/>
            <w:shd w:val="clear" w:color="auto" w:fill="EFEFEF"/>
          </w:tcPr>
          <w:p w14:paraId="23E1ADD8" w14:textId="77777777" w:rsidR="00DF2AD6" w:rsidRDefault="00632102">
            <w:pPr>
              <w:pStyle w:val="TableParagraph"/>
              <w:spacing w:before="42" w:line="237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026" w:type="dxa"/>
            <w:shd w:val="clear" w:color="auto" w:fill="EFEFEF"/>
          </w:tcPr>
          <w:p w14:paraId="23D6F49D" w14:textId="039E1EB9" w:rsidR="00DF2AD6" w:rsidRDefault="00E46C10">
            <w:pPr>
              <w:pStyle w:val="TableParagraph"/>
              <w:spacing w:before="42" w:line="237" w:lineRule="exact"/>
              <w:ind w:left="9"/>
              <w:rPr>
                <w:sz w:val="20"/>
              </w:rPr>
            </w:pPr>
            <w:r w:rsidRPr="00E46C10">
              <w:rPr>
                <w:spacing w:val="-1"/>
                <w:sz w:val="20"/>
              </w:rPr>
              <w:t>Ley General de Protección de Datos Personales, que regula el tratamiento y la protección de datos personales en Colombia.</w:t>
            </w:r>
          </w:p>
        </w:tc>
      </w:tr>
      <w:tr w:rsidR="00DF2AD6" w14:paraId="11684249" w14:textId="77777777">
        <w:trPr>
          <w:trHeight w:val="486"/>
        </w:trPr>
        <w:tc>
          <w:tcPr>
            <w:tcW w:w="1416" w:type="dxa"/>
            <w:shd w:val="clear" w:color="auto" w:fill="D9D9D9"/>
          </w:tcPr>
          <w:p w14:paraId="3B110AC7" w14:textId="77777777" w:rsidR="00DF2AD6" w:rsidRDefault="00DF2AD6" w:rsidP="00E46C10">
            <w:pPr>
              <w:pStyle w:val="TableParagraph"/>
              <w:spacing w:before="10"/>
              <w:jc w:val="center"/>
              <w:rPr>
                <w:b/>
                <w:sz w:val="14"/>
              </w:rPr>
            </w:pPr>
          </w:p>
          <w:p w14:paraId="17D74C7D" w14:textId="77777777" w:rsidR="00DF2AD6" w:rsidRDefault="00632102" w:rsidP="00E46C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1712</w:t>
            </w:r>
          </w:p>
        </w:tc>
        <w:tc>
          <w:tcPr>
            <w:tcW w:w="708" w:type="dxa"/>
            <w:shd w:val="clear" w:color="auto" w:fill="D9D9D9"/>
          </w:tcPr>
          <w:p w14:paraId="399E02DF" w14:textId="77777777" w:rsidR="00DF2AD6" w:rsidRDefault="00DF2AD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DE0E5F9" w14:textId="77777777" w:rsidR="00DF2AD6" w:rsidRDefault="0063210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026" w:type="dxa"/>
            <w:shd w:val="clear" w:color="auto" w:fill="D9D9D9"/>
          </w:tcPr>
          <w:p w14:paraId="2AF8447D" w14:textId="35048439" w:rsidR="00DF2AD6" w:rsidRDefault="00E46C10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 w:rsidRPr="00E46C10">
              <w:rPr>
                <w:sz w:val="20"/>
              </w:rPr>
              <w:t>Ley de Transparencia y del Derecho de Acceso a la Información Pública, que regula el acceso y la divulgación de información pública nacional.</w:t>
            </w:r>
          </w:p>
        </w:tc>
      </w:tr>
      <w:tr w:rsidR="00DF2AD6" w14:paraId="11671DCF" w14:textId="77777777">
        <w:trPr>
          <w:trHeight w:val="488"/>
        </w:trPr>
        <w:tc>
          <w:tcPr>
            <w:tcW w:w="1416" w:type="dxa"/>
            <w:shd w:val="clear" w:color="auto" w:fill="EFEFEF"/>
          </w:tcPr>
          <w:p w14:paraId="67C399F2" w14:textId="77777777" w:rsidR="00DF2AD6" w:rsidRDefault="00DF2AD6" w:rsidP="00E46C10">
            <w:pPr>
              <w:pStyle w:val="TableParagraph"/>
              <w:spacing w:before="10"/>
              <w:jc w:val="center"/>
              <w:rPr>
                <w:b/>
                <w:sz w:val="14"/>
              </w:rPr>
            </w:pPr>
          </w:p>
          <w:p w14:paraId="55F5D84B" w14:textId="2CE0064E" w:rsidR="00DF2AD6" w:rsidRDefault="00E46C10" w:rsidP="00E46C10">
            <w:pPr>
              <w:pStyle w:val="TableParagraph"/>
              <w:jc w:val="center"/>
              <w:rPr>
                <w:sz w:val="20"/>
              </w:rPr>
            </w:pPr>
            <w:r w:rsidRPr="00E46C10">
              <w:rPr>
                <w:sz w:val="20"/>
              </w:rPr>
              <w:t>MSPI (Modelo de Seguridad y Privacidad de la Información)</w:t>
            </w:r>
          </w:p>
        </w:tc>
        <w:tc>
          <w:tcPr>
            <w:tcW w:w="708" w:type="dxa"/>
            <w:shd w:val="clear" w:color="auto" w:fill="EFEFEF"/>
          </w:tcPr>
          <w:p w14:paraId="537786FE" w14:textId="77777777" w:rsidR="00DF2AD6" w:rsidRDefault="00DF2AD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B829EA2" w14:textId="7442562C" w:rsidR="00DF2AD6" w:rsidRDefault="0063210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E46C10">
              <w:rPr>
                <w:sz w:val="20"/>
              </w:rPr>
              <w:t>25</w:t>
            </w:r>
          </w:p>
        </w:tc>
        <w:tc>
          <w:tcPr>
            <w:tcW w:w="7026" w:type="dxa"/>
            <w:shd w:val="clear" w:color="auto" w:fill="EFEFEF"/>
          </w:tcPr>
          <w:p w14:paraId="723C6121" w14:textId="4E364B20" w:rsidR="00DF2AD6" w:rsidRDefault="00E46C10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 w:rsidRPr="00E46C10">
              <w:rPr>
                <w:spacing w:val="-1"/>
                <w:sz w:val="20"/>
              </w:rPr>
              <w:t>Versión actualizada del modelo adoptado por el Ministerio TIC, que establece principios, controles y directrices para la gestión de la seguridad y privacidad de la información en entidades públicas.</w:t>
            </w:r>
          </w:p>
        </w:tc>
      </w:tr>
      <w:tr w:rsidR="00DF2AD6" w14:paraId="055A154B" w14:textId="77777777">
        <w:trPr>
          <w:trHeight w:val="729"/>
        </w:trPr>
        <w:tc>
          <w:tcPr>
            <w:tcW w:w="1416" w:type="dxa"/>
            <w:shd w:val="clear" w:color="auto" w:fill="EFEFEF"/>
          </w:tcPr>
          <w:p w14:paraId="3BEF5A8D" w14:textId="77777777" w:rsidR="00DF2AD6" w:rsidRDefault="00DF2AD6" w:rsidP="00E46C10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</w:p>
          <w:p w14:paraId="6871B095" w14:textId="77777777" w:rsidR="00DF2AD6" w:rsidRDefault="00632102" w:rsidP="00E46C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1474</w:t>
            </w:r>
          </w:p>
        </w:tc>
        <w:tc>
          <w:tcPr>
            <w:tcW w:w="708" w:type="dxa"/>
            <w:shd w:val="clear" w:color="auto" w:fill="EFEFEF"/>
          </w:tcPr>
          <w:p w14:paraId="6C902A67" w14:textId="77777777" w:rsidR="00DF2AD6" w:rsidRDefault="00DF2AD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1B7AF4B" w14:textId="77777777" w:rsidR="00DF2AD6" w:rsidRDefault="0063210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026" w:type="dxa"/>
            <w:shd w:val="clear" w:color="auto" w:fill="EFEFEF"/>
          </w:tcPr>
          <w:p w14:paraId="034B932F" w14:textId="38371482" w:rsidR="00DF2AD6" w:rsidRDefault="00E46C10">
            <w:pPr>
              <w:pStyle w:val="TableParagraph"/>
              <w:spacing w:before="8" w:line="228" w:lineRule="exact"/>
              <w:ind w:left="9" w:right="180"/>
              <w:rPr>
                <w:sz w:val="20"/>
              </w:rPr>
            </w:pPr>
            <w:r w:rsidRPr="00E46C10">
              <w:rPr>
                <w:sz w:val="20"/>
              </w:rPr>
              <w:t>Ley Anticorrupción, que establece mecanismos para prevenir, investigar y sancionar actos de corrupción, incluyendo disposiciones relacionadas con la gestión pública.</w:t>
            </w:r>
          </w:p>
        </w:tc>
      </w:tr>
      <w:tr w:rsidR="00DF2AD6" w14:paraId="067C1DDC" w14:textId="77777777">
        <w:trPr>
          <w:trHeight w:val="364"/>
        </w:trPr>
        <w:tc>
          <w:tcPr>
            <w:tcW w:w="1416" w:type="dxa"/>
            <w:shd w:val="clear" w:color="auto" w:fill="D9D9D9"/>
          </w:tcPr>
          <w:p w14:paraId="6BEF9FF5" w14:textId="77777777" w:rsidR="00DF2AD6" w:rsidRDefault="00632102" w:rsidP="00E46C10">
            <w:pPr>
              <w:pStyle w:val="TableParagraph"/>
              <w:spacing w:before="61"/>
              <w:ind w:left="1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MGRSD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62D8764C" w14:textId="77777777" w:rsidR="00DF2AD6" w:rsidRDefault="00632102">
            <w:pPr>
              <w:pStyle w:val="TableParagraph"/>
              <w:spacing w:before="109" w:line="235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7026" w:type="dxa"/>
            <w:shd w:val="clear" w:color="auto" w:fill="D9D9D9"/>
          </w:tcPr>
          <w:p w14:paraId="253F3FB7" w14:textId="030A4A7F" w:rsidR="00DF2AD6" w:rsidRDefault="00E46C10">
            <w:pPr>
              <w:pStyle w:val="TableParagraph"/>
              <w:spacing w:before="109" w:line="235" w:lineRule="exact"/>
              <w:ind w:left="11"/>
              <w:rPr>
                <w:sz w:val="20"/>
              </w:rPr>
            </w:pPr>
            <w:r w:rsidRPr="00E46C10">
              <w:rPr>
                <w:sz w:val="20"/>
              </w:rPr>
              <w:t>Modelo Nacional de Gestión de Riesgos de Seguridad Digital, que establece lineamientos para gestionar riesgos relacionados con la seguridad digital en entidades públicas.</w:t>
            </w:r>
          </w:p>
        </w:tc>
      </w:tr>
      <w:tr w:rsidR="00DF2AD6" w14:paraId="12ECEB50" w14:textId="77777777">
        <w:trPr>
          <w:trHeight w:val="1708"/>
        </w:trPr>
        <w:tc>
          <w:tcPr>
            <w:tcW w:w="1416" w:type="dxa"/>
            <w:shd w:val="clear" w:color="auto" w:fill="D9D9D9"/>
          </w:tcPr>
          <w:p w14:paraId="6292343F" w14:textId="77777777" w:rsidR="00DF2AD6" w:rsidRDefault="00632102" w:rsidP="00E46C10">
            <w:pPr>
              <w:pStyle w:val="TableParagraph"/>
              <w:spacing w:before="1"/>
              <w:ind w:left="158" w:right="55"/>
              <w:jc w:val="center"/>
              <w:rPr>
                <w:sz w:val="20"/>
              </w:rPr>
            </w:pPr>
            <w:r>
              <w:rPr>
                <w:sz w:val="20"/>
              </w:rPr>
              <w:t>Guía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administración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 riesgo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1DEB3EFD" w14:textId="77777777" w:rsidR="00DF2AD6" w:rsidRDefault="00632102" w:rsidP="00E46C10">
            <w:pPr>
              <w:pStyle w:val="TableParagraph"/>
              <w:spacing w:line="236" w:lineRule="exact"/>
              <w:ind w:left="158" w:right="4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entidades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708" w:type="dxa"/>
            <w:shd w:val="clear" w:color="auto" w:fill="D9D9D9"/>
          </w:tcPr>
          <w:p w14:paraId="64DC2B2D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6D71512F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2F44713C" w14:textId="77777777" w:rsidR="00DF2AD6" w:rsidRDefault="00DF2AD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6FB8D9B2" w14:textId="77777777" w:rsidR="00DF2AD6" w:rsidRDefault="00632102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026" w:type="dxa"/>
            <w:shd w:val="clear" w:color="auto" w:fill="D9D9D9"/>
          </w:tcPr>
          <w:p w14:paraId="218465C5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2C3C4D2E" w14:textId="77777777" w:rsidR="00DF2AD6" w:rsidRDefault="00DF2AD6" w:rsidP="00E46C10">
            <w:pPr>
              <w:pStyle w:val="TableParagraph"/>
              <w:jc w:val="center"/>
              <w:rPr>
                <w:b/>
                <w:sz w:val="21"/>
              </w:rPr>
            </w:pPr>
          </w:p>
          <w:p w14:paraId="2069B90D" w14:textId="0F305D4A" w:rsidR="00DF2AD6" w:rsidRDefault="00E46C10">
            <w:pPr>
              <w:pStyle w:val="TableParagraph"/>
              <w:ind w:left="9"/>
              <w:rPr>
                <w:sz w:val="20"/>
              </w:rPr>
            </w:pPr>
            <w:r w:rsidRPr="00E46C10">
              <w:rPr>
                <w:sz w:val="20"/>
              </w:rPr>
              <w:t>Documento emitido por el Departamento Administrativo de la Función Pública (</w:t>
            </w:r>
            <w:proofErr w:type="spellStart"/>
            <w:r w:rsidRPr="00E46C10">
              <w:rPr>
                <w:sz w:val="20"/>
              </w:rPr>
              <w:t>DAFP</w:t>
            </w:r>
            <w:proofErr w:type="spellEnd"/>
            <w:r w:rsidRPr="00E46C10">
              <w:rPr>
                <w:sz w:val="20"/>
              </w:rPr>
              <w:t>), que define lineamientos para la gestión de riesgos, corrupción y seguridad digital en entidades públicas.</w:t>
            </w:r>
          </w:p>
        </w:tc>
      </w:tr>
      <w:tr w:rsidR="00DF2AD6" w14:paraId="38D9A8AB" w14:textId="77777777">
        <w:trPr>
          <w:trHeight w:val="364"/>
        </w:trPr>
        <w:tc>
          <w:tcPr>
            <w:tcW w:w="1416" w:type="dxa"/>
            <w:shd w:val="clear" w:color="auto" w:fill="D9D9D9"/>
          </w:tcPr>
          <w:p w14:paraId="260C0965" w14:textId="77777777" w:rsidR="00DF2AD6" w:rsidRDefault="00632102" w:rsidP="00E46C10">
            <w:pPr>
              <w:pStyle w:val="TableParagraph"/>
              <w:spacing w:before="63"/>
              <w:ind w:left="158"/>
              <w:jc w:val="center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27005</w:t>
            </w:r>
          </w:p>
        </w:tc>
        <w:tc>
          <w:tcPr>
            <w:tcW w:w="708" w:type="dxa"/>
            <w:shd w:val="clear" w:color="auto" w:fill="D9D9D9"/>
          </w:tcPr>
          <w:p w14:paraId="36D13D69" w14:textId="24135964" w:rsidR="00DF2AD6" w:rsidRDefault="00E46C10">
            <w:pPr>
              <w:pStyle w:val="TableParagraph"/>
              <w:spacing w:before="111" w:line="233" w:lineRule="exact"/>
              <w:ind w:right="134"/>
              <w:jc w:val="right"/>
              <w:rPr>
                <w:sz w:val="20"/>
              </w:rPr>
            </w:pPr>
            <w:r w:rsidRPr="00E46C10">
              <w:rPr>
                <w:sz w:val="20"/>
              </w:rPr>
              <w:t>2022</w:t>
            </w:r>
          </w:p>
        </w:tc>
        <w:tc>
          <w:tcPr>
            <w:tcW w:w="7026" w:type="dxa"/>
            <w:shd w:val="clear" w:color="auto" w:fill="D9D9D9"/>
          </w:tcPr>
          <w:p w14:paraId="142DB732" w14:textId="52CC9D0A" w:rsidR="00DF2AD6" w:rsidRDefault="00E46C10">
            <w:pPr>
              <w:pStyle w:val="TableParagraph"/>
              <w:spacing w:before="75"/>
              <w:ind w:left="9"/>
              <w:rPr>
                <w:sz w:val="20"/>
              </w:rPr>
            </w:pPr>
            <w:r w:rsidRPr="00E46C10">
              <w:rPr>
                <w:sz w:val="20"/>
              </w:rPr>
              <w:t>Norma internacional para la Gestión de Riesgos de la Seguridad de la Información, que establece metodologías para identificar y tratar riesgos relacionados con la seguridad de los activos de información.</w:t>
            </w:r>
          </w:p>
        </w:tc>
      </w:tr>
      <w:tr w:rsidR="00DF2AD6" w14:paraId="3BD325EF" w14:textId="77777777">
        <w:trPr>
          <w:trHeight w:val="1003"/>
        </w:trPr>
        <w:tc>
          <w:tcPr>
            <w:tcW w:w="1416" w:type="dxa"/>
            <w:shd w:val="clear" w:color="auto" w:fill="EFEFEF"/>
          </w:tcPr>
          <w:p w14:paraId="1128881B" w14:textId="77777777" w:rsidR="00DF2AD6" w:rsidRDefault="00632102" w:rsidP="00E46C10">
            <w:pPr>
              <w:pStyle w:val="TableParagraph"/>
              <w:spacing w:before="135"/>
              <w:ind w:left="1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ISO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31000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 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</w:p>
        </w:tc>
        <w:tc>
          <w:tcPr>
            <w:tcW w:w="708" w:type="dxa"/>
            <w:shd w:val="clear" w:color="auto" w:fill="EFEFEF"/>
          </w:tcPr>
          <w:p w14:paraId="5AFA416F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4DAD200E" w14:textId="77777777" w:rsidR="00DF2AD6" w:rsidRDefault="00632102">
            <w:pPr>
              <w:pStyle w:val="TableParagraph"/>
              <w:spacing w:before="150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7026" w:type="dxa"/>
            <w:shd w:val="clear" w:color="auto" w:fill="EFEFEF"/>
          </w:tcPr>
          <w:p w14:paraId="7B425C12" w14:textId="5DEFADD1" w:rsidR="00DF2AD6" w:rsidRDefault="00E46C10">
            <w:pPr>
              <w:pStyle w:val="TableParagraph"/>
              <w:spacing w:before="13" w:line="226" w:lineRule="exact"/>
              <w:ind w:left="9" w:right="180"/>
              <w:rPr>
                <w:sz w:val="20"/>
              </w:rPr>
            </w:pPr>
            <w:r w:rsidRPr="00E46C10">
              <w:rPr>
                <w:sz w:val="20"/>
              </w:rPr>
              <w:t>Norma internacional que establece directrices y principios para la gestión integral de riesgos, aplicables a todo tipo de organizaciones.</w:t>
            </w:r>
          </w:p>
        </w:tc>
      </w:tr>
      <w:tr w:rsidR="00DF2AD6" w14:paraId="6F6BED70" w14:textId="77777777" w:rsidTr="00E46C10">
        <w:trPr>
          <w:trHeight w:val="743"/>
        </w:trPr>
        <w:tc>
          <w:tcPr>
            <w:tcW w:w="1416" w:type="dxa"/>
            <w:shd w:val="clear" w:color="auto" w:fill="EFEFEF"/>
          </w:tcPr>
          <w:p w14:paraId="2E63245B" w14:textId="3BB3D8F1" w:rsidR="00DF2AD6" w:rsidRDefault="00E46C10" w:rsidP="00E46C10">
            <w:pPr>
              <w:pStyle w:val="TableParagraph"/>
              <w:spacing w:before="140"/>
              <w:ind w:left="158"/>
              <w:jc w:val="center"/>
              <w:rPr>
                <w:sz w:val="20"/>
              </w:rPr>
            </w:pPr>
            <w:r w:rsidRPr="00E46C10">
              <w:rPr>
                <w:spacing w:val="-2"/>
                <w:sz w:val="20"/>
              </w:rPr>
              <w:lastRenderedPageBreak/>
              <w:t>CONPES 3995</w:t>
            </w:r>
          </w:p>
        </w:tc>
        <w:tc>
          <w:tcPr>
            <w:tcW w:w="708" w:type="dxa"/>
            <w:shd w:val="clear" w:color="auto" w:fill="EFEFEF"/>
          </w:tcPr>
          <w:p w14:paraId="2C768B6E" w14:textId="7249DC23" w:rsidR="00DF2AD6" w:rsidRDefault="00E46C10">
            <w:pPr>
              <w:pStyle w:val="TableParagraph"/>
              <w:spacing w:before="152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026" w:type="dxa"/>
            <w:shd w:val="clear" w:color="auto" w:fill="EFEFEF"/>
          </w:tcPr>
          <w:p w14:paraId="5ACFC2AA" w14:textId="684EE58A" w:rsidR="00DF2AD6" w:rsidRDefault="00E46C10">
            <w:pPr>
              <w:pStyle w:val="TableParagraph"/>
              <w:spacing w:before="14" w:line="240" w:lineRule="exact"/>
              <w:ind w:left="9" w:right="180"/>
              <w:rPr>
                <w:sz w:val="20"/>
              </w:rPr>
            </w:pPr>
            <w:r w:rsidRPr="00E46C10">
              <w:rPr>
                <w:sz w:val="20"/>
              </w:rPr>
              <w:t>Política Nacional de Confianza y Seguridad Digital, que promueve la gestión de riesgos digitales y la protección de infraestructuras críticas en el país.</w:t>
            </w:r>
          </w:p>
        </w:tc>
      </w:tr>
      <w:tr w:rsidR="00DF2AD6" w14:paraId="3DFBAD52" w14:textId="77777777">
        <w:trPr>
          <w:trHeight w:val="299"/>
        </w:trPr>
        <w:tc>
          <w:tcPr>
            <w:tcW w:w="1416" w:type="dxa"/>
            <w:shd w:val="clear" w:color="auto" w:fill="EFEFEF"/>
          </w:tcPr>
          <w:p w14:paraId="1A80E14B" w14:textId="23E1E262" w:rsidR="00DF2AD6" w:rsidRDefault="00E46C10" w:rsidP="00E46C10">
            <w:pPr>
              <w:pStyle w:val="TableParagraph"/>
              <w:spacing w:before="32"/>
              <w:ind w:left="158"/>
              <w:jc w:val="center"/>
              <w:rPr>
                <w:sz w:val="20"/>
              </w:rPr>
            </w:pPr>
            <w:r w:rsidRPr="00E46C10">
              <w:rPr>
                <w:sz w:val="20"/>
              </w:rPr>
              <w:t>ISO/IEC 27001</w:t>
            </w:r>
          </w:p>
        </w:tc>
        <w:tc>
          <w:tcPr>
            <w:tcW w:w="708" w:type="dxa"/>
            <w:shd w:val="clear" w:color="auto" w:fill="EFEFEF"/>
          </w:tcPr>
          <w:p w14:paraId="5D4FBA9C" w14:textId="35A13E39" w:rsidR="00DF2AD6" w:rsidRDefault="00632102">
            <w:pPr>
              <w:pStyle w:val="TableParagraph"/>
              <w:spacing w:before="44" w:line="235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E46C10">
              <w:rPr>
                <w:sz w:val="20"/>
              </w:rPr>
              <w:t>22</w:t>
            </w:r>
          </w:p>
        </w:tc>
        <w:tc>
          <w:tcPr>
            <w:tcW w:w="7026" w:type="dxa"/>
            <w:shd w:val="clear" w:color="auto" w:fill="EFEFEF"/>
          </w:tcPr>
          <w:p w14:paraId="56B6CDA2" w14:textId="4ED390E9" w:rsidR="00DF2AD6" w:rsidRDefault="00E46C10">
            <w:pPr>
              <w:pStyle w:val="TableParagraph"/>
              <w:spacing w:before="44" w:line="235" w:lineRule="exact"/>
              <w:ind w:left="9"/>
              <w:rPr>
                <w:sz w:val="20"/>
              </w:rPr>
            </w:pPr>
            <w:r w:rsidRPr="00E46C10">
              <w:rPr>
                <w:sz w:val="20"/>
              </w:rPr>
              <w:t>Norma internacional para la implementación de un Sistema de Gestión de Seguridad de la Información (</w:t>
            </w:r>
            <w:proofErr w:type="spellStart"/>
            <w:r w:rsidRPr="00E46C10">
              <w:rPr>
                <w:sz w:val="20"/>
              </w:rPr>
              <w:t>SGSI</w:t>
            </w:r>
            <w:proofErr w:type="spellEnd"/>
            <w:r w:rsidRPr="00E46C10">
              <w:rPr>
                <w:sz w:val="20"/>
              </w:rPr>
              <w:t>), que establece los requisitos para proteger los activos de información bajo los principios de confidencialidad, integridad y disponibilidad.</w:t>
            </w:r>
          </w:p>
        </w:tc>
      </w:tr>
      <w:tr w:rsidR="00E46C10" w14:paraId="6E44A20A" w14:textId="77777777">
        <w:trPr>
          <w:trHeight w:val="299"/>
        </w:trPr>
        <w:tc>
          <w:tcPr>
            <w:tcW w:w="1416" w:type="dxa"/>
            <w:shd w:val="clear" w:color="auto" w:fill="EFEFEF"/>
          </w:tcPr>
          <w:p w14:paraId="340EBF50" w14:textId="64B004B1" w:rsidR="00E46C10" w:rsidRPr="00E46C10" w:rsidRDefault="00E46C10" w:rsidP="00E46C10">
            <w:pPr>
              <w:pStyle w:val="TableParagraph"/>
              <w:spacing w:before="32"/>
              <w:ind w:left="158"/>
              <w:jc w:val="center"/>
              <w:rPr>
                <w:sz w:val="20"/>
              </w:rPr>
            </w:pPr>
            <w:r w:rsidRPr="00E46C10">
              <w:rPr>
                <w:sz w:val="20"/>
              </w:rPr>
              <w:t>Decreto 767</w:t>
            </w:r>
          </w:p>
        </w:tc>
        <w:tc>
          <w:tcPr>
            <w:tcW w:w="708" w:type="dxa"/>
            <w:shd w:val="clear" w:color="auto" w:fill="EFEFEF"/>
          </w:tcPr>
          <w:p w14:paraId="34CE35EE" w14:textId="75DA1244" w:rsidR="00E46C10" w:rsidRDefault="000C4F19">
            <w:pPr>
              <w:pStyle w:val="TableParagraph"/>
              <w:spacing w:before="44" w:line="235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026" w:type="dxa"/>
            <w:shd w:val="clear" w:color="auto" w:fill="EFEFEF"/>
          </w:tcPr>
          <w:p w14:paraId="65F7CB71" w14:textId="081053FE" w:rsidR="00E46C10" w:rsidRPr="00E46C10" w:rsidRDefault="000C4F19">
            <w:pPr>
              <w:pStyle w:val="TableParagraph"/>
              <w:spacing w:before="44" w:line="235" w:lineRule="exact"/>
              <w:ind w:left="9"/>
              <w:rPr>
                <w:sz w:val="20"/>
              </w:rPr>
            </w:pPr>
            <w:r w:rsidRPr="000C4F19">
              <w:rPr>
                <w:sz w:val="20"/>
              </w:rPr>
              <w:t>Actualización de los lineamientos de la Política de Gobierno Digital, que fortalece la transformación digital y la inclusión de estándares avanzados de ciberseguridad.</w:t>
            </w:r>
          </w:p>
        </w:tc>
      </w:tr>
    </w:tbl>
    <w:p w14:paraId="7B350B16" w14:textId="77777777" w:rsidR="00DF2AD6" w:rsidRDefault="00DF2AD6">
      <w:pPr>
        <w:spacing w:line="235" w:lineRule="exact"/>
        <w:rPr>
          <w:sz w:val="20"/>
        </w:rPr>
        <w:sectPr w:rsidR="00DF2AD6" w:rsidSect="009641E2">
          <w:footerReference w:type="default" r:id="rId23"/>
          <w:pgSz w:w="12240" w:h="15840"/>
          <w:pgMar w:top="1420" w:right="1260" w:bottom="2140" w:left="1020" w:header="1223" w:footer="1954" w:gutter="0"/>
          <w:pgNumType w:start="7"/>
          <w:cols w:space="720"/>
          <w:docGrid w:linePitch="299"/>
        </w:sectPr>
      </w:pPr>
    </w:p>
    <w:p w14:paraId="3CF74533" w14:textId="77777777" w:rsidR="00DF2AD6" w:rsidRDefault="00DF2AD6">
      <w:pPr>
        <w:pStyle w:val="Textoindependiente"/>
        <w:spacing w:before="7"/>
        <w:rPr>
          <w:b/>
          <w:sz w:val="14"/>
        </w:rPr>
      </w:pPr>
    </w:p>
    <w:p w14:paraId="75269941" w14:textId="70A47680" w:rsidR="00DF2AD6" w:rsidRDefault="00FB4624" w:rsidP="00FB4624">
      <w:pPr>
        <w:pStyle w:val="Ttulo1"/>
        <w:numPr>
          <w:ilvl w:val="0"/>
          <w:numId w:val="23"/>
        </w:numPr>
        <w:ind w:left="284" w:hanging="221"/>
        <w:jc w:val="left"/>
      </w:pPr>
      <w:bookmarkStart w:id="13" w:name="_bookmark6"/>
      <w:bookmarkStart w:id="14" w:name="_Toc188907958"/>
      <w:bookmarkEnd w:id="13"/>
      <w:r>
        <w:t>TÉRMINOS Y D</w:t>
      </w:r>
      <w:r w:rsidR="00632102">
        <w:t>EFINICIONES</w:t>
      </w:r>
      <w:bookmarkEnd w:id="14"/>
    </w:p>
    <w:p w14:paraId="64D249BF" w14:textId="77777777" w:rsidR="00DF2AD6" w:rsidRDefault="00DF2AD6">
      <w:pPr>
        <w:pStyle w:val="Textoindependiente"/>
        <w:spacing w:before="10"/>
        <w:rPr>
          <w:b/>
          <w:sz w:val="21"/>
        </w:rPr>
      </w:pPr>
    </w:p>
    <w:p w14:paraId="676161DF" w14:textId="3D6085B2" w:rsid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i/>
          <w:iCs/>
          <w:lang w:val="es-CO"/>
        </w:rPr>
      </w:pPr>
      <w:r w:rsidRPr="0086513E">
        <w:rPr>
          <w:b/>
          <w:bCs/>
          <w:lang w:val="es-CO"/>
        </w:rPr>
        <w:t>Aceptar el Riesgo</w:t>
      </w:r>
      <w:r w:rsidRPr="0086513E">
        <w:rPr>
          <w:lang w:val="es-CO"/>
        </w:rPr>
        <w:t xml:space="preserve">: Decisión informada de no implementar medidas adicionales para modificar la probabilidad o el impacto de un riesgo, considerando que este se encuentra dentro de los niveles aceptables establecidos por la entidad. </w:t>
      </w:r>
      <w:r w:rsidRPr="0086513E">
        <w:rPr>
          <w:i/>
          <w:iCs/>
          <w:lang w:val="es-CO"/>
        </w:rPr>
        <w:t>(ISO 31000:2018)</w:t>
      </w:r>
    </w:p>
    <w:p w14:paraId="01EF9974" w14:textId="77777777" w:rsidR="0086513E" w:rsidRPr="0086513E" w:rsidRDefault="0086513E" w:rsidP="0086513E">
      <w:pPr>
        <w:pStyle w:val="Textoindependiente"/>
        <w:spacing w:before="1"/>
        <w:rPr>
          <w:lang w:val="es-CO"/>
        </w:rPr>
      </w:pPr>
    </w:p>
    <w:p w14:paraId="1DF484D0" w14:textId="581DE8B8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Actividades de Control</w:t>
      </w:r>
      <w:r w:rsidRPr="0086513E">
        <w:rPr>
          <w:lang w:val="es-CO"/>
        </w:rPr>
        <w:t xml:space="preserve">: Acciones específicas establecidas a través de políticas y procedimientos que aseguran la implementación de controles diseñados para mitigar los riesgos identificados y garantizar el cumplimiento de los objetivos institucionales. </w:t>
      </w:r>
      <w:r w:rsidRPr="0086513E">
        <w:rPr>
          <w:i/>
          <w:iCs/>
          <w:lang w:val="es-CO"/>
        </w:rPr>
        <w:t xml:space="preserve">(Guía para la Administración del Riesgo - </w:t>
      </w:r>
      <w:proofErr w:type="spellStart"/>
      <w:r w:rsidRPr="0086513E">
        <w:rPr>
          <w:i/>
          <w:iCs/>
          <w:lang w:val="es-CO"/>
        </w:rPr>
        <w:t>DAFP</w:t>
      </w:r>
      <w:proofErr w:type="spellEnd"/>
      <w:r w:rsidRPr="0086513E">
        <w:rPr>
          <w:i/>
          <w:iCs/>
          <w:lang w:val="es-CO"/>
        </w:rPr>
        <w:t>, 2020)</w:t>
      </w:r>
    </w:p>
    <w:p w14:paraId="0E1D83DB" w14:textId="77777777" w:rsidR="0086513E" w:rsidRDefault="0086513E" w:rsidP="0086513E">
      <w:pPr>
        <w:pStyle w:val="Textoindependiente"/>
        <w:spacing w:before="1"/>
        <w:rPr>
          <w:lang w:val="es-CO"/>
        </w:rPr>
      </w:pPr>
    </w:p>
    <w:p w14:paraId="4897E4CC" w14:textId="2A9AC252" w:rsid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i/>
          <w:iCs/>
          <w:lang w:val="es-CO"/>
        </w:rPr>
      </w:pPr>
      <w:r w:rsidRPr="0086513E">
        <w:rPr>
          <w:b/>
          <w:bCs/>
          <w:lang w:val="es-CO"/>
        </w:rPr>
        <w:t>Activo de Información</w:t>
      </w:r>
      <w:r w:rsidRPr="0086513E">
        <w:rPr>
          <w:lang w:val="es-CO"/>
        </w:rPr>
        <w:t xml:space="preserve">: Recursos valiosos para la organización, tales como datos, aplicaciones, sistemas, redes, hardware y documentos físicos o digitales, que requieren protección para garantizar la continuidad operativa. </w:t>
      </w:r>
      <w:r w:rsidRPr="0086513E">
        <w:rPr>
          <w:i/>
          <w:iCs/>
          <w:lang w:val="es-CO"/>
        </w:rPr>
        <w:t>(ISO/IEC 27001:2022)</w:t>
      </w:r>
    </w:p>
    <w:p w14:paraId="59F5E2E5" w14:textId="77777777" w:rsidR="0086513E" w:rsidRPr="0086513E" w:rsidRDefault="0086513E" w:rsidP="0086513E">
      <w:pPr>
        <w:pStyle w:val="Textoindependiente"/>
        <w:spacing w:before="1"/>
        <w:rPr>
          <w:lang w:val="es-CO"/>
        </w:rPr>
      </w:pPr>
    </w:p>
    <w:p w14:paraId="063139A9" w14:textId="698D373D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Amenaza</w:t>
      </w:r>
      <w:r w:rsidRPr="0086513E">
        <w:rPr>
          <w:lang w:val="es-CO"/>
        </w:rPr>
        <w:t xml:space="preserve">: Evento o situación potencial que puede explotar una vulnerabilidad y causar un impacto negativo en los activos de información o en los objetivos de la organización. </w:t>
      </w:r>
      <w:r w:rsidRPr="0086513E">
        <w:rPr>
          <w:i/>
          <w:iCs/>
          <w:lang w:val="es-CO"/>
        </w:rPr>
        <w:t>(ISO 27005:2022)</w:t>
      </w:r>
    </w:p>
    <w:p w14:paraId="45012AC2" w14:textId="77777777" w:rsidR="0086513E" w:rsidRDefault="0086513E" w:rsidP="0086513E">
      <w:pPr>
        <w:pStyle w:val="Textoindependiente"/>
        <w:spacing w:before="1"/>
        <w:rPr>
          <w:lang w:val="es-CO"/>
        </w:rPr>
      </w:pPr>
    </w:p>
    <w:p w14:paraId="297DA9D0" w14:textId="507C20BF" w:rsid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i/>
          <w:iCs/>
          <w:lang w:val="es-CO"/>
        </w:rPr>
      </w:pPr>
      <w:r w:rsidRPr="0086513E">
        <w:rPr>
          <w:b/>
          <w:bCs/>
          <w:lang w:val="es-CO"/>
        </w:rPr>
        <w:t>Causa</w:t>
      </w:r>
      <w:r w:rsidRPr="0086513E">
        <w:rPr>
          <w:lang w:val="es-CO"/>
        </w:rPr>
        <w:t xml:space="preserve">: Factores internos o externos que pueden desencadenar la materialización de un riesgo. </w:t>
      </w:r>
      <w:r w:rsidRPr="0086513E">
        <w:rPr>
          <w:i/>
          <w:iCs/>
          <w:lang w:val="es-CO"/>
        </w:rPr>
        <w:t>(ISO 31000:2018)</w:t>
      </w:r>
    </w:p>
    <w:p w14:paraId="3800A23C" w14:textId="77777777" w:rsidR="002603DE" w:rsidRPr="0086513E" w:rsidRDefault="002603DE" w:rsidP="0086513E">
      <w:pPr>
        <w:pStyle w:val="Textoindependiente"/>
        <w:spacing w:before="1"/>
        <w:rPr>
          <w:lang w:val="es-CO"/>
        </w:rPr>
      </w:pPr>
    </w:p>
    <w:p w14:paraId="54E86ADA" w14:textId="2970EBFF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Compartir el Riesgo</w:t>
      </w:r>
      <w:r w:rsidRPr="0086513E">
        <w:rPr>
          <w:lang w:val="es-CO"/>
        </w:rPr>
        <w:t xml:space="preserve">: Transferencia parcial del riesgo a un tercero, como aseguradoras o proveedores, mediante contratos o acuerdos formales. </w:t>
      </w:r>
      <w:r w:rsidRPr="0086513E">
        <w:rPr>
          <w:i/>
          <w:iCs/>
          <w:lang w:val="es-CO"/>
        </w:rPr>
        <w:t>(ISO 31000:2018)</w:t>
      </w:r>
    </w:p>
    <w:p w14:paraId="71C9CFE8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73580250" w14:textId="33B2EA0D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Consecuencia</w:t>
      </w:r>
      <w:r w:rsidRPr="0086513E">
        <w:rPr>
          <w:lang w:val="es-CO"/>
        </w:rPr>
        <w:t xml:space="preserve">: Efectos o impactos negativos derivados de la materialización de un riesgo que afectan los procesos, objetivos o la reputación de la organización. </w:t>
      </w:r>
      <w:r w:rsidRPr="0086513E">
        <w:rPr>
          <w:i/>
          <w:iCs/>
          <w:lang w:val="es-CO"/>
        </w:rPr>
        <w:t>(ISO 31000:2018)</w:t>
      </w:r>
    </w:p>
    <w:p w14:paraId="75F2A4B4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125D9E18" w14:textId="498106E7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Control</w:t>
      </w:r>
      <w:r w:rsidRPr="0086513E">
        <w:rPr>
          <w:lang w:val="es-CO"/>
        </w:rPr>
        <w:t xml:space="preserve">: Medida implementada para modificar el riesgo, como políticas, procedimientos, tecnologías o prácticas específicas. </w:t>
      </w:r>
      <w:r w:rsidRPr="0086513E">
        <w:rPr>
          <w:i/>
          <w:iCs/>
          <w:lang w:val="es-CO"/>
        </w:rPr>
        <w:t>(ISO/IEC 27001:2022)</w:t>
      </w:r>
    </w:p>
    <w:p w14:paraId="2544A2CF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2C86A8E8" w14:textId="7895C8C8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Control Preventivo</w:t>
      </w:r>
      <w:r w:rsidRPr="0086513E">
        <w:rPr>
          <w:lang w:val="es-CO"/>
        </w:rPr>
        <w:t xml:space="preserve">: Diseñado para evitar la ocurrencia de eventos no deseados que puedan materializar un riesgo. </w:t>
      </w:r>
      <w:r w:rsidRPr="0086513E">
        <w:rPr>
          <w:i/>
          <w:iCs/>
          <w:lang w:val="es-CO"/>
        </w:rPr>
        <w:t>(Guía de Gestión de Riesgos de Seguridad Digital - MINTIC, 2018)</w:t>
      </w:r>
    </w:p>
    <w:p w14:paraId="5692139D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450A89DF" w14:textId="0336561C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 xml:space="preserve">Control </w:t>
      </w:r>
      <w:proofErr w:type="spellStart"/>
      <w:r w:rsidRPr="0086513E">
        <w:rPr>
          <w:b/>
          <w:bCs/>
          <w:lang w:val="es-CO"/>
        </w:rPr>
        <w:t>Detectivo</w:t>
      </w:r>
      <w:proofErr w:type="spellEnd"/>
      <w:r w:rsidRPr="0086513E">
        <w:rPr>
          <w:lang w:val="es-CO"/>
        </w:rPr>
        <w:t xml:space="preserve">: Diseñado para identificar eventos no previstos después de que estos hayan ocurrido, permitiendo su corrección y mitigación. </w:t>
      </w:r>
      <w:r w:rsidRPr="0086513E">
        <w:rPr>
          <w:i/>
          <w:iCs/>
          <w:lang w:val="es-CO"/>
        </w:rPr>
        <w:t>(ISO/IEC 27001:2022)</w:t>
      </w:r>
    </w:p>
    <w:p w14:paraId="24B11DF5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405815B1" w14:textId="25B826B1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Evitar el Riesgo</w:t>
      </w:r>
      <w:r w:rsidRPr="0086513E">
        <w:rPr>
          <w:lang w:val="es-CO"/>
        </w:rPr>
        <w:t xml:space="preserve">: Decisión de no iniciar o continuar actividades que puedan dar lugar a un riesgo identificado. </w:t>
      </w:r>
      <w:r w:rsidRPr="0086513E">
        <w:rPr>
          <w:i/>
          <w:iCs/>
          <w:lang w:val="es-CO"/>
        </w:rPr>
        <w:t>(ISO 31000:2018)</w:t>
      </w:r>
    </w:p>
    <w:p w14:paraId="5D75A88A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0E44ED70" w14:textId="7D55BE62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lastRenderedPageBreak/>
        <w:t>Gestión de Riesgos</w:t>
      </w:r>
      <w:r w:rsidRPr="0086513E">
        <w:rPr>
          <w:lang w:val="es-CO"/>
        </w:rPr>
        <w:t xml:space="preserve">: Proceso continuo y sistemático para identificar, analizar, evaluar y tratar riesgos, con el objetivo de garantizar el cumplimiento de los objetivos estratégicos de la entidad. </w:t>
      </w:r>
      <w:r w:rsidRPr="0086513E">
        <w:rPr>
          <w:i/>
          <w:iCs/>
          <w:lang w:val="es-CO"/>
        </w:rPr>
        <w:t>(ISO 31000:2018)</w:t>
      </w:r>
    </w:p>
    <w:p w14:paraId="3369F904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055595C4" w14:textId="0075274C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Impacto</w:t>
      </w:r>
      <w:r w:rsidRPr="0086513E">
        <w:rPr>
          <w:lang w:val="es-CO"/>
        </w:rPr>
        <w:t xml:space="preserve">: Consecuencias que la materialización de un riesgo puede tener sobre los activos de información, procesos </w:t>
      </w:r>
      <w:r w:rsidR="002603DE" w:rsidRPr="0086513E">
        <w:rPr>
          <w:lang w:val="es-CO"/>
        </w:rPr>
        <w:t>u</w:t>
      </w:r>
      <w:r w:rsidRPr="0086513E">
        <w:rPr>
          <w:lang w:val="es-CO"/>
        </w:rPr>
        <w:t xml:space="preserve"> objetivos organizacionales. </w:t>
      </w:r>
      <w:r w:rsidRPr="0086513E">
        <w:rPr>
          <w:i/>
          <w:iCs/>
          <w:lang w:val="es-CO"/>
        </w:rPr>
        <w:t>(ISO 27005:2022)</w:t>
      </w:r>
    </w:p>
    <w:p w14:paraId="4F047544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3F5F3CE5" w14:textId="22A5D5B6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Mapa de Riesgos</w:t>
      </w:r>
      <w:r w:rsidRPr="0086513E">
        <w:rPr>
          <w:lang w:val="es-CO"/>
        </w:rPr>
        <w:t xml:space="preserve">: Documento que consolida los riesgos identificados, su valoración, controles asociados y estrategias de tratamiento. </w:t>
      </w:r>
      <w:r w:rsidRPr="0086513E">
        <w:rPr>
          <w:i/>
          <w:iCs/>
          <w:lang w:val="es-CO"/>
        </w:rPr>
        <w:t xml:space="preserve">(Guía para la Administración del Riesgo - </w:t>
      </w:r>
      <w:proofErr w:type="spellStart"/>
      <w:r w:rsidRPr="0086513E">
        <w:rPr>
          <w:i/>
          <w:iCs/>
          <w:lang w:val="es-CO"/>
        </w:rPr>
        <w:t>DAFP</w:t>
      </w:r>
      <w:proofErr w:type="spellEnd"/>
      <w:r w:rsidRPr="0086513E">
        <w:rPr>
          <w:i/>
          <w:iCs/>
          <w:lang w:val="es-CO"/>
        </w:rPr>
        <w:t>, 2020)</w:t>
      </w:r>
    </w:p>
    <w:p w14:paraId="58EAA1F7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43AFFBFA" w14:textId="4BB4248A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Monitorear</w:t>
      </w:r>
      <w:r w:rsidRPr="0086513E">
        <w:rPr>
          <w:lang w:val="es-CO"/>
        </w:rPr>
        <w:t xml:space="preserve">: Supervisar y registrar las actividades relacionadas con los riesgos, con el fin de identificar cambios y ajustar controles o estrategias. </w:t>
      </w:r>
      <w:r w:rsidRPr="0086513E">
        <w:rPr>
          <w:i/>
          <w:iCs/>
          <w:lang w:val="es-CO"/>
        </w:rPr>
        <w:t>(ISO 31000:2018)</w:t>
      </w:r>
    </w:p>
    <w:p w14:paraId="554C1F0A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5162770B" w14:textId="02822182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Oportunidad</w:t>
      </w:r>
      <w:r w:rsidRPr="0086513E">
        <w:rPr>
          <w:lang w:val="es-CO"/>
        </w:rPr>
        <w:t xml:space="preserve">: Circunstancia que puede aprovecharse para generar efectos positivos o beneficios en los objetivos institucionales. </w:t>
      </w:r>
      <w:r w:rsidRPr="0086513E">
        <w:rPr>
          <w:i/>
          <w:iCs/>
          <w:lang w:val="es-CO"/>
        </w:rPr>
        <w:t>(ISO 31000:2018)</w:t>
      </w:r>
    </w:p>
    <w:p w14:paraId="56529DB4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497DB6F0" w14:textId="77DC37B9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Política de Administración de Riesgos</w:t>
      </w:r>
      <w:r w:rsidRPr="0086513E">
        <w:rPr>
          <w:lang w:val="es-CO"/>
        </w:rPr>
        <w:t xml:space="preserve">: Declaración oficial de la dirección que establece los lineamientos y directrices para la gestión integral de riesgos en la organización. </w:t>
      </w:r>
      <w:r w:rsidRPr="0086513E">
        <w:rPr>
          <w:i/>
          <w:iCs/>
          <w:lang w:val="es-CO"/>
        </w:rPr>
        <w:t>(ISO 31000:2018)</w:t>
      </w:r>
    </w:p>
    <w:p w14:paraId="1BBEE590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76DFFC23" w14:textId="21B0EE9E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Probabilidad</w:t>
      </w:r>
      <w:r w:rsidRPr="0086513E">
        <w:rPr>
          <w:lang w:val="es-CO"/>
        </w:rPr>
        <w:t xml:space="preserve">: Medida que refleja la posibilidad de que ocurra un evento riesgoso, evaluada mediante análisis cualitativos o cuantitativos. </w:t>
      </w:r>
      <w:r w:rsidRPr="0086513E">
        <w:rPr>
          <w:i/>
          <w:iCs/>
          <w:lang w:val="es-CO"/>
        </w:rPr>
        <w:t>(ISO 27005:2022)</w:t>
      </w:r>
    </w:p>
    <w:p w14:paraId="0D609C0C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09D8BA96" w14:textId="6EBABFE5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Reducir el Riesgo</w:t>
      </w:r>
      <w:r w:rsidRPr="0086513E">
        <w:rPr>
          <w:lang w:val="es-CO"/>
        </w:rPr>
        <w:t xml:space="preserve">: Implementación de medidas para disminuir la probabilidad, impacto o ambos, a niveles aceptables. </w:t>
      </w:r>
      <w:r w:rsidRPr="0086513E">
        <w:rPr>
          <w:i/>
          <w:iCs/>
          <w:lang w:val="es-CO"/>
        </w:rPr>
        <w:t>(ISO 31000:2018)</w:t>
      </w:r>
    </w:p>
    <w:p w14:paraId="2971E0A8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5A7AC74F" w14:textId="48636DA3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Riesgo de Seguridad Digital</w:t>
      </w:r>
      <w:r w:rsidRPr="0086513E">
        <w:rPr>
          <w:lang w:val="es-CO"/>
        </w:rPr>
        <w:t xml:space="preserve">: Combinación de amenazas y vulnerabilidades en el entorno digital que puede comprometer la confidencialidad, integridad y disponibilidad de los activos de información. </w:t>
      </w:r>
      <w:r w:rsidRPr="0086513E">
        <w:rPr>
          <w:i/>
          <w:iCs/>
          <w:lang w:val="es-CO"/>
        </w:rPr>
        <w:t>(Guía de Gestión de Riesgos de Seguridad Digital - MINTIC, 2018)</w:t>
      </w:r>
    </w:p>
    <w:p w14:paraId="7708C137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333D1218" w14:textId="55389714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Riesgo Inherente</w:t>
      </w:r>
      <w:r w:rsidRPr="0086513E">
        <w:rPr>
          <w:lang w:val="es-CO"/>
        </w:rPr>
        <w:t xml:space="preserve">: Riesgo existente antes de la implementación de controles o medidas de mitigación. </w:t>
      </w:r>
      <w:r w:rsidRPr="0086513E">
        <w:rPr>
          <w:i/>
          <w:iCs/>
          <w:lang w:val="es-CO"/>
        </w:rPr>
        <w:t>(ISO/IEC 27005:2022)</w:t>
      </w:r>
    </w:p>
    <w:p w14:paraId="3B3CA9D6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48EBE7E1" w14:textId="5DFFD935" w:rsidR="0086513E" w:rsidRPr="0086513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Riesgo Residual</w:t>
      </w:r>
      <w:r w:rsidRPr="0086513E">
        <w:rPr>
          <w:lang w:val="es-CO"/>
        </w:rPr>
        <w:t xml:space="preserve">: Riesgo que permanece después de aplicar controles o medidas de tratamiento. </w:t>
      </w:r>
      <w:r w:rsidRPr="0086513E">
        <w:rPr>
          <w:i/>
          <w:iCs/>
          <w:lang w:val="es-CO"/>
        </w:rPr>
        <w:t>(ISO/IEC 27001:2022)</w:t>
      </w:r>
    </w:p>
    <w:p w14:paraId="664BC50F" w14:textId="77777777" w:rsidR="002603DE" w:rsidRDefault="002603DE" w:rsidP="0086513E">
      <w:pPr>
        <w:pStyle w:val="Textoindependiente"/>
        <w:spacing w:before="1"/>
        <w:rPr>
          <w:lang w:val="es-CO"/>
        </w:rPr>
      </w:pPr>
    </w:p>
    <w:p w14:paraId="18F2F146" w14:textId="49A3F741" w:rsidR="00DF2AD6" w:rsidRPr="002603DE" w:rsidRDefault="0086513E" w:rsidP="002603DE">
      <w:pPr>
        <w:pStyle w:val="Textoindependiente"/>
        <w:numPr>
          <w:ilvl w:val="0"/>
          <w:numId w:val="26"/>
        </w:numPr>
        <w:spacing w:before="1"/>
        <w:rPr>
          <w:lang w:val="es-CO"/>
        </w:rPr>
      </w:pPr>
      <w:r w:rsidRPr="0086513E">
        <w:rPr>
          <w:b/>
          <w:bCs/>
          <w:lang w:val="es-CO"/>
        </w:rPr>
        <w:t>Vulnerabilidad</w:t>
      </w:r>
      <w:r w:rsidRPr="0086513E">
        <w:rPr>
          <w:lang w:val="es-CO"/>
        </w:rPr>
        <w:t xml:space="preserve">: Debilidad o falla en un activo de información, sistema o proceso que puede ser explotada por una amenaza para causar un impacto negativo. </w:t>
      </w:r>
      <w:r w:rsidRPr="0086513E">
        <w:rPr>
          <w:i/>
          <w:iCs/>
          <w:lang w:val="es-CO"/>
        </w:rPr>
        <w:t>(ISO 27005:2022)</w:t>
      </w:r>
    </w:p>
    <w:p w14:paraId="3B1EB7E9" w14:textId="77777777" w:rsidR="00DF2AD6" w:rsidRDefault="00DF2AD6">
      <w:pPr>
        <w:pStyle w:val="Textoindependiente"/>
        <w:spacing w:before="1"/>
      </w:pPr>
    </w:p>
    <w:p w14:paraId="45B32A0E" w14:textId="0D950B45" w:rsidR="002603DE" w:rsidRDefault="00FB4624" w:rsidP="002603DE">
      <w:pPr>
        <w:pStyle w:val="Ttulo1"/>
        <w:numPr>
          <w:ilvl w:val="0"/>
          <w:numId w:val="23"/>
        </w:numPr>
        <w:spacing w:before="0"/>
        <w:ind w:left="284" w:hanging="221"/>
        <w:jc w:val="left"/>
      </w:pPr>
      <w:bookmarkStart w:id="15" w:name="_bookmark7"/>
      <w:bookmarkStart w:id="16" w:name="_Toc188907959"/>
      <w:bookmarkEnd w:id="15"/>
      <w:r>
        <w:lastRenderedPageBreak/>
        <w:t>LINEAMIENTOS DEL PLAN</w:t>
      </w:r>
      <w:bookmarkEnd w:id="16"/>
    </w:p>
    <w:p w14:paraId="6E4AEA86" w14:textId="77777777" w:rsidR="002603DE" w:rsidRDefault="002603DE" w:rsidP="002603DE">
      <w:pPr>
        <w:pStyle w:val="Textoindependiente"/>
        <w:ind w:right="139"/>
        <w:jc w:val="both"/>
        <w:rPr>
          <w:lang w:val="es-CO"/>
        </w:rPr>
      </w:pPr>
    </w:p>
    <w:p w14:paraId="6451B3D7" w14:textId="77777777" w:rsidR="002603DE" w:rsidRPr="002603DE" w:rsidRDefault="002603DE" w:rsidP="002603DE">
      <w:pPr>
        <w:pStyle w:val="Textoindependiente"/>
        <w:ind w:right="139"/>
        <w:jc w:val="both"/>
        <w:rPr>
          <w:lang w:val="es-CO"/>
        </w:rPr>
      </w:pPr>
      <w:r w:rsidRPr="002603DE">
        <w:rPr>
          <w:lang w:val="es-CO"/>
        </w:rPr>
        <w:t xml:space="preserve">El </w:t>
      </w:r>
      <w:r w:rsidRPr="002603DE">
        <w:rPr>
          <w:b/>
          <w:bCs/>
          <w:lang w:val="es-CO"/>
        </w:rPr>
        <w:t>Plan de Tratamiento de Riesgos de Seguridad y Privacidad de la Información</w:t>
      </w:r>
      <w:r w:rsidRPr="002603DE">
        <w:rPr>
          <w:lang w:val="es-CO"/>
        </w:rPr>
        <w:t xml:space="preserve"> se basa en principios claros de gestión que aseguran la asignación de responsabilidades, la ejecución efectiva de las acciones y el monitoreo constante de los riesgos. Estos lineamientos se estructuran bajo el </w:t>
      </w:r>
      <w:r w:rsidRPr="002603DE">
        <w:rPr>
          <w:b/>
          <w:bCs/>
          <w:lang w:val="es-CO"/>
        </w:rPr>
        <w:t>Modelo de Líneas de Defensa</w:t>
      </w:r>
      <w:r w:rsidRPr="002603DE">
        <w:rPr>
          <w:lang w:val="es-CO"/>
        </w:rPr>
        <w:t>, promovido por el Departamento Administrativo de la Función Pública (</w:t>
      </w:r>
      <w:proofErr w:type="spellStart"/>
      <w:r w:rsidRPr="002603DE">
        <w:rPr>
          <w:lang w:val="es-CO"/>
        </w:rPr>
        <w:t>DAFP</w:t>
      </w:r>
      <w:proofErr w:type="spellEnd"/>
      <w:r w:rsidRPr="002603DE">
        <w:rPr>
          <w:lang w:val="es-CO"/>
        </w:rPr>
        <w:t xml:space="preserve">), y aprobado por el </w:t>
      </w:r>
      <w:r w:rsidRPr="002603DE">
        <w:rPr>
          <w:b/>
          <w:bCs/>
          <w:lang w:val="es-CO"/>
        </w:rPr>
        <w:t>Comité Institucional de Coordinación de Control Interno</w:t>
      </w:r>
      <w:r w:rsidRPr="002603DE">
        <w:rPr>
          <w:lang w:val="es-CO"/>
        </w:rPr>
        <w:t xml:space="preserve"> de la Cámara de Representantes.</w:t>
      </w:r>
    </w:p>
    <w:p w14:paraId="45CA360E" w14:textId="77777777" w:rsidR="002603DE" w:rsidRDefault="002603DE" w:rsidP="002603DE">
      <w:pPr>
        <w:pStyle w:val="Textoindependiente"/>
        <w:ind w:right="139"/>
        <w:jc w:val="both"/>
        <w:rPr>
          <w:b/>
          <w:bCs/>
          <w:lang w:val="es-CO"/>
        </w:rPr>
      </w:pPr>
    </w:p>
    <w:p w14:paraId="2D6D235C" w14:textId="2BBE7CE5" w:rsidR="002603DE" w:rsidRPr="002603DE" w:rsidRDefault="002603DE" w:rsidP="002603DE">
      <w:pPr>
        <w:pStyle w:val="Textoindependiente"/>
        <w:ind w:right="139"/>
        <w:jc w:val="both"/>
        <w:rPr>
          <w:b/>
          <w:bCs/>
          <w:lang w:val="es-CO"/>
        </w:rPr>
      </w:pPr>
      <w:r w:rsidRPr="002603DE">
        <w:rPr>
          <w:b/>
          <w:bCs/>
          <w:lang w:val="es-CO"/>
        </w:rPr>
        <w:t>Responsables y Roles</w:t>
      </w:r>
    </w:p>
    <w:p w14:paraId="4EF25B9C" w14:textId="77777777" w:rsidR="002603DE" w:rsidRPr="002603DE" w:rsidRDefault="002603DE" w:rsidP="002603DE">
      <w:pPr>
        <w:pStyle w:val="Textoindependiente"/>
        <w:numPr>
          <w:ilvl w:val="0"/>
          <w:numId w:val="27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Línea Estratégica (Alta Dirección y Coordinación de Control Interno):</w:t>
      </w:r>
    </w:p>
    <w:p w14:paraId="42B14BAF" w14:textId="77777777" w:rsidR="002603DE" w:rsidRPr="002603DE" w:rsidRDefault="002603DE" w:rsidP="002603DE">
      <w:pPr>
        <w:pStyle w:val="Textoindependiente"/>
        <w:numPr>
          <w:ilvl w:val="1"/>
          <w:numId w:val="29"/>
        </w:numPr>
        <w:ind w:right="139"/>
        <w:jc w:val="both"/>
        <w:rPr>
          <w:lang w:val="es-CO"/>
        </w:rPr>
      </w:pPr>
      <w:r w:rsidRPr="002603DE">
        <w:rPr>
          <w:lang w:val="es-CO"/>
        </w:rPr>
        <w:t>Definir y aprobar la política para la administración de riesgos.</w:t>
      </w:r>
    </w:p>
    <w:p w14:paraId="26B15483" w14:textId="77777777" w:rsidR="002603DE" w:rsidRPr="002603DE" w:rsidRDefault="002603DE" w:rsidP="002603DE">
      <w:pPr>
        <w:pStyle w:val="Textoindependiente"/>
        <w:numPr>
          <w:ilvl w:val="1"/>
          <w:numId w:val="29"/>
        </w:numPr>
        <w:ind w:right="139"/>
        <w:jc w:val="both"/>
        <w:rPr>
          <w:lang w:val="es-CO"/>
        </w:rPr>
      </w:pPr>
      <w:r w:rsidRPr="002603DE">
        <w:rPr>
          <w:lang w:val="es-CO"/>
        </w:rPr>
        <w:t>Analizar riesgos institucionales que puedan afectar los objetivos estratégicos.</w:t>
      </w:r>
    </w:p>
    <w:p w14:paraId="7C03FA8E" w14:textId="77777777" w:rsidR="002603DE" w:rsidRDefault="002603DE" w:rsidP="002603DE">
      <w:pPr>
        <w:pStyle w:val="Textoindependiente"/>
        <w:numPr>
          <w:ilvl w:val="1"/>
          <w:numId w:val="29"/>
        </w:numPr>
        <w:ind w:right="139"/>
        <w:jc w:val="both"/>
        <w:rPr>
          <w:lang w:val="es-CO"/>
        </w:rPr>
      </w:pPr>
      <w:r w:rsidRPr="002603DE">
        <w:rPr>
          <w:lang w:val="es-CO"/>
        </w:rPr>
        <w:t>Monitorear el cumplimiento de la política de riesgos y garantizar la alineación con los objetivos organizacionales.</w:t>
      </w:r>
    </w:p>
    <w:p w14:paraId="099F4995" w14:textId="77777777" w:rsidR="002603DE" w:rsidRPr="002603DE" w:rsidRDefault="002603DE" w:rsidP="002603DE">
      <w:pPr>
        <w:pStyle w:val="Textoindependiente"/>
        <w:ind w:left="1440" w:right="139"/>
        <w:jc w:val="both"/>
        <w:rPr>
          <w:lang w:val="es-CO"/>
        </w:rPr>
      </w:pPr>
    </w:p>
    <w:p w14:paraId="3FB0190A" w14:textId="77777777" w:rsidR="002603DE" w:rsidRPr="002603DE" w:rsidRDefault="002603DE" w:rsidP="002603DE">
      <w:pPr>
        <w:pStyle w:val="Textoindependiente"/>
        <w:numPr>
          <w:ilvl w:val="0"/>
          <w:numId w:val="27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Primera Línea de Defensa (</w:t>
      </w:r>
      <w:proofErr w:type="gramStart"/>
      <w:r w:rsidRPr="002603DE">
        <w:rPr>
          <w:b/>
          <w:bCs/>
          <w:lang w:val="es-CO"/>
        </w:rPr>
        <w:t>Jefes</w:t>
      </w:r>
      <w:proofErr w:type="gramEnd"/>
      <w:r w:rsidRPr="002603DE">
        <w:rPr>
          <w:b/>
          <w:bCs/>
          <w:lang w:val="es-CO"/>
        </w:rPr>
        <w:t xml:space="preserve"> de Planeación y Líderes de Procesos):</w:t>
      </w:r>
    </w:p>
    <w:p w14:paraId="61BD6D6C" w14:textId="77777777" w:rsidR="002603DE" w:rsidRPr="002603DE" w:rsidRDefault="002603DE" w:rsidP="002603DE">
      <w:pPr>
        <w:pStyle w:val="Textoindependiente"/>
        <w:numPr>
          <w:ilvl w:val="1"/>
          <w:numId w:val="30"/>
        </w:numPr>
        <w:ind w:right="139"/>
        <w:jc w:val="both"/>
        <w:rPr>
          <w:lang w:val="es-CO"/>
        </w:rPr>
      </w:pPr>
      <w:r w:rsidRPr="002603DE">
        <w:rPr>
          <w:lang w:val="es-CO"/>
        </w:rPr>
        <w:t>Identificar, analizar y documentar los riesgos en los procesos, proyectos y programas a su cargo.</w:t>
      </w:r>
    </w:p>
    <w:p w14:paraId="3B1BAB71" w14:textId="77777777" w:rsidR="002603DE" w:rsidRPr="002603DE" w:rsidRDefault="002603DE" w:rsidP="002603DE">
      <w:pPr>
        <w:pStyle w:val="Textoindependiente"/>
        <w:numPr>
          <w:ilvl w:val="1"/>
          <w:numId w:val="30"/>
        </w:numPr>
        <w:ind w:right="139"/>
        <w:jc w:val="both"/>
        <w:rPr>
          <w:lang w:val="es-CO"/>
        </w:rPr>
      </w:pPr>
      <w:r w:rsidRPr="002603DE">
        <w:rPr>
          <w:lang w:val="es-CO"/>
        </w:rPr>
        <w:t>Establecer controles y actividades de mitigación, evaluando su eficacia de manera continua.</w:t>
      </w:r>
    </w:p>
    <w:p w14:paraId="2F8CD469" w14:textId="77777777" w:rsidR="002603DE" w:rsidRDefault="002603DE" w:rsidP="002603DE">
      <w:pPr>
        <w:pStyle w:val="Textoindependiente"/>
        <w:numPr>
          <w:ilvl w:val="1"/>
          <w:numId w:val="30"/>
        </w:numPr>
        <w:ind w:right="139"/>
        <w:jc w:val="both"/>
        <w:rPr>
          <w:lang w:val="es-CO"/>
        </w:rPr>
      </w:pPr>
      <w:r w:rsidRPr="002603DE">
        <w:rPr>
          <w:lang w:val="es-CO"/>
        </w:rPr>
        <w:t>Reportar a la Segunda Línea de Defensa los riesgos identificados, los cambios que generen nuevos riesgos y los resultados de las acciones implementadas.</w:t>
      </w:r>
    </w:p>
    <w:p w14:paraId="795EFDC6" w14:textId="77777777" w:rsidR="002603DE" w:rsidRPr="002603DE" w:rsidRDefault="002603DE" w:rsidP="002603DE">
      <w:pPr>
        <w:pStyle w:val="Textoindependiente"/>
        <w:ind w:left="1440" w:right="139"/>
        <w:jc w:val="both"/>
        <w:rPr>
          <w:lang w:val="es-CO"/>
        </w:rPr>
      </w:pPr>
    </w:p>
    <w:p w14:paraId="48BD8920" w14:textId="77777777" w:rsidR="002603DE" w:rsidRPr="002603DE" w:rsidRDefault="002603DE" w:rsidP="002603DE">
      <w:pPr>
        <w:pStyle w:val="Textoindependiente"/>
        <w:numPr>
          <w:ilvl w:val="0"/>
          <w:numId w:val="27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Segunda Línea de Defensa (Supervisores, Interventores y Coordinadores de Sistemas de Gestión):</w:t>
      </w:r>
    </w:p>
    <w:p w14:paraId="2A426752" w14:textId="77777777" w:rsidR="002603DE" w:rsidRPr="002603DE" w:rsidRDefault="002603DE" w:rsidP="00B57D8E">
      <w:pPr>
        <w:pStyle w:val="Textoindependiente"/>
        <w:numPr>
          <w:ilvl w:val="1"/>
          <w:numId w:val="31"/>
        </w:numPr>
        <w:ind w:right="139"/>
        <w:jc w:val="both"/>
        <w:rPr>
          <w:lang w:val="es-CO"/>
        </w:rPr>
      </w:pPr>
      <w:r w:rsidRPr="002603DE">
        <w:rPr>
          <w:lang w:val="es-CO"/>
        </w:rPr>
        <w:t>Asesorar y acompañar a la Primera Línea de Defensa en la identificación y valoración de riesgos.</w:t>
      </w:r>
    </w:p>
    <w:p w14:paraId="50826E55" w14:textId="77777777" w:rsidR="002603DE" w:rsidRPr="002603DE" w:rsidRDefault="002603DE" w:rsidP="00B57D8E">
      <w:pPr>
        <w:pStyle w:val="Textoindependiente"/>
        <w:numPr>
          <w:ilvl w:val="1"/>
          <w:numId w:val="31"/>
        </w:numPr>
        <w:ind w:right="139"/>
        <w:jc w:val="both"/>
        <w:rPr>
          <w:lang w:val="es-CO"/>
        </w:rPr>
      </w:pPr>
      <w:r w:rsidRPr="002603DE">
        <w:rPr>
          <w:lang w:val="es-CO"/>
        </w:rPr>
        <w:t>Monitorear los riesgos identificados y los controles implementados, proponiendo mejoras.</w:t>
      </w:r>
    </w:p>
    <w:p w14:paraId="36CF9FE7" w14:textId="77777777" w:rsidR="002603DE" w:rsidRDefault="002603DE" w:rsidP="00B57D8E">
      <w:pPr>
        <w:pStyle w:val="Textoindependiente"/>
        <w:numPr>
          <w:ilvl w:val="1"/>
          <w:numId w:val="31"/>
        </w:numPr>
        <w:ind w:right="139"/>
        <w:jc w:val="both"/>
        <w:rPr>
          <w:lang w:val="es-CO"/>
        </w:rPr>
      </w:pPr>
      <w:r w:rsidRPr="002603DE">
        <w:rPr>
          <w:lang w:val="es-CO"/>
        </w:rPr>
        <w:t>Consolidar la información de riesgos y elaborar reportes para la Línea Estratégica.</w:t>
      </w:r>
    </w:p>
    <w:p w14:paraId="0E437F98" w14:textId="77777777" w:rsidR="00B57D8E" w:rsidRPr="002603DE" w:rsidRDefault="00B57D8E" w:rsidP="00B57D8E">
      <w:pPr>
        <w:pStyle w:val="Textoindependiente"/>
        <w:ind w:left="1440" w:right="139"/>
        <w:jc w:val="both"/>
        <w:rPr>
          <w:lang w:val="es-CO"/>
        </w:rPr>
      </w:pPr>
    </w:p>
    <w:p w14:paraId="56361F68" w14:textId="77777777" w:rsidR="002603DE" w:rsidRPr="002603DE" w:rsidRDefault="002603DE" w:rsidP="002603DE">
      <w:pPr>
        <w:pStyle w:val="Textoindependiente"/>
        <w:numPr>
          <w:ilvl w:val="0"/>
          <w:numId w:val="27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Tercera Línea de Defensa (Oficina de Control Interno):</w:t>
      </w:r>
    </w:p>
    <w:p w14:paraId="755FC559" w14:textId="77777777" w:rsidR="002603DE" w:rsidRPr="002603DE" w:rsidRDefault="002603DE" w:rsidP="00B57D8E">
      <w:pPr>
        <w:pStyle w:val="Textoindependiente"/>
        <w:numPr>
          <w:ilvl w:val="1"/>
          <w:numId w:val="32"/>
        </w:numPr>
        <w:ind w:right="139"/>
        <w:jc w:val="both"/>
        <w:rPr>
          <w:lang w:val="es-CO"/>
        </w:rPr>
      </w:pPr>
      <w:r w:rsidRPr="002603DE">
        <w:rPr>
          <w:lang w:val="es-CO"/>
        </w:rPr>
        <w:t>Supervisar de manera independiente la efectividad de la gestión de riesgos y los controles.</w:t>
      </w:r>
    </w:p>
    <w:p w14:paraId="7622EF19" w14:textId="77777777" w:rsidR="002603DE" w:rsidRPr="002603DE" w:rsidRDefault="002603DE" w:rsidP="00B57D8E">
      <w:pPr>
        <w:pStyle w:val="Textoindependiente"/>
        <w:numPr>
          <w:ilvl w:val="1"/>
          <w:numId w:val="32"/>
        </w:numPr>
        <w:ind w:right="139"/>
        <w:jc w:val="both"/>
        <w:rPr>
          <w:lang w:val="es-CO"/>
        </w:rPr>
      </w:pPr>
      <w:r w:rsidRPr="002603DE">
        <w:rPr>
          <w:lang w:val="es-CO"/>
        </w:rPr>
        <w:t>Realizar auditorías periódicas y emitir recomendaciones para fortalecer las acciones del plan.</w:t>
      </w:r>
    </w:p>
    <w:p w14:paraId="353B9761" w14:textId="77777777" w:rsidR="002603DE" w:rsidRDefault="002603DE" w:rsidP="00B57D8E">
      <w:pPr>
        <w:pStyle w:val="Textoindependiente"/>
        <w:numPr>
          <w:ilvl w:val="1"/>
          <w:numId w:val="32"/>
        </w:numPr>
        <w:ind w:right="139"/>
        <w:jc w:val="both"/>
        <w:rPr>
          <w:lang w:val="es-CO"/>
        </w:rPr>
      </w:pPr>
      <w:r w:rsidRPr="002603DE">
        <w:rPr>
          <w:lang w:val="es-CO"/>
        </w:rPr>
        <w:t>Proporcionar aseguramiento sobre la pertinencia y eficacia de las políticas y controles implementados.</w:t>
      </w:r>
    </w:p>
    <w:p w14:paraId="722AB450" w14:textId="77777777" w:rsidR="00B57D8E" w:rsidRPr="002603DE" w:rsidRDefault="00B57D8E" w:rsidP="00B57D8E">
      <w:pPr>
        <w:pStyle w:val="Textoindependiente"/>
        <w:ind w:left="1440" w:right="139"/>
        <w:jc w:val="both"/>
        <w:rPr>
          <w:lang w:val="es-CO"/>
        </w:rPr>
      </w:pPr>
    </w:p>
    <w:p w14:paraId="4A2B4379" w14:textId="77777777" w:rsidR="002603DE" w:rsidRDefault="002603DE" w:rsidP="00B57D8E">
      <w:pPr>
        <w:pStyle w:val="Textoindependiente"/>
        <w:ind w:right="139" w:firstLine="360"/>
        <w:jc w:val="both"/>
        <w:rPr>
          <w:b/>
          <w:bCs/>
          <w:lang w:val="es-CO"/>
        </w:rPr>
      </w:pPr>
      <w:r w:rsidRPr="002603DE">
        <w:rPr>
          <w:b/>
          <w:bCs/>
          <w:lang w:val="es-CO"/>
        </w:rPr>
        <w:t>Responsabilidades Clave</w:t>
      </w:r>
    </w:p>
    <w:p w14:paraId="4FF57B8D" w14:textId="77777777" w:rsidR="00B57D8E" w:rsidRPr="002603DE" w:rsidRDefault="00B57D8E" w:rsidP="00B57D8E">
      <w:pPr>
        <w:pStyle w:val="Textoindependiente"/>
        <w:ind w:right="139" w:firstLine="360"/>
        <w:jc w:val="both"/>
        <w:rPr>
          <w:b/>
          <w:bCs/>
          <w:lang w:val="es-CO"/>
        </w:rPr>
      </w:pPr>
    </w:p>
    <w:p w14:paraId="78C84D9F" w14:textId="77777777" w:rsidR="002603DE" w:rsidRPr="002603DE" w:rsidRDefault="002603DE" w:rsidP="002603DE">
      <w:pPr>
        <w:pStyle w:val="Textoindependiente"/>
        <w:numPr>
          <w:ilvl w:val="0"/>
          <w:numId w:val="28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Oficina de Planeación y Sistemas:</w:t>
      </w:r>
    </w:p>
    <w:p w14:paraId="3756D6B5" w14:textId="77777777" w:rsidR="002603DE" w:rsidRPr="002603DE" w:rsidRDefault="002603DE" w:rsidP="00B57D8E">
      <w:pPr>
        <w:pStyle w:val="Textoindependiente"/>
        <w:numPr>
          <w:ilvl w:val="1"/>
          <w:numId w:val="33"/>
        </w:numPr>
        <w:ind w:right="139"/>
        <w:jc w:val="both"/>
        <w:rPr>
          <w:lang w:val="es-CO"/>
        </w:rPr>
      </w:pPr>
      <w:r w:rsidRPr="002603DE">
        <w:rPr>
          <w:lang w:val="es-CO"/>
        </w:rPr>
        <w:t>Brindar asesoría a la Primera Línea de Defensa en la identificación y monitoreo de los riesgos.</w:t>
      </w:r>
    </w:p>
    <w:p w14:paraId="1977A0AB" w14:textId="77777777" w:rsidR="002603DE" w:rsidRPr="002603DE" w:rsidRDefault="002603DE" w:rsidP="00B57D8E">
      <w:pPr>
        <w:pStyle w:val="Textoindependiente"/>
        <w:numPr>
          <w:ilvl w:val="1"/>
          <w:numId w:val="33"/>
        </w:numPr>
        <w:ind w:right="139"/>
        <w:jc w:val="both"/>
        <w:rPr>
          <w:lang w:val="es-CO"/>
        </w:rPr>
      </w:pPr>
      <w:r w:rsidRPr="002603DE">
        <w:rPr>
          <w:lang w:val="es-CO"/>
        </w:rPr>
        <w:t xml:space="preserve">Liderar la consolidación del </w:t>
      </w:r>
      <w:r w:rsidRPr="002603DE">
        <w:rPr>
          <w:b/>
          <w:bCs/>
          <w:lang w:val="es-CO"/>
        </w:rPr>
        <w:t>Mapa de Riesgos Institucional</w:t>
      </w:r>
      <w:r w:rsidRPr="002603DE">
        <w:rPr>
          <w:lang w:val="es-CO"/>
        </w:rPr>
        <w:t xml:space="preserve"> y garantizar su actualización.</w:t>
      </w:r>
    </w:p>
    <w:p w14:paraId="1D5B7B77" w14:textId="77777777" w:rsidR="002603DE" w:rsidRDefault="002603DE" w:rsidP="00B57D8E">
      <w:pPr>
        <w:pStyle w:val="Textoindependiente"/>
        <w:numPr>
          <w:ilvl w:val="1"/>
          <w:numId w:val="33"/>
        </w:numPr>
        <w:ind w:right="139"/>
        <w:jc w:val="both"/>
        <w:rPr>
          <w:lang w:val="es-CO"/>
        </w:rPr>
      </w:pPr>
      <w:r w:rsidRPr="002603DE">
        <w:rPr>
          <w:lang w:val="es-CO"/>
        </w:rPr>
        <w:lastRenderedPageBreak/>
        <w:t>Coordinar la elaboración de reportes para la Oficina de Control Interno y el Comité Institucional.</w:t>
      </w:r>
    </w:p>
    <w:p w14:paraId="002BAF7A" w14:textId="77777777" w:rsidR="00B57D8E" w:rsidRPr="002603DE" w:rsidRDefault="00B57D8E" w:rsidP="00B57D8E">
      <w:pPr>
        <w:pStyle w:val="Textoindependiente"/>
        <w:ind w:left="1440" w:right="139"/>
        <w:jc w:val="both"/>
        <w:rPr>
          <w:lang w:val="es-CO"/>
        </w:rPr>
      </w:pPr>
    </w:p>
    <w:p w14:paraId="599C58AC" w14:textId="77777777" w:rsidR="002603DE" w:rsidRPr="002603DE" w:rsidRDefault="002603DE" w:rsidP="002603DE">
      <w:pPr>
        <w:pStyle w:val="Textoindependiente"/>
        <w:numPr>
          <w:ilvl w:val="0"/>
          <w:numId w:val="28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Líderes de Procesos (Primera Línea de Defensa):</w:t>
      </w:r>
    </w:p>
    <w:p w14:paraId="5E02B385" w14:textId="77777777" w:rsidR="002603DE" w:rsidRPr="002603DE" w:rsidRDefault="002603DE" w:rsidP="00B57D8E">
      <w:pPr>
        <w:pStyle w:val="Textoindependiente"/>
        <w:numPr>
          <w:ilvl w:val="1"/>
          <w:numId w:val="34"/>
        </w:numPr>
        <w:ind w:right="139"/>
        <w:jc w:val="both"/>
        <w:rPr>
          <w:lang w:val="es-CO"/>
        </w:rPr>
      </w:pPr>
      <w:r w:rsidRPr="002603DE">
        <w:rPr>
          <w:lang w:val="es-CO"/>
        </w:rPr>
        <w:t>Documentar los riesgos, sus controles y las actividades de tratamiento.</w:t>
      </w:r>
    </w:p>
    <w:p w14:paraId="28ADEAE1" w14:textId="77777777" w:rsidR="002603DE" w:rsidRPr="002603DE" w:rsidRDefault="002603DE" w:rsidP="00B57D8E">
      <w:pPr>
        <w:pStyle w:val="Textoindependiente"/>
        <w:numPr>
          <w:ilvl w:val="1"/>
          <w:numId w:val="34"/>
        </w:numPr>
        <w:ind w:right="139"/>
        <w:jc w:val="both"/>
        <w:rPr>
          <w:lang w:val="es-CO"/>
        </w:rPr>
      </w:pPr>
      <w:r w:rsidRPr="002603DE">
        <w:rPr>
          <w:lang w:val="es-CO"/>
        </w:rPr>
        <w:t>Evaluar periódicamente el contexto estratégico y los riesgos asociados a sus procesos.</w:t>
      </w:r>
    </w:p>
    <w:p w14:paraId="3318935B" w14:textId="77777777" w:rsidR="002603DE" w:rsidRDefault="002603DE" w:rsidP="00B57D8E">
      <w:pPr>
        <w:pStyle w:val="Textoindependiente"/>
        <w:numPr>
          <w:ilvl w:val="1"/>
          <w:numId w:val="34"/>
        </w:numPr>
        <w:ind w:right="139"/>
        <w:jc w:val="both"/>
        <w:rPr>
          <w:lang w:val="es-CO"/>
        </w:rPr>
      </w:pPr>
      <w:r w:rsidRPr="002603DE">
        <w:rPr>
          <w:lang w:val="es-CO"/>
        </w:rPr>
        <w:t>Implementar acciones correctivas y preventivas para garantizar la mejora continua.</w:t>
      </w:r>
    </w:p>
    <w:p w14:paraId="030C6A54" w14:textId="77777777" w:rsidR="00B57D8E" w:rsidRPr="002603DE" w:rsidRDefault="00B57D8E" w:rsidP="00B57D8E">
      <w:pPr>
        <w:pStyle w:val="Textoindependiente"/>
        <w:ind w:left="1440" w:right="139"/>
        <w:jc w:val="both"/>
        <w:rPr>
          <w:lang w:val="es-CO"/>
        </w:rPr>
      </w:pPr>
    </w:p>
    <w:p w14:paraId="50D9C6D3" w14:textId="77777777" w:rsidR="002603DE" w:rsidRPr="002603DE" w:rsidRDefault="002603DE" w:rsidP="002603DE">
      <w:pPr>
        <w:pStyle w:val="Textoindependiente"/>
        <w:numPr>
          <w:ilvl w:val="0"/>
          <w:numId w:val="28"/>
        </w:numPr>
        <w:ind w:right="139"/>
        <w:jc w:val="both"/>
        <w:rPr>
          <w:lang w:val="es-CO"/>
        </w:rPr>
      </w:pPr>
      <w:r w:rsidRPr="002603DE">
        <w:rPr>
          <w:b/>
          <w:bCs/>
          <w:lang w:val="es-CO"/>
        </w:rPr>
        <w:t>Oficina de Control Interno:</w:t>
      </w:r>
    </w:p>
    <w:p w14:paraId="4DAD7268" w14:textId="77777777" w:rsidR="002603DE" w:rsidRPr="002603DE" w:rsidRDefault="002603DE" w:rsidP="00B57D8E">
      <w:pPr>
        <w:pStyle w:val="Textoindependiente"/>
        <w:numPr>
          <w:ilvl w:val="1"/>
          <w:numId w:val="35"/>
        </w:numPr>
        <w:ind w:right="139"/>
        <w:jc w:val="both"/>
        <w:rPr>
          <w:lang w:val="es-CO"/>
        </w:rPr>
      </w:pPr>
      <w:r w:rsidRPr="002603DE">
        <w:rPr>
          <w:lang w:val="es-CO"/>
        </w:rPr>
        <w:t>Realizar auditorías independientes para evaluar la efectividad de las acciones del plan.</w:t>
      </w:r>
    </w:p>
    <w:p w14:paraId="120ACCE3" w14:textId="77777777" w:rsidR="002603DE" w:rsidRPr="002603DE" w:rsidRDefault="002603DE" w:rsidP="00B57D8E">
      <w:pPr>
        <w:pStyle w:val="Textoindependiente"/>
        <w:numPr>
          <w:ilvl w:val="1"/>
          <w:numId w:val="35"/>
        </w:numPr>
        <w:ind w:right="139"/>
        <w:jc w:val="both"/>
        <w:rPr>
          <w:lang w:val="es-CO"/>
        </w:rPr>
      </w:pPr>
      <w:r w:rsidRPr="002603DE">
        <w:rPr>
          <w:lang w:val="es-CO"/>
        </w:rPr>
        <w:t>Emitir recomendaciones para fortalecer las políticas de administración de riesgos.</w:t>
      </w:r>
    </w:p>
    <w:p w14:paraId="4362D06B" w14:textId="77777777" w:rsidR="002603DE" w:rsidRDefault="002603DE" w:rsidP="00B57D8E">
      <w:pPr>
        <w:pStyle w:val="Textoindependiente"/>
        <w:numPr>
          <w:ilvl w:val="1"/>
          <w:numId w:val="35"/>
        </w:numPr>
        <w:ind w:right="139"/>
        <w:jc w:val="both"/>
        <w:rPr>
          <w:lang w:val="es-CO"/>
        </w:rPr>
      </w:pPr>
      <w:r w:rsidRPr="002603DE">
        <w:rPr>
          <w:lang w:val="es-CO"/>
        </w:rPr>
        <w:t>Garantizar la retroalimentación continua al Comité Institucional sobre el estado de los riesgos.</w:t>
      </w:r>
    </w:p>
    <w:p w14:paraId="3DFF2B6F" w14:textId="77777777" w:rsidR="00B57D8E" w:rsidRPr="002603DE" w:rsidRDefault="00B57D8E" w:rsidP="00B57D8E">
      <w:pPr>
        <w:pStyle w:val="Textoindependiente"/>
        <w:ind w:left="1440" w:right="139"/>
        <w:jc w:val="both"/>
        <w:rPr>
          <w:lang w:val="es-CO"/>
        </w:rPr>
      </w:pPr>
    </w:p>
    <w:p w14:paraId="40E27C4D" w14:textId="77777777" w:rsidR="002603DE" w:rsidRPr="002603DE" w:rsidRDefault="002603DE" w:rsidP="002603DE">
      <w:pPr>
        <w:pStyle w:val="Textoindependiente"/>
        <w:ind w:right="139"/>
        <w:jc w:val="both"/>
        <w:rPr>
          <w:b/>
          <w:bCs/>
          <w:lang w:val="es-CO"/>
        </w:rPr>
      </w:pPr>
      <w:r w:rsidRPr="002603DE">
        <w:rPr>
          <w:b/>
          <w:bCs/>
          <w:lang w:val="es-CO"/>
        </w:rPr>
        <w:t>Alineación Estratégica</w:t>
      </w:r>
    </w:p>
    <w:p w14:paraId="53823888" w14:textId="77777777" w:rsidR="004F4DBB" w:rsidRDefault="002603DE" w:rsidP="004F4DBB">
      <w:pPr>
        <w:pStyle w:val="Textoindependiente"/>
        <w:ind w:right="139"/>
        <w:jc w:val="both"/>
        <w:rPr>
          <w:lang w:val="es-CO"/>
        </w:rPr>
      </w:pPr>
      <w:r w:rsidRPr="002603DE">
        <w:rPr>
          <w:lang w:val="es-CO"/>
        </w:rPr>
        <w:t>Estos lineamientos aseguran la articulación entre las políticas de administración de riesgos, las funciones institucionales y los objetivos estratégicos, promoviendo una cultura organizacional orientada a la protección de los activos de información y la mejora continua.</w:t>
      </w:r>
    </w:p>
    <w:p w14:paraId="2482494D" w14:textId="45BFAA06" w:rsidR="00DF2AD6" w:rsidRPr="004F4DBB" w:rsidRDefault="00DF2AD6" w:rsidP="004F4DBB">
      <w:pPr>
        <w:pStyle w:val="Textoindependiente"/>
        <w:ind w:right="139"/>
        <w:jc w:val="both"/>
        <w:rPr>
          <w:lang w:val="es-CO"/>
        </w:rPr>
      </w:pPr>
    </w:p>
    <w:p w14:paraId="425FF0C1" w14:textId="4895FEF2" w:rsidR="00FB4624" w:rsidRDefault="00FB4624" w:rsidP="00FB4624">
      <w:pPr>
        <w:pStyle w:val="Ttulo1"/>
        <w:numPr>
          <w:ilvl w:val="0"/>
          <w:numId w:val="23"/>
        </w:numPr>
        <w:tabs>
          <w:tab w:val="left" w:pos="4518"/>
        </w:tabs>
        <w:spacing w:before="0"/>
        <w:ind w:left="284" w:hanging="221"/>
        <w:jc w:val="left"/>
      </w:pPr>
      <w:bookmarkStart w:id="17" w:name="_Toc188907960"/>
      <w:r>
        <w:t>PLAN DE TRATAMIENTO DE RIESGOS</w:t>
      </w:r>
      <w:bookmarkEnd w:id="17"/>
      <w:r>
        <w:t xml:space="preserve"> </w:t>
      </w:r>
    </w:p>
    <w:p w14:paraId="74599E4E" w14:textId="77777777" w:rsidR="004F4DBB" w:rsidRDefault="004F4DBB" w:rsidP="004F4DBB">
      <w:pPr>
        <w:pStyle w:val="Ttulo1"/>
        <w:tabs>
          <w:tab w:val="left" w:pos="4518"/>
        </w:tabs>
        <w:spacing w:before="0"/>
        <w:ind w:left="284"/>
      </w:pPr>
    </w:p>
    <w:p w14:paraId="1C60A21A" w14:textId="7814DE5E" w:rsidR="00983EA3" w:rsidRPr="00983EA3" w:rsidRDefault="00983EA3" w:rsidP="00983EA3">
      <w:pPr>
        <w:pStyle w:val="Textoindependiente"/>
        <w:ind w:right="139"/>
        <w:jc w:val="both"/>
      </w:pPr>
      <w:r w:rsidRPr="00983EA3">
        <w:t>El Plan de Tratamiento de Riesgos de Seguridad y Privacidad de la Información de la Cámara de Representantes define las acciones estratégicas necesarias para gestionar los riesgos identificados, asegurando su mitigación, monitoreo y evaluación continua. Este plan está alineado con los objetivos institucionales, garantizando la protección de los activos de información, el cumplimiento de normativas aplicables y la mejora continua en la seguridad de la información. A través de la implementación de políticas, procedimientos y controles específicos, se busca minimizar los impactos potenciales de los riesgos y fortalecer la resiliencia organizacional frente a las amenazas emergentes.</w:t>
      </w:r>
    </w:p>
    <w:p w14:paraId="26397591" w14:textId="77777777" w:rsidR="00B66615" w:rsidRDefault="00B66615" w:rsidP="00B4577A">
      <w:pPr>
        <w:pBdr>
          <w:top w:val="nil"/>
          <w:left w:val="nil"/>
          <w:bottom w:val="nil"/>
          <w:right w:val="nil"/>
          <w:between w:val="nil"/>
        </w:pBdr>
        <w:spacing w:before="1"/>
        <w:ind w:right="790"/>
        <w:jc w:val="both"/>
        <w:rPr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3"/>
        <w:gridCol w:w="1688"/>
        <w:gridCol w:w="1304"/>
        <w:gridCol w:w="1675"/>
        <w:gridCol w:w="1277"/>
        <w:gridCol w:w="1085"/>
        <w:gridCol w:w="1085"/>
      </w:tblGrid>
      <w:tr w:rsidR="00B66615" w:rsidRPr="00812BBC" w14:paraId="0FC3E27F" w14:textId="77777777" w:rsidTr="00495578">
        <w:trPr>
          <w:trHeight w:val="336"/>
          <w:jc w:val="center"/>
        </w:trPr>
        <w:tc>
          <w:tcPr>
            <w:tcW w:w="1663" w:type="dxa"/>
            <w:vMerge w:val="restart"/>
            <w:shd w:val="clear" w:color="auto" w:fill="B8CCE4" w:themeFill="accent1" w:themeFillTint="66"/>
            <w:vAlign w:val="center"/>
            <w:hideMark/>
          </w:tcPr>
          <w:p w14:paraId="055FF2B7" w14:textId="77777777" w:rsidR="00B66615" w:rsidRPr="00812BBC" w:rsidRDefault="00B66615" w:rsidP="009D631C">
            <w:pPr>
              <w:widowControl/>
              <w:spacing w:after="160" w:line="259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812BB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Acción Estratégica</w:t>
            </w:r>
          </w:p>
        </w:tc>
        <w:tc>
          <w:tcPr>
            <w:tcW w:w="1688" w:type="dxa"/>
            <w:vMerge w:val="restart"/>
            <w:shd w:val="clear" w:color="auto" w:fill="B8CCE4" w:themeFill="accent1" w:themeFillTint="66"/>
            <w:vAlign w:val="center"/>
            <w:hideMark/>
          </w:tcPr>
          <w:p w14:paraId="4CEF06B2" w14:textId="77777777" w:rsidR="00B66615" w:rsidRPr="00812BBC" w:rsidRDefault="00B66615" w:rsidP="009D631C">
            <w:pPr>
              <w:widowControl/>
              <w:spacing w:after="160" w:line="259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812BB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304" w:type="dxa"/>
            <w:vMerge w:val="restart"/>
            <w:shd w:val="clear" w:color="auto" w:fill="B8CCE4" w:themeFill="accent1" w:themeFillTint="66"/>
            <w:vAlign w:val="center"/>
            <w:hideMark/>
          </w:tcPr>
          <w:p w14:paraId="08E0C34E" w14:textId="77777777" w:rsidR="00B66615" w:rsidRPr="00812BBC" w:rsidRDefault="00B66615" w:rsidP="009D631C">
            <w:pPr>
              <w:widowControl/>
              <w:spacing w:after="160" w:line="259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812BB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1675" w:type="dxa"/>
            <w:vMerge w:val="restart"/>
            <w:shd w:val="clear" w:color="auto" w:fill="B8CCE4" w:themeFill="accent1" w:themeFillTint="66"/>
            <w:vAlign w:val="center"/>
            <w:hideMark/>
          </w:tcPr>
          <w:p w14:paraId="31B14108" w14:textId="77777777" w:rsidR="00B66615" w:rsidRPr="00812BBC" w:rsidRDefault="00B66615" w:rsidP="009D631C">
            <w:pPr>
              <w:widowControl/>
              <w:spacing w:after="160" w:line="259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812BB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Resultados Esperados</w:t>
            </w:r>
          </w:p>
        </w:tc>
        <w:tc>
          <w:tcPr>
            <w:tcW w:w="1277" w:type="dxa"/>
            <w:vMerge w:val="restart"/>
            <w:shd w:val="clear" w:color="auto" w:fill="B8CCE4" w:themeFill="accent1" w:themeFillTint="66"/>
            <w:vAlign w:val="center"/>
            <w:hideMark/>
          </w:tcPr>
          <w:p w14:paraId="7818A47F" w14:textId="77777777" w:rsidR="00B66615" w:rsidRPr="00812BBC" w:rsidRDefault="00B66615" w:rsidP="009D631C">
            <w:pPr>
              <w:widowControl/>
              <w:spacing w:after="160" w:line="259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812BB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Porcentaje de Cumplimiento Esperado</w:t>
            </w:r>
          </w:p>
        </w:tc>
        <w:tc>
          <w:tcPr>
            <w:tcW w:w="2170" w:type="dxa"/>
            <w:gridSpan w:val="2"/>
            <w:shd w:val="clear" w:color="auto" w:fill="B8CCE4" w:themeFill="accent1" w:themeFillTint="66"/>
          </w:tcPr>
          <w:p w14:paraId="6964E4DA" w14:textId="7E11A730" w:rsidR="00B66615" w:rsidRPr="00812BBC" w:rsidRDefault="00B66615" w:rsidP="009D631C">
            <w:pPr>
              <w:widowControl/>
              <w:spacing w:after="160" w:line="259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812BB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Fecha de Implementación</w:t>
            </w:r>
          </w:p>
        </w:tc>
      </w:tr>
      <w:tr w:rsidR="00B66615" w:rsidRPr="00812BBC" w14:paraId="223EE0C0" w14:textId="77777777" w:rsidTr="00495578">
        <w:trPr>
          <w:trHeight w:val="356"/>
          <w:jc w:val="center"/>
        </w:trPr>
        <w:tc>
          <w:tcPr>
            <w:tcW w:w="1663" w:type="dxa"/>
            <w:vMerge/>
            <w:shd w:val="clear" w:color="auto" w:fill="B8CCE4" w:themeFill="accent1" w:themeFillTint="66"/>
            <w:vAlign w:val="center"/>
          </w:tcPr>
          <w:p w14:paraId="68D4D623" w14:textId="77777777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688" w:type="dxa"/>
            <w:vMerge/>
            <w:shd w:val="clear" w:color="auto" w:fill="B8CCE4" w:themeFill="accent1" w:themeFillTint="66"/>
            <w:vAlign w:val="center"/>
          </w:tcPr>
          <w:p w14:paraId="4827D8CD" w14:textId="77777777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304" w:type="dxa"/>
            <w:vMerge/>
            <w:shd w:val="clear" w:color="auto" w:fill="B8CCE4" w:themeFill="accent1" w:themeFillTint="66"/>
            <w:vAlign w:val="center"/>
          </w:tcPr>
          <w:p w14:paraId="3BB51361" w14:textId="77777777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675" w:type="dxa"/>
            <w:vMerge/>
            <w:shd w:val="clear" w:color="auto" w:fill="B8CCE4" w:themeFill="accent1" w:themeFillTint="66"/>
            <w:vAlign w:val="center"/>
          </w:tcPr>
          <w:p w14:paraId="2CB54116" w14:textId="77777777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277" w:type="dxa"/>
            <w:vMerge/>
            <w:shd w:val="clear" w:color="auto" w:fill="B8CCE4" w:themeFill="accent1" w:themeFillTint="66"/>
            <w:vAlign w:val="center"/>
          </w:tcPr>
          <w:p w14:paraId="408EC275" w14:textId="77777777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6D78E3A1" w14:textId="13C96365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0C30F9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 xml:space="preserve">Inicial 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19BD27F2" w14:textId="2FF6D064" w:rsidR="00B66615" w:rsidRPr="000C30F9" w:rsidRDefault="00B66615" w:rsidP="00B66615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0C30F9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Final</w:t>
            </w:r>
          </w:p>
        </w:tc>
      </w:tr>
      <w:tr w:rsidR="00B66615" w:rsidRPr="00B66615" w14:paraId="1934F3A0" w14:textId="08B2349A" w:rsidTr="00495578">
        <w:tblPrEx>
          <w:jc w:val="left"/>
        </w:tblPrEx>
        <w:trPr>
          <w:trHeight w:val="1896"/>
        </w:trPr>
        <w:tc>
          <w:tcPr>
            <w:tcW w:w="1663" w:type="dxa"/>
            <w:hideMark/>
          </w:tcPr>
          <w:p w14:paraId="6AB8F46A" w14:textId="77777777" w:rsidR="00B66615" w:rsidRPr="00B66615" w:rsidRDefault="00B66615" w:rsidP="00B66615">
            <w:pPr>
              <w:widowControl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Identificar y clasificar activos de información</w:t>
            </w:r>
          </w:p>
        </w:tc>
        <w:tc>
          <w:tcPr>
            <w:tcW w:w="1688" w:type="dxa"/>
            <w:hideMark/>
          </w:tcPr>
          <w:p w14:paraId="5485684A" w14:textId="77777777" w:rsidR="00B66615" w:rsidRPr="00B66615" w:rsidRDefault="00B66615" w:rsidP="00B66615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Realizar un inventario actualizado de los activos críticos y clasificar su nivel de riesgo según su impacto y sensibilidad.</w:t>
            </w:r>
          </w:p>
        </w:tc>
        <w:tc>
          <w:tcPr>
            <w:tcW w:w="1304" w:type="dxa"/>
            <w:hideMark/>
          </w:tcPr>
          <w:p w14:paraId="1CFEBA4C" w14:textId="77777777" w:rsidR="00B66615" w:rsidRPr="00B66615" w:rsidRDefault="00B66615" w:rsidP="00B66615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Área de TI / Seguridad Informática</w:t>
            </w:r>
          </w:p>
        </w:tc>
        <w:tc>
          <w:tcPr>
            <w:tcW w:w="1675" w:type="dxa"/>
            <w:hideMark/>
          </w:tcPr>
          <w:p w14:paraId="733DC029" w14:textId="77777777" w:rsidR="00B66615" w:rsidRPr="00B66615" w:rsidRDefault="00B66615" w:rsidP="00B66615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Inventario de activos actualizado y clasificado; insumo base para el Plan de Tratamiento de Riesgos.</w:t>
            </w:r>
          </w:p>
        </w:tc>
        <w:tc>
          <w:tcPr>
            <w:tcW w:w="1277" w:type="dxa"/>
            <w:hideMark/>
          </w:tcPr>
          <w:p w14:paraId="2301DAD5" w14:textId="77777777" w:rsidR="00B66615" w:rsidRPr="00B66615" w:rsidRDefault="00B66615" w:rsidP="00B66615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100%</w:t>
            </w:r>
          </w:p>
        </w:tc>
        <w:tc>
          <w:tcPr>
            <w:tcW w:w="1085" w:type="dxa"/>
          </w:tcPr>
          <w:p w14:paraId="0B6F2CD8" w14:textId="40C5155F" w:rsidR="00B66615" w:rsidRPr="00495578" w:rsidRDefault="00495578" w:rsidP="00B66615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495578">
              <w:rPr>
                <w:rFonts w:eastAsia="Times New Roman"/>
                <w:color w:val="000000"/>
                <w:sz w:val="18"/>
                <w:szCs w:val="18"/>
                <w:lang w:val="es-CO"/>
              </w:rPr>
              <w:t>01/02/2025</w:t>
            </w:r>
          </w:p>
        </w:tc>
        <w:tc>
          <w:tcPr>
            <w:tcW w:w="1085" w:type="dxa"/>
          </w:tcPr>
          <w:p w14:paraId="3798A893" w14:textId="6870FDE5" w:rsidR="00B66615" w:rsidRPr="00495578" w:rsidRDefault="00495578" w:rsidP="00B66615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31/12/2025</w:t>
            </w:r>
          </w:p>
        </w:tc>
      </w:tr>
      <w:tr w:rsidR="00495578" w:rsidRPr="00B66615" w14:paraId="2713852C" w14:textId="7687E4D1" w:rsidTr="00495578">
        <w:tblPrEx>
          <w:jc w:val="left"/>
        </w:tblPrEx>
        <w:trPr>
          <w:trHeight w:val="2670"/>
        </w:trPr>
        <w:tc>
          <w:tcPr>
            <w:tcW w:w="1663" w:type="dxa"/>
            <w:hideMark/>
          </w:tcPr>
          <w:p w14:paraId="1F72F73A" w14:textId="77777777" w:rsidR="00495578" w:rsidRPr="00B66615" w:rsidRDefault="00495578" w:rsidP="00495578">
            <w:pPr>
              <w:widowControl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lastRenderedPageBreak/>
              <w:t>Diseñar e implementar políticas de seguridad</w:t>
            </w:r>
          </w:p>
        </w:tc>
        <w:tc>
          <w:tcPr>
            <w:tcW w:w="1688" w:type="dxa"/>
            <w:hideMark/>
          </w:tcPr>
          <w:p w14:paraId="18832518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Desarrollar y aprobar políticas relacionadas con la gestión de riesgos, clasificación de activos y protección de la información.</w:t>
            </w:r>
          </w:p>
        </w:tc>
        <w:tc>
          <w:tcPr>
            <w:tcW w:w="1304" w:type="dxa"/>
            <w:hideMark/>
          </w:tcPr>
          <w:p w14:paraId="7A32C5F5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Oficina de Planeación y Sistemas</w:t>
            </w:r>
          </w:p>
        </w:tc>
        <w:tc>
          <w:tcPr>
            <w:tcW w:w="1675" w:type="dxa"/>
            <w:hideMark/>
          </w:tcPr>
          <w:p w14:paraId="250E1A5C" w14:textId="77777777" w:rsidR="00495578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Políticas formalizadas y aprobadas; insumo para la implementación del Plan de Tratamiento de Riesgos.</w:t>
            </w:r>
          </w:p>
          <w:p w14:paraId="4B076D61" w14:textId="77777777" w:rsidR="00DC660F" w:rsidRDefault="00DC660F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</w:p>
          <w:p w14:paraId="08E149B5" w14:textId="742B9128" w:rsidR="00DC660F" w:rsidRPr="00B66615" w:rsidRDefault="00DC660F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Matriz de riesgos de seguridad de la información</w:t>
            </w:r>
          </w:p>
        </w:tc>
        <w:tc>
          <w:tcPr>
            <w:tcW w:w="1277" w:type="dxa"/>
            <w:hideMark/>
          </w:tcPr>
          <w:p w14:paraId="45D5686A" w14:textId="77777777" w:rsidR="00495578" w:rsidRPr="00B66615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100%</w:t>
            </w:r>
          </w:p>
        </w:tc>
        <w:tc>
          <w:tcPr>
            <w:tcW w:w="1085" w:type="dxa"/>
          </w:tcPr>
          <w:p w14:paraId="0CEFEDAF" w14:textId="03A0CC40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495578">
              <w:rPr>
                <w:rFonts w:eastAsia="Times New Roman"/>
                <w:color w:val="000000"/>
                <w:sz w:val="18"/>
                <w:szCs w:val="18"/>
                <w:lang w:val="es-CO"/>
              </w:rPr>
              <w:t>01/02/2025</w:t>
            </w:r>
          </w:p>
        </w:tc>
        <w:tc>
          <w:tcPr>
            <w:tcW w:w="1085" w:type="dxa"/>
          </w:tcPr>
          <w:p w14:paraId="566228D3" w14:textId="4AC87051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31/12/2025</w:t>
            </w:r>
          </w:p>
        </w:tc>
      </w:tr>
      <w:tr w:rsidR="00495578" w:rsidRPr="00B66615" w14:paraId="506486A3" w14:textId="0EC50D15" w:rsidTr="00DC660F">
        <w:tblPrEx>
          <w:jc w:val="left"/>
        </w:tblPrEx>
        <w:trPr>
          <w:trHeight w:val="2678"/>
        </w:trPr>
        <w:tc>
          <w:tcPr>
            <w:tcW w:w="1663" w:type="dxa"/>
            <w:hideMark/>
          </w:tcPr>
          <w:p w14:paraId="32E8BA95" w14:textId="77777777" w:rsidR="00495578" w:rsidRPr="00B66615" w:rsidRDefault="00495578" w:rsidP="00495578">
            <w:pPr>
              <w:widowControl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Establecer controles específicos para riesgos críticos</w:t>
            </w:r>
          </w:p>
        </w:tc>
        <w:tc>
          <w:tcPr>
            <w:tcW w:w="1688" w:type="dxa"/>
            <w:hideMark/>
          </w:tcPr>
          <w:p w14:paraId="254AB88D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 xml:space="preserve">Implementar controles preventivos, </w:t>
            </w:r>
            <w:proofErr w:type="spellStart"/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detectivos</w:t>
            </w:r>
            <w:proofErr w:type="spellEnd"/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 xml:space="preserve"> y correctivos para mitigar riesgos de alta prioridad identificados en la matriz de riesgos.</w:t>
            </w:r>
          </w:p>
        </w:tc>
        <w:tc>
          <w:tcPr>
            <w:tcW w:w="1304" w:type="dxa"/>
            <w:hideMark/>
          </w:tcPr>
          <w:p w14:paraId="3E96CB92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Líderes de Procesos / Seguridad Informática</w:t>
            </w:r>
          </w:p>
        </w:tc>
        <w:tc>
          <w:tcPr>
            <w:tcW w:w="1675" w:type="dxa"/>
            <w:hideMark/>
          </w:tcPr>
          <w:p w14:paraId="08037385" w14:textId="77777777" w:rsidR="00495578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Controles implementados; reducción del riesgo residual reflejado en la Evaluación de Riesgos de Seguridad.</w:t>
            </w:r>
          </w:p>
          <w:p w14:paraId="737F0EC8" w14:textId="77777777" w:rsidR="00DC660F" w:rsidRDefault="00DC660F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</w:p>
          <w:p w14:paraId="3A0C6B6B" w14:textId="6C671620" w:rsidR="00DC660F" w:rsidRPr="00B66615" w:rsidRDefault="00DC660F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Matriz de riesgos de seguridad de la información</w:t>
            </w:r>
          </w:p>
        </w:tc>
        <w:tc>
          <w:tcPr>
            <w:tcW w:w="1277" w:type="dxa"/>
            <w:hideMark/>
          </w:tcPr>
          <w:p w14:paraId="0981B760" w14:textId="77777777" w:rsidR="00495578" w:rsidRPr="00B66615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100%</w:t>
            </w:r>
          </w:p>
        </w:tc>
        <w:tc>
          <w:tcPr>
            <w:tcW w:w="1085" w:type="dxa"/>
          </w:tcPr>
          <w:p w14:paraId="5E16C2BF" w14:textId="6DDE442D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495578">
              <w:rPr>
                <w:rFonts w:eastAsia="Times New Roman"/>
                <w:color w:val="000000"/>
                <w:sz w:val="18"/>
                <w:szCs w:val="18"/>
                <w:lang w:val="es-CO"/>
              </w:rPr>
              <w:t>01/02/2025</w:t>
            </w:r>
          </w:p>
        </w:tc>
        <w:tc>
          <w:tcPr>
            <w:tcW w:w="1085" w:type="dxa"/>
          </w:tcPr>
          <w:p w14:paraId="38939DB8" w14:textId="02EA76D3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31/12/2025</w:t>
            </w:r>
          </w:p>
        </w:tc>
      </w:tr>
      <w:tr w:rsidR="00495578" w:rsidRPr="00B66615" w14:paraId="36E903F3" w14:textId="12167370" w:rsidTr="00495578">
        <w:tblPrEx>
          <w:jc w:val="left"/>
        </w:tblPrEx>
        <w:trPr>
          <w:trHeight w:val="1701"/>
        </w:trPr>
        <w:tc>
          <w:tcPr>
            <w:tcW w:w="1663" w:type="dxa"/>
            <w:hideMark/>
          </w:tcPr>
          <w:p w14:paraId="3B8DEDDD" w14:textId="77777777" w:rsidR="00495578" w:rsidRPr="00B66615" w:rsidRDefault="00495578" w:rsidP="00495578">
            <w:pPr>
              <w:widowControl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Desarrollar procedimientos asociados a los riesgos</w:t>
            </w:r>
          </w:p>
        </w:tc>
        <w:tc>
          <w:tcPr>
            <w:tcW w:w="1688" w:type="dxa"/>
            <w:hideMark/>
          </w:tcPr>
          <w:p w14:paraId="4EEAF82C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Documentar procedimientos operativos para la respuesta a incidentes, análisis de vulnerabilidades y manejo de datos sensibles.</w:t>
            </w:r>
          </w:p>
        </w:tc>
        <w:tc>
          <w:tcPr>
            <w:tcW w:w="1304" w:type="dxa"/>
            <w:hideMark/>
          </w:tcPr>
          <w:p w14:paraId="273F955D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Oficina de Planeación y Seguridad Informática</w:t>
            </w:r>
          </w:p>
        </w:tc>
        <w:tc>
          <w:tcPr>
            <w:tcW w:w="1675" w:type="dxa"/>
            <w:hideMark/>
          </w:tcPr>
          <w:p w14:paraId="4D51E168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Procedimientos documentados y operativos, alineados al Plan de Tratamiento de Riesgos y la Evaluación de Riesgos.</w:t>
            </w:r>
          </w:p>
        </w:tc>
        <w:tc>
          <w:tcPr>
            <w:tcW w:w="1277" w:type="dxa"/>
            <w:hideMark/>
          </w:tcPr>
          <w:p w14:paraId="59413DB4" w14:textId="77777777" w:rsidR="00495578" w:rsidRPr="00B66615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100%</w:t>
            </w:r>
          </w:p>
        </w:tc>
        <w:tc>
          <w:tcPr>
            <w:tcW w:w="1085" w:type="dxa"/>
          </w:tcPr>
          <w:p w14:paraId="0C294A43" w14:textId="1EC1792A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495578">
              <w:rPr>
                <w:rFonts w:eastAsia="Times New Roman"/>
                <w:color w:val="000000"/>
                <w:sz w:val="18"/>
                <w:szCs w:val="18"/>
                <w:lang w:val="es-CO"/>
              </w:rPr>
              <w:t>01/02/2025</w:t>
            </w:r>
          </w:p>
        </w:tc>
        <w:tc>
          <w:tcPr>
            <w:tcW w:w="1085" w:type="dxa"/>
          </w:tcPr>
          <w:p w14:paraId="02575021" w14:textId="7F520470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31/12/2025</w:t>
            </w:r>
          </w:p>
        </w:tc>
      </w:tr>
      <w:tr w:rsidR="00495578" w:rsidRPr="00B66615" w14:paraId="6983E9EA" w14:textId="6AA9BD8E" w:rsidTr="00495578">
        <w:tblPrEx>
          <w:jc w:val="left"/>
        </w:tblPrEx>
        <w:trPr>
          <w:trHeight w:val="1925"/>
        </w:trPr>
        <w:tc>
          <w:tcPr>
            <w:tcW w:w="1663" w:type="dxa"/>
            <w:hideMark/>
          </w:tcPr>
          <w:p w14:paraId="244947C9" w14:textId="77777777" w:rsidR="00495578" w:rsidRPr="00B66615" w:rsidRDefault="00495578" w:rsidP="00495578">
            <w:pPr>
              <w:widowControl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t>Capacitar al personal en gestión de riesgos</w:t>
            </w:r>
          </w:p>
        </w:tc>
        <w:tc>
          <w:tcPr>
            <w:tcW w:w="1688" w:type="dxa"/>
            <w:hideMark/>
          </w:tcPr>
          <w:p w14:paraId="2A53C0F0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Realizar talleres y simulaciones sobre identificación, mitigación y reporte de riesgos relacionados con la seguridad de la información.</w:t>
            </w:r>
          </w:p>
        </w:tc>
        <w:tc>
          <w:tcPr>
            <w:tcW w:w="1304" w:type="dxa"/>
            <w:hideMark/>
          </w:tcPr>
          <w:p w14:paraId="6A1D85A3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Gestión de Talento Humano</w:t>
            </w:r>
          </w:p>
        </w:tc>
        <w:tc>
          <w:tcPr>
            <w:tcW w:w="1675" w:type="dxa"/>
            <w:hideMark/>
          </w:tcPr>
          <w:p w14:paraId="099C9EE0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Personal capacitado en procedimientos asociados y sensibilizado sobre el Plan de Tratamiento de Riesgos.</w:t>
            </w:r>
          </w:p>
        </w:tc>
        <w:tc>
          <w:tcPr>
            <w:tcW w:w="1277" w:type="dxa"/>
            <w:hideMark/>
          </w:tcPr>
          <w:p w14:paraId="5887B6FD" w14:textId="77777777" w:rsidR="00495578" w:rsidRPr="00B66615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100%</w:t>
            </w:r>
          </w:p>
        </w:tc>
        <w:tc>
          <w:tcPr>
            <w:tcW w:w="1085" w:type="dxa"/>
          </w:tcPr>
          <w:p w14:paraId="12F10AED" w14:textId="5F3FAF49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495578">
              <w:rPr>
                <w:rFonts w:eastAsia="Times New Roman"/>
                <w:color w:val="000000"/>
                <w:sz w:val="18"/>
                <w:szCs w:val="18"/>
                <w:lang w:val="es-CO"/>
              </w:rPr>
              <w:t>01/02/2025</w:t>
            </w:r>
          </w:p>
        </w:tc>
        <w:tc>
          <w:tcPr>
            <w:tcW w:w="1085" w:type="dxa"/>
          </w:tcPr>
          <w:p w14:paraId="0CD9D9F1" w14:textId="29347E7B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31/12/2025</w:t>
            </w:r>
          </w:p>
        </w:tc>
      </w:tr>
      <w:tr w:rsidR="00495578" w:rsidRPr="00B66615" w14:paraId="51B5E4D5" w14:textId="1C8AA581" w:rsidTr="00495578">
        <w:tblPrEx>
          <w:jc w:val="left"/>
        </w:tblPrEx>
        <w:trPr>
          <w:trHeight w:val="1932"/>
        </w:trPr>
        <w:tc>
          <w:tcPr>
            <w:tcW w:w="1663" w:type="dxa"/>
            <w:hideMark/>
          </w:tcPr>
          <w:p w14:paraId="04B1A654" w14:textId="77777777" w:rsidR="00495578" w:rsidRPr="00B66615" w:rsidRDefault="00495578" w:rsidP="00495578">
            <w:pPr>
              <w:widowControl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/>
              </w:rPr>
              <w:lastRenderedPageBreak/>
              <w:t>Monitorear y evaluar riesgos periódicamente</w:t>
            </w:r>
          </w:p>
        </w:tc>
        <w:tc>
          <w:tcPr>
            <w:tcW w:w="1688" w:type="dxa"/>
            <w:hideMark/>
          </w:tcPr>
          <w:p w14:paraId="2E46A2B5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Establecer un sistema de monitoreo continuo y evaluación de la eficacia de los controles implementados.</w:t>
            </w:r>
          </w:p>
        </w:tc>
        <w:tc>
          <w:tcPr>
            <w:tcW w:w="1304" w:type="dxa"/>
            <w:hideMark/>
          </w:tcPr>
          <w:p w14:paraId="66DCCA73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Seguridad de la Información</w:t>
            </w:r>
          </w:p>
        </w:tc>
        <w:tc>
          <w:tcPr>
            <w:tcW w:w="1675" w:type="dxa"/>
            <w:hideMark/>
          </w:tcPr>
          <w:p w14:paraId="3F4F8FAB" w14:textId="77777777" w:rsidR="00495578" w:rsidRPr="00B66615" w:rsidRDefault="00495578" w:rsidP="0049557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Informes trimestrales con resultados del Plan de Tratamiento de Riesgos y la Evaluación de Riesgos de Seguridad.</w:t>
            </w:r>
          </w:p>
        </w:tc>
        <w:tc>
          <w:tcPr>
            <w:tcW w:w="1277" w:type="dxa"/>
            <w:hideMark/>
          </w:tcPr>
          <w:p w14:paraId="6A47708E" w14:textId="77777777" w:rsidR="00495578" w:rsidRPr="00B66615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B66615">
              <w:rPr>
                <w:rFonts w:eastAsia="Times New Roman"/>
                <w:color w:val="000000"/>
                <w:sz w:val="18"/>
                <w:szCs w:val="18"/>
                <w:lang w:val="es-CO"/>
              </w:rPr>
              <w:t>100%</w:t>
            </w:r>
          </w:p>
        </w:tc>
        <w:tc>
          <w:tcPr>
            <w:tcW w:w="1085" w:type="dxa"/>
          </w:tcPr>
          <w:p w14:paraId="6D73AE12" w14:textId="106AC182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 w:rsidRPr="00495578">
              <w:rPr>
                <w:rFonts w:eastAsia="Times New Roman"/>
                <w:color w:val="000000"/>
                <w:sz w:val="18"/>
                <w:szCs w:val="18"/>
                <w:lang w:val="es-CO"/>
              </w:rPr>
              <w:t>01/02/2025</w:t>
            </w:r>
          </w:p>
        </w:tc>
        <w:tc>
          <w:tcPr>
            <w:tcW w:w="1085" w:type="dxa"/>
          </w:tcPr>
          <w:p w14:paraId="0DFC0D20" w14:textId="6A8E4242" w:rsidR="00495578" w:rsidRPr="00495578" w:rsidRDefault="00495578" w:rsidP="00495578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  <w:lang w:val="es-C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CO"/>
              </w:rPr>
              <w:t>31/12/2025</w:t>
            </w:r>
          </w:p>
        </w:tc>
      </w:tr>
    </w:tbl>
    <w:p w14:paraId="27774908" w14:textId="77777777" w:rsidR="00B66615" w:rsidRDefault="00B66615" w:rsidP="00771A69">
      <w:pPr>
        <w:pStyle w:val="Textoindependiente"/>
        <w:ind w:right="139"/>
        <w:jc w:val="both"/>
        <w:rPr>
          <w:lang w:val="es-CO"/>
        </w:rPr>
      </w:pPr>
    </w:p>
    <w:p w14:paraId="61ACD31C" w14:textId="77777777" w:rsidR="004F4DBB" w:rsidRDefault="004F4DBB" w:rsidP="004F4DBB">
      <w:pPr>
        <w:pStyle w:val="Ttulo1"/>
        <w:tabs>
          <w:tab w:val="left" w:pos="4518"/>
        </w:tabs>
        <w:spacing w:before="0"/>
        <w:ind w:left="284"/>
      </w:pPr>
    </w:p>
    <w:p w14:paraId="039F4905" w14:textId="30A645E2" w:rsidR="00FB4624" w:rsidRDefault="00FB4624" w:rsidP="00FB4624">
      <w:pPr>
        <w:pStyle w:val="Ttulo1"/>
        <w:numPr>
          <w:ilvl w:val="0"/>
          <w:numId w:val="23"/>
        </w:numPr>
        <w:tabs>
          <w:tab w:val="left" w:pos="4518"/>
        </w:tabs>
        <w:spacing w:before="0"/>
        <w:ind w:left="284" w:hanging="221"/>
        <w:jc w:val="left"/>
      </w:pPr>
      <w:bookmarkStart w:id="18" w:name="_Toc188907961"/>
      <w:r>
        <w:t>SEGUIMIENTO Y EVALUACIÓN DEL PLAN</w:t>
      </w:r>
      <w:bookmarkEnd w:id="18"/>
    </w:p>
    <w:p w14:paraId="26CDF2AE" w14:textId="77777777" w:rsidR="00B61CA7" w:rsidRDefault="00B61CA7" w:rsidP="00B61CA7">
      <w:pPr>
        <w:pStyle w:val="Ttulo1"/>
        <w:tabs>
          <w:tab w:val="left" w:pos="4518"/>
        </w:tabs>
        <w:spacing w:before="0"/>
        <w:ind w:left="284"/>
      </w:pPr>
    </w:p>
    <w:p w14:paraId="0900575D" w14:textId="64E0DE5F" w:rsidR="00B61CA7" w:rsidRDefault="00B61CA7" w:rsidP="00915995">
      <w:pPr>
        <w:pStyle w:val="Textoindependiente"/>
        <w:ind w:right="139"/>
        <w:jc w:val="both"/>
      </w:pPr>
      <w:r w:rsidRPr="00983EA3">
        <w:t>El Plan de Tratamiento de Riesgos de Seguridad y Privacidad de la Información de la Cámara de Representantes define las acciones estratégicas necesarias para gestionar los riesgos identificados, asegurando su mitigación, monitoreo y evaluación continua. Este plan está alineado con los objetivos institucionales, garantizando la protección de los activos de información, el cumplimiento de normativas aplicables y la mejora continua en la seguridad de la información. A través de la implementación de políticas, procedimientos y controles específicos, se busca minimizar los impactos potenciales de los riesgos y fortalecer la resiliencia organizacional frente a las amenazas emergentes.</w:t>
      </w:r>
    </w:p>
    <w:p w14:paraId="741C5516" w14:textId="77777777" w:rsidR="00983EA3" w:rsidRDefault="00983EA3" w:rsidP="00983EA3">
      <w:pPr>
        <w:pStyle w:val="Ttulo1"/>
        <w:tabs>
          <w:tab w:val="left" w:pos="4518"/>
        </w:tabs>
        <w:spacing w:before="0"/>
        <w:ind w:left="284"/>
        <w:jc w:val="right"/>
      </w:pPr>
    </w:p>
    <w:p w14:paraId="1C7CF672" w14:textId="76DA8724" w:rsidR="00FB4624" w:rsidRDefault="00FB4624" w:rsidP="00FB4624">
      <w:pPr>
        <w:pStyle w:val="Ttulo1"/>
        <w:numPr>
          <w:ilvl w:val="0"/>
          <w:numId w:val="23"/>
        </w:numPr>
        <w:tabs>
          <w:tab w:val="left" w:pos="4518"/>
        </w:tabs>
        <w:spacing w:before="0"/>
        <w:ind w:left="284" w:hanging="221"/>
        <w:jc w:val="left"/>
      </w:pPr>
      <w:bookmarkStart w:id="19" w:name="_Toc188907962"/>
      <w:r>
        <w:t>CONTROL DE CAMBIOS</w:t>
      </w:r>
      <w:bookmarkEnd w:id="19"/>
    </w:p>
    <w:p w14:paraId="2E362C67" w14:textId="77777777" w:rsidR="00DF2AD6" w:rsidRDefault="00DF2AD6">
      <w:pPr>
        <w:pStyle w:val="Textoindependiente"/>
        <w:spacing w:before="11"/>
        <w:rPr>
          <w:b/>
          <w:sz w:val="23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276"/>
        <w:gridCol w:w="1134"/>
        <w:gridCol w:w="1968"/>
        <w:gridCol w:w="4109"/>
      </w:tblGrid>
      <w:tr w:rsidR="00DF2AD6" w14:paraId="3E0D56A1" w14:textId="77777777">
        <w:trPr>
          <w:trHeight w:val="484"/>
        </w:trPr>
        <w:tc>
          <w:tcPr>
            <w:tcW w:w="9066" w:type="dxa"/>
            <w:gridSpan w:val="5"/>
            <w:shd w:val="clear" w:color="auto" w:fill="006EC0"/>
          </w:tcPr>
          <w:p w14:paraId="6F522975" w14:textId="77777777" w:rsidR="00DF2AD6" w:rsidRDefault="00632102">
            <w:pPr>
              <w:pStyle w:val="TableParagraph"/>
              <w:spacing w:before="104"/>
              <w:ind w:left="3170" w:right="3152"/>
              <w:jc w:val="center"/>
            </w:pPr>
            <w:r>
              <w:rPr>
                <w:color w:val="FFFFFF"/>
                <w:spacing w:val="-1"/>
              </w:rPr>
              <w:t>REVISIONES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DOCUMENTO</w:t>
            </w:r>
          </w:p>
        </w:tc>
      </w:tr>
      <w:tr w:rsidR="00DF2AD6" w14:paraId="12BDE242" w14:textId="77777777" w:rsidTr="00DC660F">
        <w:trPr>
          <w:trHeight w:val="443"/>
        </w:trPr>
        <w:tc>
          <w:tcPr>
            <w:tcW w:w="579" w:type="dxa"/>
            <w:shd w:val="clear" w:color="auto" w:fill="90C5F6"/>
          </w:tcPr>
          <w:p w14:paraId="20C13256" w14:textId="77777777" w:rsidR="00DF2AD6" w:rsidRDefault="00632102">
            <w:pPr>
              <w:pStyle w:val="TableParagraph"/>
              <w:spacing w:before="102"/>
              <w:ind w:left="96" w:right="83"/>
              <w:jc w:val="center"/>
              <w:rPr>
                <w:sz w:val="20"/>
              </w:rPr>
            </w:pPr>
            <w:r>
              <w:rPr>
                <w:sz w:val="20"/>
              </w:rPr>
              <w:t>Versión</w:t>
            </w:r>
          </w:p>
        </w:tc>
        <w:tc>
          <w:tcPr>
            <w:tcW w:w="1276" w:type="dxa"/>
            <w:shd w:val="clear" w:color="auto" w:fill="90C5F6"/>
          </w:tcPr>
          <w:p w14:paraId="2EB4CA89" w14:textId="77777777" w:rsidR="00DF2AD6" w:rsidRDefault="00632102">
            <w:pPr>
              <w:pStyle w:val="TableParagraph"/>
              <w:spacing w:before="102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1134" w:type="dxa"/>
            <w:shd w:val="clear" w:color="auto" w:fill="90C5F6"/>
          </w:tcPr>
          <w:p w14:paraId="68CAB392" w14:textId="77777777" w:rsidR="00DF2AD6" w:rsidRDefault="00632102">
            <w:pPr>
              <w:pStyle w:val="TableParagraph"/>
              <w:spacing w:before="102"/>
              <w:ind w:left="158"/>
              <w:rPr>
                <w:sz w:val="20"/>
              </w:rPr>
            </w:pPr>
            <w:r>
              <w:rPr>
                <w:sz w:val="20"/>
              </w:rPr>
              <w:t>Proyectado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</w:tc>
        <w:tc>
          <w:tcPr>
            <w:tcW w:w="1968" w:type="dxa"/>
            <w:shd w:val="clear" w:color="auto" w:fill="90C5F6"/>
          </w:tcPr>
          <w:p w14:paraId="4357E505" w14:textId="77777777" w:rsidR="00DF2AD6" w:rsidRDefault="00632102">
            <w:pPr>
              <w:pStyle w:val="TableParagraph"/>
              <w:spacing w:before="102"/>
              <w:ind w:left="166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4109" w:type="dxa"/>
            <w:shd w:val="clear" w:color="auto" w:fill="90C5F6"/>
          </w:tcPr>
          <w:p w14:paraId="1DF9C9C2" w14:textId="77777777" w:rsidR="00DF2AD6" w:rsidRDefault="00632102">
            <w:pPr>
              <w:pStyle w:val="TableParagraph"/>
              <w:spacing w:before="102"/>
              <w:ind w:left="143" w:right="11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Aprobado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</w:t>
            </w:r>
          </w:p>
        </w:tc>
      </w:tr>
      <w:tr w:rsidR="00DF2AD6" w14:paraId="47A7FFBA" w14:textId="77777777" w:rsidTr="00DC660F">
        <w:trPr>
          <w:trHeight w:val="1713"/>
        </w:trPr>
        <w:tc>
          <w:tcPr>
            <w:tcW w:w="579" w:type="dxa"/>
          </w:tcPr>
          <w:p w14:paraId="199DBC18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5345AE73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3342416D" w14:textId="77777777" w:rsidR="00DF2AD6" w:rsidRDefault="00DF2AD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FD4CFA9" w14:textId="77777777" w:rsidR="00DF2AD6" w:rsidRDefault="00632102">
            <w:pPr>
              <w:pStyle w:val="TableParagraph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76" w:type="dxa"/>
          </w:tcPr>
          <w:p w14:paraId="722F50CC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1C3B8A1D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332E3282" w14:textId="77777777" w:rsidR="00DF2AD6" w:rsidRDefault="00DF2AD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547301" w14:textId="77777777" w:rsidR="00DF2AD6" w:rsidRDefault="00632102">
            <w:pPr>
              <w:pStyle w:val="TableParagraph"/>
              <w:ind w:left="135" w:right="123"/>
              <w:jc w:val="center"/>
              <w:rPr>
                <w:sz w:val="20"/>
              </w:rPr>
            </w:pPr>
            <w:r>
              <w:rPr>
                <w:sz w:val="20"/>
              </w:rPr>
              <w:t>08/10/2021</w:t>
            </w:r>
          </w:p>
        </w:tc>
        <w:tc>
          <w:tcPr>
            <w:tcW w:w="1134" w:type="dxa"/>
          </w:tcPr>
          <w:p w14:paraId="58CCB5AB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406245D3" w14:textId="77777777" w:rsidR="00DF2AD6" w:rsidRDefault="00DF2AD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51D8E4A" w14:textId="77777777" w:rsidR="00DF2AD6" w:rsidRDefault="00632102">
            <w:pPr>
              <w:pStyle w:val="TableParagraph"/>
              <w:ind w:left="173" w:right="151" w:firstLine="2"/>
              <w:jc w:val="center"/>
              <w:rPr>
                <w:sz w:val="20"/>
              </w:rPr>
            </w:pPr>
            <w:r>
              <w:rPr>
                <w:sz w:val="20"/>
              </w:rPr>
              <w:t>Ing. Carlos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Manuel Gómez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Damián</w:t>
            </w:r>
          </w:p>
        </w:tc>
        <w:tc>
          <w:tcPr>
            <w:tcW w:w="1968" w:type="dxa"/>
          </w:tcPr>
          <w:p w14:paraId="29E8702C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5523FFCE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61196809" w14:textId="77777777" w:rsidR="00DF2AD6" w:rsidRDefault="00632102">
            <w:pPr>
              <w:pStyle w:val="TableParagraph"/>
              <w:spacing w:before="125"/>
              <w:ind w:left="164" w:right="124" w:hanging="27"/>
              <w:rPr>
                <w:sz w:val="20"/>
              </w:rPr>
            </w:pPr>
            <w:r>
              <w:rPr>
                <w:spacing w:val="-2"/>
                <w:sz w:val="20"/>
              </w:rPr>
              <w:t>Creación 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</w:tc>
        <w:tc>
          <w:tcPr>
            <w:tcW w:w="4109" w:type="dxa"/>
          </w:tcPr>
          <w:p w14:paraId="26B9182F" w14:textId="77777777" w:rsidR="00DF2AD6" w:rsidRDefault="00632102">
            <w:pPr>
              <w:pStyle w:val="TableParagraph"/>
              <w:spacing w:before="3"/>
              <w:ind w:left="7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Oficina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Planeación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Sistemas</w:t>
            </w:r>
          </w:p>
          <w:p w14:paraId="25E180AB" w14:textId="77777777" w:rsidR="00DF2AD6" w:rsidRDefault="00632102">
            <w:pPr>
              <w:pStyle w:val="TableParagraph"/>
              <w:spacing w:before="1"/>
              <w:ind w:left="1365" w:right="558" w:hanging="82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Vélez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Revisión Técnica:</w:t>
            </w:r>
          </w:p>
          <w:p w14:paraId="5711DF6F" w14:textId="77777777" w:rsidR="00DF2AD6" w:rsidRDefault="00632102">
            <w:pPr>
              <w:pStyle w:val="TableParagraph"/>
              <w:ind w:left="138" w:right="152" w:firstLine="655"/>
              <w:rPr>
                <w:sz w:val="20"/>
              </w:rPr>
            </w:pPr>
            <w:r>
              <w:rPr>
                <w:sz w:val="20"/>
              </w:rPr>
              <w:t>Ing. Alejandro Muñoz Sandoval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3B591D2" w14:textId="77777777" w:rsidR="00DF2AD6" w:rsidRDefault="00632102">
            <w:pPr>
              <w:pStyle w:val="TableParagraph"/>
              <w:spacing w:line="225" w:lineRule="exact"/>
              <w:ind w:left="1269"/>
              <w:rPr>
                <w:sz w:val="20"/>
              </w:rPr>
            </w:pPr>
            <w:r>
              <w:rPr>
                <w:spacing w:val="-1"/>
                <w:sz w:val="20"/>
              </w:rPr>
              <w:t>Diciembre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  <w:tr w:rsidR="00DF2AD6" w14:paraId="08D6C2DB" w14:textId="77777777" w:rsidTr="00DC660F">
        <w:trPr>
          <w:trHeight w:val="1708"/>
        </w:trPr>
        <w:tc>
          <w:tcPr>
            <w:tcW w:w="579" w:type="dxa"/>
          </w:tcPr>
          <w:p w14:paraId="130A65A1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10E989EA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6A5C80DD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79C89A97" w14:textId="77777777" w:rsidR="00DF2AD6" w:rsidRDefault="00632102">
            <w:pPr>
              <w:pStyle w:val="TableParagraph"/>
              <w:spacing w:before="1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76" w:type="dxa"/>
          </w:tcPr>
          <w:p w14:paraId="1FDF79CF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5B50C3DA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4476713D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0EE31258" w14:textId="77777777" w:rsidR="00DF2AD6" w:rsidRDefault="00632102">
            <w:pPr>
              <w:pStyle w:val="TableParagraph"/>
              <w:spacing w:before="1"/>
              <w:ind w:left="135" w:right="123"/>
              <w:jc w:val="center"/>
              <w:rPr>
                <w:sz w:val="20"/>
              </w:rPr>
            </w:pPr>
            <w:r>
              <w:rPr>
                <w:sz w:val="20"/>
              </w:rPr>
              <w:t>15/12/2022</w:t>
            </w:r>
          </w:p>
        </w:tc>
        <w:tc>
          <w:tcPr>
            <w:tcW w:w="1134" w:type="dxa"/>
          </w:tcPr>
          <w:p w14:paraId="38438400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112BB929" w14:textId="77777777" w:rsidR="00DF2AD6" w:rsidRDefault="00DF2AD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56B2678" w14:textId="77777777" w:rsidR="00DF2AD6" w:rsidRDefault="00632102">
            <w:pPr>
              <w:pStyle w:val="TableParagraph"/>
              <w:ind w:left="279" w:right="259" w:firstLine="1"/>
              <w:jc w:val="center"/>
              <w:rPr>
                <w:sz w:val="20"/>
              </w:rPr>
            </w:pPr>
            <w:r>
              <w:rPr>
                <w:sz w:val="20"/>
              </w:rPr>
              <w:t>Oficina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Planeación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1968" w:type="dxa"/>
          </w:tcPr>
          <w:p w14:paraId="0AAFBBDD" w14:textId="77777777" w:rsidR="00DF2AD6" w:rsidRDefault="00DF2AD6">
            <w:pPr>
              <w:pStyle w:val="TableParagraph"/>
              <w:rPr>
                <w:b/>
                <w:sz w:val="20"/>
              </w:rPr>
            </w:pPr>
          </w:p>
          <w:p w14:paraId="12C6C0D7" w14:textId="77777777" w:rsidR="00DF2AD6" w:rsidRDefault="00DF2AD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DE0AA61" w14:textId="77777777" w:rsidR="00DF2AD6" w:rsidRDefault="00632102">
            <w:pPr>
              <w:pStyle w:val="TableParagraph"/>
              <w:ind w:left="173" w:right="153" w:firstLine="76"/>
              <w:rPr>
                <w:sz w:val="20"/>
              </w:rPr>
            </w:pPr>
            <w:r>
              <w:rPr>
                <w:sz w:val="20"/>
              </w:rPr>
              <w:t>Ajustes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4109" w:type="dxa"/>
          </w:tcPr>
          <w:p w14:paraId="5EF546DE" w14:textId="77777777" w:rsidR="00DF2AD6" w:rsidRDefault="00632102">
            <w:pPr>
              <w:pStyle w:val="TableParagraph"/>
              <w:spacing w:before="3" w:line="241" w:lineRule="exact"/>
              <w:ind w:left="140" w:right="12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Oficina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Planeación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Sistemas</w:t>
            </w:r>
          </w:p>
          <w:p w14:paraId="02ACA7C4" w14:textId="77777777" w:rsidR="00DF2AD6" w:rsidRDefault="00632102">
            <w:pPr>
              <w:pStyle w:val="TableParagraph"/>
              <w:ind w:left="143" w:right="122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Lozano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Revisión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ajustes:</w:t>
            </w:r>
          </w:p>
          <w:p w14:paraId="34ACBA02" w14:textId="77777777" w:rsidR="00DF2AD6" w:rsidRDefault="00632102">
            <w:pPr>
              <w:pStyle w:val="TableParagraph"/>
              <w:ind w:left="138" w:right="150" w:firstLine="655"/>
              <w:rPr>
                <w:sz w:val="20"/>
              </w:rPr>
            </w:pPr>
            <w:r>
              <w:rPr>
                <w:sz w:val="20"/>
              </w:rPr>
              <w:t>Ing. Alejandro Muñoz Sandoval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168B438" w14:textId="77777777" w:rsidR="00DF2AD6" w:rsidRDefault="00632102">
            <w:pPr>
              <w:pStyle w:val="TableParagraph"/>
              <w:spacing w:line="225" w:lineRule="exact"/>
              <w:ind w:left="1446"/>
              <w:rPr>
                <w:sz w:val="20"/>
              </w:rPr>
            </w:pPr>
            <w:r>
              <w:rPr>
                <w:sz w:val="20"/>
              </w:rPr>
              <w:t>Enero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</w:tr>
      <w:tr w:rsidR="00722A31" w14:paraId="1954689B" w14:textId="77777777" w:rsidTr="00DC660F">
        <w:trPr>
          <w:trHeight w:val="1708"/>
        </w:trPr>
        <w:tc>
          <w:tcPr>
            <w:tcW w:w="579" w:type="dxa"/>
          </w:tcPr>
          <w:p w14:paraId="35DB42F2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37A41C53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2DDF70E6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5F2CC0D3" w14:textId="482AD994" w:rsidR="00722A31" w:rsidRDefault="00722A31" w:rsidP="00722A3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1276" w:type="dxa"/>
          </w:tcPr>
          <w:p w14:paraId="083296BE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17CDABDA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48467FD8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52EE3678" w14:textId="28949EC9" w:rsidR="00722A31" w:rsidRDefault="00722A31" w:rsidP="00722A3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20/01/2024</w:t>
            </w:r>
          </w:p>
        </w:tc>
        <w:tc>
          <w:tcPr>
            <w:tcW w:w="1134" w:type="dxa"/>
          </w:tcPr>
          <w:p w14:paraId="3D4333C0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562525D7" w14:textId="77777777" w:rsidR="00722A31" w:rsidRDefault="00722A31" w:rsidP="00722A3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7AC6EF1" w14:textId="6A2981D1" w:rsidR="00722A31" w:rsidRDefault="00722A31" w:rsidP="00722A3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Oficina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Planeación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1968" w:type="dxa"/>
          </w:tcPr>
          <w:p w14:paraId="55663186" w14:textId="77777777" w:rsidR="00722A31" w:rsidRDefault="00722A31" w:rsidP="00722A31">
            <w:pPr>
              <w:pStyle w:val="TableParagraph"/>
              <w:rPr>
                <w:b/>
                <w:sz w:val="20"/>
              </w:rPr>
            </w:pPr>
          </w:p>
          <w:p w14:paraId="4C86D285" w14:textId="77777777" w:rsidR="00722A31" w:rsidRDefault="00722A31" w:rsidP="00722A3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D28C2C1" w14:textId="6B472748" w:rsidR="00722A31" w:rsidRDefault="00722A31" w:rsidP="00722A3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Ajustes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4109" w:type="dxa"/>
          </w:tcPr>
          <w:p w14:paraId="23BAF5BC" w14:textId="77777777" w:rsidR="00722A31" w:rsidRDefault="00722A31" w:rsidP="00722A31">
            <w:pPr>
              <w:pStyle w:val="TableParagraph"/>
              <w:spacing w:before="3" w:line="241" w:lineRule="exact"/>
              <w:ind w:left="140" w:right="12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Oficina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Planeación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Sistemas</w:t>
            </w:r>
          </w:p>
          <w:p w14:paraId="5671FB72" w14:textId="165407B7" w:rsidR="00722A31" w:rsidRDefault="00722A31" w:rsidP="00722A31">
            <w:pPr>
              <w:pStyle w:val="TableParagraph"/>
              <w:ind w:left="143" w:right="122"/>
              <w:jc w:val="center"/>
              <w:rPr>
                <w:sz w:val="20"/>
              </w:rPr>
            </w:pPr>
            <w:r>
              <w:rPr>
                <w:sz w:val="20"/>
              </w:rPr>
              <w:t>Dr. Jorge Edison Castro–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Jefe </w:t>
            </w:r>
            <w:proofErr w:type="gramStart"/>
            <w:r>
              <w:rPr>
                <w:sz w:val="20"/>
              </w:rPr>
              <w:t>( E</w:t>
            </w:r>
            <w:proofErr w:type="gramEnd"/>
            <w:r>
              <w:rPr>
                <w:sz w:val="20"/>
              </w:rPr>
              <w:t xml:space="preserve"> )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Revisión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ajustes:</w:t>
            </w:r>
          </w:p>
          <w:p w14:paraId="0069774B" w14:textId="77777777" w:rsidR="00722A31" w:rsidRDefault="00722A31" w:rsidP="00722A31">
            <w:pPr>
              <w:pStyle w:val="TableParagraph"/>
              <w:ind w:left="138" w:right="150" w:firstLine="655"/>
              <w:rPr>
                <w:sz w:val="20"/>
              </w:rPr>
            </w:pPr>
            <w:r>
              <w:rPr>
                <w:sz w:val="20"/>
              </w:rPr>
              <w:t xml:space="preserve">Ing. Daniela Andrade Muñoz </w:t>
            </w:r>
          </w:p>
          <w:p w14:paraId="640569A7" w14:textId="755A18B9" w:rsidR="00722A31" w:rsidRDefault="00722A31" w:rsidP="00722A31">
            <w:pPr>
              <w:pStyle w:val="TableParagraph"/>
              <w:ind w:left="138" w:right="150" w:firstLine="655"/>
              <w:rPr>
                <w:sz w:val="20"/>
              </w:rPr>
            </w:pPr>
            <w:r>
              <w:rPr>
                <w:sz w:val="20"/>
              </w:rPr>
              <w:t>Juan David Acosta Jiménez</w:t>
            </w:r>
          </w:p>
          <w:p w14:paraId="2FC45096" w14:textId="5FC06481" w:rsidR="00722A31" w:rsidRPr="00722A31" w:rsidRDefault="00722A31" w:rsidP="00722A31">
            <w:pPr>
              <w:pStyle w:val="TableParagraph"/>
              <w:ind w:left="138" w:right="150" w:firstLine="655"/>
              <w:rPr>
                <w:sz w:val="20"/>
              </w:rPr>
            </w:pPr>
            <w:r>
              <w:rPr>
                <w:sz w:val="20"/>
              </w:rPr>
              <w:t xml:space="preserve"> Aprobado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gramStart"/>
            <w:r>
              <w:rPr>
                <w:sz w:val="20"/>
              </w:rPr>
              <w:t>Enero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</w:tr>
      <w:tr w:rsidR="00915995" w14:paraId="06CBF3BE" w14:textId="77777777" w:rsidTr="00DC660F">
        <w:trPr>
          <w:trHeight w:val="1708"/>
        </w:trPr>
        <w:tc>
          <w:tcPr>
            <w:tcW w:w="579" w:type="dxa"/>
          </w:tcPr>
          <w:p w14:paraId="74F42521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55415541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4670789A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51AB8043" w14:textId="5198CDE7" w:rsidR="00915995" w:rsidRDefault="00915995" w:rsidP="00915995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1276" w:type="dxa"/>
          </w:tcPr>
          <w:p w14:paraId="2C2997BC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52AED645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185F0024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3B6465E7" w14:textId="01BE8682" w:rsidR="00915995" w:rsidRDefault="00915995" w:rsidP="00915995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27/01/2025</w:t>
            </w:r>
          </w:p>
        </w:tc>
        <w:tc>
          <w:tcPr>
            <w:tcW w:w="1134" w:type="dxa"/>
          </w:tcPr>
          <w:p w14:paraId="691A8BE1" w14:textId="77777777" w:rsidR="00915995" w:rsidRDefault="00915995" w:rsidP="00915995">
            <w:pPr>
              <w:pStyle w:val="TableParagraph"/>
              <w:rPr>
                <w:b/>
                <w:sz w:val="20"/>
              </w:rPr>
            </w:pPr>
          </w:p>
          <w:p w14:paraId="3A7534C5" w14:textId="77777777" w:rsidR="00915995" w:rsidRDefault="00915995" w:rsidP="0091599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5A62769" w14:textId="3D7630F9" w:rsidR="00915995" w:rsidRDefault="00915995" w:rsidP="00915995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Oficina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Planeación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1968" w:type="dxa"/>
          </w:tcPr>
          <w:p w14:paraId="12941DE2" w14:textId="77777777" w:rsidR="009041FF" w:rsidRPr="009041FF" w:rsidRDefault="009041FF" w:rsidP="009041FF">
            <w:pPr>
              <w:pStyle w:val="TableParagraph"/>
              <w:rPr>
                <w:sz w:val="20"/>
              </w:rPr>
            </w:pPr>
            <w:r w:rsidRPr="009041FF">
              <w:rPr>
                <w:sz w:val="20"/>
              </w:rPr>
              <w:t>Revisión integral del documento alineado a normativas actualizadas como ISO/IEC 27001:2022 y MSPI.</w:t>
            </w:r>
          </w:p>
          <w:p w14:paraId="574B303B" w14:textId="77777777" w:rsidR="009041FF" w:rsidRPr="009041FF" w:rsidRDefault="009041FF" w:rsidP="009041FF">
            <w:pPr>
              <w:pStyle w:val="TableParagraph"/>
              <w:rPr>
                <w:sz w:val="20"/>
              </w:rPr>
            </w:pPr>
            <w:r w:rsidRPr="009041FF">
              <w:rPr>
                <w:sz w:val="20"/>
              </w:rPr>
              <w:t>Incorporación de ajustes en alcance, marco normativo, lineamientos del plan y tratamiento de riesgos.</w:t>
            </w:r>
          </w:p>
          <w:p w14:paraId="2242AE7A" w14:textId="7A862C0F" w:rsidR="00915995" w:rsidRDefault="009041FF" w:rsidP="009041FF">
            <w:pPr>
              <w:pStyle w:val="TableParagraph"/>
              <w:rPr>
                <w:b/>
                <w:sz w:val="20"/>
              </w:rPr>
            </w:pPr>
            <w:r w:rsidRPr="009041FF">
              <w:rPr>
                <w:sz w:val="20"/>
              </w:rPr>
              <w:t>Actualización de términos y definiciones para reflejar conceptos actualizados en la gestión de riesgos.</w:t>
            </w:r>
          </w:p>
        </w:tc>
        <w:tc>
          <w:tcPr>
            <w:tcW w:w="4109" w:type="dxa"/>
          </w:tcPr>
          <w:p w14:paraId="657419B3" w14:textId="77777777" w:rsidR="00915995" w:rsidRDefault="00915995" w:rsidP="00915995">
            <w:pPr>
              <w:pStyle w:val="TableParagraph"/>
              <w:spacing w:before="3" w:line="241" w:lineRule="exact"/>
              <w:ind w:left="140" w:right="12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Oficina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Planeación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Sistemas</w:t>
            </w:r>
          </w:p>
          <w:p w14:paraId="320ADB31" w14:textId="77777777" w:rsidR="00915995" w:rsidRDefault="00915995" w:rsidP="00915995">
            <w:pPr>
              <w:pStyle w:val="TableParagraph"/>
              <w:ind w:left="143" w:right="122"/>
              <w:jc w:val="center"/>
              <w:rPr>
                <w:sz w:val="20"/>
              </w:rPr>
            </w:pPr>
            <w:r>
              <w:rPr>
                <w:sz w:val="20"/>
              </w:rPr>
              <w:t>Dr. Jorge Edison Castro–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Jefe </w:t>
            </w:r>
            <w:proofErr w:type="gramStart"/>
            <w:r>
              <w:rPr>
                <w:sz w:val="20"/>
              </w:rPr>
              <w:t>( E</w:t>
            </w:r>
            <w:proofErr w:type="gramEnd"/>
            <w:r>
              <w:rPr>
                <w:sz w:val="20"/>
              </w:rPr>
              <w:t xml:space="preserve"> )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Revisión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ajustes:</w:t>
            </w:r>
          </w:p>
          <w:p w14:paraId="6587C79B" w14:textId="77777777" w:rsidR="00915995" w:rsidRDefault="00915995" w:rsidP="00915995">
            <w:pPr>
              <w:pStyle w:val="TableParagraph"/>
              <w:ind w:left="138" w:right="150" w:firstLine="655"/>
              <w:rPr>
                <w:sz w:val="20"/>
              </w:rPr>
            </w:pPr>
            <w:r>
              <w:rPr>
                <w:sz w:val="20"/>
              </w:rPr>
              <w:t xml:space="preserve">Ing. Daniela Andrade Muñoz </w:t>
            </w:r>
          </w:p>
          <w:p w14:paraId="2501793A" w14:textId="77777777" w:rsidR="00915995" w:rsidRDefault="00915995" w:rsidP="00915995">
            <w:pPr>
              <w:pStyle w:val="TableParagraph"/>
              <w:ind w:left="138" w:right="150" w:firstLine="655"/>
              <w:rPr>
                <w:sz w:val="20"/>
              </w:rPr>
            </w:pPr>
            <w:r>
              <w:rPr>
                <w:sz w:val="20"/>
              </w:rPr>
              <w:t>Juan David Acosta Jiménez</w:t>
            </w:r>
          </w:p>
          <w:p w14:paraId="732C5529" w14:textId="44945979" w:rsidR="00915995" w:rsidRDefault="00915995" w:rsidP="00915995">
            <w:pPr>
              <w:pStyle w:val="TableParagraph"/>
              <w:spacing w:before="3" w:line="241" w:lineRule="exact"/>
              <w:ind w:left="140" w:right="122"/>
              <w:jc w:val="center"/>
              <w:rPr>
                <w:b/>
                <w:spacing w:val="-1"/>
                <w:sz w:val="20"/>
              </w:rPr>
            </w:pPr>
            <w:r>
              <w:rPr>
                <w:sz w:val="20"/>
              </w:rPr>
              <w:t xml:space="preserve"> Aprobado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gramStart"/>
            <w:r>
              <w:rPr>
                <w:sz w:val="20"/>
              </w:rPr>
              <w:t>Enero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</w:tr>
    </w:tbl>
    <w:p w14:paraId="31FDFE5C" w14:textId="77777777" w:rsidR="00632102" w:rsidRDefault="00632102"/>
    <w:sectPr w:rsidR="00632102" w:rsidSect="00B4577A">
      <w:headerReference w:type="default" r:id="rId24"/>
      <w:footerReference w:type="default" r:id="rId25"/>
      <w:pgSz w:w="12240" w:h="15840"/>
      <w:pgMar w:top="2520" w:right="1260" w:bottom="2410" w:left="1020" w:header="1423" w:footer="1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9465" w14:textId="77777777" w:rsidR="008704DD" w:rsidRDefault="008704DD">
      <w:r>
        <w:separator/>
      </w:r>
    </w:p>
  </w:endnote>
  <w:endnote w:type="continuationSeparator" w:id="0">
    <w:p w14:paraId="05F1451E" w14:textId="77777777" w:rsidR="008704DD" w:rsidRDefault="0087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A6CF" w14:textId="77777777" w:rsidR="009641E2" w:rsidRDefault="009641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4795" w14:textId="4DB98627" w:rsidR="00DF2AD6" w:rsidRDefault="00292D1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99424" behindDoc="1" locked="0" layoutInCell="1" allowOverlap="1" wp14:anchorId="60CF184D" wp14:editId="62DCDA8F">
              <wp:simplePos x="0" y="0"/>
              <wp:positionH relativeFrom="page">
                <wp:posOffset>5314950</wp:posOffset>
              </wp:positionH>
              <wp:positionV relativeFrom="page">
                <wp:posOffset>8870950</wp:posOffset>
              </wp:positionV>
              <wp:extent cx="897890" cy="6350"/>
              <wp:effectExtent l="0" t="0" r="0" b="0"/>
              <wp:wrapNone/>
              <wp:docPr id="18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789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89415E" id="Rectangle 10" o:spid="_x0000_s1026" style="position:absolute;margin-left:418.5pt;margin-top:698.5pt;width:70.7pt;height:.5pt;z-index:-175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99936" behindDoc="1" locked="0" layoutInCell="1" allowOverlap="1" wp14:anchorId="03E42B2D" wp14:editId="0AC521A6">
              <wp:simplePos x="0" y="0"/>
              <wp:positionH relativeFrom="page">
                <wp:posOffset>773430</wp:posOffset>
              </wp:positionH>
              <wp:positionV relativeFrom="page">
                <wp:posOffset>8677910</wp:posOffset>
              </wp:positionV>
              <wp:extent cx="1693545" cy="440055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3B63B" w14:textId="77777777" w:rsidR="00DF2AD6" w:rsidRDefault="00632102">
                          <w:pPr>
                            <w:spacing w:line="158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"http://www.camara.gov.co/portal2011/index.php/servicios-al-ciudadano/servicios-de-atencion-en-linea/contactenos"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1"/>
                              <w:sz w:val="14"/>
                            </w:rPr>
                            <w:t>Calle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50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Capitolio Nacional</w:t>
                          </w:r>
                        </w:p>
                        <w:p w14:paraId="66C2BDD0" w14:textId="77777777" w:rsidR="00DF2AD6" w:rsidRDefault="00632102">
                          <w:pPr>
                            <w:spacing w:line="242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Carrera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68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Edificio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Nuevo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Congreso</w:t>
                          </w:r>
                          <w:r>
                            <w:rPr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Carrera 8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- 02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Dirección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Administrativa</w:t>
                          </w:r>
                        </w:p>
                        <w:p w14:paraId="57F8C03C" w14:textId="77777777" w:rsidR="00DF2AD6" w:rsidRDefault="00632102">
                          <w:pPr>
                            <w:spacing w:before="1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Conmutador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3904050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2B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0.9pt;margin-top:683.3pt;width:133.35pt;height:34.65pt;z-index:-175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" filled="f" stroked="f">
              <v:textbox inset="0,0,0,0">
                <w:txbxContent>
                  <w:p w14:paraId="3D93B63B" w14:textId="77777777" w:rsidR="00DF2AD6" w:rsidRDefault="00632102">
                    <w:pPr>
                      <w:spacing w:line="158" w:lineRule="exact"/>
                      <w:ind w:left="2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instrText>HYPERLINK "http://www.camara.gov.co/portal2011/index.php/servicios-al-ciudadano/servicios-de-atencion-en-linea/contactenos" \h</w:instrText>
                    </w:r>
                    <w:r>
                      <w:fldChar w:fldCharType="separate"/>
                    </w:r>
                    <w:r>
                      <w:rPr>
                        <w:spacing w:val="-1"/>
                        <w:sz w:val="14"/>
                      </w:rPr>
                      <w:t>Calle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10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50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Capitolio Nacional</w:t>
                    </w:r>
                  </w:p>
                  <w:p w14:paraId="66C2BDD0" w14:textId="77777777" w:rsidR="00DF2AD6" w:rsidRDefault="00632102">
                    <w:pPr>
                      <w:spacing w:line="242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Carrera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7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-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68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Edificio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Nuevo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Congreso</w:t>
                    </w:r>
                    <w:r>
                      <w:rPr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Carrera 8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- 02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Dirección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Administrativa</w:t>
                    </w:r>
                  </w:p>
                  <w:p w14:paraId="57F8C03C" w14:textId="77777777" w:rsidR="00DF2AD6" w:rsidRDefault="00632102">
                    <w:pPr>
                      <w:spacing w:before="1"/>
                      <w:ind w:left="39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Conmutador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(601)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3904050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00448" behindDoc="1" locked="0" layoutInCell="1" allowOverlap="1" wp14:anchorId="635911B9" wp14:editId="210161F0">
              <wp:simplePos x="0" y="0"/>
              <wp:positionH relativeFrom="page">
                <wp:posOffset>4796155</wp:posOffset>
              </wp:positionH>
              <wp:positionV relativeFrom="page">
                <wp:posOffset>8677910</wp:posOffset>
              </wp:positionV>
              <wp:extent cx="1430655" cy="43561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6F8B9" w14:textId="77777777" w:rsidR="00DF2AD6" w:rsidRDefault="00632102">
                          <w:pPr>
                            <w:spacing w:line="228" w:lineRule="auto"/>
                            <w:ind w:left="816" w:right="18" w:hanging="120"/>
                            <w:jc w:val="righ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3"/>
                                <w:w w:val="99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http://www.camara.gov.co</w:t>
                            </w:r>
                          </w:hyperlink>
                          <w:r>
                            <w:rPr>
                              <w:color w:val="0000FF"/>
                              <w:spacing w:val="-2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pacing w:val="-3"/>
                              <w:sz w:val="14"/>
                            </w:rPr>
                            <w:t>twitter@camaracolombia</w:t>
                          </w:r>
                          <w:proofErr w:type="spellEnd"/>
                        </w:p>
                        <w:p w14:paraId="7A20ABF1" w14:textId="77777777" w:rsidR="00DF2AD6" w:rsidRDefault="00632102">
                          <w:pPr>
                            <w:spacing w:before="2"/>
                            <w:ind w:left="20" w:right="18" w:firstLine="172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Facebook:</w:t>
                          </w:r>
                          <w:r>
                            <w:rPr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w w:val="95"/>
                              <w:sz w:val="14"/>
                              <w:u w:val="single" w:color="0000FF"/>
                            </w:rPr>
                            <w:t>camaraderepresentantes</w:t>
                          </w:r>
                          <w:proofErr w:type="spellEnd"/>
                          <w:r>
                            <w:rPr>
                              <w:color w:val="0000FF"/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Nacional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Gratuita: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018000122512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11B9" id="Text Box 8" o:spid="_x0000_s1027" type="#_x0000_t202" style="position:absolute;margin-left:377.65pt;margin-top:683.3pt;width:112.65pt;height:34.3pt;z-index:-175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" filled="f" stroked="f">
              <v:textbox inset="0,0,0,0">
                <w:txbxContent>
                  <w:p w14:paraId="2826F8B9" w14:textId="77777777" w:rsidR="00DF2AD6" w:rsidRDefault="00632102">
                    <w:pPr>
                      <w:spacing w:line="228" w:lineRule="auto"/>
                      <w:ind w:left="816" w:right="18" w:hanging="120"/>
                      <w:jc w:val="righ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0000FF"/>
                          <w:spacing w:val="-3"/>
                          <w:w w:val="99"/>
                          <w:sz w:val="14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sz w:val="14"/>
                          <w:u w:val="single" w:color="0000FF"/>
                        </w:rPr>
                        <w:t>http://www.camara.gov.co</w:t>
                      </w:r>
                    </w:hyperlink>
                    <w:r>
                      <w:rPr>
                        <w:color w:val="0000FF"/>
                        <w:spacing w:val="-2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3"/>
                        <w:sz w:val="14"/>
                      </w:rPr>
                      <w:t>twitter@camaracolombia</w:t>
                    </w:r>
                    <w:proofErr w:type="spellEnd"/>
                  </w:p>
                  <w:p w14:paraId="7A20ABF1" w14:textId="77777777" w:rsidR="00DF2AD6" w:rsidRDefault="00632102">
                    <w:pPr>
                      <w:spacing w:before="2"/>
                      <w:ind w:left="20" w:right="18" w:firstLine="172"/>
                      <w:jc w:val="righ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Facebook: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w w:val="95"/>
                        <w:sz w:val="14"/>
                        <w:u w:val="single" w:color="0000FF"/>
                      </w:rPr>
                      <w:t>camaraderepresentantes</w:t>
                    </w:r>
                    <w:proofErr w:type="spellEnd"/>
                    <w:r>
                      <w:rPr>
                        <w:color w:val="0000FF"/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Línea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Nacional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Gratuita: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018000122512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ECF2" w14:textId="77777777" w:rsidR="009641E2" w:rsidRDefault="009641E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D884" w14:textId="77777777" w:rsidR="00DF2AD6" w:rsidRDefault="00DF2AD6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F91F" w14:textId="3284A2B1" w:rsidR="00DF2AD6" w:rsidRDefault="00292D1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00960" behindDoc="1" locked="0" layoutInCell="1" allowOverlap="1" wp14:anchorId="6B09BEC5" wp14:editId="2B7E9771">
              <wp:simplePos x="0" y="0"/>
              <wp:positionH relativeFrom="page">
                <wp:posOffset>5586095</wp:posOffset>
              </wp:positionH>
              <wp:positionV relativeFrom="page">
                <wp:posOffset>8870950</wp:posOffset>
              </wp:positionV>
              <wp:extent cx="897890" cy="6350"/>
              <wp:effectExtent l="0" t="0" r="0" b="0"/>
              <wp:wrapNone/>
              <wp:docPr id="1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789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A9BF4" id="Rectangle 7" o:spid="_x0000_s1026" style="position:absolute;margin-left:439.85pt;margin-top:698.5pt;width:70.7pt;height:.5pt;z-index:-175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01472" behindDoc="1" locked="0" layoutInCell="1" allowOverlap="1" wp14:anchorId="6FE8803A" wp14:editId="08CD0B00">
              <wp:simplePos x="0" y="0"/>
              <wp:positionH relativeFrom="page">
                <wp:posOffset>1046480</wp:posOffset>
              </wp:positionH>
              <wp:positionV relativeFrom="page">
                <wp:posOffset>8677910</wp:posOffset>
              </wp:positionV>
              <wp:extent cx="1693545" cy="44005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3AC22" w14:textId="77777777" w:rsidR="00DF2AD6" w:rsidRDefault="00632102">
                          <w:pPr>
                            <w:spacing w:line="158" w:lineRule="exact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1"/>
                                <w:sz w:val="14"/>
                              </w:rPr>
                              <w:t>Calle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>Capitolio Nacional</w:t>
                          </w:r>
                        </w:p>
                        <w:p w14:paraId="70EF7502" w14:textId="77777777" w:rsidR="00DF2AD6" w:rsidRDefault="00632102">
                          <w:pPr>
                            <w:spacing w:line="242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Carrera 7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68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Edificio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Nuevo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Congreso</w:t>
                          </w:r>
                          <w:r>
                            <w:rPr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Carrera 8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- 02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Dirección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Administrativa</w:t>
                          </w:r>
                        </w:p>
                        <w:p w14:paraId="2D68B3B5" w14:textId="77777777" w:rsidR="00DF2AD6" w:rsidRDefault="00632102">
                          <w:pPr>
                            <w:spacing w:before="1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Conmutador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3904050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880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2.4pt;margin-top:683.3pt;width:133.35pt;height:34.65pt;z-index:-175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" filled="f" stroked="f">
              <v:textbox inset="0,0,0,0">
                <w:txbxContent>
                  <w:p w14:paraId="5D03AC22" w14:textId="77777777" w:rsidR="00DF2AD6" w:rsidRDefault="00632102">
                    <w:pPr>
                      <w:spacing w:line="158" w:lineRule="exact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1"/>
                          <w:sz w:val="14"/>
                        </w:rPr>
                        <w:t>Calle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10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N°</w:t>
                      </w:r>
                      <w:proofErr w:type="spellEnd"/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7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50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>Capitolio Nacional</w:t>
                    </w:r>
                  </w:p>
                  <w:p w14:paraId="70EF7502" w14:textId="77777777" w:rsidR="00DF2AD6" w:rsidRDefault="00632102">
                    <w:pPr>
                      <w:spacing w:line="242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Carrera 7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68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Edificio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Nuevo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Congreso</w:t>
                    </w:r>
                    <w:r>
                      <w:rPr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Carrera 8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- 02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Dirección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Administrativa</w:t>
                    </w:r>
                  </w:p>
                  <w:p w14:paraId="2D68B3B5" w14:textId="77777777" w:rsidR="00DF2AD6" w:rsidRDefault="00632102">
                    <w:pPr>
                      <w:spacing w:before="1"/>
                      <w:ind w:left="39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Conmutador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(601)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3904050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01984" behindDoc="1" locked="0" layoutInCell="1" allowOverlap="1" wp14:anchorId="458C2A3B" wp14:editId="44E2092D">
              <wp:simplePos x="0" y="0"/>
              <wp:positionH relativeFrom="page">
                <wp:posOffset>5067935</wp:posOffset>
              </wp:positionH>
              <wp:positionV relativeFrom="page">
                <wp:posOffset>8677910</wp:posOffset>
              </wp:positionV>
              <wp:extent cx="1430655" cy="435610"/>
              <wp:effectExtent l="0" t="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70CE1" w14:textId="77777777" w:rsidR="00DF2AD6" w:rsidRDefault="00632102">
                          <w:pPr>
                            <w:spacing w:line="228" w:lineRule="auto"/>
                            <w:ind w:left="816" w:right="18" w:hanging="120"/>
                            <w:jc w:val="right"/>
                            <w:rPr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color w:val="0000FF"/>
                                <w:spacing w:val="-3"/>
                                <w:w w:val="99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http://www.camara.gov.co</w:t>
                            </w:r>
                          </w:hyperlink>
                          <w:r>
                            <w:rPr>
                              <w:color w:val="0000FF"/>
                              <w:spacing w:val="-2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pacing w:val="-3"/>
                              <w:sz w:val="14"/>
                            </w:rPr>
                            <w:t>twitter@camaracolombia</w:t>
                          </w:r>
                          <w:proofErr w:type="spellEnd"/>
                        </w:p>
                        <w:p w14:paraId="6935F42B" w14:textId="77777777" w:rsidR="00DF2AD6" w:rsidRDefault="00632102">
                          <w:pPr>
                            <w:spacing w:before="2"/>
                            <w:ind w:left="20" w:right="18" w:firstLine="172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Facebook:</w:t>
                          </w:r>
                          <w:r>
                            <w:rPr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w w:val="95"/>
                              <w:sz w:val="14"/>
                              <w:u w:val="single" w:color="0000FF"/>
                            </w:rPr>
                            <w:t>camaraderepresentantes</w:t>
                          </w:r>
                          <w:proofErr w:type="spellEnd"/>
                          <w:r>
                            <w:rPr>
                              <w:color w:val="0000FF"/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Nacional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Gratuita: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018000122512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C2A3B" id="Text Box 5" o:spid="_x0000_s1029" type="#_x0000_t202" style="position:absolute;margin-left:399.05pt;margin-top:683.3pt;width:112.65pt;height:34.3pt;z-index:-175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" filled="f" stroked="f">
              <v:textbox inset="0,0,0,0">
                <w:txbxContent>
                  <w:p w14:paraId="63770CE1" w14:textId="77777777" w:rsidR="00DF2AD6" w:rsidRDefault="00632102">
                    <w:pPr>
                      <w:spacing w:line="228" w:lineRule="auto"/>
                      <w:ind w:left="816" w:right="18" w:hanging="120"/>
                      <w:jc w:val="right"/>
                      <w:rPr>
                        <w:sz w:val="14"/>
                      </w:rPr>
                    </w:pPr>
                    <w:hyperlink r:id="rId4">
                      <w:r>
                        <w:rPr>
                          <w:color w:val="0000FF"/>
                          <w:spacing w:val="-3"/>
                          <w:w w:val="99"/>
                          <w:sz w:val="14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sz w:val="14"/>
                          <w:u w:val="single" w:color="0000FF"/>
                        </w:rPr>
                        <w:t>http://www.camara.gov.co</w:t>
                      </w:r>
                    </w:hyperlink>
                    <w:r>
                      <w:rPr>
                        <w:color w:val="0000FF"/>
                        <w:spacing w:val="-2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3"/>
                        <w:sz w:val="14"/>
                      </w:rPr>
                      <w:t>twitter@camaracolombia</w:t>
                    </w:r>
                    <w:proofErr w:type="spellEnd"/>
                  </w:p>
                  <w:p w14:paraId="6935F42B" w14:textId="77777777" w:rsidR="00DF2AD6" w:rsidRDefault="00632102">
                    <w:pPr>
                      <w:spacing w:before="2"/>
                      <w:ind w:left="20" w:right="18" w:firstLine="172"/>
                      <w:jc w:val="righ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Facebook: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w w:val="95"/>
                        <w:sz w:val="14"/>
                        <w:u w:val="single" w:color="0000FF"/>
                      </w:rPr>
                      <w:t>camaraderepresentantes</w:t>
                    </w:r>
                    <w:proofErr w:type="spellEnd"/>
                    <w:r>
                      <w:rPr>
                        <w:color w:val="0000FF"/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Línea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Nacional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Gratuita: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018000122512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7CDC" w14:textId="044CB7AA" w:rsidR="00DF2AD6" w:rsidRDefault="00292D1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03008" behindDoc="1" locked="0" layoutInCell="1" allowOverlap="1" wp14:anchorId="3F98EE5D" wp14:editId="58D1D106">
              <wp:simplePos x="0" y="0"/>
              <wp:positionH relativeFrom="page">
                <wp:posOffset>5586095</wp:posOffset>
              </wp:positionH>
              <wp:positionV relativeFrom="page">
                <wp:posOffset>8870950</wp:posOffset>
              </wp:positionV>
              <wp:extent cx="897890" cy="6350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789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D84980" id="Rectangle 3" o:spid="_x0000_s1026" style="position:absolute;margin-left:439.85pt;margin-top:698.5pt;width:70.7pt;height:.5pt;z-index:-175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03520" behindDoc="1" locked="0" layoutInCell="1" allowOverlap="1" wp14:anchorId="68FD40F9" wp14:editId="04EC27B6">
              <wp:simplePos x="0" y="0"/>
              <wp:positionH relativeFrom="page">
                <wp:posOffset>1046480</wp:posOffset>
              </wp:positionH>
              <wp:positionV relativeFrom="page">
                <wp:posOffset>8677910</wp:posOffset>
              </wp:positionV>
              <wp:extent cx="1693545" cy="44005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D7421" w14:textId="77777777" w:rsidR="00DF2AD6" w:rsidRDefault="00632102">
                          <w:pPr>
                            <w:spacing w:line="158" w:lineRule="exact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1"/>
                                <w:sz w:val="14"/>
                              </w:rPr>
                              <w:t>Calle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>Capitolio Nacional</w:t>
                          </w:r>
                        </w:p>
                        <w:p w14:paraId="1F3D05C9" w14:textId="77777777" w:rsidR="00DF2AD6" w:rsidRDefault="00632102">
                          <w:pPr>
                            <w:spacing w:line="242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Carrera 7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68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Edificio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Nuevo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Congreso</w:t>
                          </w:r>
                          <w:r>
                            <w:rPr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Carrera 8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- 02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Dirección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Administrativa</w:t>
                          </w:r>
                        </w:p>
                        <w:p w14:paraId="0313A3CD" w14:textId="77777777" w:rsidR="00DF2AD6" w:rsidRDefault="00632102">
                          <w:pPr>
                            <w:spacing w:before="1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Conmutador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3904050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40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82.4pt;margin-top:683.3pt;width:133.35pt;height:34.65pt;z-index:-175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" filled="f" stroked="f">
              <v:textbox inset="0,0,0,0">
                <w:txbxContent>
                  <w:p w14:paraId="5F5D7421" w14:textId="77777777" w:rsidR="00DF2AD6" w:rsidRDefault="00632102">
                    <w:pPr>
                      <w:spacing w:line="158" w:lineRule="exact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1"/>
                          <w:sz w:val="14"/>
                        </w:rPr>
                        <w:t>Calle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10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N°</w:t>
                      </w:r>
                      <w:proofErr w:type="spellEnd"/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7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50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>Capitolio Nacional</w:t>
                    </w:r>
                  </w:p>
                  <w:p w14:paraId="1F3D05C9" w14:textId="77777777" w:rsidR="00DF2AD6" w:rsidRDefault="00632102">
                    <w:pPr>
                      <w:spacing w:line="242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Carrera 7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68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Edificio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Nuevo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Congreso</w:t>
                    </w:r>
                    <w:r>
                      <w:rPr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Carrera 8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- 02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Dirección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Administrativa</w:t>
                    </w:r>
                  </w:p>
                  <w:p w14:paraId="0313A3CD" w14:textId="77777777" w:rsidR="00DF2AD6" w:rsidRDefault="00632102">
                    <w:pPr>
                      <w:spacing w:before="1"/>
                      <w:ind w:left="39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Conmutador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(601)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3904050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04032" behindDoc="1" locked="0" layoutInCell="1" allowOverlap="1" wp14:anchorId="56B26C78" wp14:editId="15A4C38F">
              <wp:simplePos x="0" y="0"/>
              <wp:positionH relativeFrom="page">
                <wp:posOffset>5067935</wp:posOffset>
              </wp:positionH>
              <wp:positionV relativeFrom="page">
                <wp:posOffset>8677910</wp:posOffset>
              </wp:positionV>
              <wp:extent cx="1430655" cy="43561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F5627" w14:textId="77777777" w:rsidR="00DF2AD6" w:rsidRDefault="00632102">
                          <w:pPr>
                            <w:spacing w:line="228" w:lineRule="auto"/>
                            <w:ind w:left="816" w:right="18" w:hanging="120"/>
                            <w:jc w:val="right"/>
                            <w:rPr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color w:val="0000FF"/>
                                <w:spacing w:val="-3"/>
                                <w:w w:val="99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http://www.camara.gov.co</w:t>
                            </w:r>
                          </w:hyperlink>
                          <w:r>
                            <w:rPr>
                              <w:color w:val="0000FF"/>
                              <w:spacing w:val="-2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pacing w:val="-3"/>
                              <w:sz w:val="14"/>
                            </w:rPr>
                            <w:t>twitter@camaracolombia</w:t>
                          </w:r>
                          <w:proofErr w:type="spellEnd"/>
                        </w:p>
                        <w:p w14:paraId="0028FCE6" w14:textId="77777777" w:rsidR="00DF2AD6" w:rsidRDefault="00632102">
                          <w:pPr>
                            <w:spacing w:before="2"/>
                            <w:ind w:left="20" w:right="18" w:firstLine="172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Facebook:</w:t>
                          </w:r>
                          <w:r>
                            <w:rPr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w w:val="95"/>
                              <w:sz w:val="14"/>
                              <w:u w:val="single" w:color="0000FF"/>
                            </w:rPr>
                            <w:t>camaraderepresentantes</w:t>
                          </w:r>
                          <w:proofErr w:type="spellEnd"/>
                          <w:r>
                            <w:rPr>
                              <w:color w:val="0000FF"/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Nacional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Gratuita: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018000122512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26C78" id="Text Box 1" o:spid="_x0000_s1031" type="#_x0000_t202" style="position:absolute;margin-left:399.05pt;margin-top:683.3pt;width:112.65pt;height:34.3pt;z-index:-175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" filled="f" stroked="f">
              <v:textbox inset="0,0,0,0">
                <w:txbxContent>
                  <w:p w14:paraId="6FCF5627" w14:textId="77777777" w:rsidR="00DF2AD6" w:rsidRDefault="00632102">
                    <w:pPr>
                      <w:spacing w:line="228" w:lineRule="auto"/>
                      <w:ind w:left="816" w:right="18" w:hanging="120"/>
                      <w:jc w:val="right"/>
                      <w:rPr>
                        <w:sz w:val="14"/>
                      </w:rPr>
                    </w:pPr>
                    <w:hyperlink r:id="rId4">
                      <w:r>
                        <w:rPr>
                          <w:color w:val="0000FF"/>
                          <w:spacing w:val="-3"/>
                          <w:w w:val="99"/>
                          <w:sz w:val="14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sz w:val="14"/>
                          <w:u w:val="single" w:color="0000FF"/>
                        </w:rPr>
                        <w:t>http://www.camara.gov.co</w:t>
                      </w:r>
                    </w:hyperlink>
                    <w:r>
                      <w:rPr>
                        <w:color w:val="0000FF"/>
                        <w:spacing w:val="-2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3"/>
                        <w:sz w:val="14"/>
                      </w:rPr>
                      <w:t>twitter@camaracolombia</w:t>
                    </w:r>
                    <w:proofErr w:type="spellEnd"/>
                  </w:p>
                  <w:p w14:paraId="0028FCE6" w14:textId="77777777" w:rsidR="00DF2AD6" w:rsidRDefault="00632102">
                    <w:pPr>
                      <w:spacing w:before="2"/>
                      <w:ind w:left="20" w:right="18" w:firstLine="172"/>
                      <w:jc w:val="righ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Facebook: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w w:val="95"/>
                        <w:sz w:val="14"/>
                        <w:u w:val="single" w:color="0000FF"/>
                      </w:rPr>
                      <w:t>camaraderepresentantes</w:t>
                    </w:r>
                    <w:proofErr w:type="spellEnd"/>
                    <w:r>
                      <w:rPr>
                        <w:color w:val="0000FF"/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Línea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Nacional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Gratuita: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018000122512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1CE6" w14:textId="77777777" w:rsidR="008704DD" w:rsidRDefault="008704DD">
      <w:r>
        <w:separator/>
      </w:r>
    </w:p>
  </w:footnote>
  <w:footnote w:type="continuationSeparator" w:id="0">
    <w:p w14:paraId="269D88E0" w14:textId="77777777" w:rsidR="008704DD" w:rsidRDefault="0087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DA81" w14:textId="77777777" w:rsidR="009641E2" w:rsidRDefault="009641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11047" w:type="dxa"/>
      <w:tblInd w:w="-4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2"/>
      <w:gridCol w:w="5092"/>
      <w:gridCol w:w="1559"/>
      <w:gridCol w:w="1134"/>
    </w:tblGrid>
    <w:tr w:rsidR="00292D1B" w14:paraId="075BDF82" w14:textId="77777777" w:rsidTr="00655AA2">
      <w:trPr>
        <w:trHeight w:val="415"/>
      </w:trPr>
      <w:tc>
        <w:tcPr>
          <w:tcW w:w="3262" w:type="dxa"/>
          <w:vMerge w:val="restart"/>
        </w:tcPr>
        <w:p w14:paraId="32AC52B1" w14:textId="11CD525F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00E0D3F8" w14:textId="77777777" w:rsidR="00292D1B" w:rsidRDefault="00292D1B" w:rsidP="00292D1B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F8A8DBA" w14:textId="12287782" w:rsidR="00292D1B" w:rsidRPr="00292D1B" w:rsidRDefault="00292D1B" w:rsidP="00292D1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785" w:type="dxa"/>
          <w:gridSpan w:val="3"/>
        </w:tcPr>
        <w:p w14:paraId="616C007E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1"/>
            <w:ind w:left="1687"/>
            <w:rPr>
              <w:color w:val="000000"/>
            </w:rPr>
          </w:pPr>
          <w:r>
            <w:rPr>
              <w:color w:val="000000"/>
            </w:rPr>
            <w:t>Oficina de Planeación y Sistemas</w:t>
          </w:r>
        </w:p>
      </w:tc>
    </w:tr>
    <w:tr w:rsidR="00292D1B" w14:paraId="641D2189" w14:textId="77777777" w:rsidTr="00655AA2">
      <w:trPr>
        <w:trHeight w:val="222"/>
      </w:trPr>
      <w:tc>
        <w:tcPr>
          <w:tcW w:w="3262" w:type="dxa"/>
          <w:vMerge/>
        </w:tcPr>
        <w:p w14:paraId="6A9A29C2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092" w:type="dxa"/>
          <w:vMerge w:val="restart"/>
        </w:tcPr>
        <w:p w14:paraId="3740E5C6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8"/>
            <w:ind w:left="854" w:right="198" w:hanging="670"/>
            <w:rPr>
              <w:color w:val="000000"/>
            </w:rPr>
          </w:pPr>
          <w:r>
            <w:rPr>
              <w:color w:val="000000"/>
            </w:rPr>
            <w:t>Plan de Tratamiento de Riesgos de Seguridad y Privacidad de la Información</w:t>
          </w:r>
        </w:p>
      </w:tc>
      <w:tc>
        <w:tcPr>
          <w:tcW w:w="1559" w:type="dxa"/>
        </w:tcPr>
        <w:p w14:paraId="4FBB9ECB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32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</w:tcPr>
        <w:p w14:paraId="6BC79E9F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03" w:right="84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A-</w:t>
          </w:r>
          <w:proofErr w:type="spellStart"/>
          <w:r>
            <w:rPr>
              <w:color w:val="000000"/>
              <w:sz w:val="18"/>
              <w:szCs w:val="18"/>
            </w:rPr>
            <w:t>3TI</w:t>
          </w:r>
          <w:proofErr w:type="spellEnd"/>
          <w:r>
            <w:rPr>
              <w:color w:val="000000"/>
              <w:sz w:val="18"/>
              <w:szCs w:val="18"/>
            </w:rPr>
            <w:t>-</w:t>
          </w:r>
          <w:proofErr w:type="spellStart"/>
          <w:r>
            <w:rPr>
              <w:color w:val="000000"/>
              <w:sz w:val="18"/>
              <w:szCs w:val="18"/>
            </w:rPr>
            <w:t>F002</w:t>
          </w:r>
          <w:proofErr w:type="spellEnd"/>
        </w:p>
      </w:tc>
    </w:tr>
    <w:tr w:rsidR="00292D1B" w14:paraId="7445A68A" w14:textId="77777777" w:rsidTr="00655AA2">
      <w:trPr>
        <w:trHeight w:val="218"/>
      </w:trPr>
      <w:tc>
        <w:tcPr>
          <w:tcW w:w="3262" w:type="dxa"/>
          <w:vMerge/>
        </w:tcPr>
        <w:p w14:paraId="4C9C74A3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29337253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35B59D37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</w:tcPr>
        <w:p w14:paraId="135D1043" w14:textId="5827B59C" w:rsidR="00292D1B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03" w:right="79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</w:t>
          </w:r>
          <w:r w:rsidR="00292D1B">
            <w:rPr>
              <w:color w:val="000000"/>
              <w:sz w:val="18"/>
              <w:szCs w:val="18"/>
            </w:rPr>
            <w:t>.0</w:t>
          </w:r>
        </w:p>
      </w:tc>
    </w:tr>
    <w:tr w:rsidR="00292D1B" w14:paraId="5EC5FA9E" w14:textId="77777777" w:rsidTr="00655AA2">
      <w:trPr>
        <w:trHeight w:val="220"/>
      </w:trPr>
      <w:tc>
        <w:tcPr>
          <w:tcW w:w="3262" w:type="dxa"/>
          <w:vMerge/>
        </w:tcPr>
        <w:p w14:paraId="2F12F1EC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04D7B2E5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61F6AB98" w14:textId="77777777" w:rsidR="00292D1B" w:rsidRDefault="00292D1B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Página</w:t>
          </w:r>
        </w:p>
      </w:tc>
      <w:tc>
        <w:tcPr>
          <w:tcW w:w="1134" w:type="dxa"/>
        </w:tcPr>
        <w:p w14:paraId="4F21CD18" w14:textId="1ADF0F3C" w:rsidR="009D06CA" w:rsidRPr="009D06CA" w:rsidRDefault="009D06CA" w:rsidP="009D06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0"/>
            </w:tabs>
            <w:spacing w:line="200" w:lineRule="auto"/>
            <w:ind w:left="100" w:right="84"/>
            <w:rPr>
              <w:color w:val="000000"/>
              <w:sz w:val="18"/>
              <w:szCs w:val="18"/>
            </w:rPr>
          </w:pPr>
        </w:p>
      </w:tc>
    </w:tr>
  </w:tbl>
  <w:p w14:paraId="41B4A3E5" w14:textId="357D668E" w:rsidR="00292D1B" w:rsidRDefault="00292D1B">
    <w:pPr>
      <w:pStyle w:val="Encabezado"/>
    </w:pPr>
    <w:r>
      <w:rPr>
        <w:noProof/>
      </w:rPr>
      <w:drawing>
        <wp:anchor distT="0" distB="0" distL="114300" distR="114300" simplePos="0" relativeHeight="485814272" behindDoc="0" locked="0" layoutInCell="1" allowOverlap="1" wp14:anchorId="7C6EC5CE" wp14:editId="65A2CD52">
          <wp:simplePos x="0" y="0"/>
          <wp:positionH relativeFrom="page">
            <wp:posOffset>619125</wp:posOffset>
          </wp:positionH>
          <wp:positionV relativeFrom="paragraph">
            <wp:posOffset>-628015</wp:posOffset>
          </wp:positionV>
          <wp:extent cx="1647825" cy="534035"/>
          <wp:effectExtent l="0" t="0" r="9525" b="0"/>
          <wp:wrapNone/>
          <wp:docPr id="670703955" name="Imagen 67070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-2059" r="66851" b="2059"/>
                  <a:stretch/>
                </pic:blipFill>
                <pic:spPr bwMode="auto">
                  <a:xfrm>
                    <a:off x="0" y="0"/>
                    <a:ext cx="1647825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016F" w14:textId="77777777" w:rsidR="009641E2" w:rsidRDefault="009641E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11047" w:type="dxa"/>
      <w:tblInd w:w="-4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2"/>
      <w:gridCol w:w="5092"/>
      <w:gridCol w:w="1559"/>
      <w:gridCol w:w="1134"/>
    </w:tblGrid>
    <w:tr w:rsidR="009D06CA" w14:paraId="127DAB64" w14:textId="77777777" w:rsidTr="00655AA2">
      <w:trPr>
        <w:trHeight w:val="415"/>
      </w:trPr>
      <w:tc>
        <w:tcPr>
          <w:tcW w:w="3262" w:type="dxa"/>
          <w:vMerge w:val="restart"/>
        </w:tcPr>
        <w:p w14:paraId="3031FB74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08886B48" w14:textId="77777777" w:rsidR="009D06CA" w:rsidRDefault="009D06CA" w:rsidP="00292D1B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74887056" w14:textId="77777777" w:rsidR="009D06CA" w:rsidRPr="00292D1B" w:rsidRDefault="009D06CA" w:rsidP="00292D1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785" w:type="dxa"/>
          <w:gridSpan w:val="3"/>
        </w:tcPr>
        <w:p w14:paraId="314A8283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1"/>
            <w:ind w:left="1687"/>
            <w:rPr>
              <w:color w:val="000000"/>
            </w:rPr>
          </w:pPr>
          <w:r>
            <w:rPr>
              <w:color w:val="000000"/>
            </w:rPr>
            <w:t>Oficina de Planeación y Sistemas</w:t>
          </w:r>
        </w:p>
      </w:tc>
    </w:tr>
    <w:tr w:rsidR="009D06CA" w14:paraId="147FF824" w14:textId="77777777" w:rsidTr="00655AA2">
      <w:trPr>
        <w:trHeight w:val="222"/>
      </w:trPr>
      <w:tc>
        <w:tcPr>
          <w:tcW w:w="3262" w:type="dxa"/>
          <w:vMerge/>
        </w:tcPr>
        <w:p w14:paraId="7A24DFF6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092" w:type="dxa"/>
          <w:vMerge w:val="restart"/>
        </w:tcPr>
        <w:p w14:paraId="73B0C8E4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8"/>
            <w:ind w:left="854" w:right="198" w:hanging="670"/>
            <w:rPr>
              <w:color w:val="000000"/>
            </w:rPr>
          </w:pPr>
          <w:r>
            <w:rPr>
              <w:color w:val="000000"/>
            </w:rPr>
            <w:t>Plan de Tratamiento de Riesgos de Seguridad y Privacidad de la Información</w:t>
          </w:r>
        </w:p>
      </w:tc>
      <w:tc>
        <w:tcPr>
          <w:tcW w:w="1559" w:type="dxa"/>
        </w:tcPr>
        <w:p w14:paraId="6017BBA7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32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</w:tcPr>
        <w:p w14:paraId="0986D402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03" w:right="84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A-</w:t>
          </w:r>
          <w:proofErr w:type="spellStart"/>
          <w:r>
            <w:rPr>
              <w:color w:val="000000"/>
              <w:sz w:val="18"/>
              <w:szCs w:val="18"/>
            </w:rPr>
            <w:t>3TI</w:t>
          </w:r>
          <w:proofErr w:type="spellEnd"/>
          <w:r>
            <w:rPr>
              <w:color w:val="000000"/>
              <w:sz w:val="18"/>
              <w:szCs w:val="18"/>
            </w:rPr>
            <w:t>-</w:t>
          </w:r>
          <w:proofErr w:type="spellStart"/>
          <w:r>
            <w:rPr>
              <w:color w:val="000000"/>
              <w:sz w:val="18"/>
              <w:szCs w:val="18"/>
            </w:rPr>
            <w:t>F002</w:t>
          </w:r>
          <w:proofErr w:type="spellEnd"/>
        </w:p>
      </w:tc>
    </w:tr>
    <w:tr w:rsidR="009D06CA" w14:paraId="61FDF535" w14:textId="77777777" w:rsidTr="00655AA2">
      <w:trPr>
        <w:trHeight w:val="218"/>
      </w:trPr>
      <w:tc>
        <w:tcPr>
          <w:tcW w:w="3262" w:type="dxa"/>
          <w:vMerge/>
        </w:tcPr>
        <w:p w14:paraId="0C5F4563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3DF5A54E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13D37FF9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</w:tcPr>
        <w:p w14:paraId="33E136BE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03" w:right="79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4.0</w:t>
          </w:r>
        </w:p>
      </w:tc>
    </w:tr>
    <w:tr w:rsidR="009D06CA" w14:paraId="4CB7662D" w14:textId="77777777" w:rsidTr="00655AA2">
      <w:trPr>
        <w:trHeight w:val="220"/>
      </w:trPr>
      <w:tc>
        <w:tcPr>
          <w:tcW w:w="3262" w:type="dxa"/>
          <w:vMerge/>
        </w:tcPr>
        <w:p w14:paraId="66B4D874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42E0D10D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45C0C3AD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Página</w:t>
          </w:r>
        </w:p>
      </w:tc>
      <w:tc>
        <w:tcPr>
          <w:tcW w:w="1134" w:type="dxa"/>
        </w:tcPr>
        <w:p w14:paraId="0F1FA987" w14:textId="7D49FF96" w:rsidR="009D06CA" w:rsidRPr="009D06CA" w:rsidRDefault="009D06CA" w:rsidP="009D06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0"/>
            </w:tabs>
            <w:spacing w:line="200" w:lineRule="auto"/>
            <w:ind w:left="100" w:right="8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</w:tc>
    </w:tr>
  </w:tbl>
  <w:p w14:paraId="32D7A6CA" w14:textId="77777777" w:rsidR="009D06CA" w:rsidRDefault="009D06CA">
    <w:pPr>
      <w:pStyle w:val="Encabezado"/>
    </w:pPr>
    <w:r>
      <w:rPr>
        <w:noProof/>
      </w:rPr>
      <w:drawing>
        <wp:anchor distT="0" distB="0" distL="114300" distR="114300" simplePos="0" relativeHeight="485836800" behindDoc="0" locked="0" layoutInCell="1" allowOverlap="1" wp14:anchorId="16265014" wp14:editId="56DAC7B0">
          <wp:simplePos x="0" y="0"/>
          <wp:positionH relativeFrom="page">
            <wp:posOffset>619125</wp:posOffset>
          </wp:positionH>
          <wp:positionV relativeFrom="paragraph">
            <wp:posOffset>-628015</wp:posOffset>
          </wp:positionV>
          <wp:extent cx="1647825" cy="534035"/>
          <wp:effectExtent l="0" t="0" r="9525" b="0"/>
          <wp:wrapNone/>
          <wp:docPr id="1048868929" name="Imagen 1048868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-2059" r="66851" b="2059"/>
                  <a:stretch/>
                </pic:blipFill>
                <pic:spPr bwMode="auto">
                  <a:xfrm>
                    <a:off x="0" y="0"/>
                    <a:ext cx="1647825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11047" w:type="dxa"/>
      <w:tblInd w:w="-4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2"/>
      <w:gridCol w:w="5092"/>
      <w:gridCol w:w="1559"/>
      <w:gridCol w:w="1134"/>
    </w:tblGrid>
    <w:tr w:rsidR="009D06CA" w14:paraId="55DCE9B0" w14:textId="77777777" w:rsidTr="00655AA2">
      <w:trPr>
        <w:trHeight w:val="415"/>
      </w:trPr>
      <w:tc>
        <w:tcPr>
          <w:tcW w:w="3262" w:type="dxa"/>
          <w:vMerge w:val="restart"/>
        </w:tcPr>
        <w:p w14:paraId="4812BC52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11CF7E64" w14:textId="77777777" w:rsidR="009D06CA" w:rsidRDefault="009D06CA" w:rsidP="00292D1B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60308BAE" w14:textId="77777777" w:rsidR="009D06CA" w:rsidRPr="00292D1B" w:rsidRDefault="009D06CA" w:rsidP="00292D1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785" w:type="dxa"/>
          <w:gridSpan w:val="3"/>
        </w:tcPr>
        <w:p w14:paraId="416B8BBF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1"/>
            <w:ind w:left="1687"/>
            <w:rPr>
              <w:color w:val="000000"/>
            </w:rPr>
          </w:pPr>
          <w:r>
            <w:rPr>
              <w:color w:val="000000"/>
            </w:rPr>
            <w:t>Oficina de Planeación y Sistemas</w:t>
          </w:r>
        </w:p>
      </w:tc>
    </w:tr>
    <w:tr w:rsidR="009D06CA" w14:paraId="3525A6ED" w14:textId="77777777" w:rsidTr="00655AA2">
      <w:trPr>
        <w:trHeight w:val="222"/>
      </w:trPr>
      <w:tc>
        <w:tcPr>
          <w:tcW w:w="3262" w:type="dxa"/>
          <w:vMerge/>
        </w:tcPr>
        <w:p w14:paraId="16FDF3D6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092" w:type="dxa"/>
          <w:vMerge w:val="restart"/>
        </w:tcPr>
        <w:p w14:paraId="278005A0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8"/>
            <w:ind w:left="854" w:right="198" w:hanging="670"/>
            <w:rPr>
              <w:color w:val="000000"/>
            </w:rPr>
          </w:pPr>
          <w:r>
            <w:rPr>
              <w:color w:val="000000"/>
            </w:rPr>
            <w:t>Plan de Tratamiento de Riesgos de Seguridad y Privacidad de la Información</w:t>
          </w:r>
        </w:p>
      </w:tc>
      <w:tc>
        <w:tcPr>
          <w:tcW w:w="1559" w:type="dxa"/>
        </w:tcPr>
        <w:p w14:paraId="75649D65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32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</w:tcPr>
        <w:p w14:paraId="2FF71677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03" w:right="84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A-</w:t>
          </w:r>
          <w:proofErr w:type="spellStart"/>
          <w:r>
            <w:rPr>
              <w:color w:val="000000"/>
              <w:sz w:val="18"/>
              <w:szCs w:val="18"/>
            </w:rPr>
            <w:t>3TI</w:t>
          </w:r>
          <w:proofErr w:type="spellEnd"/>
          <w:r>
            <w:rPr>
              <w:color w:val="000000"/>
              <w:sz w:val="18"/>
              <w:szCs w:val="18"/>
            </w:rPr>
            <w:t>-</w:t>
          </w:r>
          <w:proofErr w:type="spellStart"/>
          <w:r>
            <w:rPr>
              <w:color w:val="000000"/>
              <w:sz w:val="18"/>
              <w:szCs w:val="18"/>
            </w:rPr>
            <w:t>F002</w:t>
          </w:r>
          <w:proofErr w:type="spellEnd"/>
        </w:p>
      </w:tc>
    </w:tr>
    <w:tr w:rsidR="009D06CA" w14:paraId="418A3487" w14:textId="77777777" w:rsidTr="00655AA2">
      <w:trPr>
        <w:trHeight w:val="218"/>
      </w:trPr>
      <w:tc>
        <w:tcPr>
          <w:tcW w:w="3262" w:type="dxa"/>
          <w:vMerge/>
        </w:tcPr>
        <w:p w14:paraId="0081A7D2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090FCEFA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3E83FC54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</w:tcPr>
        <w:p w14:paraId="6873E7A3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03" w:right="79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4.0</w:t>
          </w:r>
        </w:p>
      </w:tc>
    </w:tr>
    <w:tr w:rsidR="009D06CA" w14:paraId="4C4E07CF" w14:textId="77777777" w:rsidTr="00655AA2">
      <w:trPr>
        <w:trHeight w:val="220"/>
      </w:trPr>
      <w:tc>
        <w:tcPr>
          <w:tcW w:w="3262" w:type="dxa"/>
          <w:vMerge/>
        </w:tcPr>
        <w:p w14:paraId="6E0DF07D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27CFD642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6B5B7CB6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Página</w:t>
          </w:r>
        </w:p>
      </w:tc>
      <w:tc>
        <w:tcPr>
          <w:tcW w:w="1134" w:type="dxa"/>
        </w:tcPr>
        <w:p w14:paraId="2FCC510C" w14:textId="3218D256" w:rsidR="009D06CA" w:rsidRPr="009D06CA" w:rsidRDefault="009D06CA" w:rsidP="009D06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0"/>
            </w:tabs>
            <w:spacing w:line="200" w:lineRule="auto"/>
            <w:ind w:left="100" w:right="8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</w:tc>
    </w:tr>
  </w:tbl>
  <w:p w14:paraId="688E70DB" w14:textId="77777777" w:rsidR="009D06CA" w:rsidRDefault="009D06CA">
    <w:pPr>
      <w:pStyle w:val="Encabezado"/>
    </w:pPr>
    <w:r>
      <w:rPr>
        <w:noProof/>
      </w:rPr>
      <w:drawing>
        <wp:anchor distT="0" distB="0" distL="114300" distR="114300" simplePos="0" relativeHeight="485838848" behindDoc="0" locked="0" layoutInCell="1" allowOverlap="1" wp14:anchorId="3B8C6789" wp14:editId="146CD4C7">
          <wp:simplePos x="0" y="0"/>
          <wp:positionH relativeFrom="page">
            <wp:posOffset>619125</wp:posOffset>
          </wp:positionH>
          <wp:positionV relativeFrom="paragraph">
            <wp:posOffset>-628015</wp:posOffset>
          </wp:positionV>
          <wp:extent cx="1647825" cy="534035"/>
          <wp:effectExtent l="0" t="0" r="9525" b="0"/>
          <wp:wrapNone/>
          <wp:docPr id="1078184807" name="Imagen 1078184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-2059" r="66851" b="2059"/>
                  <a:stretch/>
                </pic:blipFill>
                <pic:spPr bwMode="auto">
                  <a:xfrm>
                    <a:off x="0" y="0"/>
                    <a:ext cx="1647825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11047" w:type="dxa"/>
      <w:tblInd w:w="-4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2"/>
      <w:gridCol w:w="5092"/>
      <w:gridCol w:w="1559"/>
      <w:gridCol w:w="1134"/>
    </w:tblGrid>
    <w:tr w:rsidR="009D06CA" w14:paraId="4A5F9602" w14:textId="77777777" w:rsidTr="00655AA2">
      <w:trPr>
        <w:trHeight w:val="415"/>
      </w:trPr>
      <w:tc>
        <w:tcPr>
          <w:tcW w:w="3262" w:type="dxa"/>
          <w:vMerge w:val="restart"/>
        </w:tcPr>
        <w:p w14:paraId="3145B13B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9ACFF65" w14:textId="77777777" w:rsidR="009D06CA" w:rsidRDefault="009D06CA" w:rsidP="00292D1B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CCEB329" w14:textId="77777777" w:rsidR="009D06CA" w:rsidRPr="00292D1B" w:rsidRDefault="009D06CA" w:rsidP="00292D1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785" w:type="dxa"/>
          <w:gridSpan w:val="3"/>
        </w:tcPr>
        <w:p w14:paraId="00BC1433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1"/>
            <w:ind w:left="1687"/>
            <w:rPr>
              <w:color w:val="000000"/>
            </w:rPr>
          </w:pPr>
          <w:r>
            <w:rPr>
              <w:color w:val="000000"/>
            </w:rPr>
            <w:t>Oficina de Planeación y Sistemas</w:t>
          </w:r>
        </w:p>
      </w:tc>
    </w:tr>
    <w:tr w:rsidR="009D06CA" w14:paraId="10C52471" w14:textId="77777777" w:rsidTr="00655AA2">
      <w:trPr>
        <w:trHeight w:val="222"/>
      </w:trPr>
      <w:tc>
        <w:tcPr>
          <w:tcW w:w="3262" w:type="dxa"/>
          <w:vMerge/>
        </w:tcPr>
        <w:p w14:paraId="500AAE62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092" w:type="dxa"/>
          <w:vMerge w:val="restart"/>
        </w:tcPr>
        <w:p w14:paraId="44D0BADF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8"/>
            <w:ind w:left="854" w:right="198" w:hanging="670"/>
            <w:rPr>
              <w:color w:val="000000"/>
            </w:rPr>
          </w:pPr>
          <w:r>
            <w:rPr>
              <w:color w:val="000000"/>
            </w:rPr>
            <w:t>Plan de Tratamiento de Riesgos de Seguridad y Privacidad de la Información</w:t>
          </w:r>
        </w:p>
      </w:tc>
      <w:tc>
        <w:tcPr>
          <w:tcW w:w="1559" w:type="dxa"/>
        </w:tcPr>
        <w:p w14:paraId="169DCB9D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32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</w:tcPr>
        <w:p w14:paraId="3E990E44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03" w:right="84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A-</w:t>
          </w:r>
          <w:proofErr w:type="spellStart"/>
          <w:r>
            <w:rPr>
              <w:color w:val="000000"/>
              <w:sz w:val="18"/>
              <w:szCs w:val="18"/>
            </w:rPr>
            <w:t>3TI</w:t>
          </w:r>
          <w:proofErr w:type="spellEnd"/>
          <w:r>
            <w:rPr>
              <w:color w:val="000000"/>
              <w:sz w:val="18"/>
              <w:szCs w:val="18"/>
            </w:rPr>
            <w:t>-</w:t>
          </w:r>
          <w:proofErr w:type="spellStart"/>
          <w:r>
            <w:rPr>
              <w:color w:val="000000"/>
              <w:sz w:val="18"/>
              <w:szCs w:val="18"/>
            </w:rPr>
            <w:t>F002</w:t>
          </w:r>
          <w:proofErr w:type="spellEnd"/>
        </w:p>
      </w:tc>
    </w:tr>
    <w:tr w:rsidR="009D06CA" w14:paraId="344A0A96" w14:textId="77777777" w:rsidTr="00655AA2">
      <w:trPr>
        <w:trHeight w:val="218"/>
      </w:trPr>
      <w:tc>
        <w:tcPr>
          <w:tcW w:w="3262" w:type="dxa"/>
          <w:vMerge/>
        </w:tcPr>
        <w:p w14:paraId="7613BF71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6EA43B53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2D84C0EF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</w:tcPr>
        <w:p w14:paraId="58EA6C4F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03" w:right="79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4.0</w:t>
          </w:r>
        </w:p>
      </w:tc>
    </w:tr>
    <w:tr w:rsidR="009D06CA" w14:paraId="477C163F" w14:textId="77777777" w:rsidTr="00655AA2">
      <w:trPr>
        <w:trHeight w:val="220"/>
      </w:trPr>
      <w:tc>
        <w:tcPr>
          <w:tcW w:w="3262" w:type="dxa"/>
          <w:vMerge/>
        </w:tcPr>
        <w:p w14:paraId="1784E7F3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60C30561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34B24B9B" w14:textId="77777777" w:rsidR="009D06CA" w:rsidRDefault="009D06CA" w:rsidP="00292D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Página</w:t>
          </w:r>
        </w:p>
      </w:tc>
      <w:tc>
        <w:tcPr>
          <w:tcW w:w="1134" w:type="dxa"/>
        </w:tcPr>
        <w:p w14:paraId="370B4C54" w14:textId="1CB7784F" w:rsidR="009D06CA" w:rsidRPr="009D06CA" w:rsidRDefault="009D06CA" w:rsidP="009D06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0"/>
            </w:tabs>
            <w:spacing w:line="200" w:lineRule="auto"/>
            <w:ind w:left="100" w:right="84"/>
            <w:rPr>
              <w:color w:val="000000"/>
              <w:sz w:val="18"/>
              <w:szCs w:val="18"/>
            </w:rPr>
          </w:pPr>
        </w:p>
      </w:tc>
    </w:tr>
  </w:tbl>
  <w:p w14:paraId="7E6E3FA8" w14:textId="77777777" w:rsidR="009D06CA" w:rsidRDefault="009D06CA">
    <w:pPr>
      <w:pStyle w:val="Encabezado"/>
    </w:pPr>
    <w:r>
      <w:rPr>
        <w:noProof/>
      </w:rPr>
      <w:drawing>
        <wp:anchor distT="0" distB="0" distL="114300" distR="114300" simplePos="0" relativeHeight="485840896" behindDoc="0" locked="0" layoutInCell="1" allowOverlap="1" wp14:anchorId="668D08E3" wp14:editId="4B9AEC38">
          <wp:simplePos x="0" y="0"/>
          <wp:positionH relativeFrom="page">
            <wp:posOffset>619125</wp:posOffset>
          </wp:positionH>
          <wp:positionV relativeFrom="paragraph">
            <wp:posOffset>-628015</wp:posOffset>
          </wp:positionV>
          <wp:extent cx="1647825" cy="534035"/>
          <wp:effectExtent l="0" t="0" r="9525" b="0"/>
          <wp:wrapNone/>
          <wp:docPr id="1931533514" name="Imagen 1931533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-2059" r="66851" b="2059"/>
                  <a:stretch/>
                </pic:blipFill>
                <pic:spPr bwMode="auto">
                  <a:xfrm>
                    <a:off x="0" y="0"/>
                    <a:ext cx="1647825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11047" w:type="dxa"/>
      <w:tblInd w:w="-4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2"/>
      <w:gridCol w:w="5092"/>
      <w:gridCol w:w="1559"/>
      <w:gridCol w:w="1134"/>
    </w:tblGrid>
    <w:tr w:rsidR="009641E2" w14:paraId="0E03B997" w14:textId="77777777" w:rsidTr="009D631C">
      <w:trPr>
        <w:trHeight w:val="415"/>
      </w:trPr>
      <w:tc>
        <w:tcPr>
          <w:tcW w:w="3262" w:type="dxa"/>
          <w:vMerge w:val="restart"/>
        </w:tcPr>
        <w:p w14:paraId="0F1D5573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7363CC21" w14:textId="77777777" w:rsidR="009641E2" w:rsidRDefault="009641E2" w:rsidP="009641E2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69B0666" w14:textId="77777777" w:rsidR="009641E2" w:rsidRPr="00292D1B" w:rsidRDefault="009641E2" w:rsidP="009641E2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785" w:type="dxa"/>
          <w:gridSpan w:val="3"/>
        </w:tcPr>
        <w:p w14:paraId="14514D00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1"/>
            <w:ind w:left="1687"/>
            <w:rPr>
              <w:color w:val="000000"/>
            </w:rPr>
          </w:pPr>
          <w:r>
            <w:rPr>
              <w:color w:val="000000"/>
            </w:rPr>
            <w:t>Oficina de Planeación y Sistemas</w:t>
          </w:r>
        </w:p>
      </w:tc>
    </w:tr>
    <w:tr w:rsidR="009641E2" w14:paraId="3C4004F7" w14:textId="77777777" w:rsidTr="009D631C">
      <w:trPr>
        <w:trHeight w:val="222"/>
      </w:trPr>
      <w:tc>
        <w:tcPr>
          <w:tcW w:w="3262" w:type="dxa"/>
          <w:vMerge/>
        </w:tcPr>
        <w:p w14:paraId="3FF39F5C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092" w:type="dxa"/>
          <w:vMerge w:val="restart"/>
        </w:tcPr>
        <w:p w14:paraId="00356D88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8"/>
            <w:ind w:left="854" w:right="198" w:hanging="670"/>
            <w:rPr>
              <w:color w:val="000000"/>
            </w:rPr>
          </w:pPr>
          <w:r>
            <w:rPr>
              <w:color w:val="000000"/>
            </w:rPr>
            <w:t>Plan de Tratamiento de Riesgos de Seguridad y Privacidad de la Información</w:t>
          </w:r>
        </w:p>
      </w:tc>
      <w:tc>
        <w:tcPr>
          <w:tcW w:w="1559" w:type="dxa"/>
        </w:tcPr>
        <w:p w14:paraId="1CB7BD78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32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</w:tcPr>
        <w:p w14:paraId="4FEC6DE0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3" w:lineRule="auto"/>
            <w:ind w:left="103" w:right="84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A-</w:t>
          </w:r>
          <w:proofErr w:type="spellStart"/>
          <w:r>
            <w:rPr>
              <w:color w:val="000000"/>
              <w:sz w:val="18"/>
              <w:szCs w:val="18"/>
            </w:rPr>
            <w:t>3TI</w:t>
          </w:r>
          <w:proofErr w:type="spellEnd"/>
          <w:r>
            <w:rPr>
              <w:color w:val="000000"/>
              <w:sz w:val="18"/>
              <w:szCs w:val="18"/>
            </w:rPr>
            <w:t>-</w:t>
          </w:r>
          <w:proofErr w:type="spellStart"/>
          <w:r>
            <w:rPr>
              <w:color w:val="000000"/>
              <w:sz w:val="18"/>
              <w:szCs w:val="18"/>
            </w:rPr>
            <w:t>F002</w:t>
          </w:r>
          <w:proofErr w:type="spellEnd"/>
        </w:p>
      </w:tc>
    </w:tr>
    <w:tr w:rsidR="009641E2" w14:paraId="3E6226C0" w14:textId="77777777" w:rsidTr="009D631C">
      <w:trPr>
        <w:trHeight w:val="218"/>
      </w:trPr>
      <w:tc>
        <w:tcPr>
          <w:tcW w:w="3262" w:type="dxa"/>
          <w:vMerge/>
        </w:tcPr>
        <w:p w14:paraId="7F0B425B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6DFD99F6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35086AC7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</w:tcPr>
        <w:p w14:paraId="1EF52A3D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8" w:lineRule="auto"/>
            <w:ind w:left="103" w:right="79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4.0</w:t>
          </w:r>
        </w:p>
      </w:tc>
    </w:tr>
    <w:tr w:rsidR="009641E2" w14:paraId="76B60167" w14:textId="77777777" w:rsidTr="009D631C">
      <w:trPr>
        <w:trHeight w:val="220"/>
      </w:trPr>
      <w:tc>
        <w:tcPr>
          <w:tcW w:w="3262" w:type="dxa"/>
          <w:vMerge/>
        </w:tcPr>
        <w:p w14:paraId="56755D41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092" w:type="dxa"/>
          <w:vMerge/>
        </w:tcPr>
        <w:p w14:paraId="6F8767B8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</w:tcPr>
        <w:p w14:paraId="38A2E745" w14:textId="77777777" w:rsidR="009641E2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133" w:right="118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Página</w:t>
          </w:r>
        </w:p>
      </w:tc>
      <w:tc>
        <w:tcPr>
          <w:tcW w:w="1134" w:type="dxa"/>
        </w:tcPr>
        <w:p w14:paraId="5C8F0B6B" w14:textId="7A584071" w:rsidR="009641E2" w:rsidRPr="009D06CA" w:rsidRDefault="009641E2" w:rsidP="009641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70"/>
            </w:tabs>
            <w:spacing w:line="200" w:lineRule="auto"/>
            <w:ind w:left="100" w:right="8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</w:tc>
    </w:tr>
  </w:tbl>
  <w:p w14:paraId="3F60BE16" w14:textId="77777777" w:rsidR="009641E2" w:rsidRDefault="009641E2">
    <w:pPr>
      <w:pStyle w:val="Encabezado"/>
    </w:pPr>
    <w:r>
      <w:rPr>
        <w:noProof/>
      </w:rPr>
      <w:drawing>
        <wp:anchor distT="0" distB="0" distL="114300" distR="114300" simplePos="0" relativeHeight="485844992" behindDoc="0" locked="0" layoutInCell="1" allowOverlap="1" wp14:anchorId="7D691A98" wp14:editId="442E39CC">
          <wp:simplePos x="0" y="0"/>
          <wp:positionH relativeFrom="page">
            <wp:posOffset>619125</wp:posOffset>
          </wp:positionH>
          <wp:positionV relativeFrom="paragraph">
            <wp:posOffset>-628015</wp:posOffset>
          </wp:positionV>
          <wp:extent cx="1647825" cy="534035"/>
          <wp:effectExtent l="0" t="0" r="9525" b="0"/>
          <wp:wrapNone/>
          <wp:docPr id="118023957" name="Imagen 118023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-2059" r="66851" b="2059"/>
                  <a:stretch/>
                </pic:blipFill>
                <pic:spPr bwMode="auto">
                  <a:xfrm>
                    <a:off x="0" y="0"/>
                    <a:ext cx="1647825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1F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6A74"/>
    <w:multiLevelType w:val="hybridMultilevel"/>
    <w:tmpl w:val="82DEFF2E"/>
    <w:lvl w:ilvl="0" w:tplc="4E6885D2">
      <w:numFmt w:val="bullet"/>
      <w:lvlText w:val="-"/>
      <w:lvlJc w:val="left"/>
      <w:pPr>
        <w:ind w:left="48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A6212D6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2" w:tplc="02B2E06E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3" w:tplc="9D72AB58">
      <w:numFmt w:val="bullet"/>
      <w:lvlText w:val="•"/>
      <w:lvlJc w:val="left"/>
      <w:pPr>
        <w:ind w:left="2376" w:hanging="360"/>
      </w:pPr>
      <w:rPr>
        <w:rFonts w:hint="default"/>
        <w:lang w:val="es-ES" w:eastAsia="en-US" w:bidi="ar-SA"/>
      </w:rPr>
    </w:lvl>
    <w:lvl w:ilvl="4" w:tplc="EC6A4D84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5" w:tplc="47C016F8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6" w:tplc="71C052F4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7" w:tplc="CC8C8C64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8" w:tplc="7D0829C2">
      <w:numFmt w:val="bullet"/>
      <w:lvlText w:val="•"/>
      <w:lvlJc w:val="left"/>
      <w:pPr>
        <w:ind w:left="553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4B229A3"/>
    <w:multiLevelType w:val="hybridMultilevel"/>
    <w:tmpl w:val="34F0475E"/>
    <w:lvl w:ilvl="0" w:tplc="6812D38E">
      <w:numFmt w:val="bullet"/>
      <w:lvlText w:val="-"/>
      <w:lvlJc w:val="left"/>
      <w:pPr>
        <w:ind w:left="117" w:hanging="11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3C4B184">
      <w:numFmt w:val="bullet"/>
      <w:lvlText w:val="•"/>
      <w:lvlJc w:val="left"/>
      <w:pPr>
        <w:ind w:left="475" w:hanging="113"/>
      </w:pPr>
      <w:rPr>
        <w:rFonts w:hint="default"/>
        <w:lang w:val="es-ES" w:eastAsia="en-US" w:bidi="ar-SA"/>
      </w:rPr>
    </w:lvl>
    <w:lvl w:ilvl="2" w:tplc="C1AEB40C">
      <w:numFmt w:val="bullet"/>
      <w:lvlText w:val="•"/>
      <w:lvlJc w:val="left"/>
      <w:pPr>
        <w:ind w:left="830" w:hanging="113"/>
      </w:pPr>
      <w:rPr>
        <w:rFonts w:hint="default"/>
        <w:lang w:val="es-ES" w:eastAsia="en-US" w:bidi="ar-SA"/>
      </w:rPr>
    </w:lvl>
    <w:lvl w:ilvl="3" w:tplc="D7B4C9FC">
      <w:numFmt w:val="bullet"/>
      <w:lvlText w:val="•"/>
      <w:lvlJc w:val="left"/>
      <w:pPr>
        <w:ind w:left="1185" w:hanging="113"/>
      </w:pPr>
      <w:rPr>
        <w:rFonts w:hint="default"/>
        <w:lang w:val="es-ES" w:eastAsia="en-US" w:bidi="ar-SA"/>
      </w:rPr>
    </w:lvl>
    <w:lvl w:ilvl="4" w:tplc="63BC986C">
      <w:numFmt w:val="bullet"/>
      <w:lvlText w:val="•"/>
      <w:lvlJc w:val="left"/>
      <w:pPr>
        <w:ind w:left="1540" w:hanging="113"/>
      </w:pPr>
      <w:rPr>
        <w:rFonts w:hint="default"/>
        <w:lang w:val="es-ES" w:eastAsia="en-US" w:bidi="ar-SA"/>
      </w:rPr>
    </w:lvl>
    <w:lvl w:ilvl="5" w:tplc="ED3E0020">
      <w:numFmt w:val="bullet"/>
      <w:lvlText w:val="•"/>
      <w:lvlJc w:val="left"/>
      <w:pPr>
        <w:ind w:left="1896" w:hanging="113"/>
      </w:pPr>
      <w:rPr>
        <w:rFonts w:hint="default"/>
        <w:lang w:val="es-ES" w:eastAsia="en-US" w:bidi="ar-SA"/>
      </w:rPr>
    </w:lvl>
    <w:lvl w:ilvl="6" w:tplc="07A21EB2">
      <w:numFmt w:val="bullet"/>
      <w:lvlText w:val="•"/>
      <w:lvlJc w:val="left"/>
      <w:pPr>
        <w:ind w:left="2251" w:hanging="113"/>
      </w:pPr>
      <w:rPr>
        <w:rFonts w:hint="default"/>
        <w:lang w:val="es-ES" w:eastAsia="en-US" w:bidi="ar-SA"/>
      </w:rPr>
    </w:lvl>
    <w:lvl w:ilvl="7" w:tplc="DBD895D8">
      <w:numFmt w:val="bullet"/>
      <w:lvlText w:val="•"/>
      <w:lvlJc w:val="left"/>
      <w:pPr>
        <w:ind w:left="2606" w:hanging="113"/>
      </w:pPr>
      <w:rPr>
        <w:rFonts w:hint="default"/>
        <w:lang w:val="es-ES" w:eastAsia="en-US" w:bidi="ar-SA"/>
      </w:rPr>
    </w:lvl>
    <w:lvl w:ilvl="8" w:tplc="F91AFE32">
      <w:numFmt w:val="bullet"/>
      <w:lvlText w:val="•"/>
      <w:lvlJc w:val="left"/>
      <w:pPr>
        <w:ind w:left="2961" w:hanging="113"/>
      </w:pPr>
      <w:rPr>
        <w:rFonts w:hint="default"/>
        <w:lang w:val="es-ES" w:eastAsia="en-US" w:bidi="ar-SA"/>
      </w:rPr>
    </w:lvl>
  </w:abstractNum>
  <w:abstractNum w:abstractNumId="3" w15:restartNumberingAfterBreak="0">
    <w:nsid w:val="15BA2CB0"/>
    <w:multiLevelType w:val="hybridMultilevel"/>
    <w:tmpl w:val="33387C18"/>
    <w:lvl w:ilvl="0" w:tplc="10B086D2">
      <w:numFmt w:val="bullet"/>
      <w:lvlText w:val="-"/>
      <w:lvlJc w:val="left"/>
      <w:pPr>
        <w:ind w:left="118" w:hanging="1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06EA01E">
      <w:numFmt w:val="bullet"/>
      <w:lvlText w:val="•"/>
      <w:lvlJc w:val="left"/>
      <w:pPr>
        <w:ind w:left="435" w:hanging="108"/>
      </w:pPr>
      <w:rPr>
        <w:rFonts w:hint="default"/>
        <w:lang w:val="es-ES" w:eastAsia="en-US" w:bidi="ar-SA"/>
      </w:rPr>
    </w:lvl>
    <w:lvl w:ilvl="2" w:tplc="4170F538">
      <w:numFmt w:val="bullet"/>
      <w:lvlText w:val="•"/>
      <w:lvlJc w:val="left"/>
      <w:pPr>
        <w:ind w:left="750" w:hanging="108"/>
      </w:pPr>
      <w:rPr>
        <w:rFonts w:hint="default"/>
        <w:lang w:val="es-ES" w:eastAsia="en-US" w:bidi="ar-SA"/>
      </w:rPr>
    </w:lvl>
    <w:lvl w:ilvl="3" w:tplc="1AE04ECA">
      <w:numFmt w:val="bullet"/>
      <w:lvlText w:val="•"/>
      <w:lvlJc w:val="left"/>
      <w:pPr>
        <w:ind w:left="1066" w:hanging="108"/>
      </w:pPr>
      <w:rPr>
        <w:rFonts w:hint="default"/>
        <w:lang w:val="es-ES" w:eastAsia="en-US" w:bidi="ar-SA"/>
      </w:rPr>
    </w:lvl>
    <w:lvl w:ilvl="4" w:tplc="21FC3300">
      <w:numFmt w:val="bullet"/>
      <w:lvlText w:val="•"/>
      <w:lvlJc w:val="left"/>
      <w:pPr>
        <w:ind w:left="1381" w:hanging="108"/>
      </w:pPr>
      <w:rPr>
        <w:rFonts w:hint="default"/>
        <w:lang w:val="es-ES" w:eastAsia="en-US" w:bidi="ar-SA"/>
      </w:rPr>
    </w:lvl>
    <w:lvl w:ilvl="5" w:tplc="F4AC043C">
      <w:numFmt w:val="bullet"/>
      <w:lvlText w:val="•"/>
      <w:lvlJc w:val="left"/>
      <w:pPr>
        <w:ind w:left="1697" w:hanging="108"/>
      </w:pPr>
      <w:rPr>
        <w:rFonts w:hint="default"/>
        <w:lang w:val="es-ES" w:eastAsia="en-US" w:bidi="ar-SA"/>
      </w:rPr>
    </w:lvl>
    <w:lvl w:ilvl="6" w:tplc="BA6C4DBA">
      <w:numFmt w:val="bullet"/>
      <w:lvlText w:val="•"/>
      <w:lvlJc w:val="left"/>
      <w:pPr>
        <w:ind w:left="2012" w:hanging="108"/>
      </w:pPr>
      <w:rPr>
        <w:rFonts w:hint="default"/>
        <w:lang w:val="es-ES" w:eastAsia="en-US" w:bidi="ar-SA"/>
      </w:rPr>
    </w:lvl>
    <w:lvl w:ilvl="7" w:tplc="4EB2522E">
      <w:numFmt w:val="bullet"/>
      <w:lvlText w:val="•"/>
      <w:lvlJc w:val="left"/>
      <w:pPr>
        <w:ind w:left="2327" w:hanging="108"/>
      </w:pPr>
      <w:rPr>
        <w:rFonts w:hint="default"/>
        <w:lang w:val="es-ES" w:eastAsia="en-US" w:bidi="ar-SA"/>
      </w:rPr>
    </w:lvl>
    <w:lvl w:ilvl="8" w:tplc="02500324">
      <w:numFmt w:val="bullet"/>
      <w:lvlText w:val="•"/>
      <w:lvlJc w:val="left"/>
      <w:pPr>
        <w:ind w:left="2643" w:hanging="108"/>
      </w:pPr>
      <w:rPr>
        <w:rFonts w:hint="default"/>
        <w:lang w:val="es-ES" w:eastAsia="en-US" w:bidi="ar-SA"/>
      </w:rPr>
    </w:lvl>
  </w:abstractNum>
  <w:abstractNum w:abstractNumId="4" w15:restartNumberingAfterBreak="0">
    <w:nsid w:val="16E86AD0"/>
    <w:multiLevelType w:val="hybridMultilevel"/>
    <w:tmpl w:val="DF74005E"/>
    <w:lvl w:ilvl="0" w:tplc="94E81A14">
      <w:numFmt w:val="bullet"/>
      <w:lvlText w:val="-"/>
      <w:lvlJc w:val="left"/>
      <w:pPr>
        <w:ind w:left="117" w:hanging="1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440E7BA">
      <w:numFmt w:val="bullet"/>
      <w:lvlText w:val="•"/>
      <w:lvlJc w:val="left"/>
      <w:pPr>
        <w:ind w:left="447" w:hanging="108"/>
      </w:pPr>
      <w:rPr>
        <w:rFonts w:hint="default"/>
        <w:lang w:val="es-ES" w:eastAsia="en-US" w:bidi="ar-SA"/>
      </w:rPr>
    </w:lvl>
    <w:lvl w:ilvl="2" w:tplc="54EA30E8">
      <w:numFmt w:val="bullet"/>
      <w:lvlText w:val="•"/>
      <w:lvlJc w:val="left"/>
      <w:pPr>
        <w:ind w:left="774" w:hanging="108"/>
      </w:pPr>
      <w:rPr>
        <w:rFonts w:hint="default"/>
        <w:lang w:val="es-ES" w:eastAsia="en-US" w:bidi="ar-SA"/>
      </w:rPr>
    </w:lvl>
    <w:lvl w:ilvl="3" w:tplc="8A44E310">
      <w:numFmt w:val="bullet"/>
      <w:lvlText w:val="•"/>
      <w:lvlJc w:val="left"/>
      <w:pPr>
        <w:ind w:left="1102" w:hanging="108"/>
      </w:pPr>
      <w:rPr>
        <w:rFonts w:hint="default"/>
        <w:lang w:val="es-ES" w:eastAsia="en-US" w:bidi="ar-SA"/>
      </w:rPr>
    </w:lvl>
    <w:lvl w:ilvl="4" w:tplc="7FE2A952">
      <w:numFmt w:val="bullet"/>
      <w:lvlText w:val="•"/>
      <w:lvlJc w:val="left"/>
      <w:pPr>
        <w:ind w:left="1429" w:hanging="108"/>
      </w:pPr>
      <w:rPr>
        <w:rFonts w:hint="default"/>
        <w:lang w:val="es-ES" w:eastAsia="en-US" w:bidi="ar-SA"/>
      </w:rPr>
    </w:lvl>
    <w:lvl w:ilvl="5" w:tplc="43DEED92">
      <w:numFmt w:val="bullet"/>
      <w:lvlText w:val="•"/>
      <w:lvlJc w:val="left"/>
      <w:pPr>
        <w:ind w:left="1757" w:hanging="108"/>
      </w:pPr>
      <w:rPr>
        <w:rFonts w:hint="default"/>
        <w:lang w:val="es-ES" w:eastAsia="en-US" w:bidi="ar-SA"/>
      </w:rPr>
    </w:lvl>
    <w:lvl w:ilvl="6" w:tplc="8B325D16">
      <w:numFmt w:val="bullet"/>
      <w:lvlText w:val="•"/>
      <w:lvlJc w:val="left"/>
      <w:pPr>
        <w:ind w:left="2084" w:hanging="108"/>
      </w:pPr>
      <w:rPr>
        <w:rFonts w:hint="default"/>
        <w:lang w:val="es-ES" w:eastAsia="en-US" w:bidi="ar-SA"/>
      </w:rPr>
    </w:lvl>
    <w:lvl w:ilvl="7" w:tplc="9D4C169A">
      <w:numFmt w:val="bullet"/>
      <w:lvlText w:val="•"/>
      <w:lvlJc w:val="left"/>
      <w:pPr>
        <w:ind w:left="2411" w:hanging="108"/>
      </w:pPr>
      <w:rPr>
        <w:rFonts w:hint="default"/>
        <w:lang w:val="es-ES" w:eastAsia="en-US" w:bidi="ar-SA"/>
      </w:rPr>
    </w:lvl>
    <w:lvl w:ilvl="8" w:tplc="7E5E49F8">
      <w:numFmt w:val="bullet"/>
      <w:lvlText w:val="•"/>
      <w:lvlJc w:val="left"/>
      <w:pPr>
        <w:ind w:left="2739" w:hanging="108"/>
      </w:pPr>
      <w:rPr>
        <w:rFonts w:hint="default"/>
        <w:lang w:val="es-ES" w:eastAsia="en-US" w:bidi="ar-SA"/>
      </w:rPr>
    </w:lvl>
  </w:abstractNum>
  <w:abstractNum w:abstractNumId="5" w15:restartNumberingAfterBreak="0">
    <w:nsid w:val="1EC94E5D"/>
    <w:multiLevelType w:val="hybridMultilevel"/>
    <w:tmpl w:val="2FDC8CDC"/>
    <w:lvl w:ilvl="0" w:tplc="67883434">
      <w:numFmt w:val="bullet"/>
      <w:lvlText w:val="-"/>
      <w:lvlJc w:val="left"/>
      <w:pPr>
        <w:ind w:left="477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FB87336">
      <w:numFmt w:val="bullet"/>
      <w:lvlText w:val="•"/>
      <w:lvlJc w:val="left"/>
      <w:pPr>
        <w:ind w:left="1034" w:hanging="360"/>
      </w:pPr>
      <w:rPr>
        <w:rFonts w:hint="default"/>
        <w:lang w:val="es-ES" w:eastAsia="en-US" w:bidi="ar-SA"/>
      </w:rPr>
    </w:lvl>
    <w:lvl w:ilvl="2" w:tplc="6D08402C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  <w:lvl w:ilvl="3" w:tplc="394EC364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 w:tplc="69EE582E"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5" w:tplc="4D204966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6520DBA8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7" w:tplc="6FCEAE9C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8" w:tplc="3924A25E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F5959B7"/>
    <w:multiLevelType w:val="hybridMultilevel"/>
    <w:tmpl w:val="2E3E5E1A"/>
    <w:lvl w:ilvl="0" w:tplc="698466E6">
      <w:numFmt w:val="bullet"/>
      <w:lvlText w:val="-"/>
      <w:lvlJc w:val="left"/>
      <w:pPr>
        <w:ind w:left="1141" w:hanging="36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D1A9ABE">
      <w:numFmt w:val="bullet"/>
      <w:lvlText w:val="•"/>
      <w:lvlJc w:val="left"/>
      <w:pPr>
        <w:ind w:left="1523" w:hanging="361"/>
      </w:pPr>
      <w:rPr>
        <w:rFonts w:hint="default"/>
        <w:lang w:val="es-ES" w:eastAsia="en-US" w:bidi="ar-SA"/>
      </w:rPr>
    </w:lvl>
    <w:lvl w:ilvl="2" w:tplc="ED08E4AA">
      <w:numFmt w:val="bullet"/>
      <w:lvlText w:val="•"/>
      <w:lvlJc w:val="left"/>
      <w:pPr>
        <w:ind w:left="1906" w:hanging="361"/>
      </w:pPr>
      <w:rPr>
        <w:rFonts w:hint="default"/>
        <w:lang w:val="es-ES" w:eastAsia="en-US" w:bidi="ar-SA"/>
      </w:rPr>
    </w:lvl>
    <w:lvl w:ilvl="3" w:tplc="005E77E0">
      <w:numFmt w:val="bullet"/>
      <w:lvlText w:val="•"/>
      <w:lvlJc w:val="left"/>
      <w:pPr>
        <w:ind w:left="2289" w:hanging="361"/>
      </w:pPr>
      <w:rPr>
        <w:rFonts w:hint="default"/>
        <w:lang w:val="es-ES" w:eastAsia="en-US" w:bidi="ar-SA"/>
      </w:rPr>
    </w:lvl>
    <w:lvl w:ilvl="4" w:tplc="4AECC47C">
      <w:numFmt w:val="bullet"/>
      <w:lvlText w:val="•"/>
      <w:lvlJc w:val="left"/>
      <w:pPr>
        <w:ind w:left="2672" w:hanging="361"/>
      </w:pPr>
      <w:rPr>
        <w:rFonts w:hint="default"/>
        <w:lang w:val="es-ES" w:eastAsia="en-US" w:bidi="ar-SA"/>
      </w:rPr>
    </w:lvl>
    <w:lvl w:ilvl="5" w:tplc="68424DBE">
      <w:numFmt w:val="bullet"/>
      <w:lvlText w:val="•"/>
      <w:lvlJc w:val="left"/>
      <w:pPr>
        <w:ind w:left="3055" w:hanging="361"/>
      </w:pPr>
      <w:rPr>
        <w:rFonts w:hint="default"/>
        <w:lang w:val="es-ES" w:eastAsia="en-US" w:bidi="ar-SA"/>
      </w:rPr>
    </w:lvl>
    <w:lvl w:ilvl="6" w:tplc="F6BE78BE">
      <w:numFmt w:val="bullet"/>
      <w:lvlText w:val="•"/>
      <w:lvlJc w:val="left"/>
      <w:pPr>
        <w:ind w:left="3438" w:hanging="361"/>
      </w:pPr>
      <w:rPr>
        <w:rFonts w:hint="default"/>
        <w:lang w:val="es-ES" w:eastAsia="en-US" w:bidi="ar-SA"/>
      </w:rPr>
    </w:lvl>
    <w:lvl w:ilvl="7" w:tplc="77267EC2">
      <w:numFmt w:val="bullet"/>
      <w:lvlText w:val="•"/>
      <w:lvlJc w:val="left"/>
      <w:pPr>
        <w:ind w:left="3821" w:hanging="361"/>
      </w:pPr>
      <w:rPr>
        <w:rFonts w:hint="default"/>
        <w:lang w:val="es-ES" w:eastAsia="en-US" w:bidi="ar-SA"/>
      </w:rPr>
    </w:lvl>
    <w:lvl w:ilvl="8" w:tplc="3CDE66F0">
      <w:numFmt w:val="bullet"/>
      <w:lvlText w:val="•"/>
      <w:lvlJc w:val="left"/>
      <w:pPr>
        <w:ind w:left="420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206C05C9"/>
    <w:multiLevelType w:val="hybridMultilevel"/>
    <w:tmpl w:val="4ECC6792"/>
    <w:lvl w:ilvl="0" w:tplc="BF1659C2">
      <w:numFmt w:val="bullet"/>
      <w:lvlText w:val="-"/>
      <w:lvlJc w:val="left"/>
      <w:pPr>
        <w:ind w:left="477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A348766">
      <w:numFmt w:val="bullet"/>
      <w:lvlText w:val="•"/>
      <w:lvlJc w:val="left"/>
      <w:pPr>
        <w:ind w:left="1034" w:hanging="360"/>
      </w:pPr>
      <w:rPr>
        <w:rFonts w:hint="default"/>
        <w:lang w:val="es-ES" w:eastAsia="en-US" w:bidi="ar-SA"/>
      </w:rPr>
    </w:lvl>
    <w:lvl w:ilvl="2" w:tplc="EF96D32E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  <w:lvl w:ilvl="3" w:tplc="1FD0C414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 w:tplc="C7C2FE00"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5" w:tplc="C84EEF82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D67E5DDE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7" w:tplc="6166E604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8" w:tplc="ABB83C12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E91188"/>
    <w:multiLevelType w:val="multilevel"/>
    <w:tmpl w:val="6DCA50EC"/>
    <w:lvl w:ilvl="0">
      <w:start w:val="6"/>
      <w:numFmt w:val="decimal"/>
      <w:lvlText w:val="%1"/>
      <w:lvlJc w:val="left"/>
      <w:pPr>
        <w:ind w:left="1039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39" w:hanging="50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39" w:hanging="500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16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8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0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2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4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6" w:hanging="500"/>
      </w:pPr>
      <w:rPr>
        <w:rFonts w:hint="default"/>
        <w:lang w:val="es-ES" w:eastAsia="en-US" w:bidi="ar-SA"/>
      </w:rPr>
    </w:lvl>
  </w:abstractNum>
  <w:abstractNum w:abstractNumId="9" w15:restartNumberingAfterBreak="0">
    <w:nsid w:val="2B9C4AF3"/>
    <w:multiLevelType w:val="multilevel"/>
    <w:tmpl w:val="4516B480"/>
    <w:lvl w:ilvl="0">
      <w:start w:val="1"/>
      <w:numFmt w:val="decimal"/>
      <w:lvlText w:val="%1."/>
      <w:lvlJc w:val="left"/>
      <w:pPr>
        <w:ind w:left="4364" w:hanging="267"/>
        <w:jc w:val="right"/>
      </w:pPr>
      <w:rPr>
        <w:rFonts w:hint="default"/>
        <w:b/>
        <w:bCs/>
        <w:spacing w:val="0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6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1BD6A8D"/>
    <w:multiLevelType w:val="hybridMultilevel"/>
    <w:tmpl w:val="DAC65F18"/>
    <w:lvl w:ilvl="0" w:tplc="A3E2908E">
      <w:numFmt w:val="bullet"/>
      <w:lvlText w:val="-"/>
      <w:lvlJc w:val="left"/>
      <w:pPr>
        <w:ind w:left="246" w:hanging="262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996BCB8">
      <w:numFmt w:val="bullet"/>
      <w:lvlText w:val="•"/>
      <w:lvlJc w:val="left"/>
      <w:pPr>
        <w:ind w:left="595" w:hanging="262"/>
      </w:pPr>
      <w:rPr>
        <w:rFonts w:hint="default"/>
        <w:lang w:val="es-ES" w:eastAsia="en-US" w:bidi="ar-SA"/>
      </w:rPr>
    </w:lvl>
    <w:lvl w:ilvl="2" w:tplc="8FAA1188">
      <w:numFmt w:val="bullet"/>
      <w:lvlText w:val="•"/>
      <w:lvlJc w:val="left"/>
      <w:pPr>
        <w:ind w:left="951" w:hanging="262"/>
      </w:pPr>
      <w:rPr>
        <w:rFonts w:hint="default"/>
        <w:lang w:val="es-ES" w:eastAsia="en-US" w:bidi="ar-SA"/>
      </w:rPr>
    </w:lvl>
    <w:lvl w:ilvl="3" w:tplc="F9582F6C">
      <w:numFmt w:val="bullet"/>
      <w:lvlText w:val="•"/>
      <w:lvlJc w:val="left"/>
      <w:pPr>
        <w:ind w:left="1307" w:hanging="262"/>
      </w:pPr>
      <w:rPr>
        <w:rFonts w:hint="default"/>
        <w:lang w:val="es-ES" w:eastAsia="en-US" w:bidi="ar-SA"/>
      </w:rPr>
    </w:lvl>
    <w:lvl w:ilvl="4" w:tplc="C9926FAE">
      <w:numFmt w:val="bullet"/>
      <w:lvlText w:val="•"/>
      <w:lvlJc w:val="left"/>
      <w:pPr>
        <w:ind w:left="1663" w:hanging="262"/>
      </w:pPr>
      <w:rPr>
        <w:rFonts w:hint="default"/>
        <w:lang w:val="es-ES" w:eastAsia="en-US" w:bidi="ar-SA"/>
      </w:rPr>
    </w:lvl>
    <w:lvl w:ilvl="5" w:tplc="DC4E572E">
      <w:numFmt w:val="bullet"/>
      <w:lvlText w:val="•"/>
      <w:lvlJc w:val="left"/>
      <w:pPr>
        <w:ind w:left="2019" w:hanging="262"/>
      </w:pPr>
      <w:rPr>
        <w:rFonts w:hint="default"/>
        <w:lang w:val="es-ES" w:eastAsia="en-US" w:bidi="ar-SA"/>
      </w:rPr>
    </w:lvl>
    <w:lvl w:ilvl="6" w:tplc="EF46EAEE">
      <w:numFmt w:val="bullet"/>
      <w:lvlText w:val="•"/>
      <w:lvlJc w:val="left"/>
      <w:pPr>
        <w:ind w:left="2374" w:hanging="262"/>
      </w:pPr>
      <w:rPr>
        <w:rFonts w:hint="default"/>
        <w:lang w:val="es-ES" w:eastAsia="en-US" w:bidi="ar-SA"/>
      </w:rPr>
    </w:lvl>
    <w:lvl w:ilvl="7" w:tplc="3B7451E2">
      <w:numFmt w:val="bullet"/>
      <w:lvlText w:val="•"/>
      <w:lvlJc w:val="left"/>
      <w:pPr>
        <w:ind w:left="2730" w:hanging="262"/>
      </w:pPr>
      <w:rPr>
        <w:rFonts w:hint="default"/>
        <w:lang w:val="es-ES" w:eastAsia="en-US" w:bidi="ar-SA"/>
      </w:rPr>
    </w:lvl>
    <w:lvl w:ilvl="8" w:tplc="AC1C3018">
      <w:numFmt w:val="bullet"/>
      <w:lvlText w:val="•"/>
      <w:lvlJc w:val="left"/>
      <w:pPr>
        <w:ind w:left="3086" w:hanging="262"/>
      </w:pPr>
      <w:rPr>
        <w:rFonts w:hint="default"/>
        <w:lang w:val="es-ES" w:eastAsia="en-US" w:bidi="ar-SA"/>
      </w:rPr>
    </w:lvl>
  </w:abstractNum>
  <w:abstractNum w:abstractNumId="11" w15:restartNumberingAfterBreak="0">
    <w:nsid w:val="36EA6508"/>
    <w:multiLevelType w:val="hybridMultilevel"/>
    <w:tmpl w:val="584E0B12"/>
    <w:lvl w:ilvl="0" w:tplc="0B8A2BA8">
      <w:numFmt w:val="bullet"/>
      <w:lvlText w:val="-"/>
      <w:lvlJc w:val="left"/>
      <w:pPr>
        <w:ind w:left="47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19A67E8">
      <w:numFmt w:val="bullet"/>
      <w:lvlText w:val="•"/>
      <w:lvlJc w:val="left"/>
      <w:pPr>
        <w:ind w:left="1111" w:hanging="360"/>
      </w:pPr>
      <w:rPr>
        <w:rFonts w:hint="default"/>
        <w:lang w:val="es-ES" w:eastAsia="en-US" w:bidi="ar-SA"/>
      </w:rPr>
    </w:lvl>
    <w:lvl w:ilvl="2" w:tplc="9A46FCBA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3" w:tplc="17AA1470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4" w:tplc="5B02B802">
      <w:numFmt w:val="bullet"/>
      <w:lvlText w:val="•"/>
      <w:lvlJc w:val="left"/>
      <w:pPr>
        <w:ind w:left="3007" w:hanging="360"/>
      </w:pPr>
      <w:rPr>
        <w:rFonts w:hint="default"/>
        <w:lang w:val="es-ES" w:eastAsia="en-US" w:bidi="ar-SA"/>
      </w:rPr>
    </w:lvl>
    <w:lvl w:ilvl="5" w:tplc="BE0C8A3C">
      <w:numFmt w:val="bullet"/>
      <w:lvlText w:val="•"/>
      <w:lvlJc w:val="left"/>
      <w:pPr>
        <w:ind w:left="3639" w:hanging="360"/>
      </w:pPr>
      <w:rPr>
        <w:rFonts w:hint="default"/>
        <w:lang w:val="es-ES" w:eastAsia="en-US" w:bidi="ar-SA"/>
      </w:rPr>
    </w:lvl>
    <w:lvl w:ilvl="6" w:tplc="C37053A2"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7" w:tplc="020C028C">
      <w:numFmt w:val="bullet"/>
      <w:lvlText w:val="•"/>
      <w:lvlJc w:val="left"/>
      <w:pPr>
        <w:ind w:left="4902" w:hanging="360"/>
      </w:pPr>
      <w:rPr>
        <w:rFonts w:hint="default"/>
        <w:lang w:val="es-ES" w:eastAsia="en-US" w:bidi="ar-SA"/>
      </w:rPr>
    </w:lvl>
    <w:lvl w:ilvl="8" w:tplc="13224CDC">
      <w:numFmt w:val="bullet"/>
      <w:lvlText w:val="•"/>
      <w:lvlJc w:val="left"/>
      <w:pPr>
        <w:ind w:left="553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95526DF"/>
    <w:multiLevelType w:val="hybridMultilevel"/>
    <w:tmpl w:val="E0E2C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67E48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54504"/>
    <w:multiLevelType w:val="multilevel"/>
    <w:tmpl w:val="E5C8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10497"/>
    <w:multiLevelType w:val="hybridMultilevel"/>
    <w:tmpl w:val="6954266C"/>
    <w:lvl w:ilvl="0" w:tplc="3FD08DE8">
      <w:numFmt w:val="bullet"/>
      <w:lvlText w:val="-"/>
      <w:lvlJc w:val="left"/>
      <w:pPr>
        <w:ind w:left="954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7288590">
      <w:numFmt w:val="bullet"/>
      <w:lvlText w:val="•"/>
      <w:lvlJc w:val="left"/>
      <w:pPr>
        <w:ind w:left="1259" w:hanging="360"/>
      </w:pPr>
      <w:rPr>
        <w:rFonts w:hint="default"/>
        <w:lang w:val="es-ES" w:eastAsia="en-US" w:bidi="ar-SA"/>
      </w:rPr>
    </w:lvl>
    <w:lvl w:ilvl="2" w:tplc="56C646A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3" w:tplc="2E9ED89E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4" w:tplc="C2DE6F36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5" w:tplc="EAB0F5CC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6" w:tplc="482C497E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7" w:tplc="F04297A4"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8" w:tplc="ED2C37B4">
      <w:numFmt w:val="bullet"/>
      <w:lvlText w:val="•"/>
      <w:lvlJc w:val="left"/>
      <w:pPr>
        <w:ind w:left="335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0A06B92"/>
    <w:multiLevelType w:val="hybridMultilevel"/>
    <w:tmpl w:val="1D2430E0"/>
    <w:lvl w:ilvl="0" w:tplc="88D6D948">
      <w:numFmt w:val="bullet"/>
      <w:lvlText w:val="-"/>
      <w:lvlJc w:val="left"/>
      <w:pPr>
        <w:ind w:left="246" w:hanging="11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8406EC0">
      <w:numFmt w:val="bullet"/>
      <w:lvlText w:val="•"/>
      <w:lvlJc w:val="left"/>
      <w:pPr>
        <w:ind w:left="595" w:hanging="113"/>
      </w:pPr>
      <w:rPr>
        <w:rFonts w:hint="default"/>
        <w:lang w:val="es-ES" w:eastAsia="en-US" w:bidi="ar-SA"/>
      </w:rPr>
    </w:lvl>
    <w:lvl w:ilvl="2" w:tplc="2B64FEE0">
      <w:numFmt w:val="bullet"/>
      <w:lvlText w:val="•"/>
      <w:lvlJc w:val="left"/>
      <w:pPr>
        <w:ind w:left="951" w:hanging="113"/>
      </w:pPr>
      <w:rPr>
        <w:rFonts w:hint="default"/>
        <w:lang w:val="es-ES" w:eastAsia="en-US" w:bidi="ar-SA"/>
      </w:rPr>
    </w:lvl>
    <w:lvl w:ilvl="3" w:tplc="6E2296D2">
      <w:numFmt w:val="bullet"/>
      <w:lvlText w:val="•"/>
      <w:lvlJc w:val="left"/>
      <w:pPr>
        <w:ind w:left="1307" w:hanging="113"/>
      </w:pPr>
      <w:rPr>
        <w:rFonts w:hint="default"/>
        <w:lang w:val="es-ES" w:eastAsia="en-US" w:bidi="ar-SA"/>
      </w:rPr>
    </w:lvl>
    <w:lvl w:ilvl="4" w:tplc="82602074">
      <w:numFmt w:val="bullet"/>
      <w:lvlText w:val="•"/>
      <w:lvlJc w:val="left"/>
      <w:pPr>
        <w:ind w:left="1663" w:hanging="113"/>
      </w:pPr>
      <w:rPr>
        <w:rFonts w:hint="default"/>
        <w:lang w:val="es-ES" w:eastAsia="en-US" w:bidi="ar-SA"/>
      </w:rPr>
    </w:lvl>
    <w:lvl w:ilvl="5" w:tplc="6D363192">
      <w:numFmt w:val="bullet"/>
      <w:lvlText w:val="•"/>
      <w:lvlJc w:val="left"/>
      <w:pPr>
        <w:ind w:left="2019" w:hanging="113"/>
      </w:pPr>
      <w:rPr>
        <w:rFonts w:hint="default"/>
        <w:lang w:val="es-ES" w:eastAsia="en-US" w:bidi="ar-SA"/>
      </w:rPr>
    </w:lvl>
    <w:lvl w:ilvl="6" w:tplc="0EC63C82">
      <w:numFmt w:val="bullet"/>
      <w:lvlText w:val="•"/>
      <w:lvlJc w:val="left"/>
      <w:pPr>
        <w:ind w:left="2374" w:hanging="113"/>
      </w:pPr>
      <w:rPr>
        <w:rFonts w:hint="default"/>
        <w:lang w:val="es-ES" w:eastAsia="en-US" w:bidi="ar-SA"/>
      </w:rPr>
    </w:lvl>
    <w:lvl w:ilvl="7" w:tplc="C582ACF8">
      <w:numFmt w:val="bullet"/>
      <w:lvlText w:val="•"/>
      <w:lvlJc w:val="left"/>
      <w:pPr>
        <w:ind w:left="2730" w:hanging="113"/>
      </w:pPr>
      <w:rPr>
        <w:rFonts w:hint="default"/>
        <w:lang w:val="es-ES" w:eastAsia="en-US" w:bidi="ar-SA"/>
      </w:rPr>
    </w:lvl>
    <w:lvl w:ilvl="8" w:tplc="31FA948C">
      <w:numFmt w:val="bullet"/>
      <w:lvlText w:val="•"/>
      <w:lvlJc w:val="left"/>
      <w:pPr>
        <w:ind w:left="3086" w:hanging="113"/>
      </w:pPr>
      <w:rPr>
        <w:rFonts w:hint="default"/>
        <w:lang w:val="es-ES" w:eastAsia="en-US" w:bidi="ar-SA"/>
      </w:rPr>
    </w:lvl>
  </w:abstractNum>
  <w:abstractNum w:abstractNumId="17" w15:restartNumberingAfterBreak="0">
    <w:nsid w:val="43C35EAF"/>
    <w:multiLevelType w:val="multilevel"/>
    <w:tmpl w:val="37F4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B53A2"/>
    <w:multiLevelType w:val="hybridMultilevel"/>
    <w:tmpl w:val="830E26C0"/>
    <w:lvl w:ilvl="0" w:tplc="DD968330">
      <w:numFmt w:val="bullet"/>
      <w:lvlText w:val="-"/>
      <w:lvlJc w:val="left"/>
      <w:pPr>
        <w:ind w:left="117" w:hanging="1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714848C">
      <w:numFmt w:val="bullet"/>
      <w:lvlText w:val="•"/>
      <w:lvlJc w:val="left"/>
      <w:pPr>
        <w:ind w:left="447" w:hanging="108"/>
      </w:pPr>
      <w:rPr>
        <w:rFonts w:hint="default"/>
        <w:lang w:val="es-ES" w:eastAsia="en-US" w:bidi="ar-SA"/>
      </w:rPr>
    </w:lvl>
    <w:lvl w:ilvl="2" w:tplc="7A0ED9E6">
      <w:numFmt w:val="bullet"/>
      <w:lvlText w:val="•"/>
      <w:lvlJc w:val="left"/>
      <w:pPr>
        <w:ind w:left="774" w:hanging="108"/>
      </w:pPr>
      <w:rPr>
        <w:rFonts w:hint="default"/>
        <w:lang w:val="es-ES" w:eastAsia="en-US" w:bidi="ar-SA"/>
      </w:rPr>
    </w:lvl>
    <w:lvl w:ilvl="3" w:tplc="D2E678BE">
      <w:numFmt w:val="bullet"/>
      <w:lvlText w:val="•"/>
      <w:lvlJc w:val="left"/>
      <w:pPr>
        <w:ind w:left="1102" w:hanging="108"/>
      </w:pPr>
      <w:rPr>
        <w:rFonts w:hint="default"/>
        <w:lang w:val="es-ES" w:eastAsia="en-US" w:bidi="ar-SA"/>
      </w:rPr>
    </w:lvl>
    <w:lvl w:ilvl="4" w:tplc="94B67984">
      <w:numFmt w:val="bullet"/>
      <w:lvlText w:val="•"/>
      <w:lvlJc w:val="left"/>
      <w:pPr>
        <w:ind w:left="1429" w:hanging="108"/>
      </w:pPr>
      <w:rPr>
        <w:rFonts w:hint="default"/>
        <w:lang w:val="es-ES" w:eastAsia="en-US" w:bidi="ar-SA"/>
      </w:rPr>
    </w:lvl>
    <w:lvl w:ilvl="5" w:tplc="204671E8">
      <w:numFmt w:val="bullet"/>
      <w:lvlText w:val="•"/>
      <w:lvlJc w:val="left"/>
      <w:pPr>
        <w:ind w:left="1757" w:hanging="108"/>
      </w:pPr>
      <w:rPr>
        <w:rFonts w:hint="default"/>
        <w:lang w:val="es-ES" w:eastAsia="en-US" w:bidi="ar-SA"/>
      </w:rPr>
    </w:lvl>
    <w:lvl w:ilvl="6" w:tplc="406E24AC">
      <w:numFmt w:val="bullet"/>
      <w:lvlText w:val="•"/>
      <w:lvlJc w:val="left"/>
      <w:pPr>
        <w:ind w:left="2084" w:hanging="108"/>
      </w:pPr>
      <w:rPr>
        <w:rFonts w:hint="default"/>
        <w:lang w:val="es-ES" w:eastAsia="en-US" w:bidi="ar-SA"/>
      </w:rPr>
    </w:lvl>
    <w:lvl w:ilvl="7" w:tplc="54361276">
      <w:numFmt w:val="bullet"/>
      <w:lvlText w:val="•"/>
      <w:lvlJc w:val="left"/>
      <w:pPr>
        <w:ind w:left="2411" w:hanging="108"/>
      </w:pPr>
      <w:rPr>
        <w:rFonts w:hint="default"/>
        <w:lang w:val="es-ES" w:eastAsia="en-US" w:bidi="ar-SA"/>
      </w:rPr>
    </w:lvl>
    <w:lvl w:ilvl="8" w:tplc="87346B76">
      <w:numFmt w:val="bullet"/>
      <w:lvlText w:val="•"/>
      <w:lvlJc w:val="left"/>
      <w:pPr>
        <w:ind w:left="2739" w:hanging="108"/>
      </w:pPr>
      <w:rPr>
        <w:rFonts w:hint="default"/>
        <w:lang w:val="es-ES" w:eastAsia="en-US" w:bidi="ar-SA"/>
      </w:rPr>
    </w:lvl>
  </w:abstractNum>
  <w:abstractNum w:abstractNumId="19" w15:restartNumberingAfterBreak="0">
    <w:nsid w:val="47361C4E"/>
    <w:multiLevelType w:val="hybridMultilevel"/>
    <w:tmpl w:val="105E4C42"/>
    <w:lvl w:ilvl="0" w:tplc="0C9C39BC">
      <w:numFmt w:val="bullet"/>
      <w:lvlText w:val="-"/>
      <w:lvlJc w:val="left"/>
      <w:pPr>
        <w:ind w:left="477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57240EC">
      <w:numFmt w:val="bullet"/>
      <w:lvlText w:val="•"/>
      <w:lvlJc w:val="left"/>
      <w:pPr>
        <w:ind w:left="1034" w:hanging="360"/>
      </w:pPr>
      <w:rPr>
        <w:rFonts w:hint="default"/>
        <w:lang w:val="es-ES" w:eastAsia="en-US" w:bidi="ar-SA"/>
      </w:rPr>
    </w:lvl>
    <w:lvl w:ilvl="2" w:tplc="E774EB4E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  <w:lvl w:ilvl="3" w:tplc="8C369DD0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 w:tplc="DAA80C48"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5" w:tplc="68E45CAA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4356AE62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7" w:tplc="8FC29B56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8" w:tplc="CBF036EA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D8F301B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7370C"/>
    <w:multiLevelType w:val="hybridMultilevel"/>
    <w:tmpl w:val="183E6436"/>
    <w:lvl w:ilvl="0" w:tplc="240A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2" w15:restartNumberingAfterBreak="0">
    <w:nsid w:val="516C6D94"/>
    <w:multiLevelType w:val="hybridMultilevel"/>
    <w:tmpl w:val="33B891BA"/>
    <w:lvl w:ilvl="0" w:tplc="FE64E2F8">
      <w:numFmt w:val="bullet"/>
      <w:lvlText w:val="●"/>
      <w:lvlJc w:val="left"/>
      <w:pPr>
        <w:ind w:left="1260" w:hanging="360"/>
      </w:pPr>
      <w:rPr>
        <w:rFonts w:hint="default"/>
        <w:w w:val="100"/>
        <w:lang w:val="es-ES" w:eastAsia="en-US" w:bidi="ar-SA"/>
      </w:rPr>
    </w:lvl>
    <w:lvl w:ilvl="1" w:tplc="E0722B3A"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2" w:tplc="DF6CDC2A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  <w:lvl w:ilvl="3" w:tplc="DF6833D2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4" w:tplc="498E4010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FD88D200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F8AC8164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79402F60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D674A44E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F9B0EC3"/>
    <w:multiLevelType w:val="hybridMultilevel"/>
    <w:tmpl w:val="244CF00C"/>
    <w:lvl w:ilvl="0" w:tplc="B01A60B8">
      <w:numFmt w:val="bullet"/>
      <w:lvlText w:val="-"/>
      <w:lvlJc w:val="left"/>
      <w:pPr>
        <w:ind w:left="117" w:hanging="11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8222660">
      <w:numFmt w:val="bullet"/>
      <w:lvlText w:val="•"/>
      <w:lvlJc w:val="left"/>
      <w:pPr>
        <w:ind w:left="475" w:hanging="113"/>
      </w:pPr>
      <w:rPr>
        <w:rFonts w:hint="default"/>
        <w:lang w:val="es-ES" w:eastAsia="en-US" w:bidi="ar-SA"/>
      </w:rPr>
    </w:lvl>
    <w:lvl w:ilvl="2" w:tplc="92927670">
      <w:numFmt w:val="bullet"/>
      <w:lvlText w:val="•"/>
      <w:lvlJc w:val="left"/>
      <w:pPr>
        <w:ind w:left="830" w:hanging="113"/>
      </w:pPr>
      <w:rPr>
        <w:rFonts w:hint="default"/>
        <w:lang w:val="es-ES" w:eastAsia="en-US" w:bidi="ar-SA"/>
      </w:rPr>
    </w:lvl>
    <w:lvl w:ilvl="3" w:tplc="476ED6F8">
      <w:numFmt w:val="bullet"/>
      <w:lvlText w:val="•"/>
      <w:lvlJc w:val="left"/>
      <w:pPr>
        <w:ind w:left="1185" w:hanging="113"/>
      </w:pPr>
      <w:rPr>
        <w:rFonts w:hint="default"/>
        <w:lang w:val="es-ES" w:eastAsia="en-US" w:bidi="ar-SA"/>
      </w:rPr>
    </w:lvl>
    <w:lvl w:ilvl="4" w:tplc="7E6A1D74">
      <w:numFmt w:val="bullet"/>
      <w:lvlText w:val="•"/>
      <w:lvlJc w:val="left"/>
      <w:pPr>
        <w:ind w:left="1540" w:hanging="113"/>
      </w:pPr>
      <w:rPr>
        <w:rFonts w:hint="default"/>
        <w:lang w:val="es-ES" w:eastAsia="en-US" w:bidi="ar-SA"/>
      </w:rPr>
    </w:lvl>
    <w:lvl w:ilvl="5" w:tplc="74F2CA02">
      <w:numFmt w:val="bullet"/>
      <w:lvlText w:val="•"/>
      <w:lvlJc w:val="left"/>
      <w:pPr>
        <w:ind w:left="1896" w:hanging="113"/>
      </w:pPr>
      <w:rPr>
        <w:rFonts w:hint="default"/>
        <w:lang w:val="es-ES" w:eastAsia="en-US" w:bidi="ar-SA"/>
      </w:rPr>
    </w:lvl>
    <w:lvl w:ilvl="6" w:tplc="660A1A28">
      <w:numFmt w:val="bullet"/>
      <w:lvlText w:val="•"/>
      <w:lvlJc w:val="left"/>
      <w:pPr>
        <w:ind w:left="2251" w:hanging="113"/>
      </w:pPr>
      <w:rPr>
        <w:rFonts w:hint="default"/>
        <w:lang w:val="es-ES" w:eastAsia="en-US" w:bidi="ar-SA"/>
      </w:rPr>
    </w:lvl>
    <w:lvl w:ilvl="7" w:tplc="D160CE2C">
      <w:numFmt w:val="bullet"/>
      <w:lvlText w:val="•"/>
      <w:lvlJc w:val="left"/>
      <w:pPr>
        <w:ind w:left="2606" w:hanging="113"/>
      </w:pPr>
      <w:rPr>
        <w:rFonts w:hint="default"/>
        <w:lang w:val="es-ES" w:eastAsia="en-US" w:bidi="ar-SA"/>
      </w:rPr>
    </w:lvl>
    <w:lvl w:ilvl="8" w:tplc="EC74A5B8">
      <w:numFmt w:val="bullet"/>
      <w:lvlText w:val="•"/>
      <w:lvlJc w:val="left"/>
      <w:pPr>
        <w:ind w:left="2961" w:hanging="113"/>
      </w:pPr>
      <w:rPr>
        <w:rFonts w:hint="default"/>
        <w:lang w:val="es-ES" w:eastAsia="en-US" w:bidi="ar-SA"/>
      </w:rPr>
    </w:lvl>
  </w:abstractNum>
  <w:abstractNum w:abstractNumId="24" w15:restartNumberingAfterBreak="0">
    <w:nsid w:val="60B663C1"/>
    <w:multiLevelType w:val="hybridMultilevel"/>
    <w:tmpl w:val="6A245AF0"/>
    <w:lvl w:ilvl="0" w:tplc="FCB2D50C">
      <w:numFmt w:val="bullet"/>
      <w:lvlText w:val="-"/>
      <w:lvlJc w:val="left"/>
      <w:pPr>
        <w:ind w:left="117" w:hanging="1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CE05FE8">
      <w:numFmt w:val="bullet"/>
      <w:lvlText w:val="•"/>
      <w:lvlJc w:val="left"/>
      <w:pPr>
        <w:ind w:left="447" w:hanging="108"/>
      </w:pPr>
      <w:rPr>
        <w:rFonts w:hint="default"/>
        <w:lang w:val="es-ES" w:eastAsia="en-US" w:bidi="ar-SA"/>
      </w:rPr>
    </w:lvl>
    <w:lvl w:ilvl="2" w:tplc="C0AAD482">
      <w:numFmt w:val="bullet"/>
      <w:lvlText w:val="•"/>
      <w:lvlJc w:val="left"/>
      <w:pPr>
        <w:ind w:left="774" w:hanging="108"/>
      </w:pPr>
      <w:rPr>
        <w:rFonts w:hint="default"/>
        <w:lang w:val="es-ES" w:eastAsia="en-US" w:bidi="ar-SA"/>
      </w:rPr>
    </w:lvl>
    <w:lvl w:ilvl="3" w:tplc="417CA860">
      <w:numFmt w:val="bullet"/>
      <w:lvlText w:val="•"/>
      <w:lvlJc w:val="left"/>
      <w:pPr>
        <w:ind w:left="1102" w:hanging="108"/>
      </w:pPr>
      <w:rPr>
        <w:rFonts w:hint="default"/>
        <w:lang w:val="es-ES" w:eastAsia="en-US" w:bidi="ar-SA"/>
      </w:rPr>
    </w:lvl>
    <w:lvl w:ilvl="4" w:tplc="05A25304">
      <w:numFmt w:val="bullet"/>
      <w:lvlText w:val="•"/>
      <w:lvlJc w:val="left"/>
      <w:pPr>
        <w:ind w:left="1429" w:hanging="108"/>
      </w:pPr>
      <w:rPr>
        <w:rFonts w:hint="default"/>
        <w:lang w:val="es-ES" w:eastAsia="en-US" w:bidi="ar-SA"/>
      </w:rPr>
    </w:lvl>
    <w:lvl w:ilvl="5" w:tplc="453673B2">
      <w:numFmt w:val="bullet"/>
      <w:lvlText w:val="•"/>
      <w:lvlJc w:val="left"/>
      <w:pPr>
        <w:ind w:left="1757" w:hanging="108"/>
      </w:pPr>
      <w:rPr>
        <w:rFonts w:hint="default"/>
        <w:lang w:val="es-ES" w:eastAsia="en-US" w:bidi="ar-SA"/>
      </w:rPr>
    </w:lvl>
    <w:lvl w:ilvl="6" w:tplc="EF92367A">
      <w:numFmt w:val="bullet"/>
      <w:lvlText w:val="•"/>
      <w:lvlJc w:val="left"/>
      <w:pPr>
        <w:ind w:left="2084" w:hanging="108"/>
      </w:pPr>
      <w:rPr>
        <w:rFonts w:hint="default"/>
        <w:lang w:val="es-ES" w:eastAsia="en-US" w:bidi="ar-SA"/>
      </w:rPr>
    </w:lvl>
    <w:lvl w:ilvl="7" w:tplc="6952FFA4">
      <w:numFmt w:val="bullet"/>
      <w:lvlText w:val="•"/>
      <w:lvlJc w:val="left"/>
      <w:pPr>
        <w:ind w:left="2411" w:hanging="108"/>
      </w:pPr>
      <w:rPr>
        <w:rFonts w:hint="default"/>
        <w:lang w:val="es-ES" w:eastAsia="en-US" w:bidi="ar-SA"/>
      </w:rPr>
    </w:lvl>
    <w:lvl w:ilvl="8" w:tplc="C1046D5C">
      <w:numFmt w:val="bullet"/>
      <w:lvlText w:val="•"/>
      <w:lvlJc w:val="left"/>
      <w:pPr>
        <w:ind w:left="2739" w:hanging="108"/>
      </w:pPr>
      <w:rPr>
        <w:rFonts w:hint="default"/>
        <w:lang w:val="es-ES" w:eastAsia="en-US" w:bidi="ar-SA"/>
      </w:rPr>
    </w:lvl>
  </w:abstractNum>
  <w:abstractNum w:abstractNumId="25" w15:restartNumberingAfterBreak="0">
    <w:nsid w:val="6170432B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DC367E"/>
    <w:multiLevelType w:val="hybridMultilevel"/>
    <w:tmpl w:val="5C20BDCC"/>
    <w:lvl w:ilvl="0" w:tplc="D3C252EC">
      <w:numFmt w:val="bullet"/>
      <w:lvlText w:val="-"/>
      <w:lvlJc w:val="left"/>
      <w:pPr>
        <w:ind w:left="246" w:hanging="14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E4C8628">
      <w:numFmt w:val="bullet"/>
      <w:lvlText w:val="•"/>
      <w:lvlJc w:val="left"/>
      <w:pPr>
        <w:ind w:left="595" w:hanging="149"/>
      </w:pPr>
      <w:rPr>
        <w:rFonts w:hint="default"/>
        <w:lang w:val="es-ES" w:eastAsia="en-US" w:bidi="ar-SA"/>
      </w:rPr>
    </w:lvl>
    <w:lvl w:ilvl="2" w:tplc="1B34109C">
      <w:numFmt w:val="bullet"/>
      <w:lvlText w:val="•"/>
      <w:lvlJc w:val="left"/>
      <w:pPr>
        <w:ind w:left="951" w:hanging="149"/>
      </w:pPr>
      <w:rPr>
        <w:rFonts w:hint="default"/>
        <w:lang w:val="es-ES" w:eastAsia="en-US" w:bidi="ar-SA"/>
      </w:rPr>
    </w:lvl>
    <w:lvl w:ilvl="3" w:tplc="8B606168">
      <w:numFmt w:val="bullet"/>
      <w:lvlText w:val="•"/>
      <w:lvlJc w:val="left"/>
      <w:pPr>
        <w:ind w:left="1307" w:hanging="149"/>
      </w:pPr>
      <w:rPr>
        <w:rFonts w:hint="default"/>
        <w:lang w:val="es-ES" w:eastAsia="en-US" w:bidi="ar-SA"/>
      </w:rPr>
    </w:lvl>
    <w:lvl w:ilvl="4" w:tplc="3C829F94">
      <w:numFmt w:val="bullet"/>
      <w:lvlText w:val="•"/>
      <w:lvlJc w:val="left"/>
      <w:pPr>
        <w:ind w:left="1663" w:hanging="149"/>
      </w:pPr>
      <w:rPr>
        <w:rFonts w:hint="default"/>
        <w:lang w:val="es-ES" w:eastAsia="en-US" w:bidi="ar-SA"/>
      </w:rPr>
    </w:lvl>
    <w:lvl w:ilvl="5" w:tplc="8418194A">
      <w:numFmt w:val="bullet"/>
      <w:lvlText w:val="•"/>
      <w:lvlJc w:val="left"/>
      <w:pPr>
        <w:ind w:left="2019" w:hanging="149"/>
      </w:pPr>
      <w:rPr>
        <w:rFonts w:hint="default"/>
        <w:lang w:val="es-ES" w:eastAsia="en-US" w:bidi="ar-SA"/>
      </w:rPr>
    </w:lvl>
    <w:lvl w:ilvl="6" w:tplc="A462C0E4">
      <w:numFmt w:val="bullet"/>
      <w:lvlText w:val="•"/>
      <w:lvlJc w:val="left"/>
      <w:pPr>
        <w:ind w:left="2374" w:hanging="149"/>
      </w:pPr>
      <w:rPr>
        <w:rFonts w:hint="default"/>
        <w:lang w:val="es-ES" w:eastAsia="en-US" w:bidi="ar-SA"/>
      </w:rPr>
    </w:lvl>
    <w:lvl w:ilvl="7" w:tplc="6FBCD796">
      <w:numFmt w:val="bullet"/>
      <w:lvlText w:val="•"/>
      <w:lvlJc w:val="left"/>
      <w:pPr>
        <w:ind w:left="2730" w:hanging="149"/>
      </w:pPr>
      <w:rPr>
        <w:rFonts w:hint="default"/>
        <w:lang w:val="es-ES" w:eastAsia="en-US" w:bidi="ar-SA"/>
      </w:rPr>
    </w:lvl>
    <w:lvl w:ilvl="8" w:tplc="503A5ACC">
      <w:numFmt w:val="bullet"/>
      <w:lvlText w:val="•"/>
      <w:lvlJc w:val="left"/>
      <w:pPr>
        <w:ind w:left="3086" w:hanging="149"/>
      </w:pPr>
      <w:rPr>
        <w:rFonts w:hint="default"/>
        <w:lang w:val="es-ES" w:eastAsia="en-US" w:bidi="ar-SA"/>
      </w:rPr>
    </w:lvl>
  </w:abstractNum>
  <w:abstractNum w:abstractNumId="27" w15:restartNumberingAfterBreak="0">
    <w:nsid w:val="692F7840"/>
    <w:multiLevelType w:val="hybridMultilevel"/>
    <w:tmpl w:val="0B286D04"/>
    <w:lvl w:ilvl="0" w:tplc="8C80A996">
      <w:numFmt w:val="bullet"/>
      <w:lvlText w:val="-"/>
      <w:lvlJc w:val="left"/>
      <w:pPr>
        <w:ind w:left="477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E2A4F04">
      <w:numFmt w:val="bullet"/>
      <w:lvlText w:val="•"/>
      <w:lvlJc w:val="left"/>
      <w:pPr>
        <w:ind w:left="1034" w:hanging="360"/>
      </w:pPr>
      <w:rPr>
        <w:rFonts w:hint="default"/>
        <w:lang w:val="es-ES" w:eastAsia="en-US" w:bidi="ar-SA"/>
      </w:rPr>
    </w:lvl>
    <w:lvl w:ilvl="2" w:tplc="A5148D96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  <w:lvl w:ilvl="3" w:tplc="48EAB1BA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 w:tplc="B89E1138"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5" w:tplc="F828CAEE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BAB0727E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7" w:tplc="D130D85A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8" w:tplc="7EA87E28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B5C015E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779EB"/>
    <w:multiLevelType w:val="multilevel"/>
    <w:tmpl w:val="D9647316"/>
    <w:lvl w:ilvl="0">
      <w:start w:val="6"/>
      <w:numFmt w:val="decimal"/>
      <w:lvlText w:val="%1"/>
      <w:lvlJc w:val="left"/>
      <w:pPr>
        <w:ind w:left="540" w:hanging="50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540" w:hanging="50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40" w:hanging="500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66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8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0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34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6" w:hanging="500"/>
      </w:pPr>
      <w:rPr>
        <w:rFonts w:hint="default"/>
        <w:lang w:val="es-ES" w:eastAsia="en-US" w:bidi="ar-SA"/>
      </w:rPr>
    </w:lvl>
  </w:abstractNum>
  <w:abstractNum w:abstractNumId="30" w15:restartNumberingAfterBreak="0">
    <w:nsid w:val="6D117E01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60CAD"/>
    <w:multiLevelType w:val="multilevel"/>
    <w:tmpl w:val="16204344"/>
    <w:lvl w:ilvl="0">
      <w:start w:val="6"/>
      <w:numFmt w:val="decimal"/>
      <w:lvlText w:val="%1"/>
      <w:lvlJc w:val="left"/>
      <w:pPr>
        <w:ind w:left="1039" w:hanging="500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039" w:hanging="50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39" w:hanging="500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16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8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0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2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4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6" w:hanging="500"/>
      </w:pPr>
      <w:rPr>
        <w:rFonts w:hint="default"/>
        <w:lang w:val="es-ES" w:eastAsia="en-US" w:bidi="ar-SA"/>
      </w:rPr>
    </w:lvl>
  </w:abstractNum>
  <w:abstractNum w:abstractNumId="32" w15:restartNumberingAfterBreak="0">
    <w:nsid w:val="761C50D8"/>
    <w:multiLevelType w:val="multilevel"/>
    <w:tmpl w:val="FC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FE41A7"/>
    <w:multiLevelType w:val="multilevel"/>
    <w:tmpl w:val="CA944E10"/>
    <w:lvl w:ilvl="0">
      <w:start w:val="1"/>
      <w:numFmt w:val="decimal"/>
      <w:lvlText w:val="%1."/>
      <w:lvlJc w:val="left"/>
      <w:pPr>
        <w:ind w:left="329" w:hanging="217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6" w:hanging="49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55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70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85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0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5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30" w:hanging="495"/>
      </w:pPr>
      <w:rPr>
        <w:rFonts w:hint="default"/>
        <w:lang w:val="es-ES" w:eastAsia="en-US" w:bidi="ar-SA"/>
      </w:rPr>
    </w:lvl>
  </w:abstractNum>
  <w:abstractNum w:abstractNumId="34" w15:restartNumberingAfterBreak="0">
    <w:nsid w:val="772F10EE"/>
    <w:multiLevelType w:val="hybridMultilevel"/>
    <w:tmpl w:val="46ACCB46"/>
    <w:lvl w:ilvl="0" w:tplc="F05EC81E">
      <w:numFmt w:val="bullet"/>
      <w:lvlText w:val="-"/>
      <w:lvlJc w:val="left"/>
      <w:pPr>
        <w:ind w:left="117" w:hanging="11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3DEA21E">
      <w:numFmt w:val="bullet"/>
      <w:lvlText w:val="•"/>
      <w:lvlJc w:val="left"/>
      <w:pPr>
        <w:ind w:left="475" w:hanging="113"/>
      </w:pPr>
      <w:rPr>
        <w:rFonts w:hint="default"/>
        <w:lang w:val="es-ES" w:eastAsia="en-US" w:bidi="ar-SA"/>
      </w:rPr>
    </w:lvl>
    <w:lvl w:ilvl="2" w:tplc="C53053D0">
      <w:numFmt w:val="bullet"/>
      <w:lvlText w:val="•"/>
      <w:lvlJc w:val="left"/>
      <w:pPr>
        <w:ind w:left="830" w:hanging="113"/>
      </w:pPr>
      <w:rPr>
        <w:rFonts w:hint="default"/>
        <w:lang w:val="es-ES" w:eastAsia="en-US" w:bidi="ar-SA"/>
      </w:rPr>
    </w:lvl>
    <w:lvl w:ilvl="3" w:tplc="C6808F78">
      <w:numFmt w:val="bullet"/>
      <w:lvlText w:val="•"/>
      <w:lvlJc w:val="left"/>
      <w:pPr>
        <w:ind w:left="1185" w:hanging="113"/>
      </w:pPr>
      <w:rPr>
        <w:rFonts w:hint="default"/>
        <w:lang w:val="es-ES" w:eastAsia="en-US" w:bidi="ar-SA"/>
      </w:rPr>
    </w:lvl>
    <w:lvl w:ilvl="4" w:tplc="970C2542">
      <w:numFmt w:val="bullet"/>
      <w:lvlText w:val="•"/>
      <w:lvlJc w:val="left"/>
      <w:pPr>
        <w:ind w:left="1540" w:hanging="113"/>
      </w:pPr>
      <w:rPr>
        <w:rFonts w:hint="default"/>
        <w:lang w:val="es-ES" w:eastAsia="en-US" w:bidi="ar-SA"/>
      </w:rPr>
    </w:lvl>
    <w:lvl w:ilvl="5" w:tplc="CC9C0872">
      <w:numFmt w:val="bullet"/>
      <w:lvlText w:val="•"/>
      <w:lvlJc w:val="left"/>
      <w:pPr>
        <w:ind w:left="1896" w:hanging="113"/>
      </w:pPr>
      <w:rPr>
        <w:rFonts w:hint="default"/>
        <w:lang w:val="es-ES" w:eastAsia="en-US" w:bidi="ar-SA"/>
      </w:rPr>
    </w:lvl>
    <w:lvl w:ilvl="6" w:tplc="365849D8">
      <w:numFmt w:val="bullet"/>
      <w:lvlText w:val="•"/>
      <w:lvlJc w:val="left"/>
      <w:pPr>
        <w:ind w:left="2251" w:hanging="113"/>
      </w:pPr>
      <w:rPr>
        <w:rFonts w:hint="default"/>
        <w:lang w:val="es-ES" w:eastAsia="en-US" w:bidi="ar-SA"/>
      </w:rPr>
    </w:lvl>
    <w:lvl w:ilvl="7" w:tplc="64FA21B4">
      <w:numFmt w:val="bullet"/>
      <w:lvlText w:val="•"/>
      <w:lvlJc w:val="left"/>
      <w:pPr>
        <w:ind w:left="2606" w:hanging="113"/>
      </w:pPr>
      <w:rPr>
        <w:rFonts w:hint="default"/>
        <w:lang w:val="es-ES" w:eastAsia="en-US" w:bidi="ar-SA"/>
      </w:rPr>
    </w:lvl>
    <w:lvl w:ilvl="8" w:tplc="7E78270E">
      <w:numFmt w:val="bullet"/>
      <w:lvlText w:val="•"/>
      <w:lvlJc w:val="left"/>
      <w:pPr>
        <w:ind w:left="2961" w:hanging="113"/>
      </w:pPr>
      <w:rPr>
        <w:rFonts w:hint="default"/>
        <w:lang w:val="es-ES" w:eastAsia="en-US" w:bidi="ar-SA"/>
      </w:rPr>
    </w:lvl>
  </w:abstractNum>
  <w:num w:numId="1" w16cid:durableId="1985159840">
    <w:abstractNumId w:val="22"/>
  </w:num>
  <w:num w:numId="2" w16cid:durableId="965619782">
    <w:abstractNumId w:val="31"/>
  </w:num>
  <w:num w:numId="3" w16cid:durableId="935135343">
    <w:abstractNumId w:val="5"/>
  </w:num>
  <w:num w:numId="4" w16cid:durableId="1972469497">
    <w:abstractNumId w:val="19"/>
  </w:num>
  <w:num w:numId="5" w16cid:durableId="1199971899">
    <w:abstractNumId w:val="7"/>
  </w:num>
  <w:num w:numId="6" w16cid:durableId="736168673">
    <w:abstractNumId w:val="27"/>
  </w:num>
  <w:num w:numId="7" w16cid:durableId="465896185">
    <w:abstractNumId w:val="10"/>
  </w:num>
  <w:num w:numId="8" w16cid:durableId="117339210">
    <w:abstractNumId w:val="16"/>
  </w:num>
  <w:num w:numId="9" w16cid:durableId="6518640">
    <w:abstractNumId w:val="3"/>
  </w:num>
  <w:num w:numId="10" w16cid:durableId="281961381">
    <w:abstractNumId w:val="26"/>
  </w:num>
  <w:num w:numId="11" w16cid:durableId="1816411642">
    <w:abstractNumId w:val="23"/>
  </w:num>
  <w:num w:numId="12" w16cid:durableId="951087498">
    <w:abstractNumId w:val="4"/>
  </w:num>
  <w:num w:numId="13" w16cid:durableId="2039815695">
    <w:abstractNumId w:val="2"/>
  </w:num>
  <w:num w:numId="14" w16cid:durableId="2128234818">
    <w:abstractNumId w:val="18"/>
  </w:num>
  <w:num w:numId="15" w16cid:durableId="1838497693">
    <w:abstractNumId w:val="34"/>
  </w:num>
  <w:num w:numId="16" w16cid:durableId="1944679319">
    <w:abstractNumId w:val="24"/>
  </w:num>
  <w:num w:numId="17" w16cid:durableId="1857570997">
    <w:abstractNumId w:val="29"/>
  </w:num>
  <w:num w:numId="18" w16cid:durableId="1506553090">
    <w:abstractNumId w:val="11"/>
  </w:num>
  <w:num w:numId="19" w16cid:durableId="1548689077">
    <w:abstractNumId w:val="1"/>
  </w:num>
  <w:num w:numId="20" w16cid:durableId="1116876604">
    <w:abstractNumId w:val="6"/>
  </w:num>
  <w:num w:numId="21" w16cid:durableId="1783763680">
    <w:abstractNumId w:val="15"/>
  </w:num>
  <w:num w:numId="22" w16cid:durableId="1186745123">
    <w:abstractNumId w:val="8"/>
  </w:num>
  <w:num w:numId="23" w16cid:durableId="1651210201">
    <w:abstractNumId w:val="9"/>
  </w:num>
  <w:num w:numId="24" w16cid:durableId="2145729811">
    <w:abstractNumId w:val="33"/>
  </w:num>
  <w:num w:numId="25" w16cid:durableId="1362588701">
    <w:abstractNumId w:val="21"/>
  </w:num>
  <w:num w:numId="26" w16cid:durableId="1254977424">
    <w:abstractNumId w:val="12"/>
  </w:num>
  <w:num w:numId="27" w16cid:durableId="432434214">
    <w:abstractNumId w:val="17"/>
  </w:num>
  <w:num w:numId="28" w16cid:durableId="1956910460">
    <w:abstractNumId w:val="14"/>
  </w:num>
  <w:num w:numId="29" w16cid:durableId="867762875">
    <w:abstractNumId w:val="28"/>
  </w:num>
  <w:num w:numId="30" w16cid:durableId="996883099">
    <w:abstractNumId w:val="0"/>
  </w:num>
  <w:num w:numId="31" w16cid:durableId="863325128">
    <w:abstractNumId w:val="30"/>
  </w:num>
  <w:num w:numId="32" w16cid:durableId="1774016446">
    <w:abstractNumId w:val="20"/>
  </w:num>
  <w:num w:numId="33" w16cid:durableId="446201580">
    <w:abstractNumId w:val="32"/>
  </w:num>
  <w:num w:numId="34" w16cid:durableId="730226435">
    <w:abstractNumId w:val="13"/>
  </w:num>
  <w:num w:numId="35" w16cid:durableId="5540486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D6"/>
    <w:rsid w:val="000C4F19"/>
    <w:rsid w:val="000C67FC"/>
    <w:rsid w:val="002603DE"/>
    <w:rsid w:val="00292D1B"/>
    <w:rsid w:val="002B7595"/>
    <w:rsid w:val="00495578"/>
    <w:rsid w:val="004E0DE7"/>
    <w:rsid w:val="004F4DBB"/>
    <w:rsid w:val="00620817"/>
    <w:rsid w:val="00632102"/>
    <w:rsid w:val="00714CB0"/>
    <w:rsid w:val="00722A31"/>
    <w:rsid w:val="00771A69"/>
    <w:rsid w:val="0086513E"/>
    <w:rsid w:val="008704DD"/>
    <w:rsid w:val="00897CFC"/>
    <w:rsid w:val="008A1FE3"/>
    <w:rsid w:val="008F2723"/>
    <w:rsid w:val="009041FF"/>
    <w:rsid w:val="00912EC0"/>
    <w:rsid w:val="009153BD"/>
    <w:rsid w:val="00915995"/>
    <w:rsid w:val="009641E2"/>
    <w:rsid w:val="00983EA3"/>
    <w:rsid w:val="00992E7A"/>
    <w:rsid w:val="009D06CA"/>
    <w:rsid w:val="00A16CE6"/>
    <w:rsid w:val="00A70881"/>
    <w:rsid w:val="00B4577A"/>
    <w:rsid w:val="00B57D8E"/>
    <w:rsid w:val="00B61CA7"/>
    <w:rsid w:val="00B65FBE"/>
    <w:rsid w:val="00B66615"/>
    <w:rsid w:val="00BC48D2"/>
    <w:rsid w:val="00C50546"/>
    <w:rsid w:val="00DC660F"/>
    <w:rsid w:val="00DF2AD6"/>
    <w:rsid w:val="00E0086F"/>
    <w:rsid w:val="00E46C10"/>
    <w:rsid w:val="00E617BB"/>
    <w:rsid w:val="00ED4431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5F92B"/>
  <w15:docId w15:val="{78C812A6-BB35-4FD1-87F8-40E82C15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6"/>
      <w:ind w:left="540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3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ind w:left="329" w:hanging="218"/>
    </w:pPr>
  </w:style>
  <w:style w:type="paragraph" w:styleId="TDC2">
    <w:name w:val="toc 2"/>
    <w:basedOn w:val="Normal"/>
    <w:uiPriority w:val="1"/>
    <w:qFormat/>
    <w:pPr>
      <w:ind w:left="881" w:hanging="495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834" w:lineRule="exact"/>
      <w:ind w:left="442"/>
    </w:pPr>
    <w:rPr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329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2A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A3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2A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A31"/>
    <w:rPr>
      <w:rFonts w:ascii="Calibri" w:eastAsia="Calibri" w:hAnsi="Calibri" w:cs="Calibri"/>
      <w:lang w:val="es-ES"/>
    </w:rPr>
  </w:style>
  <w:style w:type="paragraph" w:styleId="Sinespaciado">
    <w:name w:val="No Spacing"/>
    <w:link w:val="SinespaciadoCar"/>
    <w:uiPriority w:val="1"/>
    <w:qFormat/>
    <w:rsid w:val="00E0086F"/>
    <w:rPr>
      <w:rFonts w:ascii="Calibri" w:eastAsia="Calibri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0817"/>
    <w:rPr>
      <w:rFonts w:ascii="Calibri" w:eastAsia="Calibri" w:hAnsi="Calibri" w:cs="Calibri"/>
      <w:lang w:val="es-ES"/>
    </w:rPr>
  </w:style>
  <w:style w:type="table" w:customStyle="1" w:styleId="2">
    <w:name w:val="2"/>
    <w:basedOn w:val="Tablanormal"/>
    <w:rsid w:val="00897CFC"/>
    <w:pPr>
      <w:autoSpaceDE/>
      <w:autoSpaceDN/>
    </w:pPr>
    <w:rPr>
      <w:rFonts w:ascii="Calibri" w:eastAsia="Calibri" w:hAnsi="Calibri" w:cs="Calibri"/>
      <w:lang w:val="es-ES" w:eastAsia="es-CO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FB462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FB46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5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3DE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table" w:styleId="Tablaconcuadrcula">
    <w:name w:val="Table Grid"/>
    <w:basedOn w:val="Tablanormal"/>
    <w:uiPriority w:val="39"/>
    <w:rsid w:val="00B66615"/>
    <w:pPr>
      <w:autoSpaceDE/>
      <w:autoSpaceDN/>
    </w:pPr>
    <w:rPr>
      <w:rFonts w:ascii="Calibri" w:eastAsia="Calibri" w:hAnsi="Calibri" w:cs="Calibri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/" TargetMode="External"/><Relationship Id="rId1" Type="http://schemas.openxmlformats.org/officeDocument/2006/relationships/hyperlink" Target="http://www.camara.gov.co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4" Type="http://schemas.openxmlformats.org/officeDocument/2006/relationships/hyperlink" Target="http://www.camara.gov.co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4" Type="http://schemas.openxmlformats.org/officeDocument/2006/relationships/hyperlink" Target="http://www.camar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5A82-452A-41B5-B660-44CAB62F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3177</Words>
  <Characters>17475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Interno</dc:creator>
  <cp:lastModifiedBy>Elkin ROJAS</cp:lastModifiedBy>
  <cp:revision>32</cp:revision>
  <cp:lastPrinted>2024-02-16T20:54:00Z</cp:lastPrinted>
  <dcterms:created xsi:type="dcterms:W3CDTF">2025-01-27T21:56:00Z</dcterms:created>
  <dcterms:modified xsi:type="dcterms:W3CDTF">2025-01-28T04:16:00Z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