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4C17" w14:textId="0AF421D7" w:rsidR="0067116D" w:rsidRPr="0067116D" w:rsidRDefault="00B12DA0" w:rsidP="0067116D">
      <w:pPr>
        <w:jc w:val="both"/>
        <w:rPr>
          <w:rFonts w:ascii="Century Gothic" w:hAnsi="Century Gothic" w:cstheme="minorHAnsi"/>
          <w:b/>
          <w:bCs/>
          <w:lang w:val="es"/>
        </w:rPr>
      </w:pPr>
      <w:r>
        <w:rPr>
          <w:rFonts w:ascii="Century Gothic" w:hAnsi="Century Gothic" w:cstheme="minorHAnsi"/>
          <w:b/>
          <w:sz w:val="22"/>
          <w:szCs w:val="22"/>
        </w:rPr>
        <w:t xml:space="preserve"> </w:t>
      </w:r>
      <w:r w:rsidR="00C41120" w:rsidRPr="004B53B2">
        <w:rPr>
          <w:rFonts w:ascii="Century Gothic" w:hAnsi="Century Gothic" w:cstheme="minorHAnsi"/>
          <w:b/>
        </w:rPr>
        <w:t xml:space="preserve">TEXTO APROBADO EN LA COMISIÓN PRIMERA DE LA HONORABLE CÁMARA DE REPRESENTANTES EN PRIMER DEBATE DEL </w:t>
      </w:r>
      <w:r w:rsidR="00B91F3B" w:rsidRPr="00B91F3B">
        <w:rPr>
          <w:rFonts w:ascii="Century Gothic" w:hAnsi="Century Gothic" w:cstheme="minorHAnsi"/>
          <w:b/>
          <w:bCs/>
          <w:lang w:val="es-CO"/>
        </w:rPr>
        <w:t>PROYECTO DE LE</w:t>
      </w:r>
      <w:r w:rsidR="0067116D">
        <w:rPr>
          <w:rFonts w:ascii="Century Gothic" w:hAnsi="Century Gothic" w:cstheme="minorHAnsi"/>
          <w:b/>
          <w:bCs/>
          <w:lang w:val="es-CO"/>
        </w:rPr>
        <w:t xml:space="preserve">Y </w:t>
      </w:r>
      <w:r w:rsidR="00B91F3B" w:rsidRPr="00B91F3B">
        <w:rPr>
          <w:rFonts w:ascii="Century Gothic" w:hAnsi="Century Gothic" w:cstheme="minorHAnsi"/>
          <w:b/>
          <w:bCs/>
          <w:lang w:val="es-CO"/>
        </w:rPr>
        <w:t>N</w:t>
      </w:r>
      <w:r w:rsidR="00B91F3B">
        <w:rPr>
          <w:rFonts w:ascii="Century Gothic" w:hAnsi="Century Gothic" w:cstheme="minorHAnsi"/>
          <w:b/>
          <w:bCs/>
          <w:lang w:val="es-CO"/>
        </w:rPr>
        <w:t>o</w:t>
      </w:r>
      <w:r w:rsidR="00B91F3B" w:rsidRPr="00B91F3B">
        <w:rPr>
          <w:rFonts w:ascii="Century Gothic" w:hAnsi="Century Gothic" w:cstheme="minorHAnsi"/>
          <w:b/>
          <w:bCs/>
          <w:lang w:val="es-CO"/>
        </w:rPr>
        <w:t xml:space="preserve">. </w:t>
      </w:r>
      <w:r w:rsidR="0067116D" w:rsidRPr="0067116D">
        <w:rPr>
          <w:rFonts w:ascii="Century Gothic" w:hAnsi="Century Gothic" w:cstheme="minorHAnsi"/>
          <w:b/>
          <w:bCs/>
          <w:lang w:val="es"/>
        </w:rPr>
        <w:t xml:space="preserve">425 </w:t>
      </w:r>
      <w:r w:rsidR="0067116D">
        <w:rPr>
          <w:rFonts w:ascii="Century Gothic" w:hAnsi="Century Gothic" w:cstheme="minorHAnsi"/>
          <w:b/>
          <w:bCs/>
          <w:lang w:val="es"/>
        </w:rPr>
        <w:t>DE</w:t>
      </w:r>
      <w:r w:rsidR="0067116D" w:rsidRPr="0067116D">
        <w:rPr>
          <w:rFonts w:ascii="Century Gothic" w:hAnsi="Century Gothic" w:cstheme="minorHAnsi"/>
          <w:b/>
          <w:bCs/>
          <w:lang w:val="es"/>
        </w:rPr>
        <w:t xml:space="preserve"> 2025 </w:t>
      </w:r>
      <w:r w:rsidR="0067116D">
        <w:rPr>
          <w:rFonts w:ascii="Century Gothic" w:hAnsi="Century Gothic" w:cstheme="minorHAnsi"/>
          <w:b/>
          <w:bCs/>
          <w:lang w:val="es"/>
        </w:rPr>
        <w:t>CÁMARA</w:t>
      </w:r>
      <w:r w:rsidR="0067116D" w:rsidRPr="0067116D">
        <w:rPr>
          <w:rFonts w:ascii="Century Gothic" w:hAnsi="Century Gothic" w:cstheme="minorHAnsi"/>
          <w:b/>
          <w:bCs/>
          <w:lang w:val="es"/>
        </w:rPr>
        <w:t xml:space="preserve"> - No. 015 </w:t>
      </w:r>
      <w:r w:rsidR="0067116D">
        <w:rPr>
          <w:rFonts w:ascii="Century Gothic" w:hAnsi="Century Gothic" w:cstheme="minorHAnsi"/>
          <w:b/>
          <w:bCs/>
          <w:lang w:val="es"/>
        </w:rPr>
        <w:t>DE</w:t>
      </w:r>
      <w:r w:rsidR="0067116D" w:rsidRPr="0067116D">
        <w:rPr>
          <w:rFonts w:ascii="Century Gothic" w:hAnsi="Century Gothic" w:cstheme="minorHAnsi"/>
          <w:b/>
          <w:bCs/>
          <w:lang w:val="es"/>
        </w:rPr>
        <w:t xml:space="preserve"> 2024 </w:t>
      </w:r>
      <w:r w:rsidR="0067116D">
        <w:rPr>
          <w:rFonts w:ascii="Century Gothic" w:hAnsi="Century Gothic" w:cstheme="minorHAnsi"/>
          <w:b/>
          <w:bCs/>
          <w:lang w:val="es"/>
        </w:rPr>
        <w:t xml:space="preserve">SENADO </w:t>
      </w:r>
      <w:r w:rsidR="0067116D" w:rsidRPr="0067116D">
        <w:rPr>
          <w:rFonts w:ascii="Century Gothic" w:hAnsi="Century Gothic" w:cstheme="minorHAnsi"/>
          <w:b/>
          <w:bCs/>
          <w:lang w:val="es"/>
        </w:rPr>
        <w:t>“POR MEDIO DEL CUAL SE RECONOCE LA CONDICIÓN DE DESPLAZAMIENTO FORZADO INTERNO POR CAUSAS ASOCIADAS AL CAMBIO CLIMÁTICO, LA DEGRADACIÓN AMBIENTAL Y LOS DESASTRES NATURALES, SE FIJAN LINEAMIENTOS PARA SU IDENTIFICACIÓN Y SE DICTAN OTRAS DISPOSICIONES”</w:t>
      </w:r>
    </w:p>
    <w:p w14:paraId="68A8E722" w14:textId="33F3FF46" w:rsidR="004B53B2" w:rsidRPr="0067116D" w:rsidRDefault="004B53B2" w:rsidP="004B53B2">
      <w:pPr>
        <w:jc w:val="both"/>
        <w:rPr>
          <w:rFonts w:ascii="Century Gothic" w:hAnsi="Century Gothic" w:cstheme="minorHAnsi"/>
          <w:b/>
        </w:rPr>
      </w:pPr>
    </w:p>
    <w:p w14:paraId="68388BE3" w14:textId="6CDD0DC3" w:rsidR="005816B6" w:rsidRDefault="005816B6" w:rsidP="005816B6">
      <w:pPr>
        <w:jc w:val="both"/>
        <w:rPr>
          <w:rFonts w:ascii="Century Gothic" w:hAnsi="Century Gothic" w:cstheme="minorHAnsi"/>
          <w:b/>
          <w:lang w:val="es"/>
        </w:rPr>
      </w:pPr>
    </w:p>
    <w:p w14:paraId="2D211FFC" w14:textId="77777777" w:rsidR="00715DFE" w:rsidRPr="004B53B2" w:rsidRDefault="00715DFE" w:rsidP="00D94A64">
      <w:pPr>
        <w:rPr>
          <w:rFonts w:ascii="Century Gothic" w:hAnsi="Century Gothic"/>
          <w:b/>
          <w:lang w:val="es-CO"/>
        </w:rPr>
      </w:pPr>
    </w:p>
    <w:p w14:paraId="6C7B873D"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El Congreso de Colombia</w:t>
      </w:r>
    </w:p>
    <w:p w14:paraId="5A002FD0" w14:textId="77777777" w:rsidR="00D94A64" w:rsidRPr="004B53B2" w:rsidRDefault="00D94A64" w:rsidP="00D94A64">
      <w:pPr>
        <w:jc w:val="center"/>
        <w:rPr>
          <w:rFonts w:ascii="Century Gothic" w:hAnsi="Century Gothic"/>
          <w:b/>
          <w:lang w:val="es-CO"/>
        </w:rPr>
      </w:pPr>
    </w:p>
    <w:p w14:paraId="543713C1" w14:textId="77777777" w:rsidR="00D94A64" w:rsidRPr="004B53B2" w:rsidRDefault="00D94A64" w:rsidP="00D94A64">
      <w:pPr>
        <w:jc w:val="center"/>
        <w:rPr>
          <w:rFonts w:ascii="Century Gothic" w:hAnsi="Century Gothic"/>
          <w:b/>
          <w:lang w:val="es-CO"/>
        </w:rPr>
      </w:pPr>
    </w:p>
    <w:p w14:paraId="5FFDC11B"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DECRETA:</w:t>
      </w:r>
    </w:p>
    <w:p w14:paraId="41F1E444" w14:textId="655F8703" w:rsidR="009B4F32" w:rsidRPr="004B53B2" w:rsidRDefault="00F110D8" w:rsidP="004B53B2">
      <w:pPr>
        <w:tabs>
          <w:tab w:val="left" w:pos="1832"/>
        </w:tabs>
        <w:rPr>
          <w:rFonts w:ascii="Century Gothic" w:hAnsi="Century Gothic"/>
          <w:bCs/>
          <w:lang w:val="es-CO"/>
        </w:rPr>
      </w:pPr>
      <w:r w:rsidRPr="004B53B2">
        <w:rPr>
          <w:rFonts w:ascii="Century Gothic" w:hAnsi="Century Gothic"/>
          <w:b/>
          <w:lang w:val="es-CO"/>
        </w:rPr>
        <w:tab/>
      </w:r>
    </w:p>
    <w:p w14:paraId="26BA53BD" w14:textId="77777777" w:rsidR="004B53B2" w:rsidRPr="00414012" w:rsidRDefault="004B53B2" w:rsidP="004B53B2">
      <w:pPr>
        <w:jc w:val="center"/>
        <w:rPr>
          <w:rFonts w:ascii="Century Gothic" w:eastAsia="Montserrat" w:hAnsi="Century Gothic" w:cs="Montserrat"/>
          <w:b/>
        </w:rPr>
      </w:pPr>
    </w:p>
    <w:p w14:paraId="5E3EB8EF" w14:textId="77777777" w:rsidR="00AE33C2" w:rsidRDefault="009F14B6" w:rsidP="00AE33C2">
      <w:pPr>
        <w:widowControl w:val="0"/>
        <w:spacing w:before="240" w:after="240" w:line="276" w:lineRule="auto"/>
        <w:jc w:val="both"/>
        <w:rPr>
          <w:rFonts w:ascii="Century Gothic" w:eastAsia="Montserrat" w:hAnsi="Century Gothic" w:cs="Montserrat"/>
          <w:sz w:val="22"/>
          <w:szCs w:val="22"/>
          <w:lang w:val="es-CO"/>
        </w:rPr>
      </w:pPr>
      <w:r w:rsidRPr="009F14B6">
        <w:rPr>
          <w:rFonts w:ascii="Century Gothic" w:eastAsia="Montserrat" w:hAnsi="Century Gothic" w:cs="Montserrat"/>
          <w:b/>
          <w:sz w:val="22"/>
          <w:szCs w:val="22"/>
          <w:highlight w:val="white"/>
          <w:lang w:val="es"/>
        </w:rPr>
        <w:t>Artículo 1°. Objeto.</w:t>
      </w:r>
      <w:r w:rsidRPr="009F14B6">
        <w:rPr>
          <w:rFonts w:ascii="Century Gothic" w:eastAsia="Montserrat" w:hAnsi="Century Gothic" w:cs="Montserrat"/>
          <w:sz w:val="22"/>
          <w:szCs w:val="22"/>
          <w:highlight w:val="white"/>
          <w:lang w:val="es"/>
        </w:rPr>
        <w:t xml:space="preserve"> </w:t>
      </w:r>
      <w:r w:rsidR="00AE33C2" w:rsidRPr="00AE33C2">
        <w:rPr>
          <w:rFonts w:ascii="Century Gothic" w:eastAsia="Montserrat" w:hAnsi="Century Gothic" w:cs="Montserrat"/>
          <w:sz w:val="22"/>
          <w:szCs w:val="22"/>
          <w:lang w:val="es-CO"/>
        </w:rPr>
        <w:t>La presente ley tiene por objeto establecer el marco</w:t>
      </w:r>
      <w:r w:rsidR="00AE33C2">
        <w:rPr>
          <w:rFonts w:ascii="Century Gothic" w:eastAsia="Montserrat" w:hAnsi="Century Gothic" w:cs="Montserrat"/>
          <w:sz w:val="22"/>
          <w:szCs w:val="22"/>
          <w:lang w:val="es-CO"/>
        </w:rPr>
        <w:t xml:space="preserve"> </w:t>
      </w:r>
      <w:r w:rsidR="00AE33C2" w:rsidRPr="00AE33C2">
        <w:rPr>
          <w:rFonts w:ascii="Century Gothic" w:eastAsia="Montserrat" w:hAnsi="Century Gothic" w:cs="Montserrat"/>
          <w:sz w:val="22"/>
          <w:szCs w:val="22"/>
          <w:lang w:val="es-CO"/>
        </w:rPr>
        <w:t>normativo mediante el cual el Estado colombiano reconoce, previene y atiende</w:t>
      </w:r>
      <w:r w:rsidR="00AE33C2">
        <w:rPr>
          <w:rFonts w:ascii="Century Gothic" w:eastAsia="Montserrat" w:hAnsi="Century Gothic" w:cs="Montserrat"/>
          <w:sz w:val="22"/>
          <w:szCs w:val="22"/>
          <w:lang w:val="es-CO"/>
        </w:rPr>
        <w:t xml:space="preserve"> </w:t>
      </w:r>
      <w:r w:rsidR="00AE33C2" w:rsidRPr="00AE33C2">
        <w:rPr>
          <w:rFonts w:ascii="Century Gothic" w:eastAsia="Montserrat" w:hAnsi="Century Gothic" w:cs="Montserrat"/>
          <w:sz w:val="22"/>
          <w:szCs w:val="22"/>
          <w:lang w:val="es-CO"/>
        </w:rPr>
        <w:t>las situaciones de desplazamiento forzado interno por causas asociadas al cambio climático</w:t>
      </w:r>
      <w:r w:rsidR="00AE33C2">
        <w:rPr>
          <w:rFonts w:ascii="Century Gothic" w:eastAsia="Montserrat" w:hAnsi="Century Gothic" w:cs="Montserrat"/>
          <w:sz w:val="22"/>
          <w:szCs w:val="22"/>
          <w:lang w:val="es-CO"/>
        </w:rPr>
        <w:t xml:space="preserve">, </w:t>
      </w:r>
      <w:r w:rsidR="00AE33C2" w:rsidRPr="00AE33C2">
        <w:rPr>
          <w:rFonts w:ascii="Century Gothic" w:eastAsia="Montserrat" w:hAnsi="Century Gothic" w:cs="Montserrat"/>
          <w:sz w:val="22"/>
          <w:szCs w:val="22"/>
          <w:lang w:val="es-CO"/>
        </w:rPr>
        <w:t xml:space="preserve">la degradación ambiental y los desastres naturales. </w:t>
      </w:r>
    </w:p>
    <w:p w14:paraId="4E98B58A" w14:textId="647E97ED" w:rsidR="009F14B6" w:rsidRPr="009F14B6" w:rsidRDefault="00AE33C2" w:rsidP="009F14B6">
      <w:pPr>
        <w:widowControl w:val="0"/>
        <w:spacing w:before="240" w:after="240" w:line="276" w:lineRule="auto"/>
        <w:jc w:val="both"/>
        <w:rPr>
          <w:rFonts w:ascii="Century Gothic" w:eastAsia="Montserrat" w:hAnsi="Century Gothic" w:cs="Montserrat"/>
          <w:sz w:val="22"/>
          <w:szCs w:val="22"/>
          <w:highlight w:val="white"/>
          <w:lang w:val="es"/>
        </w:rPr>
      </w:pPr>
      <w:r w:rsidRPr="00AE33C2">
        <w:rPr>
          <w:rFonts w:ascii="Century Gothic" w:eastAsia="Montserrat" w:hAnsi="Century Gothic" w:cs="Montserrat"/>
          <w:sz w:val="22"/>
          <w:szCs w:val="22"/>
          <w:lang w:val="es-CO"/>
        </w:rPr>
        <w:t>Para tal fin</w:t>
      </w:r>
      <w:r>
        <w:rPr>
          <w:rFonts w:ascii="Century Gothic" w:eastAsia="Montserrat" w:hAnsi="Century Gothic" w:cs="Montserrat"/>
          <w:sz w:val="22"/>
          <w:szCs w:val="22"/>
          <w:lang w:val="es-CO"/>
        </w:rPr>
        <w:t>,</w:t>
      </w:r>
      <w:r w:rsidRPr="00AE33C2">
        <w:rPr>
          <w:rFonts w:ascii="Century Gothic" w:eastAsia="Montserrat" w:hAnsi="Century Gothic" w:cs="Montserrat"/>
          <w:sz w:val="22"/>
          <w:szCs w:val="22"/>
          <w:lang w:val="es-CO"/>
        </w:rPr>
        <w:t xml:space="preserve"> se</w:t>
      </w:r>
      <w:r>
        <w:rPr>
          <w:rFonts w:ascii="Century Gothic" w:eastAsia="Montserrat" w:hAnsi="Century Gothic" w:cs="Montserrat"/>
          <w:sz w:val="22"/>
          <w:szCs w:val="22"/>
          <w:lang w:val="es-CO"/>
        </w:rPr>
        <w:t xml:space="preserve"> </w:t>
      </w:r>
      <w:r w:rsidRPr="00AE33C2">
        <w:rPr>
          <w:rFonts w:ascii="Century Gothic" w:eastAsia="Montserrat" w:hAnsi="Century Gothic" w:cs="Montserrat"/>
          <w:sz w:val="22"/>
          <w:szCs w:val="22"/>
          <w:lang w:val="es-CO"/>
        </w:rPr>
        <w:t>fijan las obligaciones, lineamientos y medidas de política pública</w:t>
      </w:r>
      <w:r w:rsidR="009F14B6" w:rsidRPr="009F14B6">
        <w:rPr>
          <w:rFonts w:ascii="Century Gothic" w:eastAsia="Montserrat" w:hAnsi="Century Gothic" w:cs="Montserrat"/>
          <w:sz w:val="22"/>
          <w:szCs w:val="22"/>
          <w:highlight w:val="white"/>
          <w:lang w:val="es"/>
        </w:rPr>
        <w:t xml:space="preserve"> que permitan identificar </w:t>
      </w:r>
      <w:r w:rsidR="006225DA" w:rsidRPr="006225DA">
        <w:rPr>
          <w:rFonts w:ascii="Century Gothic" w:eastAsia="Montserrat" w:hAnsi="Century Gothic" w:cs="Montserrat"/>
          <w:sz w:val="22"/>
          <w:szCs w:val="22"/>
          <w:lang w:val="es"/>
        </w:rPr>
        <w:t>si este es temporal o permanente</w:t>
      </w:r>
      <w:r w:rsidR="006225DA">
        <w:rPr>
          <w:rFonts w:ascii="Century Gothic" w:eastAsia="Montserrat" w:hAnsi="Century Gothic" w:cs="Montserrat"/>
          <w:sz w:val="22"/>
          <w:szCs w:val="22"/>
          <w:lang w:val="es"/>
        </w:rPr>
        <w:t>,</w:t>
      </w:r>
      <w:r w:rsidR="006225DA" w:rsidRPr="006225DA">
        <w:rPr>
          <w:rFonts w:ascii="Century Gothic" w:eastAsia="Montserrat" w:hAnsi="Century Gothic" w:cs="Montserrat"/>
          <w:sz w:val="22"/>
          <w:szCs w:val="22"/>
          <w:lang w:val="es"/>
        </w:rPr>
        <w:t xml:space="preserve"> y con base en ello</w:t>
      </w:r>
      <w:r w:rsidR="006225DA">
        <w:rPr>
          <w:rFonts w:ascii="Century Gothic" w:eastAsia="Montserrat" w:hAnsi="Century Gothic" w:cs="Montserrat"/>
          <w:sz w:val="22"/>
          <w:szCs w:val="22"/>
          <w:lang w:val="es"/>
        </w:rPr>
        <w:t>,</w:t>
      </w:r>
      <w:r w:rsidR="009F14B6" w:rsidRPr="009F14B6">
        <w:rPr>
          <w:rFonts w:ascii="Century Gothic" w:eastAsia="Montserrat" w:hAnsi="Century Gothic" w:cs="Montserrat"/>
          <w:sz w:val="22"/>
          <w:szCs w:val="22"/>
          <w:highlight w:val="white"/>
          <w:lang w:val="es"/>
        </w:rPr>
        <w:t xml:space="preserve"> caracterizar las personas, familias junto a sus animales domésticos, comunidades y unidades productivas que padecen o puedan llegar a padecer las consecuencias derivadas de esta problemática.</w:t>
      </w:r>
    </w:p>
    <w:p w14:paraId="53794B12"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Estas medidas deberán implementarse con especial énfasis en la protección de los derechos de los sujetos de especial protección constitucional,y orientarse a la preservación de la soberanía y la seguridad alimentaria del país.</w:t>
      </w:r>
    </w:p>
    <w:p w14:paraId="071CC3E4" w14:textId="4E119655" w:rsidR="003F59E4" w:rsidRDefault="003F59E4" w:rsidP="009F14B6">
      <w:pPr>
        <w:widowControl w:val="0"/>
        <w:spacing w:before="240" w:after="240" w:line="276" w:lineRule="auto"/>
        <w:jc w:val="both"/>
        <w:rPr>
          <w:rFonts w:ascii="Century Gothic" w:eastAsia="Montserrat" w:hAnsi="Century Gothic" w:cs="Montserrat"/>
          <w:sz w:val="22"/>
          <w:szCs w:val="22"/>
          <w:highlight w:val="white"/>
          <w:lang w:val="es"/>
        </w:rPr>
      </w:pPr>
      <w:r w:rsidRPr="003F59E4">
        <w:rPr>
          <w:rFonts w:ascii="Century Gothic" w:eastAsia="Montserrat" w:hAnsi="Century Gothic" w:cs="Montserrat"/>
          <w:sz w:val="22"/>
          <w:szCs w:val="22"/>
          <w:lang w:val="es"/>
        </w:rPr>
        <w:t>La formulación e implementación de los</w:t>
      </w:r>
      <w:r>
        <w:rPr>
          <w:rFonts w:ascii="Century Gothic" w:eastAsia="Montserrat" w:hAnsi="Century Gothic" w:cs="Montserrat"/>
          <w:sz w:val="22"/>
          <w:szCs w:val="22"/>
          <w:lang w:val="es"/>
        </w:rPr>
        <w:t xml:space="preserve"> </w:t>
      </w:r>
      <w:r w:rsidRPr="003F59E4">
        <w:rPr>
          <w:rFonts w:ascii="Century Gothic" w:eastAsia="Montserrat" w:hAnsi="Century Gothic" w:cs="Montserrat"/>
          <w:sz w:val="22"/>
          <w:szCs w:val="22"/>
          <w:lang w:val="es"/>
        </w:rPr>
        <w:t xml:space="preserve">lineamientos </w:t>
      </w:r>
      <w:r>
        <w:rPr>
          <w:rFonts w:ascii="Century Gothic" w:eastAsia="Montserrat" w:hAnsi="Century Gothic" w:cs="Montserrat"/>
          <w:sz w:val="22"/>
          <w:szCs w:val="22"/>
          <w:lang w:val="es"/>
        </w:rPr>
        <w:t xml:space="preserve">y </w:t>
      </w:r>
      <w:r w:rsidRPr="003F59E4">
        <w:rPr>
          <w:rFonts w:ascii="Century Gothic" w:eastAsia="Montserrat" w:hAnsi="Century Gothic" w:cs="Montserrat"/>
          <w:sz w:val="22"/>
          <w:szCs w:val="22"/>
          <w:lang w:val="es"/>
        </w:rPr>
        <w:t>de la política pública aquí establecida deberá</w:t>
      </w:r>
      <w:r>
        <w:rPr>
          <w:rFonts w:ascii="Century Gothic" w:eastAsia="Montserrat" w:hAnsi="Century Gothic" w:cs="Montserrat"/>
          <w:sz w:val="22"/>
          <w:szCs w:val="22"/>
          <w:lang w:val="es"/>
        </w:rPr>
        <w:t>n</w:t>
      </w:r>
      <w:r w:rsidRPr="003F59E4">
        <w:rPr>
          <w:rFonts w:ascii="Century Gothic" w:eastAsia="Montserrat" w:hAnsi="Century Gothic" w:cs="Montserrat"/>
          <w:sz w:val="22"/>
          <w:szCs w:val="22"/>
          <w:lang w:val="es"/>
        </w:rPr>
        <w:t xml:space="preserve"> incorporar un enfoque diferencial</w:t>
      </w:r>
      <w:r>
        <w:rPr>
          <w:rFonts w:ascii="Century Gothic" w:eastAsia="Montserrat" w:hAnsi="Century Gothic" w:cs="Montserrat"/>
          <w:sz w:val="22"/>
          <w:szCs w:val="22"/>
          <w:lang w:val="es"/>
        </w:rPr>
        <w:t xml:space="preserve">, </w:t>
      </w:r>
      <w:r w:rsidRPr="003F59E4">
        <w:rPr>
          <w:rFonts w:ascii="Century Gothic" w:eastAsia="Montserrat" w:hAnsi="Century Gothic" w:cs="Montserrat"/>
          <w:sz w:val="22"/>
          <w:szCs w:val="22"/>
          <w:lang w:val="es"/>
        </w:rPr>
        <w:t>interseccional y</w:t>
      </w:r>
      <w:r>
        <w:rPr>
          <w:rFonts w:ascii="Century Gothic" w:eastAsia="Montserrat" w:hAnsi="Century Gothic" w:cs="Montserrat"/>
          <w:sz w:val="22"/>
          <w:szCs w:val="22"/>
          <w:lang w:val="es"/>
        </w:rPr>
        <w:t xml:space="preserve"> </w:t>
      </w:r>
      <w:r w:rsidRPr="003F59E4">
        <w:rPr>
          <w:rFonts w:ascii="Century Gothic" w:eastAsia="Montserrat" w:hAnsi="Century Gothic" w:cs="Montserrat"/>
          <w:sz w:val="22"/>
          <w:szCs w:val="22"/>
          <w:lang w:val="es"/>
        </w:rPr>
        <w:t>territorial, garantizando la atención adecuada de las diversas vulnerabilidades y realidades</w:t>
      </w:r>
      <w:r>
        <w:rPr>
          <w:rFonts w:ascii="Century Gothic" w:eastAsia="Montserrat" w:hAnsi="Century Gothic" w:cs="Montserrat"/>
          <w:sz w:val="22"/>
          <w:szCs w:val="22"/>
          <w:lang w:val="es"/>
        </w:rPr>
        <w:t xml:space="preserve"> </w:t>
      </w:r>
      <w:r w:rsidRPr="003F59E4">
        <w:rPr>
          <w:rFonts w:ascii="Century Gothic" w:eastAsia="Montserrat" w:hAnsi="Century Gothic" w:cs="Montserrat"/>
          <w:sz w:val="22"/>
          <w:szCs w:val="22"/>
          <w:lang w:val="es"/>
        </w:rPr>
        <w:t>socioambientales del territorio nacional.</w:t>
      </w:r>
    </w:p>
    <w:p w14:paraId="49694251" w14:textId="0BAF1D80" w:rsid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Parágrafo</w:t>
      </w:r>
      <w:r w:rsidR="007A7A74">
        <w:rPr>
          <w:rFonts w:ascii="Century Gothic" w:eastAsia="Montserrat" w:hAnsi="Century Gothic" w:cs="Montserrat"/>
          <w:b/>
          <w:sz w:val="22"/>
          <w:szCs w:val="22"/>
          <w:highlight w:val="white"/>
          <w:lang w:val="es"/>
        </w:rPr>
        <w:t xml:space="preserve"> 1</w:t>
      </w:r>
      <w:r w:rsidRPr="009F14B6">
        <w:rPr>
          <w:rFonts w:ascii="Century Gothic" w:eastAsia="Montserrat" w:hAnsi="Century Gothic" w:cs="Montserrat"/>
          <w:b/>
          <w:sz w:val="22"/>
          <w:szCs w:val="22"/>
          <w:highlight w:val="white"/>
          <w:lang w:val="es"/>
        </w:rPr>
        <w:t xml:space="preserve">. </w:t>
      </w:r>
      <w:r w:rsidRPr="009F14B6">
        <w:rPr>
          <w:rFonts w:ascii="Century Gothic" w:eastAsia="Montserrat" w:hAnsi="Century Gothic" w:cs="Montserrat"/>
          <w:sz w:val="22"/>
          <w:szCs w:val="22"/>
          <w:highlight w:val="white"/>
          <w:lang w:val="es"/>
        </w:rPr>
        <w:t>En todo caso, las afectaciones climáticas, la degradación ambiental y los desastres naturales a los que hace referencia esta ley deberán revestir una gravedad tal que amenacen o generen daños al ejercicio de los derechos fundamentales, sociales, económicos, culturales o ambientales de los habitantes de un territorio.</w:t>
      </w:r>
    </w:p>
    <w:p w14:paraId="4E292799" w14:textId="77777777" w:rsidR="00295FA3" w:rsidRDefault="007A7A74" w:rsidP="007A7A74">
      <w:pPr>
        <w:widowControl w:val="0"/>
        <w:spacing w:before="240" w:after="240" w:line="276" w:lineRule="auto"/>
        <w:jc w:val="both"/>
        <w:rPr>
          <w:rFonts w:ascii="Century Gothic" w:eastAsia="Montserrat" w:hAnsi="Century Gothic" w:cs="Montserrat"/>
          <w:sz w:val="22"/>
          <w:szCs w:val="22"/>
          <w:lang w:val="es"/>
        </w:rPr>
      </w:pPr>
      <w:r w:rsidRPr="007A7A74">
        <w:rPr>
          <w:rFonts w:ascii="Century Gothic" w:eastAsia="Montserrat" w:hAnsi="Century Gothic" w:cs="Montserrat"/>
          <w:b/>
          <w:bCs/>
          <w:sz w:val="22"/>
          <w:szCs w:val="22"/>
          <w:lang w:val="es"/>
        </w:rPr>
        <w:lastRenderedPageBreak/>
        <w:t>Parágrafo</w:t>
      </w:r>
      <w:r>
        <w:rPr>
          <w:rFonts w:ascii="Century Gothic" w:eastAsia="Montserrat" w:hAnsi="Century Gothic" w:cs="Montserrat"/>
          <w:b/>
          <w:bCs/>
          <w:sz w:val="22"/>
          <w:szCs w:val="22"/>
          <w:lang w:val="es"/>
        </w:rPr>
        <w:t xml:space="preserve"> 2. </w:t>
      </w:r>
      <w:r w:rsidRPr="007A7A74">
        <w:rPr>
          <w:rFonts w:ascii="Century Gothic" w:eastAsia="Montserrat" w:hAnsi="Century Gothic" w:cs="Montserrat"/>
          <w:sz w:val="22"/>
          <w:szCs w:val="22"/>
          <w:lang w:val="es"/>
        </w:rPr>
        <w:t>En</w:t>
      </w:r>
      <w:r>
        <w:rPr>
          <w:rFonts w:ascii="Century Gothic" w:eastAsia="Montserrat" w:hAnsi="Century Gothic" w:cs="Montserrat"/>
          <w:sz w:val="22"/>
          <w:szCs w:val="22"/>
          <w:lang w:val="es"/>
        </w:rPr>
        <w:t xml:space="preserve"> l</w:t>
      </w:r>
      <w:r w:rsidRPr="007A7A74">
        <w:rPr>
          <w:rFonts w:ascii="Century Gothic" w:eastAsia="Montserrat" w:hAnsi="Century Gothic" w:cs="Montserrat"/>
          <w:sz w:val="22"/>
          <w:szCs w:val="22"/>
          <w:lang w:val="es"/>
        </w:rPr>
        <w:t>a implementación de la presente ley se dará especial atención a los territorios con mayor vulnerabilidad</w:t>
      </w:r>
      <w:r w:rsidR="004271CB">
        <w:rPr>
          <w:rFonts w:ascii="Century Gothic" w:eastAsia="Montserrat" w:hAnsi="Century Gothic" w:cs="Montserrat"/>
          <w:sz w:val="22"/>
          <w:szCs w:val="22"/>
          <w:lang w:val="es"/>
        </w:rPr>
        <w:t xml:space="preserve"> </w:t>
      </w:r>
      <w:r w:rsidRPr="007A7A74">
        <w:rPr>
          <w:rFonts w:ascii="Century Gothic" w:eastAsia="Montserrat" w:hAnsi="Century Gothic" w:cs="Montserrat"/>
          <w:sz w:val="22"/>
          <w:szCs w:val="22"/>
          <w:lang w:val="es"/>
        </w:rPr>
        <w:t>climática y ecológica, tales como los municipios PDE</w:t>
      </w:r>
      <w:r w:rsidR="004271CB">
        <w:rPr>
          <w:rFonts w:ascii="Century Gothic" w:eastAsia="Montserrat" w:hAnsi="Century Gothic" w:cs="Montserrat"/>
          <w:sz w:val="22"/>
          <w:szCs w:val="22"/>
          <w:lang w:val="es"/>
        </w:rPr>
        <w:t>T</w:t>
      </w:r>
      <w:r w:rsidRPr="007A7A74">
        <w:rPr>
          <w:rFonts w:ascii="Century Gothic" w:eastAsia="Montserrat" w:hAnsi="Century Gothic" w:cs="Montserrat"/>
          <w:sz w:val="22"/>
          <w:szCs w:val="22"/>
          <w:lang w:val="es"/>
        </w:rPr>
        <w:t>, los territorios colectivos de comunidades negras,</w:t>
      </w:r>
      <w:r w:rsidR="00295FA3">
        <w:rPr>
          <w:rFonts w:ascii="Century Gothic" w:eastAsia="Montserrat" w:hAnsi="Century Gothic" w:cs="Montserrat"/>
          <w:sz w:val="22"/>
          <w:szCs w:val="22"/>
          <w:lang w:val="es"/>
        </w:rPr>
        <w:t xml:space="preserve"> </w:t>
      </w:r>
      <w:r w:rsidRPr="007A7A74">
        <w:rPr>
          <w:rFonts w:ascii="Century Gothic" w:eastAsia="Montserrat" w:hAnsi="Century Gothic" w:cs="Montserrat"/>
          <w:sz w:val="22"/>
          <w:szCs w:val="22"/>
          <w:lang w:val="es"/>
        </w:rPr>
        <w:t>raizales y palanqueras, los resguardos indígenas y las zonas de alta recurrencia a desastres naturales,</w:t>
      </w:r>
      <w:r w:rsidR="00295FA3">
        <w:rPr>
          <w:rFonts w:ascii="Century Gothic" w:eastAsia="Montserrat" w:hAnsi="Century Gothic" w:cs="Montserrat"/>
          <w:sz w:val="22"/>
          <w:szCs w:val="22"/>
          <w:lang w:val="es"/>
        </w:rPr>
        <w:t xml:space="preserve"> </w:t>
      </w:r>
      <w:r w:rsidRPr="007A7A74">
        <w:rPr>
          <w:rFonts w:ascii="Century Gothic" w:eastAsia="Montserrat" w:hAnsi="Century Gothic" w:cs="Montserrat"/>
          <w:sz w:val="22"/>
          <w:szCs w:val="22"/>
          <w:lang w:val="es"/>
        </w:rPr>
        <w:t xml:space="preserve">incluyendo de manera prioritaria a los municipios del departamento del Chocó y del Pacífico colombiano. </w:t>
      </w:r>
    </w:p>
    <w:p w14:paraId="1C3720E3" w14:textId="022651D0" w:rsidR="007A7A74" w:rsidRDefault="007A7A74" w:rsidP="007A7A74">
      <w:pPr>
        <w:widowControl w:val="0"/>
        <w:spacing w:before="240" w:after="240" w:line="276" w:lineRule="auto"/>
        <w:jc w:val="both"/>
        <w:rPr>
          <w:rFonts w:ascii="Century Gothic" w:eastAsia="Montserrat" w:hAnsi="Century Gothic" w:cs="Montserrat"/>
          <w:sz w:val="22"/>
          <w:szCs w:val="22"/>
          <w:lang w:val="es"/>
        </w:rPr>
      </w:pPr>
      <w:r w:rsidRPr="00C454D7">
        <w:rPr>
          <w:rFonts w:ascii="Century Gothic" w:eastAsia="Montserrat" w:hAnsi="Century Gothic" w:cs="Montserrat"/>
          <w:b/>
          <w:bCs/>
          <w:sz w:val="22"/>
          <w:szCs w:val="22"/>
          <w:lang w:val="es"/>
        </w:rPr>
        <w:t>Parágrafo</w:t>
      </w:r>
      <w:r w:rsidRPr="007A7A74">
        <w:rPr>
          <w:rFonts w:ascii="Century Gothic" w:eastAsia="Montserrat" w:hAnsi="Century Gothic" w:cs="Montserrat"/>
          <w:sz w:val="22"/>
          <w:szCs w:val="22"/>
          <w:lang w:val="es"/>
        </w:rPr>
        <w:t xml:space="preserve"> </w:t>
      </w:r>
      <w:r w:rsidR="00C454D7" w:rsidRPr="00C454D7">
        <w:rPr>
          <w:rFonts w:ascii="Century Gothic" w:eastAsia="Montserrat" w:hAnsi="Century Gothic" w:cs="Montserrat"/>
          <w:b/>
          <w:bCs/>
          <w:sz w:val="22"/>
          <w:szCs w:val="22"/>
          <w:lang w:val="es"/>
        </w:rPr>
        <w:t>3.</w:t>
      </w:r>
      <w:r w:rsidR="00C454D7">
        <w:rPr>
          <w:rFonts w:ascii="Century Gothic" w:eastAsia="Montserrat" w:hAnsi="Century Gothic" w:cs="Montserrat"/>
          <w:b/>
          <w:bCs/>
          <w:sz w:val="22"/>
          <w:szCs w:val="22"/>
          <w:lang w:val="es"/>
        </w:rPr>
        <w:t xml:space="preserve"> </w:t>
      </w:r>
      <w:r w:rsidRPr="007A7A74">
        <w:rPr>
          <w:rFonts w:ascii="Century Gothic" w:eastAsia="Montserrat" w:hAnsi="Century Gothic" w:cs="Montserrat"/>
          <w:sz w:val="22"/>
          <w:szCs w:val="22"/>
          <w:lang w:val="es"/>
        </w:rPr>
        <w:t>Para efectos de la implementación de esta ley, se dará prioridad a los departamentos y territorios con mayor</w:t>
      </w:r>
      <w:r w:rsidR="00C454D7">
        <w:rPr>
          <w:rFonts w:ascii="Century Gothic" w:eastAsia="Montserrat" w:hAnsi="Century Gothic" w:cs="Montserrat"/>
          <w:sz w:val="22"/>
          <w:szCs w:val="22"/>
          <w:lang w:val="es"/>
        </w:rPr>
        <w:t xml:space="preserve"> </w:t>
      </w:r>
      <w:r w:rsidRPr="007A7A74">
        <w:rPr>
          <w:rFonts w:ascii="Century Gothic" w:eastAsia="Montserrat" w:hAnsi="Century Gothic" w:cs="Montserrat"/>
          <w:sz w:val="22"/>
          <w:szCs w:val="22"/>
          <w:lang w:val="es"/>
        </w:rPr>
        <w:t>vulnerabilidad climática y presencia de comunidades étnicas, conforme a los criterios que defin</w:t>
      </w:r>
      <w:r w:rsidR="00C454D7">
        <w:rPr>
          <w:rFonts w:ascii="Century Gothic" w:eastAsia="Montserrat" w:hAnsi="Century Gothic" w:cs="Montserrat"/>
          <w:sz w:val="22"/>
          <w:szCs w:val="22"/>
          <w:lang w:val="es"/>
        </w:rPr>
        <w:t>a</w:t>
      </w:r>
      <w:r w:rsidRPr="007A7A74">
        <w:rPr>
          <w:rFonts w:ascii="Century Gothic" w:eastAsia="Montserrat" w:hAnsi="Century Gothic" w:cs="Montserrat"/>
          <w:sz w:val="22"/>
          <w:szCs w:val="22"/>
          <w:lang w:val="es"/>
        </w:rPr>
        <w:t xml:space="preserve"> el Ministerio de</w:t>
      </w:r>
      <w:r w:rsidR="00C454D7">
        <w:rPr>
          <w:rFonts w:ascii="Century Gothic" w:eastAsia="Montserrat" w:hAnsi="Century Gothic" w:cs="Montserrat"/>
          <w:sz w:val="22"/>
          <w:szCs w:val="22"/>
          <w:lang w:val="es"/>
        </w:rPr>
        <w:t xml:space="preserve"> </w:t>
      </w:r>
      <w:r w:rsidRPr="007A7A74">
        <w:rPr>
          <w:rFonts w:ascii="Century Gothic" w:eastAsia="Montserrat" w:hAnsi="Century Gothic" w:cs="Montserrat"/>
          <w:sz w:val="22"/>
          <w:szCs w:val="22"/>
          <w:lang w:val="es"/>
        </w:rPr>
        <w:t>Ambiente y Desarrollo Sostenible.</w:t>
      </w:r>
    </w:p>
    <w:p w14:paraId="131D4A8B" w14:textId="77777777" w:rsidR="00C454D7" w:rsidRPr="009F14B6" w:rsidRDefault="00C454D7" w:rsidP="007A7A74">
      <w:pPr>
        <w:widowControl w:val="0"/>
        <w:spacing w:before="240" w:after="240" w:line="276" w:lineRule="auto"/>
        <w:jc w:val="both"/>
        <w:rPr>
          <w:rFonts w:ascii="Century Gothic" w:eastAsia="Montserrat" w:hAnsi="Century Gothic" w:cs="Montserrat"/>
          <w:sz w:val="22"/>
          <w:szCs w:val="22"/>
          <w:highlight w:val="white"/>
          <w:lang w:val="es"/>
        </w:rPr>
      </w:pPr>
    </w:p>
    <w:p w14:paraId="6621F637" w14:textId="0D460FDA"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Artículo 2°. Definición. </w:t>
      </w:r>
      <w:r w:rsidRPr="009F14B6">
        <w:rPr>
          <w:rFonts w:ascii="Century Gothic" w:eastAsia="Montserrat" w:hAnsi="Century Gothic" w:cs="Montserrat"/>
          <w:sz w:val="22"/>
          <w:szCs w:val="22"/>
          <w:highlight w:val="white"/>
          <w:lang w:val="es"/>
        </w:rPr>
        <w:t>Entiéndase por desplazamiento forzado interno por causas asociadas al cambio climático, la degradación ambiental y los desastres naturales,</w:t>
      </w:r>
      <w:r w:rsidR="00D824B6">
        <w:rPr>
          <w:rFonts w:ascii="Century Gothic" w:eastAsia="Montserrat" w:hAnsi="Century Gothic" w:cs="Montserrat"/>
          <w:sz w:val="22"/>
          <w:szCs w:val="22"/>
          <w:highlight w:val="white"/>
          <w:lang w:val="es"/>
        </w:rPr>
        <w:t xml:space="preserve"> ya sean repentinos </w:t>
      </w:r>
      <w:r w:rsidRPr="009F14B6">
        <w:rPr>
          <w:rFonts w:ascii="Century Gothic" w:eastAsia="Montserrat" w:hAnsi="Century Gothic" w:cs="Montserrat"/>
          <w:sz w:val="22"/>
          <w:szCs w:val="22"/>
          <w:highlight w:val="white"/>
          <w:lang w:val="es"/>
        </w:rPr>
        <w:t xml:space="preserve"> </w:t>
      </w:r>
      <w:r w:rsidR="00D824B6">
        <w:rPr>
          <w:rFonts w:ascii="Century Gothic" w:eastAsia="Montserrat" w:hAnsi="Century Gothic" w:cs="Montserrat"/>
          <w:sz w:val="22"/>
          <w:szCs w:val="22"/>
          <w:highlight w:val="white"/>
          <w:lang w:val="es"/>
        </w:rPr>
        <w:t xml:space="preserve">o de lenta evolución, </w:t>
      </w:r>
      <w:r w:rsidR="00A10E9A">
        <w:rPr>
          <w:rFonts w:ascii="Century Gothic" w:eastAsia="Montserrat" w:hAnsi="Century Gothic" w:cs="Montserrat"/>
          <w:sz w:val="22"/>
          <w:szCs w:val="22"/>
          <w:highlight w:val="white"/>
          <w:lang w:val="es"/>
        </w:rPr>
        <w:t xml:space="preserve">la condición en que </w:t>
      </w:r>
      <w:r w:rsidRPr="009F14B6">
        <w:rPr>
          <w:rFonts w:ascii="Century Gothic" w:eastAsia="Montserrat" w:hAnsi="Century Gothic" w:cs="Montserrat"/>
          <w:sz w:val="22"/>
          <w:szCs w:val="22"/>
          <w:highlight w:val="white"/>
          <w:lang w:val="es"/>
        </w:rPr>
        <w:t xml:space="preserve">las personas, grupos de personas o comunidades se ven forzadas u obligadas a escapar o huir de su hogar o de su lugar de residencia habitual como </w:t>
      </w:r>
      <w:r w:rsidR="00960EBA">
        <w:rPr>
          <w:rFonts w:ascii="Century Gothic" w:eastAsia="Montserrat" w:hAnsi="Century Gothic" w:cs="Montserrat"/>
          <w:sz w:val="22"/>
          <w:szCs w:val="22"/>
          <w:highlight w:val="white"/>
          <w:lang w:val="es"/>
        </w:rPr>
        <w:t xml:space="preserve">consecuencia directa </w:t>
      </w:r>
      <w:r w:rsidRPr="009F14B6">
        <w:rPr>
          <w:rFonts w:ascii="Century Gothic" w:eastAsia="Montserrat" w:hAnsi="Century Gothic" w:cs="Montserrat"/>
          <w:sz w:val="22"/>
          <w:szCs w:val="22"/>
          <w:highlight w:val="white"/>
          <w:lang w:val="es"/>
        </w:rPr>
        <w:t>o para evitar los efectos graves de factores ambientales, el cambio climático o los desastres naturales, que pongan en riesgo grave el ejercicio de sus derechos</w:t>
      </w:r>
      <w:r w:rsidR="008B50FD">
        <w:rPr>
          <w:rFonts w:ascii="Century Gothic" w:eastAsia="Montserrat" w:hAnsi="Century Gothic" w:cs="Montserrat"/>
          <w:sz w:val="22"/>
          <w:szCs w:val="22"/>
          <w:highlight w:val="white"/>
          <w:lang w:val="es"/>
        </w:rPr>
        <w:t>, o cuando las autoridades ordenen evacuación preventiva por riesgo comprobado</w:t>
      </w:r>
      <w:r w:rsidRPr="009F14B6">
        <w:rPr>
          <w:rFonts w:ascii="Century Gothic" w:eastAsia="Montserrat" w:hAnsi="Century Gothic" w:cs="Montserrat"/>
          <w:sz w:val="22"/>
          <w:szCs w:val="22"/>
          <w:highlight w:val="white"/>
          <w:lang w:val="es"/>
        </w:rPr>
        <w:t>.</w:t>
      </w:r>
    </w:p>
    <w:p w14:paraId="3FEF7F30"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w:t>
      </w:r>
      <w:r w:rsidRPr="009F14B6">
        <w:rPr>
          <w:rFonts w:ascii="Century Gothic" w:eastAsia="Montserrat" w:hAnsi="Century Gothic" w:cs="Montserrat"/>
          <w:sz w:val="22"/>
          <w:szCs w:val="22"/>
          <w:highlight w:val="white"/>
          <w:lang w:val="es"/>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w:t>
      </w:r>
      <w:r w:rsidRPr="009F14B6">
        <w:rPr>
          <w:rFonts w:ascii="Century Gothic" w:eastAsia="Montserrat" w:hAnsi="Century Gothic" w:cs="Montserrat"/>
          <w:strike/>
          <w:sz w:val="22"/>
          <w:szCs w:val="22"/>
          <w:highlight w:val="white"/>
          <w:lang w:val="es"/>
        </w:rPr>
        <w:t>definición,</w:t>
      </w:r>
      <w:r w:rsidRPr="009F14B6">
        <w:rPr>
          <w:rFonts w:ascii="Century Gothic" w:eastAsia="Montserrat" w:hAnsi="Century Gothic" w:cs="Montserrat"/>
          <w:sz w:val="22"/>
          <w:szCs w:val="22"/>
          <w:highlight w:val="white"/>
          <w:lang w:val="es"/>
        </w:rPr>
        <w:t xml:space="preserve">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p>
    <w:p w14:paraId="61EF1ACB" w14:textId="0A376CB3"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Artículo 3°. Registro Único de Desplazamiento Ambiental. </w:t>
      </w:r>
      <w:r w:rsidRPr="009F14B6">
        <w:rPr>
          <w:rFonts w:ascii="Century Gothic" w:eastAsia="Montserrat" w:hAnsi="Century Gothic" w:cs="Montserrat"/>
          <w:sz w:val="22"/>
          <w:szCs w:val="22"/>
          <w:highlight w:val="white"/>
          <w:lang w:val="es"/>
        </w:rPr>
        <w:t>Créase el Registro Único de Desplazamiento Ambiental, en el cual estarán incluidas las personas, familias junto a sus animales domésticos, comunidades o grupos sociales plenamente individualizados e identificados que, en el marco de la presente ley, estén en</w:t>
      </w:r>
      <w:r w:rsidR="00614BCE">
        <w:rPr>
          <w:rFonts w:ascii="Century Gothic" w:eastAsia="Montserrat" w:hAnsi="Century Gothic" w:cs="Montserrat"/>
          <w:sz w:val="22"/>
          <w:szCs w:val="22"/>
          <w:highlight w:val="white"/>
          <w:lang w:val="es"/>
        </w:rPr>
        <w:t xml:space="preserve"> riesgo o </w:t>
      </w:r>
      <w:r w:rsidRPr="009F14B6">
        <w:rPr>
          <w:rFonts w:ascii="Century Gothic" w:eastAsia="Montserrat" w:hAnsi="Century Gothic" w:cs="Montserrat"/>
          <w:sz w:val="22"/>
          <w:szCs w:val="22"/>
          <w:highlight w:val="white"/>
          <w:lang w:val="es"/>
        </w:rPr>
        <w:t>condición de desplazamiento forzado interno por causas asociadas al cambio climático, la degradación ambiental y los desastres naturales, y aquellas evacuadas preventivamente al interior del territorio nacional.</w:t>
      </w:r>
    </w:p>
    <w:p w14:paraId="2CE3CD17" w14:textId="2DDCC12F" w:rsidR="009F14B6" w:rsidRPr="009F14B6" w:rsidRDefault="009F14B6" w:rsidP="008D3835">
      <w:pPr>
        <w:widowControl w:val="0"/>
        <w:spacing w:before="240" w:after="240" w:line="276" w:lineRule="auto"/>
        <w:jc w:val="both"/>
        <w:rPr>
          <w:rFonts w:ascii="Century Gothic" w:eastAsia="Montserrat" w:hAnsi="Century Gothic" w:cs="Montserrat"/>
          <w:sz w:val="22"/>
          <w:szCs w:val="22"/>
          <w:highlight w:val="white"/>
          <w:lang w:val="es-CO"/>
        </w:rPr>
      </w:pPr>
      <w:r w:rsidRPr="009F14B6">
        <w:rPr>
          <w:rFonts w:ascii="Century Gothic" w:eastAsia="Montserrat" w:hAnsi="Century Gothic" w:cs="Montserrat"/>
          <w:sz w:val="22"/>
          <w:szCs w:val="22"/>
          <w:highlight w:val="white"/>
          <w:lang w:val="es"/>
        </w:rPr>
        <w:lastRenderedPageBreak/>
        <w:t xml:space="preserve">Este registro será </w:t>
      </w:r>
      <w:r w:rsidR="008D3835" w:rsidRPr="009F14B6">
        <w:rPr>
          <w:rFonts w:ascii="Century Gothic" w:eastAsia="Montserrat" w:hAnsi="Century Gothic" w:cs="Montserrat"/>
          <w:sz w:val="22"/>
          <w:szCs w:val="22"/>
          <w:highlight w:val="white"/>
          <w:lang w:val="es"/>
        </w:rPr>
        <w:t>administrado por</w:t>
      </w:r>
      <w:r w:rsidRPr="009F14B6">
        <w:rPr>
          <w:rFonts w:ascii="Century Gothic" w:eastAsia="Montserrat" w:hAnsi="Century Gothic" w:cs="Montserrat"/>
          <w:sz w:val="22"/>
          <w:szCs w:val="22"/>
          <w:highlight w:val="white"/>
          <w:lang w:val="es"/>
        </w:rPr>
        <w:t xml:space="preserve"> la Unidad Nacional de Gestión del Riesgo de Desastres (UNGRD).</w:t>
      </w:r>
      <w:r w:rsidR="008D3835">
        <w:rPr>
          <w:rFonts w:ascii="Century Gothic" w:eastAsia="Montserrat" w:hAnsi="Century Gothic" w:cs="Montserrat"/>
          <w:sz w:val="22"/>
          <w:szCs w:val="22"/>
          <w:highlight w:val="white"/>
          <w:lang w:val="es"/>
        </w:rPr>
        <w:t xml:space="preserve"> </w:t>
      </w:r>
      <w:r w:rsidR="008D3835">
        <w:rPr>
          <w:rFonts w:ascii="Century Gothic" w:eastAsia="Montserrat" w:hAnsi="Century Gothic" w:cs="Montserrat"/>
          <w:sz w:val="22"/>
          <w:szCs w:val="22"/>
          <w:lang w:val="es"/>
        </w:rPr>
        <w:t>L</w:t>
      </w:r>
      <w:r w:rsidR="008D3835" w:rsidRPr="008D3835">
        <w:rPr>
          <w:rFonts w:ascii="Century Gothic" w:eastAsia="Montserrat" w:hAnsi="Century Gothic" w:cs="Montserrat"/>
          <w:sz w:val="22"/>
          <w:szCs w:val="22"/>
          <w:lang w:val="es"/>
        </w:rPr>
        <w:t>a cual</w:t>
      </w:r>
      <w:r w:rsidR="008D3835">
        <w:rPr>
          <w:rFonts w:ascii="Century Gothic" w:eastAsia="Montserrat" w:hAnsi="Century Gothic" w:cs="Montserrat"/>
          <w:sz w:val="22"/>
          <w:szCs w:val="22"/>
          <w:lang w:val="es"/>
        </w:rPr>
        <w:t xml:space="preserve"> </w:t>
      </w:r>
      <w:r w:rsidR="008D3835" w:rsidRPr="008D3835">
        <w:rPr>
          <w:rFonts w:ascii="Century Gothic" w:eastAsia="Montserrat" w:hAnsi="Century Gothic" w:cs="Montserrat"/>
          <w:sz w:val="22"/>
          <w:szCs w:val="22"/>
          <w:lang w:val="es"/>
        </w:rPr>
        <w:t>garantizará su interoperabilidad, articulación y trazabilidad con los sistemas de</w:t>
      </w:r>
      <w:r w:rsidR="008D3835">
        <w:rPr>
          <w:rFonts w:ascii="Century Gothic" w:eastAsia="Montserrat" w:hAnsi="Century Gothic" w:cs="Montserrat"/>
          <w:sz w:val="22"/>
          <w:szCs w:val="22"/>
          <w:lang w:val="es"/>
        </w:rPr>
        <w:t xml:space="preserve"> </w:t>
      </w:r>
      <w:r w:rsidR="008D3835" w:rsidRPr="008D3835">
        <w:rPr>
          <w:rFonts w:ascii="Century Gothic" w:eastAsia="Montserrat" w:hAnsi="Century Gothic" w:cs="Montserrat"/>
          <w:sz w:val="22"/>
          <w:szCs w:val="22"/>
          <w:lang w:val="es"/>
        </w:rPr>
        <w:t xml:space="preserve">información y las bases de datos de las entidades de orden nacional y territorial, así como con los programas sociales del Estado, </w:t>
      </w:r>
      <w:r w:rsidR="00A02313">
        <w:rPr>
          <w:rFonts w:ascii="Century Gothic" w:eastAsia="Montserrat" w:hAnsi="Century Gothic" w:cs="Montserrat"/>
          <w:sz w:val="22"/>
          <w:szCs w:val="22"/>
          <w:lang w:val="es"/>
        </w:rPr>
        <w:t>c</w:t>
      </w:r>
      <w:r w:rsidR="008D3835" w:rsidRPr="008D3835">
        <w:rPr>
          <w:rFonts w:ascii="Century Gothic" w:eastAsia="Montserrat" w:hAnsi="Century Gothic" w:cs="Montserrat"/>
          <w:sz w:val="22"/>
          <w:szCs w:val="22"/>
          <w:lang w:val="es"/>
        </w:rPr>
        <w:t>onforme</w:t>
      </w:r>
      <w:r w:rsidR="00A02313">
        <w:rPr>
          <w:rFonts w:ascii="Century Gothic" w:eastAsia="Montserrat" w:hAnsi="Century Gothic" w:cs="Montserrat"/>
          <w:sz w:val="22"/>
          <w:szCs w:val="22"/>
          <w:lang w:val="es"/>
        </w:rPr>
        <w:t xml:space="preserve"> </w:t>
      </w:r>
      <w:r w:rsidR="008D3835" w:rsidRPr="008D3835">
        <w:rPr>
          <w:rFonts w:ascii="Century Gothic" w:eastAsia="Montserrat" w:hAnsi="Century Gothic" w:cs="Montserrat"/>
          <w:sz w:val="22"/>
          <w:szCs w:val="22"/>
          <w:lang w:val="es"/>
        </w:rPr>
        <w:t xml:space="preserve">a los estándares técnicos y de protección de datos que establezca el </w:t>
      </w:r>
      <w:r w:rsidR="00A02313">
        <w:rPr>
          <w:rFonts w:ascii="Century Gothic" w:eastAsia="Montserrat" w:hAnsi="Century Gothic" w:cs="Montserrat"/>
          <w:sz w:val="22"/>
          <w:szCs w:val="22"/>
          <w:lang w:val="es"/>
        </w:rPr>
        <w:t>G</w:t>
      </w:r>
      <w:r w:rsidR="008D3835" w:rsidRPr="008D3835">
        <w:rPr>
          <w:rFonts w:ascii="Century Gothic" w:eastAsia="Montserrat" w:hAnsi="Century Gothic" w:cs="Montserrat"/>
          <w:sz w:val="22"/>
          <w:szCs w:val="22"/>
          <w:lang w:val="es"/>
        </w:rPr>
        <w:t xml:space="preserve">obierno </w:t>
      </w:r>
      <w:r w:rsidR="00A02313">
        <w:rPr>
          <w:rFonts w:ascii="Century Gothic" w:eastAsia="Montserrat" w:hAnsi="Century Gothic" w:cs="Montserrat"/>
          <w:sz w:val="22"/>
          <w:szCs w:val="22"/>
          <w:lang w:val="es"/>
        </w:rPr>
        <w:t>N</w:t>
      </w:r>
      <w:r w:rsidR="008D3835" w:rsidRPr="008D3835">
        <w:rPr>
          <w:rFonts w:ascii="Century Gothic" w:eastAsia="Montserrat" w:hAnsi="Century Gothic" w:cs="Montserrat"/>
          <w:sz w:val="22"/>
          <w:szCs w:val="22"/>
          <w:lang w:val="es"/>
        </w:rPr>
        <w:t>acional.</w:t>
      </w:r>
    </w:p>
    <w:p w14:paraId="3A3FC20C" w14:textId="1143BD02"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 xml:space="preserve">Dicho registro deberá contener información relacionada con el </w:t>
      </w:r>
      <w:r w:rsidR="00FF7483">
        <w:rPr>
          <w:rFonts w:ascii="Century Gothic" w:eastAsia="Montserrat" w:hAnsi="Century Gothic" w:cs="Montserrat"/>
          <w:sz w:val="22"/>
          <w:szCs w:val="22"/>
          <w:highlight w:val="white"/>
          <w:lang w:val="es"/>
        </w:rPr>
        <w:t xml:space="preserve">riesgo de desplazamiento o del </w:t>
      </w:r>
      <w:r w:rsidRPr="009F14B6">
        <w:rPr>
          <w:rFonts w:ascii="Century Gothic" w:eastAsia="Montserrat" w:hAnsi="Century Gothic" w:cs="Montserrat"/>
          <w:sz w:val="22"/>
          <w:szCs w:val="22"/>
          <w:highlight w:val="white"/>
          <w:lang w:val="es"/>
        </w:rPr>
        <w:t xml:space="preserve">evento que dio lugar </w:t>
      </w:r>
      <w:r w:rsidR="003474C2">
        <w:rPr>
          <w:rFonts w:ascii="Century Gothic" w:eastAsia="Montserrat" w:hAnsi="Century Gothic" w:cs="Montserrat"/>
          <w:sz w:val="22"/>
          <w:szCs w:val="22"/>
          <w:highlight w:val="white"/>
          <w:lang w:val="es"/>
        </w:rPr>
        <w:t xml:space="preserve">a este </w:t>
      </w:r>
      <w:r w:rsidRPr="009F14B6">
        <w:rPr>
          <w:rFonts w:ascii="Century Gothic" w:eastAsia="Montserrat" w:hAnsi="Century Gothic" w:cs="Montserrat"/>
          <w:sz w:val="22"/>
          <w:szCs w:val="22"/>
          <w:highlight w:val="white"/>
          <w:lang w:val="es"/>
        </w:rPr>
        <w:t xml:space="preserve">o la evacuación preventiva, junto con toda la información necesaria para caracterizar el desplazamiento en términos de temporalidad, distancia y </w:t>
      </w:r>
      <w:r w:rsidR="00C3230D">
        <w:rPr>
          <w:rFonts w:ascii="Century Gothic" w:eastAsia="Montserrat" w:hAnsi="Century Gothic" w:cs="Montserrat"/>
          <w:sz w:val="22"/>
          <w:szCs w:val="22"/>
          <w:highlight w:val="white"/>
          <w:lang w:val="es"/>
        </w:rPr>
        <w:t xml:space="preserve">posibilidad de </w:t>
      </w:r>
      <w:r w:rsidRPr="009F14B6">
        <w:rPr>
          <w:rFonts w:ascii="Century Gothic" w:eastAsia="Montserrat" w:hAnsi="Century Gothic" w:cs="Montserrat"/>
          <w:sz w:val="22"/>
          <w:szCs w:val="22"/>
          <w:highlight w:val="white"/>
          <w:lang w:val="es"/>
        </w:rPr>
        <w:t>retorno, así como las condiciones de vulnerabilidad de la población afectada, entre otros. El registro se realizará de forma previa, concomitante y/o posterior al desplazamiento</w:t>
      </w:r>
      <w:r w:rsidRPr="009F14B6">
        <w:rPr>
          <w:rFonts w:ascii="Century Gothic" w:eastAsia="Montserrat" w:hAnsi="Century Gothic" w:cs="Montserrat"/>
          <w:b/>
          <w:sz w:val="22"/>
          <w:szCs w:val="22"/>
          <w:highlight w:val="white"/>
          <w:u w:val="single"/>
          <w:lang w:val="es"/>
        </w:rPr>
        <w:t>,</w:t>
      </w:r>
      <w:r w:rsidRPr="009F14B6">
        <w:rPr>
          <w:rFonts w:ascii="Century Gothic" w:eastAsia="Montserrat" w:hAnsi="Century Gothic" w:cs="Montserrat"/>
          <w:sz w:val="22"/>
          <w:szCs w:val="22"/>
          <w:highlight w:val="white"/>
          <w:lang w:val="es"/>
        </w:rPr>
        <w:t xml:space="preserve"> con el fin de atender situaciones relevantes para el retorno o el reasentamiento de las personas afectadas.</w:t>
      </w:r>
    </w:p>
    <w:p w14:paraId="3B042645" w14:textId="0CD5D34D" w:rsidR="009F14B6" w:rsidRPr="009F14B6" w:rsidRDefault="009F14B6" w:rsidP="00AC099E">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La UNGRD deberá realizar seguimiento y verificación a las personas, familias, comunidades o grupos sociales en situación de desplazamiento por causas climáticas, ambientales o de desastres naturales. Las entidades territoriales</w:t>
      </w:r>
      <w:r w:rsidR="00AC099E">
        <w:rPr>
          <w:rFonts w:ascii="Century Gothic" w:eastAsia="Montserrat" w:hAnsi="Century Gothic" w:cs="Montserrat"/>
          <w:sz w:val="22"/>
          <w:szCs w:val="22"/>
          <w:highlight w:val="white"/>
          <w:lang w:val="es"/>
        </w:rPr>
        <w:t xml:space="preserve"> </w:t>
      </w:r>
      <w:r w:rsidR="00AC099E" w:rsidRPr="00AC099E">
        <w:rPr>
          <w:rFonts w:ascii="Century Gothic" w:eastAsia="Montserrat" w:hAnsi="Century Gothic" w:cs="Montserrat"/>
          <w:sz w:val="22"/>
          <w:szCs w:val="22"/>
          <w:lang w:val="es"/>
        </w:rPr>
        <w:t>en el marco de sus competencias deberá</w:t>
      </w:r>
      <w:r w:rsidR="00AC099E">
        <w:rPr>
          <w:rFonts w:ascii="Century Gothic" w:eastAsia="Montserrat" w:hAnsi="Century Gothic" w:cs="Montserrat"/>
          <w:sz w:val="22"/>
          <w:szCs w:val="22"/>
          <w:lang w:val="es"/>
        </w:rPr>
        <w:t>n</w:t>
      </w:r>
      <w:r w:rsidR="00AC099E" w:rsidRPr="00AC099E">
        <w:rPr>
          <w:rFonts w:ascii="Century Gothic" w:eastAsia="Montserrat" w:hAnsi="Century Gothic" w:cs="Montserrat"/>
          <w:sz w:val="22"/>
          <w:szCs w:val="22"/>
          <w:lang w:val="es"/>
        </w:rPr>
        <w:t xml:space="preserve"> garantizar la</w:t>
      </w:r>
      <w:r w:rsidR="00AC099E">
        <w:rPr>
          <w:rFonts w:ascii="Century Gothic" w:eastAsia="Montserrat" w:hAnsi="Century Gothic" w:cs="Montserrat"/>
          <w:sz w:val="22"/>
          <w:szCs w:val="22"/>
          <w:lang w:val="es"/>
        </w:rPr>
        <w:t xml:space="preserve"> </w:t>
      </w:r>
      <w:r w:rsidR="00AC099E" w:rsidRPr="00AC099E">
        <w:rPr>
          <w:rFonts w:ascii="Century Gothic" w:eastAsia="Montserrat" w:hAnsi="Century Gothic" w:cs="Montserrat"/>
          <w:sz w:val="22"/>
          <w:szCs w:val="22"/>
          <w:lang w:val="es"/>
        </w:rPr>
        <w:t>atención oportuna, orientación y acompañamiento a las personas afectadas durante el proceso de declaración,</w:t>
      </w:r>
      <w:r w:rsidR="00AC099E">
        <w:rPr>
          <w:rFonts w:ascii="Century Gothic" w:eastAsia="Montserrat" w:hAnsi="Century Gothic" w:cs="Montserrat"/>
          <w:sz w:val="22"/>
          <w:szCs w:val="22"/>
          <w:lang w:val="es"/>
        </w:rPr>
        <w:t xml:space="preserve"> </w:t>
      </w:r>
      <w:r w:rsidR="00AC099E" w:rsidRPr="00AC099E">
        <w:rPr>
          <w:rFonts w:ascii="Century Gothic" w:eastAsia="Montserrat" w:hAnsi="Century Gothic" w:cs="Montserrat"/>
          <w:sz w:val="22"/>
          <w:szCs w:val="22"/>
          <w:lang w:val="es"/>
        </w:rPr>
        <w:t>verificación y actualización de la información y</w:t>
      </w:r>
      <w:r w:rsidR="00AC099E">
        <w:rPr>
          <w:rFonts w:ascii="Century Gothic" w:eastAsia="Montserrat" w:hAnsi="Century Gothic" w:cs="Montserrat"/>
          <w:sz w:val="22"/>
          <w:szCs w:val="22"/>
          <w:lang w:val="es"/>
        </w:rPr>
        <w:t xml:space="preserve"> </w:t>
      </w:r>
      <w:r w:rsidRPr="009F14B6">
        <w:rPr>
          <w:rFonts w:ascii="Century Gothic" w:eastAsia="Montserrat" w:hAnsi="Century Gothic" w:cs="Montserrat"/>
          <w:sz w:val="22"/>
          <w:szCs w:val="22"/>
          <w:highlight w:val="white"/>
          <w:lang w:val="es"/>
        </w:rPr>
        <w:t xml:space="preserve"> concurrirán en la consolidación y actualización permanente del registro, de acuerdo con los términos, lineamientos y procedimientos que para tal efecto establezca el Gobierno Nacional.</w:t>
      </w:r>
    </w:p>
    <w:p w14:paraId="30449F80" w14:textId="3986277D" w:rsidR="00BB5F2B" w:rsidRPr="00BB5F2B" w:rsidRDefault="009F14B6" w:rsidP="00BB5F2B">
      <w:pPr>
        <w:widowControl w:val="0"/>
        <w:spacing w:before="240" w:after="240" w:line="276" w:lineRule="auto"/>
        <w:jc w:val="both"/>
        <w:rPr>
          <w:rFonts w:ascii="Century Gothic" w:eastAsia="Montserrat" w:hAnsi="Century Gothic" w:cs="Montserrat"/>
          <w:sz w:val="22"/>
          <w:szCs w:val="22"/>
          <w:highlight w:val="white"/>
          <w:lang w:val="es-CO"/>
        </w:rPr>
      </w:pPr>
      <w:r w:rsidRPr="009F14B6">
        <w:rPr>
          <w:rFonts w:ascii="Century Gothic" w:eastAsia="Montserrat" w:hAnsi="Century Gothic" w:cs="Montserrat"/>
          <w:b/>
          <w:sz w:val="22"/>
          <w:szCs w:val="22"/>
          <w:highlight w:val="white"/>
          <w:lang w:val="es"/>
        </w:rPr>
        <w:t xml:space="preserve">Parágrafo 1°. </w:t>
      </w:r>
      <w:r w:rsidRPr="009F14B6">
        <w:rPr>
          <w:rFonts w:ascii="Century Gothic" w:eastAsia="Montserrat" w:hAnsi="Century Gothic" w:cs="Montserrat"/>
          <w:sz w:val="22"/>
          <w:szCs w:val="22"/>
          <w:highlight w:val="white"/>
          <w:lang w:val="es"/>
        </w:rPr>
        <w:t>Dentro de los ocho (8) meses siguientes a la promulgación de la presente ley, la UNGRD: (i) definirá las metodologías para la identificación y caracterización de las personas, familias, comunidades o grupos sociales en situación de desplazamiento forzado por causas asociadas al cambio climático, la degradación ambiental y los desastres naturales; (ii) establecerá el procedimiento de inclusión</w:t>
      </w:r>
      <w:r w:rsidR="00BB5F2B">
        <w:rPr>
          <w:rFonts w:ascii="Century Gothic" w:eastAsia="Montserrat" w:hAnsi="Century Gothic" w:cs="Montserrat"/>
          <w:sz w:val="22"/>
          <w:szCs w:val="22"/>
          <w:lang w:val="es"/>
        </w:rPr>
        <w:t xml:space="preserve">, </w:t>
      </w:r>
      <w:r w:rsidR="00BB5F2B" w:rsidRPr="00BB5F2B">
        <w:rPr>
          <w:rFonts w:ascii="Century Gothic" w:eastAsia="Montserrat" w:hAnsi="Century Gothic" w:cs="Montserrat"/>
          <w:sz w:val="22"/>
          <w:szCs w:val="22"/>
          <w:lang w:val="es-CO"/>
        </w:rPr>
        <w:t xml:space="preserve">actualización y retiro del </w:t>
      </w:r>
      <w:r w:rsidR="00BB5F2B">
        <w:rPr>
          <w:rFonts w:ascii="Century Gothic" w:eastAsia="Montserrat" w:hAnsi="Century Gothic" w:cs="Montserrat"/>
          <w:sz w:val="22"/>
          <w:szCs w:val="22"/>
          <w:lang w:val="es-CO"/>
        </w:rPr>
        <w:t>R</w:t>
      </w:r>
      <w:r w:rsidR="00BB5F2B" w:rsidRPr="00BB5F2B">
        <w:rPr>
          <w:rFonts w:ascii="Century Gothic" w:eastAsia="Montserrat" w:hAnsi="Century Gothic" w:cs="Montserrat"/>
          <w:sz w:val="22"/>
          <w:szCs w:val="22"/>
          <w:lang w:val="es-CO"/>
        </w:rPr>
        <w:t xml:space="preserve">egistro </w:t>
      </w:r>
      <w:r w:rsidR="00BB5F2B">
        <w:rPr>
          <w:rFonts w:ascii="Century Gothic" w:eastAsia="Montserrat" w:hAnsi="Century Gothic" w:cs="Montserrat"/>
          <w:sz w:val="22"/>
          <w:szCs w:val="22"/>
          <w:lang w:val="es-CO"/>
        </w:rPr>
        <w:t>Ú</w:t>
      </w:r>
      <w:r w:rsidR="00BB5F2B" w:rsidRPr="00BB5F2B">
        <w:rPr>
          <w:rFonts w:ascii="Century Gothic" w:eastAsia="Montserrat" w:hAnsi="Century Gothic" w:cs="Montserrat"/>
          <w:sz w:val="22"/>
          <w:szCs w:val="22"/>
          <w:lang w:val="es-CO"/>
        </w:rPr>
        <w:t>nico</w:t>
      </w:r>
      <w:r w:rsidR="00BB5F2B">
        <w:rPr>
          <w:rFonts w:ascii="Century Gothic" w:eastAsia="Montserrat" w:hAnsi="Century Gothic" w:cs="Montserrat"/>
          <w:sz w:val="22"/>
          <w:szCs w:val="22"/>
          <w:lang w:val="es-CO"/>
        </w:rPr>
        <w:t>,</w:t>
      </w:r>
      <w:r w:rsidR="00BB5F2B" w:rsidRPr="00BB5F2B">
        <w:rPr>
          <w:rFonts w:ascii="Century Gothic" w:eastAsia="Montserrat" w:hAnsi="Century Gothic" w:cs="Montserrat"/>
          <w:sz w:val="22"/>
          <w:szCs w:val="22"/>
          <w:lang w:val="es-CO"/>
        </w:rPr>
        <w:t xml:space="preserve"> junto con los mecanismos de interoperabilidad, trazabilidad y la</w:t>
      </w:r>
      <w:r w:rsidR="00BB5F2B">
        <w:rPr>
          <w:rFonts w:ascii="Century Gothic" w:eastAsia="Montserrat" w:hAnsi="Century Gothic" w:cs="Montserrat"/>
          <w:sz w:val="22"/>
          <w:szCs w:val="22"/>
          <w:lang w:val="es-CO"/>
        </w:rPr>
        <w:t xml:space="preserve"> </w:t>
      </w:r>
      <w:r w:rsidR="00BB5F2B" w:rsidRPr="00BB5F2B">
        <w:rPr>
          <w:rFonts w:ascii="Century Gothic" w:eastAsia="Montserrat" w:hAnsi="Century Gothic" w:cs="Montserrat"/>
          <w:sz w:val="22"/>
          <w:szCs w:val="22"/>
          <w:lang w:val="es-CO"/>
        </w:rPr>
        <w:t>política de manejo, tratamiento y protección de datos personales</w:t>
      </w:r>
      <w:r w:rsidR="00BB5F2B">
        <w:rPr>
          <w:rFonts w:ascii="Century Gothic" w:eastAsia="Montserrat" w:hAnsi="Century Gothic" w:cs="Montserrat"/>
          <w:sz w:val="22"/>
          <w:szCs w:val="22"/>
          <w:lang w:val="es-CO"/>
        </w:rPr>
        <w:t>,</w:t>
      </w:r>
      <w:r w:rsidR="00BB5F2B" w:rsidRPr="00BB5F2B">
        <w:rPr>
          <w:rFonts w:ascii="Century Gothic" w:eastAsia="Montserrat" w:hAnsi="Century Gothic" w:cs="Montserrat"/>
          <w:sz w:val="22"/>
          <w:szCs w:val="22"/>
          <w:lang w:val="es-CO"/>
        </w:rPr>
        <w:t xml:space="preserve"> conforme a la normativa vigente.</w:t>
      </w:r>
      <w:r w:rsidR="00BB5F2B">
        <w:rPr>
          <w:rFonts w:ascii="Century Gothic" w:eastAsia="Montserrat" w:hAnsi="Century Gothic" w:cs="Montserrat"/>
          <w:sz w:val="22"/>
          <w:szCs w:val="22"/>
          <w:lang w:val="es-CO"/>
        </w:rPr>
        <w:t xml:space="preserve"> </w:t>
      </w:r>
      <w:r w:rsidR="00BB5F2B" w:rsidRPr="009F14B6">
        <w:rPr>
          <w:rFonts w:ascii="Century Gothic" w:eastAsia="Montserrat" w:hAnsi="Century Gothic" w:cs="Montserrat"/>
          <w:sz w:val="22"/>
          <w:szCs w:val="22"/>
          <w:highlight w:val="white"/>
          <w:lang w:val="es"/>
        </w:rPr>
        <w:t>(iii)</w:t>
      </w:r>
      <w:r w:rsidR="00BB5F2B" w:rsidRPr="00BB5F2B">
        <w:rPr>
          <w:rFonts w:ascii="Century Gothic" w:eastAsia="Montserrat" w:hAnsi="Century Gothic" w:cs="Montserrat"/>
          <w:sz w:val="22"/>
          <w:szCs w:val="22"/>
          <w:lang w:val="es-CO"/>
        </w:rPr>
        <w:t xml:space="preserve"> </w:t>
      </w:r>
      <w:r w:rsidR="00BB5F2B">
        <w:rPr>
          <w:rFonts w:ascii="Century Gothic" w:eastAsia="Montserrat" w:hAnsi="Century Gothic" w:cs="Montserrat"/>
          <w:sz w:val="22"/>
          <w:szCs w:val="22"/>
          <w:lang w:val="es-CO"/>
        </w:rPr>
        <w:t>D</w:t>
      </w:r>
      <w:r w:rsidR="00BB5F2B" w:rsidRPr="00BB5F2B">
        <w:rPr>
          <w:rFonts w:ascii="Century Gothic" w:eastAsia="Montserrat" w:hAnsi="Century Gothic" w:cs="Montserrat"/>
          <w:sz w:val="22"/>
          <w:szCs w:val="22"/>
          <w:lang w:val="es-CO"/>
        </w:rPr>
        <w:t>iseñar,</w:t>
      </w:r>
      <w:r w:rsidR="00BB5F2B">
        <w:rPr>
          <w:rFonts w:ascii="Century Gothic" w:eastAsia="Montserrat" w:hAnsi="Century Gothic" w:cs="Montserrat"/>
          <w:sz w:val="22"/>
          <w:szCs w:val="22"/>
          <w:lang w:val="es-CO"/>
        </w:rPr>
        <w:t xml:space="preserve"> </w:t>
      </w:r>
      <w:r w:rsidR="00BB5F2B" w:rsidRPr="00BB5F2B">
        <w:rPr>
          <w:rFonts w:ascii="Century Gothic" w:eastAsia="Montserrat" w:hAnsi="Century Gothic" w:cs="Montserrat"/>
          <w:sz w:val="22"/>
          <w:szCs w:val="22"/>
          <w:lang w:val="es-CO"/>
        </w:rPr>
        <w:t>estructurar e implementar operativamente el Registro Único de Desplazamiento Ambiental, garantizando su</w:t>
      </w:r>
      <w:r w:rsidR="00BB5F2B">
        <w:rPr>
          <w:rFonts w:ascii="Century Gothic" w:eastAsia="Montserrat" w:hAnsi="Century Gothic" w:cs="Montserrat"/>
          <w:sz w:val="22"/>
          <w:szCs w:val="22"/>
          <w:lang w:val="es-CO"/>
        </w:rPr>
        <w:t xml:space="preserve"> </w:t>
      </w:r>
      <w:r w:rsidR="00BB5F2B" w:rsidRPr="00BB5F2B">
        <w:rPr>
          <w:rFonts w:ascii="Century Gothic" w:eastAsia="Montserrat" w:hAnsi="Century Gothic" w:cs="Montserrat"/>
          <w:sz w:val="22"/>
          <w:szCs w:val="22"/>
          <w:lang w:val="es-CO"/>
        </w:rPr>
        <w:t>disponibilidad, accesibilidad y funcionamiento en el marco del Sistema</w:t>
      </w:r>
      <w:r w:rsidR="00BB5F2B">
        <w:rPr>
          <w:rFonts w:ascii="Century Gothic" w:eastAsia="Montserrat" w:hAnsi="Century Gothic" w:cs="Montserrat"/>
          <w:sz w:val="22"/>
          <w:szCs w:val="22"/>
          <w:lang w:val="es-CO"/>
        </w:rPr>
        <w:t xml:space="preserve"> </w:t>
      </w:r>
      <w:r w:rsidR="00BB5F2B" w:rsidRPr="00BB5F2B">
        <w:rPr>
          <w:rFonts w:ascii="Century Gothic" w:eastAsia="Montserrat" w:hAnsi="Century Gothic" w:cs="Montserrat"/>
          <w:sz w:val="22"/>
          <w:szCs w:val="22"/>
          <w:lang w:val="es-CO"/>
        </w:rPr>
        <w:t>Nacional de Gestión del Riesgo de Desastre</w:t>
      </w:r>
      <w:r w:rsidR="00BB5F2B">
        <w:rPr>
          <w:rFonts w:ascii="Century Gothic" w:eastAsia="Montserrat" w:hAnsi="Century Gothic" w:cs="Montserrat"/>
          <w:sz w:val="22"/>
          <w:szCs w:val="22"/>
          <w:lang w:val="es-CO"/>
        </w:rPr>
        <w:t>s</w:t>
      </w:r>
      <w:r w:rsidR="00BB5F2B" w:rsidRPr="00BB5F2B">
        <w:rPr>
          <w:rFonts w:ascii="Century Gothic" w:eastAsia="Montserrat" w:hAnsi="Century Gothic" w:cs="Montserrat"/>
          <w:sz w:val="22"/>
          <w:szCs w:val="22"/>
          <w:lang w:val="es-CO"/>
        </w:rPr>
        <w:t>.</w:t>
      </w:r>
    </w:p>
    <w:p w14:paraId="212BFD10" w14:textId="400055B8"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2°. </w:t>
      </w:r>
      <w:r w:rsidRPr="009F14B6">
        <w:rPr>
          <w:rFonts w:ascii="Century Gothic" w:eastAsia="Montserrat" w:hAnsi="Century Gothic" w:cs="Montserrat"/>
          <w:sz w:val="22"/>
          <w:szCs w:val="22"/>
          <w:highlight w:val="white"/>
          <w:lang w:val="es"/>
        </w:rPr>
        <w:t xml:space="preserve">Las personas, familias, comunidades o grupos sociales que se encuentren en situación de desplazamiento por causas climáticas, ambientales o de desastres naturales dispondrán </w:t>
      </w:r>
      <w:r w:rsidR="006F4E67" w:rsidRPr="009F14B6">
        <w:rPr>
          <w:rFonts w:ascii="Century Gothic" w:eastAsia="Montserrat" w:hAnsi="Century Gothic" w:cs="Montserrat"/>
          <w:sz w:val="22"/>
          <w:szCs w:val="22"/>
          <w:highlight w:val="white"/>
          <w:lang w:val="es"/>
        </w:rPr>
        <w:t>de un</w:t>
      </w:r>
      <w:r w:rsidRPr="009F14B6">
        <w:rPr>
          <w:rFonts w:ascii="Century Gothic" w:eastAsia="Montserrat" w:hAnsi="Century Gothic" w:cs="Montserrat"/>
          <w:sz w:val="22"/>
          <w:szCs w:val="22"/>
          <w:highlight w:val="white"/>
          <w:lang w:val="es"/>
        </w:rPr>
        <w:t xml:space="preserve"> término de </w:t>
      </w:r>
      <w:r w:rsidR="006F4E67">
        <w:rPr>
          <w:rFonts w:ascii="Century Gothic" w:eastAsia="Montserrat" w:hAnsi="Century Gothic" w:cs="Montserrat"/>
          <w:sz w:val="22"/>
          <w:szCs w:val="22"/>
          <w:highlight w:val="white"/>
          <w:lang w:val="es"/>
        </w:rPr>
        <w:t>dos</w:t>
      </w:r>
      <w:r w:rsidRPr="009F14B6">
        <w:rPr>
          <w:rFonts w:ascii="Century Gothic" w:eastAsia="Montserrat" w:hAnsi="Century Gothic" w:cs="Montserrat"/>
          <w:sz w:val="22"/>
          <w:szCs w:val="22"/>
          <w:highlight w:val="white"/>
          <w:lang w:val="es"/>
        </w:rPr>
        <w:t xml:space="preserve"> (</w:t>
      </w:r>
      <w:r w:rsidR="006F4E67">
        <w:rPr>
          <w:rFonts w:ascii="Century Gothic" w:eastAsia="Montserrat" w:hAnsi="Century Gothic" w:cs="Montserrat"/>
          <w:sz w:val="22"/>
          <w:szCs w:val="22"/>
          <w:highlight w:val="white"/>
          <w:lang w:val="es"/>
        </w:rPr>
        <w:t>2</w:t>
      </w:r>
      <w:r w:rsidRPr="009F14B6">
        <w:rPr>
          <w:rFonts w:ascii="Century Gothic" w:eastAsia="Montserrat" w:hAnsi="Century Gothic" w:cs="Montserrat"/>
          <w:sz w:val="22"/>
          <w:szCs w:val="22"/>
          <w:highlight w:val="white"/>
          <w:lang w:val="es"/>
        </w:rPr>
        <w:t xml:space="preserve">) años contados a partir del momento en que ocurra el hecho generador del desplazamiento para realizar </w:t>
      </w:r>
      <w:r w:rsidRPr="009F14B6">
        <w:rPr>
          <w:rFonts w:ascii="Century Gothic" w:eastAsia="Montserrat" w:hAnsi="Century Gothic" w:cs="Montserrat"/>
          <w:sz w:val="22"/>
          <w:szCs w:val="22"/>
          <w:highlight w:val="white"/>
          <w:lang w:val="es"/>
        </w:rPr>
        <w:lastRenderedPageBreak/>
        <w:t xml:space="preserve">la declaración correspondiente e incorporarse dentro del Registro Único. </w:t>
      </w:r>
    </w:p>
    <w:p w14:paraId="2F981506" w14:textId="772F30D9" w:rsid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 xml:space="preserve">Las personerías municipales, la Defensoría del Pueblo, la Procuraduría General de la Nación y las autoridades ambientales del orden territorial estarán facultadas para recibir las declaraciones de las personas, familias, comunidades o grupos sociales en situación de desplazamiento, conforme a los lineamientos establecidos por la UNGR. Las declaraciones recibidas deberán  ser remitidas de manera inmediata a la UNGRD para efectos de su verificación, registro e incorporación en el Registro Único. </w:t>
      </w:r>
    </w:p>
    <w:p w14:paraId="6871DF27" w14:textId="3EFA8F4F" w:rsidR="00D8431E" w:rsidRPr="009F14B6" w:rsidRDefault="00D8431E" w:rsidP="00D8431E">
      <w:pPr>
        <w:widowControl w:val="0"/>
        <w:spacing w:before="240" w:after="240" w:line="276" w:lineRule="auto"/>
        <w:jc w:val="both"/>
        <w:rPr>
          <w:rFonts w:ascii="Century Gothic" w:eastAsia="Montserrat" w:hAnsi="Century Gothic" w:cs="Montserrat"/>
          <w:sz w:val="22"/>
          <w:szCs w:val="22"/>
          <w:highlight w:val="white"/>
          <w:lang w:val="es-CO"/>
        </w:rPr>
      </w:pPr>
      <w:r>
        <w:rPr>
          <w:rFonts w:ascii="Century Gothic" w:eastAsia="Montserrat" w:hAnsi="Century Gothic" w:cs="Montserrat"/>
          <w:sz w:val="22"/>
          <w:szCs w:val="22"/>
          <w:lang w:val="es-CO"/>
        </w:rPr>
        <w:t>E</w:t>
      </w:r>
      <w:r w:rsidRPr="00D8431E">
        <w:rPr>
          <w:rFonts w:ascii="Century Gothic" w:eastAsia="Montserrat" w:hAnsi="Century Gothic" w:cs="Montserrat"/>
          <w:sz w:val="22"/>
          <w:szCs w:val="22"/>
          <w:lang w:val="es-CO"/>
        </w:rPr>
        <w:t>n el evento de fuerza mayor o en caso fortuito que haya impedido a la víctima presentar la</w:t>
      </w:r>
      <w:r>
        <w:rPr>
          <w:rFonts w:ascii="Century Gothic" w:eastAsia="Montserrat" w:hAnsi="Century Gothic" w:cs="Montserrat"/>
          <w:sz w:val="22"/>
          <w:szCs w:val="22"/>
          <w:lang w:val="es-CO"/>
        </w:rPr>
        <w:t xml:space="preserve"> </w:t>
      </w:r>
      <w:r w:rsidRPr="00D8431E">
        <w:rPr>
          <w:rFonts w:ascii="Century Gothic" w:eastAsia="Montserrat" w:hAnsi="Century Gothic" w:cs="Montserrat"/>
          <w:sz w:val="22"/>
          <w:szCs w:val="22"/>
          <w:lang w:val="es-CO"/>
        </w:rPr>
        <w:t xml:space="preserve">declaración </w:t>
      </w:r>
      <w:r>
        <w:rPr>
          <w:rFonts w:ascii="Century Gothic" w:eastAsia="Montserrat" w:hAnsi="Century Gothic" w:cs="Montserrat"/>
          <w:sz w:val="22"/>
          <w:szCs w:val="22"/>
          <w:lang w:val="es-CO"/>
        </w:rPr>
        <w:t>e</w:t>
      </w:r>
      <w:r w:rsidRPr="00D8431E">
        <w:rPr>
          <w:rFonts w:ascii="Century Gothic" w:eastAsia="Montserrat" w:hAnsi="Century Gothic" w:cs="Montserrat"/>
          <w:sz w:val="22"/>
          <w:szCs w:val="22"/>
          <w:lang w:val="es-CO"/>
        </w:rPr>
        <w:t>n el término establecido</w:t>
      </w:r>
      <w:r>
        <w:rPr>
          <w:rFonts w:ascii="Century Gothic" w:eastAsia="Montserrat" w:hAnsi="Century Gothic" w:cs="Montserrat"/>
          <w:sz w:val="22"/>
          <w:szCs w:val="22"/>
          <w:lang w:val="es-CO"/>
        </w:rPr>
        <w:t>,</w:t>
      </w:r>
      <w:r w:rsidRPr="00D8431E">
        <w:rPr>
          <w:rFonts w:ascii="Century Gothic" w:eastAsia="Montserrat" w:hAnsi="Century Gothic" w:cs="Montserrat"/>
          <w:sz w:val="22"/>
          <w:szCs w:val="22"/>
          <w:lang w:val="es-CO"/>
        </w:rPr>
        <w:t xml:space="preserve"> se empezará a contar el mismo desde el momento en que</w:t>
      </w:r>
      <w:r>
        <w:rPr>
          <w:rFonts w:ascii="Century Gothic" w:eastAsia="Montserrat" w:hAnsi="Century Gothic" w:cs="Montserrat"/>
          <w:sz w:val="22"/>
          <w:szCs w:val="22"/>
          <w:lang w:val="es-CO"/>
        </w:rPr>
        <w:t xml:space="preserve"> </w:t>
      </w:r>
      <w:r w:rsidRPr="00D8431E">
        <w:rPr>
          <w:rFonts w:ascii="Century Gothic" w:eastAsia="Montserrat" w:hAnsi="Century Gothic" w:cs="Montserrat"/>
          <w:sz w:val="22"/>
          <w:szCs w:val="22"/>
          <w:lang w:val="es-CO"/>
        </w:rPr>
        <w:t>cesen las circunstancias que motivaron tal impedimento, para lo cual deberá informar de ello al Ministerio Público</w:t>
      </w:r>
      <w:r>
        <w:rPr>
          <w:rFonts w:ascii="Century Gothic" w:eastAsia="Montserrat" w:hAnsi="Century Gothic" w:cs="Montserrat"/>
          <w:sz w:val="22"/>
          <w:szCs w:val="22"/>
          <w:lang w:val="es-CO"/>
        </w:rPr>
        <w:t xml:space="preserve"> </w:t>
      </w:r>
      <w:r w:rsidRPr="00D8431E">
        <w:rPr>
          <w:rFonts w:ascii="Century Gothic" w:eastAsia="Montserrat" w:hAnsi="Century Gothic" w:cs="Montserrat"/>
          <w:sz w:val="22"/>
          <w:szCs w:val="22"/>
          <w:lang w:val="es-CO"/>
        </w:rPr>
        <w:t>al momento de la declaración.</w:t>
      </w:r>
    </w:p>
    <w:p w14:paraId="786B4238"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3°. </w:t>
      </w:r>
      <w:r w:rsidRPr="009F14B6">
        <w:rPr>
          <w:rFonts w:ascii="Century Gothic" w:eastAsia="Montserrat" w:hAnsi="Century Gothic" w:cs="Montserrat"/>
          <w:sz w:val="22"/>
          <w:szCs w:val="22"/>
          <w:highlight w:val="white"/>
          <w:lang w:val="es"/>
        </w:rPr>
        <w:t>Para ser incluidas en el Registro Único de Desplazamiento Ambiental, deberá emitirse previamente la certificación de que trata el artículo 5 de la presente Ley.</w:t>
      </w:r>
    </w:p>
    <w:p w14:paraId="45D863A4" w14:textId="44D7021F" w:rsid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4°. </w:t>
      </w:r>
      <w:r w:rsidRPr="009F14B6">
        <w:rPr>
          <w:rFonts w:ascii="Century Gothic" w:eastAsia="Montserrat" w:hAnsi="Century Gothic" w:cs="Montserrat"/>
          <w:sz w:val="22"/>
          <w:szCs w:val="22"/>
          <w:highlight w:val="white"/>
          <w:lang w:val="es"/>
        </w:rPr>
        <w:t xml:space="preserve">Una vez las personas, familias, comunidades o grupos sociales realicen la declaración podrán acceder a medidas humanitarias de emergencia, </w:t>
      </w:r>
      <w:r w:rsidR="00AE5003" w:rsidRPr="00AE5003">
        <w:rPr>
          <w:rFonts w:ascii="Century Gothic" w:eastAsia="Montserrat" w:hAnsi="Century Gothic" w:cs="Montserrat"/>
          <w:sz w:val="22"/>
          <w:szCs w:val="22"/>
          <w:lang w:val="es"/>
        </w:rPr>
        <w:t>por parte del ente territorial en coordinación con el gobierno nacional</w:t>
      </w:r>
      <w:r w:rsidR="00AE5003">
        <w:rPr>
          <w:rFonts w:ascii="Century Gothic" w:eastAsia="Montserrat" w:hAnsi="Century Gothic" w:cs="Montserrat"/>
          <w:sz w:val="22"/>
          <w:szCs w:val="22"/>
          <w:lang w:val="es"/>
        </w:rPr>
        <w:t xml:space="preserve">, </w:t>
      </w:r>
      <w:r w:rsidRPr="009F14B6">
        <w:rPr>
          <w:rFonts w:ascii="Century Gothic" w:eastAsia="Montserrat" w:hAnsi="Century Gothic" w:cs="Montserrat"/>
          <w:sz w:val="22"/>
          <w:szCs w:val="22"/>
          <w:highlight w:val="white"/>
          <w:lang w:val="es"/>
        </w:rPr>
        <w:t>y cuando sean incluidas en el registro, podrán acceder a las medidas de cuidado y protección establecidas en la Política Pública para el desplazamiento forzado interno por causas asociadas al cambio climático, la degradación ambiental y los desastres naturales, y a los demás programas que establezca el Gobierno Nacional en el marco del reconocimiento realizado. Lo anterior, sin perjuicio de las ayudas o acciones humanitarias que el Estado deba brindar de manera inmediata a la población afectada en el marco de la emergencia.</w:t>
      </w:r>
    </w:p>
    <w:p w14:paraId="077927F2" w14:textId="36EBE315" w:rsidR="00DE46DD" w:rsidRPr="00DE46DD" w:rsidRDefault="00DE46DD" w:rsidP="00DE46DD">
      <w:pPr>
        <w:widowControl w:val="0"/>
        <w:spacing w:before="240" w:after="240" w:line="276" w:lineRule="auto"/>
        <w:jc w:val="both"/>
        <w:rPr>
          <w:rFonts w:ascii="Century Gothic" w:eastAsia="Montserrat" w:hAnsi="Century Gothic" w:cs="Montserrat"/>
          <w:sz w:val="22"/>
          <w:szCs w:val="22"/>
          <w:highlight w:val="white"/>
          <w:lang w:val="es-CO"/>
        </w:rPr>
      </w:pPr>
      <w:r w:rsidRPr="00DE46DD">
        <w:rPr>
          <w:rFonts w:ascii="Century Gothic" w:eastAsia="Montserrat" w:hAnsi="Century Gothic" w:cs="Montserrat"/>
          <w:b/>
          <w:bCs/>
          <w:sz w:val="22"/>
          <w:szCs w:val="22"/>
          <w:lang w:val="es-CO"/>
        </w:rPr>
        <w:t>P</w:t>
      </w:r>
      <w:r w:rsidRPr="00DE46DD">
        <w:rPr>
          <w:rFonts w:ascii="Century Gothic" w:eastAsia="Montserrat" w:hAnsi="Century Gothic" w:cs="Montserrat"/>
          <w:b/>
          <w:bCs/>
          <w:sz w:val="22"/>
          <w:szCs w:val="22"/>
          <w:lang w:val="es-CO"/>
        </w:rPr>
        <w:t xml:space="preserve">arágrafo </w:t>
      </w:r>
      <w:r w:rsidRPr="00DE46DD">
        <w:rPr>
          <w:rFonts w:ascii="Century Gothic" w:eastAsia="Montserrat" w:hAnsi="Century Gothic" w:cs="Montserrat"/>
          <w:b/>
          <w:bCs/>
          <w:sz w:val="22"/>
          <w:szCs w:val="22"/>
          <w:lang w:val="es-CO"/>
        </w:rPr>
        <w:t>5°</w:t>
      </w:r>
      <w:r w:rsidRPr="00DE46DD">
        <w:rPr>
          <w:rFonts w:ascii="Century Gothic" w:eastAsia="Montserrat" w:hAnsi="Century Gothic" w:cs="Montserrat"/>
          <w:sz w:val="22"/>
          <w:szCs w:val="22"/>
          <w:lang w:val="es-CO"/>
        </w:rPr>
        <w:t>. El Registro Único de Desplazamiento Ambiental contará con un</w:t>
      </w:r>
      <w:r>
        <w:rPr>
          <w:rFonts w:ascii="Century Gothic" w:eastAsia="Montserrat" w:hAnsi="Century Gothic" w:cs="Montserrat"/>
          <w:sz w:val="22"/>
          <w:szCs w:val="22"/>
          <w:lang w:val="es-CO"/>
        </w:rPr>
        <w:t xml:space="preserve"> </w:t>
      </w:r>
      <w:r w:rsidRPr="00DE46DD">
        <w:rPr>
          <w:rFonts w:ascii="Century Gothic" w:eastAsia="Montserrat" w:hAnsi="Century Gothic" w:cs="Montserrat"/>
          <w:sz w:val="22"/>
          <w:szCs w:val="22"/>
          <w:lang w:val="es-CO"/>
        </w:rPr>
        <w:t>módulo especial para territorios colectivos de comunidades étnicas</w:t>
      </w:r>
      <w:r>
        <w:rPr>
          <w:rFonts w:ascii="Century Gothic" w:eastAsia="Montserrat" w:hAnsi="Century Gothic" w:cs="Montserrat"/>
          <w:sz w:val="22"/>
          <w:szCs w:val="22"/>
          <w:lang w:val="es-CO"/>
        </w:rPr>
        <w:t>,</w:t>
      </w:r>
      <w:r w:rsidRPr="00DE46DD">
        <w:rPr>
          <w:rFonts w:ascii="Century Gothic" w:eastAsia="Montserrat" w:hAnsi="Century Gothic" w:cs="Montserrat"/>
          <w:sz w:val="22"/>
          <w:szCs w:val="22"/>
          <w:lang w:val="es-CO"/>
        </w:rPr>
        <w:t xml:space="preserve"> que permita la caracterización específica</w:t>
      </w:r>
      <w:r>
        <w:rPr>
          <w:rFonts w:ascii="Century Gothic" w:eastAsia="Montserrat" w:hAnsi="Century Gothic" w:cs="Montserrat"/>
          <w:sz w:val="22"/>
          <w:szCs w:val="22"/>
          <w:lang w:val="es-CO"/>
        </w:rPr>
        <w:t xml:space="preserve"> </w:t>
      </w:r>
      <w:r w:rsidRPr="00DE46DD">
        <w:rPr>
          <w:rFonts w:ascii="Century Gothic" w:eastAsia="Montserrat" w:hAnsi="Century Gothic" w:cs="Montserrat"/>
          <w:sz w:val="22"/>
          <w:szCs w:val="22"/>
          <w:lang w:val="es-CO"/>
        </w:rPr>
        <w:t>de su relación con el territorio y los impactos diferenciales del desplazamiento ambiental.</w:t>
      </w:r>
    </w:p>
    <w:p w14:paraId="7067045A" w14:textId="77777777" w:rsidR="00DE46DD" w:rsidRDefault="00DE46DD" w:rsidP="009F14B6">
      <w:pPr>
        <w:widowControl w:val="0"/>
        <w:spacing w:before="240" w:after="240" w:line="276" w:lineRule="auto"/>
        <w:jc w:val="both"/>
        <w:rPr>
          <w:rFonts w:ascii="Century Gothic" w:eastAsia="Montserrat" w:hAnsi="Century Gothic" w:cs="Montserrat"/>
          <w:b/>
          <w:sz w:val="22"/>
          <w:szCs w:val="22"/>
          <w:highlight w:val="white"/>
          <w:lang w:val="es"/>
        </w:rPr>
      </w:pPr>
    </w:p>
    <w:p w14:paraId="197369D1" w14:textId="127367EF"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Artículo 4°. Política Pública para el desplazamiento forzado por causas asociadas al cambio climático, la degradación ambiental y los desastres naturales. </w:t>
      </w:r>
      <w:r w:rsidRPr="009F14B6">
        <w:rPr>
          <w:rFonts w:ascii="Century Gothic" w:eastAsia="Montserrat" w:hAnsi="Century Gothic" w:cs="Montserrat"/>
          <w:sz w:val="22"/>
          <w:szCs w:val="22"/>
          <w:highlight w:val="white"/>
          <w:lang w:val="es"/>
        </w:rPr>
        <w:t xml:space="preserve">El Gobierno Nacional, a través del Departamento Nacional de Planeación y con el apoyo de la UNGRD, del Ministerio de Ambiente y Desarrollo Sostenible, las demás </w:t>
      </w:r>
      <w:r w:rsidRPr="009F14B6">
        <w:rPr>
          <w:rFonts w:ascii="Century Gothic" w:eastAsia="Montserrat" w:hAnsi="Century Gothic" w:cs="Montserrat"/>
          <w:sz w:val="22"/>
          <w:szCs w:val="22"/>
          <w:highlight w:val="white"/>
          <w:lang w:val="es"/>
        </w:rPr>
        <w:lastRenderedPageBreak/>
        <w:t>entidades nacionales y territoriales competentes, la academia y la sociedad civil con reconocida experiencia en materia ambiental, ordenamiento territorial y gestión del riesgo, conformará una mesa interinstitucional, la cual se encargará de fijar los lineamientos para la formulación, implementación y evaluación dela Política Pública.</w:t>
      </w:r>
    </w:p>
    <w:p w14:paraId="7BAF253A"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Esta política pública deberá formularse dentro de los seis (6) meses siguientes a la entrada en vigencia de la presente ley, y se actualizará cada cinco (5) años o cuando se considere necesario teniendo en cuenta la realidad del fenómeno en el país.</w:t>
      </w:r>
    </w:p>
    <w:p w14:paraId="09342C04"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14:paraId="3189585E" w14:textId="77777777" w:rsidR="009F14B6" w:rsidRPr="009F14B6" w:rsidRDefault="009F14B6" w:rsidP="009F14B6">
      <w:pPr>
        <w:widowControl w:val="0"/>
        <w:spacing w:before="240" w:after="240" w:line="276" w:lineRule="auto"/>
        <w:jc w:val="both"/>
        <w:rPr>
          <w:rFonts w:ascii="Century Gothic" w:eastAsia="Montserrat" w:hAnsi="Century Gothic" w:cs="Montserrat"/>
          <w:strike/>
          <w:sz w:val="22"/>
          <w:szCs w:val="22"/>
          <w:highlight w:val="white"/>
          <w:lang w:val="es"/>
        </w:rPr>
      </w:pPr>
      <w:r w:rsidRPr="009F14B6">
        <w:rPr>
          <w:rFonts w:ascii="Century Gothic" w:eastAsia="Montserrat" w:hAnsi="Century Gothic" w:cs="Montserrat"/>
          <w:sz w:val="22"/>
          <w:szCs w:val="22"/>
          <w:highlight w:val="white"/>
          <w:lang w:val="es"/>
        </w:rPr>
        <w:t xml:space="preserve">Adicionalmente, la política pública deberá articularse con el Sistema Nacional Ambiental, el Sistema Nacional de Cambio Climático y el Sistema Nacional de Gestión del Riesgo de Desastres. </w:t>
      </w:r>
    </w:p>
    <w:p w14:paraId="7D0FC97D"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1°. </w:t>
      </w:r>
      <w:r w:rsidRPr="009F14B6">
        <w:rPr>
          <w:rFonts w:ascii="Century Gothic" w:eastAsia="Montserrat" w:hAnsi="Century Gothic" w:cs="Montserrat"/>
          <w:sz w:val="22"/>
          <w:szCs w:val="22"/>
          <w:highlight w:val="white"/>
          <w:lang w:val="es"/>
        </w:rPr>
        <w:t>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14:paraId="61B1BB37"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2°. </w:t>
      </w:r>
      <w:r w:rsidRPr="009F14B6">
        <w:rPr>
          <w:rFonts w:ascii="Century Gothic" w:eastAsia="Montserrat" w:hAnsi="Century Gothic" w:cs="Montserrat"/>
          <w:sz w:val="22"/>
          <w:szCs w:val="22"/>
          <w:highlight w:val="white"/>
          <w:lang w:val="es"/>
        </w:rPr>
        <w:t>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14:paraId="7A682217"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3°. </w:t>
      </w:r>
      <w:r w:rsidRPr="009F14B6">
        <w:rPr>
          <w:rFonts w:ascii="Century Gothic" w:eastAsia="Montserrat" w:hAnsi="Century Gothic" w:cs="Montserrat"/>
          <w:sz w:val="22"/>
          <w:szCs w:val="22"/>
          <w:highlight w:val="white"/>
          <w:lang w:val="es"/>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w:t>
      </w:r>
      <w:r w:rsidRPr="009F14B6">
        <w:rPr>
          <w:rFonts w:ascii="Century Gothic" w:eastAsia="Montserrat" w:hAnsi="Century Gothic" w:cs="Montserrat"/>
          <w:sz w:val="22"/>
          <w:szCs w:val="22"/>
          <w:highlight w:val="white"/>
          <w:lang w:val="es"/>
        </w:rPr>
        <w:lastRenderedPageBreak/>
        <w:t>cada territorio afectado, que contribuyen a la vulnerabilidad de las comunidades.</w:t>
      </w:r>
    </w:p>
    <w:p w14:paraId="07F0C8E4"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4°. </w:t>
      </w:r>
      <w:r w:rsidRPr="009F14B6">
        <w:rPr>
          <w:rFonts w:ascii="Century Gothic" w:eastAsia="Montserrat" w:hAnsi="Century Gothic" w:cs="Montserrat"/>
          <w:sz w:val="22"/>
          <w:szCs w:val="22"/>
          <w:highlight w:val="white"/>
          <w:lang w:val="es"/>
        </w:rPr>
        <w:t>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Estas medidas garantizarán, entre otras cosas:</w:t>
      </w:r>
    </w:p>
    <w:p w14:paraId="011951C9" w14:textId="78DA7784" w:rsidR="00833D69" w:rsidRPr="00833D69" w:rsidRDefault="009F14B6" w:rsidP="00833D69">
      <w:pPr>
        <w:widowControl w:val="0"/>
        <w:spacing w:before="240" w:after="240" w:line="276" w:lineRule="auto"/>
        <w:ind w:left="360"/>
        <w:jc w:val="both"/>
        <w:rPr>
          <w:rFonts w:ascii="Century Gothic" w:eastAsia="Montserrat" w:hAnsi="Century Gothic" w:cs="Montserrat"/>
          <w:sz w:val="22"/>
          <w:szCs w:val="22"/>
          <w:highlight w:val="white"/>
          <w:lang w:val="es-CO"/>
        </w:rPr>
      </w:pPr>
      <w:r w:rsidRPr="009F14B6">
        <w:rPr>
          <w:rFonts w:ascii="Century Gothic" w:eastAsia="Montserrat" w:hAnsi="Century Gothic" w:cs="Montserrat"/>
          <w:sz w:val="22"/>
          <w:szCs w:val="22"/>
          <w:highlight w:val="white"/>
          <w:lang w:val="es"/>
        </w:rPr>
        <w:t>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w:t>
      </w:r>
      <w:r w:rsidR="00833D69">
        <w:rPr>
          <w:rFonts w:ascii="Century Gothic" w:eastAsia="Montserrat" w:hAnsi="Century Gothic" w:cs="Montserrat"/>
          <w:sz w:val="22"/>
          <w:szCs w:val="22"/>
          <w:highlight w:val="white"/>
          <w:lang w:val="es"/>
        </w:rPr>
        <w:t xml:space="preserve"> </w:t>
      </w:r>
      <w:r w:rsidR="00833D69" w:rsidRPr="00833D69">
        <w:rPr>
          <w:rFonts w:ascii="Century Gothic" w:eastAsia="Montserrat" w:hAnsi="Century Gothic" w:cs="Montserrat"/>
          <w:sz w:val="22"/>
          <w:szCs w:val="22"/>
          <w:highlight w:val="white"/>
          <w:lang w:val="es-CO"/>
        </w:rPr>
        <w:t>se propend</w:t>
      </w:r>
      <w:r w:rsidR="00833D69">
        <w:rPr>
          <w:rFonts w:ascii="Century Gothic" w:eastAsia="Montserrat" w:hAnsi="Century Gothic" w:cs="Montserrat"/>
          <w:sz w:val="22"/>
          <w:szCs w:val="22"/>
          <w:highlight w:val="white"/>
          <w:lang w:val="es-CO"/>
        </w:rPr>
        <w:t>e</w:t>
      </w:r>
      <w:r w:rsidR="00833D69" w:rsidRPr="00833D69">
        <w:rPr>
          <w:rFonts w:ascii="Century Gothic" w:eastAsia="Montserrat" w:hAnsi="Century Gothic" w:cs="Montserrat"/>
          <w:sz w:val="22"/>
          <w:szCs w:val="22"/>
          <w:highlight w:val="white"/>
          <w:lang w:val="es-CO"/>
        </w:rPr>
        <w:t>rá por el acceso a una vivienda digna a los</w:t>
      </w:r>
      <w:r w:rsidR="00833D69">
        <w:rPr>
          <w:rFonts w:ascii="Century Gothic" w:eastAsia="Montserrat" w:hAnsi="Century Gothic" w:cs="Montserrat"/>
          <w:sz w:val="22"/>
          <w:szCs w:val="22"/>
          <w:highlight w:val="white"/>
          <w:lang w:val="es-CO"/>
        </w:rPr>
        <w:t xml:space="preserve"> </w:t>
      </w:r>
      <w:r w:rsidR="00833D69" w:rsidRPr="00833D69">
        <w:rPr>
          <w:rFonts w:ascii="Century Gothic" w:eastAsia="Montserrat" w:hAnsi="Century Gothic" w:cs="Montserrat"/>
          <w:sz w:val="22"/>
          <w:szCs w:val="22"/>
          <w:highlight w:val="white"/>
          <w:lang w:val="es-CO"/>
        </w:rPr>
        <w:t>desplazados que demuestren haber tenido título de propiedad o posesión de buena fe del inmueble afectado</w:t>
      </w:r>
      <w:r w:rsidR="00833D69">
        <w:rPr>
          <w:rFonts w:ascii="Century Gothic" w:eastAsia="Montserrat" w:hAnsi="Century Gothic" w:cs="Montserrat"/>
          <w:sz w:val="22"/>
          <w:szCs w:val="22"/>
          <w:highlight w:val="white"/>
          <w:lang w:val="es-CO"/>
        </w:rPr>
        <w:t>,</w:t>
      </w:r>
      <w:r w:rsidR="00833D69" w:rsidRPr="00833D69">
        <w:rPr>
          <w:rFonts w:ascii="Century Gothic" w:eastAsia="Montserrat" w:hAnsi="Century Gothic" w:cs="Montserrat"/>
          <w:sz w:val="22"/>
          <w:szCs w:val="22"/>
          <w:highlight w:val="white"/>
          <w:lang w:val="es-CO"/>
        </w:rPr>
        <w:t xml:space="preserve"> dentro del respeto a la autonomía y posibilidades presupuestales del ente territorial y el gobierno nacional.</w:t>
      </w:r>
    </w:p>
    <w:p w14:paraId="27273740" w14:textId="77777777" w:rsidR="009F14B6" w:rsidRPr="009F14B6" w:rsidRDefault="009F14B6" w:rsidP="009F14B6">
      <w:pPr>
        <w:widowControl w:val="0"/>
        <w:spacing w:before="240" w:after="240" w:line="276" w:lineRule="auto"/>
        <w:ind w:left="360"/>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14:paraId="267F6C3E" w14:textId="77777777" w:rsidR="009F14B6" w:rsidRPr="009F14B6" w:rsidRDefault="009F14B6" w:rsidP="009F14B6">
      <w:pPr>
        <w:widowControl w:val="0"/>
        <w:spacing w:before="240" w:after="240" w:line="276" w:lineRule="auto"/>
        <w:ind w:left="360"/>
        <w:jc w:val="both"/>
        <w:rPr>
          <w:rFonts w:ascii="Century Gothic" w:eastAsia="Montserrat" w:hAnsi="Century Gothic" w:cs="Montserrat"/>
          <w:b/>
          <w:sz w:val="22"/>
          <w:szCs w:val="22"/>
          <w:highlight w:val="white"/>
          <w:u w:val="single"/>
          <w:lang w:val="es"/>
        </w:rPr>
      </w:pPr>
      <w:r w:rsidRPr="009F14B6">
        <w:rPr>
          <w:rFonts w:ascii="Century Gothic" w:eastAsia="Montserrat" w:hAnsi="Century Gothic" w:cs="Montserrat"/>
          <w:sz w:val="22"/>
          <w:szCs w:val="22"/>
          <w:highlight w:val="white"/>
          <w:lang w:val="es"/>
        </w:rPr>
        <w:t>3)   Un retorno voluntario, seguro y digno o el reasentamiento de las personas, brindando asistencia hasta que, en la medida de lo posible, recuperen lo que perdieron.  En caso de que no sea posible dicha recuperación, se otorgará la reparación integral.</w:t>
      </w:r>
    </w:p>
    <w:p w14:paraId="01683FC6"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Parágrafo 5°.</w:t>
      </w:r>
      <w:r w:rsidRPr="009F14B6">
        <w:rPr>
          <w:rFonts w:ascii="Century Gothic" w:eastAsia="Montserrat" w:hAnsi="Century Gothic" w:cs="Montserrat"/>
          <w:sz w:val="22"/>
          <w:szCs w:val="22"/>
          <w:highlight w:val="white"/>
          <w:lang w:val="es"/>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14:paraId="176339B7"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6º. </w:t>
      </w:r>
      <w:r w:rsidRPr="009F14B6">
        <w:rPr>
          <w:rFonts w:ascii="Century Gothic" w:eastAsia="Montserrat" w:hAnsi="Century Gothic" w:cs="Montserrat"/>
          <w:sz w:val="22"/>
          <w:szCs w:val="22"/>
          <w:highlight w:val="white"/>
          <w:lang w:val="es"/>
        </w:rPr>
        <w:t>La UNGRD deberá rendir informe semestral a la mesa interinstitucional de la que trata el presente artículo, con la finalidad de establecer y actualizar la Política Pública con base en los datos recolectados en el Registro Único de Desplazamiento Climático.</w:t>
      </w:r>
    </w:p>
    <w:p w14:paraId="31898F2E" w14:textId="77777777" w:rsidR="00E160ED" w:rsidRDefault="009F14B6" w:rsidP="00E60F4C">
      <w:pPr>
        <w:widowControl w:val="0"/>
        <w:spacing w:before="240" w:after="240" w:line="276" w:lineRule="auto"/>
        <w:jc w:val="both"/>
        <w:rPr>
          <w:rFonts w:ascii="Century Gothic" w:eastAsia="Montserrat" w:hAnsi="Century Gothic" w:cs="Montserrat"/>
          <w:sz w:val="22"/>
          <w:szCs w:val="22"/>
          <w:lang w:val="es"/>
        </w:rPr>
      </w:pPr>
      <w:r w:rsidRPr="009F14B6">
        <w:rPr>
          <w:rFonts w:ascii="Century Gothic" w:eastAsia="Montserrat" w:hAnsi="Century Gothic" w:cs="Montserrat"/>
          <w:b/>
          <w:sz w:val="22"/>
          <w:szCs w:val="22"/>
          <w:highlight w:val="white"/>
          <w:lang w:val="es"/>
        </w:rPr>
        <w:t xml:space="preserve">Artículo 5. Certificación de la Unidad Nacional para la Gestión del Riesgo de Desastres -UNGRD-. </w:t>
      </w:r>
      <w:r w:rsidRPr="009F14B6">
        <w:rPr>
          <w:rFonts w:ascii="Century Gothic" w:eastAsia="Montserrat" w:hAnsi="Century Gothic" w:cs="Montserrat"/>
          <w:sz w:val="22"/>
          <w:szCs w:val="22"/>
          <w:highlight w:val="white"/>
          <w:lang w:val="es"/>
        </w:rPr>
        <w:t xml:space="preserve">Las situaciones que den origen al desplazamiento forzado interno por causas asociadas al cambio climático, la degradación ambiental y los desastres naturales deberán ser debidamente certificadas por la UNGRD con el </w:t>
      </w:r>
      <w:r w:rsidRPr="009F14B6">
        <w:rPr>
          <w:rFonts w:ascii="Century Gothic" w:eastAsia="Montserrat" w:hAnsi="Century Gothic" w:cs="Montserrat"/>
          <w:sz w:val="22"/>
          <w:szCs w:val="22"/>
          <w:highlight w:val="white"/>
          <w:lang w:val="es"/>
        </w:rPr>
        <w:lastRenderedPageBreak/>
        <w:t>apoyo de la autoridad ambiental competente</w:t>
      </w:r>
      <w:r w:rsidR="002839E3">
        <w:rPr>
          <w:rFonts w:ascii="Century Gothic" w:eastAsia="Montserrat" w:hAnsi="Century Gothic" w:cs="Montserrat"/>
          <w:sz w:val="22"/>
          <w:szCs w:val="22"/>
          <w:highlight w:val="white"/>
          <w:lang w:val="es"/>
        </w:rPr>
        <w:t xml:space="preserve">. </w:t>
      </w:r>
      <w:r w:rsidR="00E60F4C" w:rsidRPr="00E60F4C">
        <w:rPr>
          <w:rFonts w:ascii="Century Gothic" w:eastAsia="Montserrat" w:hAnsi="Century Gothic" w:cs="Montserrat"/>
          <w:sz w:val="22"/>
          <w:szCs w:val="22"/>
          <w:lang w:val="es"/>
        </w:rPr>
        <w:t>La</w:t>
      </w:r>
      <w:r w:rsidR="00E60F4C">
        <w:rPr>
          <w:rFonts w:ascii="Century Gothic" w:eastAsia="Montserrat" w:hAnsi="Century Gothic" w:cs="Montserrat"/>
          <w:sz w:val="22"/>
          <w:szCs w:val="22"/>
          <w:lang w:val="es"/>
        </w:rPr>
        <w:t xml:space="preserve"> UNGRD</w:t>
      </w:r>
      <w:r w:rsidR="00E60F4C" w:rsidRPr="00E60F4C">
        <w:rPr>
          <w:rFonts w:ascii="Century Gothic" w:eastAsia="Montserrat" w:hAnsi="Century Gothic" w:cs="Montserrat"/>
          <w:sz w:val="22"/>
          <w:szCs w:val="22"/>
          <w:lang w:val="es"/>
        </w:rPr>
        <w:t xml:space="preserve"> iniciará de oficio </w:t>
      </w:r>
      <w:r w:rsidR="00E160ED">
        <w:rPr>
          <w:rFonts w:ascii="Century Gothic" w:eastAsia="Montserrat" w:hAnsi="Century Gothic" w:cs="Montserrat"/>
          <w:sz w:val="22"/>
          <w:szCs w:val="22"/>
          <w:lang w:val="es"/>
        </w:rPr>
        <w:t xml:space="preserve">o </w:t>
      </w:r>
      <w:r w:rsidR="00E60F4C" w:rsidRPr="00E60F4C">
        <w:rPr>
          <w:rFonts w:ascii="Century Gothic" w:eastAsia="Montserrat" w:hAnsi="Century Gothic" w:cs="Montserrat"/>
          <w:sz w:val="22"/>
          <w:szCs w:val="22"/>
          <w:lang w:val="es"/>
        </w:rPr>
        <w:t>a solicitud de parte el procedimiento de verificación dentr</w:t>
      </w:r>
      <w:r w:rsidR="00E160ED">
        <w:rPr>
          <w:rFonts w:ascii="Century Gothic" w:eastAsia="Montserrat" w:hAnsi="Century Gothic" w:cs="Montserrat"/>
          <w:sz w:val="22"/>
          <w:szCs w:val="22"/>
          <w:lang w:val="es"/>
        </w:rPr>
        <w:t xml:space="preserve">o </w:t>
      </w:r>
      <w:r w:rsidR="00E60F4C" w:rsidRPr="00E60F4C">
        <w:rPr>
          <w:rFonts w:ascii="Century Gothic" w:eastAsia="Montserrat" w:hAnsi="Century Gothic" w:cs="Montserrat"/>
          <w:sz w:val="22"/>
          <w:szCs w:val="22"/>
          <w:lang w:val="es"/>
        </w:rPr>
        <w:t xml:space="preserve">de los </w:t>
      </w:r>
      <w:r w:rsidR="00E160ED">
        <w:rPr>
          <w:rFonts w:ascii="Century Gothic" w:eastAsia="Montserrat" w:hAnsi="Century Gothic" w:cs="Montserrat"/>
          <w:sz w:val="22"/>
          <w:szCs w:val="22"/>
          <w:lang w:val="es"/>
        </w:rPr>
        <w:t>cinco (</w:t>
      </w:r>
      <w:r w:rsidR="00E60F4C" w:rsidRPr="00E60F4C">
        <w:rPr>
          <w:rFonts w:ascii="Century Gothic" w:eastAsia="Montserrat" w:hAnsi="Century Gothic" w:cs="Montserrat"/>
          <w:sz w:val="22"/>
          <w:szCs w:val="22"/>
          <w:lang w:val="es"/>
        </w:rPr>
        <w:t>5</w:t>
      </w:r>
      <w:r w:rsidR="00E160ED">
        <w:rPr>
          <w:rFonts w:ascii="Century Gothic" w:eastAsia="Montserrat" w:hAnsi="Century Gothic" w:cs="Montserrat"/>
          <w:sz w:val="22"/>
          <w:szCs w:val="22"/>
          <w:lang w:val="es"/>
        </w:rPr>
        <w:t>)</w:t>
      </w:r>
      <w:r w:rsidR="00E60F4C" w:rsidRPr="00E60F4C">
        <w:rPr>
          <w:rFonts w:ascii="Century Gothic" w:eastAsia="Montserrat" w:hAnsi="Century Gothic" w:cs="Montserrat"/>
          <w:sz w:val="22"/>
          <w:szCs w:val="22"/>
          <w:lang w:val="es"/>
        </w:rPr>
        <w:t xml:space="preserve"> días hábiles siguientes al conocimiento del hecho</w:t>
      </w:r>
      <w:r w:rsidR="00E160ED">
        <w:rPr>
          <w:rFonts w:ascii="Century Gothic" w:eastAsia="Montserrat" w:hAnsi="Century Gothic" w:cs="Montserrat"/>
          <w:sz w:val="22"/>
          <w:szCs w:val="22"/>
          <w:lang w:val="es"/>
        </w:rPr>
        <w:t>,</w:t>
      </w:r>
      <w:r w:rsidR="00E60F4C" w:rsidRPr="00E60F4C">
        <w:rPr>
          <w:rFonts w:ascii="Century Gothic" w:eastAsia="Montserrat" w:hAnsi="Century Gothic" w:cs="Montserrat"/>
          <w:sz w:val="22"/>
          <w:szCs w:val="22"/>
          <w:lang w:val="es"/>
        </w:rPr>
        <w:t xml:space="preserve"> y deberá emitir la certificación dentro de los tres</w:t>
      </w:r>
      <w:r w:rsidR="00E160ED">
        <w:rPr>
          <w:rFonts w:ascii="Century Gothic" w:eastAsia="Montserrat" w:hAnsi="Century Gothic" w:cs="Montserrat"/>
          <w:sz w:val="22"/>
          <w:szCs w:val="22"/>
          <w:lang w:val="es"/>
        </w:rPr>
        <w:t xml:space="preserve"> (3) </w:t>
      </w:r>
      <w:r w:rsidR="00E60F4C" w:rsidRPr="00E60F4C">
        <w:rPr>
          <w:rFonts w:ascii="Century Gothic" w:eastAsia="Montserrat" w:hAnsi="Century Gothic" w:cs="Montserrat"/>
          <w:sz w:val="22"/>
          <w:szCs w:val="22"/>
          <w:lang w:val="es"/>
        </w:rPr>
        <w:t xml:space="preserve">meses siguientes, salvo razones técnicas debidamente justificadas. </w:t>
      </w:r>
    </w:p>
    <w:p w14:paraId="0F96B0AD" w14:textId="77777777" w:rsidR="00E305B6" w:rsidRDefault="00E60F4C" w:rsidP="00E60F4C">
      <w:pPr>
        <w:widowControl w:val="0"/>
        <w:spacing w:before="240" w:after="240" w:line="276" w:lineRule="auto"/>
        <w:jc w:val="both"/>
        <w:rPr>
          <w:rFonts w:ascii="Century Gothic" w:eastAsia="Montserrat" w:hAnsi="Century Gothic" w:cs="Montserrat"/>
          <w:sz w:val="22"/>
          <w:szCs w:val="22"/>
          <w:lang w:val="es"/>
        </w:rPr>
      </w:pPr>
      <w:r w:rsidRPr="00E60F4C">
        <w:rPr>
          <w:rFonts w:ascii="Century Gothic" w:eastAsia="Montserrat" w:hAnsi="Century Gothic" w:cs="Montserrat"/>
          <w:sz w:val="22"/>
          <w:szCs w:val="22"/>
          <w:lang w:val="es"/>
        </w:rPr>
        <w:t>La certificación deberá sustentarse en</w:t>
      </w:r>
      <w:r w:rsidR="00180EF8">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evidencia técnica recopilada por un equipo especializado en gestión del riesgo, evaluación de amenazas,</w:t>
      </w:r>
      <w:r w:rsidR="00180EF8">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afectaciones y condiciones de vulnerabilidad</w:t>
      </w:r>
      <w:r w:rsidR="00180EF8">
        <w:rPr>
          <w:rFonts w:ascii="Century Gothic" w:eastAsia="Montserrat" w:hAnsi="Century Gothic" w:cs="Montserrat"/>
          <w:sz w:val="22"/>
          <w:szCs w:val="22"/>
          <w:lang w:val="es"/>
        </w:rPr>
        <w:t>,</w:t>
      </w:r>
      <w:r w:rsidRPr="00E60F4C">
        <w:rPr>
          <w:rFonts w:ascii="Century Gothic" w:eastAsia="Montserrat" w:hAnsi="Century Gothic" w:cs="Montserrat"/>
          <w:sz w:val="22"/>
          <w:szCs w:val="22"/>
          <w:lang w:val="es"/>
        </w:rPr>
        <w:t xml:space="preserve"> e incluirá</w:t>
      </w:r>
      <w:r w:rsidR="00180EF8">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la determinación del origen natural, climático o antrópico del evento, su</w:t>
      </w:r>
      <w:r w:rsidR="00180EF8">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localización, sus impactos sobre la población, los medios de vida y el territorio</w:t>
      </w:r>
      <w:r w:rsidR="00E305B6">
        <w:rPr>
          <w:rFonts w:ascii="Century Gothic" w:eastAsia="Montserrat" w:hAnsi="Century Gothic" w:cs="Montserrat"/>
          <w:sz w:val="22"/>
          <w:szCs w:val="22"/>
          <w:lang w:val="es"/>
        </w:rPr>
        <w:t>,</w:t>
      </w:r>
      <w:r w:rsidRPr="00E60F4C">
        <w:rPr>
          <w:rFonts w:ascii="Century Gothic" w:eastAsia="Montserrat" w:hAnsi="Century Gothic" w:cs="Montserrat"/>
          <w:sz w:val="22"/>
          <w:szCs w:val="22"/>
          <w:lang w:val="es"/>
        </w:rPr>
        <w:t xml:space="preserve"> y la relación causal con el</w:t>
      </w:r>
      <w:r w:rsidR="00E305B6">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 xml:space="preserve">desplazamiento reportado. </w:t>
      </w:r>
    </w:p>
    <w:p w14:paraId="54A9F075" w14:textId="289DAF11" w:rsidR="009F14B6" w:rsidRDefault="00E60F4C" w:rsidP="00E60F4C">
      <w:pPr>
        <w:widowControl w:val="0"/>
        <w:spacing w:before="240" w:after="240" w:line="276" w:lineRule="auto"/>
        <w:jc w:val="both"/>
        <w:rPr>
          <w:rFonts w:ascii="Century Gothic" w:eastAsia="Montserrat" w:hAnsi="Century Gothic" w:cs="Montserrat"/>
          <w:sz w:val="22"/>
          <w:szCs w:val="22"/>
          <w:highlight w:val="white"/>
          <w:lang w:val="es"/>
        </w:rPr>
      </w:pPr>
      <w:r w:rsidRPr="00E60F4C">
        <w:rPr>
          <w:rFonts w:ascii="Century Gothic" w:eastAsia="Montserrat" w:hAnsi="Century Gothic" w:cs="Montserrat"/>
          <w:sz w:val="22"/>
          <w:szCs w:val="22"/>
          <w:lang w:val="es"/>
        </w:rPr>
        <w:t>En caso de que sea de origen natural, recibirá toda la atención establecida en</w:t>
      </w:r>
      <w:r w:rsidR="00E305B6">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 xml:space="preserve">la política pública de la que trata el artículo </w:t>
      </w:r>
      <w:r w:rsidR="00E305B6">
        <w:rPr>
          <w:rFonts w:ascii="Century Gothic" w:eastAsia="Montserrat" w:hAnsi="Century Gothic" w:cs="Montserrat"/>
          <w:sz w:val="22"/>
          <w:szCs w:val="22"/>
          <w:lang w:val="es"/>
        </w:rPr>
        <w:t>4</w:t>
      </w:r>
      <w:r w:rsidRPr="00E60F4C">
        <w:rPr>
          <w:rFonts w:ascii="Century Gothic" w:eastAsia="Montserrat" w:hAnsi="Century Gothic" w:cs="Montserrat"/>
          <w:sz w:val="22"/>
          <w:szCs w:val="22"/>
          <w:lang w:val="es"/>
        </w:rPr>
        <w:t xml:space="preserve"> de la presente ley. Cuando el evento se ha calificado como</w:t>
      </w:r>
      <w:r w:rsidR="00E305B6">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 xml:space="preserve">antrópico atribuible a la acción </w:t>
      </w:r>
      <w:r w:rsidR="00DC3295">
        <w:rPr>
          <w:rFonts w:ascii="Century Gothic" w:eastAsia="Montserrat" w:hAnsi="Century Gothic" w:cs="Montserrat"/>
          <w:sz w:val="22"/>
          <w:szCs w:val="22"/>
          <w:lang w:val="es"/>
        </w:rPr>
        <w:t xml:space="preserve">u </w:t>
      </w:r>
      <w:r w:rsidRPr="00E60F4C">
        <w:rPr>
          <w:rFonts w:ascii="Century Gothic" w:eastAsia="Montserrat" w:hAnsi="Century Gothic" w:cs="Montserrat"/>
          <w:sz w:val="22"/>
          <w:szCs w:val="22"/>
          <w:lang w:val="es"/>
        </w:rPr>
        <w:t>omisión de personas naturales o jurídicas, no podrá</w:t>
      </w:r>
      <w:r w:rsidR="00DC3295">
        <w:rPr>
          <w:rFonts w:ascii="Century Gothic" w:eastAsia="Montserrat" w:hAnsi="Century Gothic" w:cs="Montserrat"/>
          <w:sz w:val="22"/>
          <w:szCs w:val="22"/>
          <w:lang w:val="es"/>
        </w:rPr>
        <w:t>n</w:t>
      </w:r>
      <w:r w:rsidRPr="00E60F4C">
        <w:rPr>
          <w:rFonts w:ascii="Century Gothic" w:eastAsia="Montserrat" w:hAnsi="Century Gothic" w:cs="Montserrat"/>
          <w:sz w:val="22"/>
          <w:szCs w:val="22"/>
          <w:lang w:val="es"/>
        </w:rPr>
        <w:t xml:space="preserve"> destinarse recursos públicos para</w:t>
      </w:r>
      <w:r w:rsidR="00DC3295">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cubrir los daños o pérdidas ocasionadas</w:t>
      </w:r>
      <w:r w:rsidR="00DC3295">
        <w:rPr>
          <w:rFonts w:ascii="Century Gothic" w:eastAsia="Montserrat" w:hAnsi="Century Gothic" w:cs="Montserrat"/>
          <w:sz w:val="22"/>
          <w:szCs w:val="22"/>
          <w:lang w:val="es"/>
        </w:rPr>
        <w:t>,</w:t>
      </w:r>
      <w:r w:rsidRPr="00E60F4C">
        <w:rPr>
          <w:rFonts w:ascii="Century Gothic" w:eastAsia="Montserrat" w:hAnsi="Century Gothic" w:cs="Montserrat"/>
          <w:sz w:val="22"/>
          <w:szCs w:val="22"/>
          <w:lang w:val="es"/>
        </w:rPr>
        <w:t xml:space="preserve"> sin perjuicio de la atención humanitaria inmediata necesaria para la protección</w:t>
      </w:r>
      <w:r w:rsidR="00DC3295">
        <w:rPr>
          <w:rFonts w:ascii="Century Gothic" w:eastAsia="Montserrat" w:hAnsi="Century Gothic" w:cs="Montserrat"/>
          <w:sz w:val="22"/>
          <w:szCs w:val="22"/>
          <w:lang w:val="es"/>
        </w:rPr>
        <w:t xml:space="preserve"> </w:t>
      </w:r>
      <w:r w:rsidRPr="00E60F4C">
        <w:rPr>
          <w:rFonts w:ascii="Century Gothic" w:eastAsia="Montserrat" w:hAnsi="Century Gothic" w:cs="Montserrat"/>
          <w:sz w:val="22"/>
          <w:szCs w:val="22"/>
          <w:lang w:val="es"/>
        </w:rPr>
        <w:t xml:space="preserve">de la vida y la integridad de la población afectada. En estos casos, la </w:t>
      </w:r>
      <w:r w:rsidR="00DC3295">
        <w:rPr>
          <w:rFonts w:ascii="Century Gothic" w:eastAsia="Montserrat" w:hAnsi="Century Gothic" w:cs="Montserrat"/>
          <w:sz w:val="22"/>
          <w:szCs w:val="22"/>
          <w:lang w:val="es"/>
        </w:rPr>
        <w:t xml:space="preserve">UNGRD </w:t>
      </w:r>
      <w:r w:rsidRPr="00E60F4C">
        <w:rPr>
          <w:rFonts w:ascii="Century Gothic" w:eastAsia="Montserrat" w:hAnsi="Century Gothic" w:cs="Montserrat"/>
          <w:sz w:val="22"/>
          <w:szCs w:val="22"/>
          <w:lang w:val="es"/>
        </w:rPr>
        <w:t>remitirá la información correspondiente a las autoridades competentes para las investigaciones a que haya lugar.</w:t>
      </w:r>
      <w:r w:rsidR="009F14B6" w:rsidRPr="009F14B6">
        <w:rPr>
          <w:rFonts w:ascii="Century Gothic" w:eastAsia="Montserrat" w:hAnsi="Century Gothic" w:cs="Montserrat"/>
          <w:sz w:val="22"/>
          <w:szCs w:val="22"/>
          <w:highlight w:val="white"/>
          <w:lang w:val="es"/>
        </w:rPr>
        <w:t xml:space="preserve"> </w:t>
      </w:r>
    </w:p>
    <w:p w14:paraId="0B31FC97" w14:textId="77777777" w:rsidR="00CE06BC" w:rsidRPr="00714928" w:rsidRDefault="00CE06BC" w:rsidP="009F14B6">
      <w:pPr>
        <w:widowControl w:val="0"/>
        <w:spacing w:before="240" w:after="240" w:line="276" w:lineRule="auto"/>
        <w:jc w:val="both"/>
        <w:rPr>
          <w:rFonts w:ascii="Century Gothic" w:eastAsia="Montserrat" w:hAnsi="Century Gothic" w:cs="Montserrat"/>
          <w:b/>
          <w:sz w:val="10"/>
          <w:szCs w:val="10"/>
          <w:highlight w:val="white"/>
          <w:lang w:val="es"/>
        </w:rPr>
      </w:pPr>
    </w:p>
    <w:p w14:paraId="076DB4F5" w14:textId="1B363F95"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Artículo 6.</w:t>
      </w:r>
      <w:r w:rsidRPr="009F14B6">
        <w:rPr>
          <w:rFonts w:ascii="Century Gothic" w:eastAsia="Montserrat" w:hAnsi="Century Gothic" w:cs="Montserrat"/>
          <w:sz w:val="22"/>
          <w:szCs w:val="22"/>
          <w:highlight w:val="white"/>
          <w:lang w:val="es"/>
        </w:rPr>
        <w:t xml:space="preserve"> </w:t>
      </w:r>
      <w:r w:rsidRPr="009F14B6">
        <w:rPr>
          <w:rFonts w:ascii="Century Gothic" w:eastAsia="Montserrat" w:hAnsi="Century Gothic" w:cs="Montserrat"/>
          <w:b/>
          <w:sz w:val="22"/>
          <w:szCs w:val="22"/>
          <w:highlight w:val="white"/>
          <w:lang w:val="es"/>
        </w:rPr>
        <w:t xml:space="preserve">Atención y seguimiento a la población afectada. </w:t>
      </w:r>
      <w:r w:rsidRPr="009F14B6">
        <w:rPr>
          <w:rFonts w:ascii="Century Gothic" w:eastAsia="Montserrat" w:hAnsi="Century Gothic" w:cs="Montserrat"/>
          <w:sz w:val="22"/>
          <w:szCs w:val="22"/>
          <w:highlight w:val="white"/>
          <w:lang w:val="es"/>
        </w:rPr>
        <w:t xml:space="preserve">La atención relacionada con el desplazamiento forzado interno por causas asociadas al cambio climático, la degradación ambiental y los desastres naturales, deberá ser inmediata garantizando la protección de los derechos fundamentales de las poblaciones afectadas. </w:t>
      </w:r>
    </w:p>
    <w:p w14:paraId="16C3CA49"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sz w:val="22"/>
          <w:szCs w:val="22"/>
          <w:highlight w:val="white"/>
          <w:lang w:val="es"/>
        </w:rPr>
        <w:t xml:space="preserve">El gobierno nacional, a través del Departamento Nacional de Planeación y con el apoyo de la UNGRD, del Ministerio de Ambiente y Desarrollo Sostenible y de las demás entidades nacionales y territoriales competentes, adoptarán las medidas humanitarias y de protección necesarias para atender a la población desplazada, conforme los lineamientos establecidos en la política pública. </w:t>
      </w:r>
    </w:p>
    <w:p w14:paraId="70341D98" w14:textId="4D92159B"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Parágrafo. </w:t>
      </w:r>
      <w:r w:rsidRPr="009F14B6">
        <w:rPr>
          <w:rFonts w:ascii="Century Gothic" w:eastAsia="Montserrat" w:hAnsi="Century Gothic" w:cs="Montserrat"/>
          <w:sz w:val="22"/>
          <w:szCs w:val="22"/>
          <w:highlight w:val="white"/>
          <w:lang w:val="es"/>
        </w:rPr>
        <w:t>El seguimiento a estas acciones estará a cargo de las personerías municipales</w:t>
      </w:r>
      <w:r w:rsidR="00760109">
        <w:rPr>
          <w:rFonts w:ascii="Century Gothic" w:eastAsia="Montserrat" w:hAnsi="Century Gothic" w:cs="Montserrat"/>
          <w:sz w:val="22"/>
          <w:szCs w:val="22"/>
          <w:highlight w:val="white"/>
          <w:lang w:val="es"/>
        </w:rPr>
        <w:t xml:space="preserve"> y la Defensoría del Pueblo. </w:t>
      </w:r>
    </w:p>
    <w:p w14:paraId="1A605093" w14:textId="77777777" w:rsidR="009F14B6" w:rsidRPr="009F14B6" w:rsidRDefault="009F14B6" w:rsidP="009F14B6">
      <w:pPr>
        <w:widowControl w:val="0"/>
        <w:spacing w:before="240" w:after="240" w:line="276" w:lineRule="auto"/>
        <w:jc w:val="both"/>
        <w:rPr>
          <w:rFonts w:ascii="Century Gothic" w:eastAsia="Montserrat" w:hAnsi="Century Gothic" w:cs="Montserrat"/>
          <w:sz w:val="22"/>
          <w:szCs w:val="22"/>
          <w:highlight w:val="white"/>
          <w:lang w:val="es"/>
        </w:rPr>
      </w:pPr>
      <w:r w:rsidRPr="009F14B6">
        <w:rPr>
          <w:rFonts w:ascii="Century Gothic" w:eastAsia="Montserrat" w:hAnsi="Century Gothic" w:cs="Montserrat"/>
          <w:b/>
          <w:sz w:val="22"/>
          <w:szCs w:val="22"/>
          <w:highlight w:val="white"/>
          <w:lang w:val="es"/>
        </w:rPr>
        <w:t xml:space="preserve">Artículo 7. Vigencias y derogatorias. </w:t>
      </w:r>
      <w:r w:rsidRPr="009F14B6">
        <w:rPr>
          <w:rFonts w:ascii="Century Gothic" w:eastAsia="Montserrat" w:hAnsi="Century Gothic" w:cs="Montserrat"/>
          <w:sz w:val="22"/>
          <w:szCs w:val="22"/>
          <w:highlight w:val="white"/>
          <w:lang w:val="es"/>
        </w:rPr>
        <w:t>La presente ley rige a partir de la fecha de su promulgación y deroga las disposiciones contrarias.</w:t>
      </w:r>
    </w:p>
    <w:p w14:paraId="40C04859" w14:textId="5932C248" w:rsidR="00A53DA7" w:rsidRPr="009F14B6" w:rsidRDefault="00A53DA7" w:rsidP="00571893">
      <w:pPr>
        <w:tabs>
          <w:tab w:val="left" w:pos="4820"/>
        </w:tabs>
        <w:jc w:val="both"/>
        <w:rPr>
          <w:rFonts w:ascii="Century Gothic" w:eastAsia="Century Gothic" w:hAnsi="Century Gothic" w:cs="Century Gothic"/>
          <w:sz w:val="20"/>
          <w:szCs w:val="20"/>
          <w:highlight w:val="white"/>
          <w:lang w:val="es"/>
        </w:rPr>
      </w:pPr>
    </w:p>
    <w:p w14:paraId="0B541BE7" w14:textId="77777777" w:rsidR="004E2C14" w:rsidRDefault="004E2C14" w:rsidP="00571893">
      <w:pPr>
        <w:tabs>
          <w:tab w:val="left" w:pos="4820"/>
        </w:tabs>
        <w:jc w:val="both"/>
        <w:rPr>
          <w:rFonts w:ascii="Century Gothic" w:eastAsia="Century Gothic" w:hAnsi="Century Gothic" w:cs="Century Gothic"/>
          <w:highlight w:val="white"/>
        </w:rPr>
      </w:pPr>
    </w:p>
    <w:p w14:paraId="3A6AE410" w14:textId="4F09E78A" w:rsidR="00571893" w:rsidRPr="0072146B" w:rsidRDefault="00571893" w:rsidP="00571893">
      <w:pPr>
        <w:tabs>
          <w:tab w:val="left" w:pos="4820"/>
        </w:tabs>
        <w:jc w:val="both"/>
        <w:rPr>
          <w:rFonts w:ascii="Century Gothic" w:eastAsia="Century Gothic" w:hAnsi="Century Gothic" w:cs="Century Gothic"/>
          <w:highlight w:val="white"/>
        </w:rPr>
      </w:pPr>
      <w:r w:rsidRPr="0072146B">
        <w:rPr>
          <w:rFonts w:ascii="Century Gothic" w:eastAsia="Century Gothic" w:hAnsi="Century Gothic" w:cs="Century Gothic"/>
          <w:highlight w:val="white"/>
        </w:rPr>
        <w:lastRenderedPageBreak/>
        <w:t>En los anteriores términos fue aprobado con modificaciones en primer debate</w:t>
      </w:r>
      <w:r w:rsidR="00F05F8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el presente Proyecto de </w:t>
      </w:r>
      <w:r w:rsidR="0067116D">
        <w:rPr>
          <w:rFonts w:ascii="Century Gothic" w:eastAsia="Century Gothic" w:hAnsi="Century Gothic" w:cs="Century Gothic"/>
          <w:highlight w:val="white"/>
        </w:rPr>
        <w:t>Ley</w:t>
      </w:r>
      <w:r w:rsidRPr="0072146B">
        <w:rPr>
          <w:rFonts w:ascii="Century Gothic" w:eastAsia="Century Gothic" w:hAnsi="Century Gothic" w:cs="Century Gothic"/>
          <w:highlight w:val="white"/>
        </w:rPr>
        <w:t xml:space="preserve">, según consta en </w:t>
      </w:r>
      <w:r w:rsidR="008D4B66">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F05F8D">
        <w:rPr>
          <w:rFonts w:ascii="Century Gothic" w:eastAsia="Century Gothic" w:hAnsi="Century Gothic" w:cs="Century Gothic"/>
          <w:highlight w:val="white"/>
        </w:rPr>
        <w:t>26</w:t>
      </w:r>
      <w:r w:rsidR="004E2C14" w:rsidRPr="0072146B">
        <w:rPr>
          <w:rFonts w:ascii="Century Gothic" w:eastAsia="Century Gothic" w:hAnsi="Century Gothic" w:cs="Century Gothic"/>
          <w:highlight w:val="white"/>
        </w:rPr>
        <w:t xml:space="preserve"> </w:t>
      </w:r>
      <w:r w:rsidR="004E2C14">
        <w:rPr>
          <w:rFonts w:ascii="Century Gothic" w:eastAsia="Century Gothic" w:hAnsi="Century Gothic" w:cs="Century Gothic"/>
          <w:highlight w:val="white"/>
        </w:rPr>
        <w:t>de</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sesi</w:t>
      </w:r>
      <w:r w:rsidR="008D4B66">
        <w:rPr>
          <w:rFonts w:ascii="Century Gothic" w:eastAsia="Century Gothic" w:hAnsi="Century Gothic" w:cs="Century Gothic"/>
          <w:highlight w:val="white"/>
        </w:rPr>
        <w:t xml:space="preserve">ón </w:t>
      </w:r>
      <w:r w:rsidRPr="0072146B">
        <w:rPr>
          <w:rFonts w:ascii="Century Gothic" w:eastAsia="Century Gothic" w:hAnsi="Century Gothic" w:cs="Century Gothic"/>
          <w:highlight w:val="white"/>
        </w:rPr>
        <w:t xml:space="preserve">del </w:t>
      </w:r>
      <w:r w:rsidR="00F05F8D">
        <w:rPr>
          <w:rFonts w:ascii="Century Gothic" w:eastAsia="Century Gothic" w:hAnsi="Century Gothic" w:cs="Century Gothic"/>
          <w:highlight w:val="white"/>
        </w:rPr>
        <w:t>25</w:t>
      </w:r>
      <w:r w:rsidR="0065130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A62B48" w:rsidRPr="0072146B">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así mismo fue anunciado </w:t>
      </w:r>
      <w:r w:rsidR="002558BF">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día</w:t>
      </w:r>
      <w:r w:rsidR="002558BF">
        <w:rPr>
          <w:rFonts w:ascii="Century Gothic" w:eastAsia="Century Gothic" w:hAnsi="Century Gothic" w:cs="Century Gothic"/>
          <w:highlight w:val="white"/>
        </w:rPr>
        <w:t xml:space="preserve"> </w:t>
      </w:r>
      <w:r w:rsidR="00F05F8D">
        <w:rPr>
          <w:rFonts w:ascii="Century Gothic" w:eastAsia="Century Gothic" w:hAnsi="Century Gothic" w:cs="Century Gothic"/>
          <w:highlight w:val="white"/>
        </w:rPr>
        <w:t>19</w:t>
      </w:r>
      <w:r w:rsidR="00364777"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65130D">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según consta en </w:t>
      </w:r>
      <w:r w:rsidR="002558BF">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F05F8D">
        <w:rPr>
          <w:rFonts w:ascii="Century Gothic" w:eastAsia="Century Gothic" w:hAnsi="Century Gothic" w:cs="Century Gothic"/>
          <w:highlight w:val="white"/>
        </w:rPr>
        <w:t>25</w:t>
      </w:r>
      <w:r w:rsidR="0065130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de sesi</w:t>
      </w:r>
      <w:r w:rsidR="009E31EC" w:rsidRPr="0072146B">
        <w:rPr>
          <w:rFonts w:ascii="Century Gothic" w:eastAsia="Century Gothic" w:hAnsi="Century Gothic" w:cs="Century Gothic"/>
          <w:highlight w:val="white"/>
        </w:rPr>
        <w:t>ó</w:t>
      </w:r>
      <w:r w:rsidR="00364777" w:rsidRPr="0072146B">
        <w:rPr>
          <w:rFonts w:ascii="Century Gothic" w:eastAsia="Century Gothic" w:hAnsi="Century Gothic" w:cs="Century Gothic"/>
          <w:highlight w:val="white"/>
        </w:rPr>
        <w:t xml:space="preserve">n </w:t>
      </w:r>
      <w:r w:rsidRPr="0072146B">
        <w:rPr>
          <w:rFonts w:ascii="Century Gothic" w:eastAsia="Century Gothic" w:hAnsi="Century Gothic" w:cs="Century Gothic"/>
          <w:highlight w:val="white"/>
        </w:rPr>
        <w:t>de esa misma fecha.</w:t>
      </w:r>
    </w:p>
    <w:p w14:paraId="1B25CFB8" w14:textId="757921A4" w:rsidR="009E7122" w:rsidRDefault="009E7122" w:rsidP="00571893">
      <w:pPr>
        <w:tabs>
          <w:tab w:val="left" w:pos="5245"/>
        </w:tabs>
        <w:rPr>
          <w:rFonts w:ascii="Century Gothic" w:eastAsia="Century Gothic" w:hAnsi="Century Gothic" w:cs="Century Gothic"/>
          <w:highlight w:val="white"/>
        </w:rPr>
      </w:pPr>
    </w:p>
    <w:p w14:paraId="430C93A1" w14:textId="77777777" w:rsidR="00F33D2D" w:rsidRDefault="00F33D2D" w:rsidP="00571893">
      <w:pPr>
        <w:tabs>
          <w:tab w:val="left" w:pos="5245"/>
        </w:tabs>
        <w:rPr>
          <w:rFonts w:ascii="Century Gothic" w:eastAsia="Century Gothic" w:hAnsi="Century Gothic" w:cs="Century Gothic"/>
          <w:highlight w:val="white"/>
        </w:rPr>
      </w:pPr>
    </w:p>
    <w:p w14:paraId="23E93DB5" w14:textId="77777777" w:rsidR="000621C3" w:rsidRDefault="000621C3" w:rsidP="00571893">
      <w:pPr>
        <w:tabs>
          <w:tab w:val="left" w:pos="5245"/>
        </w:tabs>
        <w:rPr>
          <w:rFonts w:ascii="Century Gothic" w:eastAsia="Century Gothic" w:hAnsi="Century Gothic" w:cs="Century Gothic"/>
          <w:highlight w:val="white"/>
        </w:rPr>
      </w:pPr>
    </w:p>
    <w:p w14:paraId="5FB4E83E" w14:textId="2A6CAEAE" w:rsidR="00F5617D" w:rsidRDefault="00F5617D" w:rsidP="00F5617D">
      <w:pPr>
        <w:tabs>
          <w:tab w:val="left" w:pos="4678"/>
          <w:tab w:val="left" w:pos="5103"/>
        </w:tabs>
        <w:rPr>
          <w:rFonts w:ascii="Century Gothic" w:eastAsia="Century Gothic" w:hAnsi="Century Gothic" w:cs="Century Gothic"/>
        </w:rPr>
      </w:pPr>
    </w:p>
    <w:p w14:paraId="267621DA" w14:textId="77777777" w:rsidR="000B7DA6" w:rsidRDefault="000B7DA6" w:rsidP="00F5617D">
      <w:pPr>
        <w:tabs>
          <w:tab w:val="left" w:pos="4678"/>
          <w:tab w:val="left" w:pos="5103"/>
        </w:tabs>
        <w:rPr>
          <w:rFonts w:ascii="Century Gothic" w:eastAsia="Century Gothic" w:hAnsi="Century Gothic" w:cs="Century Gothic"/>
        </w:rPr>
      </w:pPr>
    </w:p>
    <w:p w14:paraId="3D0F6153" w14:textId="4AF11250" w:rsidR="00253588" w:rsidRPr="000618B0" w:rsidRDefault="000B7DA6" w:rsidP="00F5617D">
      <w:pPr>
        <w:tabs>
          <w:tab w:val="left" w:pos="4678"/>
          <w:tab w:val="left" w:pos="5103"/>
        </w:tabs>
        <w:rPr>
          <w:rFonts w:ascii="Century Gothic" w:eastAsia="Century Gothic" w:hAnsi="Century Gothic" w:cs="Century Gothic"/>
          <w:b/>
          <w:bCs/>
          <w:sz w:val="22"/>
          <w:szCs w:val="22"/>
        </w:rPr>
      </w:pPr>
      <w:r>
        <w:rPr>
          <w:rFonts w:ascii="Century Gothic" w:eastAsia="Century Gothic" w:hAnsi="Century Gothic" w:cs="Century Gothic"/>
          <w:b/>
          <w:sz w:val="22"/>
          <w:szCs w:val="22"/>
        </w:rPr>
        <w:t>DUVALIER SÁNCHEZ ARANGO</w:t>
      </w:r>
      <w:r w:rsidR="000618B0" w:rsidRPr="000618B0">
        <w:rPr>
          <w:rFonts w:ascii="Century Gothic" w:eastAsia="Century Gothic" w:hAnsi="Century Gothic" w:cs="Century Gothic"/>
          <w:b/>
          <w:sz w:val="22"/>
          <w:szCs w:val="22"/>
        </w:rPr>
        <w:t xml:space="preserve"> </w:t>
      </w:r>
      <w:r w:rsidR="000618B0" w:rsidRPr="000618B0">
        <w:rPr>
          <w:rFonts w:ascii="Century Gothic" w:eastAsia="Century Gothic" w:hAnsi="Century Gothic" w:cs="Century Gothic"/>
          <w:b/>
          <w:sz w:val="22"/>
          <w:szCs w:val="22"/>
        </w:rPr>
        <w:tab/>
      </w:r>
      <w:r w:rsidR="00F5617D">
        <w:rPr>
          <w:rFonts w:ascii="Century Gothic" w:eastAsia="Century Gothic" w:hAnsi="Century Gothic" w:cs="Century Gothic"/>
          <w:b/>
          <w:sz w:val="22"/>
          <w:szCs w:val="22"/>
        </w:rPr>
        <w:t xml:space="preserve">          </w:t>
      </w:r>
      <w:r w:rsidR="00F5617D" w:rsidRPr="00F5617D">
        <w:rPr>
          <w:rFonts w:ascii="Century Gothic" w:eastAsia="Century Gothic" w:hAnsi="Century Gothic" w:cs="Century Gothic"/>
          <w:b/>
          <w:bCs/>
          <w:sz w:val="22"/>
          <w:szCs w:val="22"/>
        </w:rPr>
        <w:t xml:space="preserve">GABRIEL BECERRA YÁÑEZ </w:t>
      </w:r>
    </w:p>
    <w:p w14:paraId="7EF69EE5" w14:textId="1F5F1B1F" w:rsidR="00F2735D" w:rsidRDefault="000618B0" w:rsidP="00571893">
      <w:pPr>
        <w:tabs>
          <w:tab w:val="left" w:pos="4820"/>
          <w:tab w:val="left" w:pos="5103"/>
        </w:tabs>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 xml:space="preserve">     </w:t>
      </w:r>
      <w:r>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Únic</w:t>
      </w:r>
      <w:r w:rsidR="00581163">
        <w:rPr>
          <w:rFonts w:ascii="Century Gothic" w:eastAsia="Century Gothic" w:hAnsi="Century Gothic" w:cs="Century Gothic"/>
          <w:highlight w:val="white"/>
        </w:rPr>
        <w:t>o</w:t>
      </w:r>
      <w:r w:rsidR="00F5617D">
        <w:rPr>
          <w:rFonts w:ascii="Century Gothic" w:eastAsia="Century Gothic" w:hAnsi="Century Gothic" w:cs="Century Gothic"/>
          <w:highlight w:val="white"/>
        </w:rPr>
        <w:t xml:space="preserve"> </w:t>
      </w:r>
      <w:r w:rsidR="00571893" w:rsidRPr="0072146B">
        <w:rPr>
          <w:rFonts w:ascii="Century Gothic" w:eastAsia="Century Gothic" w:hAnsi="Century Gothic" w:cs="Century Gothic"/>
          <w:highlight w:val="white"/>
        </w:rPr>
        <w:t>Ponente</w:t>
      </w:r>
      <w:r w:rsidR="00571893" w:rsidRPr="0072146B">
        <w:rPr>
          <w:rFonts w:ascii="Century Gothic" w:eastAsia="Century Gothic" w:hAnsi="Century Gothic" w:cs="Century Gothic"/>
          <w:highlight w:val="white"/>
        </w:rPr>
        <w:tab/>
      </w:r>
      <w:r w:rsidR="007D5B49" w:rsidRPr="0072146B">
        <w:rPr>
          <w:rFonts w:ascii="Century Gothic" w:eastAsia="Century Gothic" w:hAnsi="Century Gothic" w:cs="Century Gothic"/>
          <w:highlight w:val="white"/>
        </w:rPr>
        <w:t xml:space="preserve">         </w:t>
      </w:r>
      <w:r w:rsidR="00F5617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P</w:t>
      </w:r>
      <w:r w:rsidR="00F5617D">
        <w:rPr>
          <w:rFonts w:ascii="Century Gothic" w:eastAsia="Century Gothic" w:hAnsi="Century Gothic" w:cs="Century Gothic"/>
          <w:highlight w:val="white"/>
        </w:rPr>
        <w:t>residente</w:t>
      </w:r>
      <w:r w:rsidR="00F2735D" w:rsidRPr="0072146B">
        <w:rPr>
          <w:rFonts w:ascii="Century Gothic" w:eastAsia="Century Gothic" w:hAnsi="Century Gothic" w:cs="Century Gothic"/>
          <w:highlight w:val="white"/>
        </w:rPr>
        <w:t xml:space="preserve"> </w:t>
      </w:r>
    </w:p>
    <w:p w14:paraId="1F2ADE74" w14:textId="1CFD7D77" w:rsidR="00F5617D" w:rsidRDefault="00F5617D" w:rsidP="00571893">
      <w:pPr>
        <w:tabs>
          <w:tab w:val="left" w:pos="4820"/>
          <w:tab w:val="left" w:pos="5103"/>
        </w:tabs>
        <w:rPr>
          <w:rFonts w:ascii="Century Gothic" w:eastAsia="Century Gothic" w:hAnsi="Century Gothic" w:cs="Century Gothic"/>
          <w:highlight w:val="white"/>
        </w:rPr>
      </w:pPr>
    </w:p>
    <w:p w14:paraId="43C30CD5" w14:textId="2CD00F9C" w:rsidR="000B7DA6" w:rsidRDefault="000B7DA6" w:rsidP="00571893">
      <w:pPr>
        <w:tabs>
          <w:tab w:val="left" w:pos="4820"/>
          <w:tab w:val="left" w:pos="5103"/>
        </w:tabs>
        <w:rPr>
          <w:rFonts w:ascii="Century Gothic" w:eastAsia="Century Gothic" w:hAnsi="Century Gothic" w:cs="Century Gothic"/>
          <w:highlight w:val="white"/>
        </w:rPr>
      </w:pPr>
    </w:p>
    <w:p w14:paraId="44F3B168" w14:textId="77777777" w:rsidR="000B7DA6" w:rsidRDefault="000B7DA6" w:rsidP="00571893">
      <w:pPr>
        <w:tabs>
          <w:tab w:val="left" w:pos="4820"/>
          <w:tab w:val="left" w:pos="5103"/>
        </w:tabs>
        <w:rPr>
          <w:rFonts w:ascii="Century Gothic" w:eastAsia="Century Gothic" w:hAnsi="Century Gothic" w:cs="Century Gothic"/>
          <w:highlight w:val="white"/>
        </w:rPr>
      </w:pPr>
    </w:p>
    <w:p w14:paraId="2D092AB6" w14:textId="53B84316" w:rsidR="00F5617D" w:rsidRDefault="00F5617D" w:rsidP="00571893">
      <w:pPr>
        <w:tabs>
          <w:tab w:val="left" w:pos="4820"/>
          <w:tab w:val="left" w:pos="5103"/>
        </w:tabs>
        <w:rPr>
          <w:rFonts w:ascii="Century Gothic" w:eastAsia="Century Gothic" w:hAnsi="Century Gothic" w:cs="Century Gothic"/>
          <w:highlight w:val="white"/>
        </w:rPr>
      </w:pPr>
    </w:p>
    <w:p w14:paraId="5EF27AF5" w14:textId="77777777" w:rsidR="00F5617D" w:rsidRDefault="00F5617D" w:rsidP="00571893">
      <w:pPr>
        <w:tabs>
          <w:tab w:val="left" w:pos="4820"/>
          <w:tab w:val="left" w:pos="5103"/>
        </w:tabs>
        <w:rPr>
          <w:rFonts w:ascii="Century Gothic" w:eastAsia="Century Gothic" w:hAnsi="Century Gothic" w:cs="Century Gothic"/>
          <w:highlight w:val="white"/>
        </w:rPr>
      </w:pPr>
    </w:p>
    <w:p w14:paraId="5AEC2C89" w14:textId="0704DB06" w:rsidR="00F2735D" w:rsidRPr="000618B0" w:rsidRDefault="00F2735D" w:rsidP="00F5617D">
      <w:pPr>
        <w:tabs>
          <w:tab w:val="left" w:pos="4678"/>
          <w:tab w:val="left" w:pos="5103"/>
        </w:tabs>
        <w:jc w:val="center"/>
        <w:rPr>
          <w:rFonts w:ascii="Century Gothic" w:eastAsia="Century Gothic" w:hAnsi="Century Gothic" w:cs="Century Gothic"/>
          <w:b/>
          <w:sz w:val="20"/>
          <w:szCs w:val="20"/>
        </w:rPr>
      </w:pPr>
      <w:r w:rsidRPr="000618B0">
        <w:rPr>
          <w:rFonts w:ascii="Century Gothic" w:eastAsia="Century Gothic" w:hAnsi="Century Gothic" w:cs="Century Gothic"/>
          <w:b/>
          <w:sz w:val="20"/>
          <w:szCs w:val="20"/>
        </w:rPr>
        <w:t>AMPARO Y</w:t>
      </w:r>
      <w:r w:rsidR="00AB5EFB" w:rsidRPr="000618B0">
        <w:rPr>
          <w:rFonts w:ascii="Century Gothic" w:eastAsia="Century Gothic" w:hAnsi="Century Gothic" w:cs="Century Gothic"/>
          <w:b/>
          <w:sz w:val="20"/>
          <w:szCs w:val="20"/>
        </w:rPr>
        <w:t>ANETH</w:t>
      </w:r>
      <w:r w:rsidRPr="000618B0">
        <w:rPr>
          <w:rFonts w:ascii="Century Gothic" w:eastAsia="Century Gothic" w:hAnsi="Century Gothic" w:cs="Century Gothic"/>
          <w:b/>
          <w:sz w:val="20"/>
          <w:szCs w:val="20"/>
        </w:rPr>
        <w:t xml:space="preserve"> CALDERÓN PERDOMO</w:t>
      </w:r>
    </w:p>
    <w:p w14:paraId="5B8E044E" w14:textId="07B821B6" w:rsidR="00F148A6" w:rsidRPr="0072146B" w:rsidRDefault="00F2735D" w:rsidP="00F5617D">
      <w:pPr>
        <w:tabs>
          <w:tab w:val="left" w:pos="4820"/>
          <w:tab w:val="left" w:pos="5103"/>
        </w:tabs>
        <w:jc w:val="center"/>
        <w:rPr>
          <w:rFonts w:ascii="Century Gothic" w:eastAsia="Arial" w:hAnsi="Century Gothic"/>
        </w:rPr>
      </w:pPr>
      <w:r w:rsidRPr="0072146B">
        <w:rPr>
          <w:rFonts w:ascii="Century Gothic" w:eastAsia="Century Gothic" w:hAnsi="Century Gothic" w:cs="Century Gothic"/>
          <w:highlight w:val="white"/>
        </w:rPr>
        <w:t>Secretaria</w:t>
      </w:r>
    </w:p>
    <w:sectPr w:rsidR="00F148A6" w:rsidRPr="0072146B" w:rsidSect="00F33D2D">
      <w:headerReference w:type="default" r:id="rId9"/>
      <w:pgSz w:w="12240" w:h="15840" w:code="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7CD3" w14:textId="77777777" w:rsidR="00FE775C" w:rsidRDefault="00FE775C">
      <w:r>
        <w:separator/>
      </w:r>
    </w:p>
  </w:endnote>
  <w:endnote w:type="continuationSeparator" w:id="0">
    <w:p w14:paraId="7C6403A3" w14:textId="77777777" w:rsidR="00FE775C" w:rsidRDefault="00FE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7" w:usb1="00000000"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2277" w14:textId="77777777" w:rsidR="00FE775C" w:rsidRDefault="00FE775C">
      <w:r>
        <w:separator/>
      </w:r>
    </w:p>
  </w:footnote>
  <w:footnote w:type="continuationSeparator" w:id="0">
    <w:p w14:paraId="37589DC2" w14:textId="77777777" w:rsidR="00FE775C" w:rsidRDefault="00FE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FE775C"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7477E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3"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7"/>
  </w:num>
  <w:num w:numId="3">
    <w:abstractNumId w:val="4"/>
  </w:num>
  <w:num w:numId="4">
    <w:abstractNumId w:val="31"/>
  </w:num>
  <w:num w:numId="5">
    <w:abstractNumId w:val="32"/>
  </w:num>
  <w:num w:numId="6">
    <w:abstractNumId w:val="13"/>
  </w:num>
  <w:num w:numId="7">
    <w:abstractNumId w:val="7"/>
  </w:num>
  <w:num w:numId="8">
    <w:abstractNumId w:val="6"/>
  </w:num>
  <w:num w:numId="9">
    <w:abstractNumId w:val="30"/>
  </w:num>
  <w:num w:numId="10">
    <w:abstractNumId w:val="8"/>
  </w:num>
  <w:num w:numId="11">
    <w:abstractNumId w:val="14"/>
  </w:num>
  <w:num w:numId="12">
    <w:abstractNumId w:val="0"/>
  </w:num>
  <w:num w:numId="13">
    <w:abstractNumId w:val="27"/>
  </w:num>
  <w:num w:numId="14">
    <w:abstractNumId w:val="19"/>
  </w:num>
  <w:num w:numId="15">
    <w:abstractNumId w:val="9"/>
  </w:num>
  <w:num w:numId="16">
    <w:abstractNumId w:val="16"/>
  </w:num>
  <w:num w:numId="17">
    <w:abstractNumId w:val="18"/>
  </w:num>
  <w:num w:numId="18">
    <w:abstractNumId w:val="24"/>
  </w:num>
  <w:num w:numId="19">
    <w:abstractNumId w:val="20"/>
  </w:num>
  <w:num w:numId="20">
    <w:abstractNumId w:val="10"/>
  </w:num>
  <w:num w:numId="21">
    <w:abstractNumId w:val="12"/>
  </w:num>
  <w:num w:numId="22">
    <w:abstractNumId w:val="33"/>
  </w:num>
  <w:num w:numId="23">
    <w:abstractNumId w:val="25"/>
  </w:num>
  <w:num w:numId="24">
    <w:abstractNumId w:val="26"/>
  </w:num>
  <w:num w:numId="25">
    <w:abstractNumId w:val="23"/>
  </w:num>
  <w:num w:numId="26">
    <w:abstractNumId w:val="22"/>
  </w:num>
  <w:num w:numId="27">
    <w:abstractNumId w:val="3"/>
  </w:num>
  <w:num w:numId="28">
    <w:abstractNumId w:val="28"/>
  </w:num>
  <w:num w:numId="29">
    <w:abstractNumId w:val="29"/>
  </w:num>
  <w:num w:numId="30">
    <w:abstractNumId w:val="2"/>
  </w:num>
  <w:num w:numId="31">
    <w:abstractNumId w:val="21"/>
  </w:num>
  <w:num w:numId="32">
    <w:abstractNumId w:val="1"/>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763"/>
    <w:rsid w:val="00017CC1"/>
    <w:rsid w:val="00026208"/>
    <w:rsid w:val="00040C85"/>
    <w:rsid w:val="000573B3"/>
    <w:rsid w:val="000618B0"/>
    <w:rsid w:val="000621C3"/>
    <w:rsid w:val="0006354C"/>
    <w:rsid w:val="00065C49"/>
    <w:rsid w:val="000666FE"/>
    <w:rsid w:val="00071D5F"/>
    <w:rsid w:val="00082BD8"/>
    <w:rsid w:val="000A359D"/>
    <w:rsid w:val="000A7681"/>
    <w:rsid w:val="000B7DA6"/>
    <w:rsid w:val="000C1BF5"/>
    <w:rsid w:val="000D297C"/>
    <w:rsid w:val="000E202E"/>
    <w:rsid w:val="000E5C20"/>
    <w:rsid w:val="000F3DE3"/>
    <w:rsid w:val="000F5EC3"/>
    <w:rsid w:val="001016B1"/>
    <w:rsid w:val="00102B3E"/>
    <w:rsid w:val="00110211"/>
    <w:rsid w:val="00110C9D"/>
    <w:rsid w:val="001127B9"/>
    <w:rsid w:val="00113274"/>
    <w:rsid w:val="001141BA"/>
    <w:rsid w:val="0011473B"/>
    <w:rsid w:val="0011754D"/>
    <w:rsid w:val="00123D15"/>
    <w:rsid w:val="00124A97"/>
    <w:rsid w:val="00132542"/>
    <w:rsid w:val="00151EE9"/>
    <w:rsid w:val="0016008E"/>
    <w:rsid w:val="001604E5"/>
    <w:rsid w:val="00166495"/>
    <w:rsid w:val="00176580"/>
    <w:rsid w:val="00180EF8"/>
    <w:rsid w:val="00187D8A"/>
    <w:rsid w:val="00196D53"/>
    <w:rsid w:val="001A15B4"/>
    <w:rsid w:val="001A4B86"/>
    <w:rsid w:val="001A4C07"/>
    <w:rsid w:val="001A72F0"/>
    <w:rsid w:val="001B08CC"/>
    <w:rsid w:val="001B5A03"/>
    <w:rsid w:val="001C1F8B"/>
    <w:rsid w:val="001C4407"/>
    <w:rsid w:val="001C7889"/>
    <w:rsid w:val="001D7A1A"/>
    <w:rsid w:val="001E1FC7"/>
    <w:rsid w:val="001E4B50"/>
    <w:rsid w:val="001E78F3"/>
    <w:rsid w:val="001E79CF"/>
    <w:rsid w:val="00205EB7"/>
    <w:rsid w:val="002063A2"/>
    <w:rsid w:val="002128BD"/>
    <w:rsid w:val="00221D4B"/>
    <w:rsid w:val="00234ADB"/>
    <w:rsid w:val="00234B93"/>
    <w:rsid w:val="0023551F"/>
    <w:rsid w:val="0023598C"/>
    <w:rsid w:val="002364F1"/>
    <w:rsid w:val="002447F4"/>
    <w:rsid w:val="00253588"/>
    <w:rsid w:val="00253A30"/>
    <w:rsid w:val="002558BF"/>
    <w:rsid w:val="002642EF"/>
    <w:rsid w:val="00267A43"/>
    <w:rsid w:val="0027078C"/>
    <w:rsid w:val="00271D61"/>
    <w:rsid w:val="002839E3"/>
    <w:rsid w:val="0029392F"/>
    <w:rsid w:val="00295FA3"/>
    <w:rsid w:val="002A1B5D"/>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16519"/>
    <w:rsid w:val="00320491"/>
    <w:rsid w:val="003213D4"/>
    <w:rsid w:val="003327F7"/>
    <w:rsid w:val="003362C4"/>
    <w:rsid w:val="0033684C"/>
    <w:rsid w:val="00342315"/>
    <w:rsid w:val="00342792"/>
    <w:rsid w:val="003474C2"/>
    <w:rsid w:val="0035166C"/>
    <w:rsid w:val="00360331"/>
    <w:rsid w:val="003604D5"/>
    <w:rsid w:val="00361ECE"/>
    <w:rsid w:val="00362CF9"/>
    <w:rsid w:val="00364777"/>
    <w:rsid w:val="003660A6"/>
    <w:rsid w:val="0037682A"/>
    <w:rsid w:val="00380F33"/>
    <w:rsid w:val="0038114C"/>
    <w:rsid w:val="003811A3"/>
    <w:rsid w:val="003824DD"/>
    <w:rsid w:val="00383A79"/>
    <w:rsid w:val="00393631"/>
    <w:rsid w:val="003A3B6D"/>
    <w:rsid w:val="003A7339"/>
    <w:rsid w:val="003B0436"/>
    <w:rsid w:val="003B59DE"/>
    <w:rsid w:val="003B7192"/>
    <w:rsid w:val="003C2350"/>
    <w:rsid w:val="003C7C14"/>
    <w:rsid w:val="003E239F"/>
    <w:rsid w:val="003E2FEC"/>
    <w:rsid w:val="003E58C0"/>
    <w:rsid w:val="003E6399"/>
    <w:rsid w:val="003F28F2"/>
    <w:rsid w:val="003F59E4"/>
    <w:rsid w:val="0040052A"/>
    <w:rsid w:val="004042CA"/>
    <w:rsid w:val="00406869"/>
    <w:rsid w:val="00414012"/>
    <w:rsid w:val="00414A7D"/>
    <w:rsid w:val="004271CB"/>
    <w:rsid w:val="00433838"/>
    <w:rsid w:val="00436A9A"/>
    <w:rsid w:val="0045118C"/>
    <w:rsid w:val="0045229C"/>
    <w:rsid w:val="00452417"/>
    <w:rsid w:val="0045727C"/>
    <w:rsid w:val="00463410"/>
    <w:rsid w:val="00466451"/>
    <w:rsid w:val="00474CF7"/>
    <w:rsid w:val="0047528D"/>
    <w:rsid w:val="00476807"/>
    <w:rsid w:val="00491321"/>
    <w:rsid w:val="00496469"/>
    <w:rsid w:val="00497312"/>
    <w:rsid w:val="004B0E7B"/>
    <w:rsid w:val="004B1D1F"/>
    <w:rsid w:val="004B3640"/>
    <w:rsid w:val="004B402A"/>
    <w:rsid w:val="004B53B2"/>
    <w:rsid w:val="004B7554"/>
    <w:rsid w:val="004C0EFE"/>
    <w:rsid w:val="004C6ED2"/>
    <w:rsid w:val="004E0361"/>
    <w:rsid w:val="004E2C14"/>
    <w:rsid w:val="005008CB"/>
    <w:rsid w:val="00501283"/>
    <w:rsid w:val="00501E0D"/>
    <w:rsid w:val="0050270C"/>
    <w:rsid w:val="005129FE"/>
    <w:rsid w:val="005264BC"/>
    <w:rsid w:val="0052751D"/>
    <w:rsid w:val="00533C29"/>
    <w:rsid w:val="00535F7F"/>
    <w:rsid w:val="00543E04"/>
    <w:rsid w:val="00564DF5"/>
    <w:rsid w:val="00565343"/>
    <w:rsid w:val="00566C72"/>
    <w:rsid w:val="00571893"/>
    <w:rsid w:val="00581163"/>
    <w:rsid w:val="005816B6"/>
    <w:rsid w:val="00581FDA"/>
    <w:rsid w:val="00593A7C"/>
    <w:rsid w:val="005B45BF"/>
    <w:rsid w:val="005B58D1"/>
    <w:rsid w:val="005B689E"/>
    <w:rsid w:val="005D05DD"/>
    <w:rsid w:val="005D3F88"/>
    <w:rsid w:val="005D7455"/>
    <w:rsid w:val="005E14C3"/>
    <w:rsid w:val="005E23F2"/>
    <w:rsid w:val="005E2626"/>
    <w:rsid w:val="005E3072"/>
    <w:rsid w:val="005F2148"/>
    <w:rsid w:val="0060052F"/>
    <w:rsid w:val="006075F1"/>
    <w:rsid w:val="00610096"/>
    <w:rsid w:val="00614BCE"/>
    <w:rsid w:val="00617C22"/>
    <w:rsid w:val="00622272"/>
    <w:rsid w:val="006225DA"/>
    <w:rsid w:val="00625071"/>
    <w:rsid w:val="00633659"/>
    <w:rsid w:val="0065130D"/>
    <w:rsid w:val="00661B25"/>
    <w:rsid w:val="00666715"/>
    <w:rsid w:val="00666C0E"/>
    <w:rsid w:val="006676CE"/>
    <w:rsid w:val="0067116D"/>
    <w:rsid w:val="00676CFA"/>
    <w:rsid w:val="00677897"/>
    <w:rsid w:val="0068353C"/>
    <w:rsid w:val="00686EAB"/>
    <w:rsid w:val="006A0FC6"/>
    <w:rsid w:val="006A7702"/>
    <w:rsid w:val="006D59D8"/>
    <w:rsid w:val="006E5A28"/>
    <w:rsid w:val="006F0B6B"/>
    <w:rsid w:val="006F3BE4"/>
    <w:rsid w:val="006F4E67"/>
    <w:rsid w:val="006F7EED"/>
    <w:rsid w:val="007003B6"/>
    <w:rsid w:val="00700B87"/>
    <w:rsid w:val="0070648D"/>
    <w:rsid w:val="00714928"/>
    <w:rsid w:val="00714E05"/>
    <w:rsid w:val="00715150"/>
    <w:rsid w:val="00715DFE"/>
    <w:rsid w:val="0072146B"/>
    <w:rsid w:val="00725E26"/>
    <w:rsid w:val="00733696"/>
    <w:rsid w:val="0073452B"/>
    <w:rsid w:val="00745728"/>
    <w:rsid w:val="0074691B"/>
    <w:rsid w:val="007540A4"/>
    <w:rsid w:val="00757149"/>
    <w:rsid w:val="00757E2E"/>
    <w:rsid w:val="00760109"/>
    <w:rsid w:val="00760A29"/>
    <w:rsid w:val="00766E49"/>
    <w:rsid w:val="00772D73"/>
    <w:rsid w:val="00793BED"/>
    <w:rsid w:val="00793F62"/>
    <w:rsid w:val="007943C1"/>
    <w:rsid w:val="0079774D"/>
    <w:rsid w:val="007A7A74"/>
    <w:rsid w:val="007D04B8"/>
    <w:rsid w:val="007D4F75"/>
    <w:rsid w:val="007D5B49"/>
    <w:rsid w:val="007D6F2E"/>
    <w:rsid w:val="007D79A2"/>
    <w:rsid w:val="007E648C"/>
    <w:rsid w:val="007F7B7B"/>
    <w:rsid w:val="00804AA2"/>
    <w:rsid w:val="008135BB"/>
    <w:rsid w:val="0081395C"/>
    <w:rsid w:val="00816DBA"/>
    <w:rsid w:val="00820436"/>
    <w:rsid w:val="0082280E"/>
    <w:rsid w:val="00823045"/>
    <w:rsid w:val="00826207"/>
    <w:rsid w:val="00826C33"/>
    <w:rsid w:val="00830BF6"/>
    <w:rsid w:val="00833D69"/>
    <w:rsid w:val="008456AE"/>
    <w:rsid w:val="0086193F"/>
    <w:rsid w:val="008718EE"/>
    <w:rsid w:val="00875CE3"/>
    <w:rsid w:val="00895195"/>
    <w:rsid w:val="00896FF6"/>
    <w:rsid w:val="008974E9"/>
    <w:rsid w:val="008A24D7"/>
    <w:rsid w:val="008A2BED"/>
    <w:rsid w:val="008B50FD"/>
    <w:rsid w:val="008C1509"/>
    <w:rsid w:val="008C5568"/>
    <w:rsid w:val="008C5A89"/>
    <w:rsid w:val="008D3835"/>
    <w:rsid w:val="008D4B66"/>
    <w:rsid w:val="008F0678"/>
    <w:rsid w:val="009016D5"/>
    <w:rsid w:val="009126CE"/>
    <w:rsid w:val="00916E7E"/>
    <w:rsid w:val="00931CC9"/>
    <w:rsid w:val="00941AEF"/>
    <w:rsid w:val="009432B8"/>
    <w:rsid w:val="00943DE6"/>
    <w:rsid w:val="009509FD"/>
    <w:rsid w:val="009531D7"/>
    <w:rsid w:val="00960EBA"/>
    <w:rsid w:val="009613FA"/>
    <w:rsid w:val="00961479"/>
    <w:rsid w:val="00961C54"/>
    <w:rsid w:val="00963523"/>
    <w:rsid w:val="00964197"/>
    <w:rsid w:val="00964772"/>
    <w:rsid w:val="009707D6"/>
    <w:rsid w:val="00980956"/>
    <w:rsid w:val="00981BD3"/>
    <w:rsid w:val="00983C76"/>
    <w:rsid w:val="00985F3A"/>
    <w:rsid w:val="0099105D"/>
    <w:rsid w:val="0099417F"/>
    <w:rsid w:val="00994954"/>
    <w:rsid w:val="00995B83"/>
    <w:rsid w:val="009A0FEC"/>
    <w:rsid w:val="009A1CB0"/>
    <w:rsid w:val="009A5AB8"/>
    <w:rsid w:val="009B4F32"/>
    <w:rsid w:val="009C34A5"/>
    <w:rsid w:val="009D10D8"/>
    <w:rsid w:val="009D631C"/>
    <w:rsid w:val="009E0B8A"/>
    <w:rsid w:val="009E31EC"/>
    <w:rsid w:val="009E3762"/>
    <w:rsid w:val="009E3B2A"/>
    <w:rsid w:val="009E7122"/>
    <w:rsid w:val="009F14B6"/>
    <w:rsid w:val="00A015E5"/>
    <w:rsid w:val="00A02313"/>
    <w:rsid w:val="00A100D7"/>
    <w:rsid w:val="00A10E9A"/>
    <w:rsid w:val="00A13B07"/>
    <w:rsid w:val="00A14894"/>
    <w:rsid w:val="00A15A1E"/>
    <w:rsid w:val="00A237E1"/>
    <w:rsid w:val="00A40BF9"/>
    <w:rsid w:val="00A415BC"/>
    <w:rsid w:val="00A523EC"/>
    <w:rsid w:val="00A53DA7"/>
    <w:rsid w:val="00A6221C"/>
    <w:rsid w:val="00A62B48"/>
    <w:rsid w:val="00A63C58"/>
    <w:rsid w:val="00A71249"/>
    <w:rsid w:val="00A73855"/>
    <w:rsid w:val="00A74F31"/>
    <w:rsid w:val="00A92635"/>
    <w:rsid w:val="00A92A4A"/>
    <w:rsid w:val="00AA2554"/>
    <w:rsid w:val="00AA4A70"/>
    <w:rsid w:val="00AA5936"/>
    <w:rsid w:val="00AB5EFB"/>
    <w:rsid w:val="00AC099E"/>
    <w:rsid w:val="00AC7BE5"/>
    <w:rsid w:val="00AD0562"/>
    <w:rsid w:val="00AE33C2"/>
    <w:rsid w:val="00AE5003"/>
    <w:rsid w:val="00AF5A9E"/>
    <w:rsid w:val="00B10015"/>
    <w:rsid w:val="00B12DA0"/>
    <w:rsid w:val="00B23B0C"/>
    <w:rsid w:val="00B310C6"/>
    <w:rsid w:val="00B37A2A"/>
    <w:rsid w:val="00B42912"/>
    <w:rsid w:val="00B4794D"/>
    <w:rsid w:val="00B665AB"/>
    <w:rsid w:val="00B76598"/>
    <w:rsid w:val="00B81800"/>
    <w:rsid w:val="00B850F2"/>
    <w:rsid w:val="00B87AE3"/>
    <w:rsid w:val="00B91F3B"/>
    <w:rsid w:val="00BA131E"/>
    <w:rsid w:val="00BB5F2B"/>
    <w:rsid w:val="00BB6827"/>
    <w:rsid w:val="00BC1435"/>
    <w:rsid w:val="00BC6B38"/>
    <w:rsid w:val="00BE567C"/>
    <w:rsid w:val="00C0349D"/>
    <w:rsid w:val="00C0397B"/>
    <w:rsid w:val="00C156B5"/>
    <w:rsid w:val="00C15703"/>
    <w:rsid w:val="00C203B7"/>
    <w:rsid w:val="00C2048C"/>
    <w:rsid w:val="00C220A4"/>
    <w:rsid w:val="00C258FD"/>
    <w:rsid w:val="00C26CEC"/>
    <w:rsid w:val="00C27FDC"/>
    <w:rsid w:val="00C30A4F"/>
    <w:rsid w:val="00C3230D"/>
    <w:rsid w:val="00C40784"/>
    <w:rsid w:val="00C41120"/>
    <w:rsid w:val="00C413F6"/>
    <w:rsid w:val="00C42D0C"/>
    <w:rsid w:val="00C454D7"/>
    <w:rsid w:val="00C47637"/>
    <w:rsid w:val="00C736B2"/>
    <w:rsid w:val="00CA1858"/>
    <w:rsid w:val="00CA3EBD"/>
    <w:rsid w:val="00CA44F0"/>
    <w:rsid w:val="00CB3412"/>
    <w:rsid w:val="00CB5F60"/>
    <w:rsid w:val="00CC2BDC"/>
    <w:rsid w:val="00CC5438"/>
    <w:rsid w:val="00CE06BC"/>
    <w:rsid w:val="00CE481A"/>
    <w:rsid w:val="00CE6450"/>
    <w:rsid w:val="00CF173F"/>
    <w:rsid w:val="00CF3093"/>
    <w:rsid w:val="00CF3A06"/>
    <w:rsid w:val="00CF5AA2"/>
    <w:rsid w:val="00D06865"/>
    <w:rsid w:val="00D205B6"/>
    <w:rsid w:val="00D22046"/>
    <w:rsid w:val="00D2288B"/>
    <w:rsid w:val="00D320FC"/>
    <w:rsid w:val="00D342F4"/>
    <w:rsid w:val="00D34898"/>
    <w:rsid w:val="00D36CF4"/>
    <w:rsid w:val="00D414B8"/>
    <w:rsid w:val="00D447EF"/>
    <w:rsid w:val="00D47E61"/>
    <w:rsid w:val="00D70D53"/>
    <w:rsid w:val="00D758A4"/>
    <w:rsid w:val="00D824B6"/>
    <w:rsid w:val="00D8431E"/>
    <w:rsid w:val="00D9035A"/>
    <w:rsid w:val="00D94A64"/>
    <w:rsid w:val="00DA342B"/>
    <w:rsid w:val="00DB505D"/>
    <w:rsid w:val="00DB737A"/>
    <w:rsid w:val="00DC3295"/>
    <w:rsid w:val="00DD0A0B"/>
    <w:rsid w:val="00DE348A"/>
    <w:rsid w:val="00DE46DD"/>
    <w:rsid w:val="00DF2A25"/>
    <w:rsid w:val="00DF53B9"/>
    <w:rsid w:val="00DF7057"/>
    <w:rsid w:val="00DF7D25"/>
    <w:rsid w:val="00E00DFB"/>
    <w:rsid w:val="00E07531"/>
    <w:rsid w:val="00E07B6A"/>
    <w:rsid w:val="00E128CA"/>
    <w:rsid w:val="00E14688"/>
    <w:rsid w:val="00E160ED"/>
    <w:rsid w:val="00E17804"/>
    <w:rsid w:val="00E305B6"/>
    <w:rsid w:val="00E35AB1"/>
    <w:rsid w:val="00E37D74"/>
    <w:rsid w:val="00E450DB"/>
    <w:rsid w:val="00E51559"/>
    <w:rsid w:val="00E60F4C"/>
    <w:rsid w:val="00E7068C"/>
    <w:rsid w:val="00E81363"/>
    <w:rsid w:val="00E81A7A"/>
    <w:rsid w:val="00E85490"/>
    <w:rsid w:val="00EA22E7"/>
    <w:rsid w:val="00EA5401"/>
    <w:rsid w:val="00EB0955"/>
    <w:rsid w:val="00EB1323"/>
    <w:rsid w:val="00EB5C0B"/>
    <w:rsid w:val="00EC1E59"/>
    <w:rsid w:val="00EC3C6A"/>
    <w:rsid w:val="00EE1F43"/>
    <w:rsid w:val="00EE21CC"/>
    <w:rsid w:val="00EE2FC2"/>
    <w:rsid w:val="00EF442E"/>
    <w:rsid w:val="00EF7B2E"/>
    <w:rsid w:val="00F01C23"/>
    <w:rsid w:val="00F03DFE"/>
    <w:rsid w:val="00F03FD3"/>
    <w:rsid w:val="00F05F8D"/>
    <w:rsid w:val="00F110D8"/>
    <w:rsid w:val="00F148A6"/>
    <w:rsid w:val="00F2735D"/>
    <w:rsid w:val="00F33D2D"/>
    <w:rsid w:val="00F40799"/>
    <w:rsid w:val="00F43DBC"/>
    <w:rsid w:val="00F4693E"/>
    <w:rsid w:val="00F52084"/>
    <w:rsid w:val="00F5617D"/>
    <w:rsid w:val="00F60386"/>
    <w:rsid w:val="00F61925"/>
    <w:rsid w:val="00F62293"/>
    <w:rsid w:val="00F65461"/>
    <w:rsid w:val="00F66763"/>
    <w:rsid w:val="00F7206D"/>
    <w:rsid w:val="00F7308A"/>
    <w:rsid w:val="00F73DE0"/>
    <w:rsid w:val="00F87472"/>
    <w:rsid w:val="00F961BF"/>
    <w:rsid w:val="00FA3EBE"/>
    <w:rsid w:val="00FA792F"/>
    <w:rsid w:val="00FB362B"/>
    <w:rsid w:val="00FC0BCB"/>
    <w:rsid w:val="00FC5571"/>
    <w:rsid w:val="00FC5713"/>
    <w:rsid w:val="00FC7D55"/>
    <w:rsid w:val="00FE46CC"/>
    <w:rsid w:val="00FE775C"/>
    <w:rsid w:val="00FF01C6"/>
    <w:rsid w:val="00FF0DCC"/>
    <w:rsid w:val="00FF7483"/>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72378756">
      <w:bodyDiv w:val="1"/>
      <w:marLeft w:val="0"/>
      <w:marRight w:val="0"/>
      <w:marTop w:val="0"/>
      <w:marBottom w:val="0"/>
      <w:divBdr>
        <w:top w:val="none" w:sz="0" w:space="0" w:color="auto"/>
        <w:left w:val="none" w:sz="0" w:space="0" w:color="auto"/>
        <w:bottom w:val="none" w:sz="0" w:space="0" w:color="auto"/>
        <w:right w:val="none" w:sz="0" w:space="0" w:color="auto"/>
      </w:divBdr>
      <w:divsChild>
        <w:div w:id="445270783">
          <w:marLeft w:val="0"/>
          <w:marRight w:val="0"/>
          <w:marTop w:val="0"/>
          <w:marBottom w:val="0"/>
          <w:divBdr>
            <w:top w:val="none" w:sz="0" w:space="0" w:color="auto"/>
            <w:left w:val="none" w:sz="0" w:space="0" w:color="auto"/>
            <w:bottom w:val="none" w:sz="0" w:space="0" w:color="auto"/>
            <w:right w:val="none" w:sz="0" w:space="0" w:color="auto"/>
          </w:divBdr>
        </w:div>
        <w:div w:id="713503434">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277372734">
      <w:bodyDiv w:val="1"/>
      <w:marLeft w:val="0"/>
      <w:marRight w:val="0"/>
      <w:marTop w:val="0"/>
      <w:marBottom w:val="0"/>
      <w:divBdr>
        <w:top w:val="none" w:sz="0" w:space="0" w:color="auto"/>
        <w:left w:val="none" w:sz="0" w:space="0" w:color="auto"/>
        <w:bottom w:val="none" w:sz="0" w:space="0" w:color="auto"/>
        <w:right w:val="none" w:sz="0" w:space="0" w:color="auto"/>
      </w:divBdr>
      <w:divsChild>
        <w:div w:id="405690383">
          <w:marLeft w:val="0"/>
          <w:marRight w:val="0"/>
          <w:marTop w:val="0"/>
          <w:marBottom w:val="0"/>
          <w:divBdr>
            <w:top w:val="none" w:sz="0" w:space="0" w:color="auto"/>
            <w:left w:val="none" w:sz="0" w:space="0" w:color="auto"/>
            <w:bottom w:val="none" w:sz="0" w:space="0" w:color="auto"/>
            <w:right w:val="none" w:sz="0" w:space="0" w:color="auto"/>
          </w:divBdr>
        </w:div>
        <w:div w:id="1447190555">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404302286">
      <w:bodyDiv w:val="1"/>
      <w:marLeft w:val="0"/>
      <w:marRight w:val="0"/>
      <w:marTop w:val="0"/>
      <w:marBottom w:val="0"/>
      <w:divBdr>
        <w:top w:val="none" w:sz="0" w:space="0" w:color="auto"/>
        <w:left w:val="none" w:sz="0" w:space="0" w:color="auto"/>
        <w:bottom w:val="none" w:sz="0" w:space="0" w:color="auto"/>
        <w:right w:val="none" w:sz="0" w:space="0" w:color="auto"/>
      </w:divBdr>
      <w:divsChild>
        <w:div w:id="260916540">
          <w:marLeft w:val="0"/>
          <w:marRight w:val="0"/>
          <w:marTop w:val="0"/>
          <w:marBottom w:val="0"/>
          <w:divBdr>
            <w:top w:val="none" w:sz="0" w:space="0" w:color="auto"/>
            <w:left w:val="none" w:sz="0" w:space="0" w:color="auto"/>
            <w:bottom w:val="none" w:sz="0" w:space="0" w:color="auto"/>
            <w:right w:val="none" w:sz="0" w:space="0" w:color="auto"/>
          </w:divBdr>
        </w:div>
        <w:div w:id="581569579">
          <w:marLeft w:val="0"/>
          <w:marRight w:val="0"/>
          <w:marTop w:val="0"/>
          <w:marBottom w:val="0"/>
          <w:divBdr>
            <w:top w:val="none" w:sz="0" w:space="0" w:color="auto"/>
            <w:left w:val="none" w:sz="0" w:space="0" w:color="auto"/>
            <w:bottom w:val="none" w:sz="0" w:space="0" w:color="auto"/>
            <w:right w:val="none" w:sz="0" w:space="0" w:color="auto"/>
          </w:divBdr>
        </w:div>
        <w:div w:id="1689987115">
          <w:marLeft w:val="0"/>
          <w:marRight w:val="0"/>
          <w:marTop w:val="0"/>
          <w:marBottom w:val="0"/>
          <w:divBdr>
            <w:top w:val="none" w:sz="0" w:space="0" w:color="auto"/>
            <w:left w:val="none" w:sz="0" w:space="0" w:color="auto"/>
            <w:bottom w:val="none" w:sz="0" w:space="0" w:color="auto"/>
            <w:right w:val="none" w:sz="0" w:space="0" w:color="auto"/>
          </w:divBdr>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47747083">
      <w:bodyDiv w:val="1"/>
      <w:marLeft w:val="0"/>
      <w:marRight w:val="0"/>
      <w:marTop w:val="0"/>
      <w:marBottom w:val="0"/>
      <w:divBdr>
        <w:top w:val="none" w:sz="0" w:space="0" w:color="auto"/>
        <w:left w:val="none" w:sz="0" w:space="0" w:color="auto"/>
        <w:bottom w:val="none" w:sz="0" w:space="0" w:color="auto"/>
        <w:right w:val="none" w:sz="0" w:space="0" w:color="auto"/>
      </w:divBdr>
      <w:divsChild>
        <w:div w:id="218366334">
          <w:marLeft w:val="0"/>
          <w:marRight w:val="0"/>
          <w:marTop w:val="0"/>
          <w:marBottom w:val="0"/>
          <w:divBdr>
            <w:top w:val="none" w:sz="0" w:space="0" w:color="auto"/>
            <w:left w:val="none" w:sz="0" w:space="0" w:color="auto"/>
            <w:bottom w:val="none" w:sz="0" w:space="0" w:color="auto"/>
            <w:right w:val="none" w:sz="0" w:space="0" w:color="auto"/>
          </w:divBdr>
        </w:div>
        <w:div w:id="1498960761">
          <w:marLeft w:val="0"/>
          <w:marRight w:val="0"/>
          <w:marTop w:val="0"/>
          <w:marBottom w:val="0"/>
          <w:divBdr>
            <w:top w:val="none" w:sz="0" w:space="0" w:color="auto"/>
            <w:left w:val="none" w:sz="0" w:space="0" w:color="auto"/>
            <w:bottom w:val="none" w:sz="0" w:space="0" w:color="auto"/>
            <w:right w:val="none" w:sz="0" w:space="0" w:color="auto"/>
          </w:divBdr>
        </w:div>
        <w:div w:id="1900051889">
          <w:marLeft w:val="0"/>
          <w:marRight w:val="0"/>
          <w:marTop w:val="0"/>
          <w:marBottom w:val="0"/>
          <w:divBdr>
            <w:top w:val="none" w:sz="0" w:space="0" w:color="auto"/>
            <w:left w:val="none" w:sz="0" w:space="0" w:color="auto"/>
            <w:bottom w:val="none" w:sz="0" w:space="0" w:color="auto"/>
            <w:right w:val="none" w:sz="0" w:space="0" w:color="auto"/>
          </w:divBdr>
        </w:div>
        <w:div w:id="210190881">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77724365">
      <w:bodyDiv w:val="1"/>
      <w:marLeft w:val="0"/>
      <w:marRight w:val="0"/>
      <w:marTop w:val="0"/>
      <w:marBottom w:val="0"/>
      <w:divBdr>
        <w:top w:val="none" w:sz="0" w:space="0" w:color="auto"/>
        <w:left w:val="none" w:sz="0" w:space="0" w:color="auto"/>
        <w:bottom w:val="none" w:sz="0" w:space="0" w:color="auto"/>
        <w:right w:val="none" w:sz="0" w:space="0" w:color="auto"/>
      </w:divBdr>
      <w:divsChild>
        <w:div w:id="486214516">
          <w:marLeft w:val="0"/>
          <w:marRight w:val="0"/>
          <w:marTop w:val="0"/>
          <w:marBottom w:val="0"/>
          <w:divBdr>
            <w:top w:val="none" w:sz="0" w:space="0" w:color="auto"/>
            <w:left w:val="none" w:sz="0" w:space="0" w:color="auto"/>
            <w:bottom w:val="none" w:sz="0" w:space="0" w:color="auto"/>
            <w:right w:val="none" w:sz="0" w:space="0" w:color="auto"/>
          </w:divBdr>
        </w:div>
        <w:div w:id="2134977261">
          <w:marLeft w:val="0"/>
          <w:marRight w:val="0"/>
          <w:marTop w:val="0"/>
          <w:marBottom w:val="0"/>
          <w:divBdr>
            <w:top w:val="none" w:sz="0" w:space="0" w:color="auto"/>
            <w:left w:val="none" w:sz="0" w:space="0" w:color="auto"/>
            <w:bottom w:val="none" w:sz="0" w:space="0" w:color="auto"/>
            <w:right w:val="none" w:sz="0" w:space="0" w:color="auto"/>
          </w:divBdr>
        </w:div>
        <w:div w:id="1424717536">
          <w:marLeft w:val="0"/>
          <w:marRight w:val="0"/>
          <w:marTop w:val="0"/>
          <w:marBottom w:val="0"/>
          <w:divBdr>
            <w:top w:val="none" w:sz="0" w:space="0" w:color="auto"/>
            <w:left w:val="none" w:sz="0" w:space="0" w:color="auto"/>
            <w:bottom w:val="none" w:sz="0" w:space="0" w:color="auto"/>
            <w:right w:val="none" w:sz="0" w:space="0" w:color="auto"/>
          </w:divBdr>
        </w:div>
        <w:div w:id="332026094">
          <w:marLeft w:val="0"/>
          <w:marRight w:val="0"/>
          <w:marTop w:val="0"/>
          <w:marBottom w:val="0"/>
          <w:divBdr>
            <w:top w:val="none" w:sz="0" w:space="0" w:color="auto"/>
            <w:left w:val="none" w:sz="0" w:space="0" w:color="auto"/>
            <w:bottom w:val="none" w:sz="0" w:space="0" w:color="auto"/>
            <w:right w:val="none" w:sz="0" w:space="0" w:color="auto"/>
          </w:divBdr>
        </w:div>
        <w:div w:id="1257715743">
          <w:marLeft w:val="0"/>
          <w:marRight w:val="0"/>
          <w:marTop w:val="0"/>
          <w:marBottom w:val="0"/>
          <w:divBdr>
            <w:top w:val="none" w:sz="0" w:space="0" w:color="auto"/>
            <w:left w:val="none" w:sz="0" w:space="0" w:color="auto"/>
            <w:bottom w:val="none" w:sz="0" w:space="0" w:color="auto"/>
            <w:right w:val="none" w:sz="0" w:space="0" w:color="auto"/>
          </w:divBdr>
        </w:div>
        <w:div w:id="527185957">
          <w:marLeft w:val="0"/>
          <w:marRight w:val="0"/>
          <w:marTop w:val="0"/>
          <w:marBottom w:val="0"/>
          <w:divBdr>
            <w:top w:val="none" w:sz="0" w:space="0" w:color="auto"/>
            <w:left w:val="none" w:sz="0" w:space="0" w:color="auto"/>
            <w:bottom w:val="none" w:sz="0" w:space="0" w:color="auto"/>
            <w:right w:val="none" w:sz="0" w:space="0" w:color="auto"/>
          </w:divBdr>
        </w:div>
        <w:div w:id="2120877702">
          <w:marLeft w:val="0"/>
          <w:marRight w:val="0"/>
          <w:marTop w:val="0"/>
          <w:marBottom w:val="0"/>
          <w:divBdr>
            <w:top w:val="none" w:sz="0" w:space="0" w:color="auto"/>
            <w:left w:val="none" w:sz="0" w:space="0" w:color="auto"/>
            <w:bottom w:val="none" w:sz="0" w:space="0" w:color="auto"/>
            <w:right w:val="none" w:sz="0" w:space="0" w:color="auto"/>
          </w:divBdr>
        </w:div>
        <w:div w:id="1247498226">
          <w:marLeft w:val="0"/>
          <w:marRight w:val="0"/>
          <w:marTop w:val="0"/>
          <w:marBottom w:val="0"/>
          <w:divBdr>
            <w:top w:val="none" w:sz="0" w:space="0" w:color="auto"/>
            <w:left w:val="none" w:sz="0" w:space="0" w:color="auto"/>
            <w:bottom w:val="none" w:sz="0" w:space="0" w:color="auto"/>
            <w:right w:val="none" w:sz="0" w:space="0" w:color="auto"/>
          </w:divBdr>
        </w:div>
        <w:div w:id="557133870">
          <w:marLeft w:val="0"/>
          <w:marRight w:val="0"/>
          <w:marTop w:val="0"/>
          <w:marBottom w:val="0"/>
          <w:divBdr>
            <w:top w:val="none" w:sz="0" w:space="0" w:color="auto"/>
            <w:left w:val="none" w:sz="0" w:space="0" w:color="auto"/>
            <w:bottom w:val="none" w:sz="0" w:space="0" w:color="auto"/>
            <w:right w:val="none" w:sz="0" w:space="0" w:color="auto"/>
          </w:divBdr>
        </w:div>
        <w:div w:id="1733502621">
          <w:marLeft w:val="0"/>
          <w:marRight w:val="0"/>
          <w:marTop w:val="0"/>
          <w:marBottom w:val="0"/>
          <w:divBdr>
            <w:top w:val="none" w:sz="0" w:space="0" w:color="auto"/>
            <w:left w:val="none" w:sz="0" w:space="0" w:color="auto"/>
            <w:bottom w:val="none" w:sz="0" w:space="0" w:color="auto"/>
            <w:right w:val="none" w:sz="0" w:space="0" w:color="auto"/>
          </w:divBdr>
        </w:div>
        <w:div w:id="1934971396">
          <w:marLeft w:val="0"/>
          <w:marRight w:val="0"/>
          <w:marTop w:val="0"/>
          <w:marBottom w:val="0"/>
          <w:divBdr>
            <w:top w:val="none" w:sz="0" w:space="0" w:color="auto"/>
            <w:left w:val="none" w:sz="0" w:space="0" w:color="auto"/>
            <w:bottom w:val="none" w:sz="0" w:space="0" w:color="auto"/>
            <w:right w:val="none" w:sz="0" w:space="0" w:color="auto"/>
          </w:divBdr>
        </w:div>
        <w:div w:id="143740850">
          <w:marLeft w:val="0"/>
          <w:marRight w:val="0"/>
          <w:marTop w:val="0"/>
          <w:marBottom w:val="0"/>
          <w:divBdr>
            <w:top w:val="none" w:sz="0" w:space="0" w:color="auto"/>
            <w:left w:val="none" w:sz="0" w:space="0" w:color="auto"/>
            <w:bottom w:val="none" w:sz="0" w:space="0" w:color="auto"/>
            <w:right w:val="none" w:sz="0" w:space="0" w:color="auto"/>
          </w:divBdr>
        </w:div>
        <w:div w:id="182743190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79964894">
      <w:bodyDiv w:val="1"/>
      <w:marLeft w:val="0"/>
      <w:marRight w:val="0"/>
      <w:marTop w:val="0"/>
      <w:marBottom w:val="0"/>
      <w:divBdr>
        <w:top w:val="none" w:sz="0" w:space="0" w:color="auto"/>
        <w:left w:val="none" w:sz="0" w:space="0" w:color="auto"/>
        <w:bottom w:val="none" w:sz="0" w:space="0" w:color="auto"/>
        <w:right w:val="none" w:sz="0" w:space="0" w:color="auto"/>
      </w:divBdr>
      <w:divsChild>
        <w:div w:id="1665474771">
          <w:marLeft w:val="0"/>
          <w:marRight w:val="0"/>
          <w:marTop w:val="0"/>
          <w:marBottom w:val="0"/>
          <w:divBdr>
            <w:top w:val="none" w:sz="0" w:space="0" w:color="auto"/>
            <w:left w:val="none" w:sz="0" w:space="0" w:color="auto"/>
            <w:bottom w:val="none" w:sz="0" w:space="0" w:color="auto"/>
            <w:right w:val="none" w:sz="0" w:space="0" w:color="auto"/>
          </w:divBdr>
        </w:div>
        <w:div w:id="1622299398">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689726263">
      <w:bodyDiv w:val="1"/>
      <w:marLeft w:val="0"/>
      <w:marRight w:val="0"/>
      <w:marTop w:val="0"/>
      <w:marBottom w:val="0"/>
      <w:divBdr>
        <w:top w:val="none" w:sz="0" w:space="0" w:color="auto"/>
        <w:left w:val="none" w:sz="0" w:space="0" w:color="auto"/>
        <w:bottom w:val="none" w:sz="0" w:space="0" w:color="auto"/>
        <w:right w:val="none" w:sz="0" w:space="0" w:color="auto"/>
      </w:divBdr>
      <w:divsChild>
        <w:div w:id="950018727">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1301768918">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08072443">
      <w:bodyDiv w:val="1"/>
      <w:marLeft w:val="0"/>
      <w:marRight w:val="0"/>
      <w:marTop w:val="0"/>
      <w:marBottom w:val="0"/>
      <w:divBdr>
        <w:top w:val="none" w:sz="0" w:space="0" w:color="auto"/>
        <w:left w:val="none" w:sz="0" w:space="0" w:color="auto"/>
        <w:bottom w:val="none" w:sz="0" w:space="0" w:color="auto"/>
        <w:right w:val="none" w:sz="0" w:space="0" w:color="auto"/>
      </w:divBdr>
      <w:divsChild>
        <w:div w:id="1609039943">
          <w:marLeft w:val="0"/>
          <w:marRight w:val="0"/>
          <w:marTop w:val="0"/>
          <w:marBottom w:val="0"/>
          <w:divBdr>
            <w:top w:val="none" w:sz="0" w:space="0" w:color="auto"/>
            <w:left w:val="none" w:sz="0" w:space="0" w:color="auto"/>
            <w:bottom w:val="none" w:sz="0" w:space="0" w:color="auto"/>
            <w:right w:val="none" w:sz="0" w:space="0" w:color="auto"/>
          </w:divBdr>
        </w:div>
        <w:div w:id="1003511516">
          <w:marLeft w:val="0"/>
          <w:marRight w:val="0"/>
          <w:marTop w:val="0"/>
          <w:marBottom w:val="0"/>
          <w:divBdr>
            <w:top w:val="none" w:sz="0" w:space="0" w:color="auto"/>
            <w:left w:val="none" w:sz="0" w:space="0" w:color="auto"/>
            <w:bottom w:val="none" w:sz="0" w:space="0" w:color="auto"/>
            <w:right w:val="none" w:sz="0" w:space="0" w:color="auto"/>
          </w:divBdr>
        </w:div>
        <w:div w:id="1280457450">
          <w:marLeft w:val="0"/>
          <w:marRight w:val="0"/>
          <w:marTop w:val="0"/>
          <w:marBottom w:val="0"/>
          <w:divBdr>
            <w:top w:val="none" w:sz="0" w:space="0" w:color="auto"/>
            <w:left w:val="none" w:sz="0" w:space="0" w:color="auto"/>
            <w:bottom w:val="none" w:sz="0" w:space="0" w:color="auto"/>
            <w:right w:val="none" w:sz="0" w:space="0" w:color="auto"/>
          </w:divBdr>
        </w:div>
        <w:div w:id="121504398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19493277">
      <w:bodyDiv w:val="1"/>
      <w:marLeft w:val="0"/>
      <w:marRight w:val="0"/>
      <w:marTop w:val="0"/>
      <w:marBottom w:val="0"/>
      <w:divBdr>
        <w:top w:val="none" w:sz="0" w:space="0" w:color="auto"/>
        <w:left w:val="none" w:sz="0" w:space="0" w:color="auto"/>
        <w:bottom w:val="none" w:sz="0" w:space="0" w:color="auto"/>
        <w:right w:val="none" w:sz="0" w:space="0" w:color="auto"/>
      </w:divBdr>
      <w:divsChild>
        <w:div w:id="2054883058">
          <w:marLeft w:val="0"/>
          <w:marRight w:val="0"/>
          <w:marTop w:val="0"/>
          <w:marBottom w:val="0"/>
          <w:divBdr>
            <w:top w:val="none" w:sz="0" w:space="0" w:color="auto"/>
            <w:left w:val="none" w:sz="0" w:space="0" w:color="auto"/>
            <w:bottom w:val="none" w:sz="0" w:space="0" w:color="auto"/>
            <w:right w:val="none" w:sz="0" w:space="0" w:color="auto"/>
          </w:divBdr>
        </w:div>
        <w:div w:id="214780122">
          <w:marLeft w:val="0"/>
          <w:marRight w:val="0"/>
          <w:marTop w:val="0"/>
          <w:marBottom w:val="0"/>
          <w:divBdr>
            <w:top w:val="none" w:sz="0" w:space="0" w:color="auto"/>
            <w:left w:val="none" w:sz="0" w:space="0" w:color="auto"/>
            <w:bottom w:val="none" w:sz="0" w:space="0" w:color="auto"/>
            <w:right w:val="none" w:sz="0" w:space="0" w:color="auto"/>
          </w:divBdr>
        </w:div>
        <w:div w:id="1473882">
          <w:marLeft w:val="0"/>
          <w:marRight w:val="0"/>
          <w:marTop w:val="0"/>
          <w:marBottom w:val="0"/>
          <w:divBdr>
            <w:top w:val="none" w:sz="0" w:space="0" w:color="auto"/>
            <w:left w:val="none" w:sz="0" w:space="0" w:color="auto"/>
            <w:bottom w:val="none" w:sz="0" w:space="0" w:color="auto"/>
            <w:right w:val="none" w:sz="0" w:space="0" w:color="auto"/>
          </w:divBdr>
        </w:div>
        <w:div w:id="166024299">
          <w:marLeft w:val="0"/>
          <w:marRight w:val="0"/>
          <w:marTop w:val="0"/>
          <w:marBottom w:val="0"/>
          <w:divBdr>
            <w:top w:val="none" w:sz="0" w:space="0" w:color="auto"/>
            <w:left w:val="none" w:sz="0" w:space="0" w:color="auto"/>
            <w:bottom w:val="none" w:sz="0" w:space="0" w:color="auto"/>
            <w:right w:val="none" w:sz="0" w:space="0" w:color="auto"/>
          </w:divBdr>
        </w:div>
        <w:div w:id="542836966">
          <w:marLeft w:val="0"/>
          <w:marRight w:val="0"/>
          <w:marTop w:val="0"/>
          <w:marBottom w:val="0"/>
          <w:divBdr>
            <w:top w:val="none" w:sz="0" w:space="0" w:color="auto"/>
            <w:left w:val="none" w:sz="0" w:space="0" w:color="auto"/>
            <w:bottom w:val="none" w:sz="0" w:space="0" w:color="auto"/>
            <w:right w:val="none" w:sz="0" w:space="0" w:color="auto"/>
          </w:divBdr>
        </w:div>
        <w:div w:id="1616525962">
          <w:marLeft w:val="0"/>
          <w:marRight w:val="0"/>
          <w:marTop w:val="0"/>
          <w:marBottom w:val="0"/>
          <w:divBdr>
            <w:top w:val="none" w:sz="0" w:space="0" w:color="auto"/>
            <w:left w:val="none" w:sz="0" w:space="0" w:color="auto"/>
            <w:bottom w:val="none" w:sz="0" w:space="0" w:color="auto"/>
            <w:right w:val="none" w:sz="0" w:space="0" w:color="auto"/>
          </w:divBdr>
        </w:div>
        <w:div w:id="1624573360">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61695412">
      <w:bodyDiv w:val="1"/>
      <w:marLeft w:val="0"/>
      <w:marRight w:val="0"/>
      <w:marTop w:val="0"/>
      <w:marBottom w:val="0"/>
      <w:divBdr>
        <w:top w:val="none" w:sz="0" w:space="0" w:color="auto"/>
        <w:left w:val="none" w:sz="0" w:space="0" w:color="auto"/>
        <w:bottom w:val="none" w:sz="0" w:space="0" w:color="auto"/>
        <w:right w:val="none" w:sz="0" w:space="0" w:color="auto"/>
      </w:divBdr>
      <w:divsChild>
        <w:div w:id="1336803569">
          <w:marLeft w:val="0"/>
          <w:marRight w:val="0"/>
          <w:marTop w:val="0"/>
          <w:marBottom w:val="0"/>
          <w:divBdr>
            <w:top w:val="none" w:sz="0" w:space="0" w:color="auto"/>
            <w:left w:val="none" w:sz="0" w:space="0" w:color="auto"/>
            <w:bottom w:val="none" w:sz="0" w:space="0" w:color="auto"/>
            <w:right w:val="none" w:sz="0" w:space="0" w:color="auto"/>
          </w:divBdr>
        </w:div>
        <w:div w:id="770587670">
          <w:marLeft w:val="0"/>
          <w:marRight w:val="0"/>
          <w:marTop w:val="0"/>
          <w:marBottom w:val="0"/>
          <w:divBdr>
            <w:top w:val="none" w:sz="0" w:space="0" w:color="auto"/>
            <w:left w:val="none" w:sz="0" w:space="0" w:color="auto"/>
            <w:bottom w:val="none" w:sz="0" w:space="0" w:color="auto"/>
            <w:right w:val="none" w:sz="0" w:space="0" w:color="auto"/>
          </w:divBdr>
        </w:div>
        <w:div w:id="744687550">
          <w:marLeft w:val="0"/>
          <w:marRight w:val="0"/>
          <w:marTop w:val="0"/>
          <w:marBottom w:val="0"/>
          <w:divBdr>
            <w:top w:val="none" w:sz="0" w:space="0" w:color="auto"/>
            <w:left w:val="none" w:sz="0" w:space="0" w:color="auto"/>
            <w:bottom w:val="none" w:sz="0" w:space="0" w:color="auto"/>
            <w:right w:val="none" w:sz="0" w:space="0" w:color="auto"/>
          </w:divBdr>
        </w:div>
        <w:div w:id="324283390">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164977211">
      <w:bodyDiv w:val="1"/>
      <w:marLeft w:val="0"/>
      <w:marRight w:val="0"/>
      <w:marTop w:val="0"/>
      <w:marBottom w:val="0"/>
      <w:divBdr>
        <w:top w:val="none" w:sz="0" w:space="0" w:color="auto"/>
        <w:left w:val="none" w:sz="0" w:space="0" w:color="auto"/>
        <w:bottom w:val="none" w:sz="0" w:space="0" w:color="auto"/>
        <w:right w:val="none" w:sz="0" w:space="0" w:color="auto"/>
      </w:divBdr>
      <w:divsChild>
        <w:div w:id="1971007601">
          <w:marLeft w:val="0"/>
          <w:marRight w:val="0"/>
          <w:marTop w:val="0"/>
          <w:marBottom w:val="0"/>
          <w:divBdr>
            <w:top w:val="none" w:sz="0" w:space="0" w:color="auto"/>
            <w:left w:val="none" w:sz="0" w:space="0" w:color="auto"/>
            <w:bottom w:val="none" w:sz="0" w:space="0" w:color="auto"/>
            <w:right w:val="none" w:sz="0" w:space="0" w:color="auto"/>
          </w:divBdr>
        </w:div>
        <w:div w:id="1651858194">
          <w:marLeft w:val="0"/>
          <w:marRight w:val="0"/>
          <w:marTop w:val="0"/>
          <w:marBottom w:val="0"/>
          <w:divBdr>
            <w:top w:val="none" w:sz="0" w:space="0" w:color="auto"/>
            <w:left w:val="none" w:sz="0" w:space="0" w:color="auto"/>
            <w:bottom w:val="none" w:sz="0" w:space="0" w:color="auto"/>
            <w:right w:val="none" w:sz="0" w:space="0" w:color="auto"/>
          </w:divBdr>
        </w:div>
        <w:div w:id="1382556693">
          <w:marLeft w:val="0"/>
          <w:marRight w:val="0"/>
          <w:marTop w:val="0"/>
          <w:marBottom w:val="0"/>
          <w:divBdr>
            <w:top w:val="none" w:sz="0" w:space="0" w:color="auto"/>
            <w:left w:val="none" w:sz="0" w:space="0" w:color="auto"/>
            <w:bottom w:val="none" w:sz="0" w:space="0" w:color="auto"/>
            <w:right w:val="none" w:sz="0" w:space="0" w:color="auto"/>
          </w:divBdr>
        </w:div>
        <w:div w:id="1534418822">
          <w:marLeft w:val="0"/>
          <w:marRight w:val="0"/>
          <w:marTop w:val="0"/>
          <w:marBottom w:val="0"/>
          <w:divBdr>
            <w:top w:val="none" w:sz="0" w:space="0" w:color="auto"/>
            <w:left w:val="none" w:sz="0" w:space="0" w:color="auto"/>
            <w:bottom w:val="none" w:sz="0" w:space="0" w:color="auto"/>
            <w:right w:val="none" w:sz="0" w:space="0" w:color="auto"/>
          </w:divBdr>
        </w:div>
      </w:divsChild>
    </w:div>
    <w:div w:id="1177619861">
      <w:bodyDiv w:val="1"/>
      <w:marLeft w:val="0"/>
      <w:marRight w:val="0"/>
      <w:marTop w:val="0"/>
      <w:marBottom w:val="0"/>
      <w:divBdr>
        <w:top w:val="none" w:sz="0" w:space="0" w:color="auto"/>
        <w:left w:val="none" w:sz="0" w:space="0" w:color="auto"/>
        <w:bottom w:val="none" w:sz="0" w:space="0" w:color="auto"/>
        <w:right w:val="none" w:sz="0" w:space="0" w:color="auto"/>
      </w:divBdr>
      <w:divsChild>
        <w:div w:id="866404584">
          <w:marLeft w:val="0"/>
          <w:marRight w:val="0"/>
          <w:marTop w:val="0"/>
          <w:marBottom w:val="0"/>
          <w:divBdr>
            <w:top w:val="none" w:sz="0" w:space="0" w:color="auto"/>
            <w:left w:val="none" w:sz="0" w:space="0" w:color="auto"/>
            <w:bottom w:val="none" w:sz="0" w:space="0" w:color="auto"/>
            <w:right w:val="none" w:sz="0" w:space="0" w:color="auto"/>
          </w:divBdr>
        </w:div>
        <w:div w:id="2123039019">
          <w:marLeft w:val="0"/>
          <w:marRight w:val="0"/>
          <w:marTop w:val="0"/>
          <w:marBottom w:val="0"/>
          <w:divBdr>
            <w:top w:val="none" w:sz="0" w:space="0" w:color="auto"/>
            <w:left w:val="none" w:sz="0" w:space="0" w:color="auto"/>
            <w:bottom w:val="none" w:sz="0" w:space="0" w:color="auto"/>
            <w:right w:val="none" w:sz="0" w:space="0" w:color="auto"/>
          </w:divBdr>
        </w:div>
      </w:divsChild>
    </w:div>
    <w:div w:id="1246569911">
      <w:bodyDiv w:val="1"/>
      <w:marLeft w:val="0"/>
      <w:marRight w:val="0"/>
      <w:marTop w:val="0"/>
      <w:marBottom w:val="0"/>
      <w:divBdr>
        <w:top w:val="none" w:sz="0" w:space="0" w:color="auto"/>
        <w:left w:val="none" w:sz="0" w:space="0" w:color="auto"/>
        <w:bottom w:val="none" w:sz="0" w:space="0" w:color="auto"/>
        <w:right w:val="none" w:sz="0" w:space="0" w:color="auto"/>
      </w:divBdr>
      <w:divsChild>
        <w:div w:id="344669510">
          <w:marLeft w:val="0"/>
          <w:marRight w:val="0"/>
          <w:marTop w:val="0"/>
          <w:marBottom w:val="0"/>
          <w:divBdr>
            <w:top w:val="none" w:sz="0" w:space="0" w:color="auto"/>
            <w:left w:val="none" w:sz="0" w:space="0" w:color="auto"/>
            <w:bottom w:val="none" w:sz="0" w:space="0" w:color="auto"/>
            <w:right w:val="none" w:sz="0" w:space="0" w:color="auto"/>
          </w:divBdr>
        </w:div>
        <w:div w:id="1245257573">
          <w:marLeft w:val="0"/>
          <w:marRight w:val="0"/>
          <w:marTop w:val="0"/>
          <w:marBottom w:val="0"/>
          <w:divBdr>
            <w:top w:val="none" w:sz="0" w:space="0" w:color="auto"/>
            <w:left w:val="none" w:sz="0" w:space="0" w:color="auto"/>
            <w:bottom w:val="none" w:sz="0" w:space="0" w:color="auto"/>
            <w:right w:val="none" w:sz="0" w:space="0" w:color="auto"/>
          </w:divBdr>
        </w:div>
        <w:div w:id="26566025">
          <w:marLeft w:val="0"/>
          <w:marRight w:val="0"/>
          <w:marTop w:val="0"/>
          <w:marBottom w:val="0"/>
          <w:divBdr>
            <w:top w:val="none" w:sz="0" w:space="0" w:color="auto"/>
            <w:left w:val="none" w:sz="0" w:space="0" w:color="auto"/>
            <w:bottom w:val="none" w:sz="0" w:space="0" w:color="auto"/>
            <w:right w:val="none" w:sz="0" w:space="0" w:color="auto"/>
          </w:divBdr>
        </w:div>
        <w:div w:id="1643536130">
          <w:marLeft w:val="0"/>
          <w:marRight w:val="0"/>
          <w:marTop w:val="0"/>
          <w:marBottom w:val="0"/>
          <w:divBdr>
            <w:top w:val="none" w:sz="0" w:space="0" w:color="auto"/>
            <w:left w:val="none" w:sz="0" w:space="0" w:color="auto"/>
            <w:bottom w:val="none" w:sz="0" w:space="0" w:color="auto"/>
            <w:right w:val="none" w:sz="0" w:space="0" w:color="auto"/>
          </w:divBdr>
        </w:div>
        <w:div w:id="1758360311">
          <w:marLeft w:val="0"/>
          <w:marRight w:val="0"/>
          <w:marTop w:val="0"/>
          <w:marBottom w:val="0"/>
          <w:divBdr>
            <w:top w:val="none" w:sz="0" w:space="0" w:color="auto"/>
            <w:left w:val="none" w:sz="0" w:space="0" w:color="auto"/>
            <w:bottom w:val="none" w:sz="0" w:space="0" w:color="auto"/>
            <w:right w:val="none" w:sz="0" w:space="0" w:color="auto"/>
          </w:divBdr>
        </w:div>
        <w:div w:id="87773588">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285455107">
      <w:bodyDiv w:val="1"/>
      <w:marLeft w:val="0"/>
      <w:marRight w:val="0"/>
      <w:marTop w:val="0"/>
      <w:marBottom w:val="0"/>
      <w:divBdr>
        <w:top w:val="none" w:sz="0" w:space="0" w:color="auto"/>
        <w:left w:val="none" w:sz="0" w:space="0" w:color="auto"/>
        <w:bottom w:val="none" w:sz="0" w:space="0" w:color="auto"/>
        <w:right w:val="none" w:sz="0" w:space="0" w:color="auto"/>
      </w:divBdr>
      <w:divsChild>
        <w:div w:id="1229613836">
          <w:marLeft w:val="0"/>
          <w:marRight w:val="0"/>
          <w:marTop w:val="0"/>
          <w:marBottom w:val="0"/>
          <w:divBdr>
            <w:top w:val="none" w:sz="0" w:space="0" w:color="auto"/>
            <w:left w:val="none" w:sz="0" w:space="0" w:color="auto"/>
            <w:bottom w:val="none" w:sz="0" w:space="0" w:color="auto"/>
            <w:right w:val="none" w:sz="0" w:space="0" w:color="auto"/>
          </w:divBdr>
        </w:div>
        <w:div w:id="1184515896">
          <w:marLeft w:val="0"/>
          <w:marRight w:val="0"/>
          <w:marTop w:val="0"/>
          <w:marBottom w:val="0"/>
          <w:divBdr>
            <w:top w:val="none" w:sz="0" w:space="0" w:color="auto"/>
            <w:left w:val="none" w:sz="0" w:space="0" w:color="auto"/>
            <w:bottom w:val="none" w:sz="0" w:space="0" w:color="auto"/>
            <w:right w:val="none" w:sz="0" w:space="0" w:color="auto"/>
          </w:divBdr>
        </w:div>
        <w:div w:id="1096904874">
          <w:marLeft w:val="0"/>
          <w:marRight w:val="0"/>
          <w:marTop w:val="0"/>
          <w:marBottom w:val="0"/>
          <w:divBdr>
            <w:top w:val="none" w:sz="0" w:space="0" w:color="auto"/>
            <w:left w:val="none" w:sz="0" w:space="0" w:color="auto"/>
            <w:bottom w:val="none" w:sz="0" w:space="0" w:color="auto"/>
            <w:right w:val="none" w:sz="0" w:space="0" w:color="auto"/>
          </w:divBdr>
        </w:div>
      </w:divsChild>
    </w:div>
    <w:div w:id="1323193276">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3">
          <w:marLeft w:val="0"/>
          <w:marRight w:val="0"/>
          <w:marTop w:val="0"/>
          <w:marBottom w:val="0"/>
          <w:divBdr>
            <w:top w:val="none" w:sz="0" w:space="0" w:color="auto"/>
            <w:left w:val="none" w:sz="0" w:space="0" w:color="auto"/>
            <w:bottom w:val="none" w:sz="0" w:space="0" w:color="auto"/>
            <w:right w:val="none" w:sz="0" w:space="0" w:color="auto"/>
          </w:divBdr>
        </w:div>
        <w:div w:id="581530254">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376346035">
      <w:bodyDiv w:val="1"/>
      <w:marLeft w:val="0"/>
      <w:marRight w:val="0"/>
      <w:marTop w:val="0"/>
      <w:marBottom w:val="0"/>
      <w:divBdr>
        <w:top w:val="none" w:sz="0" w:space="0" w:color="auto"/>
        <w:left w:val="none" w:sz="0" w:space="0" w:color="auto"/>
        <w:bottom w:val="none" w:sz="0" w:space="0" w:color="auto"/>
        <w:right w:val="none" w:sz="0" w:space="0" w:color="auto"/>
      </w:divBdr>
      <w:divsChild>
        <w:div w:id="360210933">
          <w:marLeft w:val="0"/>
          <w:marRight w:val="0"/>
          <w:marTop w:val="0"/>
          <w:marBottom w:val="0"/>
          <w:divBdr>
            <w:top w:val="none" w:sz="0" w:space="0" w:color="auto"/>
            <w:left w:val="none" w:sz="0" w:space="0" w:color="auto"/>
            <w:bottom w:val="none" w:sz="0" w:space="0" w:color="auto"/>
            <w:right w:val="none" w:sz="0" w:space="0" w:color="auto"/>
          </w:divBdr>
        </w:div>
        <w:div w:id="648636996">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11527568">
      <w:bodyDiv w:val="1"/>
      <w:marLeft w:val="0"/>
      <w:marRight w:val="0"/>
      <w:marTop w:val="0"/>
      <w:marBottom w:val="0"/>
      <w:divBdr>
        <w:top w:val="none" w:sz="0" w:space="0" w:color="auto"/>
        <w:left w:val="none" w:sz="0" w:space="0" w:color="auto"/>
        <w:bottom w:val="none" w:sz="0" w:space="0" w:color="auto"/>
        <w:right w:val="none" w:sz="0" w:space="0" w:color="auto"/>
      </w:divBdr>
      <w:divsChild>
        <w:div w:id="1958096385">
          <w:marLeft w:val="0"/>
          <w:marRight w:val="0"/>
          <w:marTop w:val="0"/>
          <w:marBottom w:val="0"/>
          <w:divBdr>
            <w:top w:val="none" w:sz="0" w:space="0" w:color="auto"/>
            <w:left w:val="none" w:sz="0" w:space="0" w:color="auto"/>
            <w:bottom w:val="none" w:sz="0" w:space="0" w:color="auto"/>
            <w:right w:val="none" w:sz="0" w:space="0" w:color="auto"/>
          </w:divBdr>
        </w:div>
        <w:div w:id="1903828582">
          <w:marLeft w:val="0"/>
          <w:marRight w:val="0"/>
          <w:marTop w:val="0"/>
          <w:marBottom w:val="0"/>
          <w:divBdr>
            <w:top w:val="none" w:sz="0" w:space="0" w:color="auto"/>
            <w:left w:val="none" w:sz="0" w:space="0" w:color="auto"/>
            <w:bottom w:val="none" w:sz="0" w:space="0" w:color="auto"/>
            <w:right w:val="none" w:sz="0" w:space="0" w:color="auto"/>
          </w:divBdr>
        </w:div>
        <w:div w:id="1278634774">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673872886">
      <w:bodyDiv w:val="1"/>
      <w:marLeft w:val="0"/>
      <w:marRight w:val="0"/>
      <w:marTop w:val="0"/>
      <w:marBottom w:val="0"/>
      <w:divBdr>
        <w:top w:val="none" w:sz="0" w:space="0" w:color="auto"/>
        <w:left w:val="none" w:sz="0" w:space="0" w:color="auto"/>
        <w:bottom w:val="none" w:sz="0" w:space="0" w:color="auto"/>
        <w:right w:val="none" w:sz="0" w:space="0" w:color="auto"/>
      </w:divBdr>
      <w:divsChild>
        <w:div w:id="239675428">
          <w:marLeft w:val="0"/>
          <w:marRight w:val="0"/>
          <w:marTop w:val="0"/>
          <w:marBottom w:val="0"/>
          <w:divBdr>
            <w:top w:val="none" w:sz="0" w:space="0" w:color="auto"/>
            <w:left w:val="none" w:sz="0" w:space="0" w:color="auto"/>
            <w:bottom w:val="none" w:sz="0" w:space="0" w:color="auto"/>
            <w:right w:val="none" w:sz="0" w:space="0" w:color="auto"/>
          </w:divBdr>
        </w:div>
        <w:div w:id="178737692">
          <w:marLeft w:val="0"/>
          <w:marRight w:val="0"/>
          <w:marTop w:val="0"/>
          <w:marBottom w:val="0"/>
          <w:divBdr>
            <w:top w:val="none" w:sz="0" w:space="0" w:color="auto"/>
            <w:left w:val="none" w:sz="0" w:space="0" w:color="auto"/>
            <w:bottom w:val="none" w:sz="0" w:space="0" w:color="auto"/>
            <w:right w:val="none" w:sz="0" w:space="0" w:color="auto"/>
          </w:divBdr>
        </w:div>
        <w:div w:id="774057246">
          <w:marLeft w:val="0"/>
          <w:marRight w:val="0"/>
          <w:marTop w:val="0"/>
          <w:marBottom w:val="0"/>
          <w:divBdr>
            <w:top w:val="none" w:sz="0" w:space="0" w:color="auto"/>
            <w:left w:val="none" w:sz="0" w:space="0" w:color="auto"/>
            <w:bottom w:val="none" w:sz="0" w:space="0" w:color="auto"/>
            <w:right w:val="none" w:sz="0" w:space="0" w:color="auto"/>
          </w:divBdr>
        </w:div>
        <w:div w:id="1914848399">
          <w:marLeft w:val="0"/>
          <w:marRight w:val="0"/>
          <w:marTop w:val="0"/>
          <w:marBottom w:val="0"/>
          <w:divBdr>
            <w:top w:val="none" w:sz="0" w:space="0" w:color="auto"/>
            <w:left w:val="none" w:sz="0" w:space="0" w:color="auto"/>
            <w:bottom w:val="none" w:sz="0" w:space="0" w:color="auto"/>
            <w:right w:val="none" w:sz="0" w:space="0" w:color="auto"/>
          </w:divBdr>
        </w:div>
        <w:div w:id="836267115">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063015424">
      <w:bodyDiv w:val="1"/>
      <w:marLeft w:val="0"/>
      <w:marRight w:val="0"/>
      <w:marTop w:val="0"/>
      <w:marBottom w:val="0"/>
      <w:divBdr>
        <w:top w:val="none" w:sz="0" w:space="0" w:color="auto"/>
        <w:left w:val="none" w:sz="0" w:space="0" w:color="auto"/>
        <w:bottom w:val="none" w:sz="0" w:space="0" w:color="auto"/>
        <w:right w:val="none" w:sz="0" w:space="0" w:color="auto"/>
      </w:divBdr>
      <w:divsChild>
        <w:div w:id="154807388">
          <w:marLeft w:val="0"/>
          <w:marRight w:val="0"/>
          <w:marTop w:val="0"/>
          <w:marBottom w:val="0"/>
          <w:divBdr>
            <w:top w:val="none" w:sz="0" w:space="0" w:color="auto"/>
            <w:left w:val="none" w:sz="0" w:space="0" w:color="auto"/>
            <w:bottom w:val="none" w:sz="0" w:space="0" w:color="auto"/>
            <w:right w:val="none" w:sz="0" w:space="0" w:color="auto"/>
          </w:divBdr>
        </w:div>
        <w:div w:id="1794131254">
          <w:marLeft w:val="0"/>
          <w:marRight w:val="0"/>
          <w:marTop w:val="0"/>
          <w:marBottom w:val="0"/>
          <w:divBdr>
            <w:top w:val="none" w:sz="0" w:space="0" w:color="auto"/>
            <w:left w:val="none" w:sz="0" w:space="0" w:color="auto"/>
            <w:bottom w:val="none" w:sz="0" w:space="0" w:color="auto"/>
            <w:right w:val="none" w:sz="0" w:space="0" w:color="auto"/>
          </w:divBdr>
        </w:div>
        <w:div w:id="873421756">
          <w:marLeft w:val="0"/>
          <w:marRight w:val="0"/>
          <w:marTop w:val="0"/>
          <w:marBottom w:val="0"/>
          <w:divBdr>
            <w:top w:val="none" w:sz="0" w:space="0" w:color="auto"/>
            <w:left w:val="none" w:sz="0" w:space="0" w:color="auto"/>
            <w:bottom w:val="none" w:sz="0" w:space="0" w:color="auto"/>
            <w:right w:val="none" w:sz="0" w:space="0" w:color="auto"/>
          </w:divBdr>
        </w:div>
        <w:div w:id="1528985858">
          <w:marLeft w:val="0"/>
          <w:marRight w:val="0"/>
          <w:marTop w:val="0"/>
          <w:marBottom w:val="0"/>
          <w:divBdr>
            <w:top w:val="none" w:sz="0" w:space="0" w:color="auto"/>
            <w:left w:val="none" w:sz="0" w:space="0" w:color="auto"/>
            <w:bottom w:val="none" w:sz="0" w:space="0" w:color="auto"/>
            <w:right w:val="none" w:sz="0" w:space="0" w:color="auto"/>
          </w:divBdr>
        </w:div>
        <w:div w:id="1757170002">
          <w:marLeft w:val="0"/>
          <w:marRight w:val="0"/>
          <w:marTop w:val="0"/>
          <w:marBottom w:val="0"/>
          <w:divBdr>
            <w:top w:val="none" w:sz="0" w:space="0" w:color="auto"/>
            <w:left w:val="none" w:sz="0" w:space="0" w:color="auto"/>
            <w:bottom w:val="none" w:sz="0" w:space="0" w:color="auto"/>
            <w:right w:val="none" w:sz="0" w:space="0" w:color="auto"/>
          </w:divBdr>
        </w:div>
        <w:div w:id="1764909199">
          <w:marLeft w:val="0"/>
          <w:marRight w:val="0"/>
          <w:marTop w:val="0"/>
          <w:marBottom w:val="0"/>
          <w:divBdr>
            <w:top w:val="none" w:sz="0" w:space="0" w:color="auto"/>
            <w:left w:val="none" w:sz="0" w:space="0" w:color="auto"/>
            <w:bottom w:val="none" w:sz="0" w:space="0" w:color="auto"/>
            <w:right w:val="none" w:sz="0" w:space="0" w:color="auto"/>
          </w:divBdr>
        </w:div>
        <w:div w:id="1910773368">
          <w:marLeft w:val="0"/>
          <w:marRight w:val="0"/>
          <w:marTop w:val="0"/>
          <w:marBottom w:val="0"/>
          <w:divBdr>
            <w:top w:val="none" w:sz="0" w:space="0" w:color="auto"/>
            <w:left w:val="none" w:sz="0" w:space="0" w:color="auto"/>
            <w:bottom w:val="none" w:sz="0" w:space="0" w:color="auto"/>
            <w:right w:val="none" w:sz="0" w:space="0" w:color="auto"/>
          </w:divBdr>
        </w:div>
        <w:div w:id="2063670110">
          <w:marLeft w:val="0"/>
          <w:marRight w:val="0"/>
          <w:marTop w:val="0"/>
          <w:marBottom w:val="0"/>
          <w:divBdr>
            <w:top w:val="none" w:sz="0" w:space="0" w:color="auto"/>
            <w:left w:val="none" w:sz="0" w:space="0" w:color="auto"/>
            <w:bottom w:val="none" w:sz="0" w:space="0" w:color="auto"/>
            <w:right w:val="none" w:sz="0" w:space="0" w:color="auto"/>
          </w:divBdr>
        </w:div>
      </w:divsChild>
    </w:div>
    <w:div w:id="2065329686">
      <w:bodyDiv w:val="1"/>
      <w:marLeft w:val="0"/>
      <w:marRight w:val="0"/>
      <w:marTop w:val="0"/>
      <w:marBottom w:val="0"/>
      <w:divBdr>
        <w:top w:val="none" w:sz="0" w:space="0" w:color="auto"/>
        <w:left w:val="none" w:sz="0" w:space="0" w:color="auto"/>
        <w:bottom w:val="none" w:sz="0" w:space="0" w:color="auto"/>
        <w:right w:val="none" w:sz="0" w:space="0" w:color="auto"/>
      </w:divBdr>
      <w:divsChild>
        <w:div w:id="1822578713">
          <w:marLeft w:val="0"/>
          <w:marRight w:val="0"/>
          <w:marTop w:val="0"/>
          <w:marBottom w:val="0"/>
          <w:divBdr>
            <w:top w:val="none" w:sz="0" w:space="0" w:color="auto"/>
            <w:left w:val="none" w:sz="0" w:space="0" w:color="auto"/>
            <w:bottom w:val="none" w:sz="0" w:space="0" w:color="auto"/>
            <w:right w:val="none" w:sz="0" w:space="0" w:color="auto"/>
          </w:divBdr>
        </w:div>
        <w:div w:id="1334720071">
          <w:marLeft w:val="0"/>
          <w:marRight w:val="0"/>
          <w:marTop w:val="0"/>
          <w:marBottom w:val="0"/>
          <w:divBdr>
            <w:top w:val="none" w:sz="0" w:space="0" w:color="auto"/>
            <w:left w:val="none" w:sz="0" w:space="0" w:color="auto"/>
            <w:bottom w:val="none" w:sz="0" w:space="0" w:color="auto"/>
            <w:right w:val="none" w:sz="0" w:space="0" w:color="auto"/>
          </w:divBdr>
        </w:div>
        <w:div w:id="1429699037">
          <w:marLeft w:val="0"/>
          <w:marRight w:val="0"/>
          <w:marTop w:val="0"/>
          <w:marBottom w:val="0"/>
          <w:divBdr>
            <w:top w:val="none" w:sz="0" w:space="0" w:color="auto"/>
            <w:left w:val="none" w:sz="0" w:space="0" w:color="auto"/>
            <w:bottom w:val="none" w:sz="0" w:space="0" w:color="auto"/>
            <w:right w:val="none" w:sz="0" w:space="0" w:color="auto"/>
          </w:divBdr>
        </w:div>
        <w:div w:id="1330644280">
          <w:marLeft w:val="0"/>
          <w:marRight w:val="0"/>
          <w:marTop w:val="0"/>
          <w:marBottom w:val="0"/>
          <w:divBdr>
            <w:top w:val="none" w:sz="0" w:space="0" w:color="auto"/>
            <w:left w:val="none" w:sz="0" w:space="0" w:color="auto"/>
            <w:bottom w:val="none" w:sz="0" w:space="0" w:color="auto"/>
            <w:right w:val="none" w:sz="0" w:space="0" w:color="auto"/>
          </w:divBdr>
        </w:div>
        <w:div w:id="799566498">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2706</Words>
  <Characters>14889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87</cp:revision>
  <cp:lastPrinted>2025-12-02T02:33:00Z</cp:lastPrinted>
  <dcterms:created xsi:type="dcterms:W3CDTF">2025-12-02T02:34:00Z</dcterms:created>
  <dcterms:modified xsi:type="dcterms:W3CDTF">2025-12-02T03:37:00Z</dcterms:modified>
</cp:coreProperties>
</file>