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1195D" w14:textId="1D0DF2BE" w:rsidR="007A4A13" w:rsidRPr="004128BC" w:rsidRDefault="00707DDA"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Bogotá D.C,</w:t>
      </w:r>
      <w:r w:rsidR="003E0C7F" w:rsidRPr="004128BC">
        <w:rPr>
          <w:rFonts w:ascii="Times New Roman" w:hAnsi="Times New Roman" w:cs="Times New Roman"/>
          <w:b/>
          <w:bCs/>
          <w:sz w:val="24"/>
          <w:szCs w:val="24"/>
        </w:rPr>
        <w:t xml:space="preserve"> </w:t>
      </w:r>
      <w:r w:rsidR="00927BE2" w:rsidRPr="004128BC">
        <w:rPr>
          <w:rFonts w:ascii="Times New Roman" w:hAnsi="Times New Roman" w:cs="Times New Roman"/>
          <w:b/>
          <w:bCs/>
          <w:sz w:val="24"/>
          <w:szCs w:val="24"/>
        </w:rPr>
        <w:t>diciembre</w:t>
      </w:r>
      <w:r w:rsidR="00640799" w:rsidRPr="004128BC">
        <w:rPr>
          <w:rFonts w:ascii="Times New Roman" w:hAnsi="Times New Roman" w:cs="Times New Roman"/>
          <w:b/>
          <w:bCs/>
          <w:sz w:val="24"/>
          <w:szCs w:val="24"/>
        </w:rPr>
        <w:t xml:space="preserve"> </w:t>
      </w:r>
      <w:r w:rsidR="00230137" w:rsidRPr="004128BC">
        <w:rPr>
          <w:rFonts w:ascii="Times New Roman" w:hAnsi="Times New Roman" w:cs="Times New Roman"/>
          <w:b/>
          <w:bCs/>
          <w:sz w:val="24"/>
          <w:szCs w:val="24"/>
        </w:rPr>
        <w:t>de 2025</w:t>
      </w:r>
    </w:p>
    <w:p w14:paraId="4320EA9C" w14:textId="77777777" w:rsidR="00927BE2" w:rsidRPr="004128BC" w:rsidRDefault="00927BE2" w:rsidP="004128BC">
      <w:pPr>
        <w:spacing w:line="360" w:lineRule="auto"/>
        <w:jc w:val="both"/>
        <w:rPr>
          <w:rFonts w:ascii="Times New Roman" w:hAnsi="Times New Roman" w:cs="Times New Roman"/>
          <w:b/>
          <w:bCs/>
          <w:sz w:val="24"/>
          <w:szCs w:val="24"/>
        </w:rPr>
      </w:pPr>
    </w:p>
    <w:p w14:paraId="06D51AF7" w14:textId="77777777" w:rsidR="003E0C7F" w:rsidRPr="004128BC" w:rsidRDefault="003E0C7F"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Honorable Representante</w:t>
      </w:r>
    </w:p>
    <w:p w14:paraId="387822FD" w14:textId="77777777" w:rsidR="003E0C7F" w:rsidRPr="004128BC" w:rsidRDefault="003E0C7F"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GABRIEL BECERRA YAÑEZ</w:t>
      </w:r>
    </w:p>
    <w:p w14:paraId="73E312A8" w14:textId="77777777" w:rsidR="003E0C7F" w:rsidRPr="004128BC" w:rsidRDefault="003E0C7F"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Presidente Comisión Primera Constitucional Permanente </w:t>
      </w:r>
    </w:p>
    <w:p w14:paraId="31A870CF" w14:textId="10E5BB63" w:rsidR="003E0C7F" w:rsidRPr="004128BC" w:rsidRDefault="003E0C7F"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Cámara de Representantes</w:t>
      </w:r>
    </w:p>
    <w:p w14:paraId="25FC7258" w14:textId="77777777" w:rsidR="003E0C7F" w:rsidRPr="004128BC" w:rsidRDefault="003E0C7F" w:rsidP="004128BC">
      <w:pPr>
        <w:spacing w:line="360" w:lineRule="auto"/>
        <w:jc w:val="both"/>
        <w:rPr>
          <w:rFonts w:ascii="Times New Roman" w:hAnsi="Times New Roman" w:cs="Times New Roman"/>
          <w:b/>
          <w:bCs/>
          <w:sz w:val="24"/>
          <w:szCs w:val="24"/>
        </w:rPr>
      </w:pPr>
    </w:p>
    <w:p w14:paraId="7FCB86E0" w14:textId="339C3F98" w:rsidR="00927BE2" w:rsidRPr="004128BC" w:rsidRDefault="003E0C7F" w:rsidP="004128BC">
      <w:pPr>
        <w:spacing w:line="360" w:lineRule="auto"/>
        <w:jc w:val="both"/>
        <w:rPr>
          <w:rFonts w:ascii="Times New Roman" w:hAnsi="Times New Roman" w:cs="Times New Roman"/>
          <w:b/>
          <w:bCs/>
          <w:i/>
          <w:iCs/>
          <w:sz w:val="24"/>
          <w:szCs w:val="24"/>
        </w:rPr>
      </w:pPr>
      <w:r w:rsidRPr="004128BC">
        <w:rPr>
          <w:rFonts w:ascii="Times New Roman" w:hAnsi="Times New Roman" w:cs="Times New Roman"/>
          <w:b/>
          <w:bCs/>
          <w:sz w:val="24"/>
          <w:szCs w:val="24"/>
        </w:rPr>
        <w:t>Asunto. Informe de ponencia</w:t>
      </w:r>
      <w:r w:rsidR="00DA5376" w:rsidRPr="004128BC">
        <w:rPr>
          <w:rFonts w:ascii="Times New Roman" w:hAnsi="Times New Roman" w:cs="Times New Roman"/>
          <w:b/>
          <w:bCs/>
          <w:sz w:val="24"/>
          <w:szCs w:val="24"/>
        </w:rPr>
        <w:t xml:space="preserve"> </w:t>
      </w:r>
      <w:r w:rsidRPr="004128BC">
        <w:rPr>
          <w:rFonts w:ascii="Times New Roman" w:hAnsi="Times New Roman" w:cs="Times New Roman"/>
          <w:b/>
          <w:bCs/>
          <w:sz w:val="24"/>
          <w:szCs w:val="24"/>
        </w:rPr>
        <w:t>para primer debate en la Comisión Primera Constitucional Permanente de la Cámara de Re</w:t>
      </w:r>
      <w:r w:rsidR="004D1DCF">
        <w:rPr>
          <w:rFonts w:ascii="Times New Roman" w:hAnsi="Times New Roman" w:cs="Times New Roman"/>
          <w:b/>
          <w:bCs/>
          <w:sz w:val="24"/>
          <w:szCs w:val="24"/>
        </w:rPr>
        <w:t xml:space="preserve">presentantes del Proyecto de </w:t>
      </w:r>
      <w:r w:rsidR="004D1DCF">
        <w:rPr>
          <w:rFonts w:ascii="Times New Roman" w:hAnsi="Times New Roman" w:cs="Times New Roman"/>
          <w:b/>
          <w:bCs/>
          <w:sz w:val="24"/>
          <w:szCs w:val="24"/>
        </w:rPr>
        <w:br/>
        <w:t>Acto Legislativo</w:t>
      </w:r>
      <w:r w:rsidRPr="004128BC">
        <w:rPr>
          <w:rFonts w:ascii="Times New Roman" w:hAnsi="Times New Roman" w:cs="Times New Roman"/>
          <w:b/>
          <w:bCs/>
          <w:sz w:val="24"/>
          <w:szCs w:val="24"/>
        </w:rPr>
        <w:t xml:space="preserve"> </w:t>
      </w:r>
      <w:r w:rsidR="004D1DCF">
        <w:rPr>
          <w:rFonts w:ascii="Times New Roman" w:hAnsi="Times New Roman" w:cs="Times New Roman"/>
          <w:b/>
          <w:bCs/>
          <w:sz w:val="24"/>
          <w:szCs w:val="24"/>
        </w:rPr>
        <w:t>No</w:t>
      </w:r>
      <w:r w:rsidR="004D1DCF" w:rsidRPr="004128BC">
        <w:rPr>
          <w:rFonts w:ascii="Times New Roman" w:hAnsi="Times New Roman" w:cs="Times New Roman"/>
          <w:b/>
          <w:bCs/>
          <w:sz w:val="24"/>
          <w:szCs w:val="24"/>
        </w:rPr>
        <w:t xml:space="preserve"> </w:t>
      </w:r>
      <w:r w:rsidR="004D1DCF">
        <w:rPr>
          <w:rFonts w:ascii="Times New Roman" w:hAnsi="Times New Roman" w:cs="Times New Roman"/>
          <w:b/>
          <w:bCs/>
          <w:sz w:val="24"/>
          <w:szCs w:val="24"/>
        </w:rPr>
        <w:t xml:space="preserve"> </w:t>
      </w:r>
      <w:r w:rsidR="00927BE2" w:rsidRPr="004128BC">
        <w:rPr>
          <w:rFonts w:ascii="Times New Roman" w:hAnsi="Times New Roman" w:cs="Times New Roman"/>
          <w:b/>
          <w:bCs/>
          <w:sz w:val="24"/>
          <w:szCs w:val="24"/>
        </w:rPr>
        <w:t xml:space="preserve">185 de 2025 Cámara </w:t>
      </w:r>
      <w:r w:rsidR="00927BE2" w:rsidRPr="004128BC">
        <w:rPr>
          <w:rFonts w:ascii="Times New Roman" w:hAnsi="Times New Roman" w:cs="Times New Roman"/>
          <w:b/>
          <w:bCs/>
          <w:i/>
          <w:iCs/>
          <w:sz w:val="24"/>
          <w:szCs w:val="24"/>
        </w:rPr>
        <w:t>“por medio del cual se modifica las normas para adelantar negociaciones de paz con Grupos Armados Organizados”.</w:t>
      </w:r>
    </w:p>
    <w:p w14:paraId="60BB55D6" w14:textId="3E022FEB" w:rsidR="003E0C7F" w:rsidRPr="004128BC" w:rsidRDefault="003E0C7F" w:rsidP="004128BC">
      <w:pPr>
        <w:spacing w:line="360" w:lineRule="auto"/>
        <w:jc w:val="both"/>
        <w:rPr>
          <w:rFonts w:ascii="Times New Roman" w:hAnsi="Times New Roman" w:cs="Times New Roman"/>
          <w:b/>
          <w:bCs/>
          <w:sz w:val="24"/>
          <w:szCs w:val="24"/>
        </w:rPr>
      </w:pPr>
    </w:p>
    <w:p w14:paraId="56912539" w14:textId="77777777" w:rsidR="00927BE2" w:rsidRPr="004128BC" w:rsidRDefault="00927BE2" w:rsidP="004128BC">
      <w:pPr>
        <w:spacing w:line="360" w:lineRule="auto"/>
        <w:jc w:val="both"/>
        <w:rPr>
          <w:rFonts w:ascii="Times New Roman" w:hAnsi="Times New Roman" w:cs="Times New Roman"/>
          <w:b/>
          <w:bCs/>
          <w:sz w:val="24"/>
          <w:szCs w:val="24"/>
        </w:rPr>
      </w:pPr>
    </w:p>
    <w:p w14:paraId="2CAFE58A" w14:textId="7825A0A7" w:rsidR="003E0C7F" w:rsidRPr="004128BC" w:rsidRDefault="003E0C7F"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Honorable </w:t>
      </w:r>
      <w:r w:rsidR="00927BE2" w:rsidRPr="004128BC">
        <w:rPr>
          <w:rFonts w:ascii="Times New Roman" w:hAnsi="Times New Roman" w:cs="Times New Roman"/>
          <w:b/>
          <w:bCs/>
          <w:sz w:val="24"/>
          <w:szCs w:val="24"/>
        </w:rPr>
        <w:t>presidente</w:t>
      </w:r>
      <w:r w:rsidRPr="004128BC">
        <w:rPr>
          <w:rFonts w:ascii="Times New Roman" w:hAnsi="Times New Roman" w:cs="Times New Roman"/>
          <w:b/>
          <w:bCs/>
          <w:sz w:val="24"/>
          <w:szCs w:val="24"/>
        </w:rPr>
        <w:t>,</w:t>
      </w:r>
    </w:p>
    <w:p w14:paraId="58D57B3D" w14:textId="77777777" w:rsidR="00927BE2" w:rsidRPr="004128BC" w:rsidRDefault="00927BE2" w:rsidP="004128BC">
      <w:pPr>
        <w:spacing w:line="360" w:lineRule="auto"/>
        <w:jc w:val="both"/>
        <w:rPr>
          <w:rFonts w:ascii="Times New Roman" w:hAnsi="Times New Roman" w:cs="Times New Roman"/>
          <w:b/>
          <w:bCs/>
          <w:sz w:val="24"/>
          <w:szCs w:val="24"/>
        </w:rPr>
      </w:pPr>
      <w:bookmarkStart w:id="0" w:name="_heading=h.gjdgxs" w:colFirst="0" w:colLast="0"/>
      <w:bookmarkEnd w:id="0"/>
    </w:p>
    <w:p w14:paraId="1C9737F6" w14:textId="541530A1" w:rsidR="00927BE2" w:rsidRPr="004128BC" w:rsidRDefault="003E0C7F" w:rsidP="004128BC">
      <w:pPr>
        <w:spacing w:line="360" w:lineRule="auto"/>
        <w:jc w:val="both"/>
        <w:rPr>
          <w:rFonts w:ascii="Times New Roman" w:hAnsi="Times New Roman" w:cs="Times New Roman"/>
          <w:b/>
          <w:bCs/>
          <w:i/>
          <w:iCs/>
          <w:sz w:val="24"/>
          <w:szCs w:val="24"/>
        </w:rPr>
      </w:pPr>
      <w:r w:rsidRPr="004128BC">
        <w:rPr>
          <w:rFonts w:ascii="Times New Roman" w:hAnsi="Times New Roman" w:cs="Times New Roman"/>
          <w:b/>
          <w:bCs/>
          <w:sz w:val="24"/>
          <w:szCs w:val="24"/>
        </w:rPr>
        <w:t xml:space="preserve">En cumplimiento del encargo hecho por la Honorable Mesa Directiva de la Cámara de Representantes del Congreso de la República y de conformidad con lo establecido en el Artículo 156 de la Ley 5ª de 1992, nos permitimos rendir Informe de Ponencia para primer debate en la Comisión Primera Constitucional Permanente de la Cámara de Representantes del </w:t>
      </w:r>
      <w:r w:rsidR="00927BE2" w:rsidRPr="004128BC">
        <w:rPr>
          <w:rFonts w:ascii="Times New Roman" w:hAnsi="Times New Roman" w:cs="Times New Roman"/>
          <w:b/>
          <w:bCs/>
          <w:sz w:val="24"/>
          <w:szCs w:val="24"/>
        </w:rPr>
        <w:t xml:space="preserve">Proyecto </w:t>
      </w:r>
      <w:r w:rsidR="004D1DCF">
        <w:rPr>
          <w:rFonts w:ascii="Times New Roman" w:hAnsi="Times New Roman" w:cs="Times New Roman"/>
          <w:b/>
          <w:bCs/>
          <w:sz w:val="24"/>
          <w:szCs w:val="24"/>
        </w:rPr>
        <w:t xml:space="preserve">de </w:t>
      </w:r>
      <w:r w:rsidR="004D1DCF">
        <w:rPr>
          <w:rFonts w:ascii="Times New Roman" w:hAnsi="Times New Roman" w:cs="Times New Roman"/>
          <w:b/>
          <w:bCs/>
          <w:sz w:val="24"/>
          <w:szCs w:val="24"/>
        </w:rPr>
        <w:t>Acto Legislativo</w:t>
      </w:r>
      <w:r w:rsidR="004D1DCF">
        <w:rPr>
          <w:rFonts w:ascii="Times New Roman" w:hAnsi="Times New Roman" w:cs="Times New Roman"/>
          <w:b/>
          <w:bCs/>
          <w:sz w:val="24"/>
          <w:szCs w:val="24"/>
        </w:rPr>
        <w:t xml:space="preserve"> No</w:t>
      </w:r>
      <w:r w:rsidR="004D1DCF" w:rsidRPr="004128BC">
        <w:rPr>
          <w:rFonts w:ascii="Times New Roman" w:hAnsi="Times New Roman" w:cs="Times New Roman"/>
          <w:b/>
          <w:bCs/>
          <w:sz w:val="24"/>
          <w:szCs w:val="24"/>
        </w:rPr>
        <w:t xml:space="preserve"> </w:t>
      </w:r>
      <w:r w:rsidR="00927BE2" w:rsidRPr="004128BC">
        <w:rPr>
          <w:rFonts w:ascii="Times New Roman" w:hAnsi="Times New Roman" w:cs="Times New Roman"/>
          <w:b/>
          <w:bCs/>
          <w:sz w:val="24"/>
          <w:szCs w:val="24"/>
        </w:rPr>
        <w:t xml:space="preserve">185 de 2025 Cámara </w:t>
      </w:r>
      <w:r w:rsidR="00927BE2" w:rsidRPr="004128BC">
        <w:rPr>
          <w:rFonts w:ascii="Times New Roman" w:hAnsi="Times New Roman" w:cs="Times New Roman"/>
          <w:b/>
          <w:bCs/>
          <w:i/>
          <w:iCs/>
          <w:sz w:val="24"/>
          <w:szCs w:val="24"/>
        </w:rPr>
        <w:t>“por medio del cual se modifica las normas para adelantar negociaciones de paz con Grupos Armados Organizados”.</w:t>
      </w:r>
    </w:p>
    <w:p w14:paraId="6F91CA84" w14:textId="77777777" w:rsidR="00230137" w:rsidRPr="004128BC" w:rsidRDefault="00230137" w:rsidP="004128BC">
      <w:pPr>
        <w:spacing w:line="360" w:lineRule="auto"/>
        <w:jc w:val="both"/>
        <w:rPr>
          <w:rFonts w:ascii="Times New Roman" w:hAnsi="Times New Roman" w:cs="Times New Roman"/>
          <w:sz w:val="24"/>
          <w:szCs w:val="24"/>
        </w:rPr>
      </w:pPr>
    </w:p>
    <w:p w14:paraId="42D26E79" w14:textId="50C5DA75" w:rsidR="00230137" w:rsidRPr="004128BC" w:rsidRDefault="00230137"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Atentamente,</w:t>
      </w:r>
    </w:p>
    <w:p w14:paraId="1A222F58" w14:textId="77777777" w:rsidR="00230137" w:rsidRPr="004128BC" w:rsidRDefault="00230137" w:rsidP="004128BC">
      <w:pPr>
        <w:spacing w:line="360" w:lineRule="auto"/>
        <w:jc w:val="both"/>
        <w:rPr>
          <w:rFonts w:ascii="Times New Roman" w:hAnsi="Times New Roman" w:cs="Times New Roman"/>
          <w:sz w:val="24"/>
          <w:szCs w:val="24"/>
        </w:rPr>
      </w:pPr>
    </w:p>
    <w:p w14:paraId="72B1CCE1" w14:textId="77777777" w:rsidR="00927BE2" w:rsidRPr="004128BC" w:rsidRDefault="00927BE2" w:rsidP="004128BC">
      <w:pPr>
        <w:spacing w:line="360" w:lineRule="auto"/>
        <w:jc w:val="both"/>
        <w:rPr>
          <w:rFonts w:ascii="Times New Roman" w:hAnsi="Times New Roman" w:cs="Times New Roman"/>
          <w:b/>
          <w:bCs/>
          <w:sz w:val="24"/>
          <w:szCs w:val="24"/>
        </w:rPr>
      </w:pPr>
    </w:p>
    <w:p w14:paraId="1E9AC233" w14:textId="585291D7" w:rsidR="00230137" w:rsidRPr="004128BC" w:rsidRDefault="008E291E"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MIGUEL ABRAHAM POLO </w:t>
      </w:r>
      <w:proofErr w:type="spellStart"/>
      <w:r w:rsidRPr="004128BC">
        <w:rPr>
          <w:rFonts w:ascii="Times New Roman" w:hAnsi="Times New Roman" w:cs="Times New Roman"/>
          <w:b/>
          <w:bCs/>
          <w:sz w:val="24"/>
          <w:szCs w:val="24"/>
        </w:rPr>
        <w:t>POLO</w:t>
      </w:r>
      <w:proofErr w:type="spellEnd"/>
      <w:r w:rsidRPr="004128BC">
        <w:rPr>
          <w:rFonts w:ascii="Times New Roman" w:hAnsi="Times New Roman" w:cs="Times New Roman"/>
          <w:b/>
          <w:bCs/>
          <w:sz w:val="24"/>
          <w:szCs w:val="24"/>
        </w:rPr>
        <w:t xml:space="preserve"> </w:t>
      </w:r>
    </w:p>
    <w:p w14:paraId="1152388C" w14:textId="62AED43C" w:rsidR="00230137" w:rsidRPr="004128BC" w:rsidRDefault="008E291E"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REPRESENTANTE A LA CÁMARA </w:t>
      </w:r>
    </w:p>
    <w:p w14:paraId="7EB71383" w14:textId="77777777" w:rsidR="00A001D8" w:rsidRPr="004128BC" w:rsidRDefault="00A001D8" w:rsidP="004128BC">
      <w:pPr>
        <w:spacing w:line="360" w:lineRule="auto"/>
        <w:jc w:val="both"/>
        <w:rPr>
          <w:rFonts w:ascii="Times New Roman" w:hAnsi="Times New Roman" w:cs="Times New Roman"/>
          <w:b/>
          <w:bCs/>
          <w:sz w:val="24"/>
          <w:szCs w:val="24"/>
        </w:rPr>
      </w:pPr>
    </w:p>
    <w:p w14:paraId="1A00D530" w14:textId="77777777" w:rsidR="008E291E" w:rsidRPr="004128BC" w:rsidRDefault="008E291E" w:rsidP="004128BC">
      <w:pPr>
        <w:spacing w:line="360" w:lineRule="auto"/>
        <w:rPr>
          <w:rFonts w:ascii="Times New Roman" w:hAnsi="Times New Roman" w:cs="Times New Roman"/>
          <w:b/>
          <w:bCs/>
          <w:sz w:val="24"/>
          <w:szCs w:val="24"/>
        </w:rPr>
      </w:pPr>
    </w:p>
    <w:p w14:paraId="245D250D" w14:textId="77777777" w:rsidR="00522369" w:rsidRPr="004128BC" w:rsidRDefault="00522369" w:rsidP="004128BC">
      <w:pPr>
        <w:spacing w:line="360" w:lineRule="auto"/>
        <w:jc w:val="both"/>
        <w:rPr>
          <w:rFonts w:ascii="Times New Roman" w:hAnsi="Times New Roman" w:cs="Times New Roman"/>
          <w:b/>
          <w:bCs/>
          <w:sz w:val="24"/>
          <w:szCs w:val="24"/>
        </w:rPr>
      </w:pPr>
    </w:p>
    <w:p w14:paraId="3768C824" w14:textId="6CAB124B" w:rsidR="003E0C7F" w:rsidRPr="004128BC" w:rsidRDefault="00230137" w:rsidP="004128BC">
      <w:pPr>
        <w:spacing w:line="360" w:lineRule="auto"/>
        <w:jc w:val="center"/>
        <w:rPr>
          <w:rFonts w:ascii="Times New Roman" w:hAnsi="Times New Roman" w:cs="Times New Roman"/>
          <w:b/>
          <w:bCs/>
          <w:sz w:val="24"/>
          <w:szCs w:val="24"/>
        </w:rPr>
      </w:pPr>
      <w:r w:rsidRPr="004128BC">
        <w:rPr>
          <w:rFonts w:ascii="Times New Roman" w:hAnsi="Times New Roman" w:cs="Times New Roman"/>
          <w:b/>
          <w:bCs/>
          <w:sz w:val="24"/>
          <w:szCs w:val="24"/>
        </w:rPr>
        <w:t>INFORME DE PONENCIA</w:t>
      </w:r>
      <w:r w:rsidR="00295B40" w:rsidRPr="004128BC">
        <w:rPr>
          <w:rFonts w:ascii="Times New Roman" w:hAnsi="Times New Roman" w:cs="Times New Roman"/>
          <w:b/>
          <w:bCs/>
          <w:sz w:val="24"/>
          <w:szCs w:val="24"/>
        </w:rPr>
        <w:t xml:space="preserve"> PARA PRIMER DEBATE</w:t>
      </w:r>
    </w:p>
    <w:p w14:paraId="7F78251F" w14:textId="218A2B76" w:rsidR="00927BE2" w:rsidRPr="004128BC" w:rsidRDefault="003E0C7F" w:rsidP="004128BC">
      <w:pPr>
        <w:spacing w:line="360" w:lineRule="auto"/>
        <w:jc w:val="both"/>
        <w:rPr>
          <w:rFonts w:ascii="Times New Roman" w:hAnsi="Times New Roman" w:cs="Times New Roman"/>
          <w:b/>
          <w:bCs/>
          <w:i/>
          <w:iCs/>
          <w:sz w:val="24"/>
          <w:szCs w:val="24"/>
        </w:rPr>
      </w:pPr>
      <w:r w:rsidRPr="004128BC">
        <w:rPr>
          <w:rFonts w:ascii="Times New Roman" w:hAnsi="Times New Roman" w:cs="Times New Roman"/>
          <w:b/>
          <w:bCs/>
          <w:sz w:val="24"/>
          <w:szCs w:val="24"/>
        </w:rPr>
        <w:t xml:space="preserve">Proyecto de </w:t>
      </w:r>
      <w:r w:rsidR="004D1DCF">
        <w:rPr>
          <w:rFonts w:ascii="Times New Roman" w:hAnsi="Times New Roman" w:cs="Times New Roman"/>
          <w:b/>
          <w:bCs/>
          <w:sz w:val="24"/>
          <w:szCs w:val="24"/>
        </w:rPr>
        <w:t>Acto Legislativo</w:t>
      </w:r>
      <w:r w:rsidR="004D1DCF">
        <w:rPr>
          <w:rFonts w:ascii="Times New Roman" w:hAnsi="Times New Roman" w:cs="Times New Roman"/>
          <w:b/>
          <w:bCs/>
          <w:sz w:val="24"/>
          <w:szCs w:val="24"/>
        </w:rPr>
        <w:t xml:space="preserve"> </w:t>
      </w:r>
      <w:r w:rsidR="004D1DCF">
        <w:rPr>
          <w:rFonts w:ascii="Times New Roman" w:hAnsi="Times New Roman" w:cs="Times New Roman"/>
          <w:b/>
          <w:bCs/>
          <w:sz w:val="24"/>
          <w:szCs w:val="24"/>
        </w:rPr>
        <w:t>No</w:t>
      </w:r>
      <w:r w:rsidRPr="004128BC">
        <w:rPr>
          <w:rFonts w:ascii="Times New Roman" w:hAnsi="Times New Roman" w:cs="Times New Roman"/>
          <w:b/>
          <w:bCs/>
          <w:sz w:val="24"/>
          <w:szCs w:val="24"/>
        </w:rPr>
        <w:t xml:space="preserve"> </w:t>
      </w:r>
      <w:r w:rsidR="00927BE2" w:rsidRPr="004128BC">
        <w:rPr>
          <w:rFonts w:ascii="Times New Roman" w:hAnsi="Times New Roman" w:cs="Times New Roman"/>
          <w:b/>
          <w:bCs/>
          <w:sz w:val="24"/>
          <w:szCs w:val="24"/>
        </w:rPr>
        <w:t xml:space="preserve">185 de 2025 Cámara </w:t>
      </w:r>
      <w:r w:rsidR="00927BE2" w:rsidRPr="004128BC">
        <w:rPr>
          <w:rFonts w:ascii="Times New Roman" w:hAnsi="Times New Roman" w:cs="Times New Roman"/>
          <w:b/>
          <w:bCs/>
          <w:i/>
          <w:iCs/>
          <w:sz w:val="24"/>
          <w:szCs w:val="24"/>
        </w:rPr>
        <w:t>“por medio del cual se modifica las normas para adelantar negociaciones de paz con Grupos Armados Organizados”</w:t>
      </w:r>
    </w:p>
    <w:p w14:paraId="5B87841A" w14:textId="3F350142" w:rsidR="00BD6591" w:rsidRPr="004128BC" w:rsidRDefault="00BD6591" w:rsidP="004128BC">
      <w:pPr>
        <w:spacing w:line="360" w:lineRule="auto"/>
        <w:jc w:val="center"/>
        <w:rPr>
          <w:rFonts w:ascii="Times New Roman" w:hAnsi="Times New Roman" w:cs="Times New Roman"/>
          <w:b/>
          <w:bCs/>
          <w:sz w:val="24"/>
          <w:szCs w:val="24"/>
        </w:rPr>
      </w:pPr>
    </w:p>
    <w:p w14:paraId="6232D101" w14:textId="77777777" w:rsidR="00927BE2" w:rsidRPr="004128BC" w:rsidRDefault="00927BE2" w:rsidP="004128BC">
      <w:pPr>
        <w:spacing w:line="360" w:lineRule="auto"/>
        <w:jc w:val="center"/>
        <w:rPr>
          <w:rFonts w:ascii="Times New Roman" w:hAnsi="Times New Roman" w:cs="Times New Roman"/>
          <w:sz w:val="24"/>
          <w:szCs w:val="24"/>
        </w:rPr>
      </w:pPr>
    </w:p>
    <w:p w14:paraId="373FE198" w14:textId="77777777" w:rsidR="003E0C7F" w:rsidRPr="004128BC" w:rsidRDefault="003E0C7F" w:rsidP="004128BC">
      <w:pPr>
        <w:pStyle w:val="Prrafodelista"/>
        <w:spacing w:line="360" w:lineRule="auto"/>
        <w:jc w:val="center"/>
        <w:rPr>
          <w:rFonts w:ascii="Times New Roman" w:hAnsi="Times New Roman" w:cs="Times New Roman"/>
          <w:sz w:val="24"/>
          <w:szCs w:val="24"/>
        </w:rPr>
      </w:pPr>
    </w:p>
    <w:p w14:paraId="2651437B" w14:textId="77777777" w:rsidR="003E0C7F" w:rsidRPr="004128BC" w:rsidRDefault="003E0C7F" w:rsidP="004128BC">
      <w:pPr>
        <w:pStyle w:val="Prrafodelista"/>
        <w:spacing w:line="360" w:lineRule="auto"/>
        <w:jc w:val="center"/>
        <w:rPr>
          <w:rFonts w:ascii="Times New Roman" w:hAnsi="Times New Roman" w:cs="Times New Roman"/>
          <w:sz w:val="24"/>
          <w:szCs w:val="24"/>
        </w:rPr>
      </w:pPr>
    </w:p>
    <w:p w14:paraId="47B79BB5" w14:textId="0A3A2E50" w:rsidR="003E0C7F" w:rsidRPr="004128BC" w:rsidRDefault="003E0C7F" w:rsidP="004128BC">
      <w:pPr>
        <w:pStyle w:val="Prrafodelista"/>
        <w:numPr>
          <w:ilvl w:val="0"/>
          <w:numId w:val="28"/>
        </w:numPr>
        <w:spacing w:line="360" w:lineRule="auto"/>
        <w:jc w:val="both"/>
        <w:rPr>
          <w:rFonts w:ascii="Times New Roman" w:hAnsi="Times New Roman" w:cs="Times New Roman"/>
          <w:b/>
          <w:sz w:val="24"/>
          <w:szCs w:val="24"/>
        </w:rPr>
      </w:pPr>
      <w:r w:rsidRPr="004128BC">
        <w:rPr>
          <w:rFonts w:ascii="Times New Roman" w:hAnsi="Times New Roman" w:cs="Times New Roman"/>
          <w:b/>
          <w:sz w:val="24"/>
          <w:szCs w:val="24"/>
        </w:rPr>
        <w:t>TRÁMITE LEGISLATIVO</w:t>
      </w:r>
    </w:p>
    <w:p w14:paraId="69DD4BD0" w14:textId="77777777" w:rsidR="003E0C7F" w:rsidRPr="004128BC" w:rsidRDefault="003E0C7F" w:rsidP="004128BC">
      <w:pPr>
        <w:pStyle w:val="Prrafodelista"/>
        <w:spacing w:line="360" w:lineRule="auto"/>
        <w:jc w:val="both"/>
        <w:rPr>
          <w:rFonts w:ascii="Times New Roman" w:hAnsi="Times New Roman" w:cs="Times New Roman"/>
          <w:b/>
          <w:sz w:val="24"/>
          <w:szCs w:val="24"/>
        </w:rPr>
      </w:pPr>
    </w:p>
    <w:p w14:paraId="69B25B54" w14:textId="4B81C08C" w:rsidR="003E0C7F" w:rsidRPr="004128BC" w:rsidRDefault="003E0C7F" w:rsidP="004128BC">
      <w:pPr>
        <w:pStyle w:val="Prrafodelista"/>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El Proyecto de</w:t>
      </w:r>
      <w:r w:rsidR="004D1DCF" w:rsidRPr="004128BC">
        <w:rPr>
          <w:rFonts w:ascii="Times New Roman" w:hAnsi="Times New Roman" w:cs="Times New Roman"/>
          <w:sz w:val="24"/>
          <w:szCs w:val="24"/>
        </w:rPr>
        <w:t xml:space="preserve"> </w:t>
      </w:r>
      <w:r w:rsidR="004D1DCF" w:rsidRPr="004D1DCF">
        <w:rPr>
          <w:rFonts w:ascii="Times New Roman" w:hAnsi="Times New Roman" w:cs="Times New Roman"/>
          <w:sz w:val="24"/>
          <w:szCs w:val="24"/>
        </w:rPr>
        <w:t>Acto Legislativo No</w:t>
      </w:r>
      <w:r w:rsidRPr="004128BC">
        <w:rPr>
          <w:rFonts w:ascii="Times New Roman" w:hAnsi="Times New Roman" w:cs="Times New Roman"/>
          <w:sz w:val="24"/>
          <w:szCs w:val="24"/>
        </w:rPr>
        <w:t xml:space="preserve">. </w:t>
      </w:r>
      <w:r w:rsidR="00927BE2" w:rsidRPr="004128BC">
        <w:rPr>
          <w:rFonts w:ascii="Times New Roman" w:hAnsi="Times New Roman" w:cs="Times New Roman"/>
          <w:sz w:val="24"/>
          <w:szCs w:val="24"/>
        </w:rPr>
        <w:t>185</w:t>
      </w:r>
      <w:r w:rsidRPr="004128BC">
        <w:rPr>
          <w:rFonts w:ascii="Times New Roman" w:hAnsi="Times New Roman" w:cs="Times New Roman"/>
          <w:sz w:val="24"/>
          <w:szCs w:val="24"/>
        </w:rPr>
        <w:t xml:space="preserve"> de 2025 Cámara fue radicado el día </w:t>
      </w:r>
      <w:r w:rsidR="00927BE2" w:rsidRPr="004128BC">
        <w:rPr>
          <w:rFonts w:ascii="Times New Roman" w:hAnsi="Times New Roman" w:cs="Times New Roman"/>
          <w:sz w:val="24"/>
          <w:szCs w:val="24"/>
        </w:rPr>
        <w:t>26</w:t>
      </w:r>
      <w:r w:rsidRPr="004128BC">
        <w:rPr>
          <w:rFonts w:ascii="Times New Roman" w:hAnsi="Times New Roman" w:cs="Times New Roman"/>
          <w:sz w:val="24"/>
          <w:szCs w:val="24"/>
        </w:rPr>
        <w:t xml:space="preserve"> de</w:t>
      </w:r>
      <w:r w:rsidR="00927BE2" w:rsidRPr="004128BC">
        <w:rPr>
          <w:rFonts w:ascii="Times New Roman" w:hAnsi="Times New Roman" w:cs="Times New Roman"/>
          <w:sz w:val="24"/>
          <w:szCs w:val="24"/>
        </w:rPr>
        <w:t xml:space="preserve"> agosto</w:t>
      </w:r>
      <w:r w:rsidRPr="004128BC">
        <w:rPr>
          <w:rFonts w:ascii="Times New Roman" w:hAnsi="Times New Roman" w:cs="Times New Roman"/>
          <w:sz w:val="24"/>
          <w:szCs w:val="24"/>
        </w:rPr>
        <w:t xml:space="preserve"> de 2025 por los congresistas </w:t>
      </w:r>
      <w:proofErr w:type="spellStart"/>
      <w:r w:rsidR="00927BE2" w:rsidRPr="004128BC">
        <w:rPr>
          <w:rFonts w:ascii="Times New Roman" w:hAnsi="Times New Roman" w:cs="Times New Roman"/>
          <w:sz w:val="24"/>
          <w:szCs w:val="24"/>
        </w:rPr>
        <w:t>Edinson</w:t>
      </w:r>
      <w:proofErr w:type="spellEnd"/>
      <w:r w:rsidR="00927BE2" w:rsidRPr="004128BC">
        <w:rPr>
          <w:rFonts w:ascii="Times New Roman" w:hAnsi="Times New Roman" w:cs="Times New Roman"/>
          <w:sz w:val="24"/>
          <w:szCs w:val="24"/>
        </w:rPr>
        <w:t xml:space="preserve"> Vladimir Olaya Mancipe, Eduard Alexis Triana Rincón, </w:t>
      </w:r>
      <w:proofErr w:type="spellStart"/>
      <w:r w:rsidR="00927BE2" w:rsidRPr="004128BC">
        <w:rPr>
          <w:rFonts w:ascii="Times New Roman" w:hAnsi="Times New Roman" w:cs="Times New Roman"/>
          <w:sz w:val="24"/>
          <w:szCs w:val="24"/>
        </w:rPr>
        <w:t>Jhon</w:t>
      </w:r>
      <w:proofErr w:type="spellEnd"/>
      <w:r w:rsidR="00927BE2" w:rsidRPr="004128BC">
        <w:rPr>
          <w:rFonts w:ascii="Times New Roman" w:hAnsi="Times New Roman" w:cs="Times New Roman"/>
          <w:sz w:val="24"/>
          <w:szCs w:val="24"/>
        </w:rPr>
        <w:t xml:space="preserve"> Jairo </w:t>
      </w:r>
      <w:proofErr w:type="spellStart"/>
      <w:r w:rsidR="00927BE2" w:rsidRPr="004128BC">
        <w:rPr>
          <w:rFonts w:ascii="Times New Roman" w:hAnsi="Times New Roman" w:cs="Times New Roman"/>
          <w:sz w:val="24"/>
          <w:szCs w:val="24"/>
        </w:rPr>
        <w:t>Berrío</w:t>
      </w:r>
      <w:proofErr w:type="spellEnd"/>
      <w:r w:rsidR="00927BE2" w:rsidRPr="004128BC">
        <w:rPr>
          <w:rFonts w:ascii="Times New Roman" w:hAnsi="Times New Roman" w:cs="Times New Roman"/>
          <w:sz w:val="24"/>
          <w:szCs w:val="24"/>
        </w:rPr>
        <w:t xml:space="preserve"> López, Juan Felipe Corzo Álvarez, Juan Fernando Espinal Ramírez, Miguel Abraham Polo </w:t>
      </w:r>
      <w:proofErr w:type="spellStart"/>
      <w:r w:rsidR="00927BE2" w:rsidRPr="004128BC">
        <w:rPr>
          <w:rFonts w:ascii="Times New Roman" w:hAnsi="Times New Roman" w:cs="Times New Roman"/>
          <w:sz w:val="24"/>
          <w:szCs w:val="24"/>
        </w:rPr>
        <w:t>Polo</w:t>
      </w:r>
      <w:proofErr w:type="spellEnd"/>
      <w:r w:rsidR="00927BE2" w:rsidRPr="004128BC">
        <w:rPr>
          <w:rFonts w:ascii="Times New Roman" w:hAnsi="Times New Roman" w:cs="Times New Roman"/>
          <w:sz w:val="24"/>
          <w:szCs w:val="24"/>
        </w:rPr>
        <w:t xml:space="preserve">, </w:t>
      </w:r>
      <w:proofErr w:type="spellStart"/>
      <w:r w:rsidR="00927BE2" w:rsidRPr="004128BC">
        <w:rPr>
          <w:rFonts w:ascii="Times New Roman" w:hAnsi="Times New Roman" w:cs="Times New Roman"/>
          <w:sz w:val="24"/>
          <w:szCs w:val="24"/>
        </w:rPr>
        <w:t>Olmes</w:t>
      </w:r>
      <w:proofErr w:type="spellEnd"/>
      <w:r w:rsidR="00927BE2" w:rsidRPr="004128BC">
        <w:rPr>
          <w:rFonts w:ascii="Times New Roman" w:hAnsi="Times New Roman" w:cs="Times New Roman"/>
          <w:sz w:val="24"/>
          <w:szCs w:val="24"/>
        </w:rPr>
        <w:t xml:space="preserve"> de Jesús Echeverría de la Rosa, Óscar Leonardo Villamizar Meneses, </w:t>
      </w:r>
      <w:proofErr w:type="spellStart"/>
      <w:r w:rsidR="00927BE2" w:rsidRPr="004128BC">
        <w:rPr>
          <w:rFonts w:ascii="Times New Roman" w:hAnsi="Times New Roman" w:cs="Times New Roman"/>
          <w:sz w:val="24"/>
          <w:szCs w:val="24"/>
        </w:rPr>
        <w:t>Yenica</w:t>
      </w:r>
      <w:proofErr w:type="spellEnd"/>
      <w:r w:rsidR="00927BE2" w:rsidRPr="004128BC">
        <w:rPr>
          <w:rFonts w:ascii="Times New Roman" w:hAnsi="Times New Roman" w:cs="Times New Roman"/>
          <w:sz w:val="24"/>
          <w:szCs w:val="24"/>
        </w:rPr>
        <w:t xml:space="preserve"> </w:t>
      </w:r>
      <w:proofErr w:type="spellStart"/>
      <w:r w:rsidR="00927BE2" w:rsidRPr="004128BC">
        <w:rPr>
          <w:rFonts w:ascii="Times New Roman" w:hAnsi="Times New Roman" w:cs="Times New Roman"/>
          <w:sz w:val="24"/>
          <w:szCs w:val="24"/>
        </w:rPr>
        <w:t>Sugein</w:t>
      </w:r>
      <w:proofErr w:type="spellEnd"/>
      <w:r w:rsidR="00927BE2" w:rsidRPr="004128BC">
        <w:rPr>
          <w:rFonts w:ascii="Times New Roman" w:hAnsi="Times New Roman" w:cs="Times New Roman"/>
          <w:sz w:val="24"/>
          <w:szCs w:val="24"/>
        </w:rPr>
        <w:t xml:space="preserve"> Acosta Infante, Yulieth Andrea Sánchez Carreño.</w:t>
      </w:r>
    </w:p>
    <w:p w14:paraId="7A668D83" w14:textId="77777777" w:rsidR="003E0C7F" w:rsidRPr="004128BC" w:rsidRDefault="003E0C7F" w:rsidP="004128BC">
      <w:pPr>
        <w:pStyle w:val="Prrafodelista"/>
        <w:spacing w:line="360" w:lineRule="auto"/>
        <w:jc w:val="both"/>
        <w:rPr>
          <w:rFonts w:ascii="Times New Roman" w:hAnsi="Times New Roman" w:cs="Times New Roman"/>
          <w:sz w:val="24"/>
          <w:szCs w:val="24"/>
        </w:rPr>
      </w:pPr>
    </w:p>
    <w:p w14:paraId="4B4FDF4A" w14:textId="524F76F1" w:rsidR="003E0C7F" w:rsidRPr="004128BC" w:rsidRDefault="003E0C7F" w:rsidP="004128BC">
      <w:pPr>
        <w:pStyle w:val="Prrafodelista"/>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El texto radicado del proyecto de </w:t>
      </w:r>
      <w:r w:rsidR="004D1DCF">
        <w:rPr>
          <w:rFonts w:ascii="Times New Roman" w:hAnsi="Times New Roman" w:cs="Times New Roman"/>
          <w:b/>
          <w:bCs/>
          <w:sz w:val="24"/>
          <w:szCs w:val="24"/>
        </w:rPr>
        <w:t>Acto Legislativo</w:t>
      </w:r>
      <w:r w:rsidRPr="004128BC">
        <w:rPr>
          <w:rFonts w:ascii="Times New Roman" w:hAnsi="Times New Roman" w:cs="Times New Roman"/>
          <w:sz w:val="24"/>
          <w:szCs w:val="24"/>
        </w:rPr>
        <w:t xml:space="preserve"> fue publicado en la gaceta del Congreso No. 1</w:t>
      </w:r>
      <w:r w:rsidR="00927BE2" w:rsidRPr="004128BC">
        <w:rPr>
          <w:rFonts w:ascii="Times New Roman" w:hAnsi="Times New Roman" w:cs="Times New Roman"/>
          <w:sz w:val="24"/>
          <w:szCs w:val="24"/>
        </w:rPr>
        <w:t>985</w:t>
      </w:r>
      <w:r w:rsidRPr="004128BC">
        <w:rPr>
          <w:rFonts w:ascii="Times New Roman" w:hAnsi="Times New Roman" w:cs="Times New Roman"/>
          <w:sz w:val="24"/>
          <w:szCs w:val="24"/>
        </w:rPr>
        <w:t xml:space="preserve"> de 2025.</w:t>
      </w:r>
    </w:p>
    <w:p w14:paraId="5235E7BC" w14:textId="77777777" w:rsidR="003E0C7F" w:rsidRPr="004128BC" w:rsidRDefault="003E0C7F" w:rsidP="004128BC">
      <w:pPr>
        <w:pStyle w:val="Prrafodelista"/>
        <w:spacing w:line="360" w:lineRule="auto"/>
        <w:jc w:val="both"/>
        <w:rPr>
          <w:rFonts w:ascii="Times New Roman" w:hAnsi="Times New Roman" w:cs="Times New Roman"/>
          <w:sz w:val="24"/>
          <w:szCs w:val="24"/>
        </w:rPr>
      </w:pPr>
    </w:p>
    <w:p w14:paraId="7907E691" w14:textId="5D25A637" w:rsidR="003E0C7F" w:rsidRPr="004128BC" w:rsidRDefault="003E0C7F" w:rsidP="004128BC">
      <w:pPr>
        <w:pStyle w:val="Prrafodelista"/>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El </w:t>
      </w:r>
      <w:r w:rsidR="00F60269" w:rsidRPr="004128BC">
        <w:rPr>
          <w:rFonts w:ascii="Times New Roman" w:hAnsi="Times New Roman" w:cs="Times New Roman"/>
          <w:sz w:val="24"/>
          <w:szCs w:val="24"/>
        </w:rPr>
        <w:t>04</w:t>
      </w:r>
      <w:r w:rsidRPr="004128BC">
        <w:rPr>
          <w:rFonts w:ascii="Times New Roman" w:hAnsi="Times New Roman" w:cs="Times New Roman"/>
          <w:sz w:val="24"/>
          <w:szCs w:val="24"/>
        </w:rPr>
        <w:t xml:space="preserve"> de </w:t>
      </w:r>
      <w:r w:rsidR="00F60269" w:rsidRPr="004128BC">
        <w:rPr>
          <w:rFonts w:ascii="Times New Roman" w:hAnsi="Times New Roman" w:cs="Times New Roman"/>
          <w:sz w:val="24"/>
          <w:szCs w:val="24"/>
        </w:rPr>
        <w:t>noviembre</w:t>
      </w:r>
      <w:r w:rsidRPr="004128BC">
        <w:rPr>
          <w:rFonts w:ascii="Times New Roman" w:hAnsi="Times New Roman" w:cs="Times New Roman"/>
          <w:sz w:val="24"/>
          <w:szCs w:val="24"/>
        </w:rPr>
        <w:t xml:space="preserve"> de 2025, la Mesa Directiva de la Comisión Primera Constitucional Permanente de la Cámara de Representantes </w:t>
      </w:r>
      <w:r w:rsidR="00F60269" w:rsidRPr="004128BC">
        <w:rPr>
          <w:rFonts w:ascii="Times New Roman" w:hAnsi="Times New Roman" w:cs="Times New Roman"/>
          <w:sz w:val="24"/>
          <w:szCs w:val="24"/>
        </w:rPr>
        <w:t>me designo como ponente único, para rendir ponencia para primer debate.</w:t>
      </w:r>
    </w:p>
    <w:p w14:paraId="3F254F9F" w14:textId="77777777" w:rsidR="003E0C7F" w:rsidRPr="004128BC" w:rsidRDefault="003E0C7F" w:rsidP="004128BC">
      <w:pPr>
        <w:pStyle w:val="Prrafodelista"/>
        <w:spacing w:line="360" w:lineRule="auto"/>
        <w:jc w:val="center"/>
        <w:rPr>
          <w:rFonts w:ascii="Times New Roman" w:hAnsi="Times New Roman" w:cs="Times New Roman"/>
          <w:sz w:val="24"/>
          <w:szCs w:val="24"/>
        </w:rPr>
      </w:pPr>
    </w:p>
    <w:p w14:paraId="2A7E5459" w14:textId="77777777" w:rsidR="003E0C7F" w:rsidRPr="004128BC" w:rsidRDefault="003E0C7F" w:rsidP="004128BC">
      <w:pPr>
        <w:pStyle w:val="Prrafodelista"/>
        <w:spacing w:line="360" w:lineRule="auto"/>
        <w:jc w:val="center"/>
        <w:rPr>
          <w:rFonts w:ascii="Times New Roman" w:hAnsi="Times New Roman" w:cs="Times New Roman"/>
          <w:sz w:val="24"/>
          <w:szCs w:val="24"/>
        </w:rPr>
      </w:pPr>
    </w:p>
    <w:p w14:paraId="1EDA67FC" w14:textId="77777777" w:rsidR="003E0C7F" w:rsidRPr="004128BC" w:rsidRDefault="003E0C7F" w:rsidP="004128BC">
      <w:pPr>
        <w:pStyle w:val="Prrafodelista"/>
        <w:spacing w:line="360" w:lineRule="auto"/>
        <w:jc w:val="center"/>
        <w:rPr>
          <w:rFonts w:ascii="Times New Roman" w:hAnsi="Times New Roman" w:cs="Times New Roman"/>
          <w:sz w:val="24"/>
          <w:szCs w:val="24"/>
        </w:rPr>
      </w:pPr>
    </w:p>
    <w:p w14:paraId="5E7C1702" w14:textId="77777777" w:rsidR="00F60269" w:rsidRPr="004128BC" w:rsidRDefault="00F60269" w:rsidP="004128BC">
      <w:pPr>
        <w:pStyle w:val="Prrafodelista"/>
        <w:spacing w:line="360" w:lineRule="auto"/>
        <w:jc w:val="center"/>
        <w:rPr>
          <w:rFonts w:ascii="Times New Roman" w:hAnsi="Times New Roman" w:cs="Times New Roman"/>
          <w:sz w:val="24"/>
          <w:szCs w:val="24"/>
        </w:rPr>
      </w:pPr>
    </w:p>
    <w:p w14:paraId="31C81E55" w14:textId="77777777" w:rsidR="00F60269" w:rsidRPr="004128BC" w:rsidRDefault="00F60269" w:rsidP="004128BC">
      <w:pPr>
        <w:pStyle w:val="Prrafodelista"/>
        <w:spacing w:line="360" w:lineRule="auto"/>
        <w:jc w:val="center"/>
        <w:rPr>
          <w:rFonts w:ascii="Times New Roman" w:hAnsi="Times New Roman" w:cs="Times New Roman"/>
          <w:sz w:val="24"/>
          <w:szCs w:val="24"/>
        </w:rPr>
      </w:pPr>
    </w:p>
    <w:p w14:paraId="4D13D503" w14:textId="77777777" w:rsidR="003E0C7F" w:rsidRPr="004128BC" w:rsidRDefault="003E0C7F" w:rsidP="004128BC">
      <w:pPr>
        <w:pStyle w:val="Prrafodelista"/>
        <w:spacing w:line="360" w:lineRule="auto"/>
        <w:jc w:val="center"/>
        <w:rPr>
          <w:rFonts w:ascii="Times New Roman" w:hAnsi="Times New Roman" w:cs="Times New Roman"/>
          <w:sz w:val="24"/>
          <w:szCs w:val="24"/>
        </w:rPr>
      </w:pPr>
    </w:p>
    <w:p w14:paraId="30CFF1CA" w14:textId="77777777" w:rsidR="003E0C7F" w:rsidRPr="004128BC" w:rsidRDefault="003E0C7F" w:rsidP="004128BC">
      <w:pPr>
        <w:pStyle w:val="Prrafodelista"/>
        <w:spacing w:line="360" w:lineRule="auto"/>
        <w:jc w:val="both"/>
        <w:rPr>
          <w:rFonts w:ascii="Times New Roman" w:hAnsi="Times New Roman" w:cs="Times New Roman"/>
          <w:sz w:val="24"/>
          <w:szCs w:val="24"/>
        </w:rPr>
      </w:pPr>
    </w:p>
    <w:p w14:paraId="026388BD" w14:textId="1D594CC9" w:rsidR="00E819C5" w:rsidRPr="004128BC" w:rsidRDefault="00E819C5" w:rsidP="004128BC">
      <w:pPr>
        <w:pStyle w:val="Prrafodelista"/>
        <w:numPr>
          <w:ilvl w:val="0"/>
          <w:numId w:val="28"/>
        </w:num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OBJETO </w:t>
      </w:r>
    </w:p>
    <w:p w14:paraId="3F81770E" w14:textId="77777777" w:rsidR="00E819C5" w:rsidRPr="004128BC" w:rsidRDefault="00E819C5" w:rsidP="004128BC">
      <w:pPr>
        <w:pStyle w:val="Prrafodelista"/>
        <w:spacing w:line="360" w:lineRule="auto"/>
        <w:jc w:val="both"/>
        <w:rPr>
          <w:rFonts w:ascii="Times New Roman" w:hAnsi="Times New Roman" w:cs="Times New Roman"/>
          <w:sz w:val="24"/>
          <w:szCs w:val="24"/>
        </w:rPr>
      </w:pPr>
    </w:p>
    <w:p w14:paraId="21CD5F4F" w14:textId="77777777" w:rsidR="00F60269" w:rsidRPr="004128BC" w:rsidRDefault="00F60269" w:rsidP="004128BC">
      <w:pPr>
        <w:pStyle w:val="CuerpoA"/>
        <w:spacing w:line="360" w:lineRule="auto"/>
        <w:jc w:val="both"/>
        <w:rPr>
          <w:rFonts w:ascii="Times New Roman" w:hAnsi="Times New Roman" w:cs="Times New Roman"/>
          <w:sz w:val="24"/>
          <w:szCs w:val="24"/>
          <w:lang w:val="es-ES"/>
        </w:rPr>
      </w:pPr>
      <w:r w:rsidRPr="004128BC">
        <w:rPr>
          <w:rFonts w:ascii="Times New Roman" w:hAnsi="Times New Roman" w:cs="Times New Roman"/>
          <w:sz w:val="24"/>
          <w:szCs w:val="24"/>
          <w:lang w:val="es-ES"/>
        </w:rPr>
        <w:t>La presente iniciativa de reforma constitucional tiene dos objetivos principales enfocados en los procesos que ha adelantado Colombia en materia de acuerdos de paz con Grupos Armados Organizados y que hoy recaen exclusivamente en el presidente de la República y quienes el delegue. Son estos:</w:t>
      </w:r>
    </w:p>
    <w:p w14:paraId="5ECE22C1" w14:textId="77777777" w:rsidR="00F60269" w:rsidRPr="004128BC" w:rsidRDefault="00F60269" w:rsidP="004128BC">
      <w:pPr>
        <w:pStyle w:val="CuerpoA"/>
        <w:spacing w:line="360" w:lineRule="auto"/>
        <w:jc w:val="both"/>
        <w:rPr>
          <w:rFonts w:ascii="Times New Roman" w:hAnsi="Times New Roman" w:cs="Times New Roman"/>
          <w:sz w:val="24"/>
          <w:szCs w:val="24"/>
          <w:lang w:val="es-ES"/>
        </w:rPr>
      </w:pPr>
    </w:p>
    <w:p w14:paraId="251823C7" w14:textId="77777777" w:rsidR="00F60269" w:rsidRPr="004128BC" w:rsidRDefault="00F60269" w:rsidP="004128BC">
      <w:pPr>
        <w:pStyle w:val="CuerpoA"/>
        <w:spacing w:line="360" w:lineRule="auto"/>
        <w:jc w:val="both"/>
        <w:rPr>
          <w:rFonts w:ascii="Times New Roman" w:hAnsi="Times New Roman" w:cs="Times New Roman"/>
          <w:sz w:val="24"/>
          <w:szCs w:val="24"/>
          <w:lang w:val="es-ES"/>
        </w:rPr>
      </w:pPr>
      <w:r w:rsidRPr="004128BC">
        <w:rPr>
          <w:rFonts w:ascii="Times New Roman" w:hAnsi="Times New Roman" w:cs="Times New Roman"/>
          <w:sz w:val="24"/>
          <w:szCs w:val="24"/>
          <w:lang w:val="es-ES"/>
        </w:rPr>
        <w:t>1.</w:t>
      </w:r>
      <w:r w:rsidRPr="004128BC">
        <w:rPr>
          <w:rFonts w:ascii="Times New Roman" w:hAnsi="Times New Roman" w:cs="Times New Roman"/>
          <w:sz w:val="24"/>
          <w:szCs w:val="24"/>
          <w:lang w:val="es-ES"/>
        </w:rPr>
        <w:tab/>
        <w:t>Evitar que se realicen acuerdos de paz con Grupos que durante su desarrollo como tal hayan incurrido en delitos cuya gravedad es tal que se hace inviable tenerlos como contraparte en una negociación o porque hayan incurrido en faltas graves en el Derecho Internacional Humanitario.</w:t>
      </w:r>
    </w:p>
    <w:p w14:paraId="2A213EB8" w14:textId="77777777" w:rsidR="00F60269" w:rsidRPr="004128BC" w:rsidRDefault="00F60269" w:rsidP="004128BC">
      <w:pPr>
        <w:pStyle w:val="CuerpoA"/>
        <w:spacing w:line="360" w:lineRule="auto"/>
        <w:jc w:val="both"/>
        <w:rPr>
          <w:rFonts w:ascii="Times New Roman" w:hAnsi="Times New Roman" w:cs="Times New Roman"/>
          <w:sz w:val="24"/>
          <w:szCs w:val="24"/>
          <w:lang w:val="es-ES"/>
        </w:rPr>
      </w:pPr>
    </w:p>
    <w:p w14:paraId="14EF4ACA" w14:textId="2BC7A353" w:rsidR="008A0D5C" w:rsidRPr="004128BC" w:rsidRDefault="00F60269" w:rsidP="004128BC">
      <w:pPr>
        <w:pStyle w:val="CuerpoA"/>
        <w:spacing w:line="360" w:lineRule="auto"/>
        <w:jc w:val="both"/>
        <w:rPr>
          <w:rFonts w:ascii="Times New Roman" w:hAnsi="Times New Roman" w:cs="Times New Roman"/>
          <w:sz w:val="24"/>
          <w:szCs w:val="24"/>
          <w:lang w:val="es-ES"/>
        </w:rPr>
      </w:pPr>
      <w:r w:rsidRPr="004128BC">
        <w:rPr>
          <w:rFonts w:ascii="Times New Roman" w:hAnsi="Times New Roman" w:cs="Times New Roman"/>
          <w:sz w:val="24"/>
          <w:szCs w:val="24"/>
          <w:lang w:val="es-ES"/>
        </w:rPr>
        <w:t>2.</w:t>
      </w:r>
      <w:r w:rsidRPr="004128BC">
        <w:rPr>
          <w:rFonts w:ascii="Times New Roman" w:hAnsi="Times New Roman" w:cs="Times New Roman"/>
          <w:sz w:val="24"/>
          <w:szCs w:val="24"/>
          <w:lang w:val="es-ES"/>
        </w:rPr>
        <w:tab/>
        <w:t>Permitir la colaboración armónica y, el sistema de frenos y contrapesos dentro de los procesos de paz. Así las cosas, que el legislativo, como órgano máximo de representación popular tenga la facultad de autorizar los diálogos de paz que quiera iniciar el Presidente de la República una vez se haya surtido la fase exploratoria y que, la rama judicial también tenga faculta de frenar dicho proceso si se tratase de una negociación con un grupo que ha cometido los delitos que hacen prohibitiva la negociación.</w:t>
      </w:r>
    </w:p>
    <w:p w14:paraId="0F7D2934" w14:textId="77777777" w:rsidR="00995A26" w:rsidRPr="004128BC" w:rsidRDefault="00995A26" w:rsidP="004128BC">
      <w:pPr>
        <w:spacing w:line="360" w:lineRule="auto"/>
        <w:jc w:val="both"/>
        <w:rPr>
          <w:rFonts w:ascii="Times New Roman" w:hAnsi="Times New Roman" w:cs="Times New Roman"/>
          <w:b/>
          <w:bCs/>
          <w:sz w:val="24"/>
          <w:szCs w:val="24"/>
        </w:rPr>
      </w:pPr>
    </w:p>
    <w:p w14:paraId="06B591AC" w14:textId="42569ACB" w:rsidR="00230137" w:rsidRPr="004128BC" w:rsidRDefault="00230137" w:rsidP="004128BC">
      <w:pPr>
        <w:pStyle w:val="Prrafodelista"/>
        <w:numPr>
          <w:ilvl w:val="0"/>
          <w:numId w:val="28"/>
        </w:numPr>
        <w:spacing w:line="360" w:lineRule="auto"/>
        <w:ind w:left="0" w:firstLine="0"/>
        <w:jc w:val="both"/>
        <w:rPr>
          <w:rFonts w:ascii="Times New Roman" w:hAnsi="Times New Roman" w:cs="Times New Roman"/>
          <w:b/>
          <w:bCs/>
          <w:sz w:val="24"/>
          <w:szCs w:val="24"/>
        </w:rPr>
      </w:pPr>
      <w:r w:rsidRPr="004128BC">
        <w:rPr>
          <w:rFonts w:ascii="Times New Roman" w:hAnsi="Times New Roman" w:cs="Times New Roman"/>
          <w:b/>
          <w:bCs/>
          <w:sz w:val="24"/>
          <w:szCs w:val="24"/>
        </w:rPr>
        <w:t>CONTENIDO DE LA INCIATIVA</w:t>
      </w:r>
    </w:p>
    <w:p w14:paraId="668D292F" w14:textId="77777777" w:rsidR="00C43ECB" w:rsidRPr="004128BC" w:rsidRDefault="00C43ECB" w:rsidP="004128BC">
      <w:pPr>
        <w:pStyle w:val="Prrafodelista"/>
        <w:spacing w:line="360" w:lineRule="auto"/>
        <w:jc w:val="both"/>
        <w:rPr>
          <w:rFonts w:ascii="Times New Roman" w:hAnsi="Times New Roman" w:cs="Times New Roman"/>
          <w:b/>
          <w:bCs/>
          <w:sz w:val="24"/>
          <w:szCs w:val="24"/>
        </w:rPr>
      </w:pPr>
    </w:p>
    <w:p w14:paraId="65DC196A" w14:textId="625506ED" w:rsidR="00041078" w:rsidRPr="004128BC" w:rsidRDefault="00C43ECB" w:rsidP="004128BC">
      <w:pPr>
        <w:pStyle w:val="Prrafodelista"/>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El presente Proyecto </w:t>
      </w:r>
      <w:r w:rsidR="004D1DCF">
        <w:rPr>
          <w:rFonts w:ascii="Times New Roman" w:hAnsi="Times New Roman" w:cs="Times New Roman"/>
          <w:b/>
          <w:bCs/>
          <w:sz w:val="24"/>
          <w:szCs w:val="24"/>
        </w:rPr>
        <w:t xml:space="preserve">Acto Legislativo </w:t>
      </w:r>
      <w:r w:rsidR="00F74A71" w:rsidRPr="004128BC">
        <w:rPr>
          <w:rFonts w:ascii="Times New Roman" w:hAnsi="Times New Roman" w:cs="Times New Roman"/>
          <w:sz w:val="24"/>
          <w:szCs w:val="24"/>
        </w:rPr>
        <w:t>pretende poner</w:t>
      </w:r>
      <w:r w:rsidRPr="004128BC">
        <w:rPr>
          <w:rFonts w:ascii="Times New Roman" w:hAnsi="Times New Roman" w:cs="Times New Roman"/>
          <w:sz w:val="24"/>
          <w:szCs w:val="24"/>
        </w:rPr>
        <w:t xml:space="preserve"> a consideración ante la Comisión Primera Constitucional Permanente de la Cámara de Representantes del Congreso de la República</w:t>
      </w:r>
      <w:r w:rsidR="002649AA" w:rsidRPr="004128BC">
        <w:rPr>
          <w:rFonts w:ascii="Times New Roman" w:hAnsi="Times New Roman" w:cs="Times New Roman"/>
          <w:sz w:val="24"/>
          <w:szCs w:val="24"/>
        </w:rPr>
        <w:t xml:space="preserve">, la modificación de los artículos 189, 241 y 146 de la constitución política, en atención a las negociaciones de paz con grupos armados organizados. </w:t>
      </w:r>
      <w:r w:rsidR="00C53CCA" w:rsidRPr="004128BC">
        <w:rPr>
          <w:rFonts w:ascii="Times New Roman" w:hAnsi="Times New Roman" w:cs="Times New Roman"/>
          <w:sz w:val="24"/>
          <w:szCs w:val="24"/>
        </w:rPr>
        <w:t>Co</w:t>
      </w:r>
      <w:r w:rsidR="00F23624" w:rsidRPr="004128BC">
        <w:rPr>
          <w:rFonts w:ascii="Times New Roman" w:hAnsi="Times New Roman" w:cs="Times New Roman"/>
          <w:sz w:val="24"/>
          <w:szCs w:val="24"/>
        </w:rPr>
        <w:t>ntempla</w:t>
      </w:r>
      <w:r w:rsidR="00C53CCA" w:rsidRPr="004128BC">
        <w:rPr>
          <w:rFonts w:ascii="Times New Roman" w:hAnsi="Times New Roman" w:cs="Times New Roman"/>
          <w:sz w:val="24"/>
          <w:szCs w:val="24"/>
        </w:rPr>
        <w:t xml:space="preserve">ndo </w:t>
      </w:r>
      <w:r w:rsidR="002649AA" w:rsidRPr="004128BC">
        <w:rPr>
          <w:rFonts w:ascii="Times New Roman" w:hAnsi="Times New Roman" w:cs="Times New Roman"/>
          <w:sz w:val="24"/>
          <w:szCs w:val="24"/>
        </w:rPr>
        <w:t>cuatro</w:t>
      </w:r>
      <w:r w:rsidR="00F23624" w:rsidRPr="004128BC">
        <w:rPr>
          <w:rFonts w:ascii="Times New Roman" w:hAnsi="Times New Roman" w:cs="Times New Roman"/>
          <w:sz w:val="24"/>
          <w:szCs w:val="24"/>
        </w:rPr>
        <w:t xml:space="preserve"> (</w:t>
      </w:r>
      <w:r w:rsidR="002649AA" w:rsidRPr="004128BC">
        <w:rPr>
          <w:rFonts w:ascii="Times New Roman" w:hAnsi="Times New Roman" w:cs="Times New Roman"/>
          <w:sz w:val="24"/>
          <w:szCs w:val="24"/>
        </w:rPr>
        <w:t>4</w:t>
      </w:r>
      <w:r w:rsidR="00F23624" w:rsidRPr="004128BC">
        <w:rPr>
          <w:rFonts w:ascii="Times New Roman" w:hAnsi="Times New Roman" w:cs="Times New Roman"/>
          <w:sz w:val="24"/>
          <w:szCs w:val="24"/>
        </w:rPr>
        <w:t>)</w:t>
      </w:r>
      <w:r w:rsidR="009805B6" w:rsidRPr="004128BC">
        <w:rPr>
          <w:rFonts w:ascii="Times New Roman" w:hAnsi="Times New Roman" w:cs="Times New Roman"/>
          <w:sz w:val="24"/>
          <w:szCs w:val="24"/>
        </w:rPr>
        <w:t xml:space="preserve"> artículos incluido su vigencia, detallados de la siguiente manera:</w:t>
      </w:r>
    </w:p>
    <w:p w14:paraId="7578D776" w14:textId="77777777" w:rsidR="009805B6" w:rsidRPr="004128BC" w:rsidRDefault="009805B6" w:rsidP="004128BC">
      <w:pPr>
        <w:spacing w:line="360" w:lineRule="auto"/>
        <w:jc w:val="both"/>
        <w:rPr>
          <w:rFonts w:ascii="Times New Roman" w:hAnsi="Times New Roman" w:cs="Times New Roman"/>
          <w:sz w:val="24"/>
          <w:szCs w:val="24"/>
        </w:rPr>
      </w:pPr>
    </w:p>
    <w:p w14:paraId="1F55D251"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4A33AF42"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65BCA5B7" w14:textId="3A7233A2"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
          <w:sz w:val="24"/>
          <w:szCs w:val="24"/>
          <w:lang w:val="es-ES"/>
        </w:rPr>
        <w:t>Artículo 1.</w:t>
      </w:r>
      <w:r w:rsidRPr="004128BC">
        <w:rPr>
          <w:rFonts w:ascii="Times New Roman" w:hAnsi="Times New Roman" w:cs="Times New Roman"/>
          <w:bCs/>
          <w:sz w:val="24"/>
          <w:szCs w:val="24"/>
          <w:lang w:val="es-ES"/>
        </w:rPr>
        <w:t xml:space="preserve"> Modifíquese el artículo 146 de la Constitución Política el cual quedará así:</w:t>
      </w:r>
    </w:p>
    <w:p w14:paraId="112E5106"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38E70A1A"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ARTICULO 146. En el Congreso pleno, en las Cámaras y en sus comisiones permanentes, las decisiones se tomarán por la mayoría de los votos de los asistentes, salvo que la Constitución exija expresamente una mayoría especial.</w:t>
      </w:r>
    </w:p>
    <w:p w14:paraId="127B66C2"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2321D5C1"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La facultad de aprobar el inicio oficial de negociaciones que busquen convenir un tratado o acuerdo de paz con Grupos Armados Organizados por iniciativa del Presidente de la República, se requerirá mayoría absoluta del Congreso pleno que votará una vez se radique la solicitud por el presidente de la República.</w:t>
      </w:r>
    </w:p>
    <w:p w14:paraId="64120635"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228508D4"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La votación que aprobase negociar con Grupos Armados Organizados que han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 será inconstitucional y susceptible de ser demandada ante la Corte Constitucional.</w:t>
      </w:r>
    </w:p>
    <w:p w14:paraId="64B0843B"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62CDB5C1"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
          <w:sz w:val="24"/>
          <w:szCs w:val="24"/>
          <w:lang w:val="es-ES"/>
        </w:rPr>
        <w:t>Artículo 2.</w:t>
      </w:r>
      <w:r w:rsidRPr="004128BC">
        <w:rPr>
          <w:rFonts w:ascii="Times New Roman" w:hAnsi="Times New Roman" w:cs="Times New Roman"/>
          <w:bCs/>
          <w:sz w:val="24"/>
          <w:szCs w:val="24"/>
          <w:lang w:val="es-ES"/>
        </w:rPr>
        <w:t xml:space="preserve"> Modifíquese numeral 6 del artículo 189 de la Constitución Política el cual quedará así:</w:t>
      </w:r>
    </w:p>
    <w:p w14:paraId="08C2A3A7"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2E0CFEC8" w14:textId="4F07AACE"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ARTICULO 189. Corresponde al presidente de la República como Jefe de Estado, Jefe del Gobierno y Suprema Autoridad Administrativa:</w:t>
      </w:r>
    </w:p>
    <w:p w14:paraId="43971293"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15B07C07"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6. 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2E92DE3A"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53642E10"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Cuando se trate de procesos que busquen un convenir un tratado o acuerdo de paz con Grupos Armados Organizados deberá contar, previo a la instalación oficial de las conversaciones con la mayoría de los votos del Congreso Pleno.</w:t>
      </w:r>
    </w:p>
    <w:p w14:paraId="4547F13B"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6F783946" w14:textId="73FE40F8" w:rsidR="00F23624"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Se prohíbe convenir o ratificar acuerdos de paz con Grupos Armados Organizados que hayan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 inclusive el reclutamiento.</w:t>
      </w:r>
    </w:p>
    <w:p w14:paraId="49958E6E"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77B555D5"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
          <w:sz w:val="24"/>
          <w:szCs w:val="24"/>
          <w:lang w:val="es-ES"/>
        </w:rPr>
        <w:t>Artículo 3.</w:t>
      </w:r>
      <w:r w:rsidRPr="004128BC">
        <w:rPr>
          <w:rFonts w:ascii="Times New Roman" w:hAnsi="Times New Roman" w:cs="Times New Roman"/>
          <w:bCs/>
          <w:sz w:val="24"/>
          <w:szCs w:val="24"/>
          <w:lang w:val="es-ES"/>
        </w:rPr>
        <w:t xml:space="preserve"> Adiciónese un numeral 13 al artículo 241 de la Constitución Política el cual quedará así:</w:t>
      </w:r>
    </w:p>
    <w:p w14:paraId="02AACCCF"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6D7FE169"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ARTICULO 241. A la Corte Constitucional se le confía la guarda de la integridad y supremacía de la Constitución, en los estrictos y precisos términos de este artículo. Con tal fin, cumplirá las siguientes funciones:</w:t>
      </w:r>
    </w:p>
    <w:p w14:paraId="5DF76C89"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780BAA0B"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Cs/>
          <w:sz w:val="24"/>
          <w:szCs w:val="24"/>
          <w:lang w:val="es-ES"/>
        </w:rPr>
        <w:t>13.</w:t>
      </w:r>
      <w:r w:rsidRPr="004128BC">
        <w:rPr>
          <w:rFonts w:ascii="Times New Roman" w:hAnsi="Times New Roman" w:cs="Times New Roman"/>
          <w:bCs/>
          <w:sz w:val="24"/>
          <w:szCs w:val="24"/>
          <w:lang w:val="es-ES"/>
        </w:rPr>
        <w:tab/>
        <w:t>Decidir sobre las demandas de inconstitucionalidad que presenten los ciudadanos contra la autorización del Congreso Pleno al presidente de la República para inicial oficialmente negociaciones que pretendan convenir un tratado o acuerdo de paz con Grupos Armados Organizados solo por el cargo que compruebe que dicho grupo ha incurrido en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w:t>
      </w:r>
    </w:p>
    <w:p w14:paraId="728765DF" w14:textId="77777777" w:rsidR="002649AA" w:rsidRPr="004128BC" w:rsidRDefault="002649AA" w:rsidP="004128BC">
      <w:pPr>
        <w:pStyle w:val="CuerpoA"/>
        <w:spacing w:line="360" w:lineRule="auto"/>
        <w:jc w:val="both"/>
        <w:rPr>
          <w:rFonts w:ascii="Times New Roman" w:hAnsi="Times New Roman" w:cs="Times New Roman"/>
          <w:bCs/>
          <w:sz w:val="24"/>
          <w:szCs w:val="24"/>
          <w:lang w:val="es-ES"/>
        </w:rPr>
      </w:pPr>
    </w:p>
    <w:p w14:paraId="7243A2AD" w14:textId="4F5C2235" w:rsidR="002649AA" w:rsidRPr="004128BC" w:rsidRDefault="002649AA" w:rsidP="004128BC">
      <w:pPr>
        <w:pStyle w:val="CuerpoA"/>
        <w:spacing w:line="360" w:lineRule="auto"/>
        <w:jc w:val="both"/>
        <w:rPr>
          <w:rFonts w:ascii="Times New Roman" w:hAnsi="Times New Roman" w:cs="Times New Roman"/>
          <w:bCs/>
          <w:sz w:val="24"/>
          <w:szCs w:val="24"/>
          <w:lang w:val="es-ES"/>
        </w:rPr>
      </w:pPr>
      <w:r w:rsidRPr="004128BC">
        <w:rPr>
          <w:rFonts w:ascii="Times New Roman" w:hAnsi="Times New Roman" w:cs="Times New Roman"/>
          <w:b/>
          <w:sz w:val="24"/>
          <w:szCs w:val="24"/>
          <w:lang w:val="es-ES"/>
        </w:rPr>
        <w:t>Artículo 4</w:t>
      </w:r>
      <w:r w:rsidRPr="004128BC">
        <w:rPr>
          <w:rFonts w:ascii="Times New Roman" w:hAnsi="Times New Roman" w:cs="Times New Roman"/>
          <w:bCs/>
          <w:sz w:val="24"/>
          <w:szCs w:val="24"/>
          <w:lang w:val="es-ES"/>
        </w:rPr>
        <w:t>. La presente reforma rige a partir de su publicación.</w:t>
      </w:r>
    </w:p>
    <w:p w14:paraId="08363C4E" w14:textId="77777777" w:rsidR="00A001D8" w:rsidRPr="004128BC" w:rsidRDefault="00A001D8" w:rsidP="004128BC">
      <w:pPr>
        <w:spacing w:line="360" w:lineRule="auto"/>
        <w:jc w:val="both"/>
        <w:rPr>
          <w:rFonts w:ascii="Times New Roman" w:hAnsi="Times New Roman" w:cs="Times New Roman"/>
          <w:sz w:val="24"/>
          <w:szCs w:val="24"/>
        </w:rPr>
      </w:pPr>
    </w:p>
    <w:p w14:paraId="2BAA4A28" w14:textId="77777777" w:rsidR="002649AA" w:rsidRPr="004128BC" w:rsidRDefault="002649AA" w:rsidP="004128BC">
      <w:pPr>
        <w:spacing w:line="360" w:lineRule="auto"/>
        <w:jc w:val="both"/>
        <w:rPr>
          <w:rFonts w:ascii="Times New Roman" w:hAnsi="Times New Roman" w:cs="Times New Roman"/>
          <w:sz w:val="24"/>
          <w:szCs w:val="24"/>
        </w:rPr>
      </w:pPr>
    </w:p>
    <w:p w14:paraId="7242F83C" w14:textId="77777777" w:rsidR="002649AA" w:rsidRPr="004128BC" w:rsidRDefault="002649AA" w:rsidP="004128BC">
      <w:pPr>
        <w:spacing w:line="360" w:lineRule="auto"/>
        <w:jc w:val="both"/>
        <w:rPr>
          <w:rFonts w:ascii="Times New Roman" w:hAnsi="Times New Roman" w:cs="Times New Roman"/>
          <w:sz w:val="24"/>
          <w:szCs w:val="24"/>
        </w:rPr>
      </w:pPr>
    </w:p>
    <w:p w14:paraId="554EBFAA" w14:textId="29CC51CF" w:rsidR="00A001D8" w:rsidRPr="004128BC" w:rsidRDefault="00A001D8" w:rsidP="004128BC">
      <w:pPr>
        <w:pStyle w:val="Prrafodelista"/>
        <w:numPr>
          <w:ilvl w:val="0"/>
          <w:numId w:val="28"/>
        </w:numPr>
        <w:spacing w:line="360" w:lineRule="auto"/>
        <w:ind w:left="0"/>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FUNDAMENTOS JURIDICOS </w:t>
      </w:r>
    </w:p>
    <w:p w14:paraId="61F7F07B" w14:textId="77777777" w:rsidR="008D6FA2" w:rsidRPr="004128BC" w:rsidRDefault="008D6FA2" w:rsidP="004128BC">
      <w:pPr>
        <w:pStyle w:val="Prrafodelista"/>
        <w:spacing w:line="360" w:lineRule="auto"/>
        <w:ind w:left="1080"/>
        <w:jc w:val="both"/>
        <w:rPr>
          <w:rFonts w:ascii="Times New Roman" w:hAnsi="Times New Roman" w:cs="Times New Roman"/>
          <w:b/>
          <w:bCs/>
          <w:sz w:val="24"/>
          <w:szCs w:val="24"/>
        </w:rPr>
      </w:pPr>
    </w:p>
    <w:p w14:paraId="5537CCEA" w14:textId="77777777" w:rsidR="002649AA" w:rsidRPr="004128BC" w:rsidRDefault="002649AA" w:rsidP="004128BC">
      <w:pPr>
        <w:pStyle w:val="Prrafodelista"/>
        <w:spacing w:line="360" w:lineRule="auto"/>
        <w:ind w:left="1080"/>
        <w:jc w:val="both"/>
        <w:rPr>
          <w:rFonts w:ascii="Times New Roman" w:hAnsi="Times New Roman" w:cs="Times New Roman"/>
          <w:b/>
          <w:bCs/>
          <w:sz w:val="24"/>
          <w:szCs w:val="24"/>
        </w:rPr>
      </w:pPr>
    </w:p>
    <w:p w14:paraId="1B40CFC5"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A continuación, se procederá a exponer los lineamientos del Ordenamiento Jurídico colombiano que se garantizan con la expedición de la presente iniciativa, siendo enfáticos en que es una materialización de la normativa que aquí yace expuesta: </w:t>
      </w:r>
    </w:p>
    <w:p w14:paraId="206F6FF1" w14:textId="77777777" w:rsidR="002649AA" w:rsidRPr="004128BC" w:rsidRDefault="002649AA" w:rsidP="004128BC">
      <w:pPr>
        <w:spacing w:line="360" w:lineRule="auto"/>
        <w:rPr>
          <w:rFonts w:ascii="Times New Roman" w:hAnsi="Times New Roman" w:cs="Times New Roman"/>
          <w:sz w:val="24"/>
          <w:szCs w:val="24"/>
          <w:lang w:val="es-ES_tradnl"/>
        </w:rPr>
      </w:pPr>
    </w:p>
    <w:p w14:paraId="6E262CF1" w14:textId="77777777" w:rsidR="002649AA" w:rsidRPr="004128BC" w:rsidRDefault="002649AA" w:rsidP="004128BC">
      <w:pPr>
        <w:pStyle w:val="Prrafodelista"/>
        <w:widowControl/>
        <w:numPr>
          <w:ilvl w:val="0"/>
          <w:numId w:val="29"/>
        </w:numPr>
        <w:autoSpaceDE/>
        <w:autoSpaceDN/>
        <w:spacing w:after="160" w:line="360" w:lineRule="auto"/>
        <w:contextualSpacing/>
        <w:rPr>
          <w:rFonts w:ascii="Times New Roman" w:hAnsi="Times New Roman" w:cs="Times New Roman"/>
          <w:b/>
          <w:bCs/>
          <w:i/>
          <w:iCs/>
          <w:sz w:val="24"/>
          <w:szCs w:val="24"/>
          <w:lang w:val="es-ES_tradnl"/>
        </w:rPr>
      </w:pPr>
      <w:r w:rsidRPr="004128BC">
        <w:rPr>
          <w:rFonts w:ascii="Times New Roman" w:hAnsi="Times New Roman" w:cs="Times New Roman"/>
          <w:b/>
          <w:bCs/>
          <w:i/>
          <w:iCs/>
          <w:sz w:val="24"/>
          <w:szCs w:val="24"/>
          <w:lang w:val="es-ES_tradnl"/>
        </w:rPr>
        <w:t xml:space="preserve">CONSTITUCIONALES </w:t>
      </w:r>
    </w:p>
    <w:p w14:paraId="499702D3"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41543A6F" w14:textId="77777777" w:rsidR="002649AA" w:rsidRPr="004128BC" w:rsidRDefault="002649AA" w:rsidP="004128BC">
      <w:pPr>
        <w:pStyle w:val="Prrafodelista"/>
        <w:widowControl/>
        <w:numPr>
          <w:ilvl w:val="0"/>
          <w:numId w:val="39"/>
        </w:numPr>
        <w:autoSpaceDE/>
        <w:autoSpaceDN/>
        <w:spacing w:after="160" w:line="360" w:lineRule="auto"/>
        <w:contextualSpacing/>
        <w:rPr>
          <w:rFonts w:ascii="Times New Roman" w:hAnsi="Times New Roman" w:cs="Times New Roman"/>
          <w:b/>
          <w:bCs/>
          <w:sz w:val="24"/>
          <w:szCs w:val="24"/>
          <w:lang w:val="es-ES_tradnl"/>
        </w:rPr>
      </w:pPr>
      <w:r w:rsidRPr="004128BC">
        <w:rPr>
          <w:rFonts w:ascii="Times New Roman" w:hAnsi="Times New Roman" w:cs="Times New Roman"/>
          <w:b/>
          <w:bCs/>
          <w:sz w:val="24"/>
          <w:szCs w:val="24"/>
          <w:lang w:val="es-ES_tradnl"/>
        </w:rPr>
        <w:t xml:space="preserve">Artículo 1°: </w:t>
      </w:r>
    </w:p>
    <w:p w14:paraId="57528FBC"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15611037" w14:textId="77777777" w:rsidR="002649AA" w:rsidRPr="004128BC" w:rsidRDefault="002649AA" w:rsidP="004128BC">
      <w:pPr>
        <w:pStyle w:val="Prrafodelista"/>
        <w:widowControl/>
        <w:numPr>
          <w:ilvl w:val="0"/>
          <w:numId w:val="45"/>
        </w:numPr>
        <w:autoSpaceDE/>
        <w:autoSpaceDN/>
        <w:spacing w:after="160" w:line="360" w:lineRule="auto"/>
        <w:contextualSpacing/>
        <w:rPr>
          <w:rFonts w:ascii="Times New Roman" w:hAnsi="Times New Roman" w:cs="Times New Roman"/>
          <w:b/>
          <w:bCs/>
          <w:sz w:val="24"/>
          <w:szCs w:val="24"/>
          <w:lang w:val="es-ES_tradnl"/>
        </w:rPr>
      </w:pPr>
      <w:r w:rsidRPr="004128BC">
        <w:rPr>
          <w:rFonts w:ascii="Times New Roman" w:hAnsi="Times New Roman" w:cs="Times New Roman"/>
          <w:b/>
          <w:bCs/>
          <w:i/>
          <w:iCs/>
          <w:sz w:val="24"/>
          <w:szCs w:val="24"/>
        </w:rPr>
        <w:t>ARTICULO 1º</w:t>
      </w:r>
      <w:r w:rsidRPr="004128BC">
        <w:rPr>
          <w:rFonts w:ascii="Times New Roman" w:hAnsi="Times New Roman" w:cs="Times New Roman"/>
          <w:i/>
          <w:iCs/>
          <w:sz w:val="24"/>
          <w:szCs w:val="24"/>
        </w:rPr>
        <w:t xml:space="preserve">—Colombia es un Estado social de derecho organizado en forma de República unitaria, descentralizada, con autonomía de sus entidades territoriales, democrática, participativa y pluralista, fundada en el </w:t>
      </w:r>
      <w:r w:rsidRPr="004128BC">
        <w:rPr>
          <w:rFonts w:ascii="Times New Roman" w:hAnsi="Times New Roman" w:cs="Times New Roman"/>
          <w:b/>
          <w:bCs/>
          <w:i/>
          <w:iCs/>
          <w:sz w:val="24"/>
          <w:szCs w:val="24"/>
        </w:rPr>
        <w:t>respeto de la dignidad humana,</w:t>
      </w:r>
      <w:r w:rsidRPr="004128BC">
        <w:rPr>
          <w:rFonts w:ascii="Times New Roman" w:hAnsi="Times New Roman" w:cs="Times New Roman"/>
          <w:i/>
          <w:iCs/>
          <w:sz w:val="24"/>
          <w:szCs w:val="24"/>
        </w:rPr>
        <w:t xml:space="preserve"> en el trabajo y la solidaridad de las personas que la integran y en la prevalencia del interés general</w:t>
      </w:r>
    </w:p>
    <w:p w14:paraId="47B7DD8E"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73BB66AD"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La presente iniciativa pretende, en un sentido amplio y definido, que las negociaciones que se dan en el marco de una posible desmovilización y el fin de un conflicto tengan una meta clara: el respeto de la dignidad humana como una base esencial del Estado Social de Derecho. </w:t>
      </w:r>
    </w:p>
    <w:p w14:paraId="775EEFBC" w14:textId="77777777" w:rsidR="002649AA" w:rsidRPr="004128BC" w:rsidRDefault="002649AA" w:rsidP="004128BC">
      <w:pPr>
        <w:spacing w:line="360" w:lineRule="auto"/>
        <w:jc w:val="both"/>
        <w:rPr>
          <w:rFonts w:ascii="Times New Roman" w:hAnsi="Times New Roman" w:cs="Times New Roman"/>
          <w:sz w:val="24"/>
          <w:szCs w:val="24"/>
          <w:lang w:val="es-ES_tradnl"/>
        </w:rPr>
      </w:pPr>
    </w:p>
    <w:p w14:paraId="101FE6ED"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La medida garantista de la interpretación e intervención del aparato judicial no solo representa una materialización del sistema de “</w:t>
      </w:r>
      <w:proofErr w:type="spellStart"/>
      <w:r w:rsidRPr="004128BC">
        <w:rPr>
          <w:rFonts w:ascii="Times New Roman" w:hAnsi="Times New Roman" w:cs="Times New Roman"/>
          <w:sz w:val="24"/>
          <w:szCs w:val="24"/>
          <w:lang w:val="es-ES_tradnl"/>
        </w:rPr>
        <w:t>check</w:t>
      </w:r>
      <w:proofErr w:type="spellEnd"/>
      <w:r w:rsidRPr="004128BC">
        <w:rPr>
          <w:rFonts w:ascii="Times New Roman" w:hAnsi="Times New Roman" w:cs="Times New Roman"/>
          <w:sz w:val="24"/>
          <w:szCs w:val="24"/>
          <w:lang w:val="es-ES_tradnl"/>
        </w:rPr>
        <w:t xml:space="preserve"> and balances”, sino que garantiza que las negociaciones entre los actores se den en el marco de la ley y de la constitución, pero también en pro de los intervinientes más importantes: las víctimas. Esto también se ve en el hecho de que los procesos de negociación deben estar ratificados por el Congreso en pleno, esto en votación por mayoría, involucrando así a las tres ramas del poder público. </w:t>
      </w:r>
    </w:p>
    <w:p w14:paraId="32EACDAB" w14:textId="77777777" w:rsidR="002649AA" w:rsidRPr="004128BC" w:rsidRDefault="002649AA" w:rsidP="004128BC">
      <w:pPr>
        <w:spacing w:line="360" w:lineRule="auto"/>
        <w:jc w:val="both"/>
        <w:rPr>
          <w:rFonts w:ascii="Times New Roman" w:hAnsi="Times New Roman" w:cs="Times New Roman"/>
          <w:sz w:val="24"/>
          <w:szCs w:val="24"/>
          <w:lang w:val="es-ES_tradnl"/>
        </w:rPr>
      </w:pPr>
    </w:p>
    <w:p w14:paraId="74E0DC1B"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La presente iniciativa también desincentiva el actuar delictivo de los grupos al margen de la ley (en sentido amplio) en el marco de una negociación, primando no solo la negociación entre Estado y estos grupos, sino también de los ciudadanos, quienes pueden tener la garantía de una intención de paz verdadera por parte de los intervinientes en estos procesos de paz. </w:t>
      </w:r>
    </w:p>
    <w:p w14:paraId="7168E07B"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5F78C571" w14:textId="77777777" w:rsidR="002649AA" w:rsidRPr="004128BC" w:rsidRDefault="002649AA" w:rsidP="004128BC">
      <w:pPr>
        <w:pStyle w:val="Prrafodelista"/>
        <w:widowControl/>
        <w:numPr>
          <w:ilvl w:val="0"/>
          <w:numId w:val="39"/>
        </w:numPr>
        <w:autoSpaceDE/>
        <w:autoSpaceDN/>
        <w:spacing w:after="160" w:line="360" w:lineRule="auto"/>
        <w:contextualSpacing/>
        <w:rPr>
          <w:rFonts w:ascii="Times New Roman" w:hAnsi="Times New Roman" w:cs="Times New Roman"/>
          <w:b/>
          <w:bCs/>
          <w:sz w:val="24"/>
          <w:szCs w:val="24"/>
          <w:lang w:val="es-ES_tradnl"/>
        </w:rPr>
      </w:pPr>
      <w:r w:rsidRPr="004128BC">
        <w:rPr>
          <w:rFonts w:ascii="Times New Roman" w:hAnsi="Times New Roman" w:cs="Times New Roman"/>
          <w:b/>
          <w:bCs/>
          <w:sz w:val="24"/>
          <w:szCs w:val="24"/>
          <w:lang w:val="es-ES_tradnl"/>
        </w:rPr>
        <w:t>Artículo 2°:</w:t>
      </w:r>
    </w:p>
    <w:p w14:paraId="373B7C82"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002455C1" w14:textId="77777777" w:rsidR="002649AA" w:rsidRPr="004128BC" w:rsidRDefault="002649AA" w:rsidP="004128BC">
      <w:pPr>
        <w:pStyle w:val="Prrafodelista"/>
        <w:widowControl/>
        <w:numPr>
          <w:ilvl w:val="0"/>
          <w:numId w:val="44"/>
        </w:numPr>
        <w:autoSpaceDE/>
        <w:autoSpaceDN/>
        <w:spacing w:after="160" w:line="360" w:lineRule="auto"/>
        <w:contextualSpacing/>
        <w:jc w:val="both"/>
        <w:rPr>
          <w:rFonts w:ascii="Times New Roman" w:hAnsi="Times New Roman" w:cs="Times New Roman"/>
          <w:i/>
          <w:iCs/>
          <w:sz w:val="24"/>
          <w:szCs w:val="24"/>
        </w:rPr>
      </w:pPr>
      <w:r w:rsidRPr="004128BC">
        <w:rPr>
          <w:rFonts w:ascii="Times New Roman" w:hAnsi="Times New Roman" w:cs="Times New Roman"/>
          <w:b/>
          <w:bCs/>
          <w:i/>
          <w:iCs/>
          <w:sz w:val="24"/>
          <w:szCs w:val="24"/>
        </w:rPr>
        <w:t>ARTICULO 2º</w:t>
      </w:r>
      <w:r w:rsidRPr="004128BC">
        <w:rPr>
          <w:rFonts w:ascii="Times New Roman" w:hAnsi="Times New Roman" w:cs="Times New Roman"/>
          <w:i/>
          <w:iCs/>
          <w:sz w:val="24"/>
          <w:szCs w:val="24"/>
        </w:rPr>
        <w:t xml:space="preserve">—Son fines esenciales del Estado: servir a la comunidad, </w:t>
      </w:r>
      <w:r w:rsidRPr="004128BC">
        <w:rPr>
          <w:rFonts w:ascii="Times New Roman" w:hAnsi="Times New Roman" w:cs="Times New Roman"/>
          <w:b/>
          <w:bCs/>
          <w:i/>
          <w:iCs/>
          <w:sz w:val="24"/>
          <w:szCs w:val="24"/>
        </w:rPr>
        <w:t xml:space="preserve">promover la prosperidad general y garantizar la efectividad de los principios, derechos y deberes consagrados en la Constitución; </w:t>
      </w:r>
      <w:r w:rsidRPr="004128BC">
        <w:rPr>
          <w:rFonts w:ascii="Times New Roman" w:hAnsi="Times New Roman" w:cs="Times New Roman"/>
          <w:i/>
          <w:iCs/>
          <w:sz w:val="24"/>
          <w:szCs w:val="24"/>
        </w:rPr>
        <w:t xml:space="preserve">facilitar la participación de todos en las decisiones que los afectan y en la vida económica, política, administrativa y cultural de la Nación; defender la independencia nacional, mantener la integridad territorial y </w:t>
      </w:r>
      <w:r w:rsidRPr="004128BC">
        <w:rPr>
          <w:rFonts w:ascii="Times New Roman" w:hAnsi="Times New Roman" w:cs="Times New Roman"/>
          <w:b/>
          <w:bCs/>
          <w:i/>
          <w:iCs/>
          <w:sz w:val="24"/>
          <w:szCs w:val="24"/>
        </w:rPr>
        <w:t xml:space="preserve">asegurar la convivencia pacífica y la vigencia de un orden justo. </w:t>
      </w:r>
      <w:r w:rsidRPr="004128BC">
        <w:rPr>
          <w:rFonts w:ascii="Times New Roman" w:hAnsi="Times New Roman" w:cs="Times New Roman"/>
          <w:i/>
          <w:iCs/>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0CFA8E61"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0334DABD"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La presente iniciativa garantiza a grandes rasgos los fines esenciales del Estado Social de Derecho, ello bajo la premisa asegurar una convivencia pacífica y un orden justo premiando a aquellos que tienen una verdadera intención de paz con el Estado colombiano y persiguiendo aquellos que utilizan las negociaciones como un preámbulo para continuar delinquiendo. </w:t>
      </w:r>
    </w:p>
    <w:p w14:paraId="1DB828B2"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3CFDE70C" w14:textId="77777777" w:rsidR="002649AA" w:rsidRPr="004128BC" w:rsidRDefault="002649AA" w:rsidP="004128BC">
      <w:pPr>
        <w:pStyle w:val="Prrafodelista"/>
        <w:widowControl/>
        <w:numPr>
          <w:ilvl w:val="0"/>
          <w:numId w:val="39"/>
        </w:numPr>
        <w:autoSpaceDE/>
        <w:autoSpaceDN/>
        <w:spacing w:after="160" w:line="360" w:lineRule="auto"/>
        <w:contextualSpacing/>
        <w:rPr>
          <w:rFonts w:ascii="Times New Roman" w:hAnsi="Times New Roman" w:cs="Times New Roman"/>
          <w:b/>
          <w:bCs/>
          <w:sz w:val="24"/>
          <w:szCs w:val="24"/>
          <w:lang w:val="es-ES_tradnl"/>
        </w:rPr>
      </w:pPr>
      <w:r w:rsidRPr="004128BC">
        <w:rPr>
          <w:rFonts w:ascii="Times New Roman" w:hAnsi="Times New Roman" w:cs="Times New Roman"/>
          <w:b/>
          <w:bCs/>
          <w:sz w:val="24"/>
          <w:szCs w:val="24"/>
          <w:lang w:val="es-ES_tradnl"/>
        </w:rPr>
        <w:t>Artículo 29°:</w:t>
      </w:r>
    </w:p>
    <w:p w14:paraId="73958BA7"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4B1B6CC5" w14:textId="77777777" w:rsidR="002649AA" w:rsidRPr="004128BC" w:rsidRDefault="002649AA" w:rsidP="004128BC">
      <w:pPr>
        <w:pStyle w:val="Prrafodelista"/>
        <w:widowControl/>
        <w:numPr>
          <w:ilvl w:val="0"/>
          <w:numId w:val="43"/>
        </w:numPr>
        <w:autoSpaceDE/>
        <w:autoSpaceDN/>
        <w:spacing w:after="160" w:line="360" w:lineRule="auto"/>
        <w:contextualSpacing/>
        <w:jc w:val="both"/>
        <w:rPr>
          <w:rFonts w:ascii="Times New Roman" w:hAnsi="Times New Roman" w:cs="Times New Roman"/>
          <w:i/>
          <w:iCs/>
          <w:sz w:val="24"/>
          <w:szCs w:val="24"/>
        </w:rPr>
      </w:pPr>
      <w:r w:rsidRPr="004128BC">
        <w:rPr>
          <w:rFonts w:ascii="Times New Roman" w:hAnsi="Times New Roman" w:cs="Times New Roman"/>
          <w:sz w:val="24"/>
          <w:szCs w:val="24"/>
        </w:rPr>
        <w:t> </w:t>
      </w:r>
      <w:r w:rsidRPr="004128BC">
        <w:rPr>
          <w:rFonts w:ascii="Times New Roman" w:hAnsi="Times New Roman" w:cs="Times New Roman"/>
          <w:b/>
          <w:bCs/>
          <w:i/>
          <w:iCs/>
          <w:sz w:val="24"/>
          <w:szCs w:val="24"/>
        </w:rPr>
        <w:t>ARTICULO 29º</w:t>
      </w:r>
      <w:r w:rsidRPr="004128BC">
        <w:rPr>
          <w:rFonts w:ascii="Times New Roman" w:hAnsi="Times New Roman" w:cs="Times New Roman"/>
          <w:i/>
          <w:iCs/>
          <w:sz w:val="24"/>
          <w:szCs w:val="24"/>
        </w:rPr>
        <w:t xml:space="preserve">—El debido proceso se aplicará a toda clase de actuaciones judiciales y administrativas. Nadie podrá ser juzgado sino conforme a leyes </w:t>
      </w:r>
      <w:r w:rsidRPr="004128BC">
        <w:rPr>
          <w:rFonts w:ascii="Times New Roman" w:hAnsi="Times New Roman" w:cs="Times New Roman"/>
          <w:i/>
          <w:iCs/>
          <w:sz w:val="24"/>
          <w:szCs w:val="24"/>
        </w:rPr>
        <w:lastRenderedPageBreak/>
        <w:t>preexistentes al acto que se le imputa, ante juez o tribunal competente y con observancia de la plenitud de las formas propias de cada juicio. En materia penal, la ley permisiva o favorable, aun cuando sea posterior, se aplicará de preferencia a la restrictiva o desfavorable. 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 Es nula, de pleno derecho, la prueba obtenida con violación del debido proceso.</w:t>
      </w:r>
    </w:p>
    <w:p w14:paraId="76289901" w14:textId="77777777" w:rsidR="002649AA" w:rsidRPr="004128BC" w:rsidRDefault="002649AA" w:rsidP="004128BC">
      <w:pPr>
        <w:spacing w:line="360" w:lineRule="auto"/>
        <w:jc w:val="both"/>
        <w:rPr>
          <w:rFonts w:ascii="Times New Roman" w:hAnsi="Times New Roman" w:cs="Times New Roman"/>
          <w:sz w:val="24"/>
          <w:szCs w:val="24"/>
          <w:lang w:val="es-ES_tradnl"/>
        </w:rPr>
      </w:pPr>
    </w:p>
    <w:p w14:paraId="0E82BA98"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El debido proceso solo debe entenderse en plenas condiciones de legalidad. Por lo mismo, puede premiarse a grupos delictivos que presenten un actuar delictivo en el marco de una negociación de paz con el Estado Colombiano. </w:t>
      </w:r>
    </w:p>
    <w:p w14:paraId="483D1D07" w14:textId="77777777" w:rsidR="002649AA" w:rsidRPr="004128BC" w:rsidRDefault="002649AA" w:rsidP="004128BC">
      <w:pPr>
        <w:spacing w:line="360" w:lineRule="auto"/>
        <w:jc w:val="both"/>
        <w:rPr>
          <w:rFonts w:ascii="Times New Roman" w:hAnsi="Times New Roman" w:cs="Times New Roman"/>
          <w:sz w:val="24"/>
          <w:szCs w:val="24"/>
          <w:lang w:val="es-ES_tradnl"/>
        </w:rPr>
      </w:pPr>
    </w:p>
    <w:p w14:paraId="6B8F7E24"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Esta garantía constitucional también se apremia en el sentido de que los jueces, como máximos defensores de la carta política y de los derechos, quedan facultados para impedir situaciones que impidan un contexto en el marco de un debido proceso donde primer la legitimidad y el marco de la legalidad. </w:t>
      </w:r>
    </w:p>
    <w:p w14:paraId="7AE71ACB"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0EFBD75C" w14:textId="77777777" w:rsidR="002649AA" w:rsidRPr="004128BC" w:rsidRDefault="002649AA" w:rsidP="004128BC">
      <w:pPr>
        <w:pStyle w:val="Prrafodelista"/>
        <w:widowControl/>
        <w:numPr>
          <w:ilvl w:val="0"/>
          <w:numId w:val="39"/>
        </w:numPr>
        <w:autoSpaceDE/>
        <w:autoSpaceDN/>
        <w:spacing w:after="160" w:line="360" w:lineRule="auto"/>
        <w:contextualSpacing/>
        <w:rPr>
          <w:rFonts w:ascii="Times New Roman" w:hAnsi="Times New Roman" w:cs="Times New Roman"/>
          <w:b/>
          <w:bCs/>
          <w:sz w:val="24"/>
          <w:szCs w:val="24"/>
          <w:lang w:val="es-ES_tradnl"/>
        </w:rPr>
      </w:pPr>
      <w:r w:rsidRPr="004128BC">
        <w:rPr>
          <w:rFonts w:ascii="Times New Roman" w:hAnsi="Times New Roman" w:cs="Times New Roman"/>
          <w:b/>
          <w:bCs/>
          <w:sz w:val="24"/>
          <w:szCs w:val="24"/>
          <w:lang w:val="es-ES_tradnl"/>
        </w:rPr>
        <w:t>Artículo 150°:</w:t>
      </w:r>
    </w:p>
    <w:p w14:paraId="6E819067"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7B8DB128" w14:textId="77777777" w:rsidR="002649AA" w:rsidRPr="004128BC" w:rsidRDefault="002649AA" w:rsidP="004128BC">
      <w:pPr>
        <w:pStyle w:val="Prrafodelista"/>
        <w:widowControl/>
        <w:numPr>
          <w:ilvl w:val="0"/>
          <w:numId w:val="43"/>
        </w:numPr>
        <w:autoSpaceDE/>
        <w:autoSpaceDN/>
        <w:spacing w:after="160" w:line="360" w:lineRule="auto"/>
        <w:contextualSpacing/>
        <w:jc w:val="both"/>
        <w:rPr>
          <w:rFonts w:ascii="Times New Roman" w:hAnsi="Times New Roman" w:cs="Times New Roman"/>
          <w:i/>
          <w:sz w:val="24"/>
          <w:szCs w:val="24"/>
        </w:rPr>
      </w:pPr>
      <w:r w:rsidRPr="004128BC">
        <w:rPr>
          <w:rFonts w:ascii="Times New Roman" w:hAnsi="Times New Roman" w:cs="Times New Roman"/>
          <w:b/>
          <w:bCs/>
          <w:i/>
          <w:sz w:val="24"/>
          <w:szCs w:val="24"/>
        </w:rPr>
        <w:t>ARTÍCULO 150:</w:t>
      </w:r>
      <w:r w:rsidRPr="004128BC">
        <w:rPr>
          <w:rFonts w:ascii="Times New Roman" w:hAnsi="Times New Roman" w:cs="Times New Roman"/>
          <w:i/>
          <w:sz w:val="24"/>
          <w:szCs w:val="24"/>
        </w:rPr>
        <w:t xml:space="preserve"> Corresponde al Congreso hacer las leyes. Por medio de ellas ejerce las siguientes funciones:</w:t>
      </w:r>
    </w:p>
    <w:p w14:paraId="05D24166" w14:textId="77777777" w:rsidR="002649AA" w:rsidRPr="004128BC" w:rsidRDefault="002649AA" w:rsidP="004128BC">
      <w:pPr>
        <w:pStyle w:val="Prrafodelista"/>
        <w:spacing w:line="360" w:lineRule="auto"/>
        <w:ind w:left="1080"/>
        <w:jc w:val="both"/>
        <w:rPr>
          <w:rFonts w:ascii="Times New Roman" w:hAnsi="Times New Roman" w:cs="Times New Roman"/>
          <w:b/>
          <w:bCs/>
          <w:i/>
          <w:sz w:val="24"/>
          <w:szCs w:val="24"/>
        </w:rPr>
      </w:pPr>
    </w:p>
    <w:p w14:paraId="6E238EE3" w14:textId="77777777" w:rsidR="002649AA" w:rsidRPr="004128BC" w:rsidRDefault="002649AA" w:rsidP="004128BC">
      <w:pPr>
        <w:pStyle w:val="Prrafodelista"/>
        <w:spacing w:line="360" w:lineRule="auto"/>
        <w:ind w:left="1080"/>
        <w:jc w:val="both"/>
        <w:rPr>
          <w:rFonts w:ascii="Times New Roman" w:hAnsi="Times New Roman" w:cs="Times New Roman"/>
          <w:i/>
          <w:sz w:val="24"/>
          <w:szCs w:val="24"/>
        </w:rPr>
      </w:pPr>
      <w:r w:rsidRPr="004128BC">
        <w:rPr>
          <w:rFonts w:ascii="Times New Roman" w:hAnsi="Times New Roman" w:cs="Times New Roman"/>
          <w:i/>
          <w:sz w:val="24"/>
          <w:szCs w:val="24"/>
        </w:rPr>
        <w:t>(…)</w:t>
      </w:r>
    </w:p>
    <w:p w14:paraId="652D9A71" w14:textId="77777777" w:rsidR="002649AA" w:rsidRPr="004128BC" w:rsidRDefault="002649AA" w:rsidP="004128BC">
      <w:pPr>
        <w:pStyle w:val="Prrafodelista"/>
        <w:spacing w:line="360" w:lineRule="auto"/>
        <w:jc w:val="both"/>
        <w:rPr>
          <w:rFonts w:ascii="Times New Roman" w:hAnsi="Times New Roman" w:cs="Times New Roman"/>
          <w:i/>
          <w:sz w:val="24"/>
          <w:szCs w:val="24"/>
        </w:rPr>
      </w:pPr>
    </w:p>
    <w:p w14:paraId="218AC42F" w14:textId="77777777" w:rsidR="002649AA" w:rsidRPr="004128BC" w:rsidRDefault="002649AA" w:rsidP="004128BC">
      <w:pPr>
        <w:pStyle w:val="Prrafodelista"/>
        <w:spacing w:line="360" w:lineRule="auto"/>
        <w:ind w:left="1080"/>
        <w:jc w:val="both"/>
        <w:rPr>
          <w:rFonts w:ascii="Times New Roman" w:hAnsi="Times New Roman" w:cs="Times New Roman"/>
          <w:i/>
          <w:sz w:val="24"/>
          <w:szCs w:val="24"/>
        </w:rPr>
      </w:pPr>
      <w:r w:rsidRPr="004128BC">
        <w:rPr>
          <w:rFonts w:ascii="Times New Roman" w:hAnsi="Times New Roman" w:cs="Times New Roman"/>
          <w:i/>
          <w:sz w:val="24"/>
          <w:szCs w:val="24"/>
        </w:rPr>
        <w:t xml:space="preserve">17. Conceder, por mayoría de los dos tercios de los votos de los miembros de una </w:t>
      </w:r>
      <w:r w:rsidRPr="004128BC">
        <w:rPr>
          <w:rFonts w:ascii="Times New Roman" w:hAnsi="Times New Roman" w:cs="Times New Roman"/>
          <w:i/>
          <w:sz w:val="24"/>
          <w:szCs w:val="24"/>
        </w:rPr>
        <w:lastRenderedPageBreak/>
        <w:t>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w:t>
      </w:r>
    </w:p>
    <w:p w14:paraId="6394FE76" w14:textId="77777777" w:rsidR="002649AA" w:rsidRPr="004128BC" w:rsidRDefault="002649AA" w:rsidP="004128BC">
      <w:pPr>
        <w:pStyle w:val="Prrafodelista"/>
        <w:spacing w:line="360" w:lineRule="auto"/>
        <w:rPr>
          <w:rFonts w:ascii="Times New Roman" w:hAnsi="Times New Roman" w:cs="Times New Roman"/>
          <w:i/>
          <w:sz w:val="24"/>
          <w:szCs w:val="24"/>
        </w:rPr>
      </w:pPr>
    </w:p>
    <w:p w14:paraId="65F2E854" w14:textId="77777777" w:rsidR="002649AA" w:rsidRPr="004128BC" w:rsidRDefault="002649AA" w:rsidP="004128BC">
      <w:pPr>
        <w:pStyle w:val="Prrafodelista"/>
        <w:spacing w:line="360" w:lineRule="auto"/>
        <w:ind w:left="1080"/>
        <w:jc w:val="both"/>
        <w:rPr>
          <w:rFonts w:ascii="Times New Roman" w:hAnsi="Times New Roman" w:cs="Times New Roman"/>
          <w:b/>
          <w:bCs/>
          <w:i/>
          <w:sz w:val="24"/>
          <w:szCs w:val="24"/>
        </w:rPr>
      </w:pPr>
      <w:r w:rsidRPr="004128BC">
        <w:rPr>
          <w:rFonts w:ascii="Times New Roman" w:hAnsi="Times New Roman" w:cs="Times New Roman"/>
          <w:b/>
          <w:bCs/>
          <w:i/>
          <w:sz w:val="24"/>
          <w:szCs w:val="24"/>
        </w:rPr>
        <w:t>En ningún caso el delito de secuestro, ni los delitos relacionados con la fabricación, el tráfico o el porte de estupefacientes, serán considerados como delitos políticos o como conductas conexas a estos, ni como dirigidas a promover, facilitar, apoyar, financiar, u ocultar cualquier delito que atente contra el régimen constitucional y legal. Por lo tanto, no podrá existir respecto de ellos, amnistía o indulto.</w:t>
      </w:r>
    </w:p>
    <w:p w14:paraId="32C7DB33"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3830F098"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Esta premisa constitucional impide que delitos como el secuestro o el narcotráfico, cometidos por grupos delincuenciales, puedan presentarse en el marco de una posibilidad de negociación con el Estado colombiano. </w:t>
      </w:r>
    </w:p>
    <w:p w14:paraId="488AD27B" w14:textId="77777777" w:rsidR="002649AA" w:rsidRPr="004128BC" w:rsidRDefault="002649AA" w:rsidP="004128BC">
      <w:pPr>
        <w:spacing w:line="360" w:lineRule="auto"/>
        <w:jc w:val="both"/>
        <w:rPr>
          <w:rFonts w:ascii="Times New Roman" w:hAnsi="Times New Roman" w:cs="Times New Roman"/>
          <w:sz w:val="24"/>
          <w:szCs w:val="24"/>
          <w:lang w:val="es-ES_tradnl"/>
        </w:rPr>
      </w:pPr>
    </w:p>
    <w:p w14:paraId="10B99BAB"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Es decir, todo grupo que cometa este tipo de conductas tiene la exclusión manifiesta de poder acceder a los beneficios de una negociación de paz, toda vez que la materialidad de estas impide que se pueda llevar a cabo un acuerdo con los autores de estos comportamientos típicos. </w:t>
      </w:r>
    </w:p>
    <w:p w14:paraId="3B95A093" w14:textId="77777777" w:rsidR="002649AA" w:rsidRPr="004128BC" w:rsidRDefault="002649AA" w:rsidP="004128BC">
      <w:pPr>
        <w:pStyle w:val="Prrafodelista"/>
        <w:spacing w:line="360" w:lineRule="auto"/>
        <w:ind w:left="1080"/>
        <w:rPr>
          <w:rFonts w:ascii="Times New Roman" w:hAnsi="Times New Roman" w:cs="Times New Roman"/>
          <w:sz w:val="24"/>
          <w:szCs w:val="24"/>
          <w:lang w:val="es-ES_tradnl"/>
        </w:rPr>
      </w:pPr>
    </w:p>
    <w:p w14:paraId="763DFCBE" w14:textId="77777777" w:rsidR="002649AA" w:rsidRPr="004128BC" w:rsidRDefault="002649AA" w:rsidP="004128BC">
      <w:pPr>
        <w:pStyle w:val="Prrafodelista"/>
        <w:widowControl/>
        <w:numPr>
          <w:ilvl w:val="0"/>
          <w:numId w:val="29"/>
        </w:numPr>
        <w:autoSpaceDE/>
        <w:autoSpaceDN/>
        <w:spacing w:after="160" w:line="360" w:lineRule="auto"/>
        <w:contextualSpacing/>
        <w:rPr>
          <w:rFonts w:ascii="Times New Roman" w:hAnsi="Times New Roman" w:cs="Times New Roman"/>
          <w:b/>
          <w:bCs/>
          <w:i/>
          <w:iCs/>
          <w:sz w:val="24"/>
          <w:szCs w:val="24"/>
          <w:lang w:val="es-ES_tradnl"/>
        </w:rPr>
      </w:pPr>
      <w:r w:rsidRPr="004128BC">
        <w:rPr>
          <w:rFonts w:ascii="Times New Roman" w:hAnsi="Times New Roman" w:cs="Times New Roman"/>
          <w:b/>
          <w:bCs/>
          <w:i/>
          <w:iCs/>
          <w:sz w:val="24"/>
          <w:szCs w:val="24"/>
          <w:lang w:val="es-ES_tradnl"/>
        </w:rPr>
        <w:t>TRATADOS INTERNACIONALES RATIFICADOS POR COLOMBIA</w:t>
      </w:r>
    </w:p>
    <w:p w14:paraId="431600F4" w14:textId="77777777" w:rsidR="002649AA" w:rsidRPr="004128BC" w:rsidRDefault="002649AA" w:rsidP="004128BC">
      <w:pPr>
        <w:spacing w:line="360" w:lineRule="auto"/>
        <w:jc w:val="both"/>
        <w:rPr>
          <w:rFonts w:ascii="Times New Roman" w:hAnsi="Times New Roman" w:cs="Times New Roman"/>
          <w:sz w:val="24"/>
          <w:szCs w:val="24"/>
        </w:rPr>
      </w:pPr>
    </w:p>
    <w:p w14:paraId="3E2F7B1D" w14:textId="77777777" w:rsidR="002649AA" w:rsidRPr="004128BC" w:rsidRDefault="002649AA" w:rsidP="004128BC">
      <w:pPr>
        <w:spacing w:line="360" w:lineRule="auto"/>
        <w:jc w:val="both"/>
        <w:rPr>
          <w:rFonts w:ascii="Times New Roman" w:hAnsi="Times New Roman" w:cs="Times New Roman"/>
          <w:sz w:val="24"/>
          <w:szCs w:val="24"/>
          <w:u w:val="single"/>
        </w:rPr>
      </w:pPr>
      <w:r w:rsidRPr="004128BC">
        <w:rPr>
          <w:rFonts w:ascii="Times New Roman" w:hAnsi="Times New Roman" w:cs="Times New Roman"/>
          <w:b/>
          <w:bCs/>
          <w:sz w:val="24"/>
          <w:szCs w:val="24"/>
        </w:rPr>
        <w:t>El Derecho Internacional Humanitario (DIH)</w:t>
      </w:r>
      <w:r w:rsidRPr="004128BC">
        <w:rPr>
          <w:rFonts w:ascii="Times New Roman" w:hAnsi="Times New Roman" w:cs="Times New Roman"/>
          <w:sz w:val="24"/>
          <w:szCs w:val="24"/>
        </w:rPr>
        <w:t xml:space="preserve"> es la rama del derecho que se aplica por las naciones en tiempos de guerra con el objetivo de establecer los límites que deben tener las partes involucradas en los conflictos. </w:t>
      </w:r>
      <w:r w:rsidRPr="004128BC">
        <w:rPr>
          <w:rFonts w:ascii="Times New Roman" w:hAnsi="Times New Roman" w:cs="Times New Roman"/>
          <w:sz w:val="24"/>
          <w:szCs w:val="24"/>
          <w:u w:val="single"/>
        </w:rPr>
        <w:t>El Comité de la Cruz Roja Internacional lo define como:</w:t>
      </w:r>
    </w:p>
    <w:p w14:paraId="3E92E5A5" w14:textId="77777777" w:rsidR="002649AA" w:rsidRPr="004128BC" w:rsidRDefault="002649AA" w:rsidP="004128BC">
      <w:pPr>
        <w:spacing w:line="360" w:lineRule="auto"/>
        <w:jc w:val="both"/>
        <w:rPr>
          <w:rFonts w:ascii="Times New Roman" w:hAnsi="Times New Roman" w:cs="Times New Roman"/>
          <w:sz w:val="24"/>
          <w:szCs w:val="24"/>
        </w:rPr>
      </w:pPr>
    </w:p>
    <w:p w14:paraId="2480CA2D" w14:textId="77777777" w:rsidR="002649AA" w:rsidRPr="004128BC" w:rsidRDefault="002649AA" w:rsidP="004128BC">
      <w:pPr>
        <w:pStyle w:val="Prrafodelista"/>
        <w:spacing w:line="360" w:lineRule="auto"/>
        <w:ind w:left="1080"/>
        <w:jc w:val="both"/>
        <w:rPr>
          <w:rFonts w:ascii="Times New Roman" w:hAnsi="Times New Roman" w:cs="Times New Roman"/>
          <w:i/>
          <w:sz w:val="24"/>
          <w:szCs w:val="24"/>
        </w:rPr>
      </w:pPr>
      <w:r w:rsidRPr="004128BC">
        <w:rPr>
          <w:rFonts w:ascii="Times New Roman" w:hAnsi="Times New Roman" w:cs="Times New Roman"/>
          <w:i/>
          <w:sz w:val="24"/>
          <w:szCs w:val="24"/>
        </w:rPr>
        <w:t xml:space="preserve">El derecho internacional humanitario (DIH) es un conjunto de normas que, por razones humanitarias, trata de limitar los efectos de los conflictos armados. </w:t>
      </w:r>
      <w:r w:rsidRPr="004128BC">
        <w:rPr>
          <w:rFonts w:ascii="Times New Roman" w:hAnsi="Times New Roman" w:cs="Times New Roman"/>
          <w:i/>
          <w:sz w:val="24"/>
          <w:szCs w:val="24"/>
        </w:rPr>
        <w:lastRenderedPageBreak/>
        <w:t>Protege a las personas que no participan o que ya no participan en los combates y limita los medios y métodos de hacer la guerra. El DIH suele llamarse también "derecho de la guerra" y "derecho de los conflictos armados".</w:t>
      </w:r>
    </w:p>
    <w:p w14:paraId="7BD8F503" w14:textId="77777777" w:rsidR="002649AA" w:rsidRPr="004128BC" w:rsidRDefault="002649AA" w:rsidP="004128BC">
      <w:pPr>
        <w:spacing w:line="360" w:lineRule="auto"/>
        <w:jc w:val="both"/>
        <w:rPr>
          <w:rFonts w:ascii="Times New Roman" w:hAnsi="Times New Roman" w:cs="Times New Roman"/>
          <w:i/>
          <w:sz w:val="24"/>
          <w:szCs w:val="24"/>
        </w:rPr>
      </w:pPr>
    </w:p>
    <w:p w14:paraId="4D3C7E08" w14:textId="77777777" w:rsidR="002649AA" w:rsidRPr="004128BC" w:rsidRDefault="002649AA" w:rsidP="004128BC">
      <w:pPr>
        <w:pStyle w:val="Prrafodelista"/>
        <w:spacing w:line="360" w:lineRule="auto"/>
        <w:ind w:left="1080"/>
        <w:jc w:val="both"/>
        <w:rPr>
          <w:rFonts w:ascii="Times New Roman" w:hAnsi="Times New Roman" w:cs="Times New Roman"/>
          <w:i/>
          <w:sz w:val="24"/>
          <w:szCs w:val="24"/>
        </w:rPr>
      </w:pPr>
      <w:r w:rsidRPr="004128BC">
        <w:rPr>
          <w:rFonts w:ascii="Times New Roman" w:hAnsi="Times New Roman" w:cs="Times New Roman"/>
          <w:i/>
          <w:sz w:val="24"/>
          <w:szCs w:val="24"/>
        </w:rPr>
        <w:t>El DIH es parte del derecho internacional, que regula las relaciones entre los Estados. Está integrado por acuerdos firmados entre Estados –denominados tratados o convenios–, por el derecho consuetudinario internacional que se compone a su vez de la práctica de los Estados que éstos reconocen como obligatoria, así como por principios generales del derecho.</w:t>
      </w:r>
    </w:p>
    <w:p w14:paraId="24BBE22F" w14:textId="77777777" w:rsidR="002649AA" w:rsidRPr="004128BC" w:rsidRDefault="002649AA" w:rsidP="004128BC">
      <w:pPr>
        <w:pStyle w:val="Prrafodelista"/>
        <w:spacing w:line="360" w:lineRule="auto"/>
        <w:ind w:left="1080"/>
        <w:jc w:val="both"/>
        <w:rPr>
          <w:rFonts w:ascii="Times New Roman" w:hAnsi="Times New Roman" w:cs="Times New Roman"/>
          <w:i/>
          <w:sz w:val="24"/>
          <w:szCs w:val="24"/>
        </w:rPr>
      </w:pPr>
    </w:p>
    <w:p w14:paraId="56E0E06B" w14:textId="77777777" w:rsidR="002649AA" w:rsidRPr="004128BC" w:rsidRDefault="002649AA" w:rsidP="004128BC">
      <w:pPr>
        <w:pStyle w:val="Prrafodelista"/>
        <w:spacing w:line="360" w:lineRule="auto"/>
        <w:ind w:left="1080"/>
        <w:jc w:val="both"/>
        <w:rPr>
          <w:rFonts w:ascii="Times New Roman" w:hAnsi="Times New Roman" w:cs="Times New Roman"/>
          <w:i/>
          <w:sz w:val="24"/>
          <w:szCs w:val="24"/>
        </w:rPr>
      </w:pPr>
      <w:r w:rsidRPr="004128BC">
        <w:rPr>
          <w:rFonts w:ascii="Times New Roman" w:hAnsi="Times New Roman" w:cs="Times New Roman"/>
          <w:b/>
          <w:bCs/>
          <w:i/>
          <w:sz w:val="24"/>
          <w:szCs w:val="24"/>
        </w:rPr>
        <w:t>El DIH se aplica en situaciones de conflicto armado. No determina si un Estado tiene o no tiene derecho a recurrir a la fuerza. Esta cuestión está regulada por una importante parte – pero distinta– del DIH, que figura en la Carta de las Naciones Unidas</w:t>
      </w:r>
      <w:r w:rsidRPr="004128BC">
        <w:rPr>
          <w:rFonts w:ascii="Times New Roman" w:hAnsi="Times New Roman" w:cs="Times New Roman"/>
          <w:i/>
          <w:sz w:val="24"/>
          <w:szCs w:val="24"/>
        </w:rPr>
        <w:t>.</w:t>
      </w:r>
    </w:p>
    <w:p w14:paraId="0C0E3D52" w14:textId="77777777" w:rsidR="002649AA" w:rsidRPr="004128BC" w:rsidRDefault="002649AA" w:rsidP="004128BC">
      <w:pPr>
        <w:spacing w:line="360" w:lineRule="auto"/>
        <w:jc w:val="both"/>
        <w:rPr>
          <w:rFonts w:ascii="Times New Roman" w:hAnsi="Times New Roman" w:cs="Times New Roman"/>
          <w:i/>
          <w:sz w:val="24"/>
          <w:szCs w:val="24"/>
        </w:rPr>
      </w:pPr>
    </w:p>
    <w:p w14:paraId="19531B1A" w14:textId="77777777" w:rsidR="002649AA" w:rsidRPr="004128BC" w:rsidRDefault="002649AA"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Frente a las normas que lo regulan, Colombia es suscribiente de </w:t>
      </w:r>
      <w:r w:rsidRPr="004128BC">
        <w:rPr>
          <w:rFonts w:ascii="Times New Roman" w:hAnsi="Times New Roman" w:cs="Times New Roman"/>
          <w:b/>
          <w:bCs/>
          <w:sz w:val="24"/>
          <w:szCs w:val="24"/>
        </w:rPr>
        <w:t>los 4 convenios de Ginebra</w:t>
      </w:r>
      <w:r w:rsidRPr="004128BC">
        <w:rPr>
          <w:rFonts w:ascii="Times New Roman" w:hAnsi="Times New Roman" w:cs="Times New Roman"/>
          <w:sz w:val="24"/>
          <w:szCs w:val="24"/>
        </w:rPr>
        <w:t xml:space="preserve"> y sus protocolos adicionales frente a lo admisible en tiempos de conflicto armado estableciendo como prohibiciones:</w:t>
      </w:r>
    </w:p>
    <w:p w14:paraId="244383A6" w14:textId="77777777" w:rsidR="002649AA" w:rsidRPr="004128BC" w:rsidRDefault="002649AA" w:rsidP="004128BC">
      <w:pPr>
        <w:spacing w:line="360" w:lineRule="auto"/>
        <w:jc w:val="both"/>
        <w:rPr>
          <w:rFonts w:ascii="Times New Roman" w:hAnsi="Times New Roman" w:cs="Times New Roman"/>
          <w:sz w:val="24"/>
          <w:szCs w:val="24"/>
        </w:rPr>
      </w:pPr>
    </w:p>
    <w:p w14:paraId="4D1E2A8E" w14:textId="77777777" w:rsidR="002649AA" w:rsidRPr="004128BC" w:rsidRDefault="002649AA" w:rsidP="004128BC">
      <w:pPr>
        <w:widowControl/>
        <w:numPr>
          <w:ilvl w:val="0"/>
          <w:numId w:val="48"/>
        </w:numPr>
        <w:autoSpaceDE/>
        <w:autoSpaceDN/>
        <w:spacing w:after="160" w:line="360" w:lineRule="auto"/>
        <w:jc w:val="both"/>
        <w:rPr>
          <w:rFonts w:ascii="Times New Roman" w:hAnsi="Times New Roman" w:cs="Times New Roman"/>
          <w:b/>
          <w:bCs/>
          <w:sz w:val="24"/>
          <w:szCs w:val="24"/>
        </w:rPr>
      </w:pPr>
      <w:r w:rsidRPr="004128BC">
        <w:rPr>
          <w:rFonts w:ascii="Times New Roman" w:hAnsi="Times New Roman" w:cs="Times New Roman"/>
          <w:sz w:val="24"/>
          <w:szCs w:val="24"/>
        </w:rPr>
        <w:t>E</w:t>
      </w:r>
      <w:r w:rsidRPr="004128BC">
        <w:rPr>
          <w:rFonts w:ascii="Times New Roman" w:hAnsi="Times New Roman" w:cs="Times New Roman"/>
          <w:b/>
          <w:bCs/>
          <w:sz w:val="24"/>
          <w:szCs w:val="24"/>
        </w:rPr>
        <w:t>stén concebidos principalmente para propagar el terror entre la población civil</w:t>
      </w:r>
    </w:p>
    <w:p w14:paraId="19536CB8" w14:textId="77777777" w:rsidR="002649AA" w:rsidRPr="004128BC" w:rsidRDefault="002649AA" w:rsidP="004128BC">
      <w:pPr>
        <w:widowControl/>
        <w:numPr>
          <w:ilvl w:val="0"/>
          <w:numId w:val="48"/>
        </w:numPr>
        <w:autoSpaceDE/>
        <w:autoSpaceDN/>
        <w:spacing w:after="160"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No distingan entre combatientes y civiles (y sus bienes)</w:t>
      </w:r>
    </w:p>
    <w:p w14:paraId="307E8E3C" w14:textId="77777777" w:rsidR="002649AA" w:rsidRPr="004128BC" w:rsidRDefault="002649AA" w:rsidP="004128BC">
      <w:pPr>
        <w:widowControl/>
        <w:numPr>
          <w:ilvl w:val="0"/>
          <w:numId w:val="48"/>
        </w:numPr>
        <w:autoSpaceDE/>
        <w:autoSpaceDN/>
        <w:spacing w:after="160"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Causen males superfluos o sufrimientos innecesarios</w:t>
      </w:r>
    </w:p>
    <w:p w14:paraId="022360E7" w14:textId="77777777" w:rsidR="002649AA" w:rsidRPr="004128BC" w:rsidRDefault="002649AA" w:rsidP="004128BC">
      <w:pPr>
        <w:widowControl/>
        <w:numPr>
          <w:ilvl w:val="0"/>
          <w:numId w:val="48"/>
        </w:numPr>
        <w:autoSpaceDE/>
        <w:autoSpaceDN/>
        <w:spacing w:after="160"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Causen daños extensos, duraderos y graves al medio ambiente natural</w:t>
      </w:r>
    </w:p>
    <w:p w14:paraId="22492DE0" w14:textId="77777777" w:rsidR="002649AA" w:rsidRPr="004128BC" w:rsidRDefault="002649AA" w:rsidP="004128BC">
      <w:pPr>
        <w:spacing w:line="360" w:lineRule="auto"/>
        <w:jc w:val="both"/>
        <w:rPr>
          <w:rFonts w:ascii="Times New Roman" w:hAnsi="Times New Roman" w:cs="Times New Roman"/>
          <w:sz w:val="24"/>
          <w:szCs w:val="24"/>
        </w:rPr>
      </w:pPr>
    </w:p>
    <w:p w14:paraId="6C71A771" w14:textId="77777777" w:rsidR="002649AA" w:rsidRPr="004128BC" w:rsidRDefault="002649AA"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Cabe mencionar que el DIH no regula las negociaciones de paz, pero si impone obligaciones mínimas de protección a la población civil y a las víctimas, situación que el Estado debe observar antes, durante y después de cualquier diálogo. </w:t>
      </w:r>
    </w:p>
    <w:p w14:paraId="5F318C51" w14:textId="77777777" w:rsidR="002649AA" w:rsidRPr="004128BC" w:rsidRDefault="002649AA" w:rsidP="004128BC">
      <w:pPr>
        <w:spacing w:line="360" w:lineRule="auto"/>
        <w:jc w:val="both"/>
        <w:rPr>
          <w:rFonts w:ascii="Times New Roman" w:hAnsi="Times New Roman" w:cs="Times New Roman"/>
          <w:sz w:val="24"/>
          <w:szCs w:val="24"/>
        </w:rPr>
      </w:pPr>
    </w:p>
    <w:p w14:paraId="0AE0D96B" w14:textId="77777777" w:rsidR="002649AA" w:rsidRPr="004128BC" w:rsidRDefault="002649AA"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El artículo 3 común a los Convenios de Ginebra y el Protocolo Adicional II, obligan a </w:t>
      </w:r>
      <w:r w:rsidRPr="004128BC">
        <w:rPr>
          <w:rFonts w:ascii="Times New Roman" w:hAnsi="Times New Roman" w:cs="Times New Roman"/>
          <w:b/>
          <w:bCs/>
          <w:sz w:val="24"/>
          <w:szCs w:val="24"/>
        </w:rPr>
        <w:t>todas las partes en un conflicto armado no internacional</w:t>
      </w:r>
      <w:r w:rsidRPr="004128BC">
        <w:rPr>
          <w:rFonts w:ascii="Times New Roman" w:hAnsi="Times New Roman" w:cs="Times New Roman"/>
          <w:sz w:val="24"/>
          <w:szCs w:val="24"/>
        </w:rPr>
        <w:t xml:space="preserve"> a respetar estándares mínimos de humanidad y a evitar conductas como homicidios contra personas protegidas, secuestros, violencia sexual, ataques a civiles, reclutamiento de menores y otros actos prohibidos.</w:t>
      </w:r>
    </w:p>
    <w:p w14:paraId="6F01971D" w14:textId="77777777" w:rsidR="002649AA" w:rsidRPr="004128BC" w:rsidRDefault="002649AA"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La comisión reiterada y sistemática de estas infracciones constituye una violación grave del DIH y demuestra la ausencia de la “intención mínima de respeto por la humanidad” requerida para participar en un proceso de paz.</w:t>
      </w:r>
    </w:p>
    <w:p w14:paraId="2B0F2B0C" w14:textId="77777777" w:rsidR="002649AA" w:rsidRPr="004128BC" w:rsidRDefault="002649AA" w:rsidP="004128BC">
      <w:pPr>
        <w:spacing w:line="360" w:lineRule="auto"/>
        <w:jc w:val="both"/>
        <w:rPr>
          <w:rFonts w:ascii="Times New Roman" w:hAnsi="Times New Roman" w:cs="Times New Roman"/>
          <w:sz w:val="24"/>
          <w:szCs w:val="24"/>
        </w:rPr>
      </w:pPr>
    </w:p>
    <w:p w14:paraId="7FF33A68" w14:textId="77777777" w:rsidR="002649AA" w:rsidRPr="004128BC" w:rsidRDefault="002649AA"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De esta forma, se tiene como un estandarte mínimo de medición para la determinación de poder o no acceder al beneficio de una negociación con el Estado</w:t>
      </w:r>
    </w:p>
    <w:p w14:paraId="311499D3" w14:textId="77777777" w:rsidR="002649AA" w:rsidRPr="004128BC" w:rsidRDefault="002649AA" w:rsidP="004128BC">
      <w:pPr>
        <w:spacing w:line="360" w:lineRule="auto"/>
        <w:jc w:val="both"/>
        <w:rPr>
          <w:rFonts w:ascii="Times New Roman" w:hAnsi="Times New Roman" w:cs="Times New Roman"/>
          <w:sz w:val="24"/>
          <w:szCs w:val="24"/>
        </w:rPr>
      </w:pPr>
    </w:p>
    <w:p w14:paraId="7E5DF8A8" w14:textId="77777777" w:rsidR="002649AA" w:rsidRPr="004128BC" w:rsidRDefault="002649AA" w:rsidP="004128BC">
      <w:pPr>
        <w:spacing w:line="360" w:lineRule="auto"/>
        <w:rPr>
          <w:rFonts w:ascii="Times New Roman" w:hAnsi="Times New Roman" w:cs="Times New Roman"/>
          <w:sz w:val="24"/>
          <w:szCs w:val="24"/>
          <w:lang w:val="es-ES_tradnl"/>
        </w:rPr>
      </w:pPr>
    </w:p>
    <w:p w14:paraId="76195065" w14:textId="77777777" w:rsidR="002649AA" w:rsidRPr="004128BC" w:rsidRDefault="002649AA" w:rsidP="004128BC">
      <w:pPr>
        <w:pStyle w:val="Prrafodelista"/>
        <w:widowControl/>
        <w:numPr>
          <w:ilvl w:val="0"/>
          <w:numId w:val="29"/>
        </w:numPr>
        <w:autoSpaceDE/>
        <w:autoSpaceDN/>
        <w:spacing w:after="160" w:line="360" w:lineRule="auto"/>
        <w:contextualSpacing/>
        <w:rPr>
          <w:rFonts w:ascii="Times New Roman" w:hAnsi="Times New Roman" w:cs="Times New Roman"/>
          <w:b/>
          <w:bCs/>
          <w:i/>
          <w:iCs/>
          <w:sz w:val="24"/>
          <w:szCs w:val="24"/>
          <w:lang w:val="es-ES_tradnl"/>
        </w:rPr>
      </w:pPr>
      <w:r w:rsidRPr="004128BC">
        <w:rPr>
          <w:rFonts w:ascii="Times New Roman" w:hAnsi="Times New Roman" w:cs="Times New Roman"/>
          <w:b/>
          <w:bCs/>
          <w:i/>
          <w:iCs/>
          <w:sz w:val="24"/>
          <w:szCs w:val="24"/>
          <w:lang w:val="es-ES_tradnl"/>
        </w:rPr>
        <w:t>LEGALES</w:t>
      </w:r>
    </w:p>
    <w:p w14:paraId="442E2D33"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3A88D6C5" w14:textId="77777777" w:rsidR="002649AA" w:rsidRPr="004128BC" w:rsidRDefault="002649AA" w:rsidP="004128BC">
      <w:pPr>
        <w:pStyle w:val="Prrafodelista"/>
        <w:widowControl/>
        <w:numPr>
          <w:ilvl w:val="0"/>
          <w:numId w:val="40"/>
        </w:numPr>
        <w:autoSpaceDE/>
        <w:autoSpaceDN/>
        <w:spacing w:after="160" w:line="360" w:lineRule="auto"/>
        <w:contextualSpacing/>
        <w:rPr>
          <w:rFonts w:ascii="Times New Roman" w:hAnsi="Times New Roman" w:cs="Times New Roman"/>
          <w:b/>
          <w:bCs/>
          <w:sz w:val="24"/>
          <w:szCs w:val="24"/>
          <w:lang w:val="es-ES_tradnl"/>
        </w:rPr>
      </w:pPr>
      <w:r w:rsidRPr="004128BC">
        <w:rPr>
          <w:rFonts w:ascii="Times New Roman" w:hAnsi="Times New Roman" w:cs="Times New Roman"/>
          <w:b/>
          <w:bCs/>
          <w:sz w:val="24"/>
          <w:szCs w:val="24"/>
          <w:lang w:val="es-ES_tradnl"/>
        </w:rPr>
        <w:t>Ley 1779 de 2016 (autorización al Gobierno para entablar diálogos con grupos armados al margen de la ley)</w:t>
      </w:r>
    </w:p>
    <w:p w14:paraId="2EA403DB"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6534BC8D" w14:textId="77777777" w:rsidR="002649AA" w:rsidRPr="004128BC" w:rsidRDefault="002649AA" w:rsidP="004128BC">
      <w:pPr>
        <w:pStyle w:val="Prrafodelista"/>
        <w:spacing w:line="360" w:lineRule="auto"/>
        <w:ind w:left="1080"/>
        <w:jc w:val="both"/>
        <w:rPr>
          <w:rFonts w:ascii="Times New Roman" w:hAnsi="Times New Roman" w:cs="Times New Roman"/>
          <w:b/>
          <w:bCs/>
          <w:i/>
          <w:iCs/>
          <w:sz w:val="24"/>
          <w:szCs w:val="24"/>
        </w:rPr>
      </w:pPr>
      <w:r w:rsidRPr="004128BC">
        <w:rPr>
          <w:rFonts w:ascii="Times New Roman" w:hAnsi="Times New Roman" w:cs="Times New Roman"/>
          <w:b/>
          <w:bCs/>
          <w:i/>
          <w:iCs/>
          <w:sz w:val="24"/>
          <w:szCs w:val="24"/>
          <w:lang w:val="es-ES_tradnl"/>
        </w:rPr>
        <w:t>Artículo 8°</w:t>
      </w:r>
      <w:proofErr w:type="gramStart"/>
      <w:r w:rsidRPr="004128BC">
        <w:rPr>
          <w:rFonts w:ascii="Times New Roman" w:hAnsi="Times New Roman" w:cs="Times New Roman"/>
          <w:b/>
          <w:bCs/>
          <w:i/>
          <w:iCs/>
          <w:sz w:val="24"/>
          <w:szCs w:val="24"/>
          <w:lang w:val="es-ES_tradnl"/>
        </w:rPr>
        <w:t xml:space="preserve">: </w:t>
      </w:r>
      <w:r w:rsidRPr="004128BC">
        <w:rPr>
          <w:rFonts w:ascii="Times New Roman" w:hAnsi="Times New Roman" w:cs="Times New Roman"/>
          <w:b/>
          <w:bCs/>
          <w:i/>
          <w:iCs/>
          <w:sz w:val="24"/>
          <w:szCs w:val="24"/>
        </w:rPr>
        <w:t>.</w:t>
      </w:r>
      <w:proofErr w:type="gramEnd"/>
      <w:r w:rsidRPr="004128BC">
        <w:rPr>
          <w:rFonts w:ascii="Times New Roman" w:hAnsi="Times New Roman" w:cs="Times New Roman"/>
          <w:b/>
          <w:bCs/>
          <w:i/>
          <w:iCs/>
          <w:sz w:val="24"/>
          <w:szCs w:val="24"/>
        </w:rPr>
        <w:t xml:space="preserve"> Los representantes autorizados expresamente por el Gobierno nacional, con el fin de promover la reconciliación entre los colombianos, la convivencia pacífica y lograr la paz, podrán:</w:t>
      </w:r>
    </w:p>
    <w:p w14:paraId="33325ED1" w14:textId="77777777" w:rsidR="002649AA" w:rsidRPr="004128BC" w:rsidRDefault="002649AA" w:rsidP="004128BC">
      <w:pPr>
        <w:pStyle w:val="Prrafodelista"/>
        <w:spacing w:line="360" w:lineRule="auto"/>
        <w:ind w:left="1080"/>
        <w:jc w:val="both"/>
        <w:rPr>
          <w:rFonts w:ascii="Times New Roman" w:hAnsi="Times New Roman" w:cs="Times New Roman"/>
          <w:i/>
          <w:iCs/>
          <w:sz w:val="24"/>
          <w:szCs w:val="24"/>
          <w:lang w:val="es-ES_tradnl"/>
        </w:rPr>
      </w:pPr>
    </w:p>
    <w:p w14:paraId="2E6C397D" w14:textId="77777777" w:rsidR="002649AA" w:rsidRPr="004128BC" w:rsidRDefault="002649AA" w:rsidP="004128BC">
      <w:pPr>
        <w:pStyle w:val="Prrafodelista"/>
        <w:spacing w:line="360" w:lineRule="auto"/>
        <w:ind w:left="1080"/>
        <w:jc w:val="both"/>
        <w:rPr>
          <w:rFonts w:ascii="Times New Roman" w:hAnsi="Times New Roman" w:cs="Times New Roman"/>
          <w:i/>
          <w:iCs/>
          <w:sz w:val="24"/>
          <w:szCs w:val="24"/>
        </w:rPr>
      </w:pPr>
    </w:p>
    <w:p w14:paraId="08E647C8" w14:textId="77777777" w:rsidR="002649AA" w:rsidRPr="004128BC" w:rsidRDefault="002649AA" w:rsidP="004128BC">
      <w:pPr>
        <w:pStyle w:val="Prrafodelista"/>
        <w:widowControl/>
        <w:numPr>
          <w:ilvl w:val="0"/>
          <w:numId w:val="46"/>
        </w:numPr>
        <w:autoSpaceDE/>
        <w:autoSpaceDN/>
        <w:spacing w:after="160" w:line="360" w:lineRule="auto"/>
        <w:contextualSpacing/>
        <w:jc w:val="both"/>
        <w:rPr>
          <w:rFonts w:ascii="Times New Roman" w:hAnsi="Times New Roman" w:cs="Times New Roman"/>
          <w:i/>
          <w:iCs/>
          <w:sz w:val="24"/>
          <w:szCs w:val="24"/>
        </w:rPr>
      </w:pPr>
      <w:r w:rsidRPr="004128BC">
        <w:rPr>
          <w:rFonts w:ascii="Times New Roman" w:hAnsi="Times New Roman" w:cs="Times New Roman"/>
          <w:i/>
          <w:iCs/>
          <w:sz w:val="24"/>
          <w:szCs w:val="24"/>
        </w:rPr>
        <w:t xml:space="preserve">Adelantar diálogos, negociaciones y firmar acuerdos con los voceros o miembros representantes de los grupos armados organizados al margen de la ley, dirigidos a: </w:t>
      </w:r>
      <w:proofErr w:type="gramStart"/>
      <w:r w:rsidRPr="004128BC">
        <w:rPr>
          <w:rFonts w:ascii="Times New Roman" w:hAnsi="Times New Roman" w:cs="Times New Roman"/>
          <w:i/>
          <w:iCs/>
          <w:sz w:val="24"/>
          <w:szCs w:val="24"/>
        </w:rPr>
        <w:t>obtener .soluciones</w:t>
      </w:r>
      <w:proofErr w:type="gramEnd"/>
      <w:r w:rsidRPr="004128BC">
        <w:rPr>
          <w:rFonts w:ascii="Times New Roman" w:hAnsi="Times New Roman" w:cs="Times New Roman"/>
          <w:i/>
          <w:iCs/>
          <w:sz w:val="24"/>
          <w:szCs w:val="24"/>
        </w:rPr>
        <w:t xml:space="preserve"> al conflicto armado, lograr la efectiva aplicación del derecho internacional humanitario, el respeto de los. derechos humanos, el cese de hostilidades o su disminución, la reincorporación a la vida civil de los miembros de </w:t>
      </w:r>
      <w:r w:rsidRPr="004128BC">
        <w:rPr>
          <w:rFonts w:ascii="Times New Roman" w:hAnsi="Times New Roman" w:cs="Times New Roman"/>
          <w:i/>
          <w:iCs/>
          <w:sz w:val="24"/>
          <w:szCs w:val="24"/>
        </w:rPr>
        <w:lastRenderedPageBreak/>
        <w:t>estas organizaciones o su tránsito a la legalidad y la creación de condiciones que propendan por un orden político, social y económico justo.</w:t>
      </w:r>
    </w:p>
    <w:p w14:paraId="055C6F32" w14:textId="77777777" w:rsidR="002649AA" w:rsidRPr="004128BC" w:rsidRDefault="002649AA" w:rsidP="004128BC">
      <w:pPr>
        <w:pStyle w:val="Prrafodelista"/>
        <w:spacing w:line="360" w:lineRule="auto"/>
        <w:jc w:val="both"/>
        <w:rPr>
          <w:rFonts w:ascii="Times New Roman" w:hAnsi="Times New Roman" w:cs="Times New Roman"/>
          <w:i/>
          <w:iCs/>
          <w:sz w:val="24"/>
          <w:szCs w:val="24"/>
        </w:rPr>
      </w:pPr>
    </w:p>
    <w:p w14:paraId="462272BB" w14:textId="77777777" w:rsidR="002649AA" w:rsidRPr="004128BC" w:rsidRDefault="002649AA" w:rsidP="004128BC">
      <w:pPr>
        <w:pStyle w:val="Prrafodelista"/>
        <w:widowControl/>
        <w:numPr>
          <w:ilvl w:val="0"/>
          <w:numId w:val="46"/>
        </w:numPr>
        <w:autoSpaceDE/>
        <w:autoSpaceDN/>
        <w:spacing w:after="160" w:line="360" w:lineRule="auto"/>
        <w:contextualSpacing/>
        <w:jc w:val="both"/>
        <w:rPr>
          <w:rFonts w:ascii="Times New Roman" w:hAnsi="Times New Roman" w:cs="Times New Roman"/>
          <w:i/>
          <w:iCs/>
          <w:sz w:val="24"/>
          <w:szCs w:val="24"/>
        </w:rPr>
      </w:pPr>
      <w:r w:rsidRPr="004128BC">
        <w:rPr>
          <w:rFonts w:ascii="Times New Roman" w:hAnsi="Times New Roman" w:cs="Times New Roman"/>
          <w:i/>
          <w:iCs/>
          <w:sz w:val="24"/>
          <w:szCs w:val="24"/>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32985829" w14:textId="77777777" w:rsidR="002649AA" w:rsidRPr="004128BC" w:rsidRDefault="002649AA" w:rsidP="004128BC">
      <w:pPr>
        <w:pStyle w:val="Prrafodelista"/>
        <w:spacing w:line="360" w:lineRule="auto"/>
        <w:jc w:val="both"/>
        <w:rPr>
          <w:rFonts w:ascii="Times New Roman" w:hAnsi="Times New Roman" w:cs="Times New Roman"/>
          <w:i/>
          <w:iCs/>
          <w:sz w:val="24"/>
          <w:szCs w:val="24"/>
        </w:rPr>
      </w:pPr>
    </w:p>
    <w:p w14:paraId="197AE9C6" w14:textId="77777777" w:rsidR="002649AA" w:rsidRPr="004128BC" w:rsidRDefault="002649AA" w:rsidP="004128BC">
      <w:pPr>
        <w:pStyle w:val="Prrafodelista"/>
        <w:widowControl/>
        <w:numPr>
          <w:ilvl w:val="0"/>
          <w:numId w:val="46"/>
        </w:numPr>
        <w:autoSpaceDE/>
        <w:autoSpaceDN/>
        <w:spacing w:after="160" w:line="360" w:lineRule="auto"/>
        <w:contextualSpacing/>
        <w:jc w:val="both"/>
        <w:rPr>
          <w:rFonts w:ascii="Times New Roman" w:hAnsi="Times New Roman" w:cs="Times New Roman"/>
          <w:i/>
          <w:iCs/>
          <w:sz w:val="24"/>
          <w:szCs w:val="24"/>
        </w:rPr>
      </w:pPr>
      <w:r w:rsidRPr="004128BC">
        <w:rPr>
          <w:rFonts w:ascii="Times New Roman" w:hAnsi="Times New Roman" w:cs="Times New Roman"/>
          <w:i/>
          <w:iCs/>
          <w:sz w:val="24"/>
          <w:szCs w:val="24"/>
        </w:rPr>
        <w:t>Estos acuerdos deben garantizar el normal y pleno funcionamiento de las instituciones civiles de la región en donde ejerce influencia el grupo armado al margen de la ley que lo suscribe</w:t>
      </w:r>
    </w:p>
    <w:p w14:paraId="1B671258" w14:textId="77777777" w:rsidR="002649AA" w:rsidRPr="004128BC" w:rsidRDefault="002649AA" w:rsidP="004128BC">
      <w:pPr>
        <w:pStyle w:val="Prrafodelista"/>
        <w:spacing w:line="360" w:lineRule="auto"/>
        <w:jc w:val="both"/>
        <w:rPr>
          <w:rFonts w:ascii="Times New Roman" w:hAnsi="Times New Roman" w:cs="Times New Roman"/>
          <w:i/>
          <w:iCs/>
          <w:sz w:val="24"/>
          <w:szCs w:val="24"/>
        </w:rPr>
      </w:pPr>
    </w:p>
    <w:p w14:paraId="5C378366" w14:textId="77777777" w:rsidR="002649AA" w:rsidRPr="004128BC" w:rsidRDefault="002649AA" w:rsidP="004128BC">
      <w:pPr>
        <w:pStyle w:val="Prrafodelista"/>
        <w:widowControl/>
        <w:numPr>
          <w:ilvl w:val="0"/>
          <w:numId w:val="46"/>
        </w:numPr>
        <w:autoSpaceDE/>
        <w:autoSpaceDN/>
        <w:spacing w:before="100" w:after="160" w:line="360" w:lineRule="auto"/>
        <w:ind w:right="196"/>
        <w:contextualSpacing/>
        <w:jc w:val="both"/>
        <w:rPr>
          <w:rFonts w:ascii="Times New Roman" w:hAnsi="Times New Roman" w:cs="Times New Roman"/>
          <w:i/>
          <w:iCs/>
          <w:sz w:val="24"/>
          <w:szCs w:val="24"/>
        </w:rPr>
      </w:pPr>
      <w:r w:rsidRPr="004128BC">
        <w:rPr>
          <w:rFonts w:ascii="Times New Roman" w:hAnsi="Times New Roman" w:cs="Times New Roman"/>
          <w:i/>
          <w:iCs/>
          <w:sz w:val="24"/>
          <w:szCs w:val="24"/>
        </w:rPr>
        <w:t>Cuando</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así</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lo</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disponga</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Gobierno</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nacional,</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según</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lo</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acordado</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por</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las partes,</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en el</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marco</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un</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proceso de desarme, una instancia internacional podrá estar encargad de funciones tales como la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administración,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registro,</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control,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destrucción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disposición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final del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armamento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grupo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armado</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del</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grupo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armado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organizado</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al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margen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5"/>
          <w:sz w:val="24"/>
          <w:szCs w:val="24"/>
        </w:rPr>
        <w:t xml:space="preserve"> </w:t>
      </w:r>
      <w:r w:rsidRPr="004128BC">
        <w:rPr>
          <w:rFonts w:ascii="Times New Roman" w:hAnsi="Times New Roman" w:cs="Times New Roman"/>
          <w:i/>
          <w:iCs/>
          <w:sz w:val="24"/>
          <w:szCs w:val="24"/>
        </w:rPr>
        <w:t>la</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ley</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demás</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actividades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necesarias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para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llevar</w:t>
      </w:r>
      <w:r w:rsidRPr="004128BC">
        <w:rPr>
          <w:rFonts w:ascii="Times New Roman" w:hAnsi="Times New Roman" w:cs="Times New Roman"/>
          <w:i/>
          <w:iCs/>
          <w:spacing w:val="-5"/>
          <w:sz w:val="24"/>
          <w:szCs w:val="24"/>
        </w:rPr>
        <w:t xml:space="preserve"> </w:t>
      </w:r>
      <w:r w:rsidRPr="004128BC">
        <w:rPr>
          <w:rFonts w:ascii="Times New Roman" w:hAnsi="Times New Roman" w:cs="Times New Roman"/>
          <w:i/>
          <w:iCs/>
          <w:sz w:val="24"/>
          <w:szCs w:val="24"/>
        </w:rPr>
        <w:t>a</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cabo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el proceso.</w:t>
      </w:r>
    </w:p>
    <w:p w14:paraId="58B8BA31" w14:textId="77777777" w:rsidR="002649AA" w:rsidRPr="004128BC" w:rsidRDefault="002649AA" w:rsidP="004128BC">
      <w:pPr>
        <w:pStyle w:val="Prrafodelista"/>
        <w:spacing w:line="360" w:lineRule="auto"/>
        <w:jc w:val="both"/>
        <w:rPr>
          <w:rFonts w:ascii="Times New Roman" w:hAnsi="Times New Roman" w:cs="Times New Roman"/>
          <w:i/>
          <w:iCs/>
          <w:sz w:val="24"/>
          <w:szCs w:val="24"/>
        </w:rPr>
      </w:pPr>
    </w:p>
    <w:p w14:paraId="41CBD759" w14:textId="77777777" w:rsidR="002649AA" w:rsidRPr="004128BC" w:rsidRDefault="002649AA" w:rsidP="004128BC">
      <w:pPr>
        <w:pStyle w:val="Prrafodelista"/>
        <w:widowControl/>
        <w:numPr>
          <w:ilvl w:val="0"/>
          <w:numId w:val="46"/>
        </w:numPr>
        <w:autoSpaceDE/>
        <w:autoSpaceDN/>
        <w:spacing w:before="100" w:after="160" w:line="360" w:lineRule="auto"/>
        <w:ind w:right="196"/>
        <w:contextualSpacing/>
        <w:jc w:val="both"/>
        <w:rPr>
          <w:rFonts w:ascii="Times New Roman" w:hAnsi="Times New Roman" w:cs="Times New Roman"/>
          <w:i/>
          <w:iCs/>
          <w:sz w:val="24"/>
          <w:szCs w:val="24"/>
        </w:rPr>
      </w:pPr>
      <w:r w:rsidRPr="004128BC">
        <w:rPr>
          <w:rFonts w:ascii="Times New Roman" w:hAnsi="Times New Roman" w:cs="Times New Roman"/>
          <w:i/>
          <w:iCs/>
          <w:sz w:val="24"/>
          <w:szCs w:val="24"/>
        </w:rPr>
        <w:t>A la respectiva instancia internacional que acuerden las partes se les otorgarán todas las facilidades, privilegios, de carácter tributario y aduanero, y protección necesarios para su establecimiento y funcionamiento en el territorio nacional</w:t>
      </w:r>
    </w:p>
    <w:p w14:paraId="44113A3D" w14:textId="77777777" w:rsidR="002649AA" w:rsidRPr="004128BC" w:rsidRDefault="002649AA" w:rsidP="004128BC">
      <w:pPr>
        <w:pStyle w:val="Prrafodelista"/>
        <w:spacing w:line="360" w:lineRule="auto"/>
        <w:jc w:val="both"/>
        <w:rPr>
          <w:rFonts w:ascii="Times New Roman" w:hAnsi="Times New Roman" w:cs="Times New Roman"/>
          <w:i/>
          <w:iCs/>
          <w:sz w:val="24"/>
          <w:szCs w:val="24"/>
        </w:rPr>
      </w:pPr>
    </w:p>
    <w:p w14:paraId="63F405E2" w14:textId="77777777" w:rsidR="002649AA" w:rsidRPr="004128BC" w:rsidRDefault="002649AA" w:rsidP="004128BC">
      <w:pPr>
        <w:pStyle w:val="Prrafodelista"/>
        <w:widowControl/>
        <w:numPr>
          <w:ilvl w:val="0"/>
          <w:numId w:val="46"/>
        </w:numPr>
        <w:autoSpaceDE/>
        <w:autoSpaceDN/>
        <w:spacing w:before="99" w:after="160" w:line="360" w:lineRule="auto"/>
        <w:ind w:right="199"/>
        <w:contextualSpacing/>
        <w:jc w:val="both"/>
        <w:rPr>
          <w:rFonts w:ascii="Times New Roman" w:hAnsi="Times New Roman" w:cs="Times New Roman"/>
          <w:i/>
          <w:iCs/>
          <w:sz w:val="24"/>
          <w:szCs w:val="24"/>
        </w:rPr>
      </w:pPr>
      <w:r w:rsidRPr="004128BC">
        <w:rPr>
          <w:rFonts w:ascii="Times New Roman" w:hAnsi="Times New Roman" w:cs="Times New Roman"/>
          <w:b/>
          <w:bCs/>
          <w:i/>
          <w:iCs/>
          <w:sz w:val="24"/>
          <w:szCs w:val="24"/>
        </w:rPr>
        <w:t>PARÁGRAFO 1</w:t>
      </w:r>
      <w:r w:rsidRPr="004128BC">
        <w:rPr>
          <w:rFonts w:ascii="Times New Roman" w:hAnsi="Times New Roman" w:cs="Times New Roman"/>
          <w:i/>
          <w:iCs/>
          <w:sz w:val="24"/>
          <w:szCs w:val="24"/>
        </w:rPr>
        <w:t>. De conformidad con las normas del Derecho Internacional Humanitario, y para</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los efectos de la presente ley, se entiende por grupo armado organizado al margen de la ley, aquel</w:t>
      </w:r>
      <w:r w:rsidRPr="004128BC">
        <w:rPr>
          <w:rFonts w:ascii="Times New Roman" w:hAnsi="Times New Roman" w:cs="Times New Roman"/>
          <w:i/>
          <w:iCs/>
          <w:spacing w:val="-57"/>
          <w:sz w:val="24"/>
          <w:szCs w:val="24"/>
        </w:rPr>
        <w:t xml:space="preserve"> </w:t>
      </w:r>
      <w:proofErr w:type="gramStart"/>
      <w:r w:rsidRPr="004128BC">
        <w:rPr>
          <w:rFonts w:ascii="Times New Roman" w:hAnsi="Times New Roman" w:cs="Times New Roman"/>
          <w:i/>
          <w:iCs/>
          <w:sz w:val="24"/>
          <w:szCs w:val="24"/>
        </w:rPr>
        <w:t>que</w:t>
      </w:r>
      <w:proofErr w:type="gramEnd"/>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bajo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dirección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un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mando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responsable,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ejerza sobre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una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parte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del</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territorio un</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control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tal</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que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le permita realizar operaciones militares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sostenidas y</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concertadas.</w:t>
      </w:r>
    </w:p>
    <w:p w14:paraId="23929322" w14:textId="77777777" w:rsidR="002649AA" w:rsidRPr="004128BC" w:rsidRDefault="002649AA" w:rsidP="004128BC">
      <w:pPr>
        <w:pStyle w:val="Prrafodelista"/>
        <w:spacing w:before="104" w:line="360" w:lineRule="auto"/>
        <w:ind w:left="766" w:right="200"/>
        <w:jc w:val="both"/>
        <w:rPr>
          <w:rFonts w:ascii="Times New Roman" w:hAnsi="Times New Roman" w:cs="Times New Roman"/>
          <w:i/>
          <w:iCs/>
          <w:sz w:val="24"/>
          <w:szCs w:val="24"/>
        </w:rPr>
      </w:pPr>
    </w:p>
    <w:p w14:paraId="492345A2" w14:textId="77777777" w:rsidR="002649AA" w:rsidRPr="004128BC" w:rsidRDefault="002649AA" w:rsidP="004128BC">
      <w:pPr>
        <w:pStyle w:val="Prrafodelista"/>
        <w:spacing w:before="104" w:line="360" w:lineRule="auto"/>
        <w:ind w:left="766" w:right="200"/>
        <w:jc w:val="both"/>
        <w:rPr>
          <w:rFonts w:ascii="Times New Roman" w:hAnsi="Times New Roman" w:cs="Times New Roman"/>
          <w:i/>
          <w:iCs/>
          <w:sz w:val="24"/>
          <w:szCs w:val="24"/>
        </w:rPr>
      </w:pPr>
      <w:r w:rsidRPr="004128BC">
        <w:rPr>
          <w:rFonts w:ascii="Times New Roman" w:hAnsi="Times New Roman" w:cs="Times New Roman"/>
          <w:i/>
          <w:iCs/>
          <w:sz w:val="24"/>
          <w:szCs w:val="24"/>
        </w:rPr>
        <w:lastRenderedPageBreak/>
        <w:t>Se entiende por miembro-representante, la persona que el grupo armado organizado al margen de</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la ley designe como representante suyo para participar en los diálogos, negociación o suscripción</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acuerdos con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el Gobierno nacional o sus delegados.</w:t>
      </w:r>
    </w:p>
    <w:p w14:paraId="69334039" w14:textId="77777777" w:rsidR="002649AA" w:rsidRPr="004128BC" w:rsidRDefault="002649AA" w:rsidP="004128BC">
      <w:pPr>
        <w:pStyle w:val="Prrafodelista"/>
        <w:spacing w:before="100" w:line="360" w:lineRule="auto"/>
        <w:ind w:left="766" w:right="194"/>
        <w:jc w:val="both"/>
        <w:rPr>
          <w:rFonts w:ascii="Times New Roman" w:hAnsi="Times New Roman" w:cs="Times New Roman"/>
          <w:i/>
          <w:iCs/>
          <w:sz w:val="24"/>
          <w:szCs w:val="24"/>
        </w:rPr>
      </w:pPr>
    </w:p>
    <w:p w14:paraId="6E33CBE2" w14:textId="77777777" w:rsidR="002649AA" w:rsidRPr="004128BC" w:rsidRDefault="002649AA" w:rsidP="004128BC">
      <w:pPr>
        <w:pStyle w:val="Prrafodelista"/>
        <w:spacing w:before="100" w:line="360" w:lineRule="auto"/>
        <w:ind w:left="766" w:right="194"/>
        <w:jc w:val="both"/>
        <w:rPr>
          <w:rFonts w:ascii="Times New Roman" w:hAnsi="Times New Roman" w:cs="Times New Roman"/>
          <w:i/>
          <w:iCs/>
          <w:sz w:val="24"/>
          <w:szCs w:val="24"/>
        </w:rPr>
      </w:pPr>
      <w:r w:rsidRPr="004128BC">
        <w:rPr>
          <w:rFonts w:ascii="Times New Roman" w:hAnsi="Times New Roman" w:cs="Times New Roman"/>
          <w:i/>
          <w:iCs/>
          <w:sz w:val="24"/>
          <w:szCs w:val="24"/>
        </w:rPr>
        <w:t>Se entiende por vocero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 xml:space="preserve">la persona-de la sociedad civil </w:t>
      </w:r>
      <w:proofErr w:type="gramStart"/>
      <w:r w:rsidRPr="004128BC">
        <w:rPr>
          <w:rFonts w:ascii="Times New Roman" w:hAnsi="Times New Roman" w:cs="Times New Roman"/>
          <w:i/>
          <w:iCs/>
          <w:sz w:val="24"/>
          <w:szCs w:val="24"/>
        </w:rPr>
        <w:t>que</w:t>
      </w:r>
      <w:proofErr w:type="gramEnd"/>
      <w:r w:rsidRPr="004128BC">
        <w:rPr>
          <w:rFonts w:ascii="Times New Roman" w:hAnsi="Times New Roman" w:cs="Times New Roman"/>
          <w:i/>
          <w:iCs/>
          <w:sz w:val="24"/>
          <w:szCs w:val="24"/>
        </w:rPr>
        <w:t xml:space="preserve"> sin pertenecer al grupo armado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organizado</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al</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margen</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la</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ley,</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pero</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con</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consentimiento</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expreso</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2"/>
          <w:sz w:val="24"/>
          <w:szCs w:val="24"/>
        </w:rPr>
        <w:t xml:space="preserve"> </w:t>
      </w:r>
      <w:r w:rsidRPr="004128BC">
        <w:rPr>
          <w:rFonts w:ascii="Times New Roman" w:hAnsi="Times New Roman" w:cs="Times New Roman"/>
          <w:i/>
          <w:iCs/>
          <w:sz w:val="24"/>
          <w:szCs w:val="24"/>
        </w:rPr>
        <w:t>este,</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participa-</w:t>
      </w:r>
      <w:r w:rsidRPr="004128BC">
        <w:rPr>
          <w:rFonts w:ascii="Times New Roman" w:hAnsi="Times New Roman" w:cs="Times New Roman"/>
          <w:i/>
          <w:iCs/>
          <w:spacing w:val="-12"/>
          <w:sz w:val="24"/>
          <w:szCs w:val="24"/>
        </w:rPr>
        <w:t xml:space="preserve"> </w:t>
      </w:r>
      <w:r w:rsidRPr="004128BC">
        <w:rPr>
          <w:rFonts w:ascii="Times New Roman" w:hAnsi="Times New Roman" w:cs="Times New Roman"/>
          <w:i/>
          <w:iCs/>
          <w:sz w:val="24"/>
          <w:szCs w:val="24"/>
        </w:rPr>
        <w:t>en</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su</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nombre</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en los procesos de paz, diálogos, negociaciones y acuerdos. No será admitida como vocero, la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persona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contra quien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obre, previo al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inicio de estos,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resolución o escrito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acusación.</w:t>
      </w:r>
    </w:p>
    <w:p w14:paraId="54217CA2" w14:textId="77777777" w:rsidR="002649AA" w:rsidRPr="004128BC" w:rsidRDefault="002649AA" w:rsidP="004128BC">
      <w:pPr>
        <w:pStyle w:val="Prrafodelista"/>
        <w:spacing w:before="100" w:line="360" w:lineRule="auto"/>
        <w:ind w:left="766" w:right="194"/>
        <w:jc w:val="both"/>
        <w:rPr>
          <w:rFonts w:ascii="Times New Roman" w:hAnsi="Times New Roman" w:cs="Times New Roman"/>
          <w:i/>
          <w:iCs/>
          <w:sz w:val="24"/>
          <w:szCs w:val="24"/>
        </w:rPr>
      </w:pPr>
    </w:p>
    <w:p w14:paraId="23B74379" w14:textId="77777777" w:rsidR="002649AA" w:rsidRPr="004128BC" w:rsidRDefault="002649AA" w:rsidP="004128BC">
      <w:pPr>
        <w:spacing w:before="100" w:line="360" w:lineRule="auto"/>
        <w:ind w:left="766" w:right="198"/>
        <w:jc w:val="both"/>
        <w:rPr>
          <w:rFonts w:ascii="Times New Roman" w:hAnsi="Times New Roman" w:cs="Times New Roman"/>
          <w:i/>
          <w:iCs/>
          <w:sz w:val="24"/>
          <w:szCs w:val="24"/>
        </w:rPr>
      </w:pPr>
      <w:r w:rsidRPr="004128BC">
        <w:rPr>
          <w:rFonts w:ascii="Times New Roman" w:hAnsi="Times New Roman" w:cs="Times New Roman"/>
          <w:b/>
          <w:bCs/>
          <w:i/>
          <w:iCs/>
          <w:sz w:val="24"/>
          <w:szCs w:val="24"/>
        </w:rPr>
        <w:t>PARÁGRAFO</w:t>
      </w:r>
      <w:r w:rsidRPr="004128BC">
        <w:rPr>
          <w:rFonts w:ascii="Times New Roman" w:hAnsi="Times New Roman" w:cs="Times New Roman"/>
          <w:b/>
          <w:bCs/>
          <w:i/>
          <w:iCs/>
          <w:spacing w:val="-7"/>
          <w:sz w:val="24"/>
          <w:szCs w:val="24"/>
        </w:rPr>
        <w:t xml:space="preserve"> </w:t>
      </w:r>
      <w:r w:rsidRPr="004128BC">
        <w:rPr>
          <w:rFonts w:ascii="Times New Roman" w:hAnsi="Times New Roman" w:cs="Times New Roman"/>
          <w:b/>
          <w:bCs/>
          <w:i/>
          <w:iCs/>
          <w:sz w:val="24"/>
          <w:szCs w:val="24"/>
        </w:rPr>
        <w:t>2°.</w:t>
      </w:r>
      <w:r w:rsidRPr="004128BC">
        <w:rPr>
          <w:rFonts w:ascii="Times New Roman" w:hAnsi="Times New Roman" w:cs="Times New Roman"/>
          <w:i/>
          <w:iCs/>
          <w:spacing w:val="-5"/>
          <w:sz w:val="24"/>
          <w:szCs w:val="24"/>
        </w:rPr>
        <w:t xml:space="preserve"> </w:t>
      </w:r>
      <w:r w:rsidRPr="004128BC">
        <w:rPr>
          <w:rFonts w:ascii="Times New Roman" w:hAnsi="Times New Roman" w:cs="Times New Roman"/>
          <w:i/>
          <w:iCs/>
          <w:sz w:val="24"/>
          <w:szCs w:val="24"/>
        </w:rPr>
        <w:t>Una</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vez</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iniciado</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un</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proceso</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diálogo,</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negociación</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firma</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acuerdos,</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con</w:t>
      </w:r>
      <w:r w:rsidRPr="004128BC">
        <w:rPr>
          <w:rFonts w:ascii="Times New Roman" w:hAnsi="Times New Roman" w:cs="Times New Roman"/>
          <w:i/>
          <w:iCs/>
          <w:spacing w:val="-58"/>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fin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facilitar</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desarrollo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mismos,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autoridades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judiciales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correspondientes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suspenderán las órdenes de captura que se hayan dictado o se dicten en contra de los miembros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representantes de las organizaciones armadas al margen de la ley con los cuales se adelanten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diálogos,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negociaciones</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o acuerdos de paz.</w:t>
      </w:r>
    </w:p>
    <w:p w14:paraId="48A42CA8" w14:textId="77777777" w:rsidR="002649AA" w:rsidRPr="004128BC" w:rsidRDefault="002649AA" w:rsidP="004128BC">
      <w:pPr>
        <w:spacing w:before="90" w:line="360" w:lineRule="auto"/>
        <w:ind w:left="766" w:right="202"/>
        <w:jc w:val="both"/>
        <w:rPr>
          <w:rFonts w:ascii="Times New Roman" w:hAnsi="Times New Roman" w:cs="Times New Roman"/>
          <w:i/>
          <w:iCs/>
          <w:sz w:val="24"/>
          <w:szCs w:val="24"/>
        </w:rPr>
      </w:pPr>
      <w:r w:rsidRPr="004128BC">
        <w:rPr>
          <w:rFonts w:ascii="Times New Roman" w:hAnsi="Times New Roman" w:cs="Times New Roman"/>
          <w:i/>
          <w:iCs/>
          <w:sz w:val="24"/>
          <w:szCs w:val="24"/>
        </w:rPr>
        <w:t>Para</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tal</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efecto,</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Gobierno</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nacional</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comunicará</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a</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autoridades</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señaladas</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inicio,</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terminación</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o suspensión de diálogos, negociaciones o firma de acuerdos y certificará la participación de 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personas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que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actúan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como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voceros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miembros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representantes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dichos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grupos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armados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organizados</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al</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margen</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la</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ley.</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partes</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acordarán;</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mecanismos</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8"/>
          <w:sz w:val="24"/>
          <w:szCs w:val="24"/>
        </w:rPr>
        <w:t xml:space="preserve"> </w:t>
      </w:r>
      <w:r w:rsidRPr="004128BC">
        <w:rPr>
          <w:rFonts w:ascii="Times New Roman" w:hAnsi="Times New Roman" w:cs="Times New Roman"/>
          <w:i/>
          <w:iCs/>
          <w:sz w:val="24"/>
          <w:szCs w:val="24"/>
        </w:rPr>
        <w:t>verificación</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conjunta</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de los</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acuerdos,</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diálogos</w:t>
      </w:r>
      <w:r w:rsidRPr="004128BC">
        <w:rPr>
          <w:rFonts w:ascii="Times New Roman" w:hAnsi="Times New Roman" w:cs="Times New Roman"/>
          <w:i/>
          <w:iCs/>
          <w:spacing w:val="-12"/>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9"/>
          <w:sz w:val="24"/>
          <w:szCs w:val="24"/>
        </w:rPr>
        <w:t xml:space="preserve"> </w:t>
      </w:r>
      <w:r w:rsidRPr="004128BC">
        <w:rPr>
          <w:rFonts w:ascii="Times New Roman" w:hAnsi="Times New Roman" w:cs="Times New Roman"/>
          <w:i/>
          <w:iCs/>
          <w:sz w:val="24"/>
          <w:szCs w:val="24"/>
        </w:rPr>
        <w:t>acercamientos</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2"/>
          <w:sz w:val="24"/>
          <w:szCs w:val="24"/>
        </w:rPr>
        <w:t xml:space="preserve"> </w:t>
      </w:r>
      <w:r w:rsidRPr="004128BC">
        <w:rPr>
          <w:rFonts w:ascii="Times New Roman" w:hAnsi="Times New Roman" w:cs="Times New Roman"/>
          <w:i/>
          <w:iCs/>
          <w:sz w:val="24"/>
          <w:szCs w:val="24"/>
        </w:rPr>
        <w:t>considerarlo</w:t>
      </w:r>
      <w:r w:rsidRPr="004128BC">
        <w:rPr>
          <w:rFonts w:ascii="Times New Roman" w:hAnsi="Times New Roman" w:cs="Times New Roman"/>
          <w:i/>
          <w:iCs/>
          <w:spacing w:val="-12"/>
          <w:sz w:val="24"/>
          <w:szCs w:val="24"/>
        </w:rPr>
        <w:t xml:space="preserve"> </w:t>
      </w:r>
      <w:r w:rsidRPr="004128BC">
        <w:rPr>
          <w:rFonts w:ascii="Times New Roman" w:hAnsi="Times New Roman" w:cs="Times New Roman"/>
          <w:i/>
          <w:iCs/>
          <w:sz w:val="24"/>
          <w:szCs w:val="24"/>
        </w:rPr>
        <w:t>conveniente</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podrán</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acudir</w:t>
      </w:r>
      <w:r w:rsidRPr="004128BC">
        <w:rPr>
          <w:rFonts w:ascii="Times New Roman" w:hAnsi="Times New Roman" w:cs="Times New Roman"/>
          <w:i/>
          <w:iCs/>
          <w:spacing w:val="-12"/>
          <w:sz w:val="24"/>
          <w:szCs w:val="24"/>
        </w:rPr>
        <w:t xml:space="preserve"> </w:t>
      </w:r>
      <w:r w:rsidRPr="004128BC">
        <w:rPr>
          <w:rFonts w:ascii="Times New Roman" w:hAnsi="Times New Roman" w:cs="Times New Roman"/>
          <w:i/>
          <w:iCs/>
          <w:sz w:val="24"/>
          <w:szCs w:val="24"/>
        </w:rPr>
        <w:t>a</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instituciones</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personas 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 vida nacional o internacional para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llevar a cabo dicha verificación</w:t>
      </w:r>
    </w:p>
    <w:p w14:paraId="5D520F9B" w14:textId="77777777" w:rsidR="002649AA" w:rsidRPr="004128BC" w:rsidRDefault="002649AA" w:rsidP="004128BC">
      <w:pPr>
        <w:spacing w:before="90" w:line="360" w:lineRule="auto"/>
        <w:ind w:left="766" w:right="202"/>
        <w:jc w:val="both"/>
        <w:rPr>
          <w:rFonts w:ascii="Times New Roman" w:hAnsi="Times New Roman" w:cs="Times New Roman"/>
          <w:i/>
          <w:iCs/>
          <w:sz w:val="24"/>
          <w:szCs w:val="24"/>
        </w:rPr>
      </w:pPr>
      <w:r w:rsidRPr="004128BC">
        <w:rPr>
          <w:rFonts w:ascii="Times New Roman" w:hAnsi="Times New Roman" w:cs="Times New Roman"/>
          <w:i/>
          <w:iCs/>
          <w:sz w:val="24"/>
          <w:szCs w:val="24"/>
        </w:rPr>
        <w:t>Igualmente, se suspenderán las órdenes de captura que se dicten en contra de los voceros con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posterioridad</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al</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inicio</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los</w:t>
      </w:r>
      <w:r w:rsidRPr="004128BC">
        <w:rPr>
          <w:rFonts w:ascii="Times New Roman" w:hAnsi="Times New Roman" w:cs="Times New Roman"/>
          <w:i/>
          <w:iCs/>
          <w:spacing w:val="-9"/>
          <w:sz w:val="24"/>
          <w:szCs w:val="24"/>
        </w:rPr>
        <w:t xml:space="preserve"> </w:t>
      </w:r>
      <w:r w:rsidRPr="004128BC">
        <w:rPr>
          <w:rFonts w:ascii="Times New Roman" w:hAnsi="Times New Roman" w:cs="Times New Roman"/>
          <w:i/>
          <w:iCs/>
          <w:sz w:val="24"/>
          <w:szCs w:val="24"/>
        </w:rPr>
        <w:t>diálogos,</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negociaciones</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suscripción</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acuerdos,</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por</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término</w:t>
      </w:r>
      <w:r w:rsidRPr="004128BC">
        <w:rPr>
          <w:rFonts w:ascii="Times New Roman" w:hAnsi="Times New Roman" w:cs="Times New Roman"/>
          <w:i/>
          <w:iCs/>
          <w:spacing w:val="-10"/>
          <w:sz w:val="24"/>
          <w:szCs w:val="24"/>
        </w:rPr>
        <w:t xml:space="preserve"> </w:t>
      </w:r>
      <w:r w:rsidRPr="004128BC">
        <w:rPr>
          <w:rFonts w:ascii="Times New Roman" w:hAnsi="Times New Roman" w:cs="Times New Roman"/>
          <w:i/>
          <w:iCs/>
          <w:sz w:val="24"/>
          <w:szCs w:val="24"/>
        </w:rPr>
        <w:t>que</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duren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estos.</w:t>
      </w:r>
    </w:p>
    <w:p w14:paraId="302DA0B3" w14:textId="77777777" w:rsidR="002649AA" w:rsidRPr="004128BC" w:rsidRDefault="002649AA" w:rsidP="004128BC">
      <w:pPr>
        <w:spacing w:before="102" w:line="360" w:lineRule="auto"/>
        <w:ind w:left="766" w:right="203"/>
        <w:jc w:val="both"/>
        <w:rPr>
          <w:rFonts w:ascii="Times New Roman" w:hAnsi="Times New Roman" w:cs="Times New Roman"/>
          <w:i/>
          <w:iCs/>
          <w:sz w:val="24"/>
          <w:szCs w:val="24"/>
        </w:rPr>
      </w:pPr>
      <w:r w:rsidRPr="004128BC">
        <w:rPr>
          <w:rFonts w:ascii="Times New Roman" w:hAnsi="Times New Roman" w:cs="Times New Roman"/>
          <w:i/>
          <w:iCs/>
          <w:sz w:val="24"/>
          <w:szCs w:val="24"/>
        </w:rPr>
        <w:t xml:space="preserve">Se garantizará la seguridad y la integridad de todos los que participen en los </w:t>
      </w:r>
      <w:r w:rsidRPr="004128BC">
        <w:rPr>
          <w:rFonts w:ascii="Times New Roman" w:hAnsi="Times New Roman" w:cs="Times New Roman"/>
          <w:i/>
          <w:iCs/>
          <w:sz w:val="24"/>
          <w:szCs w:val="24"/>
        </w:rPr>
        <w:lastRenderedPageBreak/>
        <w:t>procesos de paz,</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diálogos,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negociaciones</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acuerdos de que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trata esta ley.</w:t>
      </w:r>
    </w:p>
    <w:p w14:paraId="617AC260" w14:textId="77777777" w:rsidR="002649AA" w:rsidRPr="004128BC" w:rsidRDefault="002649AA" w:rsidP="004128BC">
      <w:pPr>
        <w:spacing w:before="101" w:line="360" w:lineRule="auto"/>
        <w:ind w:left="766" w:right="197"/>
        <w:jc w:val="both"/>
        <w:rPr>
          <w:rFonts w:ascii="Times New Roman" w:hAnsi="Times New Roman" w:cs="Times New Roman"/>
          <w:i/>
          <w:iCs/>
          <w:sz w:val="24"/>
          <w:szCs w:val="24"/>
        </w:rPr>
      </w:pPr>
      <w:r w:rsidRPr="004128BC">
        <w:rPr>
          <w:rFonts w:ascii="Times New Roman" w:hAnsi="Times New Roman" w:cs="Times New Roman"/>
          <w:b/>
          <w:bCs/>
          <w:i/>
          <w:iCs/>
          <w:sz w:val="24"/>
          <w:szCs w:val="24"/>
        </w:rPr>
        <w:t>PARÁGRAFO 3°.</w:t>
      </w:r>
      <w:r w:rsidRPr="004128BC">
        <w:rPr>
          <w:rFonts w:ascii="Times New Roman" w:hAnsi="Times New Roman" w:cs="Times New Roman"/>
          <w:i/>
          <w:iCs/>
          <w:sz w:val="24"/>
          <w:szCs w:val="24"/>
        </w:rPr>
        <w:t xml:space="preserve"> El Gobierno nacional o los representantes autorizados expresamente por el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mismo,</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podrán</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acordar</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con</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los</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voceros</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miembros</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representantes</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5"/>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organizaciones</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armadas</w:t>
      </w:r>
      <w:r w:rsidRPr="004128BC">
        <w:rPr>
          <w:rFonts w:ascii="Times New Roman" w:hAnsi="Times New Roman" w:cs="Times New Roman"/>
          <w:i/>
          <w:iCs/>
          <w:spacing w:val="-58"/>
          <w:sz w:val="24"/>
          <w:szCs w:val="24"/>
        </w:rPr>
        <w:t xml:space="preserve"> </w:t>
      </w:r>
      <w:r w:rsidRPr="004128BC">
        <w:rPr>
          <w:rFonts w:ascii="Times New Roman" w:hAnsi="Times New Roman" w:cs="Times New Roman"/>
          <w:i/>
          <w:iCs/>
          <w:spacing w:val="-1"/>
          <w:sz w:val="24"/>
          <w:szCs w:val="24"/>
        </w:rPr>
        <w:t>al</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pacing w:val="-1"/>
          <w:sz w:val="24"/>
          <w:szCs w:val="24"/>
        </w:rPr>
        <w:t>margen</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pacing w:val="-1"/>
          <w:sz w:val="24"/>
          <w:szCs w:val="24"/>
        </w:rPr>
        <w:t>de</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pacing w:val="-1"/>
          <w:sz w:val="24"/>
          <w:szCs w:val="24"/>
        </w:rPr>
        <w:t>la</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pacing w:val="-1"/>
          <w:sz w:val="24"/>
          <w:szCs w:val="24"/>
        </w:rPr>
        <w:t>ley,</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en</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un</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proceso</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paz,</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para</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efectos</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del</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presente</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artículo,</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su</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ubicación</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temporal</w:t>
      </w:r>
      <w:r w:rsidRPr="004128BC">
        <w:rPr>
          <w:rFonts w:ascii="Times New Roman" w:hAnsi="Times New Roman" w:cs="Times New Roman"/>
          <w:i/>
          <w:iCs/>
          <w:spacing w:val="-58"/>
          <w:sz w:val="24"/>
          <w:szCs w:val="24"/>
        </w:rPr>
        <w:t xml:space="preserve"> </w:t>
      </w:r>
      <w:r w:rsidRPr="004128BC">
        <w:rPr>
          <w:rFonts w:ascii="Times New Roman" w:hAnsi="Times New Roman" w:cs="Times New Roman"/>
          <w:i/>
          <w:iCs/>
          <w:sz w:val="24"/>
          <w:szCs w:val="24"/>
        </w:rPr>
        <w:t>o la de sus miembros en precisas y determinadas zonas del territorio nacional, de considerarse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conveniente. En las zonas aludidas quedará suspendida la ejecución de las órdenes de captura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contra</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estos</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los</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demás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miembros</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del</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grupo organizado</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al</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margen,</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la</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ley,</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al</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igual</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que</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durante</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transcurso</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del</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desplazamiento</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hacia</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mismas,</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hasta</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que</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Gobierno</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así</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lo</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determine</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declare</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que ha culminado dicho proceso. Adicionalmente, si así lo acordaran las partes, a solicitud del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Gobierno nacional y de manera temporal, se podrá suspender la ejecución de las órdenes 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captura en contra de cualquiera de los miembros del grupo armado organizado al margen de la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ley,</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por fuera 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las zonas, para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adelantar actividades propias del proceso</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paz.</w:t>
      </w:r>
    </w:p>
    <w:p w14:paraId="3D7FC46D" w14:textId="77777777" w:rsidR="002649AA" w:rsidRPr="004128BC" w:rsidRDefault="002649AA" w:rsidP="004128BC">
      <w:pPr>
        <w:spacing w:before="100" w:line="360" w:lineRule="auto"/>
        <w:ind w:left="766" w:right="196"/>
        <w:jc w:val="both"/>
        <w:rPr>
          <w:rFonts w:ascii="Times New Roman" w:hAnsi="Times New Roman" w:cs="Times New Roman"/>
          <w:i/>
          <w:iCs/>
          <w:sz w:val="24"/>
          <w:szCs w:val="24"/>
        </w:rPr>
      </w:pPr>
      <w:r w:rsidRPr="004128BC">
        <w:rPr>
          <w:rFonts w:ascii="Times New Roman" w:hAnsi="Times New Roman" w:cs="Times New Roman"/>
          <w:i/>
          <w:iCs/>
          <w:sz w:val="24"/>
          <w:szCs w:val="24"/>
        </w:rPr>
        <w:t xml:space="preserve">En </w:t>
      </w:r>
      <w:proofErr w:type="gramStart"/>
      <w:r w:rsidRPr="004128BC">
        <w:rPr>
          <w:rFonts w:ascii="Times New Roman" w:hAnsi="Times New Roman" w:cs="Times New Roman"/>
          <w:i/>
          <w:iCs/>
          <w:sz w:val="24"/>
          <w:szCs w:val="24"/>
        </w:rPr>
        <w:t>esas zona</w:t>
      </w:r>
      <w:proofErr w:type="gramEnd"/>
      <w:r w:rsidRPr="004128BC">
        <w:rPr>
          <w:rFonts w:ascii="Times New Roman" w:hAnsi="Times New Roman" w:cs="Times New Roman"/>
          <w:i/>
          <w:iCs/>
          <w:sz w:val="24"/>
          <w:szCs w:val="24"/>
        </w:rPr>
        <w:t>, (sic) que no podrán ubicarse en áreas urbanas, se deberá garantizar el normal y</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pleno ejercicio del Estado de Derecho. El Gobierno definirá la manera como funcionarán 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instituciones públicas para garantizar los derechos de la población. De conformidad con lo que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acuerden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partes en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marco del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proceso de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paz,</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el Gobierno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al establecer</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zonas deberá:</w:t>
      </w:r>
    </w:p>
    <w:p w14:paraId="699F647C" w14:textId="77777777" w:rsidR="002649AA" w:rsidRPr="004128BC" w:rsidRDefault="002649AA" w:rsidP="004128BC">
      <w:pPr>
        <w:pStyle w:val="Prrafodelista"/>
        <w:numPr>
          <w:ilvl w:val="0"/>
          <w:numId w:val="47"/>
        </w:numPr>
        <w:tabs>
          <w:tab w:val="left" w:pos="1007"/>
        </w:tabs>
        <w:spacing w:before="104" w:line="360" w:lineRule="auto"/>
        <w:ind w:hanging="241"/>
        <w:jc w:val="both"/>
        <w:rPr>
          <w:rFonts w:ascii="Times New Roman" w:hAnsi="Times New Roman" w:cs="Times New Roman"/>
          <w:i/>
          <w:iCs/>
          <w:sz w:val="24"/>
          <w:szCs w:val="24"/>
        </w:rPr>
      </w:pPr>
      <w:r w:rsidRPr="004128BC">
        <w:rPr>
          <w:rFonts w:ascii="Times New Roman" w:hAnsi="Times New Roman" w:cs="Times New Roman"/>
          <w:i/>
          <w:iCs/>
          <w:sz w:val="24"/>
          <w:szCs w:val="24"/>
        </w:rPr>
        <w:t>Precisar</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delimitación geográfica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zonas.</w:t>
      </w:r>
    </w:p>
    <w:p w14:paraId="22DECF8D" w14:textId="77777777" w:rsidR="002649AA" w:rsidRPr="004128BC" w:rsidRDefault="002649AA" w:rsidP="004128BC">
      <w:pPr>
        <w:pStyle w:val="Prrafodelista"/>
        <w:numPr>
          <w:ilvl w:val="0"/>
          <w:numId w:val="47"/>
        </w:numPr>
        <w:tabs>
          <w:tab w:val="left" w:pos="1014"/>
        </w:tabs>
        <w:spacing w:before="127" w:line="360" w:lineRule="auto"/>
        <w:ind w:left="766" w:right="196" w:firstLine="0"/>
        <w:jc w:val="both"/>
        <w:rPr>
          <w:rFonts w:ascii="Times New Roman" w:hAnsi="Times New Roman" w:cs="Times New Roman"/>
          <w:i/>
          <w:iCs/>
          <w:sz w:val="24"/>
          <w:szCs w:val="24"/>
        </w:rPr>
      </w:pPr>
      <w:r w:rsidRPr="004128BC">
        <w:rPr>
          <w:rFonts w:ascii="Times New Roman" w:hAnsi="Times New Roman" w:cs="Times New Roman"/>
          <w:i/>
          <w:iCs/>
          <w:sz w:val="24"/>
          <w:szCs w:val="24"/>
        </w:rPr>
        <w:t>Establecer</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rol</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instancias</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nacionales</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e</w:t>
      </w:r>
      <w:r w:rsidRPr="004128BC">
        <w:rPr>
          <w:rFonts w:ascii="Times New Roman" w:hAnsi="Times New Roman" w:cs="Times New Roman"/>
          <w:i/>
          <w:iCs/>
          <w:spacing w:val="8"/>
          <w:sz w:val="24"/>
          <w:szCs w:val="24"/>
        </w:rPr>
        <w:t xml:space="preserve"> </w:t>
      </w:r>
      <w:r w:rsidRPr="004128BC">
        <w:rPr>
          <w:rFonts w:ascii="Times New Roman" w:hAnsi="Times New Roman" w:cs="Times New Roman"/>
          <w:i/>
          <w:iCs/>
          <w:sz w:val="24"/>
          <w:szCs w:val="24"/>
        </w:rPr>
        <w:t>internacionales</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que</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participen</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en</w:t>
      </w:r>
      <w:r w:rsidRPr="004128BC">
        <w:rPr>
          <w:rFonts w:ascii="Times New Roman" w:hAnsi="Times New Roman" w:cs="Times New Roman"/>
          <w:i/>
          <w:iCs/>
          <w:spacing w:val="8"/>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proceso</w:t>
      </w:r>
      <w:r w:rsidRPr="004128BC">
        <w:rPr>
          <w:rFonts w:ascii="Times New Roman" w:hAnsi="Times New Roman" w:cs="Times New Roman"/>
          <w:i/>
          <w:iCs/>
          <w:spacing w:val="7"/>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dejación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armas y</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tránsito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a la legalidad de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organizaciones armadas al margen de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la ley.</w:t>
      </w:r>
    </w:p>
    <w:p w14:paraId="58CD1A48" w14:textId="77777777" w:rsidR="002649AA" w:rsidRPr="004128BC" w:rsidRDefault="002649AA" w:rsidP="004128BC">
      <w:pPr>
        <w:pStyle w:val="Prrafodelista"/>
        <w:numPr>
          <w:ilvl w:val="0"/>
          <w:numId w:val="47"/>
        </w:numPr>
        <w:tabs>
          <w:tab w:val="left" w:pos="1079"/>
        </w:tabs>
        <w:spacing w:before="101" w:line="360" w:lineRule="auto"/>
        <w:ind w:left="766" w:right="198" w:firstLine="0"/>
        <w:jc w:val="both"/>
        <w:rPr>
          <w:rFonts w:ascii="Times New Roman" w:hAnsi="Times New Roman" w:cs="Times New Roman"/>
          <w:i/>
          <w:iCs/>
          <w:sz w:val="24"/>
          <w:szCs w:val="24"/>
        </w:rPr>
      </w:pPr>
      <w:r w:rsidRPr="004128BC">
        <w:rPr>
          <w:rFonts w:ascii="Times New Roman" w:hAnsi="Times New Roman" w:cs="Times New Roman"/>
          <w:i/>
          <w:iCs/>
          <w:sz w:val="24"/>
          <w:szCs w:val="24"/>
        </w:rPr>
        <w:t>Establecer</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condiciones</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9"/>
          <w:sz w:val="24"/>
          <w:szCs w:val="24"/>
        </w:rPr>
        <w:t xml:space="preserve"> </w:t>
      </w:r>
      <w:r w:rsidRPr="004128BC">
        <w:rPr>
          <w:rFonts w:ascii="Times New Roman" w:hAnsi="Times New Roman" w:cs="Times New Roman"/>
          <w:i/>
          <w:iCs/>
          <w:sz w:val="24"/>
          <w:szCs w:val="24"/>
        </w:rPr>
        <w:t>compromisos</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9"/>
          <w:sz w:val="24"/>
          <w:szCs w:val="24"/>
        </w:rPr>
        <w:t xml:space="preserve"> </w:t>
      </w:r>
      <w:r w:rsidRPr="004128BC">
        <w:rPr>
          <w:rFonts w:ascii="Times New Roman" w:hAnsi="Times New Roman" w:cs="Times New Roman"/>
          <w:i/>
          <w:iCs/>
          <w:sz w:val="24"/>
          <w:szCs w:val="24"/>
        </w:rPr>
        <w:t>las</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partes</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para</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definir</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la</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temporalidad</w:t>
      </w:r>
      <w:r w:rsidRPr="004128BC">
        <w:rPr>
          <w:rFonts w:ascii="Times New Roman" w:hAnsi="Times New Roman" w:cs="Times New Roman"/>
          <w:i/>
          <w:iCs/>
          <w:spacing w:val="11"/>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funcionamiento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de las zonas mencionadas.</w:t>
      </w:r>
    </w:p>
    <w:p w14:paraId="4F760FA0" w14:textId="77777777" w:rsidR="002649AA" w:rsidRPr="004128BC" w:rsidRDefault="002649AA" w:rsidP="004128BC">
      <w:pPr>
        <w:pStyle w:val="Prrafodelista"/>
        <w:tabs>
          <w:tab w:val="left" w:pos="1079"/>
        </w:tabs>
        <w:spacing w:before="101" w:line="360" w:lineRule="auto"/>
        <w:ind w:left="766" w:right="198"/>
        <w:jc w:val="both"/>
        <w:rPr>
          <w:rFonts w:ascii="Times New Roman" w:hAnsi="Times New Roman" w:cs="Times New Roman"/>
          <w:i/>
          <w:iCs/>
          <w:sz w:val="24"/>
          <w:szCs w:val="24"/>
        </w:rPr>
      </w:pPr>
    </w:p>
    <w:p w14:paraId="7F42544C" w14:textId="77777777" w:rsidR="002649AA" w:rsidRPr="004128BC" w:rsidRDefault="002649AA" w:rsidP="004128BC">
      <w:pPr>
        <w:pStyle w:val="Prrafodelista"/>
        <w:widowControl/>
        <w:numPr>
          <w:ilvl w:val="0"/>
          <w:numId w:val="46"/>
        </w:numPr>
        <w:autoSpaceDE/>
        <w:autoSpaceDN/>
        <w:spacing w:before="103" w:after="160" w:line="360" w:lineRule="auto"/>
        <w:ind w:right="199"/>
        <w:contextualSpacing/>
        <w:jc w:val="both"/>
        <w:rPr>
          <w:rFonts w:ascii="Times New Roman" w:hAnsi="Times New Roman" w:cs="Times New Roman"/>
          <w:i/>
          <w:iCs/>
          <w:sz w:val="24"/>
          <w:szCs w:val="24"/>
        </w:rPr>
      </w:pPr>
      <w:r w:rsidRPr="004128BC">
        <w:rPr>
          <w:rFonts w:ascii="Times New Roman" w:hAnsi="Times New Roman" w:cs="Times New Roman"/>
          <w:b/>
          <w:bCs/>
          <w:i/>
          <w:iCs/>
          <w:sz w:val="24"/>
          <w:szCs w:val="24"/>
        </w:rPr>
        <w:lastRenderedPageBreak/>
        <w:t>PARÁGRAFO 4</w:t>
      </w:r>
      <w:r w:rsidRPr="004128BC">
        <w:rPr>
          <w:rFonts w:ascii="Times New Roman" w:hAnsi="Times New Roman" w:cs="Times New Roman"/>
          <w:i/>
          <w:iCs/>
          <w:sz w:val="24"/>
          <w:szCs w:val="24"/>
        </w:rPr>
        <w:t>. El Presidente de la República, mediante orden expresa y en la forma que estime</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pertinente, determinará la localización y las modalidades de acción de la Fuerza Pública, siendo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fundamental</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para</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ello que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no</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se</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conculquen</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los derechos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libertades de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la comunidad,</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ni</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generen</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inconvenientes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conflictos sociales.</w:t>
      </w:r>
    </w:p>
    <w:p w14:paraId="2EA8EC62" w14:textId="77777777" w:rsidR="002649AA" w:rsidRPr="004128BC" w:rsidRDefault="002649AA" w:rsidP="004128BC">
      <w:pPr>
        <w:pStyle w:val="Prrafodelista"/>
        <w:spacing w:before="103" w:line="360" w:lineRule="auto"/>
        <w:ind w:left="766" w:right="199"/>
        <w:jc w:val="both"/>
        <w:rPr>
          <w:rFonts w:ascii="Times New Roman" w:hAnsi="Times New Roman" w:cs="Times New Roman"/>
          <w:i/>
          <w:iCs/>
          <w:sz w:val="24"/>
          <w:szCs w:val="24"/>
        </w:rPr>
      </w:pPr>
    </w:p>
    <w:p w14:paraId="21814059" w14:textId="77777777" w:rsidR="002649AA" w:rsidRPr="004128BC" w:rsidRDefault="002649AA" w:rsidP="004128BC">
      <w:pPr>
        <w:pStyle w:val="Prrafodelista"/>
        <w:widowControl/>
        <w:numPr>
          <w:ilvl w:val="0"/>
          <w:numId w:val="46"/>
        </w:numPr>
        <w:autoSpaceDE/>
        <w:autoSpaceDN/>
        <w:spacing w:before="103" w:after="160" w:line="360" w:lineRule="auto"/>
        <w:ind w:right="199"/>
        <w:contextualSpacing/>
        <w:jc w:val="both"/>
        <w:rPr>
          <w:rFonts w:ascii="Times New Roman" w:hAnsi="Times New Roman" w:cs="Times New Roman"/>
          <w:i/>
          <w:iCs/>
          <w:sz w:val="24"/>
          <w:szCs w:val="24"/>
        </w:rPr>
      </w:pPr>
      <w:r w:rsidRPr="004128BC">
        <w:rPr>
          <w:rFonts w:ascii="Times New Roman" w:hAnsi="Times New Roman" w:cs="Times New Roman"/>
          <w:b/>
          <w:bCs/>
          <w:i/>
          <w:iCs/>
          <w:sz w:val="24"/>
          <w:szCs w:val="24"/>
        </w:rPr>
        <w:t>PARÁGRAFO</w:t>
      </w:r>
      <w:r w:rsidRPr="004128BC">
        <w:rPr>
          <w:rFonts w:ascii="Times New Roman" w:hAnsi="Times New Roman" w:cs="Times New Roman"/>
          <w:b/>
          <w:bCs/>
          <w:i/>
          <w:iCs/>
          <w:spacing w:val="-7"/>
          <w:sz w:val="24"/>
          <w:szCs w:val="24"/>
        </w:rPr>
        <w:t xml:space="preserve"> </w:t>
      </w:r>
      <w:r w:rsidRPr="004128BC">
        <w:rPr>
          <w:rFonts w:ascii="Times New Roman" w:hAnsi="Times New Roman" w:cs="Times New Roman"/>
          <w:b/>
          <w:bCs/>
          <w:i/>
          <w:iCs/>
          <w:sz w:val="24"/>
          <w:szCs w:val="24"/>
        </w:rPr>
        <w:t>5</w:t>
      </w:r>
      <w:r w:rsidRPr="004128BC">
        <w:rPr>
          <w:rFonts w:ascii="Times New Roman" w:hAnsi="Times New Roman" w:cs="Times New Roman"/>
          <w:i/>
          <w:iCs/>
          <w:sz w:val="24"/>
          <w:szCs w:val="24"/>
        </w:rPr>
        <w:t>.</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Cuando</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se</w:t>
      </w:r>
      <w:r w:rsidRPr="004128BC">
        <w:rPr>
          <w:rFonts w:ascii="Times New Roman" w:hAnsi="Times New Roman" w:cs="Times New Roman"/>
          <w:i/>
          <w:iCs/>
          <w:spacing w:val="-5"/>
          <w:sz w:val="24"/>
          <w:szCs w:val="24"/>
        </w:rPr>
        <w:t xml:space="preserve"> </w:t>
      </w:r>
      <w:r w:rsidRPr="004128BC">
        <w:rPr>
          <w:rFonts w:ascii="Times New Roman" w:hAnsi="Times New Roman" w:cs="Times New Roman"/>
          <w:i/>
          <w:iCs/>
          <w:sz w:val="24"/>
          <w:szCs w:val="24"/>
        </w:rPr>
        <w:t>trate</w:t>
      </w:r>
      <w:r w:rsidRPr="004128BC">
        <w:rPr>
          <w:rFonts w:ascii="Times New Roman" w:hAnsi="Times New Roman" w:cs="Times New Roman"/>
          <w:i/>
          <w:iCs/>
          <w:spacing w:val="-5"/>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5"/>
          <w:sz w:val="24"/>
          <w:szCs w:val="24"/>
        </w:rPr>
        <w:t xml:space="preserve"> </w:t>
      </w:r>
      <w:r w:rsidRPr="004128BC">
        <w:rPr>
          <w:rFonts w:ascii="Times New Roman" w:hAnsi="Times New Roman" w:cs="Times New Roman"/>
          <w:i/>
          <w:iCs/>
          <w:sz w:val="24"/>
          <w:szCs w:val="24"/>
        </w:rPr>
        <w:t>diálogos,</w:t>
      </w:r>
      <w:r w:rsidRPr="004128BC">
        <w:rPr>
          <w:rFonts w:ascii="Times New Roman" w:hAnsi="Times New Roman" w:cs="Times New Roman"/>
          <w:i/>
          <w:iCs/>
          <w:spacing w:val="-6"/>
          <w:sz w:val="24"/>
          <w:szCs w:val="24"/>
        </w:rPr>
        <w:t xml:space="preserve"> </w:t>
      </w:r>
      <w:r w:rsidRPr="004128BC">
        <w:rPr>
          <w:rFonts w:ascii="Times New Roman" w:hAnsi="Times New Roman" w:cs="Times New Roman"/>
          <w:i/>
          <w:iCs/>
          <w:sz w:val="24"/>
          <w:szCs w:val="24"/>
        </w:rPr>
        <w:t>negociaciones</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o</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firma</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5"/>
          <w:sz w:val="24"/>
          <w:szCs w:val="24"/>
        </w:rPr>
        <w:t xml:space="preserve"> </w:t>
      </w:r>
      <w:r w:rsidRPr="004128BC">
        <w:rPr>
          <w:rFonts w:ascii="Times New Roman" w:hAnsi="Times New Roman" w:cs="Times New Roman"/>
          <w:i/>
          <w:iCs/>
          <w:sz w:val="24"/>
          <w:szCs w:val="24"/>
        </w:rPr>
        <w:t>acuerdos</w:t>
      </w:r>
      <w:r w:rsidRPr="004128BC">
        <w:rPr>
          <w:rFonts w:ascii="Times New Roman" w:hAnsi="Times New Roman" w:cs="Times New Roman"/>
          <w:i/>
          <w:iCs/>
          <w:spacing w:val="-3"/>
          <w:sz w:val="24"/>
          <w:szCs w:val="24"/>
        </w:rPr>
        <w:t xml:space="preserve"> </w:t>
      </w:r>
      <w:r w:rsidRPr="004128BC">
        <w:rPr>
          <w:rFonts w:ascii="Times New Roman" w:hAnsi="Times New Roman" w:cs="Times New Roman"/>
          <w:i/>
          <w:iCs/>
          <w:sz w:val="24"/>
          <w:szCs w:val="24"/>
        </w:rPr>
        <w:t>con</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4"/>
          <w:sz w:val="24"/>
          <w:szCs w:val="24"/>
        </w:rPr>
        <w:t xml:space="preserve"> </w:t>
      </w:r>
      <w:r w:rsidRPr="004128BC">
        <w:rPr>
          <w:rFonts w:ascii="Times New Roman" w:hAnsi="Times New Roman" w:cs="Times New Roman"/>
          <w:i/>
          <w:iCs/>
          <w:sz w:val="24"/>
          <w:szCs w:val="24"/>
        </w:rPr>
        <w:t>Gobierno</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nacional, la calidad de miembro del grupo armado organizado al margen de la ley de que se trate,</w:t>
      </w:r>
      <w:r w:rsidRPr="004128BC">
        <w:rPr>
          <w:rFonts w:ascii="Times New Roman" w:hAnsi="Times New Roman" w:cs="Times New Roman"/>
          <w:i/>
          <w:iCs/>
          <w:spacing w:val="-58"/>
          <w:sz w:val="24"/>
          <w:szCs w:val="24"/>
        </w:rPr>
        <w:t xml:space="preserve"> </w:t>
      </w:r>
      <w:r w:rsidRPr="004128BC">
        <w:rPr>
          <w:rFonts w:ascii="Times New Roman" w:hAnsi="Times New Roman" w:cs="Times New Roman"/>
          <w:i/>
          <w:iCs/>
          <w:sz w:val="24"/>
          <w:szCs w:val="24"/>
        </w:rPr>
        <w:t>se acreditará mediante una lista suscrita por los voceros o miembros representantes designados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por</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dicho grupo, en la que se</w:t>
      </w:r>
      <w:r w:rsidRPr="004128BC">
        <w:rPr>
          <w:rFonts w:ascii="Times New Roman" w:hAnsi="Times New Roman" w:cs="Times New Roman"/>
          <w:i/>
          <w:iCs/>
          <w:spacing w:val="-2"/>
          <w:sz w:val="24"/>
          <w:szCs w:val="24"/>
        </w:rPr>
        <w:t xml:space="preserve"> </w:t>
      </w:r>
      <w:r w:rsidRPr="004128BC">
        <w:rPr>
          <w:rFonts w:ascii="Times New Roman" w:hAnsi="Times New Roman" w:cs="Times New Roman"/>
          <w:i/>
          <w:iCs/>
          <w:sz w:val="24"/>
          <w:szCs w:val="24"/>
        </w:rPr>
        <w:t>reconozca expresamente tal calidad</w:t>
      </w:r>
    </w:p>
    <w:p w14:paraId="768E5A84" w14:textId="77777777" w:rsidR="002649AA" w:rsidRPr="004128BC" w:rsidRDefault="002649AA" w:rsidP="004128BC">
      <w:pPr>
        <w:pStyle w:val="Prrafodelista"/>
        <w:spacing w:line="360" w:lineRule="auto"/>
        <w:jc w:val="both"/>
        <w:rPr>
          <w:rFonts w:ascii="Times New Roman" w:hAnsi="Times New Roman" w:cs="Times New Roman"/>
          <w:i/>
          <w:iCs/>
          <w:sz w:val="24"/>
          <w:szCs w:val="24"/>
        </w:rPr>
      </w:pPr>
    </w:p>
    <w:p w14:paraId="4E335F08" w14:textId="77777777" w:rsidR="002649AA" w:rsidRPr="004128BC" w:rsidRDefault="002649AA" w:rsidP="004128BC">
      <w:pPr>
        <w:pStyle w:val="Prrafodelista"/>
        <w:spacing w:before="103" w:line="360" w:lineRule="auto"/>
        <w:ind w:left="766" w:right="199"/>
        <w:jc w:val="both"/>
        <w:rPr>
          <w:rFonts w:ascii="Times New Roman" w:hAnsi="Times New Roman" w:cs="Times New Roman"/>
          <w:i/>
          <w:iCs/>
          <w:sz w:val="24"/>
          <w:szCs w:val="24"/>
        </w:rPr>
      </w:pPr>
      <w:r w:rsidRPr="004128BC">
        <w:rPr>
          <w:rFonts w:ascii="Times New Roman" w:hAnsi="Times New Roman" w:cs="Times New Roman"/>
          <w:i/>
          <w:iCs/>
          <w:spacing w:val="-1"/>
          <w:sz w:val="24"/>
          <w:szCs w:val="24"/>
        </w:rPr>
        <w:t>Esta</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lista</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será</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recibida</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y</w:t>
      </w:r>
      <w:r w:rsidRPr="004128BC">
        <w:rPr>
          <w:rFonts w:ascii="Times New Roman" w:hAnsi="Times New Roman" w:cs="Times New Roman"/>
          <w:i/>
          <w:iCs/>
          <w:spacing w:val="-13"/>
          <w:sz w:val="24"/>
          <w:szCs w:val="24"/>
        </w:rPr>
        <w:t xml:space="preserve"> </w:t>
      </w:r>
      <w:r w:rsidRPr="004128BC">
        <w:rPr>
          <w:rFonts w:ascii="Times New Roman" w:hAnsi="Times New Roman" w:cs="Times New Roman"/>
          <w:i/>
          <w:iCs/>
          <w:sz w:val="24"/>
          <w:szCs w:val="24"/>
        </w:rPr>
        <w:t>aceptada</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por</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el</w:t>
      </w:r>
      <w:r w:rsidRPr="004128BC">
        <w:rPr>
          <w:rFonts w:ascii="Times New Roman" w:hAnsi="Times New Roman" w:cs="Times New Roman"/>
          <w:i/>
          <w:iCs/>
          <w:spacing w:val="-12"/>
          <w:sz w:val="24"/>
          <w:szCs w:val="24"/>
        </w:rPr>
        <w:t xml:space="preserve"> </w:t>
      </w:r>
      <w:r w:rsidRPr="004128BC">
        <w:rPr>
          <w:rFonts w:ascii="Times New Roman" w:hAnsi="Times New Roman" w:cs="Times New Roman"/>
          <w:i/>
          <w:iCs/>
          <w:sz w:val="24"/>
          <w:szCs w:val="24"/>
        </w:rPr>
        <w:t>Alto</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Comisionado</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para</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la</w:t>
      </w:r>
      <w:r w:rsidRPr="004128BC">
        <w:rPr>
          <w:rFonts w:ascii="Times New Roman" w:hAnsi="Times New Roman" w:cs="Times New Roman"/>
          <w:i/>
          <w:iCs/>
          <w:spacing w:val="-14"/>
          <w:sz w:val="24"/>
          <w:szCs w:val="24"/>
        </w:rPr>
        <w:t xml:space="preserve"> </w:t>
      </w:r>
      <w:r w:rsidRPr="004128BC">
        <w:rPr>
          <w:rFonts w:ascii="Times New Roman" w:hAnsi="Times New Roman" w:cs="Times New Roman"/>
          <w:i/>
          <w:iCs/>
          <w:sz w:val="24"/>
          <w:szCs w:val="24"/>
        </w:rPr>
        <w:t>Paz</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buena</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fe,</w:t>
      </w:r>
      <w:r w:rsidRPr="004128BC">
        <w:rPr>
          <w:rFonts w:ascii="Times New Roman" w:hAnsi="Times New Roman" w:cs="Times New Roman"/>
          <w:i/>
          <w:iCs/>
          <w:spacing w:val="-15"/>
          <w:sz w:val="24"/>
          <w:szCs w:val="24"/>
        </w:rPr>
        <w:t xml:space="preserve"> </w:t>
      </w:r>
      <w:r w:rsidRPr="004128BC">
        <w:rPr>
          <w:rFonts w:ascii="Times New Roman" w:hAnsi="Times New Roman" w:cs="Times New Roman"/>
          <w:i/>
          <w:iCs/>
          <w:sz w:val="24"/>
          <w:szCs w:val="24"/>
        </w:rPr>
        <w:t>de</w:t>
      </w:r>
      <w:r w:rsidRPr="004128BC">
        <w:rPr>
          <w:rFonts w:ascii="Times New Roman" w:hAnsi="Times New Roman" w:cs="Times New Roman"/>
          <w:i/>
          <w:iCs/>
          <w:spacing w:val="-16"/>
          <w:sz w:val="24"/>
          <w:szCs w:val="24"/>
        </w:rPr>
        <w:t xml:space="preserve"> </w:t>
      </w:r>
      <w:r w:rsidRPr="004128BC">
        <w:rPr>
          <w:rFonts w:ascii="Times New Roman" w:hAnsi="Times New Roman" w:cs="Times New Roman"/>
          <w:i/>
          <w:iCs/>
          <w:sz w:val="24"/>
          <w:szCs w:val="24"/>
        </w:rPr>
        <w:t>conformidad</w:t>
      </w:r>
      <w:r w:rsidRPr="004128BC">
        <w:rPr>
          <w:rFonts w:ascii="Times New Roman" w:hAnsi="Times New Roman" w:cs="Times New Roman"/>
          <w:i/>
          <w:iCs/>
          <w:spacing w:val="-57"/>
          <w:sz w:val="24"/>
          <w:szCs w:val="24"/>
        </w:rPr>
        <w:t xml:space="preserve"> </w:t>
      </w:r>
      <w:r w:rsidRPr="004128BC">
        <w:rPr>
          <w:rFonts w:ascii="Times New Roman" w:hAnsi="Times New Roman" w:cs="Times New Roman"/>
          <w:i/>
          <w:iCs/>
          <w:sz w:val="24"/>
          <w:szCs w:val="24"/>
        </w:rPr>
        <w:t>con el principio de confianza legítima, base de cualquier acuerdo de paz, sin perjuicio de las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verificaciones</w:t>
      </w:r>
      <w:r w:rsidRPr="004128BC">
        <w:rPr>
          <w:rFonts w:ascii="Times New Roman" w:hAnsi="Times New Roman" w:cs="Times New Roman"/>
          <w:i/>
          <w:iCs/>
          <w:spacing w:val="-1"/>
          <w:sz w:val="24"/>
          <w:szCs w:val="24"/>
        </w:rPr>
        <w:t xml:space="preserve"> </w:t>
      </w:r>
      <w:r w:rsidRPr="004128BC">
        <w:rPr>
          <w:rFonts w:ascii="Times New Roman" w:hAnsi="Times New Roman" w:cs="Times New Roman"/>
          <w:i/>
          <w:iCs/>
          <w:sz w:val="24"/>
          <w:szCs w:val="24"/>
        </w:rPr>
        <w:t>correspondientes</w:t>
      </w:r>
    </w:p>
    <w:p w14:paraId="23D19119" w14:textId="77777777" w:rsidR="002649AA" w:rsidRPr="004128BC" w:rsidRDefault="002649AA" w:rsidP="004128BC">
      <w:pPr>
        <w:pStyle w:val="Prrafodelista"/>
        <w:spacing w:line="360" w:lineRule="auto"/>
        <w:rPr>
          <w:rFonts w:ascii="Times New Roman" w:hAnsi="Times New Roman" w:cs="Times New Roman"/>
          <w:i/>
          <w:sz w:val="24"/>
          <w:szCs w:val="24"/>
        </w:rPr>
      </w:pPr>
    </w:p>
    <w:p w14:paraId="39B821BB"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67F2DEDE" w14:textId="77777777" w:rsidR="002649AA" w:rsidRPr="004128BC" w:rsidRDefault="002649AA"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En este acápite normativo,  como se evidencia y así está en el marco constitucional, se plasma que el Presidente de la República hoy está en cabeza absoluta de la negociación y solo cuenta con las demás ramas del poder público cuando requiere tramitar leyes de implementación como ocurrió con el acuerdo con las extintas FARC, y aún en ese proceso el Congreso tomó la determinación de ser el mecanismo de refrendación, situación que fue admitida por el gobierno nacional siendo el primer antecedente de participación del legislativo en algo más que el trámite legal para la implementación.</w:t>
      </w:r>
    </w:p>
    <w:p w14:paraId="6B5CE5FA"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65EFA745"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Así mismo, se plasmó las condiciones generales de las negociaciones, siendo un primer paso, pero insuficiente, para adelantar negociaciones con agremiaciones delictivas, ello por parte de la cabeza del Estado. </w:t>
      </w:r>
    </w:p>
    <w:p w14:paraId="35F10138"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79C8A48C" w14:textId="77777777" w:rsidR="002649AA" w:rsidRPr="004128BC" w:rsidRDefault="002649AA" w:rsidP="004128BC">
      <w:pPr>
        <w:pStyle w:val="Prrafodelista"/>
        <w:spacing w:line="360" w:lineRule="auto"/>
        <w:rPr>
          <w:rFonts w:ascii="Times New Roman" w:hAnsi="Times New Roman" w:cs="Times New Roman"/>
          <w:sz w:val="24"/>
          <w:szCs w:val="24"/>
        </w:rPr>
      </w:pPr>
    </w:p>
    <w:p w14:paraId="215D7B95" w14:textId="77777777" w:rsidR="002649AA" w:rsidRPr="004128BC" w:rsidRDefault="002649AA" w:rsidP="004128BC">
      <w:pPr>
        <w:pStyle w:val="Prrafodelista"/>
        <w:widowControl/>
        <w:numPr>
          <w:ilvl w:val="0"/>
          <w:numId w:val="40"/>
        </w:numPr>
        <w:autoSpaceDE/>
        <w:autoSpaceDN/>
        <w:spacing w:after="160" w:line="360" w:lineRule="auto"/>
        <w:contextualSpacing/>
        <w:rPr>
          <w:rFonts w:ascii="Times New Roman" w:hAnsi="Times New Roman" w:cs="Times New Roman"/>
          <w:sz w:val="24"/>
          <w:szCs w:val="24"/>
        </w:rPr>
      </w:pPr>
      <w:r w:rsidRPr="004128BC">
        <w:rPr>
          <w:rFonts w:ascii="Times New Roman" w:hAnsi="Times New Roman" w:cs="Times New Roman"/>
          <w:b/>
          <w:bCs/>
          <w:sz w:val="24"/>
          <w:szCs w:val="24"/>
        </w:rPr>
        <w:t>Ley 975 de 2005 (Ley de Justicia y Paz)</w:t>
      </w:r>
    </w:p>
    <w:p w14:paraId="1A5ACC30" w14:textId="77777777" w:rsidR="002649AA" w:rsidRPr="004128BC" w:rsidRDefault="002649AA" w:rsidP="004128BC">
      <w:pPr>
        <w:pStyle w:val="Prrafodelista"/>
        <w:spacing w:line="360" w:lineRule="auto"/>
        <w:ind w:left="1080"/>
        <w:jc w:val="both"/>
        <w:rPr>
          <w:rFonts w:ascii="Times New Roman" w:hAnsi="Times New Roman" w:cs="Times New Roman"/>
          <w:i/>
          <w:iCs/>
          <w:sz w:val="24"/>
          <w:szCs w:val="24"/>
        </w:rPr>
      </w:pPr>
    </w:p>
    <w:p w14:paraId="285804BD" w14:textId="77777777" w:rsidR="002649AA" w:rsidRPr="004128BC" w:rsidRDefault="002649AA" w:rsidP="004128BC">
      <w:pPr>
        <w:pStyle w:val="Prrafodelista"/>
        <w:widowControl/>
        <w:numPr>
          <w:ilvl w:val="0"/>
          <w:numId w:val="42"/>
        </w:numPr>
        <w:autoSpaceDE/>
        <w:autoSpaceDN/>
        <w:spacing w:after="160" w:line="360" w:lineRule="auto"/>
        <w:contextualSpacing/>
        <w:jc w:val="both"/>
        <w:rPr>
          <w:rFonts w:ascii="Times New Roman" w:hAnsi="Times New Roman" w:cs="Times New Roman"/>
          <w:i/>
          <w:iCs/>
          <w:sz w:val="24"/>
          <w:szCs w:val="24"/>
        </w:rPr>
      </w:pPr>
      <w:r w:rsidRPr="004128BC">
        <w:rPr>
          <w:rFonts w:ascii="Times New Roman" w:hAnsi="Times New Roman" w:cs="Times New Roman"/>
          <w:i/>
          <w:iCs/>
          <w:sz w:val="24"/>
          <w:szCs w:val="24"/>
        </w:rPr>
        <w:t>Artículo 4°. Derecho a la verdad, la justicia y la reparación y debido proceso</w:t>
      </w:r>
      <w:r w:rsidRPr="004128BC">
        <w:rPr>
          <w:rFonts w:ascii="Times New Roman" w:hAnsi="Times New Roman" w:cs="Times New Roman"/>
          <w:b/>
          <w:bCs/>
          <w:i/>
          <w:iCs/>
          <w:sz w:val="24"/>
          <w:szCs w:val="24"/>
        </w:rPr>
        <w:t>. El proceso de reconciliación nacional al que dé lugar la presente ley, deberá promover, en todo caso, el derecho de las víctimas a la verdad, la justicia y la reparación</w:t>
      </w:r>
      <w:r w:rsidRPr="004128BC">
        <w:rPr>
          <w:rFonts w:ascii="Times New Roman" w:hAnsi="Times New Roman" w:cs="Times New Roman"/>
          <w:i/>
          <w:iCs/>
          <w:sz w:val="24"/>
          <w:szCs w:val="24"/>
        </w:rPr>
        <w:t xml:space="preserve"> y respetar el derecho al debido proceso y las garantías judiciales de los procesados.</w:t>
      </w:r>
    </w:p>
    <w:p w14:paraId="53BA7C15" w14:textId="77777777" w:rsidR="002649AA" w:rsidRPr="004128BC" w:rsidRDefault="002649AA" w:rsidP="004128BC">
      <w:pPr>
        <w:spacing w:line="360" w:lineRule="auto"/>
        <w:jc w:val="both"/>
        <w:rPr>
          <w:rFonts w:ascii="Times New Roman" w:hAnsi="Times New Roman" w:cs="Times New Roman"/>
          <w:iCs/>
          <w:sz w:val="24"/>
          <w:szCs w:val="24"/>
        </w:rPr>
      </w:pPr>
    </w:p>
    <w:p w14:paraId="34371F06" w14:textId="77777777" w:rsidR="002649AA" w:rsidRPr="004128BC" w:rsidRDefault="002649AA" w:rsidP="004128BC">
      <w:pPr>
        <w:spacing w:line="360" w:lineRule="auto"/>
        <w:jc w:val="both"/>
        <w:rPr>
          <w:rFonts w:ascii="Times New Roman" w:hAnsi="Times New Roman" w:cs="Times New Roman"/>
          <w:iCs/>
          <w:sz w:val="24"/>
          <w:szCs w:val="24"/>
        </w:rPr>
      </w:pPr>
      <w:r w:rsidRPr="004128BC">
        <w:rPr>
          <w:rFonts w:ascii="Times New Roman" w:hAnsi="Times New Roman" w:cs="Times New Roman"/>
          <w:iCs/>
          <w:sz w:val="24"/>
          <w:szCs w:val="24"/>
        </w:rPr>
        <w:t>El derecho a la Justicia, previamente definidos por la jurisprudencia, extrapolando lo que ella supone y definiendo las aristas que este tiene, ha sido expresado en la legislación nacional. La Ley 975 de 2005, definió que el proceso de reconciliación en el marco de la expedición de esta norma debía promover en todo caso la justicia y respetar el debido proceso.</w:t>
      </w:r>
    </w:p>
    <w:p w14:paraId="41AE0A83" w14:textId="77777777" w:rsidR="002649AA" w:rsidRPr="004128BC" w:rsidRDefault="002649AA" w:rsidP="004128BC">
      <w:pPr>
        <w:spacing w:line="360" w:lineRule="auto"/>
        <w:jc w:val="both"/>
        <w:rPr>
          <w:rFonts w:ascii="Times New Roman" w:hAnsi="Times New Roman" w:cs="Times New Roman"/>
          <w:iCs/>
          <w:sz w:val="24"/>
          <w:szCs w:val="24"/>
        </w:rPr>
      </w:pPr>
    </w:p>
    <w:p w14:paraId="4CD61B8E" w14:textId="77777777" w:rsidR="002649AA" w:rsidRPr="004128BC" w:rsidRDefault="002649AA" w:rsidP="004128BC">
      <w:pPr>
        <w:spacing w:line="360" w:lineRule="auto"/>
        <w:jc w:val="both"/>
        <w:rPr>
          <w:rFonts w:ascii="Times New Roman" w:hAnsi="Times New Roman" w:cs="Times New Roman"/>
          <w:iCs/>
          <w:sz w:val="24"/>
          <w:szCs w:val="24"/>
        </w:rPr>
      </w:pPr>
      <w:r w:rsidRPr="004128BC">
        <w:rPr>
          <w:rFonts w:ascii="Times New Roman" w:hAnsi="Times New Roman" w:cs="Times New Roman"/>
          <w:iCs/>
          <w:sz w:val="24"/>
          <w:szCs w:val="24"/>
        </w:rPr>
        <w:t xml:space="preserve">Por esto mismo, debe serse vehemente en cuanto la iniciativa es una clara visión de que existen comportamientos que no permiten el marco de una negociación viciada bajo la premisa de un contexto de violencia que no permita la reconciliación nacional. Cabe mencionar que también faculta a los jueces la posibilidad de intervenir ante una negociación que se está dando en el marco de un comportamiento encaminado a dañar las mismas bases de la discusión que se presenta entre Estado y grupo al margen de la Ley (en sentido amplio) por lo que, se garantiza una figura “interviniente” que vela por los derechos mismos de las víctimas y de la sociedad en general. </w:t>
      </w:r>
    </w:p>
    <w:p w14:paraId="4CEBF9DE" w14:textId="77777777" w:rsidR="002649AA" w:rsidRPr="004128BC" w:rsidRDefault="002649AA" w:rsidP="004128BC">
      <w:pPr>
        <w:spacing w:line="360" w:lineRule="auto"/>
        <w:jc w:val="both"/>
        <w:rPr>
          <w:rFonts w:ascii="Times New Roman" w:hAnsi="Times New Roman" w:cs="Times New Roman"/>
          <w:iCs/>
          <w:sz w:val="24"/>
          <w:szCs w:val="24"/>
        </w:rPr>
      </w:pPr>
    </w:p>
    <w:p w14:paraId="13DD86FA" w14:textId="77777777" w:rsidR="002649AA" w:rsidRPr="004128BC" w:rsidRDefault="002649AA" w:rsidP="004128BC">
      <w:pPr>
        <w:pStyle w:val="Prrafodelista"/>
        <w:widowControl/>
        <w:numPr>
          <w:ilvl w:val="0"/>
          <w:numId w:val="40"/>
        </w:numPr>
        <w:autoSpaceDE/>
        <w:autoSpaceDN/>
        <w:spacing w:after="160" w:line="360" w:lineRule="auto"/>
        <w:contextualSpacing/>
        <w:rPr>
          <w:rFonts w:ascii="Times New Roman" w:hAnsi="Times New Roman" w:cs="Times New Roman"/>
          <w:sz w:val="24"/>
          <w:szCs w:val="24"/>
        </w:rPr>
      </w:pPr>
      <w:r w:rsidRPr="004128BC">
        <w:rPr>
          <w:rFonts w:ascii="Times New Roman" w:hAnsi="Times New Roman" w:cs="Times New Roman"/>
          <w:b/>
          <w:bCs/>
          <w:sz w:val="24"/>
          <w:szCs w:val="24"/>
        </w:rPr>
        <w:t>Ley 1448 de 2011 (Ley de Víctimas)</w:t>
      </w:r>
    </w:p>
    <w:p w14:paraId="348FE9AE" w14:textId="77777777" w:rsidR="002649AA" w:rsidRPr="004128BC" w:rsidRDefault="002649AA" w:rsidP="004128BC">
      <w:pPr>
        <w:spacing w:line="360" w:lineRule="auto"/>
        <w:rPr>
          <w:rFonts w:ascii="Times New Roman" w:hAnsi="Times New Roman" w:cs="Times New Roman"/>
          <w:sz w:val="24"/>
          <w:szCs w:val="24"/>
        </w:rPr>
      </w:pPr>
    </w:p>
    <w:p w14:paraId="10048F48" w14:textId="77777777" w:rsidR="002649AA" w:rsidRPr="004128BC" w:rsidRDefault="002649AA" w:rsidP="004128BC">
      <w:pPr>
        <w:pStyle w:val="Prrafodelista"/>
        <w:widowControl/>
        <w:numPr>
          <w:ilvl w:val="0"/>
          <w:numId w:val="42"/>
        </w:numPr>
        <w:shd w:val="clear" w:color="auto" w:fill="FFFFFF"/>
        <w:autoSpaceDE/>
        <w:autoSpaceDN/>
        <w:spacing w:before="100" w:beforeAutospacing="1" w:after="100" w:afterAutospacing="1" w:line="360" w:lineRule="auto"/>
        <w:contextualSpacing/>
        <w:jc w:val="both"/>
        <w:rPr>
          <w:rFonts w:ascii="Times New Roman" w:eastAsia="Times New Roman" w:hAnsi="Times New Roman" w:cs="Times New Roman"/>
          <w:i/>
          <w:iCs/>
          <w:color w:val="000000" w:themeColor="text1"/>
          <w:sz w:val="24"/>
          <w:szCs w:val="24"/>
          <w:lang w:eastAsia="es-CO"/>
        </w:rPr>
      </w:pPr>
      <w:r w:rsidRPr="004128BC">
        <w:rPr>
          <w:rFonts w:ascii="Times New Roman" w:eastAsia="Times New Roman" w:hAnsi="Times New Roman" w:cs="Times New Roman"/>
          <w:b/>
          <w:bCs/>
          <w:i/>
          <w:iCs/>
          <w:color w:val="000000" w:themeColor="text1"/>
          <w:sz w:val="24"/>
          <w:szCs w:val="24"/>
          <w:lang w:eastAsia="es-CO"/>
        </w:rPr>
        <w:t>ARTÍCULO 24. DERECHO A LA JUSTICIA. </w:t>
      </w:r>
      <w:r w:rsidRPr="004128BC">
        <w:rPr>
          <w:rFonts w:ascii="Times New Roman" w:eastAsia="Times New Roman" w:hAnsi="Times New Roman" w:cs="Times New Roman"/>
          <w:i/>
          <w:iCs/>
          <w:color w:val="000000" w:themeColor="text1"/>
          <w:sz w:val="24"/>
          <w:szCs w:val="24"/>
          <w:lang w:eastAsia="es-CO"/>
        </w:rPr>
        <w:t xml:space="preserve">Es deber del Estado adelantar una investigación efectiva que conduzca al esclarecimiento de las violaciones </w:t>
      </w:r>
      <w:r w:rsidRPr="004128BC">
        <w:rPr>
          <w:rFonts w:ascii="Times New Roman" w:eastAsia="Times New Roman" w:hAnsi="Times New Roman" w:cs="Times New Roman"/>
          <w:i/>
          <w:iCs/>
          <w:color w:val="000000" w:themeColor="text1"/>
          <w:sz w:val="24"/>
          <w:szCs w:val="24"/>
          <w:lang w:eastAsia="es-CO"/>
        </w:rPr>
        <w:lastRenderedPageBreak/>
        <w:t>contempladas en el artículo 3° de la presente Ley, la identificación de los responsables, y su respectiva sanción.</w:t>
      </w:r>
    </w:p>
    <w:p w14:paraId="19F9732F" w14:textId="77777777" w:rsidR="002649AA" w:rsidRPr="004128BC" w:rsidRDefault="002649AA" w:rsidP="004128BC">
      <w:pPr>
        <w:pStyle w:val="Prrafodelista"/>
        <w:shd w:val="clear" w:color="auto" w:fill="FFFFFF"/>
        <w:spacing w:before="100" w:beforeAutospacing="1" w:after="100" w:afterAutospacing="1" w:line="360" w:lineRule="auto"/>
        <w:jc w:val="both"/>
        <w:rPr>
          <w:rFonts w:ascii="Times New Roman" w:eastAsia="Times New Roman" w:hAnsi="Times New Roman" w:cs="Times New Roman"/>
          <w:b/>
          <w:bCs/>
          <w:i/>
          <w:iCs/>
          <w:color w:val="000000" w:themeColor="text1"/>
          <w:sz w:val="24"/>
          <w:szCs w:val="24"/>
          <w:lang w:eastAsia="es-CO"/>
        </w:rPr>
      </w:pPr>
    </w:p>
    <w:p w14:paraId="11C48421" w14:textId="77777777" w:rsidR="002649AA" w:rsidRPr="004128BC" w:rsidRDefault="002649AA" w:rsidP="004128BC">
      <w:pPr>
        <w:pStyle w:val="Prrafodelista"/>
        <w:shd w:val="clear" w:color="auto" w:fill="FFFFFF"/>
        <w:spacing w:before="100" w:beforeAutospacing="1" w:after="100" w:afterAutospacing="1" w:line="360" w:lineRule="auto"/>
        <w:jc w:val="both"/>
        <w:rPr>
          <w:rFonts w:ascii="Times New Roman" w:eastAsia="Times New Roman" w:hAnsi="Times New Roman" w:cs="Times New Roman"/>
          <w:i/>
          <w:iCs/>
          <w:color w:val="000000" w:themeColor="text1"/>
          <w:sz w:val="24"/>
          <w:szCs w:val="24"/>
          <w:lang w:eastAsia="es-CO"/>
        </w:rPr>
      </w:pPr>
      <w:r w:rsidRPr="004128BC">
        <w:rPr>
          <w:rFonts w:ascii="Times New Roman" w:eastAsia="Times New Roman" w:hAnsi="Times New Roman" w:cs="Times New Roman"/>
          <w:i/>
          <w:iCs/>
          <w:color w:val="000000" w:themeColor="text1"/>
          <w:sz w:val="24"/>
          <w:szCs w:val="24"/>
          <w:lang w:eastAsia="es-CO"/>
        </w:rPr>
        <w:t>Las víctimas tendrán acceso a las medidas de atención, asistencia y reparación contempladas en esta ley o en otros instrumentos legales sobre la materia, sin perjuicio de su ejercicio del derecho de acceso a la justicia.</w:t>
      </w:r>
    </w:p>
    <w:p w14:paraId="3B0DA65A" w14:textId="77777777" w:rsidR="002649AA" w:rsidRPr="004128BC" w:rsidRDefault="002649AA" w:rsidP="004128B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CO"/>
        </w:rPr>
      </w:pPr>
    </w:p>
    <w:p w14:paraId="15B3A5A9" w14:textId="77777777" w:rsidR="002649AA" w:rsidRPr="004128BC" w:rsidRDefault="002649AA" w:rsidP="004128B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CO"/>
        </w:rPr>
      </w:pPr>
      <w:r w:rsidRPr="004128BC">
        <w:rPr>
          <w:rFonts w:ascii="Times New Roman" w:eastAsia="Times New Roman" w:hAnsi="Times New Roman" w:cs="Times New Roman"/>
          <w:color w:val="000000" w:themeColor="text1"/>
          <w:sz w:val="24"/>
          <w:szCs w:val="24"/>
          <w:lang w:eastAsia="es-CO"/>
        </w:rPr>
        <w:t>La iniciativa supone una clara manifestación y materialización de la obligación que impuso esta Ley respecto de imponer respectivas sanciones a aquellos que cometieron conductas delictivas en el marco del Conflicto armado colombiano, ello en cuanto no puede considerarse un trato preferente con grupos armados al margen de la ley ni tampoco con entidades delincuenciales que continúen con un actuar delictivo en lo que se da una negociación en prosperidad de la desmovilización y los derechos de las víctimas.</w:t>
      </w:r>
    </w:p>
    <w:p w14:paraId="27E70B81" w14:textId="77777777" w:rsidR="002649AA" w:rsidRPr="004128BC" w:rsidRDefault="002649AA" w:rsidP="004128B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CO"/>
        </w:rPr>
      </w:pPr>
    </w:p>
    <w:p w14:paraId="65B115CC" w14:textId="77777777" w:rsidR="002649AA" w:rsidRPr="004128BC" w:rsidRDefault="002649AA" w:rsidP="004128B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CO"/>
        </w:rPr>
      </w:pPr>
      <w:r w:rsidRPr="004128BC">
        <w:rPr>
          <w:rFonts w:ascii="Times New Roman" w:eastAsia="Times New Roman" w:hAnsi="Times New Roman" w:cs="Times New Roman"/>
          <w:color w:val="000000" w:themeColor="text1"/>
          <w:sz w:val="24"/>
          <w:szCs w:val="24"/>
          <w:lang w:eastAsia="es-CO"/>
        </w:rPr>
        <w:t xml:space="preserve">La iniciativa representa </w:t>
      </w:r>
      <w:proofErr w:type="gramStart"/>
      <w:r w:rsidRPr="004128BC">
        <w:rPr>
          <w:rFonts w:ascii="Times New Roman" w:eastAsia="Times New Roman" w:hAnsi="Times New Roman" w:cs="Times New Roman"/>
          <w:color w:val="000000" w:themeColor="text1"/>
          <w:sz w:val="24"/>
          <w:szCs w:val="24"/>
          <w:lang w:eastAsia="es-CO"/>
        </w:rPr>
        <w:t>un defensa irrestricta</w:t>
      </w:r>
      <w:proofErr w:type="gramEnd"/>
      <w:r w:rsidRPr="004128BC">
        <w:rPr>
          <w:rFonts w:ascii="Times New Roman" w:eastAsia="Times New Roman" w:hAnsi="Times New Roman" w:cs="Times New Roman"/>
          <w:color w:val="000000" w:themeColor="text1"/>
          <w:sz w:val="24"/>
          <w:szCs w:val="24"/>
          <w:lang w:eastAsia="es-CO"/>
        </w:rPr>
        <w:t xml:space="preserve"> del derecho a la justicia, ello en cuanto permite la correcta diligencia del Estado en el marco de una negociación con grupos armados al margen de la ley, quiénes deben garantizar las condiciones de paz a través de su comportamiento correcto en pro del éxito de las mesas de negociación. </w:t>
      </w:r>
    </w:p>
    <w:p w14:paraId="559E2D51"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303D6015" w14:textId="77777777" w:rsidR="002649AA" w:rsidRPr="004128BC" w:rsidRDefault="002649AA" w:rsidP="004128BC">
      <w:pPr>
        <w:pStyle w:val="Prrafodelista"/>
        <w:spacing w:line="360" w:lineRule="auto"/>
        <w:ind w:left="1080"/>
        <w:rPr>
          <w:rFonts w:ascii="Times New Roman" w:hAnsi="Times New Roman" w:cs="Times New Roman"/>
          <w:b/>
          <w:bCs/>
          <w:sz w:val="24"/>
          <w:szCs w:val="24"/>
          <w:lang w:val="es-ES_tradnl"/>
        </w:rPr>
      </w:pPr>
    </w:p>
    <w:p w14:paraId="3D9BCF6F" w14:textId="77777777" w:rsidR="002649AA" w:rsidRPr="004128BC" w:rsidRDefault="002649AA" w:rsidP="004128BC">
      <w:pPr>
        <w:pStyle w:val="Prrafodelista"/>
        <w:widowControl/>
        <w:numPr>
          <w:ilvl w:val="0"/>
          <w:numId w:val="29"/>
        </w:numPr>
        <w:autoSpaceDE/>
        <w:autoSpaceDN/>
        <w:spacing w:after="160" w:line="360" w:lineRule="auto"/>
        <w:contextualSpacing/>
        <w:rPr>
          <w:rFonts w:ascii="Times New Roman" w:hAnsi="Times New Roman" w:cs="Times New Roman"/>
          <w:b/>
          <w:bCs/>
          <w:i/>
          <w:iCs/>
          <w:sz w:val="24"/>
          <w:szCs w:val="24"/>
          <w:lang w:val="es-ES_tradnl"/>
        </w:rPr>
      </w:pPr>
      <w:r w:rsidRPr="004128BC">
        <w:rPr>
          <w:rFonts w:ascii="Times New Roman" w:hAnsi="Times New Roman" w:cs="Times New Roman"/>
          <w:b/>
          <w:bCs/>
          <w:i/>
          <w:iCs/>
          <w:sz w:val="24"/>
          <w:szCs w:val="24"/>
          <w:lang w:val="es-ES_tradnl"/>
        </w:rPr>
        <w:t xml:space="preserve">JURISPRUDENCIALES </w:t>
      </w:r>
    </w:p>
    <w:p w14:paraId="1D71ABF2"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2CDE157E" w14:textId="77777777" w:rsidR="002649AA" w:rsidRPr="004128BC" w:rsidRDefault="002649AA" w:rsidP="004128BC">
      <w:pPr>
        <w:pStyle w:val="Prrafodelista"/>
        <w:widowControl/>
        <w:numPr>
          <w:ilvl w:val="0"/>
          <w:numId w:val="41"/>
        </w:numPr>
        <w:autoSpaceDE/>
        <w:autoSpaceDN/>
        <w:spacing w:after="160" w:line="360" w:lineRule="auto"/>
        <w:contextualSpacing/>
        <w:rPr>
          <w:rFonts w:ascii="Times New Roman" w:hAnsi="Times New Roman" w:cs="Times New Roman"/>
          <w:b/>
          <w:bCs/>
          <w:sz w:val="24"/>
          <w:szCs w:val="24"/>
          <w:lang w:val="es-ES_tradnl"/>
        </w:rPr>
      </w:pPr>
      <w:r w:rsidRPr="004128BC">
        <w:rPr>
          <w:rFonts w:ascii="Times New Roman" w:hAnsi="Times New Roman" w:cs="Times New Roman"/>
          <w:b/>
          <w:bCs/>
          <w:sz w:val="24"/>
          <w:szCs w:val="24"/>
          <w:lang w:val="es-ES_tradnl"/>
        </w:rPr>
        <w:t>Sentencia C 836 de 2001 (consideraciones, punto 3.2)</w:t>
      </w:r>
    </w:p>
    <w:p w14:paraId="5EEB4D8D" w14:textId="77777777" w:rsidR="002649AA" w:rsidRPr="004128BC" w:rsidRDefault="002649AA" w:rsidP="004128BC">
      <w:pPr>
        <w:pStyle w:val="Prrafodelista"/>
        <w:spacing w:line="360" w:lineRule="auto"/>
        <w:rPr>
          <w:rFonts w:ascii="Times New Roman" w:hAnsi="Times New Roman" w:cs="Times New Roman"/>
          <w:b/>
          <w:bCs/>
          <w:sz w:val="24"/>
          <w:szCs w:val="24"/>
          <w:lang w:val="es-ES_tradnl"/>
        </w:rPr>
      </w:pPr>
    </w:p>
    <w:p w14:paraId="040AFEB5" w14:textId="77777777" w:rsidR="002649AA" w:rsidRPr="004128BC" w:rsidRDefault="002649AA" w:rsidP="004128BC">
      <w:pPr>
        <w:pStyle w:val="Prrafodelista"/>
        <w:spacing w:line="360" w:lineRule="auto"/>
        <w:jc w:val="both"/>
        <w:rPr>
          <w:rFonts w:ascii="Times New Roman" w:hAnsi="Times New Roman" w:cs="Times New Roman"/>
          <w:b/>
          <w:bCs/>
          <w:i/>
          <w:iCs/>
          <w:sz w:val="24"/>
          <w:szCs w:val="24"/>
        </w:rPr>
      </w:pPr>
      <w:r w:rsidRPr="004128BC">
        <w:rPr>
          <w:rFonts w:ascii="Times New Roman" w:hAnsi="Times New Roman" w:cs="Times New Roman"/>
          <w:i/>
          <w:iCs/>
          <w:sz w:val="24"/>
          <w:szCs w:val="24"/>
        </w:rPr>
        <w:t xml:space="preserve">Según lo establecen expresamente el preámbulo y los artículos 1º y 2º de la Carta Política, </w:t>
      </w:r>
      <w:r w:rsidRPr="004128BC">
        <w:rPr>
          <w:rFonts w:ascii="Times New Roman" w:hAnsi="Times New Roman" w:cs="Times New Roman"/>
          <w:i/>
          <w:iCs/>
          <w:sz w:val="24"/>
          <w:szCs w:val="24"/>
        </w:rPr>
        <w:lastRenderedPageBreak/>
        <w:t xml:space="preserve">dentro de los propósitos constitucionales que orientan la actividad de los jueces como sucede con todas las autoridades públicas- </w:t>
      </w:r>
      <w:r w:rsidRPr="004128BC">
        <w:rPr>
          <w:rFonts w:ascii="Times New Roman" w:hAnsi="Times New Roman" w:cs="Times New Roman"/>
          <w:b/>
          <w:bCs/>
          <w:i/>
          <w:iCs/>
          <w:sz w:val="24"/>
          <w:szCs w:val="24"/>
        </w:rPr>
        <w:t>están las de propugnar por la promoción y protección de la dignidad de la persona, y por el respeto de la vida, la justicia, la libertad y la igualdad.</w:t>
      </w:r>
    </w:p>
    <w:p w14:paraId="34DA091F" w14:textId="77777777" w:rsidR="002649AA" w:rsidRPr="004128BC" w:rsidRDefault="002649AA" w:rsidP="004128BC">
      <w:pPr>
        <w:pStyle w:val="Prrafodelista"/>
        <w:spacing w:line="360" w:lineRule="auto"/>
        <w:jc w:val="both"/>
        <w:rPr>
          <w:rFonts w:ascii="Times New Roman" w:hAnsi="Times New Roman" w:cs="Times New Roman"/>
          <w:i/>
          <w:iCs/>
          <w:sz w:val="24"/>
          <w:szCs w:val="24"/>
        </w:rPr>
      </w:pPr>
      <w:r w:rsidRPr="004128BC">
        <w:rPr>
          <w:rFonts w:ascii="Times New Roman" w:hAnsi="Times New Roman" w:cs="Times New Roman"/>
          <w:i/>
          <w:iCs/>
          <w:sz w:val="24"/>
          <w:szCs w:val="24"/>
        </w:rPr>
        <w:t> </w:t>
      </w:r>
    </w:p>
    <w:p w14:paraId="2B9CB9E9" w14:textId="77777777" w:rsidR="002649AA" w:rsidRPr="004128BC" w:rsidRDefault="002649AA" w:rsidP="004128BC">
      <w:pPr>
        <w:pStyle w:val="Prrafodelista"/>
        <w:spacing w:line="360" w:lineRule="auto"/>
        <w:jc w:val="both"/>
        <w:rPr>
          <w:rFonts w:ascii="Times New Roman" w:hAnsi="Times New Roman" w:cs="Times New Roman"/>
          <w:b/>
          <w:bCs/>
          <w:i/>
          <w:iCs/>
          <w:sz w:val="24"/>
          <w:szCs w:val="24"/>
        </w:rPr>
      </w:pPr>
      <w:r w:rsidRPr="004128BC">
        <w:rPr>
          <w:rFonts w:ascii="Times New Roman" w:hAnsi="Times New Roman" w:cs="Times New Roman"/>
          <w:i/>
          <w:iCs/>
          <w:sz w:val="24"/>
          <w:szCs w:val="24"/>
        </w:rPr>
        <w:t xml:space="preserve">La igualdad, además de ser un principio vinculante para toda la actividad estatal, está consagrado en el artículo 13 de la Carta como derecho fundamental de las personas.  Este derecho comprende dos garantías fundamentales: la igualdad ante la ley y </w:t>
      </w:r>
      <w:r w:rsidRPr="004128BC">
        <w:rPr>
          <w:rFonts w:ascii="Times New Roman" w:hAnsi="Times New Roman" w:cs="Times New Roman"/>
          <w:b/>
          <w:bCs/>
          <w:i/>
          <w:iCs/>
          <w:sz w:val="24"/>
          <w:szCs w:val="24"/>
        </w:rPr>
        <w:t>la igualdad de protección y trato por parte de las autoridades</w:t>
      </w:r>
      <w:r w:rsidRPr="004128BC">
        <w:rPr>
          <w:rFonts w:ascii="Times New Roman" w:hAnsi="Times New Roman" w:cs="Times New Roman"/>
          <w:i/>
          <w:iCs/>
          <w:sz w:val="24"/>
          <w:szCs w:val="24"/>
        </w:rPr>
        <w:t xml:space="preserve">.  Sin embargo, estas dos garantías operan conjuntamente en lo que respecta a la actividad judicial, pues los jueces interpretan la ley y como consecuencia materialmente inseparable de esta interpretación, atribuyen determinadas consecuencias jurídicas a las personas involucradas en el litigio.  </w:t>
      </w:r>
      <w:r w:rsidRPr="004128BC">
        <w:rPr>
          <w:rFonts w:ascii="Times New Roman" w:hAnsi="Times New Roman" w:cs="Times New Roman"/>
          <w:b/>
          <w:bCs/>
          <w:i/>
          <w:iCs/>
          <w:sz w:val="24"/>
          <w:szCs w:val="24"/>
        </w:rPr>
        <w:t>Por lo tanto, en lo que respecta a la actividad judicial, la igualdad de trato que las autoridades deben otorgar a las personas supone además una igualdad y en la interpretación en la aplicación de la ley. </w:t>
      </w:r>
    </w:p>
    <w:p w14:paraId="3694FCB5" w14:textId="77777777" w:rsidR="002649AA" w:rsidRPr="004128BC" w:rsidRDefault="002649AA" w:rsidP="004128BC">
      <w:pPr>
        <w:pStyle w:val="Prrafodelista"/>
        <w:spacing w:line="360" w:lineRule="auto"/>
        <w:jc w:val="both"/>
        <w:rPr>
          <w:rFonts w:ascii="Times New Roman" w:hAnsi="Times New Roman" w:cs="Times New Roman"/>
          <w:i/>
          <w:iCs/>
          <w:sz w:val="24"/>
          <w:szCs w:val="24"/>
          <w:lang w:val="es-ES_tradnl"/>
        </w:rPr>
      </w:pPr>
    </w:p>
    <w:p w14:paraId="0CAF7629" w14:textId="77777777" w:rsidR="002649AA" w:rsidRPr="004128BC" w:rsidRDefault="002649AA" w:rsidP="004128BC">
      <w:pPr>
        <w:spacing w:line="360" w:lineRule="auto"/>
        <w:rPr>
          <w:rFonts w:ascii="Times New Roman" w:hAnsi="Times New Roman" w:cs="Times New Roman"/>
          <w:b/>
          <w:bCs/>
          <w:sz w:val="24"/>
          <w:szCs w:val="24"/>
          <w:lang w:val="es-ES_tradnl"/>
        </w:rPr>
      </w:pPr>
      <w:r w:rsidRPr="004128BC">
        <w:rPr>
          <w:rFonts w:ascii="Times New Roman" w:hAnsi="Times New Roman" w:cs="Times New Roman"/>
          <w:b/>
          <w:bCs/>
          <w:sz w:val="24"/>
          <w:szCs w:val="24"/>
          <w:lang w:val="es-ES_tradnl"/>
        </w:rPr>
        <w:t xml:space="preserve">Este acápite jurisprudencial permite dilucidar como el actuar judicial debe ostentarse bajo la premisa de la igualdad, pero no solo bajo el ámbito de aplicación de esta, sino también desde la protección por parte de las autoridades. </w:t>
      </w:r>
    </w:p>
    <w:p w14:paraId="4254C488" w14:textId="77777777" w:rsidR="002649AA" w:rsidRPr="004128BC" w:rsidRDefault="002649AA" w:rsidP="004128BC">
      <w:pPr>
        <w:spacing w:line="360" w:lineRule="auto"/>
        <w:rPr>
          <w:rFonts w:ascii="Times New Roman" w:hAnsi="Times New Roman" w:cs="Times New Roman"/>
          <w:b/>
          <w:bCs/>
          <w:sz w:val="24"/>
          <w:szCs w:val="24"/>
          <w:lang w:val="es-ES_tradnl"/>
        </w:rPr>
      </w:pPr>
    </w:p>
    <w:p w14:paraId="490473BE"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Esta introducción resulta importante en consideración de la interpretación e intervención del aparato judicial en lo que respecta al marco efectivo de un contexto sano de las negociaciones entre actores armados al margen de la ley y del Estado. </w:t>
      </w:r>
    </w:p>
    <w:p w14:paraId="4AD90DCC" w14:textId="77777777" w:rsidR="002649AA" w:rsidRPr="004128BC" w:rsidRDefault="002649AA" w:rsidP="004128BC">
      <w:pPr>
        <w:spacing w:line="360" w:lineRule="auto"/>
        <w:jc w:val="both"/>
        <w:rPr>
          <w:rFonts w:ascii="Times New Roman" w:hAnsi="Times New Roman" w:cs="Times New Roman"/>
          <w:sz w:val="24"/>
          <w:szCs w:val="24"/>
          <w:lang w:val="es-ES_tradnl"/>
        </w:rPr>
      </w:pPr>
    </w:p>
    <w:p w14:paraId="03F339C8"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La intervención judicial en las negociaciones no solo debe entenderse bajo el paradigma de una garantía de pleno comportamiento por parte de los actores de las mismas, sino también como un actuar de las entidades del Estado que garantizan de pleno derecho que haya un ámbito de protección no solo de los intereses que se plantean en las negociaciones, sino también de los derechos de las víctimas y del Estado como nación, al plantearse un marco de </w:t>
      </w:r>
      <w:r w:rsidRPr="004128BC">
        <w:rPr>
          <w:rFonts w:ascii="Times New Roman" w:hAnsi="Times New Roman" w:cs="Times New Roman"/>
          <w:sz w:val="24"/>
          <w:szCs w:val="24"/>
          <w:lang w:val="es-ES_tradnl"/>
        </w:rPr>
        <w:lastRenderedPageBreak/>
        <w:t>pleno cumplimiento a partir de un incentivo que impide situaciones como los crímenes de lesa humanidad.</w:t>
      </w:r>
    </w:p>
    <w:p w14:paraId="24FC6C00" w14:textId="77777777" w:rsidR="002649AA" w:rsidRPr="004128BC" w:rsidRDefault="002649AA" w:rsidP="004128BC">
      <w:pPr>
        <w:spacing w:line="360" w:lineRule="auto"/>
        <w:jc w:val="both"/>
        <w:rPr>
          <w:rFonts w:ascii="Times New Roman" w:hAnsi="Times New Roman" w:cs="Times New Roman"/>
          <w:sz w:val="24"/>
          <w:szCs w:val="24"/>
          <w:lang w:val="es-ES_tradnl"/>
        </w:rPr>
      </w:pPr>
    </w:p>
    <w:p w14:paraId="02C7F446" w14:textId="77777777" w:rsidR="002649AA" w:rsidRPr="004128BC" w:rsidRDefault="002649AA" w:rsidP="004128BC">
      <w:pPr>
        <w:spacing w:line="360" w:lineRule="auto"/>
        <w:jc w:val="both"/>
        <w:rPr>
          <w:rFonts w:ascii="Times New Roman" w:hAnsi="Times New Roman" w:cs="Times New Roman"/>
          <w:sz w:val="24"/>
          <w:szCs w:val="24"/>
          <w:lang w:val="es-ES_tradnl"/>
        </w:rPr>
      </w:pPr>
      <w:r w:rsidRPr="004128BC">
        <w:rPr>
          <w:rFonts w:ascii="Times New Roman" w:hAnsi="Times New Roman" w:cs="Times New Roman"/>
          <w:sz w:val="24"/>
          <w:szCs w:val="24"/>
          <w:lang w:val="es-ES_tradnl"/>
        </w:rPr>
        <w:t xml:space="preserve">La misma premisa actúa para el resto de corporaciones públicas como el congreso de la República, llamado a aprobar por mayorías los procesos de negociación propuestos por el ejecutivo, lo cual blinda aún más de legitimidad estos procesos y garantiza de manera íntegra los procesos de paz. </w:t>
      </w:r>
    </w:p>
    <w:p w14:paraId="4BF2E4B7" w14:textId="77777777" w:rsidR="002649AA" w:rsidRPr="004128BC" w:rsidRDefault="002649AA" w:rsidP="004128BC">
      <w:pPr>
        <w:pStyle w:val="NormalWeb"/>
        <w:spacing w:before="0" w:beforeAutospacing="0" w:after="160" w:afterAutospacing="0" w:line="360" w:lineRule="auto"/>
        <w:jc w:val="both"/>
        <w:rPr>
          <w:b/>
          <w:bCs/>
          <w:color w:val="000000"/>
        </w:rPr>
      </w:pPr>
    </w:p>
    <w:p w14:paraId="54B54230" w14:textId="77777777" w:rsidR="002649AA" w:rsidRPr="004128BC" w:rsidRDefault="002649AA" w:rsidP="004128BC">
      <w:pPr>
        <w:spacing w:line="360" w:lineRule="auto"/>
        <w:jc w:val="both"/>
        <w:rPr>
          <w:rFonts w:ascii="Times New Roman" w:hAnsi="Times New Roman" w:cs="Times New Roman"/>
          <w:b/>
          <w:bCs/>
          <w:sz w:val="24"/>
          <w:szCs w:val="24"/>
        </w:rPr>
      </w:pPr>
    </w:p>
    <w:p w14:paraId="588FBE33" w14:textId="2D5F3CD2" w:rsidR="00230137" w:rsidRPr="004128BC" w:rsidRDefault="00230137" w:rsidP="004128BC">
      <w:pPr>
        <w:pStyle w:val="Prrafodelista"/>
        <w:numPr>
          <w:ilvl w:val="0"/>
          <w:numId w:val="28"/>
        </w:num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CONSIDERACIONES</w:t>
      </w:r>
      <w:r w:rsidR="005C5BC0" w:rsidRPr="004128BC">
        <w:rPr>
          <w:rFonts w:ascii="Times New Roman" w:hAnsi="Times New Roman" w:cs="Times New Roman"/>
          <w:b/>
          <w:bCs/>
          <w:sz w:val="24"/>
          <w:szCs w:val="24"/>
        </w:rPr>
        <w:t xml:space="preserve"> DEL PONENTE</w:t>
      </w:r>
    </w:p>
    <w:p w14:paraId="41057B06" w14:textId="77777777" w:rsidR="00BA351A" w:rsidRPr="004128BC" w:rsidRDefault="00BA351A" w:rsidP="004128BC">
      <w:pPr>
        <w:spacing w:line="360" w:lineRule="auto"/>
        <w:jc w:val="both"/>
        <w:rPr>
          <w:rFonts w:ascii="Times New Roman" w:hAnsi="Times New Roman" w:cs="Times New Roman"/>
          <w:sz w:val="24"/>
          <w:szCs w:val="24"/>
        </w:rPr>
      </w:pPr>
    </w:p>
    <w:p w14:paraId="16961639" w14:textId="77777777" w:rsidR="00DA5376" w:rsidRPr="004128BC" w:rsidRDefault="00DA5376" w:rsidP="004128BC">
      <w:pPr>
        <w:pStyle w:val="Textoindependiente"/>
        <w:spacing w:line="360" w:lineRule="auto"/>
        <w:ind w:left="200" w:right="199"/>
        <w:jc w:val="both"/>
        <w:rPr>
          <w:rFonts w:ascii="Times New Roman" w:hAnsi="Times New Roman" w:cs="Times New Roman"/>
          <w:sz w:val="24"/>
          <w:szCs w:val="24"/>
        </w:rPr>
      </w:pPr>
      <w:r w:rsidRPr="004128BC">
        <w:rPr>
          <w:rFonts w:ascii="Times New Roman" w:hAnsi="Times New Roman" w:cs="Times New Roman"/>
          <w:sz w:val="24"/>
          <w:szCs w:val="24"/>
        </w:rPr>
        <w:t>La</w:t>
      </w:r>
      <w:r w:rsidRPr="004128BC">
        <w:rPr>
          <w:rFonts w:ascii="Times New Roman" w:hAnsi="Times New Roman" w:cs="Times New Roman"/>
          <w:spacing w:val="-4"/>
          <w:sz w:val="24"/>
          <w:szCs w:val="24"/>
        </w:rPr>
        <w:t xml:space="preserve"> </w:t>
      </w:r>
      <w:r w:rsidRPr="004128BC">
        <w:rPr>
          <w:rFonts w:ascii="Times New Roman" w:hAnsi="Times New Roman" w:cs="Times New Roman"/>
          <w:sz w:val="24"/>
          <w:szCs w:val="24"/>
        </w:rPr>
        <w:t>presente</w:t>
      </w:r>
      <w:r w:rsidRPr="004128BC">
        <w:rPr>
          <w:rFonts w:ascii="Times New Roman" w:hAnsi="Times New Roman" w:cs="Times New Roman"/>
          <w:spacing w:val="-4"/>
          <w:sz w:val="24"/>
          <w:szCs w:val="24"/>
        </w:rPr>
        <w:t xml:space="preserve"> </w:t>
      </w:r>
      <w:r w:rsidRPr="004128BC">
        <w:rPr>
          <w:rFonts w:ascii="Times New Roman" w:hAnsi="Times New Roman" w:cs="Times New Roman"/>
          <w:sz w:val="24"/>
          <w:szCs w:val="24"/>
        </w:rPr>
        <w:t>iniciativa</w:t>
      </w:r>
      <w:r w:rsidRPr="004128BC">
        <w:rPr>
          <w:rFonts w:ascii="Times New Roman" w:hAnsi="Times New Roman" w:cs="Times New Roman"/>
          <w:spacing w:val="-4"/>
          <w:sz w:val="24"/>
          <w:szCs w:val="24"/>
        </w:rPr>
        <w:t xml:space="preserve"> </w:t>
      </w:r>
      <w:r w:rsidRPr="004128BC">
        <w:rPr>
          <w:rFonts w:ascii="Times New Roman" w:hAnsi="Times New Roman" w:cs="Times New Roman"/>
          <w:sz w:val="24"/>
          <w:szCs w:val="24"/>
        </w:rPr>
        <w:t>de</w:t>
      </w:r>
      <w:r w:rsidRPr="004128BC">
        <w:rPr>
          <w:rFonts w:ascii="Times New Roman" w:hAnsi="Times New Roman" w:cs="Times New Roman"/>
          <w:spacing w:val="-3"/>
          <w:sz w:val="24"/>
          <w:szCs w:val="24"/>
        </w:rPr>
        <w:t xml:space="preserve"> </w:t>
      </w:r>
      <w:r w:rsidRPr="004128BC">
        <w:rPr>
          <w:rFonts w:ascii="Times New Roman" w:hAnsi="Times New Roman" w:cs="Times New Roman"/>
          <w:sz w:val="24"/>
          <w:szCs w:val="24"/>
        </w:rPr>
        <w:t>reforma</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constitucional</w:t>
      </w:r>
      <w:r w:rsidRPr="004128BC">
        <w:rPr>
          <w:rFonts w:ascii="Times New Roman" w:hAnsi="Times New Roman" w:cs="Times New Roman"/>
          <w:spacing w:val="-4"/>
          <w:sz w:val="24"/>
          <w:szCs w:val="24"/>
        </w:rPr>
        <w:t xml:space="preserve"> </w:t>
      </w:r>
      <w:r w:rsidRPr="004128BC">
        <w:rPr>
          <w:rFonts w:ascii="Times New Roman" w:hAnsi="Times New Roman" w:cs="Times New Roman"/>
          <w:sz w:val="24"/>
          <w:szCs w:val="24"/>
        </w:rPr>
        <w:t>tiene</w:t>
      </w:r>
      <w:r w:rsidRPr="004128BC">
        <w:rPr>
          <w:rFonts w:ascii="Times New Roman" w:hAnsi="Times New Roman" w:cs="Times New Roman"/>
          <w:spacing w:val="-6"/>
          <w:sz w:val="24"/>
          <w:szCs w:val="24"/>
        </w:rPr>
        <w:t xml:space="preserve"> </w:t>
      </w:r>
      <w:r w:rsidRPr="004128BC">
        <w:rPr>
          <w:rFonts w:ascii="Times New Roman" w:hAnsi="Times New Roman" w:cs="Times New Roman"/>
          <w:sz w:val="24"/>
          <w:szCs w:val="24"/>
        </w:rPr>
        <w:t>dos</w:t>
      </w:r>
      <w:r w:rsidRPr="004128BC">
        <w:rPr>
          <w:rFonts w:ascii="Times New Roman" w:hAnsi="Times New Roman" w:cs="Times New Roman"/>
          <w:spacing w:val="-4"/>
          <w:sz w:val="24"/>
          <w:szCs w:val="24"/>
        </w:rPr>
        <w:t xml:space="preserve"> </w:t>
      </w:r>
      <w:r w:rsidRPr="004128BC">
        <w:rPr>
          <w:rFonts w:ascii="Times New Roman" w:hAnsi="Times New Roman" w:cs="Times New Roman"/>
          <w:sz w:val="24"/>
          <w:szCs w:val="24"/>
        </w:rPr>
        <w:t>objetivos</w:t>
      </w:r>
      <w:r w:rsidRPr="004128BC">
        <w:rPr>
          <w:rFonts w:ascii="Times New Roman" w:hAnsi="Times New Roman" w:cs="Times New Roman"/>
          <w:spacing w:val="-3"/>
          <w:sz w:val="24"/>
          <w:szCs w:val="24"/>
        </w:rPr>
        <w:t xml:space="preserve"> </w:t>
      </w:r>
      <w:r w:rsidRPr="004128BC">
        <w:rPr>
          <w:rFonts w:ascii="Times New Roman" w:hAnsi="Times New Roman" w:cs="Times New Roman"/>
          <w:sz w:val="24"/>
          <w:szCs w:val="24"/>
        </w:rPr>
        <w:t>principales</w:t>
      </w:r>
      <w:r w:rsidRPr="004128BC">
        <w:rPr>
          <w:rFonts w:ascii="Times New Roman" w:hAnsi="Times New Roman" w:cs="Times New Roman"/>
          <w:spacing w:val="-4"/>
          <w:sz w:val="24"/>
          <w:szCs w:val="24"/>
        </w:rPr>
        <w:t xml:space="preserve"> </w:t>
      </w:r>
      <w:r w:rsidRPr="004128BC">
        <w:rPr>
          <w:rFonts w:ascii="Times New Roman" w:hAnsi="Times New Roman" w:cs="Times New Roman"/>
          <w:sz w:val="24"/>
          <w:szCs w:val="24"/>
        </w:rPr>
        <w:t>enfocados</w:t>
      </w:r>
      <w:r w:rsidRPr="004128BC">
        <w:rPr>
          <w:rFonts w:ascii="Times New Roman" w:hAnsi="Times New Roman" w:cs="Times New Roman"/>
          <w:spacing w:val="-5"/>
          <w:sz w:val="24"/>
          <w:szCs w:val="24"/>
        </w:rPr>
        <w:t xml:space="preserve"> </w:t>
      </w:r>
      <w:r w:rsidRPr="004128BC">
        <w:rPr>
          <w:rFonts w:ascii="Times New Roman" w:hAnsi="Times New Roman" w:cs="Times New Roman"/>
          <w:sz w:val="24"/>
          <w:szCs w:val="24"/>
        </w:rPr>
        <w:t>en</w:t>
      </w:r>
      <w:r w:rsidRPr="004128BC">
        <w:rPr>
          <w:rFonts w:ascii="Times New Roman" w:hAnsi="Times New Roman" w:cs="Times New Roman"/>
          <w:spacing w:val="-4"/>
          <w:sz w:val="24"/>
          <w:szCs w:val="24"/>
        </w:rPr>
        <w:t xml:space="preserve"> </w:t>
      </w:r>
      <w:r w:rsidRPr="004128BC">
        <w:rPr>
          <w:rFonts w:ascii="Times New Roman" w:hAnsi="Times New Roman" w:cs="Times New Roman"/>
          <w:sz w:val="24"/>
          <w:szCs w:val="24"/>
        </w:rPr>
        <w:t>los</w:t>
      </w:r>
      <w:r w:rsidRPr="004128BC">
        <w:rPr>
          <w:rFonts w:ascii="Times New Roman" w:hAnsi="Times New Roman" w:cs="Times New Roman"/>
          <w:spacing w:val="-3"/>
          <w:sz w:val="24"/>
          <w:szCs w:val="24"/>
        </w:rPr>
        <w:t xml:space="preserve"> </w:t>
      </w:r>
      <w:r w:rsidRPr="004128BC">
        <w:rPr>
          <w:rFonts w:ascii="Times New Roman" w:hAnsi="Times New Roman" w:cs="Times New Roman"/>
          <w:sz w:val="24"/>
          <w:szCs w:val="24"/>
        </w:rPr>
        <w:t>procesos</w:t>
      </w:r>
      <w:r w:rsidRPr="004128BC">
        <w:rPr>
          <w:rFonts w:ascii="Times New Roman" w:hAnsi="Times New Roman" w:cs="Times New Roman"/>
          <w:spacing w:val="-58"/>
          <w:sz w:val="24"/>
          <w:szCs w:val="24"/>
        </w:rPr>
        <w:t xml:space="preserve"> </w:t>
      </w:r>
      <w:r w:rsidRPr="004128BC">
        <w:rPr>
          <w:rFonts w:ascii="Times New Roman" w:hAnsi="Times New Roman" w:cs="Times New Roman"/>
          <w:sz w:val="24"/>
          <w:szCs w:val="24"/>
        </w:rPr>
        <w:t>que ha adelantado Colombia en materia de acuerdos de paz con Grupos Armados Organizados y que hoy</w:t>
      </w:r>
      <w:r w:rsidRPr="004128BC">
        <w:rPr>
          <w:rFonts w:ascii="Times New Roman" w:hAnsi="Times New Roman" w:cs="Times New Roman"/>
          <w:spacing w:val="-57"/>
          <w:sz w:val="24"/>
          <w:szCs w:val="24"/>
        </w:rPr>
        <w:t xml:space="preserve"> </w:t>
      </w:r>
      <w:r w:rsidRPr="004128BC">
        <w:rPr>
          <w:rFonts w:ascii="Times New Roman" w:hAnsi="Times New Roman" w:cs="Times New Roman"/>
          <w:sz w:val="24"/>
          <w:szCs w:val="24"/>
        </w:rPr>
        <w:t>recaen exclusivamente</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en el presidente</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la República y</w:t>
      </w:r>
      <w:r w:rsidRPr="004128BC">
        <w:rPr>
          <w:rFonts w:ascii="Times New Roman" w:hAnsi="Times New Roman" w:cs="Times New Roman"/>
          <w:spacing w:val="-5"/>
          <w:sz w:val="24"/>
          <w:szCs w:val="24"/>
        </w:rPr>
        <w:t xml:space="preserve"> </w:t>
      </w:r>
      <w:r w:rsidRPr="004128BC">
        <w:rPr>
          <w:rFonts w:ascii="Times New Roman" w:hAnsi="Times New Roman" w:cs="Times New Roman"/>
          <w:sz w:val="24"/>
          <w:szCs w:val="24"/>
        </w:rPr>
        <w:t>quienes el delegue.</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Son estos:</w:t>
      </w:r>
    </w:p>
    <w:p w14:paraId="16DF50B7" w14:textId="77777777" w:rsidR="00DA5376" w:rsidRPr="004128BC" w:rsidRDefault="00DA5376" w:rsidP="004128BC">
      <w:pPr>
        <w:pStyle w:val="Textoindependiente"/>
        <w:spacing w:before="4" w:line="360" w:lineRule="auto"/>
        <w:rPr>
          <w:rFonts w:ascii="Times New Roman" w:hAnsi="Times New Roman" w:cs="Times New Roman"/>
          <w:sz w:val="24"/>
          <w:szCs w:val="24"/>
        </w:rPr>
      </w:pPr>
    </w:p>
    <w:p w14:paraId="10284550" w14:textId="77777777" w:rsidR="00DA5376" w:rsidRPr="004128BC" w:rsidRDefault="00DA5376" w:rsidP="004128BC">
      <w:pPr>
        <w:pStyle w:val="Prrafodelista"/>
        <w:numPr>
          <w:ilvl w:val="0"/>
          <w:numId w:val="49"/>
        </w:numPr>
        <w:tabs>
          <w:tab w:val="left" w:pos="921"/>
        </w:tabs>
        <w:spacing w:before="1" w:line="360" w:lineRule="auto"/>
        <w:ind w:right="204"/>
        <w:jc w:val="both"/>
        <w:rPr>
          <w:rFonts w:ascii="Times New Roman" w:hAnsi="Times New Roman" w:cs="Times New Roman"/>
          <w:sz w:val="24"/>
          <w:szCs w:val="24"/>
        </w:rPr>
      </w:pPr>
      <w:r w:rsidRPr="004128BC">
        <w:rPr>
          <w:rFonts w:ascii="Times New Roman" w:hAnsi="Times New Roman" w:cs="Times New Roman"/>
          <w:sz w:val="24"/>
          <w:szCs w:val="24"/>
        </w:rPr>
        <w:t>Evitar que se realicen acuerdos de paz con Grupos que durante su desarrollo como tal hayan</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incurrido en delitos cuya gravedad es tal que se hace inviable tenerlos como contraparte en una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negociación</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o</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porque</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hayan</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incurrido</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en</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faltas</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graves</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en</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el</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Derecho Internacional</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Humanitario.</w:t>
      </w:r>
    </w:p>
    <w:p w14:paraId="73F7D6D1" w14:textId="77777777" w:rsidR="00DA5376" w:rsidRPr="004128BC" w:rsidRDefault="00DA5376" w:rsidP="004128BC">
      <w:pPr>
        <w:pStyle w:val="Textoindependiente"/>
        <w:spacing w:before="5" w:line="360" w:lineRule="auto"/>
        <w:rPr>
          <w:rFonts w:ascii="Times New Roman" w:hAnsi="Times New Roman" w:cs="Times New Roman"/>
          <w:sz w:val="24"/>
          <w:szCs w:val="24"/>
        </w:rPr>
      </w:pPr>
    </w:p>
    <w:p w14:paraId="05F8F814" w14:textId="77777777" w:rsidR="00DA5376" w:rsidRPr="004128BC" w:rsidRDefault="00DA5376" w:rsidP="004128BC">
      <w:pPr>
        <w:pStyle w:val="Prrafodelista"/>
        <w:numPr>
          <w:ilvl w:val="0"/>
          <w:numId w:val="49"/>
        </w:numPr>
        <w:tabs>
          <w:tab w:val="left" w:pos="921"/>
        </w:tabs>
        <w:spacing w:line="360" w:lineRule="auto"/>
        <w:ind w:right="202"/>
        <w:jc w:val="both"/>
        <w:rPr>
          <w:rFonts w:ascii="Times New Roman" w:hAnsi="Times New Roman" w:cs="Times New Roman"/>
          <w:sz w:val="24"/>
          <w:szCs w:val="24"/>
        </w:rPr>
      </w:pPr>
      <w:r w:rsidRPr="004128BC">
        <w:rPr>
          <w:rFonts w:ascii="Times New Roman" w:hAnsi="Times New Roman" w:cs="Times New Roman"/>
          <w:sz w:val="24"/>
          <w:szCs w:val="24"/>
        </w:rPr>
        <w:t>Permitir la colaboración armónica y, el sistema de frenos y contrapesos dentro de los procesos de</w:t>
      </w:r>
      <w:r w:rsidRPr="004128BC">
        <w:rPr>
          <w:rFonts w:ascii="Times New Roman" w:hAnsi="Times New Roman" w:cs="Times New Roman"/>
          <w:spacing w:val="-57"/>
          <w:sz w:val="24"/>
          <w:szCs w:val="24"/>
        </w:rPr>
        <w:t xml:space="preserve"> </w:t>
      </w:r>
      <w:r w:rsidRPr="004128BC">
        <w:rPr>
          <w:rFonts w:ascii="Times New Roman" w:hAnsi="Times New Roman" w:cs="Times New Roman"/>
          <w:sz w:val="24"/>
          <w:szCs w:val="24"/>
        </w:rPr>
        <w:t>paz. Así las cosas, que el legislativo, como órgano máximo de representación popular tenga la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facultad de autorizar los diálogos de paz que quiera iniciar el Presidente de la República una vez</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se haya surtido la fase exploratoria y que, la rama judicial también tenga faculta de frenar dicho</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proceso si se tratase de una negociación con un grupo que ha cometido los delitos que hacen</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prohibitiva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la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negociación.</w:t>
      </w:r>
    </w:p>
    <w:p w14:paraId="3B51DD2D" w14:textId="77777777" w:rsidR="00DA5376" w:rsidRPr="004128BC" w:rsidRDefault="00DA5376" w:rsidP="004128BC">
      <w:pPr>
        <w:pStyle w:val="Textoindependiente"/>
        <w:spacing w:line="360" w:lineRule="auto"/>
        <w:rPr>
          <w:rFonts w:ascii="Times New Roman" w:hAnsi="Times New Roman" w:cs="Times New Roman"/>
          <w:sz w:val="24"/>
          <w:szCs w:val="24"/>
        </w:rPr>
      </w:pPr>
    </w:p>
    <w:p w14:paraId="4E9ECCE1" w14:textId="77777777" w:rsidR="00DA5376" w:rsidRPr="004128BC" w:rsidRDefault="00DA5376" w:rsidP="004128BC">
      <w:pPr>
        <w:pStyle w:val="Textoindependiente"/>
        <w:spacing w:line="360" w:lineRule="auto"/>
        <w:ind w:left="200" w:right="199"/>
        <w:jc w:val="both"/>
        <w:rPr>
          <w:rFonts w:ascii="Times New Roman" w:hAnsi="Times New Roman" w:cs="Times New Roman"/>
          <w:sz w:val="24"/>
          <w:szCs w:val="24"/>
        </w:rPr>
      </w:pPr>
      <w:r w:rsidRPr="004128BC">
        <w:rPr>
          <w:rFonts w:ascii="Times New Roman" w:hAnsi="Times New Roman" w:cs="Times New Roman"/>
          <w:sz w:val="24"/>
          <w:szCs w:val="24"/>
        </w:rPr>
        <w:lastRenderedPageBreak/>
        <w:t>De esta manera se integran las tres ramas del poder público en un tema tan delicado y neurálgico como</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son los acuerdos de paz, en los que históricamente en Colombia se han surtido en cabeza de una sola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persona, permitir la deliberación democrática que, además, concede la constitución cuando se trata, por</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ejemplo,</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 la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declaración de</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guerra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exterior.</w:t>
      </w:r>
    </w:p>
    <w:p w14:paraId="3D26C328" w14:textId="77777777" w:rsidR="00DA5376" w:rsidRPr="004128BC" w:rsidRDefault="00DA5376" w:rsidP="004128BC">
      <w:pPr>
        <w:pStyle w:val="Textoindependiente"/>
        <w:spacing w:before="4" w:line="360" w:lineRule="auto"/>
        <w:rPr>
          <w:rFonts w:ascii="Times New Roman" w:hAnsi="Times New Roman" w:cs="Times New Roman"/>
          <w:sz w:val="24"/>
          <w:szCs w:val="24"/>
        </w:rPr>
      </w:pPr>
    </w:p>
    <w:p w14:paraId="1319B332" w14:textId="77777777" w:rsidR="00DA5376" w:rsidRPr="004128BC" w:rsidRDefault="00DA5376" w:rsidP="004128BC">
      <w:pPr>
        <w:pStyle w:val="Textoindependiente"/>
        <w:spacing w:line="360" w:lineRule="auto"/>
        <w:ind w:left="200" w:right="198"/>
        <w:jc w:val="both"/>
        <w:rPr>
          <w:rFonts w:ascii="Times New Roman" w:hAnsi="Times New Roman" w:cs="Times New Roman"/>
          <w:sz w:val="24"/>
          <w:szCs w:val="24"/>
        </w:rPr>
      </w:pPr>
      <w:r w:rsidRPr="004128BC">
        <w:rPr>
          <w:rFonts w:ascii="Times New Roman" w:hAnsi="Times New Roman" w:cs="Times New Roman"/>
          <w:sz w:val="24"/>
          <w:szCs w:val="24"/>
        </w:rPr>
        <w:t>Por otro lado, están los límites racionales a las negociaciones, pues Colombia ha optado por caer en las</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negociaciones a toda costa sin consideraciones sobre la contra parte y su historial delictivo, pues permite</w:t>
      </w:r>
      <w:r w:rsidRPr="004128BC">
        <w:rPr>
          <w:rFonts w:ascii="Times New Roman" w:hAnsi="Times New Roman" w:cs="Times New Roman"/>
          <w:spacing w:val="-57"/>
          <w:sz w:val="24"/>
          <w:szCs w:val="24"/>
        </w:rPr>
        <w:t xml:space="preserve"> </w:t>
      </w:r>
      <w:r w:rsidRPr="004128BC">
        <w:rPr>
          <w:rFonts w:ascii="Times New Roman" w:hAnsi="Times New Roman" w:cs="Times New Roman"/>
          <w:sz w:val="24"/>
          <w:szCs w:val="24"/>
        </w:rPr>
        <w:t>que se gesten nuevos tipos de violencia que al final no tienen ninguna capacidad de disuasión, pues se</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permite todo, en todo tiempo. Es así, que este proyecto fija límites racionales en cuanto a quienes deben</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ser excluidos de negociaciones</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ya que estos delitos están por fuera de lo que permite el Derecho</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Internacional Humanitario o no tienen ningún tipo de relación con la insurgencia que los enmarca dentro</w:t>
      </w:r>
      <w:r w:rsidRPr="004128BC">
        <w:rPr>
          <w:rFonts w:ascii="Times New Roman" w:hAnsi="Times New Roman" w:cs="Times New Roman"/>
          <w:spacing w:val="-57"/>
          <w:sz w:val="24"/>
          <w:szCs w:val="24"/>
        </w:rPr>
        <w:t xml:space="preserve"> </w:t>
      </w:r>
      <w:r w:rsidRPr="004128BC">
        <w:rPr>
          <w:rFonts w:ascii="Times New Roman" w:hAnsi="Times New Roman" w:cs="Times New Roman"/>
          <w:sz w:val="24"/>
          <w:szCs w:val="24"/>
        </w:rPr>
        <w:t>del</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delito</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político.</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Los</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delitos</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cuya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comisión</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dejaría</w:t>
      </w:r>
      <w:r w:rsidRPr="004128BC">
        <w:rPr>
          <w:rFonts w:ascii="Times New Roman" w:hAnsi="Times New Roman" w:cs="Times New Roman"/>
          <w:spacing w:val="-3"/>
          <w:sz w:val="24"/>
          <w:szCs w:val="24"/>
        </w:rPr>
        <w:t xml:space="preserve"> </w:t>
      </w:r>
      <w:r w:rsidRPr="004128BC">
        <w:rPr>
          <w:rFonts w:ascii="Times New Roman" w:hAnsi="Times New Roman" w:cs="Times New Roman"/>
          <w:sz w:val="24"/>
          <w:szCs w:val="24"/>
        </w:rPr>
        <w:t>excluido de</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cualquier acuerdo de</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paz son:</w:t>
      </w:r>
    </w:p>
    <w:p w14:paraId="5BFC3A96" w14:textId="77777777" w:rsidR="00DA5376" w:rsidRPr="004128BC" w:rsidRDefault="00DA5376" w:rsidP="004128BC">
      <w:pPr>
        <w:pStyle w:val="Textoindependiente"/>
        <w:spacing w:before="11" w:line="360" w:lineRule="auto"/>
        <w:rPr>
          <w:rFonts w:ascii="Times New Roman" w:hAnsi="Times New Roman" w:cs="Times New Roman"/>
          <w:sz w:val="24"/>
          <w:szCs w:val="24"/>
        </w:rPr>
      </w:pPr>
    </w:p>
    <w:p w14:paraId="766079E2" w14:textId="77777777" w:rsidR="00DA5376" w:rsidRPr="004128BC" w:rsidRDefault="00DA5376" w:rsidP="004128BC">
      <w:pPr>
        <w:pStyle w:val="Prrafodelista"/>
        <w:numPr>
          <w:ilvl w:val="0"/>
          <w:numId w:val="48"/>
        </w:numPr>
        <w:tabs>
          <w:tab w:val="left" w:pos="921"/>
        </w:tabs>
        <w:spacing w:line="360" w:lineRule="auto"/>
        <w:ind w:right="200"/>
        <w:jc w:val="both"/>
        <w:rPr>
          <w:rFonts w:ascii="Times New Roman" w:hAnsi="Times New Roman" w:cs="Times New Roman"/>
          <w:sz w:val="24"/>
          <w:szCs w:val="24"/>
        </w:rPr>
      </w:pPr>
      <w:r w:rsidRPr="004128BC">
        <w:rPr>
          <w:rFonts w:ascii="Times New Roman" w:hAnsi="Times New Roman" w:cs="Times New Roman"/>
          <w:sz w:val="24"/>
          <w:szCs w:val="24"/>
        </w:rPr>
        <w:t>Homicidio</w:t>
      </w:r>
      <w:r w:rsidRPr="004128BC">
        <w:rPr>
          <w:rFonts w:ascii="Times New Roman" w:hAnsi="Times New Roman" w:cs="Times New Roman"/>
          <w:spacing w:val="-9"/>
          <w:sz w:val="24"/>
          <w:szCs w:val="24"/>
        </w:rPr>
        <w:t xml:space="preserve"> </w:t>
      </w:r>
      <w:r w:rsidRPr="004128BC">
        <w:rPr>
          <w:rFonts w:ascii="Times New Roman" w:hAnsi="Times New Roman" w:cs="Times New Roman"/>
          <w:sz w:val="24"/>
          <w:szCs w:val="24"/>
        </w:rPr>
        <w:t>contra</w:t>
      </w:r>
      <w:r w:rsidRPr="004128BC">
        <w:rPr>
          <w:rFonts w:ascii="Times New Roman" w:hAnsi="Times New Roman" w:cs="Times New Roman"/>
          <w:spacing w:val="-11"/>
          <w:sz w:val="24"/>
          <w:szCs w:val="24"/>
        </w:rPr>
        <w:t xml:space="preserve"> </w:t>
      </w:r>
      <w:r w:rsidRPr="004128BC">
        <w:rPr>
          <w:rFonts w:ascii="Times New Roman" w:hAnsi="Times New Roman" w:cs="Times New Roman"/>
          <w:sz w:val="24"/>
          <w:szCs w:val="24"/>
        </w:rPr>
        <w:t>persona</w:t>
      </w:r>
      <w:r w:rsidRPr="004128BC">
        <w:rPr>
          <w:rFonts w:ascii="Times New Roman" w:hAnsi="Times New Roman" w:cs="Times New Roman"/>
          <w:spacing w:val="-11"/>
          <w:sz w:val="24"/>
          <w:szCs w:val="24"/>
        </w:rPr>
        <w:t xml:space="preserve"> </w:t>
      </w:r>
      <w:r w:rsidRPr="004128BC">
        <w:rPr>
          <w:rFonts w:ascii="Times New Roman" w:hAnsi="Times New Roman" w:cs="Times New Roman"/>
          <w:sz w:val="24"/>
          <w:szCs w:val="24"/>
        </w:rPr>
        <w:t>protegida</w:t>
      </w:r>
      <w:r w:rsidRPr="004128BC">
        <w:rPr>
          <w:rFonts w:ascii="Times New Roman" w:hAnsi="Times New Roman" w:cs="Times New Roman"/>
          <w:spacing w:val="-11"/>
          <w:sz w:val="24"/>
          <w:szCs w:val="24"/>
        </w:rPr>
        <w:t xml:space="preserve"> </w:t>
      </w:r>
      <w:r w:rsidRPr="004128BC">
        <w:rPr>
          <w:rFonts w:ascii="Times New Roman" w:hAnsi="Times New Roman" w:cs="Times New Roman"/>
          <w:sz w:val="24"/>
          <w:szCs w:val="24"/>
        </w:rPr>
        <w:t>por</w:t>
      </w:r>
      <w:r w:rsidRPr="004128BC">
        <w:rPr>
          <w:rFonts w:ascii="Times New Roman" w:hAnsi="Times New Roman" w:cs="Times New Roman"/>
          <w:spacing w:val="-10"/>
          <w:sz w:val="24"/>
          <w:szCs w:val="24"/>
        </w:rPr>
        <w:t xml:space="preserve"> </w:t>
      </w:r>
      <w:r w:rsidRPr="004128BC">
        <w:rPr>
          <w:rFonts w:ascii="Times New Roman" w:hAnsi="Times New Roman" w:cs="Times New Roman"/>
          <w:sz w:val="24"/>
          <w:szCs w:val="24"/>
        </w:rPr>
        <w:t>el</w:t>
      </w:r>
      <w:r w:rsidRPr="004128BC">
        <w:rPr>
          <w:rFonts w:ascii="Times New Roman" w:hAnsi="Times New Roman" w:cs="Times New Roman"/>
          <w:spacing w:val="-9"/>
          <w:sz w:val="24"/>
          <w:szCs w:val="24"/>
        </w:rPr>
        <w:t xml:space="preserve"> </w:t>
      </w:r>
      <w:r w:rsidRPr="004128BC">
        <w:rPr>
          <w:rFonts w:ascii="Times New Roman" w:hAnsi="Times New Roman" w:cs="Times New Roman"/>
          <w:sz w:val="24"/>
          <w:szCs w:val="24"/>
        </w:rPr>
        <w:t>Derecho</w:t>
      </w:r>
      <w:r w:rsidRPr="004128BC">
        <w:rPr>
          <w:rFonts w:ascii="Times New Roman" w:hAnsi="Times New Roman" w:cs="Times New Roman"/>
          <w:spacing w:val="-7"/>
          <w:sz w:val="24"/>
          <w:szCs w:val="24"/>
        </w:rPr>
        <w:t xml:space="preserve"> </w:t>
      </w:r>
      <w:r w:rsidRPr="004128BC">
        <w:rPr>
          <w:rFonts w:ascii="Times New Roman" w:hAnsi="Times New Roman" w:cs="Times New Roman"/>
          <w:sz w:val="24"/>
          <w:szCs w:val="24"/>
        </w:rPr>
        <w:t>Internacional</w:t>
      </w:r>
      <w:r w:rsidRPr="004128BC">
        <w:rPr>
          <w:rFonts w:ascii="Times New Roman" w:hAnsi="Times New Roman" w:cs="Times New Roman"/>
          <w:spacing w:val="-9"/>
          <w:sz w:val="24"/>
          <w:szCs w:val="24"/>
        </w:rPr>
        <w:t xml:space="preserve"> </w:t>
      </w:r>
      <w:r w:rsidRPr="004128BC">
        <w:rPr>
          <w:rFonts w:ascii="Times New Roman" w:hAnsi="Times New Roman" w:cs="Times New Roman"/>
          <w:sz w:val="24"/>
          <w:szCs w:val="24"/>
        </w:rPr>
        <w:t>Humanitario.</w:t>
      </w:r>
      <w:r w:rsidRPr="004128BC">
        <w:rPr>
          <w:rFonts w:ascii="Times New Roman" w:hAnsi="Times New Roman" w:cs="Times New Roman"/>
          <w:spacing w:val="-10"/>
          <w:sz w:val="24"/>
          <w:szCs w:val="24"/>
        </w:rPr>
        <w:t xml:space="preserve"> </w:t>
      </w:r>
      <w:r w:rsidRPr="004128BC">
        <w:rPr>
          <w:rFonts w:ascii="Times New Roman" w:hAnsi="Times New Roman" w:cs="Times New Roman"/>
          <w:sz w:val="24"/>
          <w:szCs w:val="24"/>
        </w:rPr>
        <w:t>Categoría</w:t>
      </w:r>
      <w:r w:rsidRPr="004128BC">
        <w:rPr>
          <w:rFonts w:ascii="Times New Roman" w:hAnsi="Times New Roman" w:cs="Times New Roman"/>
          <w:spacing w:val="-11"/>
          <w:sz w:val="24"/>
          <w:szCs w:val="24"/>
        </w:rPr>
        <w:t xml:space="preserve"> </w:t>
      </w:r>
      <w:r w:rsidRPr="004128BC">
        <w:rPr>
          <w:rFonts w:ascii="Times New Roman" w:hAnsi="Times New Roman" w:cs="Times New Roman"/>
          <w:sz w:val="24"/>
          <w:szCs w:val="24"/>
        </w:rPr>
        <w:t>definida</w:t>
      </w:r>
      <w:r w:rsidRPr="004128BC">
        <w:rPr>
          <w:rFonts w:ascii="Times New Roman" w:hAnsi="Times New Roman" w:cs="Times New Roman"/>
          <w:spacing w:val="-58"/>
          <w:sz w:val="24"/>
          <w:szCs w:val="24"/>
        </w:rPr>
        <w:t xml:space="preserve"> </w:t>
      </w:r>
      <w:r w:rsidRPr="004128BC">
        <w:rPr>
          <w:rFonts w:ascii="Times New Roman" w:hAnsi="Times New Roman" w:cs="Times New Roman"/>
          <w:sz w:val="24"/>
          <w:szCs w:val="24"/>
        </w:rPr>
        <w:t>por el Convenio de Ginebra de 1949 relativo a la Protección debida a las personas civiles en</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tiempos</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guerra</w:t>
      </w:r>
    </w:p>
    <w:p w14:paraId="6E30DACB" w14:textId="77777777" w:rsidR="00DA5376" w:rsidRPr="004128BC" w:rsidRDefault="00DA5376" w:rsidP="004128BC">
      <w:pPr>
        <w:pStyle w:val="Prrafodelista"/>
        <w:numPr>
          <w:ilvl w:val="0"/>
          <w:numId w:val="48"/>
        </w:numPr>
        <w:tabs>
          <w:tab w:val="left" w:pos="921"/>
        </w:tabs>
        <w:spacing w:before="131" w:line="360" w:lineRule="auto"/>
        <w:ind w:hanging="361"/>
        <w:jc w:val="both"/>
        <w:rPr>
          <w:rFonts w:ascii="Times New Roman" w:hAnsi="Times New Roman" w:cs="Times New Roman"/>
          <w:sz w:val="24"/>
          <w:szCs w:val="24"/>
        </w:rPr>
      </w:pPr>
      <w:r w:rsidRPr="004128BC">
        <w:rPr>
          <w:rFonts w:ascii="Times New Roman" w:hAnsi="Times New Roman" w:cs="Times New Roman"/>
          <w:sz w:val="24"/>
          <w:szCs w:val="24"/>
        </w:rPr>
        <w:t>Secuestro</w:t>
      </w:r>
    </w:p>
    <w:p w14:paraId="63469C26" w14:textId="77777777" w:rsidR="00DA5376" w:rsidRPr="004128BC" w:rsidRDefault="00DA5376" w:rsidP="004128BC">
      <w:pPr>
        <w:pStyle w:val="Prrafodelista"/>
        <w:numPr>
          <w:ilvl w:val="0"/>
          <w:numId w:val="48"/>
        </w:numPr>
        <w:tabs>
          <w:tab w:val="left" w:pos="921"/>
        </w:tabs>
        <w:spacing w:before="158" w:line="360" w:lineRule="auto"/>
        <w:ind w:hanging="361"/>
        <w:jc w:val="both"/>
        <w:rPr>
          <w:rFonts w:ascii="Times New Roman" w:hAnsi="Times New Roman" w:cs="Times New Roman"/>
          <w:sz w:val="24"/>
          <w:szCs w:val="24"/>
        </w:rPr>
      </w:pPr>
      <w:r w:rsidRPr="004128BC">
        <w:rPr>
          <w:rFonts w:ascii="Times New Roman" w:hAnsi="Times New Roman" w:cs="Times New Roman"/>
          <w:sz w:val="24"/>
          <w:szCs w:val="24"/>
        </w:rPr>
        <w:t>Tráfico, Fabricación</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o</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Porte</w:t>
      </w:r>
      <w:r w:rsidRPr="004128BC">
        <w:rPr>
          <w:rFonts w:ascii="Times New Roman" w:hAnsi="Times New Roman" w:cs="Times New Roman"/>
          <w:spacing w:val="-3"/>
          <w:sz w:val="24"/>
          <w:szCs w:val="24"/>
        </w:rPr>
        <w:t xml:space="preserve"> </w:t>
      </w:r>
      <w:r w:rsidRPr="004128BC">
        <w:rPr>
          <w:rFonts w:ascii="Times New Roman" w:hAnsi="Times New Roman" w:cs="Times New Roman"/>
          <w:sz w:val="24"/>
          <w:szCs w:val="24"/>
        </w:rPr>
        <w:t>de</w:t>
      </w:r>
      <w:r w:rsidRPr="004128BC">
        <w:rPr>
          <w:rFonts w:ascii="Times New Roman" w:hAnsi="Times New Roman" w:cs="Times New Roman"/>
          <w:spacing w:val="-3"/>
          <w:sz w:val="24"/>
          <w:szCs w:val="24"/>
        </w:rPr>
        <w:t xml:space="preserve"> </w:t>
      </w:r>
      <w:r w:rsidRPr="004128BC">
        <w:rPr>
          <w:rFonts w:ascii="Times New Roman" w:hAnsi="Times New Roman" w:cs="Times New Roman"/>
          <w:sz w:val="24"/>
          <w:szCs w:val="24"/>
        </w:rPr>
        <w:t>Estupefacientes</w:t>
      </w:r>
    </w:p>
    <w:p w14:paraId="44B69B5B" w14:textId="77777777" w:rsidR="00DA5376" w:rsidRPr="004128BC" w:rsidRDefault="00DA5376" w:rsidP="004128BC">
      <w:pPr>
        <w:pStyle w:val="Prrafodelista"/>
        <w:numPr>
          <w:ilvl w:val="0"/>
          <w:numId w:val="48"/>
        </w:numPr>
        <w:tabs>
          <w:tab w:val="left" w:pos="920"/>
          <w:tab w:val="left" w:pos="921"/>
        </w:tabs>
        <w:spacing w:before="93" w:line="360" w:lineRule="auto"/>
        <w:ind w:hanging="361"/>
        <w:rPr>
          <w:rFonts w:ascii="Times New Roman" w:hAnsi="Times New Roman" w:cs="Times New Roman"/>
          <w:sz w:val="24"/>
          <w:szCs w:val="24"/>
        </w:rPr>
      </w:pPr>
      <w:r w:rsidRPr="004128BC">
        <w:rPr>
          <w:rFonts w:ascii="Times New Roman" w:hAnsi="Times New Roman" w:cs="Times New Roman"/>
          <w:sz w:val="24"/>
          <w:szCs w:val="24"/>
        </w:rPr>
        <w:t>Extorsión</w:t>
      </w:r>
    </w:p>
    <w:p w14:paraId="2C72D9D6" w14:textId="77777777" w:rsidR="00DA5376" w:rsidRPr="004128BC" w:rsidRDefault="00DA5376" w:rsidP="004128BC">
      <w:pPr>
        <w:pStyle w:val="Prrafodelista"/>
        <w:numPr>
          <w:ilvl w:val="0"/>
          <w:numId w:val="48"/>
        </w:numPr>
        <w:tabs>
          <w:tab w:val="left" w:pos="920"/>
          <w:tab w:val="left" w:pos="921"/>
        </w:tabs>
        <w:spacing w:before="159" w:line="360" w:lineRule="auto"/>
        <w:ind w:hanging="361"/>
        <w:rPr>
          <w:rFonts w:ascii="Times New Roman" w:hAnsi="Times New Roman" w:cs="Times New Roman"/>
          <w:sz w:val="24"/>
          <w:szCs w:val="24"/>
        </w:rPr>
      </w:pPr>
      <w:r w:rsidRPr="004128BC">
        <w:rPr>
          <w:rFonts w:ascii="Times New Roman" w:hAnsi="Times New Roman" w:cs="Times New Roman"/>
          <w:sz w:val="24"/>
          <w:szCs w:val="24"/>
        </w:rPr>
        <w:t>Delitos</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que</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atenten</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contra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la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libertad,</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integridad</w:t>
      </w:r>
      <w:r w:rsidRPr="004128BC">
        <w:rPr>
          <w:rFonts w:ascii="Times New Roman" w:hAnsi="Times New Roman" w:cs="Times New Roman"/>
          <w:spacing w:val="3"/>
          <w:sz w:val="24"/>
          <w:szCs w:val="24"/>
        </w:rPr>
        <w:t xml:space="preserve"> </w:t>
      </w:r>
      <w:r w:rsidRPr="004128BC">
        <w:rPr>
          <w:rFonts w:ascii="Times New Roman" w:hAnsi="Times New Roman" w:cs="Times New Roman"/>
          <w:sz w:val="24"/>
          <w:szCs w:val="24"/>
        </w:rPr>
        <w:t>y</w:t>
      </w:r>
      <w:r w:rsidRPr="004128BC">
        <w:rPr>
          <w:rFonts w:ascii="Times New Roman" w:hAnsi="Times New Roman" w:cs="Times New Roman"/>
          <w:spacing w:val="-4"/>
          <w:sz w:val="24"/>
          <w:szCs w:val="24"/>
        </w:rPr>
        <w:t xml:space="preserve"> </w:t>
      </w:r>
      <w:r w:rsidRPr="004128BC">
        <w:rPr>
          <w:rFonts w:ascii="Times New Roman" w:hAnsi="Times New Roman" w:cs="Times New Roman"/>
          <w:sz w:val="24"/>
          <w:szCs w:val="24"/>
        </w:rPr>
        <w:t>formación</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sexual</w:t>
      </w:r>
    </w:p>
    <w:p w14:paraId="4D1BB02C" w14:textId="77777777" w:rsidR="00DA5376" w:rsidRPr="004128BC" w:rsidRDefault="00DA5376" w:rsidP="004128BC">
      <w:pPr>
        <w:pStyle w:val="Prrafodelista"/>
        <w:numPr>
          <w:ilvl w:val="0"/>
          <w:numId w:val="48"/>
        </w:numPr>
        <w:tabs>
          <w:tab w:val="left" w:pos="920"/>
          <w:tab w:val="left" w:pos="921"/>
        </w:tabs>
        <w:spacing w:before="158" w:line="360" w:lineRule="auto"/>
        <w:ind w:hanging="361"/>
        <w:rPr>
          <w:rFonts w:ascii="Times New Roman" w:hAnsi="Times New Roman" w:cs="Times New Roman"/>
          <w:sz w:val="24"/>
          <w:szCs w:val="24"/>
        </w:rPr>
      </w:pPr>
      <w:r w:rsidRPr="004128BC">
        <w:rPr>
          <w:rFonts w:ascii="Times New Roman" w:hAnsi="Times New Roman" w:cs="Times New Roman"/>
          <w:sz w:val="24"/>
          <w:szCs w:val="24"/>
        </w:rPr>
        <w:t>Cualquier</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delito</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que tenga</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por</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víctima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a</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un</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niño,</w:t>
      </w:r>
      <w:r w:rsidRPr="004128BC">
        <w:rPr>
          <w:rFonts w:ascii="Times New Roman" w:hAnsi="Times New Roman" w:cs="Times New Roman"/>
          <w:spacing w:val="2"/>
          <w:sz w:val="24"/>
          <w:szCs w:val="24"/>
        </w:rPr>
        <w:t xml:space="preserve"> </w:t>
      </w:r>
      <w:r w:rsidRPr="004128BC">
        <w:rPr>
          <w:rFonts w:ascii="Times New Roman" w:hAnsi="Times New Roman" w:cs="Times New Roman"/>
          <w:sz w:val="24"/>
          <w:szCs w:val="24"/>
        </w:rPr>
        <w:t>niña</w:t>
      </w:r>
      <w:r w:rsidRPr="004128BC">
        <w:rPr>
          <w:rFonts w:ascii="Times New Roman" w:hAnsi="Times New Roman" w:cs="Times New Roman"/>
          <w:spacing w:val="-1"/>
          <w:sz w:val="24"/>
          <w:szCs w:val="24"/>
        </w:rPr>
        <w:t xml:space="preserve"> </w:t>
      </w:r>
      <w:r w:rsidRPr="004128BC">
        <w:rPr>
          <w:rFonts w:ascii="Times New Roman" w:hAnsi="Times New Roman" w:cs="Times New Roman"/>
          <w:sz w:val="24"/>
          <w:szCs w:val="24"/>
        </w:rPr>
        <w:t>o adolescente</w:t>
      </w:r>
    </w:p>
    <w:p w14:paraId="3A426220" w14:textId="77777777" w:rsidR="00DA5376" w:rsidRPr="004128BC" w:rsidRDefault="00DA5376" w:rsidP="004128BC">
      <w:pPr>
        <w:pStyle w:val="Textoindependiente"/>
        <w:spacing w:before="3" w:line="360" w:lineRule="auto"/>
        <w:rPr>
          <w:rFonts w:ascii="Times New Roman" w:hAnsi="Times New Roman" w:cs="Times New Roman"/>
          <w:sz w:val="24"/>
          <w:szCs w:val="24"/>
        </w:rPr>
      </w:pPr>
    </w:p>
    <w:p w14:paraId="1BF9CE05" w14:textId="77777777" w:rsidR="00BB5BF4" w:rsidRPr="004128BC" w:rsidRDefault="00BB5BF4" w:rsidP="004128BC">
      <w:pPr>
        <w:pStyle w:val="NormalWeb"/>
        <w:spacing w:before="0" w:beforeAutospacing="0" w:after="160" w:afterAutospacing="0" w:line="360" w:lineRule="auto"/>
        <w:ind w:left="720"/>
        <w:jc w:val="both"/>
        <w:rPr>
          <w:color w:val="000000"/>
          <w:lang w:val="es-ES"/>
        </w:rPr>
      </w:pPr>
    </w:p>
    <w:p w14:paraId="6E9D1619" w14:textId="77777777" w:rsidR="00DA5376" w:rsidRPr="004128BC" w:rsidRDefault="00DA5376" w:rsidP="004128BC">
      <w:pPr>
        <w:pStyle w:val="NormalWeb"/>
        <w:spacing w:before="0" w:beforeAutospacing="0" w:after="160" w:afterAutospacing="0" w:line="360" w:lineRule="auto"/>
        <w:jc w:val="both"/>
        <w:rPr>
          <w:color w:val="000000"/>
        </w:rPr>
      </w:pPr>
      <w:r w:rsidRPr="004128BC">
        <w:rPr>
          <w:color w:val="000000"/>
        </w:rPr>
        <w:t xml:space="preserve">El proyecto de reforma constitucional aquí propuesto responde a una necesidad imperiosa del Estado colombiano: </w:t>
      </w:r>
      <w:r w:rsidRPr="004128BC">
        <w:rPr>
          <w:b/>
          <w:bCs/>
          <w:color w:val="000000"/>
        </w:rPr>
        <w:t xml:space="preserve">garantizar que cualquier proceso de diálogo o negociación con </w:t>
      </w:r>
      <w:r w:rsidRPr="004128BC">
        <w:rPr>
          <w:b/>
          <w:bCs/>
          <w:color w:val="000000"/>
        </w:rPr>
        <w:lastRenderedPageBreak/>
        <w:t>organizaciones armadas ilegales se adelante bajo parámetros mínimos de legitimidad democrática, protección efectiva de los derechos fundamentales y respeto irrestricto por las obligaciones internacionales en materia de derechos humanos y derecho internacional humanitario</w:t>
      </w:r>
      <w:r w:rsidRPr="004128BC">
        <w:rPr>
          <w:color w:val="000000"/>
        </w:rPr>
        <w:t>.</w:t>
      </w:r>
    </w:p>
    <w:p w14:paraId="1B65AA8E" w14:textId="77777777" w:rsidR="00DA5376" w:rsidRPr="004128BC" w:rsidRDefault="00DA5376" w:rsidP="004128BC">
      <w:pPr>
        <w:pStyle w:val="NormalWeb"/>
        <w:spacing w:before="0" w:beforeAutospacing="0" w:after="160" w:afterAutospacing="0" w:line="360" w:lineRule="auto"/>
        <w:jc w:val="both"/>
        <w:rPr>
          <w:color w:val="000000"/>
        </w:rPr>
      </w:pPr>
    </w:p>
    <w:p w14:paraId="264CCB9A" w14:textId="77777777" w:rsidR="00DA5376" w:rsidRPr="004128BC" w:rsidRDefault="00DA5376" w:rsidP="004128BC">
      <w:pPr>
        <w:pStyle w:val="NormalWeb"/>
        <w:spacing w:before="0" w:beforeAutospacing="0" w:after="160" w:afterAutospacing="0" w:line="360" w:lineRule="auto"/>
        <w:jc w:val="both"/>
        <w:rPr>
          <w:color w:val="000000"/>
        </w:rPr>
      </w:pPr>
      <w:r w:rsidRPr="004128BC">
        <w:rPr>
          <w:color w:val="000000"/>
        </w:rPr>
        <w:t xml:space="preserve">En primer lugar, la iniciativa se sustenta en los </w:t>
      </w:r>
      <w:r w:rsidRPr="004128BC">
        <w:rPr>
          <w:b/>
          <w:bCs/>
          <w:color w:val="000000"/>
        </w:rPr>
        <w:t>principios fundacionales del Estado social y democrático de derecho</w:t>
      </w:r>
      <w:r w:rsidRPr="004128BC">
        <w:rPr>
          <w:color w:val="000000"/>
        </w:rPr>
        <w:t xml:space="preserve"> (arts. 1 y 2 de la Constitución), que imponen a las autoridades la obligación de asegurar la dignidad humana, la prevalencia del interés general, la convivencia pacífica y la vigencia de un orden justo. Esta reforma materializa dichos principios al establecer límites constitucionales claros para evitar que el Estado se vea compelido a entablar negociaciones con organizaciones que continúan o han vulnerado gravemente los derechos de la población civil.</w:t>
      </w:r>
    </w:p>
    <w:p w14:paraId="6B2B8765" w14:textId="77777777" w:rsidR="00DA5376" w:rsidRPr="004128BC" w:rsidRDefault="00DA5376" w:rsidP="004128BC">
      <w:pPr>
        <w:pStyle w:val="NormalWeb"/>
        <w:spacing w:before="0" w:beforeAutospacing="0" w:after="160" w:afterAutospacing="0" w:line="360" w:lineRule="auto"/>
        <w:jc w:val="both"/>
        <w:rPr>
          <w:color w:val="000000"/>
        </w:rPr>
      </w:pPr>
    </w:p>
    <w:p w14:paraId="7FF60D39" w14:textId="77777777" w:rsidR="00DA5376" w:rsidRPr="004128BC" w:rsidRDefault="00DA5376" w:rsidP="004128BC">
      <w:pPr>
        <w:pStyle w:val="NormalWeb"/>
        <w:spacing w:before="0" w:beforeAutospacing="0" w:after="160" w:afterAutospacing="0" w:line="360" w:lineRule="auto"/>
        <w:jc w:val="both"/>
        <w:rPr>
          <w:color w:val="000000"/>
        </w:rPr>
      </w:pPr>
      <w:r w:rsidRPr="004128BC">
        <w:rPr>
          <w:color w:val="000000"/>
        </w:rPr>
        <w:t xml:space="preserve">En segundo lugar, el proyecto encuentra soporte en el </w:t>
      </w:r>
      <w:r w:rsidRPr="004128BC">
        <w:rPr>
          <w:b/>
          <w:bCs/>
          <w:color w:val="000000"/>
        </w:rPr>
        <w:t>marco constitucional que regula la paz y la competencia del Estado en la materia</w:t>
      </w:r>
      <w:r w:rsidRPr="004128BC">
        <w:rPr>
          <w:color w:val="000000"/>
        </w:rPr>
        <w:t xml:space="preserve">, particularmente en el artículo 150 numeral 17, que </w:t>
      </w:r>
      <w:r w:rsidRPr="004128BC">
        <w:rPr>
          <w:b/>
          <w:bCs/>
          <w:color w:val="000000"/>
        </w:rPr>
        <w:t>prohíbe otorgar amnistías o indultos por delitos atroces como el secuestro y el narcotráfico</w:t>
      </w:r>
      <w:r w:rsidRPr="004128BC">
        <w:rPr>
          <w:color w:val="000000"/>
        </w:rPr>
        <w:t>, y que ha sido interpretado por la jurisprudencia constitucional como una garantía estructural de los derechos de las víctimas y de la sociedad. La reforma propuesta profundiza este marco al exigir que solo puedan abrirse diálogos con organizaciones que demuestren un cese verificable de conductas que el ordenamiento constitucional ya ha excluido como aceptables dentro de procesos de transición.</w:t>
      </w:r>
    </w:p>
    <w:p w14:paraId="1D663454" w14:textId="77777777" w:rsidR="00DA5376" w:rsidRPr="004128BC" w:rsidRDefault="00DA5376" w:rsidP="004128BC">
      <w:pPr>
        <w:pStyle w:val="NormalWeb"/>
        <w:spacing w:before="0" w:beforeAutospacing="0" w:after="160" w:afterAutospacing="0" w:line="360" w:lineRule="auto"/>
        <w:jc w:val="both"/>
        <w:rPr>
          <w:color w:val="000000"/>
        </w:rPr>
      </w:pPr>
    </w:p>
    <w:p w14:paraId="74F22E4A" w14:textId="77777777" w:rsidR="00DA5376" w:rsidRPr="004128BC" w:rsidRDefault="00DA5376" w:rsidP="004128BC">
      <w:pPr>
        <w:pStyle w:val="NormalWeb"/>
        <w:spacing w:before="0" w:beforeAutospacing="0" w:after="160" w:afterAutospacing="0" w:line="360" w:lineRule="auto"/>
        <w:jc w:val="both"/>
        <w:rPr>
          <w:color w:val="000000"/>
        </w:rPr>
      </w:pPr>
      <w:r w:rsidRPr="004128BC">
        <w:rPr>
          <w:color w:val="000000"/>
        </w:rPr>
        <w:t xml:space="preserve">Asimismo, los fundamentos expuestos se apoyan de manera coherente en las leyes que conforman el </w:t>
      </w:r>
      <w:r w:rsidRPr="004128BC">
        <w:rPr>
          <w:b/>
          <w:bCs/>
          <w:color w:val="000000"/>
        </w:rPr>
        <w:t>andamiaje jurídico de justicia transicional y atención a víctimas</w:t>
      </w:r>
      <w:r w:rsidRPr="004128BC">
        <w:rPr>
          <w:color w:val="000000"/>
        </w:rPr>
        <w:t xml:space="preserve"> (Ley 975 de 2005 y Ley 1448 de 2011), las cuales obligan al Estado a asegurar </w:t>
      </w:r>
      <w:r w:rsidRPr="004128BC">
        <w:rPr>
          <w:b/>
          <w:bCs/>
          <w:color w:val="000000"/>
        </w:rPr>
        <w:t>verdad, justicia, reparación y garantías de no repetición</w:t>
      </w:r>
      <w:r w:rsidRPr="004128BC">
        <w:rPr>
          <w:color w:val="000000"/>
        </w:rPr>
        <w:t xml:space="preserve">. Negociar con actores que persisten o han cometido </w:t>
      </w:r>
      <w:r w:rsidRPr="004128BC">
        <w:rPr>
          <w:color w:val="000000"/>
        </w:rPr>
        <w:lastRenderedPageBreak/>
        <w:t>en crímenes de lesa humanidad, violaciones graves al DIH o atentados sistemáticos contra la población es incompatible con tales obligaciones.</w:t>
      </w:r>
    </w:p>
    <w:p w14:paraId="09E6BA6E" w14:textId="77777777" w:rsidR="00DA5376" w:rsidRPr="004128BC" w:rsidRDefault="00DA5376" w:rsidP="004128BC">
      <w:pPr>
        <w:pStyle w:val="NormalWeb"/>
        <w:spacing w:before="0" w:beforeAutospacing="0" w:after="160" w:afterAutospacing="0" w:line="360" w:lineRule="auto"/>
        <w:jc w:val="both"/>
        <w:rPr>
          <w:color w:val="000000"/>
        </w:rPr>
      </w:pPr>
    </w:p>
    <w:p w14:paraId="738AD6DD" w14:textId="77777777" w:rsidR="00DA5376" w:rsidRPr="004128BC" w:rsidRDefault="00DA5376" w:rsidP="004128BC">
      <w:pPr>
        <w:pStyle w:val="NormalWeb"/>
        <w:spacing w:before="0" w:beforeAutospacing="0" w:after="160" w:afterAutospacing="0" w:line="360" w:lineRule="auto"/>
        <w:jc w:val="both"/>
        <w:rPr>
          <w:color w:val="000000"/>
        </w:rPr>
      </w:pPr>
      <w:r w:rsidRPr="004128BC">
        <w:rPr>
          <w:color w:val="000000"/>
        </w:rPr>
        <w:t xml:space="preserve">En materia internacional, el proyecto se alinea plenamente con los </w:t>
      </w:r>
      <w:r w:rsidRPr="004128BC">
        <w:rPr>
          <w:b/>
          <w:bCs/>
          <w:color w:val="000000"/>
        </w:rPr>
        <w:t>Cuatro Convenios de Ginebra de 1949 y el Protocolo Adicional II de 1977</w:t>
      </w:r>
      <w:r w:rsidRPr="004128BC">
        <w:rPr>
          <w:color w:val="000000"/>
        </w:rPr>
        <w:t xml:space="preserve">, instrumentos que imponen al Estado el deber de garantizar la protección de la población civil en conflictos armados y de evitar cualquier actuación que permita consolidar situaciones de vulneración sistemática de derechos fundamentales. Aunque el DIH no regula la negociación política, sí fija </w:t>
      </w:r>
      <w:r w:rsidRPr="004128BC">
        <w:rPr>
          <w:b/>
          <w:bCs/>
          <w:color w:val="000000"/>
        </w:rPr>
        <w:t>obligaciones mínimas de humanidad</w:t>
      </w:r>
      <w:r w:rsidRPr="004128BC">
        <w:rPr>
          <w:color w:val="000000"/>
        </w:rPr>
        <w:t xml:space="preserve"> que justifican constitucionalmente que el Estado limite el inicio de diálogos a actores que demuestren un compromiso verificable con el respeto de estas normas. Este enfoque protege la responsabilidad internacional del Estado y preserva la legitimidad institucional de los procesos de paz.</w:t>
      </w:r>
    </w:p>
    <w:p w14:paraId="3061D260" w14:textId="77777777" w:rsidR="00DA5376" w:rsidRPr="004128BC" w:rsidRDefault="00DA5376" w:rsidP="004128BC">
      <w:pPr>
        <w:pStyle w:val="NormalWeb"/>
        <w:spacing w:before="0" w:beforeAutospacing="0" w:after="160" w:afterAutospacing="0" w:line="360" w:lineRule="auto"/>
        <w:jc w:val="both"/>
        <w:rPr>
          <w:color w:val="000000"/>
        </w:rPr>
      </w:pPr>
    </w:p>
    <w:p w14:paraId="33D06A8B" w14:textId="77777777" w:rsidR="00DA5376" w:rsidRPr="004128BC" w:rsidRDefault="00DA5376" w:rsidP="004128BC">
      <w:pPr>
        <w:pStyle w:val="NormalWeb"/>
        <w:spacing w:before="0" w:beforeAutospacing="0" w:after="160" w:afterAutospacing="0" w:line="360" w:lineRule="auto"/>
        <w:jc w:val="both"/>
        <w:rPr>
          <w:color w:val="000000"/>
        </w:rPr>
      </w:pPr>
      <w:r w:rsidRPr="004128BC">
        <w:rPr>
          <w:color w:val="000000"/>
        </w:rPr>
        <w:t>Finalmente, desde la perspectiva jurisprudencial, decisiones como la Sentencia C-836 de 2001 han reiterado que la igualdad, la dignidad y la protección efectiva de los derechos son parámetros obligatorios para el ejercicio del poder público y para la configuración normativa. Este proyecto responde directamente a ese mandato, al exigir que los procesos de negociación se desarrollen en condiciones de mínima igualdad jurídica respecto a la población civil y a las víctimas, evitando que grupos que continúan delinquiendo puedan obtener beneficios o reconocimiento político que afecten el orden constitucional.</w:t>
      </w:r>
    </w:p>
    <w:p w14:paraId="5D941CC7" w14:textId="77777777" w:rsidR="00DA5376" w:rsidRPr="004128BC" w:rsidRDefault="00DA5376" w:rsidP="004128BC">
      <w:pPr>
        <w:pStyle w:val="NormalWeb"/>
        <w:spacing w:before="0" w:beforeAutospacing="0" w:after="160" w:afterAutospacing="0" w:line="360" w:lineRule="auto"/>
        <w:jc w:val="both"/>
        <w:rPr>
          <w:color w:val="000000"/>
        </w:rPr>
      </w:pPr>
    </w:p>
    <w:p w14:paraId="1620E6AC" w14:textId="77777777" w:rsidR="00DA5376" w:rsidRPr="004128BC" w:rsidRDefault="00DA5376" w:rsidP="004128BC">
      <w:pPr>
        <w:pStyle w:val="NormalWeb"/>
        <w:spacing w:before="0" w:beforeAutospacing="0" w:after="160" w:afterAutospacing="0" w:line="360" w:lineRule="auto"/>
        <w:jc w:val="both"/>
        <w:rPr>
          <w:color w:val="000000"/>
        </w:rPr>
      </w:pPr>
      <w:r w:rsidRPr="004128BC">
        <w:rPr>
          <w:color w:val="000000"/>
        </w:rPr>
        <w:t xml:space="preserve">En conjunto, los fundamentos constitucionales, legales, humanitarios e internacionales analizados demuestran que la reforma no solo es </w:t>
      </w:r>
      <w:r w:rsidRPr="004128BC">
        <w:rPr>
          <w:b/>
          <w:bCs/>
          <w:color w:val="000000"/>
        </w:rPr>
        <w:t>jurídicamente viable</w:t>
      </w:r>
      <w:r w:rsidRPr="004128BC">
        <w:rPr>
          <w:color w:val="000000"/>
        </w:rPr>
        <w:t xml:space="preserve">, sino </w:t>
      </w:r>
      <w:r w:rsidRPr="004128BC">
        <w:rPr>
          <w:b/>
          <w:bCs/>
          <w:color w:val="000000"/>
        </w:rPr>
        <w:t>necesaria</w:t>
      </w:r>
      <w:r w:rsidRPr="004128BC">
        <w:rPr>
          <w:color w:val="000000"/>
        </w:rPr>
        <w:t xml:space="preserve"> para fortalecer la legitimidad del Estado, proteger a las víctimas, prevenir la repetición de graves crímenes y asegurar que los eventuales procesos de diálogo se desarrollen bajo estándares mínimos de respeto por la dignidad humana y el orden constitucional.</w:t>
      </w:r>
    </w:p>
    <w:p w14:paraId="0E8B3FFD" w14:textId="77777777" w:rsidR="00DA5376" w:rsidRPr="004128BC" w:rsidRDefault="00DA5376" w:rsidP="004128BC">
      <w:pPr>
        <w:pBdr>
          <w:top w:val="nil"/>
          <w:left w:val="nil"/>
          <w:bottom w:val="nil"/>
          <w:right w:val="nil"/>
          <w:between w:val="nil"/>
        </w:pBdr>
        <w:autoSpaceDE/>
        <w:autoSpaceDN/>
        <w:spacing w:line="360" w:lineRule="auto"/>
        <w:jc w:val="both"/>
        <w:rPr>
          <w:rFonts w:ascii="Times New Roman" w:hAnsi="Times New Roman" w:cs="Times New Roman"/>
          <w:b/>
          <w:color w:val="000000"/>
          <w:sz w:val="24"/>
          <w:szCs w:val="24"/>
        </w:rPr>
      </w:pPr>
    </w:p>
    <w:p w14:paraId="3E49850D" w14:textId="1D2606BB" w:rsidR="00DA5376" w:rsidRPr="004128BC" w:rsidRDefault="00DA5376" w:rsidP="004128BC">
      <w:pPr>
        <w:pStyle w:val="Prrafodelista"/>
        <w:numPr>
          <w:ilvl w:val="0"/>
          <w:numId w:val="28"/>
        </w:numPr>
        <w:pBdr>
          <w:top w:val="nil"/>
          <w:left w:val="nil"/>
          <w:bottom w:val="nil"/>
          <w:right w:val="nil"/>
          <w:between w:val="nil"/>
        </w:pBdr>
        <w:autoSpaceDE/>
        <w:autoSpaceDN/>
        <w:spacing w:line="360" w:lineRule="auto"/>
        <w:jc w:val="both"/>
        <w:rPr>
          <w:rFonts w:ascii="Times New Roman" w:hAnsi="Times New Roman" w:cs="Times New Roman"/>
          <w:b/>
          <w:color w:val="000000"/>
          <w:sz w:val="24"/>
          <w:szCs w:val="24"/>
        </w:rPr>
      </w:pPr>
      <w:r w:rsidRPr="004128BC">
        <w:rPr>
          <w:rFonts w:ascii="Times New Roman" w:hAnsi="Times New Roman" w:cs="Times New Roman"/>
          <w:b/>
          <w:color w:val="000000"/>
          <w:sz w:val="24"/>
          <w:szCs w:val="24"/>
        </w:rPr>
        <w:lastRenderedPageBreak/>
        <w:t>IMPACTO FISCAL</w:t>
      </w:r>
    </w:p>
    <w:p w14:paraId="25821B3E" w14:textId="77777777" w:rsidR="00DA5376" w:rsidRPr="004128BC" w:rsidRDefault="00DA5376" w:rsidP="004128BC">
      <w:pPr>
        <w:pBdr>
          <w:top w:val="nil"/>
          <w:left w:val="nil"/>
          <w:bottom w:val="nil"/>
          <w:right w:val="nil"/>
          <w:between w:val="nil"/>
        </w:pBdr>
        <w:spacing w:line="360" w:lineRule="auto"/>
        <w:ind w:left="360"/>
        <w:jc w:val="both"/>
        <w:rPr>
          <w:rFonts w:ascii="Times New Roman" w:hAnsi="Times New Roman" w:cs="Times New Roman"/>
          <w:b/>
          <w:sz w:val="24"/>
          <w:szCs w:val="24"/>
          <w:highlight w:val="yellow"/>
        </w:rPr>
      </w:pPr>
    </w:p>
    <w:p w14:paraId="0B5BD2FF" w14:textId="77777777" w:rsidR="00DA5376" w:rsidRPr="004128BC" w:rsidRDefault="00DA5376"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El artículo 7 de la Ley 819 de 2003</w:t>
      </w:r>
      <w:r w:rsidRPr="004128BC">
        <w:rPr>
          <w:rFonts w:ascii="Times New Roman" w:hAnsi="Times New Roman" w:cs="Times New Roman"/>
          <w:sz w:val="24"/>
          <w:szCs w:val="24"/>
          <w:vertAlign w:val="superscript"/>
        </w:rPr>
        <w:footnoteReference w:id="1"/>
      </w:r>
      <w:r w:rsidRPr="004128BC">
        <w:rPr>
          <w:rFonts w:ascii="Times New Roman" w:hAnsi="Times New Roman" w:cs="Times New Roman"/>
          <w:sz w:val="24"/>
          <w:szCs w:val="24"/>
        </w:rPr>
        <w:t xml:space="preserve"> señala que uno de los requisitos propio del trámite legislativo es que las iniciativas que comporten una orden de gasto o que concedan un beneficio tributario contengan un análisis el impacto fiscal de las normas propuestas y de su compatibilidad con el marco fiscal de mediano plazo</w:t>
      </w:r>
      <w:r w:rsidRPr="004128BC">
        <w:rPr>
          <w:rFonts w:ascii="Times New Roman" w:hAnsi="Times New Roman" w:cs="Times New Roman"/>
          <w:sz w:val="24"/>
          <w:szCs w:val="24"/>
          <w:vertAlign w:val="superscript"/>
        </w:rPr>
        <w:footnoteReference w:id="2"/>
      </w:r>
      <w:r w:rsidRPr="004128BC">
        <w:rPr>
          <w:rFonts w:ascii="Times New Roman" w:hAnsi="Times New Roman" w:cs="Times New Roman"/>
          <w:sz w:val="24"/>
          <w:szCs w:val="24"/>
        </w:rPr>
        <w:t xml:space="preserve">. </w:t>
      </w:r>
    </w:p>
    <w:p w14:paraId="5CBA4053" w14:textId="77777777" w:rsidR="00DA5376" w:rsidRPr="004128BC" w:rsidRDefault="00DA5376"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Ese requisito formal busca velar por la sostenibilidad de las finanzas públicas y garantizar la estabilidad macroeconómica. Además, opera como un mecanismo de transparencia para asegurar la implementación y aplicación efectiva de las leyes</w:t>
      </w:r>
      <w:r w:rsidRPr="004128BC">
        <w:rPr>
          <w:rFonts w:ascii="Times New Roman" w:hAnsi="Times New Roman" w:cs="Times New Roman"/>
          <w:sz w:val="24"/>
          <w:szCs w:val="24"/>
          <w:vertAlign w:val="superscript"/>
        </w:rPr>
        <w:footnoteReference w:id="3"/>
      </w:r>
      <w:r w:rsidRPr="004128BC">
        <w:rPr>
          <w:rFonts w:ascii="Times New Roman" w:hAnsi="Times New Roman" w:cs="Times New Roman"/>
          <w:sz w:val="24"/>
          <w:szCs w:val="24"/>
        </w:rPr>
        <w:t xml:space="preserve">. La Corte Constitucional en su jurisprudencia ha fijado ciertas reglas para identificar las normas que conceden beneficios tributarios y las que ordenan un gasto. Ello, para poder determinar cuándo se hace exigible el requisito contenido en el artículo 7 de la Ley 819 de 2003. </w:t>
      </w:r>
    </w:p>
    <w:p w14:paraId="70429920" w14:textId="77777777" w:rsidR="00DA5376" w:rsidRPr="004128BC" w:rsidRDefault="00DA5376"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En consecuencia, la alta Corte ha indicado que una norma otorga un beneficio tributario cuando pone en posición de privilegio o propone un trato preferencial para una persona o una actividad sujeta a tributar respecto de otras. Ello, en relación con una obligación preexistente</w:t>
      </w:r>
      <w:r w:rsidRPr="004128BC">
        <w:rPr>
          <w:rFonts w:ascii="Times New Roman" w:hAnsi="Times New Roman" w:cs="Times New Roman"/>
          <w:sz w:val="24"/>
          <w:szCs w:val="24"/>
          <w:vertAlign w:val="superscript"/>
        </w:rPr>
        <w:footnoteReference w:id="4"/>
      </w:r>
      <w:r w:rsidRPr="004128BC">
        <w:rPr>
          <w:rFonts w:ascii="Times New Roman" w:hAnsi="Times New Roman" w:cs="Times New Roman"/>
          <w:sz w:val="24"/>
          <w:szCs w:val="24"/>
        </w:rPr>
        <w:t>. Ese tipo de disposiciones requiere el referido análisis de impacto fiscal toda vez que su implementación conlleva la reducción de los ingresos tributarios que obtiene la nación</w:t>
      </w:r>
      <w:r w:rsidRPr="004128BC">
        <w:rPr>
          <w:rFonts w:ascii="Times New Roman" w:hAnsi="Times New Roman" w:cs="Times New Roman"/>
          <w:sz w:val="24"/>
          <w:szCs w:val="24"/>
          <w:vertAlign w:val="superscript"/>
        </w:rPr>
        <w:footnoteReference w:id="5"/>
      </w:r>
      <w:r w:rsidRPr="004128BC">
        <w:rPr>
          <w:rFonts w:ascii="Times New Roman" w:hAnsi="Times New Roman" w:cs="Times New Roman"/>
          <w:sz w:val="24"/>
          <w:szCs w:val="24"/>
        </w:rPr>
        <w:t>.</w:t>
      </w:r>
    </w:p>
    <w:p w14:paraId="45F94CD2" w14:textId="77777777" w:rsidR="00DA5376" w:rsidRPr="004128BC" w:rsidRDefault="00DA5376" w:rsidP="004128BC">
      <w:pPr>
        <w:pBdr>
          <w:top w:val="nil"/>
          <w:left w:val="nil"/>
          <w:bottom w:val="nil"/>
          <w:right w:val="nil"/>
          <w:between w:val="nil"/>
        </w:pBdr>
        <w:tabs>
          <w:tab w:val="left" w:pos="426"/>
        </w:tabs>
        <w:spacing w:line="360" w:lineRule="auto"/>
        <w:ind w:right="-46"/>
        <w:jc w:val="both"/>
        <w:rPr>
          <w:rFonts w:ascii="Times New Roman" w:hAnsi="Times New Roman" w:cs="Times New Roman"/>
          <w:sz w:val="24"/>
          <w:szCs w:val="24"/>
        </w:rPr>
      </w:pPr>
      <w:r w:rsidRPr="004128BC">
        <w:rPr>
          <w:rFonts w:ascii="Times New Roman" w:hAnsi="Times New Roman" w:cs="Times New Roman"/>
          <w:sz w:val="24"/>
          <w:szCs w:val="24"/>
        </w:rPr>
        <w:t xml:space="preserve">Por otro lado, en el entendimiento de la Corte Constitucional, las normas que ordenan gasto son aquellas que establecen con claridad un mandato imperativo de gasto que además sea un título jurídico suficiente y obligatorio para incluir una nueva partida presupuestal en la ley de presupuesto. Dentro de ese abanico de normas están las que ordenan un incremento en la </w:t>
      </w:r>
      <w:r w:rsidRPr="004128BC">
        <w:rPr>
          <w:rFonts w:ascii="Times New Roman" w:hAnsi="Times New Roman" w:cs="Times New Roman"/>
          <w:sz w:val="24"/>
          <w:szCs w:val="24"/>
        </w:rPr>
        <w:lastRenderedPageBreak/>
        <w:t>remuneración de algunos servidores</w:t>
      </w:r>
      <w:r w:rsidRPr="004128BC">
        <w:rPr>
          <w:rFonts w:ascii="Times New Roman" w:hAnsi="Times New Roman" w:cs="Times New Roman"/>
          <w:sz w:val="24"/>
          <w:szCs w:val="24"/>
          <w:vertAlign w:val="superscript"/>
        </w:rPr>
        <w:footnoteReference w:id="6"/>
      </w:r>
      <w:r w:rsidRPr="004128BC">
        <w:rPr>
          <w:rFonts w:ascii="Times New Roman" w:hAnsi="Times New Roman" w:cs="Times New Roman"/>
          <w:sz w:val="24"/>
          <w:szCs w:val="24"/>
        </w:rPr>
        <w:t>, aquellas que crean cargos, dependencias o entidades</w:t>
      </w:r>
      <w:r w:rsidRPr="004128BC">
        <w:rPr>
          <w:rFonts w:ascii="Times New Roman" w:hAnsi="Times New Roman" w:cs="Times New Roman"/>
          <w:sz w:val="24"/>
          <w:szCs w:val="24"/>
          <w:vertAlign w:val="superscript"/>
        </w:rPr>
        <w:footnoteReference w:id="7"/>
      </w:r>
      <w:r w:rsidRPr="004128BC">
        <w:rPr>
          <w:rFonts w:ascii="Times New Roman" w:hAnsi="Times New Roman" w:cs="Times New Roman"/>
          <w:sz w:val="24"/>
          <w:szCs w:val="24"/>
        </w:rPr>
        <w:t>, o las que necesariamente derivan en un aumento de una partida presupuestal</w:t>
      </w:r>
      <w:r w:rsidRPr="004128BC">
        <w:rPr>
          <w:rFonts w:ascii="Times New Roman" w:hAnsi="Times New Roman" w:cs="Times New Roman"/>
          <w:sz w:val="24"/>
          <w:szCs w:val="24"/>
          <w:vertAlign w:val="superscript"/>
        </w:rPr>
        <w:footnoteReference w:id="8"/>
      </w:r>
      <w:r w:rsidRPr="004128BC">
        <w:rPr>
          <w:rFonts w:ascii="Times New Roman" w:hAnsi="Times New Roman" w:cs="Times New Roman"/>
          <w:sz w:val="24"/>
          <w:szCs w:val="24"/>
        </w:rPr>
        <w:t xml:space="preserve">. </w:t>
      </w:r>
    </w:p>
    <w:p w14:paraId="0804F939" w14:textId="77777777" w:rsidR="00DA5376" w:rsidRPr="004128BC" w:rsidRDefault="00DA5376" w:rsidP="004128BC">
      <w:pPr>
        <w:pBdr>
          <w:top w:val="nil"/>
          <w:left w:val="nil"/>
          <w:bottom w:val="nil"/>
          <w:right w:val="nil"/>
          <w:between w:val="nil"/>
        </w:pBdr>
        <w:tabs>
          <w:tab w:val="left" w:pos="426"/>
        </w:tabs>
        <w:spacing w:line="360" w:lineRule="auto"/>
        <w:ind w:right="-46"/>
        <w:jc w:val="both"/>
        <w:rPr>
          <w:rFonts w:ascii="Times New Roman" w:hAnsi="Times New Roman" w:cs="Times New Roman"/>
          <w:sz w:val="24"/>
          <w:szCs w:val="24"/>
        </w:rPr>
      </w:pPr>
    </w:p>
    <w:p w14:paraId="59BB2BC5" w14:textId="77777777" w:rsidR="00DA5376" w:rsidRPr="004128BC" w:rsidRDefault="00DA5376" w:rsidP="004128BC">
      <w:pPr>
        <w:pBdr>
          <w:top w:val="nil"/>
          <w:left w:val="nil"/>
          <w:bottom w:val="nil"/>
          <w:right w:val="nil"/>
          <w:between w:val="nil"/>
        </w:pBdr>
        <w:tabs>
          <w:tab w:val="left" w:pos="426"/>
        </w:tabs>
        <w:spacing w:line="360" w:lineRule="auto"/>
        <w:ind w:right="-46"/>
        <w:jc w:val="both"/>
        <w:rPr>
          <w:rFonts w:ascii="Times New Roman" w:hAnsi="Times New Roman" w:cs="Times New Roman"/>
          <w:sz w:val="24"/>
          <w:szCs w:val="24"/>
        </w:rPr>
      </w:pPr>
      <w:r w:rsidRPr="004128BC">
        <w:rPr>
          <w:rFonts w:ascii="Times New Roman" w:hAnsi="Times New Roman" w:cs="Times New Roman"/>
          <w:sz w:val="24"/>
          <w:szCs w:val="24"/>
        </w:rPr>
        <w:t>En la jurisprudencia constitucional se ha advertido que existen otras normas que pueden conllevar impactos fiscales, pero que no requieren el cumplimiento del requisito formal previsto en la Ley 819 de 2003 para su aprobación. Entre ellas figuran las disposiciones que (i) únicamente autorizan un gasto que puede ser o no incluido en el presupuesto conforme la voluntad del Gobierno Nacional, (ii) no determinan con claridad si ordenan o autorizan un gasto porque dejan margen para que el Gobierno defina la manera de ejecutar la disposición, (iii) simplemente habilitan la realización de arreglos presupuestales sin ordenar que se deba incurrir en un nuevo gasto o no fijan el responsable de cumplir la orden</w:t>
      </w:r>
      <w:r w:rsidRPr="004128BC">
        <w:rPr>
          <w:rFonts w:ascii="Times New Roman" w:hAnsi="Times New Roman" w:cs="Times New Roman"/>
          <w:sz w:val="24"/>
          <w:szCs w:val="24"/>
          <w:vertAlign w:val="superscript"/>
        </w:rPr>
        <w:footnoteReference w:id="9"/>
      </w:r>
      <w:r w:rsidRPr="004128BC">
        <w:rPr>
          <w:rFonts w:ascii="Times New Roman" w:hAnsi="Times New Roman" w:cs="Times New Roman"/>
          <w:sz w:val="24"/>
          <w:szCs w:val="24"/>
        </w:rPr>
        <w:t>, (iv) únicamente confieren competencias</w:t>
      </w:r>
      <w:r w:rsidRPr="004128BC">
        <w:rPr>
          <w:rFonts w:ascii="Times New Roman" w:hAnsi="Times New Roman" w:cs="Times New Roman"/>
          <w:sz w:val="24"/>
          <w:szCs w:val="24"/>
          <w:vertAlign w:val="superscript"/>
        </w:rPr>
        <w:footnoteReference w:id="10"/>
      </w:r>
      <w:r w:rsidRPr="004128BC">
        <w:rPr>
          <w:rFonts w:ascii="Times New Roman" w:hAnsi="Times New Roman" w:cs="Times New Roman"/>
          <w:sz w:val="24"/>
          <w:szCs w:val="24"/>
        </w:rPr>
        <w:t xml:space="preserve"> o (v) reproducen órdenes de gasto contenidas en normas anteriores que no pueden ser contrastadas por la Corte</w:t>
      </w:r>
      <w:r w:rsidRPr="004128BC">
        <w:rPr>
          <w:rFonts w:ascii="Times New Roman" w:hAnsi="Times New Roman" w:cs="Times New Roman"/>
          <w:sz w:val="24"/>
          <w:szCs w:val="24"/>
          <w:vertAlign w:val="superscript"/>
        </w:rPr>
        <w:footnoteReference w:id="11"/>
      </w:r>
      <w:r w:rsidRPr="004128BC">
        <w:rPr>
          <w:rFonts w:ascii="Times New Roman" w:hAnsi="Times New Roman" w:cs="Times New Roman"/>
          <w:sz w:val="24"/>
          <w:szCs w:val="24"/>
        </w:rPr>
        <w:t>. Tampoco ordenan gasto (vi) las normas que requieren de un desarrollo normativo posterior para su implementación</w:t>
      </w:r>
      <w:r w:rsidRPr="004128BC">
        <w:rPr>
          <w:rFonts w:ascii="Times New Roman" w:hAnsi="Times New Roman" w:cs="Times New Roman"/>
          <w:sz w:val="24"/>
          <w:szCs w:val="24"/>
          <w:vertAlign w:val="superscript"/>
        </w:rPr>
        <w:footnoteReference w:id="12"/>
      </w:r>
      <w:r w:rsidRPr="004128BC">
        <w:rPr>
          <w:rFonts w:ascii="Times New Roman" w:hAnsi="Times New Roman" w:cs="Times New Roman"/>
          <w:sz w:val="24"/>
          <w:szCs w:val="24"/>
        </w:rPr>
        <w:t xml:space="preserve"> . </w:t>
      </w:r>
    </w:p>
    <w:p w14:paraId="7C8B1BB3" w14:textId="77777777" w:rsidR="00DA5376" w:rsidRPr="004128BC" w:rsidRDefault="00DA5376" w:rsidP="004128BC">
      <w:pPr>
        <w:pBdr>
          <w:top w:val="nil"/>
          <w:left w:val="nil"/>
          <w:bottom w:val="nil"/>
          <w:right w:val="nil"/>
          <w:between w:val="nil"/>
        </w:pBdr>
        <w:tabs>
          <w:tab w:val="left" w:pos="426"/>
        </w:tabs>
        <w:spacing w:line="360" w:lineRule="auto"/>
        <w:ind w:right="-46"/>
        <w:jc w:val="both"/>
        <w:rPr>
          <w:rFonts w:ascii="Times New Roman" w:hAnsi="Times New Roman" w:cs="Times New Roman"/>
          <w:sz w:val="24"/>
          <w:szCs w:val="24"/>
        </w:rPr>
      </w:pPr>
    </w:p>
    <w:p w14:paraId="7FB29AE2" w14:textId="77777777" w:rsidR="00DA5376" w:rsidRPr="004128BC" w:rsidRDefault="00DA5376"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Con todo, la Corte ha empleado dos criterios para determinar si una norma es ordenadora de gasto. En primer lugar, el sentido literal de la norma (criterio gramatical) y en segundo lugar </w:t>
      </w:r>
      <w:proofErr w:type="spellStart"/>
      <w:r w:rsidRPr="004128BC">
        <w:rPr>
          <w:rFonts w:ascii="Times New Roman" w:hAnsi="Times New Roman" w:cs="Times New Roman"/>
          <w:sz w:val="24"/>
          <w:szCs w:val="24"/>
        </w:rPr>
        <w:lastRenderedPageBreak/>
        <w:t>ha</w:t>
      </w:r>
      <w:proofErr w:type="spellEnd"/>
      <w:r w:rsidRPr="004128BC">
        <w:rPr>
          <w:rFonts w:ascii="Times New Roman" w:hAnsi="Times New Roman" w:cs="Times New Roman"/>
          <w:sz w:val="24"/>
          <w:szCs w:val="24"/>
        </w:rPr>
        <w:t xml:space="preserve"> reglado que se debe observar la finalidad de la norma y su relación con otras y se debe revisar su posibilidad de concreción y </w:t>
      </w:r>
      <w:proofErr w:type="spellStart"/>
      <w:r w:rsidRPr="004128BC">
        <w:rPr>
          <w:rFonts w:ascii="Times New Roman" w:hAnsi="Times New Roman" w:cs="Times New Roman"/>
          <w:sz w:val="24"/>
          <w:szCs w:val="24"/>
        </w:rPr>
        <w:t>ejecutabilidad</w:t>
      </w:r>
      <w:proofErr w:type="spellEnd"/>
      <w:r w:rsidRPr="004128BC">
        <w:rPr>
          <w:rFonts w:ascii="Times New Roman" w:hAnsi="Times New Roman" w:cs="Times New Roman"/>
          <w:sz w:val="24"/>
          <w:szCs w:val="24"/>
        </w:rPr>
        <w:t xml:space="preserve"> (criterio funcional)</w:t>
      </w:r>
      <w:r w:rsidRPr="004128BC">
        <w:rPr>
          <w:rFonts w:ascii="Times New Roman" w:hAnsi="Times New Roman" w:cs="Times New Roman"/>
          <w:sz w:val="24"/>
          <w:szCs w:val="24"/>
          <w:vertAlign w:val="superscript"/>
        </w:rPr>
        <w:footnoteReference w:id="13"/>
      </w:r>
      <w:r w:rsidRPr="004128BC">
        <w:rPr>
          <w:rFonts w:ascii="Times New Roman" w:hAnsi="Times New Roman" w:cs="Times New Roman"/>
          <w:sz w:val="24"/>
          <w:szCs w:val="24"/>
        </w:rPr>
        <w:t xml:space="preserve">. </w:t>
      </w:r>
    </w:p>
    <w:p w14:paraId="09A014AC" w14:textId="77777777" w:rsidR="00DA5376" w:rsidRPr="004128BC" w:rsidRDefault="00DA5376" w:rsidP="004128BC">
      <w:pPr>
        <w:pStyle w:val="NormalWeb"/>
        <w:spacing w:before="0" w:beforeAutospacing="0" w:after="160" w:afterAutospacing="0" w:line="360" w:lineRule="auto"/>
        <w:jc w:val="both"/>
        <w:rPr>
          <w:color w:val="000000"/>
          <w:lang w:val="es-ES"/>
        </w:rPr>
      </w:pPr>
    </w:p>
    <w:p w14:paraId="5D0896DB" w14:textId="77777777" w:rsidR="00DA5376" w:rsidRPr="004128BC" w:rsidRDefault="00DA5376" w:rsidP="004128BC">
      <w:pPr>
        <w:pStyle w:val="NormalWeb"/>
        <w:spacing w:before="0" w:beforeAutospacing="0" w:after="160" w:afterAutospacing="0" w:line="360" w:lineRule="auto"/>
        <w:jc w:val="both"/>
        <w:rPr>
          <w:color w:val="000000"/>
          <w:lang w:val="es-ES"/>
        </w:rPr>
      </w:pPr>
    </w:p>
    <w:p w14:paraId="69F15C90" w14:textId="14F61ADD" w:rsidR="00230137" w:rsidRPr="004128BC" w:rsidRDefault="00230137" w:rsidP="004128BC">
      <w:pPr>
        <w:pStyle w:val="Prrafodelista"/>
        <w:numPr>
          <w:ilvl w:val="0"/>
          <w:numId w:val="28"/>
        </w:numPr>
        <w:spacing w:line="360" w:lineRule="auto"/>
        <w:rPr>
          <w:rFonts w:ascii="Times New Roman" w:hAnsi="Times New Roman" w:cs="Times New Roman"/>
          <w:sz w:val="24"/>
          <w:szCs w:val="24"/>
        </w:rPr>
      </w:pPr>
      <w:r w:rsidRPr="004128BC">
        <w:rPr>
          <w:rFonts w:ascii="Times New Roman" w:hAnsi="Times New Roman" w:cs="Times New Roman"/>
          <w:b/>
          <w:bCs/>
          <w:sz w:val="24"/>
          <w:szCs w:val="24"/>
        </w:rPr>
        <w:t>CONFLICTO DE INTERÉS</w:t>
      </w:r>
    </w:p>
    <w:p w14:paraId="63DAF8EC" w14:textId="77777777" w:rsidR="00F20732" w:rsidRPr="004128BC" w:rsidRDefault="00F20732" w:rsidP="004128BC">
      <w:pPr>
        <w:pStyle w:val="Prrafodelista"/>
        <w:spacing w:line="360" w:lineRule="auto"/>
        <w:jc w:val="both"/>
        <w:rPr>
          <w:rFonts w:ascii="Times New Roman" w:hAnsi="Times New Roman" w:cs="Times New Roman"/>
          <w:b/>
          <w:bCs/>
          <w:sz w:val="24"/>
          <w:szCs w:val="24"/>
        </w:rPr>
      </w:pPr>
    </w:p>
    <w:p w14:paraId="347471A4" w14:textId="77777777" w:rsidR="00370A84" w:rsidRPr="004128BC" w:rsidRDefault="00370A84" w:rsidP="004128BC">
      <w:pPr>
        <w:pStyle w:val="Prrafodelista"/>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6B0438EA" w14:textId="77777777" w:rsidR="00F239B6" w:rsidRPr="004128BC" w:rsidRDefault="00F239B6" w:rsidP="004128BC">
      <w:pPr>
        <w:spacing w:line="360" w:lineRule="auto"/>
        <w:jc w:val="both"/>
        <w:rPr>
          <w:rFonts w:ascii="Times New Roman" w:hAnsi="Times New Roman" w:cs="Times New Roman"/>
          <w:b/>
          <w:bCs/>
          <w:sz w:val="24"/>
          <w:szCs w:val="24"/>
        </w:rPr>
      </w:pPr>
    </w:p>
    <w:p w14:paraId="35586415" w14:textId="77777777" w:rsidR="00DA5376" w:rsidRPr="004128BC" w:rsidRDefault="00DA5376" w:rsidP="004128BC">
      <w:pPr>
        <w:spacing w:line="360" w:lineRule="auto"/>
        <w:jc w:val="both"/>
        <w:rPr>
          <w:rFonts w:ascii="Times New Roman" w:hAnsi="Times New Roman" w:cs="Times New Roman"/>
          <w:b/>
          <w:bCs/>
          <w:sz w:val="24"/>
          <w:szCs w:val="24"/>
        </w:rPr>
      </w:pPr>
    </w:p>
    <w:p w14:paraId="10E8E9EC" w14:textId="77777777" w:rsidR="00DA5376" w:rsidRPr="004128BC" w:rsidRDefault="00DA5376" w:rsidP="004128BC">
      <w:pPr>
        <w:spacing w:line="360" w:lineRule="auto"/>
        <w:jc w:val="both"/>
        <w:rPr>
          <w:rFonts w:ascii="Times New Roman" w:hAnsi="Times New Roman" w:cs="Times New Roman"/>
          <w:b/>
          <w:bCs/>
          <w:sz w:val="24"/>
          <w:szCs w:val="24"/>
        </w:rPr>
      </w:pPr>
    </w:p>
    <w:p w14:paraId="3239AD2B" w14:textId="77777777" w:rsidR="00DA5376" w:rsidRPr="004128BC" w:rsidRDefault="00DA5376" w:rsidP="004128BC">
      <w:pPr>
        <w:spacing w:line="360" w:lineRule="auto"/>
        <w:jc w:val="both"/>
        <w:rPr>
          <w:rFonts w:ascii="Times New Roman" w:hAnsi="Times New Roman" w:cs="Times New Roman"/>
          <w:b/>
          <w:bCs/>
          <w:sz w:val="24"/>
          <w:szCs w:val="24"/>
        </w:rPr>
      </w:pPr>
    </w:p>
    <w:p w14:paraId="086B9D5F" w14:textId="77777777" w:rsidR="00F239B6" w:rsidRPr="004128BC" w:rsidRDefault="00F239B6" w:rsidP="004128BC">
      <w:pPr>
        <w:spacing w:line="360" w:lineRule="auto"/>
        <w:jc w:val="both"/>
        <w:rPr>
          <w:rFonts w:ascii="Times New Roman" w:hAnsi="Times New Roman" w:cs="Times New Roman"/>
          <w:b/>
          <w:bCs/>
          <w:sz w:val="24"/>
          <w:szCs w:val="24"/>
        </w:rPr>
      </w:pPr>
    </w:p>
    <w:p w14:paraId="4CDDD388" w14:textId="77777777" w:rsidR="00DA5376" w:rsidRPr="004128BC" w:rsidRDefault="00DA5376" w:rsidP="004128BC">
      <w:pPr>
        <w:spacing w:line="360" w:lineRule="auto"/>
        <w:jc w:val="both"/>
        <w:rPr>
          <w:rFonts w:ascii="Times New Roman" w:hAnsi="Times New Roman" w:cs="Times New Roman"/>
          <w:b/>
          <w:bCs/>
          <w:sz w:val="24"/>
          <w:szCs w:val="24"/>
        </w:rPr>
      </w:pPr>
    </w:p>
    <w:p w14:paraId="7056C989" w14:textId="77777777" w:rsidR="00DA5376" w:rsidRPr="004128BC" w:rsidRDefault="00DA5376" w:rsidP="004128BC">
      <w:pPr>
        <w:spacing w:line="360" w:lineRule="auto"/>
        <w:jc w:val="both"/>
        <w:rPr>
          <w:rFonts w:ascii="Times New Roman" w:hAnsi="Times New Roman" w:cs="Times New Roman"/>
          <w:b/>
          <w:bCs/>
          <w:sz w:val="24"/>
          <w:szCs w:val="24"/>
        </w:rPr>
      </w:pPr>
    </w:p>
    <w:p w14:paraId="2BF914F7" w14:textId="77777777" w:rsidR="00DA5376" w:rsidRPr="004128BC" w:rsidRDefault="00DA5376" w:rsidP="004128BC">
      <w:pPr>
        <w:spacing w:line="360" w:lineRule="auto"/>
        <w:jc w:val="both"/>
        <w:rPr>
          <w:rFonts w:ascii="Times New Roman" w:hAnsi="Times New Roman" w:cs="Times New Roman"/>
          <w:b/>
          <w:bCs/>
          <w:sz w:val="24"/>
          <w:szCs w:val="24"/>
        </w:rPr>
      </w:pPr>
    </w:p>
    <w:p w14:paraId="39D2CAAB" w14:textId="77777777" w:rsidR="00DA5376" w:rsidRPr="004128BC" w:rsidRDefault="00DA5376" w:rsidP="004128BC">
      <w:pPr>
        <w:spacing w:line="360" w:lineRule="auto"/>
        <w:jc w:val="both"/>
        <w:rPr>
          <w:rFonts w:ascii="Times New Roman" w:hAnsi="Times New Roman" w:cs="Times New Roman"/>
          <w:b/>
          <w:bCs/>
          <w:sz w:val="24"/>
          <w:szCs w:val="24"/>
        </w:rPr>
      </w:pPr>
    </w:p>
    <w:p w14:paraId="689C2B5C" w14:textId="77777777" w:rsidR="00DA5376" w:rsidRPr="004128BC" w:rsidRDefault="00DA5376" w:rsidP="004128BC">
      <w:pPr>
        <w:spacing w:line="360" w:lineRule="auto"/>
        <w:jc w:val="both"/>
        <w:rPr>
          <w:rFonts w:ascii="Times New Roman" w:hAnsi="Times New Roman" w:cs="Times New Roman"/>
          <w:b/>
          <w:bCs/>
          <w:sz w:val="24"/>
          <w:szCs w:val="24"/>
        </w:rPr>
      </w:pPr>
    </w:p>
    <w:p w14:paraId="32AF7052" w14:textId="77777777" w:rsidR="00DA5376" w:rsidRPr="004128BC" w:rsidRDefault="00DA5376" w:rsidP="004128BC">
      <w:pPr>
        <w:spacing w:line="360" w:lineRule="auto"/>
        <w:jc w:val="both"/>
        <w:rPr>
          <w:rFonts w:ascii="Times New Roman" w:hAnsi="Times New Roman" w:cs="Times New Roman"/>
          <w:b/>
          <w:bCs/>
          <w:sz w:val="24"/>
          <w:szCs w:val="24"/>
        </w:rPr>
      </w:pPr>
    </w:p>
    <w:p w14:paraId="0D21991B" w14:textId="77777777" w:rsidR="00DA5376" w:rsidRPr="004128BC" w:rsidRDefault="00DA5376" w:rsidP="004128BC">
      <w:pPr>
        <w:spacing w:line="360" w:lineRule="auto"/>
        <w:jc w:val="both"/>
        <w:rPr>
          <w:rFonts w:ascii="Times New Roman" w:hAnsi="Times New Roman" w:cs="Times New Roman"/>
          <w:b/>
          <w:bCs/>
          <w:sz w:val="24"/>
          <w:szCs w:val="24"/>
        </w:rPr>
      </w:pPr>
    </w:p>
    <w:p w14:paraId="7606EB28" w14:textId="2BA0019C" w:rsidR="00230137" w:rsidRPr="004128BC" w:rsidRDefault="00230137" w:rsidP="004128BC">
      <w:pPr>
        <w:pStyle w:val="Prrafodelista"/>
        <w:numPr>
          <w:ilvl w:val="0"/>
          <w:numId w:val="28"/>
        </w:numPr>
        <w:spacing w:line="360" w:lineRule="auto"/>
        <w:rPr>
          <w:rFonts w:ascii="Times New Roman" w:hAnsi="Times New Roman" w:cs="Times New Roman"/>
          <w:b/>
          <w:bCs/>
          <w:sz w:val="24"/>
          <w:szCs w:val="24"/>
        </w:rPr>
      </w:pPr>
      <w:r w:rsidRPr="004128BC">
        <w:rPr>
          <w:rFonts w:ascii="Times New Roman" w:hAnsi="Times New Roman" w:cs="Times New Roman"/>
          <w:b/>
          <w:bCs/>
          <w:sz w:val="24"/>
          <w:szCs w:val="24"/>
        </w:rPr>
        <w:t xml:space="preserve">PROPOSICIÓN </w:t>
      </w:r>
    </w:p>
    <w:p w14:paraId="504A97ED" w14:textId="77777777" w:rsidR="00230137" w:rsidRPr="004128BC" w:rsidRDefault="00230137" w:rsidP="004128BC">
      <w:pPr>
        <w:pStyle w:val="Prrafodelista"/>
        <w:spacing w:line="360" w:lineRule="auto"/>
        <w:jc w:val="both"/>
        <w:rPr>
          <w:rFonts w:ascii="Times New Roman" w:hAnsi="Times New Roman" w:cs="Times New Roman"/>
          <w:sz w:val="24"/>
          <w:szCs w:val="24"/>
        </w:rPr>
      </w:pPr>
    </w:p>
    <w:p w14:paraId="494C18BA" w14:textId="155A1338" w:rsidR="00DA5376" w:rsidRPr="004128BC" w:rsidRDefault="00230137" w:rsidP="004128BC">
      <w:pPr>
        <w:spacing w:line="360" w:lineRule="auto"/>
        <w:jc w:val="both"/>
        <w:rPr>
          <w:rFonts w:ascii="Times New Roman" w:hAnsi="Times New Roman" w:cs="Times New Roman"/>
          <w:b/>
          <w:bCs/>
          <w:i/>
          <w:iCs/>
          <w:sz w:val="24"/>
          <w:szCs w:val="24"/>
        </w:rPr>
      </w:pPr>
      <w:r w:rsidRPr="004128BC">
        <w:rPr>
          <w:rFonts w:ascii="Times New Roman" w:hAnsi="Times New Roman" w:cs="Times New Roman"/>
          <w:sz w:val="24"/>
          <w:szCs w:val="24"/>
        </w:rPr>
        <w:t>En virtud de lo expuesto,</w:t>
      </w:r>
      <w:r w:rsidR="00F239B6" w:rsidRPr="004128BC">
        <w:rPr>
          <w:rFonts w:ascii="Times New Roman" w:hAnsi="Times New Roman" w:cs="Times New Roman"/>
          <w:sz w:val="24"/>
          <w:szCs w:val="24"/>
        </w:rPr>
        <w:t xml:space="preserve"> se presenta </w:t>
      </w:r>
      <w:r w:rsidR="00F239B6" w:rsidRPr="004128BC">
        <w:rPr>
          <w:rFonts w:ascii="Times New Roman" w:hAnsi="Times New Roman" w:cs="Times New Roman"/>
          <w:b/>
          <w:bCs/>
          <w:sz w:val="24"/>
          <w:szCs w:val="24"/>
        </w:rPr>
        <w:t>PONENCIA</w:t>
      </w:r>
      <w:r w:rsidR="00DA5376" w:rsidRPr="004128BC">
        <w:rPr>
          <w:rFonts w:ascii="Times New Roman" w:hAnsi="Times New Roman" w:cs="Times New Roman"/>
          <w:b/>
          <w:bCs/>
          <w:sz w:val="24"/>
          <w:szCs w:val="24"/>
        </w:rPr>
        <w:t xml:space="preserve"> POSITIVA, sin modificaciones </w:t>
      </w:r>
      <w:r w:rsidR="004128BC" w:rsidRPr="004128BC">
        <w:rPr>
          <w:rFonts w:ascii="Times New Roman" w:hAnsi="Times New Roman" w:cs="Times New Roman"/>
          <w:b/>
          <w:bCs/>
          <w:sz w:val="24"/>
          <w:szCs w:val="24"/>
        </w:rPr>
        <w:t>y se</w:t>
      </w:r>
      <w:r w:rsidR="00F239B6" w:rsidRPr="004128BC">
        <w:rPr>
          <w:rFonts w:ascii="Times New Roman" w:hAnsi="Times New Roman" w:cs="Times New Roman"/>
          <w:sz w:val="24"/>
          <w:szCs w:val="24"/>
        </w:rPr>
        <w:t xml:space="preserve"> solicita </w:t>
      </w:r>
      <w:r w:rsidRPr="004128BC">
        <w:rPr>
          <w:rFonts w:ascii="Times New Roman" w:hAnsi="Times New Roman" w:cs="Times New Roman"/>
          <w:sz w:val="24"/>
          <w:szCs w:val="24"/>
        </w:rPr>
        <w:t xml:space="preserve">de la manera más respetuosa a la Comisión Primera Constitucional Permanente de la Cámara de Representantes del Congreso de la República, </w:t>
      </w:r>
      <w:r w:rsidR="00640799" w:rsidRPr="004128BC">
        <w:rPr>
          <w:rFonts w:ascii="Times New Roman" w:hAnsi="Times New Roman" w:cs="Times New Roman"/>
          <w:sz w:val="24"/>
          <w:szCs w:val="24"/>
        </w:rPr>
        <w:t xml:space="preserve">dar primer debate </w:t>
      </w:r>
      <w:r w:rsidR="00DA5376" w:rsidRPr="004128BC">
        <w:rPr>
          <w:rFonts w:ascii="Times New Roman" w:hAnsi="Times New Roman" w:cs="Times New Roman"/>
          <w:sz w:val="24"/>
          <w:szCs w:val="24"/>
        </w:rPr>
        <w:t xml:space="preserve">al </w:t>
      </w:r>
      <w:r w:rsidR="00DA5376" w:rsidRPr="004128BC">
        <w:rPr>
          <w:rFonts w:ascii="Times New Roman" w:hAnsi="Times New Roman" w:cs="Times New Roman"/>
          <w:b/>
          <w:bCs/>
          <w:sz w:val="24"/>
          <w:szCs w:val="24"/>
        </w:rPr>
        <w:t xml:space="preserve">Proyecto de </w:t>
      </w:r>
      <w:r w:rsidR="004D1DCF">
        <w:rPr>
          <w:rFonts w:ascii="Times New Roman" w:hAnsi="Times New Roman" w:cs="Times New Roman"/>
          <w:b/>
          <w:bCs/>
          <w:sz w:val="24"/>
          <w:szCs w:val="24"/>
        </w:rPr>
        <w:t>Acto Legislativo No</w:t>
      </w:r>
      <w:r w:rsidR="004D1DCF" w:rsidRPr="004128BC">
        <w:rPr>
          <w:rFonts w:ascii="Times New Roman" w:hAnsi="Times New Roman" w:cs="Times New Roman"/>
          <w:b/>
          <w:bCs/>
          <w:sz w:val="24"/>
          <w:szCs w:val="24"/>
        </w:rPr>
        <w:t xml:space="preserve"> </w:t>
      </w:r>
      <w:r w:rsidR="00DA5376" w:rsidRPr="004128BC">
        <w:rPr>
          <w:rFonts w:ascii="Times New Roman" w:hAnsi="Times New Roman" w:cs="Times New Roman"/>
          <w:b/>
          <w:bCs/>
          <w:sz w:val="24"/>
          <w:szCs w:val="24"/>
        </w:rPr>
        <w:t xml:space="preserve">185 de 2025 Cámara </w:t>
      </w:r>
      <w:r w:rsidR="00DA5376" w:rsidRPr="004128BC">
        <w:rPr>
          <w:rFonts w:ascii="Times New Roman" w:hAnsi="Times New Roman" w:cs="Times New Roman"/>
          <w:b/>
          <w:bCs/>
          <w:i/>
          <w:iCs/>
          <w:sz w:val="24"/>
          <w:szCs w:val="24"/>
        </w:rPr>
        <w:t xml:space="preserve">“por medio del cual se modifica las normas para adelantar negociaciones de paz con Grupos Armados Organizados”, de acuerdo con el texto </w:t>
      </w:r>
      <w:r w:rsidR="004D1DCF">
        <w:rPr>
          <w:rFonts w:ascii="Times New Roman" w:hAnsi="Times New Roman" w:cs="Times New Roman"/>
          <w:b/>
          <w:bCs/>
          <w:i/>
          <w:iCs/>
          <w:sz w:val="24"/>
          <w:szCs w:val="24"/>
        </w:rPr>
        <w:t>propuesto.</w:t>
      </w:r>
    </w:p>
    <w:p w14:paraId="124E2212" w14:textId="075D85DE" w:rsidR="00DB46DE" w:rsidRPr="004128BC" w:rsidRDefault="00DB46DE" w:rsidP="004128BC">
      <w:pPr>
        <w:spacing w:line="360" w:lineRule="auto"/>
        <w:jc w:val="both"/>
        <w:rPr>
          <w:rFonts w:ascii="Times New Roman" w:hAnsi="Times New Roman" w:cs="Times New Roman"/>
          <w:sz w:val="24"/>
          <w:szCs w:val="24"/>
        </w:rPr>
      </w:pPr>
    </w:p>
    <w:p w14:paraId="321A5807" w14:textId="77777777" w:rsidR="00F239B6" w:rsidRPr="004128BC" w:rsidRDefault="00F239B6" w:rsidP="004128BC">
      <w:pPr>
        <w:pStyle w:val="Textoindependiente"/>
        <w:spacing w:before="1" w:line="360" w:lineRule="auto"/>
        <w:jc w:val="both"/>
        <w:rPr>
          <w:rFonts w:ascii="Times New Roman" w:hAnsi="Times New Roman" w:cs="Times New Roman"/>
          <w:sz w:val="24"/>
          <w:szCs w:val="24"/>
        </w:rPr>
      </w:pPr>
    </w:p>
    <w:p w14:paraId="192D8A52" w14:textId="77777777" w:rsidR="00497E8E" w:rsidRPr="004128BC" w:rsidRDefault="00497E8E" w:rsidP="004128BC">
      <w:pPr>
        <w:pStyle w:val="Textoindependiente"/>
        <w:spacing w:before="1" w:line="360" w:lineRule="auto"/>
        <w:jc w:val="both"/>
        <w:rPr>
          <w:rFonts w:ascii="Times New Roman" w:hAnsi="Times New Roman" w:cs="Times New Roman"/>
          <w:sz w:val="24"/>
          <w:szCs w:val="24"/>
        </w:rPr>
      </w:pPr>
    </w:p>
    <w:p w14:paraId="6F505380" w14:textId="77777777" w:rsidR="00D40CB9" w:rsidRPr="004128BC" w:rsidRDefault="00D40CB9" w:rsidP="004128BC">
      <w:pPr>
        <w:pStyle w:val="Textoindependiente"/>
        <w:spacing w:before="1" w:line="360" w:lineRule="auto"/>
        <w:jc w:val="both"/>
        <w:rPr>
          <w:rFonts w:ascii="Times New Roman" w:hAnsi="Times New Roman" w:cs="Times New Roman"/>
          <w:sz w:val="24"/>
          <w:szCs w:val="24"/>
        </w:rPr>
      </w:pPr>
      <w:bookmarkStart w:id="1" w:name="_GoBack"/>
      <w:bookmarkEnd w:id="1"/>
    </w:p>
    <w:p w14:paraId="23BD8C07" w14:textId="77777777" w:rsidR="00F239B6" w:rsidRPr="004128BC" w:rsidRDefault="00F239B6" w:rsidP="004128BC">
      <w:pPr>
        <w:pStyle w:val="Textoindependiente"/>
        <w:spacing w:before="1" w:line="360" w:lineRule="auto"/>
        <w:jc w:val="both"/>
        <w:rPr>
          <w:rFonts w:ascii="Times New Roman" w:hAnsi="Times New Roman" w:cs="Times New Roman"/>
          <w:sz w:val="24"/>
          <w:szCs w:val="24"/>
        </w:rPr>
      </w:pPr>
    </w:p>
    <w:p w14:paraId="321B7FC1" w14:textId="77777777" w:rsidR="00640799" w:rsidRPr="004128BC" w:rsidRDefault="00640799" w:rsidP="004128BC">
      <w:pPr>
        <w:pStyle w:val="Textoindependiente"/>
        <w:spacing w:before="1" w:line="360" w:lineRule="auto"/>
        <w:jc w:val="both"/>
        <w:rPr>
          <w:rFonts w:ascii="Times New Roman" w:hAnsi="Times New Roman" w:cs="Times New Roman"/>
          <w:sz w:val="24"/>
          <w:szCs w:val="24"/>
        </w:rPr>
      </w:pPr>
    </w:p>
    <w:p w14:paraId="1129937F" w14:textId="77777777" w:rsidR="00640799" w:rsidRPr="004128BC" w:rsidRDefault="00640799" w:rsidP="004128BC">
      <w:pPr>
        <w:pStyle w:val="Textoindependiente"/>
        <w:spacing w:before="1" w:line="360" w:lineRule="auto"/>
        <w:jc w:val="both"/>
        <w:rPr>
          <w:rFonts w:ascii="Times New Roman" w:hAnsi="Times New Roman" w:cs="Times New Roman"/>
          <w:sz w:val="24"/>
          <w:szCs w:val="24"/>
        </w:rPr>
      </w:pPr>
    </w:p>
    <w:p w14:paraId="072229F9" w14:textId="77777777" w:rsidR="00640799" w:rsidRPr="004128BC" w:rsidRDefault="00640799" w:rsidP="004128BC">
      <w:pPr>
        <w:pStyle w:val="Textoindependiente"/>
        <w:spacing w:before="1" w:line="360" w:lineRule="auto"/>
        <w:jc w:val="both"/>
        <w:rPr>
          <w:rFonts w:ascii="Times New Roman" w:hAnsi="Times New Roman" w:cs="Times New Roman"/>
          <w:sz w:val="24"/>
          <w:szCs w:val="24"/>
        </w:rPr>
      </w:pPr>
    </w:p>
    <w:p w14:paraId="52C25788" w14:textId="77777777" w:rsidR="00640799" w:rsidRPr="004128BC" w:rsidRDefault="00640799" w:rsidP="004128BC">
      <w:pPr>
        <w:pStyle w:val="Textoindependiente"/>
        <w:spacing w:before="1" w:line="360" w:lineRule="auto"/>
        <w:jc w:val="both"/>
        <w:rPr>
          <w:rFonts w:ascii="Times New Roman" w:hAnsi="Times New Roman" w:cs="Times New Roman"/>
          <w:sz w:val="24"/>
          <w:szCs w:val="24"/>
        </w:rPr>
      </w:pPr>
    </w:p>
    <w:p w14:paraId="4B02654C" w14:textId="77777777" w:rsidR="008E291E" w:rsidRPr="004128BC" w:rsidRDefault="008E291E"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MIGUEL ABRAHAM POLO </w:t>
      </w:r>
      <w:proofErr w:type="spellStart"/>
      <w:r w:rsidRPr="004128BC">
        <w:rPr>
          <w:rFonts w:ascii="Times New Roman" w:hAnsi="Times New Roman" w:cs="Times New Roman"/>
          <w:b/>
          <w:bCs/>
          <w:sz w:val="24"/>
          <w:szCs w:val="24"/>
        </w:rPr>
        <w:t>POLO</w:t>
      </w:r>
      <w:proofErr w:type="spellEnd"/>
      <w:r w:rsidRPr="004128BC">
        <w:rPr>
          <w:rFonts w:ascii="Times New Roman" w:hAnsi="Times New Roman" w:cs="Times New Roman"/>
          <w:b/>
          <w:bCs/>
          <w:sz w:val="24"/>
          <w:szCs w:val="24"/>
        </w:rPr>
        <w:t xml:space="preserve"> </w:t>
      </w:r>
    </w:p>
    <w:p w14:paraId="569E43CD" w14:textId="6BD283D4" w:rsidR="008E291E" w:rsidRPr="004128BC" w:rsidRDefault="008E291E"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REPRESENTANTE A LA CÁMARA </w:t>
      </w:r>
    </w:p>
    <w:p w14:paraId="18E9AC8D" w14:textId="77777777" w:rsidR="00497E8E" w:rsidRPr="004128BC" w:rsidRDefault="00497E8E" w:rsidP="004128BC">
      <w:pPr>
        <w:spacing w:line="360" w:lineRule="auto"/>
        <w:jc w:val="both"/>
        <w:rPr>
          <w:rFonts w:ascii="Times New Roman" w:hAnsi="Times New Roman" w:cs="Times New Roman"/>
          <w:b/>
          <w:bCs/>
          <w:sz w:val="24"/>
          <w:szCs w:val="24"/>
        </w:rPr>
      </w:pPr>
    </w:p>
    <w:p w14:paraId="109BF8AD" w14:textId="77777777" w:rsidR="008E291E" w:rsidRPr="004128BC" w:rsidRDefault="008E291E" w:rsidP="004128BC">
      <w:pPr>
        <w:spacing w:line="360" w:lineRule="auto"/>
        <w:jc w:val="center"/>
        <w:rPr>
          <w:rFonts w:ascii="Times New Roman" w:hAnsi="Times New Roman" w:cs="Times New Roman"/>
          <w:b/>
          <w:bCs/>
          <w:sz w:val="24"/>
          <w:szCs w:val="24"/>
        </w:rPr>
      </w:pPr>
    </w:p>
    <w:p w14:paraId="368E3630" w14:textId="259FF301" w:rsidR="00DA65EF" w:rsidRPr="004128BC" w:rsidRDefault="00295B40"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 </w:t>
      </w:r>
    </w:p>
    <w:p w14:paraId="741F8BC4" w14:textId="7DA71838" w:rsidR="004128BC" w:rsidRPr="004128BC" w:rsidRDefault="004128BC" w:rsidP="004128BC">
      <w:pPr>
        <w:spacing w:line="360" w:lineRule="auto"/>
        <w:rPr>
          <w:rFonts w:ascii="Times New Roman" w:hAnsi="Times New Roman" w:cs="Times New Roman"/>
          <w:b/>
          <w:bCs/>
          <w:sz w:val="24"/>
          <w:szCs w:val="24"/>
        </w:rPr>
      </w:pPr>
    </w:p>
    <w:p w14:paraId="642A8FC5" w14:textId="77777777" w:rsidR="004128BC" w:rsidRPr="004128BC" w:rsidRDefault="004128BC" w:rsidP="004128BC">
      <w:pPr>
        <w:spacing w:line="360" w:lineRule="auto"/>
        <w:jc w:val="center"/>
        <w:rPr>
          <w:rFonts w:ascii="Times New Roman" w:hAnsi="Times New Roman" w:cs="Times New Roman"/>
          <w:b/>
          <w:bCs/>
          <w:sz w:val="24"/>
          <w:szCs w:val="24"/>
        </w:rPr>
      </w:pPr>
    </w:p>
    <w:p w14:paraId="53B4972F" w14:textId="77777777" w:rsidR="004128BC" w:rsidRPr="004128BC" w:rsidRDefault="004128BC" w:rsidP="004128BC">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line="360" w:lineRule="auto"/>
        <w:ind w:left="720"/>
        <w:jc w:val="center"/>
        <w:rPr>
          <w:rFonts w:ascii="Times New Roman" w:hAnsi="Times New Roman" w:cs="Times New Roman"/>
          <w:b/>
          <w:color w:val="000000"/>
          <w:sz w:val="24"/>
          <w:szCs w:val="24"/>
        </w:rPr>
      </w:pPr>
      <w:r w:rsidRPr="004128BC">
        <w:rPr>
          <w:rFonts w:ascii="Times New Roman" w:hAnsi="Times New Roman" w:cs="Times New Roman"/>
          <w:b/>
          <w:color w:val="000000"/>
          <w:sz w:val="24"/>
          <w:szCs w:val="24"/>
        </w:rPr>
        <w:t>TEXTO PROPUESTO PARA PRIMER DEBATE EN LA COMISIÓN PRIMERA DE LA CÁMARA DE REPRESENTANTES</w:t>
      </w:r>
    </w:p>
    <w:p w14:paraId="4FDA6A28" w14:textId="77777777" w:rsidR="004128BC" w:rsidRPr="004128BC" w:rsidRDefault="004128BC" w:rsidP="004128BC">
      <w:pPr>
        <w:spacing w:line="360" w:lineRule="auto"/>
        <w:jc w:val="center"/>
        <w:rPr>
          <w:rFonts w:ascii="Times New Roman" w:hAnsi="Times New Roman" w:cs="Times New Roman"/>
          <w:b/>
          <w:bCs/>
          <w:sz w:val="24"/>
          <w:szCs w:val="24"/>
        </w:rPr>
      </w:pPr>
    </w:p>
    <w:p w14:paraId="02490D43" w14:textId="6ED1D2D5" w:rsidR="004128BC" w:rsidRPr="004128BC" w:rsidRDefault="004128BC" w:rsidP="004128BC">
      <w:pPr>
        <w:spacing w:line="360" w:lineRule="auto"/>
        <w:jc w:val="center"/>
        <w:rPr>
          <w:rFonts w:ascii="Times New Roman" w:hAnsi="Times New Roman" w:cs="Times New Roman"/>
          <w:b/>
          <w:bCs/>
          <w:sz w:val="24"/>
          <w:szCs w:val="24"/>
        </w:rPr>
      </w:pPr>
      <w:r w:rsidRPr="004128BC">
        <w:rPr>
          <w:rFonts w:ascii="Times New Roman" w:hAnsi="Times New Roman" w:cs="Times New Roman"/>
          <w:b/>
          <w:bCs/>
          <w:sz w:val="24"/>
          <w:szCs w:val="24"/>
        </w:rPr>
        <w:lastRenderedPageBreak/>
        <w:t>PROYECTO DE ACTO LEGISLATIVO No. 185 DE 2025</w:t>
      </w:r>
    </w:p>
    <w:p w14:paraId="09276876" w14:textId="731185DB" w:rsidR="004128BC" w:rsidRPr="004128BC" w:rsidRDefault="004128BC" w:rsidP="004128BC">
      <w:pPr>
        <w:spacing w:line="360" w:lineRule="auto"/>
        <w:jc w:val="center"/>
        <w:rPr>
          <w:rFonts w:ascii="Times New Roman" w:hAnsi="Times New Roman" w:cs="Times New Roman"/>
          <w:b/>
          <w:bCs/>
          <w:sz w:val="24"/>
          <w:szCs w:val="24"/>
        </w:rPr>
      </w:pPr>
      <w:r w:rsidRPr="004128BC">
        <w:rPr>
          <w:rFonts w:ascii="Times New Roman" w:hAnsi="Times New Roman" w:cs="Times New Roman"/>
          <w:b/>
          <w:bCs/>
          <w:sz w:val="24"/>
          <w:szCs w:val="24"/>
        </w:rPr>
        <w:t>“Por medio del cual se modifica las normas para adelantar negociaciones de paz con Grupos Armados Organizados”</w:t>
      </w:r>
    </w:p>
    <w:p w14:paraId="47DF27DF" w14:textId="77777777" w:rsidR="004128BC" w:rsidRPr="004128BC" w:rsidRDefault="004128BC" w:rsidP="004128BC">
      <w:pPr>
        <w:spacing w:line="360" w:lineRule="auto"/>
        <w:jc w:val="center"/>
        <w:rPr>
          <w:rFonts w:ascii="Times New Roman" w:hAnsi="Times New Roman" w:cs="Times New Roman"/>
          <w:b/>
          <w:bCs/>
          <w:sz w:val="24"/>
          <w:szCs w:val="24"/>
        </w:rPr>
      </w:pPr>
      <w:r w:rsidRPr="004128BC">
        <w:rPr>
          <w:rFonts w:ascii="Times New Roman" w:hAnsi="Times New Roman" w:cs="Times New Roman"/>
          <w:b/>
          <w:bCs/>
          <w:sz w:val="24"/>
          <w:szCs w:val="24"/>
        </w:rPr>
        <w:t>El Congreso de Colombia</w:t>
      </w:r>
    </w:p>
    <w:p w14:paraId="570967E8" w14:textId="77777777" w:rsidR="004128BC" w:rsidRPr="004128BC" w:rsidRDefault="004128BC" w:rsidP="004128BC">
      <w:pPr>
        <w:spacing w:line="360" w:lineRule="auto"/>
        <w:jc w:val="center"/>
        <w:rPr>
          <w:rFonts w:ascii="Times New Roman" w:hAnsi="Times New Roman" w:cs="Times New Roman"/>
          <w:b/>
          <w:bCs/>
          <w:sz w:val="24"/>
          <w:szCs w:val="24"/>
        </w:rPr>
      </w:pPr>
      <w:r w:rsidRPr="004128BC">
        <w:rPr>
          <w:rFonts w:ascii="Times New Roman" w:hAnsi="Times New Roman" w:cs="Times New Roman"/>
          <w:b/>
          <w:bCs/>
          <w:sz w:val="24"/>
          <w:szCs w:val="24"/>
        </w:rPr>
        <w:t>Decreta:</w:t>
      </w:r>
    </w:p>
    <w:p w14:paraId="1EE41D94" w14:textId="77777777" w:rsidR="004128BC" w:rsidRPr="004128BC" w:rsidRDefault="004128BC" w:rsidP="004128BC">
      <w:pPr>
        <w:spacing w:line="360" w:lineRule="auto"/>
        <w:jc w:val="both"/>
        <w:rPr>
          <w:rFonts w:ascii="Times New Roman" w:hAnsi="Times New Roman" w:cs="Times New Roman"/>
          <w:b/>
          <w:bCs/>
          <w:sz w:val="24"/>
          <w:szCs w:val="24"/>
        </w:rPr>
      </w:pPr>
    </w:p>
    <w:p w14:paraId="304F78A1"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Artículo 1. Modifíquese el artículo 146 de la Constitución Política el cual quedará así:</w:t>
      </w:r>
    </w:p>
    <w:p w14:paraId="73D3855D" w14:textId="77777777" w:rsidR="004128BC" w:rsidRPr="004128BC" w:rsidRDefault="004128BC" w:rsidP="004128BC">
      <w:pPr>
        <w:spacing w:line="360" w:lineRule="auto"/>
        <w:jc w:val="both"/>
        <w:rPr>
          <w:rFonts w:ascii="Times New Roman" w:hAnsi="Times New Roman" w:cs="Times New Roman"/>
          <w:sz w:val="24"/>
          <w:szCs w:val="24"/>
        </w:rPr>
      </w:pPr>
    </w:p>
    <w:p w14:paraId="14B02890"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ARTICULO 146. En el Congreso pleno, en las Cámaras y en sus comisiones permanentes, las decisiones se tomarán por la mayoría de los votos de los asistentes, salvo que la Constitución exija expresamente una mayoría especial.</w:t>
      </w:r>
    </w:p>
    <w:p w14:paraId="4510E5D1" w14:textId="77777777" w:rsidR="004128BC" w:rsidRPr="004128BC" w:rsidRDefault="004128BC" w:rsidP="004128BC">
      <w:pPr>
        <w:spacing w:line="360" w:lineRule="auto"/>
        <w:jc w:val="both"/>
        <w:rPr>
          <w:rFonts w:ascii="Times New Roman" w:hAnsi="Times New Roman" w:cs="Times New Roman"/>
          <w:sz w:val="24"/>
          <w:szCs w:val="24"/>
        </w:rPr>
      </w:pPr>
    </w:p>
    <w:p w14:paraId="344D6409"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La facultad de aprobar el inicio oficial de negociaciones que busquen convenir un tratado o acuerdo de paz con Grupos Armados Organizados por iniciativa del Presidente de la República, se requerirá mayoría absoluta del Congreso pleno que votará una vez se radique la solicitud por el presidente de la República.</w:t>
      </w:r>
    </w:p>
    <w:p w14:paraId="18037055" w14:textId="77777777" w:rsidR="004128BC" w:rsidRPr="004128BC" w:rsidRDefault="004128BC" w:rsidP="004128BC">
      <w:pPr>
        <w:spacing w:line="360" w:lineRule="auto"/>
        <w:jc w:val="both"/>
        <w:rPr>
          <w:rFonts w:ascii="Times New Roman" w:hAnsi="Times New Roman" w:cs="Times New Roman"/>
          <w:sz w:val="24"/>
          <w:szCs w:val="24"/>
        </w:rPr>
      </w:pPr>
    </w:p>
    <w:p w14:paraId="56F93628"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La votación que aprobase negociar con Grupos Armados Organizados que han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 será inconstitucional y susceptible de ser demandada ante la Corte Constitucional.</w:t>
      </w:r>
    </w:p>
    <w:p w14:paraId="319F8F19" w14:textId="77777777" w:rsidR="004128BC" w:rsidRPr="004128BC" w:rsidRDefault="004128BC" w:rsidP="004128BC">
      <w:pPr>
        <w:spacing w:line="360" w:lineRule="auto"/>
        <w:jc w:val="both"/>
        <w:rPr>
          <w:rFonts w:ascii="Times New Roman" w:hAnsi="Times New Roman" w:cs="Times New Roman"/>
          <w:sz w:val="24"/>
          <w:szCs w:val="24"/>
        </w:rPr>
      </w:pPr>
    </w:p>
    <w:p w14:paraId="51418181"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Artículo 2. Modifíquese numeral 6 del artículo 189 de la Constitución Política el cual quedará así:</w:t>
      </w:r>
    </w:p>
    <w:p w14:paraId="59122062" w14:textId="77777777" w:rsidR="004128BC" w:rsidRPr="004128BC" w:rsidRDefault="004128BC" w:rsidP="004128BC">
      <w:pPr>
        <w:spacing w:line="360" w:lineRule="auto"/>
        <w:jc w:val="both"/>
        <w:rPr>
          <w:rFonts w:ascii="Times New Roman" w:hAnsi="Times New Roman" w:cs="Times New Roman"/>
          <w:sz w:val="24"/>
          <w:szCs w:val="24"/>
        </w:rPr>
      </w:pPr>
    </w:p>
    <w:p w14:paraId="2771265F"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ARTICULO 189. Corresponde al Presidente de la República como Jefe de Estado, Jefe del Gobierno y Suprema Autoridad Administrativa:</w:t>
      </w:r>
    </w:p>
    <w:p w14:paraId="3AD9CB07" w14:textId="77777777" w:rsidR="004128BC" w:rsidRPr="004128BC" w:rsidRDefault="004128BC" w:rsidP="004128BC">
      <w:pPr>
        <w:spacing w:line="360" w:lineRule="auto"/>
        <w:jc w:val="both"/>
        <w:rPr>
          <w:rFonts w:ascii="Times New Roman" w:hAnsi="Times New Roman" w:cs="Times New Roman"/>
          <w:sz w:val="24"/>
          <w:szCs w:val="24"/>
        </w:rPr>
      </w:pPr>
    </w:p>
    <w:p w14:paraId="504E8E14"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6. 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70AD7A7E" w14:textId="77777777" w:rsidR="004128BC" w:rsidRPr="004128BC" w:rsidRDefault="004128BC" w:rsidP="004128BC">
      <w:pPr>
        <w:spacing w:line="360" w:lineRule="auto"/>
        <w:jc w:val="both"/>
        <w:rPr>
          <w:rFonts w:ascii="Times New Roman" w:hAnsi="Times New Roman" w:cs="Times New Roman"/>
          <w:sz w:val="24"/>
          <w:szCs w:val="24"/>
        </w:rPr>
      </w:pPr>
    </w:p>
    <w:p w14:paraId="4A411CD3"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Cuando se trate de procesos que busquen un convenir un tratado o acuerdo de paz con Grupos Armados Organizados deberá contar, previo a la instalación oficial de las conversaciones con la mayoría de los votos del Congreso Pleno.</w:t>
      </w:r>
    </w:p>
    <w:p w14:paraId="3EFB9774" w14:textId="77777777" w:rsidR="004128BC" w:rsidRPr="004128BC" w:rsidRDefault="004128BC" w:rsidP="004128BC">
      <w:pPr>
        <w:spacing w:line="360" w:lineRule="auto"/>
        <w:jc w:val="both"/>
        <w:rPr>
          <w:rFonts w:ascii="Times New Roman" w:hAnsi="Times New Roman" w:cs="Times New Roman"/>
          <w:sz w:val="24"/>
          <w:szCs w:val="24"/>
        </w:rPr>
      </w:pPr>
    </w:p>
    <w:p w14:paraId="54EE1DF2"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Se prohíbe convenir o ratificar acuerdos de paz con Grupos Armados Organizados que hayan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 inclusive el reclutamiento.</w:t>
      </w:r>
    </w:p>
    <w:p w14:paraId="7D67DDAC" w14:textId="269D13A2"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 xml:space="preserve"> </w:t>
      </w:r>
    </w:p>
    <w:p w14:paraId="14B00520"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Artículo 3. Adiciónese un numeral 13 al artículo 241 de la Constitución Política el cual quedará así:</w:t>
      </w:r>
    </w:p>
    <w:p w14:paraId="3FC156D8" w14:textId="77777777" w:rsidR="004128BC" w:rsidRPr="004128BC" w:rsidRDefault="004128BC" w:rsidP="004128BC">
      <w:pPr>
        <w:spacing w:line="360" w:lineRule="auto"/>
        <w:jc w:val="both"/>
        <w:rPr>
          <w:rFonts w:ascii="Times New Roman" w:hAnsi="Times New Roman" w:cs="Times New Roman"/>
          <w:sz w:val="24"/>
          <w:szCs w:val="24"/>
        </w:rPr>
      </w:pPr>
    </w:p>
    <w:p w14:paraId="772D7B7A"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ARTICULO 241. A la Corte Constitucional se le confía la guarda de la integridad y supremacía de la Constitución, en los estrictos y precisos términos de este artículo. Con tal fin, cumplirá las siguientes funciones:</w:t>
      </w:r>
    </w:p>
    <w:p w14:paraId="26E6DD73" w14:textId="77777777" w:rsidR="004128BC" w:rsidRPr="004128BC" w:rsidRDefault="004128BC" w:rsidP="004128BC">
      <w:pPr>
        <w:spacing w:line="360" w:lineRule="auto"/>
        <w:jc w:val="both"/>
        <w:rPr>
          <w:rFonts w:ascii="Times New Roman" w:hAnsi="Times New Roman" w:cs="Times New Roman"/>
          <w:sz w:val="24"/>
          <w:szCs w:val="24"/>
        </w:rPr>
      </w:pPr>
    </w:p>
    <w:p w14:paraId="01CA4E70" w14:textId="77777777"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13.</w:t>
      </w:r>
      <w:r w:rsidRPr="004128BC">
        <w:rPr>
          <w:rFonts w:ascii="Times New Roman" w:hAnsi="Times New Roman" w:cs="Times New Roman"/>
          <w:sz w:val="24"/>
          <w:szCs w:val="24"/>
        </w:rPr>
        <w:tab/>
        <w:t xml:space="preserve">Decidir sobre las demandas de inconstitucionalidad que presenten los ciudadanos contra la autorización del Congreso Pleno al presidente de la República para inicial oficialmente negociaciones que pretendan convenir un tratado o acuerdo de paz con Grupos Armados Organizados solo por el cargo que compruebe que dicho grupo ha incurrido en los delitos de homicidio contra persona protegida por el Derecho Internacional Humanitario, Secuestro; Tráfico, Fabricación o Porte de Estupefacientes, Extorsión, delitos que atenten </w:t>
      </w:r>
      <w:r w:rsidRPr="004128BC">
        <w:rPr>
          <w:rFonts w:ascii="Times New Roman" w:hAnsi="Times New Roman" w:cs="Times New Roman"/>
          <w:sz w:val="24"/>
          <w:szCs w:val="24"/>
        </w:rPr>
        <w:lastRenderedPageBreak/>
        <w:t>contra la libertad, integridad y formación sexual, o cualquier delito que tenga por víctima a un niño, niña o adolescente.</w:t>
      </w:r>
    </w:p>
    <w:p w14:paraId="492FC101" w14:textId="77777777" w:rsidR="004128BC" w:rsidRPr="004128BC" w:rsidRDefault="004128BC" w:rsidP="004128BC">
      <w:pPr>
        <w:spacing w:line="360" w:lineRule="auto"/>
        <w:jc w:val="both"/>
        <w:rPr>
          <w:rFonts w:ascii="Times New Roman" w:hAnsi="Times New Roman" w:cs="Times New Roman"/>
          <w:sz w:val="24"/>
          <w:szCs w:val="24"/>
        </w:rPr>
      </w:pPr>
    </w:p>
    <w:p w14:paraId="6E405610" w14:textId="480C248C" w:rsidR="004128BC" w:rsidRPr="004128BC" w:rsidRDefault="004128BC" w:rsidP="004128BC">
      <w:pPr>
        <w:spacing w:line="360" w:lineRule="auto"/>
        <w:jc w:val="both"/>
        <w:rPr>
          <w:rFonts w:ascii="Times New Roman" w:hAnsi="Times New Roman" w:cs="Times New Roman"/>
          <w:sz w:val="24"/>
          <w:szCs w:val="24"/>
        </w:rPr>
      </w:pPr>
      <w:r w:rsidRPr="004128BC">
        <w:rPr>
          <w:rFonts w:ascii="Times New Roman" w:hAnsi="Times New Roman" w:cs="Times New Roman"/>
          <w:sz w:val="24"/>
          <w:szCs w:val="24"/>
        </w:rPr>
        <w:t>Artículo 4. La presente reforma rige a partir de su publicación. De los honorables congresistas,</w:t>
      </w:r>
    </w:p>
    <w:p w14:paraId="6F06EB3F" w14:textId="77777777" w:rsidR="004128BC" w:rsidRPr="004128BC" w:rsidRDefault="004128BC" w:rsidP="004128BC">
      <w:pPr>
        <w:spacing w:line="360" w:lineRule="auto"/>
        <w:jc w:val="both"/>
        <w:rPr>
          <w:rFonts w:ascii="Times New Roman" w:hAnsi="Times New Roman" w:cs="Times New Roman"/>
          <w:sz w:val="24"/>
          <w:szCs w:val="24"/>
        </w:rPr>
      </w:pPr>
    </w:p>
    <w:p w14:paraId="074A99F5" w14:textId="77777777" w:rsidR="004128BC" w:rsidRPr="004128BC" w:rsidRDefault="004128BC" w:rsidP="004128BC">
      <w:pPr>
        <w:spacing w:line="360" w:lineRule="auto"/>
        <w:jc w:val="both"/>
        <w:rPr>
          <w:rFonts w:ascii="Times New Roman" w:hAnsi="Times New Roman" w:cs="Times New Roman"/>
          <w:b/>
          <w:bCs/>
          <w:sz w:val="24"/>
          <w:szCs w:val="24"/>
        </w:rPr>
      </w:pPr>
    </w:p>
    <w:p w14:paraId="483B81FD" w14:textId="77777777" w:rsidR="004128BC" w:rsidRPr="004128BC" w:rsidRDefault="004128BC" w:rsidP="004128BC">
      <w:pPr>
        <w:spacing w:line="360" w:lineRule="auto"/>
        <w:jc w:val="both"/>
        <w:rPr>
          <w:rFonts w:ascii="Times New Roman" w:hAnsi="Times New Roman" w:cs="Times New Roman"/>
          <w:b/>
          <w:bCs/>
          <w:sz w:val="24"/>
          <w:szCs w:val="24"/>
        </w:rPr>
      </w:pPr>
    </w:p>
    <w:p w14:paraId="6B142550" w14:textId="77777777" w:rsidR="004128BC" w:rsidRPr="004128BC" w:rsidRDefault="004128BC" w:rsidP="004128BC">
      <w:pPr>
        <w:spacing w:line="360" w:lineRule="auto"/>
        <w:jc w:val="both"/>
        <w:rPr>
          <w:rFonts w:ascii="Times New Roman" w:hAnsi="Times New Roman" w:cs="Times New Roman"/>
          <w:b/>
          <w:bCs/>
          <w:sz w:val="24"/>
          <w:szCs w:val="24"/>
        </w:rPr>
      </w:pPr>
    </w:p>
    <w:p w14:paraId="35903BD0" w14:textId="77777777" w:rsidR="004128BC" w:rsidRPr="004128BC" w:rsidRDefault="004128BC" w:rsidP="004128BC">
      <w:pPr>
        <w:spacing w:line="360" w:lineRule="auto"/>
        <w:jc w:val="both"/>
        <w:rPr>
          <w:rFonts w:ascii="Times New Roman" w:hAnsi="Times New Roman" w:cs="Times New Roman"/>
          <w:b/>
          <w:bCs/>
          <w:sz w:val="24"/>
          <w:szCs w:val="24"/>
        </w:rPr>
      </w:pPr>
    </w:p>
    <w:p w14:paraId="1171A76C" w14:textId="77777777" w:rsidR="004128BC" w:rsidRPr="004128BC" w:rsidRDefault="004128BC" w:rsidP="004128BC">
      <w:pPr>
        <w:spacing w:line="360" w:lineRule="auto"/>
        <w:jc w:val="both"/>
        <w:rPr>
          <w:rFonts w:ascii="Times New Roman" w:hAnsi="Times New Roman" w:cs="Times New Roman"/>
          <w:b/>
          <w:bCs/>
          <w:sz w:val="24"/>
          <w:szCs w:val="24"/>
        </w:rPr>
      </w:pPr>
    </w:p>
    <w:p w14:paraId="1B96D589" w14:textId="77777777" w:rsidR="004128BC" w:rsidRPr="004128BC" w:rsidRDefault="004128BC"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MIGUEL ABRAHAM POLO </w:t>
      </w:r>
      <w:proofErr w:type="spellStart"/>
      <w:r w:rsidRPr="004128BC">
        <w:rPr>
          <w:rFonts w:ascii="Times New Roman" w:hAnsi="Times New Roman" w:cs="Times New Roman"/>
          <w:b/>
          <w:bCs/>
          <w:sz w:val="24"/>
          <w:szCs w:val="24"/>
        </w:rPr>
        <w:t>POLO</w:t>
      </w:r>
      <w:proofErr w:type="spellEnd"/>
      <w:r w:rsidRPr="004128BC">
        <w:rPr>
          <w:rFonts w:ascii="Times New Roman" w:hAnsi="Times New Roman" w:cs="Times New Roman"/>
          <w:b/>
          <w:bCs/>
          <w:sz w:val="24"/>
          <w:szCs w:val="24"/>
        </w:rPr>
        <w:t xml:space="preserve"> </w:t>
      </w:r>
    </w:p>
    <w:p w14:paraId="048A9F9F" w14:textId="77777777" w:rsidR="004128BC" w:rsidRPr="004128BC" w:rsidRDefault="004128BC" w:rsidP="004128BC">
      <w:pPr>
        <w:spacing w:line="360" w:lineRule="auto"/>
        <w:jc w:val="both"/>
        <w:rPr>
          <w:rFonts w:ascii="Times New Roman" w:hAnsi="Times New Roman" w:cs="Times New Roman"/>
          <w:b/>
          <w:bCs/>
          <w:sz w:val="24"/>
          <w:szCs w:val="24"/>
        </w:rPr>
      </w:pPr>
      <w:r w:rsidRPr="004128BC">
        <w:rPr>
          <w:rFonts w:ascii="Times New Roman" w:hAnsi="Times New Roman" w:cs="Times New Roman"/>
          <w:b/>
          <w:bCs/>
          <w:sz w:val="24"/>
          <w:szCs w:val="24"/>
        </w:rPr>
        <w:t xml:space="preserve">REPRESENTANTE A LA CÁMARA </w:t>
      </w:r>
    </w:p>
    <w:p w14:paraId="551A48BD" w14:textId="77777777" w:rsidR="004128BC" w:rsidRPr="004128BC" w:rsidRDefault="004128BC" w:rsidP="004128BC">
      <w:pPr>
        <w:spacing w:line="360" w:lineRule="auto"/>
        <w:jc w:val="both"/>
        <w:rPr>
          <w:rFonts w:ascii="Times New Roman" w:hAnsi="Times New Roman" w:cs="Times New Roman"/>
          <w:b/>
          <w:bCs/>
          <w:sz w:val="24"/>
          <w:szCs w:val="24"/>
        </w:rPr>
      </w:pPr>
    </w:p>
    <w:p w14:paraId="63219D27" w14:textId="77777777" w:rsidR="004128BC" w:rsidRPr="004128BC" w:rsidRDefault="004128BC" w:rsidP="004128BC">
      <w:pPr>
        <w:spacing w:line="360" w:lineRule="auto"/>
        <w:jc w:val="both"/>
        <w:rPr>
          <w:rFonts w:ascii="Times New Roman" w:hAnsi="Times New Roman" w:cs="Times New Roman"/>
          <w:b/>
          <w:bCs/>
          <w:sz w:val="24"/>
          <w:szCs w:val="24"/>
        </w:rPr>
      </w:pPr>
    </w:p>
    <w:sectPr w:rsidR="004128BC" w:rsidRPr="004128BC" w:rsidSect="00A001D8">
      <w:headerReference w:type="default" r:id="rId8"/>
      <w:type w:val="continuous"/>
      <w:pgSz w:w="12240" w:h="15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E2D38" w14:textId="77777777" w:rsidR="00E4663F" w:rsidRDefault="00E4663F" w:rsidP="000A2FDD">
      <w:r>
        <w:separator/>
      </w:r>
    </w:p>
  </w:endnote>
  <w:endnote w:type="continuationSeparator" w:id="0">
    <w:p w14:paraId="1557334D" w14:textId="77777777" w:rsidR="00E4663F" w:rsidRDefault="00E4663F" w:rsidP="000A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B4AB" w14:textId="77777777" w:rsidR="00E4663F" w:rsidRDefault="00E4663F" w:rsidP="000A2FDD">
      <w:r>
        <w:separator/>
      </w:r>
    </w:p>
  </w:footnote>
  <w:footnote w:type="continuationSeparator" w:id="0">
    <w:p w14:paraId="6B21F1E3" w14:textId="77777777" w:rsidR="00E4663F" w:rsidRDefault="00E4663F" w:rsidP="000A2FDD">
      <w:r>
        <w:continuationSeparator/>
      </w:r>
    </w:p>
  </w:footnote>
  <w:footnote w:id="1">
    <w:p w14:paraId="55D6199A" w14:textId="77777777" w:rsidR="00DA5376" w:rsidRDefault="00DA5376" w:rsidP="00DA5376">
      <w:pPr>
        <w:jc w:val="both"/>
        <w:rPr>
          <w:sz w:val="20"/>
          <w:szCs w:val="20"/>
        </w:rPr>
      </w:pPr>
      <w:r>
        <w:rPr>
          <w:vertAlign w:val="superscript"/>
        </w:rPr>
        <w:footnoteRef/>
      </w:r>
      <w:r>
        <w:rPr>
          <w:sz w:val="20"/>
          <w:szCs w:val="20"/>
        </w:rPr>
        <w:t xml:space="preserve"> Por la cual se dictan normas orgánicas en materia de presupuesto, responsabilidad y transparencia fiscal y se dictan otras disposiciones.</w:t>
      </w:r>
    </w:p>
  </w:footnote>
  <w:footnote w:id="2">
    <w:p w14:paraId="11A10842" w14:textId="77777777" w:rsidR="00DA5376" w:rsidRDefault="00DA5376" w:rsidP="00DA5376">
      <w:pPr>
        <w:jc w:val="both"/>
        <w:rPr>
          <w:sz w:val="20"/>
          <w:szCs w:val="20"/>
        </w:rPr>
      </w:pPr>
      <w:r>
        <w:rPr>
          <w:vertAlign w:val="superscript"/>
        </w:rPr>
        <w:footnoteRef/>
      </w:r>
      <w:r>
        <w:rPr>
          <w:sz w:val="20"/>
          <w:szCs w:val="20"/>
        </w:rPr>
        <w:t xml:space="preserve"> Corte Constitucional, Sentencias C-134 de 2023, C-170 de 2021, C-133 de 2022. </w:t>
      </w:r>
    </w:p>
  </w:footnote>
  <w:footnote w:id="3">
    <w:p w14:paraId="69C68140" w14:textId="77777777" w:rsidR="00DA5376" w:rsidRDefault="00DA5376" w:rsidP="00DA5376">
      <w:pPr>
        <w:jc w:val="both"/>
        <w:rPr>
          <w:sz w:val="20"/>
          <w:szCs w:val="20"/>
        </w:rPr>
      </w:pPr>
      <w:r>
        <w:rPr>
          <w:vertAlign w:val="superscript"/>
        </w:rPr>
        <w:footnoteRef/>
      </w:r>
      <w:r>
        <w:rPr>
          <w:sz w:val="20"/>
          <w:szCs w:val="20"/>
        </w:rPr>
        <w:t xml:space="preserve"> Corte Constitucional, Sentencias C-502 de 2007, C-315 de 2008, C-373 de 2009, C-124 de 2022, C-133 de 2022, C-175 de 2023, entre otras. </w:t>
      </w:r>
    </w:p>
  </w:footnote>
  <w:footnote w:id="4">
    <w:p w14:paraId="7F5953B5" w14:textId="77777777" w:rsidR="00DA5376" w:rsidRDefault="00DA5376" w:rsidP="00DA5376">
      <w:pPr>
        <w:jc w:val="both"/>
        <w:rPr>
          <w:sz w:val="20"/>
          <w:szCs w:val="20"/>
        </w:rPr>
      </w:pPr>
      <w:r>
        <w:rPr>
          <w:vertAlign w:val="superscript"/>
        </w:rPr>
        <w:footnoteRef/>
      </w:r>
      <w:r>
        <w:rPr>
          <w:sz w:val="20"/>
          <w:szCs w:val="20"/>
        </w:rPr>
        <w:t xml:space="preserve"> Corte Constitucional, Sentencia C-134 de 2023 que al respecto reitera la sentencia C-520 de 2019. También se puede ver la sentencia C-175 de 2023. </w:t>
      </w:r>
    </w:p>
  </w:footnote>
  <w:footnote w:id="5">
    <w:p w14:paraId="20ED3055" w14:textId="77777777" w:rsidR="00DA5376" w:rsidRDefault="00DA5376" w:rsidP="00DA5376">
      <w:pPr>
        <w:jc w:val="both"/>
        <w:rPr>
          <w:sz w:val="20"/>
          <w:szCs w:val="20"/>
        </w:rPr>
      </w:pPr>
      <w:r>
        <w:rPr>
          <w:vertAlign w:val="superscript"/>
        </w:rPr>
        <w:footnoteRef/>
      </w:r>
      <w:r>
        <w:rPr>
          <w:sz w:val="20"/>
          <w:szCs w:val="20"/>
        </w:rPr>
        <w:t xml:space="preserve"> Corte Constitucional, Sentencia C-170 de 2021.</w:t>
      </w:r>
    </w:p>
  </w:footnote>
  <w:footnote w:id="6">
    <w:p w14:paraId="4663DDCF" w14:textId="77777777" w:rsidR="00DA5376" w:rsidRDefault="00DA5376" w:rsidP="00DA5376">
      <w:pPr>
        <w:jc w:val="both"/>
        <w:rPr>
          <w:sz w:val="20"/>
          <w:szCs w:val="20"/>
        </w:rPr>
      </w:pPr>
      <w:r>
        <w:rPr>
          <w:vertAlign w:val="superscript"/>
        </w:rPr>
        <w:footnoteRef/>
      </w:r>
      <w:r>
        <w:rPr>
          <w:sz w:val="20"/>
          <w:szCs w:val="20"/>
        </w:rPr>
        <w:t xml:space="preserve"> Corte Constitucional, Sentencia C-075 de 2022. </w:t>
      </w:r>
    </w:p>
  </w:footnote>
  <w:footnote w:id="7">
    <w:p w14:paraId="00411922" w14:textId="77777777" w:rsidR="00DA5376" w:rsidRDefault="00DA5376" w:rsidP="00DA5376">
      <w:pPr>
        <w:jc w:val="both"/>
        <w:rPr>
          <w:sz w:val="20"/>
          <w:szCs w:val="20"/>
        </w:rPr>
      </w:pPr>
      <w:r>
        <w:rPr>
          <w:vertAlign w:val="superscript"/>
        </w:rPr>
        <w:footnoteRef/>
      </w:r>
      <w:r>
        <w:rPr>
          <w:sz w:val="20"/>
          <w:szCs w:val="20"/>
        </w:rPr>
        <w:t xml:space="preserve"> Corte Constitucional, Sentencias C-134 de 2023, C-955 de 2007. Salvo cuando señalan que la financiación de esos costos debe darse con arreglo a los ajustes presupuestales que realice el ejecutivo. Al respecto ver la sentencia C-1011 de 2008. </w:t>
      </w:r>
    </w:p>
  </w:footnote>
  <w:footnote w:id="8">
    <w:p w14:paraId="5C6DD30A" w14:textId="77777777" w:rsidR="00DA5376" w:rsidRDefault="00DA5376" w:rsidP="00DA5376">
      <w:pPr>
        <w:jc w:val="both"/>
        <w:rPr>
          <w:sz w:val="20"/>
          <w:szCs w:val="20"/>
        </w:rPr>
      </w:pPr>
      <w:r>
        <w:rPr>
          <w:vertAlign w:val="superscript"/>
        </w:rPr>
        <w:footnoteRef/>
      </w:r>
      <w:r>
        <w:rPr>
          <w:sz w:val="20"/>
          <w:szCs w:val="20"/>
        </w:rPr>
        <w:t xml:space="preserve"> Corte Constitucional, Sentencia C-856 de 2006. </w:t>
      </w:r>
    </w:p>
  </w:footnote>
  <w:footnote w:id="9">
    <w:p w14:paraId="74EED2DB" w14:textId="77777777" w:rsidR="00DA5376" w:rsidRDefault="00DA5376" w:rsidP="00DA5376">
      <w:pPr>
        <w:jc w:val="both"/>
        <w:rPr>
          <w:sz w:val="20"/>
          <w:szCs w:val="20"/>
        </w:rPr>
      </w:pPr>
      <w:r>
        <w:rPr>
          <w:vertAlign w:val="superscript"/>
        </w:rPr>
        <w:footnoteRef/>
      </w:r>
      <w:r>
        <w:rPr>
          <w:sz w:val="20"/>
          <w:szCs w:val="20"/>
        </w:rPr>
        <w:t xml:space="preserve"> Al respecto se debe destacar la Sentencia C-282 de 2021 en la que la Corte concluyó tras estudiar la constitucionalidad de un proyecto de ley estatutaria sobre una política pública de educación financiera, que una disposición tendiente a ordenar la publicación y revisión de material pedagógico por parte del Gobierno no constituía una orden de gasto porque una interpretación posible de la norma indicaba que el Gobierno Nacional podría cumplirla con recursos previamente previstos en apropiaciones presupuestales previas. A su vez, en la Sentencia C-765 de 2012 la Corte señaló que una norma que asignaba deberes, competencias y responsabilidades a varias entidades del Estado para garantizar las políticas en favor de las personas con discapacidad no debía cumplir el requisito de impacto fiscal porque, aunque las normas propuestas requerían gastos, se trataba del reconocimiento de competencias administrativas que no implicaban nuevas erogaciones presupuestales.</w:t>
      </w:r>
    </w:p>
  </w:footnote>
  <w:footnote w:id="10">
    <w:p w14:paraId="091C14A6" w14:textId="77777777" w:rsidR="00DA5376" w:rsidRDefault="00DA5376" w:rsidP="00DA5376">
      <w:pPr>
        <w:jc w:val="both"/>
        <w:rPr>
          <w:sz w:val="20"/>
          <w:szCs w:val="20"/>
        </w:rPr>
      </w:pPr>
      <w:r>
        <w:rPr>
          <w:vertAlign w:val="superscript"/>
        </w:rPr>
        <w:footnoteRef/>
      </w:r>
      <w:r>
        <w:rPr>
          <w:sz w:val="20"/>
          <w:szCs w:val="20"/>
        </w:rPr>
        <w:t xml:space="preserve"> Corte Constitucional, Sentencia C-134 de 2023. </w:t>
      </w:r>
    </w:p>
  </w:footnote>
  <w:footnote w:id="11">
    <w:p w14:paraId="1550DCBB" w14:textId="77777777" w:rsidR="00DA5376" w:rsidRDefault="00DA5376" w:rsidP="00DA5376">
      <w:pPr>
        <w:jc w:val="both"/>
        <w:rPr>
          <w:sz w:val="20"/>
          <w:szCs w:val="20"/>
        </w:rPr>
      </w:pPr>
      <w:r>
        <w:rPr>
          <w:vertAlign w:val="superscript"/>
        </w:rPr>
        <w:footnoteRef/>
      </w:r>
      <w:r>
        <w:rPr>
          <w:sz w:val="20"/>
          <w:szCs w:val="20"/>
        </w:rPr>
        <w:t xml:space="preserve"> Corte Constitucional, Sentencia C-134 de 2023.</w:t>
      </w:r>
    </w:p>
  </w:footnote>
  <w:footnote w:id="12">
    <w:p w14:paraId="5A309CCB" w14:textId="77777777" w:rsidR="00DA5376" w:rsidRDefault="00DA5376" w:rsidP="00DA5376">
      <w:pPr>
        <w:jc w:val="both"/>
        <w:rPr>
          <w:sz w:val="20"/>
          <w:szCs w:val="20"/>
        </w:rPr>
      </w:pPr>
      <w:r>
        <w:rPr>
          <w:vertAlign w:val="superscript"/>
        </w:rPr>
        <w:footnoteRef/>
      </w:r>
      <w:r>
        <w:rPr>
          <w:sz w:val="20"/>
          <w:szCs w:val="20"/>
        </w:rPr>
        <w:t xml:space="preserve"> Corte Constitucional, Sentencia C-134 de 2023, que al respecto reitera las sentencias C-085 de 2022 y C-395 de 2021. </w:t>
      </w:r>
    </w:p>
  </w:footnote>
  <w:footnote w:id="13">
    <w:p w14:paraId="15FBEDB1" w14:textId="77777777" w:rsidR="00DA5376" w:rsidRDefault="00DA5376" w:rsidP="00DA5376">
      <w:pPr>
        <w:jc w:val="both"/>
        <w:rPr>
          <w:sz w:val="20"/>
          <w:szCs w:val="20"/>
        </w:rPr>
      </w:pPr>
      <w:r>
        <w:rPr>
          <w:vertAlign w:val="superscript"/>
        </w:rPr>
        <w:footnoteRef/>
      </w:r>
      <w:r>
        <w:rPr>
          <w:sz w:val="20"/>
          <w:szCs w:val="20"/>
        </w:rPr>
        <w:t xml:space="preserve"> Corte Constitucional, Sentencia C-093 de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49C2" w14:textId="24DCAF78" w:rsidR="00A001D8" w:rsidRPr="00A001D8" w:rsidRDefault="00A001D8" w:rsidP="00A001D8">
    <w:pPr>
      <w:pStyle w:val="Encabezado"/>
    </w:pPr>
    <w:r w:rsidRPr="00B945A5">
      <w:rPr>
        <w:rFonts w:ascii="Times New Roman"/>
        <w:noProof/>
        <w:sz w:val="20"/>
        <w:lang w:val="es-CO" w:eastAsia="es-CO"/>
      </w:rPr>
      <w:drawing>
        <wp:anchor distT="0" distB="0" distL="114300" distR="114300" simplePos="0" relativeHeight="251658240" behindDoc="0" locked="0" layoutInCell="1" allowOverlap="1" wp14:anchorId="41445075" wp14:editId="4DA81E2C">
          <wp:simplePos x="0" y="0"/>
          <wp:positionH relativeFrom="column">
            <wp:posOffset>0</wp:posOffset>
          </wp:positionH>
          <wp:positionV relativeFrom="paragraph">
            <wp:posOffset>-82159</wp:posOffset>
          </wp:positionV>
          <wp:extent cx="5612130" cy="894282"/>
          <wp:effectExtent l="0" t="0" r="127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942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63D"/>
    <w:multiLevelType w:val="hybridMultilevel"/>
    <w:tmpl w:val="A8B80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271E96"/>
    <w:multiLevelType w:val="hybridMultilevel"/>
    <w:tmpl w:val="FE56CF96"/>
    <w:lvl w:ilvl="0" w:tplc="03F050B8">
      <w:start w:val="3"/>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0555EB"/>
    <w:multiLevelType w:val="hybridMultilevel"/>
    <w:tmpl w:val="46A8026E"/>
    <w:lvl w:ilvl="0" w:tplc="402649CA">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7907E2"/>
    <w:multiLevelType w:val="hybridMultilevel"/>
    <w:tmpl w:val="8BBC3606"/>
    <w:lvl w:ilvl="0" w:tplc="D19A97F8">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4" w15:restartNumberingAfterBreak="0">
    <w:nsid w:val="099F59A4"/>
    <w:multiLevelType w:val="hybridMultilevel"/>
    <w:tmpl w:val="648E1892"/>
    <w:lvl w:ilvl="0" w:tplc="6172C2C4">
      <w:start w:val="1"/>
      <w:numFmt w:val="lowerRoman"/>
      <w:lvlText w:val="%1."/>
      <w:lvlJc w:val="left"/>
      <w:pPr>
        <w:ind w:left="1353" w:hanging="720"/>
      </w:pPr>
      <w:rPr>
        <w:rFonts w:hint="default"/>
      </w:rPr>
    </w:lvl>
    <w:lvl w:ilvl="1" w:tplc="240A0019" w:tentative="1">
      <w:start w:val="1"/>
      <w:numFmt w:val="lowerLetter"/>
      <w:lvlText w:val="%2."/>
      <w:lvlJc w:val="left"/>
      <w:pPr>
        <w:ind w:left="1713" w:hanging="360"/>
      </w:pPr>
    </w:lvl>
    <w:lvl w:ilvl="2" w:tplc="240A001B" w:tentative="1">
      <w:start w:val="1"/>
      <w:numFmt w:val="lowerRoman"/>
      <w:lvlText w:val="%3."/>
      <w:lvlJc w:val="right"/>
      <w:pPr>
        <w:ind w:left="2433" w:hanging="180"/>
      </w:pPr>
    </w:lvl>
    <w:lvl w:ilvl="3" w:tplc="240A000F" w:tentative="1">
      <w:start w:val="1"/>
      <w:numFmt w:val="decimal"/>
      <w:lvlText w:val="%4."/>
      <w:lvlJc w:val="left"/>
      <w:pPr>
        <w:ind w:left="3153" w:hanging="360"/>
      </w:pPr>
    </w:lvl>
    <w:lvl w:ilvl="4" w:tplc="240A0019" w:tentative="1">
      <w:start w:val="1"/>
      <w:numFmt w:val="lowerLetter"/>
      <w:lvlText w:val="%5."/>
      <w:lvlJc w:val="left"/>
      <w:pPr>
        <w:ind w:left="3873" w:hanging="360"/>
      </w:pPr>
    </w:lvl>
    <w:lvl w:ilvl="5" w:tplc="240A001B" w:tentative="1">
      <w:start w:val="1"/>
      <w:numFmt w:val="lowerRoman"/>
      <w:lvlText w:val="%6."/>
      <w:lvlJc w:val="right"/>
      <w:pPr>
        <w:ind w:left="4593" w:hanging="180"/>
      </w:pPr>
    </w:lvl>
    <w:lvl w:ilvl="6" w:tplc="240A000F" w:tentative="1">
      <w:start w:val="1"/>
      <w:numFmt w:val="decimal"/>
      <w:lvlText w:val="%7."/>
      <w:lvlJc w:val="left"/>
      <w:pPr>
        <w:ind w:left="5313" w:hanging="360"/>
      </w:pPr>
    </w:lvl>
    <w:lvl w:ilvl="7" w:tplc="240A0019" w:tentative="1">
      <w:start w:val="1"/>
      <w:numFmt w:val="lowerLetter"/>
      <w:lvlText w:val="%8."/>
      <w:lvlJc w:val="left"/>
      <w:pPr>
        <w:ind w:left="6033" w:hanging="360"/>
      </w:pPr>
    </w:lvl>
    <w:lvl w:ilvl="8" w:tplc="240A001B" w:tentative="1">
      <w:start w:val="1"/>
      <w:numFmt w:val="lowerRoman"/>
      <w:lvlText w:val="%9."/>
      <w:lvlJc w:val="right"/>
      <w:pPr>
        <w:ind w:left="6753" w:hanging="180"/>
      </w:pPr>
    </w:lvl>
  </w:abstractNum>
  <w:abstractNum w:abstractNumId="5" w15:restartNumberingAfterBreak="0">
    <w:nsid w:val="0A146082"/>
    <w:multiLevelType w:val="hybridMultilevel"/>
    <w:tmpl w:val="B6D46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CB0524"/>
    <w:multiLevelType w:val="hybridMultilevel"/>
    <w:tmpl w:val="DEDEAEB2"/>
    <w:lvl w:ilvl="0" w:tplc="986C0766">
      <w:start w:val="1"/>
      <w:numFmt w:val="decimal"/>
      <w:lvlText w:val="%1."/>
      <w:lvlJc w:val="left"/>
      <w:pPr>
        <w:ind w:left="360" w:hanging="360"/>
      </w:pPr>
      <w:rPr>
        <w:rFonts w:hint="default"/>
        <w:b/>
        <w:bCs/>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7" w15:restartNumberingAfterBreak="0">
    <w:nsid w:val="18DB4F35"/>
    <w:multiLevelType w:val="hybridMultilevel"/>
    <w:tmpl w:val="CFDE1B86"/>
    <w:lvl w:ilvl="0" w:tplc="586459EE">
      <w:start w:val="1"/>
      <w:numFmt w:val="decimal"/>
      <w:lvlText w:val="%1."/>
      <w:lvlJc w:val="left"/>
      <w:pPr>
        <w:ind w:left="920" w:hanging="360"/>
      </w:pPr>
      <w:rPr>
        <w:rFonts w:ascii="Times New Roman" w:eastAsia="Times New Roman" w:hAnsi="Times New Roman" w:cs="Times New Roman" w:hint="default"/>
        <w:w w:val="100"/>
        <w:sz w:val="24"/>
        <w:szCs w:val="24"/>
        <w:lang w:val="es-ES" w:eastAsia="en-US" w:bidi="ar-SA"/>
      </w:rPr>
    </w:lvl>
    <w:lvl w:ilvl="1" w:tplc="7BF863C4">
      <w:numFmt w:val="bullet"/>
      <w:lvlText w:val="•"/>
      <w:lvlJc w:val="left"/>
      <w:pPr>
        <w:ind w:left="920" w:hanging="360"/>
      </w:pPr>
      <w:rPr>
        <w:rFonts w:hint="default"/>
        <w:lang w:val="es-ES" w:eastAsia="en-US" w:bidi="ar-SA"/>
      </w:rPr>
    </w:lvl>
    <w:lvl w:ilvl="2" w:tplc="EF4E21E2">
      <w:numFmt w:val="bullet"/>
      <w:lvlText w:val="•"/>
      <w:lvlJc w:val="left"/>
      <w:pPr>
        <w:ind w:left="1982" w:hanging="360"/>
      </w:pPr>
      <w:rPr>
        <w:rFonts w:hint="default"/>
        <w:lang w:val="es-ES" w:eastAsia="en-US" w:bidi="ar-SA"/>
      </w:rPr>
    </w:lvl>
    <w:lvl w:ilvl="3" w:tplc="33C6994E">
      <w:numFmt w:val="bullet"/>
      <w:lvlText w:val="•"/>
      <w:lvlJc w:val="left"/>
      <w:pPr>
        <w:ind w:left="3044" w:hanging="360"/>
      </w:pPr>
      <w:rPr>
        <w:rFonts w:hint="default"/>
        <w:lang w:val="es-ES" w:eastAsia="en-US" w:bidi="ar-SA"/>
      </w:rPr>
    </w:lvl>
    <w:lvl w:ilvl="4" w:tplc="EE525420">
      <w:numFmt w:val="bullet"/>
      <w:lvlText w:val="•"/>
      <w:lvlJc w:val="left"/>
      <w:pPr>
        <w:ind w:left="4106" w:hanging="360"/>
      </w:pPr>
      <w:rPr>
        <w:rFonts w:hint="default"/>
        <w:lang w:val="es-ES" w:eastAsia="en-US" w:bidi="ar-SA"/>
      </w:rPr>
    </w:lvl>
    <w:lvl w:ilvl="5" w:tplc="D10C2FBE">
      <w:numFmt w:val="bullet"/>
      <w:lvlText w:val="•"/>
      <w:lvlJc w:val="left"/>
      <w:pPr>
        <w:ind w:left="5168" w:hanging="360"/>
      </w:pPr>
      <w:rPr>
        <w:rFonts w:hint="default"/>
        <w:lang w:val="es-ES" w:eastAsia="en-US" w:bidi="ar-SA"/>
      </w:rPr>
    </w:lvl>
    <w:lvl w:ilvl="6" w:tplc="03064968">
      <w:numFmt w:val="bullet"/>
      <w:lvlText w:val="•"/>
      <w:lvlJc w:val="left"/>
      <w:pPr>
        <w:ind w:left="6231" w:hanging="360"/>
      </w:pPr>
      <w:rPr>
        <w:rFonts w:hint="default"/>
        <w:lang w:val="es-ES" w:eastAsia="en-US" w:bidi="ar-SA"/>
      </w:rPr>
    </w:lvl>
    <w:lvl w:ilvl="7" w:tplc="9F481FBC">
      <w:numFmt w:val="bullet"/>
      <w:lvlText w:val="•"/>
      <w:lvlJc w:val="left"/>
      <w:pPr>
        <w:ind w:left="7293" w:hanging="360"/>
      </w:pPr>
      <w:rPr>
        <w:rFonts w:hint="default"/>
        <w:lang w:val="es-ES" w:eastAsia="en-US" w:bidi="ar-SA"/>
      </w:rPr>
    </w:lvl>
    <w:lvl w:ilvl="8" w:tplc="DC3449E0">
      <w:numFmt w:val="bullet"/>
      <w:lvlText w:val="•"/>
      <w:lvlJc w:val="left"/>
      <w:pPr>
        <w:ind w:left="8355" w:hanging="360"/>
      </w:pPr>
      <w:rPr>
        <w:rFonts w:hint="default"/>
        <w:lang w:val="es-ES" w:eastAsia="en-US" w:bidi="ar-SA"/>
      </w:rPr>
    </w:lvl>
  </w:abstractNum>
  <w:abstractNum w:abstractNumId="8" w15:restartNumberingAfterBreak="0">
    <w:nsid w:val="1E710B16"/>
    <w:multiLevelType w:val="hybridMultilevel"/>
    <w:tmpl w:val="629E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F34BF4"/>
    <w:multiLevelType w:val="hybridMultilevel"/>
    <w:tmpl w:val="32289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E94800"/>
    <w:multiLevelType w:val="hybridMultilevel"/>
    <w:tmpl w:val="CB7E1BA4"/>
    <w:lvl w:ilvl="0" w:tplc="D42A06EC">
      <w:start w:val="1"/>
      <w:numFmt w:val="decimal"/>
      <w:lvlText w:val="%1."/>
      <w:lvlJc w:val="left"/>
      <w:pPr>
        <w:ind w:left="1006" w:hanging="240"/>
      </w:pPr>
      <w:rPr>
        <w:rFonts w:ascii="Times New Roman" w:eastAsia="Times New Roman" w:hAnsi="Times New Roman" w:cs="Times New Roman" w:hint="default"/>
        <w:i/>
        <w:iCs/>
        <w:w w:val="100"/>
        <w:sz w:val="24"/>
        <w:szCs w:val="24"/>
        <w:lang w:val="es-ES" w:eastAsia="en-US" w:bidi="ar-SA"/>
      </w:rPr>
    </w:lvl>
    <w:lvl w:ilvl="1" w:tplc="F90E514A">
      <w:numFmt w:val="bullet"/>
      <w:lvlText w:val="•"/>
      <w:lvlJc w:val="left"/>
      <w:pPr>
        <w:ind w:left="1948" w:hanging="240"/>
      </w:pPr>
      <w:rPr>
        <w:rFonts w:hint="default"/>
        <w:lang w:val="es-ES" w:eastAsia="en-US" w:bidi="ar-SA"/>
      </w:rPr>
    </w:lvl>
    <w:lvl w:ilvl="2" w:tplc="E84C546A">
      <w:numFmt w:val="bullet"/>
      <w:lvlText w:val="•"/>
      <w:lvlJc w:val="left"/>
      <w:pPr>
        <w:ind w:left="2896" w:hanging="240"/>
      </w:pPr>
      <w:rPr>
        <w:rFonts w:hint="default"/>
        <w:lang w:val="es-ES" w:eastAsia="en-US" w:bidi="ar-SA"/>
      </w:rPr>
    </w:lvl>
    <w:lvl w:ilvl="3" w:tplc="B61867B4">
      <w:numFmt w:val="bullet"/>
      <w:lvlText w:val="•"/>
      <w:lvlJc w:val="left"/>
      <w:pPr>
        <w:ind w:left="3844" w:hanging="240"/>
      </w:pPr>
      <w:rPr>
        <w:rFonts w:hint="default"/>
        <w:lang w:val="es-ES" w:eastAsia="en-US" w:bidi="ar-SA"/>
      </w:rPr>
    </w:lvl>
    <w:lvl w:ilvl="4" w:tplc="F2D8F700">
      <w:numFmt w:val="bullet"/>
      <w:lvlText w:val="•"/>
      <w:lvlJc w:val="left"/>
      <w:pPr>
        <w:ind w:left="4792" w:hanging="240"/>
      </w:pPr>
      <w:rPr>
        <w:rFonts w:hint="default"/>
        <w:lang w:val="es-ES" w:eastAsia="en-US" w:bidi="ar-SA"/>
      </w:rPr>
    </w:lvl>
    <w:lvl w:ilvl="5" w:tplc="80C2183E">
      <w:numFmt w:val="bullet"/>
      <w:lvlText w:val="•"/>
      <w:lvlJc w:val="left"/>
      <w:pPr>
        <w:ind w:left="5740" w:hanging="240"/>
      </w:pPr>
      <w:rPr>
        <w:rFonts w:hint="default"/>
        <w:lang w:val="es-ES" w:eastAsia="en-US" w:bidi="ar-SA"/>
      </w:rPr>
    </w:lvl>
    <w:lvl w:ilvl="6" w:tplc="4970BE1E">
      <w:numFmt w:val="bullet"/>
      <w:lvlText w:val="•"/>
      <w:lvlJc w:val="left"/>
      <w:pPr>
        <w:ind w:left="6688" w:hanging="240"/>
      </w:pPr>
      <w:rPr>
        <w:rFonts w:hint="default"/>
        <w:lang w:val="es-ES" w:eastAsia="en-US" w:bidi="ar-SA"/>
      </w:rPr>
    </w:lvl>
    <w:lvl w:ilvl="7" w:tplc="0E24E7C2">
      <w:numFmt w:val="bullet"/>
      <w:lvlText w:val="•"/>
      <w:lvlJc w:val="left"/>
      <w:pPr>
        <w:ind w:left="7636" w:hanging="240"/>
      </w:pPr>
      <w:rPr>
        <w:rFonts w:hint="default"/>
        <w:lang w:val="es-ES" w:eastAsia="en-US" w:bidi="ar-SA"/>
      </w:rPr>
    </w:lvl>
    <w:lvl w:ilvl="8" w:tplc="91026620">
      <w:numFmt w:val="bullet"/>
      <w:lvlText w:val="•"/>
      <w:lvlJc w:val="left"/>
      <w:pPr>
        <w:ind w:left="8584" w:hanging="240"/>
      </w:pPr>
      <w:rPr>
        <w:rFonts w:hint="default"/>
        <w:lang w:val="es-ES" w:eastAsia="en-US" w:bidi="ar-SA"/>
      </w:rPr>
    </w:lvl>
  </w:abstractNum>
  <w:abstractNum w:abstractNumId="11" w15:restartNumberingAfterBreak="0">
    <w:nsid w:val="251C5EF1"/>
    <w:multiLevelType w:val="hybridMultilevel"/>
    <w:tmpl w:val="3F44A8AC"/>
    <w:lvl w:ilvl="0" w:tplc="7682C190">
      <w:start w:val="3"/>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53C2E82"/>
    <w:multiLevelType w:val="hybridMultilevel"/>
    <w:tmpl w:val="4E4E97E4"/>
    <w:lvl w:ilvl="0" w:tplc="FE30346A">
      <w:start w:val="1"/>
      <w:numFmt w:val="decimal"/>
      <w:lvlText w:val="%1."/>
      <w:lvlJc w:val="left"/>
      <w:pPr>
        <w:ind w:left="993" w:hanging="36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3" w15:restartNumberingAfterBreak="0">
    <w:nsid w:val="257953CC"/>
    <w:multiLevelType w:val="hybridMultilevel"/>
    <w:tmpl w:val="0C64C2F8"/>
    <w:lvl w:ilvl="0" w:tplc="3B84A114">
      <w:start w:val="1"/>
      <w:numFmt w:val="bullet"/>
      <w:lvlText w:val="-"/>
      <w:lvlJc w:val="left"/>
      <w:pPr>
        <w:ind w:left="1713" w:hanging="360"/>
      </w:pPr>
      <w:rPr>
        <w:rFonts w:ascii="Times New Roman" w:eastAsia="Arial MT" w:hAnsi="Times New Roman" w:cs="Times New Roman"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4" w15:restartNumberingAfterBreak="0">
    <w:nsid w:val="26D45FC9"/>
    <w:multiLevelType w:val="hybridMultilevel"/>
    <w:tmpl w:val="289C6258"/>
    <w:lvl w:ilvl="0" w:tplc="50CAAE24">
      <w:start w:val="1"/>
      <w:numFmt w:val="decimal"/>
      <w:lvlText w:val="%1."/>
      <w:lvlJc w:val="left"/>
      <w:pPr>
        <w:ind w:left="1352" w:hanging="36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5" w15:restartNumberingAfterBreak="0">
    <w:nsid w:val="280B6F4F"/>
    <w:multiLevelType w:val="hybridMultilevel"/>
    <w:tmpl w:val="EAB00F22"/>
    <w:lvl w:ilvl="0" w:tplc="E234A55C">
      <w:numFmt w:val="bullet"/>
      <w:lvlText w:val="-"/>
      <w:lvlJc w:val="left"/>
      <w:pPr>
        <w:ind w:left="766" w:hanging="168"/>
      </w:pPr>
      <w:rPr>
        <w:rFonts w:ascii="Times New Roman" w:eastAsia="Times New Roman" w:hAnsi="Times New Roman" w:cs="Times New Roman" w:hint="default"/>
        <w:i/>
        <w:iCs/>
        <w:w w:val="99"/>
        <w:sz w:val="24"/>
        <w:szCs w:val="24"/>
        <w:lang w:val="es-ES" w:eastAsia="en-US" w:bidi="ar-SA"/>
      </w:rPr>
    </w:lvl>
    <w:lvl w:ilvl="1" w:tplc="6D66578A">
      <w:numFmt w:val="bullet"/>
      <w:lvlText w:val="•"/>
      <w:lvlJc w:val="left"/>
      <w:pPr>
        <w:ind w:left="1732" w:hanging="168"/>
      </w:pPr>
      <w:rPr>
        <w:rFonts w:hint="default"/>
        <w:lang w:val="es-ES" w:eastAsia="en-US" w:bidi="ar-SA"/>
      </w:rPr>
    </w:lvl>
    <w:lvl w:ilvl="2" w:tplc="C2921552">
      <w:numFmt w:val="bullet"/>
      <w:lvlText w:val="•"/>
      <w:lvlJc w:val="left"/>
      <w:pPr>
        <w:ind w:left="2704" w:hanging="168"/>
      </w:pPr>
      <w:rPr>
        <w:rFonts w:hint="default"/>
        <w:lang w:val="es-ES" w:eastAsia="en-US" w:bidi="ar-SA"/>
      </w:rPr>
    </w:lvl>
    <w:lvl w:ilvl="3" w:tplc="7058695C">
      <w:numFmt w:val="bullet"/>
      <w:lvlText w:val="•"/>
      <w:lvlJc w:val="left"/>
      <w:pPr>
        <w:ind w:left="3676" w:hanging="168"/>
      </w:pPr>
      <w:rPr>
        <w:rFonts w:hint="default"/>
        <w:lang w:val="es-ES" w:eastAsia="en-US" w:bidi="ar-SA"/>
      </w:rPr>
    </w:lvl>
    <w:lvl w:ilvl="4" w:tplc="6706A668">
      <w:numFmt w:val="bullet"/>
      <w:lvlText w:val="•"/>
      <w:lvlJc w:val="left"/>
      <w:pPr>
        <w:ind w:left="4648" w:hanging="168"/>
      </w:pPr>
      <w:rPr>
        <w:rFonts w:hint="default"/>
        <w:lang w:val="es-ES" w:eastAsia="en-US" w:bidi="ar-SA"/>
      </w:rPr>
    </w:lvl>
    <w:lvl w:ilvl="5" w:tplc="8C3AED62">
      <w:numFmt w:val="bullet"/>
      <w:lvlText w:val="•"/>
      <w:lvlJc w:val="left"/>
      <w:pPr>
        <w:ind w:left="5620" w:hanging="168"/>
      </w:pPr>
      <w:rPr>
        <w:rFonts w:hint="default"/>
        <w:lang w:val="es-ES" w:eastAsia="en-US" w:bidi="ar-SA"/>
      </w:rPr>
    </w:lvl>
    <w:lvl w:ilvl="6" w:tplc="4B1857FA">
      <w:numFmt w:val="bullet"/>
      <w:lvlText w:val="•"/>
      <w:lvlJc w:val="left"/>
      <w:pPr>
        <w:ind w:left="6592" w:hanging="168"/>
      </w:pPr>
      <w:rPr>
        <w:rFonts w:hint="default"/>
        <w:lang w:val="es-ES" w:eastAsia="en-US" w:bidi="ar-SA"/>
      </w:rPr>
    </w:lvl>
    <w:lvl w:ilvl="7" w:tplc="8DF0BDC2">
      <w:numFmt w:val="bullet"/>
      <w:lvlText w:val="•"/>
      <w:lvlJc w:val="left"/>
      <w:pPr>
        <w:ind w:left="7564" w:hanging="168"/>
      </w:pPr>
      <w:rPr>
        <w:rFonts w:hint="default"/>
        <w:lang w:val="es-ES" w:eastAsia="en-US" w:bidi="ar-SA"/>
      </w:rPr>
    </w:lvl>
    <w:lvl w:ilvl="8" w:tplc="49D00428">
      <w:numFmt w:val="bullet"/>
      <w:lvlText w:val="•"/>
      <w:lvlJc w:val="left"/>
      <w:pPr>
        <w:ind w:left="8536" w:hanging="168"/>
      </w:pPr>
      <w:rPr>
        <w:rFonts w:hint="default"/>
        <w:lang w:val="es-ES" w:eastAsia="en-US" w:bidi="ar-SA"/>
      </w:rPr>
    </w:lvl>
  </w:abstractNum>
  <w:abstractNum w:abstractNumId="16" w15:restartNumberingAfterBreak="0">
    <w:nsid w:val="291B31D3"/>
    <w:multiLevelType w:val="hybridMultilevel"/>
    <w:tmpl w:val="0C186014"/>
    <w:lvl w:ilvl="0" w:tplc="E72E8080">
      <w:start w:val="1"/>
      <w:numFmt w:val="decimal"/>
      <w:lvlText w:val="%1."/>
      <w:lvlJc w:val="left"/>
      <w:pPr>
        <w:ind w:left="993" w:hanging="360"/>
      </w:pPr>
      <w:rPr>
        <w:rFonts w:hint="default"/>
        <w:i/>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2A024F58"/>
    <w:multiLevelType w:val="hybridMultilevel"/>
    <w:tmpl w:val="A32EB6F8"/>
    <w:lvl w:ilvl="0" w:tplc="9F2E4BB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2FF20B78"/>
    <w:multiLevelType w:val="hybridMultilevel"/>
    <w:tmpl w:val="156412BE"/>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517E73"/>
    <w:multiLevelType w:val="hybridMultilevel"/>
    <w:tmpl w:val="8E049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925396"/>
    <w:multiLevelType w:val="hybridMultilevel"/>
    <w:tmpl w:val="629EB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A32C6"/>
    <w:multiLevelType w:val="hybridMultilevel"/>
    <w:tmpl w:val="78AA70FC"/>
    <w:lvl w:ilvl="0" w:tplc="4B8462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90616"/>
    <w:multiLevelType w:val="hybridMultilevel"/>
    <w:tmpl w:val="B0BA6A7C"/>
    <w:lvl w:ilvl="0" w:tplc="080A0001">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3" w15:restartNumberingAfterBreak="0">
    <w:nsid w:val="408E45DA"/>
    <w:multiLevelType w:val="hybridMultilevel"/>
    <w:tmpl w:val="1DA81D94"/>
    <w:lvl w:ilvl="0" w:tplc="7A602D0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1A17426"/>
    <w:multiLevelType w:val="hybridMultilevel"/>
    <w:tmpl w:val="FED85122"/>
    <w:lvl w:ilvl="0" w:tplc="13FC28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6B4EE1"/>
    <w:multiLevelType w:val="hybridMultilevel"/>
    <w:tmpl w:val="AEC69414"/>
    <w:lvl w:ilvl="0" w:tplc="240A000F">
      <w:start w:val="1"/>
      <w:numFmt w:val="decimal"/>
      <w:lvlText w:val="%1."/>
      <w:lvlJc w:val="left"/>
      <w:pPr>
        <w:ind w:left="785" w:hanging="360"/>
      </w:pPr>
    </w:lvl>
    <w:lvl w:ilvl="1" w:tplc="240A0019" w:tentative="1">
      <w:start w:val="1"/>
      <w:numFmt w:val="lowerLetter"/>
      <w:lvlText w:val="%2."/>
      <w:lvlJc w:val="left"/>
      <w:pPr>
        <w:ind w:left="2499" w:hanging="360"/>
      </w:pPr>
    </w:lvl>
    <w:lvl w:ilvl="2" w:tplc="240A001B" w:tentative="1">
      <w:start w:val="1"/>
      <w:numFmt w:val="lowerRoman"/>
      <w:lvlText w:val="%3."/>
      <w:lvlJc w:val="right"/>
      <w:pPr>
        <w:ind w:left="3219" w:hanging="180"/>
      </w:pPr>
    </w:lvl>
    <w:lvl w:ilvl="3" w:tplc="240A000F" w:tentative="1">
      <w:start w:val="1"/>
      <w:numFmt w:val="decimal"/>
      <w:lvlText w:val="%4."/>
      <w:lvlJc w:val="left"/>
      <w:pPr>
        <w:ind w:left="3939" w:hanging="360"/>
      </w:pPr>
    </w:lvl>
    <w:lvl w:ilvl="4" w:tplc="240A0019" w:tentative="1">
      <w:start w:val="1"/>
      <w:numFmt w:val="lowerLetter"/>
      <w:lvlText w:val="%5."/>
      <w:lvlJc w:val="left"/>
      <w:pPr>
        <w:ind w:left="4659" w:hanging="360"/>
      </w:pPr>
    </w:lvl>
    <w:lvl w:ilvl="5" w:tplc="240A001B" w:tentative="1">
      <w:start w:val="1"/>
      <w:numFmt w:val="lowerRoman"/>
      <w:lvlText w:val="%6."/>
      <w:lvlJc w:val="right"/>
      <w:pPr>
        <w:ind w:left="5379" w:hanging="180"/>
      </w:pPr>
    </w:lvl>
    <w:lvl w:ilvl="6" w:tplc="240A000F" w:tentative="1">
      <w:start w:val="1"/>
      <w:numFmt w:val="decimal"/>
      <w:lvlText w:val="%7."/>
      <w:lvlJc w:val="left"/>
      <w:pPr>
        <w:ind w:left="6099" w:hanging="360"/>
      </w:pPr>
    </w:lvl>
    <w:lvl w:ilvl="7" w:tplc="240A0019" w:tentative="1">
      <w:start w:val="1"/>
      <w:numFmt w:val="lowerLetter"/>
      <w:lvlText w:val="%8."/>
      <w:lvlJc w:val="left"/>
      <w:pPr>
        <w:ind w:left="6819" w:hanging="360"/>
      </w:pPr>
    </w:lvl>
    <w:lvl w:ilvl="8" w:tplc="240A001B" w:tentative="1">
      <w:start w:val="1"/>
      <w:numFmt w:val="lowerRoman"/>
      <w:lvlText w:val="%9."/>
      <w:lvlJc w:val="right"/>
      <w:pPr>
        <w:ind w:left="7539" w:hanging="180"/>
      </w:pPr>
    </w:lvl>
  </w:abstractNum>
  <w:abstractNum w:abstractNumId="26" w15:restartNumberingAfterBreak="0">
    <w:nsid w:val="45173E4A"/>
    <w:multiLevelType w:val="hybridMultilevel"/>
    <w:tmpl w:val="31329500"/>
    <w:lvl w:ilvl="0" w:tplc="B7FCE8C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7" w15:restartNumberingAfterBreak="0">
    <w:nsid w:val="47B05EA6"/>
    <w:multiLevelType w:val="hybridMultilevel"/>
    <w:tmpl w:val="27B25FC6"/>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28" w15:restartNumberingAfterBreak="0">
    <w:nsid w:val="4C715F45"/>
    <w:multiLevelType w:val="hybridMultilevel"/>
    <w:tmpl w:val="BE125B60"/>
    <w:lvl w:ilvl="0" w:tplc="8486A912">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15:restartNumberingAfterBreak="0">
    <w:nsid w:val="4D910244"/>
    <w:multiLevelType w:val="hybridMultilevel"/>
    <w:tmpl w:val="C9E02D48"/>
    <w:lvl w:ilvl="0" w:tplc="BF883C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EC043A"/>
    <w:multiLevelType w:val="hybridMultilevel"/>
    <w:tmpl w:val="282C863C"/>
    <w:lvl w:ilvl="0" w:tplc="EDC8CCBE">
      <w:start w:val="1"/>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AFE119B"/>
    <w:multiLevelType w:val="hybridMultilevel"/>
    <w:tmpl w:val="90EE883A"/>
    <w:lvl w:ilvl="0" w:tplc="AF26CC3E">
      <w:start w:val="1"/>
      <w:numFmt w:val="upperRoman"/>
      <w:lvlText w:val="%1."/>
      <w:lvlJc w:val="left"/>
      <w:pPr>
        <w:ind w:left="1713" w:hanging="360"/>
      </w:pPr>
      <w:rPr>
        <w:rFonts w:ascii="Times New Roman" w:eastAsia="Arial MT" w:hAnsi="Times New Roman" w:cs="Times New Roman"/>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2" w15:restartNumberingAfterBreak="0">
    <w:nsid w:val="5B581045"/>
    <w:multiLevelType w:val="hybridMultilevel"/>
    <w:tmpl w:val="A92C6C88"/>
    <w:lvl w:ilvl="0" w:tplc="FED27C2A">
      <w:numFmt w:val="bullet"/>
      <w:lvlText w:val="●"/>
      <w:lvlJc w:val="left"/>
      <w:pPr>
        <w:ind w:left="920" w:hanging="360"/>
      </w:pPr>
      <w:rPr>
        <w:rFonts w:ascii="Microsoft Sans Serif" w:eastAsia="Microsoft Sans Serif" w:hAnsi="Microsoft Sans Serif" w:cs="Microsoft Sans Serif" w:hint="default"/>
        <w:w w:val="100"/>
        <w:sz w:val="24"/>
        <w:szCs w:val="24"/>
        <w:lang w:val="es-ES" w:eastAsia="en-US" w:bidi="ar-SA"/>
      </w:rPr>
    </w:lvl>
    <w:lvl w:ilvl="1" w:tplc="E4D8EAD0">
      <w:numFmt w:val="bullet"/>
      <w:lvlText w:val="•"/>
      <w:lvlJc w:val="left"/>
      <w:pPr>
        <w:ind w:left="1876" w:hanging="360"/>
      </w:pPr>
      <w:rPr>
        <w:rFonts w:hint="default"/>
        <w:lang w:val="es-ES" w:eastAsia="en-US" w:bidi="ar-SA"/>
      </w:rPr>
    </w:lvl>
    <w:lvl w:ilvl="2" w:tplc="AF68CF64">
      <w:numFmt w:val="bullet"/>
      <w:lvlText w:val="•"/>
      <w:lvlJc w:val="left"/>
      <w:pPr>
        <w:ind w:left="2832" w:hanging="360"/>
      </w:pPr>
      <w:rPr>
        <w:rFonts w:hint="default"/>
        <w:lang w:val="es-ES" w:eastAsia="en-US" w:bidi="ar-SA"/>
      </w:rPr>
    </w:lvl>
    <w:lvl w:ilvl="3" w:tplc="B690205A">
      <w:numFmt w:val="bullet"/>
      <w:lvlText w:val="•"/>
      <w:lvlJc w:val="left"/>
      <w:pPr>
        <w:ind w:left="3788" w:hanging="360"/>
      </w:pPr>
      <w:rPr>
        <w:rFonts w:hint="default"/>
        <w:lang w:val="es-ES" w:eastAsia="en-US" w:bidi="ar-SA"/>
      </w:rPr>
    </w:lvl>
    <w:lvl w:ilvl="4" w:tplc="7A8A9D34">
      <w:numFmt w:val="bullet"/>
      <w:lvlText w:val="•"/>
      <w:lvlJc w:val="left"/>
      <w:pPr>
        <w:ind w:left="4744" w:hanging="360"/>
      </w:pPr>
      <w:rPr>
        <w:rFonts w:hint="default"/>
        <w:lang w:val="es-ES" w:eastAsia="en-US" w:bidi="ar-SA"/>
      </w:rPr>
    </w:lvl>
    <w:lvl w:ilvl="5" w:tplc="7F9E4798">
      <w:numFmt w:val="bullet"/>
      <w:lvlText w:val="•"/>
      <w:lvlJc w:val="left"/>
      <w:pPr>
        <w:ind w:left="5700" w:hanging="360"/>
      </w:pPr>
      <w:rPr>
        <w:rFonts w:hint="default"/>
        <w:lang w:val="es-ES" w:eastAsia="en-US" w:bidi="ar-SA"/>
      </w:rPr>
    </w:lvl>
    <w:lvl w:ilvl="6" w:tplc="FD1838E8">
      <w:numFmt w:val="bullet"/>
      <w:lvlText w:val="•"/>
      <w:lvlJc w:val="left"/>
      <w:pPr>
        <w:ind w:left="6656" w:hanging="360"/>
      </w:pPr>
      <w:rPr>
        <w:rFonts w:hint="default"/>
        <w:lang w:val="es-ES" w:eastAsia="en-US" w:bidi="ar-SA"/>
      </w:rPr>
    </w:lvl>
    <w:lvl w:ilvl="7" w:tplc="77A21086">
      <w:numFmt w:val="bullet"/>
      <w:lvlText w:val="•"/>
      <w:lvlJc w:val="left"/>
      <w:pPr>
        <w:ind w:left="7612" w:hanging="360"/>
      </w:pPr>
      <w:rPr>
        <w:rFonts w:hint="default"/>
        <w:lang w:val="es-ES" w:eastAsia="en-US" w:bidi="ar-SA"/>
      </w:rPr>
    </w:lvl>
    <w:lvl w:ilvl="8" w:tplc="46DE3FFC">
      <w:numFmt w:val="bullet"/>
      <w:lvlText w:val="•"/>
      <w:lvlJc w:val="left"/>
      <w:pPr>
        <w:ind w:left="8568" w:hanging="360"/>
      </w:pPr>
      <w:rPr>
        <w:rFonts w:hint="default"/>
        <w:lang w:val="es-ES" w:eastAsia="en-US" w:bidi="ar-SA"/>
      </w:rPr>
    </w:lvl>
  </w:abstractNum>
  <w:abstractNum w:abstractNumId="33" w15:restartNumberingAfterBreak="0">
    <w:nsid w:val="5F423423"/>
    <w:multiLevelType w:val="hybridMultilevel"/>
    <w:tmpl w:val="076E4FF8"/>
    <w:lvl w:ilvl="0" w:tplc="53DEFDCC">
      <w:start w:val="3"/>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F452529"/>
    <w:multiLevelType w:val="hybridMultilevel"/>
    <w:tmpl w:val="57B88542"/>
    <w:lvl w:ilvl="0" w:tplc="C4F69F5E">
      <w:numFmt w:val="bullet"/>
      <w:lvlText w:val="-"/>
      <w:lvlJc w:val="left"/>
      <w:pPr>
        <w:ind w:left="720" w:hanging="360"/>
      </w:pPr>
      <w:rPr>
        <w:rFonts w:ascii="Times New Roman" w:eastAsia="Arial MT"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D05296"/>
    <w:multiLevelType w:val="hybridMultilevel"/>
    <w:tmpl w:val="27FE8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615D19"/>
    <w:multiLevelType w:val="hybridMultilevel"/>
    <w:tmpl w:val="959E3D78"/>
    <w:lvl w:ilvl="0" w:tplc="0EAA0F58">
      <w:start w:val="8"/>
      <w:numFmt w:val="bullet"/>
      <w:lvlText w:val="-"/>
      <w:lvlJc w:val="left"/>
      <w:pPr>
        <w:ind w:left="2344" w:hanging="360"/>
      </w:pPr>
      <w:rPr>
        <w:rFonts w:ascii="Times New Roman" w:eastAsia="Arial MT" w:hAnsi="Times New Roman" w:cs="Times New Roman"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7" w15:restartNumberingAfterBreak="0">
    <w:nsid w:val="675B6422"/>
    <w:multiLevelType w:val="hybridMultilevel"/>
    <w:tmpl w:val="85B4C5EE"/>
    <w:lvl w:ilvl="0" w:tplc="240A000F">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B522BB"/>
    <w:multiLevelType w:val="hybridMultilevel"/>
    <w:tmpl w:val="E89A0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C00466"/>
    <w:multiLevelType w:val="hybridMultilevel"/>
    <w:tmpl w:val="F16426FC"/>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40" w15:restartNumberingAfterBreak="0">
    <w:nsid w:val="6C3E451F"/>
    <w:multiLevelType w:val="hybridMultilevel"/>
    <w:tmpl w:val="F5B00112"/>
    <w:lvl w:ilvl="0" w:tplc="0EAA0F58">
      <w:start w:val="8"/>
      <w:numFmt w:val="bullet"/>
      <w:lvlText w:val="-"/>
      <w:lvlJc w:val="left"/>
      <w:pPr>
        <w:ind w:left="2432" w:hanging="360"/>
      </w:pPr>
      <w:rPr>
        <w:rFonts w:ascii="Times New Roman" w:eastAsia="Arial MT" w:hAnsi="Times New Roman" w:cs="Times New Roman" w:hint="default"/>
      </w:rPr>
    </w:lvl>
    <w:lvl w:ilvl="1" w:tplc="080A0003" w:tentative="1">
      <w:start w:val="1"/>
      <w:numFmt w:val="bullet"/>
      <w:lvlText w:val="o"/>
      <w:lvlJc w:val="left"/>
      <w:pPr>
        <w:ind w:left="3152" w:hanging="360"/>
      </w:pPr>
      <w:rPr>
        <w:rFonts w:ascii="Courier New" w:hAnsi="Courier New" w:hint="default"/>
      </w:rPr>
    </w:lvl>
    <w:lvl w:ilvl="2" w:tplc="080A0005" w:tentative="1">
      <w:start w:val="1"/>
      <w:numFmt w:val="bullet"/>
      <w:lvlText w:val=""/>
      <w:lvlJc w:val="left"/>
      <w:pPr>
        <w:ind w:left="3872" w:hanging="360"/>
      </w:pPr>
      <w:rPr>
        <w:rFonts w:ascii="Wingdings" w:hAnsi="Wingdings" w:hint="default"/>
      </w:rPr>
    </w:lvl>
    <w:lvl w:ilvl="3" w:tplc="080A0001" w:tentative="1">
      <w:start w:val="1"/>
      <w:numFmt w:val="bullet"/>
      <w:lvlText w:val=""/>
      <w:lvlJc w:val="left"/>
      <w:pPr>
        <w:ind w:left="4592" w:hanging="360"/>
      </w:pPr>
      <w:rPr>
        <w:rFonts w:ascii="Symbol" w:hAnsi="Symbol" w:hint="default"/>
      </w:rPr>
    </w:lvl>
    <w:lvl w:ilvl="4" w:tplc="080A0003" w:tentative="1">
      <w:start w:val="1"/>
      <w:numFmt w:val="bullet"/>
      <w:lvlText w:val="o"/>
      <w:lvlJc w:val="left"/>
      <w:pPr>
        <w:ind w:left="5312" w:hanging="360"/>
      </w:pPr>
      <w:rPr>
        <w:rFonts w:ascii="Courier New" w:hAnsi="Courier New" w:hint="default"/>
      </w:rPr>
    </w:lvl>
    <w:lvl w:ilvl="5" w:tplc="080A0005" w:tentative="1">
      <w:start w:val="1"/>
      <w:numFmt w:val="bullet"/>
      <w:lvlText w:val=""/>
      <w:lvlJc w:val="left"/>
      <w:pPr>
        <w:ind w:left="6032" w:hanging="360"/>
      </w:pPr>
      <w:rPr>
        <w:rFonts w:ascii="Wingdings" w:hAnsi="Wingdings" w:hint="default"/>
      </w:rPr>
    </w:lvl>
    <w:lvl w:ilvl="6" w:tplc="080A0001" w:tentative="1">
      <w:start w:val="1"/>
      <w:numFmt w:val="bullet"/>
      <w:lvlText w:val=""/>
      <w:lvlJc w:val="left"/>
      <w:pPr>
        <w:ind w:left="6752" w:hanging="360"/>
      </w:pPr>
      <w:rPr>
        <w:rFonts w:ascii="Symbol" w:hAnsi="Symbol" w:hint="default"/>
      </w:rPr>
    </w:lvl>
    <w:lvl w:ilvl="7" w:tplc="080A0003" w:tentative="1">
      <w:start w:val="1"/>
      <w:numFmt w:val="bullet"/>
      <w:lvlText w:val="o"/>
      <w:lvlJc w:val="left"/>
      <w:pPr>
        <w:ind w:left="7472" w:hanging="360"/>
      </w:pPr>
      <w:rPr>
        <w:rFonts w:ascii="Courier New" w:hAnsi="Courier New" w:hint="default"/>
      </w:rPr>
    </w:lvl>
    <w:lvl w:ilvl="8" w:tplc="080A0005" w:tentative="1">
      <w:start w:val="1"/>
      <w:numFmt w:val="bullet"/>
      <w:lvlText w:val=""/>
      <w:lvlJc w:val="left"/>
      <w:pPr>
        <w:ind w:left="8192" w:hanging="360"/>
      </w:pPr>
      <w:rPr>
        <w:rFonts w:ascii="Wingdings" w:hAnsi="Wingdings" w:hint="default"/>
      </w:rPr>
    </w:lvl>
  </w:abstractNum>
  <w:abstractNum w:abstractNumId="41" w15:restartNumberingAfterBreak="0">
    <w:nsid w:val="6D2030BE"/>
    <w:multiLevelType w:val="hybridMultilevel"/>
    <w:tmpl w:val="A65CA40A"/>
    <w:lvl w:ilvl="0" w:tplc="B706ED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E075256"/>
    <w:multiLevelType w:val="hybridMultilevel"/>
    <w:tmpl w:val="349CB428"/>
    <w:lvl w:ilvl="0" w:tplc="54B074B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0872D95"/>
    <w:multiLevelType w:val="hybridMultilevel"/>
    <w:tmpl w:val="63AEAA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0C4F61"/>
    <w:multiLevelType w:val="multilevel"/>
    <w:tmpl w:val="DEF4DC76"/>
    <w:lvl w:ilvl="0">
      <w:start w:val="3"/>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5" w15:restartNumberingAfterBreak="0">
    <w:nsid w:val="75FA59E2"/>
    <w:multiLevelType w:val="hybridMultilevel"/>
    <w:tmpl w:val="C3063C2E"/>
    <w:lvl w:ilvl="0" w:tplc="9C30719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6" w15:restartNumberingAfterBreak="0">
    <w:nsid w:val="7B0A0C42"/>
    <w:multiLevelType w:val="multilevel"/>
    <w:tmpl w:val="C2605B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CD0A10"/>
    <w:multiLevelType w:val="hybridMultilevel"/>
    <w:tmpl w:val="D0525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F957AD"/>
    <w:multiLevelType w:val="hybridMultilevel"/>
    <w:tmpl w:val="32E27858"/>
    <w:lvl w:ilvl="0" w:tplc="72CC6BE2">
      <w:numFmt w:val="bullet"/>
      <w:lvlText w:val="-"/>
      <w:lvlJc w:val="left"/>
      <w:pPr>
        <w:ind w:left="720" w:hanging="360"/>
      </w:pPr>
      <w:rPr>
        <w:rFonts w:ascii="Times New Roman" w:eastAsia="Arial MT"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094682"/>
    <w:multiLevelType w:val="hybridMultilevel"/>
    <w:tmpl w:val="646AB1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7"/>
  </w:num>
  <w:num w:numId="4">
    <w:abstractNumId w:val="3"/>
  </w:num>
  <w:num w:numId="5">
    <w:abstractNumId w:val="6"/>
  </w:num>
  <w:num w:numId="6">
    <w:abstractNumId w:val="31"/>
  </w:num>
  <w:num w:numId="7">
    <w:abstractNumId w:val="13"/>
  </w:num>
  <w:num w:numId="8">
    <w:abstractNumId w:val="25"/>
  </w:num>
  <w:num w:numId="9">
    <w:abstractNumId w:val="4"/>
  </w:num>
  <w:num w:numId="10">
    <w:abstractNumId w:val="26"/>
  </w:num>
  <w:num w:numId="11">
    <w:abstractNumId w:val="17"/>
  </w:num>
  <w:num w:numId="12">
    <w:abstractNumId w:val="12"/>
  </w:num>
  <w:num w:numId="13">
    <w:abstractNumId w:val="16"/>
  </w:num>
  <w:num w:numId="14">
    <w:abstractNumId w:val="39"/>
  </w:num>
  <w:num w:numId="15">
    <w:abstractNumId w:val="27"/>
  </w:num>
  <w:num w:numId="16">
    <w:abstractNumId w:val="40"/>
  </w:num>
  <w:num w:numId="17">
    <w:abstractNumId w:val="14"/>
  </w:num>
  <w:num w:numId="18">
    <w:abstractNumId w:val="36"/>
  </w:num>
  <w:num w:numId="19">
    <w:abstractNumId w:val="29"/>
  </w:num>
  <w:num w:numId="20">
    <w:abstractNumId w:val="19"/>
  </w:num>
  <w:num w:numId="21">
    <w:abstractNumId w:val="48"/>
  </w:num>
  <w:num w:numId="22">
    <w:abstractNumId w:val="22"/>
  </w:num>
  <w:num w:numId="23">
    <w:abstractNumId w:val="9"/>
  </w:num>
  <w:num w:numId="24">
    <w:abstractNumId w:val="18"/>
  </w:num>
  <w:num w:numId="25">
    <w:abstractNumId w:val="38"/>
  </w:num>
  <w:num w:numId="26">
    <w:abstractNumId w:val="34"/>
  </w:num>
  <w:num w:numId="27">
    <w:abstractNumId w:val="46"/>
  </w:num>
  <w:num w:numId="28">
    <w:abstractNumId w:val="24"/>
  </w:num>
  <w:num w:numId="29">
    <w:abstractNumId w:val="21"/>
  </w:num>
  <w:num w:numId="30">
    <w:abstractNumId w:val="42"/>
  </w:num>
  <w:num w:numId="31">
    <w:abstractNumId w:val="20"/>
  </w:num>
  <w:num w:numId="32">
    <w:abstractNumId w:val="23"/>
  </w:num>
  <w:num w:numId="33">
    <w:abstractNumId w:val="28"/>
  </w:num>
  <w:num w:numId="34">
    <w:abstractNumId w:val="45"/>
  </w:num>
  <w:num w:numId="35">
    <w:abstractNumId w:val="2"/>
  </w:num>
  <w:num w:numId="36">
    <w:abstractNumId w:val="41"/>
  </w:num>
  <w:num w:numId="37">
    <w:abstractNumId w:val="8"/>
  </w:num>
  <w:num w:numId="38">
    <w:abstractNumId w:val="35"/>
  </w:num>
  <w:num w:numId="39">
    <w:abstractNumId w:val="47"/>
  </w:num>
  <w:num w:numId="40">
    <w:abstractNumId w:val="43"/>
  </w:num>
  <w:num w:numId="41">
    <w:abstractNumId w:val="49"/>
  </w:num>
  <w:num w:numId="42">
    <w:abstractNumId w:val="30"/>
  </w:num>
  <w:num w:numId="43">
    <w:abstractNumId w:val="33"/>
  </w:num>
  <w:num w:numId="44">
    <w:abstractNumId w:val="11"/>
  </w:num>
  <w:num w:numId="45">
    <w:abstractNumId w:val="1"/>
  </w:num>
  <w:num w:numId="46">
    <w:abstractNumId w:val="15"/>
  </w:num>
  <w:num w:numId="47">
    <w:abstractNumId w:val="10"/>
  </w:num>
  <w:num w:numId="48">
    <w:abstractNumId w:val="32"/>
  </w:num>
  <w:num w:numId="49">
    <w:abstractNumId w:val="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DE"/>
    <w:rsid w:val="00004AC6"/>
    <w:rsid w:val="000267D6"/>
    <w:rsid w:val="00041078"/>
    <w:rsid w:val="000442EF"/>
    <w:rsid w:val="000460C2"/>
    <w:rsid w:val="00073F35"/>
    <w:rsid w:val="0009059C"/>
    <w:rsid w:val="00092B45"/>
    <w:rsid w:val="0009504A"/>
    <w:rsid w:val="000A2FDD"/>
    <w:rsid w:val="000B00F4"/>
    <w:rsid w:val="000B5748"/>
    <w:rsid w:val="000C29B1"/>
    <w:rsid w:val="000C3E3E"/>
    <w:rsid w:val="00113E09"/>
    <w:rsid w:val="00115CB5"/>
    <w:rsid w:val="0013363E"/>
    <w:rsid w:val="00160CFA"/>
    <w:rsid w:val="001723CE"/>
    <w:rsid w:val="00175F22"/>
    <w:rsid w:val="00180111"/>
    <w:rsid w:val="0018352D"/>
    <w:rsid w:val="00193603"/>
    <w:rsid w:val="00193B9B"/>
    <w:rsid w:val="00195C2D"/>
    <w:rsid w:val="0019625B"/>
    <w:rsid w:val="001A5C0E"/>
    <w:rsid w:val="001A6ADC"/>
    <w:rsid w:val="001A7686"/>
    <w:rsid w:val="001B27AB"/>
    <w:rsid w:val="001C29AA"/>
    <w:rsid w:val="001D5D06"/>
    <w:rsid w:val="001E026F"/>
    <w:rsid w:val="001E5554"/>
    <w:rsid w:val="001E60C9"/>
    <w:rsid w:val="00215A25"/>
    <w:rsid w:val="00230137"/>
    <w:rsid w:val="00232C62"/>
    <w:rsid w:val="00242607"/>
    <w:rsid w:val="00250E69"/>
    <w:rsid w:val="002649AA"/>
    <w:rsid w:val="002749C8"/>
    <w:rsid w:val="0028777C"/>
    <w:rsid w:val="00295B40"/>
    <w:rsid w:val="002A738D"/>
    <w:rsid w:val="002A7F98"/>
    <w:rsid w:val="002B3682"/>
    <w:rsid w:val="002C628D"/>
    <w:rsid w:val="002E6857"/>
    <w:rsid w:val="003262FE"/>
    <w:rsid w:val="00326FBB"/>
    <w:rsid w:val="00334D60"/>
    <w:rsid w:val="00342102"/>
    <w:rsid w:val="00366627"/>
    <w:rsid w:val="00367138"/>
    <w:rsid w:val="00370A84"/>
    <w:rsid w:val="003745F8"/>
    <w:rsid w:val="003A3A87"/>
    <w:rsid w:val="003A5F12"/>
    <w:rsid w:val="003C1B86"/>
    <w:rsid w:val="003C727A"/>
    <w:rsid w:val="003C7C01"/>
    <w:rsid w:val="003D1B29"/>
    <w:rsid w:val="003D37D9"/>
    <w:rsid w:val="003E0C7F"/>
    <w:rsid w:val="003E75E8"/>
    <w:rsid w:val="003F49D1"/>
    <w:rsid w:val="00403DBE"/>
    <w:rsid w:val="004128BC"/>
    <w:rsid w:val="00417D39"/>
    <w:rsid w:val="00430891"/>
    <w:rsid w:val="00442A33"/>
    <w:rsid w:val="004434E5"/>
    <w:rsid w:val="0044573A"/>
    <w:rsid w:val="00451497"/>
    <w:rsid w:val="0047194A"/>
    <w:rsid w:val="00483EC0"/>
    <w:rsid w:val="0049445D"/>
    <w:rsid w:val="00495E2A"/>
    <w:rsid w:val="00497E8E"/>
    <w:rsid w:val="004A4F67"/>
    <w:rsid w:val="004B07BF"/>
    <w:rsid w:val="004C75D9"/>
    <w:rsid w:val="004D0BFA"/>
    <w:rsid w:val="004D1DCF"/>
    <w:rsid w:val="004E38BD"/>
    <w:rsid w:val="004F3E09"/>
    <w:rsid w:val="00522369"/>
    <w:rsid w:val="00523995"/>
    <w:rsid w:val="00525CF6"/>
    <w:rsid w:val="00531D14"/>
    <w:rsid w:val="00540240"/>
    <w:rsid w:val="00543834"/>
    <w:rsid w:val="005462DB"/>
    <w:rsid w:val="00560837"/>
    <w:rsid w:val="00574E3F"/>
    <w:rsid w:val="005905D9"/>
    <w:rsid w:val="005949C3"/>
    <w:rsid w:val="005A51B7"/>
    <w:rsid w:val="005A5DDE"/>
    <w:rsid w:val="005C5BC0"/>
    <w:rsid w:val="005D2D87"/>
    <w:rsid w:val="005E21A0"/>
    <w:rsid w:val="005F26EF"/>
    <w:rsid w:val="006048C3"/>
    <w:rsid w:val="00626D09"/>
    <w:rsid w:val="006365A2"/>
    <w:rsid w:val="0063762B"/>
    <w:rsid w:val="00640799"/>
    <w:rsid w:val="006429B8"/>
    <w:rsid w:val="00651B9B"/>
    <w:rsid w:val="00662EBB"/>
    <w:rsid w:val="00670F30"/>
    <w:rsid w:val="00681CED"/>
    <w:rsid w:val="006C693E"/>
    <w:rsid w:val="006D20C1"/>
    <w:rsid w:val="006D477B"/>
    <w:rsid w:val="00702832"/>
    <w:rsid w:val="00704255"/>
    <w:rsid w:val="00707DDA"/>
    <w:rsid w:val="00720002"/>
    <w:rsid w:val="0073520C"/>
    <w:rsid w:val="0075118C"/>
    <w:rsid w:val="0075405B"/>
    <w:rsid w:val="0075738C"/>
    <w:rsid w:val="00761BB1"/>
    <w:rsid w:val="00761FA2"/>
    <w:rsid w:val="007644FF"/>
    <w:rsid w:val="00771B0A"/>
    <w:rsid w:val="00771C3B"/>
    <w:rsid w:val="00773031"/>
    <w:rsid w:val="00782561"/>
    <w:rsid w:val="00790897"/>
    <w:rsid w:val="00797FD7"/>
    <w:rsid w:val="007A337C"/>
    <w:rsid w:val="007A4A13"/>
    <w:rsid w:val="007A5BB8"/>
    <w:rsid w:val="007E3EA2"/>
    <w:rsid w:val="007F058C"/>
    <w:rsid w:val="0081251F"/>
    <w:rsid w:val="00816646"/>
    <w:rsid w:val="00834035"/>
    <w:rsid w:val="0086122A"/>
    <w:rsid w:val="00866ACA"/>
    <w:rsid w:val="00867A4E"/>
    <w:rsid w:val="00887098"/>
    <w:rsid w:val="008A0D5C"/>
    <w:rsid w:val="008A3D49"/>
    <w:rsid w:val="008B48AF"/>
    <w:rsid w:val="008B6BF1"/>
    <w:rsid w:val="008C1066"/>
    <w:rsid w:val="008C585A"/>
    <w:rsid w:val="008D2B59"/>
    <w:rsid w:val="008D6FA2"/>
    <w:rsid w:val="008E291E"/>
    <w:rsid w:val="008F7417"/>
    <w:rsid w:val="009135E7"/>
    <w:rsid w:val="00917D80"/>
    <w:rsid w:val="0092621A"/>
    <w:rsid w:val="00927BE2"/>
    <w:rsid w:val="009346C0"/>
    <w:rsid w:val="00946462"/>
    <w:rsid w:val="009569FA"/>
    <w:rsid w:val="009805B6"/>
    <w:rsid w:val="009873B9"/>
    <w:rsid w:val="009907D5"/>
    <w:rsid w:val="00995A26"/>
    <w:rsid w:val="009960AE"/>
    <w:rsid w:val="009A5B5E"/>
    <w:rsid w:val="009B5A58"/>
    <w:rsid w:val="009C69F3"/>
    <w:rsid w:val="009D047B"/>
    <w:rsid w:val="009D3209"/>
    <w:rsid w:val="009E6D9C"/>
    <w:rsid w:val="009F6070"/>
    <w:rsid w:val="00A00120"/>
    <w:rsid w:val="00A001D8"/>
    <w:rsid w:val="00A13C64"/>
    <w:rsid w:val="00A15CF4"/>
    <w:rsid w:val="00A24E9D"/>
    <w:rsid w:val="00A33B1F"/>
    <w:rsid w:val="00A3628C"/>
    <w:rsid w:val="00A946C2"/>
    <w:rsid w:val="00AA0B11"/>
    <w:rsid w:val="00AA0C99"/>
    <w:rsid w:val="00AA0F5B"/>
    <w:rsid w:val="00AA28A1"/>
    <w:rsid w:val="00AB6FD3"/>
    <w:rsid w:val="00AD5F46"/>
    <w:rsid w:val="00AE376A"/>
    <w:rsid w:val="00AF3881"/>
    <w:rsid w:val="00B0685F"/>
    <w:rsid w:val="00B24744"/>
    <w:rsid w:val="00B26956"/>
    <w:rsid w:val="00B31363"/>
    <w:rsid w:val="00B33550"/>
    <w:rsid w:val="00B734A0"/>
    <w:rsid w:val="00B802CC"/>
    <w:rsid w:val="00B82F45"/>
    <w:rsid w:val="00B945A5"/>
    <w:rsid w:val="00BA351A"/>
    <w:rsid w:val="00BA7B2E"/>
    <w:rsid w:val="00BB5BF4"/>
    <w:rsid w:val="00BC41B2"/>
    <w:rsid w:val="00BC5687"/>
    <w:rsid w:val="00BD6591"/>
    <w:rsid w:val="00BE2A54"/>
    <w:rsid w:val="00BE5B1E"/>
    <w:rsid w:val="00C075E6"/>
    <w:rsid w:val="00C12EC8"/>
    <w:rsid w:val="00C15B36"/>
    <w:rsid w:val="00C42A04"/>
    <w:rsid w:val="00C43ECB"/>
    <w:rsid w:val="00C53CCA"/>
    <w:rsid w:val="00C55DC1"/>
    <w:rsid w:val="00CA27C6"/>
    <w:rsid w:val="00CA5C70"/>
    <w:rsid w:val="00CC7CDA"/>
    <w:rsid w:val="00CF6F1F"/>
    <w:rsid w:val="00D20262"/>
    <w:rsid w:val="00D3425C"/>
    <w:rsid w:val="00D40CB9"/>
    <w:rsid w:val="00D45BAD"/>
    <w:rsid w:val="00D746F4"/>
    <w:rsid w:val="00D7670B"/>
    <w:rsid w:val="00DA44A7"/>
    <w:rsid w:val="00DA5376"/>
    <w:rsid w:val="00DA65EF"/>
    <w:rsid w:val="00DB46DE"/>
    <w:rsid w:val="00DB61E9"/>
    <w:rsid w:val="00DC1E78"/>
    <w:rsid w:val="00DD21E2"/>
    <w:rsid w:val="00DD6C2E"/>
    <w:rsid w:val="00DE2393"/>
    <w:rsid w:val="00DE7372"/>
    <w:rsid w:val="00DF6329"/>
    <w:rsid w:val="00E10A04"/>
    <w:rsid w:val="00E17667"/>
    <w:rsid w:val="00E2286C"/>
    <w:rsid w:val="00E237FF"/>
    <w:rsid w:val="00E33280"/>
    <w:rsid w:val="00E34F0E"/>
    <w:rsid w:val="00E4663F"/>
    <w:rsid w:val="00E46F34"/>
    <w:rsid w:val="00E540D7"/>
    <w:rsid w:val="00E6076B"/>
    <w:rsid w:val="00E72A62"/>
    <w:rsid w:val="00E732D6"/>
    <w:rsid w:val="00E747A2"/>
    <w:rsid w:val="00E819C5"/>
    <w:rsid w:val="00E838EF"/>
    <w:rsid w:val="00E9763D"/>
    <w:rsid w:val="00EA3008"/>
    <w:rsid w:val="00EC4259"/>
    <w:rsid w:val="00EF58DE"/>
    <w:rsid w:val="00F0642D"/>
    <w:rsid w:val="00F07833"/>
    <w:rsid w:val="00F20732"/>
    <w:rsid w:val="00F23624"/>
    <w:rsid w:val="00F239B6"/>
    <w:rsid w:val="00F3653F"/>
    <w:rsid w:val="00F46CC1"/>
    <w:rsid w:val="00F50955"/>
    <w:rsid w:val="00F560FD"/>
    <w:rsid w:val="00F60269"/>
    <w:rsid w:val="00F67528"/>
    <w:rsid w:val="00F74A71"/>
    <w:rsid w:val="00F8009D"/>
    <w:rsid w:val="00F848D7"/>
    <w:rsid w:val="00FA2B2E"/>
    <w:rsid w:val="00FB074E"/>
    <w:rsid w:val="00FC7814"/>
    <w:rsid w:val="00FD1526"/>
    <w:rsid w:val="00FD4E80"/>
    <w:rsid w:val="00FE159A"/>
    <w:rsid w:val="00FF11BC"/>
    <w:rsid w:val="00FF5568"/>
    <w:rsid w:val="00FF75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D2887"/>
  <w15:docId w15:val="{0B6F3083-ABE8-D14F-A162-575ED711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next w:val="Normal"/>
    <w:link w:val="Ttulo1Car"/>
    <w:uiPriority w:val="9"/>
    <w:qFormat/>
    <w:rsid w:val="004128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8B48AF"/>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3567" w:right="3561"/>
      <w:jc w:val="center"/>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semiHidden/>
    <w:unhideWhenUsed/>
    <w:rsid w:val="000A2FDD"/>
    <w:rPr>
      <w:sz w:val="20"/>
      <w:szCs w:val="20"/>
    </w:rPr>
  </w:style>
  <w:style w:type="character" w:customStyle="1" w:styleId="TextonotapieCar">
    <w:name w:val="Texto nota pie Car"/>
    <w:basedOn w:val="Fuentedeprrafopredeter"/>
    <w:link w:val="Textonotapie"/>
    <w:uiPriority w:val="99"/>
    <w:semiHidden/>
    <w:rsid w:val="000A2FDD"/>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0A2FDD"/>
    <w:rPr>
      <w:vertAlign w:val="superscript"/>
    </w:rPr>
  </w:style>
  <w:style w:type="paragraph" w:styleId="Revisin">
    <w:name w:val="Revision"/>
    <w:hidden/>
    <w:uiPriority w:val="99"/>
    <w:semiHidden/>
    <w:rsid w:val="00522369"/>
    <w:pPr>
      <w:widowControl/>
      <w:autoSpaceDE/>
      <w:autoSpaceDN/>
    </w:pPr>
    <w:rPr>
      <w:rFonts w:ascii="Arial MT" w:eastAsia="Arial MT" w:hAnsi="Arial MT" w:cs="Arial MT"/>
      <w:lang w:val="es-ES"/>
    </w:rPr>
  </w:style>
  <w:style w:type="paragraph" w:customStyle="1" w:styleId="p1">
    <w:name w:val="p1"/>
    <w:basedOn w:val="Normal"/>
    <w:rsid w:val="00342102"/>
    <w:pPr>
      <w:widowControl/>
      <w:autoSpaceDE/>
      <w:autoSpaceDN/>
    </w:pPr>
    <w:rPr>
      <w:rFonts w:ascii="Verdana" w:eastAsia="Times New Roman" w:hAnsi="Verdana" w:cs="Times New Roman"/>
      <w:color w:val="000000"/>
      <w:sz w:val="17"/>
      <w:szCs w:val="17"/>
      <w:lang w:val="es-CO" w:eastAsia="es-MX"/>
    </w:rPr>
  </w:style>
  <w:style w:type="paragraph" w:styleId="Encabezado">
    <w:name w:val="header"/>
    <w:basedOn w:val="Normal"/>
    <w:link w:val="EncabezadoCar"/>
    <w:uiPriority w:val="99"/>
    <w:unhideWhenUsed/>
    <w:rsid w:val="00A001D8"/>
    <w:pPr>
      <w:tabs>
        <w:tab w:val="center" w:pos="4419"/>
        <w:tab w:val="right" w:pos="8838"/>
      </w:tabs>
    </w:pPr>
  </w:style>
  <w:style w:type="character" w:customStyle="1" w:styleId="EncabezadoCar">
    <w:name w:val="Encabezado Car"/>
    <w:basedOn w:val="Fuentedeprrafopredeter"/>
    <w:link w:val="Encabezado"/>
    <w:uiPriority w:val="99"/>
    <w:rsid w:val="00A001D8"/>
    <w:rPr>
      <w:rFonts w:ascii="Arial MT" w:eastAsia="Arial MT" w:hAnsi="Arial MT" w:cs="Arial MT"/>
      <w:lang w:val="es-ES"/>
    </w:rPr>
  </w:style>
  <w:style w:type="paragraph" w:styleId="Piedepgina">
    <w:name w:val="footer"/>
    <w:basedOn w:val="Normal"/>
    <w:link w:val="PiedepginaCar"/>
    <w:uiPriority w:val="99"/>
    <w:unhideWhenUsed/>
    <w:rsid w:val="00A001D8"/>
    <w:pPr>
      <w:tabs>
        <w:tab w:val="center" w:pos="4419"/>
        <w:tab w:val="right" w:pos="8838"/>
      </w:tabs>
    </w:pPr>
  </w:style>
  <w:style w:type="character" w:customStyle="1" w:styleId="PiedepginaCar">
    <w:name w:val="Pie de página Car"/>
    <w:basedOn w:val="Fuentedeprrafopredeter"/>
    <w:link w:val="Piedepgina"/>
    <w:uiPriority w:val="99"/>
    <w:rsid w:val="00A001D8"/>
    <w:rPr>
      <w:rFonts w:ascii="Arial MT" w:eastAsia="Arial MT" w:hAnsi="Arial MT" w:cs="Arial MT"/>
      <w:lang w:val="es-ES"/>
    </w:rPr>
  </w:style>
  <w:style w:type="paragraph" w:customStyle="1" w:styleId="CuerpoA">
    <w:name w:val="Cuerpo A"/>
    <w:rsid w:val="00B802CC"/>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es-ES_tradnl" w:eastAsia="es-CO"/>
      <w14:textOutline w14:w="12700" w14:cap="flat" w14:cmpd="sng" w14:algn="ctr">
        <w14:noFill/>
        <w14:prstDash w14:val="solid"/>
        <w14:miter w14:lim="400000"/>
      </w14:textOutline>
    </w:rPr>
  </w:style>
  <w:style w:type="character" w:styleId="Hipervnculo">
    <w:name w:val="Hyperlink"/>
    <w:rsid w:val="00F23624"/>
    <w:rPr>
      <w:u w:val="single"/>
    </w:rPr>
  </w:style>
  <w:style w:type="table" w:styleId="Tablaconcuadrcula">
    <w:name w:val="Table Grid"/>
    <w:basedOn w:val="Tablanormal"/>
    <w:uiPriority w:val="39"/>
    <w:rsid w:val="0029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761F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761F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rsid w:val="008B48AF"/>
    <w:rPr>
      <w:rFonts w:ascii="Times New Roman" w:eastAsia="Times New Roman" w:hAnsi="Times New Roman" w:cs="Times New Roman"/>
      <w:b/>
      <w:bCs/>
      <w:sz w:val="27"/>
      <w:szCs w:val="27"/>
      <w:lang w:val="es-CO" w:eastAsia="es-MX"/>
    </w:rPr>
  </w:style>
  <w:style w:type="character" w:customStyle="1" w:styleId="apple-converted-space">
    <w:name w:val="apple-converted-space"/>
    <w:basedOn w:val="Fuentedeprrafopredeter"/>
    <w:rsid w:val="00DF6329"/>
  </w:style>
  <w:style w:type="character" w:styleId="Textoennegrita">
    <w:name w:val="Strong"/>
    <w:basedOn w:val="Fuentedeprrafopredeter"/>
    <w:uiPriority w:val="22"/>
    <w:qFormat/>
    <w:rsid w:val="00DF6329"/>
    <w:rPr>
      <w:b/>
      <w:bCs/>
    </w:rPr>
  </w:style>
  <w:style w:type="character" w:customStyle="1" w:styleId="relative">
    <w:name w:val="relative"/>
    <w:basedOn w:val="Fuentedeprrafopredeter"/>
    <w:rsid w:val="00160CFA"/>
  </w:style>
  <w:style w:type="character" w:styleId="nfasis">
    <w:name w:val="Emphasis"/>
    <w:basedOn w:val="Fuentedeprrafopredeter"/>
    <w:uiPriority w:val="20"/>
    <w:qFormat/>
    <w:rsid w:val="00160CFA"/>
    <w:rPr>
      <w:i/>
      <w:iCs/>
    </w:rPr>
  </w:style>
  <w:style w:type="character" w:customStyle="1" w:styleId="UnresolvedMention">
    <w:name w:val="Unresolved Mention"/>
    <w:basedOn w:val="Fuentedeprrafopredeter"/>
    <w:uiPriority w:val="99"/>
    <w:semiHidden/>
    <w:unhideWhenUsed/>
    <w:rsid w:val="00CC7CDA"/>
    <w:rPr>
      <w:color w:val="605E5C"/>
      <w:shd w:val="clear" w:color="auto" w:fill="E1DFDD"/>
    </w:rPr>
  </w:style>
  <w:style w:type="paragraph" w:styleId="NormalWeb">
    <w:name w:val="Normal (Web)"/>
    <w:basedOn w:val="Normal"/>
    <w:uiPriority w:val="99"/>
    <w:unhideWhenUsed/>
    <w:rsid w:val="00702832"/>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character" w:customStyle="1" w:styleId="Ttulo1Car">
    <w:name w:val="Título 1 Car"/>
    <w:basedOn w:val="Fuentedeprrafopredeter"/>
    <w:link w:val="Ttulo1"/>
    <w:uiPriority w:val="9"/>
    <w:rsid w:val="004128BC"/>
    <w:rPr>
      <w:rFonts w:asciiTheme="majorHAnsi" w:eastAsiaTheme="majorEastAsia" w:hAnsiTheme="majorHAnsi" w:cstheme="majorBidi"/>
      <w:color w:val="365F91" w:themeColor="accent1" w:themeShade="BF"/>
      <w:sz w:val="32"/>
      <w:szCs w:val="32"/>
      <w:lang w:val="es-ES"/>
    </w:rPr>
  </w:style>
  <w:style w:type="paragraph" w:styleId="Textodeglobo">
    <w:name w:val="Balloon Text"/>
    <w:basedOn w:val="Normal"/>
    <w:link w:val="TextodegloboCar"/>
    <w:uiPriority w:val="99"/>
    <w:semiHidden/>
    <w:unhideWhenUsed/>
    <w:rsid w:val="004D1D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DCF"/>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18">
      <w:bodyDiv w:val="1"/>
      <w:marLeft w:val="0"/>
      <w:marRight w:val="0"/>
      <w:marTop w:val="0"/>
      <w:marBottom w:val="0"/>
      <w:divBdr>
        <w:top w:val="none" w:sz="0" w:space="0" w:color="auto"/>
        <w:left w:val="none" w:sz="0" w:space="0" w:color="auto"/>
        <w:bottom w:val="none" w:sz="0" w:space="0" w:color="auto"/>
        <w:right w:val="none" w:sz="0" w:space="0" w:color="auto"/>
      </w:divBdr>
    </w:div>
    <w:div w:id="24209740">
      <w:bodyDiv w:val="1"/>
      <w:marLeft w:val="0"/>
      <w:marRight w:val="0"/>
      <w:marTop w:val="0"/>
      <w:marBottom w:val="0"/>
      <w:divBdr>
        <w:top w:val="none" w:sz="0" w:space="0" w:color="auto"/>
        <w:left w:val="none" w:sz="0" w:space="0" w:color="auto"/>
        <w:bottom w:val="none" w:sz="0" w:space="0" w:color="auto"/>
        <w:right w:val="none" w:sz="0" w:space="0" w:color="auto"/>
      </w:divBdr>
    </w:div>
    <w:div w:id="90320349">
      <w:bodyDiv w:val="1"/>
      <w:marLeft w:val="0"/>
      <w:marRight w:val="0"/>
      <w:marTop w:val="0"/>
      <w:marBottom w:val="0"/>
      <w:divBdr>
        <w:top w:val="none" w:sz="0" w:space="0" w:color="auto"/>
        <w:left w:val="none" w:sz="0" w:space="0" w:color="auto"/>
        <w:bottom w:val="none" w:sz="0" w:space="0" w:color="auto"/>
        <w:right w:val="none" w:sz="0" w:space="0" w:color="auto"/>
      </w:divBdr>
    </w:div>
    <w:div w:id="140778085">
      <w:bodyDiv w:val="1"/>
      <w:marLeft w:val="0"/>
      <w:marRight w:val="0"/>
      <w:marTop w:val="0"/>
      <w:marBottom w:val="0"/>
      <w:divBdr>
        <w:top w:val="none" w:sz="0" w:space="0" w:color="auto"/>
        <w:left w:val="none" w:sz="0" w:space="0" w:color="auto"/>
        <w:bottom w:val="none" w:sz="0" w:space="0" w:color="auto"/>
        <w:right w:val="none" w:sz="0" w:space="0" w:color="auto"/>
      </w:divBdr>
    </w:div>
    <w:div w:id="183904510">
      <w:bodyDiv w:val="1"/>
      <w:marLeft w:val="0"/>
      <w:marRight w:val="0"/>
      <w:marTop w:val="0"/>
      <w:marBottom w:val="0"/>
      <w:divBdr>
        <w:top w:val="none" w:sz="0" w:space="0" w:color="auto"/>
        <w:left w:val="none" w:sz="0" w:space="0" w:color="auto"/>
        <w:bottom w:val="none" w:sz="0" w:space="0" w:color="auto"/>
        <w:right w:val="none" w:sz="0" w:space="0" w:color="auto"/>
      </w:divBdr>
    </w:div>
    <w:div w:id="192116023">
      <w:bodyDiv w:val="1"/>
      <w:marLeft w:val="0"/>
      <w:marRight w:val="0"/>
      <w:marTop w:val="0"/>
      <w:marBottom w:val="0"/>
      <w:divBdr>
        <w:top w:val="none" w:sz="0" w:space="0" w:color="auto"/>
        <w:left w:val="none" w:sz="0" w:space="0" w:color="auto"/>
        <w:bottom w:val="none" w:sz="0" w:space="0" w:color="auto"/>
        <w:right w:val="none" w:sz="0" w:space="0" w:color="auto"/>
      </w:divBdr>
    </w:div>
    <w:div w:id="218592723">
      <w:bodyDiv w:val="1"/>
      <w:marLeft w:val="0"/>
      <w:marRight w:val="0"/>
      <w:marTop w:val="0"/>
      <w:marBottom w:val="0"/>
      <w:divBdr>
        <w:top w:val="none" w:sz="0" w:space="0" w:color="auto"/>
        <w:left w:val="none" w:sz="0" w:space="0" w:color="auto"/>
        <w:bottom w:val="none" w:sz="0" w:space="0" w:color="auto"/>
        <w:right w:val="none" w:sz="0" w:space="0" w:color="auto"/>
      </w:divBdr>
    </w:div>
    <w:div w:id="249890505">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80966156">
      <w:bodyDiv w:val="1"/>
      <w:marLeft w:val="0"/>
      <w:marRight w:val="0"/>
      <w:marTop w:val="0"/>
      <w:marBottom w:val="0"/>
      <w:divBdr>
        <w:top w:val="none" w:sz="0" w:space="0" w:color="auto"/>
        <w:left w:val="none" w:sz="0" w:space="0" w:color="auto"/>
        <w:bottom w:val="none" w:sz="0" w:space="0" w:color="auto"/>
        <w:right w:val="none" w:sz="0" w:space="0" w:color="auto"/>
      </w:divBdr>
    </w:div>
    <w:div w:id="346101483">
      <w:bodyDiv w:val="1"/>
      <w:marLeft w:val="0"/>
      <w:marRight w:val="0"/>
      <w:marTop w:val="0"/>
      <w:marBottom w:val="0"/>
      <w:divBdr>
        <w:top w:val="none" w:sz="0" w:space="0" w:color="auto"/>
        <w:left w:val="none" w:sz="0" w:space="0" w:color="auto"/>
        <w:bottom w:val="none" w:sz="0" w:space="0" w:color="auto"/>
        <w:right w:val="none" w:sz="0" w:space="0" w:color="auto"/>
      </w:divBdr>
    </w:div>
    <w:div w:id="434904826">
      <w:bodyDiv w:val="1"/>
      <w:marLeft w:val="0"/>
      <w:marRight w:val="0"/>
      <w:marTop w:val="0"/>
      <w:marBottom w:val="0"/>
      <w:divBdr>
        <w:top w:val="none" w:sz="0" w:space="0" w:color="auto"/>
        <w:left w:val="none" w:sz="0" w:space="0" w:color="auto"/>
        <w:bottom w:val="none" w:sz="0" w:space="0" w:color="auto"/>
        <w:right w:val="none" w:sz="0" w:space="0" w:color="auto"/>
      </w:divBdr>
    </w:div>
    <w:div w:id="451754524">
      <w:bodyDiv w:val="1"/>
      <w:marLeft w:val="0"/>
      <w:marRight w:val="0"/>
      <w:marTop w:val="0"/>
      <w:marBottom w:val="0"/>
      <w:divBdr>
        <w:top w:val="none" w:sz="0" w:space="0" w:color="auto"/>
        <w:left w:val="none" w:sz="0" w:space="0" w:color="auto"/>
        <w:bottom w:val="none" w:sz="0" w:space="0" w:color="auto"/>
        <w:right w:val="none" w:sz="0" w:space="0" w:color="auto"/>
      </w:divBdr>
    </w:div>
    <w:div w:id="554395880">
      <w:bodyDiv w:val="1"/>
      <w:marLeft w:val="0"/>
      <w:marRight w:val="0"/>
      <w:marTop w:val="0"/>
      <w:marBottom w:val="0"/>
      <w:divBdr>
        <w:top w:val="none" w:sz="0" w:space="0" w:color="auto"/>
        <w:left w:val="none" w:sz="0" w:space="0" w:color="auto"/>
        <w:bottom w:val="none" w:sz="0" w:space="0" w:color="auto"/>
        <w:right w:val="none" w:sz="0" w:space="0" w:color="auto"/>
      </w:divBdr>
    </w:div>
    <w:div w:id="590546752">
      <w:bodyDiv w:val="1"/>
      <w:marLeft w:val="0"/>
      <w:marRight w:val="0"/>
      <w:marTop w:val="0"/>
      <w:marBottom w:val="0"/>
      <w:divBdr>
        <w:top w:val="none" w:sz="0" w:space="0" w:color="auto"/>
        <w:left w:val="none" w:sz="0" w:space="0" w:color="auto"/>
        <w:bottom w:val="none" w:sz="0" w:space="0" w:color="auto"/>
        <w:right w:val="none" w:sz="0" w:space="0" w:color="auto"/>
      </w:divBdr>
    </w:div>
    <w:div w:id="607659046">
      <w:bodyDiv w:val="1"/>
      <w:marLeft w:val="0"/>
      <w:marRight w:val="0"/>
      <w:marTop w:val="0"/>
      <w:marBottom w:val="0"/>
      <w:divBdr>
        <w:top w:val="none" w:sz="0" w:space="0" w:color="auto"/>
        <w:left w:val="none" w:sz="0" w:space="0" w:color="auto"/>
        <w:bottom w:val="none" w:sz="0" w:space="0" w:color="auto"/>
        <w:right w:val="none" w:sz="0" w:space="0" w:color="auto"/>
      </w:divBdr>
    </w:div>
    <w:div w:id="611325305">
      <w:bodyDiv w:val="1"/>
      <w:marLeft w:val="0"/>
      <w:marRight w:val="0"/>
      <w:marTop w:val="0"/>
      <w:marBottom w:val="0"/>
      <w:divBdr>
        <w:top w:val="none" w:sz="0" w:space="0" w:color="auto"/>
        <w:left w:val="none" w:sz="0" w:space="0" w:color="auto"/>
        <w:bottom w:val="none" w:sz="0" w:space="0" w:color="auto"/>
        <w:right w:val="none" w:sz="0" w:space="0" w:color="auto"/>
      </w:divBdr>
    </w:div>
    <w:div w:id="699547325">
      <w:bodyDiv w:val="1"/>
      <w:marLeft w:val="0"/>
      <w:marRight w:val="0"/>
      <w:marTop w:val="0"/>
      <w:marBottom w:val="0"/>
      <w:divBdr>
        <w:top w:val="none" w:sz="0" w:space="0" w:color="auto"/>
        <w:left w:val="none" w:sz="0" w:space="0" w:color="auto"/>
        <w:bottom w:val="none" w:sz="0" w:space="0" w:color="auto"/>
        <w:right w:val="none" w:sz="0" w:space="0" w:color="auto"/>
      </w:divBdr>
    </w:div>
    <w:div w:id="706413736">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41359819">
      <w:bodyDiv w:val="1"/>
      <w:marLeft w:val="0"/>
      <w:marRight w:val="0"/>
      <w:marTop w:val="0"/>
      <w:marBottom w:val="0"/>
      <w:divBdr>
        <w:top w:val="none" w:sz="0" w:space="0" w:color="auto"/>
        <w:left w:val="none" w:sz="0" w:space="0" w:color="auto"/>
        <w:bottom w:val="none" w:sz="0" w:space="0" w:color="auto"/>
        <w:right w:val="none" w:sz="0" w:space="0" w:color="auto"/>
      </w:divBdr>
    </w:div>
    <w:div w:id="841550286">
      <w:bodyDiv w:val="1"/>
      <w:marLeft w:val="0"/>
      <w:marRight w:val="0"/>
      <w:marTop w:val="0"/>
      <w:marBottom w:val="0"/>
      <w:divBdr>
        <w:top w:val="none" w:sz="0" w:space="0" w:color="auto"/>
        <w:left w:val="none" w:sz="0" w:space="0" w:color="auto"/>
        <w:bottom w:val="none" w:sz="0" w:space="0" w:color="auto"/>
        <w:right w:val="none" w:sz="0" w:space="0" w:color="auto"/>
      </w:divBdr>
    </w:div>
    <w:div w:id="986666948">
      <w:bodyDiv w:val="1"/>
      <w:marLeft w:val="0"/>
      <w:marRight w:val="0"/>
      <w:marTop w:val="0"/>
      <w:marBottom w:val="0"/>
      <w:divBdr>
        <w:top w:val="none" w:sz="0" w:space="0" w:color="auto"/>
        <w:left w:val="none" w:sz="0" w:space="0" w:color="auto"/>
        <w:bottom w:val="none" w:sz="0" w:space="0" w:color="auto"/>
        <w:right w:val="none" w:sz="0" w:space="0" w:color="auto"/>
      </w:divBdr>
    </w:div>
    <w:div w:id="988900181">
      <w:bodyDiv w:val="1"/>
      <w:marLeft w:val="0"/>
      <w:marRight w:val="0"/>
      <w:marTop w:val="0"/>
      <w:marBottom w:val="0"/>
      <w:divBdr>
        <w:top w:val="none" w:sz="0" w:space="0" w:color="auto"/>
        <w:left w:val="none" w:sz="0" w:space="0" w:color="auto"/>
        <w:bottom w:val="none" w:sz="0" w:space="0" w:color="auto"/>
        <w:right w:val="none" w:sz="0" w:space="0" w:color="auto"/>
      </w:divBdr>
    </w:div>
    <w:div w:id="1052340546">
      <w:bodyDiv w:val="1"/>
      <w:marLeft w:val="0"/>
      <w:marRight w:val="0"/>
      <w:marTop w:val="0"/>
      <w:marBottom w:val="0"/>
      <w:divBdr>
        <w:top w:val="none" w:sz="0" w:space="0" w:color="auto"/>
        <w:left w:val="none" w:sz="0" w:space="0" w:color="auto"/>
        <w:bottom w:val="none" w:sz="0" w:space="0" w:color="auto"/>
        <w:right w:val="none" w:sz="0" w:space="0" w:color="auto"/>
      </w:divBdr>
    </w:div>
    <w:div w:id="1107192412">
      <w:bodyDiv w:val="1"/>
      <w:marLeft w:val="0"/>
      <w:marRight w:val="0"/>
      <w:marTop w:val="0"/>
      <w:marBottom w:val="0"/>
      <w:divBdr>
        <w:top w:val="none" w:sz="0" w:space="0" w:color="auto"/>
        <w:left w:val="none" w:sz="0" w:space="0" w:color="auto"/>
        <w:bottom w:val="none" w:sz="0" w:space="0" w:color="auto"/>
        <w:right w:val="none" w:sz="0" w:space="0" w:color="auto"/>
      </w:divBdr>
    </w:div>
    <w:div w:id="1113940685">
      <w:bodyDiv w:val="1"/>
      <w:marLeft w:val="0"/>
      <w:marRight w:val="0"/>
      <w:marTop w:val="0"/>
      <w:marBottom w:val="0"/>
      <w:divBdr>
        <w:top w:val="none" w:sz="0" w:space="0" w:color="auto"/>
        <w:left w:val="none" w:sz="0" w:space="0" w:color="auto"/>
        <w:bottom w:val="none" w:sz="0" w:space="0" w:color="auto"/>
        <w:right w:val="none" w:sz="0" w:space="0" w:color="auto"/>
      </w:divBdr>
    </w:div>
    <w:div w:id="1124542288">
      <w:bodyDiv w:val="1"/>
      <w:marLeft w:val="0"/>
      <w:marRight w:val="0"/>
      <w:marTop w:val="0"/>
      <w:marBottom w:val="0"/>
      <w:divBdr>
        <w:top w:val="none" w:sz="0" w:space="0" w:color="auto"/>
        <w:left w:val="none" w:sz="0" w:space="0" w:color="auto"/>
        <w:bottom w:val="none" w:sz="0" w:space="0" w:color="auto"/>
        <w:right w:val="none" w:sz="0" w:space="0" w:color="auto"/>
      </w:divBdr>
    </w:div>
    <w:div w:id="1180006927">
      <w:bodyDiv w:val="1"/>
      <w:marLeft w:val="0"/>
      <w:marRight w:val="0"/>
      <w:marTop w:val="0"/>
      <w:marBottom w:val="0"/>
      <w:divBdr>
        <w:top w:val="none" w:sz="0" w:space="0" w:color="auto"/>
        <w:left w:val="none" w:sz="0" w:space="0" w:color="auto"/>
        <w:bottom w:val="none" w:sz="0" w:space="0" w:color="auto"/>
        <w:right w:val="none" w:sz="0" w:space="0" w:color="auto"/>
      </w:divBdr>
    </w:div>
    <w:div w:id="1187058159">
      <w:bodyDiv w:val="1"/>
      <w:marLeft w:val="0"/>
      <w:marRight w:val="0"/>
      <w:marTop w:val="0"/>
      <w:marBottom w:val="0"/>
      <w:divBdr>
        <w:top w:val="none" w:sz="0" w:space="0" w:color="auto"/>
        <w:left w:val="none" w:sz="0" w:space="0" w:color="auto"/>
        <w:bottom w:val="none" w:sz="0" w:space="0" w:color="auto"/>
        <w:right w:val="none" w:sz="0" w:space="0" w:color="auto"/>
      </w:divBdr>
    </w:div>
    <w:div w:id="1221136966">
      <w:bodyDiv w:val="1"/>
      <w:marLeft w:val="0"/>
      <w:marRight w:val="0"/>
      <w:marTop w:val="0"/>
      <w:marBottom w:val="0"/>
      <w:divBdr>
        <w:top w:val="none" w:sz="0" w:space="0" w:color="auto"/>
        <w:left w:val="none" w:sz="0" w:space="0" w:color="auto"/>
        <w:bottom w:val="none" w:sz="0" w:space="0" w:color="auto"/>
        <w:right w:val="none" w:sz="0" w:space="0" w:color="auto"/>
      </w:divBdr>
    </w:div>
    <w:div w:id="1226648806">
      <w:bodyDiv w:val="1"/>
      <w:marLeft w:val="0"/>
      <w:marRight w:val="0"/>
      <w:marTop w:val="0"/>
      <w:marBottom w:val="0"/>
      <w:divBdr>
        <w:top w:val="none" w:sz="0" w:space="0" w:color="auto"/>
        <w:left w:val="none" w:sz="0" w:space="0" w:color="auto"/>
        <w:bottom w:val="none" w:sz="0" w:space="0" w:color="auto"/>
        <w:right w:val="none" w:sz="0" w:space="0" w:color="auto"/>
      </w:divBdr>
    </w:div>
    <w:div w:id="1241062454">
      <w:bodyDiv w:val="1"/>
      <w:marLeft w:val="0"/>
      <w:marRight w:val="0"/>
      <w:marTop w:val="0"/>
      <w:marBottom w:val="0"/>
      <w:divBdr>
        <w:top w:val="none" w:sz="0" w:space="0" w:color="auto"/>
        <w:left w:val="none" w:sz="0" w:space="0" w:color="auto"/>
        <w:bottom w:val="none" w:sz="0" w:space="0" w:color="auto"/>
        <w:right w:val="none" w:sz="0" w:space="0" w:color="auto"/>
      </w:divBdr>
    </w:div>
    <w:div w:id="1258439316">
      <w:bodyDiv w:val="1"/>
      <w:marLeft w:val="0"/>
      <w:marRight w:val="0"/>
      <w:marTop w:val="0"/>
      <w:marBottom w:val="0"/>
      <w:divBdr>
        <w:top w:val="none" w:sz="0" w:space="0" w:color="auto"/>
        <w:left w:val="none" w:sz="0" w:space="0" w:color="auto"/>
        <w:bottom w:val="none" w:sz="0" w:space="0" w:color="auto"/>
        <w:right w:val="none" w:sz="0" w:space="0" w:color="auto"/>
      </w:divBdr>
    </w:div>
    <w:div w:id="1301611013">
      <w:bodyDiv w:val="1"/>
      <w:marLeft w:val="0"/>
      <w:marRight w:val="0"/>
      <w:marTop w:val="0"/>
      <w:marBottom w:val="0"/>
      <w:divBdr>
        <w:top w:val="none" w:sz="0" w:space="0" w:color="auto"/>
        <w:left w:val="none" w:sz="0" w:space="0" w:color="auto"/>
        <w:bottom w:val="none" w:sz="0" w:space="0" w:color="auto"/>
        <w:right w:val="none" w:sz="0" w:space="0" w:color="auto"/>
      </w:divBdr>
    </w:div>
    <w:div w:id="1331636065">
      <w:bodyDiv w:val="1"/>
      <w:marLeft w:val="0"/>
      <w:marRight w:val="0"/>
      <w:marTop w:val="0"/>
      <w:marBottom w:val="0"/>
      <w:divBdr>
        <w:top w:val="none" w:sz="0" w:space="0" w:color="auto"/>
        <w:left w:val="none" w:sz="0" w:space="0" w:color="auto"/>
        <w:bottom w:val="none" w:sz="0" w:space="0" w:color="auto"/>
        <w:right w:val="none" w:sz="0" w:space="0" w:color="auto"/>
      </w:divBdr>
    </w:div>
    <w:div w:id="1430736472">
      <w:bodyDiv w:val="1"/>
      <w:marLeft w:val="0"/>
      <w:marRight w:val="0"/>
      <w:marTop w:val="0"/>
      <w:marBottom w:val="0"/>
      <w:divBdr>
        <w:top w:val="none" w:sz="0" w:space="0" w:color="auto"/>
        <w:left w:val="none" w:sz="0" w:space="0" w:color="auto"/>
        <w:bottom w:val="none" w:sz="0" w:space="0" w:color="auto"/>
        <w:right w:val="none" w:sz="0" w:space="0" w:color="auto"/>
      </w:divBdr>
    </w:div>
    <w:div w:id="1529641053">
      <w:bodyDiv w:val="1"/>
      <w:marLeft w:val="0"/>
      <w:marRight w:val="0"/>
      <w:marTop w:val="0"/>
      <w:marBottom w:val="0"/>
      <w:divBdr>
        <w:top w:val="none" w:sz="0" w:space="0" w:color="auto"/>
        <w:left w:val="none" w:sz="0" w:space="0" w:color="auto"/>
        <w:bottom w:val="none" w:sz="0" w:space="0" w:color="auto"/>
        <w:right w:val="none" w:sz="0" w:space="0" w:color="auto"/>
      </w:divBdr>
    </w:div>
    <w:div w:id="1560021416">
      <w:bodyDiv w:val="1"/>
      <w:marLeft w:val="0"/>
      <w:marRight w:val="0"/>
      <w:marTop w:val="0"/>
      <w:marBottom w:val="0"/>
      <w:divBdr>
        <w:top w:val="none" w:sz="0" w:space="0" w:color="auto"/>
        <w:left w:val="none" w:sz="0" w:space="0" w:color="auto"/>
        <w:bottom w:val="none" w:sz="0" w:space="0" w:color="auto"/>
        <w:right w:val="none" w:sz="0" w:space="0" w:color="auto"/>
      </w:divBdr>
    </w:div>
    <w:div w:id="1568758074">
      <w:bodyDiv w:val="1"/>
      <w:marLeft w:val="0"/>
      <w:marRight w:val="0"/>
      <w:marTop w:val="0"/>
      <w:marBottom w:val="0"/>
      <w:divBdr>
        <w:top w:val="none" w:sz="0" w:space="0" w:color="auto"/>
        <w:left w:val="none" w:sz="0" w:space="0" w:color="auto"/>
        <w:bottom w:val="none" w:sz="0" w:space="0" w:color="auto"/>
        <w:right w:val="none" w:sz="0" w:space="0" w:color="auto"/>
      </w:divBdr>
    </w:div>
    <w:div w:id="1655179958">
      <w:bodyDiv w:val="1"/>
      <w:marLeft w:val="0"/>
      <w:marRight w:val="0"/>
      <w:marTop w:val="0"/>
      <w:marBottom w:val="0"/>
      <w:divBdr>
        <w:top w:val="none" w:sz="0" w:space="0" w:color="auto"/>
        <w:left w:val="none" w:sz="0" w:space="0" w:color="auto"/>
        <w:bottom w:val="none" w:sz="0" w:space="0" w:color="auto"/>
        <w:right w:val="none" w:sz="0" w:space="0" w:color="auto"/>
      </w:divBdr>
    </w:div>
    <w:div w:id="1690377600">
      <w:bodyDiv w:val="1"/>
      <w:marLeft w:val="0"/>
      <w:marRight w:val="0"/>
      <w:marTop w:val="0"/>
      <w:marBottom w:val="0"/>
      <w:divBdr>
        <w:top w:val="none" w:sz="0" w:space="0" w:color="auto"/>
        <w:left w:val="none" w:sz="0" w:space="0" w:color="auto"/>
        <w:bottom w:val="none" w:sz="0" w:space="0" w:color="auto"/>
        <w:right w:val="none" w:sz="0" w:space="0" w:color="auto"/>
      </w:divBdr>
    </w:div>
    <w:div w:id="1691835615">
      <w:bodyDiv w:val="1"/>
      <w:marLeft w:val="0"/>
      <w:marRight w:val="0"/>
      <w:marTop w:val="0"/>
      <w:marBottom w:val="0"/>
      <w:divBdr>
        <w:top w:val="none" w:sz="0" w:space="0" w:color="auto"/>
        <w:left w:val="none" w:sz="0" w:space="0" w:color="auto"/>
        <w:bottom w:val="none" w:sz="0" w:space="0" w:color="auto"/>
        <w:right w:val="none" w:sz="0" w:space="0" w:color="auto"/>
      </w:divBdr>
    </w:div>
    <w:div w:id="1710644619">
      <w:bodyDiv w:val="1"/>
      <w:marLeft w:val="0"/>
      <w:marRight w:val="0"/>
      <w:marTop w:val="0"/>
      <w:marBottom w:val="0"/>
      <w:divBdr>
        <w:top w:val="none" w:sz="0" w:space="0" w:color="auto"/>
        <w:left w:val="none" w:sz="0" w:space="0" w:color="auto"/>
        <w:bottom w:val="none" w:sz="0" w:space="0" w:color="auto"/>
        <w:right w:val="none" w:sz="0" w:space="0" w:color="auto"/>
      </w:divBdr>
    </w:div>
    <w:div w:id="1727602104">
      <w:bodyDiv w:val="1"/>
      <w:marLeft w:val="0"/>
      <w:marRight w:val="0"/>
      <w:marTop w:val="0"/>
      <w:marBottom w:val="0"/>
      <w:divBdr>
        <w:top w:val="none" w:sz="0" w:space="0" w:color="auto"/>
        <w:left w:val="none" w:sz="0" w:space="0" w:color="auto"/>
        <w:bottom w:val="none" w:sz="0" w:space="0" w:color="auto"/>
        <w:right w:val="none" w:sz="0" w:space="0" w:color="auto"/>
      </w:divBdr>
    </w:div>
    <w:div w:id="1732192879">
      <w:bodyDiv w:val="1"/>
      <w:marLeft w:val="0"/>
      <w:marRight w:val="0"/>
      <w:marTop w:val="0"/>
      <w:marBottom w:val="0"/>
      <w:divBdr>
        <w:top w:val="none" w:sz="0" w:space="0" w:color="auto"/>
        <w:left w:val="none" w:sz="0" w:space="0" w:color="auto"/>
        <w:bottom w:val="none" w:sz="0" w:space="0" w:color="auto"/>
        <w:right w:val="none" w:sz="0" w:space="0" w:color="auto"/>
      </w:divBdr>
    </w:div>
    <w:div w:id="1813600268">
      <w:bodyDiv w:val="1"/>
      <w:marLeft w:val="0"/>
      <w:marRight w:val="0"/>
      <w:marTop w:val="0"/>
      <w:marBottom w:val="0"/>
      <w:divBdr>
        <w:top w:val="none" w:sz="0" w:space="0" w:color="auto"/>
        <w:left w:val="none" w:sz="0" w:space="0" w:color="auto"/>
        <w:bottom w:val="none" w:sz="0" w:space="0" w:color="auto"/>
        <w:right w:val="none" w:sz="0" w:space="0" w:color="auto"/>
      </w:divBdr>
    </w:div>
    <w:div w:id="1885631972">
      <w:bodyDiv w:val="1"/>
      <w:marLeft w:val="0"/>
      <w:marRight w:val="0"/>
      <w:marTop w:val="0"/>
      <w:marBottom w:val="0"/>
      <w:divBdr>
        <w:top w:val="none" w:sz="0" w:space="0" w:color="auto"/>
        <w:left w:val="none" w:sz="0" w:space="0" w:color="auto"/>
        <w:bottom w:val="none" w:sz="0" w:space="0" w:color="auto"/>
        <w:right w:val="none" w:sz="0" w:space="0" w:color="auto"/>
      </w:divBdr>
    </w:div>
    <w:div w:id="1892450272">
      <w:bodyDiv w:val="1"/>
      <w:marLeft w:val="0"/>
      <w:marRight w:val="0"/>
      <w:marTop w:val="0"/>
      <w:marBottom w:val="0"/>
      <w:divBdr>
        <w:top w:val="none" w:sz="0" w:space="0" w:color="auto"/>
        <w:left w:val="none" w:sz="0" w:space="0" w:color="auto"/>
        <w:bottom w:val="none" w:sz="0" w:space="0" w:color="auto"/>
        <w:right w:val="none" w:sz="0" w:space="0" w:color="auto"/>
      </w:divBdr>
    </w:div>
    <w:div w:id="1896619975">
      <w:bodyDiv w:val="1"/>
      <w:marLeft w:val="0"/>
      <w:marRight w:val="0"/>
      <w:marTop w:val="0"/>
      <w:marBottom w:val="0"/>
      <w:divBdr>
        <w:top w:val="none" w:sz="0" w:space="0" w:color="auto"/>
        <w:left w:val="none" w:sz="0" w:space="0" w:color="auto"/>
        <w:bottom w:val="none" w:sz="0" w:space="0" w:color="auto"/>
        <w:right w:val="none" w:sz="0" w:space="0" w:color="auto"/>
      </w:divBdr>
    </w:div>
    <w:div w:id="1957561978">
      <w:bodyDiv w:val="1"/>
      <w:marLeft w:val="0"/>
      <w:marRight w:val="0"/>
      <w:marTop w:val="0"/>
      <w:marBottom w:val="0"/>
      <w:divBdr>
        <w:top w:val="none" w:sz="0" w:space="0" w:color="auto"/>
        <w:left w:val="none" w:sz="0" w:space="0" w:color="auto"/>
        <w:bottom w:val="none" w:sz="0" w:space="0" w:color="auto"/>
        <w:right w:val="none" w:sz="0" w:space="0" w:color="auto"/>
      </w:divBdr>
    </w:div>
    <w:div w:id="2060782964">
      <w:bodyDiv w:val="1"/>
      <w:marLeft w:val="0"/>
      <w:marRight w:val="0"/>
      <w:marTop w:val="0"/>
      <w:marBottom w:val="0"/>
      <w:divBdr>
        <w:top w:val="none" w:sz="0" w:space="0" w:color="auto"/>
        <w:left w:val="none" w:sz="0" w:space="0" w:color="auto"/>
        <w:bottom w:val="none" w:sz="0" w:space="0" w:color="auto"/>
        <w:right w:val="none" w:sz="0" w:space="0" w:color="auto"/>
      </w:divBdr>
    </w:div>
    <w:div w:id="207057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14122-D61F-427C-AD1D-549205E6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6732</Words>
  <Characters>37032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Contreras</dc:creator>
  <cp:keywords/>
  <dc:description/>
  <cp:lastModifiedBy>USUARIO</cp:lastModifiedBy>
  <cp:revision>3</cp:revision>
  <cp:lastPrinted>2025-12-09T19:07:00Z</cp:lastPrinted>
  <dcterms:created xsi:type="dcterms:W3CDTF">2025-12-09T19:04:00Z</dcterms:created>
  <dcterms:modified xsi:type="dcterms:W3CDTF">2025-12-09T19:31:00Z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LastSaved">
    <vt:filetime>2024-03-15T00:00:00Z</vt:filetime>
  </property>
</Properties>
</file>