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337B" w14:textId="77777777" w:rsidR="00B42C26" w:rsidRDefault="00B42C26" w:rsidP="00B42C26">
      <w:pPr>
        <w:rPr>
          <w:rFonts w:ascii="Bookman Old Style" w:eastAsia="Times New Roman" w:hAnsi="Bookman Old Style" w:cs="Times New Roman"/>
          <w:color w:val="000000"/>
          <w:sz w:val="26"/>
          <w:szCs w:val="26"/>
          <w:lang w:val="es-CO"/>
        </w:rPr>
      </w:pPr>
    </w:p>
    <w:p w14:paraId="106C0BBC" w14:textId="77777777" w:rsidR="00B42C26" w:rsidRDefault="00B42C26" w:rsidP="00B42C26">
      <w:pPr>
        <w:rPr>
          <w:rFonts w:ascii="Bookman Old Style" w:eastAsia="Times New Roman" w:hAnsi="Bookman Old Style" w:cs="Times New Roman"/>
          <w:color w:val="000000"/>
          <w:sz w:val="26"/>
          <w:szCs w:val="26"/>
          <w:lang w:val="es-CO"/>
        </w:rPr>
      </w:pPr>
    </w:p>
    <w:p w14:paraId="428FFD17" w14:textId="078E2491" w:rsidR="00B42C26" w:rsidRPr="00B42C26" w:rsidRDefault="00B42C26" w:rsidP="00B42C26">
      <w:pPr>
        <w:jc w:val="center"/>
        <w:rPr>
          <w:rFonts w:ascii="Bookman Old Style" w:eastAsia="Times New Roman" w:hAnsi="Bookman Old Style" w:cs="Times New Roman"/>
          <w:b/>
          <w:bCs/>
          <w:color w:val="000000"/>
          <w:sz w:val="26"/>
          <w:szCs w:val="26"/>
          <w:lang w:val="es-CO"/>
        </w:rPr>
      </w:pPr>
      <w:r w:rsidRPr="00E029DB">
        <w:rPr>
          <w:rFonts w:ascii="Bookman Old Style" w:eastAsia="Times New Roman" w:hAnsi="Bookman Old Style" w:cs="Times New Roman"/>
          <w:b/>
          <w:bCs/>
          <w:color w:val="000000"/>
          <w:sz w:val="26"/>
          <w:szCs w:val="26"/>
          <w:lang w:val="es-CO"/>
        </w:rPr>
        <w:t>CUESTIONARIO</w:t>
      </w:r>
    </w:p>
    <w:p w14:paraId="2880DDB0" w14:textId="77777777" w:rsidR="00B42C26" w:rsidRDefault="00B42C26" w:rsidP="00B42C26">
      <w:pPr>
        <w:rPr>
          <w:rFonts w:ascii="Bookman Old Style" w:eastAsia="Times New Roman" w:hAnsi="Bookman Old Style" w:cs="Times New Roman"/>
          <w:color w:val="000000"/>
          <w:sz w:val="26"/>
          <w:szCs w:val="26"/>
          <w:lang w:val="es-CO"/>
        </w:rPr>
      </w:pPr>
    </w:p>
    <w:p w14:paraId="71AF8D06" w14:textId="7DA7C6C1" w:rsidR="00B42C26" w:rsidRDefault="00B42C26" w:rsidP="00B42C26">
      <w:pPr>
        <w:rPr>
          <w:rFonts w:ascii="Bookman Old Style" w:eastAsia="Times New Roman" w:hAnsi="Bookman Old Style" w:cs="Times New Roman"/>
          <w:color w:val="000000"/>
          <w:sz w:val="26"/>
          <w:szCs w:val="26"/>
          <w:lang w:val="es-CO"/>
        </w:rPr>
      </w:pPr>
      <w:r>
        <w:rPr>
          <w:rFonts w:ascii="Bookman Old Style" w:eastAsia="Times New Roman" w:hAnsi="Bookman Old Style" w:cs="Times New Roman"/>
          <w:color w:val="000000"/>
          <w:sz w:val="26"/>
          <w:szCs w:val="26"/>
          <w:lang w:val="es-CO"/>
        </w:rPr>
        <w:t>Para el Ministerio de Relaciones Exteriores:</w:t>
      </w:r>
    </w:p>
    <w:p w14:paraId="76C21125" w14:textId="77777777" w:rsidR="00B42C26" w:rsidRPr="00830B5F" w:rsidRDefault="00B42C26" w:rsidP="00B42C26">
      <w:pPr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0E189CEC" w14:textId="77777777" w:rsidR="00B42C26" w:rsidRPr="00830B5F" w:rsidRDefault="00B42C26" w:rsidP="00B42C2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Bookman Old Style" w:hAnsi="Bookman Old Style" w:cs="Segoe UI"/>
          <w:color w:val="0F1115"/>
        </w:rPr>
      </w:pPr>
      <w:r w:rsidRPr="00830B5F">
        <w:rPr>
          <w:rFonts w:ascii="Bookman Old Style" w:hAnsi="Bookman Old Style" w:cs="Segoe UI"/>
          <w:color w:val="0F1115"/>
        </w:rPr>
        <w:t>Detalle las acciones diplomáticas específicas (protestas formales, gestiones bilaterales, resoluciones en foros multilaterales) emprendidas como respuesta a declaraciones o amenazas específicas de intervención militar en la región.</w:t>
      </w:r>
    </w:p>
    <w:p w14:paraId="6148D389" w14:textId="77777777" w:rsidR="00B42C26" w:rsidRPr="00830B5F" w:rsidRDefault="00B42C26" w:rsidP="00B42C2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Bookman Old Style" w:hAnsi="Bookman Old Style" w:cs="Segoe UI"/>
          <w:color w:val="0F1115"/>
        </w:rPr>
      </w:pPr>
      <w:r w:rsidRPr="00830B5F">
        <w:rPr>
          <w:rFonts w:ascii="Bookman Old Style" w:hAnsi="Bookman Old Style" w:cs="Segoe UI"/>
          <w:color w:val="0F1115"/>
        </w:rPr>
        <w:t>¿Cómo se está articulando con países aliados para construir un frente diplomático común de rechazo a estas violaciones del derecho internacional? Mencione países y mecanismos concretos.</w:t>
      </w:r>
    </w:p>
    <w:p w14:paraId="41E82BC0" w14:textId="63E51AE6" w:rsidR="00B42C26" w:rsidRPr="00830B5F" w:rsidRDefault="00B42C26" w:rsidP="00B42C2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Bookman Old Style" w:hAnsi="Bookman Old Style" w:cs="Segoe UI"/>
          <w:color w:val="0F1115"/>
        </w:rPr>
      </w:pPr>
      <w:r w:rsidRPr="00830B5F">
        <w:rPr>
          <w:rFonts w:ascii="Bookman Old Style" w:hAnsi="Bookman Old Style" w:cs="Segoe UI"/>
          <w:color w:val="0F1115"/>
        </w:rPr>
        <w:t xml:space="preserve">¿Ha considerado el Gobierno Nacional, </w:t>
      </w:r>
      <w:r w:rsidR="00082831">
        <w:rPr>
          <w:rFonts w:ascii="Bookman Old Style" w:hAnsi="Bookman Old Style" w:cs="Segoe UI"/>
          <w:color w:val="0F1115"/>
        </w:rPr>
        <w:t xml:space="preserve">algún tipo de medida para revisar o suspender </w:t>
      </w:r>
      <w:r w:rsidRPr="00830B5F">
        <w:rPr>
          <w:rFonts w:ascii="Bookman Old Style" w:hAnsi="Bookman Old Style" w:cs="Segoe UI"/>
          <w:color w:val="0F1115"/>
        </w:rPr>
        <w:t>la cooperación en materia de seguridad (por ejemplo, lucha contra el narcotráfico) con los Estados Unidos, si sus acciones o declaraciones continúan afectando la soberanía regional?</w:t>
      </w:r>
    </w:p>
    <w:p w14:paraId="02E33DB2" w14:textId="77777777" w:rsidR="00B42C26" w:rsidRPr="00830B5F" w:rsidRDefault="00B42C26" w:rsidP="00B42C26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>Más allá de participar en cumbres, ¿está Colombia impulsando la creación o fortalecimiento de mecanismos regionales de defensa mutua </w:t>
      </w:r>
      <w:r w:rsidRPr="00830B5F">
        <w:rPr>
          <w:rStyle w:val="nfasis"/>
          <w:rFonts w:ascii="Bookman Old Style" w:hAnsi="Bookman Old Style" w:cs="Segoe UI"/>
          <w:color w:val="0F1115"/>
          <w:shd w:val="clear" w:color="auto" w:fill="FFFFFF"/>
          <w:lang w:val="es-CO"/>
        </w:rPr>
        <w:t>política y diplomática</w:t>
      </w: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> que disuadan futuras intervenciones?</w:t>
      </w:r>
    </w:p>
    <w:p w14:paraId="62C27A14" w14:textId="77777777" w:rsidR="00B42C26" w:rsidRPr="00830B5F" w:rsidRDefault="00B42C26" w:rsidP="00B42C26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>En el marco de la preparación de la COP30, ¿cómo piensa vincular la agenda de justicia ambiental con la defensa de la soberanía, especialmente frente a la presión de potencias sobre los recursos naturales de América Latina?</w:t>
      </w:r>
    </w:p>
    <w:p w14:paraId="59D235BF" w14:textId="77777777" w:rsidR="00B42C26" w:rsidRPr="00830B5F" w:rsidRDefault="00B42C26" w:rsidP="00B42C26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>¿Qué postura está promoviendo Colombia respecto a la necesidad de reformar organismos como la OEA, cuya inacción o parcialidad, según algunas críticas, ha permitido que se vulneren los principios de no intervención?</w:t>
      </w:r>
    </w:p>
    <w:p w14:paraId="7064C11E" w14:textId="77777777" w:rsidR="00B42C26" w:rsidRPr="00830B5F" w:rsidRDefault="00B42C26" w:rsidP="00B42C26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 xml:space="preserve"> La Constitución en su artículo 9º mandata la integración latinoamericana y la solución pacífica de los conflictos. ¿Está Colombia ofreciendo sus buenos oficios o mediación para resolver controversias entre países de la región y potencias extrarregionales?</w:t>
      </w:r>
    </w:p>
    <w:p w14:paraId="677DD6DE" w14:textId="77777777" w:rsidR="00592F31" w:rsidRPr="00B42C26" w:rsidRDefault="00082831">
      <w:pPr>
        <w:rPr>
          <w:lang w:val="es-CO"/>
        </w:rPr>
      </w:pPr>
    </w:p>
    <w:sectPr w:rsidR="00592F31" w:rsidRPr="00B42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2694"/>
    <w:multiLevelType w:val="multilevel"/>
    <w:tmpl w:val="8632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26"/>
    <w:rsid w:val="00022A3A"/>
    <w:rsid w:val="00082831"/>
    <w:rsid w:val="000A7BB9"/>
    <w:rsid w:val="00B42C26"/>
    <w:rsid w:val="00E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6684"/>
  <w15:chartTrackingRefBased/>
  <w15:docId w15:val="{24B6AC3A-3E68-4EAD-8971-8CEF43E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C26"/>
    <w:pPr>
      <w:ind w:left="720"/>
      <w:contextualSpacing/>
    </w:pPr>
  </w:style>
  <w:style w:type="paragraph" w:customStyle="1" w:styleId="ds-markdown-paragraph">
    <w:name w:val="ds-markdown-paragraph"/>
    <w:basedOn w:val="Normal"/>
    <w:rsid w:val="00B42C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B42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1386</Characters>
  <Application>Microsoft Office Word</Application>
  <DocSecurity>0</DocSecurity>
  <Lines>11</Lines>
  <Paragraphs>3</Paragraphs>
  <ScaleCrop>false</ScaleCrop>
  <Company>HP Inc.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moran cortes</dc:creator>
  <cp:keywords/>
  <dc:description/>
  <cp:lastModifiedBy>Margarita Sánchez Gualdrón</cp:lastModifiedBy>
  <cp:revision>2</cp:revision>
  <dcterms:created xsi:type="dcterms:W3CDTF">2025-11-25T14:16:00Z</dcterms:created>
  <dcterms:modified xsi:type="dcterms:W3CDTF">2025-11-25T14:27:00Z</dcterms:modified>
</cp:coreProperties>
</file>