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0923" w14:textId="463D1C2B" w:rsidR="003F42BB" w:rsidRPr="00650298" w:rsidRDefault="003F42BB" w:rsidP="009B590A">
      <w:pPr>
        <w:spacing w:after="0" w:line="240" w:lineRule="auto"/>
        <w:ind w:left="-567"/>
        <w:jc w:val="center"/>
        <w:rPr>
          <w:rFonts w:ascii="Arial" w:hAnsi="Arial" w:cs="Arial"/>
          <w:b/>
          <w:sz w:val="28"/>
          <w:szCs w:val="28"/>
        </w:rPr>
      </w:pPr>
      <w:r w:rsidRPr="00650298">
        <w:rPr>
          <w:rFonts w:ascii="Arial" w:hAnsi="Arial" w:cs="Arial"/>
          <w:b/>
          <w:sz w:val="28"/>
          <w:szCs w:val="28"/>
        </w:rPr>
        <w:t>RESULTADOS:</w:t>
      </w:r>
      <w:r w:rsidR="001E77F6">
        <w:rPr>
          <w:rFonts w:ascii="Arial" w:hAnsi="Arial" w:cs="Arial"/>
          <w:b/>
          <w:sz w:val="28"/>
          <w:szCs w:val="28"/>
        </w:rPr>
        <w:t xml:space="preserve"> </w:t>
      </w:r>
    </w:p>
    <w:p w14:paraId="004A413C" w14:textId="77777777" w:rsidR="003F42BB" w:rsidRPr="00650298" w:rsidRDefault="003F42BB" w:rsidP="00405674">
      <w:pPr>
        <w:spacing w:after="0" w:line="240" w:lineRule="auto"/>
        <w:jc w:val="both"/>
        <w:rPr>
          <w:rFonts w:ascii="Arial" w:hAnsi="Arial" w:cs="Arial"/>
          <w:sz w:val="24"/>
          <w:szCs w:val="24"/>
        </w:rPr>
      </w:pPr>
    </w:p>
    <w:p w14:paraId="3BB55325" w14:textId="1F6206C6" w:rsidR="000571F6" w:rsidRPr="000543A3" w:rsidRDefault="003F42BB" w:rsidP="001E3457">
      <w:pPr>
        <w:spacing w:after="0" w:line="240" w:lineRule="auto"/>
        <w:ind w:left="-284" w:right="-234"/>
        <w:jc w:val="both"/>
        <w:rPr>
          <w:rFonts w:ascii="Arial" w:hAnsi="Arial" w:cs="Arial"/>
          <w:sz w:val="28"/>
          <w:szCs w:val="28"/>
        </w:rPr>
      </w:pPr>
      <w:r w:rsidRPr="00E4638E">
        <w:rPr>
          <w:rFonts w:ascii="Arial" w:hAnsi="Arial" w:cs="Arial"/>
          <w:sz w:val="28"/>
          <w:szCs w:val="28"/>
        </w:rPr>
        <w:t xml:space="preserve">Que, realizadas las evaluaciones técnicas pertinentes, la Comisión Legal de Cuentas de la Cámara de Representantes en cumplimiento de los artículos </w:t>
      </w:r>
      <w:r w:rsidRPr="00E4638E">
        <w:rPr>
          <w:rFonts w:ascii="Arial" w:hAnsi="Arial" w:cs="Arial"/>
          <w:spacing w:val="-3"/>
          <w:sz w:val="28"/>
          <w:szCs w:val="28"/>
          <w:lang w:val="es-ES_tradnl"/>
        </w:rPr>
        <w:t>178 de la Constitución Política de Colombia y</w:t>
      </w:r>
      <w:r w:rsidRPr="00E4638E">
        <w:rPr>
          <w:rFonts w:ascii="Arial" w:hAnsi="Arial" w:cs="Arial"/>
          <w:sz w:val="28"/>
          <w:szCs w:val="28"/>
        </w:rPr>
        <w:t xml:space="preserve"> 310 de la Ley 5ª de 1992 </w:t>
      </w:r>
      <w:r w:rsidRPr="00E4638E">
        <w:rPr>
          <w:rFonts w:ascii="Arial" w:hAnsi="Arial" w:cs="Arial"/>
          <w:b/>
          <w:spacing w:val="-3"/>
          <w:sz w:val="28"/>
          <w:szCs w:val="28"/>
          <w:lang w:val="es-ES_tradnl"/>
        </w:rPr>
        <w:t>“</w:t>
      </w:r>
      <w:r w:rsidRPr="00E4638E">
        <w:rPr>
          <w:rFonts w:ascii="Arial" w:hAnsi="Arial" w:cs="Arial"/>
          <w:spacing w:val="-3"/>
          <w:sz w:val="28"/>
          <w:szCs w:val="28"/>
          <w:lang w:val="es-ES_tradnl"/>
        </w:rPr>
        <w:t>Orgánica del Reglamento del Congreso”</w:t>
      </w:r>
      <w:r w:rsidRPr="00E4638E">
        <w:rPr>
          <w:rFonts w:ascii="Arial" w:hAnsi="Arial" w:cs="Arial"/>
          <w:sz w:val="28"/>
          <w:szCs w:val="28"/>
        </w:rPr>
        <w:t xml:space="preserve">, considera procedente recomendar a la Plenaria de la Cámara de Representantes </w:t>
      </w:r>
      <w:r w:rsidRPr="00810500">
        <w:rPr>
          <w:rFonts w:ascii="Arial" w:hAnsi="Arial" w:cs="Arial"/>
          <w:b/>
          <w:sz w:val="28"/>
          <w:szCs w:val="28"/>
          <w:u w:val="single"/>
        </w:rPr>
        <w:t xml:space="preserve">NO FENECER LA CUENTA GENERAL DEL PRESUPUESTO Y DEL TESORO </w:t>
      </w:r>
      <w:r w:rsidR="002E2DF8" w:rsidRPr="00810500">
        <w:rPr>
          <w:rFonts w:ascii="Arial" w:hAnsi="Arial" w:cs="Arial"/>
          <w:b/>
          <w:sz w:val="28"/>
          <w:szCs w:val="28"/>
          <w:u w:val="single"/>
        </w:rPr>
        <w:t>Y EL</w:t>
      </w:r>
      <w:r w:rsidR="00173D2F" w:rsidRPr="00810500">
        <w:rPr>
          <w:rFonts w:ascii="Arial" w:hAnsi="Arial" w:cs="Arial"/>
          <w:b/>
          <w:sz w:val="28"/>
          <w:szCs w:val="28"/>
          <w:u w:val="single"/>
        </w:rPr>
        <w:t xml:space="preserve"> ESTADO DE SITUACIÓN FINANCIERA</w:t>
      </w:r>
      <w:r w:rsidR="00F01959" w:rsidRPr="00810500">
        <w:rPr>
          <w:rFonts w:ascii="Arial" w:hAnsi="Arial" w:cs="Arial"/>
          <w:b/>
          <w:sz w:val="28"/>
          <w:szCs w:val="28"/>
          <w:u w:val="single"/>
        </w:rPr>
        <w:t xml:space="preserve"> (BALANCE GENERAL)</w:t>
      </w:r>
      <w:r w:rsidR="00EE06C4" w:rsidRPr="00810500">
        <w:rPr>
          <w:rFonts w:ascii="Arial" w:hAnsi="Arial" w:cs="Arial"/>
          <w:b/>
          <w:sz w:val="28"/>
          <w:szCs w:val="28"/>
          <w:u w:val="single"/>
        </w:rPr>
        <w:t xml:space="preserve"> DE LA NACIÓN</w:t>
      </w:r>
      <w:r w:rsidRPr="00D126B0">
        <w:rPr>
          <w:rFonts w:ascii="Arial" w:hAnsi="Arial" w:cs="Arial"/>
          <w:sz w:val="28"/>
          <w:szCs w:val="28"/>
        </w:rPr>
        <w:t>, correspondientes a la vigencia fiscal 20</w:t>
      </w:r>
      <w:r w:rsidR="006B1BE9">
        <w:rPr>
          <w:rFonts w:ascii="Arial" w:hAnsi="Arial" w:cs="Arial"/>
          <w:sz w:val="28"/>
          <w:szCs w:val="28"/>
        </w:rPr>
        <w:t>2</w:t>
      </w:r>
      <w:r w:rsidR="00270183">
        <w:rPr>
          <w:rFonts w:ascii="Arial" w:hAnsi="Arial" w:cs="Arial"/>
          <w:sz w:val="28"/>
          <w:szCs w:val="28"/>
        </w:rPr>
        <w:t>2</w:t>
      </w:r>
      <w:r w:rsidRPr="00D126B0">
        <w:rPr>
          <w:rFonts w:ascii="Arial" w:hAnsi="Arial" w:cs="Arial"/>
          <w:sz w:val="28"/>
          <w:szCs w:val="28"/>
        </w:rPr>
        <w:t xml:space="preserve"> con base en la información obtenida po</w:t>
      </w:r>
      <w:r w:rsidRPr="00E4638E">
        <w:rPr>
          <w:rFonts w:ascii="Arial" w:hAnsi="Arial" w:cs="Arial"/>
          <w:sz w:val="28"/>
          <w:szCs w:val="28"/>
        </w:rPr>
        <w:t xml:space="preserve">r esta Comisión de un total de </w:t>
      </w:r>
      <w:r w:rsidR="002E2DF8" w:rsidRPr="00173666">
        <w:rPr>
          <w:rFonts w:ascii="Arial" w:hAnsi="Arial" w:cs="Arial"/>
          <w:b/>
          <w:sz w:val="28"/>
          <w:szCs w:val="28"/>
          <w:u w:val="single"/>
        </w:rPr>
        <w:t>3</w:t>
      </w:r>
      <w:r w:rsidR="003D1EF3" w:rsidRPr="00173666">
        <w:rPr>
          <w:rFonts w:ascii="Arial" w:hAnsi="Arial" w:cs="Arial"/>
          <w:b/>
          <w:sz w:val="28"/>
          <w:szCs w:val="28"/>
          <w:u w:val="single"/>
        </w:rPr>
        <w:t>4</w:t>
      </w:r>
      <w:r w:rsidR="00270183">
        <w:rPr>
          <w:rFonts w:ascii="Arial" w:hAnsi="Arial" w:cs="Arial"/>
          <w:b/>
          <w:sz w:val="28"/>
          <w:szCs w:val="28"/>
          <w:u w:val="single"/>
        </w:rPr>
        <w:t>3</w:t>
      </w:r>
      <w:r w:rsidRPr="004E6C19">
        <w:rPr>
          <w:rFonts w:ascii="Arial" w:hAnsi="Arial" w:cs="Arial"/>
          <w:sz w:val="28"/>
          <w:szCs w:val="28"/>
        </w:rPr>
        <w:t xml:space="preserve"> </w:t>
      </w:r>
      <w:r w:rsidR="00173D2F" w:rsidRPr="004E6C19">
        <w:rPr>
          <w:rFonts w:ascii="Arial" w:hAnsi="Arial" w:cs="Arial"/>
          <w:sz w:val="28"/>
          <w:szCs w:val="28"/>
        </w:rPr>
        <w:t xml:space="preserve">empresas, </w:t>
      </w:r>
      <w:r w:rsidRPr="004E6C19">
        <w:rPr>
          <w:rFonts w:ascii="Arial" w:hAnsi="Arial" w:cs="Arial"/>
          <w:sz w:val="28"/>
          <w:szCs w:val="28"/>
        </w:rPr>
        <w:t>entidades, fondos</w:t>
      </w:r>
      <w:r w:rsidR="00173D2F" w:rsidRPr="004E6C19">
        <w:rPr>
          <w:rFonts w:ascii="Arial" w:hAnsi="Arial" w:cs="Arial"/>
          <w:sz w:val="28"/>
          <w:szCs w:val="28"/>
        </w:rPr>
        <w:t xml:space="preserve"> y</w:t>
      </w:r>
      <w:r w:rsidRPr="004E6C19">
        <w:rPr>
          <w:rFonts w:ascii="Arial" w:hAnsi="Arial" w:cs="Arial"/>
          <w:sz w:val="28"/>
          <w:szCs w:val="28"/>
        </w:rPr>
        <w:t xml:space="preserve"> patrimonios autónomos del </w:t>
      </w:r>
      <w:r w:rsidR="00F316AB">
        <w:rPr>
          <w:rFonts w:ascii="Arial" w:hAnsi="Arial" w:cs="Arial"/>
          <w:sz w:val="28"/>
          <w:szCs w:val="28"/>
        </w:rPr>
        <w:t>E</w:t>
      </w:r>
      <w:r w:rsidRPr="004E6C19">
        <w:rPr>
          <w:rFonts w:ascii="Arial" w:hAnsi="Arial" w:cs="Arial"/>
          <w:sz w:val="28"/>
          <w:szCs w:val="28"/>
        </w:rPr>
        <w:t>stado</w:t>
      </w:r>
      <w:r w:rsidRPr="00E4638E">
        <w:rPr>
          <w:rFonts w:ascii="Arial" w:hAnsi="Arial" w:cs="Arial"/>
          <w:sz w:val="28"/>
          <w:szCs w:val="28"/>
        </w:rPr>
        <w:t>; de las conclusiones de los debates de control político realizados en la vigencia fiscal 20</w:t>
      </w:r>
      <w:r w:rsidR="002E2DF8">
        <w:rPr>
          <w:rFonts w:ascii="Arial" w:hAnsi="Arial" w:cs="Arial"/>
          <w:sz w:val="28"/>
          <w:szCs w:val="28"/>
        </w:rPr>
        <w:t>2</w:t>
      </w:r>
      <w:r w:rsidR="00270183">
        <w:rPr>
          <w:rFonts w:ascii="Arial" w:hAnsi="Arial" w:cs="Arial"/>
          <w:sz w:val="28"/>
          <w:szCs w:val="28"/>
        </w:rPr>
        <w:t>3</w:t>
      </w:r>
      <w:r w:rsidRPr="00E4638E">
        <w:rPr>
          <w:rFonts w:ascii="Arial" w:hAnsi="Arial" w:cs="Arial"/>
          <w:sz w:val="28"/>
          <w:szCs w:val="28"/>
        </w:rPr>
        <w:t xml:space="preserve">; de las dificultades </w:t>
      </w:r>
      <w:r w:rsidRPr="001E77F6">
        <w:rPr>
          <w:rFonts w:ascii="Arial" w:hAnsi="Arial" w:cs="Arial"/>
          <w:sz w:val="28"/>
          <w:szCs w:val="28"/>
        </w:rPr>
        <w:t xml:space="preserve">reportadas a la Comisión Legal de Cuentas para ingresar la información presupuestal y financiera al SIIF II Nación por parte de </w:t>
      </w:r>
      <w:r w:rsidR="00C80EF1" w:rsidRPr="001E77F6">
        <w:rPr>
          <w:rFonts w:ascii="Arial" w:hAnsi="Arial" w:cs="Arial"/>
          <w:b/>
          <w:sz w:val="28"/>
          <w:szCs w:val="28"/>
          <w:u w:val="single"/>
        </w:rPr>
        <w:t>115</w:t>
      </w:r>
      <w:r w:rsidR="008A2B85" w:rsidRPr="001E77F6">
        <w:rPr>
          <w:rFonts w:ascii="Arial" w:hAnsi="Arial" w:cs="Arial"/>
          <w:sz w:val="28"/>
          <w:szCs w:val="28"/>
        </w:rPr>
        <w:t xml:space="preserve"> </w:t>
      </w:r>
      <w:r w:rsidR="003B3CA2" w:rsidRPr="001E77F6">
        <w:rPr>
          <w:rFonts w:ascii="Arial" w:hAnsi="Arial" w:cs="Arial"/>
          <w:sz w:val="28"/>
          <w:szCs w:val="28"/>
        </w:rPr>
        <w:t>Unidades Ejecutoras</w:t>
      </w:r>
      <w:r w:rsidRPr="001E77F6">
        <w:rPr>
          <w:rFonts w:ascii="Arial" w:hAnsi="Arial" w:cs="Arial"/>
          <w:sz w:val="28"/>
          <w:szCs w:val="28"/>
        </w:rPr>
        <w:t xml:space="preserve"> del </w:t>
      </w:r>
      <w:r w:rsidR="00810500" w:rsidRPr="001E77F6">
        <w:rPr>
          <w:rFonts w:ascii="Arial" w:hAnsi="Arial" w:cs="Arial"/>
          <w:sz w:val="28"/>
          <w:szCs w:val="28"/>
        </w:rPr>
        <w:t>Presupuesto</w:t>
      </w:r>
      <w:r w:rsidRPr="001E77F6">
        <w:rPr>
          <w:rFonts w:ascii="Arial" w:hAnsi="Arial" w:cs="Arial"/>
          <w:sz w:val="28"/>
          <w:szCs w:val="28"/>
        </w:rPr>
        <w:t xml:space="preserve">; </w:t>
      </w:r>
      <w:r w:rsidR="00810500" w:rsidRPr="001E77F6">
        <w:rPr>
          <w:rFonts w:ascii="Arial" w:hAnsi="Arial" w:cs="Arial"/>
          <w:sz w:val="28"/>
          <w:szCs w:val="28"/>
        </w:rPr>
        <w:t xml:space="preserve">de las </w:t>
      </w:r>
      <w:r w:rsidR="00810500" w:rsidRPr="001E77F6">
        <w:rPr>
          <w:rFonts w:ascii="Arial" w:hAnsi="Arial" w:cs="Arial"/>
          <w:bCs/>
          <w:sz w:val="28"/>
          <w:szCs w:val="28"/>
          <w:lang w:val="es-ES"/>
        </w:rPr>
        <w:t>limitaciones en la implementación y puesta en marcha de los clasificadores presupuestales</w:t>
      </w:r>
      <w:r w:rsidR="00810500" w:rsidRPr="001E77F6">
        <w:rPr>
          <w:rFonts w:ascii="Arial" w:hAnsi="Arial" w:cs="Arial"/>
          <w:b/>
          <w:bCs/>
          <w:sz w:val="28"/>
          <w:szCs w:val="28"/>
          <w:lang w:val="es-ES"/>
        </w:rPr>
        <w:t xml:space="preserve"> </w:t>
      </w:r>
      <w:r w:rsidR="00810500" w:rsidRPr="001E77F6">
        <w:rPr>
          <w:rFonts w:ascii="Arial" w:hAnsi="Arial" w:cs="Arial"/>
          <w:bCs/>
          <w:sz w:val="28"/>
          <w:szCs w:val="28"/>
          <w:lang w:val="es-ES"/>
        </w:rPr>
        <w:t xml:space="preserve">reportadas por 20 Unidades ejecutoras del presupuesto; </w:t>
      </w:r>
      <w:r w:rsidR="008433FD" w:rsidRPr="001E77F6">
        <w:rPr>
          <w:rFonts w:ascii="Arial" w:hAnsi="Arial" w:cs="Arial"/>
          <w:sz w:val="28"/>
          <w:szCs w:val="28"/>
        </w:rPr>
        <w:t xml:space="preserve">de las dificultades reportadas por las unidades ejecutoras del Presupuesto General de la Nación para constituir cuentas por pagar y reservas presupuestales por falta de PAC al cierre de la vigencia; </w:t>
      </w:r>
      <w:r w:rsidRPr="001E77F6">
        <w:rPr>
          <w:rFonts w:ascii="Arial" w:hAnsi="Arial" w:cs="Arial"/>
          <w:sz w:val="28"/>
          <w:szCs w:val="28"/>
        </w:rPr>
        <w:t xml:space="preserve">de las dificultades reportadas a la Comisión Legal de Cuentas para ingresar la información financiera al CHIP por parte de </w:t>
      </w:r>
      <w:r w:rsidR="003B3CA2" w:rsidRPr="001E77F6">
        <w:rPr>
          <w:rFonts w:ascii="Arial" w:hAnsi="Arial" w:cs="Arial"/>
          <w:b/>
          <w:sz w:val="28"/>
          <w:szCs w:val="28"/>
          <w:u w:val="single"/>
        </w:rPr>
        <w:t>43</w:t>
      </w:r>
      <w:r w:rsidRPr="001E77F6">
        <w:rPr>
          <w:rFonts w:ascii="Arial" w:hAnsi="Arial" w:cs="Arial"/>
          <w:sz w:val="28"/>
          <w:szCs w:val="28"/>
        </w:rPr>
        <w:t xml:space="preserve"> entidades del </w:t>
      </w:r>
      <w:r w:rsidR="00F316AB" w:rsidRPr="001E77F6">
        <w:rPr>
          <w:rFonts w:ascii="Arial" w:hAnsi="Arial" w:cs="Arial"/>
          <w:sz w:val="28"/>
          <w:szCs w:val="28"/>
        </w:rPr>
        <w:t>E</w:t>
      </w:r>
      <w:r w:rsidRPr="001E77F6">
        <w:rPr>
          <w:rFonts w:ascii="Arial" w:hAnsi="Arial" w:cs="Arial"/>
          <w:sz w:val="28"/>
          <w:szCs w:val="28"/>
        </w:rPr>
        <w:t xml:space="preserve">stado; de las dificultades de tipo académico, presupuestal, tecnológico, operativo y normativo al momento de </w:t>
      </w:r>
      <w:r w:rsidR="005C1BC5" w:rsidRPr="001E77F6">
        <w:rPr>
          <w:rFonts w:ascii="Arial" w:hAnsi="Arial" w:cs="Arial"/>
          <w:sz w:val="28"/>
          <w:szCs w:val="28"/>
        </w:rPr>
        <w:t xml:space="preserve">aplicar </w:t>
      </w:r>
      <w:r w:rsidRPr="001E77F6">
        <w:rPr>
          <w:rFonts w:ascii="Arial" w:hAnsi="Arial" w:cs="Arial"/>
          <w:sz w:val="28"/>
          <w:szCs w:val="28"/>
        </w:rPr>
        <w:t xml:space="preserve">las Normas Internacionales de Contabilidad para el </w:t>
      </w:r>
      <w:r w:rsidR="00523E20" w:rsidRPr="001E77F6">
        <w:rPr>
          <w:rFonts w:ascii="Arial" w:hAnsi="Arial" w:cs="Arial"/>
          <w:sz w:val="28"/>
          <w:szCs w:val="28"/>
        </w:rPr>
        <w:t>S</w:t>
      </w:r>
      <w:r w:rsidRPr="001E77F6">
        <w:rPr>
          <w:rFonts w:ascii="Arial" w:hAnsi="Arial" w:cs="Arial"/>
          <w:sz w:val="28"/>
          <w:szCs w:val="28"/>
        </w:rPr>
        <w:t xml:space="preserve">ector </w:t>
      </w:r>
      <w:r w:rsidR="00523E20" w:rsidRPr="001E77F6">
        <w:rPr>
          <w:rFonts w:ascii="Arial" w:hAnsi="Arial" w:cs="Arial"/>
          <w:sz w:val="28"/>
          <w:szCs w:val="28"/>
        </w:rPr>
        <w:t>P</w:t>
      </w:r>
      <w:r w:rsidRPr="001E77F6">
        <w:rPr>
          <w:rFonts w:ascii="Arial" w:hAnsi="Arial" w:cs="Arial"/>
          <w:sz w:val="28"/>
          <w:szCs w:val="28"/>
        </w:rPr>
        <w:t xml:space="preserve">úblico Colombiano </w:t>
      </w:r>
      <w:r w:rsidR="005C1BC5" w:rsidRPr="001E77F6">
        <w:rPr>
          <w:rFonts w:ascii="Arial" w:hAnsi="Arial" w:cs="Arial"/>
          <w:sz w:val="28"/>
          <w:szCs w:val="28"/>
        </w:rPr>
        <w:t xml:space="preserve">– NICSP </w:t>
      </w:r>
      <w:r w:rsidRPr="001E77F6">
        <w:rPr>
          <w:rFonts w:ascii="Arial" w:hAnsi="Arial" w:cs="Arial"/>
          <w:sz w:val="28"/>
          <w:szCs w:val="28"/>
        </w:rPr>
        <w:t xml:space="preserve">reportadas por un total de </w:t>
      </w:r>
      <w:r w:rsidR="00C80EF1" w:rsidRPr="001E77F6">
        <w:rPr>
          <w:rFonts w:ascii="Arial" w:hAnsi="Arial" w:cs="Arial"/>
          <w:sz w:val="28"/>
          <w:szCs w:val="28"/>
          <w:u w:val="single"/>
        </w:rPr>
        <w:t>82</w:t>
      </w:r>
      <w:r w:rsidRPr="001E77F6">
        <w:rPr>
          <w:rFonts w:ascii="Arial" w:hAnsi="Arial" w:cs="Arial"/>
          <w:sz w:val="28"/>
          <w:szCs w:val="28"/>
        </w:rPr>
        <w:t xml:space="preserve"> entidades a la Comisión Legal de Cuentas; </w:t>
      </w:r>
      <w:r w:rsidR="00C80EF1" w:rsidRPr="001E77F6">
        <w:rPr>
          <w:rFonts w:ascii="Arial" w:hAnsi="Arial" w:cs="Arial"/>
          <w:sz w:val="28"/>
          <w:szCs w:val="28"/>
        </w:rPr>
        <w:t xml:space="preserve">en los estados financieros presentados por las empresas, entidades, fondos y patrimonios autónomos de </w:t>
      </w:r>
      <w:r w:rsidR="00202D04" w:rsidRPr="001E77F6">
        <w:rPr>
          <w:rFonts w:ascii="Arial" w:hAnsi="Arial" w:cs="Arial"/>
          <w:sz w:val="28"/>
          <w:szCs w:val="28"/>
        </w:rPr>
        <w:t>E</w:t>
      </w:r>
      <w:r w:rsidR="00C80EF1" w:rsidRPr="001E77F6">
        <w:rPr>
          <w:rFonts w:ascii="Arial" w:hAnsi="Arial" w:cs="Arial"/>
          <w:sz w:val="28"/>
          <w:szCs w:val="28"/>
        </w:rPr>
        <w:t>stado a la Comisión Legal de Cuentas</w:t>
      </w:r>
      <w:r w:rsidR="00F54FF6">
        <w:rPr>
          <w:rFonts w:ascii="Arial" w:hAnsi="Arial" w:cs="Arial"/>
          <w:sz w:val="28"/>
          <w:szCs w:val="28"/>
        </w:rPr>
        <w:t>;</w:t>
      </w:r>
      <w:r w:rsidR="00C80EF1" w:rsidRPr="001E77F6">
        <w:rPr>
          <w:rFonts w:ascii="Arial" w:hAnsi="Arial" w:cs="Arial"/>
          <w:sz w:val="28"/>
          <w:szCs w:val="28"/>
        </w:rPr>
        <w:t xml:space="preserve"> </w:t>
      </w:r>
      <w:r w:rsidR="00C80EF1" w:rsidRPr="001E77F6">
        <w:rPr>
          <w:rFonts w:ascii="Arial" w:hAnsi="Arial" w:cs="Arial"/>
          <w:b/>
          <w:sz w:val="28"/>
          <w:szCs w:val="28"/>
          <w:u w:val="single"/>
        </w:rPr>
        <w:t>20</w:t>
      </w:r>
      <w:r w:rsidR="00C80EF1" w:rsidRPr="001E77F6">
        <w:rPr>
          <w:rFonts w:ascii="Arial" w:hAnsi="Arial" w:cs="Arial"/>
          <w:sz w:val="28"/>
          <w:szCs w:val="28"/>
        </w:rPr>
        <w:t xml:space="preserve"> presentaron inconsistencias en los saldos de las cuentas </w:t>
      </w:r>
      <w:r w:rsidRPr="001E77F6">
        <w:rPr>
          <w:rFonts w:ascii="Arial" w:hAnsi="Arial" w:cs="Arial"/>
          <w:sz w:val="28"/>
          <w:szCs w:val="28"/>
        </w:rPr>
        <w:t xml:space="preserve">de los informes presentados por: El Gobierno Nacional </w:t>
      </w:r>
      <w:r w:rsidR="00253F61" w:rsidRPr="001E77F6">
        <w:rPr>
          <w:rFonts w:ascii="Arial" w:hAnsi="Arial" w:cs="Arial"/>
          <w:sz w:val="28"/>
          <w:szCs w:val="28"/>
        </w:rPr>
        <w:t>(</w:t>
      </w:r>
      <w:r w:rsidR="00202D04" w:rsidRPr="001E77F6">
        <w:rPr>
          <w:rFonts w:ascii="Arial" w:hAnsi="Arial" w:cs="Arial"/>
          <w:sz w:val="28"/>
          <w:szCs w:val="28"/>
        </w:rPr>
        <w:t>S</w:t>
      </w:r>
      <w:r w:rsidRPr="001E77F6">
        <w:rPr>
          <w:rFonts w:ascii="Arial" w:hAnsi="Arial" w:cs="Arial"/>
          <w:sz w:val="28"/>
          <w:szCs w:val="28"/>
        </w:rPr>
        <w:t xml:space="preserve">ituación </w:t>
      </w:r>
      <w:r w:rsidR="00202D04" w:rsidRPr="001E77F6">
        <w:rPr>
          <w:rFonts w:ascii="Arial" w:hAnsi="Arial" w:cs="Arial"/>
          <w:sz w:val="28"/>
          <w:szCs w:val="28"/>
        </w:rPr>
        <w:t>F</w:t>
      </w:r>
      <w:r w:rsidRPr="001E77F6">
        <w:rPr>
          <w:rFonts w:ascii="Arial" w:hAnsi="Arial" w:cs="Arial"/>
          <w:sz w:val="28"/>
          <w:szCs w:val="28"/>
        </w:rPr>
        <w:t xml:space="preserve">inanciera </w:t>
      </w:r>
      <w:r w:rsidRPr="008433FD">
        <w:rPr>
          <w:rFonts w:ascii="Arial" w:hAnsi="Arial" w:cs="Arial"/>
          <w:sz w:val="28"/>
          <w:szCs w:val="28"/>
        </w:rPr>
        <w:t xml:space="preserve">y de </w:t>
      </w:r>
      <w:r w:rsidR="00202D04" w:rsidRPr="001E77F6">
        <w:rPr>
          <w:rFonts w:ascii="Arial" w:hAnsi="Arial" w:cs="Arial"/>
          <w:sz w:val="28"/>
          <w:szCs w:val="28"/>
        </w:rPr>
        <w:t>R</w:t>
      </w:r>
      <w:r w:rsidRPr="008433FD">
        <w:rPr>
          <w:rFonts w:ascii="Arial" w:hAnsi="Arial" w:cs="Arial"/>
          <w:sz w:val="28"/>
          <w:szCs w:val="28"/>
        </w:rPr>
        <w:t>esultados del Nivel Nacional</w:t>
      </w:r>
      <w:r w:rsidR="004545FA" w:rsidRPr="008433FD">
        <w:rPr>
          <w:rFonts w:ascii="Arial" w:hAnsi="Arial" w:cs="Arial"/>
          <w:sz w:val="28"/>
          <w:szCs w:val="28"/>
        </w:rPr>
        <w:t xml:space="preserve"> (Balance General)</w:t>
      </w:r>
      <w:r w:rsidRPr="008433FD">
        <w:rPr>
          <w:rFonts w:ascii="Arial" w:hAnsi="Arial" w:cs="Arial"/>
          <w:sz w:val="28"/>
          <w:szCs w:val="28"/>
        </w:rPr>
        <w:t xml:space="preserve"> </w:t>
      </w:r>
      <w:r w:rsidR="0071748C" w:rsidRPr="008433FD">
        <w:rPr>
          <w:rFonts w:ascii="Arial" w:hAnsi="Arial" w:cs="Arial"/>
          <w:sz w:val="28"/>
          <w:szCs w:val="28"/>
        </w:rPr>
        <w:t xml:space="preserve">de la Nación </w:t>
      </w:r>
      <w:r w:rsidRPr="00E4638E">
        <w:rPr>
          <w:rFonts w:ascii="Arial" w:hAnsi="Arial" w:cs="Arial"/>
          <w:sz w:val="28"/>
          <w:szCs w:val="28"/>
        </w:rPr>
        <w:t>y el informe sobre el estado</w:t>
      </w:r>
      <w:r w:rsidR="00253F61">
        <w:rPr>
          <w:rFonts w:ascii="Arial" w:hAnsi="Arial" w:cs="Arial"/>
          <w:sz w:val="28"/>
          <w:szCs w:val="28"/>
        </w:rPr>
        <w:t xml:space="preserve"> de</w:t>
      </w:r>
      <w:r w:rsidRPr="00E4638E">
        <w:rPr>
          <w:rFonts w:ascii="Arial" w:hAnsi="Arial" w:cs="Arial"/>
          <w:sz w:val="28"/>
          <w:szCs w:val="28"/>
        </w:rPr>
        <w:t xml:space="preserve"> la autoevaluación del Sistema de Control Interno Contable de las Entidades del Nivel Nacional a 31 de diciembre de 20</w:t>
      </w:r>
      <w:r w:rsidR="006B1BE9">
        <w:rPr>
          <w:rFonts w:ascii="Arial" w:hAnsi="Arial" w:cs="Arial"/>
          <w:sz w:val="28"/>
          <w:szCs w:val="28"/>
        </w:rPr>
        <w:t>2</w:t>
      </w:r>
      <w:r w:rsidR="005A127C">
        <w:rPr>
          <w:rFonts w:ascii="Arial" w:hAnsi="Arial" w:cs="Arial"/>
          <w:sz w:val="28"/>
          <w:szCs w:val="28"/>
        </w:rPr>
        <w:t>1</w:t>
      </w:r>
      <w:r w:rsidRPr="00E4638E">
        <w:rPr>
          <w:rFonts w:ascii="Arial" w:hAnsi="Arial" w:cs="Arial"/>
          <w:sz w:val="28"/>
          <w:szCs w:val="28"/>
        </w:rPr>
        <w:t xml:space="preserve"> elaborados por la Contaduría General de la Nación); por la Contraloría General de la República (Cuenta General del Presupuesto y del Tesoro, Situación de la Deuda Pública, informe de Auditoría </w:t>
      </w:r>
      <w:r w:rsidRPr="00D126B0">
        <w:rPr>
          <w:rFonts w:ascii="Arial" w:hAnsi="Arial" w:cs="Arial"/>
          <w:sz w:val="28"/>
          <w:szCs w:val="28"/>
        </w:rPr>
        <w:t xml:space="preserve">del </w:t>
      </w:r>
      <w:r w:rsidR="0071748C" w:rsidRPr="00D126B0">
        <w:rPr>
          <w:rFonts w:ascii="Arial" w:hAnsi="Arial" w:cs="Arial"/>
          <w:sz w:val="28"/>
          <w:szCs w:val="28"/>
        </w:rPr>
        <w:t>Estado de Situación Financiera (</w:t>
      </w:r>
      <w:r w:rsidRPr="00D126B0">
        <w:rPr>
          <w:rFonts w:ascii="Arial" w:hAnsi="Arial" w:cs="Arial"/>
          <w:sz w:val="28"/>
          <w:szCs w:val="28"/>
        </w:rPr>
        <w:t>Balance General</w:t>
      </w:r>
      <w:r w:rsidR="0071748C" w:rsidRPr="00D126B0">
        <w:rPr>
          <w:rFonts w:ascii="Arial" w:hAnsi="Arial" w:cs="Arial"/>
          <w:sz w:val="28"/>
          <w:szCs w:val="28"/>
        </w:rPr>
        <w:t>)</w:t>
      </w:r>
      <w:r w:rsidRPr="00D126B0">
        <w:rPr>
          <w:rFonts w:ascii="Arial" w:hAnsi="Arial" w:cs="Arial"/>
          <w:sz w:val="28"/>
          <w:szCs w:val="28"/>
        </w:rPr>
        <w:t xml:space="preserve"> del Nivel Nacional</w:t>
      </w:r>
      <w:r w:rsidRPr="0071748C">
        <w:rPr>
          <w:rFonts w:ascii="Arial" w:hAnsi="Arial" w:cs="Arial"/>
          <w:b/>
          <w:color w:val="FF0000"/>
          <w:sz w:val="28"/>
          <w:szCs w:val="28"/>
        </w:rPr>
        <w:t xml:space="preserve"> </w:t>
      </w:r>
      <w:r w:rsidRPr="00E4638E">
        <w:rPr>
          <w:rFonts w:ascii="Arial" w:hAnsi="Arial" w:cs="Arial"/>
          <w:sz w:val="28"/>
          <w:szCs w:val="28"/>
        </w:rPr>
        <w:t>y el Informe sobre la calidad y eficiencia del Control Fiscal Interno de las entidades y organismos del Estado 20</w:t>
      </w:r>
      <w:r w:rsidR="006B1BE9">
        <w:rPr>
          <w:rFonts w:ascii="Arial" w:hAnsi="Arial" w:cs="Arial"/>
          <w:sz w:val="28"/>
          <w:szCs w:val="28"/>
        </w:rPr>
        <w:t>2</w:t>
      </w:r>
      <w:r w:rsidR="00270183">
        <w:rPr>
          <w:rFonts w:ascii="Arial" w:hAnsi="Arial" w:cs="Arial"/>
          <w:sz w:val="28"/>
          <w:szCs w:val="28"/>
        </w:rPr>
        <w:t>2</w:t>
      </w:r>
      <w:r w:rsidRPr="00E4638E">
        <w:rPr>
          <w:rFonts w:ascii="Arial" w:hAnsi="Arial" w:cs="Arial"/>
          <w:sz w:val="28"/>
          <w:szCs w:val="28"/>
        </w:rPr>
        <w:t>)</w:t>
      </w:r>
      <w:r w:rsidRPr="00E4638E">
        <w:rPr>
          <w:rFonts w:ascii="Arial" w:hAnsi="Arial" w:cs="Arial"/>
          <w:b/>
          <w:sz w:val="28"/>
          <w:szCs w:val="28"/>
        </w:rPr>
        <w:t>;</w:t>
      </w:r>
      <w:r w:rsidRPr="00E4638E">
        <w:rPr>
          <w:rFonts w:ascii="Arial" w:hAnsi="Arial" w:cs="Arial"/>
          <w:sz w:val="28"/>
          <w:szCs w:val="28"/>
        </w:rPr>
        <w:t xml:space="preserve"> </w:t>
      </w:r>
      <w:r w:rsidRPr="000543A3">
        <w:rPr>
          <w:rFonts w:ascii="Arial" w:hAnsi="Arial" w:cs="Arial"/>
          <w:sz w:val="28"/>
          <w:szCs w:val="28"/>
        </w:rPr>
        <w:t>QUE PERMITIERON ESTABLECER QUE PERSISTEN HALLAZGOS Y OBSERVACIONES QUE AFECTAN LA RAZONABILIDAD DE LAS CUENTAS DE LA NACIÓN PARA LA VIGENCIA FISCAL 20</w:t>
      </w:r>
      <w:r w:rsidR="006B1BE9">
        <w:rPr>
          <w:rFonts w:ascii="Arial" w:hAnsi="Arial" w:cs="Arial"/>
          <w:sz w:val="28"/>
          <w:szCs w:val="28"/>
        </w:rPr>
        <w:t>2</w:t>
      </w:r>
      <w:r w:rsidR="00270183">
        <w:rPr>
          <w:rFonts w:ascii="Arial" w:hAnsi="Arial" w:cs="Arial"/>
          <w:sz w:val="28"/>
          <w:szCs w:val="28"/>
        </w:rPr>
        <w:t>2</w:t>
      </w:r>
      <w:r w:rsidRPr="000543A3">
        <w:rPr>
          <w:rFonts w:ascii="Arial" w:hAnsi="Arial" w:cs="Arial"/>
          <w:sz w:val="28"/>
          <w:szCs w:val="28"/>
        </w:rPr>
        <w:t>.</w:t>
      </w:r>
    </w:p>
    <w:p w14:paraId="36437CB3" w14:textId="77777777" w:rsidR="00193A75" w:rsidRPr="008A35AB" w:rsidRDefault="00193A75" w:rsidP="001E3457">
      <w:pPr>
        <w:spacing w:after="0" w:line="240" w:lineRule="auto"/>
        <w:ind w:left="-284" w:right="-234"/>
        <w:jc w:val="both"/>
        <w:rPr>
          <w:rFonts w:ascii="Arial" w:hAnsi="Arial" w:cs="Arial"/>
          <w:sz w:val="28"/>
          <w:szCs w:val="28"/>
        </w:rPr>
      </w:pPr>
    </w:p>
    <w:p w14:paraId="5613A11D" w14:textId="05F2091D" w:rsidR="000571F6" w:rsidRPr="008A35AB" w:rsidRDefault="000571F6" w:rsidP="001E3457">
      <w:pPr>
        <w:spacing w:after="0" w:line="240" w:lineRule="auto"/>
        <w:ind w:left="-284" w:right="-234"/>
        <w:jc w:val="both"/>
        <w:rPr>
          <w:rFonts w:ascii="Arial" w:hAnsi="Arial" w:cs="Arial"/>
          <w:sz w:val="28"/>
          <w:szCs w:val="28"/>
        </w:rPr>
      </w:pPr>
      <w:r w:rsidRPr="008A35AB">
        <w:rPr>
          <w:rFonts w:ascii="Arial" w:hAnsi="Arial" w:cs="Arial"/>
          <w:sz w:val="28"/>
          <w:szCs w:val="28"/>
        </w:rPr>
        <w:t>Para la vigencia fiscal 20</w:t>
      </w:r>
      <w:r w:rsidR="006B1BE9" w:rsidRPr="008A35AB">
        <w:rPr>
          <w:rFonts w:ascii="Arial" w:hAnsi="Arial" w:cs="Arial"/>
          <w:sz w:val="28"/>
          <w:szCs w:val="28"/>
        </w:rPr>
        <w:t>2</w:t>
      </w:r>
      <w:r w:rsidR="00270183">
        <w:rPr>
          <w:rFonts w:ascii="Arial" w:hAnsi="Arial" w:cs="Arial"/>
          <w:sz w:val="28"/>
          <w:szCs w:val="28"/>
        </w:rPr>
        <w:t>2</w:t>
      </w:r>
      <w:r w:rsidR="0074468E">
        <w:rPr>
          <w:rFonts w:ascii="Arial" w:hAnsi="Arial" w:cs="Arial"/>
          <w:sz w:val="28"/>
          <w:szCs w:val="28"/>
        </w:rPr>
        <w:t>,</w:t>
      </w:r>
      <w:r w:rsidRPr="008A35AB">
        <w:rPr>
          <w:rFonts w:ascii="Arial" w:hAnsi="Arial" w:cs="Arial"/>
          <w:sz w:val="28"/>
          <w:szCs w:val="28"/>
        </w:rPr>
        <w:t xml:space="preserve"> la Comisión Legal de Cuentas de la Cámara de Representantes revisó los siguientes informes</w:t>
      </w:r>
      <w:r w:rsidR="00270183">
        <w:rPr>
          <w:rFonts w:ascii="Arial" w:hAnsi="Arial" w:cs="Arial"/>
          <w:sz w:val="28"/>
          <w:szCs w:val="28"/>
        </w:rPr>
        <w:t xml:space="preserve"> durante el año 2023</w:t>
      </w:r>
      <w:r w:rsidRPr="008A35AB">
        <w:rPr>
          <w:rFonts w:ascii="Arial" w:hAnsi="Arial" w:cs="Arial"/>
          <w:sz w:val="28"/>
          <w:szCs w:val="28"/>
        </w:rPr>
        <w:t>:</w:t>
      </w:r>
    </w:p>
    <w:p w14:paraId="4A18B751" w14:textId="77777777" w:rsidR="003F42BB" w:rsidRPr="008A35AB" w:rsidRDefault="003F42BB" w:rsidP="001E3457">
      <w:pPr>
        <w:spacing w:after="0" w:line="240" w:lineRule="auto"/>
        <w:ind w:left="-284" w:right="-234"/>
        <w:jc w:val="both"/>
        <w:rPr>
          <w:rFonts w:ascii="Arial" w:hAnsi="Arial" w:cs="Arial"/>
          <w:sz w:val="28"/>
          <w:szCs w:val="28"/>
        </w:rPr>
      </w:pPr>
    </w:p>
    <w:p w14:paraId="313D79D7" w14:textId="369DDAAF" w:rsidR="003F42BB" w:rsidRPr="00A2465D" w:rsidRDefault="003F42BB" w:rsidP="001E3457">
      <w:pPr>
        <w:spacing w:after="0" w:line="240" w:lineRule="auto"/>
        <w:ind w:left="-284" w:right="-234"/>
        <w:jc w:val="both"/>
        <w:rPr>
          <w:rFonts w:ascii="Arial" w:hAnsi="Arial" w:cs="Arial"/>
          <w:b/>
          <w:sz w:val="28"/>
          <w:szCs w:val="28"/>
        </w:rPr>
      </w:pPr>
      <w:r w:rsidRPr="00A2465D">
        <w:rPr>
          <w:rFonts w:ascii="Arial" w:hAnsi="Arial" w:cs="Arial"/>
          <w:b/>
          <w:sz w:val="28"/>
          <w:szCs w:val="28"/>
        </w:rPr>
        <w:lastRenderedPageBreak/>
        <w:t>-CUENTA GENERAL DEL PRESUPUESTO Y DEL TESORO 20</w:t>
      </w:r>
      <w:r w:rsidR="006B1BE9" w:rsidRPr="00A2465D">
        <w:rPr>
          <w:rFonts w:ascii="Arial" w:hAnsi="Arial" w:cs="Arial"/>
          <w:b/>
          <w:sz w:val="28"/>
          <w:szCs w:val="28"/>
        </w:rPr>
        <w:t>2</w:t>
      </w:r>
      <w:r w:rsidR="00270183" w:rsidRPr="00A2465D">
        <w:rPr>
          <w:rFonts w:ascii="Arial" w:hAnsi="Arial" w:cs="Arial"/>
          <w:b/>
          <w:sz w:val="28"/>
          <w:szCs w:val="28"/>
        </w:rPr>
        <w:t>2</w:t>
      </w:r>
      <w:r w:rsidRPr="00A2465D">
        <w:rPr>
          <w:rFonts w:ascii="Arial" w:hAnsi="Arial" w:cs="Arial"/>
          <w:b/>
          <w:sz w:val="28"/>
          <w:szCs w:val="28"/>
        </w:rPr>
        <w:t>. Fuente: Contraloría General de la República.</w:t>
      </w:r>
    </w:p>
    <w:p w14:paraId="61439215" w14:textId="77777777" w:rsidR="00A71F7A" w:rsidRPr="00A2465D" w:rsidRDefault="00A71F7A" w:rsidP="001E3457">
      <w:pPr>
        <w:spacing w:after="0" w:line="240" w:lineRule="auto"/>
        <w:ind w:left="-284" w:right="-234"/>
        <w:jc w:val="both"/>
        <w:rPr>
          <w:rFonts w:ascii="Arial" w:hAnsi="Arial" w:cs="Arial"/>
          <w:b/>
          <w:sz w:val="28"/>
          <w:szCs w:val="28"/>
        </w:rPr>
      </w:pPr>
    </w:p>
    <w:p w14:paraId="1E77F7A9" w14:textId="07D1CC4C" w:rsidR="003F42BB" w:rsidRPr="00A2465D" w:rsidRDefault="003F42BB" w:rsidP="001E3457">
      <w:pPr>
        <w:spacing w:after="0" w:line="240" w:lineRule="auto"/>
        <w:ind w:left="-284" w:right="-234"/>
        <w:jc w:val="both"/>
        <w:rPr>
          <w:rFonts w:ascii="Arial" w:hAnsi="Arial" w:cs="Arial"/>
          <w:b/>
          <w:sz w:val="28"/>
          <w:szCs w:val="28"/>
        </w:rPr>
      </w:pPr>
      <w:r w:rsidRPr="00A2465D">
        <w:rPr>
          <w:rFonts w:ascii="Arial" w:hAnsi="Arial" w:cs="Arial"/>
          <w:b/>
          <w:sz w:val="28"/>
          <w:szCs w:val="28"/>
        </w:rPr>
        <w:t>-DEUDA PÚBLICA DE LA NACIÓN 20</w:t>
      </w:r>
      <w:r w:rsidR="006B1BE9" w:rsidRPr="00A2465D">
        <w:rPr>
          <w:rFonts w:ascii="Arial" w:hAnsi="Arial" w:cs="Arial"/>
          <w:b/>
          <w:sz w:val="28"/>
          <w:szCs w:val="28"/>
        </w:rPr>
        <w:t>2</w:t>
      </w:r>
      <w:r w:rsidR="00270183" w:rsidRPr="00A2465D">
        <w:rPr>
          <w:rFonts w:ascii="Arial" w:hAnsi="Arial" w:cs="Arial"/>
          <w:b/>
          <w:sz w:val="28"/>
          <w:szCs w:val="28"/>
        </w:rPr>
        <w:t>2</w:t>
      </w:r>
      <w:r w:rsidRPr="00A2465D">
        <w:rPr>
          <w:rFonts w:ascii="Arial" w:hAnsi="Arial" w:cs="Arial"/>
          <w:b/>
          <w:sz w:val="28"/>
          <w:szCs w:val="28"/>
        </w:rPr>
        <w:t>. Fuente: Contraloría General de la República</w:t>
      </w:r>
      <w:r w:rsidR="00525EF8" w:rsidRPr="00A2465D">
        <w:rPr>
          <w:rFonts w:ascii="Arial" w:hAnsi="Arial" w:cs="Arial"/>
          <w:b/>
          <w:sz w:val="28"/>
          <w:szCs w:val="28"/>
        </w:rPr>
        <w:t>.</w:t>
      </w:r>
    </w:p>
    <w:p w14:paraId="7B64DDF7" w14:textId="77777777" w:rsidR="003F42BB" w:rsidRPr="00A2465D" w:rsidRDefault="003F42BB" w:rsidP="001E3457">
      <w:pPr>
        <w:spacing w:after="0" w:line="240" w:lineRule="auto"/>
        <w:ind w:left="-284" w:right="-234"/>
        <w:jc w:val="both"/>
        <w:rPr>
          <w:rFonts w:ascii="Arial" w:hAnsi="Arial" w:cs="Arial"/>
          <w:b/>
          <w:sz w:val="28"/>
          <w:szCs w:val="28"/>
        </w:rPr>
      </w:pPr>
    </w:p>
    <w:p w14:paraId="67A4492F" w14:textId="216EAAB7" w:rsidR="003F42BB" w:rsidRPr="00A2465D" w:rsidRDefault="003F42BB" w:rsidP="001E3457">
      <w:pPr>
        <w:spacing w:after="0" w:line="240" w:lineRule="auto"/>
        <w:ind w:left="-284" w:right="-234"/>
        <w:jc w:val="both"/>
        <w:rPr>
          <w:rFonts w:ascii="Arial" w:hAnsi="Arial" w:cs="Arial"/>
          <w:b/>
          <w:sz w:val="28"/>
          <w:szCs w:val="28"/>
        </w:rPr>
      </w:pPr>
      <w:r w:rsidRPr="00A2465D">
        <w:rPr>
          <w:rFonts w:ascii="Arial" w:hAnsi="Arial" w:cs="Arial"/>
          <w:b/>
          <w:spacing w:val="-3"/>
          <w:sz w:val="28"/>
          <w:szCs w:val="28"/>
          <w:lang w:val="es-ES_tradnl"/>
        </w:rPr>
        <w:t>-</w:t>
      </w:r>
      <w:r w:rsidR="006F683D" w:rsidRPr="00A2465D">
        <w:rPr>
          <w:rFonts w:ascii="Arial" w:hAnsi="Arial" w:cs="Arial"/>
          <w:b/>
          <w:spacing w:val="-3"/>
          <w:sz w:val="28"/>
          <w:szCs w:val="28"/>
          <w:lang w:val="es-ES_tradnl"/>
        </w:rPr>
        <w:t xml:space="preserve">SITUACIÓN FINANCIERA Y DE RESULTADOS </w:t>
      </w:r>
      <w:r w:rsidR="00CF4436" w:rsidRPr="00A2465D">
        <w:rPr>
          <w:rFonts w:ascii="Arial" w:hAnsi="Arial" w:cs="Arial"/>
          <w:b/>
          <w:spacing w:val="-3"/>
          <w:sz w:val="28"/>
          <w:szCs w:val="28"/>
          <w:lang w:val="es-ES_tradnl"/>
        </w:rPr>
        <w:t xml:space="preserve">(BALANCE GENERAL) </w:t>
      </w:r>
      <w:r w:rsidR="006F683D" w:rsidRPr="00A2465D">
        <w:rPr>
          <w:rFonts w:ascii="Arial" w:hAnsi="Arial" w:cs="Arial"/>
          <w:b/>
          <w:spacing w:val="-3"/>
          <w:sz w:val="28"/>
          <w:szCs w:val="28"/>
          <w:lang w:val="es-ES_tradnl"/>
        </w:rPr>
        <w:t>DEL NIVEL NACIONAL 202</w:t>
      </w:r>
      <w:r w:rsidR="00270183" w:rsidRPr="00A2465D">
        <w:rPr>
          <w:rFonts w:ascii="Arial" w:hAnsi="Arial" w:cs="Arial"/>
          <w:b/>
          <w:spacing w:val="-3"/>
          <w:sz w:val="28"/>
          <w:szCs w:val="28"/>
          <w:lang w:val="es-ES_tradnl"/>
        </w:rPr>
        <w:t>2</w:t>
      </w:r>
      <w:r w:rsidRPr="00A2465D">
        <w:rPr>
          <w:rFonts w:ascii="Arial" w:hAnsi="Arial" w:cs="Arial"/>
          <w:b/>
          <w:spacing w:val="-3"/>
          <w:sz w:val="28"/>
          <w:szCs w:val="28"/>
          <w:lang w:val="es-ES_tradnl"/>
        </w:rPr>
        <w:t>. Fuente: Contaduría General de la Nación.</w:t>
      </w:r>
    </w:p>
    <w:p w14:paraId="2498850A" w14:textId="25FA0805" w:rsidR="003F42BB" w:rsidRPr="00A2465D" w:rsidRDefault="006F683D" w:rsidP="001E3457">
      <w:pPr>
        <w:spacing w:before="240" w:after="0" w:line="240" w:lineRule="auto"/>
        <w:ind w:left="-284" w:right="-234"/>
        <w:jc w:val="both"/>
        <w:rPr>
          <w:rFonts w:ascii="Arial" w:hAnsi="Arial" w:cs="Arial"/>
          <w:b/>
          <w:sz w:val="28"/>
          <w:szCs w:val="28"/>
        </w:rPr>
      </w:pPr>
      <w:r w:rsidRPr="00A2465D">
        <w:rPr>
          <w:rFonts w:ascii="Arial" w:hAnsi="Arial" w:cs="Arial"/>
          <w:b/>
          <w:sz w:val="28"/>
          <w:szCs w:val="28"/>
        </w:rPr>
        <w:t xml:space="preserve">-AUDITORÍA </w:t>
      </w:r>
      <w:r w:rsidR="00BE70F5" w:rsidRPr="00A2465D">
        <w:rPr>
          <w:rFonts w:ascii="Arial" w:hAnsi="Arial" w:cs="Arial"/>
          <w:b/>
          <w:sz w:val="28"/>
          <w:szCs w:val="28"/>
        </w:rPr>
        <w:t>DEL ESTADO DE SITUACIÓN FINANCIERA (</w:t>
      </w:r>
      <w:r w:rsidRPr="00A2465D">
        <w:rPr>
          <w:rFonts w:ascii="Arial" w:hAnsi="Arial" w:cs="Arial"/>
          <w:b/>
          <w:sz w:val="28"/>
          <w:szCs w:val="28"/>
        </w:rPr>
        <w:t>BALANCE GENERAL</w:t>
      </w:r>
      <w:r w:rsidR="00BE70F5" w:rsidRPr="00A2465D">
        <w:rPr>
          <w:rFonts w:ascii="Arial" w:hAnsi="Arial" w:cs="Arial"/>
          <w:b/>
          <w:sz w:val="28"/>
          <w:szCs w:val="28"/>
        </w:rPr>
        <w:t>)</w:t>
      </w:r>
      <w:r w:rsidRPr="00A2465D">
        <w:rPr>
          <w:rFonts w:ascii="Arial" w:hAnsi="Arial" w:cs="Arial"/>
          <w:b/>
          <w:sz w:val="28"/>
          <w:szCs w:val="28"/>
        </w:rPr>
        <w:t xml:space="preserve"> DE LA NACIÓN 202</w:t>
      </w:r>
      <w:r w:rsidR="00270183" w:rsidRPr="00A2465D">
        <w:rPr>
          <w:rFonts w:ascii="Arial" w:hAnsi="Arial" w:cs="Arial"/>
          <w:b/>
          <w:sz w:val="28"/>
          <w:szCs w:val="28"/>
        </w:rPr>
        <w:t>2</w:t>
      </w:r>
      <w:r w:rsidR="00525EF8" w:rsidRPr="00A2465D">
        <w:rPr>
          <w:rFonts w:ascii="Arial" w:hAnsi="Arial" w:cs="Arial"/>
          <w:b/>
          <w:sz w:val="28"/>
          <w:szCs w:val="28"/>
        </w:rPr>
        <w:t xml:space="preserve">. </w:t>
      </w:r>
      <w:r w:rsidR="003F42BB" w:rsidRPr="00A2465D">
        <w:rPr>
          <w:rFonts w:ascii="Arial" w:hAnsi="Arial" w:cs="Arial"/>
          <w:b/>
          <w:sz w:val="28"/>
          <w:szCs w:val="28"/>
        </w:rPr>
        <w:t>Fuente: Contraloría General de la República</w:t>
      </w:r>
      <w:r w:rsidR="00525EF8" w:rsidRPr="00A2465D">
        <w:rPr>
          <w:rFonts w:ascii="Arial" w:hAnsi="Arial" w:cs="Arial"/>
          <w:b/>
          <w:sz w:val="28"/>
          <w:szCs w:val="28"/>
        </w:rPr>
        <w:t>.</w:t>
      </w:r>
    </w:p>
    <w:p w14:paraId="0A3498DE" w14:textId="77777777" w:rsidR="005C1BC5" w:rsidRPr="00A2465D" w:rsidRDefault="005C1BC5" w:rsidP="001E3457">
      <w:pPr>
        <w:spacing w:after="0" w:line="240" w:lineRule="auto"/>
        <w:ind w:left="-284" w:right="-234"/>
        <w:jc w:val="both"/>
        <w:rPr>
          <w:rFonts w:ascii="Arial" w:hAnsi="Arial" w:cs="Arial"/>
          <w:b/>
          <w:sz w:val="28"/>
          <w:szCs w:val="28"/>
        </w:rPr>
      </w:pPr>
    </w:p>
    <w:p w14:paraId="1ED93406" w14:textId="0CF73652" w:rsidR="003F42BB" w:rsidRPr="00A2465D" w:rsidRDefault="003F42BB" w:rsidP="001E3457">
      <w:pPr>
        <w:spacing w:after="0" w:line="240" w:lineRule="auto"/>
        <w:ind w:left="-284" w:right="-234"/>
        <w:jc w:val="both"/>
        <w:rPr>
          <w:rFonts w:ascii="Arial" w:hAnsi="Arial" w:cs="Arial"/>
          <w:b/>
          <w:sz w:val="28"/>
          <w:szCs w:val="28"/>
        </w:rPr>
      </w:pPr>
      <w:r w:rsidRPr="00A2465D">
        <w:rPr>
          <w:rFonts w:ascii="Arial" w:hAnsi="Arial" w:cs="Arial"/>
          <w:b/>
          <w:sz w:val="28"/>
          <w:szCs w:val="28"/>
        </w:rPr>
        <w:t>-</w:t>
      </w:r>
      <w:r w:rsidR="006F683D" w:rsidRPr="00A2465D">
        <w:rPr>
          <w:rFonts w:ascii="Arial" w:hAnsi="Arial" w:cs="Arial"/>
          <w:b/>
          <w:sz w:val="28"/>
          <w:szCs w:val="28"/>
        </w:rPr>
        <w:t>INFORME SOBRE LA AUTOEVALUACIÓN DEL SISTEMA DE CONTROL INTERNO CONTABLE A 31 DE DICIEMBRE DE 202</w:t>
      </w:r>
      <w:r w:rsidR="00270183" w:rsidRPr="00A2465D">
        <w:rPr>
          <w:rFonts w:ascii="Arial" w:hAnsi="Arial" w:cs="Arial"/>
          <w:b/>
          <w:sz w:val="28"/>
          <w:szCs w:val="28"/>
        </w:rPr>
        <w:t>2</w:t>
      </w:r>
      <w:r w:rsidRPr="00A2465D">
        <w:rPr>
          <w:rFonts w:ascii="Arial" w:hAnsi="Arial" w:cs="Arial"/>
          <w:b/>
          <w:sz w:val="28"/>
          <w:szCs w:val="28"/>
        </w:rPr>
        <w:t>. Fuente: Contaduría General de la Nación.</w:t>
      </w:r>
    </w:p>
    <w:p w14:paraId="0DAD8693" w14:textId="77777777" w:rsidR="004E6C19" w:rsidRPr="00A2465D" w:rsidRDefault="004E6C19" w:rsidP="001E3457">
      <w:pPr>
        <w:spacing w:after="0" w:line="240" w:lineRule="auto"/>
        <w:ind w:left="-284" w:right="-234"/>
        <w:jc w:val="both"/>
        <w:rPr>
          <w:rFonts w:ascii="Arial" w:hAnsi="Arial" w:cs="Arial"/>
          <w:b/>
          <w:spacing w:val="-3"/>
          <w:sz w:val="28"/>
          <w:szCs w:val="28"/>
          <w:lang w:val="es-ES_tradnl"/>
        </w:rPr>
      </w:pPr>
    </w:p>
    <w:p w14:paraId="55107850" w14:textId="6E2D34A2" w:rsidR="003F42BB" w:rsidRPr="00A2465D" w:rsidRDefault="003F42BB" w:rsidP="001E3457">
      <w:pPr>
        <w:spacing w:after="0" w:line="240" w:lineRule="auto"/>
        <w:ind w:left="-284" w:right="-234"/>
        <w:jc w:val="both"/>
        <w:rPr>
          <w:rFonts w:ascii="Arial" w:hAnsi="Arial" w:cs="Arial"/>
          <w:b/>
          <w:spacing w:val="-3"/>
          <w:sz w:val="28"/>
          <w:szCs w:val="28"/>
          <w:lang w:val="es-ES_tradnl"/>
        </w:rPr>
      </w:pPr>
      <w:r w:rsidRPr="00A2465D">
        <w:rPr>
          <w:rFonts w:ascii="Arial" w:hAnsi="Arial" w:cs="Arial"/>
          <w:b/>
          <w:spacing w:val="-3"/>
          <w:sz w:val="28"/>
          <w:szCs w:val="28"/>
          <w:lang w:val="es-ES_tradnl"/>
        </w:rPr>
        <w:t>-</w:t>
      </w:r>
      <w:r w:rsidR="006F683D" w:rsidRPr="00A2465D">
        <w:rPr>
          <w:rFonts w:ascii="Arial" w:hAnsi="Arial" w:cs="Arial"/>
          <w:b/>
          <w:spacing w:val="-3"/>
          <w:sz w:val="28"/>
          <w:szCs w:val="28"/>
          <w:lang w:val="es-ES_tradnl"/>
        </w:rPr>
        <w:t>INFORME SOBRE LA CALIDAD Y EFICIENCIA DEL CONTROL FISCAL INTERNO DE LAS ENTIDADES Y ORGANISMOS DEL ESTADO 202</w:t>
      </w:r>
      <w:r w:rsidR="00270183" w:rsidRPr="00A2465D">
        <w:rPr>
          <w:rFonts w:ascii="Arial" w:hAnsi="Arial" w:cs="Arial"/>
          <w:b/>
          <w:spacing w:val="-3"/>
          <w:sz w:val="28"/>
          <w:szCs w:val="28"/>
          <w:lang w:val="es-ES_tradnl"/>
        </w:rPr>
        <w:t>2</w:t>
      </w:r>
      <w:r w:rsidRPr="00A2465D">
        <w:rPr>
          <w:rFonts w:ascii="Arial" w:hAnsi="Arial" w:cs="Arial"/>
          <w:b/>
          <w:spacing w:val="-3"/>
          <w:sz w:val="28"/>
          <w:szCs w:val="28"/>
          <w:lang w:val="es-ES_tradnl"/>
        </w:rPr>
        <w:t>. Fuente: Contraloría General de la República.</w:t>
      </w:r>
    </w:p>
    <w:p w14:paraId="73E476C4" w14:textId="77777777" w:rsidR="00193A75" w:rsidRPr="000543A3" w:rsidRDefault="00A55C9B" w:rsidP="001E3457">
      <w:pPr>
        <w:spacing w:after="0" w:line="240" w:lineRule="auto"/>
        <w:ind w:left="-284" w:right="-234"/>
        <w:jc w:val="both"/>
        <w:rPr>
          <w:rFonts w:ascii="Arial" w:hAnsi="Arial" w:cs="Arial"/>
          <w:spacing w:val="-3"/>
          <w:sz w:val="28"/>
          <w:szCs w:val="28"/>
          <w:lang w:val="es-ES_tradnl"/>
        </w:rPr>
      </w:pPr>
      <w:r w:rsidRPr="000543A3">
        <w:rPr>
          <w:rFonts w:ascii="Arial" w:hAnsi="Arial" w:cs="Arial"/>
          <w:spacing w:val="-3"/>
          <w:sz w:val="28"/>
          <w:szCs w:val="28"/>
          <w:lang w:val="es-ES_tradnl"/>
        </w:rPr>
        <w:t xml:space="preserve">  </w:t>
      </w:r>
    </w:p>
    <w:p w14:paraId="1EAD3803" w14:textId="77777777" w:rsidR="00FA34A5" w:rsidRPr="006F683D" w:rsidRDefault="00193A75" w:rsidP="00A55C9B">
      <w:pPr>
        <w:spacing w:after="0" w:line="240" w:lineRule="auto"/>
        <w:ind w:left="-567" w:right="-661"/>
        <w:jc w:val="center"/>
        <w:rPr>
          <w:rFonts w:ascii="Arial" w:hAnsi="Arial" w:cs="Arial"/>
          <w:b/>
          <w:spacing w:val="-3"/>
          <w:sz w:val="28"/>
          <w:szCs w:val="28"/>
          <w:lang w:val="es-ES_tradnl"/>
        </w:rPr>
      </w:pPr>
      <w:r w:rsidRPr="006F683D">
        <w:rPr>
          <w:rFonts w:ascii="Arial" w:hAnsi="Arial" w:cs="Arial"/>
          <w:b/>
          <w:spacing w:val="-3"/>
          <w:sz w:val="28"/>
          <w:szCs w:val="28"/>
          <w:lang w:val="es-ES_tradnl"/>
        </w:rPr>
        <w:t xml:space="preserve">Como conclusión de los informes anteriormente citados </w:t>
      </w:r>
    </w:p>
    <w:p w14:paraId="764A99D6" w14:textId="77777777" w:rsidR="00FA34A5" w:rsidRPr="006F683D" w:rsidRDefault="00193A75" w:rsidP="00FA34A5">
      <w:pPr>
        <w:spacing w:after="0" w:line="240" w:lineRule="auto"/>
        <w:ind w:left="-567" w:right="-235"/>
        <w:jc w:val="center"/>
        <w:rPr>
          <w:rFonts w:ascii="Arial" w:hAnsi="Arial" w:cs="Arial"/>
          <w:b/>
          <w:spacing w:val="-3"/>
          <w:sz w:val="28"/>
          <w:szCs w:val="28"/>
          <w:lang w:val="es-ES_tradnl"/>
        </w:rPr>
      </w:pPr>
      <w:r w:rsidRPr="006F683D">
        <w:rPr>
          <w:rFonts w:ascii="Arial" w:hAnsi="Arial" w:cs="Arial"/>
          <w:b/>
          <w:spacing w:val="-3"/>
          <w:sz w:val="28"/>
          <w:szCs w:val="28"/>
          <w:lang w:val="es-ES_tradnl"/>
        </w:rPr>
        <w:t xml:space="preserve">se resaltan los siguientes resultados informados por la </w:t>
      </w:r>
    </w:p>
    <w:p w14:paraId="26FCA346" w14:textId="31E95D9E" w:rsidR="00193A75" w:rsidRDefault="00193A75" w:rsidP="00A55C9B">
      <w:pPr>
        <w:spacing w:after="0" w:line="240" w:lineRule="auto"/>
        <w:ind w:left="-567" w:right="-661"/>
        <w:jc w:val="center"/>
        <w:rPr>
          <w:rFonts w:ascii="Arial" w:hAnsi="Arial" w:cs="Arial"/>
          <w:b/>
          <w:spacing w:val="-3"/>
          <w:sz w:val="28"/>
          <w:szCs w:val="28"/>
          <w:lang w:val="es-ES_tradnl"/>
        </w:rPr>
      </w:pPr>
      <w:r w:rsidRPr="006F683D">
        <w:rPr>
          <w:rFonts w:ascii="Arial" w:hAnsi="Arial" w:cs="Arial"/>
          <w:b/>
          <w:spacing w:val="-3"/>
          <w:sz w:val="28"/>
          <w:szCs w:val="28"/>
          <w:lang w:val="es-ES_tradnl"/>
        </w:rPr>
        <w:t>Contraloría General de la República:</w:t>
      </w:r>
    </w:p>
    <w:p w14:paraId="60B95495" w14:textId="6BF504DE" w:rsidR="00FA16F0" w:rsidRDefault="00FA16F0" w:rsidP="00A55C9B">
      <w:pPr>
        <w:spacing w:after="0" w:line="240" w:lineRule="auto"/>
        <w:ind w:left="-567" w:right="-661"/>
        <w:jc w:val="center"/>
        <w:rPr>
          <w:rFonts w:ascii="Arial" w:hAnsi="Arial" w:cs="Arial"/>
          <w:b/>
          <w:spacing w:val="-3"/>
          <w:sz w:val="28"/>
          <w:szCs w:val="28"/>
          <w:lang w:val="es-ES_tradnl"/>
        </w:rPr>
      </w:pPr>
    </w:p>
    <w:tbl>
      <w:tblPr>
        <w:tblStyle w:val="Tablaconcuadrcula"/>
        <w:tblW w:w="10490" w:type="dxa"/>
        <w:tblInd w:w="-289" w:type="dxa"/>
        <w:tblLook w:val="04A0" w:firstRow="1" w:lastRow="0" w:firstColumn="1" w:lastColumn="0" w:noHBand="0" w:noVBand="1"/>
      </w:tblPr>
      <w:tblGrid>
        <w:gridCol w:w="5387"/>
        <w:gridCol w:w="5103"/>
      </w:tblGrid>
      <w:tr w:rsidR="00FA16F0" w:rsidRPr="00FA16F0" w14:paraId="709931DC" w14:textId="77777777" w:rsidTr="00BF6794">
        <w:tc>
          <w:tcPr>
            <w:tcW w:w="5387" w:type="dxa"/>
          </w:tcPr>
          <w:p w14:paraId="5BDB93A2" w14:textId="77777777" w:rsidR="00FA16F0" w:rsidRDefault="00FA16F0" w:rsidP="00FA16F0">
            <w:pPr>
              <w:spacing w:after="0" w:line="240" w:lineRule="auto"/>
              <w:ind w:right="55"/>
              <w:jc w:val="center"/>
              <w:rPr>
                <w:rFonts w:ascii="Arial" w:hAnsi="Arial" w:cs="Arial"/>
                <w:b/>
                <w:spacing w:val="-3"/>
                <w:sz w:val="24"/>
                <w:szCs w:val="24"/>
                <w:lang w:val="es-ES_tradnl"/>
              </w:rPr>
            </w:pPr>
            <w:r w:rsidRPr="00FA16F0">
              <w:rPr>
                <w:rFonts w:ascii="Arial" w:hAnsi="Arial" w:cs="Arial"/>
                <w:b/>
                <w:spacing w:val="-3"/>
                <w:sz w:val="24"/>
                <w:szCs w:val="24"/>
                <w:lang w:val="es-ES_tradnl"/>
              </w:rPr>
              <w:t>INFORME CONSTITUCIONAL Y LEGAL 2022</w:t>
            </w:r>
          </w:p>
          <w:p w14:paraId="7D0487EF" w14:textId="1A020DE4" w:rsidR="00FA16F0" w:rsidRPr="00FA16F0" w:rsidRDefault="00FA16F0" w:rsidP="00FA16F0">
            <w:pPr>
              <w:spacing w:after="0" w:line="240" w:lineRule="auto"/>
              <w:ind w:right="55"/>
              <w:jc w:val="center"/>
              <w:rPr>
                <w:rFonts w:ascii="Arial" w:hAnsi="Arial" w:cs="Arial"/>
                <w:b/>
                <w:spacing w:val="-3"/>
                <w:sz w:val="24"/>
                <w:szCs w:val="24"/>
                <w:lang w:val="es-ES_tradnl"/>
              </w:rPr>
            </w:pPr>
          </w:p>
        </w:tc>
        <w:tc>
          <w:tcPr>
            <w:tcW w:w="5103" w:type="dxa"/>
          </w:tcPr>
          <w:p w14:paraId="31DFC51A" w14:textId="224E4475" w:rsidR="00FA16F0" w:rsidRPr="00FA16F0" w:rsidRDefault="00FA16F0" w:rsidP="00FA16F0">
            <w:pPr>
              <w:spacing w:after="0" w:line="240" w:lineRule="auto"/>
              <w:ind w:right="216"/>
              <w:jc w:val="center"/>
              <w:rPr>
                <w:rFonts w:ascii="Arial" w:hAnsi="Arial" w:cs="Arial"/>
                <w:b/>
                <w:spacing w:val="-3"/>
                <w:sz w:val="24"/>
                <w:szCs w:val="24"/>
                <w:lang w:val="es-ES_tradnl"/>
              </w:rPr>
            </w:pPr>
            <w:r>
              <w:rPr>
                <w:rFonts w:ascii="Arial" w:hAnsi="Arial" w:cs="Arial"/>
                <w:b/>
                <w:spacing w:val="-3"/>
                <w:sz w:val="24"/>
                <w:szCs w:val="24"/>
                <w:lang w:val="es-ES_tradnl"/>
              </w:rPr>
              <w:t>OPINIÓN DE LA CGR</w:t>
            </w:r>
          </w:p>
        </w:tc>
      </w:tr>
      <w:tr w:rsidR="00FA16F0" w:rsidRPr="00FA16F0" w14:paraId="2D08A2B4" w14:textId="77777777" w:rsidTr="00BF6794">
        <w:tc>
          <w:tcPr>
            <w:tcW w:w="5387" w:type="dxa"/>
          </w:tcPr>
          <w:p w14:paraId="401AC6B3" w14:textId="6329C213" w:rsidR="00FA16F0" w:rsidRPr="00FA16F0" w:rsidRDefault="00FA16F0" w:rsidP="00BF6794">
            <w:pPr>
              <w:spacing w:after="0" w:line="240" w:lineRule="auto"/>
              <w:ind w:right="-111"/>
              <w:jc w:val="center"/>
              <w:rPr>
                <w:rFonts w:ascii="Arial" w:hAnsi="Arial" w:cs="Arial"/>
                <w:b/>
                <w:spacing w:val="-3"/>
                <w:sz w:val="24"/>
                <w:szCs w:val="24"/>
                <w:lang w:val="es-ES_tradnl"/>
              </w:rPr>
            </w:pPr>
            <w:r>
              <w:rPr>
                <w:rFonts w:ascii="Arial" w:hAnsi="Arial" w:cs="Arial"/>
                <w:b/>
                <w:spacing w:val="-3"/>
                <w:sz w:val="24"/>
                <w:szCs w:val="24"/>
                <w:lang w:val="es-ES_tradnl"/>
              </w:rPr>
              <w:t>RESULTADO DE LA CUENTA GENERAL DEL PRESUPUESTO Y DEL TESORO</w:t>
            </w:r>
          </w:p>
        </w:tc>
        <w:tc>
          <w:tcPr>
            <w:tcW w:w="5103" w:type="dxa"/>
          </w:tcPr>
          <w:p w14:paraId="5E458B94" w14:textId="68B5E9B3" w:rsidR="00FA16F0" w:rsidRPr="00FA16F0" w:rsidRDefault="00965AD9" w:rsidP="00965AD9">
            <w:pPr>
              <w:spacing w:after="0" w:line="240" w:lineRule="auto"/>
              <w:ind w:right="216"/>
              <w:jc w:val="center"/>
              <w:rPr>
                <w:rFonts w:ascii="Arial" w:hAnsi="Arial" w:cs="Arial"/>
                <w:b/>
                <w:spacing w:val="-3"/>
                <w:sz w:val="24"/>
                <w:szCs w:val="24"/>
                <w:lang w:val="es-ES_tradnl"/>
              </w:rPr>
            </w:pPr>
            <w:r>
              <w:rPr>
                <w:rFonts w:ascii="Arial" w:hAnsi="Arial" w:cs="Arial"/>
                <w:b/>
                <w:spacing w:val="-3"/>
                <w:sz w:val="24"/>
                <w:szCs w:val="24"/>
                <w:lang w:val="es-ES_tradnl"/>
              </w:rPr>
              <w:t>NO RAZONABLE</w:t>
            </w:r>
          </w:p>
        </w:tc>
      </w:tr>
      <w:tr w:rsidR="00FA16F0" w:rsidRPr="00FA16F0" w14:paraId="6B0B70AA" w14:textId="77777777" w:rsidTr="00BF6794">
        <w:tc>
          <w:tcPr>
            <w:tcW w:w="5387" w:type="dxa"/>
          </w:tcPr>
          <w:p w14:paraId="3F56A97C" w14:textId="1610EB2F" w:rsidR="00FA16F0" w:rsidRPr="00FA16F0" w:rsidRDefault="00965AD9" w:rsidP="00965AD9">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UNIVERSO UNIDADES EJECUTORAS DEL PRESUPUESTO</w:t>
            </w:r>
          </w:p>
        </w:tc>
        <w:tc>
          <w:tcPr>
            <w:tcW w:w="5103" w:type="dxa"/>
          </w:tcPr>
          <w:p w14:paraId="7AB0C892" w14:textId="15E77856" w:rsidR="00FA16F0" w:rsidRPr="00FA16F0" w:rsidRDefault="00965AD9" w:rsidP="00965AD9">
            <w:pPr>
              <w:spacing w:after="0" w:line="240" w:lineRule="auto"/>
              <w:ind w:left="-413" w:right="-210"/>
              <w:jc w:val="center"/>
              <w:rPr>
                <w:rFonts w:ascii="Arial" w:hAnsi="Arial" w:cs="Arial"/>
                <w:b/>
                <w:spacing w:val="-3"/>
                <w:sz w:val="24"/>
                <w:szCs w:val="24"/>
                <w:lang w:val="es-ES_tradnl"/>
              </w:rPr>
            </w:pPr>
            <w:r>
              <w:rPr>
                <w:rFonts w:ascii="Arial" w:hAnsi="Arial" w:cs="Arial"/>
                <w:b/>
                <w:spacing w:val="-3"/>
                <w:sz w:val="24"/>
                <w:szCs w:val="24"/>
                <w:lang w:val="es-ES_tradnl"/>
              </w:rPr>
              <w:t>190</w:t>
            </w:r>
          </w:p>
        </w:tc>
      </w:tr>
      <w:tr w:rsidR="00FA16F0" w:rsidRPr="00FA16F0" w14:paraId="2B3BE111" w14:textId="77777777" w:rsidTr="00BF6794">
        <w:tc>
          <w:tcPr>
            <w:tcW w:w="5387" w:type="dxa"/>
          </w:tcPr>
          <w:p w14:paraId="30EE0BB1" w14:textId="2E43118A" w:rsidR="00FA16F0" w:rsidRPr="00FA16F0" w:rsidRDefault="00965AD9" w:rsidP="00965AD9">
            <w:pPr>
              <w:spacing w:after="0" w:line="240" w:lineRule="auto"/>
              <w:ind w:right="-87"/>
              <w:jc w:val="center"/>
              <w:rPr>
                <w:rFonts w:ascii="Arial" w:hAnsi="Arial" w:cs="Arial"/>
                <w:b/>
                <w:spacing w:val="-3"/>
                <w:sz w:val="24"/>
                <w:szCs w:val="24"/>
                <w:lang w:val="es-ES_tradnl"/>
              </w:rPr>
            </w:pPr>
            <w:r>
              <w:rPr>
                <w:rFonts w:ascii="Arial" w:hAnsi="Arial" w:cs="Arial"/>
                <w:b/>
                <w:spacing w:val="-3"/>
                <w:sz w:val="24"/>
                <w:szCs w:val="24"/>
                <w:lang w:val="es-ES_tradnl"/>
              </w:rPr>
              <w:t>UNIDADES EJECUTORAS AUDITADAS POR LA CGR</w:t>
            </w:r>
          </w:p>
        </w:tc>
        <w:tc>
          <w:tcPr>
            <w:tcW w:w="5103" w:type="dxa"/>
          </w:tcPr>
          <w:p w14:paraId="3743485D" w14:textId="2FA953EE" w:rsidR="00FA16F0" w:rsidRPr="00FA16F0" w:rsidRDefault="00965AD9" w:rsidP="00965AD9">
            <w:pPr>
              <w:spacing w:after="0" w:line="240" w:lineRule="auto"/>
              <w:ind w:right="216"/>
              <w:jc w:val="center"/>
              <w:rPr>
                <w:rFonts w:ascii="Arial" w:hAnsi="Arial" w:cs="Arial"/>
                <w:b/>
                <w:spacing w:val="-3"/>
                <w:sz w:val="24"/>
                <w:szCs w:val="24"/>
                <w:lang w:val="es-ES_tradnl"/>
              </w:rPr>
            </w:pPr>
            <w:r>
              <w:rPr>
                <w:rFonts w:ascii="Arial" w:hAnsi="Arial" w:cs="Arial"/>
                <w:b/>
                <w:spacing w:val="-3"/>
                <w:sz w:val="24"/>
                <w:szCs w:val="24"/>
                <w:lang w:val="es-ES_tradnl"/>
              </w:rPr>
              <w:t>84</w:t>
            </w:r>
          </w:p>
        </w:tc>
      </w:tr>
      <w:tr w:rsidR="00FA16F0" w:rsidRPr="00FA16F0" w14:paraId="511CB6EA" w14:textId="77777777" w:rsidTr="00BF6794">
        <w:tc>
          <w:tcPr>
            <w:tcW w:w="5387" w:type="dxa"/>
          </w:tcPr>
          <w:p w14:paraId="33361561" w14:textId="7DFCB5FC" w:rsidR="00FA16F0" w:rsidRPr="00FA16F0" w:rsidRDefault="00965AD9" w:rsidP="00965AD9">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PRESUPUESTO DEFINITIVO APROPIADO</w:t>
            </w:r>
          </w:p>
        </w:tc>
        <w:tc>
          <w:tcPr>
            <w:tcW w:w="5103" w:type="dxa"/>
          </w:tcPr>
          <w:p w14:paraId="27FFEF00" w14:textId="77777777" w:rsidR="00FA16F0" w:rsidRDefault="00FB37DC" w:rsidP="00965AD9">
            <w:pPr>
              <w:spacing w:after="0" w:line="240" w:lineRule="auto"/>
              <w:ind w:right="499"/>
              <w:jc w:val="center"/>
              <w:rPr>
                <w:rFonts w:ascii="Arial" w:hAnsi="Arial" w:cs="Arial"/>
                <w:b/>
                <w:spacing w:val="-3"/>
                <w:sz w:val="24"/>
                <w:szCs w:val="24"/>
                <w:lang w:val="es-ES_tradnl"/>
              </w:rPr>
            </w:pPr>
            <w:r>
              <w:rPr>
                <w:rFonts w:ascii="Arial" w:hAnsi="Arial" w:cs="Arial"/>
                <w:b/>
                <w:spacing w:val="-3"/>
                <w:sz w:val="24"/>
                <w:szCs w:val="24"/>
                <w:lang w:val="es-ES_tradnl"/>
              </w:rPr>
              <w:t xml:space="preserve">$ </w:t>
            </w:r>
            <w:r w:rsidR="00965AD9">
              <w:rPr>
                <w:rFonts w:ascii="Arial" w:hAnsi="Arial" w:cs="Arial"/>
                <w:b/>
                <w:spacing w:val="-3"/>
                <w:sz w:val="24"/>
                <w:szCs w:val="24"/>
                <w:lang w:val="es-ES_tradnl"/>
              </w:rPr>
              <w:t>352,66 BILLONES</w:t>
            </w:r>
          </w:p>
          <w:p w14:paraId="3CDEF9AA" w14:textId="0A2AD37C" w:rsidR="00FB37DC" w:rsidRPr="00FA16F0" w:rsidRDefault="00FB37DC" w:rsidP="00965AD9">
            <w:pPr>
              <w:spacing w:after="0" w:line="240" w:lineRule="auto"/>
              <w:ind w:right="499"/>
              <w:jc w:val="center"/>
              <w:rPr>
                <w:rFonts w:ascii="Arial" w:hAnsi="Arial" w:cs="Arial"/>
                <w:b/>
                <w:spacing w:val="-3"/>
                <w:sz w:val="24"/>
                <w:szCs w:val="24"/>
                <w:lang w:val="es-ES_tradnl"/>
              </w:rPr>
            </w:pPr>
          </w:p>
        </w:tc>
      </w:tr>
      <w:tr w:rsidR="00FA16F0" w:rsidRPr="00FA16F0" w14:paraId="6035BEBC" w14:textId="77777777" w:rsidTr="00BF6794">
        <w:tc>
          <w:tcPr>
            <w:tcW w:w="5387" w:type="dxa"/>
          </w:tcPr>
          <w:p w14:paraId="55A205C6" w14:textId="6C44DEB5" w:rsidR="00FA16F0" w:rsidRPr="00FA16F0" w:rsidRDefault="00965AD9" w:rsidP="00202D04">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 xml:space="preserve">PRESUPUESTO </w:t>
            </w:r>
            <w:r w:rsidRPr="001E77F6">
              <w:rPr>
                <w:rFonts w:ascii="Arial" w:hAnsi="Arial" w:cs="Arial"/>
                <w:b/>
                <w:spacing w:val="-3"/>
                <w:sz w:val="24"/>
                <w:szCs w:val="24"/>
                <w:lang w:val="es-ES_tradnl"/>
              </w:rPr>
              <w:t>APR</w:t>
            </w:r>
            <w:r w:rsidR="00202D04" w:rsidRPr="001E77F6">
              <w:rPr>
                <w:rFonts w:ascii="Arial" w:hAnsi="Arial" w:cs="Arial"/>
                <w:b/>
                <w:spacing w:val="-3"/>
                <w:sz w:val="24"/>
                <w:szCs w:val="24"/>
                <w:lang w:val="es-ES_tradnl"/>
              </w:rPr>
              <w:t>OPI</w:t>
            </w:r>
            <w:r w:rsidRPr="001E77F6">
              <w:rPr>
                <w:rFonts w:ascii="Arial" w:hAnsi="Arial" w:cs="Arial"/>
                <w:b/>
                <w:spacing w:val="-3"/>
                <w:sz w:val="24"/>
                <w:szCs w:val="24"/>
                <w:lang w:val="es-ES_tradnl"/>
              </w:rPr>
              <w:t>ADO</w:t>
            </w:r>
            <w:r>
              <w:rPr>
                <w:rFonts w:ascii="Arial" w:hAnsi="Arial" w:cs="Arial"/>
                <w:b/>
                <w:spacing w:val="-3"/>
                <w:sz w:val="24"/>
                <w:szCs w:val="24"/>
                <w:lang w:val="es-ES_tradnl"/>
              </w:rPr>
              <w:t xml:space="preserve"> AUDITADO POR LA CGR</w:t>
            </w:r>
          </w:p>
        </w:tc>
        <w:tc>
          <w:tcPr>
            <w:tcW w:w="5103" w:type="dxa"/>
          </w:tcPr>
          <w:p w14:paraId="43C463CE" w14:textId="4B5FED7F" w:rsidR="00FA16F0" w:rsidRPr="00FA16F0" w:rsidRDefault="00FB37DC" w:rsidP="00965AD9">
            <w:pPr>
              <w:spacing w:after="0" w:line="240" w:lineRule="auto"/>
              <w:ind w:right="499"/>
              <w:jc w:val="center"/>
              <w:rPr>
                <w:rFonts w:ascii="Arial" w:hAnsi="Arial" w:cs="Arial"/>
                <w:b/>
                <w:spacing w:val="-3"/>
                <w:sz w:val="24"/>
                <w:szCs w:val="24"/>
                <w:lang w:val="es-ES_tradnl"/>
              </w:rPr>
            </w:pPr>
            <w:r>
              <w:rPr>
                <w:rFonts w:ascii="Arial" w:hAnsi="Arial" w:cs="Arial"/>
                <w:b/>
                <w:spacing w:val="-3"/>
                <w:sz w:val="24"/>
                <w:szCs w:val="24"/>
                <w:lang w:val="es-ES_tradnl"/>
              </w:rPr>
              <w:t xml:space="preserve">$ </w:t>
            </w:r>
            <w:r w:rsidR="00965AD9">
              <w:rPr>
                <w:rFonts w:ascii="Arial" w:hAnsi="Arial" w:cs="Arial"/>
                <w:b/>
                <w:spacing w:val="-3"/>
                <w:sz w:val="24"/>
                <w:szCs w:val="24"/>
                <w:lang w:val="es-ES_tradnl"/>
              </w:rPr>
              <w:t>319,39 BILLONES</w:t>
            </w:r>
          </w:p>
        </w:tc>
      </w:tr>
      <w:tr w:rsidR="00FA16F0" w:rsidRPr="00FA16F0" w14:paraId="26FACABD" w14:textId="77777777" w:rsidTr="00BF6794">
        <w:tc>
          <w:tcPr>
            <w:tcW w:w="5387" w:type="dxa"/>
          </w:tcPr>
          <w:p w14:paraId="08E31787" w14:textId="1E3FE3A1" w:rsidR="00FA16F0" w:rsidRPr="00FA16F0" w:rsidRDefault="00965AD9" w:rsidP="00965AD9">
            <w:pPr>
              <w:spacing w:after="0" w:line="240" w:lineRule="auto"/>
              <w:ind w:right="-87"/>
              <w:jc w:val="center"/>
              <w:rPr>
                <w:rFonts w:ascii="Arial" w:hAnsi="Arial" w:cs="Arial"/>
                <w:b/>
                <w:spacing w:val="-3"/>
                <w:sz w:val="24"/>
                <w:szCs w:val="24"/>
                <w:lang w:val="es-ES_tradnl"/>
              </w:rPr>
            </w:pPr>
            <w:r>
              <w:rPr>
                <w:rFonts w:ascii="Arial" w:hAnsi="Arial" w:cs="Arial"/>
                <w:b/>
                <w:spacing w:val="-3"/>
                <w:sz w:val="24"/>
                <w:szCs w:val="24"/>
                <w:lang w:val="es-ES_tradnl"/>
              </w:rPr>
              <w:t xml:space="preserve">RESULTADO PRESUPUESTAL </w:t>
            </w:r>
          </w:p>
        </w:tc>
        <w:tc>
          <w:tcPr>
            <w:tcW w:w="5103" w:type="dxa"/>
          </w:tcPr>
          <w:p w14:paraId="362C7CBA" w14:textId="77777777" w:rsidR="00FA16F0" w:rsidRDefault="00FB37DC" w:rsidP="00965AD9">
            <w:pPr>
              <w:spacing w:after="0" w:line="240" w:lineRule="auto"/>
              <w:ind w:right="499"/>
              <w:jc w:val="center"/>
              <w:rPr>
                <w:rFonts w:ascii="Arial" w:hAnsi="Arial" w:cs="Arial"/>
                <w:b/>
                <w:spacing w:val="-3"/>
                <w:sz w:val="24"/>
                <w:szCs w:val="24"/>
                <w:lang w:val="es-ES_tradnl"/>
              </w:rPr>
            </w:pPr>
            <w:r>
              <w:rPr>
                <w:rFonts w:ascii="Arial" w:hAnsi="Arial" w:cs="Arial"/>
                <w:b/>
                <w:spacing w:val="-3"/>
                <w:sz w:val="24"/>
                <w:szCs w:val="24"/>
                <w:lang w:val="es-ES_tradnl"/>
              </w:rPr>
              <w:t xml:space="preserve">$ </w:t>
            </w:r>
            <w:r w:rsidR="00965AD9">
              <w:rPr>
                <w:rFonts w:ascii="Arial" w:hAnsi="Arial" w:cs="Arial"/>
                <w:b/>
                <w:spacing w:val="-3"/>
                <w:sz w:val="24"/>
                <w:szCs w:val="24"/>
                <w:lang w:val="es-ES_tradnl"/>
              </w:rPr>
              <w:t>(11,4) BILLONES</w:t>
            </w:r>
          </w:p>
          <w:p w14:paraId="0B0A58BC" w14:textId="726F62C1" w:rsidR="00FB37DC" w:rsidRPr="00FA16F0" w:rsidRDefault="00FB37DC" w:rsidP="00965AD9">
            <w:pPr>
              <w:spacing w:after="0" w:line="240" w:lineRule="auto"/>
              <w:ind w:right="499"/>
              <w:jc w:val="center"/>
              <w:rPr>
                <w:rFonts w:ascii="Arial" w:hAnsi="Arial" w:cs="Arial"/>
                <w:b/>
                <w:spacing w:val="-3"/>
                <w:sz w:val="24"/>
                <w:szCs w:val="24"/>
                <w:lang w:val="es-ES_tradnl"/>
              </w:rPr>
            </w:pPr>
          </w:p>
        </w:tc>
      </w:tr>
      <w:tr w:rsidR="00FA16F0" w:rsidRPr="00FA16F0" w14:paraId="73F99F42" w14:textId="77777777" w:rsidTr="00BF6794">
        <w:tc>
          <w:tcPr>
            <w:tcW w:w="5387" w:type="dxa"/>
          </w:tcPr>
          <w:p w14:paraId="7E406F1A" w14:textId="603DD8BF" w:rsidR="00FA16F0" w:rsidRPr="00FA16F0" w:rsidRDefault="002F45C4" w:rsidP="002F45C4">
            <w:pPr>
              <w:spacing w:after="0" w:line="240" w:lineRule="auto"/>
              <w:ind w:right="55"/>
              <w:jc w:val="center"/>
              <w:rPr>
                <w:rFonts w:ascii="Arial" w:hAnsi="Arial" w:cs="Arial"/>
                <w:b/>
                <w:spacing w:val="-3"/>
                <w:sz w:val="24"/>
                <w:szCs w:val="24"/>
                <w:lang w:val="es-ES_tradnl"/>
              </w:rPr>
            </w:pPr>
            <w:r>
              <w:rPr>
                <w:rFonts w:ascii="Arial" w:hAnsi="Arial" w:cs="Arial"/>
                <w:b/>
                <w:spacing w:val="-3"/>
                <w:sz w:val="24"/>
                <w:szCs w:val="24"/>
                <w:lang w:val="es-ES_tradnl"/>
              </w:rPr>
              <w:t>TOTAL INCORRECCIONES PRESUPUESTALES DETECTADAS POR LA CGR</w:t>
            </w:r>
          </w:p>
        </w:tc>
        <w:tc>
          <w:tcPr>
            <w:tcW w:w="5103" w:type="dxa"/>
          </w:tcPr>
          <w:p w14:paraId="08F32C5D" w14:textId="04DC661C" w:rsidR="00FA16F0" w:rsidRPr="00FA16F0" w:rsidRDefault="00FB37DC" w:rsidP="00FB37DC">
            <w:pPr>
              <w:spacing w:after="0" w:line="240" w:lineRule="auto"/>
              <w:ind w:right="453"/>
              <w:jc w:val="center"/>
              <w:rPr>
                <w:rFonts w:ascii="Arial" w:hAnsi="Arial" w:cs="Arial"/>
                <w:b/>
                <w:spacing w:val="-3"/>
                <w:sz w:val="24"/>
                <w:szCs w:val="24"/>
                <w:lang w:val="es-ES_tradnl"/>
              </w:rPr>
            </w:pPr>
            <w:r>
              <w:rPr>
                <w:rFonts w:ascii="Arial" w:hAnsi="Arial" w:cs="Arial"/>
                <w:b/>
                <w:spacing w:val="-3"/>
                <w:sz w:val="24"/>
                <w:szCs w:val="24"/>
                <w:lang w:val="es-ES_tradnl"/>
              </w:rPr>
              <w:t>$ 50,04 BILLONES</w:t>
            </w:r>
          </w:p>
        </w:tc>
      </w:tr>
      <w:tr w:rsidR="00FA16F0" w:rsidRPr="00FA16F0" w14:paraId="06B86FA7" w14:textId="77777777" w:rsidTr="00BF6794">
        <w:tc>
          <w:tcPr>
            <w:tcW w:w="5387" w:type="dxa"/>
          </w:tcPr>
          <w:p w14:paraId="4A5F9F03" w14:textId="2FABFFEC" w:rsidR="00FA16F0" w:rsidRPr="00FA16F0" w:rsidRDefault="00790A3C" w:rsidP="00790A3C">
            <w:pPr>
              <w:spacing w:after="0" w:line="240" w:lineRule="auto"/>
              <w:ind w:right="-111"/>
              <w:jc w:val="center"/>
              <w:rPr>
                <w:rFonts w:ascii="Arial" w:hAnsi="Arial" w:cs="Arial"/>
                <w:b/>
                <w:spacing w:val="-3"/>
                <w:sz w:val="24"/>
                <w:szCs w:val="24"/>
                <w:lang w:val="es-ES_tradnl"/>
              </w:rPr>
            </w:pPr>
            <w:r>
              <w:rPr>
                <w:rFonts w:ascii="Arial" w:hAnsi="Arial" w:cs="Arial"/>
                <w:b/>
                <w:spacing w:val="-3"/>
                <w:sz w:val="24"/>
                <w:szCs w:val="24"/>
                <w:lang w:val="es-ES_tradnl"/>
              </w:rPr>
              <w:t xml:space="preserve">REZAGO PRESUPUESTAL CONSTITUIDO </w:t>
            </w:r>
          </w:p>
        </w:tc>
        <w:tc>
          <w:tcPr>
            <w:tcW w:w="5103" w:type="dxa"/>
          </w:tcPr>
          <w:p w14:paraId="51640FA1" w14:textId="67A733F5" w:rsidR="00FA16F0" w:rsidRPr="00FA16F0" w:rsidRDefault="00FB37DC" w:rsidP="001B2481">
            <w:pPr>
              <w:spacing w:after="0" w:line="240" w:lineRule="auto"/>
              <w:ind w:right="311"/>
              <w:jc w:val="center"/>
              <w:rPr>
                <w:rFonts w:ascii="Arial" w:hAnsi="Arial" w:cs="Arial"/>
                <w:b/>
                <w:spacing w:val="-3"/>
                <w:sz w:val="24"/>
                <w:szCs w:val="24"/>
                <w:lang w:val="es-ES_tradnl"/>
              </w:rPr>
            </w:pPr>
            <w:r>
              <w:rPr>
                <w:rFonts w:ascii="Arial" w:hAnsi="Arial" w:cs="Arial"/>
                <w:b/>
                <w:spacing w:val="-3"/>
                <w:sz w:val="24"/>
                <w:szCs w:val="24"/>
                <w:lang w:val="es-ES_tradnl"/>
              </w:rPr>
              <w:t xml:space="preserve">$ </w:t>
            </w:r>
            <w:r w:rsidR="001B2481">
              <w:rPr>
                <w:rFonts w:ascii="Arial" w:hAnsi="Arial" w:cs="Arial"/>
                <w:b/>
                <w:spacing w:val="-3"/>
                <w:sz w:val="24"/>
                <w:szCs w:val="24"/>
                <w:lang w:val="es-ES_tradnl"/>
              </w:rPr>
              <w:t>29,20 BILLONES</w:t>
            </w:r>
          </w:p>
        </w:tc>
      </w:tr>
      <w:tr w:rsidR="00FA16F0" w:rsidRPr="00FA16F0" w14:paraId="7FAAB486" w14:textId="77777777" w:rsidTr="00BF6794">
        <w:tc>
          <w:tcPr>
            <w:tcW w:w="5387" w:type="dxa"/>
          </w:tcPr>
          <w:p w14:paraId="6CA01D2D" w14:textId="3FC27C2A" w:rsidR="00FA16F0" w:rsidRPr="00FA16F0" w:rsidRDefault="00790A3C" w:rsidP="0027509D">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lastRenderedPageBreak/>
              <w:t xml:space="preserve">NO REFRENDACIÓN </w:t>
            </w:r>
            <w:r w:rsidR="0027509D">
              <w:rPr>
                <w:rFonts w:ascii="Arial" w:hAnsi="Arial" w:cs="Arial"/>
                <w:b/>
                <w:spacing w:val="-3"/>
                <w:sz w:val="24"/>
                <w:szCs w:val="24"/>
                <w:lang w:val="es-ES_tradnl"/>
              </w:rPr>
              <w:t xml:space="preserve">POR PARTE DE LA CGR </w:t>
            </w:r>
            <w:r>
              <w:rPr>
                <w:rFonts w:ascii="Arial" w:hAnsi="Arial" w:cs="Arial"/>
                <w:b/>
                <w:spacing w:val="-3"/>
                <w:sz w:val="24"/>
                <w:szCs w:val="24"/>
                <w:lang w:val="es-ES_tradnl"/>
              </w:rPr>
              <w:t xml:space="preserve">DE RESERVAS PRESUPUESTALES CONSTITUIDAS </w:t>
            </w:r>
          </w:p>
        </w:tc>
        <w:tc>
          <w:tcPr>
            <w:tcW w:w="5103" w:type="dxa"/>
          </w:tcPr>
          <w:p w14:paraId="558C3A70" w14:textId="21C114C8" w:rsidR="00FA16F0" w:rsidRPr="00FA16F0" w:rsidRDefault="0027509D" w:rsidP="009D202E">
            <w:pPr>
              <w:spacing w:after="0" w:line="240" w:lineRule="auto"/>
              <w:ind w:right="169"/>
              <w:jc w:val="center"/>
              <w:rPr>
                <w:rFonts w:ascii="Arial" w:hAnsi="Arial" w:cs="Arial"/>
                <w:b/>
                <w:spacing w:val="-3"/>
                <w:sz w:val="24"/>
                <w:szCs w:val="24"/>
                <w:lang w:val="es-ES_tradnl"/>
              </w:rPr>
            </w:pPr>
            <w:r>
              <w:rPr>
                <w:rFonts w:ascii="Arial" w:hAnsi="Arial" w:cs="Arial"/>
                <w:b/>
                <w:spacing w:val="-3"/>
                <w:sz w:val="24"/>
                <w:szCs w:val="24"/>
                <w:lang w:val="es-ES_tradnl"/>
              </w:rPr>
              <w:t xml:space="preserve">$ </w:t>
            </w:r>
            <w:r w:rsidR="009D202E">
              <w:rPr>
                <w:rFonts w:ascii="Arial" w:hAnsi="Arial" w:cs="Arial"/>
                <w:b/>
                <w:spacing w:val="-3"/>
                <w:sz w:val="24"/>
                <w:szCs w:val="24"/>
                <w:lang w:val="es-ES_tradnl"/>
              </w:rPr>
              <w:t>1,43 BILLONES</w:t>
            </w:r>
          </w:p>
        </w:tc>
      </w:tr>
      <w:tr w:rsidR="00790A3C" w:rsidRPr="00FA16F0" w14:paraId="27C852AC" w14:textId="77777777" w:rsidTr="00BF6794">
        <w:tc>
          <w:tcPr>
            <w:tcW w:w="5387" w:type="dxa"/>
          </w:tcPr>
          <w:p w14:paraId="31F3D334" w14:textId="20AB3F61" w:rsidR="00790A3C" w:rsidRDefault="00790A3C" w:rsidP="00790A3C">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TOTAL PÉRDIDAS DE APROPIACIÓN</w:t>
            </w:r>
          </w:p>
        </w:tc>
        <w:tc>
          <w:tcPr>
            <w:tcW w:w="5103" w:type="dxa"/>
          </w:tcPr>
          <w:p w14:paraId="6B05BE47" w14:textId="77777777" w:rsidR="00790A3C" w:rsidRDefault="00FB37DC" w:rsidP="001B2481">
            <w:pPr>
              <w:spacing w:after="0" w:line="240" w:lineRule="auto"/>
              <w:ind w:right="311"/>
              <w:jc w:val="center"/>
              <w:rPr>
                <w:rFonts w:ascii="Arial" w:hAnsi="Arial" w:cs="Arial"/>
                <w:b/>
                <w:spacing w:val="-3"/>
                <w:sz w:val="24"/>
                <w:szCs w:val="24"/>
                <w:lang w:val="es-ES_tradnl"/>
              </w:rPr>
            </w:pPr>
            <w:r>
              <w:rPr>
                <w:rFonts w:ascii="Arial" w:hAnsi="Arial" w:cs="Arial"/>
                <w:b/>
                <w:spacing w:val="-3"/>
                <w:sz w:val="24"/>
                <w:szCs w:val="24"/>
                <w:lang w:val="es-ES_tradnl"/>
              </w:rPr>
              <w:t xml:space="preserve">$ </w:t>
            </w:r>
            <w:r w:rsidR="001B2481">
              <w:rPr>
                <w:rFonts w:ascii="Arial" w:hAnsi="Arial" w:cs="Arial"/>
                <w:b/>
                <w:spacing w:val="-3"/>
                <w:sz w:val="24"/>
                <w:szCs w:val="24"/>
                <w:lang w:val="es-ES_tradnl"/>
              </w:rPr>
              <w:t>12,51 BILLONES</w:t>
            </w:r>
          </w:p>
          <w:p w14:paraId="71FA3B78" w14:textId="250FD25B" w:rsidR="00FB37DC" w:rsidRPr="00FA16F0" w:rsidRDefault="00FB37DC" w:rsidP="001B2481">
            <w:pPr>
              <w:spacing w:after="0" w:line="240" w:lineRule="auto"/>
              <w:ind w:right="311"/>
              <w:jc w:val="center"/>
              <w:rPr>
                <w:rFonts w:ascii="Arial" w:hAnsi="Arial" w:cs="Arial"/>
                <w:b/>
                <w:spacing w:val="-3"/>
                <w:sz w:val="24"/>
                <w:szCs w:val="24"/>
                <w:lang w:val="es-ES_tradnl"/>
              </w:rPr>
            </w:pPr>
          </w:p>
        </w:tc>
      </w:tr>
      <w:tr w:rsidR="00790A3C" w:rsidRPr="00FA16F0" w14:paraId="7ED75A58" w14:textId="77777777" w:rsidTr="00BF6794">
        <w:tc>
          <w:tcPr>
            <w:tcW w:w="5387" w:type="dxa"/>
          </w:tcPr>
          <w:p w14:paraId="790A8695" w14:textId="068DE121" w:rsidR="00790A3C" w:rsidRDefault="00790A3C" w:rsidP="00790A3C">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INCUMPLIMIENTO DEL ARTÍCULOS 78 DEL DECRETO LEY 111 DE 1996 – LIMITE DE RESERVAS CONSTITUIDAS SOBREPASANDO EL 2%</w:t>
            </w:r>
            <w:r w:rsidR="004E1DC3">
              <w:rPr>
                <w:rFonts w:ascii="Arial" w:hAnsi="Arial" w:cs="Arial"/>
                <w:b/>
                <w:spacing w:val="-3"/>
                <w:sz w:val="24"/>
                <w:szCs w:val="24"/>
                <w:lang w:val="es-ES_tradnl"/>
              </w:rPr>
              <w:t xml:space="preserve"> DE GASTOS DE FUNCIONAMIENTO Y EL 15% DE LOS GASTOS DE INVERSIÓN</w:t>
            </w:r>
          </w:p>
        </w:tc>
        <w:tc>
          <w:tcPr>
            <w:tcW w:w="5103" w:type="dxa"/>
          </w:tcPr>
          <w:p w14:paraId="61A68EEE" w14:textId="43CC4CCD" w:rsidR="00FB37DC" w:rsidRPr="00FB37DC" w:rsidRDefault="00FB37DC" w:rsidP="00FB37DC">
            <w:pPr>
              <w:spacing w:after="0" w:line="240" w:lineRule="auto"/>
              <w:jc w:val="center"/>
              <w:rPr>
                <w:rFonts w:ascii="Arial" w:hAnsi="Arial" w:cs="Arial"/>
                <w:b/>
                <w:spacing w:val="-3"/>
                <w:sz w:val="24"/>
                <w:szCs w:val="24"/>
              </w:rPr>
            </w:pPr>
            <w:r w:rsidRPr="00FB37DC">
              <w:rPr>
                <w:rFonts w:ascii="Arial" w:hAnsi="Arial" w:cs="Arial"/>
                <w:b/>
                <w:bCs/>
                <w:spacing w:val="-3"/>
                <w:sz w:val="24"/>
                <w:szCs w:val="24"/>
                <w:lang w:val="es-ES"/>
              </w:rPr>
              <w:t xml:space="preserve">DE LAS 190 </w:t>
            </w:r>
            <w:r>
              <w:rPr>
                <w:rFonts w:ascii="Arial" w:hAnsi="Arial" w:cs="Arial"/>
                <w:b/>
                <w:bCs/>
                <w:spacing w:val="-3"/>
                <w:sz w:val="24"/>
                <w:szCs w:val="24"/>
                <w:lang w:val="es-ES"/>
              </w:rPr>
              <w:t>UNIDADES EJECUTORAS</w:t>
            </w:r>
            <w:r w:rsidRPr="00FB37DC">
              <w:rPr>
                <w:rFonts w:ascii="Arial" w:hAnsi="Arial" w:cs="Arial"/>
                <w:b/>
                <w:bCs/>
                <w:spacing w:val="-3"/>
                <w:sz w:val="24"/>
                <w:szCs w:val="24"/>
                <w:lang w:val="es-ES"/>
              </w:rPr>
              <w:t xml:space="preserve"> QUE CONFORMAN EL PRESUPUESTO GENERAL DE LA NACIÓN, 67 (35,4%) EXCEDIERON EL TOPE DEL 2% EN FUNCIONAMIENTO.</w:t>
            </w:r>
          </w:p>
          <w:p w14:paraId="1747524A" w14:textId="77777777" w:rsidR="00790A3C" w:rsidRDefault="00790A3C" w:rsidP="00FB37DC">
            <w:pPr>
              <w:spacing w:after="0" w:line="240" w:lineRule="auto"/>
              <w:jc w:val="center"/>
              <w:rPr>
                <w:rFonts w:ascii="Arial" w:hAnsi="Arial" w:cs="Arial"/>
                <w:b/>
                <w:spacing w:val="-3"/>
                <w:sz w:val="24"/>
                <w:szCs w:val="24"/>
                <w:lang w:val="es-ES_tradnl"/>
              </w:rPr>
            </w:pPr>
          </w:p>
          <w:p w14:paraId="0D2F0F32" w14:textId="77777777" w:rsidR="00FB37DC" w:rsidRDefault="00FB37DC" w:rsidP="00FB37DC">
            <w:pPr>
              <w:spacing w:after="0" w:line="240" w:lineRule="auto"/>
              <w:jc w:val="center"/>
              <w:rPr>
                <w:rFonts w:ascii="Arial" w:hAnsi="Arial" w:cs="Arial"/>
                <w:b/>
                <w:bCs/>
                <w:spacing w:val="-3"/>
                <w:sz w:val="24"/>
                <w:szCs w:val="24"/>
                <w:lang w:val="es-ES"/>
              </w:rPr>
            </w:pPr>
            <w:r w:rsidRPr="00FB37DC">
              <w:rPr>
                <w:rFonts w:ascii="Arial" w:hAnsi="Arial" w:cs="Arial"/>
                <w:b/>
                <w:bCs/>
                <w:spacing w:val="-3"/>
                <w:sz w:val="24"/>
                <w:szCs w:val="24"/>
                <w:lang w:val="es-ES"/>
              </w:rPr>
              <w:t xml:space="preserve">DE LAS 190 </w:t>
            </w:r>
            <w:r>
              <w:rPr>
                <w:rFonts w:ascii="Arial" w:hAnsi="Arial" w:cs="Arial"/>
                <w:b/>
                <w:bCs/>
                <w:spacing w:val="-3"/>
                <w:sz w:val="24"/>
                <w:szCs w:val="24"/>
                <w:lang w:val="es-ES"/>
              </w:rPr>
              <w:t>UNIDADES EJECUTORAS</w:t>
            </w:r>
            <w:r w:rsidRPr="00FB37DC">
              <w:rPr>
                <w:rFonts w:ascii="Arial" w:hAnsi="Arial" w:cs="Arial"/>
                <w:b/>
                <w:bCs/>
                <w:spacing w:val="-3"/>
                <w:sz w:val="24"/>
                <w:szCs w:val="24"/>
                <w:lang w:val="es-ES"/>
              </w:rPr>
              <w:t xml:space="preserve"> QUE CONFORMAN EL PRESUPUESTO GENERAL DE LA NACIÓN, 76 (44,7%) EXCEDIERON EL TOPE DEL 15% EN INVERSIÓN</w:t>
            </w:r>
          </w:p>
          <w:p w14:paraId="23DA0AA6" w14:textId="2344459B" w:rsidR="00FB37DC" w:rsidRPr="00FA16F0" w:rsidRDefault="00FB37DC" w:rsidP="00FB37DC">
            <w:pPr>
              <w:spacing w:after="0" w:line="240" w:lineRule="auto"/>
              <w:jc w:val="center"/>
              <w:rPr>
                <w:rFonts w:ascii="Arial" w:hAnsi="Arial" w:cs="Arial"/>
                <w:b/>
                <w:spacing w:val="-3"/>
                <w:sz w:val="24"/>
                <w:szCs w:val="24"/>
                <w:lang w:val="es-ES_tradnl"/>
              </w:rPr>
            </w:pPr>
          </w:p>
        </w:tc>
      </w:tr>
      <w:tr w:rsidR="004E1DC3" w:rsidRPr="00FA16F0" w14:paraId="50F835E2" w14:textId="77777777" w:rsidTr="00BF6794">
        <w:tc>
          <w:tcPr>
            <w:tcW w:w="5387" w:type="dxa"/>
          </w:tcPr>
          <w:p w14:paraId="18B0ADB6" w14:textId="748DBEC4" w:rsidR="004E1DC3" w:rsidRDefault="00FB37DC" w:rsidP="004E1DC3">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 xml:space="preserve">DIFERENCIA ENTRE LOS ACTIVOS Y PASIVOS CORRIENTES DEL TESORO </w:t>
            </w:r>
          </w:p>
        </w:tc>
        <w:tc>
          <w:tcPr>
            <w:tcW w:w="5103" w:type="dxa"/>
          </w:tcPr>
          <w:p w14:paraId="4D04ECAB" w14:textId="0D92965D" w:rsidR="004E1DC3" w:rsidRPr="00FA16F0" w:rsidRDefault="00FB37DC" w:rsidP="00FB37DC">
            <w:pPr>
              <w:spacing w:after="0" w:line="240" w:lineRule="auto"/>
              <w:ind w:left="1455" w:right="-661"/>
              <w:rPr>
                <w:rFonts w:ascii="Arial" w:hAnsi="Arial" w:cs="Arial"/>
                <w:b/>
                <w:spacing w:val="-3"/>
                <w:sz w:val="24"/>
                <w:szCs w:val="24"/>
                <w:lang w:val="es-ES_tradnl"/>
              </w:rPr>
            </w:pPr>
            <w:r>
              <w:rPr>
                <w:rFonts w:ascii="Arial" w:hAnsi="Arial" w:cs="Arial"/>
                <w:b/>
                <w:spacing w:val="-3"/>
                <w:sz w:val="24"/>
                <w:szCs w:val="24"/>
                <w:lang w:val="es-ES_tradnl"/>
              </w:rPr>
              <w:t>$ (107,5) BILLONES</w:t>
            </w:r>
          </w:p>
        </w:tc>
      </w:tr>
      <w:tr w:rsidR="0027509D" w:rsidRPr="00FA16F0" w14:paraId="775A7A47" w14:textId="77777777" w:rsidTr="00BF6794">
        <w:tc>
          <w:tcPr>
            <w:tcW w:w="5387" w:type="dxa"/>
          </w:tcPr>
          <w:p w14:paraId="550EC6BB" w14:textId="4826AC01" w:rsidR="0027509D" w:rsidRDefault="0027509D" w:rsidP="00202D04">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DIFERENCIAS EN EL SALDO DE LA DEUDA P</w:t>
            </w:r>
            <w:r w:rsidR="00202D04" w:rsidRPr="001E77F6">
              <w:rPr>
                <w:rFonts w:ascii="Arial" w:hAnsi="Arial" w:cs="Arial"/>
                <w:b/>
                <w:spacing w:val="-3"/>
                <w:sz w:val="24"/>
                <w:szCs w:val="24"/>
                <w:lang w:val="es-ES_tradnl"/>
              </w:rPr>
              <w:t>Ú</w:t>
            </w:r>
            <w:r>
              <w:rPr>
                <w:rFonts w:ascii="Arial" w:hAnsi="Arial" w:cs="Arial"/>
                <w:b/>
                <w:spacing w:val="-3"/>
                <w:sz w:val="24"/>
                <w:szCs w:val="24"/>
                <w:lang w:val="es-ES_tradnl"/>
              </w:rPr>
              <w:t>BLICA DE LA NACIÓN POR RAZONES DE PROCEDIMIENTO EN LA CONTABILIZACIÓN ENTRE LA CGR Y LA CGN</w:t>
            </w:r>
          </w:p>
        </w:tc>
        <w:tc>
          <w:tcPr>
            <w:tcW w:w="5103" w:type="dxa"/>
          </w:tcPr>
          <w:p w14:paraId="32EADE2F" w14:textId="36A2E325" w:rsidR="0027509D" w:rsidRDefault="0027509D" w:rsidP="0027509D">
            <w:pPr>
              <w:spacing w:after="0" w:line="240" w:lineRule="auto"/>
              <w:ind w:left="1596" w:right="-661"/>
              <w:rPr>
                <w:rFonts w:ascii="Arial" w:hAnsi="Arial" w:cs="Arial"/>
                <w:b/>
                <w:spacing w:val="-3"/>
                <w:sz w:val="24"/>
                <w:szCs w:val="24"/>
                <w:lang w:val="es-ES_tradnl"/>
              </w:rPr>
            </w:pPr>
            <w:r>
              <w:rPr>
                <w:rFonts w:ascii="Arial" w:hAnsi="Arial" w:cs="Arial"/>
                <w:b/>
                <w:spacing w:val="-3"/>
                <w:sz w:val="24"/>
                <w:szCs w:val="24"/>
                <w:lang w:val="es-ES_tradnl"/>
              </w:rPr>
              <w:t>$ 10,31 BILLONES</w:t>
            </w:r>
          </w:p>
        </w:tc>
      </w:tr>
      <w:tr w:rsidR="004E1DC3" w:rsidRPr="00FA16F0" w14:paraId="32782563" w14:textId="77777777" w:rsidTr="00BF6794">
        <w:tc>
          <w:tcPr>
            <w:tcW w:w="5387" w:type="dxa"/>
          </w:tcPr>
          <w:p w14:paraId="16F2B827" w14:textId="7841A351" w:rsidR="004E1DC3" w:rsidRDefault="004E1DC3" w:rsidP="004E1DC3">
            <w:pPr>
              <w:spacing w:after="0" w:line="240" w:lineRule="auto"/>
              <w:jc w:val="center"/>
              <w:rPr>
                <w:rFonts w:ascii="Arial" w:hAnsi="Arial" w:cs="Arial"/>
                <w:b/>
                <w:spacing w:val="-3"/>
                <w:sz w:val="24"/>
                <w:szCs w:val="24"/>
                <w:lang w:val="es-ES_tradnl"/>
              </w:rPr>
            </w:pPr>
            <w:r>
              <w:rPr>
                <w:rFonts w:ascii="Arial" w:hAnsi="Arial" w:cs="Arial"/>
                <w:b/>
                <w:spacing w:val="-3"/>
                <w:sz w:val="24"/>
                <w:szCs w:val="24"/>
                <w:lang w:val="es-ES_tradnl"/>
              </w:rPr>
              <w:t>PRINCIPIOS PRESUPUESTALES VULNERADOS</w:t>
            </w:r>
          </w:p>
        </w:tc>
        <w:tc>
          <w:tcPr>
            <w:tcW w:w="5103" w:type="dxa"/>
          </w:tcPr>
          <w:p w14:paraId="742B8ED9" w14:textId="77777777" w:rsidR="004E1DC3" w:rsidRDefault="00FB37DC" w:rsidP="00FB37DC">
            <w:pPr>
              <w:spacing w:after="0" w:line="240" w:lineRule="auto"/>
              <w:ind w:right="-256"/>
              <w:jc w:val="center"/>
              <w:rPr>
                <w:rFonts w:ascii="Arial" w:hAnsi="Arial" w:cs="Arial"/>
                <w:b/>
                <w:spacing w:val="-3"/>
                <w:sz w:val="24"/>
                <w:szCs w:val="24"/>
                <w:lang w:val="es-ES_tradnl"/>
              </w:rPr>
            </w:pPr>
            <w:r>
              <w:rPr>
                <w:rFonts w:ascii="Arial" w:hAnsi="Arial" w:cs="Arial"/>
                <w:b/>
                <w:spacing w:val="-3"/>
                <w:sz w:val="24"/>
                <w:szCs w:val="24"/>
                <w:lang w:val="es-ES_tradnl"/>
              </w:rPr>
              <w:t xml:space="preserve">PLANIFICACIÓN </w:t>
            </w:r>
          </w:p>
          <w:p w14:paraId="6423F77A" w14:textId="77777777" w:rsidR="00FB37DC" w:rsidRDefault="00FB37DC" w:rsidP="00FB37DC">
            <w:pPr>
              <w:spacing w:after="0" w:line="240" w:lineRule="auto"/>
              <w:ind w:right="-398"/>
              <w:jc w:val="center"/>
              <w:rPr>
                <w:rFonts w:ascii="Arial" w:hAnsi="Arial" w:cs="Arial"/>
                <w:b/>
                <w:spacing w:val="-3"/>
                <w:sz w:val="24"/>
                <w:szCs w:val="24"/>
                <w:lang w:val="es-ES_tradnl"/>
              </w:rPr>
            </w:pPr>
            <w:r>
              <w:rPr>
                <w:rFonts w:ascii="Arial" w:hAnsi="Arial" w:cs="Arial"/>
                <w:b/>
                <w:spacing w:val="-3"/>
                <w:sz w:val="24"/>
                <w:szCs w:val="24"/>
                <w:lang w:val="es-ES_tradnl"/>
              </w:rPr>
              <w:t>ANUALIDAD</w:t>
            </w:r>
          </w:p>
          <w:p w14:paraId="5897F825" w14:textId="3002D28D" w:rsidR="00FB37DC" w:rsidRDefault="00FB37DC" w:rsidP="00FB37DC">
            <w:pPr>
              <w:spacing w:after="0" w:line="240" w:lineRule="auto"/>
              <w:ind w:right="-256"/>
              <w:jc w:val="center"/>
              <w:rPr>
                <w:rFonts w:ascii="Arial" w:hAnsi="Arial" w:cs="Arial"/>
                <w:b/>
                <w:spacing w:val="-3"/>
                <w:sz w:val="24"/>
                <w:szCs w:val="24"/>
                <w:lang w:val="es-ES_tradnl"/>
              </w:rPr>
            </w:pPr>
            <w:r>
              <w:rPr>
                <w:rFonts w:ascii="Arial" w:hAnsi="Arial" w:cs="Arial"/>
                <w:b/>
                <w:spacing w:val="-3"/>
                <w:sz w:val="24"/>
                <w:szCs w:val="24"/>
                <w:lang w:val="es-ES_tradnl"/>
              </w:rPr>
              <w:t>UNIVERSALIDAD</w:t>
            </w:r>
          </w:p>
          <w:p w14:paraId="775443C9" w14:textId="262A6E71" w:rsidR="00FB37DC" w:rsidRPr="001E77F6" w:rsidRDefault="00FB37DC" w:rsidP="00FB37DC">
            <w:pPr>
              <w:spacing w:after="0" w:line="240" w:lineRule="auto"/>
              <w:ind w:right="-540"/>
              <w:jc w:val="center"/>
              <w:rPr>
                <w:rFonts w:ascii="Arial" w:hAnsi="Arial" w:cs="Arial"/>
                <w:b/>
                <w:spacing w:val="-3"/>
                <w:sz w:val="24"/>
                <w:szCs w:val="24"/>
                <w:lang w:val="es-ES_tradnl"/>
              </w:rPr>
            </w:pPr>
            <w:r w:rsidRPr="001E77F6">
              <w:rPr>
                <w:rFonts w:ascii="Arial" w:hAnsi="Arial" w:cs="Arial"/>
                <w:b/>
                <w:spacing w:val="-3"/>
                <w:sz w:val="24"/>
                <w:szCs w:val="24"/>
                <w:lang w:val="es-ES_tradnl"/>
              </w:rPr>
              <w:t>PROGRAMACI</w:t>
            </w:r>
            <w:r w:rsidR="006D2CD9" w:rsidRPr="001E77F6">
              <w:rPr>
                <w:rFonts w:ascii="Arial" w:hAnsi="Arial" w:cs="Arial"/>
                <w:b/>
                <w:spacing w:val="-3"/>
                <w:sz w:val="24"/>
                <w:szCs w:val="24"/>
                <w:lang w:val="es-ES_tradnl"/>
              </w:rPr>
              <w:t>Ó</w:t>
            </w:r>
            <w:r w:rsidRPr="001E77F6">
              <w:rPr>
                <w:rFonts w:ascii="Arial" w:hAnsi="Arial" w:cs="Arial"/>
                <w:b/>
                <w:spacing w:val="-3"/>
                <w:sz w:val="24"/>
                <w:szCs w:val="24"/>
                <w:lang w:val="es-ES_tradnl"/>
              </w:rPr>
              <w:t>N INTEGRAL</w:t>
            </w:r>
          </w:p>
          <w:p w14:paraId="788F7493" w14:textId="45A7FCBF" w:rsidR="00FB37DC" w:rsidRPr="00FA16F0" w:rsidRDefault="00FB37DC" w:rsidP="004E1DC3">
            <w:pPr>
              <w:spacing w:after="0" w:line="240" w:lineRule="auto"/>
              <w:ind w:right="-661"/>
              <w:jc w:val="center"/>
              <w:rPr>
                <w:rFonts w:ascii="Arial" w:hAnsi="Arial" w:cs="Arial"/>
                <w:b/>
                <w:spacing w:val="-3"/>
                <w:sz w:val="24"/>
                <w:szCs w:val="24"/>
                <w:lang w:val="es-ES_tradnl"/>
              </w:rPr>
            </w:pPr>
          </w:p>
        </w:tc>
      </w:tr>
      <w:tr w:rsidR="00D22D90" w:rsidRPr="00FA16F0" w14:paraId="734E3B00" w14:textId="77777777" w:rsidTr="00BF6794">
        <w:tc>
          <w:tcPr>
            <w:tcW w:w="5387" w:type="dxa"/>
          </w:tcPr>
          <w:p w14:paraId="1D1C3807" w14:textId="47453F1B" w:rsidR="00D22D90" w:rsidRDefault="00D22D90" w:rsidP="00D22D90">
            <w:pPr>
              <w:spacing w:after="0" w:line="240" w:lineRule="auto"/>
              <w:jc w:val="center"/>
              <w:rPr>
                <w:rFonts w:ascii="Arial" w:hAnsi="Arial" w:cs="Arial"/>
                <w:b/>
                <w:spacing w:val="-3"/>
                <w:sz w:val="24"/>
                <w:szCs w:val="24"/>
                <w:lang w:val="es-ES_tradnl"/>
              </w:rPr>
            </w:pPr>
            <w:r w:rsidRPr="001B2481">
              <w:rPr>
                <w:rFonts w:ascii="Arial" w:hAnsi="Arial" w:cs="Arial"/>
                <w:b/>
                <w:i/>
                <w:spacing w:val="-3"/>
                <w:sz w:val="24"/>
                <w:szCs w:val="24"/>
                <w:lang w:val="es-ES_tradnl"/>
              </w:rPr>
              <w:t>RESULTADO DE LA AUDITORÍA DEL ESTADO DE SITUACIÓN FINANCIERA (BALANCE GENERAL DE LA NACIÓN)</w:t>
            </w:r>
          </w:p>
        </w:tc>
        <w:tc>
          <w:tcPr>
            <w:tcW w:w="5103" w:type="dxa"/>
          </w:tcPr>
          <w:p w14:paraId="5E9E2069" w14:textId="4692BDEF" w:rsidR="00D22D90" w:rsidRDefault="00D22D90" w:rsidP="00D22D90">
            <w:pPr>
              <w:spacing w:after="0" w:line="240" w:lineRule="auto"/>
              <w:ind w:right="-256"/>
              <w:jc w:val="center"/>
              <w:rPr>
                <w:rFonts w:ascii="Arial" w:hAnsi="Arial" w:cs="Arial"/>
                <w:b/>
                <w:spacing w:val="-3"/>
                <w:sz w:val="24"/>
                <w:szCs w:val="24"/>
                <w:lang w:val="es-ES_tradnl"/>
              </w:rPr>
            </w:pPr>
            <w:r w:rsidRPr="001B2481">
              <w:rPr>
                <w:rFonts w:ascii="Arial" w:hAnsi="Arial" w:cs="Arial"/>
                <w:b/>
                <w:i/>
                <w:spacing w:val="-3"/>
                <w:sz w:val="24"/>
                <w:szCs w:val="24"/>
                <w:lang w:val="es-ES_tradnl"/>
              </w:rPr>
              <w:t>SIN SALVEDADES</w:t>
            </w:r>
          </w:p>
        </w:tc>
      </w:tr>
      <w:tr w:rsidR="00D22D90" w:rsidRPr="00FA16F0" w14:paraId="04734101" w14:textId="77777777" w:rsidTr="00BF6794">
        <w:tc>
          <w:tcPr>
            <w:tcW w:w="5387" w:type="dxa"/>
          </w:tcPr>
          <w:p w14:paraId="79B41ABD" w14:textId="1F1AC40D" w:rsidR="00D22D90" w:rsidRPr="001B2481" w:rsidRDefault="00D22D90" w:rsidP="00D22D90">
            <w:pPr>
              <w:spacing w:after="0" w:line="240" w:lineRule="auto"/>
              <w:ind w:left="38"/>
              <w:jc w:val="center"/>
              <w:rPr>
                <w:rFonts w:ascii="Arial" w:hAnsi="Arial" w:cs="Arial"/>
                <w:b/>
                <w:i/>
                <w:spacing w:val="-3"/>
                <w:sz w:val="24"/>
                <w:szCs w:val="24"/>
                <w:lang w:val="es-ES_tradnl"/>
              </w:rPr>
            </w:pPr>
            <w:r>
              <w:rPr>
                <w:rFonts w:ascii="Arial" w:hAnsi="Arial" w:cs="Arial"/>
                <w:b/>
                <w:bCs/>
                <w:i/>
                <w:spacing w:val="-3"/>
                <w:sz w:val="24"/>
                <w:szCs w:val="24"/>
              </w:rPr>
              <w:t xml:space="preserve">TOTAL </w:t>
            </w:r>
            <w:r w:rsidRPr="00A2465D">
              <w:rPr>
                <w:rFonts w:ascii="Arial" w:hAnsi="Arial" w:cs="Arial"/>
                <w:b/>
                <w:bCs/>
                <w:i/>
                <w:spacing w:val="-3"/>
                <w:sz w:val="24"/>
                <w:szCs w:val="24"/>
              </w:rPr>
              <w:t>ENTIDADES AUDITADAS POR LA CONTRALORÍA GENERAL</w:t>
            </w:r>
            <w:r>
              <w:rPr>
                <w:rFonts w:ascii="Arial" w:hAnsi="Arial" w:cs="Arial"/>
                <w:b/>
                <w:bCs/>
                <w:i/>
                <w:spacing w:val="-3"/>
                <w:sz w:val="24"/>
                <w:szCs w:val="24"/>
              </w:rPr>
              <w:t xml:space="preserve"> DE LA REPÚBLICA VIGENCIA 2022:</w:t>
            </w:r>
          </w:p>
        </w:tc>
        <w:tc>
          <w:tcPr>
            <w:tcW w:w="5103" w:type="dxa"/>
          </w:tcPr>
          <w:p w14:paraId="7A15D2BB" w14:textId="5A5239D8" w:rsidR="00D22D90" w:rsidRPr="00A2465D" w:rsidRDefault="00D22D90" w:rsidP="00D22D90">
            <w:pPr>
              <w:spacing w:after="0" w:line="240" w:lineRule="auto"/>
              <w:ind w:left="720" w:right="453"/>
              <w:jc w:val="center"/>
              <w:rPr>
                <w:rFonts w:ascii="Arial" w:hAnsi="Arial" w:cs="Arial"/>
                <w:b/>
                <w:i/>
                <w:spacing w:val="-3"/>
                <w:sz w:val="24"/>
                <w:szCs w:val="24"/>
              </w:rPr>
            </w:pPr>
            <w:r w:rsidRPr="00A2465D">
              <w:rPr>
                <w:rFonts w:ascii="Arial" w:hAnsi="Arial" w:cs="Arial"/>
                <w:b/>
                <w:bCs/>
                <w:i/>
                <w:spacing w:val="-3"/>
                <w:sz w:val="24"/>
                <w:szCs w:val="24"/>
              </w:rPr>
              <w:t>134 (39.4%) DEL TOTAL DE LAS ENTIDADES (343)</w:t>
            </w:r>
          </w:p>
          <w:p w14:paraId="0D72B415" w14:textId="77777777" w:rsidR="00D22D90" w:rsidRPr="001B2481" w:rsidRDefault="00D22D90" w:rsidP="00D22D90">
            <w:pPr>
              <w:spacing w:after="0" w:line="240" w:lineRule="auto"/>
              <w:ind w:right="-256"/>
              <w:jc w:val="center"/>
              <w:rPr>
                <w:rFonts w:ascii="Arial" w:hAnsi="Arial" w:cs="Arial"/>
                <w:b/>
                <w:i/>
                <w:spacing w:val="-3"/>
                <w:sz w:val="24"/>
                <w:szCs w:val="24"/>
                <w:lang w:val="es-ES_tradnl"/>
              </w:rPr>
            </w:pPr>
          </w:p>
        </w:tc>
      </w:tr>
      <w:tr w:rsidR="00D22D90" w:rsidRPr="00FA16F0" w14:paraId="2470E3DE" w14:textId="77777777" w:rsidTr="00BF6794">
        <w:tc>
          <w:tcPr>
            <w:tcW w:w="5387" w:type="dxa"/>
          </w:tcPr>
          <w:p w14:paraId="537F81D8" w14:textId="6D52EBB6" w:rsidR="00D22D90" w:rsidRPr="00A2465D" w:rsidRDefault="00D22D90" w:rsidP="00D22D90">
            <w:pPr>
              <w:spacing w:after="0" w:line="240" w:lineRule="auto"/>
              <w:ind w:left="38"/>
              <w:jc w:val="center"/>
              <w:rPr>
                <w:rFonts w:ascii="Arial" w:hAnsi="Arial" w:cs="Arial"/>
                <w:b/>
                <w:i/>
                <w:spacing w:val="-3"/>
                <w:sz w:val="24"/>
                <w:szCs w:val="24"/>
                <w:lang w:val="es-ES_tradnl"/>
              </w:rPr>
            </w:pPr>
            <w:r w:rsidRPr="00A2465D">
              <w:rPr>
                <w:rFonts w:ascii="Arial" w:hAnsi="Arial" w:cs="Arial"/>
                <w:b/>
                <w:bCs/>
                <w:i/>
                <w:spacing w:val="-3"/>
                <w:sz w:val="24"/>
                <w:szCs w:val="24"/>
              </w:rPr>
              <w:t>TOTAL ACTIVOS AGREGADOS AUDITADOS POR LA CONTRALORÍA GENERAL DE LA REPÚBLICA PARA LAS 134 ENTIDADES</w:t>
            </w:r>
          </w:p>
        </w:tc>
        <w:tc>
          <w:tcPr>
            <w:tcW w:w="5103" w:type="dxa"/>
          </w:tcPr>
          <w:p w14:paraId="443387DD" w14:textId="77777777" w:rsidR="00D22D90" w:rsidRDefault="00D22D90" w:rsidP="00D22D90">
            <w:pPr>
              <w:spacing w:after="0" w:line="240" w:lineRule="auto"/>
              <w:ind w:left="1596" w:right="-823"/>
              <w:rPr>
                <w:rFonts w:ascii="Arial" w:hAnsi="Arial" w:cs="Arial"/>
                <w:b/>
                <w:bCs/>
                <w:i/>
                <w:spacing w:val="-3"/>
                <w:sz w:val="24"/>
                <w:szCs w:val="24"/>
              </w:rPr>
            </w:pPr>
            <w:r w:rsidRPr="00A2465D">
              <w:rPr>
                <w:rFonts w:ascii="Arial" w:hAnsi="Arial" w:cs="Arial"/>
                <w:b/>
                <w:bCs/>
                <w:i/>
                <w:spacing w:val="-3"/>
                <w:sz w:val="24"/>
                <w:szCs w:val="24"/>
              </w:rPr>
              <w:t>$ 1.188,4 MM</w:t>
            </w:r>
            <w:r>
              <w:rPr>
                <w:rFonts w:ascii="Arial" w:hAnsi="Arial" w:cs="Arial"/>
                <w:b/>
                <w:bCs/>
                <w:i/>
                <w:spacing w:val="-3"/>
                <w:sz w:val="24"/>
                <w:szCs w:val="24"/>
              </w:rPr>
              <w:t xml:space="preserve"> </w:t>
            </w:r>
          </w:p>
          <w:p w14:paraId="1654AD59" w14:textId="514E4ED8" w:rsidR="00D22D90" w:rsidRPr="00A2465D" w:rsidRDefault="00D22D90" w:rsidP="00D22D90">
            <w:pPr>
              <w:spacing w:after="0" w:line="240" w:lineRule="auto"/>
              <w:ind w:left="462" w:right="-823"/>
              <w:rPr>
                <w:rFonts w:ascii="Arial" w:hAnsi="Arial" w:cs="Arial"/>
                <w:b/>
                <w:i/>
                <w:spacing w:val="-3"/>
                <w:sz w:val="24"/>
                <w:szCs w:val="24"/>
              </w:rPr>
            </w:pPr>
            <w:r>
              <w:rPr>
                <w:rFonts w:ascii="Arial" w:hAnsi="Arial" w:cs="Arial"/>
                <w:b/>
                <w:bCs/>
                <w:i/>
                <w:spacing w:val="-3"/>
                <w:sz w:val="24"/>
                <w:szCs w:val="24"/>
              </w:rPr>
              <w:t>EQUIVALENTE a $ 1.188 BILLONES</w:t>
            </w:r>
          </w:p>
          <w:p w14:paraId="5DA52B09" w14:textId="77777777" w:rsidR="00D22D90" w:rsidRPr="001B2481" w:rsidRDefault="00D22D90" w:rsidP="00D22D90">
            <w:pPr>
              <w:spacing w:after="0" w:line="240" w:lineRule="auto"/>
              <w:ind w:right="-256"/>
              <w:jc w:val="center"/>
              <w:rPr>
                <w:rFonts w:ascii="Arial" w:hAnsi="Arial" w:cs="Arial"/>
                <w:b/>
                <w:i/>
                <w:spacing w:val="-3"/>
                <w:sz w:val="24"/>
                <w:szCs w:val="24"/>
                <w:lang w:val="es-ES_tradnl"/>
              </w:rPr>
            </w:pPr>
          </w:p>
        </w:tc>
      </w:tr>
      <w:tr w:rsidR="00350A4B" w:rsidRPr="00FA16F0" w14:paraId="77BBD01F" w14:textId="77777777" w:rsidTr="00BF6794">
        <w:tc>
          <w:tcPr>
            <w:tcW w:w="5387" w:type="dxa"/>
          </w:tcPr>
          <w:p w14:paraId="7B07D8CB" w14:textId="073E1746" w:rsidR="00350A4B" w:rsidRPr="00A2465D" w:rsidRDefault="00FC4BF5" w:rsidP="00FC4BF5">
            <w:pPr>
              <w:spacing w:after="0" w:line="240" w:lineRule="auto"/>
              <w:ind w:left="180" w:right="314"/>
              <w:jc w:val="center"/>
              <w:rPr>
                <w:rFonts w:ascii="Arial" w:hAnsi="Arial" w:cs="Arial"/>
                <w:b/>
                <w:bCs/>
                <w:i/>
                <w:spacing w:val="-3"/>
                <w:sz w:val="24"/>
                <w:szCs w:val="24"/>
              </w:rPr>
            </w:pPr>
            <w:r w:rsidRPr="00990FA0">
              <w:rPr>
                <w:rFonts w:ascii="Arial" w:hAnsi="Arial" w:cs="Arial"/>
                <w:b/>
                <w:bCs/>
                <w:i/>
                <w:spacing w:val="-3"/>
                <w:sz w:val="24"/>
                <w:szCs w:val="24"/>
                <w:lang w:val="es-ES"/>
              </w:rPr>
              <w:t xml:space="preserve">LAS </w:t>
            </w:r>
            <w:r>
              <w:rPr>
                <w:rFonts w:ascii="Arial" w:hAnsi="Arial" w:cs="Arial"/>
                <w:b/>
                <w:bCs/>
                <w:i/>
                <w:spacing w:val="-3"/>
                <w:sz w:val="24"/>
                <w:szCs w:val="24"/>
                <w:lang w:val="es-ES"/>
              </w:rPr>
              <w:t>INCORRECCIONES</w:t>
            </w:r>
            <w:r w:rsidRPr="00990FA0">
              <w:rPr>
                <w:rFonts w:ascii="Arial" w:hAnsi="Arial" w:cs="Arial"/>
                <w:b/>
                <w:bCs/>
                <w:i/>
                <w:spacing w:val="-3"/>
                <w:sz w:val="24"/>
                <w:szCs w:val="24"/>
                <w:lang w:val="es-ES"/>
              </w:rPr>
              <w:t xml:space="preserve"> </w:t>
            </w:r>
            <w:r>
              <w:rPr>
                <w:rFonts w:ascii="Arial" w:hAnsi="Arial" w:cs="Arial"/>
                <w:b/>
                <w:bCs/>
                <w:i/>
                <w:spacing w:val="-3"/>
                <w:sz w:val="24"/>
                <w:szCs w:val="24"/>
                <w:lang w:val="es-ES"/>
              </w:rPr>
              <w:t xml:space="preserve">EN LAS AUDITORÍAS INDIVIDUALES </w:t>
            </w:r>
            <w:r w:rsidRPr="00990FA0">
              <w:rPr>
                <w:rFonts w:ascii="Arial" w:hAnsi="Arial" w:cs="Arial"/>
                <w:b/>
                <w:bCs/>
                <w:i/>
                <w:spacing w:val="-3"/>
                <w:sz w:val="24"/>
                <w:szCs w:val="24"/>
                <w:lang w:val="es-ES"/>
              </w:rPr>
              <w:t>ASCENDIERON A:</w:t>
            </w:r>
          </w:p>
        </w:tc>
        <w:tc>
          <w:tcPr>
            <w:tcW w:w="5103" w:type="dxa"/>
          </w:tcPr>
          <w:p w14:paraId="7714E5AB" w14:textId="14CAA3F2" w:rsidR="00350A4B" w:rsidRPr="00A2465D" w:rsidRDefault="00990FA0" w:rsidP="00FC4BF5">
            <w:pPr>
              <w:spacing w:after="0" w:line="240" w:lineRule="auto"/>
              <w:ind w:left="1313" w:right="-823"/>
              <w:rPr>
                <w:rFonts w:ascii="Arial" w:hAnsi="Arial" w:cs="Arial"/>
                <w:b/>
                <w:bCs/>
                <w:i/>
                <w:spacing w:val="-3"/>
                <w:sz w:val="24"/>
                <w:szCs w:val="24"/>
              </w:rPr>
            </w:pPr>
            <w:r>
              <w:rPr>
                <w:rFonts w:ascii="Arial" w:hAnsi="Arial" w:cs="Arial"/>
                <w:b/>
                <w:bCs/>
                <w:i/>
                <w:spacing w:val="-3"/>
                <w:sz w:val="24"/>
                <w:szCs w:val="24"/>
              </w:rPr>
              <w:t>$ 16.1</w:t>
            </w:r>
            <w:r w:rsidR="00FC4BF5">
              <w:rPr>
                <w:rFonts w:ascii="Arial" w:hAnsi="Arial" w:cs="Arial"/>
                <w:b/>
                <w:bCs/>
                <w:i/>
                <w:spacing w:val="-3"/>
                <w:sz w:val="24"/>
                <w:szCs w:val="24"/>
              </w:rPr>
              <w:t xml:space="preserve"> BILLONES</w:t>
            </w:r>
          </w:p>
        </w:tc>
      </w:tr>
      <w:tr w:rsidR="00350A4B" w:rsidRPr="00FA16F0" w14:paraId="066971DA" w14:textId="77777777" w:rsidTr="00BF6794">
        <w:tc>
          <w:tcPr>
            <w:tcW w:w="5387" w:type="dxa"/>
          </w:tcPr>
          <w:p w14:paraId="5BF78B59" w14:textId="1DB0F5AC" w:rsidR="00350A4B" w:rsidRPr="00990FA0" w:rsidRDefault="00990FA0" w:rsidP="00D22D90">
            <w:pPr>
              <w:spacing w:after="0" w:line="240" w:lineRule="auto"/>
              <w:ind w:left="38"/>
              <w:jc w:val="center"/>
              <w:rPr>
                <w:rFonts w:ascii="Arial" w:hAnsi="Arial" w:cs="Arial"/>
                <w:b/>
                <w:bCs/>
                <w:i/>
                <w:spacing w:val="-3"/>
                <w:sz w:val="24"/>
                <w:szCs w:val="24"/>
              </w:rPr>
            </w:pPr>
            <w:r w:rsidRPr="00990FA0">
              <w:rPr>
                <w:rFonts w:ascii="Arial" w:hAnsi="Arial" w:cs="Arial"/>
                <w:b/>
                <w:bCs/>
                <w:i/>
                <w:spacing w:val="-3"/>
                <w:sz w:val="24"/>
                <w:szCs w:val="24"/>
                <w:lang w:val="es-ES"/>
              </w:rPr>
              <w:t xml:space="preserve">LAS IMPOSIBILIDADES </w:t>
            </w:r>
            <w:r w:rsidR="00FC4BF5">
              <w:rPr>
                <w:rFonts w:ascii="Arial" w:hAnsi="Arial" w:cs="Arial"/>
                <w:b/>
                <w:bCs/>
                <w:i/>
                <w:spacing w:val="-3"/>
                <w:sz w:val="24"/>
                <w:szCs w:val="24"/>
                <w:lang w:val="es-ES"/>
              </w:rPr>
              <w:t xml:space="preserve">EN LAS AUDITORÍAS INDIVIDUALES </w:t>
            </w:r>
            <w:r w:rsidRPr="00990FA0">
              <w:rPr>
                <w:rFonts w:ascii="Arial" w:hAnsi="Arial" w:cs="Arial"/>
                <w:b/>
                <w:bCs/>
                <w:i/>
                <w:spacing w:val="-3"/>
                <w:sz w:val="24"/>
                <w:szCs w:val="24"/>
                <w:lang w:val="es-ES"/>
              </w:rPr>
              <w:t>ASCENDIERON A:</w:t>
            </w:r>
          </w:p>
        </w:tc>
        <w:tc>
          <w:tcPr>
            <w:tcW w:w="5103" w:type="dxa"/>
          </w:tcPr>
          <w:p w14:paraId="42A9C7F9" w14:textId="577C013E" w:rsidR="00350A4B" w:rsidRPr="00A2465D" w:rsidRDefault="00990FA0" w:rsidP="00FC4BF5">
            <w:pPr>
              <w:spacing w:after="0" w:line="240" w:lineRule="auto"/>
              <w:ind w:left="1313" w:right="-823"/>
              <w:rPr>
                <w:rFonts w:ascii="Arial" w:hAnsi="Arial" w:cs="Arial"/>
                <w:b/>
                <w:bCs/>
                <w:i/>
                <w:spacing w:val="-3"/>
                <w:sz w:val="24"/>
                <w:szCs w:val="24"/>
              </w:rPr>
            </w:pPr>
            <w:r>
              <w:rPr>
                <w:rFonts w:ascii="Arial" w:hAnsi="Arial" w:cs="Arial"/>
                <w:b/>
                <w:bCs/>
                <w:i/>
                <w:spacing w:val="-3"/>
                <w:sz w:val="24"/>
                <w:szCs w:val="24"/>
              </w:rPr>
              <w:t>$ 26.1</w:t>
            </w:r>
            <w:r w:rsidR="00FC4BF5">
              <w:rPr>
                <w:rFonts w:ascii="Arial" w:hAnsi="Arial" w:cs="Arial"/>
                <w:b/>
                <w:bCs/>
                <w:i/>
                <w:spacing w:val="-3"/>
                <w:sz w:val="24"/>
                <w:szCs w:val="24"/>
              </w:rPr>
              <w:t xml:space="preserve"> BILLONES</w:t>
            </w:r>
          </w:p>
        </w:tc>
      </w:tr>
      <w:tr w:rsidR="00D22D90" w:rsidRPr="00FA16F0" w14:paraId="59F6AE8F" w14:textId="77777777" w:rsidTr="00BF6794">
        <w:tc>
          <w:tcPr>
            <w:tcW w:w="5387" w:type="dxa"/>
          </w:tcPr>
          <w:p w14:paraId="25662133" w14:textId="30F79E71" w:rsidR="00D22D90" w:rsidRPr="001B2481" w:rsidRDefault="00D22D90" w:rsidP="00D22D90">
            <w:pPr>
              <w:spacing w:after="0" w:line="240" w:lineRule="auto"/>
              <w:jc w:val="center"/>
              <w:rPr>
                <w:rFonts w:ascii="Arial" w:hAnsi="Arial" w:cs="Arial"/>
                <w:b/>
                <w:i/>
                <w:spacing w:val="-3"/>
                <w:sz w:val="24"/>
                <w:szCs w:val="24"/>
                <w:lang w:val="es-ES_tradnl"/>
              </w:rPr>
            </w:pPr>
            <w:r w:rsidRPr="001B2481">
              <w:rPr>
                <w:rFonts w:ascii="Arial" w:hAnsi="Arial" w:cs="Arial"/>
                <w:b/>
                <w:i/>
                <w:spacing w:val="-3"/>
                <w:sz w:val="24"/>
                <w:szCs w:val="24"/>
                <w:lang w:val="es-ES_tradnl"/>
              </w:rPr>
              <w:t>RESULTADO DE LA EVALUACIÓN DEL SISTEMA DE CONTROL FISCAL INTERNO POR PARTE DE LA CGR</w:t>
            </w:r>
          </w:p>
        </w:tc>
        <w:tc>
          <w:tcPr>
            <w:tcW w:w="5103" w:type="dxa"/>
          </w:tcPr>
          <w:p w14:paraId="5A145B12" w14:textId="45FBB442" w:rsidR="00D22D90" w:rsidRPr="001B2481" w:rsidRDefault="00D22D90" w:rsidP="00D22D90">
            <w:pPr>
              <w:spacing w:after="0" w:line="240" w:lineRule="auto"/>
              <w:ind w:left="-388" w:right="-256"/>
              <w:jc w:val="center"/>
              <w:rPr>
                <w:rFonts w:ascii="Arial" w:hAnsi="Arial" w:cs="Arial"/>
                <w:b/>
                <w:i/>
                <w:spacing w:val="-3"/>
                <w:sz w:val="24"/>
                <w:szCs w:val="24"/>
                <w:lang w:val="es-ES_tradnl"/>
              </w:rPr>
            </w:pPr>
            <w:r>
              <w:rPr>
                <w:rFonts w:ascii="Arial" w:hAnsi="Arial" w:cs="Arial"/>
                <w:b/>
                <w:i/>
                <w:spacing w:val="-3"/>
                <w:sz w:val="24"/>
                <w:szCs w:val="24"/>
                <w:lang w:val="es-ES_tradnl"/>
              </w:rPr>
              <w:t>CON DEFICIENCIAS</w:t>
            </w:r>
          </w:p>
        </w:tc>
      </w:tr>
    </w:tbl>
    <w:p w14:paraId="31C89E1A" w14:textId="77777777" w:rsidR="00FA16F0" w:rsidRDefault="00FA16F0" w:rsidP="00A55C9B">
      <w:pPr>
        <w:spacing w:after="0" w:line="240" w:lineRule="auto"/>
        <w:ind w:left="-567" w:right="-661"/>
        <w:jc w:val="center"/>
        <w:rPr>
          <w:rFonts w:ascii="Arial" w:hAnsi="Arial" w:cs="Arial"/>
          <w:b/>
          <w:spacing w:val="-3"/>
          <w:sz w:val="28"/>
          <w:szCs w:val="28"/>
          <w:lang w:val="es-ES_tradnl"/>
        </w:rPr>
      </w:pPr>
    </w:p>
    <w:p w14:paraId="0E8164D3" w14:textId="3E7B0169" w:rsidR="008433FD" w:rsidRPr="00A71F7A" w:rsidRDefault="00A71F7A" w:rsidP="00235614">
      <w:pPr>
        <w:spacing w:after="0" w:line="240" w:lineRule="auto"/>
        <w:ind w:left="-284" w:right="-661"/>
        <w:jc w:val="both"/>
        <w:rPr>
          <w:rFonts w:ascii="Arial" w:hAnsi="Arial" w:cs="Arial"/>
          <w:b/>
          <w:spacing w:val="-3"/>
          <w:sz w:val="28"/>
          <w:szCs w:val="28"/>
          <w:lang w:val="es-ES_tradnl"/>
        </w:rPr>
      </w:pPr>
      <w:r w:rsidRPr="00A71F7A">
        <w:rPr>
          <w:rFonts w:ascii="Arial" w:hAnsi="Arial" w:cs="Arial"/>
          <w:b/>
          <w:spacing w:val="-3"/>
          <w:sz w:val="28"/>
          <w:szCs w:val="28"/>
          <w:lang w:val="es-ES_tradnl"/>
        </w:rPr>
        <w:t>VER CAPÍTULOS 2, 4 Y 5 DE LA PRESENTE RESOLUCIÓN.</w:t>
      </w:r>
    </w:p>
    <w:p w14:paraId="1832AA17" w14:textId="411B9174" w:rsidR="000571F6" w:rsidRPr="00EF4AD8" w:rsidRDefault="000571F6" w:rsidP="001E3457">
      <w:pPr>
        <w:spacing w:after="0" w:line="240" w:lineRule="auto"/>
        <w:ind w:left="-284" w:right="-234"/>
        <w:jc w:val="both"/>
        <w:rPr>
          <w:rFonts w:ascii="Arial" w:hAnsi="Arial" w:cs="Arial"/>
          <w:sz w:val="28"/>
          <w:szCs w:val="28"/>
        </w:rPr>
      </w:pPr>
      <w:r w:rsidRPr="00EF4AD8">
        <w:rPr>
          <w:rFonts w:ascii="Arial" w:hAnsi="Arial" w:cs="Arial"/>
          <w:sz w:val="28"/>
          <w:szCs w:val="28"/>
        </w:rPr>
        <w:lastRenderedPageBreak/>
        <w:t xml:space="preserve">-Igualmente, la Comisión Legal de Cuentas de la Cámara de Representantes revisó la información presentada por </w:t>
      </w:r>
      <w:r w:rsidR="002E2DF8" w:rsidRPr="008A35AB">
        <w:rPr>
          <w:rFonts w:ascii="Arial" w:hAnsi="Arial" w:cs="Arial"/>
          <w:b/>
          <w:sz w:val="28"/>
          <w:szCs w:val="28"/>
          <w:u w:val="single"/>
        </w:rPr>
        <w:t>3</w:t>
      </w:r>
      <w:r w:rsidR="003D1EF3" w:rsidRPr="008A35AB">
        <w:rPr>
          <w:rFonts w:ascii="Arial" w:hAnsi="Arial" w:cs="Arial"/>
          <w:b/>
          <w:sz w:val="28"/>
          <w:szCs w:val="28"/>
          <w:u w:val="single"/>
        </w:rPr>
        <w:t>4</w:t>
      </w:r>
      <w:r w:rsidR="00270183">
        <w:rPr>
          <w:rFonts w:ascii="Arial" w:hAnsi="Arial" w:cs="Arial"/>
          <w:b/>
          <w:sz w:val="28"/>
          <w:szCs w:val="28"/>
          <w:u w:val="single"/>
        </w:rPr>
        <w:t>3</w:t>
      </w:r>
      <w:r w:rsidRPr="00EF4AD8">
        <w:rPr>
          <w:rFonts w:ascii="Arial" w:hAnsi="Arial" w:cs="Arial"/>
          <w:sz w:val="28"/>
          <w:szCs w:val="28"/>
        </w:rPr>
        <w:t xml:space="preserve"> empresas, entidades, fondos y patrimonios autónomos del Estado para la vigencia fiscal 20</w:t>
      </w:r>
      <w:r w:rsidR="006B1BE9">
        <w:rPr>
          <w:rFonts w:ascii="Arial" w:hAnsi="Arial" w:cs="Arial"/>
          <w:sz w:val="28"/>
          <w:szCs w:val="28"/>
        </w:rPr>
        <w:t>2</w:t>
      </w:r>
      <w:r w:rsidR="00270183">
        <w:rPr>
          <w:rFonts w:ascii="Arial" w:hAnsi="Arial" w:cs="Arial"/>
          <w:sz w:val="28"/>
          <w:szCs w:val="28"/>
        </w:rPr>
        <w:t>2</w:t>
      </w:r>
      <w:r w:rsidRPr="00EF4AD8">
        <w:rPr>
          <w:rFonts w:ascii="Arial" w:hAnsi="Arial" w:cs="Arial"/>
          <w:sz w:val="28"/>
          <w:szCs w:val="28"/>
        </w:rPr>
        <w:t>, determinando o</w:t>
      </w:r>
      <w:r w:rsidR="003F42BB" w:rsidRPr="00EF4AD8">
        <w:rPr>
          <w:rFonts w:ascii="Arial" w:hAnsi="Arial" w:cs="Arial"/>
          <w:sz w:val="28"/>
          <w:szCs w:val="28"/>
        </w:rPr>
        <w:t>bservaciones de tipo presupuestal, contable, administrativo, control interno contable</w:t>
      </w:r>
      <w:r w:rsidRPr="00EF4AD8">
        <w:rPr>
          <w:rFonts w:ascii="Arial" w:hAnsi="Arial" w:cs="Arial"/>
          <w:sz w:val="28"/>
          <w:szCs w:val="28"/>
        </w:rPr>
        <w:t>, observaciones de los revisores fiscales</w:t>
      </w:r>
      <w:r w:rsidR="003F42BB" w:rsidRPr="00EF4AD8">
        <w:rPr>
          <w:rFonts w:ascii="Arial" w:hAnsi="Arial" w:cs="Arial"/>
          <w:sz w:val="28"/>
          <w:szCs w:val="28"/>
        </w:rPr>
        <w:t xml:space="preserve"> </w:t>
      </w:r>
      <w:r w:rsidR="0071748C" w:rsidRPr="00EF4AD8">
        <w:rPr>
          <w:rFonts w:ascii="Arial" w:hAnsi="Arial" w:cs="Arial"/>
          <w:sz w:val="28"/>
          <w:szCs w:val="28"/>
        </w:rPr>
        <w:t xml:space="preserve">y </w:t>
      </w:r>
      <w:r w:rsidR="003F42BB" w:rsidRPr="00EF4AD8">
        <w:rPr>
          <w:rFonts w:ascii="Arial" w:hAnsi="Arial" w:cs="Arial"/>
          <w:sz w:val="28"/>
          <w:szCs w:val="28"/>
        </w:rPr>
        <w:t>cumplimiento de los planes de mejoramiento</w:t>
      </w:r>
      <w:r w:rsidRPr="00EF4AD8">
        <w:rPr>
          <w:rFonts w:ascii="Arial" w:hAnsi="Arial" w:cs="Arial"/>
          <w:sz w:val="28"/>
          <w:szCs w:val="28"/>
        </w:rPr>
        <w:t>.</w:t>
      </w:r>
    </w:p>
    <w:p w14:paraId="6AB3EC53" w14:textId="77777777" w:rsidR="008433FD" w:rsidRDefault="008433FD" w:rsidP="001E3457">
      <w:pPr>
        <w:spacing w:after="0" w:line="240" w:lineRule="auto"/>
        <w:ind w:left="-284" w:right="-234"/>
        <w:jc w:val="both"/>
        <w:rPr>
          <w:rFonts w:ascii="Arial" w:hAnsi="Arial" w:cs="Arial"/>
          <w:b/>
          <w:sz w:val="28"/>
          <w:szCs w:val="28"/>
        </w:rPr>
      </w:pPr>
    </w:p>
    <w:p w14:paraId="137E204B" w14:textId="2A54A250" w:rsidR="008433FD" w:rsidRPr="00A71F7A" w:rsidRDefault="00A71F7A" w:rsidP="001E3457">
      <w:pPr>
        <w:spacing w:after="0" w:line="240" w:lineRule="auto"/>
        <w:ind w:left="-284" w:right="-234"/>
        <w:jc w:val="both"/>
        <w:rPr>
          <w:rFonts w:ascii="Arial" w:hAnsi="Arial" w:cs="Arial"/>
          <w:b/>
          <w:sz w:val="28"/>
          <w:szCs w:val="28"/>
        </w:rPr>
      </w:pPr>
      <w:r w:rsidRPr="00A71F7A">
        <w:rPr>
          <w:rFonts w:ascii="Arial" w:hAnsi="Arial" w:cs="Arial"/>
          <w:b/>
          <w:sz w:val="28"/>
          <w:szCs w:val="28"/>
        </w:rPr>
        <w:t xml:space="preserve">VER CAPÍTULO 1 </w:t>
      </w:r>
      <w:r w:rsidR="004E1284">
        <w:rPr>
          <w:rFonts w:ascii="Arial" w:hAnsi="Arial" w:cs="Arial"/>
          <w:b/>
          <w:sz w:val="28"/>
          <w:szCs w:val="28"/>
        </w:rPr>
        <w:t xml:space="preserve">CON SUS RESPECTIVOS ANEXOS 1 Y 2 </w:t>
      </w:r>
      <w:r w:rsidRPr="00A71F7A">
        <w:rPr>
          <w:rFonts w:ascii="Arial" w:hAnsi="Arial" w:cs="Arial"/>
          <w:b/>
          <w:sz w:val="28"/>
          <w:szCs w:val="28"/>
        </w:rPr>
        <w:t>DE LA PRESENTE RESOLUCIÓN.</w:t>
      </w:r>
    </w:p>
    <w:p w14:paraId="68A9A58D" w14:textId="77777777" w:rsidR="00106321" w:rsidRPr="000543A3" w:rsidRDefault="00106321" w:rsidP="001E3457">
      <w:pPr>
        <w:spacing w:after="0" w:line="240" w:lineRule="auto"/>
        <w:ind w:left="-284" w:right="-234"/>
        <w:jc w:val="both"/>
        <w:rPr>
          <w:rFonts w:ascii="Arial" w:hAnsi="Arial" w:cs="Arial"/>
          <w:sz w:val="28"/>
          <w:szCs w:val="28"/>
        </w:rPr>
      </w:pPr>
    </w:p>
    <w:p w14:paraId="4F40F6ED" w14:textId="55EE4E6D" w:rsidR="00106321" w:rsidRDefault="00106321" w:rsidP="001E3457">
      <w:pPr>
        <w:spacing w:after="0" w:line="240" w:lineRule="auto"/>
        <w:ind w:left="-284" w:right="-234"/>
        <w:jc w:val="both"/>
        <w:rPr>
          <w:rFonts w:ascii="Arial" w:hAnsi="Arial" w:cs="Arial"/>
          <w:sz w:val="28"/>
          <w:szCs w:val="28"/>
        </w:rPr>
      </w:pPr>
      <w:r w:rsidRPr="00E4638E">
        <w:rPr>
          <w:rFonts w:ascii="Arial" w:hAnsi="Arial" w:cs="Arial"/>
          <w:sz w:val="28"/>
          <w:szCs w:val="28"/>
        </w:rPr>
        <w:t xml:space="preserve">-Todos los hallazgos y observaciones contenidas en </w:t>
      </w:r>
      <w:r w:rsidR="00763D46">
        <w:rPr>
          <w:rFonts w:ascii="Arial" w:hAnsi="Arial" w:cs="Arial"/>
          <w:sz w:val="28"/>
          <w:szCs w:val="28"/>
        </w:rPr>
        <w:t xml:space="preserve">la </w:t>
      </w:r>
      <w:r w:rsidRPr="00763D46">
        <w:rPr>
          <w:rFonts w:ascii="Arial" w:hAnsi="Arial" w:cs="Arial"/>
          <w:sz w:val="28"/>
          <w:szCs w:val="28"/>
        </w:rPr>
        <w:t>presente Resolución</w:t>
      </w:r>
      <w:r w:rsidRPr="00E4638E">
        <w:rPr>
          <w:rFonts w:ascii="Arial" w:hAnsi="Arial" w:cs="Arial"/>
          <w:sz w:val="28"/>
          <w:szCs w:val="28"/>
        </w:rPr>
        <w:t>, se originaron en la revisión de los informes Constitucionales y Legales presentados por el Gobierno Nacional</w:t>
      </w:r>
      <w:r w:rsidR="00525EF8">
        <w:rPr>
          <w:rFonts w:ascii="Arial" w:hAnsi="Arial" w:cs="Arial"/>
          <w:sz w:val="28"/>
          <w:szCs w:val="28"/>
        </w:rPr>
        <w:t xml:space="preserve"> (Contaduría General de la Nación)</w:t>
      </w:r>
      <w:r w:rsidRPr="00E4638E">
        <w:rPr>
          <w:rFonts w:ascii="Arial" w:hAnsi="Arial" w:cs="Arial"/>
          <w:sz w:val="28"/>
          <w:szCs w:val="28"/>
        </w:rPr>
        <w:t>, el Organismo de Control Fiscal</w:t>
      </w:r>
      <w:r w:rsidR="00525EF8">
        <w:rPr>
          <w:rFonts w:ascii="Arial" w:hAnsi="Arial" w:cs="Arial"/>
          <w:sz w:val="28"/>
          <w:szCs w:val="28"/>
        </w:rPr>
        <w:t xml:space="preserve"> </w:t>
      </w:r>
      <w:r w:rsidR="006D64BC">
        <w:rPr>
          <w:rFonts w:ascii="Arial" w:hAnsi="Arial" w:cs="Arial"/>
          <w:sz w:val="28"/>
          <w:szCs w:val="28"/>
        </w:rPr>
        <w:t xml:space="preserve">– CGR </w:t>
      </w:r>
      <w:r w:rsidRPr="00E4638E">
        <w:rPr>
          <w:rFonts w:ascii="Arial" w:hAnsi="Arial" w:cs="Arial"/>
          <w:sz w:val="28"/>
          <w:szCs w:val="28"/>
        </w:rPr>
        <w:t xml:space="preserve">y las </w:t>
      </w:r>
      <w:r w:rsidR="00525EF8" w:rsidRPr="00270183">
        <w:rPr>
          <w:rFonts w:ascii="Arial" w:hAnsi="Arial" w:cs="Arial"/>
          <w:b/>
          <w:sz w:val="28"/>
          <w:szCs w:val="28"/>
          <w:u w:val="single"/>
        </w:rPr>
        <w:t>3</w:t>
      </w:r>
      <w:r w:rsidR="00BE70F5" w:rsidRPr="00270183">
        <w:rPr>
          <w:rFonts w:ascii="Arial" w:hAnsi="Arial" w:cs="Arial"/>
          <w:b/>
          <w:sz w:val="28"/>
          <w:szCs w:val="28"/>
          <w:u w:val="single"/>
        </w:rPr>
        <w:t>4</w:t>
      </w:r>
      <w:r w:rsidR="00270183" w:rsidRPr="00270183">
        <w:rPr>
          <w:rFonts w:ascii="Arial" w:hAnsi="Arial" w:cs="Arial"/>
          <w:b/>
          <w:sz w:val="28"/>
          <w:szCs w:val="28"/>
          <w:u w:val="single"/>
        </w:rPr>
        <w:t>3</w:t>
      </w:r>
      <w:r w:rsidR="00525EF8">
        <w:rPr>
          <w:rFonts w:ascii="Arial" w:hAnsi="Arial" w:cs="Arial"/>
          <w:sz w:val="28"/>
          <w:szCs w:val="28"/>
        </w:rPr>
        <w:t xml:space="preserve"> </w:t>
      </w:r>
      <w:r w:rsidR="00A71F7A">
        <w:rPr>
          <w:rFonts w:ascii="Arial" w:hAnsi="Arial" w:cs="Arial"/>
          <w:sz w:val="28"/>
          <w:szCs w:val="28"/>
        </w:rPr>
        <w:t xml:space="preserve">empresas, </w:t>
      </w:r>
      <w:r w:rsidRPr="00E4638E">
        <w:rPr>
          <w:rFonts w:ascii="Arial" w:hAnsi="Arial" w:cs="Arial"/>
          <w:sz w:val="28"/>
          <w:szCs w:val="28"/>
        </w:rPr>
        <w:t>entidades</w:t>
      </w:r>
      <w:r w:rsidR="00A71F7A">
        <w:rPr>
          <w:rFonts w:ascii="Arial" w:hAnsi="Arial" w:cs="Arial"/>
          <w:sz w:val="28"/>
          <w:szCs w:val="28"/>
        </w:rPr>
        <w:t xml:space="preserve">, fondos y patrimonios autónomos </w:t>
      </w:r>
      <w:r w:rsidRPr="00E4638E">
        <w:rPr>
          <w:rFonts w:ascii="Arial" w:hAnsi="Arial" w:cs="Arial"/>
          <w:sz w:val="28"/>
          <w:szCs w:val="28"/>
        </w:rPr>
        <w:t>del Estado y en las conclusiones de los debates de control político adelantad</w:t>
      </w:r>
      <w:r w:rsidR="00874631">
        <w:rPr>
          <w:rFonts w:ascii="Arial" w:hAnsi="Arial" w:cs="Arial"/>
          <w:sz w:val="28"/>
          <w:szCs w:val="28"/>
        </w:rPr>
        <w:t>o</w:t>
      </w:r>
      <w:r w:rsidRPr="00E4638E">
        <w:rPr>
          <w:rFonts w:ascii="Arial" w:hAnsi="Arial" w:cs="Arial"/>
          <w:sz w:val="28"/>
          <w:szCs w:val="28"/>
        </w:rPr>
        <w:t xml:space="preserve">s por la Comisión Legal de Cuentas de la Cámara de Representantes </w:t>
      </w:r>
      <w:r w:rsidR="00D126B0">
        <w:rPr>
          <w:rFonts w:ascii="Arial" w:hAnsi="Arial" w:cs="Arial"/>
          <w:sz w:val="28"/>
          <w:szCs w:val="28"/>
        </w:rPr>
        <w:t xml:space="preserve">durante la vigencia fiscal </w:t>
      </w:r>
      <w:r w:rsidRPr="008A35AB">
        <w:rPr>
          <w:rFonts w:ascii="Arial" w:hAnsi="Arial" w:cs="Arial"/>
          <w:b/>
          <w:sz w:val="28"/>
          <w:szCs w:val="28"/>
        </w:rPr>
        <w:t>20</w:t>
      </w:r>
      <w:r w:rsidR="005B0B8D" w:rsidRPr="008A35AB">
        <w:rPr>
          <w:rFonts w:ascii="Arial" w:hAnsi="Arial" w:cs="Arial"/>
          <w:b/>
          <w:sz w:val="28"/>
          <w:szCs w:val="28"/>
        </w:rPr>
        <w:t>2</w:t>
      </w:r>
      <w:r w:rsidR="00FD3C55">
        <w:rPr>
          <w:rFonts w:ascii="Arial" w:hAnsi="Arial" w:cs="Arial"/>
          <w:b/>
          <w:sz w:val="28"/>
          <w:szCs w:val="28"/>
        </w:rPr>
        <w:t>3</w:t>
      </w:r>
      <w:r w:rsidRPr="00D126B0">
        <w:rPr>
          <w:rFonts w:ascii="Arial" w:hAnsi="Arial" w:cs="Arial"/>
          <w:sz w:val="28"/>
          <w:szCs w:val="28"/>
        </w:rPr>
        <w:t xml:space="preserve">, </w:t>
      </w:r>
      <w:r w:rsidRPr="004E6C19">
        <w:rPr>
          <w:rFonts w:ascii="Arial" w:hAnsi="Arial" w:cs="Arial"/>
          <w:sz w:val="28"/>
          <w:szCs w:val="28"/>
        </w:rPr>
        <w:t>así:</w:t>
      </w:r>
    </w:p>
    <w:p w14:paraId="3C54A4B5" w14:textId="7CF49B31" w:rsidR="009F26AB" w:rsidRDefault="009F26AB" w:rsidP="001E3457">
      <w:pPr>
        <w:spacing w:after="0" w:line="240" w:lineRule="auto"/>
        <w:ind w:left="-284" w:right="-234"/>
        <w:jc w:val="both"/>
        <w:rPr>
          <w:rFonts w:ascii="Arial" w:hAnsi="Arial" w:cs="Arial"/>
          <w:sz w:val="28"/>
          <w:szCs w:val="28"/>
        </w:rPr>
      </w:pPr>
    </w:p>
    <w:tbl>
      <w:tblPr>
        <w:tblStyle w:val="Tablaconcuadrcula"/>
        <w:tblW w:w="10490" w:type="dxa"/>
        <w:tblInd w:w="-289" w:type="dxa"/>
        <w:tblLook w:val="04A0" w:firstRow="1" w:lastRow="0" w:firstColumn="1" w:lastColumn="0" w:noHBand="0" w:noVBand="1"/>
      </w:tblPr>
      <w:tblGrid>
        <w:gridCol w:w="851"/>
        <w:gridCol w:w="6237"/>
        <w:gridCol w:w="3402"/>
      </w:tblGrid>
      <w:tr w:rsidR="009F26AB" w:rsidRPr="004E60AD" w14:paraId="00266AA4" w14:textId="77777777" w:rsidTr="00A13DB7">
        <w:trPr>
          <w:trHeight w:val="698"/>
        </w:trPr>
        <w:tc>
          <w:tcPr>
            <w:tcW w:w="851" w:type="dxa"/>
          </w:tcPr>
          <w:p w14:paraId="2A1E1067" w14:textId="77777777" w:rsidR="009F26AB" w:rsidRPr="004E60AD" w:rsidRDefault="009F26AB" w:rsidP="001E77F6">
            <w:pPr>
              <w:spacing w:after="0" w:line="240" w:lineRule="auto"/>
              <w:jc w:val="center"/>
              <w:rPr>
                <w:rFonts w:ascii="Arial" w:hAnsi="Arial" w:cs="Arial"/>
                <w:b/>
                <w:sz w:val="22"/>
                <w:szCs w:val="22"/>
              </w:rPr>
            </w:pPr>
            <w:r w:rsidRPr="004E60AD">
              <w:rPr>
                <w:rFonts w:ascii="Arial" w:hAnsi="Arial" w:cs="Arial"/>
                <w:b/>
                <w:sz w:val="22"/>
                <w:szCs w:val="22"/>
              </w:rPr>
              <w:t>N°</w:t>
            </w:r>
          </w:p>
        </w:tc>
        <w:tc>
          <w:tcPr>
            <w:tcW w:w="6237" w:type="dxa"/>
          </w:tcPr>
          <w:p w14:paraId="58A3E169" w14:textId="353AC9BD" w:rsidR="009F26AB" w:rsidRPr="00922CC2" w:rsidRDefault="009F26AB" w:rsidP="001E77F6">
            <w:pPr>
              <w:spacing w:after="0" w:line="240" w:lineRule="auto"/>
              <w:ind w:right="49"/>
              <w:jc w:val="both"/>
              <w:rPr>
                <w:rFonts w:ascii="Arial" w:hAnsi="Arial" w:cs="Arial"/>
                <w:b/>
                <w:color w:val="00B050"/>
                <w:sz w:val="28"/>
                <w:szCs w:val="28"/>
              </w:rPr>
            </w:pPr>
            <w:r w:rsidRPr="004E60AD">
              <w:rPr>
                <w:rFonts w:ascii="Arial" w:hAnsi="Arial" w:cs="Arial"/>
                <w:b/>
                <w:sz w:val="28"/>
                <w:szCs w:val="28"/>
              </w:rPr>
              <w:t>CITACIONES DE LA COMISIÓN LEGAL DE CUENTAS DE LA CÁMARA DE REPRESENTANTES A DEBATES DE CONTROL POLÍTICO Y A SUBCOMISIONES DE SEGUIMIENTO VIGENCIA 202</w:t>
            </w:r>
            <w:r>
              <w:rPr>
                <w:rFonts w:ascii="Arial" w:hAnsi="Arial" w:cs="Arial"/>
                <w:b/>
                <w:sz w:val="28"/>
                <w:szCs w:val="28"/>
              </w:rPr>
              <w:t>3</w:t>
            </w:r>
            <w:r w:rsidRPr="004E60AD">
              <w:rPr>
                <w:rFonts w:ascii="Arial" w:hAnsi="Arial" w:cs="Arial"/>
                <w:b/>
                <w:sz w:val="28"/>
                <w:szCs w:val="28"/>
              </w:rPr>
              <w:t xml:space="preserve"> PARA DARLE TRAMITE AL FENECIMIENTO DE LA CUENTA VIGENCIA 202</w:t>
            </w:r>
            <w:r>
              <w:rPr>
                <w:rFonts w:ascii="Arial" w:hAnsi="Arial" w:cs="Arial"/>
                <w:b/>
                <w:sz w:val="28"/>
                <w:szCs w:val="28"/>
              </w:rPr>
              <w:t>2.</w:t>
            </w:r>
          </w:p>
        </w:tc>
        <w:tc>
          <w:tcPr>
            <w:tcW w:w="3402" w:type="dxa"/>
          </w:tcPr>
          <w:p w14:paraId="220B4EF1" w14:textId="77777777" w:rsidR="009F26AB" w:rsidRPr="004E60AD" w:rsidRDefault="009F26AB" w:rsidP="001E77F6">
            <w:pPr>
              <w:spacing w:after="0" w:line="240" w:lineRule="auto"/>
              <w:jc w:val="center"/>
              <w:rPr>
                <w:rFonts w:ascii="Arial" w:hAnsi="Arial" w:cs="Arial"/>
                <w:b/>
                <w:sz w:val="22"/>
                <w:szCs w:val="22"/>
              </w:rPr>
            </w:pPr>
            <w:r w:rsidRPr="004E60AD">
              <w:rPr>
                <w:rFonts w:ascii="Arial" w:hAnsi="Arial" w:cs="Arial"/>
                <w:b/>
                <w:sz w:val="22"/>
                <w:szCs w:val="22"/>
              </w:rPr>
              <w:t>FECHA DE LA ACTIVIDAD Y</w:t>
            </w:r>
          </w:p>
          <w:p w14:paraId="26E02634" w14:textId="77777777" w:rsidR="009F26AB" w:rsidRPr="004E60AD" w:rsidRDefault="009F26AB" w:rsidP="001E77F6">
            <w:pPr>
              <w:spacing w:after="0" w:line="240" w:lineRule="auto"/>
              <w:jc w:val="center"/>
              <w:rPr>
                <w:rFonts w:ascii="Arial" w:hAnsi="Arial" w:cs="Arial"/>
                <w:b/>
                <w:sz w:val="22"/>
                <w:szCs w:val="22"/>
              </w:rPr>
            </w:pPr>
            <w:r w:rsidRPr="004E60AD">
              <w:rPr>
                <w:rFonts w:ascii="Arial" w:hAnsi="Arial" w:cs="Arial"/>
                <w:b/>
                <w:sz w:val="22"/>
                <w:szCs w:val="22"/>
              </w:rPr>
              <w:t>CITACIÓNES</w:t>
            </w:r>
          </w:p>
        </w:tc>
      </w:tr>
      <w:tr w:rsidR="009F26AB" w:rsidRPr="004E60AD" w14:paraId="2B0E41AF" w14:textId="77777777" w:rsidTr="00A13DB7">
        <w:trPr>
          <w:trHeight w:val="134"/>
        </w:trPr>
        <w:tc>
          <w:tcPr>
            <w:tcW w:w="851" w:type="dxa"/>
          </w:tcPr>
          <w:p w14:paraId="5CD5CF92" w14:textId="77777777" w:rsidR="009F26AB" w:rsidRPr="00717C2D" w:rsidRDefault="009F26AB" w:rsidP="001E77F6">
            <w:pPr>
              <w:spacing w:after="0" w:line="240" w:lineRule="auto"/>
              <w:jc w:val="center"/>
              <w:rPr>
                <w:rFonts w:ascii="Arial" w:hAnsi="Arial" w:cs="Arial"/>
                <w:b/>
                <w:sz w:val="24"/>
                <w:szCs w:val="24"/>
              </w:rPr>
            </w:pPr>
            <w:r w:rsidRPr="00717C2D">
              <w:rPr>
                <w:rFonts w:ascii="Arial" w:hAnsi="Arial" w:cs="Arial"/>
                <w:b/>
                <w:sz w:val="24"/>
                <w:szCs w:val="24"/>
              </w:rPr>
              <w:t>1</w:t>
            </w:r>
          </w:p>
        </w:tc>
        <w:tc>
          <w:tcPr>
            <w:tcW w:w="6237" w:type="dxa"/>
          </w:tcPr>
          <w:p w14:paraId="11890483" w14:textId="77777777" w:rsidR="009F26AB" w:rsidRPr="00717C2D" w:rsidRDefault="009F26AB" w:rsidP="001E77F6">
            <w:pPr>
              <w:spacing w:after="0" w:line="240" w:lineRule="auto"/>
              <w:ind w:right="49"/>
              <w:jc w:val="both"/>
              <w:rPr>
                <w:rFonts w:ascii="Arial" w:hAnsi="Arial" w:cs="Arial"/>
                <w:b/>
                <w:sz w:val="24"/>
                <w:szCs w:val="24"/>
              </w:rPr>
            </w:pPr>
            <w:r>
              <w:rPr>
                <w:rFonts w:ascii="Arial" w:hAnsi="Arial" w:cs="Arial"/>
                <w:b/>
                <w:sz w:val="24"/>
                <w:szCs w:val="24"/>
              </w:rPr>
              <w:t>CONTRALORÍA GENERAL DE LA REPÚBLICA (Plan de acción de la CGR).</w:t>
            </w:r>
          </w:p>
        </w:tc>
        <w:tc>
          <w:tcPr>
            <w:tcW w:w="3402" w:type="dxa"/>
          </w:tcPr>
          <w:p w14:paraId="507EC9BD" w14:textId="77777777" w:rsidR="009F26AB" w:rsidRPr="00717C2D" w:rsidRDefault="009F26AB" w:rsidP="001E77F6">
            <w:pPr>
              <w:spacing w:after="0" w:line="240" w:lineRule="auto"/>
              <w:jc w:val="center"/>
              <w:rPr>
                <w:rFonts w:ascii="Arial" w:hAnsi="Arial" w:cs="Arial"/>
                <w:b/>
                <w:sz w:val="24"/>
                <w:szCs w:val="24"/>
              </w:rPr>
            </w:pPr>
            <w:r>
              <w:rPr>
                <w:rFonts w:ascii="Arial" w:hAnsi="Arial" w:cs="Arial"/>
                <w:b/>
                <w:sz w:val="24"/>
                <w:szCs w:val="24"/>
              </w:rPr>
              <w:t>18 de abril de 2023</w:t>
            </w:r>
          </w:p>
        </w:tc>
      </w:tr>
      <w:tr w:rsidR="009F26AB" w:rsidRPr="004E60AD" w14:paraId="048AEFE8" w14:textId="77777777" w:rsidTr="00A13DB7">
        <w:trPr>
          <w:trHeight w:val="134"/>
        </w:trPr>
        <w:tc>
          <w:tcPr>
            <w:tcW w:w="851" w:type="dxa"/>
          </w:tcPr>
          <w:p w14:paraId="5CFAB13C" w14:textId="77777777" w:rsidR="009F26AB" w:rsidRPr="00717C2D" w:rsidRDefault="009F26AB" w:rsidP="001E77F6">
            <w:pPr>
              <w:spacing w:after="0" w:line="240" w:lineRule="auto"/>
              <w:jc w:val="center"/>
              <w:rPr>
                <w:rFonts w:ascii="Arial" w:hAnsi="Arial" w:cs="Arial"/>
                <w:b/>
                <w:sz w:val="24"/>
                <w:szCs w:val="24"/>
              </w:rPr>
            </w:pPr>
            <w:r>
              <w:rPr>
                <w:rFonts w:ascii="Arial" w:hAnsi="Arial" w:cs="Arial"/>
                <w:b/>
                <w:sz w:val="24"/>
                <w:szCs w:val="24"/>
              </w:rPr>
              <w:t>2</w:t>
            </w:r>
          </w:p>
        </w:tc>
        <w:tc>
          <w:tcPr>
            <w:tcW w:w="6237" w:type="dxa"/>
          </w:tcPr>
          <w:p w14:paraId="186E42C3" w14:textId="77777777" w:rsidR="009F26AB" w:rsidRPr="00717C2D" w:rsidRDefault="009F26AB" w:rsidP="001E77F6">
            <w:pPr>
              <w:spacing w:after="0" w:line="240" w:lineRule="auto"/>
              <w:ind w:right="49"/>
              <w:jc w:val="both"/>
              <w:rPr>
                <w:rFonts w:ascii="Arial" w:hAnsi="Arial" w:cs="Arial"/>
                <w:b/>
                <w:sz w:val="24"/>
                <w:szCs w:val="24"/>
              </w:rPr>
            </w:pPr>
            <w:r>
              <w:rPr>
                <w:rFonts w:ascii="Arial" w:hAnsi="Arial" w:cs="Arial"/>
                <w:b/>
                <w:sz w:val="24"/>
                <w:szCs w:val="24"/>
              </w:rPr>
              <w:t>AGENCIA DE DESARROLLO RURAL (Subcomisión).</w:t>
            </w:r>
          </w:p>
        </w:tc>
        <w:tc>
          <w:tcPr>
            <w:tcW w:w="3402" w:type="dxa"/>
          </w:tcPr>
          <w:p w14:paraId="5903DEE5" w14:textId="77777777" w:rsidR="009F26AB" w:rsidRPr="00717C2D" w:rsidRDefault="009F26AB" w:rsidP="001E77F6">
            <w:pPr>
              <w:spacing w:after="0" w:line="240" w:lineRule="auto"/>
              <w:jc w:val="center"/>
              <w:rPr>
                <w:rFonts w:ascii="Arial" w:hAnsi="Arial" w:cs="Arial"/>
                <w:b/>
                <w:sz w:val="24"/>
                <w:szCs w:val="24"/>
              </w:rPr>
            </w:pPr>
            <w:r>
              <w:rPr>
                <w:rFonts w:ascii="Arial" w:hAnsi="Arial" w:cs="Arial"/>
                <w:b/>
                <w:sz w:val="24"/>
                <w:szCs w:val="24"/>
              </w:rPr>
              <w:t>18 de abril de 2023</w:t>
            </w:r>
          </w:p>
        </w:tc>
      </w:tr>
      <w:tr w:rsidR="009F26AB" w:rsidRPr="004E60AD" w14:paraId="3F9DCA41" w14:textId="77777777" w:rsidTr="00A13DB7">
        <w:trPr>
          <w:trHeight w:val="134"/>
        </w:trPr>
        <w:tc>
          <w:tcPr>
            <w:tcW w:w="851" w:type="dxa"/>
          </w:tcPr>
          <w:p w14:paraId="61223C4B" w14:textId="77777777" w:rsidR="009F26AB" w:rsidRDefault="009F26AB" w:rsidP="001E77F6">
            <w:pPr>
              <w:spacing w:after="0" w:line="240" w:lineRule="auto"/>
              <w:jc w:val="center"/>
              <w:rPr>
                <w:rFonts w:ascii="Arial" w:hAnsi="Arial" w:cs="Arial"/>
                <w:b/>
                <w:sz w:val="24"/>
                <w:szCs w:val="24"/>
              </w:rPr>
            </w:pPr>
            <w:r>
              <w:rPr>
                <w:rFonts w:ascii="Arial" w:hAnsi="Arial" w:cs="Arial"/>
                <w:b/>
                <w:sz w:val="24"/>
                <w:szCs w:val="24"/>
              </w:rPr>
              <w:t>3</w:t>
            </w:r>
          </w:p>
        </w:tc>
        <w:tc>
          <w:tcPr>
            <w:tcW w:w="6237" w:type="dxa"/>
          </w:tcPr>
          <w:p w14:paraId="796FFF1B" w14:textId="77777777" w:rsidR="009F26AB" w:rsidRDefault="009F26AB" w:rsidP="001E77F6">
            <w:pPr>
              <w:spacing w:after="0" w:line="240" w:lineRule="auto"/>
              <w:ind w:right="49"/>
              <w:jc w:val="both"/>
              <w:rPr>
                <w:rFonts w:ascii="Arial" w:hAnsi="Arial" w:cs="Arial"/>
                <w:b/>
                <w:sz w:val="24"/>
                <w:szCs w:val="24"/>
              </w:rPr>
            </w:pPr>
            <w:r>
              <w:rPr>
                <w:rFonts w:ascii="Arial" w:hAnsi="Arial" w:cs="Arial"/>
                <w:b/>
                <w:sz w:val="24"/>
                <w:szCs w:val="24"/>
              </w:rPr>
              <w:t>DEPARTAMENTO ADMINISTRATIVO DE LA PROSPERIDAD SOCIAL - DPS</w:t>
            </w:r>
          </w:p>
        </w:tc>
        <w:tc>
          <w:tcPr>
            <w:tcW w:w="3402" w:type="dxa"/>
          </w:tcPr>
          <w:p w14:paraId="589AA44C" w14:textId="77777777" w:rsidR="009F26AB" w:rsidRDefault="009F26AB" w:rsidP="001E77F6">
            <w:pPr>
              <w:spacing w:after="0" w:line="240" w:lineRule="auto"/>
              <w:jc w:val="center"/>
              <w:rPr>
                <w:rFonts w:ascii="Arial" w:hAnsi="Arial" w:cs="Arial"/>
                <w:b/>
                <w:sz w:val="24"/>
                <w:szCs w:val="24"/>
              </w:rPr>
            </w:pPr>
            <w:r>
              <w:rPr>
                <w:rFonts w:ascii="Arial" w:hAnsi="Arial" w:cs="Arial"/>
                <w:b/>
                <w:sz w:val="24"/>
                <w:szCs w:val="24"/>
              </w:rPr>
              <w:t>19 de abril de 2023</w:t>
            </w:r>
          </w:p>
        </w:tc>
      </w:tr>
      <w:tr w:rsidR="009F26AB" w:rsidRPr="004E60AD" w14:paraId="4300CF29" w14:textId="77777777" w:rsidTr="00A13DB7">
        <w:trPr>
          <w:trHeight w:val="134"/>
        </w:trPr>
        <w:tc>
          <w:tcPr>
            <w:tcW w:w="851" w:type="dxa"/>
          </w:tcPr>
          <w:p w14:paraId="236506DE" w14:textId="77777777" w:rsidR="009F26AB" w:rsidRPr="00717C2D" w:rsidRDefault="009F26AB" w:rsidP="001E77F6">
            <w:pPr>
              <w:spacing w:after="0" w:line="240" w:lineRule="auto"/>
              <w:jc w:val="center"/>
              <w:rPr>
                <w:rFonts w:ascii="Arial" w:hAnsi="Arial" w:cs="Arial"/>
                <w:b/>
                <w:sz w:val="24"/>
                <w:szCs w:val="24"/>
              </w:rPr>
            </w:pPr>
            <w:r>
              <w:rPr>
                <w:rFonts w:ascii="Arial" w:hAnsi="Arial" w:cs="Arial"/>
                <w:b/>
                <w:sz w:val="24"/>
                <w:szCs w:val="24"/>
              </w:rPr>
              <w:t>4</w:t>
            </w:r>
          </w:p>
        </w:tc>
        <w:tc>
          <w:tcPr>
            <w:tcW w:w="6237" w:type="dxa"/>
          </w:tcPr>
          <w:p w14:paraId="75C531A9" w14:textId="77777777" w:rsidR="009F26AB" w:rsidRPr="00717C2D" w:rsidRDefault="009F26AB" w:rsidP="001E77F6">
            <w:pPr>
              <w:spacing w:after="0" w:line="240" w:lineRule="auto"/>
              <w:ind w:right="49"/>
              <w:jc w:val="both"/>
              <w:rPr>
                <w:rFonts w:ascii="Arial" w:hAnsi="Arial" w:cs="Arial"/>
                <w:b/>
                <w:sz w:val="24"/>
                <w:szCs w:val="24"/>
              </w:rPr>
            </w:pPr>
            <w:r>
              <w:rPr>
                <w:rFonts w:ascii="Arial" w:hAnsi="Arial" w:cs="Arial"/>
                <w:b/>
                <w:sz w:val="24"/>
                <w:szCs w:val="24"/>
              </w:rPr>
              <w:t xml:space="preserve">AGENCIA NACIONAL DE INFRAESTRUCTURA – ANI </w:t>
            </w:r>
          </w:p>
        </w:tc>
        <w:tc>
          <w:tcPr>
            <w:tcW w:w="3402" w:type="dxa"/>
          </w:tcPr>
          <w:p w14:paraId="290F1762" w14:textId="77777777" w:rsidR="009F26AB" w:rsidRPr="00717C2D" w:rsidRDefault="009F26AB" w:rsidP="001E77F6">
            <w:pPr>
              <w:spacing w:after="0" w:line="240" w:lineRule="auto"/>
              <w:jc w:val="center"/>
              <w:rPr>
                <w:rFonts w:ascii="Arial" w:hAnsi="Arial" w:cs="Arial"/>
                <w:b/>
                <w:sz w:val="24"/>
                <w:szCs w:val="24"/>
              </w:rPr>
            </w:pPr>
            <w:r>
              <w:rPr>
                <w:rFonts w:ascii="Arial" w:hAnsi="Arial" w:cs="Arial"/>
                <w:b/>
                <w:sz w:val="24"/>
                <w:szCs w:val="24"/>
              </w:rPr>
              <w:t>25 de abril de 2023</w:t>
            </w:r>
          </w:p>
        </w:tc>
      </w:tr>
      <w:tr w:rsidR="009F26AB" w:rsidRPr="004E60AD" w14:paraId="34295928" w14:textId="77777777" w:rsidTr="00A13DB7">
        <w:trPr>
          <w:trHeight w:val="134"/>
        </w:trPr>
        <w:tc>
          <w:tcPr>
            <w:tcW w:w="851" w:type="dxa"/>
          </w:tcPr>
          <w:p w14:paraId="11183974" w14:textId="77777777" w:rsidR="009F26AB" w:rsidRDefault="009F26AB" w:rsidP="001E77F6">
            <w:pPr>
              <w:spacing w:after="0" w:line="240" w:lineRule="auto"/>
              <w:jc w:val="center"/>
              <w:rPr>
                <w:rFonts w:ascii="Arial" w:hAnsi="Arial" w:cs="Arial"/>
                <w:b/>
                <w:sz w:val="24"/>
                <w:szCs w:val="24"/>
              </w:rPr>
            </w:pPr>
            <w:r>
              <w:rPr>
                <w:rFonts w:ascii="Arial" w:hAnsi="Arial" w:cs="Arial"/>
                <w:b/>
                <w:sz w:val="24"/>
                <w:szCs w:val="24"/>
              </w:rPr>
              <w:t>5</w:t>
            </w:r>
          </w:p>
        </w:tc>
        <w:tc>
          <w:tcPr>
            <w:tcW w:w="6237" w:type="dxa"/>
          </w:tcPr>
          <w:p w14:paraId="6960DDA5" w14:textId="77777777" w:rsidR="009F26AB" w:rsidRDefault="009F26AB" w:rsidP="001E77F6">
            <w:pPr>
              <w:spacing w:after="0" w:line="240" w:lineRule="auto"/>
              <w:ind w:right="49"/>
              <w:jc w:val="both"/>
              <w:rPr>
                <w:rFonts w:ascii="Arial" w:hAnsi="Arial" w:cs="Arial"/>
                <w:b/>
                <w:sz w:val="24"/>
                <w:szCs w:val="24"/>
              </w:rPr>
            </w:pPr>
            <w:r>
              <w:rPr>
                <w:rFonts w:ascii="Arial" w:hAnsi="Arial" w:cs="Arial"/>
                <w:b/>
                <w:sz w:val="24"/>
                <w:szCs w:val="24"/>
              </w:rPr>
              <w:t>SERVICIO NACIONAL DE APRENDIZAJE - SENA</w:t>
            </w:r>
          </w:p>
        </w:tc>
        <w:tc>
          <w:tcPr>
            <w:tcW w:w="3402" w:type="dxa"/>
          </w:tcPr>
          <w:p w14:paraId="44240039" w14:textId="77777777" w:rsidR="009F26AB" w:rsidRDefault="009F26AB" w:rsidP="001E77F6">
            <w:pPr>
              <w:spacing w:after="0" w:line="240" w:lineRule="auto"/>
              <w:jc w:val="center"/>
              <w:rPr>
                <w:rFonts w:ascii="Arial" w:hAnsi="Arial" w:cs="Arial"/>
                <w:b/>
                <w:sz w:val="24"/>
                <w:szCs w:val="24"/>
              </w:rPr>
            </w:pPr>
            <w:r>
              <w:rPr>
                <w:rFonts w:ascii="Arial" w:hAnsi="Arial" w:cs="Arial"/>
                <w:b/>
                <w:sz w:val="24"/>
                <w:szCs w:val="24"/>
              </w:rPr>
              <w:t>16 de mayo de 2023</w:t>
            </w:r>
          </w:p>
        </w:tc>
      </w:tr>
      <w:tr w:rsidR="009F26AB" w:rsidRPr="004E60AD" w14:paraId="6593D8E8" w14:textId="77777777" w:rsidTr="00A13DB7">
        <w:trPr>
          <w:trHeight w:val="134"/>
        </w:trPr>
        <w:tc>
          <w:tcPr>
            <w:tcW w:w="851" w:type="dxa"/>
          </w:tcPr>
          <w:p w14:paraId="314E3431" w14:textId="77777777" w:rsidR="009F26AB" w:rsidRPr="00897B85" w:rsidRDefault="009F26AB" w:rsidP="001E77F6">
            <w:pPr>
              <w:spacing w:after="0" w:line="240" w:lineRule="auto"/>
              <w:jc w:val="center"/>
              <w:rPr>
                <w:rFonts w:ascii="Arial" w:hAnsi="Arial" w:cs="Arial"/>
                <w:b/>
                <w:color w:val="000000" w:themeColor="text1"/>
                <w:sz w:val="24"/>
                <w:szCs w:val="24"/>
              </w:rPr>
            </w:pPr>
            <w:r w:rsidRPr="00897B85">
              <w:rPr>
                <w:rFonts w:ascii="Arial" w:hAnsi="Arial" w:cs="Arial"/>
                <w:b/>
                <w:color w:val="000000" w:themeColor="text1"/>
                <w:sz w:val="24"/>
                <w:szCs w:val="24"/>
              </w:rPr>
              <w:t>6</w:t>
            </w:r>
          </w:p>
        </w:tc>
        <w:tc>
          <w:tcPr>
            <w:tcW w:w="6237" w:type="dxa"/>
          </w:tcPr>
          <w:p w14:paraId="2034FB6B" w14:textId="77777777" w:rsidR="009F26AB" w:rsidRPr="00897B85" w:rsidRDefault="009F26AB" w:rsidP="001E77F6">
            <w:pPr>
              <w:spacing w:after="0" w:line="240" w:lineRule="auto"/>
              <w:ind w:right="49"/>
              <w:jc w:val="both"/>
              <w:rPr>
                <w:rFonts w:ascii="Arial" w:hAnsi="Arial" w:cs="Arial"/>
                <w:b/>
                <w:color w:val="000000" w:themeColor="text1"/>
                <w:sz w:val="24"/>
                <w:szCs w:val="24"/>
              </w:rPr>
            </w:pPr>
            <w:r w:rsidRPr="00897B85">
              <w:rPr>
                <w:rFonts w:ascii="Arial" w:hAnsi="Arial" w:cs="Arial"/>
                <w:b/>
                <w:color w:val="000000" w:themeColor="text1"/>
                <w:sz w:val="24"/>
                <w:szCs w:val="24"/>
              </w:rPr>
              <w:t>CONTADURÍA GENERAL DE LA NACIÓN (Presentación del Estado de Situación Financiera – Balance General de la Nación y el Resultado de la Autoevaluación del Sistema de Control Interno Contable a 31 de diciembre de 2022).</w:t>
            </w:r>
          </w:p>
        </w:tc>
        <w:tc>
          <w:tcPr>
            <w:tcW w:w="3402" w:type="dxa"/>
          </w:tcPr>
          <w:p w14:paraId="2B9DF384" w14:textId="77777777" w:rsidR="009F26AB" w:rsidRPr="00897B85" w:rsidRDefault="009F26AB" w:rsidP="001E77F6">
            <w:pPr>
              <w:spacing w:after="0" w:line="240" w:lineRule="auto"/>
              <w:jc w:val="center"/>
              <w:rPr>
                <w:rFonts w:ascii="Arial" w:hAnsi="Arial" w:cs="Arial"/>
                <w:b/>
                <w:color w:val="000000" w:themeColor="text1"/>
                <w:sz w:val="24"/>
                <w:szCs w:val="24"/>
              </w:rPr>
            </w:pPr>
            <w:r w:rsidRPr="00897B85">
              <w:rPr>
                <w:rFonts w:ascii="Arial" w:hAnsi="Arial" w:cs="Arial"/>
                <w:b/>
                <w:color w:val="000000" w:themeColor="text1"/>
                <w:sz w:val="24"/>
                <w:szCs w:val="24"/>
              </w:rPr>
              <w:t xml:space="preserve">2 de agosto de 2023                        </w:t>
            </w:r>
          </w:p>
        </w:tc>
      </w:tr>
      <w:tr w:rsidR="009F26AB" w:rsidRPr="004E60AD" w14:paraId="1A6F8F13" w14:textId="77777777" w:rsidTr="00A13DB7">
        <w:trPr>
          <w:trHeight w:val="134"/>
        </w:trPr>
        <w:tc>
          <w:tcPr>
            <w:tcW w:w="851" w:type="dxa"/>
          </w:tcPr>
          <w:p w14:paraId="73F520D5" w14:textId="77777777" w:rsidR="009F26AB" w:rsidRPr="00F54FF6" w:rsidRDefault="009F26AB" w:rsidP="001E77F6">
            <w:pPr>
              <w:spacing w:after="0" w:line="240" w:lineRule="auto"/>
              <w:jc w:val="center"/>
              <w:rPr>
                <w:rFonts w:ascii="Arial" w:hAnsi="Arial" w:cs="Arial"/>
                <w:b/>
                <w:sz w:val="24"/>
                <w:szCs w:val="24"/>
              </w:rPr>
            </w:pPr>
            <w:r w:rsidRPr="00F54FF6">
              <w:rPr>
                <w:rFonts w:ascii="Arial" w:hAnsi="Arial" w:cs="Arial"/>
                <w:b/>
                <w:sz w:val="24"/>
                <w:szCs w:val="24"/>
              </w:rPr>
              <w:t>7</w:t>
            </w:r>
          </w:p>
        </w:tc>
        <w:tc>
          <w:tcPr>
            <w:tcW w:w="6237" w:type="dxa"/>
          </w:tcPr>
          <w:p w14:paraId="1DF98271" w14:textId="77777777" w:rsidR="009F26AB" w:rsidRPr="00F54FF6" w:rsidRDefault="009F26AB" w:rsidP="001E77F6">
            <w:pPr>
              <w:spacing w:after="0" w:line="240" w:lineRule="auto"/>
              <w:ind w:right="49"/>
              <w:jc w:val="both"/>
              <w:rPr>
                <w:rFonts w:ascii="Arial" w:hAnsi="Arial" w:cs="Arial"/>
                <w:b/>
                <w:sz w:val="24"/>
                <w:szCs w:val="24"/>
              </w:rPr>
            </w:pPr>
            <w:r w:rsidRPr="00F54FF6">
              <w:rPr>
                <w:rFonts w:ascii="Arial" w:hAnsi="Arial" w:cs="Arial"/>
                <w:b/>
                <w:sz w:val="24"/>
                <w:szCs w:val="24"/>
              </w:rPr>
              <w:t>CONTRALORÍA GENERAL DE LA REPÚBLICA (Presentación del Informe de Auditoría del Estado de Situación Financiera (Balance General) de la Nación, Informe sobre la Cuenta General del Presupuesto y del Tesoro y el Estado de la Deuda Pública de la Nación a 31 de diciembre de 2022).</w:t>
            </w:r>
          </w:p>
        </w:tc>
        <w:tc>
          <w:tcPr>
            <w:tcW w:w="3402" w:type="dxa"/>
          </w:tcPr>
          <w:p w14:paraId="080DF4A8" w14:textId="77777777" w:rsidR="009F26AB" w:rsidRPr="00F54FF6" w:rsidRDefault="009F26AB" w:rsidP="001E77F6">
            <w:pPr>
              <w:spacing w:after="0" w:line="240" w:lineRule="auto"/>
              <w:jc w:val="center"/>
              <w:rPr>
                <w:rFonts w:ascii="Arial" w:hAnsi="Arial" w:cs="Arial"/>
                <w:b/>
                <w:sz w:val="24"/>
                <w:szCs w:val="24"/>
              </w:rPr>
            </w:pPr>
            <w:r w:rsidRPr="00F54FF6">
              <w:rPr>
                <w:rFonts w:ascii="Arial" w:hAnsi="Arial" w:cs="Arial"/>
                <w:b/>
                <w:sz w:val="24"/>
                <w:szCs w:val="24"/>
              </w:rPr>
              <w:t>1 de noviembre de 2023</w:t>
            </w:r>
          </w:p>
        </w:tc>
      </w:tr>
    </w:tbl>
    <w:p w14:paraId="4EF2A44E" w14:textId="77777777" w:rsidR="009F26AB" w:rsidRDefault="009F26AB" w:rsidP="001E3457">
      <w:pPr>
        <w:spacing w:after="0" w:line="240" w:lineRule="auto"/>
        <w:ind w:left="-284" w:right="-234"/>
        <w:jc w:val="both"/>
        <w:rPr>
          <w:rFonts w:ascii="Arial" w:hAnsi="Arial" w:cs="Arial"/>
          <w:sz w:val="28"/>
          <w:szCs w:val="28"/>
        </w:rPr>
      </w:pPr>
    </w:p>
    <w:p w14:paraId="61DF29B4" w14:textId="669905AA" w:rsidR="00BE70F5" w:rsidRDefault="00BE70F5" w:rsidP="001E3457">
      <w:pPr>
        <w:spacing w:after="0" w:line="240" w:lineRule="auto"/>
        <w:ind w:left="-284" w:right="-234"/>
        <w:jc w:val="both"/>
        <w:rPr>
          <w:rFonts w:ascii="Arial" w:hAnsi="Arial" w:cs="Arial"/>
          <w:b/>
          <w:sz w:val="28"/>
          <w:szCs w:val="28"/>
        </w:rPr>
      </w:pPr>
      <w:r>
        <w:rPr>
          <w:rFonts w:ascii="Arial" w:hAnsi="Arial" w:cs="Arial"/>
          <w:sz w:val="28"/>
          <w:szCs w:val="28"/>
        </w:rPr>
        <w:lastRenderedPageBreak/>
        <w:t>-</w:t>
      </w:r>
      <w:r w:rsidRPr="00371B64">
        <w:rPr>
          <w:rFonts w:ascii="Arial" w:hAnsi="Arial" w:cs="Arial"/>
          <w:sz w:val="28"/>
          <w:szCs w:val="28"/>
        </w:rPr>
        <w:t>De acuerdo con el Informe sobre la Cuenta General del Presupuesto y del Tesoro presentado por la Contraloría General de la República para la vigencia fiscal 20</w:t>
      </w:r>
      <w:r>
        <w:rPr>
          <w:rFonts w:ascii="Arial" w:hAnsi="Arial" w:cs="Arial"/>
          <w:sz w:val="28"/>
          <w:szCs w:val="28"/>
        </w:rPr>
        <w:t>2</w:t>
      </w:r>
      <w:r w:rsidR="00FD3C55">
        <w:rPr>
          <w:rFonts w:ascii="Arial" w:hAnsi="Arial" w:cs="Arial"/>
          <w:sz w:val="28"/>
          <w:szCs w:val="28"/>
        </w:rPr>
        <w:t>2</w:t>
      </w:r>
      <w:r w:rsidRPr="00371B64">
        <w:rPr>
          <w:rFonts w:ascii="Arial" w:hAnsi="Arial" w:cs="Arial"/>
          <w:sz w:val="28"/>
          <w:szCs w:val="28"/>
        </w:rPr>
        <w:t xml:space="preserve">, </w:t>
      </w:r>
      <w:r w:rsidR="00A13DB7" w:rsidRPr="00A13DB7">
        <w:rPr>
          <w:rFonts w:ascii="Arial" w:hAnsi="Arial" w:cs="Arial"/>
          <w:b/>
          <w:sz w:val="28"/>
          <w:szCs w:val="28"/>
          <w:u w:val="single"/>
        </w:rPr>
        <w:t>34</w:t>
      </w:r>
      <w:r w:rsidR="00A13DB7">
        <w:rPr>
          <w:rFonts w:ascii="Arial" w:hAnsi="Arial" w:cs="Arial"/>
          <w:sz w:val="28"/>
          <w:szCs w:val="28"/>
        </w:rPr>
        <w:t xml:space="preserve"> </w:t>
      </w:r>
      <w:r w:rsidRPr="00371B64">
        <w:rPr>
          <w:rFonts w:ascii="Arial" w:hAnsi="Arial" w:cs="Arial"/>
          <w:sz w:val="28"/>
          <w:szCs w:val="28"/>
        </w:rPr>
        <w:t xml:space="preserve">Unidades Ejecutoras del Presupuesto General de la Nación presentan ejecución presupuestal </w:t>
      </w:r>
      <w:r w:rsidR="00E24C33" w:rsidRPr="00E24C33">
        <w:rPr>
          <w:rFonts w:ascii="Arial" w:hAnsi="Arial" w:cs="Arial"/>
          <w:b/>
          <w:sz w:val="28"/>
          <w:szCs w:val="28"/>
        </w:rPr>
        <w:t>NO RAZONABLE:</w:t>
      </w:r>
    </w:p>
    <w:p w14:paraId="177B37EE" w14:textId="77777777" w:rsidR="00A45EE1" w:rsidRDefault="00A45EE1" w:rsidP="001E3457">
      <w:pPr>
        <w:spacing w:after="0" w:line="240" w:lineRule="auto"/>
        <w:ind w:left="-284" w:right="-234"/>
        <w:jc w:val="both"/>
        <w:rPr>
          <w:rFonts w:ascii="Arial" w:hAnsi="Arial" w:cs="Arial"/>
          <w:b/>
          <w:sz w:val="28"/>
          <w:szCs w:val="28"/>
        </w:rPr>
      </w:pPr>
    </w:p>
    <w:tbl>
      <w:tblPr>
        <w:tblStyle w:val="Tablaconcuadrcula"/>
        <w:tblW w:w="10774" w:type="dxa"/>
        <w:tblInd w:w="-289" w:type="dxa"/>
        <w:tblLook w:val="04A0" w:firstRow="1" w:lastRow="0" w:firstColumn="1" w:lastColumn="0" w:noHBand="0" w:noVBand="1"/>
      </w:tblPr>
      <w:tblGrid>
        <w:gridCol w:w="695"/>
        <w:gridCol w:w="1579"/>
        <w:gridCol w:w="6124"/>
        <w:gridCol w:w="2376"/>
      </w:tblGrid>
      <w:tr w:rsidR="00A13DB7" w:rsidRPr="00E33CF1" w14:paraId="331BA89F" w14:textId="77777777" w:rsidTr="00A13DB7">
        <w:tc>
          <w:tcPr>
            <w:tcW w:w="695" w:type="dxa"/>
          </w:tcPr>
          <w:p w14:paraId="3FE4B775"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w:t>
            </w:r>
          </w:p>
        </w:tc>
        <w:tc>
          <w:tcPr>
            <w:tcW w:w="1579" w:type="dxa"/>
          </w:tcPr>
          <w:p w14:paraId="445EDEB1"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 EN LA RESOLUCIÓN</w:t>
            </w:r>
          </w:p>
        </w:tc>
        <w:tc>
          <w:tcPr>
            <w:tcW w:w="6124" w:type="dxa"/>
          </w:tcPr>
          <w:p w14:paraId="06920851"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EMPRESA, ENTIDAD, FONDO O PATRIMONIO AUTÓNOMO AUDITADO POR LA CGR</w:t>
            </w:r>
          </w:p>
        </w:tc>
        <w:tc>
          <w:tcPr>
            <w:tcW w:w="2376" w:type="dxa"/>
          </w:tcPr>
          <w:p w14:paraId="2B55C100"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OPINIÓN</w:t>
            </w:r>
          </w:p>
          <w:p w14:paraId="13D9F1F9"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PRESUPUESTAL</w:t>
            </w:r>
          </w:p>
          <w:p w14:paraId="2B24902F"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2022</w:t>
            </w:r>
          </w:p>
          <w:p w14:paraId="34BC33CA" w14:textId="77777777" w:rsidR="00A13DB7" w:rsidRPr="00E33CF1" w:rsidRDefault="00A13DB7" w:rsidP="001E77F6">
            <w:pPr>
              <w:pStyle w:val="Textoindependiente"/>
              <w:spacing w:after="0"/>
              <w:ind w:right="29"/>
              <w:jc w:val="center"/>
              <w:rPr>
                <w:rFonts w:ascii="Arial" w:hAnsi="Arial" w:cs="Arial"/>
                <w:b/>
                <w:sz w:val="20"/>
              </w:rPr>
            </w:pPr>
          </w:p>
        </w:tc>
      </w:tr>
      <w:tr w:rsidR="00A13DB7" w:rsidRPr="00E33CF1" w14:paraId="7C8D10C7" w14:textId="77777777" w:rsidTr="00A13DB7">
        <w:tc>
          <w:tcPr>
            <w:tcW w:w="695" w:type="dxa"/>
          </w:tcPr>
          <w:p w14:paraId="4720A63E"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w:t>
            </w:r>
          </w:p>
        </w:tc>
        <w:tc>
          <w:tcPr>
            <w:tcW w:w="1579" w:type="dxa"/>
          </w:tcPr>
          <w:p w14:paraId="4A966121" w14:textId="60591702" w:rsidR="00A13DB7" w:rsidRPr="00E33CF1" w:rsidRDefault="00E33CF1" w:rsidP="001E77F6">
            <w:pPr>
              <w:spacing w:after="0" w:line="240" w:lineRule="auto"/>
              <w:ind w:left="-293" w:right="-108" w:firstLine="108"/>
              <w:jc w:val="center"/>
              <w:rPr>
                <w:rFonts w:ascii="Arial" w:hAnsi="Arial" w:cs="Arial"/>
                <w:b/>
                <w:u w:val="single"/>
              </w:rPr>
            </w:pPr>
            <w:r>
              <w:rPr>
                <w:rFonts w:ascii="Arial" w:hAnsi="Arial" w:cs="Arial"/>
                <w:b/>
                <w:u w:val="single"/>
              </w:rPr>
              <w:t>4</w:t>
            </w:r>
          </w:p>
        </w:tc>
        <w:tc>
          <w:tcPr>
            <w:tcW w:w="6124" w:type="dxa"/>
          </w:tcPr>
          <w:p w14:paraId="06190935"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REGISTRADURÍA NACIONAL DEL ESTADO CIVIL – CONSEJO NACIONAL ELECTORAL</w:t>
            </w:r>
          </w:p>
        </w:tc>
        <w:tc>
          <w:tcPr>
            <w:tcW w:w="2376" w:type="dxa"/>
          </w:tcPr>
          <w:p w14:paraId="0982DE0B"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6C52039D" w14:textId="77777777" w:rsidTr="00A13DB7">
        <w:tc>
          <w:tcPr>
            <w:tcW w:w="695" w:type="dxa"/>
          </w:tcPr>
          <w:p w14:paraId="4AC998C1"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w:t>
            </w:r>
          </w:p>
        </w:tc>
        <w:tc>
          <w:tcPr>
            <w:tcW w:w="1579" w:type="dxa"/>
          </w:tcPr>
          <w:p w14:paraId="32F604B2"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5</w:t>
            </w:r>
          </w:p>
        </w:tc>
        <w:tc>
          <w:tcPr>
            <w:tcW w:w="6124" w:type="dxa"/>
          </w:tcPr>
          <w:p w14:paraId="231EFFAD" w14:textId="77777777" w:rsidR="00A13DB7" w:rsidRPr="00E33CF1" w:rsidRDefault="00A13DB7" w:rsidP="001E77F6">
            <w:pPr>
              <w:spacing w:after="0" w:line="240" w:lineRule="auto"/>
              <w:jc w:val="both"/>
              <w:rPr>
                <w:rFonts w:ascii="Arial" w:hAnsi="Arial" w:cs="Arial"/>
                <w:b/>
              </w:rPr>
            </w:pPr>
            <w:r w:rsidRPr="00E33CF1">
              <w:rPr>
                <w:rFonts w:ascii="Arial" w:hAnsi="Arial" w:cs="Arial"/>
                <w:b/>
                <w:bCs/>
              </w:rPr>
              <w:t>FONDO ROTATORIO DE LA REGISTRADURÍA NACIONAL DEL ESTADO CIVIL</w:t>
            </w:r>
          </w:p>
        </w:tc>
        <w:tc>
          <w:tcPr>
            <w:tcW w:w="2376" w:type="dxa"/>
          </w:tcPr>
          <w:p w14:paraId="77434F9C"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001023A1" w14:textId="77777777" w:rsidTr="00A13DB7">
        <w:tc>
          <w:tcPr>
            <w:tcW w:w="695" w:type="dxa"/>
          </w:tcPr>
          <w:p w14:paraId="21618643"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3</w:t>
            </w:r>
          </w:p>
        </w:tc>
        <w:tc>
          <w:tcPr>
            <w:tcW w:w="1579" w:type="dxa"/>
          </w:tcPr>
          <w:p w14:paraId="3568854B"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12</w:t>
            </w:r>
          </w:p>
        </w:tc>
        <w:tc>
          <w:tcPr>
            <w:tcW w:w="6124" w:type="dxa"/>
          </w:tcPr>
          <w:p w14:paraId="05CE56A1"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lang w:val="es-ES_tradnl"/>
              </w:rPr>
              <w:t>MINISTERIO DE VIVIENDA, CIUDAD Y TERRITORIO</w:t>
            </w:r>
          </w:p>
        </w:tc>
        <w:tc>
          <w:tcPr>
            <w:tcW w:w="2376" w:type="dxa"/>
          </w:tcPr>
          <w:p w14:paraId="57DE23CC"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475F0879" w14:textId="77777777" w:rsidTr="00A13DB7">
        <w:tc>
          <w:tcPr>
            <w:tcW w:w="695" w:type="dxa"/>
          </w:tcPr>
          <w:p w14:paraId="063374CA"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5</w:t>
            </w:r>
          </w:p>
        </w:tc>
        <w:tc>
          <w:tcPr>
            <w:tcW w:w="1579" w:type="dxa"/>
          </w:tcPr>
          <w:p w14:paraId="7F141DAE"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24</w:t>
            </w:r>
          </w:p>
        </w:tc>
        <w:tc>
          <w:tcPr>
            <w:tcW w:w="6124" w:type="dxa"/>
            <w:vAlign w:val="center"/>
          </w:tcPr>
          <w:p w14:paraId="41C3A1D4"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FONDO NACIONAL DE VIVIENDA - FONVIVIENDA</w:t>
            </w:r>
          </w:p>
        </w:tc>
        <w:tc>
          <w:tcPr>
            <w:tcW w:w="2376" w:type="dxa"/>
          </w:tcPr>
          <w:p w14:paraId="09240EF8"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31D19611" w14:textId="77777777" w:rsidTr="00A13DB7">
        <w:tc>
          <w:tcPr>
            <w:tcW w:w="695" w:type="dxa"/>
          </w:tcPr>
          <w:p w14:paraId="23D4F5A2"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10</w:t>
            </w:r>
          </w:p>
        </w:tc>
        <w:tc>
          <w:tcPr>
            <w:tcW w:w="1579" w:type="dxa"/>
          </w:tcPr>
          <w:p w14:paraId="3BDFFC01"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49</w:t>
            </w:r>
          </w:p>
        </w:tc>
        <w:tc>
          <w:tcPr>
            <w:tcW w:w="6124" w:type="dxa"/>
            <w:vAlign w:val="center"/>
          </w:tcPr>
          <w:p w14:paraId="1AD37607"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INSTITUTO NACIONAL DE VÍAS – INVÍAS.</w:t>
            </w:r>
          </w:p>
        </w:tc>
        <w:tc>
          <w:tcPr>
            <w:tcW w:w="2376" w:type="dxa"/>
          </w:tcPr>
          <w:p w14:paraId="3D639ED8"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7974882C" w14:textId="77777777" w:rsidTr="00A13DB7">
        <w:tc>
          <w:tcPr>
            <w:tcW w:w="695" w:type="dxa"/>
          </w:tcPr>
          <w:p w14:paraId="5076DC99"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11</w:t>
            </w:r>
          </w:p>
        </w:tc>
        <w:tc>
          <w:tcPr>
            <w:tcW w:w="1579" w:type="dxa"/>
          </w:tcPr>
          <w:p w14:paraId="7AF9ABED"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67</w:t>
            </w:r>
          </w:p>
        </w:tc>
        <w:tc>
          <w:tcPr>
            <w:tcW w:w="6124" w:type="dxa"/>
            <w:vAlign w:val="center"/>
          </w:tcPr>
          <w:p w14:paraId="574594D6"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AGENCIA NACIONAL DE INFRAESTRUCTURA – ANI.</w:t>
            </w:r>
          </w:p>
        </w:tc>
        <w:tc>
          <w:tcPr>
            <w:tcW w:w="2376" w:type="dxa"/>
          </w:tcPr>
          <w:p w14:paraId="236BCBC2"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5E2FC813" w14:textId="77777777" w:rsidTr="00A13DB7">
        <w:tc>
          <w:tcPr>
            <w:tcW w:w="695" w:type="dxa"/>
          </w:tcPr>
          <w:p w14:paraId="0698F0C1"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12</w:t>
            </w:r>
          </w:p>
        </w:tc>
        <w:tc>
          <w:tcPr>
            <w:tcW w:w="1579" w:type="dxa"/>
          </w:tcPr>
          <w:p w14:paraId="3458DDD4"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69</w:t>
            </w:r>
          </w:p>
        </w:tc>
        <w:tc>
          <w:tcPr>
            <w:tcW w:w="6124" w:type="dxa"/>
          </w:tcPr>
          <w:p w14:paraId="5042CCF4"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sz w:val="20"/>
              </w:rPr>
              <w:t>CORPORACIÓN AUTÓNOMA REGIONAL DEL MAGDALENA - CORPAMAG</w:t>
            </w:r>
          </w:p>
        </w:tc>
        <w:tc>
          <w:tcPr>
            <w:tcW w:w="2376" w:type="dxa"/>
          </w:tcPr>
          <w:p w14:paraId="2DBD9CA9"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527E4820" w14:textId="77777777" w:rsidTr="00A13DB7">
        <w:tc>
          <w:tcPr>
            <w:tcW w:w="695" w:type="dxa"/>
          </w:tcPr>
          <w:p w14:paraId="6A1B6215"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13</w:t>
            </w:r>
          </w:p>
        </w:tc>
        <w:tc>
          <w:tcPr>
            <w:tcW w:w="1579" w:type="dxa"/>
          </w:tcPr>
          <w:p w14:paraId="378EB006"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70</w:t>
            </w:r>
          </w:p>
        </w:tc>
        <w:tc>
          <w:tcPr>
            <w:tcW w:w="6124" w:type="dxa"/>
          </w:tcPr>
          <w:p w14:paraId="78039B56"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sz w:val="20"/>
              </w:rPr>
              <w:t>AGENCIA NACIONAL DE TIERRAS - ANT</w:t>
            </w:r>
          </w:p>
        </w:tc>
        <w:tc>
          <w:tcPr>
            <w:tcW w:w="2376" w:type="dxa"/>
          </w:tcPr>
          <w:p w14:paraId="3D6B252F"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48F53FDA" w14:textId="77777777" w:rsidTr="00A13DB7">
        <w:tc>
          <w:tcPr>
            <w:tcW w:w="695" w:type="dxa"/>
          </w:tcPr>
          <w:p w14:paraId="51A1DB7A"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14</w:t>
            </w:r>
          </w:p>
        </w:tc>
        <w:tc>
          <w:tcPr>
            <w:tcW w:w="1579" w:type="dxa"/>
          </w:tcPr>
          <w:p w14:paraId="496DA7B8"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76</w:t>
            </w:r>
          </w:p>
        </w:tc>
        <w:tc>
          <w:tcPr>
            <w:tcW w:w="6124" w:type="dxa"/>
          </w:tcPr>
          <w:p w14:paraId="0EC813DD" w14:textId="77777777" w:rsidR="00A13DB7" w:rsidRPr="00E33CF1" w:rsidRDefault="00A13DB7" w:rsidP="001E77F6">
            <w:pPr>
              <w:spacing w:after="0" w:line="240" w:lineRule="auto"/>
              <w:jc w:val="both"/>
              <w:rPr>
                <w:rFonts w:ascii="Arial" w:hAnsi="Arial" w:cs="Arial"/>
                <w:b/>
              </w:rPr>
            </w:pPr>
            <w:r w:rsidRPr="00E33CF1">
              <w:rPr>
                <w:rFonts w:ascii="Arial" w:hAnsi="Arial" w:cs="Arial"/>
                <w:b/>
                <w:bCs/>
              </w:rPr>
              <w:t>CORPORACIÓN AUTÓNOMA REGIONAL DEL CESAR – CORPOCESAR</w:t>
            </w:r>
          </w:p>
        </w:tc>
        <w:tc>
          <w:tcPr>
            <w:tcW w:w="2376" w:type="dxa"/>
          </w:tcPr>
          <w:p w14:paraId="2CAECCD8"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3A09ACAF" w14:textId="77777777" w:rsidTr="00A13DB7">
        <w:tc>
          <w:tcPr>
            <w:tcW w:w="695" w:type="dxa"/>
          </w:tcPr>
          <w:p w14:paraId="039F6FAE"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15</w:t>
            </w:r>
          </w:p>
        </w:tc>
        <w:tc>
          <w:tcPr>
            <w:tcW w:w="1579" w:type="dxa"/>
          </w:tcPr>
          <w:p w14:paraId="168C25C1"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85</w:t>
            </w:r>
          </w:p>
        </w:tc>
        <w:tc>
          <w:tcPr>
            <w:tcW w:w="6124" w:type="dxa"/>
          </w:tcPr>
          <w:p w14:paraId="199111CA" w14:textId="77777777" w:rsidR="00A13DB7" w:rsidRPr="00E33CF1" w:rsidRDefault="00A13DB7" w:rsidP="001E77F6">
            <w:pPr>
              <w:spacing w:after="0" w:line="240" w:lineRule="auto"/>
              <w:jc w:val="both"/>
              <w:rPr>
                <w:rFonts w:ascii="Arial" w:hAnsi="Arial" w:cs="Arial"/>
                <w:b/>
              </w:rPr>
            </w:pPr>
            <w:r w:rsidRPr="00E33CF1">
              <w:rPr>
                <w:rFonts w:ascii="Arial" w:hAnsi="Arial" w:cs="Arial"/>
                <w:b/>
                <w:bCs/>
              </w:rPr>
              <w:t>AGENCIA DE DESARROLLO RURAL - ADR.</w:t>
            </w:r>
          </w:p>
        </w:tc>
        <w:tc>
          <w:tcPr>
            <w:tcW w:w="2376" w:type="dxa"/>
          </w:tcPr>
          <w:p w14:paraId="6D644075"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6910C8EE" w14:textId="77777777" w:rsidTr="00A13DB7">
        <w:tc>
          <w:tcPr>
            <w:tcW w:w="695" w:type="dxa"/>
          </w:tcPr>
          <w:p w14:paraId="203289DF"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16</w:t>
            </w:r>
          </w:p>
        </w:tc>
        <w:tc>
          <w:tcPr>
            <w:tcW w:w="1579" w:type="dxa"/>
          </w:tcPr>
          <w:p w14:paraId="4DDFF0C0"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89</w:t>
            </w:r>
          </w:p>
        </w:tc>
        <w:tc>
          <w:tcPr>
            <w:tcW w:w="6124" w:type="dxa"/>
            <w:vAlign w:val="center"/>
          </w:tcPr>
          <w:p w14:paraId="2323CD32"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INSTITUTO NACIONAL PENITENCIARIO Y CARCELARIO – INPEC.</w:t>
            </w:r>
          </w:p>
        </w:tc>
        <w:tc>
          <w:tcPr>
            <w:tcW w:w="2376" w:type="dxa"/>
          </w:tcPr>
          <w:p w14:paraId="2F83A9AB"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617A3040" w14:textId="77777777" w:rsidTr="00A13DB7">
        <w:tc>
          <w:tcPr>
            <w:tcW w:w="695" w:type="dxa"/>
          </w:tcPr>
          <w:p w14:paraId="43F93B10"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17</w:t>
            </w:r>
          </w:p>
        </w:tc>
        <w:tc>
          <w:tcPr>
            <w:tcW w:w="1579" w:type="dxa"/>
          </w:tcPr>
          <w:p w14:paraId="4B5B9E2B"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92</w:t>
            </w:r>
          </w:p>
        </w:tc>
        <w:tc>
          <w:tcPr>
            <w:tcW w:w="6124" w:type="dxa"/>
          </w:tcPr>
          <w:p w14:paraId="14CFAACB"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sz w:val="20"/>
              </w:rPr>
              <w:t>PARQUES NACIONALES NATURALES DE COLOMBIA</w:t>
            </w:r>
          </w:p>
        </w:tc>
        <w:tc>
          <w:tcPr>
            <w:tcW w:w="2376" w:type="dxa"/>
          </w:tcPr>
          <w:p w14:paraId="7DD7F90C"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2F4A07EE" w14:textId="77777777" w:rsidTr="00A13DB7">
        <w:tc>
          <w:tcPr>
            <w:tcW w:w="695" w:type="dxa"/>
          </w:tcPr>
          <w:p w14:paraId="279A00DC"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18</w:t>
            </w:r>
          </w:p>
        </w:tc>
        <w:tc>
          <w:tcPr>
            <w:tcW w:w="1579" w:type="dxa"/>
          </w:tcPr>
          <w:p w14:paraId="5A1FCA31"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107</w:t>
            </w:r>
          </w:p>
        </w:tc>
        <w:tc>
          <w:tcPr>
            <w:tcW w:w="6124" w:type="dxa"/>
          </w:tcPr>
          <w:p w14:paraId="109CA494" w14:textId="77777777" w:rsidR="00A13DB7" w:rsidRPr="00E33CF1" w:rsidRDefault="00A13DB7" w:rsidP="001E77F6">
            <w:pPr>
              <w:spacing w:after="0" w:line="240" w:lineRule="auto"/>
              <w:jc w:val="both"/>
              <w:rPr>
                <w:rFonts w:ascii="Arial" w:hAnsi="Arial" w:cs="Arial"/>
                <w:b/>
              </w:rPr>
            </w:pPr>
            <w:r w:rsidRPr="00E33CF1">
              <w:rPr>
                <w:rFonts w:ascii="Arial" w:hAnsi="Arial" w:cs="Arial"/>
                <w:b/>
                <w:bCs/>
              </w:rPr>
              <w:t>CORPORACIÓN AUTÓNOMA REGIONAL DE CHIVOR – CORPOCHIVOR</w:t>
            </w:r>
          </w:p>
        </w:tc>
        <w:tc>
          <w:tcPr>
            <w:tcW w:w="2376" w:type="dxa"/>
          </w:tcPr>
          <w:p w14:paraId="64626F05"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622E8E7B" w14:textId="77777777" w:rsidTr="00A13DB7">
        <w:tc>
          <w:tcPr>
            <w:tcW w:w="695" w:type="dxa"/>
          </w:tcPr>
          <w:p w14:paraId="461F0BA1"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19</w:t>
            </w:r>
          </w:p>
        </w:tc>
        <w:tc>
          <w:tcPr>
            <w:tcW w:w="1579" w:type="dxa"/>
          </w:tcPr>
          <w:p w14:paraId="300DF4FC"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110</w:t>
            </w:r>
          </w:p>
        </w:tc>
        <w:tc>
          <w:tcPr>
            <w:tcW w:w="6124" w:type="dxa"/>
          </w:tcPr>
          <w:p w14:paraId="227C24B1" w14:textId="77777777" w:rsidR="00A13DB7" w:rsidRPr="00E33CF1" w:rsidRDefault="00A13DB7" w:rsidP="001E77F6">
            <w:pPr>
              <w:spacing w:after="0" w:line="240" w:lineRule="auto"/>
              <w:jc w:val="both"/>
              <w:rPr>
                <w:rFonts w:ascii="Arial" w:hAnsi="Arial" w:cs="Arial"/>
                <w:b/>
                <w:lang w:val="es-ES_tradnl"/>
              </w:rPr>
            </w:pPr>
            <w:r w:rsidRPr="00E33CF1">
              <w:rPr>
                <w:rFonts w:ascii="Arial" w:hAnsi="Arial" w:cs="Arial"/>
                <w:b/>
                <w:bCs/>
              </w:rPr>
              <w:t>INSTITUTO COLOMBIANO DE BIENESTAR FAMILIAR – ICBF</w:t>
            </w:r>
          </w:p>
        </w:tc>
        <w:tc>
          <w:tcPr>
            <w:tcW w:w="2376" w:type="dxa"/>
          </w:tcPr>
          <w:p w14:paraId="0F98562C"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465B6D71" w14:textId="77777777" w:rsidTr="00A13DB7">
        <w:tc>
          <w:tcPr>
            <w:tcW w:w="695" w:type="dxa"/>
          </w:tcPr>
          <w:p w14:paraId="2F1CDCE0"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20</w:t>
            </w:r>
          </w:p>
        </w:tc>
        <w:tc>
          <w:tcPr>
            <w:tcW w:w="1579" w:type="dxa"/>
          </w:tcPr>
          <w:p w14:paraId="01524F33"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116</w:t>
            </w:r>
          </w:p>
        </w:tc>
        <w:tc>
          <w:tcPr>
            <w:tcW w:w="6124" w:type="dxa"/>
            <w:vAlign w:val="center"/>
          </w:tcPr>
          <w:p w14:paraId="4DB5187D"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MINISTERIO DE COMERCIO, INDUSTRIA Y TURISMO</w:t>
            </w:r>
          </w:p>
        </w:tc>
        <w:tc>
          <w:tcPr>
            <w:tcW w:w="2376" w:type="dxa"/>
          </w:tcPr>
          <w:p w14:paraId="37795FC2"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4DD5D634" w14:textId="77777777" w:rsidTr="00A13DB7">
        <w:tc>
          <w:tcPr>
            <w:tcW w:w="695" w:type="dxa"/>
          </w:tcPr>
          <w:p w14:paraId="3C826B55" w14:textId="77777777" w:rsidR="00A13DB7" w:rsidRPr="00E33CF1" w:rsidRDefault="00A13DB7" w:rsidP="001E77F6">
            <w:pPr>
              <w:spacing w:after="0" w:line="240" w:lineRule="auto"/>
              <w:ind w:left="-293" w:right="-141" w:firstLine="108"/>
              <w:jc w:val="center"/>
              <w:rPr>
                <w:rFonts w:ascii="Arial" w:hAnsi="Arial" w:cs="Arial"/>
                <w:b/>
              </w:rPr>
            </w:pPr>
            <w:r w:rsidRPr="00E33CF1">
              <w:rPr>
                <w:rFonts w:ascii="Arial" w:hAnsi="Arial" w:cs="Arial"/>
                <w:b/>
              </w:rPr>
              <w:t>21</w:t>
            </w:r>
          </w:p>
        </w:tc>
        <w:tc>
          <w:tcPr>
            <w:tcW w:w="1579" w:type="dxa"/>
          </w:tcPr>
          <w:p w14:paraId="725C6934"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140</w:t>
            </w:r>
          </w:p>
        </w:tc>
        <w:tc>
          <w:tcPr>
            <w:tcW w:w="6124" w:type="dxa"/>
          </w:tcPr>
          <w:p w14:paraId="5E3CDB1D"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bCs/>
                <w:sz w:val="20"/>
              </w:rPr>
              <w:t>CORPORACIÓN AUTÓNOMA REGIONAL DEL TOLIMA - CORTOLIMA</w:t>
            </w:r>
          </w:p>
        </w:tc>
        <w:tc>
          <w:tcPr>
            <w:tcW w:w="2376" w:type="dxa"/>
          </w:tcPr>
          <w:p w14:paraId="5FAEBEAD"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28F6E536" w14:textId="77777777" w:rsidTr="00A13DB7">
        <w:tc>
          <w:tcPr>
            <w:tcW w:w="695" w:type="dxa"/>
          </w:tcPr>
          <w:p w14:paraId="1F875D30"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22</w:t>
            </w:r>
          </w:p>
        </w:tc>
        <w:tc>
          <w:tcPr>
            <w:tcW w:w="1579" w:type="dxa"/>
          </w:tcPr>
          <w:p w14:paraId="270EBB2D"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165</w:t>
            </w:r>
          </w:p>
        </w:tc>
        <w:tc>
          <w:tcPr>
            <w:tcW w:w="6124" w:type="dxa"/>
          </w:tcPr>
          <w:p w14:paraId="7B2F84C9"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rPr>
              <w:t>U.A.E. AUTORIDAD NACIONAL DE LICENCIAS AMBIENTALES  - ANLA</w:t>
            </w:r>
          </w:p>
        </w:tc>
        <w:tc>
          <w:tcPr>
            <w:tcW w:w="2376" w:type="dxa"/>
          </w:tcPr>
          <w:p w14:paraId="6906123F"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1664FC9F" w14:textId="77777777" w:rsidTr="00A13DB7">
        <w:tc>
          <w:tcPr>
            <w:tcW w:w="695" w:type="dxa"/>
          </w:tcPr>
          <w:p w14:paraId="22C418CB"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23</w:t>
            </w:r>
          </w:p>
        </w:tc>
        <w:tc>
          <w:tcPr>
            <w:tcW w:w="1579" w:type="dxa"/>
          </w:tcPr>
          <w:p w14:paraId="57F7E4DC"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166</w:t>
            </w:r>
          </w:p>
        </w:tc>
        <w:tc>
          <w:tcPr>
            <w:tcW w:w="6124" w:type="dxa"/>
          </w:tcPr>
          <w:p w14:paraId="5C139FD7"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bCs/>
              </w:rPr>
              <w:t>CORPORACIÓN AUTÓNOMA REGIONAL DE LA ORINOQUIA – CORPORINOQUIA</w:t>
            </w:r>
          </w:p>
        </w:tc>
        <w:tc>
          <w:tcPr>
            <w:tcW w:w="2376" w:type="dxa"/>
          </w:tcPr>
          <w:p w14:paraId="77E7E5BA"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779F4536" w14:textId="77777777" w:rsidTr="00A13DB7">
        <w:tc>
          <w:tcPr>
            <w:tcW w:w="695" w:type="dxa"/>
          </w:tcPr>
          <w:p w14:paraId="3B3C108A"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24</w:t>
            </w:r>
          </w:p>
        </w:tc>
        <w:tc>
          <w:tcPr>
            <w:tcW w:w="1579" w:type="dxa"/>
          </w:tcPr>
          <w:p w14:paraId="0A53617E"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174</w:t>
            </w:r>
          </w:p>
        </w:tc>
        <w:tc>
          <w:tcPr>
            <w:tcW w:w="6124" w:type="dxa"/>
            <w:vAlign w:val="center"/>
          </w:tcPr>
          <w:p w14:paraId="3BCFCCB4"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FONDO DE ADAPTACIÓN</w:t>
            </w:r>
          </w:p>
        </w:tc>
        <w:tc>
          <w:tcPr>
            <w:tcW w:w="2376" w:type="dxa"/>
          </w:tcPr>
          <w:p w14:paraId="2DECFC7E"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17EED0C1" w14:textId="77777777" w:rsidTr="00A13DB7">
        <w:tc>
          <w:tcPr>
            <w:tcW w:w="695" w:type="dxa"/>
          </w:tcPr>
          <w:p w14:paraId="342F27D9"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25</w:t>
            </w:r>
          </w:p>
        </w:tc>
        <w:tc>
          <w:tcPr>
            <w:tcW w:w="1579" w:type="dxa"/>
          </w:tcPr>
          <w:p w14:paraId="101873CC"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184</w:t>
            </w:r>
          </w:p>
        </w:tc>
        <w:tc>
          <w:tcPr>
            <w:tcW w:w="6124" w:type="dxa"/>
          </w:tcPr>
          <w:p w14:paraId="151F02EC"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bCs/>
              </w:rPr>
              <w:t>CORPORACIÓN PARA EL DESARROLLO SOSTENIBLE DEL SUR DE LA AMAZONIA – CORPOAMAZONIA</w:t>
            </w:r>
          </w:p>
        </w:tc>
        <w:tc>
          <w:tcPr>
            <w:tcW w:w="2376" w:type="dxa"/>
          </w:tcPr>
          <w:p w14:paraId="61BFD8D8"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287B3C81" w14:textId="77777777" w:rsidTr="00A13DB7">
        <w:tc>
          <w:tcPr>
            <w:tcW w:w="695" w:type="dxa"/>
          </w:tcPr>
          <w:p w14:paraId="3FCB4060"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26</w:t>
            </w:r>
          </w:p>
        </w:tc>
        <w:tc>
          <w:tcPr>
            <w:tcW w:w="1579" w:type="dxa"/>
          </w:tcPr>
          <w:p w14:paraId="7371688E"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193</w:t>
            </w:r>
          </w:p>
        </w:tc>
        <w:tc>
          <w:tcPr>
            <w:tcW w:w="6124" w:type="dxa"/>
          </w:tcPr>
          <w:p w14:paraId="60C50CF0" w14:textId="77777777" w:rsidR="00A13DB7" w:rsidRPr="00E33CF1" w:rsidRDefault="00A13DB7" w:rsidP="001E77F6">
            <w:pPr>
              <w:spacing w:after="0" w:line="240" w:lineRule="auto"/>
              <w:jc w:val="both"/>
              <w:rPr>
                <w:rFonts w:ascii="Arial" w:hAnsi="Arial" w:cs="Arial"/>
              </w:rPr>
            </w:pPr>
            <w:r w:rsidRPr="00E33CF1">
              <w:rPr>
                <w:rFonts w:ascii="Arial" w:hAnsi="Arial" w:cs="Arial"/>
                <w:b/>
              </w:rPr>
              <w:t>COMPUTADORES PARA EDUCAR -- CPE</w:t>
            </w:r>
          </w:p>
        </w:tc>
        <w:tc>
          <w:tcPr>
            <w:tcW w:w="2376" w:type="dxa"/>
          </w:tcPr>
          <w:p w14:paraId="028E4F0C"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243F1261" w14:textId="77777777" w:rsidTr="00A13DB7">
        <w:tc>
          <w:tcPr>
            <w:tcW w:w="695" w:type="dxa"/>
          </w:tcPr>
          <w:p w14:paraId="1ACCDCBC"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27</w:t>
            </w:r>
          </w:p>
        </w:tc>
        <w:tc>
          <w:tcPr>
            <w:tcW w:w="1579" w:type="dxa"/>
          </w:tcPr>
          <w:p w14:paraId="403CE7CC"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197</w:t>
            </w:r>
          </w:p>
        </w:tc>
        <w:tc>
          <w:tcPr>
            <w:tcW w:w="6124" w:type="dxa"/>
          </w:tcPr>
          <w:p w14:paraId="7B954C3B"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bCs/>
              </w:rPr>
              <w:t>MINISTERIO DE CULTURA</w:t>
            </w:r>
          </w:p>
        </w:tc>
        <w:tc>
          <w:tcPr>
            <w:tcW w:w="2376" w:type="dxa"/>
          </w:tcPr>
          <w:p w14:paraId="299A6C72"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5229F73E" w14:textId="77777777" w:rsidTr="00A13DB7">
        <w:tc>
          <w:tcPr>
            <w:tcW w:w="695" w:type="dxa"/>
          </w:tcPr>
          <w:p w14:paraId="22B0D939"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27</w:t>
            </w:r>
          </w:p>
        </w:tc>
        <w:tc>
          <w:tcPr>
            <w:tcW w:w="1579" w:type="dxa"/>
          </w:tcPr>
          <w:p w14:paraId="758A2C35"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203</w:t>
            </w:r>
          </w:p>
        </w:tc>
        <w:tc>
          <w:tcPr>
            <w:tcW w:w="6124" w:type="dxa"/>
          </w:tcPr>
          <w:p w14:paraId="50CED88D" w14:textId="77777777" w:rsidR="00A13DB7" w:rsidRPr="00E33CF1" w:rsidRDefault="00A13DB7" w:rsidP="001E77F6">
            <w:pPr>
              <w:spacing w:after="0" w:line="240" w:lineRule="auto"/>
              <w:jc w:val="both"/>
              <w:rPr>
                <w:rFonts w:ascii="Arial" w:hAnsi="Arial" w:cs="Arial"/>
                <w:b/>
              </w:rPr>
            </w:pPr>
            <w:r w:rsidRPr="00E33CF1">
              <w:rPr>
                <w:rFonts w:ascii="Arial" w:hAnsi="Arial" w:cs="Arial"/>
                <w:b/>
                <w:bCs/>
              </w:rPr>
              <w:t>CORPORACIÓN AUTÓNOMA REGIONAL PARA EL DESARROLLO SOSTENIBLE DEL CHOCÓ – CODECHOCÓ</w:t>
            </w:r>
          </w:p>
        </w:tc>
        <w:tc>
          <w:tcPr>
            <w:tcW w:w="2376" w:type="dxa"/>
          </w:tcPr>
          <w:p w14:paraId="2A567742"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7F9B6475" w14:textId="77777777" w:rsidTr="00A13DB7">
        <w:tc>
          <w:tcPr>
            <w:tcW w:w="695" w:type="dxa"/>
          </w:tcPr>
          <w:p w14:paraId="2EFEDE51"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28</w:t>
            </w:r>
          </w:p>
        </w:tc>
        <w:tc>
          <w:tcPr>
            <w:tcW w:w="1579" w:type="dxa"/>
          </w:tcPr>
          <w:p w14:paraId="02A38646"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206</w:t>
            </w:r>
          </w:p>
        </w:tc>
        <w:tc>
          <w:tcPr>
            <w:tcW w:w="6124" w:type="dxa"/>
          </w:tcPr>
          <w:p w14:paraId="5662CB6C"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bCs/>
              </w:rPr>
              <w:t>MINISTERIO DE AMBIENTE Y DESARROLLO SOSTENIBLE</w:t>
            </w:r>
          </w:p>
        </w:tc>
        <w:tc>
          <w:tcPr>
            <w:tcW w:w="2376" w:type="dxa"/>
          </w:tcPr>
          <w:p w14:paraId="2722DD95"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28D911EA" w14:textId="77777777" w:rsidTr="00A13DB7">
        <w:tc>
          <w:tcPr>
            <w:tcW w:w="695" w:type="dxa"/>
          </w:tcPr>
          <w:p w14:paraId="0769D9B6"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29</w:t>
            </w:r>
          </w:p>
        </w:tc>
        <w:tc>
          <w:tcPr>
            <w:tcW w:w="1579" w:type="dxa"/>
          </w:tcPr>
          <w:p w14:paraId="02D1E2AE"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219</w:t>
            </w:r>
          </w:p>
        </w:tc>
        <w:tc>
          <w:tcPr>
            <w:tcW w:w="6124" w:type="dxa"/>
          </w:tcPr>
          <w:p w14:paraId="48F1CC3B"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sz w:val="20"/>
              </w:rPr>
              <w:t>SUPERINTENDENCIA DE SERVICIOS PÚBLICOS DOMICILIARIOS - SUPERSERVICIOS</w:t>
            </w:r>
          </w:p>
        </w:tc>
        <w:tc>
          <w:tcPr>
            <w:tcW w:w="2376" w:type="dxa"/>
          </w:tcPr>
          <w:p w14:paraId="7F34D4EA"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4FA9977B" w14:textId="77777777" w:rsidTr="00A13DB7">
        <w:tc>
          <w:tcPr>
            <w:tcW w:w="695" w:type="dxa"/>
          </w:tcPr>
          <w:p w14:paraId="2A91100E"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30</w:t>
            </w:r>
          </w:p>
        </w:tc>
        <w:tc>
          <w:tcPr>
            <w:tcW w:w="1579" w:type="dxa"/>
          </w:tcPr>
          <w:p w14:paraId="1A21BEF5"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275</w:t>
            </w:r>
          </w:p>
        </w:tc>
        <w:tc>
          <w:tcPr>
            <w:tcW w:w="6124" w:type="dxa"/>
          </w:tcPr>
          <w:p w14:paraId="1BA776A0"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bCs/>
                <w:sz w:val="20"/>
              </w:rPr>
              <w:t>INSTITUTO COLOMBIANO AGROPECUARIO – ICA.</w:t>
            </w:r>
          </w:p>
        </w:tc>
        <w:tc>
          <w:tcPr>
            <w:tcW w:w="2376" w:type="dxa"/>
          </w:tcPr>
          <w:p w14:paraId="027EA5C1"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3A6BEE71" w14:textId="77777777" w:rsidTr="00A13DB7">
        <w:tc>
          <w:tcPr>
            <w:tcW w:w="695" w:type="dxa"/>
          </w:tcPr>
          <w:p w14:paraId="382536A2"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31</w:t>
            </w:r>
          </w:p>
        </w:tc>
        <w:tc>
          <w:tcPr>
            <w:tcW w:w="1579" w:type="dxa"/>
          </w:tcPr>
          <w:p w14:paraId="06ADB361"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326</w:t>
            </w:r>
          </w:p>
        </w:tc>
        <w:tc>
          <w:tcPr>
            <w:tcW w:w="6124" w:type="dxa"/>
          </w:tcPr>
          <w:p w14:paraId="50C75180"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sz w:val="20"/>
              </w:rPr>
              <w:t>FONDO ÚNICO DE TECNOLOGÍAS DE LA NFORMACIÓN  Y LAS COMUNICACIONES - FUTIC</w:t>
            </w:r>
          </w:p>
        </w:tc>
        <w:tc>
          <w:tcPr>
            <w:tcW w:w="2376" w:type="dxa"/>
          </w:tcPr>
          <w:p w14:paraId="098E7D5C"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15F83E04" w14:textId="77777777" w:rsidTr="00A13DB7">
        <w:tc>
          <w:tcPr>
            <w:tcW w:w="695" w:type="dxa"/>
          </w:tcPr>
          <w:p w14:paraId="59A72B7B"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32</w:t>
            </w:r>
          </w:p>
        </w:tc>
        <w:tc>
          <w:tcPr>
            <w:tcW w:w="1579" w:type="dxa"/>
          </w:tcPr>
          <w:p w14:paraId="7D3C03FE"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327</w:t>
            </w:r>
          </w:p>
        </w:tc>
        <w:tc>
          <w:tcPr>
            <w:tcW w:w="6124" w:type="dxa"/>
            <w:vAlign w:val="center"/>
          </w:tcPr>
          <w:p w14:paraId="02722036" w14:textId="77777777" w:rsidR="00A13DB7" w:rsidRPr="00E33CF1" w:rsidRDefault="00A13DB7" w:rsidP="001E77F6">
            <w:pPr>
              <w:spacing w:after="0" w:line="240" w:lineRule="auto"/>
              <w:jc w:val="both"/>
              <w:rPr>
                <w:rFonts w:ascii="Arial" w:hAnsi="Arial" w:cs="Arial"/>
                <w:b/>
              </w:rPr>
            </w:pPr>
            <w:r w:rsidRPr="00E33CF1">
              <w:rPr>
                <w:rFonts w:ascii="Arial" w:hAnsi="Arial" w:cs="Arial"/>
                <w:b/>
              </w:rPr>
              <w:t>MINISTERIO DE TRANSPORTE</w:t>
            </w:r>
          </w:p>
        </w:tc>
        <w:tc>
          <w:tcPr>
            <w:tcW w:w="2376" w:type="dxa"/>
          </w:tcPr>
          <w:p w14:paraId="6F4A71AF" w14:textId="77777777" w:rsidR="00A13DB7" w:rsidRPr="00E33CF1" w:rsidRDefault="00A13DB7" w:rsidP="001E77F6">
            <w:pPr>
              <w:pStyle w:val="Textoindependiente"/>
              <w:spacing w:after="0"/>
              <w:ind w:right="29"/>
              <w:jc w:val="center"/>
              <w:rPr>
                <w:rFonts w:ascii="Arial" w:hAnsi="Arial" w:cs="Arial"/>
                <w:b/>
                <w:bCs/>
                <w:sz w:val="20"/>
              </w:rPr>
            </w:pPr>
            <w:r w:rsidRPr="00E33CF1">
              <w:rPr>
                <w:rFonts w:ascii="Arial" w:hAnsi="Arial" w:cs="Arial"/>
                <w:b/>
                <w:sz w:val="20"/>
              </w:rPr>
              <w:t>NO RAZONABLE</w:t>
            </w:r>
          </w:p>
        </w:tc>
      </w:tr>
      <w:tr w:rsidR="00A13DB7" w:rsidRPr="00E33CF1" w14:paraId="0D3828D6" w14:textId="77777777" w:rsidTr="00A13DB7">
        <w:tc>
          <w:tcPr>
            <w:tcW w:w="695" w:type="dxa"/>
          </w:tcPr>
          <w:p w14:paraId="6F6FD82C"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32</w:t>
            </w:r>
          </w:p>
        </w:tc>
        <w:tc>
          <w:tcPr>
            <w:tcW w:w="1579" w:type="dxa"/>
          </w:tcPr>
          <w:p w14:paraId="30C4FD15" w14:textId="77777777" w:rsidR="00A13DB7" w:rsidRPr="00E33CF1" w:rsidRDefault="00A13DB7" w:rsidP="001E77F6">
            <w:pPr>
              <w:spacing w:after="0" w:line="240" w:lineRule="auto"/>
              <w:ind w:left="-293" w:right="-108" w:firstLine="108"/>
              <w:jc w:val="center"/>
              <w:rPr>
                <w:rFonts w:ascii="Arial" w:hAnsi="Arial" w:cs="Arial"/>
                <w:b/>
                <w:u w:val="single"/>
              </w:rPr>
            </w:pPr>
            <w:r w:rsidRPr="00E33CF1">
              <w:rPr>
                <w:rFonts w:ascii="Arial" w:hAnsi="Arial" w:cs="Arial"/>
                <w:b/>
                <w:u w:val="single"/>
              </w:rPr>
              <w:t>332</w:t>
            </w:r>
          </w:p>
        </w:tc>
        <w:tc>
          <w:tcPr>
            <w:tcW w:w="6124" w:type="dxa"/>
          </w:tcPr>
          <w:p w14:paraId="102DD417" w14:textId="77777777" w:rsidR="00A13DB7" w:rsidRPr="00E33CF1" w:rsidRDefault="00A13DB7" w:rsidP="001E77F6">
            <w:pPr>
              <w:spacing w:after="0" w:line="240" w:lineRule="auto"/>
              <w:jc w:val="both"/>
              <w:rPr>
                <w:rFonts w:ascii="Arial" w:hAnsi="Arial" w:cs="Arial"/>
                <w:b/>
                <w:bCs/>
              </w:rPr>
            </w:pPr>
            <w:r w:rsidRPr="00E33CF1">
              <w:rPr>
                <w:rFonts w:ascii="Arial" w:hAnsi="Arial" w:cs="Arial"/>
                <w:b/>
              </w:rPr>
              <w:t>CORPORACIÓN AUTÓNOMA REGIONAL PARA LA DEFENSA DE LA MESETA DE BUCARAMANGA - CDMB</w:t>
            </w:r>
          </w:p>
        </w:tc>
        <w:tc>
          <w:tcPr>
            <w:tcW w:w="2376" w:type="dxa"/>
          </w:tcPr>
          <w:p w14:paraId="492E3871"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r w:rsidR="00A13DB7" w:rsidRPr="00E33CF1" w14:paraId="0BC98C2B" w14:textId="77777777" w:rsidTr="00A13DB7">
        <w:tc>
          <w:tcPr>
            <w:tcW w:w="695" w:type="dxa"/>
          </w:tcPr>
          <w:p w14:paraId="3E834ECB" w14:textId="77777777" w:rsidR="00A13DB7" w:rsidRPr="00E33CF1" w:rsidRDefault="00A13DB7" w:rsidP="001E77F6">
            <w:pPr>
              <w:spacing w:after="0" w:line="240" w:lineRule="auto"/>
              <w:ind w:left="-293" w:right="-108" w:firstLine="108"/>
              <w:jc w:val="center"/>
              <w:rPr>
                <w:rFonts w:ascii="Arial" w:hAnsi="Arial" w:cs="Arial"/>
                <w:b/>
              </w:rPr>
            </w:pPr>
            <w:r w:rsidRPr="00E33CF1">
              <w:rPr>
                <w:rFonts w:ascii="Arial" w:hAnsi="Arial" w:cs="Arial"/>
                <w:b/>
              </w:rPr>
              <w:t>34</w:t>
            </w:r>
          </w:p>
        </w:tc>
        <w:tc>
          <w:tcPr>
            <w:tcW w:w="1579" w:type="dxa"/>
          </w:tcPr>
          <w:p w14:paraId="4E728C4D" w14:textId="695FF09C" w:rsidR="00A13DB7" w:rsidRPr="00E33CF1" w:rsidRDefault="00E33CF1" w:rsidP="001E77F6">
            <w:pPr>
              <w:spacing w:after="0" w:line="240" w:lineRule="auto"/>
              <w:ind w:left="-293" w:right="-108" w:firstLine="108"/>
              <w:jc w:val="center"/>
              <w:rPr>
                <w:rFonts w:ascii="Arial" w:hAnsi="Arial" w:cs="Arial"/>
                <w:b/>
              </w:rPr>
            </w:pPr>
            <w:r>
              <w:rPr>
                <w:rFonts w:ascii="Arial" w:hAnsi="Arial" w:cs="Arial"/>
                <w:b/>
              </w:rPr>
              <w:t>335</w:t>
            </w:r>
          </w:p>
        </w:tc>
        <w:tc>
          <w:tcPr>
            <w:tcW w:w="6124" w:type="dxa"/>
          </w:tcPr>
          <w:p w14:paraId="1B7D358D" w14:textId="77777777" w:rsidR="00A13DB7" w:rsidRPr="00E33CF1" w:rsidRDefault="00A13DB7" w:rsidP="001E77F6">
            <w:pPr>
              <w:pStyle w:val="Textoindependiente"/>
              <w:spacing w:after="0"/>
              <w:ind w:right="29"/>
              <w:jc w:val="both"/>
              <w:rPr>
                <w:rFonts w:ascii="Arial" w:hAnsi="Arial" w:cs="Arial"/>
                <w:b/>
                <w:sz w:val="20"/>
              </w:rPr>
            </w:pPr>
            <w:r w:rsidRPr="00E33CF1">
              <w:rPr>
                <w:rFonts w:ascii="Arial" w:hAnsi="Arial" w:cs="Arial"/>
                <w:b/>
                <w:sz w:val="20"/>
              </w:rPr>
              <w:t>MINISTERIO DE DEFENSA NACIONAL – FUERZA AÉREA COLOMBIANA</w:t>
            </w:r>
          </w:p>
        </w:tc>
        <w:tc>
          <w:tcPr>
            <w:tcW w:w="2376" w:type="dxa"/>
          </w:tcPr>
          <w:p w14:paraId="2D7C11F4" w14:textId="77777777" w:rsidR="00A13DB7" w:rsidRPr="00E33CF1" w:rsidRDefault="00A13DB7" w:rsidP="001E77F6">
            <w:pPr>
              <w:pStyle w:val="Textoindependiente"/>
              <w:spacing w:after="0"/>
              <w:ind w:right="29"/>
              <w:jc w:val="center"/>
              <w:rPr>
                <w:rFonts w:ascii="Arial" w:hAnsi="Arial" w:cs="Arial"/>
                <w:b/>
                <w:sz w:val="20"/>
              </w:rPr>
            </w:pPr>
            <w:r w:rsidRPr="00E33CF1">
              <w:rPr>
                <w:rFonts w:ascii="Arial" w:hAnsi="Arial" w:cs="Arial"/>
                <w:b/>
                <w:sz w:val="20"/>
              </w:rPr>
              <w:t>NO RAZONABLE</w:t>
            </w:r>
          </w:p>
        </w:tc>
      </w:tr>
    </w:tbl>
    <w:p w14:paraId="1CADE746" w14:textId="7D227E75" w:rsidR="00A13DB7" w:rsidRPr="00A13DB7" w:rsidRDefault="00A13DB7" w:rsidP="001E3457">
      <w:pPr>
        <w:spacing w:after="0" w:line="240" w:lineRule="auto"/>
        <w:ind w:left="-284" w:right="-234"/>
        <w:jc w:val="both"/>
        <w:rPr>
          <w:rFonts w:ascii="Arial" w:hAnsi="Arial" w:cs="Arial"/>
          <w:sz w:val="18"/>
          <w:szCs w:val="18"/>
        </w:rPr>
      </w:pPr>
      <w:r w:rsidRPr="00A13DB7">
        <w:rPr>
          <w:rFonts w:ascii="Arial" w:hAnsi="Arial" w:cs="Arial"/>
          <w:sz w:val="18"/>
          <w:szCs w:val="18"/>
        </w:rPr>
        <w:t>Fuente: CGR.</w:t>
      </w:r>
    </w:p>
    <w:p w14:paraId="736B7D43" w14:textId="77777777" w:rsidR="009E3615" w:rsidRDefault="009E3615" w:rsidP="001E3457">
      <w:pPr>
        <w:spacing w:after="0" w:line="240" w:lineRule="auto"/>
        <w:ind w:left="-284" w:right="-377"/>
        <w:jc w:val="both"/>
        <w:rPr>
          <w:rFonts w:ascii="Arial" w:hAnsi="Arial" w:cs="Arial"/>
          <w:b/>
          <w:sz w:val="28"/>
          <w:szCs w:val="28"/>
        </w:rPr>
      </w:pPr>
    </w:p>
    <w:p w14:paraId="55D0805E" w14:textId="0773C1FB" w:rsidR="00BE70F5" w:rsidRPr="00BE70F5" w:rsidRDefault="00BE70F5" w:rsidP="001E3457">
      <w:pPr>
        <w:spacing w:after="0" w:line="240" w:lineRule="auto"/>
        <w:ind w:left="-284" w:right="-377"/>
        <w:jc w:val="both"/>
        <w:rPr>
          <w:rFonts w:ascii="Arial" w:hAnsi="Arial" w:cs="Arial"/>
          <w:b/>
          <w:color w:val="00B050"/>
          <w:sz w:val="28"/>
          <w:szCs w:val="28"/>
        </w:rPr>
      </w:pPr>
      <w:r w:rsidRPr="00BE70F5">
        <w:rPr>
          <w:rFonts w:ascii="Arial" w:hAnsi="Arial" w:cs="Arial"/>
          <w:b/>
          <w:sz w:val="28"/>
          <w:szCs w:val="28"/>
        </w:rPr>
        <w:t xml:space="preserve">VER </w:t>
      </w:r>
      <w:r w:rsidRPr="001E77F6">
        <w:rPr>
          <w:rFonts w:ascii="Arial" w:hAnsi="Arial" w:cs="Arial"/>
          <w:b/>
          <w:sz w:val="28"/>
          <w:szCs w:val="28"/>
        </w:rPr>
        <w:t>CAP</w:t>
      </w:r>
      <w:r w:rsidR="00202D04" w:rsidRPr="001E77F6">
        <w:rPr>
          <w:rFonts w:ascii="Arial" w:hAnsi="Arial" w:cs="Arial"/>
          <w:b/>
          <w:sz w:val="28"/>
          <w:szCs w:val="28"/>
        </w:rPr>
        <w:t>Í</w:t>
      </w:r>
      <w:r w:rsidRPr="001E77F6">
        <w:rPr>
          <w:rFonts w:ascii="Arial" w:hAnsi="Arial" w:cs="Arial"/>
          <w:b/>
          <w:sz w:val="28"/>
          <w:szCs w:val="28"/>
        </w:rPr>
        <w:t xml:space="preserve">TULO </w:t>
      </w:r>
      <w:r w:rsidRPr="00BE70F5">
        <w:rPr>
          <w:rFonts w:ascii="Arial" w:hAnsi="Arial" w:cs="Arial"/>
          <w:b/>
          <w:sz w:val="28"/>
          <w:szCs w:val="28"/>
        </w:rPr>
        <w:t xml:space="preserve"> 2 DE LA PRESENTE RESOLUCIÓN</w:t>
      </w:r>
      <w:r w:rsidRPr="00BE70F5">
        <w:rPr>
          <w:rFonts w:ascii="Arial" w:hAnsi="Arial" w:cs="Arial"/>
          <w:b/>
          <w:color w:val="00B050"/>
          <w:sz w:val="28"/>
          <w:szCs w:val="28"/>
        </w:rPr>
        <w:t>.</w:t>
      </w:r>
    </w:p>
    <w:p w14:paraId="3AD981F9" w14:textId="77777777" w:rsidR="00BE70F5" w:rsidRPr="000543A3" w:rsidRDefault="00BE70F5" w:rsidP="00BE70F5">
      <w:pPr>
        <w:spacing w:after="0" w:line="240" w:lineRule="auto"/>
        <w:ind w:left="-142" w:right="-377"/>
        <w:jc w:val="both"/>
        <w:rPr>
          <w:rFonts w:ascii="Arial" w:hAnsi="Arial" w:cs="Arial"/>
          <w:color w:val="00B050"/>
          <w:sz w:val="24"/>
          <w:szCs w:val="24"/>
        </w:rPr>
      </w:pPr>
    </w:p>
    <w:p w14:paraId="3F9F5F36" w14:textId="0EEF615C" w:rsidR="00A13DB7" w:rsidRDefault="00EB1748" w:rsidP="0081628F">
      <w:pPr>
        <w:ind w:left="-284" w:right="-234"/>
        <w:jc w:val="both"/>
        <w:rPr>
          <w:rFonts w:ascii="Arial" w:hAnsi="Arial" w:cs="Arial"/>
          <w:sz w:val="28"/>
          <w:szCs w:val="28"/>
        </w:rPr>
      </w:pPr>
      <w:r>
        <w:rPr>
          <w:rFonts w:ascii="Arial" w:hAnsi="Arial" w:cs="Arial"/>
          <w:sz w:val="28"/>
          <w:szCs w:val="28"/>
        </w:rPr>
        <w:t>-</w:t>
      </w:r>
      <w:r w:rsidR="00AC3297" w:rsidRPr="000543A3">
        <w:rPr>
          <w:rFonts w:ascii="Arial" w:hAnsi="Arial" w:cs="Arial"/>
          <w:sz w:val="28"/>
          <w:szCs w:val="28"/>
        </w:rPr>
        <w:t>De acuerdo con los informes presentados por la Contraloría General de la República a la Comisión Legal de Cuentas de la Cámara de Representantes, p</w:t>
      </w:r>
      <w:r w:rsidR="003F42BB" w:rsidRPr="000543A3">
        <w:rPr>
          <w:rFonts w:ascii="Arial" w:hAnsi="Arial" w:cs="Arial"/>
          <w:sz w:val="28"/>
          <w:szCs w:val="28"/>
        </w:rPr>
        <w:t>ara la vigencia fiscal 20</w:t>
      </w:r>
      <w:r w:rsidR="006B1BE9">
        <w:rPr>
          <w:rFonts w:ascii="Arial" w:hAnsi="Arial" w:cs="Arial"/>
          <w:sz w:val="28"/>
          <w:szCs w:val="28"/>
        </w:rPr>
        <w:t>2</w:t>
      </w:r>
      <w:r w:rsidR="00FD3C55">
        <w:rPr>
          <w:rFonts w:ascii="Arial" w:hAnsi="Arial" w:cs="Arial"/>
          <w:sz w:val="28"/>
          <w:szCs w:val="28"/>
        </w:rPr>
        <w:t>2</w:t>
      </w:r>
      <w:r w:rsidR="00682620">
        <w:rPr>
          <w:rFonts w:ascii="Arial" w:hAnsi="Arial" w:cs="Arial"/>
          <w:sz w:val="28"/>
          <w:szCs w:val="28"/>
        </w:rPr>
        <w:t xml:space="preserve">, </w:t>
      </w:r>
      <w:r w:rsidR="00270183">
        <w:rPr>
          <w:rFonts w:ascii="Arial" w:hAnsi="Arial" w:cs="Arial"/>
          <w:sz w:val="28"/>
          <w:szCs w:val="28"/>
        </w:rPr>
        <w:t xml:space="preserve">una </w:t>
      </w:r>
      <w:r w:rsidR="00D126B0" w:rsidRPr="00270183">
        <w:rPr>
          <w:rFonts w:ascii="Arial" w:hAnsi="Arial" w:cs="Arial"/>
          <w:b/>
          <w:sz w:val="28"/>
          <w:szCs w:val="28"/>
          <w:u w:val="single"/>
        </w:rPr>
        <w:t>(</w:t>
      </w:r>
      <w:r w:rsidR="00270183" w:rsidRPr="00270183">
        <w:rPr>
          <w:rFonts w:ascii="Arial" w:hAnsi="Arial" w:cs="Arial"/>
          <w:b/>
          <w:sz w:val="28"/>
          <w:szCs w:val="28"/>
          <w:u w:val="single"/>
        </w:rPr>
        <w:t>1</w:t>
      </w:r>
      <w:r w:rsidR="00D126B0" w:rsidRPr="00270183">
        <w:rPr>
          <w:rFonts w:ascii="Arial" w:hAnsi="Arial" w:cs="Arial"/>
          <w:b/>
          <w:sz w:val="28"/>
          <w:szCs w:val="28"/>
          <w:u w:val="single"/>
        </w:rPr>
        <w:t>)</w:t>
      </w:r>
      <w:r w:rsidR="00D126B0" w:rsidRPr="00270183">
        <w:rPr>
          <w:rFonts w:ascii="Arial" w:hAnsi="Arial" w:cs="Arial"/>
          <w:sz w:val="28"/>
          <w:szCs w:val="28"/>
        </w:rPr>
        <w:t xml:space="preserve"> </w:t>
      </w:r>
      <w:r w:rsidR="00AA063D" w:rsidRPr="000543A3">
        <w:rPr>
          <w:rFonts w:ascii="Arial" w:hAnsi="Arial" w:cs="Arial"/>
          <w:sz w:val="28"/>
          <w:szCs w:val="28"/>
        </w:rPr>
        <w:t>entidad</w:t>
      </w:r>
      <w:r w:rsidR="00D126B0" w:rsidRPr="000543A3">
        <w:rPr>
          <w:rFonts w:ascii="Arial" w:hAnsi="Arial" w:cs="Arial"/>
          <w:color w:val="FF0000"/>
          <w:sz w:val="28"/>
          <w:szCs w:val="28"/>
        </w:rPr>
        <w:t xml:space="preserve"> </w:t>
      </w:r>
      <w:r w:rsidR="0077491E" w:rsidRPr="000543A3">
        <w:rPr>
          <w:rFonts w:ascii="Arial" w:hAnsi="Arial" w:cs="Arial"/>
          <w:sz w:val="28"/>
          <w:szCs w:val="28"/>
        </w:rPr>
        <w:t>obtuv</w:t>
      </w:r>
      <w:r w:rsidR="00270183">
        <w:rPr>
          <w:rFonts w:ascii="Arial" w:hAnsi="Arial" w:cs="Arial"/>
          <w:sz w:val="28"/>
          <w:szCs w:val="28"/>
        </w:rPr>
        <w:t>o</w:t>
      </w:r>
      <w:r w:rsidR="003F42BB" w:rsidRPr="000543A3">
        <w:rPr>
          <w:rFonts w:ascii="Arial" w:hAnsi="Arial" w:cs="Arial"/>
          <w:sz w:val="28"/>
          <w:szCs w:val="28"/>
        </w:rPr>
        <w:t xml:space="preserve"> </w:t>
      </w:r>
      <w:r w:rsidR="00710D7C" w:rsidRPr="00710D7C">
        <w:rPr>
          <w:rFonts w:ascii="Arial" w:hAnsi="Arial" w:cs="Arial"/>
          <w:b/>
          <w:sz w:val="28"/>
          <w:szCs w:val="28"/>
        </w:rPr>
        <w:t>ABSTENCIÓN</w:t>
      </w:r>
      <w:r w:rsidR="003F42BB" w:rsidRPr="000543A3">
        <w:rPr>
          <w:rFonts w:ascii="Arial" w:hAnsi="Arial" w:cs="Arial"/>
          <w:sz w:val="28"/>
          <w:szCs w:val="28"/>
        </w:rPr>
        <w:t xml:space="preserve"> de Opinión y </w:t>
      </w:r>
      <w:r w:rsidR="00270183">
        <w:rPr>
          <w:rFonts w:ascii="Arial" w:hAnsi="Arial" w:cs="Arial"/>
          <w:sz w:val="28"/>
          <w:szCs w:val="28"/>
        </w:rPr>
        <w:t>36</w:t>
      </w:r>
      <w:r w:rsidR="00D30335" w:rsidRPr="000543A3">
        <w:rPr>
          <w:rFonts w:ascii="Arial" w:hAnsi="Arial" w:cs="Arial"/>
          <w:sz w:val="28"/>
          <w:szCs w:val="28"/>
        </w:rPr>
        <w:t xml:space="preserve"> con</w:t>
      </w:r>
      <w:r w:rsidR="00D30335">
        <w:rPr>
          <w:rFonts w:ascii="Arial" w:hAnsi="Arial" w:cs="Arial"/>
          <w:sz w:val="28"/>
          <w:szCs w:val="28"/>
        </w:rPr>
        <w:t xml:space="preserve"> </w:t>
      </w:r>
      <w:r w:rsidR="00710D7C" w:rsidRPr="00710D7C">
        <w:rPr>
          <w:rFonts w:ascii="Arial" w:hAnsi="Arial" w:cs="Arial"/>
          <w:b/>
          <w:sz w:val="28"/>
          <w:szCs w:val="28"/>
        </w:rPr>
        <w:t>NEGACIÓN</w:t>
      </w:r>
      <w:r w:rsidR="003F42BB" w:rsidRPr="000543A3">
        <w:rPr>
          <w:rFonts w:ascii="Arial" w:hAnsi="Arial" w:cs="Arial"/>
          <w:sz w:val="28"/>
          <w:szCs w:val="28"/>
        </w:rPr>
        <w:t xml:space="preserve"> de Opinión a sus estados financieros</w:t>
      </w:r>
      <w:r w:rsidR="00A13DB7">
        <w:rPr>
          <w:rFonts w:ascii="Arial" w:hAnsi="Arial" w:cs="Arial"/>
          <w:sz w:val="28"/>
          <w:szCs w:val="28"/>
        </w:rPr>
        <w:t>, igualmente se muestra el resultado de la evaluación del sistema de control fiscal interno</w:t>
      </w:r>
      <w:r w:rsidR="00A53E13">
        <w:rPr>
          <w:rFonts w:ascii="Arial" w:hAnsi="Arial" w:cs="Arial"/>
          <w:sz w:val="28"/>
          <w:szCs w:val="28"/>
        </w:rPr>
        <w:t xml:space="preserve"> de acuerdo con lo informado por la </w:t>
      </w:r>
      <w:r w:rsidR="0081628F">
        <w:rPr>
          <w:rFonts w:ascii="Arial" w:hAnsi="Arial" w:cs="Arial"/>
          <w:sz w:val="28"/>
          <w:szCs w:val="28"/>
        </w:rPr>
        <w:t>Contraloría General de la República.</w:t>
      </w:r>
    </w:p>
    <w:tbl>
      <w:tblPr>
        <w:tblStyle w:val="Tablaconcuadrcula"/>
        <w:tblW w:w="10490" w:type="dxa"/>
        <w:tblInd w:w="-289" w:type="dxa"/>
        <w:tblLook w:val="04A0" w:firstRow="1" w:lastRow="0" w:firstColumn="1" w:lastColumn="0" w:noHBand="0" w:noVBand="1"/>
      </w:tblPr>
      <w:tblGrid>
        <w:gridCol w:w="679"/>
        <w:gridCol w:w="1590"/>
        <w:gridCol w:w="4678"/>
        <w:gridCol w:w="1701"/>
        <w:gridCol w:w="1842"/>
      </w:tblGrid>
      <w:tr w:rsidR="00A13DB7" w:rsidRPr="00A13DB7" w14:paraId="37B7E13E" w14:textId="77777777" w:rsidTr="00A13DB7">
        <w:tc>
          <w:tcPr>
            <w:tcW w:w="679" w:type="dxa"/>
          </w:tcPr>
          <w:p w14:paraId="3B13885D"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N°</w:t>
            </w:r>
          </w:p>
        </w:tc>
        <w:tc>
          <w:tcPr>
            <w:tcW w:w="1590" w:type="dxa"/>
          </w:tcPr>
          <w:p w14:paraId="776326C2"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N°</w:t>
            </w:r>
          </w:p>
          <w:p w14:paraId="31D2CB8D" w14:textId="77777777" w:rsidR="00A13DB7" w:rsidRPr="00A13DB7" w:rsidRDefault="00A13DB7" w:rsidP="001E77F6">
            <w:pPr>
              <w:pStyle w:val="Textoindependiente"/>
              <w:spacing w:after="0"/>
              <w:ind w:right="29"/>
              <w:jc w:val="center"/>
              <w:rPr>
                <w:rFonts w:ascii="Arial" w:hAnsi="Arial" w:cs="Arial"/>
                <w:b/>
                <w:sz w:val="20"/>
              </w:rPr>
            </w:pPr>
          </w:p>
          <w:p w14:paraId="7ED7A96D"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EN LA RESOLUCIÓN</w:t>
            </w:r>
          </w:p>
        </w:tc>
        <w:tc>
          <w:tcPr>
            <w:tcW w:w="4678" w:type="dxa"/>
          </w:tcPr>
          <w:p w14:paraId="328BA632"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EMPRESA, ENTIDAD, FONDO O PATRIMONIO AUTÓNOMO AUDITADO POR LA CGR</w:t>
            </w:r>
          </w:p>
        </w:tc>
        <w:tc>
          <w:tcPr>
            <w:tcW w:w="1701" w:type="dxa"/>
          </w:tcPr>
          <w:p w14:paraId="32739FB6" w14:textId="5D4F57A9" w:rsidR="00A13DB7" w:rsidRPr="00A13DB7" w:rsidRDefault="006D2CD9" w:rsidP="001E77F6">
            <w:pPr>
              <w:pStyle w:val="Textoindependiente"/>
              <w:spacing w:after="0"/>
              <w:ind w:right="29"/>
              <w:jc w:val="center"/>
              <w:rPr>
                <w:rFonts w:ascii="Arial" w:hAnsi="Arial" w:cs="Arial"/>
                <w:b/>
                <w:sz w:val="20"/>
              </w:rPr>
            </w:pPr>
            <w:r w:rsidRPr="00FC4BF5">
              <w:rPr>
                <w:rFonts w:ascii="Arial" w:hAnsi="Arial" w:cs="Arial"/>
                <w:b/>
                <w:sz w:val="20"/>
              </w:rPr>
              <w:t>O</w:t>
            </w:r>
            <w:r w:rsidR="00A13DB7" w:rsidRPr="00FC4BF5">
              <w:rPr>
                <w:rFonts w:ascii="Arial" w:hAnsi="Arial" w:cs="Arial"/>
                <w:b/>
                <w:sz w:val="20"/>
              </w:rPr>
              <w:t xml:space="preserve">PINIÓN </w:t>
            </w:r>
            <w:r w:rsidR="00A13DB7" w:rsidRPr="00A13DB7">
              <w:rPr>
                <w:rFonts w:ascii="Arial" w:hAnsi="Arial" w:cs="Arial"/>
                <w:b/>
                <w:sz w:val="20"/>
              </w:rPr>
              <w:t xml:space="preserve">CONTABLE SEGÚN LA CGR </w:t>
            </w:r>
          </w:p>
          <w:p w14:paraId="18C2D0E7"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2022</w:t>
            </w:r>
          </w:p>
        </w:tc>
        <w:tc>
          <w:tcPr>
            <w:tcW w:w="1842" w:type="dxa"/>
          </w:tcPr>
          <w:p w14:paraId="04D4E1D9"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 xml:space="preserve">EVALUACIÓN CONTROL INTERNO FINANCIERO SEGÚN LA </w:t>
            </w:r>
          </w:p>
          <w:p w14:paraId="75E8F096"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 xml:space="preserve">CGR </w:t>
            </w:r>
          </w:p>
          <w:p w14:paraId="759428C5" w14:textId="77777777" w:rsid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2022</w:t>
            </w:r>
          </w:p>
          <w:p w14:paraId="54756BDD" w14:textId="1A457487" w:rsidR="00A13DB7" w:rsidRPr="00A13DB7" w:rsidRDefault="00A13DB7" w:rsidP="001E77F6">
            <w:pPr>
              <w:pStyle w:val="Textoindependiente"/>
              <w:spacing w:after="0"/>
              <w:ind w:right="29"/>
              <w:jc w:val="center"/>
              <w:rPr>
                <w:rFonts w:ascii="Arial" w:hAnsi="Arial" w:cs="Arial"/>
                <w:b/>
                <w:sz w:val="20"/>
              </w:rPr>
            </w:pPr>
          </w:p>
        </w:tc>
      </w:tr>
      <w:tr w:rsidR="00A13DB7" w:rsidRPr="00A13DB7" w14:paraId="6CABE3A6" w14:textId="77777777" w:rsidTr="00A13DB7">
        <w:tc>
          <w:tcPr>
            <w:tcW w:w="679" w:type="dxa"/>
          </w:tcPr>
          <w:p w14:paraId="2448C6D7"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w:t>
            </w:r>
          </w:p>
        </w:tc>
        <w:tc>
          <w:tcPr>
            <w:tcW w:w="1590" w:type="dxa"/>
          </w:tcPr>
          <w:p w14:paraId="1700EC3E"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4</w:t>
            </w:r>
          </w:p>
        </w:tc>
        <w:tc>
          <w:tcPr>
            <w:tcW w:w="4678" w:type="dxa"/>
            <w:vAlign w:val="center"/>
          </w:tcPr>
          <w:p w14:paraId="1973BA9A"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REGISTRADURÍA NACIONAL DEL ESTADO CIVIL</w:t>
            </w:r>
          </w:p>
        </w:tc>
        <w:tc>
          <w:tcPr>
            <w:tcW w:w="1701" w:type="dxa"/>
          </w:tcPr>
          <w:p w14:paraId="07CA62A4" w14:textId="77777777" w:rsidR="00A13DB7" w:rsidRPr="00A13DB7" w:rsidRDefault="00A13DB7" w:rsidP="001E77F6">
            <w:pPr>
              <w:pStyle w:val="Textoindependiente"/>
              <w:spacing w:after="0"/>
              <w:ind w:right="29"/>
              <w:jc w:val="center"/>
              <w:rPr>
                <w:rFonts w:ascii="Arial" w:hAnsi="Arial" w:cs="Arial"/>
                <w:b/>
                <w:bCs/>
                <w:i/>
                <w:sz w:val="20"/>
                <w:u w:val="single"/>
              </w:rPr>
            </w:pPr>
            <w:r w:rsidRPr="00A13DB7">
              <w:rPr>
                <w:rFonts w:ascii="Arial" w:hAnsi="Arial" w:cs="Arial"/>
                <w:b/>
                <w:bCs/>
                <w:i/>
                <w:sz w:val="20"/>
                <w:u w:val="single"/>
              </w:rPr>
              <w:t>NEGATIVA</w:t>
            </w:r>
          </w:p>
        </w:tc>
        <w:tc>
          <w:tcPr>
            <w:tcW w:w="1842" w:type="dxa"/>
          </w:tcPr>
          <w:p w14:paraId="7A36E5FF"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CON</w:t>
            </w:r>
          </w:p>
          <w:p w14:paraId="27225F39"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DEFICIENCIAS</w:t>
            </w:r>
          </w:p>
        </w:tc>
      </w:tr>
      <w:tr w:rsidR="00A13DB7" w:rsidRPr="00A13DB7" w14:paraId="5D87EB7E" w14:textId="77777777" w:rsidTr="00A13DB7">
        <w:tc>
          <w:tcPr>
            <w:tcW w:w="679" w:type="dxa"/>
          </w:tcPr>
          <w:p w14:paraId="19493E42"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w:t>
            </w:r>
          </w:p>
        </w:tc>
        <w:tc>
          <w:tcPr>
            <w:tcW w:w="1590" w:type="dxa"/>
          </w:tcPr>
          <w:p w14:paraId="29E633A2"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19</w:t>
            </w:r>
          </w:p>
        </w:tc>
        <w:tc>
          <w:tcPr>
            <w:tcW w:w="4678" w:type="dxa"/>
          </w:tcPr>
          <w:p w14:paraId="7F579687"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MINISTERIO DE AGRICULTURA Y DESARROLLO RURAL</w:t>
            </w:r>
          </w:p>
        </w:tc>
        <w:tc>
          <w:tcPr>
            <w:tcW w:w="1701" w:type="dxa"/>
          </w:tcPr>
          <w:p w14:paraId="5E36C096"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75872AF5"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01491229" w14:textId="77777777" w:rsidTr="00A13DB7">
        <w:tc>
          <w:tcPr>
            <w:tcW w:w="679" w:type="dxa"/>
          </w:tcPr>
          <w:p w14:paraId="42622F98"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w:t>
            </w:r>
          </w:p>
        </w:tc>
        <w:tc>
          <w:tcPr>
            <w:tcW w:w="1590" w:type="dxa"/>
          </w:tcPr>
          <w:p w14:paraId="4BC8A67F"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24</w:t>
            </w:r>
          </w:p>
        </w:tc>
        <w:tc>
          <w:tcPr>
            <w:tcW w:w="4678" w:type="dxa"/>
            <w:vAlign w:val="center"/>
          </w:tcPr>
          <w:p w14:paraId="6BA82C87"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FONDO NACIONAL DE VIVIENDA - FONVIVIENDA</w:t>
            </w:r>
          </w:p>
        </w:tc>
        <w:tc>
          <w:tcPr>
            <w:tcW w:w="1701" w:type="dxa"/>
          </w:tcPr>
          <w:p w14:paraId="2DC1217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652CC33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INEFICIENTE</w:t>
            </w:r>
          </w:p>
        </w:tc>
      </w:tr>
      <w:tr w:rsidR="00A13DB7" w:rsidRPr="00A13DB7" w14:paraId="4E20D711" w14:textId="77777777" w:rsidTr="00A13DB7">
        <w:tc>
          <w:tcPr>
            <w:tcW w:w="679" w:type="dxa"/>
          </w:tcPr>
          <w:p w14:paraId="6B4A5CD3"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4</w:t>
            </w:r>
          </w:p>
        </w:tc>
        <w:tc>
          <w:tcPr>
            <w:tcW w:w="1590" w:type="dxa"/>
          </w:tcPr>
          <w:p w14:paraId="1ED7F1C2"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25</w:t>
            </w:r>
          </w:p>
        </w:tc>
        <w:tc>
          <w:tcPr>
            <w:tcW w:w="4678" w:type="dxa"/>
          </w:tcPr>
          <w:p w14:paraId="5D625C18"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MINISTERIO DEL INTERIOR</w:t>
            </w:r>
          </w:p>
        </w:tc>
        <w:tc>
          <w:tcPr>
            <w:tcW w:w="1701" w:type="dxa"/>
          </w:tcPr>
          <w:p w14:paraId="2173DC89"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74E0491C"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5B61B31A"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6308473E" w14:textId="77777777" w:rsidTr="00A13DB7">
        <w:tc>
          <w:tcPr>
            <w:tcW w:w="679" w:type="dxa"/>
          </w:tcPr>
          <w:p w14:paraId="5CE79339"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5</w:t>
            </w:r>
          </w:p>
        </w:tc>
        <w:tc>
          <w:tcPr>
            <w:tcW w:w="1590" w:type="dxa"/>
          </w:tcPr>
          <w:p w14:paraId="3B07C8B3"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35</w:t>
            </w:r>
          </w:p>
        </w:tc>
        <w:tc>
          <w:tcPr>
            <w:tcW w:w="4678" w:type="dxa"/>
            <w:vAlign w:val="center"/>
          </w:tcPr>
          <w:p w14:paraId="34AB5072" w14:textId="77777777" w:rsidR="00A13DB7" w:rsidRPr="00A13DB7" w:rsidRDefault="00A13DB7" w:rsidP="001E77F6">
            <w:pPr>
              <w:spacing w:after="0" w:line="240" w:lineRule="auto"/>
              <w:jc w:val="both"/>
              <w:rPr>
                <w:rFonts w:ascii="Arial" w:hAnsi="Arial" w:cs="Arial"/>
                <w:b/>
                <w:bCs/>
              </w:rPr>
            </w:pPr>
            <w:r w:rsidRPr="00A13DB7">
              <w:rPr>
                <w:rFonts w:ascii="Arial" w:hAnsi="Arial" w:cs="Arial"/>
                <w:b/>
              </w:rPr>
              <w:t>U.A.E. DIRECCIÓN DE IMPUESTOS Y ADUANAS NACIONALES (DIAN) FUNCIÓN PAGADORA</w:t>
            </w:r>
          </w:p>
        </w:tc>
        <w:tc>
          <w:tcPr>
            <w:tcW w:w="1701" w:type="dxa"/>
          </w:tcPr>
          <w:p w14:paraId="2B3A01F4" w14:textId="77777777" w:rsidR="00A13DB7" w:rsidRPr="00A13DB7" w:rsidRDefault="00A13DB7" w:rsidP="001E77F6">
            <w:pPr>
              <w:pStyle w:val="Textoindependiente"/>
              <w:spacing w:after="0"/>
              <w:ind w:right="29"/>
              <w:jc w:val="center"/>
              <w:rPr>
                <w:rFonts w:ascii="Arial" w:hAnsi="Arial" w:cs="Arial"/>
                <w:b/>
                <w:bCs/>
                <w:i/>
                <w:sz w:val="20"/>
                <w:u w:val="single"/>
              </w:rPr>
            </w:pPr>
            <w:r w:rsidRPr="00A13DB7">
              <w:rPr>
                <w:rFonts w:ascii="Arial" w:hAnsi="Arial" w:cs="Arial"/>
                <w:b/>
                <w:bCs/>
                <w:i/>
                <w:sz w:val="20"/>
                <w:u w:val="single"/>
              </w:rPr>
              <w:t>NEGATIVA</w:t>
            </w:r>
          </w:p>
        </w:tc>
        <w:tc>
          <w:tcPr>
            <w:tcW w:w="1842" w:type="dxa"/>
          </w:tcPr>
          <w:p w14:paraId="6B69ADA1"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CON</w:t>
            </w:r>
          </w:p>
          <w:p w14:paraId="5036D7F9"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DEFICIENCIAS</w:t>
            </w:r>
          </w:p>
        </w:tc>
      </w:tr>
      <w:tr w:rsidR="00A13DB7" w:rsidRPr="00A13DB7" w14:paraId="7897E0A3" w14:textId="77777777" w:rsidTr="00A13DB7">
        <w:tc>
          <w:tcPr>
            <w:tcW w:w="679" w:type="dxa"/>
          </w:tcPr>
          <w:p w14:paraId="4FA202EB"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6</w:t>
            </w:r>
          </w:p>
        </w:tc>
        <w:tc>
          <w:tcPr>
            <w:tcW w:w="1590" w:type="dxa"/>
          </w:tcPr>
          <w:p w14:paraId="1556D2B5"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36</w:t>
            </w:r>
          </w:p>
        </w:tc>
        <w:tc>
          <w:tcPr>
            <w:tcW w:w="4678" w:type="dxa"/>
            <w:vAlign w:val="center"/>
          </w:tcPr>
          <w:p w14:paraId="3EDE1B5B" w14:textId="77777777" w:rsidR="00A13DB7" w:rsidRPr="00A13DB7" w:rsidRDefault="00A13DB7" w:rsidP="001E77F6">
            <w:pPr>
              <w:spacing w:after="0" w:line="240" w:lineRule="auto"/>
              <w:jc w:val="both"/>
              <w:rPr>
                <w:rFonts w:ascii="Arial" w:hAnsi="Arial" w:cs="Arial"/>
                <w:b/>
                <w:bCs/>
              </w:rPr>
            </w:pPr>
            <w:r w:rsidRPr="00A13DB7">
              <w:rPr>
                <w:rFonts w:ascii="Arial" w:hAnsi="Arial" w:cs="Arial"/>
                <w:b/>
              </w:rPr>
              <w:t>DIRECCIÓN DE IMPUESTOS Y ADUANAS NACIONALES (DIAN) FUNCIÓN RECAUDADORA</w:t>
            </w:r>
          </w:p>
        </w:tc>
        <w:tc>
          <w:tcPr>
            <w:tcW w:w="1701" w:type="dxa"/>
          </w:tcPr>
          <w:p w14:paraId="69CC5556" w14:textId="77777777" w:rsidR="00A13DB7" w:rsidRPr="00A13DB7" w:rsidRDefault="00A13DB7" w:rsidP="001E77F6">
            <w:pPr>
              <w:pStyle w:val="Textoindependiente"/>
              <w:spacing w:after="0"/>
              <w:ind w:right="29"/>
              <w:jc w:val="center"/>
              <w:rPr>
                <w:rFonts w:ascii="Arial" w:hAnsi="Arial" w:cs="Arial"/>
                <w:b/>
                <w:bCs/>
                <w:i/>
                <w:sz w:val="20"/>
                <w:u w:val="single"/>
              </w:rPr>
            </w:pPr>
            <w:r w:rsidRPr="00A13DB7">
              <w:rPr>
                <w:rFonts w:ascii="Arial" w:hAnsi="Arial" w:cs="Arial"/>
                <w:b/>
                <w:bCs/>
                <w:i/>
                <w:sz w:val="20"/>
                <w:u w:val="single"/>
              </w:rPr>
              <w:t>NEGATIVA</w:t>
            </w:r>
          </w:p>
        </w:tc>
        <w:tc>
          <w:tcPr>
            <w:tcW w:w="1842" w:type="dxa"/>
          </w:tcPr>
          <w:p w14:paraId="5EF2B7EE"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CON</w:t>
            </w:r>
          </w:p>
          <w:p w14:paraId="208710B0"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DEFICIENCIAS</w:t>
            </w:r>
          </w:p>
        </w:tc>
      </w:tr>
      <w:tr w:rsidR="00A13DB7" w:rsidRPr="00A13DB7" w14:paraId="27B42959" w14:textId="77777777" w:rsidTr="00A13DB7">
        <w:tc>
          <w:tcPr>
            <w:tcW w:w="679" w:type="dxa"/>
          </w:tcPr>
          <w:p w14:paraId="7591CFF6"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7</w:t>
            </w:r>
          </w:p>
        </w:tc>
        <w:tc>
          <w:tcPr>
            <w:tcW w:w="1590" w:type="dxa"/>
          </w:tcPr>
          <w:p w14:paraId="75E40F38"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37</w:t>
            </w:r>
          </w:p>
        </w:tc>
        <w:tc>
          <w:tcPr>
            <w:tcW w:w="4678" w:type="dxa"/>
            <w:vAlign w:val="center"/>
          </w:tcPr>
          <w:p w14:paraId="4928C51D"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U.A.E. DE LA AERONÁUTICA CIVIL (AEROCIVIL)</w:t>
            </w:r>
          </w:p>
        </w:tc>
        <w:tc>
          <w:tcPr>
            <w:tcW w:w="1701" w:type="dxa"/>
          </w:tcPr>
          <w:p w14:paraId="3C1EC76C"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03D5449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62351CE2" w14:textId="77777777" w:rsidTr="00A13DB7">
        <w:tc>
          <w:tcPr>
            <w:tcW w:w="679" w:type="dxa"/>
          </w:tcPr>
          <w:p w14:paraId="45A2F76D"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8</w:t>
            </w:r>
          </w:p>
        </w:tc>
        <w:tc>
          <w:tcPr>
            <w:tcW w:w="1590" w:type="dxa"/>
          </w:tcPr>
          <w:p w14:paraId="17FADE00"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49</w:t>
            </w:r>
          </w:p>
        </w:tc>
        <w:tc>
          <w:tcPr>
            <w:tcW w:w="4678" w:type="dxa"/>
            <w:vAlign w:val="center"/>
          </w:tcPr>
          <w:p w14:paraId="0E2371D5"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INSTITUTO NACIONAL DE VÍAS – INVÍAS.</w:t>
            </w:r>
          </w:p>
        </w:tc>
        <w:tc>
          <w:tcPr>
            <w:tcW w:w="1701" w:type="dxa"/>
          </w:tcPr>
          <w:p w14:paraId="00D2A4F7"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2C0F4E2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1C4ABE36" w14:textId="77777777" w:rsidTr="00A13DB7">
        <w:tc>
          <w:tcPr>
            <w:tcW w:w="679" w:type="dxa"/>
          </w:tcPr>
          <w:p w14:paraId="2AA1E7BA"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9</w:t>
            </w:r>
          </w:p>
        </w:tc>
        <w:tc>
          <w:tcPr>
            <w:tcW w:w="1590" w:type="dxa"/>
          </w:tcPr>
          <w:p w14:paraId="20438FA8" w14:textId="77777777" w:rsidR="00A13DB7" w:rsidRPr="00A13DB7" w:rsidRDefault="00A13DB7" w:rsidP="001E77F6">
            <w:pPr>
              <w:spacing w:after="0" w:line="240" w:lineRule="auto"/>
              <w:ind w:left="-293" w:right="-141" w:firstLine="108"/>
              <w:jc w:val="center"/>
              <w:rPr>
                <w:rFonts w:ascii="Arial" w:hAnsi="Arial" w:cs="Arial"/>
                <w:b/>
                <w:u w:val="single"/>
              </w:rPr>
            </w:pPr>
            <w:r w:rsidRPr="00A13DB7">
              <w:rPr>
                <w:rFonts w:ascii="Arial" w:hAnsi="Arial" w:cs="Arial"/>
                <w:b/>
                <w:u w:val="single"/>
              </w:rPr>
              <w:t>62</w:t>
            </w:r>
          </w:p>
        </w:tc>
        <w:tc>
          <w:tcPr>
            <w:tcW w:w="4678" w:type="dxa"/>
            <w:vAlign w:val="center"/>
          </w:tcPr>
          <w:p w14:paraId="5AEAE5A3"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CORPORACIÓN AUTÓNOMA REGIONAL DE CUNDINAMARCA (CAR)</w:t>
            </w:r>
          </w:p>
        </w:tc>
        <w:tc>
          <w:tcPr>
            <w:tcW w:w="1701" w:type="dxa"/>
          </w:tcPr>
          <w:p w14:paraId="0078949B"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2CE9B17C"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6FB43809" w14:textId="77777777" w:rsidTr="00A13DB7">
        <w:tc>
          <w:tcPr>
            <w:tcW w:w="679" w:type="dxa"/>
          </w:tcPr>
          <w:p w14:paraId="7A6FECA0"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10</w:t>
            </w:r>
          </w:p>
        </w:tc>
        <w:tc>
          <w:tcPr>
            <w:tcW w:w="1590" w:type="dxa"/>
          </w:tcPr>
          <w:p w14:paraId="32D5B7D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64</w:t>
            </w:r>
          </w:p>
        </w:tc>
        <w:tc>
          <w:tcPr>
            <w:tcW w:w="4678" w:type="dxa"/>
            <w:vAlign w:val="center"/>
          </w:tcPr>
          <w:p w14:paraId="4BFB7393"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CORPORACIÓN AUTÓNOMA REGIONAL DE LA FRONTERA NORORIENTAL - CORPONOR</w:t>
            </w:r>
          </w:p>
        </w:tc>
        <w:tc>
          <w:tcPr>
            <w:tcW w:w="1701" w:type="dxa"/>
          </w:tcPr>
          <w:p w14:paraId="088DA386"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3CC70C58"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3B315C7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6D3E163F" w14:textId="77777777" w:rsidTr="00A13DB7">
        <w:tc>
          <w:tcPr>
            <w:tcW w:w="679" w:type="dxa"/>
          </w:tcPr>
          <w:p w14:paraId="6FD69B11"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11</w:t>
            </w:r>
          </w:p>
        </w:tc>
        <w:tc>
          <w:tcPr>
            <w:tcW w:w="1590" w:type="dxa"/>
          </w:tcPr>
          <w:p w14:paraId="1707C74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67</w:t>
            </w:r>
          </w:p>
        </w:tc>
        <w:tc>
          <w:tcPr>
            <w:tcW w:w="4678" w:type="dxa"/>
            <w:vAlign w:val="center"/>
          </w:tcPr>
          <w:p w14:paraId="20758CA6"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AGENCIA NACIONAL DE INFRAESTRUCTURA – ANI.</w:t>
            </w:r>
          </w:p>
        </w:tc>
        <w:tc>
          <w:tcPr>
            <w:tcW w:w="1701" w:type="dxa"/>
          </w:tcPr>
          <w:p w14:paraId="58A16E35" w14:textId="77777777" w:rsidR="00A13DB7" w:rsidRPr="00A13DB7" w:rsidRDefault="00A13DB7" w:rsidP="001E77F6">
            <w:pPr>
              <w:pStyle w:val="Textoindependiente"/>
              <w:spacing w:after="0"/>
              <w:ind w:right="29"/>
              <w:jc w:val="center"/>
              <w:rPr>
                <w:rFonts w:ascii="Arial" w:hAnsi="Arial" w:cs="Arial"/>
                <w:b/>
                <w:bCs/>
                <w:i/>
                <w:sz w:val="20"/>
                <w:u w:val="single"/>
              </w:rPr>
            </w:pPr>
            <w:r w:rsidRPr="00A13DB7">
              <w:rPr>
                <w:rFonts w:ascii="Arial" w:hAnsi="Arial" w:cs="Arial"/>
                <w:b/>
                <w:bCs/>
                <w:i/>
                <w:sz w:val="20"/>
                <w:u w:val="single"/>
              </w:rPr>
              <w:t>NEGATIVA</w:t>
            </w:r>
          </w:p>
        </w:tc>
        <w:tc>
          <w:tcPr>
            <w:tcW w:w="1842" w:type="dxa"/>
          </w:tcPr>
          <w:p w14:paraId="440DC00B"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CON</w:t>
            </w:r>
          </w:p>
          <w:p w14:paraId="5E8D4933"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DEFICIENCIAS</w:t>
            </w:r>
          </w:p>
        </w:tc>
      </w:tr>
      <w:tr w:rsidR="00A13DB7" w:rsidRPr="00A13DB7" w14:paraId="18CF62CE" w14:textId="77777777" w:rsidTr="00A13DB7">
        <w:tc>
          <w:tcPr>
            <w:tcW w:w="679" w:type="dxa"/>
          </w:tcPr>
          <w:p w14:paraId="01E85E3C"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12</w:t>
            </w:r>
          </w:p>
        </w:tc>
        <w:tc>
          <w:tcPr>
            <w:tcW w:w="1590" w:type="dxa"/>
          </w:tcPr>
          <w:p w14:paraId="4A73D446"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69</w:t>
            </w:r>
          </w:p>
        </w:tc>
        <w:tc>
          <w:tcPr>
            <w:tcW w:w="4678" w:type="dxa"/>
          </w:tcPr>
          <w:p w14:paraId="58A36F47"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CORPORACIÓN AUTÓNOMA REGIONAL DEL MAGDALENA - CORPAMAG</w:t>
            </w:r>
          </w:p>
        </w:tc>
        <w:tc>
          <w:tcPr>
            <w:tcW w:w="1701" w:type="dxa"/>
          </w:tcPr>
          <w:p w14:paraId="10F0CC37"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00D71028"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55938E85"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7380576A" w14:textId="77777777" w:rsidTr="00A13DB7">
        <w:tc>
          <w:tcPr>
            <w:tcW w:w="679" w:type="dxa"/>
          </w:tcPr>
          <w:p w14:paraId="670E39A6"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13</w:t>
            </w:r>
          </w:p>
        </w:tc>
        <w:tc>
          <w:tcPr>
            <w:tcW w:w="1590" w:type="dxa"/>
          </w:tcPr>
          <w:p w14:paraId="27C673B7"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89</w:t>
            </w:r>
          </w:p>
        </w:tc>
        <w:tc>
          <w:tcPr>
            <w:tcW w:w="4678" w:type="dxa"/>
            <w:vAlign w:val="center"/>
          </w:tcPr>
          <w:p w14:paraId="0352083A"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INSTITUTO NACIONAL PENITENCIARIO Y CARCELARIO – INPEC.</w:t>
            </w:r>
          </w:p>
        </w:tc>
        <w:tc>
          <w:tcPr>
            <w:tcW w:w="1701" w:type="dxa"/>
          </w:tcPr>
          <w:p w14:paraId="7D125D40"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44906BB2"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4D94D842" w14:textId="77777777" w:rsidTr="00A13DB7">
        <w:tc>
          <w:tcPr>
            <w:tcW w:w="679" w:type="dxa"/>
          </w:tcPr>
          <w:p w14:paraId="1DA66FDA"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14</w:t>
            </w:r>
          </w:p>
        </w:tc>
        <w:tc>
          <w:tcPr>
            <w:tcW w:w="1590" w:type="dxa"/>
          </w:tcPr>
          <w:p w14:paraId="151DB8DE"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91</w:t>
            </w:r>
          </w:p>
        </w:tc>
        <w:tc>
          <w:tcPr>
            <w:tcW w:w="4678" w:type="dxa"/>
          </w:tcPr>
          <w:p w14:paraId="3049D8BE"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CORPORACIÓN AUTÓNOMA REGIONAL DEL ALTO MAGDALENA - CAM</w:t>
            </w:r>
          </w:p>
        </w:tc>
        <w:tc>
          <w:tcPr>
            <w:tcW w:w="1701" w:type="dxa"/>
          </w:tcPr>
          <w:p w14:paraId="1C0CBE6D"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2FF2276D"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77DF538A"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7B880FC4" w14:textId="77777777" w:rsidTr="00A13DB7">
        <w:tc>
          <w:tcPr>
            <w:tcW w:w="679" w:type="dxa"/>
          </w:tcPr>
          <w:p w14:paraId="62393105"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15</w:t>
            </w:r>
          </w:p>
        </w:tc>
        <w:tc>
          <w:tcPr>
            <w:tcW w:w="1590" w:type="dxa"/>
          </w:tcPr>
          <w:p w14:paraId="471A6CE0"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92</w:t>
            </w:r>
          </w:p>
        </w:tc>
        <w:tc>
          <w:tcPr>
            <w:tcW w:w="4678" w:type="dxa"/>
          </w:tcPr>
          <w:p w14:paraId="5BCFA1F8"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PARQUES NACIONALES NATURALES DE COLOMBIA</w:t>
            </w:r>
          </w:p>
        </w:tc>
        <w:tc>
          <w:tcPr>
            <w:tcW w:w="1701" w:type="dxa"/>
          </w:tcPr>
          <w:p w14:paraId="478583B4"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681A7DB5"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5B55897B"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7D1BFE17" w14:textId="77777777" w:rsidTr="00A13DB7">
        <w:tc>
          <w:tcPr>
            <w:tcW w:w="679" w:type="dxa"/>
          </w:tcPr>
          <w:p w14:paraId="2DD1DB79"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16</w:t>
            </w:r>
          </w:p>
        </w:tc>
        <w:tc>
          <w:tcPr>
            <w:tcW w:w="1590" w:type="dxa"/>
          </w:tcPr>
          <w:p w14:paraId="66DD81C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109</w:t>
            </w:r>
          </w:p>
        </w:tc>
        <w:tc>
          <w:tcPr>
            <w:tcW w:w="4678" w:type="dxa"/>
          </w:tcPr>
          <w:p w14:paraId="5AC9954D"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bCs/>
                <w:sz w:val="20"/>
              </w:rPr>
              <w:t>CORPORACIÓN AUTÓNOMA REGIONAL DE RISARALDA - CARDER</w:t>
            </w:r>
          </w:p>
        </w:tc>
        <w:tc>
          <w:tcPr>
            <w:tcW w:w="1701" w:type="dxa"/>
          </w:tcPr>
          <w:p w14:paraId="0271802C"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574EB940"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0225BEF9"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4A29846B" w14:textId="77777777" w:rsidTr="00A13DB7">
        <w:tc>
          <w:tcPr>
            <w:tcW w:w="679" w:type="dxa"/>
          </w:tcPr>
          <w:p w14:paraId="35EFBBEF"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17</w:t>
            </w:r>
          </w:p>
        </w:tc>
        <w:tc>
          <w:tcPr>
            <w:tcW w:w="1590" w:type="dxa"/>
          </w:tcPr>
          <w:p w14:paraId="490988E1"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116</w:t>
            </w:r>
          </w:p>
        </w:tc>
        <w:tc>
          <w:tcPr>
            <w:tcW w:w="4678" w:type="dxa"/>
            <w:vAlign w:val="center"/>
          </w:tcPr>
          <w:p w14:paraId="0DD4FD67"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MINISTERIO DE COMERCIO, INDUSTRIA Y TURISMO</w:t>
            </w:r>
          </w:p>
        </w:tc>
        <w:tc>
          <w:tcPr>
            <w:tcW w:w="1701" w:type="dxa"/>
          </w:tcPr>
          <w:p w14:paraId="3F0A0DD8"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7FC1DE7F"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4B81B5D5"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4A4B41D8" w14:textId="77777777" w:rsidTr="00A13DB7">
        <w:tc>
          <w:tcPr>
            <w:tcW w:w="679" w:type="dxa"/>
          </w:tcPr>
          <w:p w14:paraId="35C9E71F"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lastRenderedPageBreak/>
              <w:t>18</w:t>
            </w:r>
          </w:p>
        </w:tc>
        <w:tc>
          <w:tcPr>
            <w:tcW w:w="1590" w:type="dxa"/>
          </w:tcPr>
          <w:p w14:paraId="1DB45978"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118</w:t>
            </w:r>
          </w:p>
        </w:tc>
        <w:tc>
          <w:tcPr>
            <w:tcW w:w="4678" w:type="dxa"/>
            <w:vAlign w:val="center"/>
          </w:tcPr>
          <w:p w14:paraId="2AD915D4" w14:textId="77777777" w:rsidR="00A13DB7" w:rsidRPr="00A13DB7" w:rsidRDefault="00A13DB7" w:rsidP="001E77F6">
            <w:pPr>
              <w:spacing w:after="0" w:line="240" w:lineRule="auto"/>
              <w:jc w:val="both"/>
              <w:rPr>
                <w:rFonts w:ascii="Arial" w:hAnsi="Arial" w:cs="Arial"/>
                <w:b/>
                <w:bCs/>
              </w:rPr>
            </w:pPr>
            <w:r w:rsidRPr="00A13DB7">
              <w:rPr>
                <w:rFonts w:ascii="Arial" w:hAnsi="Arial" w:cs="Arial"/>
                <w:b/>
                <w:bCs/>
              </w:rPr>
              <w:t>CORPORACIÓN AUTÓNOMA REGIONAL DEL VALLE DEL CAUCA – CVC.</w:t>
            </w:r>
          </w:p>
        </w:tc>
        <w:tc>
          <w:tcPr>
            <w:tcW w:w="1701" w:type="dxa"/>
          </w:tcPr>
          <w:p w14:paraId="6527398F"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2CD81118"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7814A00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35882825" w14:textId="77777777" w:rsidTr="00A13DB7">
        <w:tc>
          <w:tcPr>
            <w:tcW w:w="679" w:type="dxa"/>
          </w:tcPr>
          <w:p w14:paraId="4429E27F"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19</w:t>
            </w:r>
          </w:p>
        </w:tc>
        <w:tc>
          <w:tcPr>
            <w:tcW w:w="1590" w:type="dxa"/>
          </w:tcPr>
          <w:p w14:paraId="15E2F29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121</w:t>
            </w:r>
          </w:p>
        </w:tc>
        <w:tc>
          <w:tcPr>
            <w:tcW w:w="4678" w:type="dxa"/>
            <w:vAlign w:val="center"/>
          </w:tcPr>
          <w:p w14:paraId="3E8227A9" w14:textId="77777777" w:rsidR="00A13DB7" w:rsidRPr="00A13DB7" w:rsidRDefault="00A13DB7" w:rsidP="001E77F6">
            <w:pPr>
              <w:spacing w:after="0" w:line="240" w:lineRule="auto"/>
              <w:jc w:val="both"/>
              <w:rPr>
                <w:rFonts w:ascii="Arial" w:hAnsi="Arial" w:cs="Arial"/>
                <w:b/>
                <w:bCs/>
              </w:rPr>
            </w:pPr>
            <w:r w:rsidRPr="00A13DB7">
              <w:rPr>
                <w:rFonts w:ascii="Arial" w:hAnsi="Arial" w:cs="Arial"/>
                <w:b/>
                <w:bCs/>
              </w:rPr>
              <w:t>PATRIMONIO AUTÓNOMO DE PENSIONES DE VEJEZ DEL FONDO DE PREVISIÓN SOCIAL DEL CONGRESO DE LA REPÚBLICA - FONPRECON</w:t>
            </w:r>
          </w:p>
        </w:tc>
        <w:tc>
          <w:tcPr>
            <w:tcW w:w="1701" w:type="dxa"/>
          </w:tcPr>
          <w:p w14:paraId="223841D5"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63424E23"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01BC72AE"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3CC37E1B" w14:textId="77777777" w:rsidTr="00A13DB7">
        <w:tc>
          <w:tcPr>
            <w:tcW w:w="679" w:type="dxa"/>
          </w:tcPr>
          <w:p w14:paraId="4378F05B"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20</w:t>
            </w:r>
          </w:p>
        </w:tc>
        <w:tc>
          <w:tcPr>
            <w:tcW w:w="1590" w:type="dxa"/>
          </w:tcPr>
          <w:p w14:paraId="11A9A688"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132</w:t>
            </w:r>
          </w:p>
        </w:tc>
        <w:tc>
          <w:tcPr>
            <w:tcW w:w="4678" w:type="dxa"/>
          </w:tcPr>
          <w:p w14:paraId="34667038"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UNIDAD NACIONAL DE PROTECCIÓN - UNP</w:t>
            </w:r>
          </w:p>
        </w:tc>
        <w:tc>
          <w:tcPr>
            <w:tcW w:w="1701" w:type="dxa"/>
          </w:tcPr>
          <w:p w14:paraId="58EBF2C1"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6ECCAADB"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09D81325" w14:textId="77777777" w:rsidTr="00A13DB7">
        <w:tc>
          <w:tcPr>
            <w:tcW w:w="679" w:type="dxa"/>
          </w:tcPr>
          <w:p w14:paraId="32C9B70A"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21</w:t>
            </w:r>
          </w:p>
        </w:tc>
        <w:tc>
          <w:tcPr>
            <w:tcW w:w="1590" w:type="dxa"/>
          </w:tcPr>
          <w:p w14:paraId="7F7FBD51"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140</w:t>
            </w:r>
          </w:p>
        </w:tc>
        <w:tc>
          <w:tcPr>
            <w:tcW w:w="4678" w:type="dxa"/>
          </w:tcPr>
          <w:p w14:paraId="628EBF97"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bCs/>
                <w:sz w:val="20"/>
              </w:rPr>
              <w:t>CORPORACIÓN AUTÓNOMA REGIONAL DEL TOLIMA - CORTOLIMA</w:t>
            </w:r>
          </w:p>
        </w:tc>
        <w:tc>
          <w:tcPr>
            <w:tcW w:w="1701" w:type="dxa"/>
          </w:tcPr>
          <w:p w14:paraId="1958E4BE"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024BFB2F"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37EFE95B"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7AF34CD6" w14:textId="77777777" w:rsidTr="00A13DB7">
        <w:tc>
          <w:tcPr>
            <w:tcW w:w="679" w:type="dxa"/>
          </w:tcPr>
          <w:p w14:paraId="416316B5"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22</w:t>
            </w:r>
          </w:p>
        </w:tc>
        <w:tc>
          <w:tcPr>
            <w:tcW w:w="1590" w:type="dxa"/>
          </w:tcPr>
          <w:p w14:paraId="116AF44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145</w:t>
            </w:r>
          </w:p>
        </w:tc>
        <w:tc>
          <w:tcPr>
            <w:tcW w:w="4678" w:type="dxa"/>
            <w:vAlign w:val="center"/>
          </w:tcPr>
          <w:p w14:paraId="4F2AD995" w14:textId="77777777" w:rsidR="00A13DB7" w:rsidRPr="00A13DB7" w:rsidRDefault="00A13DB7" w:rsidP="001E77F6">
            <w:pPr>
              <w:spacing w:after="0" w:line="240" w:lineRule="auto"/>
              <w:jc w:val="both"/>
              <w:rPr>
                <w:rFonts w:ascii="Arial" w:hAnsi="Arial" w:cs="Arial"/>
                <w:b/>
                <w:bCs/>
              </w:rPr>
            </w:pPr>
            <w:r w:rsidRPr="00A13DB7">
              <w:rPr>
                <w:rFonts w:ascii="Arial" w:hAnsi="Arial" w:cs="Arial"/>
                <w:b/>
                <w:bCs/>
              </w:rPr>
              <w:t>SOCIEDAD DE TELEVISIÓN DE LAS ISLAS - TELEISLAS</w:t>
            </w:r>
          </w:p>
        </w:tc>
        <w:tc>
          <w:tcPr>
            <w:tcW w:w="1701" w:type="dxa"/>
          </w:tcPr>
          <w:p w14:paraId="39E9F807"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5FDD08A5"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3DA1958E"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0D16219A" w14:textId="77777777" w:rsidTr="00A13DB7">
        <w:tc>
          <w:tcPr>
            <w:tcW w:w="679" w:type="dxa"/>
          </w:tcPr>
          <w:p w14:paraId="62D7AF4B"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23</w:t>
            </w:r>
          </w:p>
        </w:tc>
        <w:tc>
          <w:tcPr>
            <w:tcW w:w="1590" w:type="dxa"/>
          </w:tcPr>
          <w:p w14:paraId="076CAC56"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157</w:t>
            </w:r>
          </w:p>
        </w:tc>
        <w:tc>
          <w:tcPr>
            <w:tcW w:w="4678" w:type="dxa"/>
            <w:vAlign w:val="center"/>
          </w:tcPr>
          <w:p w14:paraId="6F1C1BC8" w14:textId="75311918" w:rsidR="00A13DB7" w:rsidRPr="00A13DB7" w:rsidRDefault="00A13DB7" w:rsidP="001E77F6">
            <w:pPr>
              <w:spacing w:after="0" w:line="240" w:lineRule="auto"/>
              <w:jc w:val="both"/>
              <w:rPr>
                <w:rFonts w:ascii="Arial" w:hAnsi="Arial" w:cs="Arial"/>
                <w:b/>
              </w:rPr>
            </w:pPr>
            <w:r w:rsidRPr="00A13DB7">
              <w:rPr>
                <w:rFonts w:ascii="Arial" w:hAnsi="Arial" w:cs="Arial"/>
                <w:b/>
              </w:rPr>
              <w:t xml:space="preserve">FONDO PARA LA REHABILITACIÓN, INVERSIÓN SOCIAL Y LUCHA CONTRA EL CRIMEN </w:t>
            </w:r>
            <w:r w:rsidRPr="001E77F6">
              <w:rPr>
                <w:rFonts w:ascii="Arial" w:hAnsi="Arial" w:cs="Arial"/>
                <w:b/>
              </w:rPr>
              <w:t>ORGAN</w:t>
            </w:r>
            <w:r w:rsidR="006D2CD9" w:rsidRPr="001E77F6">
              <w:rPr>
                <w:rFonts w:ascii="Arial" w:hAnsi="Arial" w:cs="Arial"/>
                <w:b/>
              </w:rPr>
              <w:t>I</w:t>
            </w:r>
            <w:r w:rsidRPr="001E77F6">
              <w:rPr>
                <w:rFonts w:ascii="Arial" w:hAnsi="Arial" w:cs="Arial"/>
                <w:b/>
              </w:rPr>
              <w:t>ZADO -</w:t>
            </w:r>
            <w:r w:rsidRPr="00A13DB7">
              <w:rPr>
                <w:rFonts w:ascii="Arial" w:hAnsi="Arial" w:cs="Arial"/>
                <w:b/>
              </w:rPr>
              <w:t xml:space="preserve"> FRISCO</w:t>
            </w:r>
          </w:p>
        </w:tc>
        <w:tc>
          <w:tcPr>
            <w:tcW w:w="1701" w:type="dxa"/>
          </w:tcPr>
          <w:p w14:paraId="2462BEDF"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7B41242F"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4FF71828" w14:textId="77777777" w:rsidTr="00A13DB7">
        <w:tc>
          <w:tcPr>
            <w:tcW w:w="679" w:type="dxa"/>
          </w:tcPr>
          <w:p w14:paraId="2513D49C"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24</w:t>
            </w:r>
          </w:p>
        </w:tc>
        <w:tc>
          <w:tcPr>
            <w:tcW w:w="1590" w:type="dxa"/>
          </w:tcPr>
          <w:p w14:paraId="04D018FA"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158</w:t>
            </w:r>
          </w:p>
        </w:tc>
        <w:tc>
          <w:tcPr>
            <w:tcW w:w="4678" w:type="dxa"/>
            <w:vAlign w:val="center"/>
          </w:tcPr>
          <w:p w14:paraId="3E5ADA0E"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SOCIEDAD DE ACTIVOS ESPECIALES S.A.S.</w:t>
            </w:r>
          </w:p>
        </w:tc>
        <w:tc>
          <w:tcPr>
            <w:tcW w:w="1701" w:type="dxa"/>
          </w:tcPr>
          <w:p w14:paraId="3E6C1D82"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54B4D692"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389890C8"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0DC80156" w14:textId="77777777" w:rsidTr="00A13DB7">
        <w:tc>
          <w:tcPr>
            <w:tcW w:w="679" w:type="dxa"/>
          </w:tcPr>
          <w:p w14:paraId="556685A8"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25</w:t>
            </w:r>
          </w:p>
        </w:tc>
        <w:tc>
          <w:tcPr>
            <w:tcW w:w="1590" w:type="dxa"/>
          </w:tcPr>
          <w:p w14:paraId="592250A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174</w:t>
            </w:r>
          </w:p>
        </w:tc>
        <w:tc>
          <w:tcPr>
            <w:tcW w:w="4678" w:type="dxa"/>
            <w:vAlign w:val="center"/>
          </w:tcPr>
          <w:p w14:paraId="147DE41A"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FONDO DE ADAPTACIÓN</w:t>
            </w:r>
          </w:p>
        </w:tc>
        <w:tc>
          <w:tcPr>
            <w:tcW w:w="1701" w:type="dxa"/>
          </w:tcPr>
          <w:p w14:paraId="3CA47876"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0CAE177E"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6748A1B6" w14:textId="77777777" w:rsidTr="00A13DB7">
        <w:tc>
          <w:tcPr>
            <w:tcW w:w="679" w:type="dxa"/>
          </w:tcPr>
          <w:p w14:paraId="4CE7FB6F"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26</w:t>
            </w:r>
          </w:p>
        </w:tc>
        <w:tc>
          <w:tcPr>
            <w:tcW w:w="1590" w:type="dxa"/>
          </w:tcPr>
          <w:p w14:paraId="7AA5BE31"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185</w:t>
            </w:r>
          </w:p>
        </w:tc>
        <w:tc>
          <w:tcPr>
            <w:tcW w:w="4678" w:type="dxa"/>
            <w:vAlign w:val="center"/>
          </w:tcPr>
          <w:p w14:paraId="437E5B15"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REFINERÍA DE CARTAGENA - REFICAR S.A.S.</w:t>
            </w:r>
          </w:p>
        </w:tc>
        <w:tc>
          <w:tcPr>
            <w:tcW w:w="1701" w:type="dxa"/>
          </w:tcPr>
          <w:p w14:paraId="61790314" w14:textId="77777777" w:rsidR="00A13DB7" w:rsidRPr="00A13DB7" w:rsidRDefault="00A13DB7" w:rsidP="001E77F6">
            <w:pPr>
              <w:pStyle w:val="Textoindependiente"/>
              <w:spacing w:after="0"/>
              <w:ind w:right="29"/>
              <w:jc w:val="center"/>
              <w:rPr>
                <w:rFonts w:ascii="Arial" w:hAnsi="Arial" w:cs="Arial"/>
                <w:b/>
                <w:bCs/>
                <w:i/>
                <w:sz w:val="20"/>
                <w:u w:val="single"/>
              </w:rPr>
            </w:pPr>
            <w:r w:rsidRPr="00A13DB7">
              <w:rPr>
                <w:rFonts w:ascii="Arial" w:hAnsi="Arial" w:cs="Arial"/>
                <w:b/>
                <w:bCs/>
                <w:i/>
                <w:sz w:val="20"/>
                <w:u w:val="single"/>
              </w:rPr>
              <w:t>NEGATIVA</w:t>
            </w:r>
          </w:p>
        </w:tc>
        <w:tc>
          <w:tcPr>
            <w:tcW w:w="1842" w:type="dxa"/>
          </w:tcPr>
          <w:p w14:paraId="7A77F6EB"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EFICIENTE</w:t>
            </w:r>
          </w:p>
        </w:tc>
      </w:tr>
      <w:tr w:rsidR="00A13DB7" w:rsidRPr="00A13DB7" w14:paraId="088CFD2A" w14:textId="77777777" w:rsidTr="00A13DB7">
        <w:tc>
          <w:tcPr>
            <w:tcW w:w="679" w:type="dxa"/>
          </w:tcPr>
          <w:p w14:paraId="6870A532"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27</w:t>
            </w:r>
          </w:p>
        </w:tc>
        <w:tc>
          <w:tcPr>
            <w:tcW w:w="1590" w:type="dxa"/>
          </w:tcPr>
          <w:p w14:paraId="447E6673"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233</w:t>
            </w:r>
          </w:p>
        </w:tc>
        <w:tc>
          <w:tcPr>
            <w:tcW w:w="4678" w:type="dxa"/>
          </w:tcPr>
          <w:p w14:paraId="402D2A36"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INSTITUTO NACIONAL DE FORMACIÓN TÉCNICA PROFESIONAL (INFOTEP) SAN JUAN DEL CESAR</w:t>
            </w:r>
          </w:p>
        </w:tc>
        <w:tc>
          <w:tcPr>
            <w:tcW w:w="1701" w:type="dxa"/>
          </w:tcPr>
          <w:p w14:paraId="1FB92AB1"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1DA7904F"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4057EF88"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5FB830FF" w14:textId="77777777" w:rsidTr="00A13DB7">
        <w:tc>
          <w:tcPr>
            <w:tcW w:w="679" w:type="dxa"/>
          </w:tcPr>
          <w:p w14:paraId="23D8F60C" w14:textId="77777777" w:rsidR="00A13DB7" w:rsidRPr="00A13DB7" w:rsidRDefault="00A13DB7" w:rsidP="001E77F6">
            <w:pPr>
              <w:spacing w:after="0" w:line="240" w:lineRule="auto"/>
              <w:ind w:left="-293" w:right="-141" w:firstLine="108"/>
              <w:jc w:val="center"/>
              <w:rPr>
                <w:rFonts w:ascii="Arial" w:hAnsi="Arial" w:cs="Arial"/>
                <w:b/>
              </w:rPr>
            </w:pPr>
            <w:r w:rsidRPr="00A13DB7">
              <w:rPr>
                <w:rFonts w:ascii="Arial" w:hAnsi="Arial" w:cs="Arial"/>
                <w:b/>
              </w:rPr>
              <w:t>28</w:t>
            </w:r>
          </w:p>
        </w:tc>
        <w:tc>
          <w:tcPr>
            <w:tcW w:w="1590" w:type="dxa"/>
          </w:tcPr>
          <w:p w14:paraId="5563F044"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234</w:t>
            </w:r>
          </w:p>
        </w:tc>
        <w:tc>
          <w:tcPr>
            <w:tcW w:w="4678" w:type="dxa"/>
          </w:tcPr>
          <w:p w14:paraId="76054C99"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EMPRESA NACIONAL PROMOTORA DE DESARROLLO TERRITORIAL - ENTERRITORIO</w:t>
            </w:r>
          </w:p>
        </w:tc>
        <w:tc>
          <w:tcPr>
            <w:tcW w:w="1701" w:type="dxa"/>
          </w:tcPr>
          <w:p w14:paraId="44587900"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1126D2BD"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196F590E"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45038461" w14:textId="77777777" w:rsidTr="00A13DB7">
        <w:tc>
          <w:tcPr>
            <w:tcW w:w="679" w:type="dxa"/>
          </w:tcPr>
          <w:p w14:paraId="383C8858"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29</w:t>
            </w:r>
          </w:p>
        </w:tc>
        <w:tc>
          <w:tcPr>
            <w:tcW w:w="1590" w:type="dxa"/>
          </w:tcPr>
          <w:p w14:paraId="05476C6B"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238</w:t>
            </w:r>
          </w:p>
        </w:tc>
        <w:tc>
          <w:tcPr>
            <w:tcW w:w="4678" w:type="dxa"/>
          </w:tcPr>
          <w:p w14:paraId="2016ED2F"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CORPORACIÓN AUTÓNOMA REGIONAL DEL ATLÁNTICO - CRA</w:t>
            </w:r>
          </w:p>
        </w:tc>
        <w:tc>
          <w:tcPr>
            <w:tcW w:w="1701" w:type="dxa"/>
          </w:tcPr>
          <w:p w14:paraId="2A95F346"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55A29E0B"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5A95EF20"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7EA50ECF" w14:textId="77777777" w:rsidTr="00A13DB7">
        <w:tc>
          <w:tcPr>
            <w:tcW w:w="679" w:type="dxa"/>
          </w:tcPr>
          <w:p w14:paraId="32FA4A57"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30</w:t>
            </w:r>
          </w:p>
        </w:tc>
        <w:tc>
          <w:tcPr>
            <w:tcW w:w="1590" w:type="dxa"/>
          </w:tcPr>
          <w:p w14:paraId="4702C1EC"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259</w:t>
            </w:r>
          </w:p>
        </w:tc>
        <w:tc>
          <w:tcPr>
            <w:tcW w:w="4678" w:type="dxa"/>
            <w:vAlign w:val="center"/>
          </w:tcPr>
          <w:p w14:paraId="4FD65E2A" w14:textId="77777777" w:rsidR="00A13DB7" w:rsidRPr="00A13DB7" w:rsidRDefault="00A13DB7" w:rsidP="001E77F6">
            <w:pPr>
              <w:pStyle w:val="Textoindependiente"/>
              <w:spacing w:after="0"/>
              <w:jc w:val="both"/>
              <w:rPr>
                <w:rFonts w:ascii="Arial" w:hAnsi="Arial" w:cs="Arial"/>
                <w:b/>
                <w:sz w:val="20"/>
              </w:rPr>
            </w:pPr>
            <w:r w:rsidRPr="00A13DB7">
              <w:rPr>
                <w:rFonts w:ascii="Arial" w:hAnsi="Arial" w:cs="Arial"/>
                <w:b/>
                <w:sz w:val="20"/>
              </w:rPr>
              <w:t>U.A.E. DE GESTIÓN PENSIONAL Y CONTRIBUCIONES PARAFISCALES DE LA PROTECCIÓN SOCIAL. (UGPP).</w:t>
            </w:r>
          </w:p>
        </w:tc>
        <w:tc>
          <w:tcPr>
            <w:tcW w:w="1701" w:type="dxa"/>
          </w:tcPr>
          <w:p w14:paraId="6DE74C85"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5D6F6D4C"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16C0D481"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457B6914" w14:textId="77777777" w:rsidTr="00A13DB7">
        <w:tc>
          <w:tcPr>
            <w:tcW w:w="679" w:type="dxa"/>
          </w:tcPr>
          <w:p w14:paraId="1D361303"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31</w:t>
            </w:r>
          </w:p>
        </w:tc>
        <w:tc>
          <w:tcPr>
            <w:tcW w:w="1590" w:type="dxa"/>
          </w:tcPr>
          <w:p w14:paraId="3E841EA6"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262</w:t>
            </w:r>
          </w:p>
        </w:tc>
        <w:tc>
          <w:tcPr>
            <w:tcW w:w="4678" w:type="dxa"/>
          </w:tcPr>
          <w:p w14:paraId="6D98A7DC"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PATRIMONIO AUTÓNOMO FONDO NACIONAL DE TURISMO - FONTUR</w:t>
            </w:r>
          </w:p>
        </w:tc>
        <w:tc>
          <w:tcPr>
            <w:tcW w:w="1701" w:type="dxa"/>
          </w:tcPr>
          <w:p w14:paraId="146C8FCC"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23D535BD"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439070B5" w14:textId="77777777" w:rsidTr="00A13DB7">
        <w:tc>
          <w:tcPr>
            <w:tcW w:w="679" w:type="dxa"/>
          </w:tcPr>
          <w:p w14:paraId="2A7B00CE"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32</w:t>
            </w:r>
          </w:p>
        </w:tc>
        <w:tc>
          <w:tcPr>
            <w:tcW w:w="1590" w:type="dxa"/>
          </w:tcPr>
          <w:p w14:paraId="4BDA9ED3"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275</w:t>
            </w:r>
          </w:p>
        </w:tc>
        <w:tc>
          <w:tcPr>
            <w:tcW w:w="4678" w:type="dxa"/>
          </w:tcPr>
          <w:p w14:paraId="1D0BE324"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bCs/>
                <w:sz w:val="20"/>
              </w:rPr>
              <w:t>INSTITUTO COLOMBIANO AGROPECUARIO – ICA.</w:t>
            </w:r>
          </w:p>
        </w:tc>
        <w:tc>
          <w:tcPr>
            <w:tcW w:w="1701" w:type="dxa"/>
          </w:tcPr>
          <w:p w14:paraId="6C15916D"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bCs/>
                <w:i/>
                <w:sz w:val="20"/>
                <w:u w:val="single"/>
              </w:rPr>
              <w:t>ABSTENCIÓN</w:t>
            </w:r>
          </w:p>
        </w:tc>
        <w:tc>
          <w:tcPr>
            <w:tcW w:w="1842" w:type="dxa"/>
          </w:tcPr>
          <w:p w14:paraId="1278E907"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0F41EDB4" w14:textId="77777777" w:rsidTr="00A13DB7">
        <w:tc>
          <w:tcPr>
            <w:tcW w:w="679" w:type="dxa"/>
          </w:tcPr>
          <w:p w14:paraId="1740AE51"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33</w:t>
            </w:r>
          </w:p>
        </w:tc>
        <w:tc>
          <w:tcPr>
            <w:tcW w:w="1590" w:type="dxa"/>
          </w:tcPr>
          <w:p w14:paraId="276C15BF"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325</w:t>
            </w:r>
          </w:p>
        </w:tc>
        <w:tc>
          <w:tcPr>
            <w:tcW w:w="4678" w:type="dxa"/>
            <w:vAlign w:val="center"/>
          </w:tcPr>
          <w:p w14:paraId="788AFC54" w14:textId="77777777" w:rsidR="00A13DB7" w:rsidRPr="00A13DB7" w:rsidRDefault="00A13DB7" w:rsidP="001E77F6">
            <w:pPr>
              <w:pStyle w:val="Textoindependiente"/>
              <w:spacing w:after="0"/>
              <w:jc w:val="both"/>
              <w:rPr>
                <w:rFonts w:ascii="Arial" w:hAnsi="Arial" w:cs="Arial"/>
                <w:b/>
                <w:sz w:val="20"/>
              </w:rPr>
            </w:pPr>
            <w:r w:rsidRPr="00A13DB7">
              <w:rPr>
                <w:rFonts w:ascii="Arial" w:hAnsi="Arial" w:cs="Arial"/>
                <w:b/>
                <w:sz w:val="20"/>
              </w:rPr>
              <w:t>FONDO NACIONAL PARA LA GESTIÓN DEL RIESGO DE DESASTRES.</w:t>
            </w:r>
          </w:p>
        </w:tc>
        <w:tc>
          <w:tcPr>
            <w:tcW w:w="1701" w:type="dxa"/>
          </w:tcPr>
          <w:p w14:paraId="06FF0859"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00EFEC1E"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r w:rsidR="00A13DB7" w:rsidRPr="00A13DB7" w14:paraId="7A2DF079" w14:textId="77777777" w:rsidTr="00A13DB7">
        <w:tc>
          <w:tcPr>
            <w:tcW w:w="679" w:type="dxa"/>
          </w:tcPr>
          <w:p w14:paraId="6F48CBB6"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34</w:t>
            </w:r>
          </w:p>
        </w:tc>
        <w:tc>
          <w:tcPr>
            <w:tcW w:w="1590" w:type="dxa"/>
          </w:tcPr>
          <w:p w14:paraId="56BBE8BC"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326</w:t>
            </w:r>
          </w:p>
        </w:tc>
        <w:tc>
          <w:tcPr>
            <w:tcW w:w="4678" w:type="dxa"/>
          </w:tcPr>
          <w:p w14:paraId="01DC4DD7" w14:textId="70D12CCC"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 xml:space="preserve">FONDO ÚNICO DE TECNOLOGÍAS DE LA </w:t>
            </w:r>
            <w:r w:rsidR="006D2CD9" w:rsidRPr="00A45EE1">
              <w:rPr>
                <w:rFonts w:ascii="Arial" w:hAnsi="Arial" w:cs="Arial"/>
                <w:b/>
                <w:sz w:val="20"/>
              </w:rPr>
              <w:t>I</w:t>
            </w:r>
            <w:r w:rsidRPr="00A45EE1">
              <w:rPr>
                <w:rFonts w:ascii="Arial" w:hAnsi="Arial" w:cs="Arial"/>
                <w:b/>
                <w:sz w:val="20"/>
              </w:rPr>
              <w:t>NFORMACIÓN</w:t>
            </w:r>
            <w:r w:rsidRPr="00A13DB7">
              <w:rPr>
                <w:rFonts w:ascii="Arial" w:hAnsi="Arial" w:cs="Arial"/>
                <w:b/>
                <w:sz w:val="20"/>
              </w:rPr>
              <w:t xml:space="preserve">  Y LAS COMUNICACIONES - FUTIC</w:t>
            </w:r>
          </w:p>
        </w:tc>
        <w:tc>
          <w:tcPr>
            <w:tcW w:w="1701" w:type="dxa"/>
          </w:tcPr>
          <w:p w14:paraId="7BA2E6E7"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i/>
                <w:sz w:val="20"/>
                <w:u w:val="single"/>
              </w:rPr>
              <w:t>NEGATIVA</w:t>
            </w:r>
          </w:p>
        </w:tc>
        <w:tc>
          <w:tcPr>
            <w:tcW w:w="1842" w:type="dxa"/>
          </w:tcPr>
          <w:p w14:paraId="338115CC" w14:textId="5EE454FE" w:rsidR="00A13DB7" w:rsidRPr="00A13DB7" w:rsidRDefault="00A13DB7" w:rsidP="001E77F6">
            <w:pPr>
              <w:pStyle w:val="Textoindependiente"/>
              <w:tabs>
                <w:tab w:val="center" w:pos="564"/>
              </w:tabs>
              <w:spacing w:after="0"/>
              <w:ind w:right="29"/>
              <w:jc w:val="center"/>
              <w:rPr>
                <w:rFonts w:ascii="Arial" w:hAnsi="Arial" w:cs="Arial"/>
                <w:b/>
                <w:sz w:val="20"/>
              </w:rPr>
            </w:pPr>
            <w:r w:rsidRPr="00A13DB7">
              <w:rPr>
                <w:rFonts w:ascii="Arial" w:hAnsi="Arial" w:cs="Arial"/>
                <w:b/>
                <w:sz w:val="20"/>
              </w:rPr>
              <w:t>INEFICIENTE</w:t>
            </w:r>
          </w:p>
        </w:tc>
      </w:tr>
      <w:tr w:rsidR="00A13DB7" w:rsidRPr="00A13DB7" w14:paraId="2656B1C8" w14:textId="77777777" w:rsidTr="00A13DB7">
        <w:tc>
          <w:tcPr>
            <w:tcW w:w="679" w:type="dxa"/>
          </w:tcPr>
          <w:p w14:paraId="4F6F4918"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35</w:t>
            </w:r>
          </w:p>
        </w:tc>
        <w:tc>
          <w:tcPr>
            <w:tcW w:w="1590" w:type="dxa"/>
          </w:tcPr>
          <w:p w14:paraId="7B53F05D"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327</w:t>
            </w:r>
          </w:p>
        </w:tc>
        <w:tc>
          <w:tcPr>
            <w:tcW w:w="4678" w:type="dxa"/>
            <w:vAlign w:val="center"/>
          </w:tcPr>
          <w:p w14:paraId="5E390709" w14:textId="77777777" w:rsidR="00A13DB7" w:rsidRPr="00A13DB7" w:rsidRDefault="00A13DB7" w:rsidP="001E77F6">
            <w:pPr>
              <w:spacing w:after="0" w:line="240" w:lineRule="auto"/>
              <w:jc w:val="both"/>
              <w:rPr>
                <w:rFonts w:ascii="Arial" w:hAnsi="Arial" w:cs="Arial"/>
                <w:b/>
              </w:rPr>
            </w:pPr>
            <w:r w:rsidRPr="00A13DB7">
              <w:rPr>
                <w:rFonts w:ascii="Arial" w:hAnsi="Arial" w:cs="Arial"/>
                <w:b/>
              </w:rPr>
              <w:t>MINISTERIO DE TRANSPORTE</w:t>
            </w:r>
          </w:p>
        </w:tc>
        <w:tc>
          <w:tcPr>
            <w:tcW w:w="1701" w:type="dxa"/>
          </w:tcPr>
          <w:p w14:paraId="4CCFC9CC" w14:textId="77777777" w:rsidR="00A13DB7" w:rsidRPr="00A13DB7" w:rsidRDefault="00A13DB7" w:rsidP="001E77F6">
            <w:pPr>
              <w:spacing w:after="0" w:line="240" w:lineRule="auto"/>
              <w:jc w:val="center"/>
              <w:rPr>
                <w:rFonts w:ascii="Arial" w:hAnsi="Arial" w:cs="Arial"/>
                <w:b/>
                <w:bCs/>
                <w:i/>
                <w:u w:val="single"/>
              </w:rPr>
            </w:pPr>
            <w:r w:rsidRPr="00A13DB7">
              <w:rPr>
                <w:rFonts w:ascii="Arial" w:hAnsi="Arial" w:cs="Arial"/>
                <w:b/>
                <w:bCs/>
                <w:i/>
                <w:u w:val="single"/>
              </w:rPr>
              <w:t xml:space="preserve">NEGATIVA </w:t>
            </w:r>
          </w:p>
        </w:tc>
        <w:tc>
          <w:tcPr>
            <w:tcW w:w="1842" w:type="dxa"/>
          </w:tcPr>
          <w:p w14:paraId="5A7D75AB"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CON</w:t>
            </w:r>
          </w:p>
          <w:p w14:paraId="1A1803CE"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DEFICIENCIAS</w:t>
            </w:r>
          </w:p>
        </w:tc>
      </w:tr>
      <w:tr w:rsidR="00A13DB7" w:rsidRPr="00A13DB7" w14:paraId="5A83657B" w14:textId="77777777" w:rsidTr="00A13DB7">
        <w:tc>
          <w:tcPr>
            <w:tcW w:w="679" w:type="dxa"/>
          </w:tcPr>
          <w:p w14:paraId="66EF051E"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36</w:t>
            </w:r>
          </w:p>
        </w:tc>
        <w:tc>
          <w:tcPr>
            <w:tcW w:w="1590" w:type="dxa"/>
          </w:tcPr>
          <w:p w14:paraId="7AA44A54"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333</w:t>
            </w:r>
          </w:p>
        </w:tc>
        <w:tc>
          <w:tcPr>
            <w:tcW w:w="4678" w:type="dxa"/>
          </w:tcPr>
          <w:p w14:paraId="0BC47114"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CAJA DE RETIRO DE LAS FUERZAS MILITARES</w:t>
            </w:r>
          </w:p>
        </w:tc>
        <w:tc>
          <w:tcPr>
            <w:tcW w:w="1701" w:type="dxa"/>
          </w:tcPr>
          <w:p w14:paraId="0A32C9C9"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5973DC5D"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4CD9CC67"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6728C075" w14:textId="77777777" w:rsidTr="00A13DB7">
        <w:tc>
          <w:tcPr>
            <w:tcW w:w="679" w:type="dxa"/>
          </w:tcPr>
          <w:p w14:paraId="7DD90642" w14:textId="77777777" w:rsidR="00A13DB7" w:rsidRPr="00A13DB7" w:rsidRDefault="00A13DB7" w:rsidP="001E77F6">
            <w:pPr>
              <w:spacing w:after="0" w:line="240" w:lineRule="auto"/>
              <w:ind w:left="-293" w:right="-108" w:firstLine="108"/>
              <w:jc w:val="center"/>
              <w:rPr>
                <w:rFonts w:ascii="Arial" w:hAnsi="Arial" w:cs="Arial"/>
                <w:b/>
              </w:rPr>
            </w:pPr>
            <w:r w:rsidRPr="00A13DB7">
              <w:rPr>
                <w:rFonts w:ascii="Arial" w:hAnsi="Arial" w:cs="Arial"/>
                <w:b/>
              </w:rPr>
              <w:t>37</w:t>
            </w:r>
          </w:p>
        </w:tc>
        <w:tc>
          <w:tcPr>
            <w:tcW w:w="1590" w:type="dxa"/>
          </w:tcPr>
          <w:p w14:paraId="09D2055F" w14:textId="77777777" w:rsidR="00A13DB7" w:rsidRPr="00A13DB7" w:rsidRDefault="00A13DB7" w:rsidP="001E77F6">
            <w:pPr>
              <w:spacing w:after="0" w:line="240" w:lineRule="auto"/>
              <w:ind w:left="-293" w:right="-108" w:firstLine="108"/>
              <w:jc w:val="center"/>
              <w:rPr>
                <w:rFonts w:ascii="Arial" w:hAnsi="Arial" w:cs="Arial"/>
                <w:b/>
                <w:u w:val="single"/>
              </w:rPr>
            </w:pPr>
            <w:r w:rsidRPr="00A13DB7">
              <w:rPr>
                <w:rFonts w:ascii="Arial" w:hAnsi="Arial" w:cs="Arial"/>
                <w:b/>
                <w:u w:val="single"/>
              </w:rPr>
              <w:t>335</w:t>
            </w:r>
          </w:p>
        </w:tc>
        <w:tc>
          <w:tcPr>
            <w:tcW w:w="4678" w:type="dxa"/>
          </w:tcPr>
          <w:p w14:paraId="5924B67F"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MINISTERIO DE DEFENSA NACIONAL - CONSOLIDADO</w:t>
            </w:r>
          </w:p>
        </w:tc>
        <w:tc>
          <w:tcPr>
            <w:tcW w:w="1701" w:type="dxa"/>
          </w:tcPr>
          <w:p w14:paraId="707A0DAF"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156BF3D4" w14:textId="77777777" w:rsidR="00A13DB7" w:rsidRPr="00A13DB7" w:rsidRDefault="00A13DB7" w:rsidP="001E77F6">
            <w:pPr>
              <w:pStyle w:val="Textoindependiente"/>
              <w:spacing w:after="0"/>
              <w:ind w:right="29"/>
              <w:jc w:val="center"/>
              <w:rPr>
                <w:rFonts w:ascii="Arial" w:hAnsi="Arial" w:cs="Arial"/>
                <w:b/>
                <w:bCs/>
                <w:sz w:val="20"/>
              </w:rPr>
            </w:pPr>
            <w:r w:rsidRPr="00A13DB7">
              <w:rPr>
                <w:rFonts w:ascii="Arial" w:hAnsi="Arial" w:cs="Arial"/>
                <w:b/>
                <w:bCs/>
                <w:sz w:val="20"/>
              </w:rPr>
              <w:t xml:space="preserve">CON </w:t>
            </w:r>
          </w:p>
          <w:p w14:paraId="6975CC3A"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bCs/>
                <w:sz w:val="20"/>
              </w:rPr>
              <w:t>DEFICIENCIAS</w:t>
            </w:r>
          </w:p>
        </w:tc>
      </w:tr>
      <w:tr w:rsidR="00A13DB7" w:rsidRPr="00A13DB7" w14:paraId="1C1999AC" w14:textId="77777777" w:rsidTr="00A13DB7">
        <w:tc>
          <w:tcPr>
            <w:tcW w:w="679" w:type="dxa"/>
          </w:tcPr>
          <w:p w14:paraId="216C3E38" w14:textId="77777777" w:rsidR="00A13DB7" w:rsidRPr="00A13DB7" w:rsidRDefault="00A13DB7" w:rsidP="001E77F6">
            <w:pPr>
              <w:spacing w:after="0" w:line="240" w:lineRule="auto"/>
              <w:ind w:left="-293" w:right="-108" w:firstLine="108"/>
              <w:jc w:val="center"/>
              <w:rPr>
                <w:rFonts w:ascii="Arial" w:hAnsi="Arial" w:cs="Arial"/>
                <w:b/>
              </w:rPr>
            </w:pPr>
          </w:p>
        </w:tc>
        <w:tc>
          <w:tcPr>
            <w:tcW w:w="1590" w:type="dxa"/>
          </w:tcPr>
          <w:p w14:paraId="509BAB88" w14:textId="77777777" w:rsidR="00A13DB7" w:rsidRPr="00A13DB7" w:rsidRDefault="00A13DB7" w:rsidP="001E77F6">
            <w:pPr>
              <w:spacing w:after="0" w:line="240" w:lineRule="auto"/>
              <w:ind w:left="-293" w:right="-108" w:firstLine="108"/>
              <w:jc w:val="center"/>
              <w:rPr>
                <w:rFonts w:ascii="Arial" w:hAnsi="Arial" w:cs="Arial"/>
                <w:b/>
              </w:rPr>
            </w:pPr>
          </w:p>
        </w:tc>
        <w:tc>
          <w:tcPr>
            <w:tcW w:w="4678" w:type="dxa"/>
          </w:tcPr>
          <w:p w14:paraId="7F105B4A" w14:textId="77777777" w:rsidR="00A13DB7" w:rsidRPr="00A13DB7" w:rsidRDefault="00A13DB7" w:rsidP="001E77F6">
            <w:pPr>
              <w:pStyle w:val="Textoindependiente"/>
              <w:spacing w:after="0"/>
              <w:ind w:right="29"/>
              <w:jc w:val="both"/>
              <w:rPr>
                <w:rFonts w:ascii="Arial" w:hAnsi="Arial" w:cs="Arial"/>
                <w:b/>
                <w:sz w:val="20"/>
              </w:rPr>
            </w:pPr>
            <w:r w:rsidRPr="00A13DB7">
              <w:rPr>
                <w:rFonts w:ascii="Arial" w:hAnsi="Arial" w:cs="Arial"/>
                <w:b/>
                <w:sz w:val="20"/>
              </w:rPr>
              <w:t>MINISTERIO DE DEFENSA NACIONAL – EJERCITO NACIONAL</w:t>
            </w:r>
          </w:p>
        </w:tc>
        <w:tc>
          <w:tcPr>
            <w:tcW w:w="1701" w:type="dxa"/>
          </w:tcPr>
          <w:p w14:paraId="318B32C0" w14:textId="77777777" w:rsidR="00A13DB7" w:rsidRPr="00A13DB7" w:rsidRDefault="00A13DB7" w:rsidP="001E77F6">
            <w:pPr>
              <w:pStyle w:val="Textoindependiente"/>
              <w:spacing w:after="0"/>
              <w:ind w:right="29"/>
              <w:jc w:val="center"/>
              <w:rPr>
                <w:rFonts w:ascii="Arial" w:hAnsi="Arial" w:cs="Arial"/>
                <w:b/>
                <w:i/>
                <w:sz w:val="20"/>
                <w:u w:val="single"/>
              </w:rPr>
            </w:pPr>
            <w:r w:rsidRPr="00A13DB7">
              <w:rPr>
                <w:rFonts w:ascii="Arial" w:hAnsi="Arial" w:cs="Arial"/>
                <w:b/>
                <w:i/>
                <w:sz w:val="20"/>
                <w:u w:val="single"/>
              </w:rPr>
              <w:t>NEGATIVA</w:t>
            </w:r>
          </w:p>
        </w:tc>
        <w:tc>
          <w:tcPr>
            <w:tcW w:w="1842" w:type="dxa"/>
          </w:tcPr>
          <w:p w14:paraId="4426B5CF" w14:textId="77777777" w:rsidR="00A13DB7" w:rsidRPr="00A13DB7" w:rsidRDefault="00A13DB7" w:rsidP="001E77F6">
            <w:pPr>
              <w:pStyle w:val="Textoindependiente"/>
              <w:spacing w:after="0"/>
              <w:ind w:right="29"/>
              <w:jc w:val="center"/>
              <w:rPr>
                <w:rFonts w:ascii="Arial" w:hAnsi="Arial" w:cs="Arial"/>
                <w:b/>
                <w:sz w:val="20"/>
              </w:rPr>
            </w:pPr>
            <w:r w:rsidRPr="00A13DB7">
              <w:rPr>
                <w:rFonts w:ascii="Arial" w:hAnsi="Arial" w:cs="Arial"/>
                <w:b/>
                <w:sz w:val="20"/>
              </w:rPr>
              <w:t>INEFICIENTE</w:t>
            </w:r>
          </w:p>
        </w:tc>
      </w:tr>
    </w:tbl>
    <w:p w14:paraId="74315046" w14:textId="3B659F61" w:rsidR="00501B69" w:rsidRDefault="00501B69" w:rsidP="00501B69">
      <w:pPr>
        <w:ind w:left="-284" w:right="-234"/>
        <w:jc w:val="both"/>
        <w:rPr>
          <w:rFonts w:ascii="Arial" w:hAnsi="Arial" w:cs="Arial"/>
          <w:sz w:val="16"/>
          <w:szCs w:val="16"/>
        </w:rPr>
      </w:pPr>
      <w:r w:rsidRPr="00E438DA">
        <w:rPr>
          <w:rFonts w:ascii="Arial" w:hAnsi="Arial" w:cs="Arial"/>
          <w:b/>
          <w:sz w:val="16"/>
          <w:szCs w:val="16"/>
        </w:rPr>
        <w:t>Fuente:</w:t>
      </w:r>
      <w:r w:rsidRPr="00E438DA">
        <w:rPr>
          <w:rFonts w:ascii="Arial" w:hAnsi="Arial" w:cs="Arial"/>
          <w:sz w:val="16"/>
          <w:szCs w:val="16"/>
        </w:rPr>
        <w:t xml:space="preserve"> Contraloría General de la República – Auditoría del Estado de Situación Financiera (Balance General) de la Nación vigencia 202</w:t>
      </w:r>
      <w:r w:rsidR="00FD3C55">
        <w:rPr>
          <w:rFonts w:ascii="Arial" w:hAnsi="Arial" w:cs="Arial"/>
          <w:sz w:val="16"/>
          <w:szCs w:val="16"/>
        </w:rPr>
        <w:t>2</w:t>
      </w:r>
      <w:r w:rsidRPr="00E438DA">
        <w:rPr>
          <w:rFonts w:ascii="Arial" w:hAnsi="Arial" w:cs="Arial"/>
          <w:sz w:val="16"/>
          <w:szCs w:val="16"/>
        </w:rPr>
        <w:t xml:space="preserve">.  </w:t>
      </w:r>
    </w:p>
    <w:p w14:paraId="44A02866" w14:textId="263F1508" w:rsidR="00745EA4" w:rsidRDefault="00745EA4" w:rsidP="00745EA4">
      <w:pPr>
        <w:spacing w:after="0" w:line="240" w:lineRule="auto"/>
        <w:ind w:left="-284" w:right="-234"/>
        <w:jc w:val="both"/>
        <w:rPr>
          <w:rFonts w:ascii="Arial" w:hAnsi="Arial" w:cs="Arial"/>
          <w:sz w:val="28"/>
          <w:szCs w:val="28"/>
        </w:rPr>
      </w:pPr>
      <w:r w:rsidRPr="00745EA4">
        <w:rPr>
          <w:rFonts w:ascii="Arial" w:hAnsi="Arial" w:cs="Arial"/>
          <w:sz w:val="28"/>
          <w:szCs w:val="28"/>
        </w:rPr>
        <w:t>T</w:t>
      </w:r>
      <w:r>
        <w:rPr>
          <w:rFonts w:ascii="Arial" w:hAnsi="Arial" w:cs="Arial"/>
          <w:sz w:val="28"/>
          <w:szCs w:val="28"/>
        </w:rPr>
        <w:t xml:space="preserve">eniendo en cuenta el dictamen presupuestal </w:t>
      </w:r>
      <w:r w:rsidRPr="00101917">
        <w:rPr>
          <w:rFonts w:ascii="Arial" w:hAnsi="Arial" w:cs="Arial"/>
          <w:b/>
          <w:sz w:val="28"/>
          <w:szCs w:val="28"/>
        </w:rPr>
        <w:t>NO RAZONABLE</w:t>
      </w:r>
      <w:r>
        <w:rPr>
          <w:rFonts w:ascii="Arial" w:hAnsi="Arial" w:cs="Arial"/>
          <w:sz w:val="28"/>
          <w:szCs w:val="28"/>
        </w:rPr>
        <w:t xml:space="preserve">, </w:t>
      </w:r>
      <w:r w:rsidR="00625804">
        <w:rPr>
          <w:rFonts w:ascii="Arial" w:hAnsi="Arial" w:cs="Arial"/>
          <w:sz w:val="28"/>
          <w:szCs w:val="28"/>
        </w:rPr>
        <w:t xml:space="preserve">el dictamen a los estados financieros con </w:t>
      </w:r>
      <w:r w:rsidR="00625804" w:rsidRPr="00101917">
        <w:rPr>
          <w:rFonts w:ascii="Arial" w:hAnsi="Arial" w:cs="Arial"/>
          <w:b/>
          <w:sz w:val="28"/>
          <w:szCs w:val="28"/>
        </w:rPr>
        <w:t>ABSTENCIÓN o NEGACIÓN</w:t>
      </w:r>
      <w:r w:rsidR="00625804">
        <w:rPr>
          <w:rFonts w:ascii="Arial" w:hAnsi="Arial" w:cs="Arial"/>
          <w:sz w:val="28"/>
          <w:szCs w:val="28"/>
        </w:rPr>
        <w:t xml:space="preserve"> de opinión, para la vigencia fiscal 2022 las siguientes empresas, entidades, fondos y </w:t>
      </w:r>
      <w:r w:rsidR="00AA063D">
        <w:rPr>
          <w:rFonts w:ascii="Arial" w:hAnsi="Arial" w:cs="Arial"/>
          <w:sz w:val="28"/>
          <w:szCs w:val="28"/>
        </w:rPr>
        <w:t>patrimonio</w:t>
      </w:r>
      <w:r w:rsidR="00625804">
        <w:rPr>
          <w:rFonts w:ascii="Arial" w:hAnsi="Arial" w:cs="Arial"/>
          <w:sz w:val="28"/>
          <w:szCs w:val="28"/>
        </w:rPr>
        <w:t xml:space="preserve"> autónomos </w:t>
      </w:r>
      <w:r w:rsidR="00625804" w:rsidRPr="00101917">
        <w:rPr>
          <w:rFonts w:ascii="Arial" w:hAnsi="Arial" w:cs="Arial"/>
          <w:b/>
          <w:sz w:val="28"/>
          <w:szCs w:val="28"/>
        </w:rPr>
        <w:t>no fenecieron</w:t>
      </w:r>
      <w:r w:rsidR="00625804">
        <w:rPr>
          <w:rFonts w:ascii="Arial" w:hAnsi="Arial" w:cs="Arial"/>
          <w:sz w:val="28"/>
          <w:szCs w:val="28"/>
        </w:rPr>
        <w:t xml:space="preserve"> su cuenta </w:t>
      </w:r>
      <w:r w:rsidR="00625804" w:rsidRPr="00101917">
        <w:rPr>
          <w:rFonts w:ascii="Arial" w:hAnsi="Arial" w:cs="Arial"/>
          <w:sz w:val="28"/>
          <w:szCs w:val="28"/>
        </w:rPr>
        <w:t>fisca</w:t>
      </w:r>
      <w:r w:rsidR="00202D04" w:rsidRPr="00101917">
        <w:rPr>
          <w:rFonts w:ascii="Arial" w:hAnsi="Arial" w:cs="Arial"/>
          <w:sz w:val="28"/>
          <w:szCs w:val="28"/>
        </w:rPr>
        <w:t>l</w:t>
      </w:r>
      <w:r w:rsidR="00625804">
        <w:rPr>
          <w:rFonts w:ascii="Arial" w:hAnsi="Arial" w:cs="Arial"/>
          <w:sz w:val="28"/>
          <w:szCs w:val="28"/>
        </w:rPr>
        <w:t xml:space="preserve"> así:</w:t>
      </w:r>
    </w:p>
    <w:p w14:paraId="5D169C23" w14:textId="77777777" w:rsidR="00E36A91" w:rsidRDefault="00E36A91" w:rsidP="00745EA4">
      <w:pPr>
        <w:spacing w:after="0" w:line="240" w:lineRule="auto"/>
        <w:ind w:left="-284" w:right="-234"/>
        <w:jc w:val="both"/>
        <w:rPr>
          <w:rFonts w:ascii="Arial" w:hAnsi="Arial" w:cs="Arial"/>
          <w:sz w:val="28"/>
          <w:szCs w:val="28"/>
        </w:rPr>
      </w:pPr>
    </w:p>
    <w:p w14:paraId="0EF800DB" w14:textId="5D360845" w:rsidR="00625804" w:rsidRDefault="00625804" w:rsidP="00745EA4">
      <w:pPr>
        <w:spacing w:after="0" w:line="240" w:lineRule="auto"/>
        <w:ind w:left="-284" w:right="-234"/>
        <w:jc w:val="both"/>
        <w:rPr>
          <w:rFonts w:ascii="Arial" w:hAnsi="Arial" w:cs="Arial"/>
          <w:sz w:val="28"/>
          <w:szCs w:val="28"/>
        </w:rPr>
      </w:pPr>
    </w:p>
    <w:tbl>
      <w:tblPr>
        <w:tblStyle w:val="Tablaconcuadrcula"/>
        <w:tblW w:w="10490" w:type="dxa"/>
        <w:tblInd w:w="-289" w:type="dxa"/>
        <w:tblLook w:val="04A0" w:firstRow="1" w:lastRow="0" w:firstColumn="1" w:lastColumn="0" w:noHBand="0" w:noVBand="1"/>
      </w:tblPr>
      <w:tblGrid>
        <w:gridCol w:w="471"/>
        <w:gridCol w:w="2960"/>
        <w:gridCol w:w="1568"/>
        <w:gridCol w:w="1806"/>
        <w:gridCol w:w="1868"/>
        <w:gridCol w:w="1817"/>
      </w:tblGrid>
      <w:tr w:rsidR="00625804" w:rsidRPr="00625804" w14:paraId="2C39CBA2" w14:textId="77777777" w:rsidTr="004F130C">
        <w:tc>
          <w:tcPr>
            <w:tcW w:w="470" w:type="dxa"/>
          </w:tcPr>
          <w:p w14:paraId="4EF3393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lastRenderedPageBreak/>
              <w:t>N°</w:t>
            </w:r>
          </w:p>
        </w:tc>
        <w:tc>
          <w:tcPr>
            <w:tcW w:w="3075" w:type="dxa"/>
          </w:tcPr>
          <w:p w14:paraId="63E625C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EMPRESA, ENTIDAD, FONDO O PATRIMONIO AUTÓNOMO AUDITADO POR LA CGR</w:t>
            </w:r>
          </w:p>
        </w:tc>
        <w:tc>
          <w:tcPr>
            <w:tcW w:w="1417" w:type="dxa"/>
          </w:tcPr>
          <w:p w14:paraId="0F45263B" w14:textId="32917A14" w:rsidR="00625804" w:rsidRPr="00625804" w:rsidRDefault="006D2CD9" w:rsidP="001E77F6">
            <w:pPr>
              <w:pStyle w:val="Textoindependiente"/>
              <w:spacing w:after="0"/>
              <w:ind w:right="29"/>
              <w:jc w:val="center"/>
              <w:rPr>
                <w:rFonts w:ascii="Arial" w:hAnsi="Arial" w:cs="Arial"/>
                <w:b/>
                <w:sz w:val="20"/>
              </w:rPr>
            </w:pPr>
            <w:r w:rsidRPr="001E77F6">
              <w:rPr>
                <w:rFonts w:ascii="Arial" w:hAnsi="Arial" w:cs="Arial"/>
                <w:b/>
                <w:sz w:val="20"/>
              </w:rPr>
              <w:t>O</w:t>
            </w:r>
            <w:r w:rsidR="00625804" w:rsidRPr="001E77F6">
              <w:rPr>
                <w:rFonts w:ascii="Arial" w:hAnsi="Arial" w:cs="Arial"/>
                <w:b/>
                <w:sz w:val="20"/>
              </w:rPr>
              <w:t xml:space="preserve">PINIÓN </w:t>
            </w:r>
            <w:r w:rsidR="00625804" w:rsidRPr="00625804">
              <w:rPr>
                <w:rFonts w:ascii="Arial" w:hAnsi="Arial" w:cs="Arial"/>
                <w:b/>
                <w:sz w:val="20"/>
              </w:rPr>
              <w:t xml:space="preserve">CONTABLE SEGÚN LA CGR </w:t>
            </w:r>
          </w:p>
          <w:p w14:paraId="6AD8697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2022</w:t>
            </w:r>
          </w:p>
        </w:tc>
        <w:tc>
          <w:tcPr>
            <w:tcW w:w="1832" w:type="dxa"/>
          </w:tcPr>
          <w:p w14:paraId="0B52F7B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 xml:space="preserve">EVALUACIÓN CONTROL INTERNO FINANCIERO SEGÚN LA </w:t>
            </w:r>
          </w:p>
          <w:p w14:paraId="08F6CAB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 xml:space="preserve">CGR </w:t>
            </w:r>
          </w:p>
          <w:p w14:paraId="7ECC1CD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2022</w:t>
            </w:r>
          </w:p>
          <w:p w14:paraId="777AFA5B"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43E3735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OPINIÓN</w:t>
            </w:r>
          </w:p>
          <w:p w14:paraId="07CBA07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PRESUPUESTAL</w:t>
            </w:r>
          </w:p>
          <w:p w14:paraId="29D7343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2022</w:t>
            </w:r>
          </w:p>
        </w:tc>
        <w:tc>
          <w:tcPr>
            <w:tcW w:w="1828" w:type="dxa"/>
          </w:tcPr>
          <w:p w14:paraId="3FFA228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FENECIMIENTO</w:t>
            </w:r>
          </w:p>
          <w:p w14:paraId="7A0B700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 xml:space="preserve">DE LA </w:t>
            </w:r>
          </w:p>
          <w:p w14:paraId="23D4C3D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CUENTA</w:t>
            </w:r>
          </w:p>
          <w:p w14:paraId="3469AAC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 xml:space="preserve">FISCAL </w:t>
            </w:r>
          </w:p>
          <w:p w14:paraId="54C888E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POR LA CGR</w:t>
            </w:r>
          </w:p>
        </w:tc>
      </w:tr>
      <w:tr w:rsidR="00625804" w:rsidRPr="00625804" w14:paraId="1E6B2F12" w14:textId="77777777" w:rsidTr="004F130C">
        <w:tc>
          <w:tcPr>
            <w:tcW w:w="470" w:type="dxa"/>
          </w:tcPr>
          <w:p w14:paraId="4045D008"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w:t>
            </w:r>
          </w:p>
        </w:tc>
        <w:tc>
          <w:tcPr>
            <w:tcW w:w="3075" w:type="dxa"/>
            <w:vAlign w:val="center"/>
          </w:tcPr>
          <w:p w14:paraId="514A9600"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REGISTRADURÍA NACIONAL DEL ESTADO CIVIL</w:t>
            </w:r>
          </w:p>
        </w:tc>
        <w:tc>
          <w:tcPr>
            <w:tcW w:w="1417" w:type="dxa"/>
          </w:tcPr>
          <w:p w14:paraId="356968B3" w14:textId="77777777" w:rsidR="00625804" w:rsidRPr="00625804" w:rsidRDefault="00625804" w:rsidP="001E77F6">
            <w:pPr>
              <w:pStyle w:val="Textoindependiente"/>
              <w:spacing w:after="0"/>
              <w:ind w:right="29"/>
              <w:jc w:val="center"/>
              <w:rPr>
                <w:rFonts w:ascii="Arial" w:hAnsi="Arial" w:cs="Arial"/>
                <w:b/>
                <w:bCs/>
                <w:i/>
                <w:sz w:val="20"/>
                <w:u w:val="single"/>
              </w:rPr>
            </w:pPr>
            <w:r w:rsidRPr="00625804">
              <w:rPr>
                <w:rFonts w:ascii="Arial" w:hAnsi="Arial" w:cs="Arial"/>
                <w:b/>
                <w:bCs/>
                <w:i/>
                <w:sz w:val="20"/>
                <w:u w:val="single"/>
              </w:rPr>
              <w:t>NEGATIVA</w:t>
            </w:r>
          </w:p>
        </w:tc>
        <w:tc>
          <w:tcPr>
            <w:tcW w:w="1832" w:type="dxa"/>
          </w:tcPr>
          <w:p w14:paraId="27E267AE"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CON</w:t>
            </w:r>
          </w:p>
          <w:p w14:paraId="33B05115"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DEFICIENCIAS</w:t>
            </w:r>
          </w:p>
        </w:tc>
        <w:tc>
          <w:tcPr>
            <w:tcW w:w="1868" w:type="dxa"/>
          </w:tcPr>
          <w:p w14:paraId="0E23686D"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7F69D03F"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NO SE </w:t>
            </w:r>
          </w:p>
          <w:p w14:paraId="1966F900"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3EC5D228" w14:textId="77777777" w:rsidTr="004F130C">
        <w:tc>
          <w:tcPr>
            <w:tcW w:w="470" w:type="dxa"/>
          </w:tcPr>
          <w:p w14:paraId="10F9969D" w14:textId="77777777" w:rsidR="00625804" w:rsidRPr="00625804" w:rsidRDefault="00625804" w:rsidP="001E77F6">
            <w:pPr>
              <w:spacing w:after="0" w:line="240" w:lineRule="auto"/>
              <w:ind w:left="-293" w:right="-108" w:firstLine="108"/>
              <w:jc w:val="center"/>
              <w:rPr>
                <w:rFonts w:ascii="Arial" w:hAnsi="Arial" w:cs="Arial"/>
                <w:b/>
              </w:rPr>
            </w:pPr>
          </w:p>
        </w:tc>
        <w:tc>
          <w:tcPr>
            <w:tcW w:w="3075" w:type="dxa"/>
          </w:tcPr>
          <w:p w14:paraId="5213CD0A"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REGISTRADURÍA NACIONAL DEL ESTADO CIVIL – CONSEJO NACIONAL ELECTORAL</w:t>
            </w:r>
          </w:p>
        </w:tc>
        <w:tc>
          <w:tcPr>
            <w:tcW w:w="1417" w:type="dxa"/>
          </w:tcPr>
          <w:p w14:paraId="5CADE7D3"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16A378C6"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185D05B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43B129C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7E9B96A5"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1EF275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EC1C71F" w14:textId="77777777" w:rsidTr="009F6EDE">
        <w:trPr>
          <w:trHeight w:val="624"/>
        </w:trPr>
        <w:tc>
          <w:tcPr>
            <w:tcW w:w="470" w:type="dxa"/>
          </w:tcPr>
          <w:p w14:paraId="461C2B49"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w:t>
            </w:r>
          </w:p>
        </w:tc>
        <w:tc>
          <w:tcPr>
            <w:tcW w:w="3075" w:type="dxa"/>
          </w:tcPr>
          <w:p w14:paraId="41B578CB" w14:textId="77777777" w:rsidR="00625804" w:rsidRPr="00625804" w:rsidRDefault="00625804" w:rsidP="001E77F6">
            <w:pPr>
              <w:spacing w:after="0" w:line="240" w:lineRule="auto"/>
              <w:jc w:val="both"/>
              <w:rPr>
                <w:rFonts w:ascii="Arial" w:hAnsi="Arial" w:cs="Arial"/>
                <w:b/>
              </w:rPr>
            </w:pPr>
            <w:r w:rsidRPr="00625804">
              <w:rPr>
                <w:rFonts w:ascii="Arial" w:hAnsi="Arial" w:cs="Arial"/>
                <w:b/>
                <w:bCs/>
              </w:rPr>
              <w:t>FONDO ROTATORIO DE LA REGISTRADURÍA NACIONAL DEL ESTADO CIVIL</w:t>
            </w:r>
          </w:p>
        </w:tc>
        <w:tc>
          <w:tcPr>
            <w:tcW w:w="1417" w:type="dxa"/>
          </w:tcPr>
          <w:p w14:paraId="69E7E573"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005A6797"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2744B42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1C0A4D3"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267FF44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5CB993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82FC215" w14:textId="77777777" w:rsidTr="004F130C">
        <w:tc>
          <w:tcPr>
            <w:tcW w:w="470" w:type="dxa"/>
          </w:tcPr>
          <w:p w14:paraId="2B00B892"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w:t>
            </w:r>
          </w:p>
        </w:tc>
        <w:tc>
          <w:tcPr>
            <w:tcW w:w="3075" w:type="dxa"/>
          </w:tcPr>
          <w:p w14:paraId="55B57761"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lang w:val="es-ES_tradnl"/>
              </w:rPr>
              <w:t>MINISTERIO DE VIVIENDA, CIUDAD Y TERRITORIO</w:t>
            </w:r>
          </w:p>
        </w:tc>
        <w:tc>
          <w:tcPr>
            <w:tcW w:w="1417" w:type="dxa"/>
          </w:tcPr>
          <w:p w14:paraId="2DB1A2E0"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12C22EAA"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3E84E79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0BB4FEF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39A640A4"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A0AB788"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5DB0C7F0" w14:textId="77777777" w:rsidTr="004F130C">
        <w:tc>
          <w:tcPr>
            <w:tcW w:w="470" w:type="dxa"/>
          </w:tcPr>
          <w:p w14:paraId="6B358C1F"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w:t>
            </w:r>
          </w:p>
        </w:tc>
        <w:tc>
          <w:tcPr>
            <w:tcW w:w="3075" w:type="dxa"/>
          </w:tcPr>
          <w:p w14:paraId="004D8211"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MINISTERIO DE AGRICULTURA Y DESARROLLO RURAL</w:t>
            </w:r>
          </w:p>
        </w:tc>
        <w:tc>
          <w:tcPr>
            <w:tcW w:w="1417" w:type="dxa"/>
          </w:tcPr>
          <w:p w14:paraId="388382F2"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28433D4E"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3693B4D3"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5B8CD42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44B48DC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20F62959" w14:textId="77777777" w:rsidTr="004F130C">
        <w:tc>
          <w:tcPr>
            <w:tcW w:w="470" w:type="dxa"/>
          </w:tcPr>
          <w:p w14:paraId="61F3338D"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5</w:t>
            </w:r>
          </w:p>
        </w:tc>
        <w:tc>
          <w:tcPr>
            <w:tcW w:w="3075" w:type="dxa"/>
            <w:vAlign w:val="center"/>
          </w:tcPr>
          <w:p w14:paraId="4A0DA19B"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FONDO NACIONAL DE VIVIENDA - FONVIVIENDA</w:t>
            </w:r>
          </w:p>
        </w:tc>
        <w:tc>
          <w:tcPr>
            <w:tcW w:w="1417" w:type="dxa"/>
          </w:tcPr>
          <w:p w14:paraId="07FD9B0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27319F6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INEFICIENTE</w:t>
            </w:r>
          </w:p>
        </w:tc>
        <w:tc>
          <w:tcPr>
            <w:tcW w:w="1868" w:type="dxa"/>
          </w:tcPr>
          <w:p w14:paraId="35BD2B4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35321C1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5E6D256D"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C41BCD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1A5D2E2E" w14:textId="77777777" w:rsidTr="004F130C">
        <w:tc>
          <w:tcPr>
            <w:tcW w:w="470" w:type="dxa"/>
          </w:tcPr>
          <w:p w14:paraId="1E9CF960"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6</w:t>
            </w:r>
          </w:p>
        </w:tc>
        <w:tc>
          <w:tcPr>
            <w:tcW w:w="3075" w:type="dxa"/>
          </w:tcPr>
          <w:p w14:paraId="07179AA4"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MINISTERIO DEL INTERIOR</w:t>
            </w:r>
          </w:p>
        </w:tc>
        <w:tc>
          <w:tcPr>
            <w:tcW w:w="1417" w:type="dxa"/>
          </w:tcPr>
          <w:p w14:paraId="2F9432FC"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6374CA3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127F2DB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3409E873"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7B27603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0A3E38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2AE7B723" w14:textId="77777777" w:rsidTr="004F130C">
        <w:tc>
          <w:tcPr>
            <w:tcW w:w="470" w:type="dxa"/>
          </w:tcPr>
          <w:p w14:paraId="03C156A8"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7</w:t>
            </w:r>
          </w:p>
        </w:tc>
        <w:tc>
          <w:tcPr>
            <w:tcW w:w="3075" w:type="dxa"/>
            <w:vAlign w:val="center"/>
          </w:tcPr>
          <w:p w14:paraId="2B262A7F"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rPr>
              <w:t>U.A.E. DIRECCIÓN DE IMPUESTOS Y ADUANAS NACIONALES (DIAN) FUNCIÓN PAGADORA</w:t>
            </w:r>
          </w:p>
        </w:tc>
        <w:tc>
          <w:tcPr>
            <w:tcW w:w="1417" w:type="dxa"/>
          </w:tcPr>
          <w:p w14:paraId="72391E34" w14:textId="77777777" w:rsidR="00625804" w:rsidRPr="00625804" w:rsidRDefault="00625804" w:rsidP="001E77F6">
            <w:pPr>
              <w:pStyle w:val="Textoindependiente"/>
              <w:spacing w:after="0"/>
              <w:ind w:right="29"/>
              <w:jc w:val="center"/>
              <w:rPr>
                <w:rFonts w:ascii="Arial" w:hAnsi="Arial" w:cs="Arial"/>
                <w:b/>
                <w:bCs/>
                <w:i/>
                <w:sz w:val="20"/>
                <w:u w:val="single"/>
              </w:rPr>
            </w:pPr>
            <w:r w:rsidRPr="00625804">
              <w:rPr>
                <w:rFonts w:ascii="Arial" w:hAnsi="Arial" w:cs="Arial"/>
                <w:b/>
                <w:bCs/>
                <w:i/>
                <w:sz w:val="20"/>
                <w:u w:val="single"/>
              </w:rPr>
              <w:t>NEGATIVA</w:t>
            </w:r>
          </w:p>
        </w:tc>
        <w:tc>
          <w:tcPr>
            <w:tcW w:w="1832" w:type="dxa"/>
          </w:tcPr>
          <w:p w14:paraId="1448A974"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CON</w:t>
            </w:r>
          </w:p>
          <w:p w14:paraId="429984A8"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DEFICIENCIAS</w:t>
            </w:r>
          </w:p>
        </w:tc>
        <w:tc>
          <w:tcPr>
            <w:tcW w:w="1868" w:type="dxa"/>
          </w:tcPr>
          <w:p w14:paraId="1682FFBE"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3A99E64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D240BD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56B35999" w14:textId="77777777" w:rsidTr="004F130C">
        <w:tc>
          <w:tcPr>
            <w:tcW w:w="470" w:type="dxa"/>
          </w:tcPr>
          <w:p w14:paraId="166986BE"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8</w:t>
            </w:r>
          </w:p>
        </w:tc>
        <w:tc>
          <w:tcPr>
            <w:tcW w:w="3075" w:type="dxa"/>
            <w:vAlign w:val="center"/>
          </w:tcPr>
          <w:p w14:paraId="6962F65F"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rPr>
              <w:t>DIRECCIÓN DE IMPUESTOS Y ADUANAS NACIONALES (DIAN) FUNCIÓN RECAUDADORA</w:t>
            </w:r>
          </w:p>
        </w:tc>
        <w:tc>
          <w:tcPr>
            <w:tcW w:w="1417" w:type="dxa"/>
          </w:tcPr>
          <w:p w14:paraId="14928211" w14:textId="77777777" w:rsidR="00625804" w:rsidRPr="00625804" w:rsidRDefault="00625804" w:rsidP="001E77F6">
            <w:pPr>
              <w:pStyle w:val="Textoindependiente"/>
              <w:spacing w:after="0"/>
              <w:ind w:right="29"/>
              <w:jc w:val="center"/>
              <w:rPr>
                <w:rFonts w:ascii="Arial" w:hAnsi="Arial" w:cs="Arial"/>
                <w:b/>
                <w:bCs/>
                <w:i/>
                <w:sz w:val="20"/>
                <w:u w:val="single"/>
              </w:rPr>
            </w:pPr>
            <w:r w:rsidRPr="00625804">
              <w:rPr>
                <w:rFonts w:ascii="Arial" w:hAnsi="Arial" w:cs="Arial"/>
                <w:b/>
                <w:bCs/>
                <w:i/>
                <w:sz w:val="20"/>
                <w:u w:val="single"/>
              </w:rPr>
              <w:t>NEGATIVA</w:t>
            </w:r>
          </w:p>
        </w:tc>
        <w:tc>
          <w:tcPr>
            <w:tcW w:w="1832" w:type="dxa"/>
          </w:tcPr>
          <w:p w14:paraId="53947AB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CON</w:t>
            </w:r>
          </w:p>
          <w:p w14:paraId="02340B89"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DEFICIENCIAS</w:t>
            </w:r>
          </w:p>
        </w:tc>
        <w:tc>
          <w:tcPr>
            <w:tcW w:w="1868" w:type="dxa"/>
          </w:tcPr>
          <w:p w14:paraId="21AB2677"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3DEF76B4"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6A9AF3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4D23585" w14:textId="77777777" w:rsidTr="004F130C">
        <w:tc>
          <w:tcPr>
            <w:tcW w:w="470" w:type="dxa"/>
          </w:tcPr>
          <w:p w14:paraId="39811827"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9</w:t>
            </w:r>
          </w:p>
        </w:tc>
        <w:tc>
          <w:tcPr>
            <w:tcW w:w="3075" w:type="dxa"/>
            <w:vAlign w:val="center"/>
          </w:tcPr>
          <w:p w14:paraId="28885448"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U.A.E. DE LA AERONÁUTICA CIVIL (AEROCIVIL)</w:t>
            </w:r>
          </w:p>
        </w:tc>
        <w:tc>
          <w:tcPr>
            <w:tcW w:w="1417" w:type="dxa"/>
          </w:tcPr>
          <w:p w14:paraId="111605E8"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14ED4E2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6EDC02D6"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0965AF5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D03C61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51972598" w14:textId="77777777" w:rsidTr="004F130C">
        <w:tc>
          <w:tcPr>
            <w:tcW w:w="470" w:type="dxa"/>
          </w:tcPr>
          <w:p w14:paraId="7F5C03C2"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10</w:t>
            </w:r>
          </w:p>
        </w:tc>
        <w:tc>
          <w:tcPr>
            <w:tcW w:w="3075" w:type="dxa"/>
            <w:vAlign w:val="center"/>
          </w:tcPr>
          <w:p w14:paraId="08091E85"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INSTITUTO NACIONAL DE VÍAS – INVÍAS.</w:t>
            </w:r>
          </w:p>
        </w:tc>
        <w:tc>
          <w:tcPr>
            <w:tcW w:w="1417" w:type="dxa"/>
          </w:tcPr>
          <w:p w14:paraId="60E47D4D"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38A7DA8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1A77219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674F9E2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747410C4"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3B4290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24C271D9" w14:textId="77777777" w:rsidTr="004F130C">
        <w:tc>
          <w:tcPr>
            <w:tcW w:w="470" w:type="dxa"/>
          </w:tcPr>
          <w:p w14:paraId="2E8A2491"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11</w:t>
            </w:r>
          </w:p>
        </w:tc>
        <w:tc>
          <w:tcPr>
            <w:tcW w:w="3075" w:type="dxa"/>
            <w:vAlign w:val="center"/>
          </w:tcPr>
          <w:p w14:paraId="04A99B2E"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CORPORACIÓN AUTÓNOMA REGIONAL DE CUNDINAMARCA (CAR)</w:t>
            </w:r>
          </w:p>
        </w:tc>
        <w:tc>
          <w:tcPr>
            <w:tcW w:w="1417" w:type="dxa"/>
          </w:tcPr>
          <w:p w14:paraId="79B2F8A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61F9AFF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42E0E229"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48511EA7" w14:textId="0C823269"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6B11CBC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0421F62" w14:textId="77777777" w:rsidTr="004F130C">
        <w:tc>
          <w:tcPr>
            <w:tcW w:w="470" w:type="dxa"/>
          </w:tcPr>
          <w:p w14:paraId="5296574A"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12</w:t>
            </w:r>
          </w:p>
        </w:tc>
        <w:tc>
          <w:tcPr>
            <w:tcW w:w="3075" w:type="dxa"/>
            <w:vAlign w:val="center"/>
          </w:tcPr>
          <w:p w14:paraId="6C9F9A55"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CORPORACIÓN AUTÓNOMA REGIONAL DE LA FRONTERA NORORIENTAL - CORPONOR</w:t>
            </w:r>
          </w:p>
        </w:tc>
        <w:tc>
          <w:tcPr>
            <w:tcW w:w="1417" w:type="dxa"/>
          </w:tcPr>
          <w:p w14:paraId="41F090A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44EA7EE2"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7312759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26374694"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319B724F"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37D12A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40F2ACFC" w14:textId="77777777" w:rsidTr="004F130C">
        <w:tc>
          <w:tcPr>
            <w:tcW w:w="470" w:type="dxa"/>
          </w:tcPr>
          <w:p w14:paraId="63BAD6B4"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13</w:t>
            </w:r>
          </w:p>
        </w:tc>
        <w:tc>
          <w:tcPr>
            <w:tcW w:w="3075" w:type="dxa"/>
            <w:vAlign w:val="center"/>
          </w:tcPr>
          <w:p w14:paraId="11CBAB02"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AGENCIA NACIONAL DE INFRAESTRUCTURA – ANI.</w:t>
            </w:r>
          </w:p>
        </w:tc>
        <w:tc>
          <w:tcPr>
            <w:tcW w:w="1417" w:type="dxa"/>
          </w:tcPr>
          <w:p w14:paraId="4D6C299E" w14:textId="77777777" w:rsidR="00625804" w:rsidRPr="00625804" w:rsidRDefault="00625804" w:rsidP="001E77F6">
            <w:pPr>
              <w:pStyle w:val="Textoindependiente"/>
              <w:spacing w:after="0"/>
              <w:ind w:right="29"/>
              <w:jc w:val="center"/>
              <w:rPr>
                <w:rFonts w:ascii="Arial" w:hAnsi="Arial" w:cs="Arial"/>
                <w:b/>
                <w:bCs/>
                <w:i/>
                <w:sz w:val="20"/>
                <w:u w:val="single"/>
              </w:rPr>
            </w:pPr>
            <w:r w:rsidRPr="00625804">
              <w:rPr>
                <w:rFonts w:ascii="Arial" w:hAnsi="Arial" w:cs="Arial"/>
                <w:b/>
                <w:bCs/>
                <w:i/>
                <w:sz w:val="20"/>
                <w:u w:val="single"/>
              </w:rPr>
              <w:t>NEGATIVA</w:t>
            </w:r>
          </w:p>
        </w:tc>
        <w:tc>
          <w:tcPr>
            <w:tcW w:w="1832" w:type="dxa"/>
          </w:tcPr>
          <w:p w14:paraId="49856D96"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CON</w:t>
            </w:r>
          </w:p>
          <w:p w14:paraId="1EC9EF82"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DEFICIENCIAS</w:t>
            </w:r>
          </w:p>
        </w:tc>
        <w:tc>
          <w:tcPr>
            <w:tcW w:w="1868" w:type="dxa"/>
          </w:tcPr>
          <w:p w14:paraId="43F603C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4FFCA47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2A3D5C24"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0F04A9C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192C48F" w14:textId="77777777" w:rsidTr="004F130C">
        <w:tc>
          <w:tcPr>
            <w:tcW w:w="470" w:type="dxa"/>
          </w:tcPr>
          <w:p w14:paraId="38E30A07"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14</w:t>
            </w:r>
          </w:p>
        </w:tc>
        <w:tc>
          <w:tcPr>
            <w:tcW w:w="3075" w:type="dxa"/>
          </w:tcPr>
          <w:p w14:paraId="79047725"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CORPORACIÓN AUTÓNOMA REGIONAL DEL MAGDALENA - CORPAMAG</w:t>
            </w:r>
          </w:p>
        </w:tc>
        <w:tc>
          <w:tcPr>
            <w:tcW w:w="1417" w:type="dxa"/>
          </w:tcPr>
          <w:p w14:paraId="3B5BC70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4AEED8F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480666E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38A595D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43721340"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0A59564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0503F2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648EB4D" w14:textId="77777777" w:rsidTr="004F130C">
        <w:tc>
          <w:tcPr>
            <w:tcW w:w="470" w:type="dxa"/>
          </w:tcPr>
          <w:p w14:paraId="368B672F"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15</w:t>
            </w:r>
          </w:p>
        </w:tc>
        <w:tc>
          <w:tcPr>
            <w:tcW w:w="3075" w:type="dxa"/>
          </w:tcPr>
          <w:p w14:paraId="1D02499F"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AGENCIA NACIONAL DE TIERRAS - ANT</w:t>
            </w:r>
          </w:p>
        </w:tc>
        <w:tc>
          <w:tcPr>
            <w:tcW w:w="1417" w:type="dxa"/>
          </w:tcPr>
          <w:p w14:paraId="7BCF208A"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54204EC9"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767B4A3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72DAE79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52F43E63" w14:textId="6A6C7006"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7F0A3966"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5C912B3B" w14:textId="77777777" w:rsidTr="004F130C">
        <w:tc>
          <w:tcPr>
            <w:tcW w:w="470" w:type="dxa"/>
          </w:tcPr>
          <w:p w14:paraId="7677BC84"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lastRenderedPageBreak/>
              <w:t>16</w:t>
            </w:r>
          </w:p>
        </w:tc>
        <w:tc>
          <w:tcPr>
            <w:tcW w:w="3075" w:type="dxa"/>
          </w:tcPr>
          <w:p w14:paraId="6A880218" w14:textId="77777777" w:rsidR="00625804" w:rsidRPr="00625804" w:rsidRDefault="00625804" w:rsidP="001E77F6">
            <w:pPr>
              <w:spacing w:after="0" w:line="240" w:lineRule="auto"/>
              <w:jc w:val="both"/>
              <w:rPr>
                <w:rFonts w:ascii="Arial" w:hAnsi="Arial" w:cs="Arial"/>
                <w:b/>
              </w:rPr>
            </w:pPr>
            <w:r w:rsidRPr="00625804">
              <w:rPr>
                <w:rFonts w:ascii="Arial" w:hAnsi="Arial" w:cs="Arial"/>
                <w:b/>
                <w:bCs/>
              </w:rPr>
              <w:t>CORPORACIÓN AUTÓNOMA REGIONAL DEL CESAR – CORPOCESAR</w:t>
            </w:r>
          </w:p>
        </w:tc>
        <w:tc>
          <w:tcPr>
            <w:tcW w:w="1417" w:type="dxa"/>
          </w:tcPr>
          <w:p w14:paraId="7EC55384"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7321F85E"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7942337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7BBC7BA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08E0640D" w14:textId="13726931"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236B0AF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F383448" w14:textId="77777777" w:rsidTr="004F130C">
        <w:tc>
          <w:tcPr>
            <w:tcW w:w="470" w:type="dxa"/>
          </w:tcPr>
          <w:p w14:paraId="48344D6D"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17</w:t>
            </w:r>
          </w:p>
        </w:tc>
        <w:tc>
          <w:tcPr>
            <w:tcW w:w="3075" w:type="dxa"/>
          </w:tcPr>
          <w:p w14:paraId="198B2405" w14:textId="77777777" w:rsidR="00625804" w:rsidRPr="00625804" w:rsidRDefault="00625804" w:rsidP="001E77F6">
            <w:pPr>
              <w:spacing w:after="0" w:line="240" w:lineRule="auto"/>
              <w:jc w:val="both"/>
              <w:rPr>
                <w:rFonts w:ascii="Arial" w:hAnsi="Arial" w:cs="Arial"/>
                <w:b/>
              </w:rPr>
            </w:pPr>
            <w:r w:rsidRPr="00625804">
              <w:rPr>
                <w:rFonts w:ascii="Arial" w:hAnsi="Arial" w:cs="Arial"/>
                <w:b/>
                <w:bCs/>
              </w:rPr>
              <w:t>AGENCIA DE DESARROLLO RURAL - ADR.</w:t>
            </w:r>
          </w:p>
        </w:tc>
        <w:tc>
          <w:tcPr>
            <w:tcW w:w="1417" w:type="dxa"/>
          </w:tcPr>
          <w:p w14:paraId="09F189FE"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12479544"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5F3609D3"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3723BF5E"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71713936"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FACB213"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F5BF419" w14:textId="77777777" w:rsidTr="004F130C">
        <w:tc>
          <w:tcPr>
            <w:tcW w:w="470" w:type="dxa"/>
          </w:tcPr>
          <w:p w14:paraId="6A3A7C87"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18</w:t>
            </w:r>
          </w:p>
        </w:tc>
        <w:tc>
          <w:tcPr>
            <w:tcW w:w="3075" w:type="dxa"/>
            <w:vAlign w:val="center"/>
          </w:tcPr>
          <w:p w14:paraId="60C84718"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INSTITUTO NACIONAL PENITENCIARIO Y CARCELARIO – INPEC.</w:t>
            </w:r>
          </w:p>
        </w:tc>
        <w:tc>
          <w:tcPr>
            <w:tcW w:w="1417" w:type="dxa"/>
          </w:tcPr>
          <w:p w14:paraId="7E5C4DD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36222C8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5814378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AA2034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54641268" w14:textId="56C405A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1E22FD4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2F574E81" w14:textId="77777777" w:rsidTr="004F130C">
        <w:tc>
          <w:tcPr>
            <w:tcW w:w="470" w:type="dxa"/>
          </w:tcPr>
          <w:p w14:paraId="45B0325B"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19</w:t>
            </w:r>
          </w:p>
        </w:tc>
        <w:tc>
          <w:tcPr>
            <w:tcW w:w="3075" w:type="dxa"/>
          </w:tcPr>
          <w:p w14:paraId="1388ADA5"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CORPORACIÓN AUTÓNOMA REGIONAL DEL ALTO MAGDALENA - CAM</w:t>
            </w:r>
          </w:p>
        </w:tc>
        <w:tc>
          <w:tcPr>
            <w:tcW w:w="1417" w:type="dxa"/>
          </w:tcPr>
          <w:p w14:paraId="7D7A4B9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57B29F9E"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7AA2606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4259B18D"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05FD4F8F"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61E1D28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5E0EED60" w14:textId="77777777" w:rsidTr="004F130C">
        <w:tc>
          <w:tcPr>
            <w:tcW w:w="470" w:type="dxa"/>
          </w:tcPr>
          <w:p w14:paraId="436B7830"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20</w:t>
            </w:r>
          </w:p>
        </w:tc>
        <w:tc>
          <w:tcPr>
            <w:tcW w:w="3075" w:type="dxa"/>
          </w:tcPr>
          <w:p w14:paraId="0CEEB4AA"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PARQUES NACIONALES NATURALES DE COLOMBIA</w:t>
            </w:r>
          </w:p>
        </w:tc>
        <w:tc>
          <w:tcPr>
            <w:tcW w:w="1417" w:type="dxa"/>
          </w:tcPr>
          <w:p w14:paraId="3C958E7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5087214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6B13930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68FC5A4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341FE41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467EADE2"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04E19B4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7ABFBD7" w14:textId="77777777" w:rsidTr="004F130C">
        <w:tc>
          <w:tcPr>
            <w:tcW w:w="470" w:type="dxa"/>
          </w:tcPr>
          <w:p w14:paraId="7DB55C01"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21</w:t>
            </w:r>
          </w:p>
        </w:tc>
        <w:tc>
          <w:tcPr>
            <w:tcW w:w="3075" w:type="dxa"/>
          </w:tcPr>
          <w:p w14:paraId="3197944A" w14:textId="77777777" w:rsidR="00625804" w:rsidRPr="00625804" w:rsidRDefault="00625804" w:rsidP="001E77F6">
            <w:pPr>
              <w:spacing w:after="0" w:line="240" w:lineRule="auto"/>
              <w:jc w:val="both"/>
              <w:rPr>
                <w:rFonts w:ascii="Arial" w:hAnsi="Arial" w:cs="Arial"/>
                <w:b/>
              </w:rPr>
            </w:pPr>
            <w:r w:rsidRPr="00625804">
              <w:rPr>
                <w:rFonts w:ascii="Arial" w:hAnsi="Arial" w:cs="Arial"/>
                <w:b/>
                <w:bCs/>
              </w:rPr>
              <w:t>CORPORACIÓN AUTÓNOMA REGIONAL DE CHIVOR – CORPOCHIVOR</w:t>
            </w:r>
          </w:p>
        </w:tc>
        <w:tc>
          <w:tcPr>
            <w:tcW w:w="1417" w:type="dxa"/>
          </w:tcPr>
          <w:p w14:paraId="1F20B386"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4493F0F3"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7A8F68E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6AB747F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1450D2D5" w14:textId="175AB5AF"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7BB4F1C5"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5CF08135" w14:textId="77777777" w:rsidTr="004F130C">
        <w:tc>
          <w:tcPr>
            <w:tcW w:w="470" w:type="dxa"/>
          </w:tcPr>
          <w:p w14:paraId="4BE948E3"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22</w:t>
            </w:r>
          </w:p>
        </w:tc>
        <w:tc>
          <w:tcPr>
            <w:tcW w:w="3075" w:type="dxa"/>
          </w:tcPr>
          <w:p w14:paraId="4F9E07E0"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bCs/>
                <w:sz w:val="20"/>
              </w:rPr>
              <w:t>CORPORACIÓN AUTÓNOMA REGIONAL DE RISARALDA - CARDER</w:t>
            </w:r>
          </w:p>
        </w:tc>
        <w:tc>
          <w:tcPr>
            <w:tcW w:w="1417" w:type="dxa"/>
          </w:tcPr>
          <w:p w14:paraId="7CA10D4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4987C5D2"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78BCDF8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00D840DF"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033D6430"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6539294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57381079" w14:textId="77777777" w:rsidTr="004F130C">
        <w:tc>
          <w:tcPr>
            <w:tcW w:w="470" w:type="dxa"/>
          </w:tcPr>
          <w:p w14:paraId="1199B0A3"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23</w:t>
            </w:r>
          </w:p>
        </w:tc>
        <w:tc>
          <w:tcPr>
            <w:tcW w:w="3075" w:type="dxa"/>
          </w:tcPr>
          <w:p w14:paraId="501A23A6" w14:textId="77777777" w:rsidR="00625804" w:rsidRPr="00625804" w:rsidRDefault="00625804" w:rsidP="001E77F6">
            <w:pPr>
              <w:spacing w:after="0" w:line="240" w:lineRule="auto"/>
              <w:jc w:val="both"/>
              <w:rPr>
                <w:rFonts w:ascii="Arial" w:hAnsi="Arial" w:cs="Arial"/>
                <w:b/>
                <w:lang w:val="es-ES_tradnl"/>
              </w:rPr>
            </w:pPr>
            <w:r w:rsidRPr="00625804">
              <w:rPr>
                <w:rFonts w:ascii="Arial" w:hAnsi="Arial" w:cs="Arial"/>
                <w:b/>
                <w:bCs/>
              </w:rPr>
              <w:t>INSTITUTO COLOMBIANO DE BIENESTAR FAMILIAR – ICBF</w:t>
            </w:r>
          </w:p>
        </w:tc>
        <w:tc>
          <w:tcPr>
            <w:tcW w:w="1417" w:type="dxa"/>
          </w:tcPr>
          <w:p w14:paraId="15D66742"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5D43FB2F"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14081A5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5E7FE8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001D8434"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0765609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8F2F84A" w14:textId="77777777" w:rsidTr="004F130C">
        <w:tc>
          <w:tcPr>
            <w:tcW w:w="470" w:type="dxa"/>
          </w:tcPr>
          <w:p w14:paraId="1CDCC4F8"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24</w:t>
            </w:r>
          </w:p>
        </w:tc>
        <w:tc>
          <w:tcPr>
            <w:tcW w:w="3075" w:type="dxa"/>
            <w:vAlign w:val="center"/>
          </w:tcPr>
          <w:p w14:paraId="5C7D3289"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MINISTERIO DE COMERCIO, INDUSTRIA Y TURISMO</w:t>
            </w:r>
          </w:p>
        </w:tc>
        <w:tc>
          <w:tcPr>
            <w:tcW w:w="1417" w:type="dxa"/>
          </w:tcPr>
          <w:p w14:paraId="4A08A6CF"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48F42266"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58D87CA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04338F4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490B700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56D4A37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68FE28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1B4E66EF" w14:textId="77777777" w:rsidTr="004F130C">
        <w:tc>
          <w:tcPr>
            <w:tcW w:w="470" w:type="dxa"/>
          </w:tcPr>
          <w:p w14:paraId="2C2C0A26"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25</w:t>
            </w:r>
          </w:p>
        </w:tc>
        <w:tc>
          <w:tcPr>
            <w:tcW w:w="3075" w:type="dxa"/>
            <w:vAlign w:val="center"/>
          </w:tcPr>
          <w:p w14:paraId="308E106C"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CORPORACIÓN AUTÓNOMA REGIONAL DEL VALLE DEL CAUCA – CVC.</w:t>
            </w:r>
          </w:p>
        </w:tc>
        <w:tc>
          <w:tcPr>
            <w:tcW w:w="1417" w:type="dxa"/>
          </w:tcPr>
          <w:p w14:paraId="5518D70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34FEE31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3159D8B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5EDCDB7F"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59DD753F"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FE7D11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BF87091" w14:textId="77777777" w:rsidTr="004F130C">
        <w:tc>
          <w:tcPr>
            <w:tcW w:w="470" w:type="dxa"/>
          </w:tcPr>
          <w:p w14:paraId="29CF9C0B"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26</w:t>
            </w:r>
          </w:p>
        </w:tc>
        <w:tc>
          <w:tcPr>
            <w:tcW w:w="3075" w:type="dxa"/>
            <w:vAlign w:val="center"/>
          </w:tcPr>
          <w:p w14:paraId="1CA214D6"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PATRIMONIO AUTÓNOMO DE PENSIONES DE VEJEZ DEL FONDO DE PREVISIÓN SOCIAL DEL CONGRESO DE LA REPÚBLICA - FONPRECON</w:t>
            </w:r>
          </w:p>
        </w:tc>
        <w:tc>
          <w:tcPr>
            <w:tcW w:w="1417" w:type="dxa"/>
          </w:tcPr>
          <w:p w14:paraId="11060A1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2FBEF97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4C75188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433AEC21"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468175D8" w14:textId="75ECE21F"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6F92C0B9"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76DF88AB" w14:textId="77777777" w:rsidTr="004F130C">
        <w:tc>
          <w:tcPr>
            <w:tcW w:w="470" w:type="dxa"/>
          </w:tcPr>
          <w:p w14:paraId="35035227"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27</w:t>
            </w:r>
          </w:p>
        </w:tc>
        <w:tc>
          <w:tcPr>
            <w:tcW w:w="3075" w:type="dxa"/>
          </w:tcPr>
          <w:p w14:paraId="5B737629"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UNIDAD NACIONAL DE PROTECCIÓN - UNP</w:t>
            </w:r>
          </w:p>
        </w:tc>
        <w:tc>
          <w:tcPr>
            <w:tcW w:w="1417" w:type="dxa"/>
          </w:tcPr>
          <w:p w14:paraId="7788F47C"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5C1820F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24B5C7E6"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6CC29B6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00D1420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54AB269D" w14:textId="77777777" w:rsidTr="004F130C">
        <w:tc>
          <w:tcPr>
            <w:tcW w:w="470" w:type="dxa"/>
          </w:tcPr>
          <w:p w14:paraId="788AFECE" w14:textId="77777777" w:rsidR="00625804" w:rsidRPr="00625804" w:rsidRDefault="00625804" w:rsidP="001E77F6">
            <w:pPr>
              <w:spacing w:after="0" w:line="240" w:lineRule="auto"/>
              <w:ind w:left="-293" w:right="-141" w:firstLine="108"/>
              <w:jc w:val="center"/>
              <w:rPr>
                <w:rFonts w:ascii="Arial" w:hAnsi="Arial" w:cs="Arial"/>
                <w:b/>
              </w:rPr>
            </w:pPr>
            <w:r w:rsidRPr="00625804">
              <w:rPr>
                <w:rFonts w:ascii="Arial" w:hAnsi="Arial" w:cs="Arial"/>
                <w:b/>
              </w:rPr>
              <w:t>28</w:t>
            </w:r>
          </w:p>
        </w:tc>
        <w:tc>
          <w:tcPr>
            <w:tcW w:w="3075" w:type="dxa"/>
          </w:tcPr>
          <w:p w14:paraId="075E25CB"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bCs/>
                <w:sz w:val="20"/>
              </w:rPr>
              <w:t>CORPORACIÓN AUTÓNOMA REGIONAL DEL TOLIMA - CORTOLIMA</w:t>
            </w:r>
          </w:p>
        </w:tc>
        <w:tc>
          <w:tcPr>
            <w:tcW w:w="1417" w:type="dxa"/>
          </w:tcPr>
          <w:p w14:paraId="41DC811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4351068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167350B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60EC4BC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64230BB2"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2F848AAD"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0AC8CE9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2C9CCCE3" w14:textId="77777777" w:rsidTr="004F130C">
        <w:tc>
          <w:tcPr>
            <w:tcW w:w="470" w:type="dxa"/>
          </w:tcPr>
          <w:p w14:paraId="44F53D1C"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29</w:t>
            </w:r>
          </w:p>
        </w:tc>
        <w:tc>
          <w:tcPr>
            <w:tcW w:w="3075" w:type="dxa"/>
            <w:vAlign w:val="center"/>
          </w:tcPr>
          <w:p w14:paraId="0F36407A"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SOCIEDAD DE TELEVISIÓN DE LAS ISLAS - TELEISLAS</w:t>
            </w:r>
          </w:p>
        </w:tc>
        <w:tc>
          <w:tcPr>
            <w:tcW w:w="1417" w:type="dxa"/>
          </w:tcPr>
          <w:p w14:paraId="2F5451F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50D9AC80"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49BB8BA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3AEA829B"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51A1397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1267D2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F702377" w14:textId="77777777" w:rsidTr="004F130C">
        <w:tc>
          <w:tcPr>
            <w:tcW w:w="470" w:type="dxa"/>
          </w:tcPr>
          <w:p w14:paraId="166CFA62"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30</w:t>
            </w:r>
          </w:p>
        </w:tc>
        <w:tc>
          <w:tcPr>
            <w:tcW w:w="3075" w:type="dxa"/>
            <w:vAlign w:val="center"/>
          </w:tcPr>
          <w:p w14:paraId="6DCE33E0" w14:textId="3D9B80F1" w:rsidR="00625804" w:rsidRPr="00625804" w:rsidRDefault="00625804" w:rsidP="001E77F6">
            <w:pPr>
              <w:spacing w:after="0" w:line="240" w:lineRule="auto"/>
              <w:jc w:val="both"/>
              <w:rPr>
                <w:rFonts w:ascii="Arial" w:hAnsi="Arial" w:cs="Arial"/>
                <w:b/>
              </w:rPr>
            </w:pPr>
            <w:r w:rsidRPr="00625804">
              <w:rPr>
                <w:rFonts w:ascii="Arial" w:hAnsi="Arial" w:cs="Arial"/>
                <w:b/>
              </w:rPr>
              <w:t xml:space="preserve">FONDO PARA LA REHABILITACIÓN, INVERSIÓN SOCIAL Y </w:t>
            </w:r>
            <w:r w:rsidRPr="00C95D3D">
              <w:rPr>
                <w:rFonts w:ascii="Arial" w:hAnsi="Arial" w:cs="Arial"/>
                <w:b/>
                <w:color w:val="000000" w:themeColor="text1"/>
              </w:rPr>
              <w:t>LUCHA CONTRA EL CRIMEN ORGAN</w:t>
            </w:r>
            <w:r w:rsidR="006D2CD9" w:rsidRPr="00C95D3D">
              <w:rPr>
                <w:rFonts w:ascii="Arial" w:hAnsi="Arial" w:cs="Arial"/>
                <w:b/>
                <w:color w:val="000000" w:themeColor="text1"/>
              </w:rPr>
              <w:t>I</w:t>
            </w:r>
            <w:r w:rsidRPr="00C95D3D">
              <w:rPr>
                <w:rFonts w:ascii="Arial" w:hAnsi="Arial" w:cs="Arial"/>
                <w:b/>
                <w:color w:val="000000" w:themeColor="text1"/>
              </w:rPr>
              <w:t>ZADO - FRISCO</w:t>
            </w:r>
          </w:p>
        </w:tc>
        <w:tc>
          <w:tcPr>
            <w:tcW w:w="1417" w:type="dxa"/>
          </w:tcPr>
          <w:p w14:paraId="1AA9140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63715F7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0F68A17E"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3C080DE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C0A3A6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B294A32" w14:textId="77777777" w:rsidTr="004F130C">
        <w:tc>
          <w:tcPr>
            <w:tcW w:w="470" w:type="dxa"/>
          </w:tcPr>
          <w:p w14:paraId="1C0D6B18"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31</w:t>
            </w:r>
          </w:p>
        </w:tc>
        <w:tc>
          <w:tcPr>
            <w:tcW w:w="3075" w:type="dxa"/>
            <w:vAlign w:val="center"/>
          </w:tcPr>
          <w:p w14:paraId="49D2298C"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SOCIEDAD DE ACTIVOS ESPECIALES S.A.S.</w:t>
            </w:r>
          </w:p>
        </w:tc>
        <w:tc>
          <w:tcPr>
            <w:tcW w:w="1417" w:type="dxa"/>
          </w:tcPr>
          <w:p w14:paraId="1E90B1A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2FFD478A"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22AE3F1E"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11B82E67"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61D8EA5A" w14:textId="05C61C24"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59A35CB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0C4FCB4C" w14:textId="77777777" w:rsidTr="004F130C">
        <w:tc>
          <w:tcPr>
            <w:tcW w:w="470" w:type="dxa"/>
          </w:tcPr>
          <w:p w14:paraId="2A105F52"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32</w:t>
            </w:r>
          </w:p>
        </w:tc>
        <w:tc>
          <w:tcPr>
            <w:tcW w:w="3075" w:type="dxa"/>
          </w:tcPr>
          <w:p w14:paraId="512589B4"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rPr>
              <w:t>U.A.E. AUTORIDAD NACIONAL DE LICENCIAS AMBIENTALES  - ANLA</w:t>
            </w:r>
          </w:p>
        </w:tc>
        <w:tc>
          <w:tcPr>
            <w:tcW w:w="1417" w:type="dxa"/>
          </w:tcPr>
          <w:p w14:paraId="2820B215"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095C947E"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3FB9567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443762B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1BD2922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783E625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EC67332" w14:textId="77777777" w:rsidTr="004F130C">
        <w:tc>
          <w:tcPr>
            <w:tcW w:w="470" w:type="dxa"/>
          </w:tcPr>
          <w:p w14:paraId="6C36E9DD"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33</w:t>
            </w:r>
          </w:p>
        </w:tc>
        <w:tc>
          <w:tcPr>
            <w:tcW w:w="3075" w:type="dxa"/>
          </w:tcPr>
          <w:p w14:paraId="11B6B986"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CORPORACIÓN AUTÓNOMA REGIONAL DE LA ORINOQUIA – CORPORINOQUIA</w:t>
            </w:r>
          </w:p>
        </w:tc>
        <w:tc>
          <w:tcPr>
            <w:tcW w:w="1417" w:type="dxa"/>
          </w:tcPr>
          <w:p w14:paraId="29F8156F"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2D5B0F4E"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1966DDD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A59EF1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0735A7EA"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07760B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FC2CBF3" w14:textId="77777777" w:rsidTr="004F130C">
        <w:tc>
          <w:tcPr>
            <w:tcW w:w="470" w:type="dxa"/>
          </w:tcPr>
          <w:p w14:paraId="4E3E24C6"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34</w:t>
            </w:r>
          </w:p>
        </w:tc>
        <w:tc>
          <w:tcPr>
            <w:tcW w:w="3075" w:type="dxa"/>
            <w:vAlign w:val="center"/>
          </w:tcPr>
          <w:p w14:paraId="41159114"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FONDO DE ADAPTACIÓN</w:t>
            </w:r>
          </w:p>
        </w:tc>
        <w:tc>
          <w:tcPr>
            <w:tcW w:w="1417" w:type="dxa"/>
          </w:tcPr>
          <w:p w14:paraId="736B7B3D"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7D63BE3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7685CD0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061664AD"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2420F51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1F66A48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619A0E4" w14:textId="77777777" w:rsidTr="004F130C">
        <w:tc>
          <w:tcPr>
            <w:tcW w:w="470" w:type="dxa"/>
          </w:tcPr>
          <w:p w14:paraId="2F16FB40"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lastRenderedPageBreak/>
              <w:t>35</w:t>
            </w:r>
          </w:p>
        </w:tc>
        <w:tc>
          <w:tcPr>
            <w:tcW w:w="3075" w:type="dxa"/>
          </w:tcPr>
          <w:p w14:paraId="1FB19527"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CORPORACIÓN PARA EL DESARROLLO SOSTENIBLE DEL SUR DE LA AMAZONIA – CORPOAMAZONIA</w:t>
            </w:r>
          </w:p>
        </w:tc>
        <w:tc>
          <w:tcPr>
            <w:tcW w:w="1417" w:type="dxa"/>
          </w:tcPr>
          <w:p w14:paraId="7AB3B6E8"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5B7CD5E5"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5F26968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66694E7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70F44FD8"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67A8142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04695139" w14:textId="77777777" w:rsidTr="004F130C">
        <w:tc>
          <w:tcPr>
            <w:tcW w:w="470" w:type="dxa"/>
          </w:tcPr>
          <w:p w14:paraId="103E0F51"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36</w:t>
            </w:r>
          </w:p>
        </w:tc>
        <w:tc>
          <w:tcPr>
            <w:tcW w:w="3075" w:type="dxa"/>
            <w:vAlign w:val="center"/>
          </w:tcPr>
          <w:p w14:paraId="37DE4AA7"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REFINERÍA DE CARTAGENA - REFICAR S.A.S.</w:t>
            </w:r>
          </w:p>
        </w:tc>
        <w:tc>
          <w:tcPr>
            <w:tcW w:w="1417" w:type="dxa"/>
          </w:tcPr>
          <w:p w14:paraId="65E2B34B" w14:textId="77777777" w:rsidR="00625804" w:rsidRPr="00625804" w:rsidRDefault="00625804" w:rsidP="001E77F6">
            <w:pPr>
              <w:pStyle w:val="Textoindependiente"/>
              <w:spacing w:after="0"/>
              <w:ind w:right="29"/>
              <w:jc w:val="center"/>
              <w:rPr>
                <w:rFonts w:ascii="Arial" w:hAnsi="Arial" w:cs="Arial"/>
                <w:b/>
                <w:bCs/>
                <w:i/>
                <w:sz w:val="20"/>
                <w:u w:val="single"/>
              </w:rPr>
            </w:pPr>
            <w:r w:rsidRPr="00625804">
              <w:rPr>
                <w:rFonts w:ascii="Arial" w:hAnsi="Arial" w:cs="Arial"/>
                <w:b/>
                <w:bCs/>
                <w:i/>
                <w:sz w:val="20"/>
                <w:u w:val="single"/>
              </w:rPr>
              <w:t>NEGATIVA</w:t>
            </w:r>
          </w:p>
        </w:tc>
        <w:tc>
          <w:tcPr>
            <w:tcW w:w="1832" w:type="dxa"/>
          </w:tcPr>
          <w:p w14:paraId="4505412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EFICIENTE</w:t>
            </w:r>
          </w:p>
        </w:tc>
        <w:tc>
          <w:tcPr>
            <w:tcW w:w="1868" w:type="dxa"/>
          </w:tcPr>
          <w:p w14:paraId="75A14723"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4732FEFA" w14:textId="680CB2D4"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0A6CA10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1B357C01" w14:textId="77777777" w:rsidTr="004F130C">
        <w:tc>
          <w:tcPr>
            <w:tcW w:w="470" w:type="dxa"/>
          </w:tcPr>
          <w:p w14:paraId="575DB17A"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37</w:t>
            </w:r>
          </w:p>
        </w:tc>
        <w:tc>
          <w:tcPr>
            <w:tcW w:w="3075" w:type="dxa"/>
          </w:tcPr>
          <w:p w14:paraId="406E70E2" w14:textId="77777777" w:rsidR="00625804" w:rsidRPr="00625804" w:rsidRDefault="00625804" w:rsidP="001E77F6">
            <w:pPr>
              <w:spacing w:after="0" w:line="240" w:lineRule="auto"/>
              <w:jc w:val="both"/>
              <w:rPr>
                <w:rFonts w:ascii="Arial" w:hAnsi="Arial" w:cs="Arial"/>
              </w:rPr>
            </w:pPr>
            <w:r w:rsidRPr="00625804">
              <w:rPr>
                <w:rFonts w:ascii="Arial" w:hAnsi="Arial" w:cs="Arial"/>
                <w:b/>
              </w:rPr>
              <w:t>COMPUTADORES PARA EDUCAR -- CPE</w:t>
            </w:r>
          </w:p>
        </w:tc>
        <w:tc>
          <w:tcPr>
            <w:tcW w:w="1417" w:type="dxa"/>
          </w:tcPr>
          <w:p w14:paraId="67ED6697"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19859C8E"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35D3A41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349E7A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1548FCD0"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C1776CE"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2E7D9D7" w14:textId="77777777" w:rsidTr="004F130C">
        <w:tc>
          <w:tcPr>
            <w:tcW w:w="470" w:type="dxa"/>
          </w:tcPr>
          <w:p w14:paraId="6DE2EA8F"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38</w:t>
            </w:r>
          </w:p>
        </w:tc>
        <w:tc>
          <w:tcPr>
            <w:tcW w:w="3075" w:type="dxa"/>
          </w:tcPr>
          <w:p w14:paraId="354D52A1"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MINISTERIO DE CULTURA</w:t>
            </w:r>
          </w:p>
        </w:tc>
        <w:tc>
          <w:tcPr>
            <w:tcW w:w="1417" w:type="dxa"/>
          </w:tcPr>
          <w:p w14:paraId="7267CCDE"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132B4D73"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7F46DE5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5CCD685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4F294B7E"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7E41F1D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754F4368" w14:textId="77777777" w:rsidTr="004F130C">
        <w:tc>
          <w:tcPr>
            <w:tcW w:w="470" w:type="dxa"/>
          </w:tcPr>
          <w:p w14:paraId="539CD603"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39</w:t>
            </w:r>
          </w:p>
        </w:tc>
        <w:tc>
          <w:tcPr>
            <w:tcW w:w="3075" w:type="dxa"/>
          </w:tcPr>
          <w:p w14:paraId="42CB00D0" w14:textId="77777777" w:rsidR="00625804" w:rsidRPr="00625804" w:rsidRDefault="00625804" w:rsidP="001E77F6">
            <w:pPr>
              <w:spacing w:after="0" w:line="240" w:lineRule="auto"/>
              <w:jc w:val="both"/>
              <w:rPr>
                <w:rFonts w:ascii="Arial" w:hAnsi="Arial" w:cs="Arial"/>
                <w:b/>
              </w:rPr>
            </w:pPr>
            <w:r w:rsidRPr="00625804">
              <w:rPr>
                <w:rFonts w:ascii="Arial" w:hAnsi="Arial" w:cs="Arial"/>
                <w:b/>
                <w:bCs/>
              </w:rPr>
              <w:t>CORPORACIÓN AUTÓNOMA REGIONAL PARA EL DESARROLLO SOSTENIBLE DEL CHOCÓ – CODECHOCÓ</w:t>
            </w:r>
          </w:p>
        </w:tc>
        <w:tc>
          <w:tcPr>
            <w:tcW w:w="1417" w:type="dxa"/>
          </w:tcPr>
          <w:p w14:paraId="00EB0F99"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54C20080"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319A16E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7F6C75A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7EEA5F2E"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00526DE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5AC1162B" w14:textId="77777777" w:rsidTr="004F130C">
        <w:tc>
          <w:tcPr>
            <w:tcW w:w="470" w:type="dxa"/>
          </w:tcPr>
          <w:p w14:paraId="7CD9DCB9"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40</w:t>
            </w:r>
          </w:p>
        </w:tc>
        <w:tc>
          <w:tcPr>
            <w:tcW w:w="3075" w:type="dxa"/>
          </w:tcPr>
          <w:p w14:paraId="4CF59BAB"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bCs/>
              </w:rPr>
              <w:t>MINISTERIO DE AMBIENTE Y DESARROLLO SOSTENIBLE</w:t>
            </w:r>
          </w:p>
        </w:tc>
        <w:tc>
          <w:tcPr>
            <w:tcW w:w="1417" w:type="dxa"/>
          </w:tcPr>
          <w:p w14:paraId="0561CFB5"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146A0B67"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43442E2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29AC8AA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5B5010BE"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99F2E5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18E8906C" w14:textId="77777777" w:rsidTr="004F130C">
        <w:tc>
          <w:tcPr>
            <w:tcW w:w="470" w:type="dxa"/>
          </w:tcPr>
          <w:p w14:paraId="3C7C5EAA"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41</w:t>
            </w:r>
          </w:p>
        </w:tc>
        <w:tc>
          <w:tcPr>
            <w:tcW w:w="3075" w:type="dxa"/>
          </w:tcPr>
          <w:p w14:paraId="0A4880F2"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SUPERINTENDENCIA DE SERVICIOS PÚBLICOS DOMICILIARIOS - SUPERSERVICIOS</w:t>
            </w:r>
          </w:p>
        </w:tc>
        <w:tc>
          <w:tcPr>
            <w:tcW w:w="1417" w:type="dxa"/>
          </w:tcPr>
          <w:p w14:paraId="1A876795"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579D8449"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50E8D77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0F9E95C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51E4807B" w14:textId="0C9B2CB8"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4621C75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673A25D8" w14:textId="77777777" w:rsidTr="004F130C">
        <w:tc>
          <w:tcPr>
            <w:tcW w:w="470" w:type="dxa"/>
          </w:tcPr>
          <w:p w14:paraId="2CF94DD6"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42</w:t>
            </w:r>
          </w:p>
        </w:tc>
        <w:tc>
          <w:tcPr>
            <w:tcW w:w="3075" w:type="dxa"/>
          </w:tcPr>
          <w:p w14:paraId="732BD2F8"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INSTITUTO NACIONAL DE FORMACIÓN TÉCNICA PROFESIONAL (INFOTEP) SAN JUAN DEL CESAR</w:t>
            </w:r>
          </w:p>
        </w:tc>
        <w:tc>
          <w:tcPr>
            <w:tcW w:w="1417" w:type="dxa"/>
          </w:tcPr>
          <w:p w14:paraId="73497831"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6494D2A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3C615ACE"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7DE57563"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66D54E06"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01F2E2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7FD805DD" w14:textId="77777777" w:rsidTr="004F130C">
        <w:tc>
          <w:tcPr>
            <w:tcW w:w="470" w:type="dxa"/>
          </w:tcPr>
          <w:p w14:paraId="3CCAB898"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43</w:t>
            </w:r>
          </w:p>
        </w:tc>
        <w:tc>
          <w:tcPr>
            <w:tcW w:w="3075" w:type="dxa"/>
          </w:tcPr>
          <w:p w14:paraId="481872FD"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EMPRESA NACIONAL PROMOTORA DE DESARROLLO TERRITORIAL - ENTERRITORIO</w:t>
            </w:r>
          </w:p>
        </w:tc>
        <w:tc>
          <w:tcPr>
            <w:tcW w:w="1417" w:type="dxa"/>
          </w:tcPr>
          <w:p w14:paraId="6D003098"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3B552B82"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4D72F07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4D80080E"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43C1E078"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7FCD3E3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7252D2CD" w14:textId="77777777" w:rsidTr="004F130C">
        <w:tc>
          <w:tcPr>
            <w:tcW w:w="470" w:type="dxa"/>
          </w:tcPr>
          <w:p w14:paraId="1D65D950"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44</w:t>
            </w:r>
          </w:p>
        </w:tc>
        <w:tc>
          <w:tcPr>
            <w:tcW w:w="3075" w:type="dxa"/>
          </w:tcPr>
          <w:p w14:paraId="674E866F"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CORPORACIÓN AUTÓNOMA REGIONAL DEL ATLÁNTICO - CRA</w:t>
            </w:r>
          </w:p>
        </w:tc>
        <w:tc>
          <w:tcPr>
            <w:tcW w:w="1417" w:type="dxa"/>
          </w:tcPr>
          <w:p w14:paraId="4A884F4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6A553EE9"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635B69BA"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44F3F2CA"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5DB610A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CA9349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DEE2D2B" w14:textId="77777777" w:rsidTr="004F130C">
        <w:tc>
          <w:tcPr>
            <w:tcW w:w="470" w:type="dxa"/>
          </w:tcPr>
          <w:p w14:paraId="6E6DF5C9"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45</w:t>
            </w:r>
          </w:p>
        </w:tc>
        <w:tc>
          <w:tcPr>
            <w:tcW w:w="3075" w:type="dxa"/>
            <w:vAlign w:val="center"/>
          </w:tcPr>
          <w:p w14:paraId="0B7B0ED8" w14:textId="77777777" w:rsidR="00625804" w:rsidRPr="00625804" w:rsidRDefault="00625804" w:rsidP="001E77F6">
            <w:pPr>
              <w:pStyle w:val="Textoindependiente"/>
              <w:spacing w:after="0"/>
              <w:jc w:val="both"/>
              <w:rPr>
                <w:rFonts w:ascii="Arial" w:hAnsi="Arial" w:cs="Arial"/>
                <w:b/>
                <w:sz w:val="20"/>
              </w:rPr>
            </w:pPr>
            <w:r w:rsidRPr="00625804">
              <w:rPr>
                <w:rFonts w:ascii="Arial" w:hAnsi="Arial" w:cs="Arial"/>
                <w:b/>
                <w:sz w:val="20"/>
              </w:rPr>
              <w:t>U.A.E. DE GESTIÓN PENSIONAL Y CONTRIBUCIONES PARAFISCALES DE LA PROTECCIÓN SOCIAL. (UGPP).</w:t>
            </w:r>
          </w:p>
        </w:tc>
        <w:tc>
          <w:tcPr>
            <w:tcW w:w="1417" w:type="dxa"/>
          </w:tcPr>
          <w:p w14:paraId="0AF51A7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7804D7DD"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6CDA1F8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06F9AEE8"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33B7BAC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A85E6A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128B4EF" w14:textId="77777777" w:rsidTr="004F130C">
        <w:tc>
          <w:tcPr>
            <w:tcW w:w="470" w:type="dxa"/>
          </w:tcPr>
          <w:p w14:paraId="6547B3AB"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46</w:t>
            </w:r>
          </w:p>
        </w:tc>
        <w:tc>
          <w:tcPr>
            <w:tcW w:w="3075" w:type="dxa"/>
          </w:tcPr>
          <w:p w14:paraId="0AC49A70"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PATRIMONIO AUTÓNOMO FONDO NACIONAL DE TURISMO - FONTUR</w:t>
            </w:r>
          </w:p>
        </w:tc>
        <w:tc>
          <w:tcPr>
            <w:tcW w:w="1417" w:type="dxa"/>
          </w:tcPr>
          <w:p w14:paraId="33658312"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58620ED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44E07558"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72029AFD" w14:textId="7A069424"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6900DCEF"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1D2645E8" w14:textId="77777777" w:rsidTr="004F130C">
        <w:tc>
          <w:tcPr>
            <w:tcW w:w="470" w:type="dxa"/>
          </w:tcPr>
          <w:p w14:paraId="71B2152E"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47</w:t>
            </w:r>
          </w:p>
        </w:tc>
        <w:tc>
          <w:tcPr>
            <w:tcW w:w="3075" w:type="dxa"/>
          </w:tcPr>
          <w:p w14:paraId="57E3762D"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bCs/>
                <w:sz w:val="20"/>
              </w:rPr>
              <w:t>INSTITUTO COLOMBIANO AGROPECUARIO – ICA.</w:t>
            </w:r>
          </w:p>
        </w:tc>
        <w:tc>
          <w:tcPr>
            <w:tcW w:w="1417" w:type="dxa"/>
          </w:tcPr>
          <w:p w14:paraId="4C398EEA"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bCs/>
                <w:i/>
                <w:sz w:val="20"/>
                <w:u w:val="single"/>
              </w:rPr>
              <w:t>ABSTENCIÓN</w:t>
            </w:r>
          </w:p>
        </w:tc>
        <w:tc>
          <w:tcPr>
            <w:tcW w:w="1832" w:type="dxa"/>
          </w:tcPr>
          <w:p w14:paraId="572C766E"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5FC8487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21916D7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6320BBA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79CBDE9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1A910FA3" w14:textId="77777777" w:rsidTr="004F130C">
        <w:tc>
          <w:tcPr>
            <w:tcW w:w="470" w:type="dxa"/>
          </w:tcPr>
          <w:p w14:paraId="6054980A"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48</w:t>
            </w:r>
          </w:p>
        </w:tc>
        <w:tc>
          <w:tcPr>
            <w:tcW w:w="3075" w:type="dxa"/>
            <w:vAlign w:val="center"/>
          </w:tcPr>
          <w:p w14:paraId="2859B1C5" w14:textId="77777777" w:rsidR="00625804" w:rsidRPr="00625804" w:rsidRDefault="00625804" w:rsidP="001E77F6">
            <w:pPr>
              <w:pStyle w:val="Textoindependiente"/>
              <w:spacing w:after="0"/>
              <w:jc w:val="both"/>
              <w:rPr>
                <w:rFonts w:ascii="Arial" w:hAnsi="Arial" w:cs="Arial"/>
                <w:b/>
                <w:sz w:val="20"/>
              </w:rPr>
            </w:pPr>
            <w:r w:rsidRPr="00625804">
              <w:rPr>
                <w:rFonts w:ascii="Arial" w:hAnsi="Arial" w:cs="Arial"/>
                <w:b/>
                <w:sz w:val="20"/>
              </w:rPr>
              <w:t>FONDO NACIONAL PARA LA GESTIÓN DEL RIESGO DE DESASTRES.</w:t>
            </w:r>
          </w:p>
        </w:tc>
        <w:tc>
          <w:tcPr>
            <w:tcW w:w="1417" w:type="dxa"/>
          </w:tcPr>
          <w:p w14:paraId="140588E4"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336160C1"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39C9A25B"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07665986"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7C8522B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0680F2B3" w14:textId="77777777" w:rsidTr="004F130C">
        <w:tc>
          <w:tcPr>
            <w:tcW w:w="470" w:type="dxa"/>
          </w:tcPr>
          <w:p w14:paraId="4A119530"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49</w:t>
            </w:r>
          </w:p>
        </w:tc>
        <w:tc>
          <w:tcPr>
            <w:tcW w:w="3075" w:type="dxa"/>
          </w:tcPr>
          <w:p w14:paraId="1F953C63"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FONDO ÚNICO DE TECNOLOGÍAS DE LA NFORMACIÓN  Y LAS COMUNICACIONES - FUTIC</w:t>
            </w:r>
          </w:p>
        </w:tc>
        <w:tc>
          <w:tcPr>
            <w:tcW w:w="1417" w:type="dxa"/>
          </w:tcPr>
          <w:p w14:paraId="3B3A75A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i/>
                <w:sz w:val="20"/>
                <w:u w:val="single"/>
              </w:rPr>
              <w:t>NEGATIVA</w:t>
            </w:r>
          </w:p>
        </w:tc>
        <w:tc>
          <w:tcPr>
            <w:tcW w:w="1832" w:type="dxa"/>
          </w:tcPr>
          <w:p w14:paraId="4CC0AA1D" w14:textId="77777777" w:rsidR="00625804" w:rsidRPr="00625804" w:rsidRDefault="00625804" w:rsidP="001E77F6">
            <w:pPr>
              <w:pStyle w:val="Textoindependiente"/>
              <w:tabs>
                <w:tab w:val="center" w:pos="564"/>
              </w:tabs>
              <w:spacing w:after="0"/>
              <w:ind w:right="29"/>
              <w:rPr>
                <w:rFonts w:ascii="Arial" w:hAnsi="Arial" w:cs="Arial"/>
                <w:b/>
                <w:sz w:val="20"/>
              </w:rPr>
            </w:pPr>
            <w:r w:rsidRPr="00625804">
              <w:rPr>
                <w:rFonts w:ascii="Arial" w:hAnsi="Arial" w:cs="Arial"/>
                <w:b/>
                <w:sz w:val="20"/>
              </w:rPr>
              <w:tab/>
              <w:t>INEFICIENTE</w:t>
            </w:r>
          </w:p>
        </w:tc>
        <w:tc>
          <w:tcPr>
            <w:tcW w:w="1868" w:type="dxa"/>
          </w:tcPr>
          <w:p w14:paraId="164AEC96"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5362E5FF" w14:textId="77777777" w:rsidR="00625804" w:rsidRPr="00625804" w:rsidRDefault="00625804" w:rsidP="001E77F6">
            <w:pPr>
              <w:pStyle w:val="Textoindependiente"/>
              <w:tabs>
                <w:tab w:val="center" w:pos="564"/>
              </w:tabs>
              <w:spacing w:after="0"/>
              <w:ind w:right="29"/>
              <w:jc w:val="center"/>
              <w:rPr>
                <w:rFonts w:ascii="Arial" w:hAnsi="Arial" w:cs="Arial"/>
                <w:b/>
                <w:sz w:val="20"/>
              </w:rPr>
            </w:pPr>
            <w:r w:rsidRPr="00625804">
              <w:rPr>
                <w:rFonts w:ascii="Arial" w:hAnsi="Arial" w:cs="Arial"/>
                <w:b/>
                <w:sz w:val="20"/>
              </w:rPr>
              <w:t>RAZONABLE</w:t>
            </w:r>
          </w:p>
        </w:tc>
        <w:tc>
          <w:tcPr>
            <w:tcW w:w="1828" w:type="dxa"/>
          </w:tcPr>
          <w:p w14:paraId="141E479F"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68AE6C63"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421C890B" w14:textId="77777777" w:rsidTr="004F130C">
        <w:tc>
          <w:tcPr>
            <w:tcW w:w="470" w:type="dxa"/>
          </w:tcPr>
          <w:p w14:paraId="1BEB839D"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50</w:t>
            </w:r>
          </w:p>
        </w:tc>
        <w:tc>
          <w:tcPr>
            <w:tcW w:w="3075" w:type="dxa"/>
            <w:vAlign w:val="center"/>
          </w:tcPr>
          <w:p w14:paraId="3524D58F" w14:textId="77777777" w:rsidR="00625804" w:rsidRPr="00625804" w:rsidRDefault="00625804" w:rsidP="001E77F6">
            <w:pPr>
              <w:spacing w:after="0" w:line="240" w:lineRule="auto"/>
              <w:jc w:val="both"/>
              <w:rPr>
                <w:rFonts w:ascii="Arial" w:hAnsi="Arial" w:cs="Arial"/>
                <w:b/>
              </w:rPr>
            </w:pPr>
            <w:r w:rsidRPr="00625804">
              <w:rPr>
                <w:rFonts w:ascii="Arial" w:hAnsi="Arial" w:cs="Arial"/>
                <w:b/>
              </w:rPr>
              <w:t>MINISTERIO DE TRANSPORTE</w:t>
            </w:r>
          </w:p>
        </w:tc>
        <w:tc>
          <w:tcPr>
            <w:tcW w:w="1417" w:type="dxa"/>
          </w:tcPr>
          <w:p w14:paraId="61219947" w14:textId="77777777" w:rsidR="00625804" w:rsidRPr="00625804" w:rsidRDefault="00625804" w:rsidP="001E77F6">
            <w:pPr>
              <w:spacing w:after="0" w:line="240" w:lineRule="auto"/>
              <w:jc w:val="center"/>
              <w:rPr>
                <w:rFonts w:ascii="Arial" w:hAnsi="Arial" w:cs="Arial"/>
                <w:b/>
                <w:bCs/>
                <w:i/>
                <w:u w:val="single"/>
              </w:rPr>
            </w:pPr>
            <w:r w:rsidRPr="00625804">
              <w:rPr>
                <w:rFonts w:ascii="Arial" w:hAnsi="Arial" w:cs="Arial"/>
                <w:b/>
                <w:bCs/>
                <w:i/>
                <w:u w:val="single"/>
              </w:rPr>
              <w:t xml:space="preserve">NEGATIVA </w:t>
            </w:r>
          </w:p>
        </w:tc>
        <w:tc>
          <w:tcPr>
            <w:tcW w:w="1832" w:type="dxa"/>
          </w:tcPr>
          <w:p w14:paraId="610219D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CON</w:t>
            </w:r>
          </w:p>
          <w:p w14:paraId="28A5961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DEFICIENCIAS</w:t>
            </w:r>
          </w:p>
        </w:tc>
        <w:tc>
          <w:tcPr>
            <w:tcW w:w="1868" w:type="dxa"/>
          </w:tcPr>
          <w:p w14:paraId="737C7D92"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09EA3C3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sz w:val="20"/>
              </w:rPr>
              <w:t>RAZONABLE</w:t>
            </w:r>
          </w:p>
        </w:tc>
        <w:tc>
          <w:tcPr>
            <w:tcW w:w="1828" w:type="dxa"/>
          </w:tcPr>
          <w:p w14:paraId="7A157660"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246B4400"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3A178A1F" w14:textId="77777777" w:rsidTr="004F130C">
        <w:tc>
          <w:tcPr>
            <w:tcW w:w="470" w:type="dxa"/>
          </w:tcPr>
          <w:p w14:paraId="5BC24B0E"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51</w:t>
            </w:r>
          </w:p>
        </w:tc>
        <w:tc>
          <w:tcPr>
            <w:tcW w:w="3075" w:type="dxa"/>
          </w:tcPr>
          <w:p w14:paraId="47C62CAE" w14:textId="77777777" w:rsidR="00625804" w:rsidRPr="00625804" w:rsidRDefault="00625804" w:rsidP="001E77F6">
            <w:pPr>
              <w:spacing w:after="0" w:line="240" w:lineRule="auto"/>
              <w:jc w:val="both"/>
              <w:rPr>
                <w:rFonts w:ascii="Arial" w:hAnsi="Arial" w:cs="Arial"/>
                <w:b/>
                <w:bCs/>
              </w:rPr>
            </w:pPr>
            <w:r w:rsidRPr="00625804">
              <w:rPr>
                <w:rFonts w:ascii="Arial" w:hAnsi="Arial" w:cs="Arial"/>
                <w:b/>
              </w:rPr>
              <w:t>CORPORACIÓN AUTÓNOMA REGIONAL PARA LA DEFENSA DE LA MESETA DE BUCARAMANGA - CDMB</w:t>
            </w:r>
          </w:p>
        </w:tc>
        <w:tc>
          <w:tcPr>
            <w:tcW w:w="1417" w:type="dxa"/>
          </w:tcPr>
          <w:p w14:paraId="18ACEBD3"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w:t>
            </w:r>
          </w:p>
        </w:tc>
        <w:tc>
          <w:tcPr>
            <w:tcW w:w="1832" w:type="dxa"/>
          </w:tcPr>
          <w:p w14:paraId="3CDFC49C"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6F866F08"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35E885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2CA1EE0A" w14:textId="32DC41C3"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w:t>
            </w:r>
            <w:r w:rsidR="00F54FF6">
              <w:rPr>
                <w:rFonts w:ascii="Arial" w:hAnsi="Arial" w:cs="Arial"/>
                <w:b/>
                <w:bCs/>
                <w:sz w:val="20"/>
              </w:rPr>
              <w:t xml:space="preserve"> SE</w:t>
            </w:r>
          </w:p>
          <w:p w14:paraId="5B35CD73"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FENECE</w:t>
            </w:r>
          </w:p>
        </w:tc>
      </w:tr>
      <w:tr w:rsidR="00625804" w:rsidRPr="00625804" w14:paraId="6CAB7BB4" w14:textId="77777777" w:rsidTr="004F130C">
        <w:tc>
          <w:tcPr>
            <w:tcW w:w="470" w:type="dxa"/>
          </w:tcPr>
          <w:p w14:paraId="341A9CD5"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lastRenderedPageBreak/>
              <w:t>52</w:t>
            </w:r>
          </w:p>
        </w:tc>
        <w:tc>
          <w:tcPr>
            <w:tcW w:w="3075" w:type="dxa"/>
          </w:tcPr>
          <w:p w14:paraId="7BFF5B7C"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CAJA DE RETIRO DE LAS FUERZAS MILITARES</w:t>
            </w:r>
          </w:p>
        </w:tc>
        <w:tc>
          <w:tcPr>
            <w:tcW w:w="1417" w:type="dxa"/>
          </w:tcPr>
          <w:p w14:paraId="0E65A886"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6CFED58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075356E5"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23394C8F"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683ADAB8"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4E5BDB4"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7EAF4215" w14:textId="77777777" w:rsidTr="004F130C">
        <w:tc>
          <w:tcPr>
            <w:tcW w:w="470" w:type="dxa"/>
          </w:tcPr>
          <w:p w14:paraId="09B59604" w14:textId="77777777" w:rsidR="00625804" w:rsidRPr="00625804" w:rsidRDefault="00625804" w:rsidP="001E77F6">
            <w:pPr>
              <w:spacing w:after="0" w:line="240" w:lineRule="auto"/>
              <w:ind w:left="-293" w:right="-108" w:firstLine="108"/>
              <w:jc w:val="center"/>
              <w:rPr>
                <w:rFonts w:ascii="Arial" w:hAnsi="Arial" w:cs="Arial"/>
                <w:b/>
              </w:rPr>
            </w:pPr>
            <w:r w:rsidRPr="00625804">
              <w:rPr>
                <w:rFonts w:ascii="Arial" w:hAnsi="Arial" w:cs="Arial"/>
                <w:b/>
              </w:rPr>
              <w:t>53</w:t>
            </w:r>
          </w:p>
        </w:tc>
        <w:tc>
          <w:tcPr>
            <w:tcW w:w="3075" w:type="dxa"/>
          </w:tcPr>
          <w:p w14:paraId="1648C10B"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MINISTERIO DE DEFENSA NACIONAL - CONSOLIDADO</w:t>
            </w:r>
          </w:p>
        </w:tc>
        <w:tc>
          <w:tcPr>
            <w:tcW w:w="1417" w:type="dxa"/>
          </w:tcPr>
          <w:p w14:paraId="00226F35"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4410FE2C"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 xml:space="preserve">CON </w:t>
            </w:r>
          </w:p>
          <w:p w14:paraId="5AF3C77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DEFICIENCIAS</w:t>
            </w:r>
          </w:p>
        </w:tc>
        <w:tc>
          <w:tcPr>
            <w:tcW w:w="1868" w:type="dxa"/>
          </w:tcPr>
          <w:p w14:paraId="5538BEAE" w14:textId="77777777" w:rsidR="00625804" w:rsidRPr="00625804" w:rsidRDefault="00625804" w:rsidP="001E77F6">
            <w:pPr>
              <w:pStyle w:val="Textoindependiente"/>
              <w:spacing w:after="0"/>
              <w:ind w:right="29"/>
              <w:jc w:val="center"/>
              <w:rPr>
                <w:rFonts w:ascii="Arial" w:hAnsi="Arial" w:cs="Arial"/>
                <w:b/>
                <w:bCs/>
                <w:sz w:val="20"/>
              </w:rPr>
            </w:pPr>
          </w:p>
        </w:tc>
        <w:tc>
          <w:tcPr>
            <w:tcW w:w="1828" w:type="dxa"/>
          </w:tcPr>
          <w:p w14:paraId="7CF802DB"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5192901B"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664116C8" w14:textId="77777777" w:rsidTr="004F130C">
        <w:tc>
          <w:tcPr>
            <w:tcW w:w="470" w:type="dxa"/>
          </w:tcPr>
          <w:p w14:paraId="24871D83" w14:textId="77777777" w:rsidR="00625804" w:rsidRPr="00625804" w:rsidRDefault="00625804" w:rsidP="001E77F6">
            <w:pPr>
              <w:spacing w:after="0" w:line="240" w:lineRule="auto"/>
              <w:ind w:left="-293" w:right="-108" w:firstLine="108"/>
              <w:jc w:val="center"/>
              <w:rPr>
                <w:rFonts w:ascii="Arial" w:hAnsi="Arial" w:cs="Arial"/>
                <w:b/>
              </w:rPr>
            </w:pPr>
          </w:p>
        </w:tc>
        <w:tc>
          <w:tcPr>
            <w:tcW w:w="3075" w:type="dxa"/>
          </w:tcPr>
          <w:p w14:paraId="6E83E40F"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MINISTERIO DE DEFENSA NACIONAL – EJERCITO NACIONAL</w:t>
            </w:r>
          </w:p>
        </w:tc>
        <w:tc>
          <w:tcPr>
            <w:tcW w:w="1417" w:type="dxa"/>
          </w:tcPr>
          <w:p w14:paraId="54D0F980" w14:textId="77777777" w:rsidR="00625804" w:rsidRPr="00625804" w:rsidRDefault="00625804" w:rsidP="001E77F6">
            <w:pPr>
              <w:pStyle w:val="Textoindependiente"/>
              <w:spacing w:after="0"/>
              <w:ind w:right="29"/>
              <w:jc w:val="center"/>
              <w:rPr>
                <w:rFonts w:ascii="Arial" w:hAnsi="Arial" w:cs="Arial"/>
                <w:b/>
                <w:i/>
                <w:sz w:val="20"/>
                <w:u w:val="single"/>
              </w:rPr>
            </w:pPr>
            <w:r w:rsidRPr="00625804">
              <w:rPr>
                <w:rFonts w:ascii="Arial" w:hAnsi="Arial" w:cs="Arial"/>
                <w:b/>
                <w:i/>
                <w:sz w:val="20"/>
                <w:u w:val="single"/>
              </w:rPr>
              <w:t>NEGATIVA</w:t>
            </w:r>
          </w:p>
        </w:tc>
        <w:tc>
          <w:tcPr>
            <w:tcW w:w="1832" w:type="dxa"/>
          </w:tcPr>
          <w:p w14:paraId="70008C9F"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INEFICIENTE</w:t>
            </w:r>
          </w:p>
        </w:tc>
        <w:tc>
          <w:tcPr>
            <w:tcW w:w="1868" w:type="dxa"/>
          </w:tcPr>
          <w:p w14:paraId="601FA9E5" w14:textId="77777777" w:rsidR="00625804" w:rsidRPr="00625804" w:rsidRDefault="00625804" w:rsidP="001E77F6">
            <w:pPr>
              <w:pStyle w:val="Textoindependiente"/>
              <w:spacing w:after="0"/>
              <w:ind w:right="29"/>
              <w:jc w:val="center"/>
              <w:rPr>
                <w:rFonts w:ascii="Arial" w:hAnsi="Arial" w:cs="Arial"/>
                <w:b/>
                <w:sz w:val="20"/>
              </w:rPr>
            </w:pPr>
          </w:p>
        </w:tc>
        <w:tc>
          <w:tcPr>
            <w:tcW w:w="1828" w:type="dxa"/>
          </w:tcPr>
          <w:p w14:paraId="39C59307"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6BA64F6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r w:rsidR="00625804" w:rsidRPr="00625804" w14:paraId="1A445700" w14:textId="77777777" w:rsidTr="004F130C">
        <w:tc>
          <w:tcPr>
            <w:tcW w:w="470" w:type="dxa"/>
          </w:tcPr>
          <w:p w14:paraId="6A13D3F1" w14:textId="77777777" w:rsidR="00625804" w:rsidRPr="00625804" w:rsidRDefault="00625804" w:rsidP="001E77F6">
            <w:pPr>
              <w:spacing w:after="0" w:line="240" w:lineRule="auto"/>
              <w:ind w:left="-293" w:right="-108" w:firstLine="108"/>
              <w:jc w:val="center"/>
              <w:rPr>
                <w:rFonts w:ascii="Arial" w:hAnsi="Arial" w:cs="Arial"/>
                <w:b/>
              </w:rPr>
            </w:pPr>
          </w:p>
        </w:tc>
        <w:tc>
          <w:tcPr>
            <w:tcW w:w="3075" w:type="dxa"/>
          </w:tcPr>
          <w:p w14:paraId="15B6A3DD" w14:textId="77777777" w:rsidR="00625804" w:rsidRPr="00625804" w:rsidRDefault="00625804" w:rsidP="001E77F6">
            <w:pPr>
              <w:pStyle w:val="Textoindependiente"/>
              <w:spacing w:after="0"/>
              <w:ind w:right="29"/>
              <w:jc w:val="both"/>
              <w:rPr>
                <w:rFonts w:ascii="Arial" w:hAnsi="Arial" w:cs="Arial"/>
                <w:b/>
                <w:sz w:val="20"/>
              </w:rPr>
            </w:pPr>
            <w:r w:rsidRPr="00625804">
              <w:rPr>
                <w:rFonts w:ascii="Arial" w:hAnsi="Arial" w:cs="Arial"/>
                <w:b/>
                <w:sz w:val="20"/>
              </w:rPr>
              <w:t>MINISTERIO DE DEFENSA NACIONAL – FUERZA AÉREA COLOMBIANA</w:t>
            </w:r>
          </w:p>
        </w:tc>
        <w:tc>
          <w:tcPr>
            <w:tcW w:w="1417" w:type="dxa"/>
          </w:tcPr>
          <w:p w14:paraId="1AB90A90" w14:textId="77777777" w:rsidR="00625804" w:rsidRPr="00625804" w:rsidRDefault="00625804" w:rsidP="001E77F6">
            <w:pPr>
              <w:pStyle w:val="Textoindependiente"/>
              <w:spacing w:after="0"/>
              <w:ind w:right="29"/>
              <w:jc w:val="center"/>
              <w:rPr>
                <w:rFonts w:ascii="Arial" w:hAnsi="Arial" w:cs="Arial"/>
                <w:b/>
                <w:i/>
                <w:sz w:val="20"/>
                <w:u w:val="single"/>
              </w:rPr>
            </w:pPr>
          </w:p>
        </w:tc>
        <w:tc>
          <w:tcPr>
            <w:tcW w:w="1832" w:type="dxa"/>
          </w:tcPr>
          <w:p w14:paraId="47D6EF68" w14:textId="77777777" w:rsidR="00625804" w:rsidRPr="00625804" w:rsidRDefault="00625804" w:rsidP="001E77F6">
            <w:pPr>
              <w:pStyle w:val="Textoindependiente"/>
              <w:spacing w:after="0"/>
              <w:ind w:right="29"/>
              <w:jc w:val="center"/>
              <w:rPr>
                <w:rFonts w:ascii="Arial" w:hAnsi="Arial" w:cs="Arial"/>
                <w:b/>
                <w:sz w:val="20"/>
              </w:rPr>
            </w:pPr>
          </w:p>
        </w:tc>
        <w:tc>
          <w:tcPr>
            <w:tcW w:w="1868" w:type="dxa"/>
          </w:tcPr>
          <w:p w14:paraId="1BAB525C"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NO</w:t>
            </w:r>
          </w:p>
          <w:p w14:paraId="16834447"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sz w:val="20"/>
              </w:rPr>
              <w:t>RAZONABLE</w:t>
            </w:r>
          </w:p>
        </w:tc>
        <w:tc>
          <w:tcPr>
            <w:tcW w:w="1828" w:type="dxa"/>
          </w:tcPr>
          <w:p w14:paraId="44DF1BC1" w14:textId="77777777" w:rsidR="00625804" w:rsidRPr="00625804" w:rsidRDefault="00625804" w:rsidP="001E77F6">
            <w:pPr>
              <w:pStyle w:val="Textoindependiente"/>
              <w:spacing w:after="0"/>
              <w:ind w:right="29"/>
              <w:jc w:val="center"/>
              <w:rPr>
                <w:rFonts w:ascii="Arial" w:hAnsi="Arial" w:cs="Arial"/>
                <w:b/>
                <w:bCs/>
                <w:sz w:val="20"/>
              </w:rPr>
            </w:pPr>
            <w:r w:rsidRPr="00625804">
              <w:rPr>
                <w:rFonts w:ascii="Arial" w:hAnsi="Arial" w:cs="Arial"/>
                <w:b/>
                <w:bCs/>
                <w:sz w:val="20"/>
              </w:rPr>
              <w:t>NO SE</w:t>
            </w:r>
          </w:p>
          <w:p w14:paraId="3E388B49" w14:textId="77777777" w:rsidR="00625804" w:rsidRPr="00625804" w:rsidRDefault="00625804" w:rsidP="001E77F6">
            <w:pPr>
              <w:pStyle w:val="Textoindependiente"/>
              <w:spacing w:after="0"/>
              <w:ind w:right="29"/>
              <w:jc w:val="center"/>
              <w:rPr>
                <w:rFonts w:ascii="Arial" w:hAnsi="Arial" w:cs="Arial"/>
                <w:b/>
                <w:sz w:val="20"/>
              </w:rPr>
            </w:pPr>
            <w:r w:rsidRPr="00625804">
              <w:rPr>
                <w:rFonts w:ascii="Arial" w:hAnsi="Arial" w:cs="Arial"/>
                <w:b/>
                <w:bCs/>
                <w:sz w:val="20"/>
              </w:rPr>
              <w:t>FENECE</w:t>
            </w:r>
          </w:p>
        </w:tc>
      </w:tr>
    </w:tbl>
    <w:p w14:paraId="560E32E9" w14:textId="77777777" w:rsidR="00990FA0" w:rsidRDefault="00990FA0" w:rsidP="001E3457">
      <w:pPr>
        <w:spacing w:after="0" w:line="240" w:lineRule="auto"/>
        <w:ind w:left="-284" w:right="-234"/>
        <w:jc w:val="both"/>
        <w:rPr>
          <w:rFonts w:ascii="Arial" w:hAnsi="Arial" w:cs="Arial"/>
          <w:sz w:val="28"/>
          <w:szCs w:val="28"/>
        </w:rPr>
      </w:pPr>
    </w:p>
    <w:p w14:paraId="6F6286AB" w14:textId="425BC7D6" w:rsidR="00682620" w:rsidRDefault="00682620" w:rsidP="001E3457">
      <w:pPr>
        <w:spacing w:after="0" w:line="240" w:lineRule="auto"/>
        <w:ind w:left="-284" w:right="-234"/>
        <w:jc w:val="both"/>
        <w:rPr>
          <w:rFonts w:ascii="Arial" w:hAnsi="Arial" w:cs="Arial"/>
          <w:sz w:val="28"/>
          <w:szCs w:val="28"/>
        </w:rPr>
      </w:pPr>
      <w:r w:rsidRPr="000543A3">
        <w:rPr>
          <w:rFonts w:ascii="Arial" w:hAnsi="Arial" w:cs="Arial"/>
          <w:sz w:val="28"/>
          <w:szCs w:val="28"/>
        </w:rPr>
        <w:t xml:space="preserve">En aplicación del artículo 310 de la Ley 5ª de 1992, a las entidades que obtuvieron </w:t>
      </w:r>
      <w:r>
        <w:rPr>
          <w:rFonts w:ascii="Arial" w:hAnsi="Arial" w:cs="Arial"/>
          <w:sz w:val="28"/>
          <w:szCs w:val="28"/>
        </w:rPr>
        <w:t xml:space="preserve">opinión presupuestal </w:t>
      </w:r>
      <w:r w:rsidRPr="00682620">
        <w:rPr>
          <w:rFonts w:ascii="Arial" w:hAnsi="Arial" w:cs="Arial"/>
          <w:b/>
          <w:sz w:val="28"/>
          <w:szCs w:val="28"/>
        </w:rPr>
        <w:t>NO RAZONABLE</w:t>
      </w:r>
      <w:r>
        <w:rPr>
          <w:rFonts w:ascii="Arial" w:hAnsi="Arial" w:cs="Arial"/>
          <w:sz w:val="28"/>
          <w:szCs w:val="28"/>
        </w:rPr>
        <w:t xml:space="preserve"> y </w:t>
      </w:r>
      <w:r w:rsidRPr="000543A3">
        <w:rPr>
          <w:rFonts w:ascii="Arial" w:hAnsi="Arial" w:cs="Arial"/>
          <w:sz w:val="28"/>
          <w:szCs w:val="28"/>
        </w:rPr>
        <w:t xml:space="preserve">dictamen con </w:t>
      </w:r>
      <w:r w:rsidRPr="00682620">
        <w:rPr>
          <w:rFonts w:ascii="Arial" w:hAnsi="Arial" w:cs="Arial"/>
          <w:b/>
          <w:sz w:val="28"/>
          <w:szCs w:val="28"/>
        </w:rPr>
        <w:t>NEGACIÓN</w:t>
      </w:r>
      <w:r w:rsidRPr="000543A3">
        <w:rPr>
          <w:rFonts w:ascii="Arial" w:hAnsi="Arial" w:cs="Arial"/>
          <w:sz w:val="28"/>
          <w:szCs w:val="28"/>
        </w:rPr>
        <w:t xml:space="preserve"> o </w:t>
      </w:r>
      <w:r w:rsidRPr="00682620">
        <w:rPr>
          <w:rFonts w:ascii="Arial" w:hAnsi="Arial" w:cs="Arial"/>
          <w:b/>
          <w:sz w:val="28"/>
          <w:szCs w:val="28"/>
        </w:rPr>
        <w:t>ABSTENCIÓN</w:t>
      </w:r>
      <w:r w:rsidRPr="000543A3">
        <w:rPr>
          <w:rFonts w:ascii="Arial" w:hAnsi="Arial" w:cs="Arial"/>
          <w:sz w:val="28"/>
          <w:szCs w:val="28"/>
        </w:rPr>
        <w:t xml:space="preserve"> </w:t>
      </w:r>
      <w:r>
        <w:rPr>
          <w:rFonts w:ascii="Arial" w:hAnsi="Arial" w:cs="Arial"/>
          <w:sz w:val="28"/>
          <w:szCs w:val="28"/>
        </w:rPr>
        <w:t xml:space="preserve">de opinión a sus estados financieros </w:t>
      </w:r>
      <w:r w:rsidRPr="000543A3">
        <w:rPr>
          <w:rFonts w:ascii="Arial" w:hAnsi="Arial" w:cs="Arial"/>
          <w:sz w:val="28"/>
          <w:szCs w:val="28"/>
        </w:rPr>
        <w:t xml:space="preserve">y </w:t>
      </w:r>
      <w:r w:rsidRPr="00682620">
        <w:rPr>
          <w:rFonts w:ascii="Arial" w:hAnsi="Arial" w:cs="Arial"/>
          <w:b/>
          <w:sz w:val="28"/>
          <w:szCs w:val="28"/>
          <w:u w:val="single"/>
        </w:rPr>
        <w:t>en cumplimiento del debido proceso</w:t>
      </w:r>
      <w:r w:rsidRPr="000543A3">
        <w:rPr>
          <w:rFonts w:ascii="Arial" w:hAnsi="Arial" w:cs="Arial"/>
          <w:sz w:val="28"/>
          <w:szCs w:val="28"/>
        </w:rPr>
        <w:t xml:space="preserve">, se les dio la oportunidad para que por escrito explicaran la razón </w:t>
      </w:r>
      <w:r w:rsidR="006C680F">
        <w:rPr>
          <w:rFonts w:ascii="Arial" w:hAnsi="Arial" w:cs="Arial"/>
          <w:sz w:val="28"/>
          <w:szCs w:val="28"/>
        </w:rPr>
        <w:tab/>
        <w:t xml:space="preserve">de la formulación de estas </w:t>
      </w:r>
      <w:r>
        <w:rPr>
          <w:rFonts w:ascii="Arial" w:hAnsi="Arial" w:cs="Arial"/>
          <w:sz w:val="28"/>
          <w:szCs w:val="28"/>
        </w:rPr>
        <w:t xml:space="preserve">glosas por </w:t>
      </w:r>
      <w:r w:rsidR="006C680F">
        <w:rPr>
          <w:rFonts w:ascii="Arial" w:hAnsi="Arial" w:cs="Arial"/>
          <w:sz w:val="28"/>
          <w:szCs w:val="28"/>
        </w:rPr>
        <w:t>parte d</w:t>
      </w:r>
      <w:r>
        <w:rPr>
          <w:rFonts w:ascii="Arial" w:hAnsi="Arial" w:cs="Arial"/>
          <w:sz w:val="28"/>
          <w:szCs w:val="28"/>
        </w:rPr>
        <w:t>el Organismo de Control Fiscal e igualmente para que explicaran y le informaran a la Comisión la Gestión realizada para aclarar l</w:t>
      </w:r>
      <w:r w:rsidRPr="000543A3">
        <w:rPr>
          <w:rFonts w:ascii="Arial" w:hAnsi="Arial" w:cs="Arial"/>
          <w:sz w:val="28"/>
          <w:szCs w:val="28"/>
        </w:rPr>
        <w:t xml:space="preserve">as observaciones de la Comisión Legal de Cuentas </w:t>
      </w:r>
      <w:r>
        <w:rPr>
          <w:rFonts w:ascii="Arial" w:hAnsi="Arial" w:cs="Arial"/>
          <w:sz w:val="28"/>
          <w:szCs w:val="28"/>
        </w:rPr>
        <w:t xml:space="preserve">en materia presupuestal, contable, administrativa, control interno contable, </w:t>
      </w:r>
      <w:r w:rsidR="006C680F">
        <w:rPr>
          <w:rFonts w:ascii="Arial" w:hAnsi="Arial" w:cs="Arial"/>
          <w:sz w:val="28"/>
          <w:szCs w:val="28"/>
        </w:rPr>
        <w:t>dictámenes</w:t>
      </w:r>
      <w:r>
        <w:rPr>
          <w:rFonts w:ascii="Arial" w:hAnsi="Arial" w:cs="Arial"/>
          <w:sz w:val="28"/>
          <w:szCs w:val="28"/>
        </w:rPr>
        <w:t xml:space="preserve"> de los revisores fiscales y cumplimiento de los </w:t>
      </w:r>
      <w:r w:rsidR="006C680F">
        <w:rPr>
          <w:rFonts w:ascii="Arial" w:hAnsi="Arial" w:cs="Arial"/>
          <w:sz w:val="28"/>
          <w:szCs w:val="28"/>
        </w:rPr>
        <w:t>planes</w:t>
      </w:r>
      <w:r>
        <w:rPr>
          <w:rFonts w:ascii="Arial" w:hAnsi="Arial" w:cs="Arial"/>
          <w:sz w:val="28"/>
          <w:szCs w:val="28"/>
        </w:rPr>
        <w:t xml:space="preserve"> de mejoramiento.</w:t>
      </w:r>
    </w:p>
    <w:p w14:paraId="18988F8F" w14:textId="77777777" w:rsidR="001E77F6" w:rsidRDefault="001E77F6" w:rsidP="001E3457">
      <w:pPr>
        <w:spacing w:after="0" w:line="240" w:lineRule="auto"/>
        <w:ind w:left="-284" w:right="-234"/>
        <w:jc w:val="both"/>
        <w:rPr>
          <w:rFonts w:ascii="Arial" w:hAnsi="Arial" w:cs="Arial"/>
          <w:sz w:val="28"/>
          <w:szCs w:val="28"/>
        </w:rPr>
      </w:pPr>
    </w:p>
    <w:p w14:paraId="30F52973" w14:textId="786A1BE1" w:rsidR="00DB3B54" w:rsidRDefault="00DB3B54" w:rsidP="001E3457">
      <w:pPr>
        <w:spacing w:after="0" w:line="240" w:lineRule="auto"/>
        <w:ind w:left="-284" w:right="-234"/>
        <w:jc w:val="both"/>
        <w:rPr>
          <w:rFonts w:ascii="Arial" w:hAnsi="Arial" w:cs="Arial"/>
          <w:sz w:val="28"/>
          <w:szCs w:val="28"/>
        </w:rPr>
      </w:pPr>
      <w:r>
        <w:rPr>
          <w:rFonts w:ascii="Arial" w:hAnsi="Arial" w:cs="Arial"/>
          <w:sz w:val="28"/>
          <w:szCs w:val="28"/>
        </w:rPr>
        <w:t>Las siguientes entidades no contestaron los requerimientos de la Comisión Legal de Cuentas con el fin de explicar las glosas de la Contraloría General de la República y las observaciones de la Comisión Legal de Cuentas a 31 de diciembre de 202</w:t>
      </w:r>
      <w:r w:rsidR="00FD3C55">
        <w:rPr>
          <w:rFonts w:ascii="Arial" w:hAnsi="Arial" w:cs="Arial"/>
          <w:sz w:val="28"/>
          <w:szCs w:val="28"/>
        </w:rPr>
        <w:t>2</w:t>
      </w:r>
      <w:r>
        <w:rPr>
          <w:rFonts w:ascii="Arial" w:hAnsi="Arial" w:cs="Arial"/>
          <w:sz w:val="28"/>
          <w:szCs w:val="28"/>
        </w:rPr>
        <w:t>.</w:t>
      </w:r>
    </w:p>
    <w:p w14:paraId="56121089" w14:textId="5E229F05" w:rsidR="00DB3B54" w:rsidRDefault="00DB3B54" w:rsidP="001E3457">
      <w:pPr>
        <w:spacing w:after="0" w:line="240" w:lineRule="auto"/>
        <w:ind w:left="-284" w:right="-234"/>
        <w:jc w:val="both"/>
        <w:rPr>
          <w:rFonts w:ascii="Arial" w:hAnsi="Arial" w:cs="Arial"/>
          <w:sz w:val="28"/>
          <w:szCs w:val="28"/>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9289"/>
      </w:tblGrid>
      <w:tr w:rsidR="00E33CF1" w:rsidRPr="00E33CF1" w14:paraId="3D546B20" w14:textId="77777777" w:rsidTr="00DB3B54">
        <w:tc>
          <w:tcPr>
            <w:tcW w:w="1201" w:type="dxa"/>
          </w:tcPr>
          <w:p w14:paraId="60719362" w14:textId="77777777" w:rsidR="00DB3B54" w:rsidRPr="00E33CF1" w:rsidRDefault="00DB3B54" w:rsidP="00DB3B54">
            <w:pPr>
              <w:pStyle w:val="Textoindependiente"/>
              <w:spacing w:after="0"/>
              <w:ind w:left="-103" w:right="29"/>
              <w:jc w:val="center"/>
              <w:rPr>
                <w:rFonts w:ascii="Arial" w:hAnsi="Arial" w:cs="Arial"/>
                <w:b/>
                <w:sz w:val="20"/>
              </w:rPr>
            </w:pPr>
            <w:r w:rsidRPr="00E33CF1">
              <w:rPr>
                <w:rFonts w:ascii="Arial" w:hAnsi="Arial" w:cs="Arial"/>
                <w:b/>
                <w:sz w:val="20"/>
              </w:rPr>
              <w:t>N° EN</w:t>
            </w:r>
          </w:p>
          <w:p w14:paraId="002FFED5" w14:textId="77777777" w:rsidR="00DB3B54" w:rsidRPr="00E33CF1" w:rsidRDefault="00DB3B54" w:rsidP="00DB3B54">
            <w:pPr>
              <w:pStyle w:val="Textoindependiente"/>
              <w:spacing w:after="0"/>
              <w:ind w:right="29"/>
              <w:jc w:val="center"/>
              <w:rPr>
                <w:rFonts w:ascii="Arial" w:hAnsi="Arial" w:cs="Arial"/>
                <w:b/>
                <w:sz w:val="20"/>
              </w:rPr>
            </w:pPr>
            <w:r w:rsidRPr="00E33CF1">
              <w:rPr>
                <w:rFonts w:ascii="Arial" w:hAnsi="Arial" w:cs="Arial"/>
                <w:b/>
                <w:sz w:val="20"/>
              </w:rPr>
              <w:t>GACETA</w:t>
            </w:r>
          </w:p>
          <w:p w14:paraId="4C4FD7E4" w14:textId="77777777" w:rsidR="00DB3B54" w:rsidRPr="00E33CF1" w:rsidRDefault="00DB3B54" w:rsidP="00DB3B54">
            <w:pPr>
              <w:pStyle w:val="Textoindependiente"/>
              <w:spacing w:after="0"/>
              <w:ind w:right="29"/>
              <w:jc w:val="center"/>
              <w:rPr>
                <w:rFonts w:ascii="Arial" w:hAnsi="Arial" w:cs="Arial"/>
                <w:b/>
                <w:sz w:val="20"/>
              </w:rPr>
            </w:pPr>
          </w:p>
        </w:tc>
        <w:tc>
          <w:tcPr>
            <w:tcW w:w="9289" w:type="dxa"/>
          </w:tcPr>
          <w:p w14:paraId="2E1A2D9B" w14:textId="77777777" w:rsidR="00DB3B54" w:rsidRPr="00E33CF1" w:rsidRDefault="00DB3B54" w:rsidP="00DB3B54">
            <w:pPr>
              <w:pStyle w:val="Textoindependiente"/>
              <w:spacing w:after="0"/>
              <w:ind w:right="29"/>
              <w:jc w:val="center"/>
              <w:rPr>
                <w:rFonts w:ascii="Arial" w:hAnsi="Arial" w:cs="Arial"/>
                <w:b/>
                <w:sz w:val="20"/>
              </w:rPr>
            </w:pPr>
            <w:r w:rsidRPr="00E33CF1">
              <w:rPr>
                <w:rFonts w:ascii="Arial" w:hAnsi="Arial" w:cs="Arial"/>
                <w:b/>
                <w:sz w:val="20"/>
              </w:rPr>
              <w:t>EMPRESA, ENTIDAD, FONDO O PATRIMONIO AUTÓNOMO AUDITADO POR LA CGR</w:t>
            </w:r>
          </w:p>
        </w:tc>
      </w:tr>
      <w:tr w:rsidR="00E33CF1" w:rsidRPr="00E33CF1" w14:paraId="635E97DE" w14:textId="77777777" w:rsidTr="00DB3B54">
        <w:trPr>
          <w:trHeight w:val="283"/>
        </w:trPr>
        <w:tc>
          <w:tcPr>
            <w:tcW w:w="1201" w:type="dxa"/>
          </w:tcPr>
          <w:p w14:paraId="6A9E7FF7" w14:textId="6403E6A7" w:rsidR="00DB3B54" w:rsidRPr="00E33CF1" w:rsidRDefault="0081628F" w:rsidP="00DB3B54">
            <w:pPr>
              <w:pStyle w:val="Textoindependiente"/>
              <w:spacing w:after="0"/>
              <w:ind w:right="29"/>
              <w:jc w:val="center"/>
              <w:rPr>
                <w:rFonts w:ascii="Arial" w:hAnsi="Arial" w:cs="Arial"/>
                <w:b/>
                <w:sz w:val="20"/>
              </w:rPr>
            </w:pPr>
            <w:r w:rsidRPr="00E33CF1">
              <w:rPr>
                <w:rFonts w:ascii="Arial" w:hAnsi="Arial" w:cs="Arial"/>
                <w:b/>
                <w:sz w:val="20"/>
              </w:rPr>
              <w:t>64 A</w:t>
            </w:r>
          </w:p>
        </w:tc>
        <w:tc>
          <w:tcPr>
            <w:tcW w:w="9289" w:type="dxa"/>
          </w:tcPr>
          <w:p w14:paraId="5DA022A9" w14:textId="77774D00" w:rsidR="00DB3B54" w:rsidRPr="00E33CF1" w:rsidRDefault="0081628F" w:rsidP="00DB3B54">
            <w:pPr>
              <w:pStyle w:val="Textoindependiente"/>
              <w:spacing w:after="0"/>
              <w:ind w:right="29"/>
              <w:jc w:val="both"/>
              <w:rPr>
                <w:rFonts w:ascii="Arial" w:hAnsi="Arial" w:cs="Arial"/>
                <w:b/>
                <w:sz w:val="20"/>
                <w:lang w:eastAsia="es-CO"/>
              </w:rPr>
            </w:pPr>
            <w:r w:rsidRPr="00E33CF1">
              <w:rPr>
                <w:rFonts w:ascii="Arial" w:hAnsi="Arial" w:cs="Arial"/>
                <w:b/>
                <w:sz w:val="20"/>
              </w:rPr>
              <w:t>CORPORACIÓN AUTÓNOMA REGIONAL DE LA FRONTERA NORORIENTAL – CORPONOR</w:t>
            </w:r>
            <w:r w:rsidRPr="00E33CF1">
              <w:rPr>
                <w:rFonts w:ascii="Arial" w:hAnsi="Arial" w:cs="Arial"/>
                <w:sz w:val="20"/>
              </w:rPr>
              <w:t>.</w:t>
            </w:r>
          </w:p>
        </w:tc>
      </w:tr>
      <w:tr w:rsidR="00E33CF1" w:rsidRPr="00E33CF1" w14:paraId="2DFEBE39" w14:textId="77777777" w:rsidTr="00DB3B54">
        <w:trPr>
          <w:trHeight w:val="283"/>
        </w:trPr>
        <w:tc>
          <w:tcPr>
            <w:tcW w:w="1201" w:type="dxa"/>
          </w:tcPr>
          <w:p w14:paraId="5D07276B" w14:textId="092C2C7D" w:rsidR="0081628F" w:rsidRPr="00E33CF1" w:rsidRDefault="0081628F" w:rsidP="00DB3B54">
            <w:pPr>
              <w:pStyle w:val="Textoindependiente"/>
              <w:spacing w:after="0"/>
              <w:ind w:right="29"/>
              <w:jc w:val="center"/>
              <w:rPr>
                <w:rFonts w:ascii="Arial" w:hAnsi="Arial" w:cs="Arial"/>
                <w:b/>
                <w:sz w:val="20"/>
              </w:rPr>
            </w:pPr>
            <w:r w:rsidRPr="00E33CF1">
              <w:rPr>
                <w:rFonts w:ascii="Arial" w:hAnsi="Arial" w:cs="Arial"/>
                <w:b/>
                <w:sz w:val="20"/>
              </w:rPr>
              <w:t>92 A</w:t>
            </w:r>
          </w:p>
        </w:tc>
        <w:tc>
          <w:tcPr>
            <w:tcW w:w="9289" w:type="dxa"/>
          </w:tcPr>
          <w:p w14:paraId="76802B01" w14:textId="553DDE65" w:rsidR="0081628F" w:rsidRPr="00E33CF1" w:rsidRDefault="0081628F" w:rsidP="00DB3B54">
            <w:pPr>
              <w:pStyle w:val="Textoindependiente"/>
              <w:spacing w:after="0"/>
              <w:ind w:right="29"/>
              <w:jc w:val="both"/>
              <w:rPr>
                <w:rFonts w:ascii="Arial" w:hAnsi="Arial" w:cs="Arial"/>
                <w:b/>
                <w:sz w:val="20"/>
              </w:rPr>
            </w:pPr>
            <w:r w:rsidRPr="00E33CF1">
              <w:rPr>
                <w:rFonts w:ascii="Arial" w:hAnsi="Arial" w:cs="Arial"/>
                <w:b/>
                <w:sz w:val="20"/>
              </w:rPr>
              <w:t>PARQUES NACIONALES NATURALES DE COLOMBIA</w:t>
            </w:r>
          </w:p>
        </w:tc>
      </w:tr>
      <w:tr w:rsidR="00E33CF1" w:rsidRPr="00E33CF1" w14:paraId="38A8C6CF" w14:textId="77777777" w:rsidTr="00DB3B54">
        <w:trPr>
          <w:trHeight w:val="283"/>
        </w:trPr>
        <w:tc>
          <w:tcPr>
            <w:tcW w:w="1201" w:type="dxa"/>
          </w:tcPr>
          <w:p w14:paraId="45B5EFF5" w14:textId="1B851BC1" w:rsidR="0081628F" w:rsidRPr="00E33CF1" w:rsidRDefault="0081628F" w:rsidP="00DB3B54">
            <w:pPr>
              <w:pStyle w:val="Textoindependiente"/>
              <w:spacing w:after="0"/>
              <w:ind w:right="29"/>
              <w:jc w:val="center"/>
              <w:rPr>
                <w:rFonts w:ascii="Arial" w:hAnsi="Arial" w:cs="Arial"/>
                <w:b/>
                <w:sz w:val="20"/>
              </w:rPr>
            </w:pPr>
            <w:r w:rsidRPr="00E33CF1">
              <w:rPr>
                <w:rFonts w:ascii="Arial" w:hAnsi="Arial" w:cs="Arial"/>
                <w:b/>
                <w:sz w:val="20"/>
              </w:rPr>
              <w:t>145 A</w:t>
            </w:r>
          </w:p>
        </w:tc>
        <w:tc>
          <w:tcPr>
            <w:tcW w:w="9289" w:type="dxa"/>
          </w:tcPr>
          <w:p w14:paraId="6FC37693" w14:textId="1D6174EB" w:rsidR="0081628F" w:rsidRPr="00E33CF1" w:rsidRDefault="0081628F" w:rsidP="00DB3B54">
            <w:pPr>
              <w:pStyle w:val="Textoindependiente"/>
              <w:spacing w:after="0"/>
              <w:ind w:right="29"/>
              <w:jc w:val="both"/>
              <w:rPr>
                <w:rFonts w:ascii="Arial" w:hAnsi="Arial" w:cs="Arial"/>
                <w:b/>
                <w:sz w:val="20"/>
              </w:rPr>
            </w:pPr>
            <w:r w:rsidRPr="00E33CF1">
              <w:rPr>
                <w:rFonts w:ascii="Arial" w:hAnsi="Arial" w:cs="Arial"/>
                <w:b/>
                <w:bCs/>
                <w:sz w:val="20"/>
              </w:rPr>
              <w:t>SOCIEDAD DE TELEVISIÓN DE LAS ISLAS – TELEISLAS</w:t>
            </w:r>
          </w:p>
        </w:tc>
      </w:tr>
      <w:tr w:rsidR="00E33CF1" w:rsidRPr="00E33CF1" w14:paraId="072248BE" w14:textId="77777777" w:rsidTr="00DB3B54">
        <w:trPr>
          <w:trHeight w:val="283"/>
        </w:trPr>
        <w:tc>
          <w:tcPr>
            <w:tcW w:w="1201" w:type="dxa"/>
          </w:tcPr>
          <w:p w14:paraId="53502B59" w14:textId="1EF4E73F" w:rsidR="0081628F" w:rsidRPr="00E33CF1" w:rsidRDefault="0081628F" w:rsidP="00DB3B54">
            <w:pPr>
              <w:pStyle w:val="Textoindependiente"/>
              <w:spacing w:after="0"/>
              <w:ind w:right="29"/>
              <w:jc w:val="center"/>
              <w:rPr>
                <w:rFonts w:ascii="Arial" w:hAnsi="Arial" w:cs="Arial"/>
                <w:b/>
                <w:sz w:val="20"/>
              </w:rPr>
            </w:pPr>
            <w:r w:rsidRPr="00E33CF1">
              <w:rPr>
                <w:rFonts w:ascii="Arial" w:hAnsi="Arial" w:cs="Arial"/>
                <w:b/>
                <w:sz w:val="20"/>
              </w:rPr>
              <w:t>332 A</w:t>
            </w:r>
          </w:p>
        </w:tc>
        <w:tc>
          <w:tcPr>
            <w:tcW w:w="9289" w:type="dxa"/>
          </w:tcPr>
          <w:p w14:paraId="459BDAB6" w14:textId="410CF0DA" w:rsidR="0081628F" w:rsidRPr="00E33CF1" w:rsidRDefault="0081628F" w:rsidP="00DB3B54">
            <w:pPr>
              <w:pStyle w:val="Textoindependiente"/>
              <w:spacing w:after="0"/>
              <w:ind w:right="29"/>
              <w:jc w:val="both"/>
              <w:rPr>
                <w:rFonts w:ascii="Arial" w:hAnsi="Arial" w:cs="Arial"/>
                <w:b/>
                <w:sz w:val="20"/>
              </w:rPr>
            </w:pPr>
            <w:r w:rsidRPr="00E33CF1">
              <w:rPr>
                <w:rFonts w:ascii="Arial" w:hAnsi="Arial" w:cs="Arial"/>
                <w:b/>
                <w:sz w:val="20"/>
              </w:rPr>
              <w:t>CORPORACIÓN AUTÓNOMA REGIONAL PARA LA DEFENSA DE LA MESETA DE BUCARAMANGA – CDMB</w:t>
            </w:r>
          </w:p>
        </w:tc>
      </w:tr>
    </w:tbl>
    <w:p w14:paraId="25F95743" w14:textId="77777777" w:rsidR="00E33CF1" w:rsidRDefault="00E33CF1" w:rsidP="0081628F">
      <w:pPr>
        <w:spacing w:after="0" w:line="240" w:lineRule="auto"/>
        <w:ind w:left="-284" w:right="-234"/>
        <w:jc w:val="both"/>
        <w:rPr>
          <w:rFonts w:ascii="Arial" w:hAnsi="Arial" w:cs="Arial"/>
          <w:b/>
          <w:sz w:val="28"/>
          <w:szCs w:val="28"/>
        </w:rPr>
      </w:pPr>
    </w:p>
    <w:p w14:paraId="55220712" w14:textId="7447C2DF" w:rsidR="0081628F" w:rsidRPr="009F6EDE" w:rsidRDefault="0081628F" w:rsidP="0081628F">
      <w:pPr>
        <w:spacing w:after="0" w:line="240" w:lineRule="auto"/>
        <w:ind w:left="-284" w:right="-234"/>
        <w:jc w:val="both"/>
        <w:rPr>
          <w:rFonts w:ascii="Arial" w:hAnsi="Arial" w:cs="Arial"/>
          <w:sz w:val="24"/>
          <w:szCs w:val="24"/>
        </w:rPr>
      </w:pPr>
      <w:r w:rsidRPr="009F6EDE">
        <w:rPr>
          <w:rFonts w:ascii="Arial" w:hAnsi="Arial" w:cs="Arial"/>
          <w:b/>
          <w:sz w:val="24"/>
          <w:szCs w:val="24"/>
        </w:rPr>
        <w:t xml:space="preserve">NOTA: </w:t>
      </w:r>
      <w:r w:rsidRPr="009F6EDE">
        <w:rPr>
          <w:rFonts w:ascii="Arial" w:hAnsi="Arial" w:cs="Arial"/>
          <w:b/>
          <w:bCs/>
          <w:sz w:val="24"/>
          <w:szCs w:val="24"/>
        </w:rPr>
        <w:t>CORPORACIÓN AUTÓNOMA REGIONAL DEL VALLE DEL CAUCA – CVC.,</w:t>
      </w:r>
      <w:r w:rsidRPr="009F6EDE">
        <w:rPr>
          <w:rFonts w:ascii="Arial" w:hAnsi="Arial" w:cs="Arial"/>
          <w:b/>
          <w:sz w:val="24"/>
          <w:szCs w:val="24"/>
        </w:rPr>
        <w:t xml:space="preserve"> </w:t>
      </w:r>
      <w:r w:rsidRPr="009F6EDE">
        <w:rPr>
          <w:rFonts w:ascii="Arial" w:hAnsi="Arial" w:cs="Arial"/>
          <w:sz w:val="24"/>
          <w:szCs w:val="24"/>
        </w:rPr>
        <w:t>contest</w:t>
      </w:r>
      <w:r w:rsidR="00202D04" w:rsidRPr="009F6EDE">
        <w:rPr>
          <w:rFonts w:ascii="Arial" w:hAnsi="Arial" w:cs="Arial"/>
          <w:sz w:val="24"/>
          <w:szCs w:val="24"/>
        </w:rPr>
        <w:t>ó</w:t>
      </w:r>
      <w:r w:rsidRPr="009F6EDE">
        <w:rPr>
          <w:rFonts w:ascii="Arial" w:hAnsi="Arial" w:cs="Arial"/>
          <w:sz w:val="24"/>
          <w:szCs w:val="24"/>
        </w:rPr>
        <w:t xml:space="preserve"> el requerimiento formulado por la </w:t>
      </w:r>
      <w:r w:rsidR="00AA063D" w:rsidRPr="009F6EDE">
        <w:rPr>
          <w:rFonts w:ascii="Arial" w:hAnsi="Arial" w:cs="Arial"/>
          <w:sz w:val="24"/>
          <w:szCs w:val="24"/>
        </w:rPr>
        <w:t>C</w:t>
      </w:r>
      <w:r w:rsidRPr="009F6EDE">
        <w:rPr>
          <w:rFonts w:ascii="Arial" w:hAnsi="Arial" w:cs="Arial"/>
          <w:sz w:val="24"/>
          <w:szCs w:val="24"/>
        </w:rPr>
        <w:t xml:space="preserve">omisión </w:t>
      </w:r>
      <w:r w:rsidR="00AA063D" w:rsidRPr="009F6EDE">
        <w:rPr>
          <w:rFonts w:ascii="Arial" w:hAnsi="Arial" w:cs="Arial"/>
          <w:sz w:val="24"/>
          <w:szCs w:val="24"/>
        </w:rPr>
        <w:t>L</w:t>
      </w:r>
      <w:r w:rsidRPr="009F6EDE">
        <w:rPr>
          <w:rFonts w:ascii="Arial" w:hAnsi="Arial" w:cs="Arial"/>
          <w:sz w:val="24"/>
          <w:szCs w:val="24"/>
        </w:rPr>
        <w:t xml:space="preserve">egal de </w:t>
      </w:r>
      <w:r w:rsidR="00AA063D" w:rsidRPr="009F6EDE">
        <w:rPr>
          <w:rFonts w:ascii="Arial" w:hAnsi="Arial" w:cs="Arial"/>
          <w:sz w:val="24"/>
          <w:szCs w:val="24"/>
        </w:rPr>
        <w:t>C</w:t>
      </w:r>
      <w:r w:rsidRPr="009F6EDE">
        <w:rPr>
          <w:rFonts w:ascii="Arial" w:hAnsi="Arial" w:cs="Arial"/>
          <w:sz w:val="24"/>
          <w:szCs w:val="24"/>
        </w:rPr>
        <w:t xml:space="preserve">uentas de la </w:t>
      </w:r>
      <w:r w:rsidR="00AA063D" w:rsidRPr="009F6EDE">
        <w:rPr>
          <w:rFonts w:ascii="Arial" w:hAnsi="Arial" w:cs="Arial"/>
          <w:sz w:val="24"/>
          <w:szCs w:val="24"/>
        </w:rPr>
        <w:t>Cá</w:t>
      </w:r>
      <w:r w:rsidRPr="009F6EDE">
        <w:rPr>
          <w:rFonts w:ascii="Arial" w:hAnsi="Arial" w:cs="Arial"/>
          <w:sz w:val="24"/>
          <w:szCs w:val="24"/>
        </w:rPr>
        <w:t xml:space="preserve">mara de </w:t>
      </w:r>
      <w:r w:rsidR="00AA063D" w:rsidRPr="009F6EDE">
        <w:rPr>
          <w:rFonts w:ascii="Arial" w:hAnsi="Arial" w:cs="Arial"/>
          <w:sz w:val="24"/>
          <w:szCs w:val="24"/>
        </w:rPr>
        <w:t>R</w:t>
      </w:r>
      <w:r w:rsidRPr="009F6EDE">
        <w:rPr>
          <w:rFonts w:ascii="Arial" w:hAnsi="Arial" w:cs="Arial"/>
          <w:sz w:val="24"/>
          <w:szCs w:val="24"/>
        </w:rPr>
        <w:t xml:space="preserve">epresentantes – glosas y observaciones vigencia fiscal 2022 en medio </w:t>
      </w:r>
      <w:r w:rsidR="00AA063D" w:rsidRPr="009F6EDE">
        <w:rPr>
          <w:rFonts w:ascii="Arial" w:hAnsi="Arial" w:cs="Arial"/>
          <w:sz w:val="24"/>
          <w:szCs w:val="24"/>
        </w:rPr>
        <w:t>físico</w:t>
      </w:r>
      <w:r w:rsidRPr="009F6EDE">
        <w:rPr>
          <w:rFonts w:ascii="Arial" w:hAnsi="Arial" w:cs="Arial"/>
          <w:sz w:val="24"/>
          <w:szCs w:val="24"/>
        </w:rPr>
        <w:t xml:space="preserve">, no enviaron las respuestas en texto </w:t>
      </w:r>
      <w:r w:rsidR="00AA063D" w:rsidRPr="009F6EDE">
        <w:rPr>
          <w:rFonts w:ascii="Arial" w:hAnsi="Arial" w:cs="Arial"/>
          <w:sz w:val="24"/>
          <w:szCs w:val="24"/>
        </w:rPr>
        <w:t>Word</w:t>
      </w:r>
      <w:r w:rsidRPr="009F6EDE">
        <w:rPr>
          <w:rFonts w:ascii="Arial" w:hAnsi="Arial" w:cs="Arial"/>
          <w:sz w:val="24"/>
          <w:szCs w:val="24"/>
        </w:rPr>
        <w:t>, tal como se solicitó</w:t>
      </w:r>
      <w:r w:rsidR="009F6EDE" w:rsidRPr="009F6EDE">
        <w:rPr>
          <w:rFonts w:ascii="Arial" w:hAnsi="Arial" w:cs="Arial"/>
          <w:sz w:val="24"/>
          <w:szCs w:val="24"/>
        </w:rPr>
        <w:t>.</w:t>
      </w:r>
    </w:p>
    <w:p w14:paraId="443C0AB9" w14:textId="43204236" w:rsidR="00682620" w:rsidRDefault="00682620" w:rsidP="001E3457">
      <w:pPr>
        <w:spacing w:after="0" w:line="240" w:lineRule="auto"/>
        <w:ind w:left="-284" w:right="-234"/>
        <w:jc w:val="both"/>
        <w:rPr>
          <w:rFonts w:ascii="Arial" w:hAnsi="Arial" w:cs="Arial"/>
          <w:b/>
          <w:sz w:val="28"/>
          <w:szCs w:val="28"/>
        </w:rPr>
      </w:pPr>
    </w:p>
    <w:p w14:paraId="3F2A1B3D" w14:textId="33082A2C" w:rsidR="00371B64" w:rsidRPr="00480D0B" w:rsidRDefault="00480D0B" w:rsidP="001E3457">
      <w:pPr>
        <w:spacing w:after="0" w:line="240" w:lineRule="auto"/>
        <w:ind w:left="-284" w:right="-234"/>
        <w:jc w:val="both"/>
        <w:rPr>
          <w:rFonts w:ascii="Arial" w:hAnsi="Arial" w:cs="Arial"/>
          <w:b/>
          <w:color w:val="00B050"/>
          <w:sz w:val="28"/>
          <w:szCs w:val="28"/>
        </w:rPr>
      </w:pPr>
      <w:r w:rsidRPr="00480D0B">
        <w:rPr>
          <w:rFonts w:ascii="Arial" w:hAnsi="Arial" w:cs="Arial"/>
          <w:b/>
          <w:sz w:val="28"/>
          <w:szCs w:val="28"/>
        </w:rPr>
        <w:t>VER ANEXO I</w:t>
      </w:r>
      <w:r w:rsidR="0081628F">
        <w:rPr>
          <w:rFonts w:ascii="Arial" w:hAnsi="Arial" w:cs="Arial"/>
          <w:b/>
          <w:sz w:val="28"/>
          <w:szCs w:val="28"/>
        </w:rPr>
        <w:t xml:space="preserve"> y </w:t>
      </w:r>
      <w:r w:rsidR="00F54FF6">
        <w:rPr>
          <w:rFonts w:ascii="Arial" w:hAnsi="Arial" w:cs="Arial"/>
          <w:b/>
          <w:sz w:val="28"/>
          <w:szCs w:val="28"/>
        </w:rPr>
        <w:t>II</w:t>
      </w:r>
      <w:r w:rsidRPr="00480D0B">
        <w:rPr>
          <w:rFonts w:ascii="Arial" w:hAnsi="Arial" w:cs="Arial"/>
          <w:b/>
          <w:sz w:val="28"/>
          <w:szCs w:val="28"/>
        </w:rPr>
        <w:t xml:space="preserve"> DEL CAPITULO 1 DE LA PRESENTE RESOLUCIÓN</w:t>
      </w:r>
      <w:r w:rsidRPr="00480D0B">
        <w:rPr>
          <w:rFonts w:ascii="Arial" w:hAnsi="Arial" w:cs="Arial"/>
          <w:b/>
          <w:color w:val="00B050"/>
          <w:sz w:val="28"/>
          <w:szCs w:val="28"/>
        </w:rPr>
        <w:t>.</w:t>
      </w:r>
    </w:p>
    <w:p w14:paraId="77D4ED99" w14:textId="77777777" w:rsidR="00371B64" w:rsidRDefault="00371B64" w:rsidP="001E3457">
      <w:pPr>
        <w:spacing w:after="0" w:line="240" w:lineRule="auto"/>
        <w:ind w:left="-284" w:right="-234"/>
        <w:jc w:val="both"/>
        <w:rPr>
          <w:rFonts w:ascii="Arial" w:hAnsi="Arial" w:cs="Arial"/>
          <w:color w:val="00B050"/>
          <w:sz w:val="28"/>
          <w:szCs w:val="28"/>
        </w:rPr>
      </w:pPr>
    </w:p>
    <w:p w14:paraId="17BF44CB" w14:textId="5A94458D" w:rsidR="00AC13C8" w:rsidRDefault="00AC13C8" w:rsidP="001E3457">
      <w:pPr>
        <w:spacing w:after="0" w:line="240" w:lineRule="auto"/>
        <w:ind w:left="-284" w:right="-234"/>
        <w:jc w:val="both"/>
        <w:rPr>
          <w:rFonts w:ascii="Arial" w:hAnsi="Arial" w:cs="Arial"/>
          <w:sz w:val="28"/>
          <w:szCs w:val="28"/>
        </w:rPr>
      </w:pPr>
      <w:r w:rsidRPr="00AC13C8">
        <w:rPr>
          <w:rFonts w:ascii="Arial" w:hAnsi="Arial" w:cs="Arial"/>
          <w:sz w:val="28"/>
          <w:szCs w:val="28"/>
        </w:rPr>
        <w:t xml:space="preserve">La Comisión Legal de Cuentas de la Cámara de Representantes una vez realizada la revisión presupuestal y contable y llevar a cabo </w:t>
      </w:r>
      <w:r w:rsidR="00480D0B">
        <w:rPr>
          <w:rFonts w:ascii="Arial" w:hAnsi="Arial" w:cs="Arial"/>
          <w:sz w:val="28"/>
          <w:szCs w:val="28"/>
        </w:rPr>
        <w:t xml:space="preserve">los </w:t>
      </w:r>
      <w:r w:rsidRPr="00AC13C8">
        <w:rPr>
          <w:rFonts w:ascii="Arial" w:hAnsi="Arial" w:cs="Arial"/>
          <w:sz w:val="28"/>
          <w:szCs w:val="28"/>
        </w:rPr>
        <w:t>debates de control político durante el año 202</w:t>
      </w:r>
      <w:r w:rsidR="00FD3C55">
        <w:rPr>
          <w:rFonts w:ascii="Arial" w:hAnsi="Arial" w:cs="Arial"/>
          <w:sz w:val="28"/>
          <w:szCs w:val="28"/>
        </w:rPr>
        <w:t>3</w:t>
      </w:r>
      <w:r w:rsidRPr="00AC13C8">
        <w:rPr>
          <w:rFonts w:ascii="Arial" w:hAnsi="Arial" w:cs="Arial"/>
          <w:sz w:val="28"/>
          <w:szCs w:val="28"/>
        </w:rPr>
        <w:t xml:space="preserve">, con el fin de cumplir con el mandato constitucional y legal de presentar ante la plenaria de la Cámara de Representantes </w:t>
      </w:r>
      <w:r w:rsidR="00101917">
        <w:rPr>
          <w:rFonts w:ascii="Arial" w:hAnsi="Arial" w:cs="Arial"/>
          <w:sz w:val="28"/>
          <w:szCs w:val="28"/>
        </w:rPr>
        <w:t>la</w:t>
      </w:r>
      <w:r w:rsidRPr="00E33CF1">
        <w:rPr>
          <w:rFonts w:ascii="Arial" w:hAnsi="Arial" w:cs="Arial"/>
          <w:color w:val="FF0000"/>
          <w:sz w:val="28"/>
          <w:szCs w:val="28"/>
        </w:rPr>
        <w:t xml:space="preserve"> </w:t>
      </w:r>
      <w:r w:rsidRPr="00101917">
        <w:rPr>
          <w:rFonts w:ascii="Arial" w:hAnsi="Arial" w:cs="Arial"/>
          <w:sz w:val="28"/>
          <w:szCs w:val="28"/>
        </w:rPr>
        <w:t>resolución</w:t>
      </w:r>
      <w:r w:rsidRPr="00AC13C8">
        <w:rPr>
          <w:rFonts w:ascii="Arial" w:hAnsi="Arial" w:cs="Arial"/>
          <w:sz w:val="28"/>
          <w:szCs w:val="28"/>
        </w:rPr>
        <w:t xml:space="preserve"> de Fenecimiento de la Cuenta General del Presupuesto y del Tesoro y el Estado de </w:t>
      </w:r>
      <w:r w:rsidRPr="00AC13C8">
        <w:rPr>
          <w:rFonts w:ascii="Arial" w:hAnsi="Arial" w:cs="Arial"/>
          <w:sz w:val="28"/>
          <w:szCs w:val="28"/>
        </w:rPr>
        <w:lastRenderedPageBreak/>
        <w:t>Situación Financiera (Balance General) de la Nación vigencia fiscal 20</w:t>
      </w:r>
      <w:r w:rsidR="008D0F2D">
        <w:rPr>
          <w:rFonts w:ascii="Arial" w:hAnsi="Arial" w:cs="Arial"/>
          <w:sz w:val="28"/>
          <w:szCs w:val="28"/>
        </w:rPr>
        <w:t>2</w:t>
      </w:r>
      <w:r w:rsidR="00FD3C55">
        <w:rPr>
          <w:rFonts w:ascii="Arial" w:hAnsi="Arial" w:cs="Arial"/>
          <w:sz w:val="28"/>
          <w:szCs w:val="28"/>
        </w:rPr>
        <w:t>2</w:t>
      </w:r>
      <w:r w:rsidRPr="00AC13C8">
        <w:rPr>
          <w:rFonts w:ascii="Arial" w:hAnsi="Arial" w:cs="Arial"/>
          <w:sz w:val="28"/>
          <w:szCs w:val="28"/>
        </w:rPr>
        <w:t xml:space="preserve">, deja constancia, de que persisten dificultades estructurales de vieja data en materia presupuestal, contable, administrativo, control interno y </w:t>
      </w:r>
      <w:r w:rsidR="0013277D" w:rsidRPr="001661BB">
        <w:rPr>
          <w:rFonts w:ascii="Arial" w:hAnsi="Arial" w:cs="Arial"/>
          <w:sz w:val="28"/>
          <w:szCs w:val="28"/>
        </w:rPr>
        <w:t>cumplimiento</w:t>
      </w:r>
      <w:r w:rsidR="0013277D">
        <w:rPr>
          <w:rFonts w:ascii="Arial" w:hAnsi="Arial" w:cs="Arial"/>
          <w:sz w:val="28"/>
          <w:szCs w:val="28"/>
        </w:rPr>
        <w:t xml:space="preserve"> de </w:t>
      </w:r>
      <w:r w:rsidRPr="00AC13C8">
        <w:rPr>
          <w:rFonts w:ascii="Arial" w:hAnsi="Arial" w:cs="Arial"/>
          <w:sz w:val="28"/>
          <w:szCs w:val="28"/>
        </w:rPr>
        <w:t xml:space="preserve">planes de mejoramiento y que las Normas Internacionales de Contabilidad adoptadas para el Sector Público Colombiano, obligan a revelar en forma plena todos los hechos económicos; </w:t>
      </w:r>
      <w:r w:rsidR="00270183">
        <w:rPr>
          <w:rFonts w:ascii="Arial" w:hAnsi="Arial" w:cs="Arial"/>
          <w:sz w:val="28"/>
          <w:szCs w:val="28"/>
        </w:rPr>
        <w:t>la Contaduría General de la Nación</w:t>
      </w:r>
      <w:r w:rsidRPr="00AC13C8">
        <w:rPr>
          <w:rFonts w:ascii="Arial" w:hAnsi="Arial" w:cs="Arial"/>
          <w:sz w:val="28"/>
          <w:szCs w:val="28"/>
        </w:rPr>
        <w:t xml:space="preserve"> ha realizado una serie de mesas de trabajo con las entidades para corregir las glosas de la Contraloría General de la República y las Observaciones de la Comisión Legal de Cuentas de la Cámara de Representantes, con el fin de lograr en un futuro cercano el Fenecimiento de la Cuenta General.</w:t>
      </w:r>
    </w:p>
    <w:p w14:paraId="057C9948" w14:textId="77777777" w:rsidR="0031716F" w:rsidRDefault="0031716F" w:rsidP="009F6EDE">
      <w:pPr>
        <w:spacing w:after="0" w:line="120" w:lineRule="auto"/>
        <w:ind w:left="-284" w:right="-232"/>
        <w:jc w:val="both"/>
        <w:rPr>
          <w:rFonts w:ascii="Arial" w:hAnsi="Arial" w:cs="Arial"/>
          <w:sz w:val="28"/>
          <w:szCs w:val="28"/>
        </w:rPr>
      </w:pPr>
    </w:p>
    <w:p w14:paraId="6EA7D7DD" w14:textId="753809C5" w:rsidR="00AC13C8" w:rsidRDefault="00E33CF1" w:rsidP="001E3457">
      <w:pPr>
        <w:spacing w:after="0" w:line="240" w:lineRule="auto"/>
        <w:ind w:left="-284" w:right="-234"/>
        <w:jc w:val="both"/>
        <w:rPr>
          <w:rFonts w:ascii="Arial" w:hAnsi="Arial" w:cs="Arial"/>
          <w:sz w:val="28"/>
          <w:szCs w:val="28"/>
        </w:rPr>
      </w:pPr>
      <w:r>
        <w:rPr>
          <w:rFonts w:ascii="Arial" w:hAnsi="Arial" w:cs="Arial"/>
          <w:sz w:val="28"/>
          <w:szCs w:val="28"/>
        </w:rPr>
        <w:t>E</w:t>
      </w:r>
      <w:r w:rsidR="00AC13C8" w:rsidRPr="00AC13C8">
        <w:rPr>
          <w:rFonts w:ascii="Arial" w:hAnsi="Arial" w:cs="Arial"/>
          <w:sz w:val="28"/>
          <w:szCs w:val="28"/>
        </w:rPr>
        <w:t>s importante recomendar la mejora en todos los procedimientos presupuestales, contables</w:t>
      </w:r>
      <w:r w:rsidR="008A35AB">
        <w:rPr>
          <w:rFonts w:ascii="Arial" w:hAnsi="Arial" w:cs="Arial"/>
          <w:sz w:val="28"/>
          <w:szCs w:val="28"/>
        </w:rPr>
        <w:t xml:space="preserve">, </w:t>
      </w:r>
      <w:r w:rsidR="00AC13C8" w:rsidRPr="00AC13C8">
        <w:rPr>
          <w:rFonts w:ascii="Arial" w:hAnsi="Arial" w:cs="Arial"/>
          <w:sz w:val="28"/>
          <w:szCs w:val="28"/>
        </w:rPr>
        <w:t>de control interno</w:t>
      </w:r>
      <w:r w:rsidR="008D0F2D">
        <w:rPr>
          <w:rFonts w:ascii="Arial" w:hAnsi="Arial" w:cs="Arial"/>
          <w:sz w:val="28"/>
          <w:szCs w:val="28"/>
        </w:rPr>
        <w:t xml:space="preserve"> contable</w:t>
      </w:r>
      <w:r w:rsidR="008A35AB">
        <w:rPr>
          <w:rFonts w:ascii="Arial" w:hAnsi="Arial" w:cs="Arial"/>
          <w:sz w:val="28"/>
          <w:szCs w:val="28"/>
        </w:rPr>
        <w:t xml:space="preserve"> y cumplimiento de los planes de mejoramiento</w:t>
      </w:r>
      <w:r w:rsidR="00AC13C8" w:rsidRPr="00AC13C8">
        <w:rPr>
          <w:rFonts w:ascii="Arial" w:hAnsi="Arial" w:cs="Arial"/>
          <w:sz w:val="28"/>
          <w:szCs w:val="28"/>
        </w:rPr>
        <w:t>, con el fin de obtener la razonabilidad en el manejo de las finanzas del Estado a todo nivel.</w:t>
      </w:r>
    </w:p>
    <w:p w14:paraId="01DBCBD2" w14:textId="77777777" w:rsidR="00101917" w:rsidRDefault="00101917" w:rsidP="009F6EDE">
      <w:pPr>
        <w:spacing w:after="0" w:line="120" w:lineRule="auto"/>
        <w:ind w:left="-284" w:right="-232"/>
        <w:jc w:val="both"/>
        <w:rPr>
          <w:rFonts w:ascii="Arial" w:hAnsi="Arial" w:cs="Arial"/>
          <w:sz w:val="28"/>
          <w:szCs w:val="28"/>
        </w:rPr>
      </w:pPr>
    </w:p>
    <w:p w14:paraId="15C89B2F" w14:textId="7F29082A" w:rsidR="003F42BB" w:rsidRPr="00E4638E" w:rsidRDefault="003F42BB" w:rsidP="001E3457">
      <w:pPr>
        <w:spacing w:after="0" w:line="240" w:lineRule="auto"/>
        <w:ind w:left="-284" w:right="-234"/>
        <w:jc w:val="both"/>
        <w:rPr>
          <w:rFonts w:ascii="Arial" w:hAnsi="Arial" w:cs="Arial"/>
          <w:sz w:val="28"/>
          <w:szCs w:val="28"/>
        </w:rPr>
      </w:pPr>
      <w:r w:rsidRPr="00E4638E">
        <w:rPr>
          <w:rFonts w:ascii="Arial" w:hAnsi="Arial" w:cs="Arial"/>
          <w:sz w:val="28"/>
          <w:szCs w:val="28"/>
        </w:rPr>
        <w:t>Por todo lo anterior, la Comisión Legal de Cuentas de la Cámara de Representantes, somete a consideración de la Plenaria de la H</w:t>
      </w:r>
      <w:r w:rsidR="008A35AB">
        <w:rPr>
          <w:rFonts w:ascii="Arial" w:hAnsi="Arial" w:cs="Arial"/>
          <w:sz w:val="28"/>
          <w:szCs w:val="28"/>
        </w:rPr>
        <w:t>onorable</w:t>
      </w:r>
      <w:r w:rsidRPr="00E4638E">
        <w:rPr>
          <w:rFonts w:ascii="Arial" w:hAnsi="Arial" w:cs="Arial"/>
          <w:sz w:val="28"/>
          <w:szCs w:val="28"/>
        </w:rPr>
        <w:t xml:space="preserve"> Cámara de Representantes:</w:t>
      </w:r>
    </w:p>
    <w:p w14:paraId="4BF626F3" w14:textId="77777777" w:rsidR="00EC137B" w:rsidRDefault="00EC137B" w:rsidP="008C0170">
      <w:pPr>
        <w:spacing w:after="0" w:line="240" w:lineRule="auto"/>
        <w:jc w:val="center"/>
        <w:rPr>
          <w:rFonts w:ascii="Arial" w:hAnsi="Arial" w:cs="Arial"/>
          <w:b/>
          <w:sz w:val="28"/>
          <w:szCs w:val="28"/>
        </w:rPr>
      </w:pPr>
    </w:p>
    <w:p w14:paraId="3D41200E" w14:textId="77777777" w:rsidR="003F42BB" w:rsidRPr="00E4638E" w:rsidRDefault="003F42BB" w:rsidP="008C0170">
      <w:pPr>
        <w:spacing w:after="0" w:line="240" w:lineRule="auto"/>
        <w:jc w:val="center"/>
        <w:rPr>
          <w:rFonts w:ascii="Arial" w:hAnsi="Arial" w:cs="Arial"/>
          <w:b/>
          <w:sz w:val="28"/>
          <w:szCs w:val="28"/>
        </w:rPr>
      </w:pPr>
      <w:r w:rsidRPr="00E4638E">
        <w:rPr>
          <w:rFonts w:ascii="Arial" w:hAnsi="Arial" w:cs="Arial"/>
          <w:b/>
          <w:sz w:val="28"/>
          <w:szCs w:val="28"/>
        </w:rPr>
        <w:t>RESUELVE:</w:t>
      </w:r>
    </w:p>
    <w:p w14:paraId="06778285" w14:textId="77777777" w:rsidR="003F42BB" w:rsidRPr="00E4638E" w:rsidRDefault="003F42BB" w:rsidP="00405674">
      <w:pPr>
        <w:spacing w:after="0" w:line="240" w:lineRule="auto"/>
        <w:jc w:val="both"/>
        <w:rPr>
          <w:rFonts w:ascii="Arial" w:hAnsi="Arial" w:cs="Arial"/>
          <w:sz w:val="28"/>
          <w:szCs w:val="28"/>
        </w:rPr>
      </w:pPr>
    </w:p>
    <w:p w14:paraId="31D6DC18" w14:textId="4727450E" w:rsidR="003F42BB" w:rsidRPr="00101917" w:rsidRDefault="003F42BB" w:rsidP="001E3457">
      <w:pPr>
        <w:spacing w:after="0" w:line="240" w:lineRule="auto"/>
        <w:ind w:left="-284" w:right="-234"/>
        <w:jc w:val="both"/>
        <w:rPr>
          <w:rFonts w:ascii="Arial" w:hAnsi="Arial" w:cs="Arial"/>
          <w:sz w:val="28"/>
          <w:szCs w:val="28"/>
        </w:rPr>
      </w:pPr>
      <w:r w:rsidRPr="00E4638E">
        <w:rPr>
          <w:rFonts w:ascii="Arial" w:hAnsi="Arial" w:cs="Arial"/>
          <w:b/>
          <w:sz w:val="28"/>
          <w:szCs w:val="28"/>
        </w:rPr>
        <w:t>ARTÍCULO PRIMERO:</w:t>
      </w:r>
      <w:r w:rsidRPr="00E4638E">
        <w:rPr>
          <w:rFonts w:ascii="Arial" w:hAnsi="Arial" w:cs="Arial"/>
          <w:sz w:val="28"/>
          <w:szCs w:val="28"/>
        </w:rPr>
        <w:t xml:space="preserve"> Proponer a la Plenaria de la Cámara de Representantes  </w:t>
      </w:r>
      <w:r w:rsidRPr="004A59CD">
        <w:rPr>
          <w:rFonts w:ascii="Arial" w:hAnsi="Arial" w:cs="Arial"/>
          <w:b/>
          <w:color w:val="FF0000"/>
          <w:sz w:val="28"/>
          <w:szCs w:val="28"/>
        </w:rPr>
        <w:t xml:space="preserve"> </w:t>
      </w:r>
      <w:r w:rsidRPr="004A59CD">
        <w:rPr>
          <w:rFonts w:ascii="Arial" w:hAnsi="Arial" w:cs="Arial"/>
          <w:b/>
          <w:sz w:val="28"/>
          <w:szCs w:val="28"/>
          <w:u w:val="single"/>
        </w:rPr>
        <w:t>NO FENECER</w:t>
      </w:r>
      <w:r w:rsidRPr="008A35AB">
        <w:rPr>
          <w:rFonts w:ascii="Arial" w:hAnsi="Arial" w:cs="Arial"/>
          <w:b/>
          <w:sz w:val="28"/>
          <w:szCs w:val="28"/>
        </w:rPr>
        <w:t xml:space="preserve"> </w:t>
      </w:r>
      <w:r w:rsidRPr="00360F83">
        <w:rPr>
          <w:rFonts w:ascii="Arial" w:hAnsi="Arial" w:cs="Arial"/>
          <w:sz w:val="28"/>
          <w:szCs w:val="28"/>
        </w:rPr>
        <w:t>la Cuenta General del Presupuesto y del Tesoro a 31 de diciembre de 2</w:t>
      </w:r>
      <w:r w:rsidRPr="00E4638E">
        <w:rPr>
          <w:rFonts w:ascii="Arial" w:hAnsi="Arial" w:cs="Arial"/>
          <w:sz w:val="28"/>
          <w:szCs w:val="28"/>
        </w:rPr>
        <w:t>0</w:t>
      </w:r>
      <w:r w:rsidR="008D0F2D">
        <w:rPr>
          <w:rFonts w:ascii="Arial" w:hAnsi="Arial" w:cs="Arial"/>
          <w:sz w:val="28"/>
          <w:szCs w:val="28"/>
        </w:rPr>
        <w:t>2</w:t>
      </w:r>
      <w:r w:rsidR="00520D45">
        <w:rPr>
          <w:rFonts w:ascii="Arial" w:hAnsi="Arial" w:cs="Arial"/>
          <w:sz w:val="28"/>
          <w:szCs w:val="28"/>
        </w:rPr>
        <w:t>2</w:t>
      </w:r>
      <w:r w:rsidRPr="00E4638E">
        <w:rPr>
          <w:rFonts w:ascii="Arial" w:hAnsi="Arial" w:cs="Arial"/>
          <w:sz w:val="28"/>
          <w:szCs w:val="28"/>
        </w:rPr>
        <w:t xml:space="preserve"> con fundamento en lo expuesto en los considerandos y en los resultados incluidos en el texto de</w:t>
      </w:r>
      <w:r w:rsidR="00101917">
        <w:rPr>
          <w:rFonts w:ascii="Arial" w:hAnsi="Arial" w:cs="Arial"/>
          <w:sz w:val="28"/>
          <w:szCs w:val="28"/>
        </w:rPr>
        <w:t xml:space="preserve"> la </w:t>
      </w:r>
      <w:r w:rsidRPr="00101917">
        <w:rPr>
          <w:rFonts w:ascii="Arial" w:hAnsi="Arial" w:cs="Arial"/>
          <w:sz w:val="28"/>
          <w:szCs w:val="28"/>
        </w:rPr>
        <w:t xml:space="preserve">presente Resolución. </w:t>
      </w:r>
    </w:p>
    <w:p w14:paraId="1AC64BE7" w14:textId="77777777" w:rsidR="003F42BB" w:rsidRPr="00E33CF1" w:rsidRDefault="003F42BB" w:rsidP="001E3457">
      <w:pPr>
        <w:spacing w:after="0" w:line="240" w:lineRule="auto"/>
        <w:ind w:left="-284" w:right="-234"/>
        <w:jc w:val="both"/>
        <w:rPr>
          <w:rFonts w:ascii="Arial" w:hAnsi="Arial" w:cs="Arial"/>
          <w:b/>
          <w:color w:val="FF0000"/>
          <w:sz w:val="28"/>
          <w:szCs w:val="28"/>
        </w:rPr>
      </w:pPr>
    </w:p>
    <w:p w14:paraId="445AA5D3" w14:textId="2D97CB12" w:rsidR="003F42BB" w:rsidRPr="00101917" w:rsidRDefault="003F42BB" w:rsidP="001E3457">
      <w:pPr>
        <w:spacing w:after="0" w:line="240" w:lineRule="auto"/>
        <w:ind w:left="-284" w:right="-234"/>
        <w:jc w:val="both"/>
        <w:rPr>
          <w:rFonts w:ascii="Arial" w:hAnsi="Arial" w:cs="Arial"/>
          <w:sz w:val="28"/>
          <w:szCs w:val="28"/>
        </w:rPr>
      </w:pPr>
      <w:r w:rsidRPr="00E4638E">
        <w:rPr>
          <w:rFonts w:ascii="Arial" w:hAnsi="Arial" w:cs="Arial"/>
          <w:b/>
          <w:sz w:val="28"/>
          <w:szCs w:val="28"/>
        </w:rPr>
        <w:t>ARTÍCULO SEGUNDO:</w:t>
      </w:r>
      <w:r w:rsidRPr="00E4638E">
        <w:rPr>
          <w:rFonts w:ascii="Arial" w:hAnsi="Arial" w:cs="Arial"/>
          <w:sz w:val="28"/>
          <w:szCs w:val="28"/>
        </w:rPr>
        <w:t xml:space="preserve"> Proponer a la Plenaria de la Cámara de </w:t>
      </w:r>
      <w:r w:rsidRPr="00360F83">
        <w:rPr>
          <w:rFonts w:ascii="Arial" w:hAnsi="Arial" w:cs="Arial"/>
          <w:sz w:val="28"/>
          <w:szCs w:val="28"/>
        </w:rPr>
        <w:t xml:space="preserve">Representantes  </w:t>
      </w:r>
      <w:r w:rsidRPr="00360F83">
        <w:rPr>
          <w:rFonts w:ascii="Arial" w:hAnsi="Arial" w:cs="Arial"/>
          <w:b/>
          <w:sz w:val="28"/>
          <w:szCs w:val="28"/>
          <w:u w:val="single"/>
        </w:rPr>
        <w:t xml:space="preserve"> </w:t>
      </w:r>
      <w:r w:rsidRPr="004A59CD">
        <w:rPr>
          <w:rFonts w:ascii="Arial" w:hAnsi="Arial" w:cs="Arial"/>
          <w:b/>
          <w:sz w:val="28"/>
          <w:szCs w:val="28"/>
          <w:u w:val="single"/>
        </w:rPr>
        <w:t>NO FENECER</w:t>
      </w:r>
      <w:r w:rsidRPr="008A35AB">
        <w:rPr>
          <w:rFonts w:ascii="Arial" w:hAnsi="Arial" w:cs="Arial"/>
          <w:sz w:val="28"/>
          <w:szCs w:val="28"/>
        </w:rPr>
        <w:t xml:space="preserve"> </w:t>
      </w:r>
      <w:r w:rsidRPr="00360F83">
        <w:rPr>
          <w:rFonts w:ascii="Arial" w:hAnsi="Arial" w:cs="Arial"/>
          <w:sz w:val="28"/>
          <w:szCs w:val="28"/>
        </w:rPr>
        <w:t xml:space="preserve">el </w:t>
      </w:r>
      <w:r w:rsidR="00F45746" w:rsidRPr="008433FD">
        <w:rPr>
          <w:rFonts w:ascii="Arial" w:hAnsi="Arial" w:cs="Arial"/>
          <w:sz w:val="28"/>
          <w:szCs w:val="28"/>
        </w:rPr>
        <w:t>Estado de Situación Financiera</w:t>
      </w:r>
      <w:r w:rsidR="00F01959" w:rsidRPr="008433FD">
        <w:rPr>
          <w:rFonts w:ascii="Arial" w:hAnsi="Arial" w:cs="Arial"/>
          <w:sz w:val="28"/>
          <w:szCs w:val="28"/>
        </w:rPr>
        <w:t xml:space="preserve"> (Balance General)</w:t>
      </w:r>
      <w:r w:rsidR="00F45746" w:rsidRPr="008433FD">
        <w:rPr>
          <w:rFonts w:ascii="Arial" w:hAnsi="Arial" w:cs="Arial"/>
          <w:sz w:val="28"/>
          <w:szCs w:val="28"/>
        </w:rPr>
        <w:t xml:space="preserve"> </w:t>
      </w:r>
      <w:r w:rsidR="004545FA" w:rsidRPr="008433FD">
        <w:rPr>
          <w:rFonts w:ascii="Arial" w:hAnsi="Arial" w:cs="Arial"/>
          <w:sz w:val="28"/>
          <w:szCs w:val="28"/>
        </w:rPr>
        <w:t xml:space="preserve">de la Nación </w:t>
      </w:r>
      <w:r w:rsidRPr="00360F83">
        <w:rPr>
          <w:rFonts w:ascii="Arial" w:hAnsi="Arial" w:cs="Arial"/>
          <w:sz w:val="28"/>
          <w:szCs w:val="28"/>
        </w:rPr>
        <w:t xml:space="preserve">a 31 </w:t>
      </w:r>
      <w:r w:rsidRPr="00E4638E">
        <w:rPr>
          <w:rFonts w:ascii="Arial" w:hAnsi="Arial" w:cs="Arial"/>
          <w:sz w:val="28"/>
          <w:szCs w:val="28"/>
        </w:rPr>
        <w:t>de diciembre de 20</w:t>
      </w:r>
      <w:r w:rsidR="008D0F2D">
        <w:rPr>
          <w:rFonts w:ascii="Arial" w:hAnsi="Arial" w:cs="Arial"/>
          <w:sz w:val="28"/>
          <w:szCs w:val="28"/>
        </w:rPr>
        <w:t>2</w:t>
      </w:r>
      <w:r w:rsidR="00520D45">
        <w:rPr>
          <w:rFonts w:ascii="Arial" w:hAnsi="Arial" w:cs="Arial"/>
          <w:sz w:val="28"/>
          <w:szCs w:val="28"/>
        </w:rPr>
        <w:t>2</w:t>
      </w:r>
      <w:r w:rsidRPr="00E4638E">
        <w:rPr>
          <w:rFonts w:ascii="Arial" w:hAnsi="Arial" w:cs="Arial"/>
          <w:sz w:val="28"/>
          <w:szCs w:val="28"/>
        </w:rPr>
        <w:t xml:space="preserve"> con fundamento en lo expuesto en los considerandos y los resultados incluidos en el texto de</w:t>
      </w:r>
      <w:r w:rsidR="00101917">
        <w:rPr>
          <w:rFonts w:ascii="Arial" w:hAnsi="Arial" w:cs="Arial"/>
          <w:sz w:val="28"/>
          <w:szCs w:val="28"/>
        </w:rPr>
        <w:t xml:space="preserve"> la</w:t>
      </w:r>
      <w:r w:rsidRPr="00E4638E">
        <w:rPr>
          <w:rFonts w:ascii="Arial" w:hAnsi="Arial" w:cs="Arial"/>
          <w:sz w:val="28"/>
          <w:szCs w:val="28"/>
        </w:rPr>
        <w:t xml:space="preserve"> </w:t>
      </w:r>
      <w:r w:rsidRPr="00101917">
        <w:rPr>
          <w:rFonts w:ascii="Arial" w:hAnsi="Arial" w:cs="Arial"/>
          <w:sz w:val="28"/>
          <w:szCs w:val="28"/>
        </w:rPr>
        <w:t xml:space="preserve">presente </w:t>
      </w:r>
      <w:r w:rsidR="00101917" w:rsidRPr="00101917">
        <w:rPr>
          <w:rFonts w:ascii="Arial" w:hAnsi="Arial" w:cs="Arial"/>
          <w:sz w:val="28"/>
          <w:szCs w:val="28"/>
        </w:rPr>
        <w:t>R</w:t>
      </w:r>
      <w:r w:rsidRPr="00101917">
        <w:rPr>
          <w:rFonts w:ascii="Arial" w:hAnsi="Arial" w:cs="Arial"/>
          <w:sz w:val="28"/>
          <w:szCs w:val="28"/>
        </w:rPr>
        <w:t xml:space="preserve">esolución. </w:t>
      </w:r>
    </w:p>
    <w:p w14:paraId="64985F60" w14:textId="77777777" w:rsidR="003F42BB" w:rsidRPr="00E33CF1" w:rsidRDefault="003F42BB" w:rsidP="001E3457">
      <w:pPr>
        <w:spacing w:after="0" w:line="240" w:lineRule="auto"/>
        <w:ind w:left="-284" w:right="-234"/>
        <w:jc w:val="both"/>
        <w:rPr>
          <w:rFonts w:ascii="Arial" w:hAnsi="Arial" w:cs="Arial"/>
          <w:b/>
          <w:color w:val="FF0000"/>
          <w:sz w:val="28"/>
          <w:szCs w:val="28"/>
        </w:rPr>
      </w:pPr>
    </w:p>
    <w:p w14:paraId="0BEF881A" w14:textId="1C15978D" w:rsidR="009054A5" w:rsidRDefault="003F42BB" w:rsidP="001E3457">
      <w:pPr>
        <w:spacing w:after="0" w:line="240" w:lineRule="auto"/>
        <w:ind w:left="-284" w:right="-234"/>
        <w:jc w:val="both"/>
        <w:rPr>
          <w:rFonts w:ascii="Arial" w:hAnsi="Arial" w:cs="Arial"/>
          <w:sz w:val="28"/>
          <w:szCs w:val="28"/>
        </w:rPr>
      </w:pPr>
      <w:r w:rsidRPr="00E4638E">
        <w:rPr>
          <w:rFonts w:ascii="Arial" w:hAnsi="Arial" w:cs="Arial"/>
          <w:b/>
          <w:sz w:val="28"/>
          <w:szCs w:val="28"/>
        </w:rPr>
        <w:t>ARTÍCULO TERCERO:</w:t>
      </w:r>
      <w:r w:rsidRPr="00E4638E">
        <w:rPr>
          <w:rFonts w:ascii="Arial" w:hAnsi="Arial" w:cs="Arial"/>
          <w:sz w:val="28"/>
          <w:szCs w:val="28"/>
        </w:rPr>
        <w:t xml:space="preserve"> </w:t>
      </w:r>
      <w:r w:rsidRPr="00101917">
        <w:rPr>
          <w:rFonts w:ascii="Arial" w:hAnsi="Arial" w:cs="Arial"/>
          <w:sz w:val="28"/>
          <w:szCs w:val="28"/>
        </w:rPr>
        <w:t>Una vez aprobad</w:t>
      </w:r>
      <w:r w:rsidR="00101917" w:rsidRPr="00101917">
        <w:rPr>
          <w:rFonts w:ascii="Arial" w:hAnsi="Arial" w:cs="Arial"/>
          <w:sz w:val="28"/>
          <w:szCs w:val="28"/>
        </w:rPr>
        <w:t>a</w:t>
      </w:r>
      <w:r w:rsidRPr="00101917">
        <w:rPr>
          <w:rFonts w:ascii="Arial" w:hAnsi="Arial" w:cs="Arial"/>
          <w:sz w:val="28"/>
          <w:szCs w:val="28"/>
        </w:rPr>
        <w:t xml:space="preserve"> </w:t>
      </w:r>
      <w:r w:rsidR="00101917" w:rsidRPr="00101917">
        <w:rPr>
          <w:rFonts w:ascii="Arial" w:hAnsi="Arial" w:cs="Arial"/>
          <w:sz w:val="28"/>
          <w:szCs w:val="28"/>
        </w:rPr>
        <w:t>la presente</w:t>
      </w:r>
      <w:r w:rsidRPr="00101917">
        <w:rPr>
          <w:rFonts w:ascii="Arial" w:hAnsi="Arial" w:cs="Arial"/>
          <w:sz w:val="28"/>
          <w:szCs w:val="28"/>
        </w:rPr>
        <w:t xml:space="preserve"> de Resolución </w:t>
      </w:r>
      <w:r w:rsidRPr="00E4638E">
        <w:rPr>
          <w:rFonts w:ascii="Arial" w:hAnsi="Arial" w:cs="Arial"/>
          <w:sz w:val="28"/>
          <w:szCs w:val="28"/>
        </w:rPr>
        <w:t>por la Plenaria de la Cámara de Representantes</w:t>
      </w:r>
      <w:r w:rsidR="006D2CD9">
        <w:rPr>
          <w:rFonts w:ascii="Arial" w:hAnsi="Arial" w:cs="Arial"/>
          <w:sz w:val="28"/>
          <w:szCs w:val="28"/>
        </w:rPr>
        <w:t>,</w:t>
      </w:r>
      <w:r w:rsidR="00C058D4">
        <w:rPr>
          <w:rFonts w:ascii="Arial" w:hAnsi="Arial" w:cs="Arial"/>
          <w:sz w:val="28"/>
          <w:szCs w:val="28"/>
        </w:rPr>
        <w:t xml:space="preserve"> s</w:t>
      </w:r>
      <w:r w:rsidR="00253F61">
        <w:rPr>
          <w:rFonts w:ascii="Arial" w:hAnsi="Arial" w:cs="Arial"/>
          <w:sz w:val="28"/>
          <w:szCs w:val="28"/>
        </w:rPr>
        <w:t>e remitirá</w:t>
      </w:r>
      <w:r w:rsidR="00FA4B43">
        <w:rPr>
          <w:rFonts w:ascii="Arial" w:hAnsi="Arial" w:cs="Arial"/>
          <w:sz w:val="28"/>
          <w:szCs w:val="28"/>
        </w:rPr>
        <w:t xml:space="preserve"> </w:t>
      </w:r>
      <w:r w:rsidRPr="00E4638E">
        <w:rPr>
          <w:rFonts w:ascii="Arial" w:hAnsi="Arial" w:cs="Arial"/>
          <w:sz w:val="28"/>
          <w:szCs w:val="28"/>
        </w:rPr>
        <w:t xml:space="preserve">copia de la </w:t>
      </w:r>
      <w:r w:rsidRPr="00101917">
        <w:rPr>
          <w:rFonts w:ascii="Arial" w:hAnsi="Arial" w:cs="Arial"/>
          <w:sz w:val="28"/>
          <w:szCs w:val="28"/>
        </w:rPr>
        <w:t xml:space="preserve">Resolución de </w:t>
      </w:r>
      <w:r w:rsidRPr="00101917">
        <w:rPr>
          <w:rFonts w:ascii="Arial" w:hAnsi="Arial" w:cs="Arial"/>
          <w:b/>
          <w:sz w:val="28"/>
          <w:szCs w:val="28"/>
          <w:u w:val="single"/>
        </w:rPr>
        <w:t>NO FENECIMIENTO</w:t>
      </w:r>
      <w:r w:rsidRPr="00360F83">
        <w:rPr>
          <w:rFonts w:ascii="Arial" w:hAnsi="Arial" w:cs="Arial"/>
          <w:sz w:val="28"/>
          <w:szCs w:val="28"/>
        </w:rPr>
        <w:t xml:space="preserve"> de la Cuenta General del Presupuesto y del Tesoro y del </w:t>
      </w:r>
      <w:r w:rsidR="00F45746" w:rsidRPr="008433FD">
        <w:rPr>
          <w:rFonts w:ascii="Arial" w:hAnsi="Arial" w:cs="Arial"/>
          <w:sz w:val="28"/>
          <w:szCs w:val="28"/>
        </w:rPr>
        <w:t>Estado de Situación Financiera</w:t>
      </w:r>
      <w:r w:rsidR="00F01959" w:rsidRPr="008433FD">
        <w:rPr>
          <w:rFonts w:ascii="Arial" w:hAnsi="Arial" w:cs="Arial"/>
          <w:sz w:val="28"/>
          <w:szCs w:val="28"/>
        </w:rPr>
        <w:t xml:space="preserve"> (Balance General)</w:t>
      </w:r>
      <w:r w:rsidR="00F45746" w:rsidRPr="008433FD">
        <w:rPr>
          <w:rFonts w:ascii="Arial" w:hAnsi="Arial" w:cs="Arial"/>
          <w:sz w:val="28"/>
          <w:szCs w:val="28"/>
        </w:rPr>
        <w:t xml:space="preserve"> </w:t>
      </w:r>
      <w:r w:rsidR="004545FA" w:rsidRPr="008433FD">
        <w:rPr>
          <w:rFonts w:ascii="Arial" w:hAnsi="Arial" w:cs="Arial"/>
          <w:sz w:val="28"/>
          <w:szCs w:val="28"/>
        </w:rPr>
        <w:t xml:space="preserve">de la Nación </w:t>
      </w:r>
      <w:r w:rsidRPr="00E4638E">
        <w:rPr>
          <w:rFonts w:ascii="Arial" w:hAnsi="Arial" w:cs="Arial"/>
          <w:sz w:val="28"/>
          <w:szCs w:val="28"/>
        </w:rPr>
        <w:t>vigencia fiscal 20</w:t>
      </w:r>
      <w:r w:rsidR="008D0F2D">
        <w:rPr>
          <w:rFonts w:ascii="Arial" w:hAnsi="Arial" w:cs="Arial"/>
          <w:sz w:val="28"/>
          <w:szCs w:val="28"/>
        </w:rPr>
        <w:t>2</w:t>
      </w:r>
      <w:r w:rsidR="00520D45">
        <w:rPr>
          <w:rFonts w:ascii="Arial" w:hAnsi="Arial" w:cs="Arial"/>
          <w:sz w:val="28"/>
          <w:szCs w:val="28"/>
        </w:rPr>
        <w:t>2</w:t>
      </w:r>
      <w:r w:rsidRPr="00E4638E">
        <w:rPr>
          <w:rFonts w:ascii="Arial" w:hAnsi="Arial" w:cs="Arial"/>
          <w:sz w:val="28"/>
          <w:szCs w:val="28"/>
        </w:rPr>
        <w:t>, para su conocimiento y lo de su competencia</w:t>
      </w:r>
      <w:r w:rsidR="00FA4B43">
        <w:rPr>
          <w:rFonts w:ascii="Arial" w:hAnsi="Arial" w:cs="Arial"/>
          <w:sz w:val="28"/>
          <w:szCs w:val="28"/>
        </w:rPr>
        <w:t>,</w:t>
      </w:r>
      <w:r w:rsidRPr="00E4638E">
        <w:rPr>
          <w:rFonts w:ascii="Arial" w:hAnsi="Arial" w:cs="Arial"/>
          <w:sz w:val="28"/>
          <w:szCs w:val="28"/>
        </w:rPr>
        <w:t xml:space="preserve"> a</w:t>
      </w:r>
      <w:r w:rsidR="00FA4B43">
        <w:rPr>
          <w:rFonts w:ascii="Arial" w:hAnsi="Arial" w:cs="Arial"/>
          <w:sz w:val="28"/>
          <w:szCs w:val="28"/>
        </w:rPr>
        <w:t xml:space="preserve"> </w:t>
      </w:r>
      <w:r w:rsidRPr="00E4638E">
        <w:rPr>
          <w:rFonts w:ascii="Arial" w:hAnsi="Arial" w:cs="Arial"/>
          <w:sz w:val="28"/>
          <w:szCs w:val="28"/>
        </w:rPr>
        <w:t>l</w:t>
      </w:r>
      <w:r w:rsidR="00FA4B43">
        <w:rPr>
          <w:rFonts w:ascii="Arial" w:hAnsi="Arial" w:cs="Arial"/>
          <w:sz w:val="28"/>
          <w:szCs w:val="28"/>
        </w:rPr>
        <w:t>a</w:t>
      </w:r>
      <w:r w:rsidRPr="00E4638E">
        <w:rPr>
          <w:rFonts w:ascii="Arial" w:hAnsi="Arial" w:cs="Arial"/>
          <w:sz w:val="28"/>
          <w:szCs w:val="28"/>
        </w:rPr>
        <w:t xml:space="preserve"> Presiden</w:t>
      </w:r>
      <w:r w:rsidR="00FA4B43">
        <w:rPr>
          <w:rFonts w:ascii="Arial" w:hAnsi="Arial" w:cs="Arial"/>
          <w:sz w:val="28"/>
          <w:szCs w:val="28"/>
        </w:rPr>
        <w:t>cia</w:t>
      </w:r>
      <w:r w:rsidRPr="00E4638E">
        <w:rPr>
          <w:rFonts w:ascii="Arial" w:hAnsi="Arial" w:cs="Arial"/>
          <w:sz w:val="28"/>
          <w:szCs w:val="28"/>
        </w:rPr>
        <w:t xml:space="preserve"> de la República, a los</w:t>
      </w:r>
      <w:r w:rsidR="00FA4B43">
        <w:rPr>
          <w:rFonts w:ascii="Arial" w:hAnsi="Arial" w:cs="Arial"/>
          <w:sz w:val="28"/>
          <w:szCs w:val="28"/>
        </w:rPr>
        <w:t xml:space="preserve"> respectivos </w:t>
      </w:r>
      <w:r w:rsidRPr="00E4638E">
        <w:rPr>
          <w:rFonts w:ascii="Arial" w:hAnsi="Arial" w:cs="Arial"/>
          <w:sz w:val="28"/>
          <w:szCs w:val="28"/>
        </w:rPr>
        <w:t>Minist</w:t>
      </w:r>
      <w:r w:rsidR="00FA4B43">
        <w:rPr>
          <w:rFonts w:ascii="Arial" w:hAnsi="Arial" w:cs="Arial"/>
          <w:sz w:val="28"/>
          <w:szCs w:val="28"/>
        </w:rPr>
        <w:t>erios</w:t>
      </w:r>
      <w:r w:rsidRPr="00E4638E">
        <w:rPr>
          <w:rFonts w:ascii="Arial" w:hAnsi="Arial" w:cs="Arial"/>
          <w:sz w:val="28"/>
          <w:szCs w:val="28"/>
        </w:rPr>
        <w:t xml:space="preserve"> </w:t>
      </w:r>
      <w:r w:rsidR="00FA4B43">
        <w:rPr>
          <w:rFonts w:ascii="Arial" w:hAnsi="Arial" w:cs="Arial"/>
          <w:sz w:val="28"/>
          <w:szCs w:val="28"/>
        </w:rPr>
        <w:t xml:space="preserve">que conforman el </w:t>
      </w:r>
      <w:r w:rsidR="002E4417">
        <w:rPr>
          <w:rFonts w:ascii="Arial" w:hAnsi="Arial" w:cs="Arial"/>
          <w:sz w:val="28"/>
          <w:szCs w:val="28"/>
        </w:rPr>
        <w:t>Gobierno</w:t>
      </w:r>
      <w:r w:rsidR="00FA4B43">
        <w:rPr>
          <w:rFonts w:ascii="Arial" w:hAnsi="Arial" w:cs="Arial"/>
          <w:sz w:val="28"/>
          <w:szCs w:val="28"/>
        </w:rPr>
        <w:t xml:space="preserve"> Nacional, </w:t>
      </w:r>
      <w:r w:rsidRPr="00E4638E">
        <w:rPr>
          <w:rFonts w:ascii="Arial" w:hAnsi="Arial" w:cs="Arial"/>
          <w:sz w:val="28"/>
          <w:szCs w:val="28"/>
        </w:rPr>
        <w:t>a</w:t>
      </w:r>
      <w:r w:rsidR="00FA4B43">
        <w:rPr>
          <w:rFonts w:ascii="Arial" w:hAnsi="Arial" w:cs="Arial"/>
          <w:sz w:val="28"/>
          <w:szCs w:val="28"/>
        </w:rPr>
        <w:t xml:space="preserve"> </w:t>
      </w:r>
      <w:r w:rsidRPr="00E4638E">
        <w:rPr>
          <w:rFonts w:ascii="Arial" w:hAnsi="Arial" w:cs="Arial"/>
          <w:sz w:val="28"/>
          <w:szCs w:val="28"/>
        </w:rPr>
        <w:t>l</w:t>
      </w:r>
      <w:r w:rsidR="00FA4B43">
        <w:rPr>
          <w:rFonts w:ascii="Arial" w:hAnsi="Arial" w:cs="Arial"/>
          <w:sz w:val="28"/>
          <w:szCs w:val="28"/>
        </w:rPr>
        <w:t>a</w:t>
      </w:r>
      <w:r w:rsidRPr="00E4638E">
        <w:rPr>
          <w:rFonts w:ascii="Arial" w:hAnsi="Arial" w:cs="Arial"/>
          <w:sz w:val="28"/>
          <w:szCs w:val="28"/>
        </w:rPr>
        <w:t xml:space="preserve"> Presiden</w:t>
      </w:r>
      <w:r w:rsidR="00FA4B43">
        <w:rPr>
          <w:rFonts w:ascii="Arial" w:hAnsi="Arial" w:cs="Arial"/>
          <w:sz w:val="28"/>
          <w:szCs w:val="28"/>
        </w:rPr>
        <w:t>cia</w:t>
      </w:r>
      <w:r w:rsidRPr="00E4638E">
        <w:rPr>
          <w:rFonts w:ascii="Arial" w:hAnsi="Arial" w:cs="Arial"/>
          <w:sz w:val="28"/>
          <w:szCs w:val="28"/>
        </w:rPr>
        <w:t xml:space="preserve"> del Senado de la República, a</w:t>
      </w:r>
      <w:r w:rsidR="00FA4B43">
        <w:rPr>
          <w:rFonts w:ascii="Arial" w:hAnsi="Arial" w:cs="Arial"/>
          <w:sz w:val="28"/>
          <w:szCs w:val="28"/>
        </w:rPr>
        <w:t xml:space="preserve"> </w:t>
      </w:r>
      <w:r w:rsidRPr="00E4638E">
        <w:rPr>
          <w:rFonts w:ascii="Arial" w:hAnsi="Arial" w:cs="Arial"/>
          <w:sz w:val="28"/>
          <w:szCs w:val="28"/>
        </w:rPr>
        <w:t>l</w:t>
      </w:r>
      <w:r w:rsidR="00FA4B43">
        <w:rPr>
          <w:rFonts w:ascii="Arial" w:hAnsi="Arial" w:cs="Arial"/>
          <w:sz w:val="28"/>
          <w:szCs w:val="28"/>
        </w:rPr>
        <w:t>a</w:t>
      </w:r>
      <w:r w:rsidRPr="00E4638E">
        <w:rPr>
          <w:rFonts w:ascii="Arial" w:hAnsi="Arial" w:cs="Arial"/>
          <w:sz w:val="28"/>
          <w:szCs w:val="28"/>
        </w:rPr>
        <w:t xml:space="preserve"> Presiden</w:t>
      </w:r>
      <w:r w:rsidR="00FA4B43">
        <w:rPr>
          <w:rFonts w:ascii="Arial" w:hAnsi="Arial" w:cs="Arial"/>
          <w:sz w:val="28"/>
          <w:szCs w:val="28"/>
        </w:rPr>
        <w:t>cia d</w:t>
      </w:r>
      <w:r w:rsidRPr="00E4638E">
        <w:rPr>
          <w:rFonts w:ascii="Arial" w:hAnsi="Arial" w:cs="Arial"/>
          <w:sz w:val="28"/>
          <w:szCs w:val="28"/>
        </w:rPr>
        <w:t xml:space="preserve">e la Cámara de Representantes, </w:t>
      </w:r>
      <w:r w:rsidR="00FA4B43" w:rsidRPr="00E4638E">
        <w:rPr>
          <w:rFonts w:ascii="Arial" w:hAnsi="Arial" w:cs="Arial"/>
          <w:sz w:val="28"/>
          <w:szCs w:val="28"/>
        </w:rPr>
        <w:t xml:space="preserve">a la Comisión de Investigación y Acusación de la Cámara de </w:t>
      </w:r>
      <w:r w:rsidR="00FA4B43" w:rsidRPr="006F02B1">
        <w:rPr>
          <w:rFonts w:ascii="Arial" w:hAnsi="Arial" w:cs="Arial"/>
          <w:sz w:val="28"/>
          <w:szCs w:val="28"/>
        </w:rPr>
        <w:t>Representantes (</w:t>
      </w:r>
      <w:r w:rsidR="009A499C" w:rsidRPr="006F02B1">
        <w:rPr>
          <w:rFonts w:ascii="Arial" w:hAnsi="Arial" w:cs="Arial"/>
          <w:sz w:val="28"/>
          <w:szCs w:val="28"/>
        </w:rPr>
        <w:t>I</w:t>
      </w:r>
      <w:r w:rsidR="00FA4B43" w:rsidRPr="006F02B1">
        <w:rPr>
          <w:rFonts w:ascii="Arial" w:hAnsi="Arial" w:cs="Arial"/>
          <w:sz w:val="28"/>
          <w:szCs w:val="28"/>
        </w:rPr>
        <w:t xml:space="preserve">nciso </w:t>
      </w:r>
      <w:r w:rsidR="00FA4B43" w:rsidRPr="00E4638E">
        <w:rPr>
          <w:rFonts w:ascii="Arial" w:hAnsi="Arial" w:cs="Arial"/>
          <w:sz w:val="28"/>
          <w:szCs w:val="28"/>
        </w:rPr>
        <w:t xml:space="preserve">tercero del parágrafo del artículo 310 de la Ley 5ª de 1992 </w:t>
      </w:r>
      <w:r w:rsidR="00FA4B43" w:rsidRPr="00E4638E">
        <w:rPr>
          <w:rFonts w:ascii="Arial" w:hAnsi="Arial" w:cs="Arial"/>
          <w:b/>
          <w:spacing w:val="-3"/>
          <w:sz w:val="28"/>
          <w:szCs w:val="28"/>
          <w:lang w:val="es-ES_tradnl"/>
        </w:rPr>
        <w:t>“</w:t>
      </w:r>
      <w:r w:rsidR="00FA4B43" w:rsidRPr="00E4638E">
        <w:rPr>
          <w:rFonts w:ascii="Arial" w:hAnsi="Arial" w:cs="Arial"/>
          <w:spacing w:val="-3"/>
          <w:sz w:val="28"/>
          <w:szCs w:val="28"/>
          <w:lang w:val="es-ES_tradnl"/>
        </w:rPr>
        <w:t>Orgánica del Reglamento del Congreso”</w:t>
      </w:r>
      <w:r w:rsidR="00FA4B43">
        <w:rPr>
          <w:rFonts w:ascii="Arial" w:hAnsi="Arial" w:cs="Arial"/>
          <w:spacing w:val="-3"/>
          <w:sz w:val="28"/>
          <w:szCs w:val="28"/>
          <w:lang w:val="es-ES_tradnl"/>
        </w:rPr>
        <w:t>,</w:t>
      </w:r>
      <w:r w:rsidR="00FA4B43">
        <w:rPr>
          <w:rFonts w:ascii="Arial" w:hAnsi="Arial" w:cs="Arial"/>
          <w:sz w:val="28"/>
          <w:szCs w:val="28"/>
        </w:rPr>
        <w:t xml:space="preserve"> </w:t>
      </w:r>
      <w:r w:rsidRPr="00253F61">
        <w:rPr>
          <w:rFonts w:ascii="Arial" w:hAnsi="Arial" w:cs="Arial"/>
          <w:sz w:val="28"/>
          <w:szCs w:val="28"/>
        </w:rPr>
        <w:t>a</w:t>
      </w:r>
      <w:r w:rsidR="00FA4B43" w:rsidRPr="00253F61">
        <w:rPr>
          <w:rFonts w:ascii="Arial" w:hAnsi="Arial" w:cs="Arial"/>
          <w:sz w:val="28"/>
          <w:szCs w:val="28"/>
        </w:rPr>
        <w:t xml:space="preserve"> </w:t>
      </w:r>
      <w:r w:rsidRPr="00253F61">
        <w:rPr>
          <w:rFonts w:ascii="Arial" w:hAnsi="Arial" w:cs="Arial"/>
          <w:sz w:val="28"/>
          <w:szCs w:val="28"/>
        </w:rPr>
        <w:t>l</w:t>
      </w:r>
      <w:r w:rsidR="00FA4B43" w:rsidRPr="00253F61">
        <w:rPr>
          <w:rFonts w:ascii="Arial" w:hAnsi="Arial" w:cs="Arial"/>
          <w:sz w:val="28"/>
          <w:szCs w:val="28"/>
        </w:rPr>
        <w:t>a</w:t>
      </w:r>
      <w:r w:rsidR="00253F61" w:rsidRPr="00253F61">
        <w:rPr>
          <w:rFonts w:ascii="Arial" w:hAnsi="Arial" w:cs="Arial"/>
          <w:sz w:val="28"/>
          <w:szCs w:val="28"/>
        </w:rPr>
        <w:t xml:space="preserve"> </w:t>
      </w:r>
      <w:r w:rsidR="00253F61" w:rsidRPr="001E77F6">
        <w:rPr>
          <w:rFonts w:ascii="Arial" w:hAnsi="Arial" w:cs="Arial"/>
          <w:sz w:val="28"/>
          <w:szCs w:val="28"/>
        </w:rPr>
        <w:t>Secretar</w:t>
      </w:r>
      <w:r w:rsidR="009A499C" w:rsidRPr="001E77F6">
        <w:rPr>
          <w:rFonts w:ascii="Arial" w:hAnsi="Arial" w:cs="Arial"/>
          <w:sz w:val="28"/>
          <w:szCs w:val="28"/>
        </w:rPr>
        <w:t>í</w:t>
      </w:r>
      <w:r w:rsidR="00253F61" w:rsidRPr="001E77F6">
        <w:rPr>
          <w:rFonts w:ascii="Arial" w:hAnsi="Arial" w:cs="Arial"/>
          <w:sz w:val="28"/>
          <w:szCs w:val="28"/>
        </w:rPr>
        <w:t>a</w:t>
      </w:r>
      <w:r w:rsidRPr="001E77F6">
        <w:rPr>
          <w:rFonts w:ascii="Arial" w:hAnsi="Arial" w:cs="Arial"/>
          <w:sz w:val="28"/>
          <w:szCs w:val="28"/>
        </w:rPr>
        <w:t xml:space="preserve"> d</w:t>
      </w:r>
      <w:r w:rsidRPr="00253F61">
        <w:rPr>
          <w:rFonts w:ascii="Arial" w:hAnsi="Arial" w:cs="Arial"/>
          <w:sz w:val="28"/>
          <w:szCs w:val="28"/>
        </w:rPr>
        <w:t>e Transparencia de la Presidencia de la República,</w:t>
      </w:r>
      <w:r w:rsidRPr="00E4638E">
        <w:rPr>
          <w:rFonts w:ascii="Arial" w:hAnsi="Arial" w:cs="Arial"/>
          <w:sz w:val="28"/>
          <w:szCs w:val="28"/>
        </w:rPr>
        <w:t xml:space="preserve"> a</w:t>
      </w:r>
      <w:r w:rsidR="009054A5">
        <w:rPr>
          <w:rFonts w:ascii="Arial" w:hAnsi="Arial" w:cs="Arial"/>
          <w:sz w:val="28"/>
          <w:szCs w:val="28"/>
        </w:rPr>
        <w:t xml:space="preserve"> la </w:t>
      </w:r>
      <w:r w:rsidR="002E4417" w:rsidRPr="00E4638E">
        <w:rPr>
          <w:rFonts w:ascii="Arial" w:hAnsi="Arial" w:cs="Arial"/>
          <w:sz w:val="28"/>
          <w:szCs w:val="28"/>
        </w:rPr>
        <w:t>Contralor</w:t>
      </w:r>
      <w:r w:rsidR="002E4417">
        <w:rPr>
          <w:rFonts w:ascii="Arial" w:hAnsi="Arial" w:cs="Arial"/>
          <w:sz w:val="28"/>
          <w:szCs w:val="28"/>
        </w:rPr>
        <w:t>ía</w:t>
      </w:r>
      <w:r w:rsidRPr="00E4638E">
        <w:rPr>
          <w:rFonts w:ascii="Arial" w:hAnsi="Arial" w:cs="Arial"/>
          <w:sz w:val="28"/>
          <w:szCs w:val="28"/>
        </w:rPr>
        <w:t xml:space="preserve"> General de la República, a</w:t>
      </w:r>
      <w:r w:rsidR="00F01959">
        <w:rPr>
          <w:rFonts w:ascii="Arial" w:hAnsi="Arial" w:cs="Arial"/>
          <w:sz w:val="28"/>
          <w:szCs w:val="28"/>
        </w:rPr>
        <w:t xml:space="preserve"> la</w:t>
      </w:r>
      <w:r w:rsidRPr="00E4638E">
        <w:rPr>
          <w:rFonts w:ascii="Arial" w:hAnsi="Arial" w:cs="Arial"/>
          <w:sz w:val="28"/>
          <w:szCs w:val="28"/>
        </w:rPr>
        <w:t xml:space="preserve"> Auditor</w:t>
      </w:r>
      <w:r w:rsidR="009054A5">
        <w:rPr>
          <w:rFonts w:ascii="Arial" w:hAnsi="Arial" w:cs="Arial"/>
          <w:sz w:val="28"/>
          <w:szCs w:val="28"/>
        </w:rPr>
        <w:t>ia</w:t>
      </w:r>
      <w:r w:rsidRPr="00E4638E">
        <w:rPr>
          <w:rFonts w:ascii="Arial" w:hAnsi="Arial" w:cs="Arial"/>
          <w:sz w:val="28"/>
          <w:szCs w:val="28"/>
        </w:rPr>
        <w:t xml:space="preserve"> General de la República, </w:t>
      </w:r>
      <w:r w:rsidR="001C62BC" w:rsidRPr="00155FD4">
        <w:rPr>
          <w:rFonts w:ascii="Arial" w:hAnsi="Arial" w:cs="Arial"/>
          <w:color w:val="FF0000"/>
          <w:sz w:val="28"/>
          <w:szCs w:val="28"/>
        </w:rPr>
        <w:t xml:space="preserve"> </w:t>
      </w:r>
      <w:r w:rsidR="001C62BC" w:rsidRPr="009054A5">
        <w:rPr>
          <w:rFonts w:ascii="Arial" w:hAnsi="Arial" w:cs="Arial"/>
          <w:sz w:val="28"/>
          <w:szCs w:val="28"/>
        </w:rPr>
        <w:t>a la</w:t>
      </w:r>
      <w:r w:rsidR="001C62BC" w:rsidRPr="00155FD4">
        <w:rPr>
          <w:rFonts w:ascii="Arial" w:hAnsi="Arial" w:cs="Arial"/>
          <w:color w:val="FF0000"/>
          <w:sz w:val="28"/>
          <w:szCs w:val="28"/>
        </w:rPr>
        <w:t xml:space="preserve"> </w:t>
      </w:r>
      <w:r w:rsidR="002E4417" w:rsidRPr="00E4638E">
        <w:rPr>
          <w:rFonts w:ascii="Arial" w:hAnsi="Arial" w:cs="Arial"/>
          <w:sz w:val="28"/>
          <w:szCs w:val="28"/>
        </w:rPr>
        <w:lastRenderedPageBreak/>
        <w:t>Procuradur</w:t>
      </w:r>
      <w:r w:rsidR="002E4417">
        <w:rPr>
          <w:rFonts w:ascii="Arial" w:hAnsi="Arial" w:cs="Arial"/>
          <w:sz w:val="28"/>
          <w:szCs w:val="28"/>
        </w:rPr>
        <w:t>ía</w:t>
      </w:r>
      <w:r w:rsidR="001C62BC">
        <w:rPr>
          <w:rFonts w:ascii="Arial" w:hAnsi="Arial" w:cs="Arial"/>
          <w:sz w:val="28"/>
          <w:szCs w:val="28"/>
        </w:rPr>
        <w:t xml:space="preserve"> </w:t>
      </w:r>
      <w:r w:rsidRPr="00E4638E">
        <w:rPr>
          <w:rFonts w:ascii="Arial" w:hAnsi="Arial" w:cs="Arial"/>
          <w:sz w:val="28"/>
          <w:szCs w:val="28"/>
        </w:rPr>
        <w:t xml:space="preserve"> </w:t>
      </w:r>
      <w:r w:rsidRPr="00155FD4">
        <w:rPr>
          <w:rFonts w:ascii="Arial" w:hAnsi="Arial" w:cs="Arial"/>
          <w:sz w:val="28"/>
          <w:szCs w:val="28"/>
        </w:rPr>
        <w:t xml:space="preserve">General </w:t>
      </w:r>
      <w:r w:rsidRPr="00E4638E">
        <w:rPr>
          <w:rFonts w:ascii="Arial" w:hAnsi="Arial" w:cs="Arial"/>
          <w:sz w:val="28"/>
          <w:szCs w:val="28"/>
        </w:rPr>
        <w:t>de la Nación, a</w:t>
      </w:r>
      <w:r w:rsidR="009054A5">
        <w:rPr>
          <w:rFonts w:ascii="Arial" w:hAnsi="Arial" w:cs="Arial"/>
          <w:sz w:val="28"/>
          <w:szCs w:val="28"/>
        </w:rPr>
        <w:t xml:space="preserve"> </w:t>
      </w:r>
      <w:r w:rsidRPr="00E4638E">
        <w:rPr>
          <w:rFonts w:ascii="Arial" w:hAnsi="Arial" w:cs="Arial"/>
          <w:sz w:val="28"/>
          <w:szCs w:val="28"/>
        </w:rPr>
        <w:t>l</w:t>
      </w:r>
      <w:r w:rsidR="009054A5">
        <w:rPr>
          <w:rFonts w:ascii="Arial" w:hAnsi="Arial" w:cs="Arial"/>
          <w:sz w:val="28"/>
          <w:szCs w:val="28"/>
        </w:rPr>
        <w:t>a</w:t>
      </w:r>
      <w:r w:rsidRPr="00E4638E">
        <w:rPr>
          <w:rFonts w:ascii="Arial" w:hAnsi="Arial" w:cs="Arial"/>
          <w:sz w:val="28"/>
          <w:szCs w:val="28"/>
        </w:rPr>
        <w:t xml:space="preserve">  </w:t>
      </w:r>
      <w:r w:rsidR="002E4417" w:rsidRPr="00E4638E">
        <w:rPr>
          <w:rFonts w:ascii="Arial" w:hAnsi="Arial" w:cs="Arial"/>
          <w:sz w:val="28"/>
          <w:szCs w:val="28"/>
        </w:rPr>
        <w:t>Fiscal</w:t>
      </w:r>
      <w:r w:rsidR="002E4417">
        <w:rPr>
          <w:rFonts w:ascii="Arial" w:hAnsi="Arial" w:cs="Arial"/>
          <w:sz w:val="28"/>
          <w:szCs w:val="28"/>
        </w:rPr>
        <w:t>ía</w:t>
      </w:r>
      <w:r w:rsidRPr="00E4638E">
        <w:rPr>
          <w:rFonts w:ascii="Arial" w:hAnsi="Arial" w:cs="Arial"/>
          <w:sz w:val="28"/>
          <w:szCs w:val="28"/>
        </w:rPr>
        <w:t xml:space="preserve"> General de la Nación, a</w:t>
      </w:r>
      <w:r w:rsidR="009054A5">
        <w:rPr>
          <w:rFonts w:ascii="Arial" w:hAnsi="Arial" w:cs="Arial"/>
          <w:sz w:val="28"/>
          <w:szCs w:val="28"/>
        </w:rPr>
        <w:t xml:space="preserve"> la</w:t>
      </w:r>
      <w:r w:rsidRPr="00E4638E">
        <w:rPr>
          <w:rFonts w:ascii="Arial" w:hAnsi="Arial" w:cs="Arial"/>
          <w:sz w:val="28"/>
          <w:szCs w:val="28"/>
        </w:rPr>
        <w:t xml:space="preserve"> </w:t>
      </w:r>
      <w:r w:rsidR="002E4417" w:rsidRPr="00E4638E">
        <w:rPr>
          <w:rFonts w:ascii="Arial" w:hAnsi="Arial" w:cs="Arial"/>
          <w:sz w:val="28"/>
          <w:szCs w:val="28"/>
        </w:rPr>
        <w:t>Contad</w:t>
      </w:r>
      <w:r w:rsidR="002E4417">
        <w:rPr>
          <w:rFonts w:ascii="Arial" w:hAnsi="Arial" w:cs="Arial"/>
          <w:sz w:val="28"/>
          <w:szCs w:val="28"/>
        </w:rPr>
        <w:t>uría</w:t>
      </w:r>
      <w:r w:rsidRPr="00E4638E">
        <w:rPr>
          <w:rFonts w:ascii="Arial" w:hAnsi="Arial" w:cs="Arial"/>
          <w:sz w:val="28"/>
          <w:szCs w:val="28"/>
        </w:rPr>
        <w:t xml:space="preserve"> General de la Nación, a</w:t>
      </w:r>
      <w:r w:rsidR="009054A5">
        <w:rPr>
          <w:rFonts w:ascii="Arial" w:hAnsi="Arial" w:cs="Arial"/>
          <w:sz w:val="28"/>
          <w:szCs w:val="28"/>
        </w:rPr>
        <w:t xml:space="preserve">l </w:t>
      </w:r>
      <w:r w:rsidRPr="00E4638E">
        <w:rPr>
          <w:rFonts w:ascii="Arial" w:hAnsi="Arial" w:cs="Arial"/>
          <w:sz w:val="28"/>
          <w:szCs w:val="28"/>
        </w:rPr>
        <w:t xml:space="preserve"> Departamento Nacional de Planeación, a</w:t>
      </w:r>
      <w:r w:rsidR="009054A5">
        <w:rPr>
          <w:rFonts w:ascii="Arial" w:hAnsi="Arial" w:cs="Arial"/>
          <w:sz w:val="28"/>
          <w:szCs w:val="28"/>
        </w:rPr>
        <w:t xml:space="preserve"> la</w:t>
      </w:r>
      <w:r w:rsidRPr="00E4638E">
        <w:rPr>
          <w:rFonts w:ascii="Arial" w:hAnsi="Arial" w:cs="Arial"/>
          <w:sz w:val="28"/>
          <w:szCs w:val="28"/>
        </w:rPr>
        <w:t xml:space="preserve"> Junta Directiva del Banco de la República, al Departamento Administrativo de la Función Pública, </w:t>
      </w:r>
      <w:r w:rsidRPr="001C62BC">
        <w:rPr>
          <w:rFonts w:ascii="Arial" w:hAnsi="Arial" w:cs="Arial"/>
          <w:sz w:val="28"/>
          <w:szCs w:val="28"/>
        </w:rPr>
        <w:t>a</w:t>
      </w:r>
      <w:r w:rsidR="00F01959" w:rsidRPr="001C62BC">
        <w:rPr>
          <w:rFonts w:ascii="Arial" w:hAnsi="Arial" w:cs="Arial"/>
          <w:sz w:val="28"/>
          <w:szCs w:val="28"/>
        </w:rPr>
        <w:t xml:space="preserve"> la </w:t>
      </w:r>
      <w:r w:rsidRPr="001C62BC">
        <w:rPr>
          <w:rFonts w:ascii="Arial" w:hAnsi="Arial" w:cs="Arial"/>
          <w:sz w:val="28"/>
          <w:szCs w:val="28"/>
        </w:rPr>
        <w:t>Direc</w:t>
      </w:r>
      <w:r w:rsidR="009054A5">
        <w:rPr>
          <w:rFonts w:ascii="Arial" w:hAnsi="Arial" w:cs="Arial"/>
          <w:sz w:val="28"/>
          <w:szCs w:val="28"/>
        </w:rPr>
        <w:t>ción</w:t>
      </w:r>
      <w:r w:rsidRPr="001C62BC">
        <w:rPr>
          <w:rFonts w:ascii="Arial" w:hAnsi="Arial" w:cs="Arial"/>
          <w:sz w:val="28"/>
          <w:szCs w:val="28"/>
        </w:rPr>
        <w:t xml:space="preserve"> General de Presupuesto </w:t>
      </w:r>
      <w:r w:rsidRPr="00E4638E">
        <w:rPr>
          <w:rFonts w:ascii="Arial" w:hAnsi="Arial" w:cs="Arial"/>
          <w:sz w:val="28"/>
          <w:szCs w:val="28"/>
        </w:rPr>
        <w:t xml:space="preserve">y a cada uno de los representantes legales </w:t>
      </w:r>
      <w:r w:rsidR="00EF4AD8">
        <w:rPr>
          <w:rFonts w:ascii="Arial" w:hAnsi="Arial" w:cs="Arial"/>
          <w:sz w:val="28"/>
          <w:szCs w:val="28"/>
        </w:rPr>
        <w:t xml:space="preserve">u ordenadores del gasto </w:t>
      </w:r>
      <w:r w:rsidRPr="00E4638E">
        <w:rPr>
          <w:rFonts w:ascii="Arial" w:hAnsi="Arial" w:cs="Arial"/>
          <w:sz w:val="28"/>
          <w:szCs w:val="28"/>
        </w:rPr>
        <w:t xml:space="preserve">de las </w:t>
      </w:r>
      <w:r w:rsidRPr="00520D45">
        <w:rPr>
          <w:rFonts w:ascii="Arial" w:hAnsi="Arial" w:cs="Arial"/>
          <w:b/>
          <w:sz w:val="28"/>
          <w:szCs w:val="28"/>
          <w:u w:val="single"/>
        </w:rPr>
        <w:t>3</w:t>
      </w:r>
      <w:r w:rsidR="00E24C33" w:rsidRPr="00520D45">
        <w:rPr>
          <w:rFonts w:ascii="Arial" w:hAnsi="Arial" w:cs="Arial"/>
          <w:b/>
          <w:sz w:val="28"/>
          <w:szCs w:val="28"/>
          <w:u w:val="single"/>
        </w:rPr>
        <w:t>4</w:t>
      </w:r>
      <w:r w:rsidR="00520D45" w:rsidRPr="00520D45">
        <w:rPr>
          <w:rFonts w:ascii="Arial" w:hAnsi="Arial" w:cs="Arial"/>
          <w:b/>
          <w:sz w:val="28"/>
          <w:szCs w:val="28"/>
          <w:u w:val="single"/>
        </w:rPr>
        <w:t>3</w:t>
      </w:r>
      <w:r w:rsidRPr="00520D45">
        <w:rPr>
          <w:rFonts w:ascii="Arial" w:hAnsi="Arial" w:cs="Arial"/>
          <w:sz w:val="28"/>
          <w:szCs w:val="28"/>
        </w:rPr>
        <w:t xml:space="preserve"> </w:t>
      </w:r>
      <w:r w:rsidR="00F45746" w:rsidRPr="00360F83">
        <w:rPr>
          <w:rFonts w:ascii="Arial" w:hAnsi="Arial" w:cs="Arial"/>
          <w:sz w:val="28"/>
          <w:szCs w:val="28"/>
        </w:rPr>
        <w:t xml:space="preserve">empresas, </w:t>
      </w:r>
      <w:r w:rsidRPr="00360F83">
        <w:rPr>
          <w:rFonts w:ascii="Arial" w:hAnsi="Arial" w:cs="Arial"/>
          <w:sz w:val="28"/>
          <w:szCs w:val="28"/>
        </w:rPr>
        <w:t>entidades</w:t>
      </w:r>
      <w:r w:rsidR="00F45746" w:rsidRPr="00360F83">
        <w:rPr>
          <w:rFonts w:ascii="Arial" w:hAnsi="Arial" w:cs="Arial"/>
          <w:sz w:val="28"/>
          <w:szCs w:val="28"/>
        </w:rPr>
        <w:t>, fondos y patrimonios autónomos</w:t>
      </w:r>
      <w:r w:rsidRPr="00360F83">
        <w:rPr>
          <w:rFonts w:ascii="Arial" w:hAnsi="Arial" w:cs="Arial"/>
          <w:sz w:val="28"/>
          <w:szCs w:val="28"/>
        </w:rPr>
        <w:t xml:space="preserve"> del Estado </w:t>
      </w:r>
      <w:r w:rsidRPr="00E4638E">
        <w:rPr>
          <w:rFonts w:ascii="Arial" w:hAnsi="Arial" w:cs="Arial"/>
          <w:sz w:val="28"/>
          <w:szCs w:val="28"/>
        </w:rPr>
        <w:t xml:space="preserve">que hacen parte de la Cuenta. </w:t>
      </w:r>
    </w:p>
    <w:p w14:paraId="188E4963" w14:textId="77777777" w:rsidR="009054A5" w:rsidRDefault="009054A5" w:rsidP="001E3457">
      <w:pPr>
        <w:spacing w:after="0" w:line="240" w:lineRule="auto"/>
        <w:ind w:left="-284" w:right="-234"/>
        <w:jc w:val="both"/>
        <w:rPr>
          <w:rFonts w:ascii="Arial" w:hAnsi="Arial" w:cs="Arial"/>
          <w:sz w:val="28"/>
          <w:szCs w:val="28"/>
        </w:rPr>
      </w:pPr>
    </w:p>
    <w:p w14:paraId="7ABA8645" w14:textId="53A28606" w:rsidR="003F42BB" w:rsidRPr="00E4638E" w:rsidRDefault="003F42BB" w:rsidP="001E3457">
      <w:pPr>
        <w:spacing w:after="0" w:line="240" w:lineRule="auto"/>
        <w:ind w:left="-284" w:right="-234"/>
        <w:jc w:val="both"/>
        <w:rPr>
          <w:rFonts w:ascii="Arial" w:hAnsi="Arial" w:cs="Arial"/>
          <w:sz w:val="28"/>
          <w:szCs w:val="28"/>
        </w:rPr>
      </w:pPr>
      <w:r w:rsidRPr="00E4638E">
        <w:rPr>
          <w:rFonts w:ascii="Arial" w:hAnsi="Arial" w:cs="Arial"/>
          <w:sz w:val="28"/>
          <w:szCs w:val="28"/>
        </w:rPr>
        <w:t>Los organismos de control y fiscalización respetando el debido proceso y de acuerdo a sus competencias constitucionales y legales, podrán entregar a la Comisión Legal de Cuentas de la Honorable Cámara de Representantes un informe trimestral sobre el estado de las investigaciones o procesos que se estén adelantando contra los servidores públicos, cuya responsabilidad origin</w:t>
      </w:r>
      <w:r w:rsidR="00523E20">
        <w:rPr>
          <w:rFonts w:ascii="Arial" w:hAnsi="Arial" w:cs="Arial"/>
          <w:sz w:val="28"/>
          <w:szCs w:val="28"/>
        </w:rPr>
        <w:t>ó</w:t>
      </w:r>
      <w:r w:rsidRPr="00E4638E">
        <w:rPr>
          <w:rFonts w:ascii="Arial" w:hAnsi="Arial" w:cs="Arial"/>
          <w:sz w:val="28"/>
          <w:szCs w:val="28"/>
        </w:rPr>
        <w:t xml:space="preserve"> el </w:t>
      </w:r>
      <w:r w:rsidRPr="008A35AB">
        <w:rPr>
          <w:rFonts w:ascii="Arial" w:hAnsi="Arial" w:cs="Arial"/>
          <w:b/>
          <w:sz w:val="28"/>
          <w:szCs w:val="28"/>
        </w:rPr>
        <w:t>NO FENECIMIENTO</w:t>
      </w:r>
      <w:r w:rsidRPr="008A35AB">
        <w:rPr>
          <w:rFonts w:ascii="Arial" w:hAnsi="Arial" w:cs="Arial"/>
          <w:sz w:val="28"/>
          <w:szCs w:val="28"/>
        </w:rPr>
        <w:t xml:space="preserve"> </w:t>
      </w:r>
      <w:r w:rsidRPr="00360F83">
        <w:rPr>
          <w:rFonts w:ascii="Arial" w:hAnsi="Arial" w:cs="Arial"/>
          <w:sz w:val="28"/>
          <w:szCs w:val="28"/>
        </w:rPr>
        <w:t xml:space="preserve">de la Cuenta General del Presupuesto y del Tesoro y del </w:t>
      </w:r>
      <w:r w:rsidR="00F45746" w:rsidRPr="001C62BC">
        <w:rPr>
          <w:rFonts w:ascii="Arial" w:hAnsi="Arial" w:cs="Arial"/>
          <w:sz w:val="28"/>
          <w:szCs w:val="28"/>
        </w:rPr>
        <w:t>Estado de Situación Financiera</w:t>
      </w:r>
      <w:r w:rsidR="00F01959" w:rsidRPr="001C62BC">
        <w:rPr>
          <w:rFonts w:ascii="Arial" w:hAnsi="Arial" w:cs="Arial"/>
          <w:sz w:val="28"/>
          <w:szCs w:val="28"/>
        </w:rPr>
        <w:t xml:space="preserve"> (Balance General</w:t>
      </w:r>
      <w:r w:rsidR="004545FA" w:rsidRPr="001C62BC">
        <w:rPr>
          <w:rFonts w:ascii="Arial" w:hAnsi="Arial" w:cs="Arial"/>
          <w:sz w:val="28"/>
          <w:szCs w:val="28"/>
        </w:rPr>
        <w:t xml:space="preserve">) </w:t>
      </w:r>
      <w:r w:rsidR="00F01959" w:rsidRPr="001C62BC">
        <w:rPr>
          <w:rFonts w:ascii="Arial" w:hAnsi="Arial" w:cs="Arial"/>
          <w:sz w:val="28"/>
          <w:szCs w:val="28"/>
        </w:rPr>
        <w:t>de la Nación</w:t>
      </w:r>
      <w:r w:rsidRPr="00E4638E">
        <w:rPr>
          <w:rFonts w:ascii="Arial" w:hAnsi="Arial" w:cs="Arial"/>
          <w:sz w:val="28"/>
          <w:szCs w:val="28"/>
        </w:rPr>
        <w:t xml:space="preserve"> a 31 de diciembre de 20</w:t>
      </w:r>
      <w:r w:rsidR="008D0F2D">
        <w:rPr>
          <w:rFonts w:ascii="Arial" w:hAnsi="Arial" w:cs="Arial"/>
          <w:sz w:val="28"/>
          <w:szCs w:val="28"/>
        </w:rPr>
        <w:t>2</w:t>
      </w:r>
      <w:r w:rsidR="00520D45">
        <w:rPr>
          <w:rFonts w:ascii="Arial" w:hAnsi="Arial" w:cs="Arial"/>
          <w:sz w:val="28"/>
          <w:szCs w:val="28"/>
        </w:rPr>
        <w:t>2</w:t>
      </w:r>
      <w:r w:rsidRPr="00E4638E">
        <w:rPr>
          <w:rFonts w:ascii="Arial" w:hAnsi="Arial" w:cs="Arial"/>
          <w:sz w:val="28"/>
          <w:szCs w:val="28"/>
        </w:rPr>
        <w:t xml:space="preserve">.    </w:t>
      </w:r>
    </w:p>
    <w:p w14:paraId="60BDFDB3" w14:textId="77777777" w:rsidR="003F42BB" w:rsidRPr="00E4638E" w:rsidRDefault="003F42BB" w:rsidP="001E3457">
      <w:pPr>
        <w:spacing w:after="0" w:line="240" w:lineRule="auto"/>
        <w:ind w:left="-284" w:right="-234"/>
        <w:jc w:val="both"/>
        <w:rPr>
          <w:rFonts w:ascii="Arial" w:hAnsi="Arial" w:cs="Arial"/>
          <w:b/>
          <w:sz w:val="28"/>
          <w:szCs w:val="28"/>
        </w:rPr>
      </w:pPr>
    </w:p>
    <w:p w14:paraId="73BAA6F2" w14:textId="057E7400" w:rsidR="003F42BB" w:rsidRPr="00E4638E" w:rsidRDefault="003F42BB" w:rsidP="001E3457">
      <w:pPr>
        <w:spacing w:after="0" w:line="240" w:lineRule="auto"/>
        <w:ind w:left="-284" w:right="-234"/>
        <w:jc w:val="both"/>
        <w:rPr>
          <w:rFonts w:ascii="Arial" w:hAnsi="Arial" w:cs="Arial"/>
          <w:sz w:val="28"/>
          <w:szCs w:val="28"/>
        </w:rPr>
      </w:pPr>
      <w:r w:rsidRPr="00E4638E">
        <w:rPr>
          <w:rFonts w:ascii="Arial" w:hAnsi="Arial" w:cs="Arial"/>
          <w:b/>
          <w:sz w:val="28"/>
          <w:szCs w:val="28"/>
        </w:rPr>
        <w:t>ARTÍCULO TRANSITORIO:</w:t>
      </w:r>
      <w:r w:rsidRPr="00E4638E">
        <w:rPr>
          <w:rFonts w:ascii="Arial" w:hAnsi="Arial" w:cs="Arial"/>
          <w:sz w:val="28"/>
          <w:szCs w:val="28"/>
        </w:rPr>
        <w:t xml:space="preserve"> Cuando sea acogid</w:t>
      </w:r>
      <w:r w:rsidR="00101917">
        <w:rPr>
          <w:rFonts w:ascii="Arial" w:hAnsi="Arial" w:cs="Arial"/>
          <w:sz w:val="28"/>
          <w:szCs w:val="28"/>
        </w:rPr>
        <w:t>a</w:t>
      </w:r>
      <w:r w:rsidRPr="00E4638E">
        <w:rPr>
          <w:rFonts w:ascii="Arial" w:hAnsi="Arial" w:cs="Arial"/>
          <w:sz w:val="28"/>
          <w:szCs w:val="28"/>
        </w:rPr>
        <w:t xml:space="preserve"> </w:t>
      </w:r>
      <w:r w:rsidR="00101917">
        <w:rPr>
          <w:rFonts w:ascii="Arial" w:hAnsi="Arial" w:cs="Arial"/>
          <w:sz w:val="28"/>
          <w:szCs w:val="28"/>
        </w:rPr>
        <w:t>la</w:t>
      </w:r>
      <w:r w:rsidRPr="00E4638E">
        <w:rPr>
          <w:rFonts w:ascii="Arial" w:hAnsi="Arial" w:cs="Arial"/>
          <w:sz w:val="28"/>
          <w:szCs w:val="28"/>
        </w:rPr>
        <w:t xml:space="preserve"> </w:t>
      </w:r>
      <w:r w:rsidRPr="00101917">
        <w:rPr>
          <w:rFonts w:ascii="Arial" w:hAnsi="Arial" w:cs="Arial"/>
          <w:sz w:val="28"/>
          <w:szCs w:val="28"/>
        </w:rPr>
        <w:t xml:space="preserve">presente resolución </w:t>
      </w:r>
      <w:r w:rsidRPr="00E4638E">
        <w:rPr>
          <w:rFonts w:ascii="Arial" w:hAnsi="Arial" w:cs="Arial"/>
          <w:sz w:val="28"/>
          <w:szCs w:val="28"/>
        </w:rPr>
        <w:t xml:space="preserve">por la plenaria de la </w:t>
      </w:r>
      <w:r w:rsidR="00D30335">
        <w:rPr>
          <w:rFonts w:ascii="Arial" w:hAnsi="Arial" w:cs="Arial"/>
          <w:sz w:val="28"/>
          <w:szCs w:val="28"/>
        </w:rPr>
        <w:t>Honorable</w:t>
      </w:r>
      <w:r w:rsidR="008A35AB">
        <w:rPr>
          <w:rFonts w:ascii="Arial" w:hAnsi="Arial" w:cs="Arial"/>
          <w:sz w:val="28"/>
          <w:szCs w:val="28"/>
        </w:rPr>
        <w:t xml:space="preserve"> </w:t>
      </w:r>
      <w:r w:rsidRPr="00E4638E">
        <w:rPr>
          <w:rFonts w:ascii="Arial" w:hAnsi="Arial" w:cs="Arial"/>
          <w:sz w:val="28"/>
          <w:szCs w:val="28"/>
        </w:rPr>
        <w:t>Cámara de Representantes, será elevado a acto administrativo por parte de la Mesa Directiva de la Corporación.</w:t>
      </w:r>
    </w:p>
    <w:p w14:paraId="5AA399D5" w14:textId="77777777" w:rsidR="003F42BB" w:rsidRPr="00E4638E" w:rsidRDefault="003F42BB" w:rsidP="001E3457">
      <w:pPr>
        <w:spacing w:after="0" w:line="240" w:lineRule="auto"/>
        <w:ind w:left="-284" w:right="-234"/>
        <w:jc w:val="both"/>
        <w:rPr>
          <w:rFonts w:ascii="Arial" w:hAnsi="Arial" w:cs="Arial"/>
          <w:sz w:val="28"/>
          <w:szCs w:val="28"/>
        </w:rPr>
      </w:pPr>
    </w:p>
    <w:p w14:paraId="51516D66" w14:textId="77777777" w:rsidR="003F42BB" w:rsidRPr="00E4638E" w:rsidRDefault="003F42BB" w:rsidP="001E3457">
      <w:pPr>
        <w:spacing w:after="0" w:line="240" w:lineRule="auto"/>
        <w:ind w:left="-284" w:right="-234"/>
        <w:jc w:val="both"/>
        <w:rPr>
          <w:rFonts w:ascii="Arial" w:hAnsi="Arial" w:cs="Arial"/>
          <w:sz w:val="28"/>
          <w:szCs w:val="28"/>
        </w:rPr>
      </w:pPr>
      <w:r w:rsidRPr="00E4638E">
        <w:rPr>
          <w:rFonts w:ascii="Arial" w:hAnsi="Arial" w:cs="Arial"/>
          <w:sz w:val="28"/>
          <w:szCs w:val="28"/>
        </w:rPr>
        <w:t xml:space="preserve">Comuníquese y Cúmplase. </w:t>
      </w:r>
    </w:p>
    <w:p w14:paraId="3BDEC6E9" w14:textId="77777777" w:rsidR="003F42BB" w:rsidRPr="00E4638E" w:rsidRDefault="003F42BB" w:rsidP="00FA34A5">
      <w:pPr>
        <w:spacing w:after="0" w:line="240" w:lineRule="auto"/>
        <w:ind w:left="-142" w:right="-377"/>
        <w:jc w:val="both"/>
        <w:rPr>
          <w:rFonts w:ascii="Arial" w:hAnsi="Arial" w:cs="Arial"/>
          <w:sz w:val="28"/>
          <w:szCs w:val="28"/>
        </w:rPr>
      </w:pPr>
    </w:p>
    <w:p w14:paraId="6C819EDA" w14:textId="25D3832F" w:rsidR="003F42BB" w:rsidRPr="008A35AB" w:rsidRDefault="003F42BB" w:rsidP="001E3457">
      <w:pPr>
        <w:spacing w:after="0" w:line="240" w:lineRule="auto"/>
        <w:ind w:left="-284" w:right="-234"/>
        <w:jc w:val="both"/>
        <w:rPr>
          <w:rFonts w:ascii="Arial" w:hAnsi="Arial" w:cs="Arial"/>
          <w:b/>
          <w:sz w:val="28"/>
          <w:szCs w:val="28"/>
        </w:rPr>
      </w:pPr>
      <w:r w:rsidRPr="008A35AB">
        <w:rPr>
          <w:rFonts w:ascii="Arial" w:hAnsi="Arial" w:cs="Arial"/>
          <w:sz w:val="28"/>
          <w:szCs w:val="28"/>
        </w:rPr>
        <w:t xml:space="preserve">Aprobada por la Comisión Legal de Cuentas de la Cámara de Representantes en la ciudad de Bogotá D.C., </w:t>
      </w:r>
      <w:r w:rsidR="0031716F" w:rsidRPr="008A35AB">
        <w:rPr>
          <w:rFonts w:ascii="Arial" w:hAnsi="Arial" w:cs="Arial"/>
          <w:sz w:val="28"/>
          <w:szCs w:val="28"/>
        </w:rPr>
        <w:t xml:space="preserve">el día </w:t>
      </w:r>
      <w:r w:rsidR="00E33CF1">
        <w:rPr>
          <w:rFonts w:ascii="Arial" w:hAnsi="Arial" w:cs="Arial"/>
          <w:sz w:val="28"/>
          <w:szCs w:val="28"/>
        </w:rPr>
        <w:t>miércoles p</w:t>
      </w:r>
      <w:r w:rsidR="006C6D04">
        <w:rPr>
          <w:rFonts w:ascii="Arial" w:hAnsi="Arial" w:cs="Arial"/>
          <w:sz w:val="28"/>
          <w:szCs w:val="28"/>
        </w:rPr>
        <w:t>rimero</w:t>
      </w:r>
      <w:r w:rsidR="0031716F" w:rsidRPr="008A35AB">
        <w:rPr>
          <w:rFonts w:ascii="Arial" w:hAnsi="Arial" w:cs="Arial"/>
          <w:sz w:val="28"/>
          <w:szCs w:val="28"/>
        </w:rPr>
        <w:t xml:space="preserve"> (</w:t>
      </w:r>
      <w:r w:rsidR="006C6D04">
        <w:rPr>
          <w:rFonts w:ascii="Arial" w:hAnsi="Arial" w:cs="Arial"/>
          <w:sz w:val="28"/>
          <w:szCs w:val="28"/>
        </w:rPr>
        <w:t>1</w:t>
      </w:r>
      <w:r w:rsidR="0031716F" w:rsidRPr="008A35AB">
        <w:rPr>
          <w:rFonts w:ascii="Arial" w:hAnsi="Arial" w:cs="Arial"/>
          <w:sz w:val="28"/>
          <w:szCs w:val="28"/>
        </w:rPr>
        <w:t>) de noviembre de 202</w:t>
      </w:r>
      <w:r w:rsidR="00520D45">
        <w:rPr>
          <w:rFonts w:ascii="Arial" w:hAnsi="Arial" w:cs="Arial"/>
          <w:sz w:val="28"/>
          <w:szCs w:val="28"/>
        </w:rPr>
        <w:t>3</w:t>
      </w:r>
      <w:r w:rsidR="0031716F" w:rsidRPr="008A35AB">
        <w:rPr>
          <w:rFonts w:ascii="Arial" w:hAnsi="Arial" w:cs="Arial"/>
          <w:sz w:val="28"/>
          <w:szCs w:val="28"/>
        </w:rPr>
        <w:t>.</w:t>
      </w:r>
      <w:r w:rsidRPr="008A35AB">
        <w:rPr>
          <w:rFonts w:ascii="Arial" w:hAnsi="Arial" w:cs="Arial"/>
          <w:b/>
          <w:sz w:val="28"/>
          <w:szCs w:val="28"/>
        </w:rPr>
        <w:t xml:space="preserve"> </w:t>
      </w:r>
    </w:p>
    <w:p w14:paraId="43B7F29A" w14:textId="77777777" w:rsidR="003F42BB" w:rsidRPr="008A35AB" w:rsidRDefault="003F42BB" w:rsidP="001E3457">
      <w:pPr>
        <w:spacing w:after="0" w:line="240" w:lineRule="auto"/>
        <w:ind w:left="-284" w:right="-234"/>
        <w:jc w:val="both"/>
        <w:rPr>
          <w:rFonts w:ascii="Arial" w:hAnsi="Arial" w:cs="Arial"/>
          <w:sz w:val="28"/>
          <w:szCs w:val="28"/>
        </w:rPr>
      </w:pPr>
    </w:p>
    <w:p w14:paraId="2C63D71A" w14:textId="6839354E" w:rsidR="00BB2979" w:rsidRDefault="003F42BB" w:rsidP="001E3457">
      <w:pPr>
        <w:spacing w:after="0" w:line="240" w:lineRule="auto"/>
        <w:ind w:left="-284" w:right="-234"/>
        <w:jc w:val="both"/>
        <w:rPr>
          <w:rFonts w:ascii="Arial" w:hAnsi="Arial" w:cs="Arial"/>
          <w:sz w:val="28"/>
          <w:szCs w:val="28"/>
        </w:rPr>
      </w:pPr>
      <w:r w:rsidRPr="00E4638E">
        <w:rPr>
          <w:rFonts w:ascii="Arial" w:hAnsi="Arial" w:cs="Arial"/>
          <w:sz w:val="28"/>
          <w:szCs w:val="28"/>
        </w:rPr>
        <w:t>Presentad</w:t>
      </w:r>
      <w:r w:rsidR="00101917">
        <w:rPr>
          <w:rFonts w:ascii="Arial" w:hAnsi="Arial" w:cs="Arial"/>
          <w:sz w:val="28"/>
          <w:szCs w:val="28"/>
        </w:rPr>
        <w:t>a</w:t>
      </w:r>
      <w:r w:rsidRPr="00E4638E">
        <w:rPr>
          <w:rFonts w:ascii="Arial" w:hAnsi="Arial" w:cs="Arial"/>
          <w:sz w:val="28"/>
          <w:szCs w:val="28"/>
        </w:rPr>
        <w:t xml:space="preserve"> a consideración de la Plenaria de la Cámara de Representantes por los suscritos miembros de la Mesa Directiva y </w:t>
      </w:r>
      <w:proofErr w:type="gramStart"/>
      <w:r w:rsidRPr="00E4638E">
        <w:rPr>
          <w:rFonts w:ascii="Arial" w:hAnsi="Arial" w:cs="Arial"/>
          <w:sz w:val="28"/>
          <w:szCs w:val="28"/>
        </w:rPr>
        <w:t>Secretario General</w:t>
      </w:r>
      <w:proofErr w:type="gramEnd"/>
      <w:r w:rsidRPr="00E4638E">
        <w:rPr>
          <w:rFonts w:ascii="Arial" w:hAnsi="Arial" w:cs="Arial"/>
          <w:sz w:val="28"/>
          <w:szCs w:val="28"/>
        </w:rPr>
        <w:t xml:space="preserve"> de la Comisión Legal de Cuentas de la Cámara de Representantes. </w:t>
      </w:r>
    </w:p>
    <w:p w14:paraId="00F9E318" w14:textId="34007129" w:rsidR="009A5E48" w:rsidRPr="00E4638E" w:rsidRDefault="00BB2979" w:rsidP="00AD6639">
      <w:pPr>
        <w:spacing w:after="0" w:line="240" w:lineRule="auto"/>
        <w:ind w:left="-284" w:right="-234"/>
        <w:jc w:val="both"/>
        <w:rPr>
          <w:rFonts w:ascii="Arial" w:hAnsi="Arial" w:cs="Arial"/>
          <w:sz w:val="28"/>
          <w:szCs w:val="28"/>
        </w:rPr>
      </w:pPr>
      <w:r>
        <w:rPr>
          <w:rFonts w:ascii="Arial" w:hAnsi="Arial" w:cs="Arial"/>
          <w:noProof/>
          <w:sz w:val="28"/>
          <w:szCs w:val="28"/>
        </w:rPr>
        <w:drawing>
          <wp:inline distT="0" distB="0" distL="0" distR="0" wp14:anchorId="41C365D6" wp14:editId="55E1152C">
            <wp:extent cx="5647055" cy="2611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7055" cy="2611755"/>
                    </a:xfrm>
                    <a:prstGeom prst="rect">
                      <a:avLst/>
                    </a:prstGeom>
                    <a:noFill/>
                    <a:ln>
                      <a:noFill/>
                    </a:ln>
                  </pic:spPr>
                </pic:pic>
              </a:graphicData>
            </a:graphic>
          </wp:inline>
        </w:drawing>
      </w:r>
    </w:p>
    <w:sectPr w:rsidR="009A5E48" w:rsidRPr="00E4638E" w:rsidSect="00625804">
      <w:headerReference w:type="default" r:id="rId9"/>
      <w:footerReference w:type="default" r:id="rId1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04C4" w14:textId="77777777" w:rsidR="00580097" w:rsidRDefault="00580097" w:rsidP="00CB5B3F">
      <w:pPr>
        <w:spacing w:after="0" w:line="240" w:lineRule="auto"/>
      </w:pPr>
      <w:r>
        <w:separator/>
      </w:r>
    </w:p>
  </w:endnote>
  <w:endnote w:type="continuationSeparator" w:id="0">
    <w:p w14:paraId="4E71857D" w14:textId="77777777" w:rsidR="00580097" w:rsidRDefault="00580097" w:rsidP="00CB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90510"/>
      <w:docPartObj>
        <w:docPartGallery w:val="Page Numbers (Bottom of Page)"/>
        <w:docPartUnique/>
      </w:docPartObj>
    </w:sdtPr>
    <w:sdtEndPr/>
    <w:sdtContent>
      <w:p w14:paraId="22BF3F27" w14:textId="2B06223C" w:rsidR="00350A4B" w:rsidRDefault="00350A4B">
        <w:pPr>
          <w:pStyle w:val="Piedepgina"/>
          <w:jc w:val="center"/>
        </w:pPr>
        <w:r>
          <w:fldChar w:fldCharType="begin"/>
        </w:r>
        <w:r>
          <w:instrText>PAGE   \* MERGEFORMAT</w:instrText>
        </w:r>
        <w:r>
          <w:fldChar w:fldCharType="separate"/>
        </w:r>
        <w:r w:rsidR="0098276A" w:rsidRPr="0098276A">
          <w:rPr>
            <w:noProof/>
            <w:lang w:val="es-ES"/>
          </w:rPr>
          <w:t>4</w:t>
        </w:r>
        <w:r>
          <w:fldChar w:fldCharType="end"/>
        </w:r>
      </w:p>
    </w:sdtContent>
  </w:sdt>
  <w:p w14:paraId="6735473F" w14:textId="77777777" w:rsidR="00350A4B" w:rsidRDefault="00350A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633B" w14:textId="77777777" w:rsidR="00580097" w:rsidRDefault="00580097" w:rsidP="00CB5B3F">
      <w:pPr>
        <w:spacing w:after="0" w:line="240" w:lineRule="auto"/>
      </w:pPr>
      <w:r>
        <w:separator/>
      </w:r>
    </w:p>
  </w:footnote>
  <w:footnote w:type="continuationSeparator" w:id="0">
    <w:p w14:paraId="5DF289FE" w14:textId="77777777" w:rsidR="00580097" w:rsidRDefault="00580097" w:rsidP="00CB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190F" w14:textId="77777777" w:rsidR="00350A4B" w:rsidRDefault="00350A4B">
    <w:pPr>
      <w:pStyle w:val="Encabezado"/>
      <w:jc w:val="right"/>
    </w:pPr>
  </w:p>
  <w:p w14:paraId="1FA71E1B" w14:textId="77777777" w:rsidR="00350A4B" w:rsidRDefault="00350A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C8F"/>
    <w:multiLevelType w:val="multilevel"/>
    <w:tmpl w:val="C0AE5A48"/>
    <w:lvl w:ilvl="0">
      <w:numFmt w:val="bullet"/>
      <w:lvlText w:val=""/>
      <w:lvlJc w:val="left"/>
      <w:pPr>
        <w:ind w:left="820" w:hanging="360"/>
      </w:pPr>
      <w:rPr>
        <w:rFonts w:ascii="Symbol" w:hAnsi="Symbol"/>
      </w:rPr>
    </w:lvl>
    <w:lvl w:ilvl="1">
      <w:numFmt w:val="bullet"/>
      <w:lvlText w:val="o"/>
      <w:lvlJc w:val="left"/>
      <w:pPr>
        <w:ind w:left="1540" w:hanging="360"/>
      </w:pPr>
      <w:rPr>
        <w:rFonts w:ascii="Courier New" w:hAnsi="Courier New"/>
      </w:rPr>
    </w:lvl>
    <w:lvl w:ilvl="2">
      <w:numFmt w:val="bullet"/>
      <w:lvlText w:val=""/>
      <w:lvlJc w:val="left"/>
      <w:pPr>
        <w:ind w:left="2260" w:hanging="360"/>
      </w:pPr>
      <w:rPr>
        <w:rFonts w:ascii="Wingdings" w:hAnsi="Wingdings"/>
      </w:rPr>
    </w:lvl>
    <w:lvl w:ilvl="3">
      <w:numFmt w:val="bullet"/>
      <w:lvlText w:val=""/>
      <w:lvlJc w:val="left"/>
      <w:pPr>
        <w:ind w:left="2980" w:hanging="360"/>
      </w:pPr>
      <w:rPr>
        <w:rFonts w:ascii="Symbol" w:hAnsi="Symbol"/>
      </w:rPr>
    </w:lvl>
    <w:lvl w:ilvl="4">
      <w:numFmt w:val="bullet"/>
      <w:lvlText w:val="o"/>
      <w:lvlJc w:val="left"/>
      <w:pPr>
        <w:ind w:left="3700" w:hanging="360"/>
      </w:pPr>
      <w:rPr>
        <w:rFonts w:ascii="Courier New" w:hAnsi="Courier New"/>
      </w:rPr>
    </w:lvl>
    <w:lvl w:ilvl="5">
      <w:numFmt w:val="bullet"/>
      <w:lvlText w:val=""/>
      <w:lvlJc w:val="left"/>
      <w:pPr>
        <w:ind w:left="4420" w:hanging="360"/>
      </w:pPr>
      <w:rPr>
        <w:rFonts w:ascii="Wingdings" w:hAnsi="Wingdings"/>
      </w:rPr>
    </w:lvl>
    <w:lvl w:ilvl="6">
      <w:numFmt w:val="bullet"/>
      <w:lvlText w:val=""/>
      <w:lvlJc w:val="left"/>
      <w:pPr>
        <w:ind w:left="5140" w:hanging="360"/>
      </w:pPr>
      <w:rPr>
        <w:rFonts w:ascii="Symbol" w:hAnsi="Symbol"/>
      </w:rPr>
    </w:lvl>
    <w:lvl w:ilvl="7">
      <w:numFmt w:val="bullet"/>
      <w:lvlText w:val="o"/>
      <w:lvlJc w:val="left"/>
      <w:pPr>
        <w:ind w:left="5860" w:hanging="360"/>
      </w:pPr>
      <w:rPr>
        <w:rFonts w:ascii="Courier New" w:hAnsi="Courier New"/>
      </w:rPr>
    </w:lvl>
    <w:lvl w:ilvl="8">
      <w:numFmt w:val="bullet"/>
      <w:lvlText w:val=""/>
      <w:lvlJc w:val="left"/>
      <w:pPr>
        <w:ind w:left="6580" w:hanging="360"/>
      </w:pPr>
      <w:rPr>
        <w:rFonts w:ascii="Wingdings" w:hAnsi="Wingdings"/>
      </w:rPr>
    </w:lvl>
  </w:abstractNum>
  <w:abstractNum w:abstractNumId="1" w15:restartNumberingAfterBreak="0">
    <w:nsid w:val="08CD4948"/>
    <w:multiLevelType w:val="hybridMultilevel"/>
    <w:tmpl w:val="5B867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BB462C"/>
    <w:multiLevelType w:val="hybridMultilevel"/>
    <w:tmpl w:val="096CB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9C24AD"/>
    <w:multiLevelType w:val="hybridMultilevel"/>
    <w:tmpl w:val="CC32490C"/>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10DD1FFF"/>
    <w:multiLevelType w:val="hybridMultilevel"/>
    <w:tmpl w:val="54D28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E55481"/>
    <w:multiLevelType w:val="hybridMultilevel"/>
    <w:tmpl w:val="245E8532"/>
    <w:lvl w:ilvl="0" w:tplc="5EF2CF14">
      <w:start w:val="1"/>
      <w:numFmt w:val="bullet"/>
      <w:lvlText w:val="•"/>
      <w:lvlJc w:val="left"/>
      <w:pPr>
        <w:tabs>
          <w:tab w:val="num" w:pos="720"/>
        </w:tabs>
        <w:ind w:left="720" w:hanging="360"/>
      </w:pPr>
      <w:rPr>
        <w:rFonts w:ascii="Arial" w:hAnsi="Arial" w:hint="default"/>
      </w:rPr>
    </w:lvl>
    <w:lvl w:ilvl="1" w:tplc="ECFE6102" w:tentative="1">
      <w:start w:val="1"/>
      <w:numFmt w:val="bullet"/>
      <w:lvlText w:val="•"/>
      <w:lvlJc w:val="left"/>
      <w:pPr>
        <w:tabs>
          <w:tab w:val="num" w:pos="1440"/>
        </w:tabs>
        <w:ind w:left="1440" w:hanging="360"/>
      </w:pPr>
      <w:rPr>
        <w:rFonts w:ascii="Arial" w:hAnsi="Arial" w:hint="default"/>
      </w:rPr>
    </w:lvl>
    <w:lvl w:ilvl="2" w:tplc="EED03D4E" w:tentative="1">
      <w:start w:val="1"/>
      <w:numFmt w:val="bullet"/>
      <w:lvlText w:val="•"/>
      <w:lvlJc w:val="left"/>
      <w:pPr>
        <w:tabs>
          <w:tab w:val="num" w:pos="2160"/>
        </w:tabs>
        <w:ind w:left="2160" w:hanging="360"/>
      </w:pPr>
      <w:rPr>
        <w:rFonts w:ascii="Arial" w:hAnsi="Arial" w:hint="default"/>
      </w:rPr>
    </w:lvl>
    <w:lvl w:ilvl="3" w:tplc="313C2970" w:tentative="1">
      <w:start w:val="1"/>
      <w:numFmt w:val="bullet"/>
      <w:lvlText w:val="•"/>
      <w:lvlJc w:val="left"/>
      <w:pPr>
        <w:tabs>
          <w:tab w:val="num" w:pos="2880"/>
        </w:tabs>
        <w:ind w:left="2880" w:hanging="360"/>
      </w:pPr>
      <w:rPr>
        <w:rFonts w:ascii="Arial" w:hAnsi="Arial" w:hint="default"/>
      </w:rPr>
    </w:lvl>
    <w:lvl w:ilvl="4" w:tplc="33F8F9F2" w:tentative="1">
      <w:start w:val="1"/>
      <w:numFmt w:val="bullet"/>
      <w:lvlText w:val="•"/>
      <w:lvlJc w:val="left"/>
      <w:pPr>
        <w:tabs>
          <w:tab w:val="num" w:pos="3600"/>
        </w:tabs>
        <w:ind w:left="3600" w:hanging="360"/>
      </w:pPr>
      <w:rPr>
        <w:rFonts w:ascii="Arial" w:hAnsi="Arial" w:hint="default"/>
      </w:rPr>
    </w:lvl>
    <w:lvl w:ilvl="5" w:tplc="3FA635A4" w:tentative="1">
      <w:start w:val="1"/>
      <w:numFmt w:val="bullet"/>
      <w:lvlText w:val="•"/>
      <w:lvlJc w:val="left"/>
      <w:pPr>
        <w:tabs>
          <w:tab w:val="num" w:pos="4320"/>
        </w:tabs>
        <w:ind w:left="4320" w:hanging="360"/>
      </w:pPr>
      <w:rPr>
        <w:rFonts w:ascii="Arial" w:hAnsi="Arial" w:hint="default"/>
      </w:rPr>
    </w:lvl>
    <w:lvl w:ilvl="6" w:tplc="450423CE" w:tentative="1">
      <w:start w:val="1"/>
      <w:numFmt w:val="bullet"/>
      <w:lvlText w:val="•"/>
      <w:lvlJc w:val="left"/>
      <w:pPr>
        <w:tabs>
          <w:tab w:val="num" w:pos="5040"/>
        </w:tabs>
        <w:ind w:left="5040" w:hanging="360"/>
      </w:pPr>
      <w:rPr>
        <w:rFonts w:ascii="Arial" w:hAnsi="Arial" w:hint="default"/>
      </w:rPr>
    </w:lvl>
    <w:lvl w:ilvl="7" w:tplc="03042090" w:tentative="1">
      <w:start w:val="1"/>
      <w:numFmt w:val="bullet"/>
      <w:lvlText w:val="•"/>
      <w:lvlJc w:val="left"/>
      <w:pPr>
        <w:tabs>
          <w:tab w:val="num" w:pos="5760"/>
        </w:tabs>
        <w:ind w:left="5760" w:hanging="360"/>
      </w:pPr>
      <w:rPr>
        <w:rFonts w:ascii="Arial" w:hAnsi="Arial" w:hint="default"/>
      </w:rPr>
    </w:lvl>
    <w:lvl w:ilvl="8" w:tplc="8A52E5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9E76BE"/>
    <w:multiLevelType w:val="hybridMultilevel"/>
    <w:tmpl w:val="9ED4D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CA6C02"/>
    <w:multiLevelType w:val="hybridMultilevel"/>
    <w:tmpl w:val="9B2686F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4B3534"/>
    <w:multiLevelType w:val="hybridMultilevel"/>
    <w:tmpl w:val="12D4D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915B56"/>
    <w:multiLevelType w:val="hybridMultilevel"/>
    <w:tmpl w:val="52C00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0A7BCE"/>
    <w:multiLevelType w:val="hybridMultilevel"/>
    <w:tmpl w:val="72989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481D8C"/>
    <w:multiLevelType w:val="hybridMultilevel"/>
    <w:tmpl w:val="5F32778E"/>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1710BB2"/>
    <w:multiLevelType w:val="hybridMultilevel"/>
    <w:tmpl w:val="4CBA03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A21E12"/>
    <w:multiLevelType w:val="hybridMultilevel"/>
    <w:tmpl w:val="8AFC6FE8"/>
    <w:lvl w:ilvl="0" w:tplc="8F0AE44A">
      <w:start w:val="1"/>
      <w:numFmt w:val="bullet"/>
      <w:lvlText w:val="•"/>
      <w:lvlJc w:val="left"/>
      <w:pPr>
        <w:tabs>
          <w:tab w:val="num" w:pos="720"/>
        </w:tabs>
        <w:ind w:left="720" w:hanging="360"/>
      </w:pPr>
      <w:rPr>
        <w:rFonts w:ascii="Arial" w:hAnsi="Arial" w:hint="default"/>
      </w:rPr>
    </w:lvl>
    <w:lvl w:ilvl="1" w:tplc="77F099BA" w:tentative="1">
      <w:start w:val="1"/>
      <w:numFmt w:val="bullet"/>
      <w:lvlText w:val="•"/>
      <w:lvlJc w:val="left"/>
      <w:pPr>
        <w:tabs>
          <w:tab w:val="num" w:pos="1440"/>
        </w:tabs>
        <w:ind w:left="1440" w:hanging="360"/>
      </w:pPr>
      <w:rPr>
        <w:rFonts w:ascii="Arial" w:hAnsi="Arial" w:hint="default"/>
      </w:rPr>
    </w:lvl>
    <w:lvl w:ilvl="2" w:tplc="FB0CB45C" w:tentative="1">
      <w:start w:val="1"/>
      <w:numFmt w:val="bullet"/>
      <w:lvlText w:val="•"/>
      <w:lvlJc w:val="left"/>
      <w:pPr>
        <w:tabs>
          <w:tab w:val="num" w:pos="2160"/>
        </w:tabs>
        <w:ind w:left="2160" w:hanging="360"/>
      </w:pPr>
      <w:rPr>
        <w:rFonts w:ascii="Arial" w:hAnsi="Arial" w:hint="default"/>
      </w:rPr>
    </w:lvl>
    <w:lvl w:ilvl="3" w:tplc="C3AC2BB4" w:tentative="1">
      <w:start w:val="1"/>
      <w:numFmt w:val="bullet"/>
      <w:lvlText w:val="•"/>
      <w:lvlJc w:val="left"/>
      <w:pPr>
        <w:tabs>
          <w:tab w:val="num" w:pos="2880"/>
        </w:tabs>
        <w:ind w:left="2880" w:hanging="360"/>
      </w:pPr>
      <w:rPr>
        <w:rFonts w:ascii="Arial" w:hAnsi="Arial" w:hint="default"/>
      </w:rPr>
    </w:lvl>
    <w:lvl w:ilvl="4" w:tplc="1F869A58" w:tentative="1">
      <w:start w:val="1"/>
      <w:numFmt w:val="bullet"/>
      <w:lvlText w:val="•"/>
      <w:lvlJc w:val="left"/>
      <w:pPr>
        <w:tabs>
          <w:tab w:val="num" w:pos="3600"/>
        </w:tabs>
        <w:ind w:left="3600" w:hanging="360"/>
      </w:pPr>
      <w:rPr>
        <w:rFonts w:ascii="Arial" w:hAnsi="Arial" w:hint="default"/>
      </w:rPr>
    </w:lvl>
    <w:lvl w:ilvl="5" w:tplc="BC50F88C" w:tentative="1">
      <w:start w:val="1"/>
      <w:numFmt w:val="bullet"/>
      <w:lvlText w:val="•"/>
      <w:lvlJc w:val="left"/>
      <w:pPr>
        <w:tabs>
          <w:tab w:val="num" w:pos="4320"/>
        </w:tabs>
        <w:ind w:left="4320" w:hanging="360"/>
      </w:pPr>
      <w:rPr>
        <w:rFonts w:ascii="Arial" w:hAnsi="Arial" w:hint="default"/>
      </w:rPr>
    </w:lvl>
    <w:lvl w:ilvl="6" w:tplc="B3507802" w:tentative="1">
      <w:start w:val="1"/>
      <w:numFmt w:val="bullet"/>
      <w:lvlText w:val="•"/>
      <w:lvlJc w:val="left"/>
      <w:pPr>
        <w:tabs>
          <w:tab w:val="num" w:pos="5040"/>
        </w:tabs>
        <w:ind w:left="5040" w:hanging="360"/>
      </w:pPr>
      <w:rPr>
        <w:rFonts w:ascii="Arial" w:hAnsi="Arial" w:hint="default"/>
      </w:rPr>
    </w:lvl>
    <w:lvl w:ilvl="7" w:tplc="543005E6" w:tentative="1">
      <w:start w:val="1"/>
      <w:numFmt w:val="bullet"/>
      <w:lvlText w:val="•"/>
      <w:lvlJc w:val="left"/>
      <w:pPr>
        <w:tabs>
          <w:tab w:val="num" w:pos="5760"/>
        </w:tabs>
        <w:ind w:left="5760" w:hanging="360"/>
      </w:pPr>
      <w:rPr>
        <w:rFonts w:ascii="Arial" w:hAnsi="Arial" w:hint="default"/>
      </w:rPr>
    </w:lvl>
    <w:lvl w:ilvl="8" w:tplc="9C5C06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DE0DBB"/>
    <w:multiLevelType w:val="hybridMultilevel"/>
    <w:tmpl w:val="E19EE9A0"/>
    <w:lvl w:ilvl="0" w:tplc="59BA9FAE">
      <w:start w:val="1"/>
      <w:numFmt w:val="bullet"/>
      <w:lvlText w:val="•"/>
      <w:lvlJc w:val="left"/>
      <w:pPr>
        <w:tabs>
          <w:tab w:val="num" w:pos="720"/>
        </w:tabs>
        <w:ind w:left="720" w:hanging="360"/>
      </w:pPr>
      <w:rPr>
        <w:rFonts w:ascii="Arial" w:hAnsi="Arial" w:hint="default"/>
      </w:rPr>
    </w:lvl>
    <w:lvl w:ilvl="1" w:tplc="5C1ACFA2" w:tentative="1">
      <w:start w:val="1"/>
      <w:numFmt w:val="bullet"/>
      <w:lvlText w:val="•"/>
      <w:lvlJc w:val="left"/>
      <w:pPr>
        <w:tabs>
          <w:tab w:val="num" w:pos="1440"/>
        </w:tabs>
        <w:ind w:left="1440" w:hanging="360"/>
      </w:pPr>
      <w:rPr>
        <w:rFonts w:ascii="Arial" w:hAnsi="Arial" w:hint="default"/>
      </w:rPr>
    </w:lvl>
    <w:lvl w:ilvl="2" w:tplc="FEA835CA" w:tentative="1">
      <w:start w:val="1"/>
      <w:numFmt w:val="bullet"/>
      <w:lvlText w:val="•"/>
      <w:lvlJc w:val="left"/>
      <w:pPr>
        <w:tabs>
          <w:tab w:val="num" w:pos="2160"/>
        </w:tabs>
        <w:ind w:left="2160" w:hanging="360"/>
      </w:pPr>
      <w:rPr>
        <w:rFonts w:ascii="Arial" w:hAnsi="Arial" w:hint="default"/>
      </w:rPr>
    </w:lvl>
    <w:lvl w:ilvl="3" w:tplc="14788DCC" w:tentative="1">
      <w:start w:val="1"/>
      <w:numFmt w:val="bullet"/>
      <w:lvlText w:val="•"/>
      <w:lvlJc w:val="left"/>
      <w:pPr>
        <w:tabs>
          <w:tab w:val="num" w:pos="2880"/>
        </w:tabs>
        <w:ind w:left="2880" w:hanging="360"/>
      </w:pPr>
      <w:rPr>
        <w:rFonts w:ascii="Arial" w:hAnsi="Arial" w:hint="default"/>
      </w:rPr>
    </w:lvl>
    <w:lvl w:ilvl="4" w:tplc="4720171A" w:tentative="1">
      <w:start w:val="1"/>
      <w:numFmt w:val="bullet"/>
      <w:lvlText w:val="•"/>
      <w:lvlJc w:val="left"/>
      <w:pPr>
        <w:tabs>
          <w:tab w:val="num" w:pos="3600"/>
        </w:tabs>
        <w:ind w:left="3600" w:hanging="360"/>
      </w:pPr>
      <w:rPr>
        <w:rFonts w:ascii="Arial" w:hAnsi="Arial" w:hint="default"/>
      </w:rPr>
    </w:lvl>
    <w:lvl w:ilvl="5" w:tplc="B0AAFC4C" w:tentative="1">
      <w:start w:val="1"/>
      <w:numFmt w:val="bullet"/>
      <w:lvlText w:val="•"/>
      <w:lvlJc w:val="left"/>
      <w:pPr>
        <w:tabs>
          <w:tab w:val="num" w:pos="4320"/>
        </w:tabs>
        <w:ind w:left="4320" w:hanging="360"/>
      </w:pPr>
      <w:rPr>
        <w:rFonts w:ascii="Arial" w:hAnsi="Arial" w:hint="default"/>
      </w:rPr>
    </w:lvl>
    <w:lvl w:ilvl="6" w:tplc="8D98A396" w:tentative="1">
      <w:start w:val="1"/>
      <w:numFmt w:val="bullet"/>
      <w:lvlText w:val="•"/>
      <w:lvlJc w:val="left"/>
      <w:pPr>
        <w:tabs>
          <w:tab w:val="num" w:pos="5040"/>
        </w:tabs>
        <w:ind w:left="5040" w:hanging="360"/>
      </w:pPr>
      <w:rPr>
        <w:rFonts w:ascii="Arial" w:hAnsi="Arial" w:hint="default"/>
      </w:rPr>
    </w:lvl>
    <w:lvl w:ilvl="7" w:tplc="28722A78" w:tentative="1">
      <w:start w:val="1"/>
      <w:numFmt w:val="bullet"/>
      <w:lvlText w:val="•"/>
      <w:lvlJc w:val="left"/>
      <w:pPr>
        <w:tabs>
          <w:tab w:val="num" w:pos="5760"/>
        </w:tabs>
        <w:ind w:left="5760" w:hanging="360"/>
      </w:pPr>
      <w:rPr>
        <w:rFonts w:ascii="Arial" w:hAnsi="Arial" w:hint="default"/>
      </w:rPr>
    </w:lvl>
    <w:lvl w:ilvl="8" w:tplc="9D7AC8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2458E8"/>
    <w:multiLevelType w:val="hybridMultilevel"/>
    <w:tmpl w:val="ECC4C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AC7E0F"/>
    <w:multiLevelType w:val="hybridMultilevel"/>
    <w:tmpl w:val="D03AC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7516B8"/>
    <w:multiLevelType w:val="hybridMultilevel"/>
    <w:tmpl w:val="5EDEC29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63947FD1"/>
    <w:multiLevelType w:val="hybridMultilevel"/>
    <w:tmpl w:val="B70024C4"/>
    <w:lvl w:ilvl="0" w:tplc="240A0001">
      <w:start w:val="1"/>
      <w:numFmt w:val="bullet"/>
      <w:lvlText w:val=""/>
      <w:lvlJc w:val="left"/>
      <w:pPr>
        <w:ind w:left="15" w:hanging="360"/>
      </w:pPr>
      <w:rPr>
        <w:rFonts w:ascii="Symbol" w:hAnsi="Symbol" w:hint="default"/>
      </w:rPr>
    </w:lvl>
    <w:lvl w:ilvl="1" w:tplc="240A0003" w:tentative="1">
      <w:start w:val="1"/>
      <w:numFmt w:val="bullet"/>
      <w:lvlText w:val="o"/>
      <w:lvlJc w:val="left"/>
      <w:pPr>
        <w:ind w:left="735" w:hanging="360"/>
      </w:pPr>
      <w:rPr>
        <w:rFonts w:ascii="Courier New" w:hAnsi="Courier New" w:hint="default"/>
      </w:rPr>
    </w:lvl>
    <w:lvl w:ilvl="2" w:tplc="240A0005" w:tentative="1">
      <w:start w:val="1"/>
      <w:numFmt w:val="bullet"/>
      <w:lvlText w:val=""/>
      <w:lvlJc w:val="left"/>
      <w:pPr>
        <w:ind w:left="1455" w:hanging="360"/>
      </w:pPr>
      <w:rPr>
        <w:rFonts w:ascii="Wingdings" w:hAnsi="Wingdings" w:hint="default"/>
      </w:rPr>
    </w:lvl>
    <w:lvl w:ilvl="3" w:tplc="240A0001" w:tentative="1">
      <w:start w:val="1"/>
      <w:numFmt w:val="bullet"/>
      <w:lvlText w:val=""/>
      <w:lvlJc w:val="left"/>
      <w:pPr>
        <w:ind w:left="2175" w:hanging="360"/>
      </w:pPr>
      <w:rPr>
        <w:rFonts w:ascii="Symbol" w:hAnsi="Symbol" w:hint="default"/>
      </w:rPr>
    </w:lvl>
    <w:lvl w:ilvl="4" w:tplc="240A0003" w:tentative="1">
      <w:start w:val="1"/>
      <w:numFmt w:val="bullet"/>
      <w:lvlText w:val="o"/>
      <w:lvlJc w:val="left"/>
      <w:pPr>
        <w:ind w:left="2895" w:hanging="360"/>
      </w:pPr>
      <w:rPr>
        <w:rFonts w:ascii="Courier New" w:hAnsi="Courier New" w:hint="default"/>
      </w:rPr>
    </w:lvl>
    <w:lvl w:ilvl="5" w:tplc="240A0005" w:tentative="1">
      <w:start w:val="1"/>
      <w:numFmt w:val="bullet"/>
      <w:lvlText w:val=""/>
      <w:lvlJc w:val="left"/>
      <w:pPr>
        <w:ind w:left="3615" w:hanging="360"/>
      </w:pPr>
      <w:rPr>
        <w:rFonts w:ascii="Wingdings" w:hAnsi="Wingdings" w:hint="default"/>
      </w:rPr>
    </w:lvl>
    <w:lvl w:ilvl="6" w:tplc="240A0001" w:tentative="1">
      <w:start w:val="1"/>
      <w:numFmt w:val="bullet"/>
      <w:lvlText w:val=""/>
      <w:lvlJc w:val="left"/>
      <w:pPr>
        <w:ind w:left="4335" w:hanging="360"/>
      </w:pPr>
      <w:rPr>
        <w:rFonts w:ascii="Symbol" w:hAnsi="Symbol" w:hint="default"/>
      </w:rPr>
    </w:lvl>
    <w:lvl w:ilvl="7" w:tplc="240A0003" w:tentative="1">
      <w:start w:val="1"/>
      <w:numFmt w:val="bullet"/>
      <w:lvlText w:val="o"/>
      <w:lvlJc w:val="left"/>
      <w:pPr>
        <w:ind w:left="5055" w:hanging="360"/>
      </w:pPr>
      <w:rPr>
        <w:rFonts w:ascii="Courier New" w:hAnsi="Courier New" w:hint="default"/>
      </w:rPr>
    </w:lvl>
    <w:lvl w:ilvl="8" w:tplc="240A0005" w:tentative="1">
      <w:start w:val="1"/>
      <w:numFmt w:val="bullet"/>
      <w:lvlText w:val=""/>
      <w:lvlJc w:val="left"/>
      <w:pPr>
        <w:ind w:left="5775" w:hanging="360"/>
      </w:pPr>
      <w:rPr>
        <w:rFonts w:ascii="Wingdings" w:hAnsi="Wingdings" w:hint="default"/>
      </w:rPr>
    </w:lvl>
  </w:abstractNum>
  <w:abstractNum w:abstractNumId="19" w15:restartNumberingAfterBreak="0">
    <w:nsid w:val="64F13BE7"/>
    <w:multiLevelType w:val="hybridMultilevel"/>
    <w:tmpl w:val="EF820AEA"/>
    <w:lvl w:ilvl="0" w:tplc="8B745C64">
      <w:start w:val="2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C200AD"/>
    <w:multiLevelType w:val="hybridMultilevel"/>
    <w:tmpl w:val="AE963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223B4C"/>
    <w:multiLevelType w:val="hybridMultilevel"/>
    <w:tmpl w:val="4404B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FD0276"/>
    <w:multiLevelType w:val="hybridMultilevel"/>
    <w:tmpl w:val="DB6A0D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CB3F8A"/>
    <w:multiLevelType w:val="hybridMultilevel"/>
    <w:tmpl w:val="8E1A01F8"/>
    <w:lvl w:ilvl="0" w:tplc="8B745C64">
      <w:start w:val="2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E7246E"/>
    <w:multiLevelType w:val="hybridMultilevel"/>
    <w:tmpl w:val="FE023286"/>
    <w:lvl w:ilvl="0" w:tplc="F33A7C10">
      <w:start w:val="173"/>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0D4EA7"/>
    <w:multiLevelType w:val="hybridMultilevel"/>
    <w:tmpl w:val="6926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7514D"/>
    <w:multiLevelType w:val="hybridMultilevel"/>
    <w:tmpl w:val="884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40687"/>
    <w:multiLevelType w:val="hybridMultilevel"/>
    <w:tmpl w:val="27622B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321CE8"/>
    <w:multiLevelType w:val="hybridMultilevel"/>
    <w:tmpl w:val="47B426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FD0B99"/>
    <w:multiLevelType w:val="hybridMultilevel"/>
    <w:tmpl w:val="4BBE5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437C4B"/>
    <w:multiLevelType w:val="hybridMultilevel"/>
    <w:tmpl w:val="B37AE0B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7CC85C49"/>
    <w:multiLevelType w:val="hybridMultilevel"/>
    <w:tmpl w:val="7028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2"/>
  </w:num>
  <w:num w:numId="4">
    <w:abstractNumId w:val="2"/>
  </w:num>
  <w:num w:numId="5">
    <w:abstractNumId w:val="27"/>
  </w:num>
  <w:num w:numId="6">
    <w:abstractNumId w:val="10"/>
  </w:num>
  <w:num w:numId="7">
    <w:abstractNumId w:val="30"/>
  </w:num>
  <w:num w:numId="8">
    <w:abstractNumId w:val="28"/>
  </w:num>
  <w:num w:numId="9">
    <w:abstractNumId w:val="17"/>
  </w:num>
  <w:num w:numId="10">
    <w:abstractNumId w:val="18"/>
  </w:num>
  <w:num w:numId="11">
    <w:abstractNumId w:val="6"/>
  </w:num>
  <w:num w:numId="12">
    <w:abstractNumId w:val="1"/>
  </w:num>
  <w:num w:numId="13">
    <w:abstractNumId w:val="11"/>
  </w:num>
  <w:num w:numId="14">
    <w:abstractNumId w:val="8"/>
  </w:num>
  <w:num w:numId="15">
    <w:abstractNumId w:val="3"/>
  </w:num>
  <w:num w:numId="16">
    <w:abstractNumId w:val="16"/>
  </w:num>
  <w:num w:numId="17">
    <w:abstractNumId w:val="0"/>
  </w:num>
  <w:num w:numId="18">
    <w:abstractNumId w:val="15"/>
  </w:num>
  <w:num w:numId="19">
    <w:abstractNumId w:val="7"/>
  </w:num>
  <w:num w:numId="20">
    <w:abstractNumId w:val="24"/>
  </w:num>
  <w:num w:numId="21">
    <w:abstractNumId w:val="26"/>
  </w:num>
  <w:num w:numId="22">
    <w:abstractNumId w:val="31"/>
  </w:num>
  <w:num w:numId="23">
    <w:abstractNumId w:val="25"/>
  </w:num>
  <w:num w:numId="24">
    <w:abstractNumId w:val="19"/>
  </w:num>
  <w:num w:numId="25">
    <w:abstractNumId w:val="23"/>
  </w:num>
  <w:num w:numId="26">
    <w:abstractNumId w:val="12"/>
  </w:num>
  <w:num w:numId="27">
    <w:abstractNumId w:val="29"/>
  </w:num>
  <w:num w:numId="28">
    <w:abstractNumId w:val="21"/>
  </w:num>
  <w:num w:numId="29">
    <w:abstractNumId w:val="4"/>
  </w:num>
  <w:num w:numId="30">
    <w:abstractNumId w:val="5"/>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CO"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74"/>
    <w:rsid w:val="0000328E"/>
    <w:rsid w:val="000034C7"/>
    <w:rsid w:val="00005A10"/>
    <w:rsid w:val="00005FCA"/>
    <w:rsid w:val="00007F52"/>
    <w:rsid w:val="0001268F"/>
    <w:rsid w:val="00013A64"/>
    <w:rsid w:val="00015105"/>
    <w:rsid w:val="00016D80"/>
    <w:rsid w:val="00031117"/>
    <w:rsid w:val="00035859"/>
    <w:rsid w:val="00037A15"/>
    <w:rsid w:val="00042ADC"/>
    <w:rsid w:val="00042AF6"/>
    <w:rsid w:val="000543A3"/>
    <w:rsid w:val="000571F6"/>
    <w:rsid w:val="000634A2"/>
    <w:rsid w:val="000670AC"/>
    <w:rsid w:val="00067DDE"/>
    <w:rsid w:val="00070502"/>
    <w:rsid w:val="00072043"/>
    <w:rsid w:val="000741A3"/>
    <w:rsid w:val="00076DD2"/>
    <w:rsid w:val="0008457E"/>
    <w:rsid w:val="00084667"/>
    <w:rsid w:val="00093634"/>
    <w:rsid w:val="00096CED"/>
    <w:rsid w:val="000A0163"/>
    <w:rsid w:val="000A26B9"/>
    <w:rsid w:val="000A715C"/>
    <w:rsid w:val="000B0276"/>
    <w:rsid w:val="000B2EE6"/>
    <w:rsid w:val="000B3891"/>
    <w:rsid w:val="000B5D82"/>
    <w:rsid w:val="000C0281"/>
    <w:rsid w:val="000C02A6"/>
    <w:rsid w:val="000D1D2E"/>
    <w:rsid w:val="000D2DFC"/>
    <w:rsid w:val="000D362B"/>
    <w:rsid w:val="000D74FB"/>
    <w:rsid w:val="000E5C3F"/>
    <w:rsid w:val="000E776C"/>
    <w:rsid w:val="000F09DB"/>
    <w:rsid w:val="000F1477"/>
    <w:rsid w:val="000F63B1"/>
    <w:rsid w:val="000F72F4"/>
    <w:rsid w:val="000F7B27"/>
    <w:rsid w:val="00101917"/>
    <w:rsid w:val="00106321"/>
    <w:rsid w:val="00110E15"/>
    <w:rsid w:val="00115A25"/>
    <w:rsid w:val="00122FF0"/>
    <w:rsid w:val="001235B3"/>
    <w:rsid w:val="001238A2"/>
    <w:rsid w:val="001250DD"/>
    <w:rsid w:val="001300A2"/>
    <w:rsid w:val="0013277D"/>
    <w:rsid w:val="001344AE"/>
    <w:rsid w:val="00135112"/>
    <w:rsid w:val="00140FD8"/>
    <w:rsid w:val="00143618"/>
    <w:rsid w:val="00144C95"/>
    <w:rsid w:val="0015139B"/>
    <w:rsid w:val="00155FD4"/>
    <w:rsid w:val="00161007"/>
    <w:rsid w:val="001661BB"/>
    <w:rsid w:val="001704F1"/>
    <w:rsid w:val="0017273D"/>
    <w:rsid w:val="00173666"/>
    <w:rsid w:val="00173D2F"/>
    <w:rsid w:val="00182C69"/>
    <w:rsid w:val="00184C25"/>
    <w:rsid w:val="001864B4"/>
    <w:rsid w:val="00193A75"/>
    <w:rsid w:val="001A04DC"/>
    <w:rsid w:val="001A0594"/>
    <w:rsid w:val="001A0BA6"/>
    <w:rsid w:val="001A10A8"/>
    <w:rsid w:val="001B2481"/>
    <w:rsid w:val="001B2E6F"/>
    <w:rsid w:val="001B5829"/>
    <w:rsid w:val="001B6F53"/>
    <w:rsid w:val="001B7AF4"/>
    <w:rsid w:val="001C3C93"/>
    <w:rsid w:val="001C43BE"/>
    <w:rsid w:val="001C4CB2"/>
    <w:rsid w:val="001C62BC"/>
    <w:rsid w:val="001C63E0"/>
    <w:rsid w:val="001D06C1"/>
    <w:rsid w:val="001D5708"/>
    <w:rsid w:val="001D5C3C"/>
    <w:rsid w:val="001D6A62"/>
    <w:rsid w:val="001D6E59"/>
    <w:rsid w:val="001D7AC7"/>
    <w:rsid w:val="001D7DDA"/>
    <w:rsid w:val="001E1FC6"/>
    <w:rsid w:val="001E25A6"/>
    <w:rsid w:val="001E3457"/>
    <w:rsid w:val="001E77F6"/>
    <w:rsid w:val="001F5DFF"/>
    <w:rsid w:val="001F700D"/>
    <w:rsid w:val="002000BF"/>
    <w:rsid w:val="0020237F"/>
    <w:rsid w:val="00202D04"/>
    <w:rsid w:val="002066C5"/>
    <w:rsid w:val="002075EC"/>
    <w:rsid w:val="002105BE"/>
    <w:rsid w:val="00214089"/>
    <w:rsid w:val="00224E02"/>
    <w:rsid w:val="002304C3"/>
    <w:rsid w:val="00235614"/>
    <w:rsid w:val="0024155C"/>
    <w:rsid w:val="00253884"/>
    <w:rsid w:val="00253F61"/>
    <w:rsid w:val="0026479B"/>
    <w:rsid w:val="00264B96"/>
    <w:rsid w:val="00265192"/>
    <w:rsid w:val="00267A73"/>
    <w:rsid w:val="00270183"/>
    <w:rsid w:val="002749DE"/>
    <w:rsid w:val="00274D7B"/>
    <w:rsid w:val="0027509D"/>
    <w:rsid w:val="002776F3"/>
    <w:rsid w:val="00277DF4"/>
    <w:rsid w:val="00290E57"/>
    <w:rsid w:val="00293649"/>
    <w:rsid w:val="002936F1"/>
    <w:rsid w:val="002953E1"/>
    <w:rsid w:val="002A4067"/>
    <w:rsid w:val="002A47A7"/>
    <w:rsid w:val="002A62B7"/>
    <w:rsid w:val="002A6CAA"/>
    <w:rsid w:val="002B301D"/>
    <w:rsid w:val="002B5EDA"/>
    <w:rsid w:val="002B7415"/>
    <w:rsid w:val="002B74CB"/>
    <w:rsid w:val="002C177A"/>
    <w:rsid w:val="002C52CF"/>
    <w:rsid w:val="002C6EA2"/>
    <w:rsid w:val="002D19F4"/>
    <w:rsid w:val="002E19B4"/>
    <w:rsid w:val="002E2DF8"/>
    <w:rsid w:val="002E3720"/>
    <w:rsid w:val="002E4417"/>
    <w:rsid w:val="002F24ED"/>
    <w:rsid w:val="002F45C4"/>
    <w:rsid w:val="00303B2C"/>
    <w:rsid w:val="003071B8"/>
    <w:rsid w:val="00311AE6"/>
    <w:rsid w:val="003155D2"/>
    <w:rsid w:val="0031716F"/>
    <w:rsid w:val="0031732E"/>
    <w:rsid w:val="00320B5F"/>
    <w:rsid w:val="00330E9F"/>
    <w:rsid w:val="00331508"/>
    <w:rsid w:val="00333D03"/>
    <w:rsid w:val="0033656F"/>
    <w:rsid w:val="00340354"/>
    <w:rsid w:val="00340766"/>
    <w:rsid w:val="00340963"/>
    <w:rsid w:val="0034561E"/>
    <w:rsid w:val="00347E0D"/>
    <w:rsid w:val="00350A4B"/>
    <w:rsid w:val="0036028F"/>
    <w:rsid w:val="00360D35"/>
    <w:rsid w:val="00360F83"/>
    <w:rsid w:val="00361EA1"/>
    <w:rsid w:val="00362783"/>
    <w:rsid w:val="003628FD"/>
    <w:rsid w:val="00370E45"/>
    <w:rsid w:val="00371B64"/>
    <w:rsid w:val="0037267C"/>
    <w:rsid w:val="00385EC5"/>
    <w:rsid w:val="0039070D"/>
    <w:rsid w:val="00393E47"/>
    <w:rsid w:val="00396425"/>
    <w:rsid w:val="003A381B"/>
    <w:rsid w:val="003A384D"/>
    <w:rsid w:val="003A44C6"/>
    <w:rsid w:val="003A57B4"/>
    <w:rsid w:val="003B0901"/>
    <w:rsid w:val="003B18A4"/>
    <w:rsid w:val="003B3829"/>
    <w:rsid w:val="003B3CA2"/>
    <w:rsid w:val="003B4AAE"/>
    <w:rsid w:val="003B6419"/>
    <w:rsid w:val="003C0D36"/>
    <w:rsid w:val="003C2632"/>
    <w:rsid w:val="003D04E0"/>
    <w:rsid w:val="003D0C7F"/>
    <w:rsid w:val="003D1EF3"/>
    <w:rsid w:val="003E38DA"/>
    <w:rsid w:val="003E5EBB"/>
    <w:rsid w:val="003F42BB"/>
    <w:rsid w:val="003F7F2F"/>
    <w:rsid w:val="00405674"/>
    <w:rsid w:val="00406B2C"/>
    <w:rsid w:val="004077DA"/>
    <w:rsid w:val="00407B00"/>
    <w:rsid w:val="004140CA"/>
    <w:rsid w:val="00423383"/>
    <w:rsid w:val="00425459"/>
    <w:rsid w:val="00425E49"/>
    <w:rsid w:val="00426B90"/>
    <w:rsid w:val="0043089C"/>
    <w:rsid w:val="00433589"/>
    <w:rsid w:val="00436F87"/>
    <w:rsid w:val="00443787"/>
    <w:rsid w:val="00444468"/>
    <w:rsid w:val="00451ABE"/>
    <w:rsid w:val="00451B43"/>
    <w:rsid w:val="004545FA"/>
    <w:rsid w:val="0046089E"/>
    <w:rsid w:val="00460EFF"/>
    <w:rsid w:val="00461B6E"/>
    <w:rsid w:val="0046324B"/>
    <w:rsid w:val="00467021"/>
    <w:rsid w:val="004677E7"/>
    <w:rsid w:val="00477503"/>
    <w:rsid w:val="00480D0B"/>
    <w:rsid w:val="00487B02"/>
    <w:rsid w:val="00496FD5"/>
    <w:rsid w:val="00497066"/>
    <w:rsid w:val="004A190E"/>
    <w:rsid w:val="004A1A31"/>
    <w:rsid w:val="004A59CD"/>
    <w:rsid w:val="004A7097"/>
    <w:rsid w:val="004A7A9B"/>
    <w:rsid w:val="004B5EBF"/>
    <w:rsid w:val="004B711D"/>
    <w:rsid w:val="004C0230"/>
    <w:rsid w:val="004C0E0B"/>
    <w:rsid w:val="004C2414"/>
    <w:rsid w:val="004C2FE5"/>
    <w:rsid w:val="004C375A"/>
    <w:rsid w:val="004C3FED"/>
    <w:rsid w:val="004C53F8"/>
    <w:rsid w:val="004C6B70"/>
    <w:rsid w:val="004D548C"/>
    <w:rsid w:val="004E1284"/>
    <w:rsid w:val="004E1DC3"/>
    <w:rsid w:val="004E220A"/>
    <w:rsid w:val="004E265D"/>
    <w:rsid w:val="004E3FBD"/>
    <w:rsid w:val="004E5438"/>
    <w:rsid w:val="004E61C2"/>
    <w:rsid w:val="004E673A"/>
    <w:rsid w:val="004E6C19"/>
    <w:rsid w:val="004F064D"/>
    <w:rsid w:val="004F0968"/>
    <w:rsid w:val="004F11B0"/>
    <w:rsid w:val="004F130C"/>
    <w:rsid w:val="004F6E4D"/>
    <w:rsid w:val="004F7A1B"/>
    <w:rsid w:val="00500D8A"/>
    <w:rsid w:val="005015DC"/>
    <w:rsid w:val="00501B69"/>
    <w:rsid w:val="00502C51"/>
    <w:rsid w:val="00503160"/>
    <w:rsid w:val="00504B6E"/>
    <w:rsid w:val="00505894"/>
    <w:rsid w:val="0051054F"/>
    <w:rsid w:val="00520D45"/>
    <w:rsid w:val="00522415"/>
    <w:rsid w:val="00523E20"/>
    <w:rsid w:val="00525EF8"/>
    <w:rsid w:val="005260E3"/>
    <w:rsid w:val="00532031"/>
    <w:rsid w:val="00541AA1"/>
    <w:rsid w:val="00542C25"/>
    <w:rsid w:val="0054448C"/>
    <w:rsid w:val="00545BE7"/>
    <w:rsid w:val="005517E5"/>
    <w:rsid w:val="005520D2"/>
    <w:rsid w:val="00553147"/>
    <w:rsid w:val="0055758C"/>
    <w:rsid w:val="005579F1"/>
    <w:rsid w:val="00557AFB"/>
    <w:rsid w:val="00566593"/>
    <w:rsid w:val="005747C2"/>
    <w:rsid w:val="0057685E"/>
    <w:rsid w:val="00577536"/>
    <w:rsid w:val="00580097"/>
    <w:rsid w:val="00580493"/>
    <w:rsid w:val="00585742"/>
    <w:rsid w:val="00592E49"/>
    <w:rsid w:val="00593333"/>
    <w:rsid w:val="005A127C"/>
    <w:rsid w:val="005A177B"/>
    <w:rsid w:val="005A1E63"/>
    <w:rsid w:val="005A70A6"/>
    <w:rsid w:val="005B0B8D"/>
    <w:rsid w:val="005B21A6"/>
    <w:rsid w:val="005B40E7"/>
    <w:rsid w:val="005B48E9"/>
    <w:rsid w:val="005C1BC5"/>
    <w:rsid w:val="005C3FB4"/>
    <w:rsid w:val="005C6ECC"/>
    <w:rsid w:val="005C7730"/>
    <w:rsid w:val="005D125E"/>
    <w:rsid w:val="005E1C89"/>
    <w:rsid w:val="005E27D7"/>
    <w:rsid w:val="005E4F1A"/>
    <w:rsid w:val="005E5BC6"/>
    <w:rsid w:val="005F24FF"/>
    <w:rsid w:val="00600C47"/>
    <w:rsid w:val="00607506"/>
    <w:rsid w:val="0061010D"/>
    <w:rsid w:val="00610965"/>
    <w:rsid w:val="00612B45"/>
    <w:rsid w:val="006134E6"/>
    <w:rsid w:val="00613B64"/>
    <w:rsid w:val="00613E4C"/>
    <w:rsid w:val="00620BCF"/>
    <w:rsid w:val="00624B3B"/>
    <w:rsid w:val="00624F36"/>
    <w:rsid w:val="00625804"/>
    <w:rsid w:val="006272DC"/>
    <w:rsid w:val="00631D14"/>
    <w:rsid w:val="00632D66"/>
    <w:rsid w:val="00633CA8"/>
    <w:rsid w:val="00635EC1"/>
    <w:rsid w:val="00636C62"/>
    <w:rsid w:val="006407CD"/>
    <w:rsid w:val="00640C77"/>
    <w:rsid w:val="00643883"/>
    <w:rsid w:val="00650298"/>
    <w:rsid w:val="006545D7"/>
    <w:rsid w:val="00654D47"/>
    <w:rsid w:val="006617E8"/>
    <w:rsid w:val="0066559C"/>
    <w:rsid w:val="006662A7"/>
    <w:rsid w:val="0066757A"/>
    <w:rsid w:val="00674874"/>
    <w:rsid w:val="00682620"/>
    <w:rsid w:val="00691003"/>
    <w:rsid w:val="00696F4A"/>
    <w:rsid w:val="006A104C"/>
    <w:rsid w:val="006A14C3"/>
    <w:rsid w:val="006A2948"/>
    <w:rsid w:val="006A2F28"/>
    <w:rsid w:val="006A6661"/>
    <w:rsid w:val="006A6ABE"/>
    <w:rsid w:val="006A7344"/>
    <w:rsid w:val="006A7BB2"/>
    <w:rsid w:val="006A7D88"/>
    <w:rsid w:val="006B1BE9"/>
    <w:rsid w:val="006B779F"/>
    <w:rsid w:val="006C1112"/>
    <w:rsid w:val="006C1760"/>
    <w:rsid w:val="006C680F"/>
    <w:rsid w:val="006C6D04"/>
    <w:rsid w:val="006D2CD9"/>
    <w:rsid w:val="006D5375"/>
    <w:rsid w:val="006D5621"/>
    <w:rsid w:val="006D64BC"/>
    <w:rsid w:val="006D7B93"/>
    <w:rsid w:val="006E1E5D"/>
    <w:rsid w:val="006F02B1"/>
    <w:rsid w:val="006F0C96"/>
    <w:rsid w:val="006F1744"/>
    <w:rsid w:val="006F382C"/>
    <w:rsid w:val="006F683D"/>
    <w:rsid w:val="006F7907"/>
    <w:rsid w:val="00704E88"/>
    <w:rsid w:val="00710D7C"/>
    <w:rsid w:val="007161A7"/>
    <w:rsid w:val="0071748C"/>
    <w:rsid w:val="007238C1"/>
    <w:rsid w:val="007259F4"/>
    <w:rsid w:val="00725D4E"/>
    <w:rsid w:val="007262F0"/>
    <w:rsid w:val="00727215"/>
    <w:rsid w:val="0072742E"/>
    <w:rsid w:val="00730AD0"/>
    <w:rsid w:val="007333D6"/>
    <w:rsid w:val="00742A12"/>
    <w:rsid w:val="007431E9"/>
    <w:rsid w:val="00744632"/>
    <w:rsid w:val="0074468E"/>
    <w:rsid w:val="007458D4"/>
    <w:rsid w:val="00745EA4"/>
    <w:rsid w:val="007477C4"/>
    <w:rsid w:val="00756922"/>
    <w:rsid w:val="00760A42"/>
    <w:rsid w:val="00763D46"/>
    <w:rsid w:val="0076648B"/>
    <w:rsid w:val="00770977"/>
    <w:rsid w:val="00772CFF"/>
    <w:rsid w:val="0077491E"/>
    <w:rsid w:val="0077528E"/>
    <w:rsid w:val="007764BA"/>
    <w:rsid w:val="00777F50"/>
    <w:rsid w:val="0078171E"/>
    <w:rsid w:val="007849AF"/>
    <w:rsid w:val="00790A3C"/>
    <w:rsid w:val="00792AAD"/>
    <w:rsid w:val="00796DE7"/>
    <w:rsid w:val="00797229"/>
    <w:rsid w:val="007A20B8"/>
    <w:rsid w:val="007B064E"/>
    <w:rsid w:val="007B38C1"/>
    <w:rsid w:val="007B422D"/>
    <w:rsid w:val="007B4377"/>
    <w:rsid w:val="007C0B41"/>
    <w:rsid w:val="007C45C9"/>
    <w:rsid w:val="007C6BC3"/>
    <w:rsid w:val="007D3A22"/>
    <w:rsid w:val="007D51FD"/>
    <w:rsid w:val="007D7BF4"/>
    <w:rsid w:val="007E2417"/>
    <w:rsid w:val="007E2836"/>
    <w:rsid w:val="007F1660"/>
    <w:rsid w:val="007F2E7F"/>
    <w:rsid w:val="007F4991"/>
    <w:rsid w:val="00806118"/>
    <w:rsid w:val="0081005E"/>
    <w:rsid w:val="00810500"/>
    <w:rsid w:val="00812202"/>
    <w:rsid w:val="008133D8"/>
    <w:rsid w:val="008136FD"/>
    <w:rsid w:val="00814C61"/>
    <w:rsid w:val="0081628F"/>
    <w:rsid w:val="00821F07"/>
    <w:rsid w:val="00824558"/>
    <w:rsid w:val="00830A4B"/>
    <w:rsid w:val="008314F2"/>
    <w:rsid w:val="008339ED"/>
    <w:rsid w:val="00833E5F"/>
    <w:rsid w:val="008364FA"/>
    <w:rsid w:val="008433FD"/>
    <w:rsid w:val="0084415C"/>
    <w:rsid w:val="00847190"/>
    <w:rsid w:val="00850135"/>
    <w:rsid w:val="00850252"/>
    <w:rsid w:val="00854BD9"/>
    <w:rsid w:val="0086232B"/>
    <w:rsid w:val="008630CA"/>
    <w:rsid w:val="00865699"/>
    <w:rsid w:val="0086678F"/>
    <w:rsid w:val="008738B0"/>
    <w:rsid w:val="0087451C"/>
    <w:rsid w:val="00874631"/>
    <w:rsid w:val="00875771"/>
    <w:rsid w:val="00876DDE"/>
    <w:rsid w:val="008775D7"/>
    <w:rsid w:val="00877C80"/>
    <w:rsid w:val="008847A4"/>
    <w:rsid w:val="00885EE6"/>
    <w:rsid w:val="00897C5E"/>
    <w:rsid w:val="008A0188"/>
    <w:rsid w:val="008A29AE"/>
    <w:rsid w:val="008A2B85"/>
    <w:rsid w:val="008A35AB"/>
    <w:rsid w:val="008A3A13"/>
    <w:rsid w:val="008A51BA"/>
    <w:rsid w:val="008C0170"/>
    <w:rsid w:val="008C1158"/>
    <w:rsid w:val="008C19E5"/>
    <w:rsid w:val="008D0F2D"/>
    <w:rsid w:val="008D14F9"/>
    <w:rsid w:val="008D6A9E"/>
    <w:rsid w:val="008E1AE6"/>
    <w:rsid w:val="008E2D0C"/>
    <w:rsid w:val="008E355F"/>
    <w:rsid w:val="008E62E0"/>
    <w:rsid w:val="008F5277"/>
    <w:rsid w:val="008F5F5B"/>
    <w:rsid w:val="008F62CA"/>
    <w:rsid w:val="008F7581"/>
    <w:rsid w:val="00901D6A"/>
    <w:rsid w:val="009054A5"/>
    <w:rsid w:val="00907AE3"/>
    <w:rsid w:val="009225F4"/>
    <w:rsid w:val="00930EC0"/>
    <w:rsid w:val="0093265C"/>
    <w:rsid w:val="00937C4B"/>
    <w:rsid w:val="0095430B"/>
    <w:rsid w:val="00960A2A"/>
    <w:rsid w:val="00961020"/>
    <w:rsid w:val="00962A02"/>
    <w:rsid w:val="00964C75"/>
    <w:rsid w:val="00965169"/>
    <w:rsid w:val="00965AD9"/>
    <w:rsid w:val="009713BD"/>
    <w:rsid w:val="00972DCE"/>
    <w:rsid w:val="0097618A"/>
    <w:rsid w:val="009772F0"/>
    <w:rsid w:val="0098276A"/>
    <w:rsid w:val="00990FA0"/>
    <w:rsid w:val="00994298"/>
    <w:rsid w:val="00995D61"/>
    <w:rsid w:val="00997A2F"/>
    <w:rsid w:val="00997DE2"/>
    <w:rsid w:val="009A499C"/>
    <w:rsid w:val="009A5E48"/>
    <w:rsid w:val="009A7DFA"/>
    <w:rsid w:val="009B590A"/>
    <w:rsid w:val="009B69E0"/>
    <w:rsid w:val="009C09E1"/>
    <w:rsid w:val="009C1A83"/>
    <w:rsid w:val="009C26AC"/>
    <w:rsid w:val="009C7CDA"/>
    <w:rsid w:val="009D10DB"/>
    <w:rsid w:val="009D202E"/>
    <w:rsid w:val="009D46C7"/>
    <w:rsid w:val="009E13C6"/>
    <w:rsid w:val="009E196E"/>
    <w:rsid w:val="009E1EB7"/>
    <w:rsid w:val="009E3615"/>
    <w:rsid w:val="009E436E"/>
    <w:rsid w:val="009E5FA8"/>
    <w:rsid w:val="009E63E1"/>
    <w:rsid w:val="009F26AB"/>
    <w:rsid w:val="009F6193"/>
    <w:rsid w:val="009F6798"/>
    <w:rsid w:val="009F6EDE"/>
    <w:rsid w:val="00A03EE3"/>
    <w:rsid w:val="00A1107E"/>
    <w:rsid w:val="00A1216C"/>
    <w:rsid w:val="00A13DB7"/>
    <w:rsid w:val="00A217E8"/>
    <w:rsid w:val="00A21B06"/>
    <w:rsid w:val="00A22A7C"/>
    <w:rsid w:val="00A24169"/>
    <w:rsid w:val="00A2465D"/>
    <w:rsid w:val="00A26994"/>
    <w:rsid w:val="00A307CB"/>
    <w:rsid w:val="00A332D1"/>
    <w:rsid w:val="00A40918"/>
    <w:rsid w:val="00A420DE"/>
    <w:rsid w:val="00A42933"/>
    <w:rsid w:val="00A45EE1"/>
    <w:rsid w:val="00A477D0"/>
    <w:rsid w:val="00A50317"/>
    <w:rsid w:val="00A53E13"/>
    <w:rsid w:val="00A5472A"/>
    <w:rsid w:val="00A55C9B"/>
    <w:rsid w:val="00A674D9"/>
    <w:rsid w:val="00A71F7A"/>
    <w:rsid w:val="00A722E2"/>
    <w:rsid w:val="00A724F2"/>
    <w:rsid w:val="00A81F84"/>
    <w:rsid w:val="00A900DB"/>
    <w:rsid w:val="00AA063D"/>
    <w:rsid w:val="00AA52A7"/>
    <w:rsid w:val="00AA65D0"/>
    <w:rsid w:val="00AC13C8"/>
    <w:rsid w:val="00AC3297"/>
    <w:rsid w:val="00AC3F2E"/>
    <w:rsid w:val="00AC522D"/>
    <w:rsid w:val="00AD0CBE"/>
    <w:rsid w:val="00AD4338"/>
    <w:rsid w:val="00AD64A3"/>
    <w:rsid w:val="00AD6639"/>
    <w:rsid w:val="00AE13A3"/>
    <w:rsid w:val="00AE25B2"/>
    <w:rsid w:val="00AE2CF3"/>
    <w:rsid w:val="00AE7644"/>
    <w:rsid w:val="00B065DD"/>
    <w:rsid w:val="00B068E0"/>
    <w:rsid w:val="00B147FD"/>
    <w:rsid w:val="00B1557B"/>
    <w:rsid w:val="00B2230A"/>
    <w:rsid w:val="00B23776"/>
    <w:rsid w:val="00B25116"/>
    <w:rsid w:val="00B31FFE"/>
    <w:rsid w:val="00B36051"/>
    <w:rsid w:val="00B435FD"/>
    <w:rsid w:val="00B4373F"/>
    <w:rsid w:val="00B45994"/>
    <w:rsid w:val="00B45C54"/>
    <w:rsid w:val="00B463CB"/>
    <w:rsid w:val="00B46E4C"/>
    <w:rsid w:val="00B50C07"/>
    <w:rsid w:val="00B6036A"/>
    <w:rsid w:val="00B65C51"/>
    <w:rsid w:val="00B7076B"/>
    <w:rsid w:val="00B708A7"/>
    <w:rsid w:val="00B7483E"/>
    <w:rsid w:val="00B77AC3"/>
    <w:rsid w:val="00B814CF"/>
    <w:rsid w:val="00B850E6"/>
    <w:rsid w:val="00B851ED"/>
    <w:rsid w:val="00B8678B"/>
    <w:rsid w:val="00B9088B"/>
    <w:rsid w:val="00B910AB"/>
    <w:rsid w:val="00B925BD"/>
    <w:rsid w:val="00B92AC8"/>
    <w:rsid w:val="00BA339E"/>
    <w:rsid w:val="00BA4591"/>
    <w:rsid w:val="00BA646A"/>
    <w:rsid w:val="00BB1F09"/>
    <w:rsid w:val="00BB2979"/>
    <w:rsid w:val="00BB5DFB"/>
    <w:rsid w:val="00BC28C7"/>
    <w:rsid w:val="00BD07EC"/>
    <w:rsid w:val="00BD13D7"/>
    <w:rsid w:val="00BE201B"/>
    <w:rsid w:val="00BE4241"/>
    <w:rsid w:val="00BE62A0"/>
    <w:rsid w:val="00BE70F5"/>
    <w:rsid w:val="00BF08A0"/>
    <w:rsid w:val="00BF13A4"/>
    <w:rsid w:val="00BF6794"/>
    <w:rsid w:val="00BF748B"/>
    <w:rsid w:val="00BF7AFE"/>
    <w:rsid w:val="00C03515"/>
    <w:rsid w:val="00C04A99"/>
    <w:rsid w:val="00C058D4"/>
    <w:rsid w:val="00C15726"/>
    <w:rsid w:val="00C259EB"/>
    <w:rsid w:val="00C304D1"/>
    <w:rsid w:val="00C40017"/>
    <w:rsid w:val="00C4115E"/>
    <w:rsid w:val="00C45F98"/>
    <w:rsid w:val="00C47900"/>
    <w:rsid w:val="00C539E8"/>
    <w:rsid w:val="00C54E1B"/>
    <w:rsid w:val="00C55D06"/>
    <w:rsid w:val="00C55DC9"/>
    <w:rsid w:val="00C634D8"/>
    <w:rsid w:val="00C63D95"/>
    <w:rsid w:val="00C64051"/>
    <w:rsid w:val="00C805AF"/>
    <w:rsid w:val="00C80EF1"/>
    <w:rsid w:val="00C857A2"/>
    <w:rsid w:val="00C863E9"/>
    <w:rsid w:val="00C95D3D"/>
    <w:rsid w:val="00CB52F9"/>
    <w:rsid w:val="00CB5B3F"/>
    <w:rsid w:val="00CC0928"/>
    <w:rsid w:val="00CC3C5E"/>
    <w:rsid w:val="00CD1A73"/>
    <w:rsid w:val="00CD1BFE"/>
    <w:rsid w:val="00CD349B"/>
    <w:rsid w:val="00CE3D2C"/>
    <w:rsid w:val="00CF2496"/>
    <w:rsid w:val="00CF4436"/>
    <w:rsid w:val="00CF4479"/>
    <w:rsid w:val="00CF7C52"/>
    <w:rsid w:val="00D06718"/>
    <w:rsid w:val="00D126B0"/>
    <w:rsid w:val="00D15E8F"/>
    <w:rsid w:val="00D1699C"/>
    <w:rsid w:val="00D227FF"/>
    <w:rsid w:val="00D22D90"/>
    <w:rsid w:val="00D23033"/>
    <w:rsid w:val="00D2368C"/>
    <w:rsid w:val="00D30335"/>
    <w:rsid w:val="00D342FF"/>
    <w:rsid w:val="00D42405"/>
    <w:rsid w:val="00D43D1E"/>
    <w:rsid w:val="00D51872"/>
    <w:rsid w:val="00D627DB"/>
    <w:rsid w:val="00D62D02"/>
    <w:rsid w:val="00D65C9C"/>
    <w:rsid w:val="00D6642F"/>
    <w:rsid w:val="00D676B7"/>
    <w:rsid w:val="00D7094F"/>
    <w:rsid w:val="00D711F1"/>
    <w:rsid w:val="00D74497"/>
    <w:rsid w:val="00D75AF7"/>
    <w:rsid w:val="00D81F9A"/>
    <w:rsid w:val="00DA044F"/>
    <w:rsid w:val="00DA4C6D"/>
    <w:rsid w:val="00DB2DC9"/>
    <w:rsid w:val="00DB3B54"/>
    <w:rsid w:val="00DB654C"/>
    <w:rsid w:val="00DB703E"/>
    <w:rsid w:val="00DB767E"/>
    <w:rsid w:val="00DC0845"/>
    <w:rsid w:val="00DC27E7"/>
    <w:rsid w:val="00DC35B4"/>
    <w:rsid w:val="00DC399C"/>
    <w:rsid w:val="00DC6267"/>
    <w:rsid w:val="00DC7FE2"/>
    <w:rsid w:val="00DD140A"/>
    <w:rsid w:val="00DD2364"/>
    <w:rsid w:val="00DE1990"/>
    <w:rsid w:val="00DE37D7"/>
    <w:rsid w:val="00DF059B"/>
    <w:rsid w:val="00DF1ADC"/>
    <w:rsid w:val="00E03C03"/>
    <w:rsid w:val="00E163F9"/>
    <w:rsid w:val="00E16DDA"/>
    <w:rsid w:val="00E17C1A"/>
    <w:rsid w:val="00E17E69"/>
    <w:rsid w:val="00E20738"/>
    <w:rsid w:val="00E21C99"/>
    <w:rsid w:val="00E22255"/>
    <w:rsid w:val="00E24C33"/>
    <w:rsid w:val="00E260DE"/>
    <w:rsid w:val="00E30682"/>
    <w:rsid w:val="00E33CF1"/>
    <w:rsid w:val="00E35E62"/>
    <w:rsid w:val="00E36A91"/>
    <w:rsid w:val="00E414CB"/>
    <w:rsid w:val="00E42B35"/>
    <w:rsid w:val="00E4638E"/>
    <w:rsid w:val="00E46C2B"/>
    <w:rsid w:val="00E47453"/>
    <w:rsid w:val="00E47AF0"/>
    <w:rsid w:val="00E53BDE"/>
    <w:rsid w:val="00E61506"/>
    <w:rsid w:val="00E70403"/>
    <w:rsid w:val="00E81124"/>
    <w:rsid w:val="00E96BBE"/>
    <w:rsid w:val="00E972D0"/>
    <w:rsid w:val="00EA11F0"/>
    <w:rsid w:val="00EA1E0F"/>
    <w:rsid w:val="00EA4E40"/>
    <w:rsid w:val="00EB1748"/>
    <w:rsid w:val="00EB609E"/>
    <w:rsid w:val="00EB7443"/>
    <w:rsid w:val="00EB7B8A"/>
    <w:rsid w:val="00EC137B"/>
    <w:rsid w:val="00EC35CD"/>
    <w:rsid w:val="00EC3D5E"/>
    <w:rsid w:val="00EC756D"/>
    <w:rsid w:val="00ED4FFF"/>
    <w:rsid w:val="00EE06C4"/>
    <w:rsid w:val="00EE2315"/>
    <w:rsid w:val="00EE4144"/>
    <w:rsid w:val="00EE493D"/>
    <w:rsid w:val="00EF4AD8"/>
    <w:rsid w:val="00F01959"/>
    <w:rsid w:val="00F02EF5"/>
    <w:rsid w:val="00F05A98"/>
    <w:rsid w:val="00F0788B"/>
    <w:rsid w:val="00F137FF"/>
    <w:rsid w:val="00F144FA"/>
    <w:rsid w:val="00F16107"/>
    <w:rsid w:val="00F161FF"/>
    <w:rsid w:val="00F173F6"/>
    <w:rsid w:val="00F17B4B"/>
    <w:rsid w:val="00F20FD1"/>
    <w:rsid w:val="00F263EA"/>
    <w:rsid w:val="00F274A7"/>
    <w:rsid w:val="00F307FF"/>
    <w:rsid w:val="00F316AB"/>
    <w:rsid w:val="00F40B71"/>
    <w:rsid w:val="00F43567"/>
    <w:rsid w:val="00F45746"/>
    <w:rsid w:val="00F54FF6"/>
    <w:rsid w:val="00F5685A"/>
    <w:rsid w:val="00F62548"/>
    <w:rsid w:val="00F63F70"/>
    <w:rsid w:val="00F64EA5"/>
    <w:rsid w:val="00F66DB8"/>
    <w:rsid w:val="00F7202E"/>
    <w:rsid w:val="00F7296C"/>
    <w:rsid w:val="00F757D6"/>
    <w:rsid w:val="00F82B65"/>
    <w:rsid w:val="00F8369C"/>
    <w:rsid w:val="00F90D69"/>
    <w:rsid w:val="00F9253B"/>
    <w:rsid w:val="00F92DDB"/>
    <w:rsid w:val="00F9585F"/>
    <w:rsid w:val="00FA08AB"/>
    <w:rsid w:val="00FA16F0"/>
    <w:rsid w:val="00FA34A5"/>
    <w:rsid w:val="00FA3FF0"/>
    <w:rsid w:val="00FA4B43"/>
    <w:rsid w:val="00FA565B"/>
    <w:rsid w:val="00FB0CAC"/>
    <w:rsid w:val="00FB37DC"/>
    <w:rsid w:val="00FB755D"/>
    <w:rsid w:val="00FC1E2D"/>
    <w:rsid w:val="00FC4BF5"/>
    <w:rsid w:val="00FC7149"/>
    <w:rsid w:val="00FC75DA"/>
    <w:rsid w:val="00FD14B6"/>
    <w:rsid w:val="00FD2A38"/>
    <w:rsid w:val="00FD3C55"/>
    <w:rsid w:val="00FD75A3"/>
    <w:rsid w:val="00FE5BCA"/>
    <w:rsid w:val="00FF3DAE"/>
    <w:rsid w:val="00FF5649"/>
    <w:rsid w:val="00FF6F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6548F"/>
  <w15:docId w15:val="{3E6052CF-B492-4C8D-B5AE-27471298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D9"/>
    <w:pPr>
      <w:spacing w:after="200" w:line="276" w:lineRule="auto"/>
    </w:pPr>
    <w:rPr>
      <w:lang w:eastAsia="en-US"/>
    </w:rPr>
  </w:style>
  <w:style w:type="paragraph" w:styleId="Ttulo1">
    <w:name w:val="heading 1"/>
    <w:aliases w:val="CGR1"/>
    <w:basedOn w:val="Normal"/>
    <w:next w:val="Normal"/>
    <w:link w:val="Ttulo1Car1"/>
    <w:uiPriority w:val="99"/>
    <w:qFormat/>
    <w:rsid w:val="00407B00"/>
    <w:pPr>
      <w:keepNext/>
      <w:spacing w:before="240" w:after="60" w:line="240" w:lineRule="auto"/>
      <w:outlineLvl w:val="0"/>
    </w:pPr>
    <w:rPr>
      <w:rFonts w:ascii="Arial" w:hAnsi="Arial"/>
      <w:b/>
      <w:kern w:val="32"/>
      <w:sz w:val="32"/>
      <w:szCs w:val="20"/>
      <w:lang w:val="es-ES" w:eastAsia="es-ES"/>
    </w:rPr>
  </w:style>
  <w:style w:type="paragraph" w:styleId="Ttulo2">
    <w:name w:val="heading 2"/>
    <w:basedOn w:val="Normal"/>
    <w:next w:val="Normal"/>
    <w:link w:val="Ttulo2Car"/>
    <w:uiPriority w:val="99"/>
    <w:qFormat/>
    <w:locked/>
    <w:rsid w:val="001A0594"/>
    <w:pPr>
      <w:keepNext/>
      <w:keepLines/>
      <w:spacing w:before="40" w:after="0"/>
      <w:outlineLvl w:val="1"/>
    </w:pPr>
    <w:rPr>
      <w:rFonts w:ascii="Cambria" w:hAnsi="Cambria"/>
      <w:color w:val="365F91"/>
      <w:sz w:val="26"/>
      <w:szCs w:val="26"/>
    </w:rPr>
  </w:style>
  <w:style w:type="paragraph" w:styleId="Ttulo4">
    <w:name w:val="heading 4"/>
    <w:basedOn w:val="Normal"/>
    <w:next w:val="Normal"/>
    <w:link w:val="Ttulo4Car"/>
    <w:uiPriority w:val="99"/>
    <w:qFormat/>
    <w:locked/>
    <w:rsid w:val="00161007"/>
    <w:pPr>
      <w:keepNext/>
      <w:keepLines/>
      <w:spacing w:before="40" w:after="0"/>
      <w:outlineLvl w:val="3"/>
    </w:pPr>
    <w:rPr>
      <w:rFonts w:ascii="Cambria" w:hAnsi="Cambria"/>
      <w:i/>
      <w:iCs/>
      <w:color w:val="365F91"/>
    </w:rPr>
  </w:style>
  <w:style w:type="paragraph" w:styleId="Ttulo5">
    <w:name w:val="heading 5"/>
    <w:basedOn w:val="Normal"/>
    <w:next w:val="Normal"/>
    <w:link w:val="Ttulo5Car"/>
    <w:uiPriority w:val="99"/>
    <w:qFormat/>
    <w:locked/>
    <w:rsid w:val="009C09E1"/>
    <w:pPr>
      <w:keepNext/>
      <w:keepLines/>
      <w:spacing w:before="40" w:after="0"/>
      <w:outlineLvl w:val="4"/>
    </w:pPr>
    <w:rPr>
      <w:rFonts w:ascii="Cambria" w:hAnsi="Cambria"/>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CGR1 Car"/>
    <w:basedOn w:val="Fuentedeprrafopredeter"/>
    <w:link w:val="Ttulo1"/>
    <w:uiPriority w:val="99"/>
    <w:locked/>
    <w:rsid w:val="00407B00"/>
    <w:rPr>
      <w:rFonts w:ascii="Arial" w:hAnsi="Arial" w:cs="Times New Roman"/>
      <w:b/>
      <w:kern w:val="32"/>
      <w:sz w:val="32"/>
      <w:lang w:val="es-ES" w:eastAsia="es-ES"/>
    </w:rPr>
  </w:style>
  <w:style w:type="character" w:customStyle="1" w:styleId="Ttulo2Car">
    <w:name w:val="Título 2 Car"/>
    <w:basedOn w:val="Fuentedeprrafopredeter"/>
    <w:link w:val="Ttulo2"/>
    <w:uiPriority w:val="99"/>
    <w:semiHidden/>
    <w:locked/>
    <w:rsid w:val="001A0594"/>
    <w:rPr>
      <w:rFonts w:ascii="Cambria" w:hAnsi="Cambria" w:cs="Times New Roman"/>
      <w:color w:val="365F91"/>
      <w:sz w:val="26"/>
      <w:lang w:val="es-CO" w:eastAsia="en-US"/>
    </w:rPr>
  </w:style>
  <w:style w:type="character" w:customStyle="1" w:styleId="Ttulo4Car">
    <w:name w:val="Título 4 Car"/>
    <w:basedOn w:val="Fuentedeprrafopredeter"/>
    <w:link w:val="Ttulo4"/>
    <w:uiPriority w:val="99"/>
    <w:locked/>
    <w:rsid w:val="00161007"/>
    <w:rPr>
      <w:rFonts w:ascii="Cambria" w:hAnsi="Cambria" w:cs="Times New Roman"/>
      <w:i/>
      <w:color w:val="365F91"/>
      <w:sz w:val="22"/>
      <w:lang w:val="es-CO" w:eastAsia="en-US"/>
    </w:rPr>
  </w:style>
  <w:style w:type="character" w:customStyle="1" w:styleId="Ttulo5Car">
    <w:name w:val="Título 5 Car"/>
    <w:basedOn w:val="Fuentedeprrafopredeter"/>
    <w:link w:val="Ttulo5"/>
    <w:uiPriority w:val="99"/>
    <w:semiHidden/>
    <w:locked/>
    <w:rsid w:val="009C09E1"/>
    <w:rPr>
      <w:rFonts w:ascii="Cambria" w:hAnsi="Cambria" w:cs="Times New Roman"/>
      <w:color w:val="365F91"/>
      <w:sz w:val="22"/>
      <w:lang w:val="es-CO" w:eastAsia="en-US"/>
    </w:rPr>
  </w:style>
  <w:style w:type="paragraph" w:styleId="Encabezado">
    <w:name w:val="header"/>
    <w:basedOn w:val="Normal"/>
    <w:link w:val="EncabezadoCar"/>
    <w:uiPriority w:val="99"/>
    <w:rsid w:val="00CB5B3F"/>
    <w:pPr>
      <w:tabs>
        <w:tab w:val="center" w:pos="4419"/>
        <w:tab w:val="right" w:pos="8838"/>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CB5B3F"/>
    <w:rPr>
      <w:rFonts w:cs="Times New Roman"/>
    </w:rPr>
  </w:style>
  <w:style w:type="paragraph" w:styleId="Piedepgina">
    <w:name w:val="footer"/>
    <w:basedOn w:val="Normal"/>
    <w:link w:val="PiedepginaCar"/>
    <w:uiPriority w:val="99"/>
    <w:rsid w:val="00CB5B3F"/>
    <w:pPr>
      <w:tabs>
        <w:tab w:val="center" w:pos="4419"/>
        <w:tab w:val="right" w:pos="8838"/>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CB5B3F"/>
    <w:rPr>
      <w:rFonts w:cs="Times New Roman"/>
    </w:rPr>
  </w:style>
  <w:style w:type="paragraph" w:styleId="Textodeglobo">
    <w:name w:val="Balloon Text"/>
    <w:basedOn w:val="Normal"/>
    <w:link w:val="TextodegloboCar"/>
    <w:uiPriority w:val="99"/>
    <w:semiHidden/>
    <w:rsid w:val="00D7094F"/>
    <w:pPr>
      <w:spacing w:after="0" w:line="240" w:lineRule="auto"/>
    </w:pPr>
    <w:rPr>
      <w:rFonts w:ascii="Segoe UI" w:hAnsi="Segoe UI"/>
      <w:sz w:val="18"/>
      <w:szCs w:val="20"/>
      <w:lang w:eastAsia="es-ES"/>
    </w:rPr>
  </w:style>
  <w:style w:type="character" w:customStyle="1" w:styleId="TextodegloboCar">
    <w:name w:val="Texto de globo Car"/>
    <w:basedOn w:val="Fuentedeprrafopredeter"/>
    <w:link w:val="Textodeglobo"/>
    <w:uiPriority w:val="99"/>
    <w:semiHidden/>
    <w:locked/>
    <w:rsid w:val="00D7094F"/>
    <w:rPr>
      <w:rFonts w:ascii="Segoe UI" w:hAnsi="Segoe UI" w:cs="Times New Roman"/>
      <w:sz w:val="18"/>
    </w:rPr>
  </w:style>
  <w:style w:type="paragraph" w:styleId="Prrafodelista">
    <w:name w:val="List Paragraph"/>
    <w:aliases w:val="Segundo nivel de viñetas,List Paragraph1,titulo 3,Lista vistosa - Énfasis 11,Segundo nivel de vi–etas,Ha,Párrafo de lista2,Bullet List,FooterText,numbered,Paragraphe de liste1,lp1,Bulletr List Paragraph,Foot,列出段落,列出段落1,List1,HOJA,Bolita"/>
    <w:basedOn w:val="Normal"/>
    <w:link w:val="PrrafodelistaCar"/>
    <w:uiPriority w:val="99"/>
    <w:qFormat/>
    <w:rsid w:val="00B6036A"/>
    <w:pPr>
      <w:ind w:left="720"/>
      <w:contextualSpacing/>
    </w:pPr>
  </w:style>
  <w:style w:type="table" w:styleId="Tablaconcuadrcula">
    <w:name w:val="Table Grid"/>
    <w:basedOn w:val="Tablanormal"/>
    <w:uiPriority w:val="39"/>
    <w:rsid w:val="00500D8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99"/>
    <w:qFormat/>
    <w:rsid w:val="00500D8A"/>
    <w:pPr>
      <w:spacing w:after="0" w:line="240" w:lineRule="auto"/>
    </w:pPr>
    <w:rPr>
      <w:sz w:val="32"/>
      <w:szCs w:val="20"/>
      <w:lang w:eastAsia="es-ES"/>
    </w:rPr>
  </w:style>
  <w:style w:type="character" w:customStyle="1" w:styleId="PrrafodelistaCar">
    <w:name w:val="Párrafo de lista Car"/>
    <w:aliases w:val="Segundo nivel de viñetas Car,List Paragraph1 Car,titulo 3 Car,Lista vistosa - Énfasis 11 Car,Segundo nivel de vi–etas Car,Ha Car,Párrafo de lista2 Car,Bullet List Car,FooterText Car,numbered Car,Paragraphe de liste1 Car,lp1 Car"/>
    <w:link w:val="Prrafodelista"/>
    <w:uiPriority w:val="99"/>
    <w:locked/>
    <w:rsid w:val="00500D8A"/>
  </w:style>
  <w:style w:type="paragraph" w:styleId="Textosinformato">
    <w:name w:val="Plain Text"/>
    <w:basedOn w:val="Normal"/>
    <w:link w:val="TextosinformatoCar"/>
    <w:uiPriority w:val="99"/>
    <w:rsid w:val="00497066"/>
    <w:pPr>
      <w:spacing w:after="0" w:line="240" w:lineRule="auto"/>
    </w:pPr>
    <w:rPr>
      <w:rFonts w:ascii="Consolas" w:hAnsi="Consolas"/>
      <w:sz w:val="21"/>
      <w:szCs w:val="20"/>
      <w:lang w:val="es-ES" w:eastAsia="es-ES"/>
    </w:rPr>
  </w:style>
  <w:style w:type="character" w:customStyle="1" w:styleId="TextosinformatoCar">
    <w:name w:val="Texto sin formato Car"/>
    <w:basedOn w:val="Fuentedeprrafopredeter"/>
    <w:link w:val="Textosinformato"/>
    <w:uiPriority w:val="99"/>
    <w:locked/>
    <w:rsid w:val="00497066"/>
    <w:rPr>
      <w:rFonts w:ascii="Consolas" w:hAnsi="Consolas" w:cs="Times New Roman"/>
      <w:sz w:val="21"/>
      <w:lang w:val="es-ES"/>
    </w:rPr>
  </w:style>
  <w:style w:type="character" w:customStyle="1" w:styleId="Ttulo1Car">
    <w:name w:val="Título 1 Car"/>
    <w:uiPriority w:val="99"/>
    <w:rsid w:val="00407B00"/>
    <w:rPr>
      <w:rFonts w:ascii="Cambria" w:hAnsi="Cambria"/>
      <w:color w:val="365F91"/>
      <w:sz w:val="32"/>
    </w:rPr>
  </w:style>
  <w:style w:type="paragraph" w:customStyle="1" w:styleId="Estilo1">
    <w:name w:val="Estilo1"/>
    <w:basedOn w:val="Normal"/>
    <w:uiPriority w:val="99"/>
    <w:rsid w:val="00B92AC8"/>
    <w:pPr>
      <w:autoSpaceDN w:val="0"/>
      <w:spacing w:after="0" w:line="240" w:lineRule="auto"/>
      <w:textAlignment w:val="baseline"/>
    </w:pPr>
    <w:rPr>
      <w:rFonts w:ascii="Arial" w:eastAsia="Times New Roman" w:hAnsi="Arial" w:cs="Arial"/>
      <w:kern w:val="3"/>
      <w:sz w:val="20"/>
      <w:szCs w:val="20"/>
      <w:lang w:val="es-ES" w:eastAsia="zh-CN"/>
    </w:rPr>
  </w:style>
  <w:style w:type="character" w:customStyle="1" w:styleId="SinespaciadoCar">
    <w:name w:val="Sin espaciado Car"/>
    <w:link w:val="Sinespaciado"/>
    <w:uiPriority w:val="99"/>
    <w:locked/>
    <w:rsid w:val="00B92AC8"/>
    <w:rPr>
      <w:rFonts w:ascii="Calibri" w:hAnsi="Calibri"/>
      <w:sz w:val="32"/>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99"/>
    <w:rsid w:val="001B5829"/>
    <w:pPr>
      <w:spacing w:after="120" w:line="240" w:lineRule="auto"/>
    </w:pPr>
    <w:rPr>
      <w:rFonts w:ascii="Times New Roman" w:hAnsi="Times New Roman"/>
      <w:sz w:val="24"/>
      <w:szCs w:val="20"/>
      <w:lang w:eastAsia="es-E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D226F"/>
    <w:rPr>
      <w:lang w:eastAsia="en-US"/>
    </w:rPr>
  </w:style>
  <w:style w:type="character" w:customStyle="1" w:styleId="BodyTextChar3">
    <w:name w:val="Body Text Char3"/>
    <w:aliases w:val="contents Char3,body text Char3,bt Char3,body tesx Char3,Inicio Char3,EHPT Char3,Body Text2 Char3,ändrad Char3,Texto independiente Car Car Char3,Texto independiente Car Car Car Car Car Car Char3,Texto independiente Car Car Car Car Char3"/>
    <w:basedOn w:val="Fuentedeprrafopredeter"/>
    <w:uiPriority w:val="99"/>
    <w:semiHidden/>
    <w:locked/>
    <w:rPr>
      <w:rFonts w:cs="Times New Roman"/>
      <w:lang w:eastAsia="en-U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uiPriority w:val="99"/>
    <w:semiHidden/>
    <w:rsid w:val="00640C77"/>
    <w:rPr>
      <w:lang w:eastAsia="en-US"/>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link w:val="Textoindependiente"/>
    <w:uiPriority w:val="99"/>
    <w:locked/>
    <w:rsid w:val="001B5829"/>
    <w:rPr>
      <w:rFonts w:ascii="Times New Roman" w:hAnsi="Times New Roman"/>
      <w:sz w:val="24"/>
    </w:rPr>
  </w:style>
  <w:style w:type="paragraph" w:customStyle="1" w:styleId="footnotedescription">
    <w:name w:val="footnote description"/>
    <w:next w:val="Normal"/>
    <w:link w:val="footnotedescriptionChar"/>
    <w:hidden/>
    <w:uiPriority w:val="99"/>
    <w:rsid w:val="004C2414"/>
    <w:pPr>
      <w:spacing w:line="241" w:lineRule="auto"/>
      <w:ind w:left="767" w:right="833"/>
      <w:jc w:val="both"/>
    </w:pPr>
    <w:rPr>
      <w:rFonts w:ascii="News Gothic" w:hAnsi="News Gothic"/>
      <w:b/>
      <w:color w:val="181717"/>
    </w:rPr>
  </w:style>
  <w:style w:type="character" w:customStyle="1" w:styleId="footnotedescriptionChar">
    <w:name w:val="footnote description Char"/>
    <w:link w:val="footnotedescription"/>
    <w:uiPriority w:val="99"/>
    <w:locked/>
    <w:rsid w:val="004C2414"/>
    <w:rPr>
      <w:rFonts w:ascii="News Gothic" w:hAnsi="News Gothic"/>
      <w:b/>
      <w:color w:val="181717"/>
      <w:sz w:val="22"/>
    </w:rPr>
  </w:style>
  <w:style w:type="character" w:customStyle="1" w:styleId="footnotemark">
    <w:name w:val="footnote mark"/>
    <w:hidden/>
    <w:uiPriority w:val="99"/>
    <w:rsid w:val="004C2414"/>
    <w:rPr>
      <w:rFonts w:ascii="News Gothic" w:hAnsi="News Gothic"/>
      <w:b/>
      <w:color w:val="275D33"/>
      <w:sz w:val="18"/>
      <w:vertAlign w:val="superscript"/>
    </w:rPr>
  </w:style>
  <w:style w:type="paragraph" w:customStyle="1" w:styleId="Default">
    <w:name w:val="Default"/>
    <w:uiPriority w:val="99"/>
    <w:rsid w:val="009C7CDA"/>
    <w:pPr>
      <w:autoSpaceDE w:val="0"/>
      <w:autoSpaceDN w:val="0"/>
      <w:adjustRightInd w:val="0"/>
    </w:pPr>
    <w:rPr>
      <w:rFonts w:ascii="Tahoma" w:eastAsia="Times New Roman" w:hAnsi="Tahoma" w:cs="Tahoma"/>
      <w:color w:val="000000"/>
      <w:sz w:val="24"/>
      <w:szCs w:val="24"/>
      <w:lang w:val="es-ES" w:eastAsia="es-ES"/>
    </w:rPr>
  </w:style>
  <w:style w:type="character" w:styleId="Refdecomentario">
    <w:name w:val="annotation reference"/>
    <w:basedOn w:val="Fuentedeprrafopredeter"/>
    <w:uiPriority w:val="99"/>
    <w:semiHidden/>
    <w:unhideWhenUsed/>
    <w:rsid w:val="006F382C"/>
    <w:rPr>
      <w:sz w:val="16"/>
      <w:szCs w:val="16"/>
    </w:rPr>
  </w:style>
  <w:style w:type="paragraph" w:styleId="Textocomentario">
    <w:name w:val="annotation text"/>
    <w:basedOn w:val="Normal"/>
    <w:link w:val="TextocomentarioCar"/>
    <w:uiPriority w:val="99"/>
    <w:semiHidden/>
    <w:unhideWhenUsed/>
    <w:rsid w:val="006F38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2C"/>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6F382C"/>
    <w:rPr>
      <w:b/>
      <w:bCs/>
    </w:rPr>
  </w:style>
  <w:style w:type="character" w:customStyle="1" w:styleId="AsuntodelcomentarioCar">
    <w:name w:val="Asunto del comentario Car"/>
    <w:basedOn w:val="TextocomentarioCar"/>
    <w:link w:val="Asuntodelcomentario"/>
    <w:uiPriority w:val="99"/>
    <w:semiHidden/>
    <w:rsid w:val="006F382C"/>
    <w:rPr>
      <w:b/>
      <w:bCs/>
      <w:sz w:val="20"/>
      <w:szCs w:val="20"/>
      <w:lang w:eastAsia="en-US"/>
    </w:rPr>
  </w:style>
  <w:style w:type="paragraph" w:customStyle="1" w:styleId="TableParagraph">
    <w:name w:val="Table Paragraph"/>
    <w:basedOn w:val="Normal"/>
    <w:uiPriority w:val="1"/>
    <w:qFormat/>
    <w:rsid w:val="00D676B7"/>
    <w:pPr>
      <w:widowControl w:val="0"/>
      <w:autoSpaceDE w:val="0"/>
      <w:autoSpaceDN w:val="0"/>
      <w:spacing w:before="48" w:after="0" w:line="240" w:lineRule="auto"/>
      <w:jc w:val="right"/>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50963">
      <w:bodyDiv w:val="1"/>
      <w:marLeft w:val="0"/>
      <w:marRight w:val="0"/>
      <w:marTop w:val="0"/>
      <w:marBottom w:val="0"/>
      <w:divBdr>
        <w:top w:val="none" w:sz="0" w:space="0" w:color="auto"/>
        <w:left w:val="none" w:sz="0" w:space="0" w:color="auto"/>
        <w:bottom w:val="none" w:sz="0" w:space="0" w:color="auto"/>
        <w:right w:val="none" w:sz="0" w:space="0" w:color="auto"/>
      </w:divBdr>
      <w:divsChild>
        <w:div w:id="976304878">
          <w:marLeft w:val="360"/>
          <w:marRight w:val="0"/>
          <w:marTop w:val="200"/>
          <w:marBottom w:val="0"/>
          <w:divBdr>
            <w:top w:val="none" w:sz="0" w:space="0" w:color="auto"/>
            <w:left w:val="none" w:sz="0" w:space="0" w:color="auto"/>
            <w:bottom w:val="none" w:sz="0" w:space="0" w:color="auto"/>
            <w:right w:val="none" w:sz="0" w:space="0" w:color="auto"/>
          </w:divBdr>
        </w:div>
      </w:divsChild>
    </w:div>
    <w:div w:id="1737320013">
      <w:bodyDiv w:val="1"/>
      <w:marLeft w:val="0"/>
      <w:marRight w:val="0"/>
      <w:marTop w:val="0"/>
      <w:marBottom w:val="0"/>
      <w:divBdr>
        <w:top w:val="none" w:sz="0" w:space="0" w:color="auto"/>
        <w:left w:val="none" w:sz="0" w:space="0" w:color="auto"/>
        <w:bottom w:val="none" w:sz="0" w:space="0" w:color="auto"/>
        <w:right w:val="none" w:sz="0" w:space="0" w:color="auto"/>
      </w:divBdr>
      <w:divsChild>
        <w:div w:id="645667988">
          <w:marLeft w:val="360"/>
          <w:marRight w:val="0"/>
          <w:marTop w:val="200"/>
          <w:marBottom w:val="0"/>
          <w:divBdr>
            <w:top w:val="none" w:sz="0" w:space="0" w:color="auto"/>
            <w:left w:val="none" w:sz="0" w:space="0" w:color="auto"/>
            <w:bottom w:val="none" w:sz="0" w:space="0" w:color="auto"/>
            <w:right w:val="none" w:sz="0" w:space="0" w:color="auto"/>
          </w:divBdr>
        </w:div>
      </w:divsChild>
    </w:div>
    <w:div w:id="1838032943">
      <w:bodyDiv w:val="1"/>
      <w:marLeft w:val="0"/>
      <w:marRight w:val="0"/>
      <w:marTop w:val="0"/>
      <w:marBottom w:val="0"/>
      <w:divBdr>
        <w:top w:val="none" w:sz="0" w:space="0" w:color="auto"/>
        <w:left w:val="none" w:sz="0" w:space="0" w:color="auto"/>
        <w:bottom w:val="none" w:sz="0" w:space="0" w:color="auto"/>
        <w:right w:val="none" w:sz="0" w:space="0" w:color="auto"/>
      </w:divBdr>
      <w:divsChild>
        <w:div w:id="788167491">
          <w:marLeft w:val="360"/>
          <w:marRight w:val="0"/>
          <w:marTop w:val="200"/>
          <w:marBottom w:val="0"/>
          <w:divBdr>
            <w:top w:val="none" w:sz="0" w:space="0" w:color="auto"/>
            <w:left w:val="none" w:sz="0" w:space="0" w:color="auto"/>
            <w:bottom w:val="none" w:sz="0" w:space="0" w:color="auto"/>
            <w:right w:val="none" w:sz="0" w:space="0" w:color="auto"/>
          </w:divBdr>
        </w:div>
      </w:divsChild>
    </w:div>
    <w:div w:id="1971206818">
      <w:bodyDiv w:val="1"/>
      <w:marLeft w:val="0"/>
      <w:marRight w:val="0"/>
      <w:marTop w:val="0"/>
      <w:marBottom w:val="0"/>
      <w:divBdr>
        <w:top w:val="none" w:sz="0" w:space="0" w:color="auto"/>
        <w:left w:val="none" w:sz="0" w:space="0" w:color="auto"/>
        <w:bottom w:val="none" w:sz="0" w:space="0" w:color="auto"/>
        <w:right w:val="none" w:sz="0" w:space="0" w:color="auto"/>
      </w:divBdr>
    </w:div>
    <w:div w:id="20909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D90CD-C2A1-4932-85A5-BA62F552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4111</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Belfor Fabio Garcia Henao</cp:lastModifiedBy>
  <cp:revision>5</cp:revision>
  <cp:lastPrinted>2023-11-02T17:15:00Z</cp:lastPrinted>
  <dcterms:created xsi:type="dcterms:W3CDTF">2023-11-02T17:02:00Z</dcterms:created>
  <dcterms:modified xsi:type="dcterms:W3CDTF">2023-11-02T17:16:00Z</dcterms:modified>
</cp:coreProperties>
</file>