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0923" w14:textId="463D1C2B" w:rsidR="003F42BB" w:rsidRPr="009717DB" w:rsidRDefault="003F42BB" w:rsidP="009B590A">
      <w:pPr>
        <w:spacing w:after="0" w:line="240" w:lineRule="auto"/>
        <w:ind w:left="-567"/>
        <w:jc w:val="center"/>
        <w:rPr>
          <w:rFonts w:ascii="Arial" w:hAnsi="Arial" w:cs="Arial"/>
          <w:b/>
          <w:sz w:val="28"/>
          <w:szCs w:val="28"/>
        </w:rPr>
      </w:pPr>
      <w:r w:rsidRPr="009717DB">
        <w:rPr>
          <w:rFonts w:ascii="Arial" w:hAnsi="Arial" w:cs="Arial"/>
          <w:b/>
          <w:sz w:val="28"/>
          <w:szCs w:val="28"/>
        </w:rPr>
        <w:t>RESULTADOS:</w:t>
      </w:r>
      <w:r w:rsidR="001E77F6" w:rsidRPr="009717DB">
        <w:rPr>
          <w:rFonts w:ascii="Arial" w:hAnsi="Arial" w:cs="Arial"/>
          <w:b/>
          <w:sz w:val="28"/>
          <w:szCs w:val="28"/>
        </w:rPr>
        <w:t xml:space="preserve"> </w:t>
      </w:r>
    </w:p>
    <w:p w14:paraId="004A413C" w14:textId="77777777" w:rsidR="003F42BB" w:rsidRPr="009717DB" w:rsidRDefault="003F42BB" w:rsidP="00405674">
      <w:pPr>
        <w:spacing w:after="0" w:line="240" w:lineRule="auto"/>
        <w:jc w:val="both"/>
        <w:rPr>
          <w:rFonts w:ascii="Arial" w:hAnsi="Arial" w:cs="Arial"/>
          <w:sz w:val="24"/>
          <w:szCs w:val="24"/>
        </w:rPr>
      </w:pPr>
    </w:p>
    <w:p w14:paraId="3BB55325" w14:textId="0A0F8C3C" w:rsidR="000571F6" w:rsidRPr="009717DB" w:rsidRDefault="003F42BB" w:rsidP="001E3457">
      <w:pPr>
        <w:spacing w:after="0" w:line="240" w:lineRule="auto"/>
        <w:ind w:left="-284" w:right="-234"/>
        <w:jc w:val="both"/>
        <w:rPr>
          <w:rFonts w:ascii="Arial" w:hAnsi="Arial" w:cs="Arial"/>
          <w:b/>
          <w:bCs/>
          <w:sz w:val="28"/>
          <w:szCs w:val="28"/>
        </w:rPr>
      </w:pPr>
      <w:r w:rsidRPr="009717DB">
        <w:rPr>
          <w:rFonts w:ascii="Arial" w:hAnsi="Arial" w:cs="Arial"/>
          <w:sz w:val="28"/>
          <w:szCs w:val="28"/>
        </w:rPr>
        <w:t xml:space="preserve">Que, realizadas las evaluaciones técnicas pertinentes, la Comisión Legal de Cuentas de la Cámara de Representantes en cumplimiento de los artículos </w:t>
      </w:r>
      <w:r w:rsidRPr="009717DB">
        <w:rPr>
          <w:rFonts w:ascii="Arial" w:hAnsi="Arial" w:cs="Arial"/>
          <w:spacing w:val="-3"/>
          <w:sz w:val="28"/>
          <w:szCs w:val="28"/>
          <w:lang w:val="es-ES_tradnl"/>
        </w:rPr>
        <w:t>178 de la Constitución Política de Colombia y</w:t>
      </w:r>
      <w:r w:rsidRPr="009717DB">
        <w:rPr>
          <w:rFonts w:ascii="Arial" w:hAnsi="Arial" w:cs="Arial"/>
          <w:sz w:val="28"/>
          <w:szCs w:val="28"/>
        </w:rPr>
        <w:t xml:space="preserve"> 310 de la Ley 5ª de 1992 </w:t>
      </w:r>
      <w:r w:rsidRPr="009717DB">
        <w:rPr>
          <w:rFonts w:ascii="Arial" w:hAnsi="Arial" w:cs="Arial"/>
          <w:b/>
          <w:spacing w:val="-3"/>
          <w:sz w:val="28"/>
          <w:szCs w:val="28"/>
          <w:lang w:val="es-ES_tradnl"/>
        </w:rPr>
        <w:t>“</w:t>
      </w:r>
      <w:r w:rsidRPr="009717DB">
        <w:rPr>
          <w:rFonts w:ascii="Arial" w:hAnsi="Arial" w:cs="Arial"/>
          <w:spacing w:val="-3"/>
          <w:sz w:val="28"/>
          <w:szCs w:val="28"/>
          <w:lang w:val="es-ES_tradnl"/>
        </w:rPr>
        <w:t>Orgánica del Reglamento del Congreso”</w:t>
      </w:r>
      <w:r w:rsidRPr="009717DB">
        <w:rPr>
          <w:rFonts w:ascii="Arial" w:hAnsi="Arial" w:cs="Arial"/>
          <w:sz w:val="28"/>
          <w:szCs w:val="28"/>
        </w:rPr>
        <w:t xml:space="preserve">, considera procedente recomendar a la Plenaria de la Cámara de Representantes </w:t>
      </w:r>
      <w:r w:rsidRPr="009717DB">
        <w:rPr>
          <w:rFonts w:ascii="Arial" w:hAnsi="Arial" w:cs="Arial"/>
          <w:b/>
          <w:sz w:val="28"/>
          <w:szCs w:val="28"/>
          <w:u w:val="single"/>
        </w:rPr>
        <w:t xml:space="preserve">NO FENECER LA CUENTA GENERAL DEL PRESUPUESTO Y DEL TESORO </w:t>
      </w:r>
      <w:r w:rsidR="002E2DF8" w:rsidRPr="009717DB">
        <w:rPr>
          <w:rFonts w:ascii="Arial" w:hAnsi="Arial" w:cs="Arial"/>
          <w:b/>
          <w:sz w:val="28"/>
          <w:szCs w:val="28"/>
          <w:u w:val="single"/>
        </w:rPr>
        <w:t>Y EL</w:t>
      </w:r>
      <w:r w:rsidR="00173D2F" w:rsidRPr="009717DB">
        <w:rPr>
          <w:rFonts w:ascii="Arial" w:hAnsi="Arial" w:cs="Arial"/>
          <w:b/>
          <w:sz w:val="28"/>
          <w:szCs w:val="28"/>
          <w:u w:val="single"/>
        </w:rPr>
        <w:t xml:space="preserve"> ESTADO DE SITUACIÓN FINANCIERA</w:t>
      </w:r>
      <w:r w:rsidR="00F01959" w:rsidRPr="009717DB">
        <w:rPr>
          <w:rFonts w:ascii="Arial" w:hAnsi="Arial" w:cs="Arial"/>
          <w:b/>
          <w:sz w:val="28"/>
          <w:szCs w:val="28"/>
          <w:u w:val="single"/>
        </w:rPr>
        <w:t xml:space="preserve"> (BALANCE GENERAL)</w:t>
      </w:r>
      <w:r w:rsidR="00EE06C4" w:rsidRPr="009717DB">
        <w:rPr>
          <w:rFonts w:ascii="Arial" w:hAnsi="Arial" w:cs="Arial"/>
          <w:b/>
          <w:sz w:val="28"/>
          <w:szCs w:val="28"/>
          <w:u w:val="single"/>
        </w:rPr>
        <w:t xml:space="preserve"> DE LA NACIÓN</w:t>
      </w:r>
      <w:r w:rsidRPr="009717DB">
        <w:rPr>
          <w:rFonts w:ascii="Arial" w:hAnsi="Arial" w:cs="Arial"/>
          <w:sz w:val="28"/>
          <w:szCs w:val="28"/>
        </w:rPr>
        <w:t>, correspondientes a la vigencia fiscal 20</w:t>
      </w:r>
      <w:r w:rsidR="006B1BE9" w:rsidRPr="009717DB">
        <w:rPr>
          <w:rFonts w:ascii="Arial" w:hAnsi="Arial" w:cs="Arial"/>
          <w:sz w:val="28"/>
          <w:szCs w:val="28"/>
        </w:rPr>
        <w:t>2</w:t>
      </w:r>
      <w:r w:rsidR="0005032E" w:rsidRPr="009717DB">
        <w:rPr>
          <w:rFonts w:ascii="Arial" w:hAnsi="Arial" w:cs="Arial"/>
          <w:sz w:val="28"/>
          <w:szCs w:val="28"/>
        </w:rPr>
        <w:t>3</w:t>
      </w:r>
      <w:r w:rsidR="00891CA1">
        <w:rPr>
          <w:rFonts w:ascii="Arial" w:hAnsi="Arial" w:cs="Arial"/>
          <w:sz w:val="28"/>
          <w:szCs w:val="28"/>
        </w:rPr>
        <w:t>,</w:t>
      </w:r>
      <w:r w:rsidRPr="009717DB">
        <w:rPr>
          <w:rFonts w:ascii="Arial" w:hAnsi="Arial" w:cs="Arial"/>
          <w:sz w:val="28"/>
          <w:szCs w:val="28"/>
        </w:rPr>
        <w:t xml:space="preserve"> con base en la información obtenida por esta Comisión de un total de </w:t>
      </w:r>
      <w:r w:rsidR="002E2DF8" w:rsidRPr="009717DB">
        <w:rPr>
          <w:rFonts w:ascii="Arial" w:hAnsi="Arial" w:cs="Arial"/>
          <w:b/>
          <w:sz w:val="28"/>
          <w:szCs w:val="28"/>
          <w:u w:val="single"/>
        </w:rPr>
        <w:t>3</w:t>
      </w:r>
      <w:r w:rsidR="00A21844" w:rsidRPr="009717DB">
        <w:rPr>
          <w:rFonts w:ascii="Arial" w:hAnsi="Arial" w:cs="Arial"/>
          <w:b/>
          <w:sz w:val="28"/>
          <w:szCs w:val="28"/>
          <w:u w:val="single"/>
        </w:rPr>
        <w:t>50</w:t>
      </w:r>
      <w:r w:rsidRPr="009717DB">
        <w:rPr>
          <w:rFonts w:ascii="Arial" w:hAnsi="Arial" w:cs="Arial"/>
          <w:sz w:val="28"/>
          <w:szCs w:val="28"/>
        </w:rPr>
        <w:t xml:space="preserve"> </w:t>
      </w:r>
      <w:r w:rsidR="00173D2F" w:rsidRPr="009717DB">
        <w:rPr>
          <w:rFonts w:ascii="Arial" w:hAnsi="Arial" w:cs="Arial"/>
          <w:sz w:val="28"/>
          <w:szCs w:val="28"/>
        </w:rPr>
        <w:t xml:space="preserve">empresas, </w:t>
      </w:r>
      <w:r w:rsidRPr="009717DB">
        <w:rPr>
          <w:rFonts w:ascii="Arial" w:hAnsi="Arial" w:cs="Arial"/>
          <w:sz w:val="28"/>
          <w:szCs w:val="28"/>
        </w:rPr>
        <w:t>entidades, fondos</w:t>
      </w:r>
      <w:r w:rsidR="00173D2F" w:rsidRPr="009717DB">
        <w:rPr>
          <w:rFonts w:ascii="Arial" w:hAnsi="Arial" w:cs="Arial"/>
          <w:sz w:val="28"/>
          <w:szCs w:val="28"/>
        </w:rPr>
        <w:t xml:space="preserve"> y</w:t>
      </w:r>
      <w:r w:rsidRPr="009717DB">
        <w:rPr>
          <w:rFonts w:ascii="Arial" w:hAnsi="Arial" w:cs="Arial"/>
          <w:sz w:val="28"/>
          <w:szCs w:val="28"/>
        </w:rPr>
        <w:t xml:space="preserve"> patrimonios autónomos del </w:t>
      </w:r>
      <w:r w:rsidR="00F316AB" w:rsidRPr="009717DB">
        <w:rPr>
          <w:rFonts w:ascii="Arial" w:hAnsi="Arial" w:cs="Arial"/>
          <w:sz w:val="28"/>
          <w:szCs w:val="28"/>
        </w:rPr>
        <w:t>E</w:t>
      </w:r>
      <w:r w:rsidRPr="009717DB">
        <w:rPr>
          <w:rFonts w:ascii="Arial" w:hAnsi="Arial" w:cs="Arial"/>
          <w:sz w:val="28"/>
          <w:szCs w:val="28"/>
        </w:rPr>
        <w:t xml:space="preserve">stado; de las conclusiones </w:t>
      </w:r>
      <w:r w:rsidR="00EC66BF" w:rsidRPr="009717DB">
        <w:rPr>
          <w:rFonts w:ascii="Arial" w:hAnsi="Arial" w:cs="Arial"/>
          <w:sz w:val="28"/>
          <w:szCs w:val="28"/>
        </w:rPr>
        <w:t xml:space="preserve">de las subcomisiones de seguimiento y </w:t>
      </w:r>
      <w:r w:rsidRPr="009717DB">
        <w:rPr>
          <w:rFonts w:ascii="Arial" w:hAnsi="Arial" w:cs="Arial"/>
          <w:sz w:val="28"/>
          <w:szCs w:val="28"/>
        </w:rPr>
        <w:t>de los debates de control político realizados en la vigencia fiscal 20</w:t>
      </w:r>
      <w:r w:rsidR="002E2DF8" w:rsidRPr="009717DB">
        <w:rPr>
          <w:rFonts w:ascii="Arial" w:hAnsi="Arial" w:cs="Arial"/>
          <w:sz w:val="28"/>
          <w:szCs w:val="28"/>
        </w:rPr>
        <w:t>2</w:t>
      </w:r>
      <w:r w:rsidR="0005032E" w:rsidRPr="009717DB">
        <w:rPr>
          <w:rFonts w:ascii="Arial" w:hAnsi="Arial" w:cs="Arial"/>
          <w:sz w:val="28"/>
          <w:szCs w:val="28"/>
        </w:rPr>
        <w:t>4</w:t>
      </w:r>
      <w:r w:rsidRPr="009717DB">
        <w:rPr>
          <w:rFonts w:ascii="Arial" w:hAnsi="Arial" w:cs="Arial"/>
          <w:sz w:val="28"/>
          <w:szCs w:val="28"/>
        </w:rPr>
        <w:t>; de los informes presentados por</w:t>
      </w:r>
      <w:r w:rsidR="003A4AB3">
        <w:rPr>
          <w:rFonts w:ascii="Arial" w:hAnsi="Arial" w:cs="Arial"/>
          <w:sz w:val="28"/>
          <w:szCs w:val="28"/>
        </w:rPr>
        <w:t xml:space="preserve"> e</w:t>
      </w:r>
      <w:r w:rsidRPr="009717DB">
        <w:rPr>
          <w:rFonts w:ascii="Arial" w:hAnsi="Arial" w:cs="Arial"/>
          <w:sz w:val="28"/>
          <w:szCs w:val="28"/>
        </w:rPr>
        <w:t xml:space="preserve">l Gobierno Nacional </w:t>
      </w:r>
      <w:r w:rsidR="003A4AB3">
        <w:rPr>
          <w:rFonts w:ascii="Arial" w:hAnsi="Arial" w:cs="Arial"/>
          <w:sz w:val="28"/>
          <w:szCs w:val="28"/>
        </w:rPr>
        <w:t>y</w:t>
      </w:r>
      <w:r w:rsidRPr="009717DB">
        <w:rPr>
          <w:rFonts w:ascii="Arial" w:hAnsi="Arial" w:cs="Arial"/>
          <w:sz w:val="28"/>
          <w:szCs w:val="28"/>
        </w:rPr>
        <w:t xml:space="preserve"> por la Contraloría General de la República</w:t>
      </w:r>
      <w:r w:rsidR="003A4AB3">
        <w:rPr>
          <w:rFonts w:ascii="Arial" w:hAnsi="Arial" w:cs="Arial"/>
          <w:sz w:val="28"/>
          <w:szCs w:val="28"/>
        </w:rPr>
        <w:t xml:space="preserve">; </w:t>
      </w:r>
      <w:r w:rsidRPr="009717DB">
        <w:rPr>
          <w:rFonts w:ascii="Arial" w:hAnsi="Arial" w:cs="Arial"/>
          <w:b/>
          <w:bCs/>
          <w:sz w:val="28"/>
          <w:szCs w:val="28"/>
        </w:rPr>
        <w:t>QUE PERMITIERON ESTABLECER QUE PERSISTEN HALLAZGOS Y OBSERVACIONES QUE AFECTAN LA RAZONABILIDAD DE LAS CUENTAS DE LA NACIÓN PARA LA VIGENCIA FISCAL 20</w:t>
      </w:r>
      <w:r w:rsidR="006B1BE9" w:rsidRPr="009717DB">
        <w:rPr>
          <w:rFonts w:ascii="Arial" w:hAnsi="Arial" w:cs="Arial"/>
          <w:b/>
          <w:bCs/>
          <w:sz w:val="28"/>
          <w:szCs w:val="28"/>
        </w:rPr>
        <w:t>2</w:t>
      </w:r>
      <w:r w:rsidR="0005032E" w:rsidRPr="009717DB">
        <w:rPr>
          <w:rFonts w:ascii="Arial" w:hAnsi="Arial" w:cs="Arial"/>
          <w:b/>
          <w:bCs/>
          <w:sz w:val="28"/>
          <w:szCs w:val="28"/>
        </w:rPr>
        <w:t>3</w:t>
      </w:r>
      <w:r w:rsidRPr="009717DB">
        <w:rPr>
          <w:rFonts w:ascii="Arial" w:hAnsi="Arial" w:cs="Arial"/>
          <w:b/>
          <w:bCs/>
          <w:sz w:val="28"/>
          <w:szCs w:val="28"/>
        </w:rPr>
        <w:t>.</w:t>
      </w:r>
    </w:p>
    <w:p w14:paraId="36437CB3" w14:textId="77777777" w:rsidR="00193A75" w:rsidRPr="009717DB" w:rsidRDefault="00193A75" w:rsidP="001E3457">
      <w:pPr>
        <w:spacing w:after="0" w:line="240" w:lineRule="auto"/>
        <w:ind w:left="-284" w:right="-234"/>
        <w:jc w:val="both"/>
        <w:rPr>
          <w:rFonts w:ascii="Arial" w:hAnsi="Arial" w:cs="Arial"/>
          <w:sz w:val="28"/>
          <w:szCs w:val="28"/>
        </w:rPr>
      </w:pPr>
    </w:p>
    <w:p w14:paraId="5613A11D" w14:textId="1183A075" w:rsidR="000571F6" w:rsidRPr="003A4AB3" w:rsidRDefault="000571F6" w:rsidP="001E3457">
      <w:pPr>
        <w:spacing w:after="0" w:line="240" w:lineRule="auto"/>
        <w:ind w:left="-284" w:right="-234"/>
        <w:jc w:val="both"/>
        <w:rPr>
          <w:rFonts w:ascii="Arial" w:hAnsi="Arial" w:cs="Arial"/>
          <w:b/>
          <w:bCs/>
          <w:sz w:val="28"/>
          <w:szCs w:val="28"/>
        </w:rPr>
      </w:pPr>
      <w:r w:rsidRPr="003A4AB3">
        <w:rPr>
          <w:rFonts w:ascii="Arial" w:hAnsi="Arial" w:cs="Arial"/>
          <w:b/>
          <w:bCs/>
          <w:sz w:val="28"/>
          <w:szCs w:val="28"/>
        </w:rPr>
        <w:t>Para la vigencia fiscal 20</w:t>
      </w:r>
      <w:r w:rsidR="006B1BE9" w:rsidRPr="003A4AB3">
        <w:rPr>
          <w:rFonts w:ascii="Arial" w:hAnsi="Arial" w:cs="Arial"/>
          <w:b/>
          <w:bCs/>
          <w:sz w:val="28"/>
          <w:szCs w:val="28"/>
        </w:rPr>
        <w:t>2</w:t>
      </w:r>
      <w:r w:rsidR="0005032E" w:rsidRPr="003A4AB3">
        <w:rPr>
          <w:rFonts w:ascii="Arial" w:hAnsi="Arial" w:cs="Arial"/>
          <w:b/>
          <w:bCs/>
          <w:sz w:val="28"/>
          <w:szCs w:val="28"/>
        </w:rPr>
        <w:t>3</w:t>
      </w:r>
      <w:r w:rsidR="0074468E" w:rsidRPr="003A4AB3">
        <w:rPr>
          <w:rFonts w:ascii="Arial" w:hAnsi="Arial" w:cs="Arial"/>
          <w:b/>
          <w:bCs/>
          <w:sz w:val="28"/>
          <w:szCs w:val="28"/>
        </w:rPr>
        <w:t>,</w:t>
      </w:r>
      <w:r w:rsidRPr="003A4AB3">
        <w:rPr>
          <w:rFonts w:ascii="Arial" w:hAnsi="Arial" w:cs="Arial"/>
          <w:b/>
          <w:bCs/>
          <w:sz w:val="28"/>
          <w:szCs w:val="28"/>
        </w:rPr>
        <w:t xml:space="preserve"> la Comisión Legal de Cuentas de la Cámara de Representantes revisó los siguientes informes</w:t>
      </w:r>
      <w:r w:rsidR="00270183" w:rsidRPr="003A4AB3">
        <w:rPr>
          <w:rFonts w:ascii="Arial" w:hAnsi="Arial" w:cs="Arial"/>
          <w:b/>
          <w:bCs/>
          <w:sz w:val="28"/>
          <w:szCs w:val="28"/>
        </w:rPr>
        <w:t xml:space="preserve"> </w:t>
      </w:r>
      <w:r w:rsidR="007D1595" w:rsidRPr="003A4AB3">
        <w:rPr>
          <w:rFonts w:ascii="Arial" w:hAnsi="Arial" w:cs="Arial"/>
          <w:b/>
          <w:bCs/>
          <w:sz w:val="28"/>
          <w:szCs w:val="28"/>
        </w:rPr>
        <w:t xml:space="preserve">Constitucionales y Legales </w:t>
      </w:r>
      <w:r w:rsidR="00270183" w:rsidRPr="003A4AB3">
        <w:rPr>
          <w:rFonts w:ascii="Arial" w:hAnsi="Arial" w:cs="Arial"/>
          <w:b/>
          <w:bCs/>
          <w:sz w:val="28"/>
          <w:szCs w:val="28"/>
        </w:rPr>
        <w:t>durante el año 202</w:t>
      </w:r>
      <w:r w:rsidR="0005032E" w:rsidRPr="003A4AB3">
        <w:rPr>
          <w:rFonts w:ascii="Arial" w:hAnsi="Arial" w:cs="Arial"/>
          <w:b/>
          <w:bCs/>
          <w:sz w:val="28"/>
          <w:szCs w:val="28"/>
        </w:rPr>
        <w:t>4</w:t>
      </w:r>
      <w:r w:rsidRPr="003A4AB3">
        <w:rPr>
          <w:rFonts w:ascii="Arial" w:hAnsi="Arial" w:cs="Arial"/>
          <w:b/>
          <w:bCs/>
          <w:sz w:val="28"/>
          <w:szCs w:val="28"/>
        </w:rPr>
        <w:t>:</w:t>
      </w:r>
    </w:p>
    <w:p w14:paraId="01AF6700" w14:textId="410F0AD8" w:rsidR="003A4AB3" w:rsidRDefault="003A4AB3" w:rsidP="001E3457">
      <w:pPr>
        <w:spacing w:after="0" w:line="240" w:lineRule="auto"/>
        <w:ind w:left="-284" w:right="-234"/>
        <w:jc w:val="both"/>
        <w:rPr>
          <w:rFonts w:ascii="Arial" w:hAnsi="Arial" w:cs="Arial"/>
          <w:sz w:val="28"/>
          <w:szCs w:val="28"/>
        </w:rPr>
      </w:pPr>
    </w:p>
    <w:p w14:paraId="791FE1E0" w14:textId="5D4939A4" w:rsidR="003A4AB3" w:rsidRPr="009717DB" w:rsidRDefault="003A4AB3" w:rsidP="001E3457">
      <w:pPr>
        <w:spacing w:after="0" w:line="240" w:lineRule="auto"/>
        <w:ind w:left="-284" w:right="-234"/>
        <w:jc w:val="both"/>
        <w:rPr>
          <w:rFonts w:ascii="Arial" w:hAnsi="Arial" w:cs="Arial"/>
          <w:sz w:val="28"/>
          <w:szCs w:val="28"/>
        </w:rPr>
      </w:pPr>
      <w:r>
        <w:rPr>
          <w:rFonts w:ascii="Arial" w:hAnsi="Arial" w:cs="Arial"/>
          <w:sz w:val="28"/>
          <w:szCs w:val="28"/>
        </w:rPr>
        <w:t>-</w:t>
      </w:r>
      <w:r w:rsidRPr="003A4AB3">
        <w:rPr>
          <w:rFonts w:ascii="Arial" w:hAnsi="Arial" w:cs="Arial"/>
          <w:b/>
          <w:bCs/>
          <w:sz w:val="28"/>
          <w:szCs w:val="28"/>
        </w:rPr>
        <w:t>INFORMACIÓN PRESUPUESTAL, CONTABLE, ADMINISTRATIVA, AUTOEVALUACIÓN DEL SISTEMA DE CONTROL INTERNO CONTABLE, OBSERVACIONES DE LOS REVISORES FISCALES Y CUMPLIMIENTO DE LOS PLANES DE MEJORAMIENTO</w:t>
      </w:r>
      <w:r>
        <w:rPr>
          <w:rFonts w:ascii="Arial" w:hAnsi="Arial" w:cs="Arial"/>
          <w:sz w:val="28"/>
          <w:szCs w:val="28"/>
        </w:rPr>
        <w:t xml:space="preserve">. </w:t>
      </w:r>
      <w:r w:rsidRPr="003A4AB3">
        <w:rPr>
          <w:rFonts w:ascii="Arial" w:hAnsi="Arial" w:cs="Arial"/>
          <w:b/>
          <w:bCs/>
          <w:sz w:val="28"/>
          <w:szCs w:val="28"/>
        </w:rPr>
        <w:t>Fuente:</w:t>
      </w:r>
      <w:r>
        <w:rPr>
          <w:rFonts w:ascii="Arial" w:hAnsi="Arial" w:cs="Arial"/>
          <w:b/>
          <w:bCs/>
          <w:sz w:val="28"/>
          <w:szCs w:val="28"/>
        </w:rPr>
        <w:t xml:space="preserve"> </w:t>
      </w:r>
      <w:r w:rsidRPr="003A4AB3">
        <w:rPr>
          <w:rFonts w:ascii="Arial" w:hAnsi="Arial" w:cs="Arial"/>
          <w:b/>
          <w:bCs/>
          <w:sz w:val="28"/>
          <w:szCs w:val="28"/>
        </w:rPr>
        <w:t xml:space="preserve">350 </w:t>
      </w:r>
      <w:r>
        <w:rPr>
          <w:rFonts w:ascii="Arial" w:hAnsi="Arial" w:cs="Arial"/>
          <w:b/>
          <w:bCs/>
          <w:sz w:val="28"/>
          <w:szCs w:val="28"/>
        </w:rPr>
        <w:t xml:space="preserve">empresas, </w:t>
      </w:r>
      <w:r w:rsidRPr="003A4AB3">
        <w:rPr>
          <w:rFonts w:ascii="Arial" w:hAnsi="Arial" w:cs="Arial"/>
          <w:b/>
          <w:bCs/>
          <w:sz w:val="28"/>
          <w:szCs w:val="28"/>
        </w:rPr>
        <w:t>entidades</w:t>
      </w:r>
      <w:r>
        <w:rPr>
          <w:rFonts w:ascii="Arial" w:hAnsi="Arial" w:cs="Arial"/>
          <w:b/>
          <w:bCs/>
          <w:sz w:val="28"/>
          <w:szCs w:val="28"/>
        </w:rPr>
        <w:t>, fondos y patrimonios autónomos de la Nación.</w:t>
      </w:r>
    </w:p>
    <w:p w14:paraId="4A18B751" w14:textId="77777777" w:rsidR="003F42BB" w:rsidRPr="009717DB" w:rsidRDefault="003F42BB" w:rsidP="001E3457">
      <w:pPr>
        <w:spacing w:after="0" w:line="240" w:lineRule="auto"/>
        <w:ind w:left="-284" w:right="-234"/>
        <w:jc w:val="both"/>
        <w:rPr>
          <w:rFonts w:ascii="Arial" w:hAnsi="Arial" w:cs="Arial"/>
          <w:sz w:val="28"/>
          <w:szCs w:val="28"/>
        </w:rPr>
      </w:pPr>
    </w:p>
    <w:p w14:paraId="313D79D7" w14:textId="2B084EF0" w:rsidR="003F42BB" w:rsidRPr="009717DB" w:rsidRDefault="003F42BB" w:rsidP="001E3457">
      <w:pPr>
        <w:spacing w:after="0" w:line="240" w:lineRule="auto"/>
        <w:ind w:left="-284" w:right="-234"/>
        <w:jc w:val="both"/>
        <w:rPr>
          <w:rFonts w:ascii="Arial" w:hAnsi="Arial" w:cs="Arial"/>
          <w:b/>
          <w:sz w:val="28"/>
          <w:szCs w:val="28"/>
        </w:rPr>
      </w:pPr>
      <w:r w:rsidRPr="009717DB">
        <w:rPr>
          <w:rFonts w:ascii="Arial" w:hAnsi="Arial" w:cs="Arial"/>
          <w:b/>
          <w:sz w:val="28"/>
          <w:szCs w:val="28"/>
        </w:rPr>
        <w:t>-CUENTA GENERAL DEL PRESUPUESTO Y DEL TESORO</w:t>
      </w:r>
      <w:r w:rsidR="00620BE3">
        <w:rPr>
          <w:rFonts w:ascii="Arial" w:hAnsi="Arial" w:cs="Arial"/>
          <w:b/>
          <w:sz w:val="28"/>
          <w:szCs w:val="28"/>
        </w:rPr>
        <w:t>,</w:t>
      </w:r>
      <w:r w:rsidRPr="009717DB">
        <w:rPr>
          <w:rFonts w:ascii="Arial" w:hAnsi="Arial" w:cs="Arial"/>
          <w:b/>
          <w:sz w:val="28"/>
          <w:szCs w:val="28"/>
        </w:rPr>
        <w:t xml:space="preserve"> </w:t>
      </w:r>
      <w:r w:rsidR="00620BE3">
        <w:rPr>
          <w:rFonts w:ascii="Arial" w:hAnsi="Arial" w:cs="Arial"/>
          <w:b/>
          <w:sz w:val="28"/>
          <w:szCs w:val="28"/>
        </w:rPr>
        <w:t xml:space="preserve">vigencia fiscal </w:t>
      </w:r>
      <w:r w:rsidRPr="009717DB">
        <w:rPr>
          <w:rFonts w:ascii="Arial" w:hAnsi="Arial" w:cs="Arial"/>
          <w:b/>
          <w:sz w:val="28"/>
          <w:szCs w:val="28"/>
        </w:rPr>
        <w:t>20</w:t>
      </w:r>
      <w:r w:rsidR="006B1BE9" w:rsidRPr="009717DB">
        <w:rPr>
          <w:rFonts w:ascii="Arial" w:hAnsi="Arial" w:cs="Arial"/>
          <w:b/>
          <w:sz w:val="28"/>
          <w:szCs w:val="28"/>
        </w:rPr>
        <w:t>2</w:t>
      </w:r>
      <w:r w:rsidR="0005032E" w:rsidRPr="009717DB">
        <w:rPr>
          <w:rFonts w:ascii="Arial" w:hAnsi="Arial" w:cs="Arial"/>
          <w:b/>
          <w:sz w:val="28"/>
          <w:szCs w:val="28"/>
        </w:rPr>
        <w:t>3</w:t>
      </w:r>
      <w:r w:rsidRPr="009717DB">
        <w:rPr>
          <w:rFonts w:ascii="Arial" w:hAnsi="Arial" w:cs="Arial"/>
          <w:b/>
          <w:sz w:val="28"/>
          <w:szCs w:val="28"/>
        </w:rPr>
        <w:t>. Fuente: Contraloría General de la República.</w:t>
      </w:r>
    </w:p>
    <w:p w14:paraId="61439215" w14:textId="77777777" w:rsidR="00A71F7A" w:rsidRPr="009717DB" w:rsidRDefault="00A71F7A" w:rsidP="001E3457">
      <w:pPr>
        <w:spacing w:after="0" w:line="240" w:lineRule="auto"/>
        <w:ind w:left="-284" w:right="-234"/>
        <w:jc w:val="both"/>
        <w:rPr>
          <w:rFonts w:ascii="Arial" w:hAnsi="Arial" w:cs="Arial"/>
          <w:b/>
          <w:sz w:val="28"/>
          <w:szCs w:val="28"/>
        </w:rPr>
      </w:pPr>
    </w:p>
    <w:p w14:paraId="1E77F7A9" w14:textId="5D94A845" w:rsidR="003F42BB" w:rsidRPr="009717DB" w:rsidRDefault="003F42BB" w:rsidP="001E3457">
      <w:pPr>
        <w:spacing w:after="0" w:line="240" w:lineRule="auto"/>
        <w:ind w:left="-284" w:right="-234"/>
        <w:jc w:val="both"/>
        <w:rPr>
          <w:rFonts w:ascii="Arial" w:hAnsi="Arial" w:cs="Arial"/>
          <w:b/>
          <w:sz w:val="28"/>
          <w:szCs w:val="28"/>
        </w:rPr>
      </w:pPr>
      <w:r w:rsidRPr="009717DB">
        <w:rPr>
          <w:rFonts w:ascii="Arial" w:hAnsi="Arial" w:cs="Arial"/>
          <w:b/>
          <w:sz w:val="28"/>
          <w:szCs w:val="28"/>
        </w:rPr>
        <w:t>-DEUDA PÚBLICA DE LA NACIÓN</w:t>
      </w:r>
      <w:r w:rsidR="00620BE3">
        <w:rPr>
          <w:rFonts w:ascii="Arial" w:hAnsi="Arial" w:cs="Arial"/>
          <w:b/>
          <w:sz w:val="28"/>
          <w:szCs w:val="28"/>
        </w:rPr>
        <w:t>,</w:t>
      </w:r>
      <w:r w:rsidRPr="009717DB">
        <w:rPr>
          <w:rFonts w:ascii="Arial" w:hAnsi="Arial" w:cs="Arial"/>
          <w:b/>
          <w:sz w:val="28"/>
          <w:szCs w:val="28"/>
        </w:rPr>
        <w:t xml:space="preserve"> </w:t>
      </w:r>
      <w:r w:rsidR="00620BE3">
        <w:rPr>
          <w:rFonts w:ascii="Arial" w:hAnsi="Arial" w:cs="Arial"/>
          <w:b/>
          <w:sz w:val="28"/>
          <w:szCs w:val="28"/>
        </w:rPr>
        <w:t xml:space="preserve">vigencia fiscal </w:t>
      </w:r>
      <w:r w:rsidRPr="009717DB">
        <w:rPr>
          <w:rFonts w:ascii="Arial" w:hAnsi="Arial" w:cs="Arial"/>
          <w:b/>
          <w:sz w:val="28"/>
          <w:szCs w:val="28"/>
        </w:rPr>
        <w:t>20</w:t>
      </w:r>
      <w:r w:rsidR="006B1BE9" w:rsidRPr="009717DB">
        <w:rPr>
          <w:rFonts w:ascii="Arial" w:hAnsi="Arial" w:cs="Arial"/>
          <w:b/>
          <w:sz w:val="28"/>
          <w:szCs w:val="28"/>
        </w:rPr>
        <w:t>2</w:t>
      </w:r>
      <w:r w:rsidR="0005032E" w:rsidRPr="009717DB">
        <w:rPr>
          <w:rFonts w:ascii="Arial" w:hAnsi="Arial" w:cs="Arial"/>
          <w:b/>
          <w:sz w:val="28"/>
          <w:szCs w:val="28"/>
        </w:rPr>
        <w:t>3</w:t>
      </w:r>
      <w:r w:rsidRPr="009717DB">
        <w:rPr>
          <w:rFonts w:ascii="Arial" w:hAnsi="Arial" w:cs="Arial"/>
          <w:b/>
          <w:sz w:val="28"/>
          <w:szCs w:val="28"/>
        </w:rPr>
        <w:t>. Fuente: Contraloría General de la República</w:t>
      </w:r>
      <w:r w:rsidR="00525EF8" w:rsidRPr="009717DB">
        <w:rPr>
          <w:rFonts w:ascii="Arial" w:hAnsi="Arial" w:cs="Arial"/>
          <w:b/>
          <w:sz w:val="28"/>
          <w:szCs w:val="28"/>
        </w:rPr>
        <w:t>.</w:t>
      </w:r>
    </w:p>
    <w:p w14:paraId="7B64DDF7" w14:textId="77777777" w:rsidR="003F42BB" w:rsidRPr="009717DB" w:rsidRDefault="003F42BB" w:rsidP="001E3457">
      <w:pPr>
        <w:spacing w:after="0" w:line="240" w:lineRule="auto"/>
        <w:ind w:left="-284" w:right="-234"/>
        <w:jc w:val="both"/>
        <w:rPr>
          <w:rFonts w:ascii="Arial" w:hAnsi="Arial" w:cs="Arial"/>
          <w:b/>
          <w:sz w:val="28"/>
          <w:szCs w:val="28"/>
        </w:rPr>
      </w:pPr>
    </w:p>
    <w:p w14:paraId="67A4492F" w14:textId="78C907EE" w:rsidR="003F42BB" w:rsidRPr="009717DB" w:rsidRDefault="003F42BB" w:rsidP="001E3457">
      <w:pPr>
        <w:spacing w:after="0" w:line="240" w:lineRule="auto"/>
        <w:ind w:left="-284" w:right="-234"/>
        <w:jc w:val="both"/>
        <w:rPr>
          <w:rFonts w:ascii="Arial" w:hAnsi="Arial" w:cs="Arial"/>
          <w:b/>
          <w:sz w:val="28"/>
          <w:szCs w:val="28"/>
        </w:rPr>
      </w:pPr>
      <w:r w:rsidRPr="009717DB">
        <w:rPr>
          <w:rFonts w:ascii="Arial" w:hAnsi="Arial" w:cs="Arial"/>
          <w:b/>
          <w:spacing w:val="-3"/>
          <w:sz w:val="28"/>
          <w:szCs w:val="28"/>
          <w:lang w:val="es-ES_tradnl"/>
        </w:rPr>
        <w:t>-</w:t>
      </w:r>
      <w:r w:rsidR="006F683D" w:rsidRPr="009717DB">
        <w:rPr>
          <w:rFonts w:ascii="Arial" w:hAnsi="Arial" w:cs="Arial"/>
          <w:b/>
          <w:spacing w:val="-3"/>
          <w:sz w:val="28"/>
          <w:szCs w:val="28"/>
          <w:lang w:val="es-ES_tradnl"/>
        </w:rPr>
        <w:t xml:space="preserve">SITUACIÓN FINANCIERA Y DE RESULTADOS </w:t>
      </w:r>
      <w:r w:rsidR="00CF4436" w:rsidRPr="009717DB">
        <w:rPr>
          <w:rFonts w:ascii="Arial" w:hAnsi="Arial" w:cs="Arial"/>
          <w:b/>
          <w:spacing w:val="-3"/>
          <w:sz w:val="28"/>
          <w:szCs w:val="28"/>
          <w:lang w:val="es-ES_tradnl"/>
        </w:rPr>
        <w:t xml:space="preserve">(BALANCE GENERAL) </w:t>
      </w:r>
      <w:r w:rsidR="006F683D" w:rsidRPr="009717DB">
        <w:rPr>
          <w:rFonts w:ascii="Arial" w:hAnsi="Arial" w:cs="Arial"/>
          <w:b/>
          <w:spacing w:val="-3"/>
          <w:sz w:val="28"/>
          <w:szCs w:val="28"/>
          <w:lang w:val="es-ES_tradnl"/>
        </w:rPr>
        <w:t>DEL NIVEL NACIONAL</w:t>
      </w:r>
      <w:r w:rsidR="00620BE3">
        <w:rPr>
          <w:rFonts w:ascii="Arial" w:hAnsi="Arial" w:cs="Arial"/>
          <w:b/>
          <w:spacing w:val="-3"/>
          <w:sz w:val="28"/>
          <w:szCs w:val="28"/>
          <w:lang w:val="es-ES_tradnl"/>
        </w:rPr>
        <w:t>,</w:t>
      </w:r>
      <w:r w:rsidR="006F683D" w:rsidRPr="009717DB">
        <w:rPr>
          <w:rFonts w:ascii="Arial" w:hAnsi="Arial" w:cs="Arial"/>
          <w:b/>
          <w:spacing w:val="-3"/>
          <w:sz w:val="28"/>
          <w:szCs w:val="28"/>
          <w:lang w:val="es-ES_tradnl"/>
        </w:rPr>
        <w:t xml:space="preserve"> </w:t>
      </w:r>
      <w:r w:rsidR="00620BE3">
        <w:rPr>
          <w:rFonts w:ascii="Arial" w:hAnsi="Arial" w:cs="Arial"/>
          <w:b/>
          <w:sz w:val="28"/>
          <w:szCs w:val="28"/>
        </w:rPr>
        <w:t xml:space="preserve">vigencia fiscal </w:t>
      </w:r>
      <w:r w:rsidR="006F683D" w:rsidRPr="009717DB">
        <w:rPr>
          <w:rFonts w:ascii="Arial" w:hAnsi="Arial" w:cs="Arial"/>
          <w:b/>
          <w:spacing w:val="-3"/>
          <w:sz w:val="28"/>
          <w:szCs w:val="28"/>
          <w:lang w:val="es-ES_tradnl"/>
        </w:rPr>
        <w:t>202</w:t>
      </w:r>
      <w:r w:rsidR="0005032E" w:rsidRPr="009717DB">
        <w:rPr>
          <w:rFonts w:ascii="Arial" w:hAnsi="Arial" w:cs="Arial"/>
          <w:b/>
          <w:spacing w:val="-3"/>
          <w:sz w:val="28"/>
          <w:szCs w:val="28"/>
          <w:lang w:val="es-ES_tradnl"/>
        </w:rPr>
        <w:t>3</w:t>
      </w:r>
      <w:r w:rsidRPr="009717DB">
        <w:rPr>
          <w:rFonts w:ascii="Arial" w:hAnsi="Arial" w:cs="Arial"/>
          <w:b/>
          <w:spacing w:val="-3"/>
          <w:sz w:val="28"/>
          <w:szCs w:val="28"/>
          <w:lang w:val="es-ES_tradnl"/>
        </w:rPr>
        <w:t>. Fuente: Contaduría General de la Nación.</w:t>
      </w:r>
    </w:p>
    <w:p w14:paraId="2498850A" w14:textId="5CE1CD7A" w:rsidR="003F42BB" w:rsidRPr="009717DB" w:rsidRDefault="006F683D" w:rsidP="001E3457">
      <w:pPr>
        <w:spacing w:before="240" w:after="0" w:line="240" w:lineRule="auto"/>
        <w:ind w:left="-284" w:right="-234"/>
        <w:jc w:val="both"/>
        <w:rPr>
          <w:rFonts w:ascii="Arial" w:hAnsi="Arial" w:cs="Arial"/>
          <w:b/>
          <w:sz w:val="28"/>
          <w:szCs w:val="28"/>
        </w:rPr>
      </w:pPr>
      <w:r w:rsidRPr="009717DB">
        <w:rPr>
          <w:rFonts w:ascii="Arial" w:hAnsi="Arial" w:cs="Arial"/>
          <w:b/>
          <w:sz w:val="28"/>
          <w:szCs w:val="28"/>
        </w:rPr>
        <w:t xml:space="preserve">-AUDITORÍA </w:t>
      </w:r>
      <w:r w:rsidR="00BE70F5" w:rsidRPr="009717DB">
        <w:rPr>
          <w:rFonts w:ascii="Arial" w:hAnsi="Arial" w:cs="Arial"/>
          <w:b/>
          <w:sz w:val="28"/>
          <w:szCs w:val="28"/>
        </w:rPr>
        <w:t>DEL ESTADO DE SITUACIÓN FINANCIERA (</w:t>
      </w:r>
      <w:r w:rsidRPr="009717DB">
        <w:rPr>
          <w:rFonts w:ascii="Arial" w:hAnsi="Arial" w:cs="Arial"/>
          <w:b/>
          <w:sz w:val="28"/>
          <w:szCs w:val="28"/>
        </w:rPr>
        <w:t>BALANCE GENERAL</w:t>
      </w:r>
      <w:r w:rsidR="00BE70F5" w:rsidRPr="009717DB">
        <w:rPr>
          <w:rFonts w:ascii="Arial" w:hAnsi="Arial" w:cs="Arial"/>
          <w:b/>
          <w:sz w:val="28"/>
          <w:szCs w:val="28"/>
        </w:rPr>
        <w:t>)</w:t>
      </w:r>
      <w:r w:rsidRPr="009717DB">
        <w:rPr>
          <w:rFonts w:ascii="Arial" w:hAnsi="Arial" w:cs="Arial"/>
          <w:b/>
          <w:sz w:val="28"/>
          <w:szCs w:val="28"/>
        </w:rPr>
        <w:t xml:space="preserve"> DE LA NACIÓN</w:t>
      </w:r>
      <w:r w:rsidR="00620BE3">
        <w:rPr>
          <w:rFonts w:ascii="Arial" w:hAnsi="Arial" w:cs="Arial"/>
          <w:b/>
          <w:sz w:val="28"/>
          <w:szCs w:val="28"/>
        </w:rPr>
        <w:t>,</w:t>
      </w:r>
      <w:r w:rsidRPr="009717DB">
        <w:rPr>
          <w:rFonts w:ascii="Arial" w:hAnsi="Arial" w:cs="Arial"/>
          <w:b/>
          <w:sz w:val="28"/>
          <w:szCs w:val="28"/>
        </w:rPr>
        <w:t xml:space="preserve"> </w:t>
      </w:r>
      <w:r w:rsidR="00620BE3">
        <w:rPr>
          <w:rFonts w:ascii="Arial" w:hAnsi="Arial" w:cs="Arial"/>
          <w:b/>
          <w:sz w:val="28"/>
          <w:szCs w:val="28"/>
        </w:rPr>
        <w:t xml:space="preserve">vigencia fiscal </w:t>
      </w:r>
      <w:r w:rsidRPr="009717DB">
        <w:rPr>
          <w:rFonts w:ascii="Arial" w:hAnsi="Arial" w:cs="Arial"/>
          <w:b/>
          <w:sz w:val="28"/>
          <w:szCs w:val="28"/>
        </w:rPr>
        <w:t>202</w:t>
      </w:r>
      <w:r w:rsidR="0005032E" w:rsidRPr="009717DB">
        <w:rPr>
          <w:rFonts w:ascii="Arial" w:hAnsi="Arial" w:cs="Arial"/>
          <w:b/>
          <w:sz w:val="28"/>
          <w:szCs w:val="28"/>
        </w:rPr>
        <w:t>3</w:t>
      </w:r>
      <w:r w:rsidR="00525EF8" w:rsidRPr="009717DB">
        <w:rPr>
          <w:rFonts w:ascii="Arial" w:hAnsi="Arial" w:cs="Arial"/>
          <w:b/>
          <w:sz w:val="28"/>
          <w:szCs w:val="28"/>
        </w:rPr>
        <w:t xml:space="preserve">. </w:t>
      </w:r>
      <w:r w:rsidR="003F42BB" w:rsidRPr="009717DB">
        <w:rPr>
          <w:rFonts w:ascii="Arial" w:hAnsi="Arial" w:cs="Arial"/>
          <w:b/>
          <w:sz w:val="28"/>
          <w:szCs w:val="28"/>
        </w:rPr>
        <w:t>Fuente: Contraloría General de la República</w:t>
      </w:r>
      <w:r w:rsidR="00525EF8" w:rsidRPr="009717DB">
        <w:rPr>
          <w:rFonts w:ascii="Arial" w:hAnsi="Arial" w:cs="Arial"/>
          <w:b/>
          <w:sz w:val="28"/>
          <w:szCs w:val="28"/>
        </w:rPr>
        <w:t>.</w:t>
      </w:r>
    </w:p>
    <w:p w14:paraId="0A3498DE" w14:textId="77777777" w:rsidR="005C1BC5" w:rsidRPr="009717DB" w:rsidRDefault="005C1BC5" w:rsidP="001E3457">
      <w:pPr>
        <w:spacing w:after="0" w:line="240" w:lineRule="auto"/>
        <w:ind w:left="-284" w:right="-234"/>
        <w:jc w:val="both"/>
        <w:rPr>
          <w:rFonts w:ascii="Arial" w:hAnsi="Arial" w:cs="Arial"/>
          <w:b/>
          <w:sz w:val="28"/>
          <w:szCs w:val="28"/>
        </w:rPr>
      </w:pPr>
    </w:p>
    <w:p w14:paraId="1ED93406" w14:textId="54EB2B1D" w:rsidR="003F42BB" w:rsidRPr="009717DB" w:rsidRDefault="003F42BB" w:rsidP="001E3457">
      <w:pPr>
        <w:spacing w:after="0" w:line="240" w:lineRule="auto"/>
        <w:ind w:left="-284" w:right="-234"/>
        <w:jc w:val="both"/>
        <w:rPr>
          <w:rFonts w:ascii="Arial" w:hAnsi="Arial" w:cs="Arial"/>
          <w:b/>
          <w:sz w:val="28"/>
          <w:szCs w:val="28"/>
        </w:rPr>
      </w:pPr>
      <w:r w:rsidRPr="009717DB">
        <w:rPr>
          <w:rFonts w:ascii="Arial" w:hAnsi="Arial" w:cs="Arial"/>
          <w:b/>
          <w:sz w:val="28"/>
          <w:szCs w:val="28"/>
        </w:rPr>
        <w:lastRenderedPageBreak/>
        <w:t>-</w:t>
      </w:r>
      <w:r w:rsidR="006F683D" w:rsidRPr="009717DB">
        <w:rPr>
          <w:rFonts w:ascii="Arial" w:hAnsi="Arial" w:cs="Arial"/>
          <w:b/>
          <w:sz w:val="28"/>
          <w:szCs w:val="28"/>
        </w:rPr>
        <w:t>INFORME SOBRE LA AUTOEVALUACIÓN DEL SISTEMA DE CONTROL INTERNO CONTABLE</w:t>
      </w:r>
      <w:r w:rsidR="00620BE3">
        <w:rPr>
          <w:rFonts w:ascii="Arial" w:hAnsi="Arial" w:cs="Arial"/>
          <w:b/>
          <w:sz w:val="28"/>
          <w:szCs w:val="28"/>
        </w:rPr>
        <w:t>,</w:t>
      </w:r>
      <w:r w:rsidR="006F683D" w:rsidRPr="009717DB">
        <w:rPr>
          <w:rFonts w:ascii="Arial" w:hAnsi="Arial" w:cs="Arial"/>
          <w:b/>
          <w:sz w:val="28"/>
          <w:szCs w:val="28"/>
        </w:rPr>
        <w:t xml:space="preserve"> </w:t>
      </w:r>
      <w:r w:rsidR="00620BE3">
        <w:rPr>
          <w:rFonts w:ascii="Arial" w:hAnsi="Arial" w:cs="Arial"/>
          <w:b/>
          <w:sz w:val="28"/>
          <w:szCs w:val="28"/>
        </w:rPr>
        <w:t xml:space="preserve">vigencia fiscal </w:t>
      </w:r>
      <w:r w:rsidR="006F683D" w:rsidRPr="009717DB">
        <w:rPr>
          <w:rFonts w:ascii="Arial" w:hAnsi="Arial" w:cs="Arial"/>
          <w:b/>
          <w:sz w:val="28"/>
          <w:szCs w:val="28"/>
        </w:rPr>
        <w:t>202</w:t>
      </w:r>
      <w:r w:rsidR="0005032E" w:rsidRPr="009717DB">
        <w:rPr>
          <w:rFonts w:ascii="Arial" w:hAnsi="Arial" w:cs="Arial"/>
          <w:b/>
          <w:sz w:val="28"/>
          <w:szCs w:val="28"/>
        </w:rPr>
        <w:t>3</w:t>
      </w:r>
      <w:r w:rsidRPr="009717DB">
        <w:rPr>
          <w:rFonts w:ascii="Arial" w:hAnsi="Arial" w:cs="Arial"/>
          <w:b/>
          <w:sz w:val="28"/>
          <w:szCs w:val="28"/>
        </w:rPr>
        <w:t>. Fuente: Contaduría General de la Nación.</w:t>
      </w:r>
    </w:p>
    <w:p w14:paraId="0DAD8693" w14:textId="77777777" w:rsidR="004E6C19" w:rsidRPr="009717DB" w:rsidRDefault="004E6C19" w:rsidP="001E3457">
      <w:pPr>
        <w:spacing w:after="0" w:line="240" w:lineRule="auto"/>
        <w:ind w:left="-284" w:right="-234"/>
        <w:jc w:val="both"/>
        <w:rPr>
          <w:rFonts w:ascii="Arial" w:hAnsi="Arial" w:cs="Arial"/>
          <w:b/>
          <w:spacing w:val="-3"/>
          <w:sz w:val="28"/>
          <w:szCs w:val="28"/>
          <w:lang w:val="es-ES_tradnl"/>
        </w:rPr>
      </w:pPr>
    </w:p>
    <w:p w14:paraId="55107850" w14:textId="42C9DB34" w:rsidR="003F42BB" w:rsidRPr="009717DB" w:rsidRDefault="003F42BB" w:rsidP="001E3457">
      <w:pPr>
        <w:spacing w:after="0" w:line="240" w:lineRule="auto"/>
        <w:ind w:left="-284" w:right="-234"/>
        <w:jc w:val="both"/>
        <w:rPr>
          <w:rFonts w:ascii="Arial" w:hAnsi="Arial" w:cs="Arial"/>
          <w:b/>
          <w:spacing w:val="-3"/>
          <w:sz w:val="28"/>
          <w:szCs w:val="28"/>
          <w:lang w:val="es-ES_tradnl"/>
        </w:rPr>
      </w:pPr>
      <w:r w:rsidRPr="009717DB">
        <w:rPr>
          <w:rFonts w:ascii="Arial" w:hAnsi="Arial" w:cs="Arial"/>
          <w:b/>
          <w:spacing w:val="-3"/>
          <w:sz w:val="28"/>
          <w:szCs w:val="28"/>
          <w:lang w:val="es-ES_tradnl"/>
        </w:rPr>
        <w:t>-</w:t>
      </w:r>
      <w:r w:rsidR="006F683D" w:rsidRPr="009717DB">
        <w:rPr>
          <w:rFonts w:ascii="Arial" w:hAnsi="Arial" w:cs="Arial"/>
          <w:b/>
          <w:spacing w:val="-3"/>
          <w:sz w:val="28"/>
          <w:szCs w:val="28"/>
          <w:lang w:val="es-ES_tradnl"/>
        </w:rPr>
        <w:t>INFORME SOBRE LA CALIDAD Y EFICIENCIA DEL CONTROL FISCAL INTERNO DE LAS ENTIDADES Y ORGANISMOS DEL ESTADO</w:t>
      </w:r>
      <w:r w:rsidR="00620BE3">
        <w:rPr>
          <w:rFonts w:ascii="Arial" w:hAnsi="Arial" w:cs="Arial"/>
          <w:b/>
          <w:spacing w:val="-3"/>
          <w:sz w:val="28"/>
          <w:szCs w:val="28"/>
          <w:lang w:val="es-ES_tradnl"/>
        </w:rPr>
        <w:t>,</w:t>
      </w:r>
      <w:r w:rsidR="006F683D" w:rsidRPr="009717DB">
        <w:rPr>
          <w:rFonts w:ascii="Arial" w:hAnsi="Arial" w:cs="Arial"/>
          <w:b/>
          <w:spacing w:val="-3"/>
          <w:sz w:val="28"/>
          <w:szCs w:val="28"/>
          <w:lang w:val="es-ES_tradnl"/>
        </w:rPr>
        <w:t xml:space="preserve"> </w:t>
      </w:r>
      <w:r w:rsidR="00620BE3">
        <w:rPr>
          <w:rFonts w:ascii="Arial" w:hAnsi="Arial" w:cs="Arial"/>
          <w:b/>
          <w:sz w:val="28"/>
          <w:szCs w:val="28"/>
        </w:rPr>
        <w:t xml:space="preserve">vigencia fiscal </w:t>
      </w:r>
      <w:r w:rsidR="006F683D" w:rsidRPr="009717DB">
        <w:rPr>
          <w:rFonts w:ascii="Arial" w:hAnsi="Arial" w:cs="Arial"/>
          <w:b/>
          <w:spacing w:val="-3"/>
          <w:sz w:val="28"/>
          <w:szCs w:val="28"/>
          <w:lang w:val="es-ES_tradnl"/>
        </w:rPr>
        <w:t>202</w:t>
      </w:r>
      <w:r w:rsidR="0005032E" w:rsidRPr="009717DB">
        <w:rPr>
          <w:rFonts w:ascii="Arial" w:hAnsi="Arial" w:cs="Arial"/>
          <w:b/>
          <w:spacing w:val="-3"/>
          <w:sz w:val="28"/>
          <w:szCs w:val="28"/>
          <w:lang w:val="es-ES_tradnl"/>
        </w:rPr>
        <w:t>3</w:t>
      </w:r>
      <w:r w:rsidRPr="009717DB">
        <w:rPr>
          <w:rFonts w:ascii="Arial" w:hAnsi="Arial" w:cs="Arial"/>
          <w:b/>
          <w:spacing w:val="-3"/>
          <w:sz w:val="28"/>
          <w:szCs w:val="28"/>
          <w:lang w:val="es-ES_tradnl"/>
        </w:rPr>
        <w:t>. Fuente: Contraloría General de la República.</w:t>
      </w:r>
    </w:p>
    <w:p w14:paraId="06CBEC73" w14:textId="583AAF99" w:rsidR="004E71A6" w:rsidRPr="009717DB" w:rsidRDefault="004E71A6" w:rsidP="001E3457">
      <w:pPr>
        <w:spacing w:after="0" w:line="240" w:lineRule="auto"/>
        <w:ind w:left="-284" w:right="-234"/>
        <w:jc w:val="both"/>
        <w:rPr>
          <w:rFonts w:ascii="Arial" w:hAnsi="Arial" w:cs="Arial"/>
          <w:b/>
          <w:spacing w:val="-3"/>
          <w:sz w:val="28"/>
          <w:szCs w:val="28"/>
          <w:lang w:val="es-ES_tradnl"/>
        </w:rPr>
      </w:pPr>
    </w:p>
    <w:p w14:paraId="5E6F66C8" w14:textId="38D0F167" w:rsidR="004E71A6" w:rsidRPr="009717DB" w:rsidRDefault="004E71A6" w:rsidP="001E3457">
      <w:pPr>
        <w:spacing w:after="0" w:line="240" w:lineRule="auto"/>
        <w:ind w:left="-284" w:right="-234"/>
        <w:jc w:val="both"/>
        <w:rPr>
          <w:rFonts w:ascii="Arial" w:hAnsi="Arial" w:cs="Arial"/>
          <w:b/>
          <w:spacing w:val="-3"/>
          <w:sz w:val="28"/>
          <w:szCs w:val="28"/>
          <w:lang w:val="es-ES_tradnl"/>
        </w:rPr>
      </w:pPr>
      <w:r w:rsidRPr="009717DB">
        <w:rPr>
          <w:rFonts w:ascii="Arial" w:hAnsi="Arial" w:cs="Arial"/>
          <w:b/>
          <w:spacing w:val="-3"/>
          <w:sz w:val="28"/>
          <w:szCs w:val="28"/>
          <w:lang w:val="es-ES_tradnl"/>
        </w:rPr>
        <w:t>-INFORMES DE AUDITORÍA INDIVIDUALES ELABORADOS POR LA CONTRALORÍA GENERAL DE LA REPÚBLICA A LAS ENTIDADES DEL NIVEL NACIONAL EN EJERCICIO DEL CONTROL</w:t>
      </w:r>
      <w:r w:rsidR="00620BE3">
        <w:rPr>
          <w:rFonts w:ascii="Arial" w:hAnsi="Arial" w:cs="Arial"/>
          <w:b/>
          <w:spacing w:val="-3"/>
          <w:sz w:val="28"/>
          <w:szCs w:val="28"/>
          <w:lang w:val="es-ES_tradnl"/>
        </w:rPr>
        <w:t>,</w:t>
      </w:r>
      <w:r w:rsidRPr="009717DB">
        <w:rPr>
          <w:rFonts w:ascii="Arial" w:hAnsi="Arial" w:cs="Arial"/>
          <w:b/>
          <w:spacing w:val="-3"/>
          <w:sz w:val="28"/>
          <w:szCs w:val="28"/>
          <w:lang w:val="es-ES_tradnl"/>
        </w:rPr>
        <w:t xml:space="preserve"> </w:t>
      </w:r>
      <w:r w:rsidR="00620BE3">
        <w:rPr>
          <w:rFonts w:ascii="Arial" w:hAnsi="Arial" w:cs="Arial"/>
          <w:b/>
          <w:sz w:val="28"/>
          <w:szCs w:val="28"/>
        </w:rPr>
        <w:t xml:space="preserve">vigencia fiscal </w:t>
      </w:r>
      <w:r w:rsidRPr="009717DB">
        <w:rPr>
          <w:rFonts w:ascii="Arial" w:hAnsi="Arial" w:cs="Arial"/>
          <w:b/>
          <w:spacing w:val="-3"/>
          <w:sz w:val="28"/>
          <w:szCs w:val="28"/>
          <w:lang w:val="es-ES_tradnl"/>
        </w:rPr>
        <w:t>2023.</w:t>
      </w:r>
    </w:p>
    <w:p w14:paraId="73E476C4" w14:textId="77777777" w:rsidR="00193A75" w:rsidRPr="009717DB" w:rsidRDefault="00A55C9B" w:rsidP="001E3457">
      <w:pPr>
        <w:spacing w:after="0" w:line="240" w:lineRule="auto"/>
        <w:ind w:left="-284" w:right="-234"/>
        <w:jc w:val="both"/>
        <w:rPr>
          <w:rFonts w:ascii="Arial" w:hAnsi="Arial" w:cs="Arial"/>
          <w:spacing w:val="-3"/>
          <w:sz w:val="28"/>
          <w:szCs w:val="28"/>
          <w:lang w:val="es-ES_tradnl"/>
        </w:rPr>
      </w:pPr>
      <w:r w:rsidRPr="009717DB">
        <w:rPr>
          <w:rFonts w:ascii="Arial" w:hAnsi="Arial" w:cs="Arial"/>
          <w:spacing w:val="-3"/>
          <w:sz w:val="28"/>
          <w:szCs w:val="28"/>
          <w:lang w:val="es-ES_tradnl"/>
        </w:rPr>
        <w:t xml:space="preserve">  </w:t>
      </w:r>
    </w:p>
    <w:p w14:paraId="1EAD3803" w14:textId="681082C0" w:rsidR="00FA34A5" w:rsidRPr="009717DB" w:rsidRDefault="001D0D7B" w:rsidP="00A55C9B">
      <w:pPr>
        <w:spacing w:after="0" w:line="240" w:lineRule="auto"/>
        <w:ind w:left="-567" w:right="-661"/>
        <w:jc w:val="center"/>
        <w:rPr>
          <w:rFonts w:ascii="Arial" w:hAnsi="Arial" w:cs="Arial"/>
          <w:b/>
          <w:spacing w:val="-3"/>
          <w:sz w:val="28"/>
          <w:szCs w:val="28"/>
          <w:lang w:val="es-ES_tradnl"/>
        </w:rPr>
      </w:pPr>
      <w:r w:rsidRPr="009717DB">
        <w:rPr>
          <w:rFonts w:ascii="Arial" w:hAnsi="Arial" w:cs="Arial"/>
          <w:b/>
          <w:spacing w:val="-3"/>
          <w:sz w:val="28"/>
          <w:szCs w:val="28"/>
          <w:lang w:val="es-ES_tradnl"/>
        </w:rPr>
        <w:t>COMO CONCLUSIÓN DE LOS INFORMES ANTERIORMENTE CITADOS</w:t>
      </w:r>
      <w:r w:rsidR="00620BE3">
        <w:rPr>
          <w:rFonts w:ascii="Arial" w:hAnsi="Arial" w:cs="Arial"/>
          <w:b/>
          <w:spacing w:val="-3"/>
          <w:sz w:val="28"/>
          <w:szCs w:val="28"/>
          <w:lang w:val="es-ES_tradnl"/>
        </w:rPr>
        <w:t>,</w:t>
      </w:r>
      <w:r w:rsidRPr="009717DB">
        <w:rPr>
          <w:rFonts w:ascii="Arial" w:hAnsi="Arial" w:cs="Arial"/>
          <w:b/>
          <w:spacing w:val="-3"/>
          <w:sz w:val="28"/>
          <w:szCs w:val="28"/>
          <w:lang w:val="es-ES_tradnl"/>
        </w:rPr>
        <w:t xml:space="preserve"> </w:t>
      </w:r>
    </w:p>
    <w:p w14:paraId="26FCA346" w14:textId="397C13CD" w:rsidR="00193A75" w:rsidRPr="009717DB" w:rsidRDefault="001D0D7B" w:rsidP="00620BE3">
      <w:pPr>
        <w:spacing w:after="0" w:line="240" w:lineRule="auto"/>
        <w:ind w:left="-567" w:right="-235"/>
        <w:jc w:val="center"/>
        <w:rPr>
          <w:rFonts w:ascii="Arial" w:hAnsi="Arial" w:cs="Arial"/>
          <w:b/>
          <w:spacing w:val="-3"/>
          <w:sz w:val="28"/>
          <w:szCs w:val="28"/>
          <w:lang w:val="es-ES_tradnl"/>
        </w:rPr>
      </w:pPr>
      <w:r w:rsidRPr="009717DB">
        <w:rPr>
          <w:rFonts w:ascii="Arial" w:hAnsi="Arial" w:cs="Arial"/>
          <w:b/>
          <w:spacing w:val="-3"/>
          <w:sz w:val="28"/>
          <w:szCs w:val="28"/>
          <w:lang w:val="es-ES_tradnl"/>
        </w:rPr>
        <w:t>SE RESALTAN LOS SIGUIENTES RESULTADOS:</w:t>
      </w:r>
    </w:p>
    <w:p w14:paraId="0F86FD4E" w14:textId="48B051E8" w:rsidR="009629C5" w:rsidRPr="009717DB" w:rsidRDefault="009629C5" w:rsidP="00A55C9B">
      <w:pPr>
        <w:spacing w:after="0" w:line="240" w:lineRule="auto"/>
        <w:ind w:left="-567" w:right="-661"/>
        <w:jc w:val="center"/>
        <w:rPr>
          <w:rFonts w:ascii="Arial" w:hAnsi="Arial" w:cs="Arial"/>
          <w:b/>
          <w:spacing w:val="-3"/>
          <w:sz w:val="28"/>
          <w:szCs w:val="28"/>
          <w:lang w:val="es-ES_tradnl"/>
        </w:rPr>
      </w:pPr>
    </w:p>
    <w:p w14:paraId="2F431071" w14:textId="02A972D2" w:rsidR="009629C5" w:rsidRPr="009717DB" w:rsidRDefault="009629C5" w:rsidP="00A55C9B">
      <w:pPr>
        <w:spacing w:after="0" w:line="240" w:lineRule="auto"/>
        <w:ind w:left="-567" w:right="-661"/>
        <w:jc w:val="center"/>
        <w:rPr>
          <w:rFonts w:ascii="Arial" w:hAnsi="Arial" w:cs="Arial"/>
          <w:b/>
          <w:spacing w:val="-3"/>
          <w:sz w:val="28"/>
          <w:szCs w:val="28"/>
          <w:lang w:val="es-ES_tradnl"/>
        </w:rPr>
      </w:pPr>
      <w:r w:rsidRPr="009717DB">
        <w:rPr>
          <w:rFonts w:ascii="Arial" w:hAnsi="Arial" w:cs="Arial"/>
          <w:b/>
          <w:spacing w:val="-3"/>
          <w:sz w:val="28"/>
          <w:szCs w:val="28"/>
          <w:lang w:val="es-ES_tradnl"/>
        </w:rPr>
        <w:t>1.- CUENTA GENERAL DEL PRESUPUESTO Y DEL TESORO</w:t>
      </w:r>
    </w:p>
    <w:p w14:paraId="60B95495" w14:textId="6BF504DE" w:rsidR="00FA16F0" w:rsidRPr="009717DB" w:rsidRDefault="00FA16F0" w:rsidP="00A55C9B">
      <w:pPr>
        <w:spacing w:after="0" w:line="240" w:lineRule="auto"/>
        <w:ind w:left="-567" w:right="-661"/>
        <w:jc w:val="center"/>
        <w:rPr>
          <w:rFonts w:ascii="Arial" w:hAnsi="Arial" w:cs="Arial"/>
          <w:b/>
          <w:spacing w:val="-3"/>
          <w:sz w:val="28"/>
          <w:szCs w:val="28"/>
          <w:lang w:val="es-ES_tradnl"/>
        </w:rPr>
      </w:pPr>
    </w:p>
    <w:tbl>
      <w:tblPr>
        <w:tblStyle w:val="Tablaconcuadrcula"/>
        <w:tblW w:w="10490" w:type="dxa"/>
        <w:tblInd w:w="-289" w:type="dxa"/>
        <w:tblLook w:val="04A0" w:firstRow="1" w:lastRow="0" w:firstColumn="1" w:lastColumn="0" w:noHBand="0" w:noVBand="1"/>
      </w:tblPr>
      <w:tblGrid>
        <w:gridCol w:w="5387"/>
        <w:gridCol w:w="5103"/>
      </w:tblGrid>
      <w:tr w:rsidR="009717DB" w:rsidRPr="009717DB" w14:paraId="2D08A2B4" w14:textId="77777777" w:rsidTr="00BF6794">
        <w:tc>
          <w:tcPr>
            <w:tcW w:w="5387" w:type="dxa"/>
          </w:tcPr>
          <w:p w14:paraId="14447E6C" w14:textId="471352DC" w:rsidR="00FA16F0" w:rsidRPr="009717DB" w:rsidRDefault="00917F7F" w:rsidP="00BF6794">
            <w:pPr>
              <w:spacing w:after="0" w:line="240" w:lineRule="auto"/>
              <w:ind w:right="-111"/>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 </w:t>
            </w:r>
            <w:r w:rsidR="00FA16F0" w:rsidRPr="009717DB">
              <w:rPr>
                <w:rFonts w:ascii="Arial" w:hAnsi="Arial" w:cs="Arial"/>
                <w:b/>
                <w:spacing w:val="-3"/>
                <w:sz w:val="24"/>
                <w:szCs w:val="24"/>
                <w:lang w:val="es-ES_tradnl"/>
              </w:rPr>
              <w:t>RESULTADO DE LA CUENTA GENERAL DEL PRESUPUESTO Y DEL TESORO</w:t>
            </w:r>
            <w:r w:rsidR="008E3EAF" w:rsidRPr="009717DB">
              <w:rPr>
                <w:rFonts w:ascii="Arial" w:hAnsi="Arial" w:cs="Arial"/>
                <w:b/>
                <w:spacing w:val="-3"/>
                <w:sz w:val="24"/>
                <w:szCs w:val="24"/>
                <w:lang w:val="es-ES_tradnl"/>
              </w:rPr>
              <w:t xml:space="preserve"> VIGENCIA 2023</w:t>
            </w:r>
          </w:p>
          <w:p w14:paraId="401AC6B3" w14:textId="0770FA71" w:rsidR="002C1F11" w:rsidRPr="009717DB" w:rsidRDefault="002C1F11" w:rsidP="00BF6794">
            <w:pPr>
              <w:spacing w:after="0" w:line="240" w:lineRule="auto"/>
              <w:ind w:right="-111"/>
              <w:jc w:val="center"/>
              <w:rPr>
                <w:rFonts w:ascii="Arial" w:hAnsi="Arial" w:cs="Arial"/>
                <w:b/>
                <w:spacing w:val="-3"/>
                <w:sz w:val="24"/>
                <w:szCs w:val="24"/>
                <w:lang w:val="es-ES_tradnl"/>
              </w:rPr>
            </w:pPr>
          </w:p>
        </w:tc>
        <w:tc>
          <w:tcPr>
            <w:tcW w:w="5103" w:type="dxa"/>
          </w:tcPr>
          <w:p w14:paraId="102C209E" w14:textId="07EC1868" w:rsidR="002C1F11" w:rsidRPr="009717DB" w:rsidRDefault="002C1F11" w:rsidP="00965AD9">
            <w:pPr>
              <w:spacing w:after="0" w:line="240" w:lineRule="auto"/>
              <w:ind w:right="216"/>
              <w:jc w:val="center"/>
              <w:rPr>
                <w:rFonts w:ascii="Arial" w:hAnsi="Arial" w:cs="Arial"/>
                <w:b/>
                <w:spacing w:val="-3"/>
                <w:sz w:val="24"/>
                <w:szCs w:val="24"/>
                <w:lang w:val="es-ES_tradnl"/>
              </w:rPr>
            </w:pPr>
            <w:r w:rsidRPr="009717DB">
              <w:rPr>
                <w:rFonts w:ascii="Arial" w:hAnsi="Arial" w:cs="Arial"/>
                <w:b/>
                <w:spacing w:val="-3"/>
                <w:sz w:val="24"/>
                <w:szCs w:val="24"/>
                <w:lang w:val="es-ES_tradnl"/>
              </w:rPr>
              <w:t>OPINIÓN DE LA CGR</w:t>
            </w:r>
          </w:p>
          <w:p w14:paraId="5D97701A" w14:textId="77777777" w:rsidR="004B4367" w:rsidRPr="009717DB" w:rsidRDefault="004B4367" w:rsidP="00965AD9">
            <w:pPr>
              <w:spacing w:after="0" w:line="240" w:lineRule="auto"/>
              <w:ind w:right="216"/>
              <w:jc w:val="center"/>
              <w:rPr>
                <w:rFonts w:ascii="Arial" w:hAnsi="Arial" w:cs="Arial"/>
                <w:b/>
                <w:spacing w:val="-3"/>
                <w:sz w:val="24"/>
                <w:szCs w:val="24"/>
                <w:lang w:val="es-ES_tradnl"/>
              </w:rPr>
            </w:pPr>
          </w:p>
          <w:p w14:paraId="4AC13FC8" w14:textId="77777777" w:rsidR="00FA16F0" w:rsidRPr="009717DB" w:rsidRDefault="00965AD9" w:rsidP="00965AD9">
            <w:pPr>
              <w:spacing w:after="0" w:line="240" w:lineRule="auto"/>
              <w:ind w:right="216"/>
              <w:jc w:val="center"/>
              <w:rPr>
                <w:rFonts w:ascii="Arial" w:hAnsi="Arial" w:cs="Arial"/>
                <w:b/>
                <w:spacing w:val="-3"/>
                <w:sz w:val="24"/>
                <w:szCs w:val="24"/>
                <w:u w:val="single"/>
                <w:lang w:val="es-ES_tradnl"/>
              </w:rPr>
            </w:pPr>
            <w:r w:rsidRPr="009717DB">
              <w:rPr>
                <w:rFonts w:ascii="Arial" w:hAnsi="Arial" w:cs="Arial"/>
                <w:b/>
                <w:spacing w:val="-3"/>
                <w:sz w:val="24"/>
                <w:szCs w:val="24"/>
                <w:u w:val="single"/>
                <w:lang w:val="es-ES_tradnl"/>
              </w:rPr>
              <w:t>NO RAZONABLE</w:t>
            </w:r>
          </w:p>
          <w:p w14:paraId="5E458B94" w14:textId="15B48E3C" w:rsidR="004B4367" w:rsidRPr="009717DB" w:rsidRDefault="004B4367" w:rsidP="00965AD9">
            <w:pPr>
              <w:spacing w:after="0" w:line="240" w:lineRule="auto"/>
              <w:ind w:right="216"/>
              <w:jc w:val="center"/>
              <w:rPr>
                <w:rFonts w:ascii="Arial" w:hAnsi="Arial" w:cs="Arial"/>
                <w:b/>
                <w:spacing w:val="-3"/>
                <w:sz w:val="24"/>
                <w:szCs w:val="24"/>
                <w:lang w:val="es-ES_tradnl"/>
              </w:rPr>
            </w:pPr>
          </w:p>
        </w:tc>
      </w:tr>
      <w:tr w:rsidR="009717DB" w:rsidRPr="009717DB" w14:paraId="70E547D4" w14:textId="77777777" w:rsidTr="00BF6794">
        <w:tc>
          <w:tcPr>
            <w:tcW w:w="5387" w:type="dxa"/>
          </w:tcPr>
          <w:p w14:paraId="0E57FF0D" w14:textId="05181207" w:rsidR="001D4117" w:rsidRPr="009717DB" w:rsidRDefault="001D4117" w:rsidP="001D4117">
            <w:pPr>
              <w:spacing w:after="0" w:line="240" w:lineRule="auto"/>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PRESUPUESTO DEFINITIVO APROPIADO </w:t>
            </w:r>
            <w:r w:rsidR="00B611A1" w:rsidRPr="009717DB">
              <w:rPr>
                <w:rFonts w:ascii="Arial" w:hAnsi="Arial" w:cs="Arial"/>
                <w:b/>
                <w:spacing w:val="-3"/>
                <w:sz w:val="24"/>
                <w:szCs w:val="24"/>
                <w:lang w:val="es-ES_tradnl"/>
              </w:rPr>
              <w:t xml:space="preserve">VIGENCIA </w:t>
            </w:r>
            <w:r w:rsidRPr="009717DB">
              <w:rPr>
                <w:rFonts w:ascii="Arial" w:hAnsi="Arial" w:cs="Arial"/>
                <w:b/>
                <w:spacing w:val="-3"/>
                <w:sz w:val="24"/>
                <w:szCs w:val="24"/>
                <w:lang w:val="es-ES_tradnl"/>
              </w:rPr>
              <w:t>2023</w:t>
            </w:r>
          </w:p>
          <w:p w14:paraId="164E5953" w14:textId="77777777" w:rsidR="001D4117" w:rsidRPr="009717DB" w:rsidRDefault="001D4117" w:rsidP="001D4117">
            <w:pPr>
              <w:spacing w:after="0" w:line="240" w:lineRule="auto"/>
              <w:ind w:right="-111"/>
              <w:jc w:val="center"/>
              <w:rPr>
                <w:rFonts w:ascii="Arial" w:hAnsi="Arial" w:cs="Arial"/>
                <w:b/>
                <w:spacing w:val="-3"/>
                <w:sz w:val="24"/>
                <w:szCs w:val="24"/>
                <w:lang w:val="es-ES_tradnl"/>
              </w:rPr>
            </w:pPr>
          </w:p>
        </w:tc>
        <w:tc>
          <w:tcPr>
            <w:tcW w:w="5103" w:type="dxa"/>
          </w:tcPr>
          <w:p w14:paraId="56C579FA" w14:textId="60E05D5A" w:rsidR="001D4117" w:rsidRPr="009717DB" w:rsidRDefault="001D4117" w:rsidP="001D4117">
            <w:pPr>
              <w:spacing w:after="0" w:line="240" w:lineRule="auto"/>
              <w:ind w:right="216"/>
              <w:jc w:val="center"/>
              <w:rPr>
                <w:rFonts w:ascii="Arial" w:hAnsi="Arial" w:cs="Arial"/>
                <w:b/>
                <w:spacing w:val="-3"/>
                <w:sz w:val="24"/>
                <w:szCs w:val="24"/>
                <w:lang w:val="es-ES_tradnl"/>
              </w:rPr>
            </w:pPr>
            <w:r w:rsidRPr="009717DB">
              <w:rPr>
                <w:rFonts w:ascii="Arial" w:hAnsi="Arial" w:cs="Arial"/>
                <w:b/>
                <w:spacing w:val="-3"/>
                <w:sz w:val="24"/>
                <w:szCs w:val="24"/>
                <w:lang w:val="es-ES_tradnl"/>
              </w:rPr>
              <w:t>423.17 BILLONES</w:t>
            </w:r>
          </w:p>
        </w:tc>
      </w:tr>
      <w:tr w:rsidR="009717DB" w:rsidRPr="009717DB" w14:paraId="398589F4" w14:textId="77777777" w:rsidTr="00BF6794">
        <w:tc>
          <w:tcPr>
            <w:tcW w:w="5387" w:type="dxa"/>
          </w:tcPr>
          <w:p w14:paraId="1A6A386A" w14:textId="73E441D2" w:rsidR="001D4117" w:rsidRPr="009717DB" w:rsidRDefault="001D4117" w:rsidP="001D4117">
            <w:pPr>
              <w:spacing w:after="0" w:line="240" w:lineRule="auto"/>
              <w:jc w:val="center"/>
              <w:rPr>
                <w:rFonts w:ascii="Arial" w:hAnsi="Arial" w:cs="Arial"/>
                <w:b/>
                <w:spacing w:val="-3"/>
                <w:sz w:val="24"/>
                <w:szCs w:val="24"/>
                <w:lang w:val="es-ES_tradnl"/>
              </w:rPr>
            </w:pPr>
            <w:r w:rsidRPr="009717DB">
              <w:rPr>
                <w:rFonts w:ascii="Arial" w:hAnsi="Arial" w:cs="Arial"/>
                <w:b/>
                <w:spacing w:val="-3"/>
                <w:sz w:val="24"/>
                <w:szCs w:val="24"/>
                <w:lang w:val="es-ES_tradnl"/>
              </w:rPr>
              <w:t>EJECUCIÓN PRESUPUESTAL A 31 DE</w:t>
            </w:r>
            <w:r w:rsidR="00210B53">
              <w:rPr>
                <w:rFonts w:ascii="Arial" w:hAnsi="Arial" w:cs="Arial"/>
                <w:b/>
                <w:spacing w:val="-3"/>
                <w:sz w:val="24"/>
                <w:szCs w:val="24"/>
                <w:lang w:val="es-ES_tradnl"/>
              </w:rPr>
              <w:t xml:space="preserve"> </w:t>
            </w:r>
            <w:r w:rsidRPr="009717DB">
              <w:rPr>
                <w:rFonts w:ascii="Arial" w:hAnsi="Arial" w:cs="Arial"/>
                <w:b/>
                <w:spacing w:val="-3"/>
                <w:sz w:val="24"/>
                <w:szCs w:val="24"/>
                <w:lang w:val="es-ES_tradnl"/>
              </w:rPr>
              <w:t>DICIEMBRE DE 2023</w:t>
            </w:r>
          </w:p>
          <w:p w14:paraId="5F0695A6" w14:textId="77777777" w:rsidR="001D4117" w:rsidRPr="009717DB" w:rsidRDefault="001D4117" w:rsidP="001D4117">
            <w:pPr>
              <w:spacing w:after="0" w:line="240" w:lineRule="auto"/>
              <w:ind w:right="-111"/>
              <w:jc w:val="center"/>
              <w:rPr>
                <w:rFonts w:ascii="Arial" w:hAnsi="Arial" w:cs="Arial"/>
                <w:b/>
                <w:spacing w:val="-3"/>
                <w:sz w:val="24"/>
                <w:szCs w:val="24"/>
                <w:lang w:val="es-ES_tradnl"/>
              </w:rPr>
            </w:pPr>
          </w:p>
        </w:tc>
        <w:tc>
          <w:tcPr>
            <w:tcW w:w="5103" w:type="dxa"/>
          </w:tcPr>
          <w:p w14:paraId="1AA7FC44" w14:textId="7802F181" w:rsidR="001D4117" w:rsidRPr="009717DB" w:rsidRDefault="001D4117" w:rsidP="001D4117">
            <w:pPr>
              <w:spacing w:after="0" w:line="240" w:lineRule="auto"/>
              <w:ind w:right="216"/>
              <w:jc w:val="center"/>
              <w:rPr>
                <w:rFonts w:ascii="Arial" w:hAnsi="Arial" w:cs="Arial"/>
                <w:b/>
                <w:spacing w:val="-3"/>
                <w:sz w:val="24"/>
                <w:szCs w:val="24"/>
                <w:lang w:val="es-ES_tradnl"/>
              </w:rPr>
            </w:pPr>
            <w:r w:rsidRPr="009717DB">
              <w:rPr>
                <w:rFonts w:ascii="Arial" w:hAnsi="Arial" w:cs="Arial"/>
                <w:b/>
                <w:spacing w:val="-3"/>
                <w:sz w:val="24"/>
                <w:szCs w:val="24"/>
                <w:lang w:val="es-ES_tradnl"/>
              </w:rPr>
              <w:t>87,35%</w:t>
            </w:r>
          </w:p>
        </w:tc>
      </w:tr>
      <w:tr w:rsidR="009717DB" w:rsidRPr="009717DB" w14:paraId="710ED34D" w14:textId="77777777" w:rsidTr="00BF6794">
        <w:tc>
          <w:tcPr>
            <w:tcW w:w="5387" w:type="dxa"/>
          </w:tcPr>
          <w:p w14:paraId="68E317F0" w14:textId="77777777" w:rsidR="001D4117" w:rsidRPr="009717DB" w:rsidRDefault="001D4117" w:rsidP="001D4117">
            <w:pPr>
              <w:spacing w:after="0" w:line="240" w:lineRule="auto"/>
              <w:jc w:val="center"/>
              <w:rPr>
                <w:rFonts w:ascii="Arial" w:hAnsi="Arial" w:cs="Arial"/>
                <w:b/>
                <w:spacing w:val="-3"/>
                <w:sz w:val="24"/>
                <w:szCs w:val="24"/>
                <w:lang w:val="es-ES_tradnl"/>
              </w:rPr>
            </w:pPr>
            <w:r w:rsidRPr="009717DB">
              <w:rPr>
                <w:rFonts w:ascii="Arial" w:hAnsi="Arial" w:cs="Arial"/>
                <w:b/>
                <w:spacing w:val="-3"/>
                <w:sz w:val="24"/>
                <w:szCs w:val="24"/>
                <w:lang w:val="es-ES_tradnl"/>
              </w:rPr>
              <w:t>UNIVERSO UNIDADES EJECUTORAS DEL PRESUPUESTO GENERAL DE LA NACIÓN VIGENCIA 2023</w:t>
            </w:r>
          </w:p>
          <w:p w14:paraId="5E4176A6" w14:textId="77777777" w:rsidR="001D4117" w:rsidRPr="009717DB" w:rsidRDefault="001D4117" w:rsidP="001D4117">
            <w:pPr>
              <w:spacing w:after="0" w:line="240" w:lineRule="auto"/>
              <w:jc w:val="center"/>
              <w:rPr>
                <w:rFonts w:ascii="Arial" w:hAnsi="Arial" w:cs="Arial"/>
                <w:b/>
                <w:spacing w:val="-3"/>
                <w:sz w:val="24"/>
                <w:szCs w:val="24"/>
                <w:lang w:val="es-ES_tradnl"/>
              </w:rPr>
            </w:pPr>
          </w:p>
        </w:tc>
        <w:tc>
          <w:tcPr>
            <w:tcW w:w="5103" w:type="dxa"/>
          </w:tcPr>
          <w:p w14:paraId="10719932" w14:textId="4058015F" w:rsidR="001D4117" w:rsidRPr="009717DB" w:rsidRDefault="00D32CDE" w:rsidP="001D4117">
            <w:pPr>
              <w:spacing w:after="0" w:line="240" w:lineRule="auto"/>
              <w:ind w:right="216"/>
              <w:jc w:val="center"/>
              <w:rPr>
                <w:rFonts w:ascii="Arial" w:hAnsi="Arial" w:cs="Arial"/>
                <w:b/>
                <w:spacing w:val="-3"/>
                <w:sz w:val="24"/>
                <w:szCs w:val="24"/>
                <w:lang w:val="es-ES_tradnl"/>
              </w:rPr>
            </w:pPr>
            <w:r w:rsidRPr="009717DB">
              <w:rPr>
                <w:rFonts w:ascii="Arial" w:hAnsi="Arial" w:cs="Arial"/>
                <w:b/>
                <w:spacing w:val="-3"/>
                <w:sz w:val="24"/>
                <w:szCs w:val="24"/>
                <w:lang w:val="es-ES_tradnl"/>
              </w:rPr>
              <w:t>164</w:t>
            </w:r>
          </w:p>
        </w:tc>
      </w:tr>
      <w:tr w:rsidR="009717DB" w:rsidRPr="009717DB" w14:paraId="5830C639" w14:textId="77777777" w:rsidTr="00BF6794">
        <w:tc>
          <w:tcPr>
            <w:tcW w:w="5387" w:type="dxa"/>
          </w:tcPr>
          <w:p w14:paraId="66B5F31A" w14:textId="33F5A8F6" w:rsidR="001D4117" w:rsidRPr="009717DB" w:rsidRDefault="001D4117" w:rsidP="001D4117">
            <w:pPr>
              <w:spacing w:after="0" w:line="240" w:lineRule="auto"/>
              <w:ind w:right="-87"/>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UNIDADES EJECUTORAS AUDITADAS POR LA </w:t>
            </w:r>
            <w:r w:rsidR="0018497D">
              <w:rPr>
                <w:rFonts w:ascii="Arial" w:hAnsi="Arial" w:cs="Arial"/>
                <w:b/>
                <w:spacing w:val="-3"/>
                <w:sz w:val="24"/>
                <w:szCs w:val="24"/>
                <w:lang w:val="es-ES_tradnl"/>
              </w:rPr>
              <w:t xml:space="preserve">CONTRALORÍA GENERAL DE LA REPÚBLICA - </w:t>
            </w:r>
            <w:r w:rsidRPr="009717DB">
              <w:rPr>
                <w:rFonts w:ascii="Arial" w:hAnsi="Arial" w:cs="Arial"/>
                <w:b/>
                <w:spacing w:val="-3"/>
                <w:sz w:val="24"/>
                <w:szCs w:val="24"/>
                <w:lang w:val="es-ES_tradnl"/>
              </w:rPr>
              <w:t>CGR</w:t>
            </w:r>
          </w:p>
          <w:p w14:paraId="2D370EF1" w14:textId="77777777" w:rsidR="001D4117" w:rsidRPr="009717DB" w:rsidRDefault="001D4117" w:rsidP="001D4117">
            <w:pPr>
              <w:spacing w:after="0" w:line="240" w:lineRule="auto"/>
              <w:jc w:val="center"/>
              <w:rPr>
                <w:rFonts w:ascii="Arial" w:hAnsi="Arial" w:cs="Arial"/>
                <w:b/>
                <w:spacing w:val="-3"/>
                <w:sz w:val="24"/>
                <w:szCs w:val="24"/>
                <w:lang w:val="es-ES_tradnl"/>
              </w:rPr>
            </w:pPr>
          </w:p>
        </w:tc>
        <w:tc>
          <w:tcPr>
            <w:tcW w:w="5103" w:type="dxa"/>
          </w:tcPr>
          <w:p w14:paraId="34450DD7" w14:textId="6D3C096E" w:rsidR="001D4117" w:rsidRPr="009717DB" w:rsidRDefault="001D4117" w:rsidP="001D4117">
            <w:pPr>
              <w:spacing w:after="0" w:line="240" w:lineRule="auto"/>
              <w:ind w:right="216"/>
              <w:jc w:val="center"/>
              <w:rPr>
                <w:rFonts w:ascii="Arial" w:hAnsi="Arial" w:cs="Arial"/>
                <w:b/>
                <w:spacing w:val="-3"/>
                <w:sz w:val="24"/>
                <w:szCs w:val="24"/>
                <w:lang w:val="es-ES_tradnl"/>
              </w:rPr>
            </w:pPr>
            <w:r w:rsidRPr="009717DB">
              <w:rPr>
                <w:rFonts w:ascii="Arial" w:hAnsi="Arial" w:cs="Arial"/>
                <w:b/>
                <w:spacing w:val="-3"/>
                <w:sz w:val="24"/>
                <w:szCs w:val="24"/>
                <w:lang w:val="es-ES_tradnl"/>
              </w:rPr>
              <w:t>83</w:t>
            </w:r>
          </w:p>
        </w:tc>
      </w:tr>
      <w:tr w:rsidR="009717DB" w:rsidRPr="009717DB" w14:paraId="52F47F68" w14:textId="77777777" w:rsidTr="00BF6794">
        <w:tc>
          <w:tcPr>
            <w:tcW w:w="5387" w:type="dxa"/>
          </w:tcPr>
          <w:p w14:paraId="23F7C824" w14:textId="2825219B" w:rsidR="001D4117" w:rsidRPr="009717DB" w:rsidRDefault="001D4117" w:rsidP="001D4117">
            <w:pPr>
              <w:spacing w:after="0" w:line="240" w:lineRule="auto"/>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PRESUPUESTO APROPIADO AUDITADO POR LA CGR </w:t>
            </w:r>
            <w:r w:rsidR="0025560A">
              <w:rPr>
                <w:rFonts w:ascii="Arial" w:hAnsi="Arial" w:cs="Arial"/>
                <w:b/>
                <w:spacing w:val="-3"/>
                <w:sz w:val="24"/>
                <w:szCs w:val="24"/>
                <w:lang w:val="es-ES_tradnl"/>
              </w:rPr>
              <w:t>VIGENCIA</w:t>
            </w:r>
            <w:r w:rsidRPr="009717DB">
              <w:rPr>
                <w:rFonts w:ascii="Arial" w:hAnsi="Arial" w:cs="Arial"/>
                <w:b/>
                <w:spacing w:val="-3"/>
                <w:sz w:val="24"/>
                <w:szCs w:val="24"/>
                <w:lang w:val="es-ES_tradnl"/>
              </w:rPr>
              <w:t xml:space="preserve"> 2023</w:t>
            </w:r>
          </w:p>
          <w:p w14:paraId="41E22240" w14:textId="77777777" w:rsidR="001D4117" w:rsidRPr="009717DB" w:rsidRDefault="001D4117" w:rsidP="001D4117">
            <w:pPr>
              <w:spacing w:after="0" w:line="240" w:lineRule="auto"/>
              <w:ind w:right="-111"/>
              <w:jc w:val="center"/>
              <w:rPr>
                <w:rFonts w:ascii="Arial" w:hAnsi="Arial" w:cs="Arial"/>
                <w:b/>
                <w:spacing w:val="-3"/>
                <w:sz w:val="24"/>
                <w:szCs w:val="24"/>
                <w:lang w:val="es-ES_tradnl"/>
              </w:rPr>
            </w:pPr>
          </w:p>
        </w:tc>
        <w:tc>
          <w:tcPr>
            <w:tcW w:w="5103" w:type="dxa"/>
          </w:tcPr>
          <w:p w14:paraId="1B48CD31" w14:textId="73C5E4AB" w:rsidR="001D4117" w:rsidRPr="009717DB" w:rsidRDefault="001D4117" w:rsidP="001D4117">
            <w:pPr>
              <w:spacing w:after="0" w:line="240" w:lineRule="auto"/>
              <w:ind w:right="216"/>
              <w:jc w:val="center"/>
              <w:rPr>
                <w:rFonts w:ascii="Arial" w:hAnsi="Arial" w:cs="Arial"/>
                <w:b/>
                <w:spacing w:val="-3"/>
                <w:sz w:val="24"/>
                <w:szCs w:val="24"/>
                <w:lang w:val="es-ES_tradnl"/>
              </w:rPr>
            </w:pPr>
            <w:r w:rsidRPr="009717DB">
              <w:rPr>
                <w:rFonts w:ascii="Arial" w:hAnsi="Arial" w:cs="Arial"/>
                <w:b/>
                <w:spacing w:val="-3"/>
                <w:sz w:val="24"/>
                <w:szCs w:val="24"/>
                <w:lang w:val="es-ES_tradnl"/>
              </w:rPr>
              <w:t>380,3 BILLONES</w:t>
            </w:r>
          </w:p>
        </w:tc>
      </w:tr>
      <w:tr w:rsidR="009717DB" w:rsidRPr="009717DB" w14:paraId="482991D1" w14:textId="77777777" w:rsidTr="00BF6794">
        <w:tc>
          <w:tcPr>
            <w:tcW w:w="5387" w:type="dxa"/>
          </w:tcPr>
          <w:p w14:paraId="08AB32D4" w14:textId="562B6B49" w:rsidR="001D4117" w:rsidRPr="009717DB" w:rsidRDefault="001D4117" w:rsidP="001D4117">
            <w:pPr>
              <w:spacing w:after="0" w:line="240" w:lineRule="auto"/>
              <w:ind w:right="55"/>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TOTAL INCORRECCIONES PRESUPUESTALES DETECTADAS POR LA </w:t>
            </w:r>
            <w:r w:rsidR="0018497D">
              <w:rPr>
                <w:rFonts w:ascii="Arial" w:hAnsi="Arial" w:cs="Arial"/>
                <w:b/>
                <w:spacing w:val="-3"/>
                <w:sz w:val="24"/>
                <w:szCs w:val="24"/>
                <w:lang w:val="es-ES_tradnl"/>
              </w:rPr>
              <w:t xml:space="preserve">CONTRALORÍA GENERAL DE LA REPÚBLICA - </w:t>
            </w:r>
            <w:r w:rsidRPr="009717DB">
              <w:rPr>
                <w:rFonts w:ascii="Arial" w:hAnsi="Arial" w:cs="Arial"/>
                <w:b/>
                <w:spacing w:val="-3"/>
                <w:sz w:val="24"/>
                <w:szCs w:val="24"/>
                <w:lang w:val="es-ES_tradnl"/>
              </w:rPr>
              <w:t>CGR VIGENCIA 2023</w:t>
            </w:r>
          </w:p>
          <w:p w14:paraId="006FEBD0" w14:textId="77777777" w:rsidR="001D4117" w:rsidRPr="009717DB" w:rsidRDefault="001D4117" w:rsidP="001D4117">
            <w:pPr>
              <w:spacing w:after="0" w:line="240" w:lineRule="auto"/>
              <w:ind w:right="-111"/>
              <w:jc w:val="center"/>
              <w:rPr>
                <w:rFonts w:ascii="Arial" w:hAnsi="Arial" w:cs="Arial"/>
                <w:b/>
                <w:spacing w:val="-3"/>
                <w:sz w:val="24"/>
                <w:szCs w:val="24"/>
                <w:lang w:val="es-ES_tradnl"/>
              </w:rPr>
            </w:pPr>
          </w:p>
        </w:tc>
        <w:tc>
          <w:tcPr>
            <w:tcW w:w="5103" w:type="dxa"/>
          </w:tcPr>
          <w:p w14:paraId="2AC9AF9B" w14:textId="77777777" w:rsidR="001D4117" w:rsidRPr="009717DB" w:rsidRDefault="001D4117" w:rsidP="001D4117">
            <w:pPr>
              <w:spacing w:after="0" w:line="240" w:lineRule="auto"/>
              <w:ind w:right="453"/>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 </w:t>
            </w:r>
            <w:r w:rsidRPr="009717DB">
              <w:rPr>
                <w:rFonts w:ascii="Arial" w:hAnsi="Arial" w:cs="Arial"/>
                <w:b/>
                <w:spacing w:val="-3"/>
                <w:sz w:val="24"/>
                <w:szCs w:val="24"/>
                <w:u w:val="single"/>
                <w:lang w:val="es-ES_tradnl"/>
              </w:rPr>
              <w:t>60,2 BILLONES</w:t>
            </w:r>
          </w:p>
          <w:p w14:paraId="166296D1" w14:textId="77777777" w:rsidR="001D4117" w:rsidRPr="009717DB" w:rsidRDefault="001D4117" w:rsidP="001D4117">
            <w:pPr>
              <w:spacing w:after="0" w:line="240" w:lineRule="auto"/>
              <w:ind w:right="453"/>
              <w:jc w:val="center"/>
              <w:rPr>
                <w:rFonts w:ascii="Arial" w:hAnsi="Arial" w:cs="Arial"/>
                <w:b/>
                <w:spacing w:val="-3"/>
                <w:sz w:val="24"/>
                <w:szCs w:val="24"/>
                <w:lang w:val="es-ES_tradnl"/>
              </w:rPr>
            </w:pPr>
          </w:p>
          <w:p w14:paraId="5F408AAB" w14:textId="77777777" w:rsidR="001D4117" w:rsidRPr="009717DB" w:rsidRDefault="001D4117" w:rsidP="001D4117">
            <w:pPr>
              <w:spacing w:after="0" w:line="240" w:lineRule="auto"/>
              <w:ind w:right="453"/>
              <w:jc w:val="center"/>
              <w:rPr>
                <w:rFonts w:ascii="Arial" w:hAnsi="Arial" w:cs="Arial"/>
                <w:b/>
                <w:spacing w:val="-3"/>
                <w:sz w:val="24"/>
                <w:szCs w:val="24"/>
                <w:lang w:val="es-ES_tradnl"/>
              </w:rPr>
            </w:pPr>
            <w:r w:rsidRPr="009717DB">
              <w:rPr>
                <w:rFonts w:ascii="Arial" w:hAnsi="Arial" w:cs="Arial"/>
                <w:b/>
                <w:spacing w:val="-3"/>
                <w:sz w:val="24"/>
                <w:szCs w:val="24"/>
                <w:lang w:val="es-ES_tradnl"/>
              </w:rPr>
              <w:t>(14,2% DEL PRESUPUESTO DEFINITIVO)</w:t>
            </w:r>
          </w:p>
          <w:p w14:paraId="60B62EAD" w14:textId="77777777" w:rsidR="001D4117" w:rsidRPr="009717DB" w:rsidRDefault="001D4117" w:rsidP="001D4117">
            <w:pPr>
              <w:spacing w:after="0" w:line="240" w:lineRule="auto"/>
              <w:ind w:right="216"/>
              <w:jc w:val="center"/>
              <w:rPr>
                <w:rFonts w:ascii="Arial" w:hAnsi="Arial" w:cs="Arial"/>
                <w:b/>
                <w:spacing w:val="-3"/>
                <w:sz w:val="24"/>
                <w:szCs w:val="24"/>
                <w:lang w:val="es-ES_tradnl"/>
              </w:rPr>
            </w:pPr>
          </w:p>
        </w:tc>
      </w:tr>
      <w:tr w:rsidR="009717DB" w:rsidRPr="009717DB" w14:paraId="41C58961" w14:textId="77777777" w:rsidTr="00BF6794">
        <w:tc>
          <w:tcPr>
            <w:tcW w:w="5387" w:type="dxa"/>
          </w:tcPr>
          <w:p w14:paraId="20D621DC" w14:textId="47ECB023" w:rsidR="0061513B" w:rsidRPr="009717DB" w:rsidRDefault="0061513B" w:rsidP="001D4117">
            <w:pPr>
              <w:spacing w:after="0" w:line="240" w:lineRule="auto"/>
              <w:ind w:right="55"/>
              <w:jc w:val="center"/>
              <w:rPr>
                <w:rFonts w:ascii="Arial" w:hAnsi="Arial" w:cs="Arial"/>
                <w:b/>
                <w:spacing w:val="-3"/>
                <w:sz w:val="24"/>
                <w:szCs w:val="24"/>
                <w:lang w:val="es-ES_tradnl"/>
              </w:rPr>
            </w:pPr>
            <w:r w:rsidRPr="009717DB">
              <w:rPr>
                <w:rFonts w:ascii="Arial" w:hAnsi="Arial" w:cs="Arial"/>
                <w:b/>
                <w:spacing w:val="-3"/>
                <w:sz w:val="24"/>
                <w:szCs w:val="24"/>
                <w:lang w:val="es-ES_tradnl"/>
              </w:rPr>
              <w:t>INCORRECCIONES PRESUPUESTALES DETECTADAS POR LA CGR VIGENCIA 2023</w:t>
            </w:r>
          </w:p>
        </w:tc>
        <w:tc>
          <w:tcPr>
            <w:tcW w:w="5103" w:type="dxa"/>
          </w:tcPr>
          <w:p w14:paraId="276D4687" w14:textId="5943CDF2" w:rsidR="0061513B" w:rsidRPr="009717DB" w:rsidRDefault="0061513B" w:rsidP="00B611A1">
            <w:pPr>
              <w:spacing w:after="0" w:line="240" w:lineRule="auto"/>
              <w:ind w:right="453"/>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“CONTRAVENCIÓN DEL ARTÍCULO 89 </w:t>
            </w:r>
            <w:r w:rsidR="00181F7C">
              <w:rPr>
                <w:rFonts w:ascii="Arial" w:hAnsi="Arial" w:cs="Arial"/>
                <w:b/>
                <w:spacing w:val="-3"/>
                <w:sz w:val="24"/>
                <w:szCs w:val="24"/>
                <w:lang w:val="es-ES_tradnl"/>
              </w:rPr>
              <w:t>DEL DECRETO LEY 111 DE 199</w:t>
            </w:r>
            <w:r w:rsidR="0059536A">
              <w:rPr>
                <w:rFonts w:ascii="Arial" w:hAnsi="Arial" w:cs="Arial"/>
                <w:b/>
                <w:spacing w:val="-3"/>
                <w:sz w:val="24"/>
                <w:szCs w:val="24"/>
                <w:lang w:val="es-ES_tradnl"/>
              </w:rPr>
              <w:t>6</w:t>
            </w:r>
            <w:r w:rsidR="00181F7C">
              <w:rPr>
                <w:rFonts w:ascii="Arial" w:hAnsi="Arial" w:cs="Arial"/>
                <w:b/>
                <w:spacing w:val="-3"/>
                <w:sz w:val="24"/>
                <w:szCs w:val="24"/>
                <w:lang w:val="es-ES_tradnl"/>
              </w:rPr>
              <w:t xml:space="preserve"> </w:t>
            </w:r>
            <w:r w:rsidR="004276DD">
              <w:rPr>
                <w:rFonts w:ascii="Arial" w:hAnsi="Arial" w:cs="Arial"/>
                <w:b/>
                <w:spacing w:val="-3"/>
                <w:sz w:val="24"/>
                <w:szCs w:val="24"/>
                <w:lang w:val="es-ES_tradnl"/>
              </w:rPr>
              <w:t xml:space="preserve">- </w:t>
            </w:r>
            <w:r w:rsidR="004276DD" w:rsidRPr="009717DB">
              <w:rPr>
                <w:rFonts w:ascii="Arial" w:hAnsi="Arial" w:cs="Arial"/>
                <w:b/>
                <w:spacing w:val="-3"/>
                <w:sz w:val="24"/>
                <w:szCs w:val="24"/>
                <w:lang w:val="es-ES_tradnl"/>
              </w:rPr>
              <w:lastRenderedPageBreak/>
              <w:t>ESTATUTO</w:t>
            </w:r>
            <w:r w:rsidR="008E3A6E">
              <w:rPr>
                <w:rFonts w:ascii="Arial" w:hAnsi="Arial" w:cs="Arial"/>
                <w:b/>
                <w:spacing w:val="-3"/>
                <w:sz w:val="24"/>
                <w:szCs w:val="24"/>
                <w:lang w:val="es-ES_tradnl"/>
              </w:rPr>
              <w:t xml:space="preserve"> </w:t>
            </w:r>
            <w:r w:rsidRPr="009717DB">
              <w:rPr>
                <w:rFonts w:ascii="Arial" w:hAnsi="Arial" w:cs="Arial"/>
                <w:b/>
                <w:spacing w:val="-3"/>
                <w:sz w:val="24"/>
                <w:szCs w:val="24"/>
                <w:lang w:val="es-ES_tradnl"/>
              </w:rPr>
              <w:t>O</w:t>
            </w:r>
            <w:r w:rsidR="008E3A6E">
              <w:rPr>
                <w:rFonts w:ascii="Arial" w:hAnsi="Arial" w:cs="Arial"/>
                <w:b/>
                <w:spacing w:val="-3"/>
                <w:sz w:val="24"/>
                <w:szCs w:val="24"/>
                <w:lang w:val="es-ES_tradnl"/>
              </w:rPr>
              <w:t>RGANICO DEL PRESUPUESTO - EO</w:t>
            </w:r>
            <w:r w:rsidRPr="009717DB">
              <w:rPr>
                <w:rFonts w:ascii="Arial" w:hAnsi="Arial" w:cs="Arial"/>
                <w:b/>
                <w:spacing w:val="-3"/>
                <w:sz w:val="24"/>
                <w:szCs w:val="24"/>
                <w:lang w:val="es-ES_tradnl"/>
              </w:rPr>
              <w:t>P, AL CONSTITUIR RESERVAS</w:t>
            </w:r>
            <w:r w:rsidR="00CA588E" w:rsidRPr="009717DB">
              <w:rPr>
                <w:rFonts w:ascii="Arial" w:hAnsi="Arial" w:cs="Arial"/>
                <w:b/>
                <w:spacing w:val="-3"/>
                <w:sz w:val="24"/>
                <w:szCs w:val="24"/>
                <w:lang w:val="es-ES_tradnl"/>
              </w:rPr>
              <w:t xml:space="preserve"> </w:t>
            </w:r>
            <w:r w:rsidRPr="009717DB">
              <w:rPr>
                <w:rFonts w:ascii="Arial" w:hAnsi="Arial" w:cs="Arial"/>
                <w:b/>
                <w:spacing w:val="-3"/>
                <w:sz w:val="24"/>
                <w:szCs w:val="24"/>
                <w:lang w:val="es-ES_tradnl"/>
              </w:rPr>
              <w:t>QUE CORRESPONDIAN A ANTICIPOS PACTADOS O A BIENES Y SERVICIOS YA RECIBIDOS, LOS CUALES SE DEBIERON REGISTRA</w:t>
            </w:r>
            <w:r w:rsidR="00A97109">
              <w:rPr>
                <w:rFonts w:ascii="Arial" w:hAnsi="Arial" w:cs="Arial"/>
                <w:b/>
                <w:spacing w:val="-3"/>
                <w:sz w:val="24"/>
                <w:szCs w:val="24"/>
                <w:lang w:val="es-ES_tradnl"/>
              </w:rPr>
              <w:t>R</w:t>
            </w:r>
            <w:r w:rsidRPr="009717DB">
              <w:rPr>
                <w:rFonts w:ascii="Arial" w:hAnsi="Arial" w:cs="Arial"/>
                <w:b/>
                <w:spacing w:val="-3"/>
                <w:sz w:val="24"/>
                <w:szCs w:val="24"/>
                <w:lang w:val="es-ES_tradnl"/>
              </w:rPr>
              <w:t xml:space="preserve"> COMO CUENTAS POR PAGAR,</w:t>
            </w:r>
          </w:p>
          <w:p w14:paraId="38F89D0B" w14:textId="77777777" w:rsidR="0061513B" w:rsidRPr="009717DB" w:rsidRDefault="0061513B" w:rsidP="00B611A1">
            <w:pPr>
              <w:spacing w:after="0" w:line="240" w:lineRule="auto"/>
              <w:ind w:right="453"/>
              <w:jc w:val="center"/>
              <w:rPr>
                <w:rFonts w:ascii="Arial" w:hAnsi="Arial" w:cs="Arial"/>
                <w:b/>
                <w:spacing w:val="-3"/>
                <w:sz w:val="24"/>
                <w:szCs w:val="24"/>
                <w:lang w:val="es-ES_tradnl"/>
              </w:rPr>
            </w:pPr>
          </w:p>
          <w:p w14:paraId="237F752C" w14:textId="77777777" w:rsidR="0061513B" w:rsidRPr="009717DB" w:rsidRDefault="0061513B" w:rsidP="00B611A1">
            <w:pPr>
              <w:spacing w:after="0" w:line="240" w:lineRule="auto"/>
              <w:ind w:right="453"/>
              <w:jc w:val="center"/>
              <w:rPr>
                <w:rFonts w:ascii="Arial" w:hAnsi="Arial" w:cs="Arial"/>
                <w:b/>
                <w:spacing w:val="-3"/>
                <w:sz w:val="24"/>
                <w:szCs w:val="24"/>
                <w:lang w:val="es-ES_tradnl"/>
              </w:rPr>
            </w:pPr>
            <w:r w:rsidRPr="009717DB">
              <w:rPr>
                <w:rFonts w:ascii="Arial" w:hAnsi="Arial" w:cs="Arial"/>
                <w:b/>
                <w:spacing w:val="-3"/>
                <w:sz w:val="24"/>
                <w:szCs w:val="24"/>
                <w:lang w:val="es-ES_tradnl"/>
              </w:rPr>
              <w:t>SOBRESTIMACIÓN DEL GASTO SOCIAL DE LA VIGENCIA 2022 POR VALOR DE $ 20,3 BILLONES.</w:t>
            </w:r>
          </w:p>
          <w:p w14:paraId="171D3E56" w14:textId="77777777" w:rsidR="0061513B" w:rsidRPr="009717DB" w:rsidRDefault="0061513B" w:rsidP="00B611A1">
            <w:pPr>
              <w:spacing w:after="0" w:line="240" w:lineRule="auto"/>
              <w:ind w:right="453"/>
              <w:jc w:val="center"/>
              <w:rPr>
                <w:rFonts w:ascii="Arial" w:hAnsi="Arial" w:cs="Arial"/>
                <w:b/>
                <w:spacing w:val="-3"/>
                <w:sz w:val="24"/>
                <w:szCs w:val="24"/>
                <w:lang w:val="es-ES_tradnl"/>
              </w:rPr>
            </w:pPr>
          </w:p>
          <w:p w14:paraId="51DDB715" w14:textId="2D621B53" w:rsidR="0061513B" w:rsidRPr="009717DB" w:rsidRDefault="0061513B" w:rsidP="00C4648C">
            <w:pPr>
              <w:spacing w:after="0" w:line="240" w:lineRule="auto"/>
              <w:ind w:right="453"/>
              <w:jc w:val="center"/>
              <w:rPr>
                <w:rFonts w:ascii="Arial" w:hAnsi="Arial" w:cs="Arial"/>
                <w:b/>
                <w:spacing w:val="-3"/>
                <w:sz w:val="24"/>
                <w:szCs w:val="24"/>
                <w:lang w:val="es-ES_tradnl"/>
              </w:rPr>
            </w:pPr>
            <w:r w:rsidRPr="009717DB">
              <w:rPr>
                <w:rFonts w:ascii="Arial" w:hAnsi="Arial" w:cs="Arial"/>
                <w:b/>
                <w:spacing w:val="-3"/>
                <w:sz w:val="24"/>
                <w:szCs w:val="24"/>
                <w:lang w:val="es-ES_tradnl"/>
              </w:rPr>
              <w:t>OPERACIONES DE SANEAMIENTO DEL F</w:t>
            </w:r>
            <w:r w:rsidR="008E3A6E">
              <w:rPr>
                <w:rFonts w:ascii="Arial" w:hAnsi="Arial" w:cs="Arial"/>
                <w:b/>
                <w:spacing w:val="-3"/>
                <w:sz w:val="24"/>
                <w:szCs w:val="24"/>
                <w:lang w:val="es-ES_tradnl"/>
              </w:rPr>
              <w:t>ONDO DE ESTABILIZACIÓN DE PRECIOS DEL CO</w:t>
            </w:r>
            <w:r w:rsidR="00C4648C">
              <w:rPr>
                <w:rFonts w:ascii="Arial" w:hAnsi="Arial" w:cs="Arial"/>
                <w:b/>
                <w:spacing w:val="-3"/>
                <w:sz w:val="24"/>
                <w:szCs w:val="24"/>
                <w:lang w:val="es-ES_tradnl"/>
              </w:rPr>
              <w:t>M</w:t>
            </w:r>
            <w:r w:rsidR="008E3A6E">
              <w:rPr>
                <w:rFonts w:ascii="Arial" w:hAnsi="Arial" w:cs="Arial"/>
                <w:b/>
                <w:spacing w:val="-3"/>
                <w:sz w:val="24"/>
                <w:szCs w:val="24"/>
                <w:lang w:val="es-ES_tradnl"/>
              </w:rPr>
              <w:t>BUSTIBLE - FEPC</w:t>
            </w:r>
            <w:r w:rsidRPr="009717DB">
              <w:rPr>
                <w:rFonts w:ascii="Arial" w:hAnsi="Arial" w:cs="Arial"/>
                <w:b/>
                <w:spacing w:val="-3"/>
                <w:sz w:val="24"/>
                <w:szCs w:val="24"/>
                <w:lang w:val="es-ES_tradnl"/>
              </w:rPr>
              <w:t xml:space="preserve"> Y PASIVOS CONTINGENTES POR $ 5,2 BILLONES, YA QUE NO SE REGISTRARON EN LA VIGENCIA CORRESPONDIENTE COMO GASTOS QUE DEBIO ASUMIR LA NACIÓN”.</w:t>
            </w:r>
          </w:p>
        </w:tc>
      </w:tr>
      <w:tr w:rsidR="009717DB" w:rsidRPr="009717DB" w14:paraId="4E4254EA" w14:textId="77777777" w:rsidTr="00BF6794">
        <w:tc>
          <w:tcPr>
            <w:tcW w:w="5387" w:type="dxa"/>
          </w:tcPr>
          <w:p w14:paraId="682AB429" w14:textId="78FDFDBB" w:rsidR="003A1C64" w:rsidRPr="009717DB" w:rsidRDefault="003A1C64" w:rsidP="001D4117">
            <w:pPr>
              <w:spacing w:after="0" w:line="240" w:lineRule="auto"/>
              <w:ind w:right="55"/>
              <w:jc w:val="center"/>
              <w:rPr>
                <w:rFonts w:ascii="Arial" w:hAnsi="Arial" w:cs="Arial"/>
                <w:b/>
                <w:spacing w:val="-3"/>
                <w:sz w:val="24"/>
                <w:szCs w:val="24"/>
                <w:lang w:val="es-ES_tradnl"/>
              </w:rPr>
            </w:pPr>
            <w:r w:rsidRPr="009717DB">
              <w:rPr>
                <w:rFonts w:ascii="Arial" w:hAnsi="Arial" w:cs="Arial"/>
                <w:b/>
                <w:spacing w:val="-3"/>
                <w:sz w:val="24"/>
                <w:szCs w:val="24"/>
                <w:lang w:val="es-ES_tradnl"/>
              </w:rPr>
              <w:lastRenderedPageBreak/>
              <w:t xml:space="preserve">IMPOSIBILIDADES PRESUPUESTALES DETECTADAS POR LA </w:t>
            </w:r>
            <w:r w:rsidR="0018497D">
              <w:rPr>
                <w:rFonts w:ascii="Arial" w:hAnsi="Arial" w:cs="Arial"/>
                <w:b/>
                <w:spacing w:val="-3"/>
                <w:sz w:val="24"/>
                <w:szCs w:val="24"/>
                <w:lang w:val="es-ES_tradnl"/>
              </w:rPr>
              <w:t xml:space="preserve">CONTRALORÍA GENERAL DE LA REPÚBLICA - </w:t>
            </w:r>
            <w:r w:rsidRPr="009717DB">
              <w:rPr>
                <w:rFonts w:ascii="Arial" w:hAnsi="Arial" w:cs="Arial"/>
                <w:b/>
                <w:spacing w:val="-3"/>
                <w:sz w:val="24"/>
                <w:szCs w:val="24"/>
                <w:lang w:val="es-ES_tradnl"/>
              </w:rPr>
              <w:t>CGR VIGENCIA FISCAL 2023</w:t>
            </w:r>
          </w:p>
          <w:p w14:paraId="74A62E3C" w14:textId="2DBA891C" w:rsidR="003A1C64" w:rsidRPr="009717DB" w:rsidRDefault="003A1C64" w:rsidP="001D4117">
            <w:pPr>
              <w:spacing w:after="0" w:line="240" w:lineRule="auto"/>
              <w:ind w:right="55"/>
              <w:jc w:val="center"/>
              <w:rPr>
                <w:rFonts w:ascii="Arial" w:hAnsi="Arial" w:cs="Arial"/>
                <w:b/>
                <w:spacing w:val="-3"/>
                <w:sz w:val="24"/>
                <w:szCs w:val="24"/>
                <w:lang w:val="es-ES_tradnl"/>
              </w:rPr>
            </w:pPr>
          </w:p>
        </w:tc>
        <w:tc>
          <w:tcPr>
            <w:tcW w:w="5103" w:type="dxa"/>
          </w:tcPr>
          <w:p w14:paraId="3239AE23" w14:textId="77F433F6" w:rsidR="003A1C64" w:rsidRPr="009717DB" w:rsidRDefault="003A1C64" w:rsidP="00B611A1">
            <w:pPr>
              <w:spacing w:after="0" w:line="240" w:lineRule="auto"/>
              <w:ind w:right="453"/>
              <w:jc w:val="center"/>
              <w:rPr>
                <w:rFonts w:ascii="Arial" w:hAnsi="Arial" w:cs="Arial"/>
                <w:b/>
                <w:spacing w:val="-3"/>
                <w:sz w:val="24"/>
                <w:szCs w:val="24"/>
                <w:lang w:val="es-ES_tradnl"/>
              </w:rPr>
            </w:pPr>
            <w:r w:rsidRPr="009717DB">
              <w:rPr>
                <w:rFonts w:ascii="Arial" w:hAnsi="Arial" w:cs="Arial"/>
                <w:b/>
                <w:spacing w:val="-3"/>
                <w:sz w:val="24"/>
                <w:szCs w:val="24"/>
                <w:lang w:val="es-ES_tradnl"/>
              </w:rPr>
              <w:t>“LA CGR NO O</w:t>
            </w:r>
            <w:r w:rsidR="00A97109">
              <w:rPr>
                <w:rFonts w:ascii="Arial" w:hAnsi="Arial" w:cs="Arial"/>
                <w:b/>
                <w:spacing w:val="-3"/>
                <w:sz w:val="24"/>
                <w:szCs w:val="24"/>
                <w:lang w:val="es-ES_tradnl"/>
              </w:rPr>
              <w:t>B</w:t>
            </w:r>
            <w:r w:rsidRPr="009717DB">
              <w:rPr>
                <w:rFonts w:ascii="Arial" w:hAnsi="Arial" w:cs="Arial"/>
                <w:b/>
                <w:spacing w:val="-3"/>
                <w:sz w:val="24"/>
                <w:szCs w:val="24"/>
                <w:lang w:val="es-ES_tradnl"/>
              </w:rPr>
              <w:t xml:space="preserve">TUVO LA SUFICIENTE EVIDENCIA EN EL MANEJO DE LOS RECURSOS QUE SE EJECUTARON A TRAVES DE FIDUCIAS EN LA UNIDAD NACIONAL PARA LA GESTIÓN </w:t>
            </w:r>
            <w:r w:rsidR="004407E8" w:rsidRPr="009717DB">
              <w:rPr>
                <w:rFonts w:ascii="Arial" w:hAnsi="Arial" w:cs="Arial"/>
                <w:b/>
                <w:spacing w:val="-3"/>
                <w:sz w:val="24"/>
                <w:szCs w:val="24"/>
                <w:lang w:val="es-ES_tradnl"/>
              </w:rPr>
              <w:t>DEL RIESGO</w:t>
            </w:r>
            <w:r w:rsidRPr="009717DB">
              <w:rPr>
                <w:rFonts w:ascii="Arial" w:hAnsi="Arial" w:cs="Arial"/>
                <w:b/>
                <w:spacing w:val="-3"/>
                <w:sz w:val="24"/>
                <w:szCs w:val="24"/>
                <w:lang w:val="es-ES_tradnl"/>
              </w:rPr>
              <w:t xml:space="preserve"> DE DESASTRES Y EL FONDO NACIONAL DE VIVIENDA – FONVIVIENDA”</w:t>
            </w:r>
          </w:p>
          <w:p w14:paraId="2648B487" w14:textId="64EB4EC4" w:rsidR="00C33829" w:rsidRPr="009717DB" w:rsidRDefault="00C33829" w:rsidP="00B611A1">
            <w:pPr>
              <w:spacing w:after="0" w:line="240" w:lineRule="auto"/>
              <w:ind w:right="453"/>
              <w:jc w:val="center"/>
              <w:rPr>
                <w:rFonts w:ascii="Arial" w:hAnsi="Arial" w:cs="Arial"/>
                <w:b/>
                <w:spacing w:val="-3"/>
                <w:sz w:val="24"/>
                <w:szCs w:val="24"/>
                <w:lang w:val="es-ES_tradnl"/>
              </w:rPr>
            </w:pPr>
          </w:p>
        </w:tc>
      </w:tr>
      <w:tr w:rsidR="009717DB" w:rsidRPr="009717DB" w14:paraId="7E12832D" w14:textId="77777777" w:rsidTr="00BF6794">
        <w:tc>
          <w:tcPr>
            <w:tcW w:w="5387" w:type="dxa"/>
          </w:tcPr>
          <w:p w14:paraId="50A8C4F4" w14:textId="7FA30104" w:rsidR="001D4117" w:rsidRPr="009717DB" w:rsidRDefault="001D4117" w:rsidP="001D4117">
            <w:pPr>
              <w:spacing w:after="0" w:line="240" w:lineRule="auto"/>
              <w:ind w:right="-111"/>
              <w:jc w:val="center"/>
              <w:rPr>
                <w:rFonts w:ascii="Arial" w:hAnsi="Arial" w:cs="Arial"/>
                <w:b/>
                <w:spacing w:val="-3"/>
                <w:sz w:val="24"/>
                <w:szCs w:val="24"/>
                <w:lang w:val="es-ES_tradnl"/>
              </w:rPr>
            </w:pPr>
            <w:r w:rsidRPr="009717DB">
              <w:rPr>
                <w:rFonts w:ascii="Arial" w:hAnsi="Arial" w:cs="Arial"/>
                <w:b/>
                <w:spacing w:val="-3"/>
                <w:sz w:val="24"/>
                <w:szCs w:val="24"/>
                <w:lang w:val="es-ES_tradnl"/>
              </w:rPr>
              <w:t>PRINCIPIOS PRESUPUESTALES VULNERADOS EN LA EJECUCIÓN PRESUPUESTAL VIGENCIA 2023</w:t>
            </w:r>
          </w:p>
        </w:tc>
        <w:tc>
          <w:tcPr>
            <w:tcW w:w="5103" w:type="dxa"/>
          </w:tcPr>
          <w:p w14:paraId="24EEB6C0" w14:textId="4111FFB4" w:rsidR="001D4117" w:rsidRPr="009717DB" w:rsidRDefault="001D4117" w:rsidP="00B611A1">
            <w:pPr>
              <w:spacing w:after="0" w:line="240" w:lineRule="auto"/>
              <w:ind w:right="-256"/>
              <w:jc w:val="center"/>
              <w:rPr>
                <w:rFonts w:ascii="Arial" w:hAnsi="Arial" w:cs="Arial"/>
                <w:b/>
                <w:spacing w:val="-3"/>
                <w:sz w:val="24"/>
                <w:szCs w:val="24"/>
                <w:lang w:val="es-ES_tradnl"/>
              </w:rPr>
            </w:pPr>
            <w:r w:rsidRPr="009717DB">
              <w:rPr>
                <w:rFonts w:ascii="Arial" w:hAnsi="Arial" w:cs="Arial"/>
                <w:b/>
                <w:spacing w:val="-3"/>
                <w:sz w:val="24"/>
                <w:szCs w:val="24"/>
                <w:lang w:val="es-ES_tradnl"/>
              </w:rPr>
              <w:t>PLANIFICACIÓN</w:t>
            </w:r>
          </w:p>
          <w:p w14:paraId="74E5A157" w14:textId="13F9E913" w:rsidR="001D4117" w:rsidRPr="009717DB" w:rsidRDefault="001D4117" w:rsidP="00B611A1">
            <w:pPr>
              <w:spacing w:after="0" w:line="240" w:lineRule="auto"/>
              <w:ind w:right="-398"/>
              <w:jc w:val="center"/>
              <w:rPr>
                <w:rFonts w:ascii="Arial" w:hAnsi="Arial" w:cs="Arial"/>
                <w:b/>
                <w:spacing w:val="-3"/>
                <w:sz w:val="24"/>
                <w:szCs w:val="24"/>
                <w:lang w:val="es-ES_tradnl"/>
              </w:rPr>
            </w:pPr>
            <w:r w:rsidRPr="009717DB">
              <w:rPr>
                <w:rFonts w:ascii="Arial" w:hAnsi="Arial" w:cs="Arial"/>
                <w:b/>
                <w:spacing w:val="-3"/>
                <w:sz w:val="24"/>
                <w:szCs w:val="24"/>
                <w:lang w:val="es-ES_tradnl"/>
              </w:rPr>
              <w:t>ANUALIDAD</w:t>
            </w:r>
          </w:p>
          <w:p w14:paraId="756F313A" w14:textId="18F68123" w:rsidR="001D4117" w:rsidRPr="009717DB" w:rsidRDefault="001D4117" w:rsidP="00B611A1">
            <w:pPr>
              <w:spacing w:after="0" w:line="240" w:lineRule="auto"/>
              <w:ind w:right="-398"/>
              <w:jc w:val="center"/>
              <w:rPr>
                <w:rFonts w:ascii="Arial" w:hAnsi="Arial" w:cs="Arial"/>
                <w:b/>
                <w:spacing w:val="-3"/>
                <w:sz w:val="24"/>
                <w:szCs w:val="24"/>
                <w:lang w:val="es-ES_tradnl"/>
              </w:rPr>
            </w:pPr>
            <w:r w:rsidRPr="009717DB">
              <w:rPr>
                <w:rFonts w:ascii="Arial" w:hAnsi="Arial" w:cs="Arial"/>
                <w:b/>
                <w:spacing w:val="-3"/>
                <w:sz w:val="24"/>
                <w:szCs w:val="24"/>
                <w:lang w:val="es-ES_tradnl"/>
              </w:rPr>
              <w:t>ESPECIALIZACIÓN</w:t>
            </w:r>
          </w:p>
          <w:p w14:paraId="3C25F2BA" w14:textId="77777777" w:rsidR="001D4117" w:rsidRPr="009717DB" w:rsidRDefault="001D4117" w:rsidP="00B611A1">
            <w:pPr>
              <w:spacing w:after="0" w:line="240" w:lineRule="auto"/>
              <w:ind w:right="-540"/>
              <w:jc w:val="center"/>
              <w:rPr>
                <w:rFonts w:ascii="Arial" w:hAnsi="Arial" w:cs="Arial"/>
                <w:b/>
                <w:spacing w:val="-3"/>
                <w:sz w:val="24"/>
                <w:szCs w:val="24"/>
                <w:lang w:val="es-ES_tradnl"/>
              </w:rPr>
            </w:pPr>
            <w:r w:rsidRPr="009717DB">
              <w:rPr>
                <w:rFonts w:ascii="Arial" w:hAnsi="Arial" w:cs="Arial"/>
                <w:b/>
                <w:spacing w:val="-3"/>
                <w:sz w:val="24"/>
                <w:szCs w:val="24"/>
                <w:lang w:val="es-ES_tradnl"/>
              </w:rPr>
              <w:t>PROGRAMACIÓN INTEGRAL</w:t>
            </w:r>
          </w:p>
          <w:p w14:paraId="7598B2DB" w14:textId="77777777" w:rsidR="001D4117" w:rsidRPr="009717DB" w:rsidRDefault="001D4117" w:rsidP="00B611A1">
            <w:pPr>
              <w:spacing w:after="0" w:line="240" w:lineRule="auto"/>
              <w:ind w:right="216"/>
              <w:jc w:val="center"/>
              <w:rPr>
                <w:rFonts w:ascii="Arial" w:hAnsi="Arial" w:cs="Arial"/>
                <w:b/>
                <w:spacing w:val="-3"/>
                <w:sz w:val="24"/>
                <w:szCs w:val="24"/>
                <w:lang w:val="es-ES_tradnl"/>
              </w:rPr>
            </w:pPr>
          </w:p>
        </w:tc>
      </w:tr>
      <w:tr w:rsidR="009717DB" w:rsidRPr="009717DB" w14:paraId="0F1AEEB1" w14:textId="77777777" w:rsidTr="00BF6794">
        <w:tc>
          <w:tcPr>
            <w:tcW w:w="5387" w:type="dxa"/>
          </w:tcPr>
          <w:p w14:paraId="5A3DE5CB" w14:textId="77777777" w:rsidR="001D4117" w:rsidRPr="009717DB" w:rsidRDefault="001D4117" w:rsidP="001D4117">
            <w:pPr>
              <w:spacing w:after="0" w:line="240" w:lineRule="auto"/>
              <w:ind w:right="-111"/>
              <w:jc w:val="center"/>
              <w:rPr>
                <w:rFonts w:ascii="Arial" w:hAnsi="Arial" w:cs="Arial"/>
                <w:b/>
                <w:spacing w:val="-3"/>
                <w:sz w:val="24"/>
                <w:szCs w:val="24"/>
                <w:lang w:val="es-ES_tradnl"/>
              </w:rPr>
            </w:pPr>
            <w:r w:rsidRPr="009717DB">
              <w:rPr>
                <w:rFonts w:ascii="Arial" w:hAnsi="Arial" w:cs="Arial"/>
                <w:b/>
                <w:spacing w:val="-3"/>
                <w:sz w:val="24"/>
                <w:szCs w:val="24"/>
                <w:lang w:val="es-ES_tradnl"/>
              </w:rPr>
              <w:t>TOTAL PÉRDIDAS DE APROPIACIÓN VIGENCIA 2023</w:t>
            </w:r>
          </w:p>
          <w:p w14:paraId="659D2645" w14:textId="1F855C98" w:rsidR="001D4117" w:rsidRPr="009717DB" w:rsidRDefault="001D4117" w:rsidP="001D4117">
            <w:pPr>
              <w:spacing w:after="0" w:line="240" w:lineRule="auto"/>
              <w:ind w:right="-111"/>
              <w:jc w:val="center"/>
              <w:rPr>
                <w:rFonts w:ascii="Arial" w:hAnsi="Arial" w:cs="Arial"/>
                <w:b/>
                <w:spacing w:val="-3"/>
                <w:sz w:val="24"/>
                <w:szCs w:val="24"/>
                <w:lang w:val="es-ES_tradnl"/>
              </w:rPr>
            </w:pPr>
          </w:p>
        </w:tc>
        <w:tc>
          <w:tcPr>
            <w:tcW w:w="5103" w:type="dxa"/>
          </w:tcPr>
          <w:p w14:paraId="237471C3" w14:textId="4DD92C4D" w:rsidR="001D4117" w:rsidRPr="009717DB" w:rsidRDefault="001D4117" w:rsidP="00B611A1">
            <w:pPr>
              <w:spacing w:after="0" w:line="240" w:lineRule="auto"/>
              <w:ind w:right="311"/>
              <w:jc w:val="center"/>
              <w:rPr>
                <w:rFonts w:ascii="Arial" w:hAnsi="Arial" w:cs="Arial"/>
                <w:b/>
                <w:spacing w:val="-3"/>
                <w:sz w:val="24"/>
                <w:szCs w:val="24"/>
                <w:lang w:val="es-ES_tradnl"/>
              </w:rPr>
            </w:pPr>
            <w:r w:rsidRPr="009717DB">
              <w:rPr>
                <w:rFonts w:ascii="Arial" w:hAnsi="Arial" w:cs="Arial"/>
                <w:b/>
                <w:spacing w:val="-3"/>
                <w:sz w:val="24"/>
                <w:szCs w:val="24"/>
                <w:lang w:val="es-ES_tradnl"/>
              </w:rPr>
              <w:t>$ 17,54 BILLONES</w:t>
            </w:r>
          </w:p>
          <w:p w14:paraId="58D21921" w14:textId="77777777" w:rsidR="001D4117" w:rsidRPr="009717DB" w:rsidRDefault="001D4117" w:rsidP="00B611A1">
            <w:pPr>
              <w:spacing w:after="0" w:line="240" w:lineRule="auto"/>
              <w:ind w:right="-256"/>
              <w:jc w:val="center"/>
              <w:rPr>
                <w:rFonts w:ascii="Arial" w:hAnsi="Arial" w:cs="Arial"/>
                <w:b/>
                <w:spacing w:val="-3"/>
                <w:sz w:val="24"/>
                <w:szCs w:val="24"/>
                <w:lang w:val="es-ES_tradnl"/>
              </w:rPr>
            </w:pPr>
          </w:p>
        </w:tc>
      </w:tr>
      <w:tr w:rsidR="009717DB" w:rsidRPr="009717DB" w14:paraId="5B3F72A4" w14:textId="77777777" w:rsidTr="00BF6794">
        <w:tc>
          <w:tcPr>
            <w:tcW w:w="5387" w:type="dxa"/>
          </w:tcPr>
          <w:p w14:paraId="5A062DD1" w14:textId="127390E2" w:rsidR="001D4117" w:rsidRPr="009717DB" w:rsidRDefault="001D4117" w:rsidP="001D4117">
            <w:pPr>
              <w:spacing w:after="0" w:line="240" w:lineRule="auto"/>
              <w:ind w:right="-111"/>
              <w:jc w:val="center"/>
              <w:rPr>
                <w:rFonts w:ascii="Arial" w:hAnsi="Arial" w:cs="Arial"/>
                <w:b/>
                <w:spacing w:val="-3"/>
                <w:sz w:val="24"/>
                <w:szCs w:val="24"/>
                <w:lang w:val="es-ES_tradnl"/>
              </w:rPr>
            </w:pPr>
            <w:r w:rsidRPr="009717DB">
              <w:rPr>
                <w:rFonts w:ascii="Arial" w:hAnsi="Arial" w:cs="Arial"/>
                <w:b/>
                <w:spacing w:val="-3"/>
                <w:sz w:val="24"/>
                <w:szCs w:val="24"/>
                <w:lang w:val="es-ES_tradnl"/>
              </w:rPr>
              <w:t>REZAGO PRESUPUESTAL CONSTITUIDO VIGENCIA 2023</w:t>
            </w:r>
          </w:p>
        </w:tc>
        <w:tc>
          <w:tcPr>
            <w:tcW w:w="5103" w:type="dxa"/>
          </w:tcPr>
          <w:p w14:paraId="44652B97" w14:textId="56D12179" w:rsidR="001D4117" w:rsidRPr="009717DB" w:rsidRDefault="001D4117" w:rsidP="00B611A1">
            <w:pPr>
              <w:spacing w:after="0" w:line="240" w:lineRule="auto"/>
              <w:ind w:right="311"/>
              <w:jc w:val="center"/>
              <w:rPr>
                <w:rFonts w:ascii="Arial" w:hAnsi="Arial" w:cs="Arial"/>
                <w:b/>
                <w:spacing w:val="-3"/>
                <w:sz w:val="24"/>
                <w:szCs w:val="24"/>
                <w:lang w:val="es-ES_tradnl"/>
              </w:rPr>
            </w:pPr>
            <w:r w:rsidRPr="009717DB">
              <w:rPr>
                <w:rFonts w:ascii="Arial" w:hAnsi="Arial" w:cs="Arial"/>
                <w:b/>
                <w:spacing w:val="-3"/>
                <w:sz w:val="24"/>
                <w:szCs w:val="24"/>
                <w:lang w:val="es-ES_tradnl"/>
              </w:rPr>
              <w:t>$ 36,02 BILLONES</w:t>
            </w:r>
          </w:p>
          <w:p w14:paraId="7A24D987" w14:textId="77777777" w:rsidR="001D4117" w:rsidRPr="009717DB" w:rsidRDefault="001D4117" w:rsidP="00B611A1">
            <w:pPr>
              <w:spacing w:after="0" w:line="240" w:lineRule="auto"/>
              <w:ind w:right="311"/>
              <w:jc w:val="center"/>
              <w:rPr>
                <w:rFonts w:ascii="Arial" w:hAnsi="Arial" w:cs="Arial"/>
                <w:b/>
                <w:spacing w:val="-3"/>
                <w:sz w:val="24"/>
                <w:szCs w:val="24"/>
                <w:lang w:val="es-ES_tradnl"/>
              </w:rPr>
            </w:pPr>
          </w:p>
          <w:p w14:paraId="5AE9CC46" w14:textId="3E6645AB" w:rsidR="001D4117" w:rsidRPr="009717DB" w:rsidRDefault="001D4117" w:rsidP="00B611A1">
            <w:pPr>
              <w:spacing w:after="0" w:line="240" w:lineRule="auto"/>
              <w:ind w:right="311"/>
              <w:jc w:val="center"/>
              <w:rPr>
                <w:rFonts w:ascii="Arial" w:hAnsi="Arial" w:cs="Arial"/>
                <w:b/>
                <w:spacing w:val="-3"/>
                <w:sz w:val="24"/>
                <w:szCs w:val="24"/>
                <w:lang w:val="es-ES_tradnl"/>
              </w:rPr>
            </w:pPr>
            <w:r w:rsidRPr="009717DB">
              <w:rPr>
                <w:rFonts w:ascii="Arial" w:hAnsi="Arial" w:cs="Arial"/>
                <w:b/>
                <w:spacing w:val="-3"/>
                <w:sz w:val="24"/>
                <w:szCs w:val="24"/>
                <w:lang w:val="es-ES_tradnl"/>
              </w:rPr>
              <w:t>RESERVAS $ 34,98 BILLONES</w:t>
            </w:r>
          </w:p>
          <w:p w14:paraId="19D70F74" w14:textId="52D0D5C8" w:rsidR="001D4117" w:rsidRPr="009717DB" w:rsidRDefault="001D4117" w:rsidP="00B611A1">
            <w:pPr>
              <w:spacing w:after="0" w:line="240" w:lineRule="auto"/>
              <w:ind w:right="311"/>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CUENTAS POR PAGAR $ 1,04 </w:t>
            </w:r>
            <w:r w:rsidR="002D6437">
              <w:rPr>
                <w:rFonts w:ascii="Arial" w:hAnsi="Arial" w:cs="Arial"/>
                <w:b/>
                <w:spacing w:val="-3"/>
                <w:sz w:val="24"/>
                <w:szCs w:val="24"/>
                <w:lang w:val="es-ES_tradnl"/>
              </w:rPr>
              <w:t>B</w:t>
            </w:r>
            <w:r w:rsidRPr="009717DB">
              <w:rPr>
                <w:rFonts w:ascii="Arial" w:hAnsi="Arial" w:cs="Arial"/>
                <w:b/>
                <w:spacing w:val="-3"/>
                <w:sz w:val="24"/>
                <w:szCs w:val="24"/>
                <w:lang w:val="es-ES_tradnl"/>
              </w:rPr>
              <w:t>ILLONES</w:t>
            </w:r>
          </w:p>
          <w:p w14:paraId="3A188F55" w14:textId="266207EE" w:rsidR="001D4117" w:rsidRPr="009717DB" w:rsidRDefault="001D4117" w:rsidP="00B611A1">
            <w:pPr>
              <w:spacing w:after="0" w:line="240" w:lineRule="auto"/>
              <w:ind w:right="311"/>
              <w:jc w:val="center"/>
              <w:rPr>
                <w:rFonts w:ascii="Arial" w:hAnsi="Arial" w:cs="Arial"/>
                <w:b/>
                <w:spacing w:val="-3"/>
                <w:sz w:val="24"/>
                <w:szCs w:val="24"/>
                <w:lang w:val="es-ES_tradnl"/>
              </w:rPr>
            </w:pPr>
          </w:p>
        </w:tc>
      </w:tr>
      <w:tr w:rsidR="009717DB" w:rsidRPr="009717DB" w14:paraId="44760B81" w14:textId="77777777" w:rsidTr="00BF6794">
        <w:tc>
          <w:tcPr>
            <w:tcW w:w="5387" w:type="dxa"/>
          </w:tcPr>
          <w:p w14:paraId="1605E324" w14:textId="01BDF21C" w:rsidR="001D4117" w:rsidRPr="009717DB" w:rsidRDefault="001D4117" w:rsidP="001D4117">
            <w:pPr>
              <w:spacing w:after="0" w:line="240" w:lineRule="auto"/>
              <w:ind w:right="-111"/>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CONSTITUCIÓN DE RESERVAS PRESUPUESTALES INDUCIDAS A 31 DE DICIEMBRE DE 2023 POR FALTA DE </w:t>
            </w:r>
            <w:r w:rsidR="0018497D">
              <w:rPr>
                <w:rFonts w:ascii="Arial" w:hAnsi="Arial" w:cs="Arial"/>
                <w:b/>
                <w:spacing w:val="-3"/>
                <w:sz w:val="24"/>
                <w:szCs w:val="24"/>
                <w:lang w:val="es-ES_tradnl"/>
              </w:rPr>
              <w:t xml:space="preserve">PLAN ANUAL DE CAJA - </w:t>
            </w:r>
            <w:r w:rsidRPr="009717DB">
              <w:rPr>
                <w:rFonts w:ascii="Arial" w:hAnsi="Arial" w:cs="Arial"/>
                <w:b/>
                <w:spacing w:val="-3"/>
                <w:sz w:val="24"/>
                <w:szCs w:val="24"/>
                <w:lang w:val="es-ES_tradnl"/>
              </w:rPr>
              <w:t>PAC</w:t>
            </w:r>
          </w:p>
          <w:p w14:paraId="5ACE2F52" w14:textId="4A14AB8B" w:rsidR="001D4117" w:rsidRPr="009717DB" w:rsidRDefault="001D4117" w:rsidP="001D4117">
            <w:pPr>
              <w:spacing w:after="0" w:line="240" w:lineRule="auto"/>
              <w:ind w:right="-111"/>
              <w:jc w:val="center"/>
              <w:rPr>
                <w:rFonts w:ascii="Arial" w:hAnsi="Arial" w:cs="Arial"/>
                <w:b/>
                <w:spacing w:val="-3"/>
                <w:sz w:val="24"/>
                <w:szCs w:val="24"/>
                <w:lang w:val="es-ES_tradnl"/>
              </w:rPr>
            </w:pPr>
          </w:p>
        </w:tc>
        <w:tc>
          <w:tcPr>
            <w:tcW w:w="5103" w:type="dxa"/>
          </w:tcPr>
          <w:p w14:paraId="32FA3954" w14:textId="68294849" w:rsidR="001D4117" w:rsidRPr="009717DB" w:rsidRDefault="001D4117" w:rsidP="00B611A1">
            <w:pPr>
              <w:spacing w:after="0" w:line="240" w:lineRule="auto"/>
              <w:ind w:right="311"/>
              <w:jc w:val="center"/>
              <w:rPr>
                <w:rFonts w:ascii="Arial" w:hAnsi="Arial" w:cs="Arial"/>
                <w:b/>
                <w:spacing w:val="-3"/>
                <w:sz w:val="24"/>
                <w:szCs w:val="24"/>
                <w:lang w:val="es-ES_tradnl"/>
              </w:rPr>
            </w:pPr>
            <w:r w:rsidRPr="009717DB">
              <w:rPr>
                <w:rFonts w:ascii="Arial" w:hAnsi="Arial" w:cs="Arial"/>
                <w:b/>
                <w:spacing w:val="-3"/>
                <w:sz w:val="24"/>
                <w:szCs w:val="24"/>
                <w:lang w:val="es-ES_tradnl"/>
              </w:rPr>
              <w:t>$ 10,95 BILLONES</w:t>
            </w:r>
          </w:p>
        </w:tc>
      </w:tr>
      <w:tr w:rsidR="009717DB" w:rsidRPr="009717DB" w14:paraId="4C03131D" w14:textId="77777777" w:rsidTr="00BF6794">
        <w:tc>
          <w:tcPr>
            <w:tcW w:w="5387" w:type="dxa"/>
          </w:tcPr>
          <w:p w14:paraId="0BFD1E3A" w14:textId="1215DA45" w:rsidR="001D4117" w:rsidRPr="009717DB" w:rsidRDefault="001D4117" w:rsidP="00245585">
            <w:pPr>
              <w:spacing w:after="0" w:line="240" w:lineRule="auto"/>
              <w:ind w:right="-111"/>
              <w:jc w:val="center"/>
              <w:rPr>
                <w:rFonts w:ascii="Arial" w:hAnsi="Arial" w:cs="Arial"/>
                <w:b/>
                <w:spacing w:val="-3"/>
                <w:sz w:val="24"/>
                <w:szCs w:val="24"/>
                <w:lang w:val="es-ES_tradnl"/>
              </w:rPr>
            </w:pPr>
            <w:r w:rsidRPr="009717DB">
              <w:rPr>
                <w:rFonts w:ascii="Arial" w:hAnsi="Arial" w:cs="Arial"/>
                <w:b/>
                <w:spacing w:val="-3"/>
                <w:sz w:val="24"/>
                <w:szCs w:val="24"/>
                <w:lang w:val="es-ES_tradnl"/>
              </w:rPr>
              <w:lastRenderedPageBreak/>
              <w:t xml:space="preserve">RESERVAS PRESUPUESTALES CONSTITUIDAS NO REFRENDADAS POR LA CGR VIGENCIA 2023 </w:t>
            </w:r>
          </w:p>
        </w:tc>
        <w:tc>
          <w:tcPr>
            <w:tcW w:w="5103" w:type="dxa"/>
          </w:tcPr>
          <w:p w14:paraId="087D5A6F" w14:textId="4FE40F20" w:rsidR="001D4117" w:rsidRPr="009717DB" w:rsidRDefault="001D4117" w:rsidP="00B611A1">
            <w:pPr>
              <w:spacing w:after="0" w:line="240" w:lineRule="auto"/>
              <w:ind w:right="311"/>
              <w:jc w:val="center"/>
              <w:rPr>
                <w:rFonts w:ascii="Arial" w:hAnsi="Arial" w:cs="Arial"/>
                <w:b/>
                <w:spacing w:val="-3"/>
                <w:sz w:val="24"/>
                <w:szCs w:val="24"/>
                <w:lang w:val="es-ES_tradnl"/>
              </w:rPr>
            </w:pPr>
            <w:r w:rsidRPr="009717DB">
              <w:rPr>
                <w:rFonts w:ascii="Arial" w:hAnsi="Arial" w:cs="Arial"/>
                <w:b/>
                <w:spacing w:val="-3"/>
                <w:sz w:val="24"/>
                <w:szCs w:val="24"/>
                <w:lang w:val="es-ES_tradnl"/>
              </w:rPr>
              <w:t>$ 3,29 BILLONES</w:t>
            </w:r>
          </w:p>
        </w:tc>
      </w:tr>
      <w:tr w:rsidR="009717DB" w:rsidRPr="009717DB" w14:paraId="690820D7" w14:textId="77777777" w:rsidTr="00BF6794">
        <w:tc>
          <w:tcPr>
            <w:tcW w:w="5387" w:type="dxa"/>
          </w:tcPr>
          <w:p w14:paraId="7A6B9ECD" w14:textId="5EFE5E78" w:rsidR="001D4117" w:rsidRPr="009717DB" w:rsidRDefault="001D4117" w:rsidP="001D4117">
            <w:pPr>
              <w:spacing w:after="0" w:line="240" w:lineRule="auto"/>
              <w:ind w:right="-111"/>
              <w:jc w:val="center"/>
              <w:rPr>
                <w:rFonts w:ascii="Arial" w:hAnsi="Arial" w:cs="Arial"/>
                <w:b/>
                <w:spacing w:val="-3"/>
                <w:sz w:val="24"/>
                <w:szCs w:val="24"/>
                <w:lang w:val="es-ES_tradnl"/>
              </w:rPr>
            </w:pPr>
            <w:r w:rsidRPr="009717DB">
              <w:rPr>
                <w:rFonts w:ascii="Arial" w:hAnsi="Arial" w:cs="Arial"/>
                <w:b/>
                <w:spacing w:val="-3"/>
                <w:sz w:val="24"/>
                <w:szCs w:val="24"/>
                <w:lang w:val="es-ES_tradnl"/>
              </w:rPr>
              <w:t>INCUMPLIMIENTO DEL ARTÍCULO 78 DEL DECRETO LEY 111 DE 1996</w:t>
            </w:r>
            <w:r w:rsidR="00245585">
              <w:rPr>
                <w:rFonts w:ascii="Arial" w:hAnsi="Arial" w:cs="Arial"/>
                <w:b/>
                <w:spacing w:val="-3"/>
                <w:sz w:val="24"/>
                <w:szCs w:val="24"/>
                <w:lang w:val="es-ES_tradnl"/>
              </w:rPr>
              <w:t xml:space="preserve"> ESTATUTO ORGANICO DEL PRESUPUESTO</w:t>
            </w:r>
            <w:r w:rsidRPr="009717DB">
              <w:rPr>
                <w:rFonts w:ascii="Arial" w:hAnsi="Arial" w:cs="Arial"/>
                <w:b/>
                <w:spacing w:val="-3"/>
                <w:sz w:val="24"/>
                <w:szCs w:val="24"/>
                <w:lang w:val="es-ES_tradnl"/>
              </w:rPr>
              <w:t xml:space="preserve"> – LIMITE DE RESERVAS CONSTITUIDAS SOBREPASANDO EL 2% DE GASTOS DE FUNCIONAMIENTO Y EL 15% DE LOS GASTOS DE INVERSIÓN</w:t>
            </w:r>
          </w:p>
        </w:tc>
        <w:tc>
          <w:tcPr>
            <w:tcW w:w="5103" w:type="dxa"/>
          </w:tcPr>
          <w:p w14:paraId="2EDDF598" w14:textId="77777777" w:rsidR="001D4117" w:rsidRPr="009717DB" w:rsidRDefault="001D4117" w:rsidP="001D4117">
            <w:pPr>
              <w:spacing w:after="0" w:line="240" w:lineRule="auto"/>
              <w:jc w:val="center"/>
              <w:rPr>
                <w:rFonts w:ascii="Arial" w:hAnsi="Arial" w:cs="Arial"/>
                <w:b/>
                <w:spacing w:val="-3"/>
                <w:sz w:val="24"/>
                <w:szCs w:val="24"/>
              </w:rPr>
            </w:pPr>
            <w:r w:rsidRPr="009717DB">
              <w:rPr>
                <w:rFonts w:ascii="Arial" w:hAnsi="Arial" w:cs="Arial"/>
                <w:b/>
                <w:bCs/>
                <w:spacing w:val="-3"/>
                <w:sz w:val="24"/>
                <w:szCs w:val="24"/>
                <w:lang w:val="es-ES"/>
              </w:rPr>
              <w:t xml:space="preserve">DE LAS </w:t>
            </w:r>
            <w:r w:rsidRPr="0025560A">
              <w:rPr>
                <w:rFonts w:ascii="Arial" w:hAnsi="Arial" w:cs="Arial"/>
                <w:b/>
                <w:bCs/>
                <w:spacing w:val="-3"/>
                <w:sz w:val="24"/>
                <w:szCs w:val="24"/>
                <w:u w:val="single"/>
                <w:lang w:val="es-ES"/>
              </w:rPr>
              <w:t>164</w:t>
            </w:r>
            <w:r w:rsidRPr="009717DB">
              <w:rPr>
                <w:rFonts w:ascii="Arial" w:hAnsi="Arial" w:cs="Arial"/>
                <w:b/>
                <w:bCs/>
                <w:spacing w:val="-3"/>
                <w:sz w:val="24"/>
                <w:szCs w:val="24"/>
                <w:lang w:val="es-ES"/>
              </w:rPr>
              <w:t xml:space="preserve"> UNIDADES EJECUTORAS QUE CONFORMAN EL PRESUPUESTO GENERAL DE LA NACIÓN, </w:t>
            </w:r>
            <w:r w:rsidRPr="0025560A">
              <w:rPr>
                <w:rFonts w:ascii="Arial" w:hAnsi="Arial" w:cs="Arial"/>
                <w:b/>
                <w:bCs/>
                <w:spacing w:val="-3"/>
                <w:sz w:val="24"/>
                <w:szCs w:val="24"/>
                <w:u w:val="single"/>
                <w:lang w:val="es-ES"/>
              </w:rPr>
              <w:t>85</w:t>
            </w:r>
            <w:r w:rsidRPr="009717DB">
              <w:rPr>
                <w:rFonts w:ascii="Arial" w:hAnsi="Arial" w:cs="Arial"/>
                <w:b/>
                <w:bCs/>
                <w:spacing w:val="-3"/>
                <w:sz w:val="24"/>
                <w:szCs w:val="24"/>
                <w:lang w:val="es-ES"/>
              </w:rPr>
              <w:t xml:space="preserve"> (51,8%) EXCEDIERON EL TOPE DEL 2% EN FUNCIONAMIENTO.</w:t>
            </w:r>
          </w:p>
          <w:p w14:paraId="142387C3" w14:textId="77777777" w:rsidR="001D4117" w:rsidRPr="009717DB" w:rsidRDefault="001D4117" w:rsidP="001D4117">
            <w:pPr>
              <w:spacing w:after="0" w:line="240" w:lineRule="auto"/>
              <w:jc w:val="center"/>
              <w:rPr>
                <w:rFonts w:ascii="Arial" w:hAnsi="Arial" w:cs="Arial"/>
                <w:b/>
                <w:spacing w:val="-3"/>
                <w:sz w:val="24"/>
                <w:szCs w:val="24"/>
                <w:lang w:val="es-ES_tradnl"/>
              </w:rPr>
            </w:pPr>
          </w:p>
          <w:p w14:paraId="321BF884" w14:textId="77777777" w:rsidR="001D4117" w:rsidRPr="009717DB" w:rsidRDefault="001D4117" w:rsidP="001D4117">
            <w:pPr>
              <w:spacing w:after="0" w:line="240" w:lineRule="auto"/>
              <w:jc w:val="center"/>
              <w:rPr>
                <w:rFonts w:ascii="Arial" w:hAnsi="Arial" w:cs="Arial"/>
                <w:b/>
                <w:bCs/>
                <w:spacing w:val="-3"/>
                <w:sz w:val="24"/>
                <w:szCs w:val="24"/>
                <w:lang w:val="es-ES"/>
              </w:rPr>
            </w:pPr>
            <w:r w:rsidRPr="009717DB">
              <w:rPr>
                <w:rFonts w:ascii="Arial" w:hAnsi="Arial" w:cs="Arial"/>
                <w:b/>
                <w:bCs/>
                <w:spacing w:val="-3"/>
                <w:sz w:val="24"/>
                <w:szCs w:val="24"/>
                <w:lang w:val="es-ES"/>
              </w:rPr>
              <w:t xml:space="preserve">DE LAS </w:t>
            </w:r>
            <w:r w:rsidRPr="0025560A">
              <w:rPr>
                <w:rFonts w:ascii="Arial" w:hAnsi="Arial" w:cs="Arial"/>
                <w:b/>
                <w:bCs/>
                <w:spacing w:val="-3"/>
                <w:sz w:val="24"/>
                <w:szCs w:val="24"/>
                <w:u w:val="single"/>
                <w:lang w:val="es-ES"/>
              </w:rPr>
              <w:t>164</w:t>
            </w:r>
            <w:r w:rsidRPr="009717DB">
              <w:rPr>
                <w:rFonts w:ascii="Arial" w:hAnsi="Arial" w:cs="Arial"/>
                <w:b/>
                <w:bCs/>
                <w:spacing w:val="-3"/>
                <w:sz w:val="24"/>
                <w:szCs w:val="24"/>
                <w:lang w:val="es-ES"/>
              </w:rPr>
              <w:t xml:space="preserve"> UNIDADES EJECUTORAS QUE CONFORMAN EL PRESUPUESTO GENERAL DE LA NACIÓN, </w:t>
            </w:r>
            <w:r w:rsidRPr="0025560A">
              <w:rPr>
                <w:rFonts w:ascii="Arial" w:hAnsi="Arial" w:cs="Arial"/>
                <w:b/>
                <w:bCs/>
                <w:spacing w:val="-3"/>
                <w:sz w:val="24"/>
                <w:szCs w:val="24"/>
                <w:u w:val="single"/>
                <w:lang w:val="es-ES"/>
              </w:rPr>
              <w:t>76</w:t>
            </w:r>
            <w:r w:rsidRPr="009717DB">
              <w:rPr>
                <w:rFonts w:ascii="Arial" w:hAnsi="Arial" w:cs="Arial"/>
                <w:b/>
                <w:bCs/>
                <w:spacing w:val="-3"/>
                <w:sz w:val="24"/>
                <w:szCs w:val="24"/>
                <w:lang w:val="es-ES"/>
              </w:rPr>
              <w:t xml:space="preserve"> (46,37%) EXCEDIERON EL TOPE DEL 15% EN INVERSIÓN</w:t>
            </w:r>
          </w:p>
          <w:p w14:paraId="0DB80E45" w14:textId="77777777" w:rsidR="001D4117" w:rsidRPr="009717DB" w:rsidRDefault="001D4117" w:rsidP="001D4117">
            <w:pPr>
              <w:spacing w:after="0" w:line="240" w:lineRule="auto"/>
              <w:ind w:right="311"/>
              <w:jc w:val="center"/>
              <w:rPr>
                <w:rFonts w:ascii="Arial" w:hAnsi="Arial" w:cs="Arial"/>
                <w:b/>
                <w:spacing w:val="-3"/>
                <w:sz w:val="24"/>
                <w:szCs w:val="24"/>
                <w:lang w:val="es-ES_tradnl"/>
              </w:rPr>
            </w:pPr>
          </w:p>
        </w:tc>
      </w:tr>
      <w:tr w:rsidR="009717DB" w:rsidRPr="009717DB" w14:paraId="26FACABD" w14:textId="77777777" w:rsidTr="00BF6794">
        <w:tc>
          <w:tcPr>
            <w:tcW w:w="5387" w:type="dxa"/>
          </w:tcPr>
          <w:p w14:paraId="77FBA422" w14:textId="77777777" w:rsidR="001D4117" w:rsidRPr="009717DB" w:rsidRDefault="001D4117" w:rsidP="00FB6625">
            <w:pPr>
              <w:spacing w:after="0" w:line="240" w:lineRule="auto"/>
              <w:ind w:right="-87"/>
              <w:jc w:val="center"/>
              <w:rPr>
                <w:rFonts w:ascii="Arial" w:hAnsi="Arial" w:cs="Arial"/>
                <w:b/>
                <w:spacing w:val="-3"/>
                <w:sz w:val="24"/>
                <w:szCs w:val="24"/>
                <w:lang w:val="es-ES_tradnl"/>
              </w:rPr>
            </w:pPr>
            <w:r w:rsidRPr="009717DB">
              <w:rPr>
                <w:rFonts w:ascii="Arial" w:hAnsi="Arial" w:cs="Arial"/>
                <w:b/>
                <w:spacing w:val="-3"/>
                <w:sz w:val="24"/>
                <w:szCs w:val="24"/>
                <w:lang w:val="es-ES_tradnl"/>
              </w:rPr>
              <w:t>RESULTADO PRESUPUESTAL VIGENCIA FISCAL 2023</w:t>
            </w:r>
          </w:p>
          <w:p w14:paraId="08E31787" w14:textId="69DA54FF" w:rsidR="00C33829" w:rsidRPr="009717DB" w:rsidRDefault="00C33829" w:rsidP="00FB6625">
            <w:pPr>
              <w:spacing w:after="0" w:line="240" w:lineRule="auto"/>
              <w:ind w:right="-87"/>
              <w:jc w:val="center"/>
              <w:rPr>
                <w:rFonts w:ascii="Arial" w:hAnsi="Arial" w:cs="Arial"/>
                <w:b/>
                <w:spacing w:val="-3"/>
                <w:sz w:val="24"/>
                <w:szCs w:val="24"/>
                <w:lang w:val="es-ES_tradnl"/>
              </w:rPr>
            </w:pPr>
          </w:p>
        </w:tc>
        <w:tc>
          <w:tcPr>
            <w:tcW w:w="5103" w:type="dxa"/>
          </w:tcPr>
          <w:p w14:paraId="0B0A58BC" w14:textId="6C187612" w:rsidR="001D4117" w:rsidRPr="009717DB" w:rsidRDefault="001D4117" w:rsidP="001D4117">
            <w:pPr>
              <w:spacing w:after="0" w:line="240" w:lineRule="auto"/>
              <w:ind w:right="499"/>
              <w:jc w:val="center"/>
              <w:rPr>
                <w:rFonts w:ascii="Arial" w:hAnsi="Arial" w:cs="Arial"/>
                <w:b/>
                <w:spacing w:val="-3"/>
                <w:sz w:val="24"/>
                <w:szCs w:val="24"/>
                <w:lang w:val="es-ES_tradnl"/>
              </w:rPr>
            </w:pPr>
            <w:r w:rsidRPr="009717DB">
              <w:rPr>
                <w:rFonts w:ascii="Arial" w:hAnsi="Arial" w:cs="Arial"/>
                <w:b/>
                <w:spacing w:val="-3"/>
                <w:sz w:val="24"/>
                <w:szCs w:val="24"/>
                <w:lang w:val="es-ES_tradnl"/>
              </w:rPr>
              <w:t>$ (7,0</w:t>
            </w:r>
            <w:r w:rsidR="00333562">
              <w:rPr>
                <w:rFonts w:ascii="Arial" w:hAnsi="Arial" w:cs="Arial"/>
                <w:b/>
                <w:spacing w:val="-3"/>
                <w:sz w:val="24"/>
                <w:szCs w:val="24"/>
                <w:lang w:val="es-ES_tradnl"/>
              </w:rPr>
              <w:t>) BILLONES</w:t>
            </w:r>
          </w:p>
        </w:tc>
      </w:tr>
      <w:tr w:rsidR="009717DB" w:rsidRPr="009717DB" w14:paraId="50F835E2" w14:textId="77777777" w:rsidTr="00BF6794">
        <w:tc>
          <w:tcPr>
            <w:tcW w:w="5387" w:type="dxa"/>
          </w:tcPr>
          <w:p w14:paraId="33B0DFE3" w14:textId="1BEF48EF" w:rsidR="001D4117" w:rsidRPr="009717DB" w:rsidRDefault="001D4117" w:rsidP="001D4117">
            <w:pPr>
              <w:spacing w:after="0" w:line="240" w:lineRule="auto"/>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DIFERENCIA ENTRE LOS ACTIVOS Y PASIVOS CORRIENTES DEL TESORO </w:t>
            </w:r>
            <w:r w:rsidR="00DC6F86" w:rsidRPr="009717DB">
              <w:rPr>
                <w:rFonts w:ascii="Arial" w:hAnsi="Arial" w:cs="Arial"/>
                <w:b/>
                <w:spacing w:val="-3"/>
                <w:sz w:val="24"/>
                <w:szCs w:val="24"/>
                <w:lang w:val="es-ES_tradnl"/>
              </w:rPr>
              <w:t xml:space="preserve">VIGENCIA 2023 </w:t>
            </w:r>
          </w:p>
          <w:p w14:paraId="18B0ADB6" w14:textId="08FB81D8" w:rsidR="001D4117" w:rsidRPr="009717DB" w:rsidRDefault="001D4117" w:rsidP="001D4117">
            <w:pPr>
              <w:spacing w:after="0" w:line="240" w:lineRule="auto"/>
              <w:jc w:val="center"/>
              <w:rPr>
                <w:rFonts w:ascii="Arial" w:hAnsi="Arial" w:cs="Arial"/>
                <w:b/>
                <w:spacing w:val="-3"/>
                <w:sz w:val="24"/>
                <w:szCs w:val="24"/>
                <w:lang w:val="es-ES_tradnl"/>
              </w:rPr>
            </w:pPr>
          </w:p>
        </w:tc>
        <w:tc>
          <w:tcPr>
            <w:tcW w:w="5103" w:type="dxa"/>
          </w:tcPr>
          <w:p w14:paraId="4D04ECAB" w14:textId="3CBBF5C4" w:rsidR="001D4117" w:rsidRPr="009717DB" w:rsidRDefault="001D4117" w:rsidP="001D4117">
            <w:pPr>
              <w:spacing w:after="0" w:line="240" w:lineRule="auto"/>
              <w:ind w:left="1455" w:right="-661"/>
              <w:rPr>
                <w:rFonts w:ascii="Arial" w:hAnsi="Arial" w:cs="Arial"/>
                <w:b/>
                <w:spacing w:val="-3"/>
                <w:sz w:val="24"/>
                <w:szCs w:val="24"/>
                <w:lang w:val="es-ES_tradnl"/>
              </w:rPr>
            </w:pPr>
            <w:r w:rsidRPr="009717DB">
              <w:rPr>
                <w:rFonts w:ascii="Arial" w:hAnsi="Arial" w:cs="Arial"/>
                <w:b/>
                <w:spacing w:val="-3"/>
                <w:sz w:val="24"/>
                <w:szCs w:val="24"/>
                <w:lang w:val="es-ES_tradnl"/>
              </w:rPr>
              <w:t>$ (123,3) BILLONES</w:t>
            </w:r>
          </w:p>
        </w:tc>
      </w:tr>
      <w:tr w:rsidR="009717DB" w:rsidRPr="009717DB" w14:paraId="415C321E" w14:textId="77777777" w:rsidTr="00BF6794">
        <w:tc>
          <w:tcPr>
            <w:tcW w:w="5387" w:type="dxa"/>
          </w:tcPr>
          <w:p w14:paraId="60F6B9E3" w14:textId="1B37D57B" w:rsidR="001D4117" w:rsidRPr="009717DB" w:rsidRDefault="001D4117" w:rsidP="001D4117">
            <w:pPr>
              <w:spacing w:after="0" w:line="240" w:lineRule="auto"/>
              <w:jc w:val="center"/>
              <w:rPr>
                <w:rFonts w:ascii="Arial" w:hAnsi="Arial" w:cs="Arial"/>
                <w:b/>
                <w:spacing w:val="-3"/>
                <w:sz w:val="24"/>
                <w:szCs w:val="24"/>
                <w:lang w:val="es-ES_tradnl"/>
              </w:rPr>
            </w:pPr>
            <w:r w:rsidRPr="009717DB">
              <w:rPr>
                <w:rFonts w:ascii="Arial" w:hAnsi="Arial" w:cs="Arial"/>
                <w:b/>
                <w:spacing w:val="-3"/>
                <w:sz w:val="24"/>
                <w:szCs w:val="24"/>
                <w:lang w:val="es-ES_tradnl"/>
              </w:rPr>
              <w:t>BALANCE DE TESORERIA VIGENCIA 2023</w:t>
            </w:r>
          </w:p>
        </w:tc>
        <w:tc>
          <w:tcPr>
            <w:tcW w:w="5103" w:type="dxa"/>
          </w:tcPr>
          <w:p w14:paraId="777CA5E2" w14:textId="77777777" w:rsidR="001D4117" w:rsidRPr="009717DB" w:rsidRDefault="001D4117" w:rsidP="001D4117">
            <w:pPr>
              <w:spacing w:after="0" w:line="240" w:lineRule="auto"/>
              <w:ind w:left="1455" w:right="-661"/>
              <w:rPr>
                <w:rFonts w:ascii="Arial" w:hAnsi="Arial" w:cs="Arial"/>
                <w:b/>
                <w:spacing w:val="-3"/>
                <w:sz w:val="24"/>
                <w:szCs w:val="24"/>
                <w:lang w:val="es-ES_tradnl"/>
              </w:rPr>
            </w:pPr>
            <w:r w:rsidRPr="009717DB">
              <w:rPr>
                <w:rFonts w:ascii="Arial" w:hAnsi="Arial" w:cs="Arial"/>
                <w:b/>
                <w:spacing w:val="-3"/>
                <w:sz w:val="24"/>
                <w:szCs w:val="24"/>
                <w:lang w:val="es-ES_tradnl"/>
              </w:rPr>
              <w:t>$ (48,2) billones</w:t>
            </w:r>
          </w:p>
          <w:p w14:paraId="74462090" w14:textId="0BD4A2F7" w:rsidR="00C33829" w:rsidRPr="009717DB" w:rsidRDefault="00C33829" w:rsidP="001D4117">
            <w:pPr>
              <w:spacing w:after="0" w:line="240" w:lineRule="auto"/>
              <w:ind w:left="1455" w:right="-661"/>
              <w:rPr>
                <w:rFonts w:ascii="Arial" w:hAnsi="Arial" w:cs="Arial"/>
                <w:b/>
                <w:spacing w:val="-3"/>
                <w:sz w:val="24"/>
                <w:szCs w:val="24"/>
                <w:lang w:val="es-ES_tradnl"/>
              </w:rPr>
            </w:pPr>
          </w:p>
        </w:tc>
      </w:tr>
    </w:tbl>
    <w:p w14:paraId="31C89E1A" w14:textId="27301639" w:rsidR="00FA16F0" w:rsidRPr="009717DB" w:rsidRDefault="00FA16F0" w:rsidP="00A55C9B">
      <w:pPr>
        <w:spacing w:after="0" w:line="240" w:lineRule="auto"/>
        <w:ind w:left="-567" w:right="-661"/>
        <w:jc w:val="center"/>
        <w:rPr>
          <w:rFonts w:ascii="Arial" w:hAnsi="Arial" w:cs="Arial"/>
          <w:b/>
          <w:spacing w:val="-3"/>
          <w:sz w:val="28"/>
          <w:szCs w:val="28"/>
          <w:lang w:val="es-ES_tradnl"/>
        </w:rPr>
      </w:pPr>
    </w:p>
    <w:p w14:paraId="7AD140AD" w14:textId="12D21B43" w:rsidR="009629C5" w:rsidRPr="009717DB" w:rsidRDefault="009629C5" w:rsidP="00A55C9B">
      <w:pPr>
        <w:spacing w:after="0" w:line="240" w:lineRule="auto"/>
        <w:ind w:left="-567" w:right="-661"/>
        <w:jc w:val="center"/>
        <w:rPr>
          <w:rFonts w:ascii="Arial" w:hAnsi="Arial" w:cs="Arial"/>
          <w:b/>
          <w:spacing w:val="-3"/>
          <w:sz w:val="28"/>
          <w:szCs w:val="28"/>
          <w:lang w:val="es-ES_tradnl"/>
        </w:rPr>
      </w:pPr>
      <w:r w:rsidRPr="009717DB">
        <w:rPr>
          <w:rFonts w:ascii="Arial" w:hAnsi="Arial" w:cs="Arial"/>
          <w:b/>
          <w:spacing w:val="-3"/>
          <w:sz w:val="28"/>
          <w:szCs w:val="28"/>
          <w:lang w:val="es-ES_tradnl"/>
        </w:rPr>
        <w:t>2.- ESTADO DE LA DEUDA PÚBLICA DE LA NACIÓN</w:t>
      </w:r>
    </w:p>
    <w:p w14:paraId="216CA1F3" w14:textId="77777777" w:rsidR="004E71A6" w:rsidRPr="009717DB" w:rsidRDefault="004E71A6" w:rsidP="00A55C9B">
      <w:pPr>
        <w:spacing w:after="0" w:line="240" w:lineRule="auto"/>
        <w:ind w:left="-567" w:right="-661"/>
        <w:jc w:val="center"/>
        <w:rPr>
          <w:rFonts w:ascii="Arial" w:hAnsi="Arial" w:cs="Arial"/>
          <w:b/>
          <w:spacing w:val="-3"/>
          <w:sz w:val="28"/>
          <w:szCs w:val="28"/>
          <w:lang w:val="es-ES_tradnl"/>
        </w:rPr>
      </w:pPr>
    </w:p>
    <w:tbl>
      <w:tblPr>
        <w:tblStyle w:val="Tablaconcuadrcula"/>
        <w:tblW w:w="10490" w:type="dxa"/>
        <w:tblInd w:w="-289" w:type="dxa"/>
        <w:tblLook w:val="04A0" w:firstRow="1" w:lastRow="0" w:firstColumn="1" w:lastColumn="0" w:noHBand="0" w:noVBand="1"/>
      </w:tblPr>
      <w:tblGrid>
        <w:gridCol w:w="5387"/>
        <w:gridCol w:w="5103"/>
      </w:tblGrid>
      <w:tr w:rsidR="009717DB" w:rsidRPr="009717DB" w14:paraId="33D16A0E" w14:textId="77777777" w:rsidTr="00FD2D0A">
        <w:tc>
          <w:tcPr>
            <w:tcW w:w="5387" w:type="dxa"/>
          </w:tcPr>
          <w:p w14:paraId="55E43A1B" w14:textId="7032AFFE" w:rsidR="009629C5" w:rsidRPr="009717DB" w:rsidRDefault="009629C5" w:rsidP="00FD2D0A">
            <w:pPr>
              <w:spacing w:after="0" w:line="240" w:lineRule="auto"/>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 DIFERENCIAS EN EL SALDO DE LA DEUDA PÚBLICA DE LA NACIÓN POR RAZONES DE PROCEDIMIENTO EN LA CONTABILIZACIÓN ENTRE LA CGR, CGN Y EL MINISTERIO DE HACIENDA Y CRÉDITO PÚBLICO</w:t>
            </w:r>
          </w:p>
        </w:tc>
        <w:tc>
          <w:tcPr>
            <w:tcW w:w="5103" w:type="dxa"/>
          </w:tcPr>
          <w:p w14:paraId="2F9601C4" w14:textId="77777777" w:rsidR="009629C5" w:rsidRPr="009717DB" w:rsidRDefault="009629C5" w:rsidP="00FD2D0A">
            <w:pPr>
              <w:spacing w:after="0" w:line="240" w:lineRule="auto"/>
              <w:ind w:left="-681" w:right="-661"/>
              <w:jc w:val="center"/>
              <w:rPr>
                <w:rFonts w:ascii="Arial" w:hAnsi="Arial" w:cs="Arial"/>
                <w:b/>
                <w:spacing w:val="-3"/>
                <w:sz w:val="24"/>
                <w:szCs w:val="24"/>
                <w:lang w:val="es-ES_tradnl"/>
              </w:rPr>
            </w:pPr>
            <w:r w:rsidRPr="009717DB">
              <w:rPr>
                <w:rFonts w:ascii="Arial" w:hAnsi="Arial" w:cs="Arial"/>
                <w:b/>
                <w:spacing w:val="-3"/>
                <w:sz w:val="24"/>
                <w:szCs w:val="24"/>
                <w:lang w:val="es-ES_tradnl"/>
              </w:rPr>
              <w:t>MINHDA $ 846,0 BILLONES</w:t>
            </w:r>
          </w:p>
          <w:p w14:paraId="28CE7B85" w14:textId="77777777" w:rsidR="009629C5" w:rsidRPr="009717DB" w:rsidRDefault="009629C5" w:rsidP="00FD2D0A">
            <w:pPr>
              <w:spacing w:after="0" w:line="240" w:lineRule="auto"/>
              <w:ind w:left="-681" w:right="-661"/>
              <w:jc w:val="center"/>
              <w:rPr>
                <w:rFonts w:ascii="Arial" w:hAnsi="Arial" w:cs="Arial"/>
                <w:b/>
                <w:spacing w:val="-3"/>
                <w:sz w:val="24"/>
                <w:szCs w:val="24"/>
                <w:lang w:val="es-ES_tradnl"/>
              </w:rPr>
            </w:pPr>
          </w:p>
          <w:p w14:paraId="14656374" w14:textId="77777777" w:rsidR="009629C5" w:rsidRPr="009717DB" w:rsidRDefault="009629C5" w:rsidP="00FD2D0A">
            <w:pPr>
              <w:spacing w:after="0" w:line="240" w:lineRule="auto"/>
              <w:ind w:left="-681" w:right="-661"/>
              <w:jc w:val="center"/>
              <w:rPr>
                <w:rFonts w:ascii="Arial" w:hAnsi="Arial" w:cs="Arial"/>
                <w:b/>
                <w:spacing w:val="-3"/>
                <w:sz w:val="24"/>
                <w:szCs w:val="24"/>
                <w:lang w:val="es-ES_tradnl"/>
              </w:rPr>
            </w:pPr>
            <w:r w:rsidRPr="009717DB">
              <w:rPr>
                <w:rFonts w:ascii="Arial" w:hAnsi="Arial" w:cs="Arial"/>
                <w:b/>
                <w:spacing w:val="-3"/>
                <w:sz w:val="24"/>
                <w:szCs w:val="24"/>
                <w:lang w:val="es-ES_tradnl"/>
              </w:rPr>
              <w:t>CGR $ 825,9 BILLONES</w:t>
            </w:r>
          </w:p>
          <w:p w14:paraId="10A50D38" w14:textId="77777777" w:rsidR="009629C5" w:rsidRPr="009717DB" w:rsidRDefault="009629C5" w:rsidP="00FD2D0A">
            <w:pPr>
              <w:spacing w:after="0" w:line="240" w:lineRule="auto"/>
              <w:ind w:left="-681" w:right="-661"/>
              <w:jc w:val="center"/>
              <w:rPr>
                <w:rFonts w:ascii="Arial" w:hAnsi="Arial" w:cs="Arial"/>
                <w:b/>
                <w:spacing w:val="-3"/>
                <w:sz w:val="24"/>
                <w:szCs w:val="24"/>
                <w:lang w:val="es-ES_tradnl"/>
              </w:rPr>
            </w:pPr>
          </w:p>
          <w:p w14:paraId="614BDA75" w14:textId="54C2EC1E" w:rsidR="009629C5" w:rsidRPr="009717DB" w:rsidRDefault="009629C5" w:rsidP="00FD2D0A">
            <w:pPr>
              <w:spacing w:after="0" w:line="240" w:lineRule="auto"/>
              <w:ind w:left="-681" w:right="-661"/>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CGN $ 686,2 </w:t>
            </w:r>
            <w:r w:rsidR="00CA588E" w:rsidRPr="009717DB">
              <w:rPr>
                <w:rFonts w:ascii="Arial" w:hAnsi="Arial" w:cs="Arial"/>
                <w:b/>
                <w:spacing w:val="-3"/>
                <w:sz w:val="24"/>
                <w:szCs w:val="24"/>
                <w:lang w:val="es-ES_tradnl"/>
              </w:rPr>
              <w:t>BILLONES</w:t>
            </w:r>
          </w:p>
          <w:p w14:paraId="26F8DA0A" w14:textId="03F4CC3C" w:rsidR="00C33829" w:rsidRPr="009717DB" w:rsidRDefault="00C33829" w:rsidP="00FD2D0A">
            <w:pPr>
              <w:spacing w:after="0" w:line="240" w:lineRule="auto"/>
              <w:ind w:left="-681" w:right="-661"/>
              <w:jc w:val="center"/>
              <w:rPr>
                <w:rFonts w:ascii="Arial" w:hAnsi="Arial" w:cs="Arial"/>
                <w:b/>
                <w:spacing w:val="-3"/>
                <w:sz w:val="24"/>
                <w:szCs w:val="24"/>
                <w:lang w:val="es-ES_tradnl"/>
              </w:rPr>
            </w:pPr>
          </w:p>
        </w:tc>
      </w:tr>
    </w:tbl>
    <w:p w14:paraId="69F778DA" w14:textId="77777777" w:rsidR="009629C5" w:rsidRPr="009717DB" w:rsidRDefault="009629C5" w:rsidP="00A55C9B">
      <w:pPr>
        <w:spacing w:after="0" w:line="240" w:lineRule="auto"/>
        <w:ind w:left="-567" w:right="-661"/>
        <w:jc w:val="center"/>
        <w:rPr>
          <w:rFonts w:ascii="Arial" w:hAnsi="Arial" w:cs="Arial"/>
          <w:b/>
          <w:spacing w:val="-3"/>
          <w:sz w:val="28"/>
          <w:szCs w:val="28"/>
        </w:rPr>
      </w:pPr>
    </w:p>
    <w:p w14:paraId="681D525D" w14:textId="0D0F9DB6" w:rsidR="009629C5" w:rsidRPr="009717DB" w:rsidRDefault="009629C5" w:rsidP="00A55C9B">
      <w:pPr>
        <w:spacing w:after="0" w:line="240" w:lineRule="auto"/>
        <w:ind w:left="-567" w:right="-661"/>
        <w:jc w:val="center"/>
        <w:rPr>
          <w:rFonts w:ascii="Arial" w:hAnsi="Arial" w:cs="Arial"/>
          <w:b/>
          <w:spacing w:val="-3"/>
          <w:sz w:val="28"/>
          <w:szCs w:val="28"/>
          <w:lang w:val="es-ES_tradnl"/>
        </w:rPr>
      </w:pPr>
      <w:r w:rsidRPr="009717DB">
        <w:rPr>
          <w:rFonts w:ascii="Arial" w:hAnsi="Arial" w:cs="Arial"/>
          <w:b/>
          <w:spacing w:val="-3"/>
          <w:sz w:val="28"/>
          <w:szCs w:val="28"/>
          <w:lang w:val="es-ES_tradnl"/>
        </w:rPr>
        <w:t>3.- INFORME DE AUDITORÍA DEL BALANCE GENERAL DE LA NACIÓN</w:t>
      </w:r>
    </w:p>
    <w:p w14:paraId="49B3779D" w14:textId="0500A877" w:rsidR="002C1F11" w:rsidRPr="009717DB" w:rsidRDefault="002C1F11" w:rsidP="00A55C9B">
      <w:pPr>
        <w:spacing w:after="0" w:line="240" w:lineRule="auto"/>
        <w:ind w:left="-567" w:right="-661"/>
        <w:jc w:val="center"/>
        <w:rPr>
          <w:rFonts w:ascii="Arial" w:hAnsi="Arial" w:cs="Arial"/>
          <w:b/>
          <w:spacing w:val="-3"/>
          <w:sz w:val="28"/>
          <w:szCs w:val="28"/>
          <w:lang w:val="es-ES_tradnl"/>
        </w:rPr>
      </w:pPr>
    </w:p>
    <w:tbl>
      <w:tblPr>
        <w:tblStyle w:val="Tablaconcuadrcula"/>
        <w:tblW w:w="10490" w:type="dxa"/>
        <w:tblInd w:w="-289" w:type="dxa"/>
        <w:tblLook w:val="04A0" w:firstRow="1" w:lastRow="0" w:firstColumn="1" w:lastColumn="0" w:noHBand="0" w:noVBand="1"/>
      </w:tblPr>
      <w:tblGrid>
        <w:gridCol w:w="5387"/>
        <w:gridCol w:w="5103"/>
      </w:tblGrid>
      <w:tr w:rsidR="009717DB" w:rsidRPr="009717DB" w14:paraId="5FA61546" w14:textId="77777777" w:rsidTr="00FD2D0A">
        <w:tc>
          <w:tcPr>
            <w:tcW w:w="5387" w:type="dxa"/>
          </w:tcPr>
          <w:p w14:paraId="72924DC9" w14:textId="458F0969" w:rsidR="002C1F11" w:rsidRPr="009717DB" w:rsidRDefault="002C1F11" w:rsidP="004014BE">
            <w:pPr>
              <w:spacing w:after="0" w:line="240" w:lineRule="auto"/>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RESULTADO DE LA AUDITORÍA DEL ESTADO DE SITUACIÓN FINANCIERA (BALANCE GENERAL DE LA NACIÓN) 2023</w:t>
            </w:r>
          </w:p>
        </w:tc>
        <w:tc>
          <w:tcPr>
            <w:tcW w:w="5103" w:type="dxa"/>
          </w:tcPr>
          <w:p w14:paraId="3606E70D" w14:textId="77777777" w:rsidR="004B4367" w:rsidRPr="009717DB" w:rsidRDefault="004B4367" w:rsidP="002C1F11">
            <w:pPr>
              <w:spacing w:after="0" w:line="240" w:lineRule="auto"/>
              <w:ind w:right="216"/>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OPINIÓN DE LA CGR</w:t>
            </w:r>
          </w:p>
          <w:p w14:paraId="7E2B67B5" w14:textId="77777777" w:rsidR="004B4367" w:rsidRPr="009717DB" w:rsidRDefault="004B4367" w:rsidP="002C1F11">
            <w:pPr>
              <w:spacing w:after="0" w:line="240" w:lineRule="auto"/>
              <w:ind w:right="216"/>
              <w:jc w:val="center"/>
              <w:rPr>
                <w:rFonts w:ascii="Arial" w:hAnsi="Arial" w:cs="Arial"/>
                <w:b/>
                <w:iCs/>
                <w:spacing w:val="-3"/>
                <w:sz w:val="24"/>
                <w:szCs w:val="24"/>
                <w:lang w:val="es-ES_tradnl"/>
              </w:rPr>
            </w:pPr>
          </w:p>
          <w:p w14:paraId="5F0B06F1" w14:textId="77777777" w:rsidR="002C1F11" w:rsidRPr="009717DB" w:rsidRDefault="002C1F11" w:rsidP="002C1F11">
            <w:pPr>
              <w:spacing w:after="0" w:line="240" w:lineRule="auto"/>
              <w:ind w:right="216"/>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CON SALVEDADES</w:t>
            </w:r>
          </w:p>
          <w:p w14:paraId="49C68340" w14:textId="62367A9F" w:rsidR="004B4367" w:rsidRPr="009717DB" w:rsidRDefault="004B4367" w:rsidP="002C1F11">
            <w:pPr>
              <w:spacing w:after="0" w:line="240" w:lineRule="auto"/>
              <w:ind w:right="216"/>
              <w:jc w:val="center"/>
              <w:rPr>
                <w:rFonts w:ascii="Arial" w:hAnsi="Arial" w:cs="Arial"/>
                <w:b/>
                <w:iCs/>
                <w:spacing w:val="-3"/>
                <w:sz w:val="24"/>
                <w:szCs w:val="24"/>
                <w:lang w:val="es-ES_tradnl"/>
              </w:rPr>
            </w:pPr>
          </w:p>
        </w:tc>
      </w:tr>
      <w:tr w:rsidR="009717DB" w:rsidRPr="009717DB" w14:paraId="5518A070" w14:textId="77777777" w:rsidTr="00FD2D0A">
        <w:tc>
          <w:tcPr>
            <w:tcW w:w="5387" w:type="dxa"/>
          </w:tcPr>
          <w:p w14:paraId="3756AB91" w14:textId="71D6782F" w:rsidR="00AC3CDC" w:rsidRPr="009717DB" w:rsidRDefault="00AC3CDC" w:rsidP="002C1F11">
            <w:pPr>
              <w:spacing w:after="0" w:line="240" w:lineRule="auto"/>
              <w:ind w:right="-111"/>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 xml:space="preserve">UNIVERSO </w:t>
            </w:r>
            <w:r w:rsidR="006114CF">
              <w:rPr>
                <w:rFonts w:ascii="Arial" w:hAnsi="Arial" w:cs="Arial"/>
                <w:b/>
                <w:iCs/>
                <w:spacing w:val="-3"/>
                <w:sz w:val="24"/>
                <w:szCs w:val="24"/>
                <w:lang w:val="es-ES_tradnl"/>
              </w:rPr>
              <w:t xml:space="preserve">DE EMPRESAS, </w:t>
            </w:r>
            <w:r w:rsidRPr="009717DB">
              <w:rPr>
                <w:rFonts w:ascii="Arial" w:hAnsi="Arial" w:cs="Arial"/>
                <w:b/>
                <w:iCs/>
                <w:spacing w:val="-3"/>
                <w:sz w:val="24"/>
                <w:szCs w:val="24"/>
                <w:lang w:val="es-ES_tradnl"/>
              </w:rPr>
              <w:t>ENTIDADES</w:t>
            </w:r>
            <w:r w:rsidR="006114CF">
              <w:rPr>
                <w:rFonts w:ascii="Arial" w:hAnsi="Arial" w:cs="Arial"/>
                <w:b/>
                <w:iCs/>
                <w:spacing w:val="-3"/>
                <w:sz w:val="24"/>
                <w:szCs w:val="24"/>
                <w:lang w:val="es-ES_tradnl"/>
              </w:rPr>
              <w:t xml:space="preserve">, FONDOS Y PATRIMONIOS </w:t>
            </w:r>
            <w:r w:rsidR="004276DD">
              <w:rPr>
                <w:rFonts w:ascii="Arial" w:hAnsi="Arial" w:cs="Arial"/>
                <w:b/>
                <w:iCs/>
                <w:spacing w:val="-3"/>
                <w:sz w:val="24"/>
                <w:szCs w:val="24"/>
                <w:lang w:val="es-ES_tradnl"/>
              </w:rPr>
              <w:t xml:space="preserve">AUTÓNOMOS </w:t>
            </w:r>
            <w:r w:rsidR="004276DD" w:rsidRPr="009717DB">
              <w:rPr>
                <w:rFonts w:ascii="Arial" w:hAnsi="Arial" w:cs="Arial"/>
                <w:b/>
                <w:iCs/>
                <w:spacing w:val="-3"/>
                <w:sz w:val="24"/>
                <w:szCs w:val="24"/>
                <w:lang w:val="es-ES_tradnl"/>
              </w:rPr>
              <w:t>PARA</w:t>
            </w:r>
            <w:r w:rsidR="00232520">
              <w:rPr>
                <w:rFonts w:ascii="Arial" w:hAnsi="Arial" w:cs="Arial"/>
                <w:b/>
                <w:iCs/>
                <w:spacing w:val="-3"/>
                <w:sz w:val="24"/>
                <w:szCs w:val="24"/>
                <w:lang w:val="es-ES_tradnl"/>
              </w:rPr>
              <w:t xml:space="preserve"> EL </w:t>
            </w:r>
            <w:r w:rsidRPr="009717DB">
              <w:rPr>
                <w:rFonts w:ascii="Arial" w:hAnsi="Arial" w:cs="Arial"/>
                <w:b/>
                <w:iCs/>
                <w:spacing w:val="-3"/>
                <w:sz w:val="24"/>
                <w:szCs w:val="24"/>
                <w:lang w:val="es-ES_tradnl"/>
              </w:rPr>
              <w:t>ESTADO DE SITUACIÓN FINANCIERA (BALANCE GENERAL</w:t>
            </w:r>
            <w:r w:rsidR="005E0514">
              <w:rPr>
                <w:rFonts w:ascii="Arial" w:hAnsi="Arial" w:cs="Arial"/>
                <w:b/>
                <w:iCs/>
                <w:spacing w:val="-3"/>
                <w:sz w:val="24"/>
                <w:szCs w:val="24"/>
                <w:lang w:val="es-ES_tradnl"/>
              </w:rPr>
              <w:t>)</w:t>
            </w:r>
            <w:r w:rsidRPr="009717DB">
              <w:rPr>
                <w:rFonts w:ascii="Arial" w:hAnsi="Arial" w:cs="Arial"/>
                <w:b/>
                <w:iCs/>
                <w:spacing w:val="-3"/>
                <w:sz w:val="24"/>
                <w:szCs w:val="24"/>
                <w:lang w:val="es-ES_tradnl"/>
              </w:rPr>
              <w:t xml:space="preserve"> DE LA NACIÓN)</w:t>
            </w:r>
          </w:p>
          <w:p w14:paraId="6AD4FB04" w14:textId="4524FEFB" w:rsidR="001D4117" w:rsidRPr="009717DB" w:rsidRDefault="001D4117" w:rsidP="002C1F11">
            <w:pPr>
              <w:spacing w:after="0" w:line="240" w:lineRule="auto"/>
              <w:ind w:right="-111"/>
              <w:jc w:val="center"/>
              <w:rPr>
                <w:rFonts w:ascii="Arial" w:hAnsi="Arial" w:cs="Arial"/>
                <w:b/>
                <w:iCs/>
                <w:spacing w:val="-3"/>
                <w:sz w:val="24"/>
                <w:szCs w:val="24"/>
                <w:lang w:val="es-ES_tradnl"/>
              </w:rPr>
            </w:pPr>
          </w:p>
        </w:tc>
        <w:tc>
          <w:tcPr>
            <w:tcW w:w="5103" w:type="dxa"/>
          </w:tcPr>
          <w:p w14:paraId="07AEB9C0" w14:textId="34DA073A" w:rsidR="00AC3CDC" w:rsidRPr="009717DB" w:rsidRDefault="00AC3CDC" w:rsidP="002C1F11">
            <w:pPr>
              <w:spacing w:after="0" w:line="240" w:lineRule="auto"/>
              <w:ind w:right="216"/>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350</w:t>
            </w:r>
          </w:p>
        </w:tc>
      </w:tr>
      <w:tr w:rsidR="009717DB" w:rsidRPr="009717DB" w14:paraId="3CF0C1EF" w14:textId="77777777" w:rsidTr="00FD2D0A">
        <w:tc>
          <w:tcPr>
            <w:tcW w:w="5387" w:type="dxa"/>
          </w:tcPr>
          <w:p w14:paraId="19E00410" w14:textId="63915A6E" w:rsidR="002C1F11" w:rsidRPr="009717DB" w:rsidRDefault="002C1F11" w:rsidP="002C1F11">
            <w:pPr>
              <w:spacing w:after="0" w:line="240" w:lineRule="auto"/>
              <w:ind w:right="-111"/>
              <w:jc w:val="center"/>
              <w:rPr>
                <w:rFonts w:ascii="Arial" w:hAnsi="Arial" w:cs="Arial"/>
                <w:b/>
                <w:bCs/>
                <w:iCs/>
                <w:spacing w:val="-3"/>
                <w:sz w:val="24"/>
                <w:szCs w:val="24"/>
              </w:rPr>
            </w:pPr>
            <w:r w:rsidRPr="009717DB">
              <w:rPr>
                <w:rFonts w:ascii="Arial" w:hAnsi="Arial" w:cs="Arial"/>
                <w:b/>
                <w:bCs/>
                <w:iCs/>
                <w:spacing w:val="-3"/>
                <w:sz w:val="24"/>
                <w:szCs w:val="24"/>
              </w:rPr>
              <w:lastRenderedPageBreak/>
              <w:t>TOTAL ENTIDADES AUDITADAS POR LA CONTRALORÍA GENERAL DE LA REPÚBLICA VIGENCIA 202</w:t>
            </w:r>
            <w:r w:rsidR="001D4117" w:rsidRPr="009717DB">
              <w:rPr>
                <w:rFonts w:ascii="Arial" w:hAnsi="Arial" w:cs="Arial"/>
                <w:b/>
                <w:bCs/>
                <w:iCs/>
                <w:spacing w:val="-3"/>
                <w:sz w:val="24"/>
                <w:szCs w:val="24"/>
              </w:rPr>
              <w:t>3</w:t>
            </w:r>
            <w:r w:rsidRPr="009717DB">
              <w:rPr>
                <w:rFonts w:ascii="Arial" w:hAnsi="Arial" w:cs="Arial"/>
                <w:b/>
                <w:bCs/>
                <w:iCs/>
                <w:spacing w:val="-3"/>
                <w:sz w:val="24"/>
                <w:szCs w:val="24"/>
              </w:rPr>
              <w:t>:</w:t>
            </w:r>
          </w:p>
          <w:p w14:paraId="018B1545" w14:textId="13009EFD" w:rsidR="001D4117" w:rsidRPr="009717DB" w:rsidRDefault="001D4117" w:rsidP="002C1F11">
            <w:pPr>
              <w:spacing w:after="0" w:line="240" w:lineRule="auto"/>
              <w:ind w:right="-111"/>
              <w:jc w:val="center"/>
              <w:rPr>
                <w:rFonts w:ascii="Arial" w:hAnsi="Arial" w:cs="Arial"/>
                <w:b/>
                <w:iCs/>
                <w:spacing w:val="-3"/>
                <w:sz w:val="24"/>
                <w:szCs w:val="24"/>
                <w:lang w:val="es-ES_tradnl"/>
              </w:rPr>
            </w:pPr>
          </w:p>
        </w:tc>
        <w:tc>
          <w:tcPr>
            <w:tcW w:w="5103" w:type="dxa"/>
          </w:tcPr>
          <w:p w14:paraId="560C0958" w14:textId="18117A73" w:rsidR="002C1F11" w:rsidRPr="009717DB" w:rsidRDefault="00AC3CDC" w:rsidP="002C1F11">
            <w:pPr>
              <w:spacing w:after="0" w:line="240" w:lineRule="auto"/>
              <w:ind w:left="720" w:right="453"/>
              <w:jc w:val="center"/>
              <w:rPr>
                <w:rFonts w:ascii="Arial" w:hAnsi="Arial" w:cs="Arial"/>
                <w:b/>
                <w:iCs/>
                <w:spacing w:val="-3"/>
                <w:sz w:val="24"/>
                <w:szCs w:val="24"/>
              </w:rPr>
            </w:pPr>
            <w:r w:rsidRPr="0016671E">
              <w:rPr>
                <w:rFonts w:ascii="Arial" w:hAnsi="Arial" w:cs="Arial"/>
                <w:b/>
                <w:bCs/>
                <w:iCs/>
                <w:spacing w:val="-3"/>
                <w:sz w:val="24"/>
                <w:szCs w:val="24"/>
                <w:u w:val="single"/>
              </w:rPr>
              <w:t>152</w:t>
            </w:r>
            <w:r w:rsidR="002C1F11" w:rsidRPr="009717DB">
              <w:rPr>
                <w:rFonts w:ascii="Arial" w:hAnsi="Arial" w:cs="Arial"/>
                <w:b/>
                <w:bCs/>
                <w:iCs/>
                <w:spacing w:val="-3"/>
                <w:sz w:val="24"/>
                <w:szCs w:val="24"/>
              </w:rPr>
              <w:t xml:space="preserve"> (</w:t>
            </w:r>
            <w:r w:rsidRPr="009717DB">
              <w:rPr>
                <w:rFonts w:ascii="Arial" w:hAnsi="Arial" w:cs="Arial"/>
                <w:b/>
                <w:bCs/>
                <w:iCs/>
                <w:spacing w:val="-3"/>
                <w:sz w:val="24"/>
                <w:szCs w:val="24"/>
              </w:rPr>
              <w:t>43,4</w:t>
            </w:r>
            <w:r w:rsidR="002C1F11" w:rsidRPr="009717DB">
              <w:rPr>
                <w:rFonts w:ascii="Arial" w:hAnsi="Arial" w:cs="Arial"/>
                <w:b/>
                <w:bCs/>
                <w:iCs/>
                <w:spacing w:val="-3"/>
                <w:sz w:val="24"/>
                <w:szCs w:val="24"/>
              </w:rPr>
              <w:t xml:space="preserve">%) DEL TOTAL </w:t>
            </w:r>
            <w:r w:rsidR="001E3716" w:rsidRPr="009717DB">
              <w:rPr>
                <w:rFonts w:ascii="Arial" w:hAnsi="Arial" w:cs="Arial"/>
                <w:b/>
                <w:bCs/>
                <w:iCs/>
                <w:spacing w:val="-3"/>
                <w:sz w:val="24"/>
                <w:szCs w:val="24"/>
              </w:rPr>
              <w:t>DEL UNIVERSO</w:t>
            </w:r>
          </w:p>
          <w:p w14:paraId="77E8E6F2" w14:textId="77777777" w:rsidR="002C1F11" w:rsidRPr="009717DB" w:rsidRDefault="002C1F11" w:rsidP="002C1F11">
            <w:pPr>
              <w:spacing w:after="0" w:line="240" w:lineRule="auto"/>
              <w:ind w:right="216"/>
              <w:jc w:val="center"/>
              <w:rPr>
                <w:rFonts w:ascii="Arial" w:hAnsi="Arial" w:cs="Arial"/>
                <w:b/>
                <w:iCs/>
                <w:spacing w:val="-3"/>
                <w:sz w:val="24"/>
                <w:szCs w:val="24"/>
                <w:lang w:val="es-ES_tradnl"/>
              </w:rPr>
            </w:pPr>
          </w:p>
        </w:tc>
      </w:tr>
      <w:tr w:rsidR="009717DB" w:rsidRPr="009717DB" w14:paraId="2A3353C1" w14:textId="77777777" w:rsidTr="00FD2D0A">
        <w:tc>
          <w:tcPr>
            <w:tcW w:w="5387" w:type="dxa"/>
          </w:tcPr>
          <w:p w14:paraId="18A3F589" w14:textId="77777777" w:rsidR="00B7394F" w:rsidRDefault="00B7394F" w:rsidP="007376C1">
            <w:pPr>
              <w:spacing w:after="0" w:line="240" w:lineRule="auto"/>
              <w:ind w:right="-111"/>
              <w:jc w:val="center"/>
              <w:rPr>
                <w:rFonts w:ascii="Arial" w:hAnsi="Arial" w:cs="Arial"/>
                <w:b/>
                <w:bCs/>
                <w:iCs/>
                <w:spacing w:val="-3"/>
                <w:sz w:val="24"/>
                <w:szCs w:val="24"/>
              </w:rPr>
            </w:pPr>
            <w:r w:rsidRPr="009717DB">
              <w:rPr>
                <w:rFonts w:ascii="Arial" w:hAnsi="Arial" w:cs="Arial"/>
                <w:b/>
                <w:bCs/>
                <w:iCs/>
                <w:spacing w:val="-3"/>
                <w:sz w:val="24"/>
                <w:szCs w:val="24"/>
              </w:rPr>
              <w:t>TOTAL ACTIVOS AGREGADOS VIGENCIA 2023</w:t>
            </w:r>
          </w:p>
          <w:p w14:paraId="5B27A73D" w14:textId="6EFDC60E" w:rsidR="0018497D" w:rsidRPr="009717DB" w:rsidRDefault="0018497D" w:rsidP="007376C1">
            <w:pPr>
              <w:spacing w:after="0" w:line="240" w:lineRule="auto"/>
              <w:ind w:right="-111"/>
              <w:jc w:val="center"/>
              <w:rPr>
                <w:rFonts w:ascii="Arial" w:hAnsi="Arial" w:cs="Arial"/>
                <w:b/>
                <w:bCs/>
                <w:iCs/>
                <w:spacing w:val="-3"/>
                <w:sz w:val="24"/>
                <w:szCs w:val="24"/>
              </w:rPr>
            </w:pPr>
          </w:p>
        </w:tc>
        <w:tc>
          <w:tcPr>
            <w:tcW w:w="5103" w:type="dxa"/>
          </w:tcPr>
          <w:p w14:paraId="1B47BD3B" w14:textId="48D56FEF" w:rsidR="00B7394F" w:rsidRPr="009717DB" w:rsidRDefault="00B7394F" w:rsidP="002C1F11">
            <w:pPr>
              <w:spacing w:after="0" w:line="240" w:lineRule="auto"/>
              <w:ind w:left="720" w:right="453"/>
              <w:jc w:val="center"/>
              <w:rPr>
                <w:rFonts w:ascii="Arial" w:hAnsi="Arial" w:cs="Arial"/>
                <w:b/>
                <w:bCs/>
                <w:iCs/>
                <w:spacing w:val="-3"/>
                <w:sz w:val="24"/>
                <w:szCs w:val="24"/>
              </w:rPr>
            </w:pPr>
            <w:r w:rsidRPr="009717DB">
              <w:rPr>
                <w:rFonts w:ascii="Arial" w:hAnsi="Arial" w:cs="Arial"/>
                <w:b/>
                <w:bCs/>
                <w:iCs/>
                <w:spacing w:val="-3"/>
                <w:sz w:val="24"/>
                <w:szCs w:val="24"/>
              </w:rPr>
              <w:t>$ 1.201,4 BILLONES</w:t>
            </w:r>
          </w:p>
        </w:tc>
      </w:tr>
      <w:tr w:rsidR="009717DB" w:rsidRPr="009717DB" w14:paraId="041F85C0" w14:textId="77777777" w:rsidTr="00FD2D0A">
        <w:tc>
          <w:tcPr>
            <w:tcW w:w="5387" w:type="dxa"/>
          </w:tcPr>
          <w:p w14:paraId="667A765B" w14:textId="0E2EF0BB" w:rsidR="002C1F11" w:rsidRPr="009717DB" w:rsidRDefault="002C1F11" w:rsidP="002C1F11">
            <w:pPr>
              <w:spacing w:after="0" w:line="240" w:lineRule="auto"/>
              <w:ind w:right="-111"/>
              <w:jc w:val="center"/>
              <w:rPr>
                <w:rFonts w:ascii="Arial" w:hAnsi="Arial" w:cs="Arial"/>
                <w:b/>
                <w:bCs/>
                <w:iCs/>
                <w:spacing w:val="-3"/>
                <w:sz w:val="24"/>
                <w:szCs w:val="24"/>
              </w:rPr>
            </w:pPr>
            <w:r w:rsidRPr="009717DB">
              <w:rPr>
                <w:rFonts w:ascii="Arial" w:hAnsi="Arial" w:cs="Arial"/>
                <w:b/>
                <w:bCs/>
                <w:iCs/>
                <w:spacing w:val="-3"/>
                <w:sz w:val="24"/>
                <w:szCs w:val="24"/>
              </w:rPr>
              <w:t>TOTAL ACTIVOS AGREGADOS AUDITADOS POR LA CONTRALORÍA GENERAL DE LA REPÚBLICA PARA LAS 1</w:t>
            </w:r>
            <w:r w:rsidR="001D4117" w:rsidRPr="009717DB">
              <w:rPr>
                <w:rFonts w:ascii="Arial" w:hAnsi="Arial" w:cs="Arial"/>
                <w:b/>
                <w:bCs/>
                <w:iCs/>
                <w:spacing w:val="-3"/>
                <w:sz w:val="24"/>
                <w:szCs w:val="24"/>
              </w:rPr>
              <w:t>52</w:t>
            </w:r>
            <w:r w:rsidRPr="009717DB">
              <w:rPr>
                <w:rFonts w:ascii="Arial" w:hAnsi="Arial" w:cs="Arial"/>
                <w:b/>
                <w:bCs/>
                <w:iCs/>
                <w:spacing w:val="-3"/>
                <w:sz w:val="24"/>
                <w:szCs w:val="24"/>
              </w:rPr>
              <w:t xml:space="preserve"> ENTIDADES</w:t>
            </w:r>
          </w:p>
          <w:p w14:paraId="4E754AD4" w14:textId="5F8E059E" w:rsidR="001D4117" w:rsidRPr="009717DB" w:rsidRDefault="001D4117" w:rsidP="002C1F11">
            <w:pPr>
              <w:spacing w:after="0" w:line="240" w:lineRule="auto"/>
              <w:ind w:right="-111"/>
              <w:jc w:val="center"/>
              <w:rPr>
                <w:rFonts w:ascii="Arial" w:hAnsi="Arial" w:cs="Arial"/>
                <w:b/>
                <w:bCs/>
                <w:iCs/>
                <w:spacing w:val="-3"/>
                <w:sz w:val="24"/>
                <w:szCs w:val="24"/>
              </w:rPr>
            </w:pPr>
          </w:p>
        </w:tc>
        <w:tc>
          <w:tcPr>
            <w:tcW w:w="5103" w:type="dxa"/>
          </w:tcPr>
          <w:p w14:paraId="5094A15F" w14:textId="2BF48A8E" w:rsidR="002C1F11" w:rsidRPr="009717DB" w:rsidRDefault="004407E8" w:rsidP="002C1F11">
            <w:pPr>
              <w:spacing w:after="0" w:line="240" w:lineRule="auto"/>
              <w:ind w:left="1596" w:right="-823"/>
              <w:rPr>
                <w:rFonts w:ascii="Arial" w:hAnsi="Arial" w:cs="Arial"/>
                <w:b/>
                <w:bCs/>
                <w:iCs/>
                <w:spacing w:val="-3"/>
                <w:sz w:val="24"/>
                <w:szCs w:val="24"/>
              </w:rPr>
            </w:pPr>
            <w:r w:rsidRPr="009717DB">
              <w:rPr>
                <w:rFonts w:ascii="Arial" w:hAnsi="Arial" w:cs="Arial"/>
                <w:b/>
                <w:bCs/>
                <w:iCs/>
                <w:spacing w:val="-3"/>
                <w:sz w:val="24"/>
                <w:szCs w:val="24"/>
              </w:rPr>
              <w:t>$ 1.164</w:t>
            </w:r>
            <w:r w:rsidR="00B7394F" w:rsidRPr="009717DB">
              <w:rPr>
                <w:rFonts w:ascii="Arial" w:hAnsi="Arial" w:cs="Arial"/>
                <w:b/>
                <w:bCs/>
                <w:iCs/>
                <w:spacing w:val="-3"/>
                <w:sz w:val="24"/>
                <w:szCs w:val="24"/>
              </w:rPr>
              <w:t>,5 BILLONES</w:t>
            </w:r>
          </w:p>
          <w:p w14:paraId="04C491F1" w14:textId="77777777" w:rsidR="002C1F11" w:rsidRPr="009717DB" w:rsidRDefault="002C1F11" w:rsidP="001E3716">
            <w:pPr>
              <w:spacing w:after="0" w:line="240" w:lineRule="auto"/>
              <w:ind w:left="462" w:right="-823"/>
              <w:rPr>
                <w:rFonts w:ascii="Arial" w:hAnsi="Arial" w:cs="Arial"/>
                <w:b/>
                <w:bCs/>
                <w:iCs/>
                <w:spacing w:val="-3"/>
                <w:sz w:val="24"/>
                <w:szCs w:val="24"/>
              </w:rPr>
            </w:pPr>
          </w:p>
        </w:tc>
      </w:tr>
      <w:tr w:rsidR="009717DB" w:rsidRPr="009717DB" w14:paraId="5FF7B0D9" w14:textId="77777777" w:rsidTr="00FD2D0A">
        <w:tc>
          <w:tcPr>
            <w:tcW w:w="5387" w:type="dxa"/>
          </w:tcPr>
          <w:p w14:paraId="501E25D0" w14:textId="4B592F7C" w:rsidR="004B4367" w:rsidRPr="009717DB" w:rsidRDefault="004B4367" w:rsidP="004B4367">
            <w:pPr>
              <w:spacing w:after="0" w:line="240" w:lineRule="auto"/>
              <w:ind w:right="-111"/>
              <w:jc w:val="center"/>
              <w:rPr>
                <w:rFonts w:ascii="Arial" w:hAnsi="Arial" w:cs="Arial"/>
                <w:b/>
                <w:bCs/>
                <w:iCs/>
                <w:spacing w:val="-3"/>
                <w:sz w:val="24"/>
                <w:szCs w:val="24"/>
                <w:lang w:val="es-ES"/>
              </w:rPr>
            </w:pPr>
            <w:r w:rsidRPr="009717DB">
              <w:rPr>
                <w:rFonts w:ascii="Arial" w:hAnsi="Arial" w:cs="Arial"/>
                <w:b/>
                <w:bCs/>
                <w:iCs/>
                <w:spacing w:val="-3"/>
                <w:sz w:val="24"/>
                <w:szCs w:val="24"/>
                <w:lang w:val="es-ES"/>
              </w:rPr>
              <w:t xml:space="preserve">INCORRECCIONES EN LAS AUDITORÍAS INDIVIDUALES </w:t>
            </w:r>
            <w:r w:rsidR="008E4CCE" w:rsidRPr="009717DB">
              <w:rPr>
                <w:rFonts w:ascii="Arial" w:hAnsi="Arial" w:cs="Arial"/>
                <w:b/>
                <w:bCs/>
                <w:iCs/>
                <w:spacing w:val="-3"/>
                <w:sz w:val="24"/>
                <w:szCs w:val="24"/>
                <w:lang w:val="es-ES"/>
              </w:rPr>
              <w:t>VIGENCIA 2023</w:t>
            </w:r>
          </w:p>
          <w:p w14:paraId="0CB96EA0" w14:textId="031B79D9" w:rsidR="001D4117" w:rsidRPr="009717DB" w:rsidRDefault="001D4117" w:rsidP="004B4367">
            <w:pPr>
              <w:spacing w:after="0" w:line="240" w:lineRule="auto"/>
              <w:ind w:right="-111"/>
              <w:jc w:val="center"/>
              <w:rPr>
                <w:rFonts w:ascii="Arial" w:hAnsi="Arial" w:cs="Arial"/>
                <w:b/>
                <w:bCs/>
                <w:iCs/>
                <w:spacing w:val="-3"/>
                <w:sz w:val="24"/>
                <w:szCs w:val="24"/>
              </w:rPr>
            </w:pPr>
          </w:p>
        </w:tc>
        <w:tc>
          <w:tcPr>
            <w:tcW w:w="5103" w:type="dxa"/>
          </w:tcPr>
          <w:p w14:paraId="40D5AA6B" w14:textId="102C21C3" w:rsidR="004B4367" w:rsidRPr="009717DB" w:rsidRDefault="004B4367" w:rsidP="004B4367">
            <w:pPr>
              <w:spacing w:after="0" w:line="240" w:lineRule="auto"/>
              <w:ind w:left="720" w:right="453"/>
              <w:jc w:val="center"/>
              <w:rPr>
                <w:rFonts w:ascii="Arial" w:hAnsi="Arial" w:cs="Arial"/>
                <w:b/>
                <w:bCs/>
                <w:iCs/>
                <w:spacing w:val="-3"/>
                <w:sz w:val="24"/>
                <w:szCs w:val="24"/>
              </w:rPr>
            </w:pPr>
            <w:r w:rsidRPr="009717DB">
              <w:rPr>
                <w:rFonts w:ascii="Arial" w:hAnsi="Arial" w:cs="Arial"/>
                <w:b/>
                <w:bCs/>
                <w:iCs/>
                <w:spacing w:val="-3"/>
                <w:sz w:val="24"/>
                <w:szCs w:val="24"/>
              </w:rPr>
              <w:t xml:space="preserve">$ </w:t>
            </w:r>
            <w:r w:rsidRPr="009717DB">
              <w:rPr>
                <w:rFonts w:ascii="Arial" w:hAnsi="Arial" w:cs="Arial"/>
                <w:b/>
                <w:bCs/>
                <w:iCs/>
                <w:spacing w:val="-3"/>
                <w:sz w:val="24"/>
                <w:szCs w:val="24"/>
                <w:u w:val="single"/>
              </w:rPr>
              <w:t>1</w:t>
            </w:r>
            <w:r w:rsidR="008E4CCE" w:rsidRPr="009717DB">
              <w:rPr>
                <w:rFonts w:ascii="Arial" w:hAnsi="Arial" w:cs="Arial"/>
                <w:b/>
                <w:bCs/>
                <w:iCs/>
                <w:spacing w:val="-3"/>
                <w:sz w:val="24"/>
                <w:szCs w:val="24"/>
                <w:u w:val="single"/>
              </w:rPr>
              <w:t>3</w:t>
            </w:r>
            <w:r w:rsidRPr="009717DB">
              <w:rPr>
                <w:rFonts w:ascii="Arial" w:hAnsi="Arial" w:cs="Arial"/>
                <w:b/>
                <w:bCs/>
                <w:iCs/>
                <w:spacing w:val="-3"/>
                <w:sz w:val="24"/>
                <w:szCs w:val="24"/>
                <w:u w:val="single"/>
              </w:rPr>
              <w:t>.1 BILLONES</w:t>
            </w:r>
          </w:p>
        </w:tc>
      </w:tr>
      <w:tr w:rsidR="009717DB" w:rsidRPr="009717DB" w14:paraId="0CFF7058" w14:textId="77777777" w:rsidTr="00FD2D0A">
        <w:tc>
          <w:tcPr>
            <w:tcW w:w="5387" w:type="dxa"/>
          </w:tcPr>
          <w:p w14:paraId="36E87874" w14:textId="77777777" w:rsidR="00A60C8D" w:rsidRPr="009717DB" w:rsidRDefault="00A60C8D" w:rsidP="004B4367">
            <w:pPr>
              <w:spacing w:after="0" w:line="240" w:lineRule="auto"/>
              <w:ind w:right="-111"/>
              <w:jc w:val="center"/>
              <w:rPr>
                <w:rFonts w:ascii="Arial" w:hAnsi="Arial" w:cs="Arial"/>
                <w:b/>
                <w:bCs/>
                <w:iCs/>
                <w:spacing w:val="-3"/>
                <w:sz w:val="24"/>
                <w:szCs w:val="24"/>
              </w:rPr>
            </w:pPr>
            <w:r w:rsidRPr="009717DB">
              <w:rPr>
                <w:rFonts w:ascii="Arial" w:hAnsi="Arial" w:cs="Arial"/>
                <w:b/>
                <w:bCs/>
                <w:iCs/>
                <w:spacing w:val="-3"/>
                <w:sz w:val="24"/>
                <w:szCs w:val="24"/>
              </w:rPr>
              <w:t xml:space="preserve">INCORRECCIÓN SIGNIFICATIVA DE PRESENTACIÓN DETERMINADA POR LA </w:t>
            </w:r>
          </w:p>
          <w:p w14:paraId="1471116B" w14:textId="035A3679" w:rsidR="00A60C8D" w:rsidRPr="009717DB" w:rsidRDefault="00A60C8D" w:rsidP="004B4367">
            <w:pPr>
              <w:spacing w:after="0" w:line="240" w:lineRule="auto"/>
              <w:ind w:right="-111"/>
              <w:jc w:val="center"/>
              <w:rPr>
                <w:rFonts w:ascii="Arial" w:hAnsi="Arial" w:cs="Arial"/>
                <w:b/>
                <w:bCs/>
                <w:iCs/>
                <w:spacing w:val="-3"/>
                <w:sz w:val="24"/>
                <w:szCs w:val="24"/>
              </w:rPr>
            </w:pPr>
            <w:r w:rsidRPr="009717DB">
              <w:rPr>
                <w:rFonts w:ascii="Arial" w:hAnsi="Arial" w:cs="Arial"/>
                <w:b/>
                <w:bCs/>
                <w:iCs/>
                <w:spacing w:val="-3"/>
                <w:sz w:val="24"/>
                <w:szCs w:val="24"/>
              </w:rPr>
              <w:t>CGR VIGENCIA FISCAL 2023</w:t>
            </w:r>
          </w:p>
          <w:p w14:paraId="0EFE6402" w14:textId="48237CA1" w:rsidR="00A60C8D" w:rsidRPr="009717DB" w:rsidRDefault="00A60C8D" w:rsidP="004B4367">
            <w:pPr>
              <w:spacing w:after="0" w:line="240" w:lineRule="auto"/>
              <w:ind w:right="-111"/>
              <w:jc w:val="center"/>
              <w:rPr>
                <w:rFonts w:ascii="Arial" w:hAnsi="Arial" w:cs="Arial"/>
                <w:b/>
                <w:bCs/>
                <w:iCs/>
                <w:spacing w:val="-3"/>
                <w:sz w:val="24"/>
                <w:szCs w:val="24"/>
              </w:rPr>
            </w:pPr>
          </w:p>
        </w:tc>
        <w:tc>
          <w:tcPr>
            <w:tcW w:w="5103" w:type="dxa"/>
          </w:tcPr>
          <w:p w14:paraId="71F3244A" w14:textId="4EA8496E" w:rsidR="004B4367" w:rsidRPr="009717DB" w:rsidRDefault="00965A96" w:rsidP="004B4367">
            <w:pPr>
              <w:spacing w:after="0" w:line="240" w:lineRule="auto"/>
              <w:ind w:left="720" w:right="453"/>
              <w:jc w:val="center"/>
              <w:rPr>
                <w:rFonts w:ascii="Arial" w:hAnsi="Arial" w:cs="Arial"/>
                <w:b/>
                <w:bCs/>
                <w:iCs/>
                <w:spacing w:val="-3"/>
                <w:sz w:val="24"/>
                <w:szCs w:val="24"/>
              </w:rPr>
            </w:pPr>
            <w:r w:rsidRPr="009717DB">
              <w:rPr>
                <w:rFonts w:ascii="Arial" w:hAnsi="Arial" w:cs="Arial"/>
                <w:b/>
                <w:bCs/>
                <w:iCs/>
                <w:spacing w:val="-3"/>
                <w:sz w:val="24"/>
                <w:szCs w:val="24"/>
              </w:rPr>
              <w:t>“</w:t>
            </w:r>
            <w:r w:rsidR="00A60C8D" w:rsidRPr="009717DB">
              <w:rPr>
                <w:rFonts w:ascii="Arial" w:hAnsi="Arial" w:cs="Arial"/>
                <w:b/>
                <w:bCs/>
                <w:iCs/>
                <w:spacing w:val="-3"/>
                <w:sz w:val="24"/>
                <w:szCs w:val="24"/>
              </w:rPr>
              <w:t>LA CONTADURÍA GENERAL DE LA NACIÓN APLAZÓ INDEFINIDAMENTE</w:t>
            </w:r>
            <w:r w:rsidR="00210B53">
              <w:rPr>
                <w:rFonts w:ascii="Arial" w:hAnsi="Arial" w:cs="Arial"/>
                <w:b/>
                <w:bCs/>
                <w:iCs/>
                <w:spacing w:val="-3"/>
                <w:sz w:val="24"/>
                <w:szCs w:val="24"/>
              </w:rPr>
              <w:t xml:space="preserve"> </w:t>
            </w:r>
            <w:r w:rsidRPr="009717DB">
              <w:rPr>
                <w:rFonts w:ascii="Arial" w:hAnsi="Arial" w:cs="Arial"/>
                <w:b/>
                <w:bCs/>
                <w:iCs/>
                <w:spacing w:val="-3"/>
                <w:sz w:val="24"/>
                <w:szCs w:val="24"/>
              </w:rPr>
              <w:t>PARA LAS ENTIDADES</w:t>
            </w:r>
            <w:r w:rsidR="00210B53">
              <w:rPr>
                <w:rFonts w:ascii="Arial" w:hAnsi="Arial" w:cs="Arial"/>
                <w:b/>
                <w:bCs/>
                <w:iCs/>
                <w:spacing w:val="-3"/>
                <w:sz w:val="24"/>
                <w:szCs w:val="24"/>
              </w:rPr>
              <w:t xml:space="preserve"> </w:t>
            </w:r>
            <w:r w:rsidRPr="009717DB">
              <w:rPr>
                <w:rFonts w:ascii="Arial" w:hAnsi="Arial" w:cs="Arial"/>
                <w:b/>
                <w:bCs/>
                <w:iCs/>
                <w:spacing w:val="-3"/>
                <w:sz w:val="24"/>
                <w:szCs w:val="24"/>
              </w:rPr>
              <w:t xml:space="preserve">DE GOBIERNO LA PRESENTACIÓN DEL ESTADO DE FLUJO DE </w:t>
            </w:r>
            <w:r w:rsidR="004407E8" w:rsidRPr="009717DB">
              <w:rPr>
                <w:rFonts w:ascii="Arial" w:hAnsi="Arial" w:cs="Arial"/>
                <w:b/>
                <w:bCs/>
                <w:iCs/>
                <w:spacing w:val="-3"/>
                <w:sz w:val="24"/>
                <w:szCs w:val="24"/>
              </w:rPr>
              <w:t>EFECTIVO,</w:t>
            </w:r>
            <w:r w:rsidRPr="009717DB">
              <w:rPr>
                <w:rFonts w:ascii="Arial" w:hAnsi="Arial" w:cs="Arial"/>
                <w:b/>
                <w:bCs/>
                <w:iCs/>
                <w:spacing w:val="-3"/>
                <w:sz w:val="24"/>
                <w:szCs w:val="24"/>
              </w:rPr>
              <w:t xml:space="preserve"> INCUMPLIENDO ASÍ CON EL MARCO CONCEPTUAL</w:t>
            </w:r>
            <w:r w:rsidR="006114CF">
              <w:rPr>
                <w:rFonts w:ascii="Arial" w:hAnsi="Arial" w:cs="Arial"/>
                <w:b/>
                <w:bCs/>
                <w:iCs/>
                <w:spacing w:val="-3"/>
                <w:sz w:val="24"/>
                <w:szCs w:val="24"/>
              </w:rPr>
              <w:t xml:space="preserve"> ESTABLECIDO</w:t>
            </w:r>
            <w:r w:rsidRPr="009717DB">
              <w:rPr>
                <w:rFonts w:ascii="Arial" w:hAnsi="Arial" w:cs="Arial"/>
                <w:b/>
                <w:bCs/>
                <w:iCs/>
                <w:spacing w:val="-3"/>
                <w:sz w:val="24"/>
                <w:szCs w:val="24"/>
              </w:rPr>
              <w:t>”</w:t>
            </w:r>
            <w:r w:rsidR="006114CF">
              <w:rPr>
                <w:rFonts w:ascii="Arial" w:hAnsi="Arial" w:cs="Arial"/>
                <w:b/>
                <w:bCs/>
                <w:iCs/>
                <w:spacing w:val="-3"/>
                <w:sz w:val="24"/>
                <w:szCs w:val="24"/>
              </w:rPr>
              <w:t xml:space="preserve"> PARA </w:t>
            </w:r>
          </w:p>
          <w:p w14:paraId="4FD96AC0" w14:textId="5AE30615" w:rsidR="005B390C" w:rsidRPr="009717DB" w:rsidRDefault="005B390C" w:rsidP="004B4367">
            <w:pPr>
              <w:spacing w:after="0" w:line="240" w:lineRule="auto"/>
              <w:ind w:left="720" w:right="453"/>
              <w:jc w:val="center"/>
              <w:rPr>
                <w:rFonts w:ascii="Arial" w:hAnsi="Arial" w:cs="Arial"/>
                <w:b/>
                <w:bCs/>
                <w:iCs/>
                <w:spacing w:val="-3"/>
                <w:sz w:val="24"/>
                <w:szCs w:val="24"/>
              </w:rPr>
            </w:pPr>
            <w:r w:rsidRPr="009717DB">
              <w:rPr>
                <w:rFonts w:ascii="Arial" w:hAnsi="Arial" w:cs="Arial"/>
                <w:b/>
                <w:bCs/>
                <w:iCs/>
                <w:spacing w:val="-3"/>
                <w:sz w:val="24"/>
                <w:szCs w:val="24"/>
                <w:u w:val="single"/>
              </w:rPr>
              <w:t>256</w:t>
            </w:r>
            <w:r w:rsidRPr="009717DB">
              <w:rPr>
                <w:rFonts w:ascii="Arial" w:hAnsi="Arial" w:cs="Arial"/>
                <w:b/>
                <w:bCs/>
                <w:iCs/>
                <w:spacing w:val="-3"/>
                <w:sz w:val="24"/>
                <w:szCs w:val="24"/>
              </w:rPr>
              <w:t xml:space="preserve"> ENTIDADES</w:t>
            </w:r>
          </w:p>
          <w:p w14:paraId="504F4B0F" w14:textId="522F0C2E" w:rsidR="00965A96" w:rsidRPr="009717DB" w:rsidRDefault="00965A96" w:rsidP="004B4367">
            <w:pPr>
              <w:spacing w:after="0" w:line="240" w:lineRule="auto"/>
              <w:ind w:left="720" w:right="453"/>
              <w:jc w:val="center"/>
              <w:rPr>
                <w:rFonts w:ascii="Arial" w:hAnsi="Arial" w:cs="Arial"/>
                <w:b/>
                <w:bCs/>
                <w:iCs/>
                <w:spacing w:val="-3"/>
                <w:sz w:val="24"/>
                <w:szCs w:val="24"/>
              </w:rPr>
            </w:pPr>
          </w:p>
        </w:tc>
      </w:tr>
      <w:tr w:rsidR="009717DB" w:rsidRPr="009717DB" w14:paraId="0C140AC4" w14:textId="77777777" w:rsidTr="00FD2D0A">
        <w:tc>
          <w:tcPr>
            <w:tcW w:w="5387" w:type="dxa"/>
          </w:tcPr>
          <w:p w14:paraId="077B96DF" w14:textId="77777777" w:rsidR="00A60C8D" w:rsidRPr="009717DB" w:rsidRDefault="00A60C8D" w:rsidP="00A60C8D">
            <w:pPr>
              <w:spacing w:after="0" w:line="240" w:lineRule="auto"/>
              <w:ind w:right="-111"/>
              <w:jc w:val="center"/>
              <w:rPr>
                <w:rFonts w:ascii="Arial" w:hAnsi="Arial" w:cs="Arial"/>
                <w:b/>
                <w:bCs/>
                <w:iCs/>
                <w:spacing w:val="-3"/>
                <w:sz w:val="24"/>
                <w:szCs w:val="24"/>
                <w:lang w:val="es-ES"/>
              </w:rPr>
            </w:pPr>
            <w:r w:rsidRPr="009717DB">
              <w:rPr>
                <w:rFonts w:ascii="Arial" w:hAnsi="Arial" w:cs="Arial"/>
                <w:b/>
                <w:bCs/>
                <w:iCs/>
                <w:spacing w:val="-3"/>
                <w:sz w:val="24"/>
                <w:szCs w:val="24"/>
                <w:lang w:val="es-ES"/>
              </w:rPr>
              <w:t>IMPOSIBILIDADES EN LAS AUDITORÍAS INDIVIDUALES VIGENCIA 2023</w:t>
            </w:r>
          </w:p>
          <w:p w14:paraId="6BF3AA4C" w14:textId="77777777" w:rsidR="00A60C8D" w:rsidRPr="009717DB" w:rsidRDefault="00A60C8D" w:rsidP="00A60C8D">
            <w:pPr>
              <w:spacing w:after="0" w:line="240" w:lineRule="auto"/>
              <w:ind w:right="-111"/>
              <w:jc w:val="center"/>
              <w:rPr>
                <w:rFonts w:ascii="Arial" w:hAnsi="Arial" w:cs="Arial"/>
                <w:b/>
                <w:bCs/>
                <w:iCs/>
                <w:spacing w:val="-3"/>
                <w:sz w:val="24"/>
                <w:szCs w:val="24"/>
                <w:lang w:val="es-ES"/>
              </w:rPr>
            </w:pPr>
          </w:p>
        </w:tc>
        <w:tc>
          <w:tcPr>
            <w:tcW w:w="5103" w:type="dxa"/>
          </w:tcPr>
          <w:p w14:paraId="7DD91553" w14:textId="2B579D8A" w:rsidR="00A60C8D" w:rsidRPr="009717DB" w:rsidRDefault="00A60C8D" w:rsidP="00A60C8D">
            <w:pPr>
              <w:spacing w:after="0" w:line="240" w:lineRule="auto"/>
              <w:ind w:left="720" w:right="453"/>
              <w:jc w:val="center"/>
              <w:rPr>
                <w:rFonts w:ascii="Arial" w:hAnsi="Arial" w:cs="Arial"/>
                <w:b/>
                <w:bCs/>
                <w:iCs/>
                <w:spacing w:val="-3"/>
                <w:sz w:val="24"/>
                <w:szCs w:val="24"/>
              </w:rPr>
            </w:pPr>
            <w:r w:rsidRPr="009717DB">
              <w:rPr>
                <w:rFonts w:ascii="Arial" w:hAnsi="Arial" w:cs="Arial"/>
                <w:b/>
                <w:bCs/>
                <w:iCs/>
                <w:spacing w:val="-3"/>
                <w:sz w:val="24"/>
                <w:szCs w:val="24"/>
              </w:rPr>
              <w:t xml:space="preserve">$ </w:t>
            </w:r>
            <w:r w:rsidRPr="009717DB">
              <w:rPr>
                <w:rFonts w:ascii="Arial" w:hAnsi="Arial" w:cs="Arial"/>
                <w:b/>
                <w:bCs/>
                <w:iCs/>
                <w:spacing w:val="-3"/>
                <w:sz w:val="24"/>
                <w:szCs w:val="24"/>
                <w:u w:val="single"/>
              </w:rPr>
              <w:t>21,6 BILLONES</w:t>
            </w:r>
          </w:p>
        </w:tc>
      </w:tr>
    </w:tbl>
    <w:p w14:paraId="054B9C53" w14:textId="7AA9F8A2" w:rsidR="002C1F11" w:rsidRPr="009717DB" w:rsidRDefault="002C1F11" w:rsidP="00A55C9B">
      <w:pPr>
        <w:spacing w:after="0" w:line="240" w:lineRule="auto"/>
        <w:ind w:left="-567" w:right="-661"/>
        <w:jc w:val="center"/>
        <w:rPr>
          <w:rFonts w:ascii="Arial" w:hAnsi="Arial" w:cs="Arial"/>
          <w:b/>
          <w:spacing w:val="-3"/>
          <w:sz w:val="28"/>
          <w:szCs w:val="28"/>
          <w:lang w:val="es-ES_tradnl"/>
        </w:rPr>
      </w:pPr>
    </w:p>
    <w:p w14:paraId="65B4498C" w14:textId="3A9CA413" w:rsidR="009629C5" w:rsidRPr="009717DB" w:rsidRDefault="00C33829" w:rsidP="00A55C9B">
      <w:pPr>
        <w:spacing w:after="0" w:line="240" w:lineRule="auto"/>
        <w:ind w:left="-567" w:right="-661"/>
        <w:jc w:val="center"/>
        <w:rPr>
          <w:rFonts w:ascii="Arial" w:hAnsi="Arial" w:cs="Arial"/>
          <w:b/>
          <w:spacing w:val="-3"/>
          <w:sz w:val="28"/>
          <w:szCs w:val="28"/>
          <w:lang w:val="es-ES_tradnl"/>
        </w:rPr>
      </w:pPr>
      <w:r w:rsidRPr="009717DB">
        <w:rPr>
          <w:rFonts w:ascii="Arial" w:hAnsi="Arial" w:cs="Arial"/>
          <w:b/>
          <w:spacing w:val="-3"/>
          <w:sz w:val="28"/>
          <w:szCs w:val="28"/>
          <w:lang w:val="es-ES_tradnl"/>
        </w:rPr>
        <w:t xml:space="preserve">4.- </w:t>
      </w:r>
      <w:r w:rsidR="009629C5" w:rsidRPr="009717DB">
        <w:rPr>
          <w:rFonts w:ascii="Arial" w:hAnsi="Arial" w:cs="Arial"/>
          <w:b/>
          <w:spacing w:val="-3"/>
          <w:sz w:val="28"/>
          <w:szCs w:val="28"/>
          <w:lang w:val="es-ES_tradnl"/>
        </w:rPr>
        <w:t>INFORME EVALUACIÓN DEL CONTROL FISCAL INTERNO POR PARTE DE LA CONTRALORÍA GENERAL DE LA REPÚBLICA</w:t>
      </w:r>
    </w:p>
    <w:p w14:paraId="502E5746" w14:textId="77777777" w:rsidR="00735616" w:rsidRPr="009717DB" w:rsidRDefault="00735616" w:rsidP="00A55C9B">
      <w:pPr>
        <w:spacing w:after="0" w:line="240" w:lineRule="auto"/>
        <w:ind w:left="-567" w:right="-661"/>
        <w:jc w:val="center"/>
        <w:rPr>
          <w:rFonts w:ascii="Arial" w:hAnsi="Arial" w:cs="Arial"/>
          <w:b/>
          <w:spacing w:val="-3"/>
          <w:sz w:val="28"/>
          <w:szCs w:val="28"/>
          <w:lang w:val="es-ES_tradnl"/>
        </w:rPr>
      </w:pPr>
    </w:p>
    <w:tbl>
      <w:tblPr>
        <w:tblStyle w:val="Tablaconcuadrcula"/>
        <w:tblW w:w="10490" w:type="dxa"/>
        <w:tblInd w:w="-289" w:type="dxa"/>
        <w:tblLook w:val="04A0" w:firstRow="1" w:lastRow="0" w:firstColumn="1" w:lastColumn="0" w:noHBand="0" w:noVBand="1"/>
      </w:tblPr>
      <w:tblGrid>
        <w:gridCol w:w="5387"/>
        <w:gridCol w:w="5103"/>
      </w:tblGrid>
      <w:tr w:rsidR="009717DB" w:rsidRPr="009717DB" w14:paraId="37FCABA3" w14:textId="77777777" w:rsidTr="00FD2D0A">
        <w:tc>
          <w:tcPr>
            <w:tcW w:w="5387" w:type="dxa"/>
          </w:tcPr>
          <w:p w14:paraId="7B0700E6" w14:textId="367CA4EB" w:rsidR="002C0354" w:rsidRPr="009717DB" w:rsidRDefault="004B4367" w:rsidP="004B4367">
            <w:pPr>
              <w:spacing w:after="0" w:line="240" w:lineRule="auto"/>
              <w:ind w:right="-111"/>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RESULTADO DE LA EVALUACIÓN DEL SISTEMA DE CONTROL FISCAL INTERNO</w:t>
            </w:r>
            <w:r w:rsidR="0027634A" w:rsidRPr="009717DB">
              <w:rPr>
                <w:rFonts w:ascii="Arial" w:hAnsi="Arial" w:cs="Arial"/>
                <w:b/>
                <w:iCs/>
                <w:spacing w:val="-3"/>
                <w:sz w:val="24"/>
                <w:szCs w:val="24"/>
                <w:lang w:val="es-ES_tradnl"/>
              </w:rPr>
              <w:t xml:space="preserve"> VIGENCIA 2023</w:t>
            </w:r>
            <w:r w:rsidRPr="009717DB">
              <w:rPr>
                <w:rFonts w:ascii="Arial" w:hAnsi="Arial" w:cs="Arial"/>
                <w:b/>
                <w:iCs/>
                <w:spacing w:val="-3"/>
                <w:sz w:val="24"/>
                <w:szCs w:val="24"/>
                <w:lang w:val="es-ES_tradnl"/>
              </w:rPr>
              <w:t xml:space="preserve"> </w:t>
            </w:r>
          </w:p>
          <w:p w14:paraId="06883398" w14:textId="10225651" w:rsidR="004B4367" w:rsidRPr="009717DB" w:rsidRDefault="004B4367" w:rsidP="004B4367">
            <w:pPr>
              <w:spacing w:after="0" w:line="240" w:lineRule="auto"/>
              <w:ind w:right="-111"/>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 xml:space="preserve">POR PARTE DE LA </w:t>
            </w:r>
            <w:r w:rsidR="0018497D">
              <w:rPr>
                <w:rFonts w:ascii="Arial" w:hAnsi="Arial" w:cs="Arial"/>
                <w:b/>
                <w:spacing w:val="-3"/>
                <w:sz w:val="24"/>
                <w:szCs w:val="24"/>
                <w:lang w:val="es-ES_tradnl"/>
              </w:rPr>
              <w:t xml:space="preserve">CONTRALORÍA GENERAL DE LA REPÚBLICA - </w:t>
            </w:r>
            <w:r w:rsidRPr="009717DB">
              <w:rPr>
                <w:rFonts w:ascii="Arial" w:hAnsi="Arial" w:cs="Arial"/>
                <w:b/>
                <w:iCs/>
                <w:spacing w:val="-3"/>
                <w:sz w:val="24"/>
                <w:szCs w:val="24"/>
                <w:lang w:val="es-ES_tradnl"/>
              </w:rPr>
              <w:t>CGR</w:t>
            </w:r>
          </w:p>
          <w:p w14:paraId="61A9B504" w14:textId="3608B157" w:rsidR="00C33829" w:rsidRPr="009717DB" w:rsidRDefault="00C33829" w:rsidP="004B4367">
            <w:pPr>
              <w:spacing w:after="0" w:line="240" w:lineRule="auto"/>
              <w:ind w:right="-111"/>
              <w:jc w:val="center"/>
              <w:rPr>
                <w:rFonts w:ascii="Arial" w:hAnsi="Arial" w:cs="Arial"/>
                <w:b/>
                <w:iCs/>
                <w:spacing w:val="-3"/>
                <w:sz w:val="24"/>
                <w:szCs w:val="24"/>
                <w:lang w:val="es-ES_tradnl"/>
              </w:rPr>
            </w:pPr>
          </w:p>
        </w:tc>
        <w:tc>
          <w:tcPr>
            <w:tcW w:w="5103" w:type="dxa"/>
          </w:tcPr>
          <w:p w14:paraId="71D5F3F3" w14:textId="62F95952" w:rsidR="004B4367" w:rsidRPr="009717DB" w:rsidRDefault="004B4367" w:rsidP="004B4367">
            <w:pPr>
              <w:spacing w:after="0" w:line="240" w:lineRule="auto"/>
              <w:ind w:right="216"/>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CON DEFICIENCIAS</w:t>
            </w:r>
          </w:p>
        </w:tc>
      </w:tr>
    </w:tbl>
    <w:p w14:paraId="0CABE90B" w14:textId="79F8A11B" w:rsidR="002C1F11" w:rsidRPr="009717DB" w:rsidRDefault="002C1F11" w:rsidP="00A55C9B">
      <w:pPr>
        <w:spacing w:after="0" w:line="240" w:lineRule="auto"/>
        <w:ind w:left="-567" w:right="-661"/>
        <w:jc w:val="center"/>
        <w:rPr>
          <w:rFonts w:ascii="Arial" w:hAnsi="Arial" w:cs="Arial"/>
          <w:b/>
          <w:spacing w:val="-3"/>
          <w:sz w:val="28"/>
          <w:szCs w:val="28"/>
          <w:lang w:val="es-ES_tradnl"/>
        </w:rPr>
      </w:pPr>
    </w:p>
    <w:p w14:paraId="5249869D" w14:textId="003A69AA" w:rsidR="009629C5" w:rsidRPr="009717DB" w:rsidRDefault="00C33829" w:rsidP="00A55C9B">
      <w:pPr>
        <w:spacing w:after="0" w:line="240" w:lineRule="auto"/>
        <w:ind w:left="-567" w:right="-661"/>
        <w:jc w:val="center"/>
        <w:rPr>
          <w:rFonts w:ascii="Arial" w:hAnsi="Arial" w:cs="Arial"/>
          <w:b/>
          <w:spacing w:val="-3"/>
          <w:sz w:val="28"/>
          <w:szCs w:val="28"/>
          <w:lang w:val="es-ES_tradnl"/>
        </w:rPr>
      </w:pPr>
      <w:r w:rsidRPr="009717DB">
        <w:rPr>
          <w:rFonts w:ascii="Arial" w:hAnsi="Arial" w:cs="Arial"/>
          <w:b/>
          <w:spacing w:val="-3"/>
          <w:sz w:val="28"/>
          <w:szCs w:val="28"/>
          <w:lang w:val="es-ES_tradnl"/>
        </w:rPr>
        <w:t xml:space="preserve">5.- </w:t>
      </w:r>
      <w:r w:rsidR="009629C5" w:rsidRPr="009717DB">
        <w:rPr>
          <w:rFonts w:ascii="Arial" w:hAnsi="Arial" w:cs="Arial"/>
          <w:b/>
          <w:spacing w:val="-3"/>
          <w:sz w:val="28"/>
          <w:szCs w:val="28"/>
          <w:lang w:val="es-ES_tradnl"/>
        </w:rPr>
        <w:t xml:space="preserve">INFORME DE LA AUTOEVALUACIÓN DEL SISTEMA DE CONTROL INTERNO CONTABLE </w:t>
      </w:r>
    </w:p>
    <w:p w14:paraId="3B2AFA99" w14:textId="77777777" w:rsidR="009629C5" w:rsidRPr="009717DB" w:rsidRDefault="009629C5" w:rsidP="00A55C9B">
      <w:pPr>
        <w:spacing w:after="0" w:line="240" w:lineRule="auto"/>
        <w:ind w:left="-567" w:right="-661"/>
        <w:jc w:val="center"/>
        <w:rPr>
          <w:rFonts w:ascii="Arial" w:hAnsi="Arial" w:cs="Arial"/>
          <w:b/>
          <w:spacing w:val="-3"/>
          <w:sz w:val="28"/>
          <w:szCs w:val="28"/>
          <w:lang w:val="es-ES_tradnl"/>
        </w:rPr>
      </w:pPr>
    </w:p>
    <w:tbl>
      <w:tblPr>
        <w:tblStyle w:val="Tablaconcuadrcula"/>
        <w:tblW w:w="10490" w:type="dxa"/>
        <w:tblInd w:w="-289" w:type="dxa"/>
        <w:tblLook w:val="04A0" w:firstRow="1" w:lastRow="0" w:firstColumn="1" w:lastColumn="0" w:noHBand="0" w:noVBand="1"/>
      </w:tblPr>
      <w:tblGrid>
        <w:gridCol w:w="5387"/>
        <w:gridCol w:w="5103"/>
      </w:tblGrid>
      <w:tr w:rsidR="009717DB" w:rsidRPr="009717DB" w14:paraId="1F7124F1" w14:textId="77777777" w:rsidTr="00FD2D0A">
        <w:tc>
          <w:tcPr>
            <w:tcW w:w="5387" w:type="dxa"/>
          </w:tcPr>
          <w:p w14:paraId="121EA70F" w14:textId="002D494F" w:rsidR="0027634A" w:rsidRPr="009717DB" w:rsidRDefault="004B4367" w:rsidP="004014BE">
            <w:pPr>
              <w:spacing w:after="0" w:line="240" w:lineRule="auto"/>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 xml:space="preserve">RESULTADO DE LA AUTOEVALUACIÓN DEL SISTEMA DE CONTROL INTERNO CONTABLE </w:t>
            </w:r>
            <w:r w:rsidR="0027634A" w:rsidRPr="009717DB">
              <w:rPr>
                <w:rFonts w:ascii="Arial" w:hAnsi="Arial" w:cs="Arial"/>
                <w:b/>
                <w:iCs/>
                <w:spacing w:val="-3"/>
                <w:sz w:val="24"/>
                <w:szCs w:val="24"/>
                <w:lang w:val="es-ES_tradnl"/>
              </w:rPr>
              <w:t xml:space="preserve">VIGENCIA 2023 </w:t>
            </w:r>
          </w:p>
          <w:p w14:paraId="79221FC9" w14:textId="77777777" w:rsidR="004B4367" w:rsidRPr="009717DB" w:rsidRDefault="004B4367" w:rsidP="004014BE">
            <w:pPr>
              <w:spacing w:after="0" w:line="240" w:lineRule="auto"/>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lastRenderedPageBreak/>
              <w:t>POR PARTE DE LAS ENTIDADES DEL ESTADO</w:t>
            </w:r>
          </w:p>
          <w:p w14:paraId="47603EDB" w14:textId="323011A8" w:rsidR="00C33829" w:rsidRPr="009717DB" w:rsidRDefault="00C33829" w:rsidP="004014BE">
            <w:pPr>
              <w:spacing w:after="0" w:line="240" w:lineRule="auto"/>
              <w:jc w:val="center"/>
              <w:rPr>
                <w:rFonts w:ascii="Arial" w:hAnsi="Arial" w:cs="Arial"/>
                <w:b/>
                <w:iCs/>
                <w:spacing w:val="-3"/>
                <w:sz w:val="24"/>
                <w:szCs w:val="24"/>
                <w:lang w:val="es-ES_tradnl"/>
              </w:rPr>
            </w:pPr>
          </w:p>
        </w:tc>
        <w:tc>
          <w:tcPr>
            <w:tcW w:w="5103" w:type="dxa"/>
          </w:tcPr>
          <w:p w14:paraId="5258458D" w14:textId="21C66FAE" w:rsidR="004B4367" w:rsidRPr="009717DB" w:rsidRDefault="0027634A" w:rsidP="00FD2D0A">
            <w:pPr>
              <w:spacing w:after="0" w:line="240" w:lineRule="auto"/>
              <w:ind w:right="216"/>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lastRenderedPageBreak/>
              <w:t>EFICIENTE</w:t>
            </w:r>
          </w:p>
        </w:tc>
      </w:tr>
      <w:tr w:rsidR="009717DB" w:rsidRPr="009717DB" w14:paraId="7FDDFBB5" w14:textId="77777777" w:rsidTr="00FD2D0A">
        <w:tc>
          <w:tcPr>
            <w:tcW w:w="5387" w:type="dxa"/>
          </w:tcPr>
          <w:p w14:paraId="0D5799DD" w14:textId="77777777" w:rsidR="00C33829" w:rsidRPr="009717DB" w:rsidRDefault="00C33829" w:rsidP="004014BE">
            <w:pPr>
              <w:spacing w:after="0" w:line="240" w:lineRule="auto"/>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 xml:space="preserve">ENTIDADES </w:t>
            </w:r>
            <w:r w:rsidR="008C52FF" w:rsidRPr="009717DB">
              <w:rPr>
                <w:rFonts w:ascii="Arial" w:hAnsi="Arial" w:cs="Arial"/>
                <w:b/>
                <w:iCs/>
                <w:spacing w:val="-3"/>
                <w:sz w:val="24"/>
                <w:szCs w:val="24"/>
                <w:lang w:val="es-ES_tradnl"/>
              </w:rPr>
              <w:t xml:space="preserve">QUE NO LE PRESENTARON A LA CONTADURÍA GENERAL DE LA NACIÓN </w:t>
            </w:r>
            <w:r w:rsidR="004014BE" w:rsidRPr="009717DB">
              <w:rPr>
                <w:rFonts w:ascii="Arial" w:hAnsi="Arial" w:cs="Arial"/>
                <w:b/>
                <w:iCs/>
                <w:spacing w:val="-3"/>
                <w:sz w:val="24"/>
                <w:szCs w:val="24"/>
                <w:lang w:val="es-ES_tradnl"/>
              </w:rPr>
              <w:t>EL INFORME SOBRE LA AUTOEVALUACIÓN DEL SISTEMA DE CONTROL INTERNO CONTABLE</w:t>
            </w:r>
          </w:p>
          <w:p w14:paraId="2A5A5294" w14:textId="77777777" w:rsidR="004014BE" w:rsidRPr="009717DB" w:rsidRDefault="004014BE" w:rsidP="004014BE">
            <w:pPr>
              <w:spacing w:after="0" w:line="240" w:lineRule="auto"/>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OMISAS DEL NIVEL NACIONAL</w:t>
            </w:r>
          </w:p>
          <w:p w14:paraId="3AFA3504" w14:textId="1E0469C4" w:rsidR="004014BE" w:rsidRPr="009717DB" w:rsidRDefault="004014BE" w:rsidP="004014BE">
            <w:pPr>
              <w:spacing w:after="0" w:line="240" w:lineRule="auto"/>
              <w:jc w:val="center"/>
              <w:rPr>
                <w:rFonts w:ascii="Arial" w:hAnsi="Arial" w:cs="Arial"/>
                <w:b/>
                <w:iCs/>
                <w:spacing w:val="-3"/>
                <w:sz w:val="24"/>
                <w:szCs w:val="24"/>
                <w:lang w:val="es-ES_tradnl"/>
              </w:rPr>
            </w:pPr>
          </w:p>
        </w:tc>
        <w:tc>
          <w:tcPr>
            <w:tcW w:w="5103" w:type="dxa"/>
          </w:tcPr>
          <w:p w14:paraId="2994C596" w14:textId="77777777" w:rsidR="00C33829" w:rsidRPr="009717DB" w:rsidRDefault="004014BE" w:rsidP="00FD2D0A">
            <w:pPr>
              <w:spacing w:after="0" w:line="240" w:lineRule="auto"/>
              <w:ind w:right="216"/>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MINISTERIO DE LA IGUALDAD Y EQUIDAD</w:t>
            </w:r>
          </w:p>
          <w:p w14:paraId="33E77E78" w14:textId="77777777" w:rsidR="004014BE" w:rsidRPr="009717DB" w:rsidRDefault="004014BE" w:rsidP="00FD2D0A">
            <w:pPr>
              <w:spacing w:after="0" w:line="240" w:lineRule="auto"/>
              <w:ind w:right="216"/>
              <w:jc w:val="center"/>
              <w:rPr>
                <w:rFonts w:ascii="Arial" w:hAnsi="Arial" w:cs="Arial"/>
                <w:b/>
                <w:iCs/>
                <w:spacing w:val="-3"/>
                <w:sz w:val="24"/>
                <w:szCs w:val="24"/>
                <w:lang w:val="es-ES_tradnl"/>
              </w:rPr>
            </w:pPr>
          </w:p>
          <w:p w14:paraId="349F9886" w14:textId="77777777" w:rsidR="004014BE" w:rsidRPr="009717DB" w:rsidRDefault="004014BE" w:rsidP="00FD2D0A">
            <w:pPr>
              <w:spacing w:after="0" w:line="240" w:lineRule="auto"/>
              <w:ind w:right="216"/>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PATRIMONIO AUTÓNOMO FONDO EMPRESARIAL</w:t>
            </w:r>
          </w:p>
          <w:p w14:paraId="61D85D31" w14:textId="77777777" w:rsidR="004014BE" w:rsidRPr="009717DB" w:rsidRDefault="004014BE" w:rsidP="00FD2D0A">
            <w:pPr>
              <w:spacing w:after="0" w:line="240" w:lineRule="auto"/>
              <w:ind w:right="216"/>
              <w:jc w:val="center"/>
              <w:rPr>
                <w:rFonts w:ascii="Arial" w:hAnsi="Arial" w:cs="Arial"/>
                <w:b/>
                <w:iCs/>
                <w:spacing w:val="-3"/>
                <w:sz w:val="24"/>
                <w:szCs w:val="24"/>
                <w:lang w:val="es-ES_tradnl"/>
              </w:rPr>
            </w:pPr>
          </w:p>
          <w:p w14:paraId="2BD0AF33" w14:textId="66D60ADE" w:rsidR="004014BE" w:rsidRPr="009717DB" w:rsidRDefault="004014BE" w:rsidP="00FD2D0A">
            <w:pPr>
              <w:spacing w:after="0" w:line="240" w:lineRule="auto"/>
              <w:ind w:right="216"/>
              <w:jc w:val="center"/>
              <w:rPr>
                <w:rFonts w:ascii="Arial" w:hAnsi="Arial" w:cs="Arial"/>
                <w:b/>
                <w:iCs/>
                <w:spacing w:val="-3"/>
                <w:sz w:val="24"/>
                <w:szCs w:val="24"/>
                <w:lang w:val="es-ES_tradnl"/>
              </w:rPr>
            </w:pPr>
            <w:r w:rsidRPr="009717DB">
              <w:rPr>
                <w:rFonts w:ascii="Arial" w:hAnsi="Arial" w:cs="Arial"/>
                <w:b/>
                <w:iCs/>
                <w:spacing w:val="-3"/>
                <w:sz w:val="24"/>
                <w:szCs w:val="24"/>
                <w:lang w:val="es-ES_tradnl"/>
              </w:rPr>
              <w:t>OLEODUCTO BICENTENARIO DE COLOMBIA S.A.S.</w:t>
            </w:r>
          </w:p>
        </w:tc>
      </w:tr>
    </w:tbl>
    <w:p w14:paraId="7E773ED7" w14:textId="77777777" w:rsidR="008C52FF" w:rsidRPr="009717DB" w:rsidRDefault="008C52FF" w:rsidP="00A55C9B">
      <w:pPr>
        <w:spacing w:after="0" w:line="240" w:lineRule="auto"/>
        <w:ind w:left="-567" w:right="-661"/>
        <w:jc w:val="center"/>
        <w:rPr>
          <w:rFonts w:ascii="Arial" w:hAnsi="Arial" w:cs="Arial"/>
          <w:b/>
          <w:spacing w:val="-3"/>
          <w:sz w:val="28"/>
          <w:szCs w:val="28"/>
        </w:rPr>
      </w:pPr>
    </w:p>
    <w:p w14:paraId="16AE7696" w14:textId="7D535B8B" w:rsidR="009629C5" w:rsidRPr="009717DB" w:rsidRDefault="00C33829" w:rsidP="009629C5">
      <w:pPr>
        <w:spacing w:after="0" w:line="240" w:lineRule="auto"/>
        <w:ind w:left="-284" w:right="-661"/>
        <w:jc w:val="center"/>
        <w:rPr>
          <w:rFonts w:ascii="Arial" w:hAnsi="Arial" w:cs="Arial"/>
          <w:b/>
          <w:spacing w:val="-3"/>
          <w:sz w:val="28"/>
          <w:szCs w:val="28"/>
          <w:lang w:val="es-ES_tradnl"/>
        </w:rPr>
      </w:pPr>
      <w:r w:rsidRPr="009717DB">
        <w:rPr>
          <w:rFonts w:ascii="Arial" w:hAnsi="Arial" w:cs="Arial"/>
          <w:b/>
          <w:spacing w:val="-3"/>
          <w:sz w:val="28"/>
          <w:szCs w:val="28"/>
          <w:lang w:val="es-ES_tradnl"/>
        </w:rPr>
        <w:t xml:space="preserve">6.- </w:t>
      </w:r>
      <w:r w:rsidR="009629C5" w:rsidRPr="009717DB">
        <w:rPr>
          <w:rFonts w:ascii="Arial" w:hAnsi="Arial" w:cs="Arial"/>
          <w:b/>
          <w:spacing w:val="-3"/>
          <w:sz w:val="28"/>
          <w:szCs w:val="28"/>
          <w:lang w:val="es-ES_tradnl"/>
        </w:rPr>
        <w:t>FENECIMIENTO DE LA CUENTA FISCAL VIGENCIA 2023</w:t>
      </w:r>
    </w:p>
    <w:p w14:paraId="591E53F7" w14:textId="77777777" w:rsidR="009629C5" w:rsidRPr="009717DB" w:rsidRDefault="009629C5" w:rsidP="00235614">
      <w:pPr>
        <w:spacing w:after="0" w:line="240" w:lineRule="auto"/>
        <w:ind w:left="-284" w:right="-661"/>
        <w:jc w:val="both"/>
        <w:rPr>
          <w:rFonts w:ascii="Arial" w:hAnsi="Arial" w:cs="Arial"/>
          <w:b/>
          <w:spacing w:val="-3"/>
          <w:sz w:val="28"/>
          <w:szCs w:val="28"/>
          <w:lang w:val="es-ES_tradnl"/>
        </w:rPr>
      </w:pPr>
    </w:p>
    <w:tbl>
      <w:tblPr>
        <w:tblStyle w:val="Tablaconcuadrcula"/>
        <w:tblW w:w="10490" w:type="dxa"/>
        <w:tblInd w:w="-289" w:type="dxa"/>
        <w:tblLook w:val="04A0" w:firstRow="1" w:lastRow="0" w:firstColumn="1" w:lastColumn="0" w:noHBand="0" w:noVBand="1"/>
      </w:tblPr>
      <w:tblGrid>
        <w:gridCol w:w="5387"/>
        <w:gridCol w:w="5103"/>
      </w:tblGrid>
      <w:tr w:rsidR="009717DB" w:rsidRPr="009717DB" w14:paraId="2F826730" w14:textId="77777777" w:rsidTr="00FD2D0A">
        <w:tc>
          <w:tcPr>
            <w:tcW w:w="5387" w:type="dxa"/>
          </w:tcPr>
          <w:p w14:paraId="51FCA8FA" w14:textId="77777777" w:rsidR="00917F7F" w:rsidRPr="009717DB" w:rsidRDefault="00917F7F" w:rsidP="00917F7F">
            <w:pPr>
              <w:spacing w:after="0" w:line="240" w:lineRule="auto"/>
              <w:jc w:val="center"/>
              <w:rPr>
                <w:rFonts w:ascii="Arial" w:hAnsi="Arial" w:cs="Arial"/>
                <w:b/>
                <w:spacing w:val="-3"/>
                <w:sz w:val="24"/>
                <w:szCs w:val="24"/>
                <w:u w:val="single"/>
                <w:lang w:val="es-ES_tradnl"/>
              </w:rPr>
            </w:pPr>
            <w:r w:rsidRPr="009717DB">
              <w:rPr>
                <w:rFonts w:ascii="Arial" w:hAnsi="Arial" w:cs="Arial"/>
                <w:b/>
                <w:spacing w:val="-3"/>
                <w:sz w:val="24"/>
                <w:szCs w:val="24"/>
                <w:lang w:val="es-ES_tradnl"/>
              </w:rPr>
              <w:t xml:space="preserve"> NÚMERO DE ENTIDADES QUE DE ACUERDO CON LA CGR PARA LA VIGENCIA 2023, </w:t>
            </w:r>
            <w:r w:rsidRPr="009717DB">
              <w:rPr>
                <w:rFonts w:ascii="Arial" w:hAnsi="Arial" w:cs="Arial"/>
                <w:b/>
                <w:spacing w:val="-3"/>
                <w:sz w:val="24"/>
                <w:szCs w:val="24"/>
                <w:u w:val="single"/>
                <w:lang w:val="es-ES_tradnl"/>
              </w:rPr>
              <w:t>NO FENECIERON SU CUENTA FISCAL</w:t>
            </w:r>
          </w:p>
          <w:p w14:paraId="3C66E286" w14:textId="5750CE06" w:rsidR="00C33829" w:rsidRPr="009717DB" w:rsidRDefault="00C33829" w:rsidP="00917F7F">
            <w:pPr>
              <w:spacing w:after="0" w:line="240" w:lineRule="auto"/>
              <w:jc w:val="center"/>
              <w:rPr>
                <w:rFonts w:ascii="Arial" w:hAnsi="Arial" w:cs="Arial"/>
                <w:b/>
                <w:spacing w:val="-3"/>
                <w:sz w:val="24"/>
                <w:szCs w:val="24"/>
                <w:lang w:val="es-ES_tradnl"/>
              </w:rPr>
            </w:pPr>
          </w:p>
        </w:tc>
        <w:tc>
          <w:tcPr>
            <w:tcW w:w="5103" w:type="dxa"/>
          </w:tcPr>
          <w:p w14:paraId="4098585B" w14:textId="5217EBE9" w:rsidR="00917F7F" w:rsidRPr="009717DB" w:rsidRDefault="00917F7F" w:rsidP="00917F7F">
            <w:pPr>
              <w:spacing w:after="0" w:line="240" w:lineRule="auto"/>
              <w:ind w:left="-681" w:right="-661"/>
              <w:jc w:val="center"/>
              <w:rPr>
                <w:rFonts w:ascii="Arial" w:hAnsi="Arial" w:cs="Arial"/>
                <w:b/>
                <w:spacing w:val="-3"/>
                <w:sz w:val="24"/>
                <w:szCs w:val="24"/>
                <w:u w:val="single"/>
                <w:lang w:val="es-ES_tradnl"/>
              </w:rPr>
            </w:pPr>
            <w:r w:rsidRPr="009717DB">
              <w:rPr>
                <w:rFonts w:ascii="Arial" w:hAnsi="Arial" w:cs="Arial"/>
                <w:b/>
                <w:spacing w:val="-3"/>
                <w:sz w:val="24"/>
                <w:szCs w:val="24"/>
                <w:u w:val="single"/>
                <w:lang w:val="es-ES_tradnl"/>
              </w:rPr>
              <w:t>43</w:t>
            </w:r>
          </w:p>
        </w:tc>
      </w:tr>
      <w:tr w:rsidR="009717DB" w:rsidRPr="009717DB" w14:paraId="46467410" w14:textId="77777777" w:rsidTr="00FD2D0A">
        <w:tc>
          <w:tcPr>
            <w:tcW w:w="5387" w:type="dxa"/>
          </w:tcPr>
          <w:p w14:paraId="7AE784F0" w14:textId="77777777" w:rsidR="00C33829" w:rsidRPr="009717DB" w:rsidRDefault="00C33829" w:rsidP="00FD2D0A">
            <w:pPr>
              <w:spacing w:after="0" w:line="240" w:lineRule="auto"/>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NÚMERO DE UNIDADES EJECUTORAS DEL PRESUPUESTO GENERAL DE LA NACIÓN CON DICTAMEN DE LA CGR PARA LA VIGENCIA 2023 </w:t>
            </w:r>
            <w:r w:rsidRPr="009717DB">
              <w:rPr>
                <w:rFonts w:ascii="Arial" w:hAnsi="Arial" w:cs="Arial"/>
                <w:b/>
                <w:spacing w:val="-3"/>
                <w:sz w:val="24"/>
                <w:szCs w:val="24"/>
                <w:u w:val="single"/>
                <w:lang w:val="es-ES_tradnl"/>
              </w:rPr>
              <w:t>NO RAZONABLE</w:t>
            </w:r>
          </w:p>
          <w:p w14:paraId="1EE3D9B6" w14:textId="77777777" w:rsidR="00C33829" w:rsidRPr="009717DB" w:rsidRDefault="00C33829" w:rsidP="00FD2D0A">
            <w:pPr>
              <w:spacing w:after="0" w:line="240" w:lineRule="auto"/>
              <w:jc w:val="center"/>
              <w:rPr>
                <w:rFonts w:ascii="Arial" w:hAnsi="Arial" w:cs="Arial"/>
                <w:b/>
                <w:spacing w:val="-3"/>
                <w:sz w:val="24"/>
                <w:szCs w:val="24"/>
                <w:lang w:val="es-ES_tradnl"/>
              </w:rPr>
            </w:pPr>
          </w:p>
        </w:tc>
        <w:tc>
          <w:tcPr>
            <w:tcW w:w="5103" w:type="dxa"/>
          </w:tcPr>
          <w:p w14:paraId="2623CB99" w14:textId="77777777" w:rsidR="00C33829" w:rsidRPr="009717DB" w:rsidRDefault="00C33829" w:rsidP="00FD2D0A">
            <w:pPr>
              <w:spacing w:after="0" w:line="240" w:lineRule="auto"/>
              <w:ind w:left="-681" w:right="-661"/>
              <w:jc w:val="center"/>
              <w:rPr>
                <w:rFonts w:ascii="Arial" w:hAnsi="Arial" w:cs="Arial"/>
                <w:b/>
                <w:spacing w:val="-3"/>
                <w:sz w:val="24"/>
                <w:szCs w:val="24"/>
                <w:u w:val="single"/>
                <w:lang w:val="es-ES_tradnl"/>
              </w:rPr>
            </w:pPr>
            <w:r w:rsidRPr="009717DB">
              <w:rPr>
                <w:rFonts w:ascii="Arial" w:hAnsi="Arial" w:cs="Arial"/>
                <w:b/>
                <w:spacing w:val="-3"/>
                <w:sz w:val="24"/>
                <w:szCs w:val="24"/>
                <w:u w:val="single"/>
                <w:lang w:val="es-ES_tradnl"/>
              </w:rPr>
              <w:t>20</w:t>
            </w:r>
          </w:p>
        </w:tc>
      </w:tr>
      <w:tr w:rsidR="009717DB" w:rsidRPr="009717DB" w14:paraId="2B8F638B" w14:textId="77777777" w:rsidTr="00FD2D0A">
        <w:tc>
          <w:tcPr>
            <w:tcW w:w="5387" w:type="dxa"/>
          </w:tcPr>
          <w:p w14:paraId="17DF6E98" w14:textId="77777777" w:rsidR="00C33829" w:rsidRPr="009717DB" w:rsidRDefault="00C33829" w:rsidP="00FD2D0A">
            <w:pPr>
              <w:spacing w:after="0" w:line="240" w:lineRule="auto"/>
              <w:jc w:val="center"/>
              <w:rPr>
                <w:rFonts w:ascii="Arial" w:hAnsi="Arial" w:cs="Arial"/>
                <w:b/>
                <w:spacing w:val="-3"/>
                <w:sz w:val="24"/>
                <w:szCs w:val="24"/>
                <w:u w:val="single"/>
                <w:lang w:val="es-ES_tradnl"/>
              </w:rPr>
            </w:pPr>
            <w:r w:rsidRPr="009717DB">
              <w:rPr>
                <w:rFonts w:ascii="Arial" w:hAnsi="Arial" w:cs="Arial"/>
                <w:b/>
                <w:spacing w:val="-3"/>
                <w:sz w:val="24"/>
                <w:szCs w:val="24"/>
                <w:lang w:val="es-ES_tradnl"/>
              </w:rPr>
              <w:t xml:space="preserve"> NÚMERO DE ENTIDADES CON DICTAMEN DE LA CGR A SUS ESTADOS FINANCIEROS VIGENCIA 2023 </w:t>
            </w:r>
            <w:r w:rsidRPr="009717DB">
              <w:rPr>
                <w:rFonts w:ascii="Arial" w:hAnsi="Arial" w:cs="Arial"/>
                <w:b/>
                <w:spacing w:val="-3"/>
                <w:sz w:val="24"/>
                <w:szCs w:val="24"/>
                <w:u w:val="single"/>
                <w:lang w:val="es-ES_tradnl"/>
              </w:rPr>
              <w:t>NEGATIVO</w:t>
            </w:r>
          </w:p>
          <w:p w14:paraId="71A27C75" w14:textId="77777777" w:rsidR="00C33829" w:rsidRPr="009717DB" w:rsidRDefault="00C33829" w:rsidP="00FD2D0A">
            <w:pPr>
              <w:spacing w:after="0" w:line="240" w:lineRule="auto"/>
              <w:jc w:val="center"/>
              <w:rPr>
                <w:rFonts w:ascii="Arial" w:hAnsi="Arial" w:cs="Arial"/>
                <w:b/>
                <w:spacing w:val="-3"/>
                <w:sz w:val="24"/>
                <w:szCs w:val="24"/>
                <w:lang w:val="es-ES_tradnl"/>
              </w:rPr>
            </w:pPr>
          </w:p>
        </w:tc>
        <w:tc>
          <w:tcPr>
            <w:tcW w:w="5103" w:type="dxa"/>
          </w:tcPr>
          <w:p w14:paraId="018D7A09" w14:textId="77777777" w:rsidR="00C33829" w:rsidRPr="009717DB" w:rsidRDefault="00C33829" w:rsidP="00FD2D0A">
            <w:pPr>
              <w:spacing w:after="0" w:line="240" w:lineRule="auto"/>
              <w:ind w:left="-681" w:right="-661"/>
              <w:jc w:val="center"/>
              <w:rPr>
                <w:rFonts w:ascii="Arial" w:hAnsi="Arial" w:cs="Arial"/>
                <w:b/>
                <w:spacing w:val="-3"/>
                <w:sz w:val="24"/>
                <w:szCs w:val="24"/>
                <w:u w:val="single"/>
                <w:lang w:val="es-ES_tradnl"/>
              </w:rPr>
            </w:pPr>
            <w:r w:rsidRPr="009717DB">
              <w:rPr>
                <w:rFonts w:ascii="Arial" w:hAnsi="Arial" w:cs="Arial"/>
                <w:b/>
                <w:spacing w:val="-3"/>
                <w:sz w:val="24"/>
                <w:szCs w:val="24"/>
                <w:u w:val="single"/>
                <w:lang w:val="es-ES_tradnl"/>
              </w:rPr>
              <w:t>32</w:t>
            </w:r>
          </w:p>
        </w:tc>
      </w:tr>
      <w:tr w:rsidR="009717DB" w:rsidRPr="009717DB" w14:paraId="6A72F5E9" w14:textId="77777777" w:rsidTr="00FD2D0A">
        <w:tc>
          <w:tcPr>
            <w:tcW w:w="5387" w:type="dxa"/>
          </w:tcPr>
          <w:p w14:paraId="5F747857" w14:textId="77777777" w:rsidR="00C33829" w:rsidRPr="009717DB" w:rsidRDefault="00C33829" w:rsidP="00FD2D0A">
            <w:pPr>
              <w:spacing w:after="0" w:line="240" w:lineRule="auto"/>
              <w:jc w:val="center"/>
              <w:rPr>
                <w:rFonts w:ascii="Arial" w:hAnsi="Arial" w:cs="Arial"/>
                <w:b/>
                <w:spacing w:val="-3"/>
                <w:sz w:val="24"/>
                <w:szCs w:val="24"/>
                <w:lang w:val="es-ES_tradnl"/>
              </w:rPr>
            </w:pPr>
            <w:r w:rsidRPr="009717DB">
              <w:rPr>
                <w:rFonts w:ascii="Arial" w:hAnsi="Arial" w:cs="Arial"/>
                <w:b/>
                <w:spacing w:val="-3"/>
                <w:sz w:val="24"/>
                <w:szCs w:val="24"/>
                <w:lang w:val="es-ES_tradnl"/>
              </w:rPr>
              <w:t xml:space="preserve"> NÚMERO DE ENTIDADES CON DICTAMEN DE LA CGR A SUS ESTADOS FINANCIEROS VIGENCIA 2023 CON </w:t>
            </w:r>
            <w:r w:rsidRPr="009717DB">
              <w:rPr>
                <w:rFonts w:ascii="Arial" w:hAnsi="Arial" w:cs="Arial"/>
                <w:b/>
                <w:spacing w:val="-3"/>
                <w:sz w:val="24"/>
                <w:szCs w:val="24"/>
                <w:u w:val="single"/>
                <w:lang w:val="es-ES_tradnl"/>
              </w:rPr>
              <w:t>ABSTENCIÓN DE OPINION</w:t>
            </w:r>
            <w:r w:rsidRPr="009717DB">
              <w:rPr>
                <w:rFonts w:ascii="Arial" w:hAnsi="Arial" w:cs="Arial"/>
                <w:b/>
                <w:spacing w:val="-3"/>
                <w:sz w:val="24"/>
                <w:szCs w:val="24"/>
                <w:lang w:val="es-ES_tradnl"/>
              </w:rPr>
              <w:t xml:space="preserve"> </w:t>
            </w:r>
          </w:p>
          <w:p w14:paraId="1239967F" w14:textId="77777777" w:rsidR="00C33829" w:rsidRPr="009717DB" w:rsidRDefault="00C33829" w:rsidP="00FD2D0A">
            <w:pPr>
              <w:spacing w:after="0" w:line="240" w:lineRule="auto"/>
              <w:jc w:val="center"/>
              <w:rPr>
                <w:rFonts w:ascii="Arial" w:hAnsi="Arial" w:cs="Arial"/>
                <w:b/>
                <w:spacing w:val="-3"/>
                <w:sz w:val="24"/>
                <w:szCs w:val="24"/>
                <w:lang w:val="es-ES_tradnl"/>
              </w:rPr>
            </w:pPr>
          </w:p>
        </w:tc>
        <w:tc>
          <w:tcPr>
            <w:tcW w:w="5103" w:type="dxa"/>
          </w:tcPr>
          <w:p w14:paraId="464F4766" w14:textId="77777777" w:rsidR="00C33829" w:rsidRPr="009717DB" w:rsidRDefault="00C33829" w:rsidP="00FD2D0A">
            <w:pPr>
              <w:spacing w:after="0" w:line="240" w:lineRule="auto"/>
              <w:ind w:left="-681" w:right="-661"/>
              <w:jc w:val="center"/>
              <w:rPr>
                <w:rFonts w:ascii="Arial" w:hAnsi="Arial" w:cs="Arial"/>
                <w:b/>
                <w:spacing w:val="-3"/>
                <w:sz w:val="24"/>
                <w:szCs w:val="24"/>
                <w:u w:val="single"/>
                <w:lang w:val="es-ES_tradnl"/>
              </w:rPr>
            </w:pPr>
            <w:r w:rsidRPr="009717DB">
              <w:rPr>
                <w:rFonts w:ascii="Arial" w:hAnsi="Arial" w:cs="Arial"/>
                <w:b/>
                <w:spacing w:val="-3"/>
                <w:sz w:val="24"/>
                <w:szCs w:val="24"/>
                <w:u w:val="single"/>
                <w:lang w:val="es-ES_tradnl"/>
              </w:rPr>
              <w:t>4</w:t>
            </w:r>
          </w:p>
        </w:tc>
      </w:tr>
    </w:tbl>
    <w:p w14:paraId="2D772B48" w14:textId="4FC42C37" w:rsidR="00C33829" w:rsidRPr="009717DB" w:rsidRDefault="00C33829" w:rsidP="00235614">
      <w:pPr>
        <w:spacing w:after="0" w:line="240" w:lineRule="auto"/>
        <w:ind w:left="-284" w:right="-661"/>
        <w:jc w:val="both"/>
        <w:rPr>
          <w:rFonts w:ascii="Arial" w:hAnsi="Arial" w:cs="Arial"/>
          <w:b/>
          <w:spacing w:val="-3"/>
          <w:sz w:val="28"/>
          <w:szCs w:val="28"/>
          <w:lang w:val="es-ES_tradnl"/>
        </w:rPr>
      </w:pPr>
    </w:p>
    <w:p w14:paraId="0E8164D3" w14:textId="112F846E" w:rsidR="008433FD" w:rsidRPr="009717DB" w:rsidRDefault="00A71F7A" w:rsidP="00235614">
      <w:pPr>
        <w:spacing w:after="0" w:line="240" w:lineRule="auto"/>
        <w:ind w:left="-284" w:right="-661"/>
        <w:jc w:val="both"/>
        <w:rPr>
          <w:rFonts w:ascii="Arial" w:hAnsi="Arial" w:cs="Arial"/>
          <w:b/>
          <w:spacing w:val="-3"/>
          <w:sz w:val="28"/>
          <w:szCs w:val="28"/>
          <w:lang w:val="es-ES_tradnl"/>
        </w:rPr>
      </w:pPr>
      <w:r w:rsidRPr="009717DB">
        <w:rPr>
          <w:rFonts w:ascii="Arial" w:hAnsi="Arial" w:cs="Arial"/>
          <w:b/>
          <w:spacing w:val="-3"/>
          <w:sz w:val="28"/>
          <w:szCs w:val="28"/>
          <w:lang w:val="es-ES_tradnl"/>
        </w:rPr>
        <w:t xml:space="preserve">VER CAPÍTULOS 2, 4 Y 5 </w:t>
      </w:r>
      <w:r w:rsidR="006268AB" w:rsidRPr="009717DB">
        <w:rPr>
          <w:rFonts w:ascii="Arial" w:hAnsi="Arial" w:cs="Arial"/>
          <w:b/>
          <w:spacing w:val="-3"/>
          <w:sz w:val="28"/>
          <w:szCs w:val="28"/>
          <w:lang w:val="es-ES_tradnl"/>
        </w:rPr>
        <w:t xml:space="preserve">CON SUS ANEXOS </w:t>
      </w:r>
      <w:r w:rsidRPr="009717DB">
        <w:rPr>
          <w:rFonts w:ascii="Arial" w:hAnsi="Arial" w:cs="Arial"/>
          <w:b/>
          <w:spacing w:val="-3"/>
          <w:sz w:val="28"/>
          <w:szCs w:val="28"/>
          <w:lang w:val="es-ES_tradnl"/>
        </w:rPr>
        <w:t>DE LA PRESENTE RESOLUCIÓN.</w:t>
      </w:r>
    </w:p>
    <w:p w14:paraId="02DE4388" w14:textId="77777777" w:rsidR="00DC6F86" w:rsidRPr="009717DB" w:rsidRDefault="00DC6F86" w:rsidP="001E3457">
      <w:pPr>
        <w:spacing w:after="0" w:line="240" w:lineRule="auto"/>
        <w:ind w:left="-284" w:right="-234"/>
        <w:jc w:val="both"/>
        <w:rPr>
          <w:rFonts w:ascii="Arial" w:hAnsi="Arial" w:cs="Arial"/>
          <w:sz w:val="28"/>
          <w:szCs w:val="28"/>
          <w:lang w:val="es-ES_tradnl"/>
        </w:rPr>
      </w:pPr>
    </w:p>
    <w:p w14:paraId="1832AA17" w14:textId="2F051400" w:rsidR="000571F6" w:rsidRPr="009717DB" w:rsidRDefault="000571F6" w:rsidP="001E3457">
      <w:pPr>
        <w:spacing w:after="0" w:line="240" w:lineRule="auto"/>
        <w:ind w:left="-284" w:right="-234"/>
        <w:jc w:val="both"/>
        <w:rPr>
          <w:rFonts w:ascii="Arial" w:hAnsi="Arial" w:cs="Arial"/>
          <w:sz w:val="28"/>
          <w:szCs w:val="28"/>
        </w:rPr>
      </w:pPr>
      <w:r w:rsidRPr="009717DB">
        <w:rPr>
          <w:rFonts w:ascii="Arial" w:hAnsi="Arial" w:cs="Arial"/>
          <w:sz w:val="28"/>
          <w:szCs w:val="28"/>
        </w:rPr>
        <w:t xml:space="preserve">-Igualmente, la Comisión Legal de Cuentas de la Cámara de Representantes revisó la información presentada por </w:t>
      </w:r>
      <w:r w:rsidR="00A21844" w:rsidRPr="009717DB">
        <w:rPr>
          <w:rFonts w:ascii="Arial" w:hAnsi="Arial" w:cs="Arial"/>
          <w:b/>
          <w:sz w:val="28"/>
          <w:szCs w:val="28"/>
          <w:u w:val="single"/>
        </w:rPr>
        <w:t>350</w:t>
      </w:r>
      <w:r w:rsidRPr="009717DB">
        <w:rPr>
          <w:rFonts w:ascii="Arial" w:hAnsi="Arial" w:cs="Arial"/>
          <w:sz w:val="28"/>
          <w:szCs w:val="28"/>
        </w:rPr>
        <w:t xml:space="preserve"> empresas, entidades, fondos y patrimonios autónomos del Estado para la vigencia fiscal 20</w:t>
      </w:r>
      <w:r w:rsidR="006B1BE9" w:rsidRPr="009717DB">
        <w:rPr>
          <w:rFonts w:ascii="Arial" w:hAnsi="Arial" w:cs="Arial"/>
          <w:sz w:val="28"/>
          <w:szCs w:val="28"/>
        </w:rPr>
        <w:t>2</w:t>
      </w:r>
      <w:r w:rsidR="00B11483" w:rsidRPr="009717DB">
        <w:rPr>
          <w:rFonts w:ascii="Arial" w:hAnsi="Arial" w:cs="Arial"/>
          <w:sz w:val="28"/>
          <w:szCs w:val="28"/>
        </w:rPr>
        <w:t>3</w:t>
      </w:r>
      <w:r w:rsidRPr="009717DB">
        <w:rPr>
          <w:rFonts w:ascii="Arial" w:hAnsi="Arial" w:cs="Arial"/>
          <w:sz w:val="28"/>
          <w:szCs w:val="28"/>
        </w:rPr>
        <w:t>, determinando o</w:t>
      </w:r>
      <w:r w:rsidR="003F42BB" w:rsidRPr="009717DB">
        <w:rPr>
          <w:rFonts w:ascii="Arial" w:hAnsi="Arial" w:cs="Arial"/>
          <w:sz w:val="28"/>
          <w:szCs w:val="28"/>
        </w:rPr>
        <w:t xml:space="preserve">bservaciones de tipo presupuestal, contable, administrativo, </w:t>
      </w:r>
      <w:r w:rsidR="00B11483" w:rsidRPr="009717DB">
        <w:rPr>
          <w:rFonts w:ascii="Arial" w:hAnsi="Arial" w:cs="Arial"/>
          <w:sz w:val="28"/>
          <w:szCs w:val="28"/>
        </w:rPr>
        <w:t xml:space="preserve">resultado de la autoevaluación del sistema de </w:t>
      </w:r>
      <w:r w:rsidR="003F42BB" w:rsidRPr="009717DB">
        <w:rPr>
          <w:rFonts w:ascii="Arial" w:hAnsi="Arial" w:cs="Arial"/>
          <w:sz w:val="28"/>
          <w:szCs w:val="28"/>
        </w:rPr>
        <w:t>control interno contable</w:t>
      </w:r>
      <w:r w:rsidRPr="009717DB">
        <w:rPr>
          <w:rFonts w:ascii="Arial" w:hAnsi="Arial" w:cs="Arial"/>
          <w:sz w:val="28"/>
          <w:szCs w:val="28"/>
        </w:rPr>
        <w:t>, observaciones de los revisores fiscales</w:t>
      </w:r>
      <w:r w:rsidR="003F42BB" w:rsidRPr="009717DB">
        <w:rPr>
          <w:rFonts w:ascii="Arial" w:hAnsi="Arial" w:cs="Arial"/>
          <w:sz w:val="28"/>
          <w:szCs w:val="28"/>
        </w:rPr>
        <w:t xml:space="preserve"> </w:t>
      </w:r>
      <w:r w:rsidR="0071748C" w:rsidRPr="009717DB">
        <w:rPr>
          <w:rFonts w:ascii="Arial" w:hAnsi="Arial" w:cs="Arial"/>
          <w:sz w:val="28"/>
          <w:szCs w:val="28"/>
        </w:rPr>
        <w:t xml:space="preserve">y </w:t>
      </w:r>
      <w:r w:rsidR="003F42BB" w:rsidRPr="009717DB">
        <w:rPr>
          <w:rFonts w:ascii="Arial" w:hAnsi="Arial" w:cs="Arial"/>
          <w:sz w:val="28"/>
          <w:szCs w:val="28"/>
        </w:rPr>
        <w:t>cumplimiento de los planes de mejoramiento</w:t>
      </w:r>
      <w:r w:rsidRPr="009717DB">
        <w:rPr>
          <w:rFonts w:ascii="Arial" w:hAnsi="Arial" w:cs="Arial"/>
          <w:sz w:val="28"/>
          <w:szCs w:val="28"/>
        </w:rPr>
        <w:t>.</w:t>
      </w:r>
    </w:p>
    <w:p w14:paraId="70DD01E3" w14:textId="699E6303" w:rsidR="00A60C8D" w:rsidRPr="009717DB" w:rsidRDefault="00A60C8D" w:rsidP="001E3457">
      <w:pPr>
        <w:spacing w:after="0" w:line="240" w:lineRule="auto"/>
        <w:ind w:left="-284" w:right="-234"/>
        <w:jc w:val="both"/>
        <w:rPr>
          <w:rFonts w:ascii="Arial" w:hAnsi="Arial" w:cs="Arial"/>
          <w:sz w:val="28"/>
          <w:szCs w:val="28"/>
        </w:rPr>
      </w:pPr>
    </w:p>
    <w:p w14:paraId="7C496C89" w14:textId="3C29FD14" w:rsidR="00A60C8D" w:rsidRPr="009717DB" w:rsidRDefault="00A60C8D" w:rsidP="001E3457">
      <w:pPr>
        <w:spacing w:after="0" w:line="240" w:lineRule="auto"/>
        <w:ind w:left="-284" w:right="-234"/>
        <w:jc w:val="both"/>
        <w:rPr>
          <w:rFonts w:ascii="Arial" w:hAnsi="Arial" w:cs="Arial"/>
          <w:sz w:val="28"/>
          <w:szCs w:val="28"/>
        </w:rPr>
      </w:pPr>
      <w:r w:rsidRPr="009717DB">
        <w:rPr>
          <w:rFonts w:ascii="Arial" w:hAnsi="Arial" w:cs="Arial"/>
          <w:b/>
          <w:bCs/>
          <w:sz w:val="28"/>
          <w:szCs w:val="28"/>
        </w:rPr>
        <w:t>PRINCIPALES OBSERVACIONES DE LA COMISIÓN LEGAL DE CUENTAS DE LA CÁMARA DE REPRESENTANTES A LA INFORMACIÓN REVISADA PARA LA VIGENCIA FISCAL 2023</w:t>
      </w:r>
      <w:r w:rsidRPr="009717DB">
        <w:rPr>
          <w:rFonts w:ascii="Arial" w:hAnsi="Arial" w:cs="Arial"/>
          <w:sz w:val="28"/>
          <w:szCs w:val="28"/>
        </w:rPr>
        <w:t>:</w:t>
      </w:r>
    </w:p>
    <w:p w14:paraId="31DEBE0F" w14:textId="492E1E77" w:rsidR="00A60C8D" w:rsidRPr="009717DB" w:rsidRDefault="00A60C8D" w:rsidP="001E3457">
      <w:pPr>
        <w:spacing w:after="0" w:line="240" w:lineRule="auto"/>
        <w:ind w:left="-284" w:right="-234"/>
        <w:jc w:val="both"/>
        <w:rPr>
          <w:rFonts w:ascii="Arial" w:hAnsi="Arial" w:cs="Arial"/>
          <w:sz w:val="28"/>
          <w:szCs w:val="28"/>
        </w:rPr>
      </w:pPr>
    </w:p>
    <w:p w14:paraId="44F0111C" w14:textId="55AEED0E"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1</w:t>
      </w:r>
      <w:r w:rsidRPr="009717DB">
        <w:rPr>
          <w:rFonts w:ascii="Arial" w:hAnsi="Arial" w:cs="Arial"/>
          <w:b/>
          <w:bCs/>
          <w:sz w:val="26"/>
          <w:szCs w:val="26"/>
          <w:lang w:val="es-MX"/>
        </w:rPr>
        <w:t xml:space="preserve">.- </w:t>
      </w:r>
      <w:r w:rsidR="007A0028" w:rsidRPr="009717DB">
        <w:rPr>
          <w:rFonts w:ascii="Arial" w:hAnsi="Arial" w:cs="Arial"/>
          <w:b/>
          <w:bCs/>
          <w:sz w:val="26"/>
          <w:szCs w:val="26"/>
          <w:u w:val="single"/>
          <w:lang w:val="es-MX"/>
        </w:rPr>
        <w:t>139</w:t>
      </w:r>
      <w:r w:rsidR="007A0028" w:rsidRPr="009717DB">
        <w:rPr>
          <w:rFonts w:ascii="Arial" w:hAnsi="Arial" w:cs="Arial"/>
          <w:b/>
          <w:bCs/>
          <w:sz w:val="26"/>
          <w:szCs w:val="26"/>
          <w:lang w:val="es-MX"/>
        </w:rPr>
        <w:t xml:space="preserve"> </w:t>
      </w:r>
      <w:r w:rsidRPr="009717DB">
        <w:rPr>
          <w:rFonts w:ascii="Arial" w:hAnsi="Arial" w:cs="Arial"/>
          <w:sz w:val="26"/>
          <w:szCs w:val="26"/>
          <w:lang w:val="es-MX"/>
        </w:rPr>
        <w:t>Unidades Ejecutoras con ejecución presupuestal por debajo del 100%.</w:t>
      </w:r>
    </w:p>
    <w:p w14:paraId="32C927B9"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48CD48BF" w14:textId="6A05C4CA"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2</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137</w:t>
      </w:r>
      <w:r w:rsidR="007A0028" w:rsidRPr="009717DB">
        <w:rPr>
          <w:rFonts w:ascii="Arial" w:hAnsi="Arial" w:cs="Arial"/>
          <w:sz w:val="26"/>
          <w:szCs w:val="26"/>
          <w:lang w:val="es-MX"/>
        </w:rPr>
        <w:t xml:space="preserve"> </w:t>
      </w:r>
      <w:r w:rsidRPr="009717DB">
        <w:rPr>
          <w:rFonts w:ascii="Arial" w:hAnsi="Arial" w:cs="Arial"/>
          <w:sz w:val="26"/>
          <w:szCs w:val="26"/>
          <w:lang w:val="es-MX"/>
        </w:rPr>
        <w:t>Unidades Ejecutoras que constituyeron rezago presupuestal a 31 de diciembre de 2023.</w:t>
      </w:r>
    </w:p>
    <w:p w14:paraId="7A5B5863"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066CAA12" w14:textId="5E710922" w:rsidR="00A60C8D" w:rsidRPr="009717DB"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3.</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74</w:t>
      </w:r>
      <w:r w:rsidR="007A0028" w:rsidRPr="009717DB">
        <w:rPr>
          <w:rFonts w:ascii="Arial" w:hAnsi="Arial" w:cs="Arial"/>
          <w:b/>
          <w:bCs/>
          <w:sz w:val="26"/>
          <w:szCs w:val="26"/>
          <w:lang w:val="es-MX"/>
        </w:rPr>
        <w:t xml:space="preserve"> </w:t>
      </w:r>
      <w:r w:rsidRPr="009717DB">
        <w:rPr>
          <w:rFonts w:ascii="Arial" w:hAnsi="Arial" w:cs="Arial"/>
          <w:sz w:val="26"/>
          <w:szCs w:val="26"/>
          <w:lang w:val="es-MX"/>
        </w:rPr>
        <w:t>Unidades que no ejecutaron a 31 de diciembre de 2023 el 100% del rezago presupuestal constituido a 31 de diciembre de 2022.</w:t>
      </w:r>
    </w:p>
    <w:p w14:paraId="5140DD67" w14:textId="77777777" w:rsidR="0025560A" w:rsidRDefault="0025560A" w:rsidP="007376C1">
      <w:pPr>
        <w:spacing w:after="0" w:line="240" w:lineRule="auto"/>
        <w:ind w:left="-284" w:right="-234"/>
        <w:jc w:val="both"/>
        <w:rPr>
          <w:rFonts w:ascii="Arial" w:hAnsi="Arial" w:cs="Arial"/>
          <w:b/>
          <w:bCs/>
          <w:sz w:val="26"/>
          <w:szCs w:val="26"/>
          <w:lang w:val="es-MX"/>
        </w:rPr>
      </w:pPr>
    </w:p>
    <w:p w14:paraId="11C5307C" w14:textId="5D062EDE"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4</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135</w:t>
      </w:r>
      <w:r w:rsidR="007A0028" w:rsidRPr="009717DB">
        <w:rPr>
          <w:rFonts w:ascii="Arial" w:hAnsi="Arial" w:cs="Arial"/>
          <w:sz w:val="26"/>
          <w:szCs w:val="26"/>
          <w:lang w:val="es-MX"/>
        </w:rPr>
        <w:t xml:space="preserve"> </w:t>
      </w:r>
      <w:r w:rsidRPr="009717DB">
        <w:rPr>
          <w:rFonts w:ascii="Arial" w:hAnsi="Arial" w:cs="Arial"/>
          <w:sz w:val="26"/>
          <w:szCs w:val="26"/>
          <w:lang w:val="es-MX"/>
        </w:rPr>
        <w:t>Unidades Ejecutoras que presentaron pérdidas de apropiación a 31 de diciembre de 2023.</w:t>
      </w:r>
    </w:p>
    <w:p w14:paraId="3B99E502" w14:textId="77777777" w:rsidR="0025560A" w:rsidRDefault="0025560A" w:rsidP="007376C1">
      <w:pPr>
        <w:spacing w:after="0" w:line="240" w:lineRule="auto"/>
        <w:ind w:left="-284" w:right="-234"/>
        <w:jc w:val="both"/>
        <w:rPr>
          <w:rFonts w:ascii="Arial" w:hAnsi="Arial" w:cs="Arial"/>
          <w:b/>
          <w:bCs/>
          <w:sz w:val="26"/>
          <w:szCs w:val="26"/>
          <w:lang w:val="es-MX"/>
        </w:rPr>
      </w:pPr>
    </w:p>
    <w:p w14:paraId="54E1C483" w14:textId="102E868B"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5</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31</w:t>
      </w:r>
      <w:r w:rsidR="007A0028" w:rsidRPr="009717DB">
        <w:rPr>
          <w:rFonts w:ascii="Arial" w:hAnsi="Arial" w:cs="Arial"/>
          <w:sz w:val="26"/>
          <w:szCs w:val="26"/>
          <w:lang w:val="es-MX"/>
        </w:rPr>
        <w:t xml:space="preserve"> </w:t>
      </w:r>
      <w:r w:rsidRPr="009717DB">
        <w:rPr>
          <w:rFonts w:ascii="Arial" w:hAnsi="Arial" w:cs="Arial"/>
          <w:sz w:val="26"/>
          <w:szCs w:val="26"/>
          <w:lang w:val="es-MX"/>
        </w:rPr>
        <w:t xml:space="preserve">Unidades Ejecutoras del Presupuesto General de la Nación que constituyeron reservas presupuestales cuando lo que debieron constituir eran cuentas por pagar, lo anterior se presentó por falta de </w:t>
      </w:r>
      <w:r w:rsidR="0018497D">
        <w:rPr>
          <w:rFonts w:ascii="Arial" w:hAnsi="Arial" w:cs="Arial"/>
          <w:sz w:val="26"/>
          <w:szCs w:val="26"/>
          <w:lang w:val="es-MX"/>
        </w:rPr>
        <w:t>Plan Anual de Caja -</w:t>
      </w:r>
      <w:r w:rsidRPr="009717DB">
        <w:rPr>
          <w:rFonts w:ascii="Arial" w:hAnsi="Arial" w:cs="Arial"/>
          <w:sz w:val="26"/>
          <w:szCs w:val="26"/>
          <w:lang w:val="es-MX"/>
        </w:rPr>
        <w:t>PAC.</w:t>
      </w:r>
    </w:p>
    <w:p w14:paraId="569FA595"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743CA9A8" w14:textId="2F7CB3CE"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6.</w:t>
      </w:r>
      <w:r w:rsidRPr="009717DB">
        <w:rPr>
          <w:rFonts w:ascii="Arial" w:hAnsi="Arial" w:cs="Arial"/>
          <w:sz w:val="26"/>
          <w:szCs w:val="26"/>
          <w:lang w:val="es-MX"/>
        </w:rPr>
        <w:t>-</w:t>
      </w:r>
      <w:r w:rsidR="00B611A1">
        <w:rPr>
          <w:rFonts w:ascii="Arial" w:hAnsi="Arial" w:cs="Arial"/>
          <w:sz w:val="26"/>
          <w:szCs w:val="26"/>
          <w:lang w:val="es-MX"/>
        </w:rPr>
        <w:t xml:space="preserve"> </w:t>
      </w:r>
      <w:r w:rsidR="007A0028" w:rsidRPr="009717DB">
        <w:rPr>
          <w:rFonts w:ascii="Arial" w:hAnsi="Arial" w:cs="Arial"/>
          <w:b/>
          <w:bCs/>
          <w:sz w:val="26"/>
          <w:szCs w:val="26"/>
          <w:u w:val="single"/>
          <w:lang w:val="es-MX"/>
        </w:rPr>
        <w:t>24</w:t>
      </w:r>
      <w:r w:rsidR="007A0028" w:rsidRPr="009717DB">
        <w:rPr>
          <w:rFonts w:ascii="Arial" w:hAnsi="Arial" w:cs="Arial"/>
          <w:sz w:val="26"/>
          <w:szCs w:val="26"/>
          <w:lang w:val="es-MX"/>
        </w:rPr>
        <w:t xml:space="preserve"> </w:t>
      </w:r>
      <w:r w:rsidRPr="009717DB">
        <w:rPr>
          <w:rFonts w:ascii="Arial" w:hAnsi="Arial" w:cs="Arial"/>
          <w:sz w:val="26"/>
          <w:szCs w:val="26"/>
          <w:lang w:val="es-MX"/>
        </w:rPr>
        <w:t>Unidades Ejecutoras que presentaron inconsistencias en las cifras presupuestales.</w:t>
      </w:r>
    </w:p>
    <w:p w14:paraId="2E321AD7"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56458A97" w14:textId="533C76AE"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7.</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13</w:t>
      </w:r>
      <w:r w:rsidR="007A0028" w:rsidRPr="009717DB">
        <w:rPr>
          <w:rFonts w:ascii="Arial" w:hAnsi="Arial" w:cs="Arial"/>
          <w:sz w:val="26"/>
          <w:szCs w:val="26"/>
          <w:lang w:val="es-MX"/>
        </w:rPr>
        <w:t xml:space="preserve"> </w:t>
      </w:r>
      <w:r w:rsidRPr="009717DB">
        <w:rPr>
          <w:rFonts w:ascii="Arial" w:hAnsi="Arial" w:cs="Arial"/>
          <w:sz w:val="26"/>
          <w:szCs w:val="26"/>
          <w:lang w:val="es-MX"/>
        </w:rPr>
        <w:t>Unidades Ejecutoras que manifestaron dificultades al momento de utilizar los clasificadores presupuestales definidos por el Ministerio de Hacienda y Crédito Público.</w:t>
      </w:r>
    </w:p>
    <w:p w14:paraId="51A1E37A"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44E2A6BC" w14:textId="37691EDE"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8</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96</w:t>
      </w:r>
      <w:r w:rsidR="007A0028" w:rsidRPr="009717DB">
        <w:rPr>
          <w:rFonts w:ascii="Arial" w:hAnsi="Arial" w:cs="Arial"/>
          <w:sz w:val="26"/>
          <w:szCs w:val="26"/>
          <w:lang w:val="es-MX"/>
        </w:rPr>
        <w:t xml:space="preserve"> </w:t>
      </w:r>
      <w:r w:rsidRPr="009717DB">
        <w:rPr>
          <w:rFonts w:ascii="Arial" w:hAnsi="Arial" w:cs="Arial"/>
          <w:sz w:val="26"/>
          <w:szCs w:val="26"/>
          <w:lang w:val="es-MX"/>
        </w:rPr>
        <w:t>Unidades Ejecutoras que manifestaron inconvenientes de tipo administrativo, técnic</w:t>
      </w:r>
      <w:r w:rsidR="00B611A1">
        <w:rPr>
          <w:rFonts w:ascii="Arial" w:hAnsi="Arial" w:cs="Arial"/>
          <w:sz w:val="26"/>
          <w:szCs w:val="26"/>
          <w:lang w:val="es-MX"/>
        </w:rPr>
        <w:t>o</w:t>
      </w:r>
      <w:r w:rsidRPr="009717DB">
        <w:rPr>
          <w:rFonts w:ascii="Arial" w:hAnsi="Arial" w:cs="Arial"/>
          <w:sz w:val="26"/>
          <w:szCs w:val="26"/>
          <w:lang w:val="es-MX"/>
        </w:rPr>
        <w:t>, operativ</w:t>
      </w:r>
      <w:r w:rsidR="00B611A1">
        <w:rPr>
          <w:rFonts w:ascii="Arial" w:hAnsi="Arial" w:cs="Arial"/>
          <w:sz w:val="26"/>
          <w:szCs w:val="26"/>
          <w:lang w:val="es-MX"/>
        </w:rPr>
        <w:t>o</w:t>
      </w:r>
      <w:r w:rsidRPr="009717DB">
        <w:rPr>
          <w:rFonts w:ascii="Arial" w:hAnsi="Arial" w:cs="Arial"/>
          <w:sz w:val="26"/>
          <w:szCs w:val="26"/>
          <w:lang w:val="es-MX"/>
        </w:rPr>
        <w:t>s, soporte a la plataforma y otr</w:t>
      </w:r>
      <w:r w:rsidR="00B611A1">
        <w:rPr>
          <w:rFonts w:ascii="Arial" w:hAnsi="Arial" w:cs="Arial"/>
          <w:sz w:val="26"/>
          <w:szCs w:val="26"/>
          <w:lang w:val="es-MX"/>
        </w:rPr>
        <w:t>o</w:t>
      </w:r>
      <w:r w:rsidRPr="009717DB">
        <w:rPr>
          <w:rFonts w:ascii="Arial" w:hAnsi="Arial" w:cs="Arial"/>
          <w:sz w:val="26"/>
          <w:szCs w:val="26"/>
          <w:lang w:val="es-MX"/>
        </w:rPr>
        <w:t xml:space="preserve">s al momento de utilizar el Sistema </w:t>
      </w:r>
      <w:r w:rsidR="00531910">
        <w:rPr>
          <w:rFonts w:ascii="Arial" w:hAnsi="Arial" w:cs="Arial"/>
          <w:sz w:val="26"/>
          <w:szCs w:val="26"/>
          <w:lang w:val="es-MX"/>
        </w:rPr>
        <w:t>I</w:t>
      </w:r>
      <w:r w:rsidRPr="009717DB">
        <w:rPr>
          <w:rFonts w:ascii="Arial" w:hAnsi="Arial" w:cs="Arial"/>
          <w:sz w:val="26"/>
          <w:szCs w:val="26"/>
          <w:lang w:val="es-MX"/>
        </w:rPr>
        <w:t>ntegrado de Información Financiera – SIIF II Nación del Ministerio de Hacienda y Crédito Público.</w:t>
      </w:r>
    </w:p>
    <w:p w14:paraId="0E236B71"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46235902" w14:textId="505244EA" w:rsidR="00A60C8D" w:rsidRDefault="00A60C8D" w:rsidP="007376C1">
      <w:pPr>
        <w:spacing w:after="0" w:line="240" w:lineRule="auto"/>
        <w:ind w:left="-284" w:right="-234"/>
        <w:jc w:val="both"/>
        <w:rPr>
          <w:rFonts w:ascii="Arial" w:hAnsi="Arial" w:cs="Arial"/>
          <w:bCs/>
          <w:sz w:val="26"/>
          <w:szCs w:val="26"/>
        </w:rPr>
      </w:pPr>
      <w:r w:rsidRPr="007376C1">
        <w:rPr>
          <w:rFonts w:ascii="Arial" w:hAnsi="Arial" w:cs="Arial"/>
          <w:b/>
          <w:bCs/>
          <w:sz w:val="26"/>
          <w:szCs w:val="26"/>
          <w:lang w:val="es-MX"/>
        </w:rPr>
        <w:t>9</w:t>
      </w:r>
      <w:r w:rsidRPr="009717DB">
        <w:rPr>
          <w:rFonts w:ascii="Arial" w:hAnsi="Arial" w:cs="Arial"/>
          <w:sz w:val="26"/>
          <w:szCs w:val="26"/>
          <w:lang w:val="es-MX"/>
        </w:rPr>
        <w:t>.</w:t>
      </w:r>
      <w:r w:rsidR="007A0028" w:rsidRPr="009717DB">
        <w:rPr>
          <w:rFonts w:ascii="Arial" w:hAnsi="Arial" w:cs="Arial"/>
          <w:sz w:val="26"/>
          <w:szCs w:val="26"/>
          <w:lang w:val="es-MX"/>
        </w:rPr>
        <w:t>-</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54</w:t>
      </w:r>
      <w:r w:rsidR="007A0028" w:rsidRPr="009717DB">
        <w:rPr>
          <w:rFonts w:ascii="Arial" w:hAnsi="Arial" w:cs="Arial"/>
          <w:sz w:val="26"/>
          <w:szCs w:val="26"/>
          <w:lang w:val="es-MX"/>
        </w:rPr>
        <w:t xml:space="preserve"> </w:t>
      </w:r>
      <w:r w:rsidRPr="009717DB">
        <w:rPr>
          <w:rFonts w:ascii="Arial" w:hAnsi="Arial" w:cs="Arial"/>
          <w:sz w:val="26"/>
          <w:szCs w:val="26"/>
          <w:lang w:val="es-MX"/>
        </w:rPr>
        <w:t>U</w:t>
      </w:r>
      <w:r w:rsidRPr="009717DB">
        <w:rPr>
          <w:rFonts w:ascii="Arial" w:hAnsi="Arial" w:cs="Arial"/>
          <w:bCs/>
          <w:sz w:val="26"/>
          <w:szCs w:val="26"/>
          <w:lang w:val="es-MX"/>
        </w:rPr>
        <w:t>nidades Ejecutoras que incum</w:t>
      </w:r>
      <w:r w:rsidRPr="009717DB">
        <w:rPr>
          <w:rFonts w:ascii="Arial" w:hAnsi="Arial" w:cs="Arial"/>
          <w:bCs/>
          <w:sz w:val="26"/>
          <w:szCs w:val="26"/>
        </w:rPr>
        <w:t xml:space="preserve">plieron a 31 de diciembre de 2023, lo establecido en el artículo 78 del </w:t>
      </w:r>
      <w:r w:rsidR="00CA1F78">
        <w:rPr>
          <w:rFonts w:ascii="Arial" w:hAnsi="Arial" w:cs="Arial"/>
          <w:bCs/>
          <w:sz w:val="26"/>
          <w:szCs w:val="26"/>
        </w:rPr>
        <w:t>D</w:t>
      </w:r>
      <w:r w:rsidRPr="009717DB">
        <w:rPr>
          <w:rFonts w:ascii="Arial" w:hAnsi="Arial" w:cs="Arial"/>
          <w:bCs/>
          <w:sz w:val="26"/>
          <w:szCs w:val="26"/>
        </w:rPr>
        <w:t xml:space="preserve">ecreto </w:t>
      </w:r>
      <w:r w:rsidR="00CA1F78">
        <w:rPr>
          <w:rFonts w:ascii="Arial" w:hAnsi="Arial" w:cs="Arial"/>
          <w:bCs/>
          <w:sz w:val="26"/>
          <w:szCs w:val="26"/>
        </w:rPr>
        <w:t>L</w:t>
      </w:r>
      <w:r w:rsidRPr="009717DB">
        <w:rPr>
          <w:rFonts w:ascii="Arial" w:hAnsi="Arial" w:cs="Arial"/>
          <w:bCs/>
          <w:sz w:val="26"/>
          <w:szCs w:val="26"/>
        </w:rPr>
        <w:t>ey 111 de 1996</w:t>
      </w:r>
      <w:r w:rsidR="0018497D">
        <w:rPr>
          <w:rFonts w:ascii="Arial" w:hAnsi="Arial" w:cs="Arial"/>
          <w:bCs/>
          <w:sz w:val="26"/>
          <w:szCs w:val="26"/>
        </w:rPr>
        <w:t xml:space="preserve"> – Estatuto Orgánico del Presupuesto</w:t>
      </w:r>
      <w:r w:rsidR="00B611A1">
        <w:rPr>
          <w:rFonts w:ascii="Arial" w:hAnsi="Arial" w:cs="Arial"/>
          <w:bCs/>
          <w:sz w:val="26"/>
          <w:szCs w:val="26"/>
        </w:rPr>
        <w:t>,</w:t>
      </w:r>
      <w:r w:rsidRPr="009717DB">
        <w:rPr>
          <w:rFonts w:ascii="Arial" w:hAnsi="Arial" w:cs="Arial"/>
          <w:bCs/>
          <w:sz w:val="26"/>
          <w:szCs w:val="26"/>
        </w:rPr>
        <w:t xml:space="preserve"> sobre el límite para constituir reservas para gastos de funcionamiento del 2% y para gastos de inversión del 15%.</w:t>
      </w:r>
    </w:p>
    <w:p w14:paraId="6F0F919A" w14:textId="77777777" w:rsidR="00192EAD" w:rsidRPr="009717DB" w:rsidRDefault="00192EAD" w:rsidP="007376C1">
      <w:pPr>
        <w:spacing w:after="0" w:line="240" w:lineRule="auto"/>
        <w:ind w:left="-284" w:right="-234"/>
        <w:jc w:val="both"/>
        <w:rPr>
          <w:rFonts w:ascii="Arial" w:hAnsi="Arial" w:cs="Arial"/>
          <w:bCs/>
          <w:sz w:val="26"/>
          <w:szCs w:val="26"/>
        </w:rPr>
      </w:pPr>
    </w:p>
    <w:p w14:paraId="551A6BFB" w14:textId="4351AF9D" w:rsidR="00A60C8D" w:rsidRDefault="00A60C8D" w:rsidP="007376C1">
      <w:pPr>
        <w:spacing w:after="0" w:line="240" w:lineRule="auto"/>
        <w:ind w:left="-284" w:right="-234"/>
        <w:jc w:val="both"/>
        <w:rPr>
          <w:rFonts w:ascii="Arial" w:hAnsi="Arial" w:cs="Arial"/>
          <w:bCs/>
          <w:sz w:val="26"/>
          <w:szCs w:val="26"/>
        </w:rPr>
      </w:pPr>
      <w:r w:rsidRPr="007376C1">
        <w:rPr>
          <w:rFonts w:ascii="Arial" w:hAnsi="Arial" w:cs="Arial"/>
          <w:b/>
          <w:sz w:val="26"/>
          <w:szCs w:val="26"/>
        </w:rPr>
        <w:t>10</w:t>
      </w:r>
      <w:r w:rsidRPr="009717DB">
        <w:rPr>
          <w:rFonts w:ascii="Arial" w:hAnsi="Arial" w:cs="Arial"/>
          <w:bCs/>
          <w:sz w:val="26"/>
          <w:szCs w:val="26"/>
        </w:rPr>
        <w:t>.- Observaciones generales de orden contable.</w:t>
      </w:r>
    </w:p>
    <w:p w14:paraId="2FCAFED1" w14:textId="77777777" w:rsidR="00192EAD" w:rsidRPr="009717DB" w:rsidRDefault="00192EAD" w:rsidP="007376C1">
      <w:pPr>
        <w:spacing w:after="0" w:line="240" w:lineRule="auto"/>
        <w:ind w:left="-284" w:right="-234"/>
        <w:jc w:val="both"/>
        <w:rPr>
          <w:rFonts w:ascii="Arial" w:hAnsi="Arial" w:cs="Arial"/>
          <w:bCs/>
          <w:sz w:val="26"/>
          <w:szCs w:val="26"/>
        </w:rPr>
      </w:pPr>
    </w:p>
    <w:p w14:paraId="71AD563F" w14:textId="199E572B"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sz w:val="26"/>
          <w:szCs w:val="26"/>
        </w:rPr>
        <w:t>11</w:t>
      </w:r>
      <w:r w:rsidRPr="009717DB">
        <w:rPr>
          <w:rFonts w:ascii="Arial" w:hAnsi="Arial" w:cs="Arial"/>
          <w:bCs/>
          <w:sz w:val="26"/>
          <w:szCs w:val="26"/>
        </w:rPr>
        <w:t xml:space="preserve">.- </w:t>
      </w:r>
      <w:r w:rsidR="007A0028" w:rsidRPr="009717DB">
        <w:rPr>
          <w:rFonts w:ascii="Arial" w:hAnsi="Arial" w:cs="Arial"/>
          <w:b/>
          <w:sz w:val="26"/>
          <w:szCs w:val="26"/>
          <w:u w:val="single"/>
        </w:rPr>
        <w:t>30</w:t>
      </w:r>
      <w:r w:rsidR="007A0028" w:rsidRPr="009717DB">
        <w:rPr>
          <w:rFonts w:ascii="Arial" w:hAnsi="Arial" w:cs="Arial"/>
          <w:bCs/>
          <w:sz w:val="26"/>
          <w:szCs w:val="26"/>
        </w:rPr>
        <w:t xml:space="preserve"> </w:t>
      </w:r>
      <w:r w:rsidRPr="009717DB">
        <w:rPr>
          <w:rFonts w:ascii="Arial" w:hAnsi="Arial" w:cs="Arial"/>
          <w:bCs/>
          <w:sz w:val="26"/>
          <w:szCs w:val="26"/>
        </w:rPr>
        <w:t xml:space="preserve">Empresas, entidades, fondos y patrimonios autónomos de la </w:t>
      </w:r>
      <w:r w:rsidR="00210B53">
        <w:rPr>
          <w:rFonts w:ascii="Arial" w:hAnsi="Arial" w:cs="Arial"/>
          <w:bCs/>
          <w:sz w:val="26"/>
          <w:szCs w:val="26"/>
        </w:rPr>
        <w:t>N</w:t>
      </w:r>
      <w:r w:rsidRPr="009717DB">
        <w:rPr>
          <w:rFonts w:ascii="Arial" w:hAnsi="Arial" w:cs="Arial"/>
          <w:bCs/>
          <w:sz w:val="26"/>
          <w:szCs w:val="26"/>
        </w:rPr>
        <w:t xml:space="preserve">ación </w:t>
      </w:r>
      <w:r w:rsidRPr="009717DB">
        <w:rPr>
          <w:rFonts w:ascii="Arial" w:hAnsi="Arial" w:cs="Arial"/>
          <w:sz w:val="26"/>
          <w:szCs w:val="26"/>
          <w:lang w:val="es-MX"/>
        </w:rPr>
        <w:t>que presentaron inconsistencias en las cifras contables.</w:t>
      </w:r>
    </w:p>
    <w:p w14:paraId="6A82CBC9"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21D29577" w14:textId="674AEA50"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12</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46</w:t>
      </w:r>
      <w:r w:rsidR="007A0028" w:rsidRPr="009717DB">
        <w:rPr>
          <w:rFonts w:ascii="Arial" w:hAnsi="Arial" w:cs="Arial"/>
          <w:sz w:val="26"/>
          <w:szCs w:val="26"/>
          <w:lang w:val="es-MX"/>
        </w:rPr>
        <w:t xml:space="preserve"> </w:t>
      </w:r>
      <w:r w:rsidRPr="009717DB">
        <w:rPr>
          <w:rFonts w:ascii="Arial" w:hAnsi="Arial" w:cs="Arial"/>
          <w:bCs/>
          <w:sz w:val="26"/>
          <w:szCs w:val="26"/>
        </w:rPr>
        <w:t xml:space="preserve">Empresas, entidades, fondos y patrimonios autónomos de la Nación </w:t>
      </w:r>
      <w:r w:rsidRPr="009717DB">
        <w:rPr>
          <w:rFonts w:ascii="Arial" w:hAnsi="Arial" w:cs="Arial"/>
          <w:sz w:val="26"/>
          <w:szCs w:val="26"/>
          <w:lang w:val="es-MX"/>
        </w:rPr>
        <w:t>que manifestaron inconvenientes de tipo administrativo, técnic</w:t>
      </w:r>
      <w:r w:rsidR="00B611A1">
        <w:rPr>
          <w:rFonts w:ascii="Arial" w:hAnsi="Arial" w:cs="Arial"/>
          <w:sz w:val="26"/>
          <w:szCs w:val="26"/>
          <w:lang w:val="es-MX"/>
        </w:rPr>
        <w:t>o</w:t>
      </w:r>
      <w:r w:rsidRPr="009717DB">
        <w:rPr>
          <w:rFonts w:ascii="Arial" w:hAnsi="Arial" w:cs="Arial"/>
          <w:sz w:val="26"/>
          <w:szCs w:val="26"/>
          <w:lang w:val="es-MX"/>
        </w:rPr>
        <w:t>, operativ</w:t>
      </w:r>
      <w:r w:rsidR="00B611A1">
        <w:rPr>
          <w:rFonts w:ascii="Arial" w:hAnsi="Arial" w:cs="Arial"/>
          <w:sz w:val="26"/>
          <w:szCs w:val="26"/>
          <w:lang w:val="es-MX"/>
        </w:rPr>
        <w:t>o</w:t>
      </w:r>
      <w:r w:rsidRPr="009717DB">
        <w:rPr>
          <w:rFonts w:ascii="Arial" w:hAnsi="Arial" w:cs="Arial"/>
          <w:sz w:val="26"/>
          <w:szCs w:val="26"/>
          <w:lang w:val="es-MX"/>
        </w:rPr>
        <w:t>, soporte a la plataforma y otr</w:t>
      </w:r>
      <w:r w:rsidR="00B611A1">
        <w:rPr>
          <w:rFonts w:ascii="Arial" w:hAnsi="Arial" w:cs="Arial"/>
          <w:sz w:val="26"/>
          <w:szCs w:val="26"/>
          <w:lang w:val="es-MX"/>
        </w:rPr>
        <w:t>o</w:t>
      </w:r>
      <w:r w:rsidRPr="009717DB">
        <w:rPr>
          <w:rFonts w:ascii="Arial" w:hAnsi="Arial" w:cs="Arial"/>
          <w:sz w:val="26"/>
          <w:szCs w:val="26"/>
          <w:lang w:val="es-MX"/>
        </w:rPr>
        <w:t>s al momento de utilizar el Consolidador de Hacienda e Información Pública – CHIP de la Contaduría General de la Nación.</w:t>
      </w:r>
    </w:p>
    <w:p w14:paraId="00DF5C73"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26BCC355" w14:textId="13EA63B9"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13</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82</w:t>
      </w:r>
      <w:r w:rsidR="007A0028" w:rsidRPr="009717DB">
        <w:rPr>
          <w:rFonts w:ascii="Arial" w:hAnsi="Arial" w:cs="Arial"/>
          <w:sz w:val="26"/>
          <w:szCs w:val="26"/>
          <w:lang w:val="es-MX"/>
        </w:rPr>
        <w:t xml:space="preserve"> </w:t>
      </w:r>
      <w:r w:rsidRPr="009717DB">
        <w:rPr>
          <w:rFonts w:ascii="Arial" w:hAnsi="Arial" w:cs="Arial"/>
          <w:bCs/>
          <w:sz w:val="26"/>
          <w:szCs w:val="26"/>
        </w:rPr>
        <w:t xml:space="preserve">Empresas, entidades, fondos y patrimonios autónomos de la Nación </w:t>
      </w:r>
      <w:r w:rsidRPr="009717DB">
        <w:rPr>
          <w:rFonts w:ascii="Arial" w:hAnsi="Arial" w:cs="Arial"/>
          <w:sz w:val="26"/>
          <w:szCs w:val="26"/>
          <w:lang w:val="es-MX"/>
        </w:rPr>
        <w:t>que manifestaron inconvenientes de tipo operativo, presupuestal, académico, normativo y tecnológico al momento de utilizar las Normas Internacionales de Contabilidad para el Sector Público Colombiano – NICSP definidas por la Contaduría General de la Nación.</w:t>
      </w:r>
    </w:p>
    <w:p w14:paraId="22006FAD"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329E6A33" w14:textId="05C8F90F"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14</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115</w:t>
      </w:r>
      <w:r w:rsidR="007A0028" w:rsidRPr="009717DB">
        <w:rPr>
          <w:rFonts w:ascii="Arial" w:hAnsi="Arial" w:cs="Arial"/>
          <w:sz w:val="26"/>
          <w:szCs w:val="26"/>
          <w:lang w:val="es-MX"/>
        </w:rPr>
        <w:t xml:space="preserve"> </w:t>
      </w:r>
      <w:r w:rsidRPr="009717DB">
        <w:rPr>
          <w:rFonts w:ascii="Arial" w:hAnsi="Arial" w:cs="Arial"/>
          <w:bCs/>
          <w:sz w:val="26"/>
          <w:szCs w:val="26"/>
        </w:rPr>
        <w:t xml:space="preserve">Empresas, entidades, fondos y patrimonios autónomos de la Nación </w:t>
      </w:r>
      <w:r w:rsidRPr="009717DB">
        <w:rPr>
          <w:rFonts w:ascii="Arial" w:hAnsi="Arial" w:cs="Arial"/>
          <w:sz w:val="26"/>
          <w:szCs w:val="26"/>
          <w:lang w:val="es-MX"/>
        </w:rPr>
        <w:t>que reportaron corrección de errores contables correspondientes al periodo 2022 en la vigencia fiscal 2023.</w:t>
      </w:r>
    </w:p>
    <w:p w14:paraId="0A076EEF"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025CE399" w14:textId="5309E6CE" w:rsidR="00A60C8D" w:rsidRPr="009717DB"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15</w:t>
      </w:r>
      <w:r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114</w:t>
      </w:r>
      <w:r w:rsidR="007A0028" w:rsidRPr="009717DB">
        <w:rPr>
          <w:rFonts w:ascii="Arial" w:hAnsi="Arial" w:cs="Arial"/>
          <w:sz w:val="26"/>
          <w:szCs w:val="26"/>
          <w:lang w:val="es-MX"/>
        </w:rPr>
        <w:t xml:space="preserve"> </w:t>
      </w:r>
      <w:r w:rsidRPr="009717DB">
        <w:rPr>
          <w:rFonts w:ascii="Arial" w:hAnsi="Arial" w:cs="Arial"/>
          <w:bCs/>
          <w:sz w:val="26"/>
          <w:szCs w:val="26"/>
        </w:rPr>
        <w:t xml:space="preserve">Empresas, entidades, fondos y patrimonios autónomos de la Nación </w:t>
      </w:r>
      <w:r w:rsidRPr="009717DB">
        <w:rPr>
          <w:rFonts w:ascii="Arial" w:hAnsi="Arial" w:cs="Arial"/>
          <w:sz w:val="26"/>
          <w:szCs w:val="26"/>
          <w:lang w:val="es-MX"/>
        </w:rPr>
        <w:t>que reportaron dificultades en la depuración de las operaciones recíprocas a 31 de diciembre de 2023.</w:t>
      </w:r>
    </w:p>
    <w:p w14:paraId="576E84C6" w14:textId="77777777" w:rsidR="007376C1" w:rsidRDefault="007376C1" w:rsidP="007376C1">
      <w:pPr>
        <w:spacing w:after="0" w:line="240" w:lineRule="auto"/>
        <w:ind w:left="-284" w:right="-234"/>
        <w:jc w:val="both"/>
        <w:rPr>
          <w:rFonts w:ascii="Arial" w:hAnsi="Arial" w:cs="Arial"/>
          <w:sz w:val="26"/>
          <w:szCs w:val="26"/>
          <w:lang w:val="es-MX"/>
        </w:rPr>
      </w:pPr>
    </w:p>
    <w:p w14:paraId="4094197B" w14:textId="71EACAAF"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16</w:t>
      </w:r>
      <w:r w:rsidRPr="009717DB">
        <w:rPr>
          <w:rFonts w:ascii="Arial" w:hAnsi="Arial" w:cs="Arial"/>
          <w:sz w:val="26"/>
          <w:szCs w:val="26"/>
          <w:lang w:val="es-MX"/>
        </w:rPr>
        <w:t>.- Observaciones generales de orden administrativo.</w:t>
      </w:r>
    </w:p>
    <w:p w14:paraId="1EE9CBBC"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0CA266AB" w14:textId="0A39B63B"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17</w:t>
      </w:r>
      <w:r w:rsidRPr="009717DB">
        <w:rPr>
          <w:rFonts w:ascii="Arial" w:hAnsi="Arial" w:cs="Arial"/>
          <w:sz w:val="26"/>
          <w:szCs w:val="26"/>
          <w:lang w:val="es-MX"/>
        </w:rPr>
        <w:t>.- Observaciones relevantes de los informes de los revisores fiscales.</w:t>
      </w:r>
      <w:r w:rsidR="007A0028" w:rsidRPr="009717DB">
        <w:rPr>
          <w:rFonts w:ascii="Arial" w:hAnsi="Arial" w:cs="Arial"/>
          <w:sz w:val="26"/>
          <w:szCs w:val="26"/>
          <w:lang w:val="es-MX"/>
        </w:rPr>
        <w:t xml:space="preserve"> (72 entidades).</w:t>
      </w:r>
    </w:p>
    <w:p w14:paraId="2D4178B1" w14:textId="77777777" w:rsidR="00A02BD2" w:rsidRDefault="00A02BD2" w:rsidP="007376C1">
      <w:pPr>
        <w:spacing w:after="0" w:line="240" w:lineRule="auto"/>
        <w:ind w:left="-284" w:right="-234"/>
        <w:jc w:val="both"/>
        <w:rPr>
          <w:rFonts w:ascii="Arial" w:hAnsi="Arial" w:cs="Arial"/>
          <w:b/>
          <w:bCs/>
          <w:sz w:val="26"/>
          <w:szCs w:val="26"/>
          <w:lang w:val="es-MX"/>
        </w:rPr>
      </w:pPr>
    </w:p>
    <w:p w14:paraId="4D497694" w14:textId="5EDBB1D1"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18.</w:t>
      </w:r>
      <w:r w:rsidRPr="009717DB">
        <w:rPr>
          <w:rFonts w:ascii="Arial" w:hAnsi="Arial" w:cs="Arial"/>
          <w:sz w:val="26"/>
          <w:szCs w:val="26"/>
          <w:lang w:val="es-MX"/>
        </w:rPr>
        <w:t>- Observaciones relativas al incumplimiento de los planes de mejoramiento.</w:t>
      </w:r>
    </w:p>
    <w:p w14:paraId="3AD814EF"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1656D80C" w14:textId="0D0ECBFF"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19</w:t>
      </w:r>
      <w:r w:rsidRPr="009717DB">
        <w:rPr>
          <w:rFonts w:ascii="Arial" w:hAnsi="Arial" w:cs="Arial"/>
          <w:sz w:val="26"/>
          <w:szCs w:val="26"/>
          <w:lang w:val="es-MX"/>
        </w:rPr>
        <w:t>.- Relación de entidades que presentaron sus páginas de internet desactualizadas.</w:t>
      </w:r>
      <w:r w:rsidR="007A0028" w:rsidRPr="009717DB">
        <w:rPr>
          <w:rFonts w:ascii="Arial" w:hAnsi="Arial" w:cs="Arial"/>
          <w:sz w:val="26"/>
          <w:szCs w:val="26"/>
          <w:lang w:val="es-MX"/>
        </w:rPr>
        <w:t xml:space="preserve"> (</w:t>
      </w:r>
      <w:r w:rsidR="003A4AB3">
        <w:rPr>
          <w:rFonts w:ascii="Arial" w:hAnsi="Arial" w:cs="Arial"/>
          <w:sz w:val="26"/>
          <w:szCs w:val="26"/>
          <w:lang w:val="es-MX"/>
        </w:rPr>
        <w:t>10</w:t>
      </w:r>
      <w:r w:rsidR="007A0028" w:rsidRPr="009717DB">
        <w:rPr>
          <w:rFonts w:ascii="Arial" w:hAnsi="Arial" w:cs="Arial"/>
          <w:sz w:val="26"/>
          <w:szCs w:val="26"/>
          <w:lang w:val="es-MX"/>
        </w:rPr>
        <w:t xml:space="preserve"> entidades).</w:t>
      </w:r>
    </w:p>
    <w:p w14:paraId="5AE92806"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1CAAF464" w14:textId="663E94AB" w:rsidR="00A60C8D"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20</w:t>
      </w:r>
      <w:r w:rsidRPr="009717DB">
        <w:rPr>
          <w:rFonts w:ascii="Arial" w:hAnsi="Arial" w:cs="Arial"/>
          <w:sz w:val="26"/>
          <w:szCs w:val="26"/>
          <w:lang w:val="es-MX"/>
        </w:rPr>
        <w:t xml:space="preserve">.- Debilidades y recomendaciones reportadas por las entidades como resultado de la autoevaluación del </w:t>
      </w:r>
      <w:r w:rsidR="00B611A1">
        <w:rPr>
          <w:rFonts w:ascii="Arial" w:hAnsi="Arial" w:cs="Arial"/>
          <w:sz w:val="26"/>
          <w:szCs w:val="26"/>
          <w:lang w:val="es-MX"/>
        </w:rPr>
        <w:t>S</w:t>
      </w:r>
      <w:r w:rsidRPr="009717DB">
        <w:rPr>
          <w:rFonts w:ascii="Arial" w:hAnsi="Arial" w:cs="Arial"/>
          <w:sz w:val="26"/>
          <w:szCs w:val="26"/>
          <w:lang w:val="es-MX"/>
        </w:rPr>
        <w:t xml:space="preserve">istema de </w:t>
      </w:r>
      <w:r w:rsidR="00B611A1">
        <w:rPr>
          <w:rFonts w:ascii="Arial" w:hAnsi="Arial" w:cs="Arial"/>
          <w:sz w:val="26"/>
          <w:szCs w:val="26"/>
          <w:lang w:val="es-MX"/>
        </w:rPr>
        <w:t>C</w:t>
      </w:r>
      <w:r w:rsidRPr="009717DB">
        <w:rPr>
          <w:rFonts w:ascii="Arial" w:hAnsi="Arial" w:cs="Arial"/>
          <w:sz w:val="26"/>
          <w:szCs w:val="26"/>
          <w:lang w:val="es-MX"/>
        </w:rPr>
        <w:t xml:space="preserve">ontrol </w:t>
      </w:r>
      <w:r w:rsidR="00B611A1">
        <w:rPr>
          <w:rFonts w:ascii="Arial" w:hAnsi="Arial" w:cs="Arial"/>
          <w:sz w:val="26"/>
          <w:szCs w:val="26"/>
          <w:lang w:val="es-MX"/>
        </w:rPr>
        <w:t>I</w:t>
      </w:r>
      <w:r w:rsidRPr="009717DB">
        <w:rPr>
          <w:rFonts w:ascii="Arial" w:hAnsi="Arial" w:cs="Arial"/>
          <w:sz w:val="26"/>
          <w:szCs w:val="26"/>
          <w:lang w:val="es-MX"/>
        </w:rPr>
        <w:t xml:space="preserve">nterno </w:t>
      </w:r>
      <w:r w:rsidR="00B611A1">
        <w:rPr>
          <w:rFonts w:ascii="Arial" w:hAnsi="Arial" w:cs="Arial"/>
          <w:sz w:val="26"/>
          <w:szCs w:val="26"/>
          <w:lang w:val="es-MX"/>
        </w:rPr>
        <w:t>C</w:t>
      </w:r>
      <w:r w:rsidRPr="009717DB">
        <w:rPr>
          <w:rFonts w:ascii="Arial" w:hAnsi="Arial" w:cs="Arial"/>
          <w:sz w:val="26"/>
          <w:szCs w:val="26"/>
          <w:lang w:val="es-MX"/>
        </w:rPr>
        <w:t>ontable a 31 de diciembre de 2023.</w:t>
      </w:r>
      <w:r w:rsidR="007A0028"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312</w:t>
      </w:r>
      <w:r w:rsidR="007A0028" w:rsidRPr="009717DB">
        <w:rPr>
          <w:rFonts w:ascii="Arial" w:hAnsi="Arial" w:cs="Arial"/>
          <w:sz w:val="26"/>
          <w:szCs w:val="26"/>
          <w:lang w:val="es-MX"/>
        </w:rPr>
        <w:t xml:space="preserve"> entidades).</w:t>
      </w:r>
    </w:p>
    <w:p w14:paraId="57D3BA94" w14:textId="77777777" w:rsidR="00192EAD" w:rsidRPr="009717DB" w:rsidRDefault="00192EAD" w:rsidP="007376C1">
      <w:pPr>
        <w:spacing w:after="0" w:line="240" w:lineRule="auto"/>
        <w:ind w:left="-284" w:right="-234"/>
        <w:jc w:val="both"/>
        <w:rPr>
          <w:rFonts w:ascii="Arial" w:hAnsi="Arial" w:cs="Arial"/>
          <w:sz w:val="26"/>
          <w:szCs w:val="26"/>
          <w:lang w:val="es-MX"/>
        </w:rPr>
      </w:pPr>
    </w:p>
    <w:p w14:paraId="656E645C" w14:textId="69B34A2C" w:rsidR="00A60C8D" w:rsidRPr="009717DB" w:rsidRDefault="00A60C8D" w:rsidP="007376C1">
      <w:pPr>
        <w:spacing w:after="0" w:line="240" w:lineRule="auto"/>
        <w:ind w:left="-284" w:right="-234"/>
        <w:jc w:val="both"/>
        <w:rPr>
          <w:rFonts w:ascii="Arial" w:hAnsi="Arial" w:cs="Arial"/>
          <w:sz w:val="26"/>
          <w:szCs w:val="26"/>
          <w:lang w:val="es-MX"/>
        </w:rPr>
      </w:pPr>
      <w:r w:rsidRPr="007376C1">
        <w:rPr>
          <w:rFonts w:ascii="Arial" w:hAnsi="Arial" w:cs="Arial"/>
          <w:b/>
          <w:bCs/>
          <w:sz w:val="26"/>
          <w:szCs w:val="26"/>
          <w:lang w:val="es-MX"/>
        </w:rPr>
        <w:t>21</w:t>
      </w:r>
      <w:r w:rsidRPr="009717DB">
        <w:rPr>
          <w:rFonts w:ascii="Arial" w:hAnsi="Arial" w:cs="Arial"/>
          <w:sz w:val="26"/>
          <w:szCs w:val="26"/>
          <w:lang w:val="es-MX"/>
        </w:rPr>
        <w:t xml:space="preserve">.- Observaciones a la matriz de autoevaluación del </w:t>
      </w:r>
      <w:r w:rsidR="00B611A1">
        <w:rPr>
          <w:rFonts w:ascii="Arial" w:hAnsi="Arial" w:cs="Arial"/>
          <w:sz w:val="26"/>
          <w:szCs w:val="26"/>
          <w:lang w:val="es-MX"/>
        </w:rPr>
        <w:t>S</w:t>
      </w:r>
      <w:r w:rsidRPr="009717DB">
        <w:rPr>
          <w:rFonts w:ascii="Arial" w:hAnsi="Arial" w:cs="Arial"/>
          <w:sz w:val="26"/>
          <w:szCs w:val="26"/>
          <w:lang w:val="es-MX"/>
        </w:rPr>
        <w:t xml:space="preserve">istema de </w:t>
      </w:r>
      <w:r w:rsidR="00B611A1">
        <w:rPr>
          <w:rFonts w:ascii="Arial" w:hAnsi="Arial" w:cs="Arial"/>
          <w:sz w:val="26"/>
          <w:szCs w:val="26"/>
          <w:lang w:val="es-MX"/>
        </w:rPr>
        <w:t>C</w:t>
      </w:r>
      <w:r w:rsidRPr="009717DB">
        <w:rPr>
          <w:rFonts w:ascii="Arial" w:hAnsi="Arial" w:cs="Arial"/>
          <w:sz w:val="26"/>
          <w:szCs w:val="26"/>
          <w:lang w:val="es-MX"/>
        </w:rPr>
        <w:t xml:space="preserve">ontrol </w:t>
      </w:r>
      <w:r w:rsidR="00B611A1">
        <w:rPr>
          <w:rFonts w:ascii="Arial" w:hAnsi="Arial" w:cs="Arial"/>
          <w:sz w:val="26"/>
          <w:szCs w:val="26"/>
          <w:lang w:val="es-MX"/>
        </w:rPr>
        <w:t>I</w:t>
      </w:r>
      <w:r w:rsidRPr="009717DB">
        <w:rPr>
          <w:rFonts w:ascii="Arial" w:hAnsi="Arial" w:cs="Arial"/>
          <w:sz w:val="26"/>
          <w:szCs w:val="26"/>
          <w:lang w:val="es-MX"/>
        </w:rPr>
        <w:t xml:space="preserve">nterno </w:t>
      </w:r>
      <w:r w:rsidR="00B611A1">
        <w:rPr>
          <w:rFonts w:ascii="Arial" w:hAnsi="Arial" w:cs="Arial"/>
          <w:sz w:val="26"/>
          <w:szCs w:val="26"/>
          <w:lang w:val="es-MX"/>
        </w:rPr>
        <w:t>C</w:t>
      </w:r>
      <w:r w:rsidRPr="009717DB">
        <w:rPr>
          <w:rFonts w:ascii="Arial" w:hAnsi="Arial" w:cs="Arial"/>
          <w:sz w:val="26"/>
          <w:szCs w:val="26"/>
          <w:lang w:val="es-MX"/>
        </w:rPr>
        <w:t>ontable a 31 de diciembre de 2023 reportadas por las entidades del estado en donde se observa que las actividades de control se realizan en forma parcial y en otros casos simplemente no se hacen.</w:t>
      </w:r>
      <w:r w:rsidR="007A0028" w:rsidRPr="009717DB">
        <w:rPr>
          <w:rFonts w:ascii="Arial" w:hAnsi="Arial" w:cs="Arial"/>
          <w:sz w:val="26"/>
          <w:szCs w:val="26"/>
          <w:lang w:val="es-MX"/>
        </w:rPr>
        <w:t xml:space="preserve"> (</w:t>
      </w:r>
      <w:r w:rsidR="007A0028" w:rsidRPr="009717DB">
        <w:rPr>
          <w:rFonts w:ascii="Arial" w:hAnsi="Arial" w:cs="Arial"/>
          <w:b/>
          <w:bCs/>
          <w:sz w:val="26"/>
          <w:szCs w:val="26"/>
          <w:u w:val="single"/>
          <w:lang w:val="es-MX"/>
        </w:rPr>
        <w:t>258</w:t>
      </w:r>
      <w:r w:rsidR="007A0028" w:rsidRPr="009717DB">
        <w:rPr>
          <w:rFonts w:ascii="Arial" w:hAnsi="Arial" w:cs="Arial"/>
          <w:sz w:val="26"/>
          <w:szCs w:val="26"/>
          <w:lang w:val="es-MX"/>
        </w:rPr>
        <w:t xml:space="preserve"> entidades).</w:t>
      </w:r>
    </w:p>
    <w:p w14:paraId="6AB3EC53" w14:textId="77777777" w:rsidR="008433FD" w:rsidRPr="009717DB" w:rsidRDefault="008433FD" w:rsidP="007376C1">
      <w:pPr>
        <w:spacing w:after="0" w:line="240" w:lineRule="auto"/>
        <w:ind w:left="-284" w:right="-234"/>
        <w:jc w:val="both"/>
        <w:rPr>
          <w:rFonts w:ascii="Arial" w:hAnsi="Arial" w:cs="Arial"/>
          <w:b/>
          <w:sz w:val="28"/>
          <w:szCs w:val="28"/>
        </w:rPr>
      </w:pPr>
    </w:p>
    <w:p w14:paraId="68A9A58D" w14:textId="6CABC73F" w:rsidR="00106321" w:rsidRPr="009717DB" w:rsidRDefault="00A71F7A" w:rsidP="001E3457">
      <w:pPr>
        <w:spacing w:after="0" w:line="240" w:lineRule="auto"/>
        <w:ind w:left="-284" w:right="-234"/>
        <w:jc w:val="both"/>
        <w:rPr>
          <w:rFonts w:ascii="Arial" w:hAnsi="Arial" w:cs="Arial"/>
          <w:sz w:val="28"/>
          <w:szCs w:val="28"/>
        </w:rPr>
      </w:pPr>
      <w:r w:rsidRPr="009717DB">
        <w:rPr>
          <w:rFonts w:ascii="Arial" w:hAnsi="Arial" w:cs="Arial"/>
          <w:b/>
          <w:sz w:val="28"/>
          <w:szCs w:val="28"/>
        </w:rPr>
        <w:t xml:space="preserve">VER CAPÍTULO 1 </w:t>
      </w:r>
      <w:r w:rsidR="004E1284" w:rsidRPr="009717DB">
        <w:rPr>
          <w:rFonts w:ascii="Arial" w:hAnsi="Arial" w:cs="Arial"/>
          <w:b/>
          <w:sz w:val="28"/>
          <w:szCs w:val="28"/>
        </w:rPr>
        <w:t>CON SU RESPECTIVO</w:t>
      </w:r>
      <w:r w:rsidR="006268AB" w:rsidRPr="009717DB">
        <w:rPr>
          <w:rFonts w:ascii="Arial" w:hAnsi="Arial" w:cs="Arial"/>
          <w:b/>
          <w:sz w:val="28"/>
          <w:szCs w:val="28"/>
        </w:rPr>
        <w:t xml:space="preserve">S </w:t>
      </w:r>
      <w:r w:rsidR="004E1284" w:rsidRPr="009717DB">
        <w:rPr>
          <w:rFonts w:ascii="Arial" w:hAnsi="Arial" w:cs="Arial"/>
          <w:b/>
          <w:sz w:val="28"/>
          <w:szCs w:val="28"/>
        </w:rPr>
        <w:t>ANEXO</w:t>
      </w:r>
      <w:r w:rsidR="006268AB" w:rsidRPr="009717DB">
        <w:rPr>
          <w:rFonts w:ascii="Arial" w:hAnsi="Arial" w:cs="Arial"/>
          <w:b/>
          <w:sz w:val="28"/>
          <w:szCs w:val="28"/>
        </w:rPr>
        <w:t>S</w:t>
      </w:r>
      <w:r w:rsidR="004E1284" w:rsidRPr="009717DB">
        <w:rPr>
          <w:rFonts w:ascii="Arial" w:hAnsi="Arial" w:cs="Arial"/>
          <w:b/>
          <w:sz w:val="28"/>
          <w:szCs w:val="28"/>
        </w:rPr>
        <w:t xml:space="preserve"> </w:t>
      </w:r>
      <w:r w:rsidRPr="009717DB">
        <w:rPr>
          <w:rFonts w:ascii="Arial" w:hAnsi="Arial" w:cs="Arial"/>
          <w:b/>
          <w:sz w:val="28"/>
          <w:szCs w:val="28"/>
        </w:rPr>
        <w:t>DE LA PRESENTE RESOLUCIÓN.</w:t>
      </w:r>
    </w:p>
    <w:p w14:paraId="587BD775" w14:textId="6077C1C3" w:rsidR="00B11483" w:rsidRPr="009717DB" w:rsidRDefault="00B11483" w:rsidP="009C2C76">
      <w:pPr>
        <w:spacing w:after="0" w:line="240" w:lineRule="auto"/>
        <w:ind w:left="-284" w:right="-234"/>
        <w:jc w:val="both"/>
        <w:rPr>
          <w:rFonts w:ascii="Arial" w:hAnsi="Arial" w:cs="Arial"/>
          <w:sz w:val="28"/>
          <w:szCs w:val="28"/>
        </w:rPr>
      </w:pPr>
    </w:p>
    <w:p w14:paraId="61DF29B4" w14:textId="7884D85B" w:rsidR="00BE70F5" w:rsidRPr="009717DB" w:rsidRDefault="00BE70F5" w:rsidP="001E3457">
      <w:pPr>
        <w:spacing w:after="0" w:line="240" w:lineRule="auto"/>
        <w:ind w:left="-284" w:right="-234"/>
        <w:jc w:val="both"/>
        <w:rPr>
          <w:rFonts w:ascii="Arial" w:hAnsi="Arial" w:cs="Arial"/>
          <w:b/>
          <w:sz w:val="28"/>
          <w:szCs w:val="28"/>
        </w:rPr>
      </w:pPr>
      <w:r w:rsidRPr="009717DB">
        <w:rPr>
          <w:rFonts w:ascii="Arial" w:hAnsi="Arial" w:cs="Arial"/>
          <w:sz w:val="28"/>
          <w:szCs w:val="28"/>
        </w:rPr>
        <w:t>-De acuerdo con el Informe sobre la Cuenta General del Presupuesto y del Tesoro presentado por la Contraloría General de la República para la vigencia fiscal 202</w:t>
      </w:r>
      <w:r w:rsidR="00B11483" w:rsidRPr="009717DB">
        <w:rPr>
          <w:rFonts w:ascii="Arial" w:hAnsi="Arial" w:cs="Arial"/>
          <w:sz w:val="28"/>
          <w:szCs w:val="28"/>
        </w:rPr>
        <w:t>3</w:t>
      </w:r>
      <w:r w:rsidRPr="009717DB">
        <w:rPr>
          <w:rFonts w:ascii="Arial" w:hAnsi="Arial" w:cs="Arial"/>
          <w:sz w:val="28"/>
          <w:szCs w:val="28"/>
        </w:rPr>
        <w:t xml:space="preserve">, </w:t>
      </w:r>
      <w:r w:rsidR="0037342C" w:rsidRPr="009717DB">
        <w:rPr>
          <w:rFonts w:ascii="Arial" w:hAnsi="Arial" w:cs="Arial"/>
          <w:b/>
          <w:bCs/>
          <w:sz w:val="28"/>
          <w:szCs w:val="28"/>
          <w:u w:val="single"/>
        </w:rPr>
        <w:t>20</w:t>
      </w:r>
      <w:r w:rsidR="00A13DB7" w:rsidRPr="009717DB">
        <w:rPr>
          <w:rFonts w:ascii="Arial" w:hAnsi="Arial" w:cs="Arial"/>
          <w:b/>
          <w:sz w:val="28"/>
          <w:szCs w:val="28"/>
        </w:rPr>
        <w:t xml:space="preserve"> </w:t>
      </w:r>
      <w:r w:rsidRPr="009717DB">
        <w:rPr>
          <w:rFonts w:ascii="Arial" w:hAnsi="Arial" w:cs="Arial"/>
          <w:sz w:val="28"/>
          <w:szCs w:val="28"/>
        </w:rPr>
        <w:t xml:space="preserve">Unidades Ejecutoras del Presupuesto General de la Nación presentan ejecución presupuestal </w:t>
      </w:r>
      <w:r w:rsidR="00E24C33" w:rsidRPr="009717DB">
        <w:rPr>
          <w:rFonts w:ascii="Arial" w:hAnsi="Arial" w:cs="Arial"/>
          <w:b/>
          <w:sz w:val="28"/>
          <w:szCs w:val="28"/>
        </w:rPr>
        <w:t>NO RAZONABLE:</w:t>
      </w:r>
    </w:p>
    <w:p w14:paraId="24980D2C" w14:textId="77777777" w:rsidR="001E7571" w:rsidRPr="009717DB" w:rsidRDefault="001E7571" w:rsidP="001E7571">
      <w:pPr>
        <w:pStyle w:val="Textoindependiente"/>
        <w:ind w:left="-426" w:right="-234"/>
        <w:jc w:val="both"/>
        <w:rPr>
          <w:rFonts w:ascii="Arial" w:hAnsi="Arial" w:cs="Arial"/>
          <w:b/>
          <w:sz w:val="18"/>
          <w:szCs w:val="18"/>
        </w:rPr>
      </w:pPr>
    </w:p>
    <w:tbl>
      <w:tblPr>
        <w:tblStyle w:val="Tablaconcuadrcula"/>
        <w:tblW w:w="10121" w:type="dxa"/>
        <w:jc w:val="center"/>
        <w:tblLook w:val="04A0" w:firstRow="1" w:lastRow="0" w:firstColumn="1" w:lastColumn="0" w:noHBand="0" w:noVBand="1"/>
      </w:tblPr>
      <w:tblGrid>
        <w:gridCol w:w="557"/>
        <w:gridCol w:w="7696"/>
        <w:gridCol w:w="1868"/>
      </w:tblGrid>
      <w:tr w:rsidR="009717DB" w:rsidRPr="009717DB" w14:paraId="3AAB44B5" w14:textId="77777777" w:rsidTr="001E7571">
        <w:trPr>
          <w:jc w:val="center"/>
        </w:trPr>
        <w:tc>
          <w:tcPr>
            <w:tcW w:w="562" w:type="dxa"/>
          </w:tcPr>
          <w:p w14:paraId="783E24AD" w14:textId="77777777" w:rsidR="001E7571" w:rsidRPr="009717DB" w:rsidRDefault="001E7571" w:rsidP="00FD2D0A">
            <w:pPr>
              <w:pStyle w:val="Textoindependiente"/>
              <w:spacing w:after="0"/>
              <w:ind w:right="29"/>
              <w:jc w:val="center"/>
              <w:rPr>
                <w:rFonts w:ascii="Arial" w:hAnsi="Arial" w:cs="Arial"/>
                <w:b/>
                <w:sz w:val="20"/>
              </w:rPr>
            </w:pPr>
            <w:r w:rsidRPr="009717DB">
              <w:rPr>
                <w:rFonts w:ascii="Arial" w:hAnsi="Arial" w:cs="Arial"/>
                <w:b/>
                <w:sz w:val="20"/>
              </w:rPr>
              <w:t>N°</w:t>
            </w:r>
          </w:p>
        </w:tc>
        <w:tc>
          <w:tcPr>
            <w:tcW w:w="8016" w:type="dxa"/>
          </w:tcPr>
          <w:p w14:paraId="0311FCEF" w14:textId="77777777" w:rsidR="001E7571" w:rsidRPr="009717DB" w:rsidRDefault="001E7571" w:rsidP="00FD2D0A">
            <w:pPr>
              <w:pStyle w:val="Textoindependiente"/>
              <w:spacing w:after="0"/>
              <w:ind w:right="29"/>
              <w:jc w:val="center"/>
              <w:rPr>
                <w:rFonts w:ascii="Arial" w:hAnsi="Arial" w:cs="Arial"/>
                <w:b/>
                <w:sz w:val="20"/>
              </w:rPr>
            </w:pPr>
            <w:r w:rsidRPr="009717DB">
              <w:rPr>
                <w:rFonts w:ascii="Arial" w:hAnsi="Arial" w:cs="Arial"/>
                <w:b/>
                <w:sz w:val="20"/>
              </w:rPr>
              <w:t>UNIDADES EJECUTORAS DEL PRESUPUESTO GENERAL DE LA NACIÓN VIGENCIA FISCAL 2023</w:t>
            </w:r>
          </w:p>
        </w:tc>
        <w:tc>
          <w:tcPr>
            <w:tcW w:w="1543" w:type="dxa"/>
          </w:tcPr>
          <w:p w14:paraId="64210881" w14:textId="77777777" w:rsidR="001E7571" w:rsidRPr="009717DB" w:rsidRDefault="001E7571" w:rsidP="00FD2D0A">
            <w:pPr>
              <w:pStyle w:val="Textoindependiente"/>
              <w:spacing w:after="0"/>
              <w:ind w:right="29"/>
              <w:jc w:val="center"/>
              <w:rPr>
                <w:rFonts w:ascii="Arial" w:hAnsi="Arial" w:cs="Arial"/>
                <w:b/>
                <w:sz w:val="20"/>
              </w:rPr>
            </w:pPr>
            <w:r w:rsidRPr="009717DB">
              <w:rPr>
                <w:rFonts w:ascii="Arial" w:hAnsi="Arial" w:cs="Arial"/>
                <w:b/>
                <w:sz w:val="20"/>
              </w:rPr>
              <w:t>OPINÓN EJECUCIÓN PRESUPUESTAL SEGÚN LA CGR 2023</w:t>
            </w:r>
          </w:p>
          <w:p w14:paraId="62503918" w14:textId="77777777" w:rsidR="001E7571" w:rsidRPr="009717DB" w:rsidRDefault="001E7571" w:rsidP="00FD2D0A">
            <w:pPr>
              <w:pStyle w:val="Textoindependiente"/>
              <w:spacing w:after="0"/>
              <w:ind w:right="29"/>
              <w:jc w:val="center"/>
              <w:rPr>
                <w:rFonts w:ascii="Arial" w:hAnsi="Arial" w:cs="Arial"/>
                <w:b/>
                <w:sz w:val="20"/>
              </w:rPr>
            </w:pPr>
          </w:p>
        </w:tc>
      </w:tr>
      <w:tr w:rsidR="009717DB" w:rsidRPr="009717DB" w14:paraId="14724300" w14:textId="77777777" w:rsidTr="001E7571">
        <w:trPr>
          <w:jc w:val="center"/>
        </w:trPr>
        <w:tc>
          <w:tcPr>
            <w:tcW w:w="562" w:type="dxa"/>
          </w:tcPr>
          <w:p w14:paraId="57779850" w14:textId="77777777" w:rsidR="001E7571" w:rsidRPr="009717DB" w:rsidRDefault="001E7571" w:rsidP="00FD2D0A">
            <w:pPr>
              <w:pStyle w:val="Textoindependiente"/>
              <w:spacing w:after="0"/>
              <w:ind w:right="29"/>
              <w:jc w:val="center"/>
              <w:rPr>
                <w:rFonts w:ascii="Arial" w:hAnsi="Arial" w:cs="Arial"/>
                <w:b/>
                <w:sz w:val="16"/>
                <w:szCs w:val="16"/>
              </w:rPr>
            </w:pPr>
          </w:p>
        </w:tc>
        <w:tc>
          <w:tcPr>
            <w:tcW w:w="8016" w:type="dxa"/>
          </w:tcPr>
          <w:p w14:paraId="49A1F41F" w14:textId="77777777" w:rsidR="001E7571" w:rsidRPr="009717DB" w:rsidRDefault="001E7571" w:rsidP="001E7571">
            <w:pPr>
              <w:pStyle w:val="Textoindependiente"/>
              <w:spacing w:after="0"/>
              <w:ind w:right="29"/>
              <w:jc w:val="center"/>
              <w:rPr>
                <w:rFonts w:ascii="Arial" w:hAnsi="Arial" w:cs="Arial"/>
                <w:b/>
                <w:sz w:val="20"/>
                <w:u w:val="single"/>
              </w:rPr>
            </w:pPr>
            <w:r w:rsidRPr="009717DB">
              <w:rPr>
                <w:rFonts w:ascii="Arial" w:hAnsi="Arial" w:cs="Arial"/>
                <w:b/>
                <w:sz w:val="20"/>
                <w:u w:val="single"/>
              </w:rPr>
              <w:t>CONTRALORÍA DELEGADA PARA EL SECTOR AGROPECUARIO</w:t>
            </w:r>
          </w:p>
          <w:p w14:paraId="043F9846" w14:textId="3F054E84" w:rsidR="006E4A61" w:rsidRPr="009717DB" w:rsidRDefault="006E4A61" w:rsidP="001E7571">
            <w:pPr>
              <w:pStyle w:val="Textoindependiente"/>
              <w:spacing w:after="0"/>
              <w:ind w:right="29"/>
              <w:jc w:val="center"/>
              <w:rPr>
                <w:rFonts w:ascii="Arial" w:hAnsi="Arial" w:cs="Arial"/>
                <w:b/>
                <w:sz w:val="20"/>
                <w:u w:val="single"/>
              </w:rPr>
            </w:pPr>
          </w:p>
        </w:tc>
        <w:tc>
          <w:tcPr>
            <w:tcW w:w="1543" w:type="dxa"/>
          </w:tcPr>
          <w:p w14:paraId="16C165FC" w14:textId="77777777" w:rsidR="001E7571" w:rsidRPr="009717DB" w:rsidRDefault="001E7571" w:rsidP="00FD2D0A">
            <w:pPr>
              <w:pStyle w:val="Textoindependiente"/>
              <w:spacing w:after="0"/>
              <w:ind w:right="29"/>
              <w:jc w:val="center"/>
              <w:rPr>
                <w:rFonts w:ascii="Arial" w:hAnsi="Arial" w:cs="Arial"/>
                <w:b/>
                <w:sz w:val="16"/>
                <w:szCs w:val="16"/>
              </w:rPr>
            </w:pPr>
          </w:p>
        </w:tc>
      </w:tr>
      <w:tr w:rsidR="009717DB" w:rsidRPr="009717DB" w14:paraId="1897EAC5" w14:textId="77777777" w:rsidTr="00192EAD">
        <w:trPr>
          <w:jc w:val="center"/>
        </w:trPr>
        <w:tc>
          <w:tcPr>
            <w:tcW w:w="562" w:type="dxa"/>
            <w:vAlign w:val="center"/>
          </w:tcPr>
          <w:p w14:paraId="7E81114A"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w:t>
            </w:r>
          </w:p>
        </w:tc>
        <w:tc>
          <w:tcPr>
            <w:tcW w:w="8016" w:type="dxa"/>
          </w:tcPr>
          <w:p w14:paraId="38815039" w14:textId="77777777" w:rsidR="001E7571" w:rsidRPr="009717DB" w:rsidRDefault="001E7571" w:rsidP="0025560A">
            <w:pPr>
              <w:pStyle w:val="Textoindependiente"/>
              <w:spacing w:after="0"/>
              <w:ind w:right="29"/>
              <w:jc w:val="both"/>
              <w:rPr>
                <w:rFonts w:ascii="Arial" w:hAnsi="Arial" w:cs="Arial"/>
                <w:b/>
                <w:bCs/>
                <w:sz w:val="18"/>
                <w:szCs w:val="18"/>
                <w:lang w:eastAsia="es-CO"/>
              </w:rPr>
            </w:pPr>
            <w:r w:rsidRPr="009717DB">
              <w:rPr>
                <w:rFonts w:ascii="Arial" w:hAnsi="Arial" w:cs="Arial"/>
                <w:b/>
                <w:bCs/>
                <w:sz w:val="18"/>
                <w:szCs w:val="18"/>
                <w:lang w:eastAsia="es-CO"/>
              </w:rPr>
              <w:t>INSTITUTO COLOMBIANO AGROPECUARIO – ICA.</w:t>
            </w:r>
          </w:p>
        </w:tc>
        <w:tc>
          <w:tcPr>
            <w:tcW w:w="1543" w:type="dxa"/>
          </w:tcPr>
          <w:p w14:paraId="53EF7CCA"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2593224F"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RAZONABLE</w:t>
            </w:r>
          </w:p>
        </w:tc>
      </w:tr>
      <w:tr w:rsidR="009717DB" w:rsidRPr="009717DB" w14:paraId="14483E6F" w14:textId="77777777" w:rsidTr="00192EAD">
        <w:trPr>
          <w:jc w:val="center"/>
        </w:trPr>
        <w:tc>
          <w:tcPr>
            <w:tcW w:w="562" w:type="dxa"/>
            <w:vAlign w:val="center"/>
          </w:tcPr>
          <w:p w14:paraId="171658A4"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2</w:t>
            </w:r>
          </w:p>
        </w:tc>
        <w:tc>
          <w:tcPr>
            <w:tcW w:w="8016" w:type="dxa"/>
          </w:tcPr>
          <w:p w14:paraId="4F535395" w14:textId="77777777" w:rsidR="001E7571" w:rsidRPr="009717DB" w:rsidRDefault="001E7571" w:rsidP="0025560A">
            <w:pPr>
              <w:pStyle w:val="Textoindependiente"/>
              <w:spacing w:after="0"/>
              <w:ind w:right="29"/>
              <w:jc w:val="both"/>
              <w:rPr>
                <w:rFonts w:ascii="Arial" w:hAnsi="Arial" w:cs="Arial"/>
                <w:b/>
                <w:sz w:val="18"/>
                <w:szCs w:val="18"/>
                <w:lang w:eastAsia="es-CO"/>
              </w:rPr>
            </w:pPr>
            <w:r w:rsidRPr="009717DB">
              <w:rPr>
                <w:rFonts w:ascii="Arial" w:hAnsi="Arial" w:cs="Arial"/>
                <w:b/>
                <w:sz w:val="18"/>
                <w:szCs w:val="18"/>
                <w:lang w:eastAsia="es-CO"/>
              </w:rPr>
              <w:t>AGENCIA DE DESARROLLO RURAL – ADR.</w:t>
            </w:r>
          </w:p>
        </w:tc>
        <w:tc>
          <w:tcPr>
            <w:tcW w:w="1543" w:type="dxa"/>
          </w:tcPr>
          <w:p w14:paraId="4ABA6A52"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6C8DBAE8"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RAZONABLE</w:t>
            </w:r>
          </w:p>
        </w:tc>
      </w:tr>
      <w:tr w:rsidR="009717DB" w:rsidRPr="009717DB" w14:paraId="675BCE96" w14:textId="77777777" w:rsidTr="00192EAD">
        <w:trPr>
          <w:jc w:val="center"/>
        </w:trPr>
        <w:tc>
          <w:tcPr>
            <w:tcW w:w="562" w:type="dxa"/>
            <w:vAlign w:val="center"/>
          </w:tcPr>
          <w:p w14:paraId="328FEE62" w14:textId="77777777" w:rsidR="001E7571" w:rsidRPr="009717DB" w:rsidRDefault="001E7571" w:rsidP="00192EAD">
            <w:pPr>
              <w:ind w:left="-293" w:right="-108" w:firstLine="108"/>
              <w:jc w:val="center"/>
              <w:rPr>
                <w:rFonts w:ascii="Arial" w:hAnsi="Arial" w:cs="Arial"/>
                <w:b/>
                <w:sz w:val="18"/>
                <w:szCs w:val="18"/>
              </w:rPr>
            </w:pPr>
          </w:p>
        </w:tc>
        <w:tc>
          <w:tcPr>
            <w:tcW w:w="8016" w:type="dxa"/>
          </w:tcPr>
          <w:p w14:paraId="56B8F912" w14:textId="77777777" w:rsidR="001E7571" w:rsidRPr="009717DB" w:rsidRDefault="001E7571" w:rsidP="00FD2D0A">
            <w:pPr>
              <w:pStyle w:val="Textoindependiente"/>
              <w:spacing w:after="0"/>
              <w:ind w:right="29"/>
              <w:jc w:val="center"/>
              <w:rPr>
                <w:rFonts w:ascii="Arial" w:hAnsi="Arial" w:cs="Arial"/>
                <w:b/>
                <w:sz w:val="20"/>
                <w:u w:val="single"/>
                <w:lang w:eastAsia="es-CO"/>
              </w:rPr>
            </w:pPr>
          </w:p>
          <w:p w14:paraId="2E9960E4" w14:textId="7F2AB28D" w:rsidR="001E7571" w:rsidRPr="0018497D" w:rsidRDefault="001E7571" w:rsidP="0018497D">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PARA LA INCLUSIÓN SOCIAL</w:t>
            </w:r>
          </w:p>
        </w:tc>
        <w:tc>
          <w:tcPr>
            <w:tcW w:w="1543" w:type="dxa"/>
          </w:tcPr>
          <w:p w14:paraId="4D26DF92" w14:textId="77777777" w:rsidR="001E7571" w:rsidRPr="009717DB" w:rsidRDefault="001E7571" w:rsidP="00FD2D0A">
            <w:pPr>
              <w:pStyle w:val="Textoindependiente"/>
              <w:spacing w:after="0"/>
              <w:ind w:right="29"/>
              <w:jc w:val="center"/>
              <w:rPr>
                <w:rFonts w:ascii="Arial" w:hAnsi="Arial" w:cs="Arial"/>
                <w:b/>
                <w:sz w:val="18"/>
                <w:szCs w:val="18"/>
              </w:rPr>
            </w:pPr>
          </w:p>
        </w:tc>
      </w:tr>
      <w:tr w:rsidR="009717DB" w:rsidRPr="009717DB" w14:paraId="2DBE4298" w14:textId="77777777" w:rsidTr="00192EAD">
        <w:trPr>
          <w:jc w:val="center"/>
        </w:trPr>
        <w:tc>
          <w:tcPr>
            <w:tcW w:w="562" w:type="dxa"/>
            <w:vAlign w:val="center"/>
          </w:tcPr>
          <w:p w14:paraId="48113592"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lastRenderedPageBreak/>
              <w:t>3</w:t>
            </w:r>
          </w:p>
        </w:tc>
        <w:tc>
          <w:tcPr>
            <w:tcW w:w="8016" w:type="dxa"/>
            <w:vAlign w:val="center"/>
          </w:tcPr>
          <w:p w14:paraId="5740FD27" w14:textId="77777777" w:rsidR="001E7571" w:rsidRPr="009717DB" w:rsidRDefault="001E7571" w:rsidP="00FD2D0A">
            <w:pPr>
              <w:pStyle w:val="Textoindependiente"/>
              <w:spacing w:after="0"/>
              <w:ind w:right="29"/>
              <w:jc w:val="both"/>
              <w:rPr>
                <w:rFonts w:ascii="Arial" w:hAnsi="Arial" w:cs="Arial"/>
                <w:b/>
                <w:sz w:val="18"/>
                <w:szCs w:val="18"/>
                <w:lang w:eastAsia="es-CO"/>
              </w:rPr>
            </w:pPr>
            <w:r w:rsidRPr="009717DB">
              <w:rPr>
                <w:rFonts w:ascii="Arial" w:hAnsi="Arial" w:cs="Arial"/>
                <w:b/>
                <w:sz w:val="18"/>
                <w:szCs w:val="18"/>
                <w:lang w:eastAsia="es-CO"/>
              </w:rPr>
              <w:t xml:space="preserve">INSTITUTO COLOMBIANO DE </w:t>
            </w:r>
            <w:r w:rsidRPr="009717DB">
              <w:rPr>
                <w:rFonts w:ascii="Arial" w:hAnsi="Arial" w:cs="Arial"/>
                <w:b/>
                <w:sz w:val="18"/>
                <w:szCs w:val="18"/>
              </w:rPr>
              <w:t>BIENESTAR</w:t>
            </w:r>
            <w:r w:rsidRPr="009717DB">
              <w:rPr>
                <w:rFonts w:ascii="Arial" w:hAnsi="Arial" w:cs="Arial"/>
                <w:b/>
                <w:sz w:val="18"/>
                <w:szCs w:val="18"/>
                <w:lang w:eastAsia="es-CO"/>
              </w:rPr>
              <w:t xml:space="preserve"> FAMILIAR – ICBF.</w:t>
            </w:r>
          </w:p>
        </w:tc>
        <w:tc>
          <w:tcPr>
            <w:tcW w:w="1543" w:type="dxa"/>
          </w:tcPr>
          <w:p w14:paraId="733C9635" w14:textId="77777777" w:rsidR="001E7571" w:rsidRPr="009717DB" w:rsidRDefault="001E7571"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765B75AC" w14:textId="77777777" w:rsidR="001E7571" w:rsidRPr="009717DB" w:rsidRDefault="001E7571" w:rsidP="00FD2D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04CD7875" w14:textId="77777777" w:rsidTr="00192EAD">
        <w:trPr>
          <w:jc w:val="center"/>
        </w:trPr>
        <w:tc>
          <w:tcPr>
            <w:tcW w:w="562" w:type="dxa"/>
            <w:vAlign w:val="center"/>
          </w:tcPr>
          <w:p w14:paraId="770D857A"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4</w:t>
            </w:r>
          </w:p>
        </w:tc>
        <w:tc>
          <w:tcPr>
            <w:tcW w:w="8016" w:type="dxa"/>
            <w:vAlign w:val="center"/>
          </w:tcPr>
          <w:p w14:paraId="5CC6855E" w14:textId="77777777" w:rsidR="001E7571" w:rsidRPr="009717DB" w:rsidRDefault="001E7571" w:rsidP="00FD2D0A">
            <w:pPr>
              <w:pStyle w:val="Textoindependiente"/>
              <w:spacing w:after="0"/>
              <w:ind w:right="29"/>
              <w:jc w:val="both"/>
              <w:rPr>
                <w:rFonts w:ascii="Arial" w:hAnsi="Arial" w:cs="Arial"/>
                <w:b/>
                <w:sz w:val="18"/>
                <w:szCs w:val="18"/>
                <w:lang w:eastAsia="es-CO"/>
              </w:rPr>
            </w:pPr>
            <w:r w:rsidRPr="009717DB">
              <w:rPr>
                <w:rFonts w:ascii="Arial" w:hAnsi="Arial" w:cs="Arial"/>
                <w:b/>
                <w:sz w:val="18"/>
                <w:szCs w:val="18"/>
                <w:lang w:eastAsia="es-CO"/>
              </w:rPr>
              <w:t>DEPARTAMENTO ADMINISTRATIVO PARA LA PROSPERIDAD SOCIAL – DPS.</w:t>
            </w:r>
          </w:p>
        </w:tc>
        <w:tc>
          <w:tcPr>
            <w:tcW w:w="1543" w:type="dxa"/>
          </w:tcPr>
          <w:p w14:paraId="46F73E4A" w14:textId="77777777" w:rsidR="001E7571" w:rsidRPr="009717DB" w:rsidRDefault="001E7571"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161D803E" w14:textId="77777777" w:rsidR="001E7571" w:rsidRPr="009717DB" w:rsidRDefault="001E7571" w:rsidP="00FD2D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58D19E99" w14:textId="77777777" w:rsidTr="00192EAD">
        <w:trPr>
          <w:jc w:val="center"/>
        </w:trPr>
        <w:tc>
          <w:tcPr>
            <w:tcW w:w="562" w:type="dxa"/>
            <w:vAlign w:val="center"/>
          </w:tcPr>
          <w:p w14:paraId="5992E13E" w14:textId="77777777" w:rsidR="001E7571" w:rsidRPr="009717DB" w:rsidRDefault="001E7571" w:rsidP="00192EAD">
            <w:pPr>
              <w:ind w:left="-293" w:right="-108" w:firstLine="108"/>
              <w:jc w:val="center"/>
              <w:rPr>
                <w:rFonts w:ascii="Arial" w:hAnsi="Arial" w:cs="Arial"/>
                <w:b/>
                <w:sz w:val="18"/>
                <w:szCs w:val="18"/>
              </w:rPr>
            </w:pPr>
          </w:p>
        </w:tc>
        <w:tc>
          <w:tcPr>
            <w:tcW w:w="8016" w:type="dxa"/>
          </w:tcPr>
          <w:p w14:paraId="72D7DEF6" w14:textId="77777777" w:rsidR="001E7571" w:rsidRPr="009717DB" w:rsidRDefault="001E7571" w:rsidP="00FD2D0A">
            <w:pPr>
              <w:pStyle w:val="Textoindependiente"/>
              <w:spacing w:after="0"/>
              <w:ind w:right="29"/>
              <w:jc w:val="center"/>
              <w:rPr>
                <w:rFonts w:ascii="Arial" w:hAnsi="Arial" w:cs="Arial"/>
                <w:b/>
                <w:sz w:val="20"/>
                <w:u w:val="single"/>
                <w:lang w:eastAsia="es-CO"/>
              </w:rPr>
            </w:pPr>
          </w:p>
          <w:p w14:paraId="5E918298" w14:textId="77777777" w:rsidR="001E7571" w:rsidRPr="009717DB" w:rsidRDefault="001E7571" w:rsidP="00FD2D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INFRAESTRUCTURA</w:t>
            </w:r>
          </w:p>
          <w:p w14:paraId="0F4BEB8C" w14:textId="77777777" w:rsidR="001E7571" w:rsidRPr="009717DB" w:rsidRDefault="001E7571" w:rsidP="00FD2D0A">
            <w:pPr>
              <w:pStyle w:val="Textoindependiente"/>
              <w:spacing w:after="0"/>
              <w:ind w:right="29"/>
              <w:jc w:val="both"/>
              <w:rPr>
                <w:rFonts w:ascii="Arial" w:hAnsi="Arial" w:cs="Arial"/>
                <w:b/>
                <w:sz w:val="18"/>
                <w:szCs w:val="18"/>
              </w:rPr>
            </w:pPr>
          </w:p>
        </w:tc>
        <w:tc>
          <w:tcPr>
            <w:tcW w:w="1543" w:type="dxa"/>
          </w:tcPr>
          <w:p w14:paraId="6E9803AB" w14:textId="77777777" w:rsidR="001E7571" w:rsidRPr="009717DB" w:rsidRDefault="001E7571" w:rsidP="00FD2D0A">
            <w:pPr>
              <w:pStyle w:val="Textoindependiente"/>
              <w:spacing w:after="0"/>
              <w:ind w:right="29"/>
              <w:jc w:val="center"/>
              <w:rPr>
                <w:rFonts w:ascii="Arial" w:hAnsi="Arial" w:cs="Arial"/>
                <w:b/>
                <w:sz w:val="18"/>
                <w:szCs w:val="18"/>
                <w:u w:val="single"/>
              </w:rPr>
            </w:pPr>
          </w:p>
        </w:tc>
      </w:tr>
      <w:tr w:rsidR="009717DB" w:rsidRPr="009717DB" w14:paraId="7A5C3916" w14:textId="77777777" w:rsidTr="00192EAD">
        <w:trPr>
          <w:jc w:val="center"/>
        </w:trPr>
        <w:tc>
          <w:tcPr>
            <w:tcW w:w="562" w:type="dxa"/>
            <w:vAlign w:val="center"/>
          </w:tcPr>
          <w:p w14:paraId="7CBE2793"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5</w:t>
            </w:r>
          </w:p>
        </w:tc>
        <w:tc>
          <w:tcPr>
            <w:tcW w:w="8016" w:type="dxa"/>
            <w:vAlign w:val="center"/>
          </w:tcPr>
          <w:p w14:paraId="260123FF"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AGENCIA NACIONAL DE INFRAESTRUCTURA – ANI.</w:t>
            </w:r>
          </w:p>
        </w:tc>
        <w:tc>
          <w:tcPr>
            <w:tcW w:w="1543" w:type="dxa"/>
          </w:tcPr>
          <w:p w14:paraId="14CEAF34"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58240EE5"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259E5555" w14:textId="77777777" w:rsidTr="00192EAD">
        <w:trPr>
          <w:jc w:val="center"/>
        </w:trPr>
        <w:tc>
          <w:tcPr>
            <w:tcW w:w="562" w:type="dxa"/>
            <w:vAlign w:val="center"/>
          </w:tcPr>
          <w:p w14:paraId="3F06EF49"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6</w:t>
            </w:r>
          </w:p>
        </w:tc>
        <w:tc>
          <w:tcPr>
            <w:tcW w:w="8016" w:type="dxa"/>
            <w:vAlign w:val="center"/>
          </w:tcPr>
          <w:p w14:paraId="0816ABC0"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U.A.E. DE LA AERONÁUTICA CIVIL (AEROCIVIL)</w:t>
            </w:r>
          </w:p>
        </w:tc>
        <w:tc>
          <w:tcPr>
            <w:tcW w:w="1543" w:type="dxa"/>
          </w:tcPr>
          <w:p w14:paraId="68C78B43"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4A36711D"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37B1B478" w14:textId="77777777" w:rsidTr="00192EAD">
        <w:trPr>
          <w:jc w:val="center"/>
        </w:trPr>
        <w:tc>
          <w:tcPr>
            <w:tcW w:w="562" w:type="dxa"/>
            <w:vAlign w:val="center"/>
          </w:tcPr>
          <w:p w14:paraId="463C51A8"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7</w:t>
            </w:r>
          </w:p>
        </w:tc>
        <w:tc>
          <w:tcPr>
            <w:tcW w:w="8016" w:type="dxa"/>
            <w:vAlign w:val="center"/>
          </w:tcPr>
          <w:p w14:paraId="13156137"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INSTITUTO NACIONAL DE VÍAS – INVIAS.</w:t>
            </w:r>
          </w:p>
        </w:tc>
        <w:tc>
          <w:tcPr>
            <w:tcW w:w="1543" w:type="dxa"/>
          </w:tcPr>
          <w:p w14:paraId="363F43E3"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341C2B31"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1F784803" w14:textId="77777777" w:rsidTr="00192EAD">
        <w:trPr>
          <w:jc w:val="center"/>
        </w:trPr>
        <w:tc>
          <w:tcPr>
            <w:tcW w:w="562" w:type="dxa"/>
            <w:vAlign w:val="center"/>
          </w:tcPr>
          <w:p w14:paraId="376525E1"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8</w:t>
            </w:r>
          </w:p>
        </w:tc>
        <w:tc>
          <w:tcPr>
            <w:tcW w:w="8016" w:type="dxa"/>
            <w:vAlign w:val="center"/>
          </w:tcPr>
          <w:p w14:paraId="3E6AEAC0"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rPr>
              <w:t>UNIDAD NACIONAL PARA LA GESTIÓN DEL RIESGO DE DESASTRES.</w:t>
            </w:r>
          </w:p>
        </w:tc>
        <w:tc>
          <w:tcPr>
            <w:tcW w:w="1543" w:type="dxa"/>
          </w:tcPr>
          <w:p w14:paraId="26BCA291"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2DB54DD9"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0792CFCC" w14:textId="77777777" w:rsidTr="00192EAD">
        <w:trPr>
          <w:jc w:val="center"/>
        </w:trPr>
        <w:tc>
          <w:tcPr>
            <w:tcW w:w="562" w:type="dxa"/>
            <w:vAlign w:val="center"/>
          </w:tcPr>
          <w:p w14:paraId="646F6E2F"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9</w:t>
            </w:r>
          </w:p>
        </w:tc>
        <w:tc>
          <w:tcPr>
            <w:tcW w:w="8016" w:type="dxa"/>
            <w:vAlign w:val="center"/>
          </w:tcPr>
          <w:p w14:paraId="21E2EBC6"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INSTITUTO NACIONAL PENITENCIARIO Y CARCELARIO – INPEC.</w:t>
            </w:r>
          </w:p>
        </w:tc>
        <w:tc>
          <w:tcPr>
            <w:tcW w:w="1543" w:type="dxa"/>
          </w:tcPr>
          <w:p w14:paraId="197BD796"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3F0A4200"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016BDA1B" w14:textId="77777777" w:rsidTr="00192EAD">
        <w:trPr>
          <w:jc w:val="center"/>
        </w:trPr>
        <w:tc>
          <w:tcPr>
            <w:tcW w:w="562" w:type="dxa"/>
            <w:vAlign w:val="center"/>
          </w:tcPr>
          <w:p w14:paraId="263A77C3"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10</w:t>
            </w:r>
          </w:p>
        </w:tc>
        <w:tc>
          <w:tcPr>
            <w:tcW w:w="8016" w:type="dxa"/>
          </w:tcPr>
          <w:p w14:paraId="2C114597"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rPr>
              <w:t>UNIDAD DE SERVICIOS PENITENCIARIOS Y CARCELARIOS - USPEC.</w:t>
            </w:r>
          </w:p>
        </w:tc>
        <w:tc>
          <w:tcPr>
            <w:tcW w:w="1543" w:type="dxa"/>
          </w:tcPr>
          <w:p w14:paraId="2DA76BDA"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0AE1544E"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20559B5D" w14:textId="77777777" w:rsidTr="00192EAD">
        <w:trPr>
          <w:jc w:val="center"/>
        </w:trPr>
        <w:tc>
          <w:tcPr>
            <w:tcW w:w="562" w:type="dxa"/>
            <w:vAlign w:val="center"/>
          </w:tcPr>
          <w:p w14:paraId="219ADFE7" w14:textId="3D0B8C77" w:rsidR="001E7571" w:rsidRPr="009717DB" w:rsidRDefault="001E7571" w:rsidP="0025560A">
            <w:pPr>
              <w:spacing w:after="0"/>
              <w:ind w:left="-293" w:right="-108" w:firstLine="108"/>
              <w:jc w:val="center"/>
              <w:rPr>
                <w:rFonts w:ascii="Arial" w:hAnsi="Arial" w:cs="Arial"/>
                <w:b/>
                <w:sz w:val="18"/>
                <w:szCs w:val="18"/>
              </w:rPr>
            </w:pPr>
          </w:p>
        </w:tc>
        <w:tc>
          <w:tcPr>
            <w:tcW w:w="8016" w:type="dxa"/>
          </w:tcPr>
          <w:p w14:paraId="4D8C6D32" w14:textId="77777777" w:rsidR="001E7571" w:rsidRPr="009717DB" w:rsidRDefault="001E7571" w:rsidP="0025560A">
            <w:pPr>
              <w:pStyle w:val="Textoindependiente"/>
              <w:spacing w:after="0"/>
              <w:ind w:right="29"/>
              <w:jc w:val="center"/>
              <w:rPr>
                <w:rFonts w:ascii="Arial" w:hAnsi="Arial" w:cs="Arial"/>
                <w:b/>
                <w:sz w:val="20"/>
                <w:u w:val="single"/>
                <w:lang w:eastAsia="es-CO"/>
              </w:rPr>
            </w:pPr>
          </w:p>
          <w:p w14:paraId="1F45F90F" w14:textId="77777777" w:rsidR="001E7571" w:rsidRPr="009717DB" w:rsidRDefault="001E7571" w:rsidP="002556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MEDIO AMBIENTE</w:t>
            </w:r>
          </w:p>
          <w:p w14:paraId="5A70872B" w14:textId="77777777" w:rsidR="001E7571" w:rsidRPr="009717DB" w:rsidRDefault="001E7571" w:rsidP="0025560A">
            <w:pPr>
              <w:pStyle w:val="Textoindependiente"/>
              <w:spacing w:after="0"/>
              <w:ind w:right="29"/>
              <w:jc w:val="both"/>
              <w:rPr>
                <w:rFonts w:ascii="Arial" w:hAnsi="Arial" w:cs="Arial"/>
                <w:b/>
                <w:sz w:val="18"/>
                <w:szCs w:val="18"/>
              </w:rPr>
            </w:pPr>
          </w:p>
        </w:tc>
        <w:tc>
          <w:tcPr>
            <w:tcW w:w="1543" w:type="dxa"/>
          </w:tcPr>
          <w:p w14:paraId="29FE6AD8" w14:textId="77777777" w:rsidR="001E7571" w:rsidRPr="009717DB" w:rsidRDefault="001E7571" w:rsidP="0025560A">
            <w:pPr>
              <w:pStyle w:val="Textoindependiente"/>
              <w:spacing w:after="0"/>
              <w:ind w:right="29"/>
              <w:jc w:val="center"/>
              <w:rPr>
                <w:rFonts w:ascii="Arial" w:hAnsi="Arial" w:cs="Arial"/>
                <w:b/>
                <w:sz w:val="18"/>
                <w:szCs w:val="18"/>
                <w:u w:val="single"/>
              </w:rPr>
            </w:pPr>
          </w:p>
        </w:tc>
      </w:tr>
      <w:tr w:rsidR="009717DB" w:rsidRPr="009717DB" w14:paraId="254383C9" w14:textId="77777777" w:rsidTr="00192EAD">
        <w:trPr>
          <w:jc w:val="center"/>
        </w:trPr>
        <w:tc>
          <w:tcPr>
            <w:tcW w:w="562" w:type="dxa"/>
            <w:vAlign w:val="center"/>
          </w:tcPr>
          <w:p w14:paraId="0F360FC9" w14:textId="59820F28"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11</w:t>
            </w:r>
          </w:p>
        </w:tc>
        <w:tc>
          <w:tcPr>
            <w:tcW w:w="8016" w:type="dxa"/>
          </w:tcPr>
          <w:p w14:paraId="2808530F"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bCs/>
                <w:sz w:val="18"/>
                <w:szCs w:val="18"/>
              </w:rPr>
              <w:t>CORPORACIÓN AUTÓNOMA REGIONAL DE NARIÑO - CORPONARIÑO</w:t>
            </w:r>
          </w:p>
        </w:tc>
        <w:tc>
          <w:tcPr>
            <w:tcW w:w="1543" w:type="dxa"/>
          </w:tcPr>
          <w:p w14:paraId="62673366"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2C2BBECD"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59B71AB3" w14:textId="77777777" w:rsidTr="00192EAD">
        <w:trPr>
          <w:jc w:val="center"/>
        </w:trPr>
        <w:tc>
          <w:tcPr>
            <w:tcW w:w="562" w:type="dxa"/>
            <w:vAlign w:val="center"/>
          </w:tcPr>
          <w:p w14:paraId="2A236A2C"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12</w:t>
            </w:r>
          </w:p>
        </w:tc>
        <w:tc>
          <w:tcPr>
            <w:tcW w:w="8016" w:type="dxa"/>
            <w:vAlign w:val="center"/>
          </w:tcPr>
          <w:p w14:paraId="2BACDDA5"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rPr>
              <w:t>MINISTERIO DE AMBIENTE Y DESARROLLO SOSTENIBLE – MADS.</w:t>
            </w:r>
          </w:p>
        </w:tc>
        <w:tc>
          <w:tcPr>
            <w:tcW w:w="1543" w:type="dxa"/>
          </w:tcPr>
          <w:p w14:paraId="21BFDD9B"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58A554E8"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797B6FF7" w14:textId="77777777" w:rsidTr="00192EAD">
        <w:trPr>
          <w:jc w:val="center"/>
        </w:trPr>
        <w:tc>
          <w:tcPr>
            <w:tcW w:w="562" w:type="dxa"/>
            <w:vAlign w:val="center"/>
          </w:tcPr>
          <w:p w14:paraId="60883DBC"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13</w:t>
            </w:r>
          </w:p>
        </w:tc>
        <w:tc>
          <w:tcPr>
            <w:tcW w:w="8016" w:type="dxa"/>
          </w:tcPr>
          <w:p w14:paraId="65B54709"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rPr>
              <w:t>CORPORACIÓN AUTÓNOMA REGIONAL DEL CENTRO DE ANTIOQUIA - CORANTIOQUIA</w:t>
            </w:r>
            <w:r w:rsidRPr="009717DB">
              <w:rPr>
                <w:rFonts w:ascii="Arial" w:hAnsi="Arial" w:cs="Arial"/>
                <w:b/>
              </w:rPr>
              <w:t>.</w:t>
            </w:r>
          </w:p>
        </w:tc>
        <w:tc>
          <w:tcPr>
            <w:tcW w:w="1543" w:type="dxa"/>
          </w:tcPr>
          <w:p w14:paraId="76731A21"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38BE597A"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4748EB59" w14:textId="77777777" w:rsidTr="00192EAD">
        <w:trPr>
          <w:jc w:val="center"/>
        </w:trPr>
        <w:tc>
          <w:tcPr>
            <w:tcW w:w="562" w:type="dxa"/>
            <w:vAlign w:val="center"/>
          </w:tcPr>
          <w:p w14:paraId="0F833DFC"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14</w:t>
            </w:r>
          </w:p>
        </w:tc>
        <w:tc>
          <w:tcPr>
            <w:tcW w:w="8016" w:type="dxa"/>
          </w:tcPr>
          <w:p w14:paraId="38EDABB6"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rPr>
              <w:t>CORPORACIÓN PARA EL DESARROLLO SOSTENIBLE DEL SUR DE LA AMAZONÍA - CORPOAMAZONÍA</w:t>
            </w:r>
          </w:p>
        </w:tc>
        <w:tc>
          <w:tcPr>
            <w:tcW w:w="1543" w:type="dxa"/>
          </w:tcPr>
          <w:p w14:paraId="10E143AE"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2CEE2688"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6F366087" w14:textId="77777777" w:rsidTr="00192EAD">
        <w:trPr>
          <w:jc w:val="center"/>
        </w:trPr>
        <w:tc>
          <w:tcPr>
            <w:tcW w:w="562" w:type="dxa"/>
            <w:vAlign w:val="center"/>
          </w:tcPr>
          <w:p w14:paraId="53799B29" w14:textId="77777777"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15</w:t>
            </w:r>
          </w:p>
        </w:tc>
        <w:tc>
          <w:tcPr>
            <w:tcW w:w="8016" w:type="dxa"/>
            <w:vAlign w:val="center"/>
          </w:tcPr>
          <w:p w14:paraId="7B4247F6"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CORPORACIÓN AUTÓNOMA REGIONAL DE LA ORINOQUIA – CORPORINOQUIA.</w:t>
            </w:r>
          </w:p>
        </w:tc>
        <w:tc>
          <w:tcPr>
            <w:tcW w:w="1543" w:type="dxa"/>
          </w:tcPr>
          <w:p w14:paraId="38CFA0ED"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105D87FB"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20DAC0F1" w14:textId="77777777" w:rsidTr="00192EAD">
        <w:trPr>
          <w:jc w:val="center"/>
        </w:trPr>
        <w:tc>
          <w:tcPr>
            <w:tcW w:w="562" w:type="dxa"/>
            <w:vAlign w:val="center"/>
          </w:tcPr>
          <w:p w14:paraId="14220BAA" w14:textId="166236DC" w:rsidR="001E7571" w:rsidRPr="009717DB" w:rsidRDefault="001E7571" w:rsidP="0025560A">
            <w:pPr>
              <w:spacing w:after="0"/>
              <w:ind w:left="-293" w:right="-108" w:firstLine="108"/>
              <w:jc w:val="center"/>
              <w:rPr>
                <w:rFonts w:ascii="Arial" w:hAnsi="Arial" w:cs="Arial"/>
                <w:b/>
                <w:sz w:val="18"/>
                <w:szCs w:val="18"/>
              </w:rPr>
            </w:pPr>
          </w:p>
        </w:tc>
        <w:tc>
          <w:tcPr>
            <w:tcW w:w="8016" w:type="dxa"/>
          </w:tcPr>
          <w:p w14:paraId="79262C88" w14:textId="77777777" w:rsidR="001E7571" w:rsidRPr="009717DB" w:rsidRDefault="001E7571" w:rsidP="0025560A">
            <w:pPr>
              <w:pStyle w:val="Textoindependiente"/>
              <w:spacing w:after="0"/>
              <w:ind w:right="29"/>
              <w:jc w:val="both"/>
              <w:rPr>
                <w:rFonts w:ascii="Arial" w:hAnsi="Arial" w:cs="Arial"/>
                <w:b/>
                <w:bCs/>
                <w:sz w:val="18"/>
                <w:szCs w:val="18"/>
              </w:rPr>
            </w:pPr>
          </w:p>
          <w:p w14:paraId="48874AF4" w14:textId="77777777" w:rsidR="001E7571" w:rsidRPr="009717DB" w:rsidRDefault="001E7571" w:rsidP="0025560A">
            <w:pPr>
              <w:pStyle w:val="Textoindependiente"/>
              <w:spacing w:after="0"/>
              <w:ind w:right="29"/>
              <w:jc w:val="center"/>
              <w:rPr>
                <w:rFonts w:ascii="Arial" w:hAnsi="Arial" w:cs="Arial"/>
                <w:b/>
                <w:bCs/>
                <w:sz w:val="20"/>
                <w:u w:val="single"/>
              </w:rPr>
            </w:pPr>
            <w:r w:rsidRPr="009717DB">
              <w:rPr>
                <w:rFonts w:ascii="Arial" w:hAnsi="Arial" w:cs="Arial"/>
                <w:b/>
                <w:bCs/>
                <w:sz w:val="20"/>
                <w:u w:val="single"/>
              </w:rPr>
              <w:t>SECTOR MINAS Y ENERGÍA</w:t>
            </w:r>
          </w:p>
          <w:p w14:paraId="09533BB3" w14:textId="77777777" w:rsidR="001E7571" w:rsidRPr="009717DB" w:rsidRDefault="001E7571" w:rsidP="0025560A">
            <w:pPr>
              <w:pStyle w:val="Textoindependiente"/>
              <w:spacing w:after="0"/>
              <w:ind w:right="29"/>
              <w:jc w:val="both"/>
              <w:rPr>
                <w:rFonts w:ascii="Arial" w:hAnsi="Arial" w:cs="Arial"/>
                <w:b/>
                <w:sz w:val="18"/>
                <w:szCs w:val="18"/>
              </w:rPr>
            </w:pPr>
          </w:p>
        </w:tc>
        <w:tc>
          <w:tcPr>
            <w:tcW w:w="1543" w:type="dxa"/>
          </w:tcPr>
          <w:p w14:paraId="5925F953" w14:textId="77777777" w:rsidR="001E7571" w:rsidRPr="009717DB" w:rsidRDefault="001E7571" w:rsidP="0025560A">
            <w:pPr>
              <w:pStyle w:val="Textoindependiente"/>
              <w:spacing w:after="0"/>
              <w:ind w:right="29"/>
              <w:jc w:val="center"/>
              <w:rPr>
                <w:rFonts w:ascii="Arial" w:hAnsi="Arial" w:cs="Arial"/>
                <w:b/>
                <w:sz w:val="18"/>
                <w:szCs w:val="18"/>
                <w:u w:val="single"/>
              </w:rPr>
            </w:pPr>
          </w:p>
        </w:tc>
      </w:tr>
      <w:tr w:rsidR="009717DB" w:rsidRPr="009717DB" w14:paraId="189A9205" w14:textId="77777777" w:rsidTr="00192EAD">
        <w:trPr>
          <w:jc w:val="center"/>
        </w:trPr>
        <w:tc>
          <w:tcPr>
            <w:tcW w:w="562" w:type="dxa"/>
            <w:vAlign w:val="center"/>
          </w:tcPr>
          <w:p w14:paraId="0328A496" w14:textId="00CC52A8"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16</w:t>
            </w:r>
          </w:p>
        </w:tc>
        <w:tc>
          <w:tcPr>
            <w:tcW w:w="8016" w:type="dxa"/>
            <w:vAlign w:val="center"/>
          </w:tcPr>
          <w:p w14:paraId="493EC976"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bCs/>
                <w:sz w:val="18"/>
                <w:szCs w:val="18"/>
                <w:lang w:eastAsia="es-CO"/>
              </w:rPr>
              <w:t>FONDO DE PASIVO SOCIAL DE FERROCARRILES NACIONALES DE COLOMBIA</w:t>
            </w:r>
          </w:p>
        </w:tc>
        <w:tc>
          <w:tcPr>
            <w:tcW w:w="1543" w:type="dxa"/>
          </w:tcPr>
          <w:p w14:paraId="08C38BD7"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50D864A9"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458AD9E8" w14:textId="77777777" w:rsidTr="00192EAD">
        <w:trPr>
          <w:jc w:val="center"/>
        </w:trPr>
        <w:tc>
          <w:tcPr>
            <w:tcW w:w="562" w:type="dxa"/>
            <w:vAlign w:val="center"/>
          </w:tcPr>
          <w:p w14:paraId="7CE08F7F" w14:textId="22C48C12" w:rsidR="001E7571" w:rsidRPr="009717DB" w:rsidRDefault="001E7571" w:rsidP="0025560A">
            <w:pPr>
              <w:spacing w:after="0"/>
              <w:ind w:left="-293" w:right="-108" w:firstLine="108"/>
              <w:jc w:val="center"/>
              <w:rPr>
                <w:rFonts w:ascii="Arial" w:hAnsi="Arial" w:cs="Arial"/>
                <w:b/>
                <w:sz w:val="18"/>
                <w:szCs w:val="18"/>
              </w:rPr>
            </w:pPr>
          </w:p>
        </w:tc>
        <w:tc>
          <w:tcPr>
            <w:tcW w:w="8016" w:type="dxa"/>
          </w:tcPr>
          <w:p w14:paraId="4DEDF87E" w14:textId="77777777" w:rsidR="001E7571" w:rsidRPr="009717DB" w:rsidRDefault="001E7571" w:rsidP="0025560A">
            <w:pPr>
              <w:pStyle w:val="Textoindependiente"/>
              <w:spacing w:after="0"/>
              <w:ind w:right="29"/>
              <w:jc w:val="center"/>
              <w:rPr>
                <w:rFonts w:ascii="Arial" w:hAnsi="Arial" w:cs="Arial"/>
                <w:b/>
                <w:sz w:val="20"/>
                <w:u w:val="single"/>
              </w:rPr>
            </w:pPr>
          </w:p>
          <w:p w14:paraId="3D62CF44" w14:textId="77777777" w:rsidR="001E7571" w:rsidRPr="009717DB" w:rsidRDefault="001E7571" w:rsidP="0025560A">
            <w:pPr>
              <w:pStyle w:val="Textoindependiente"/>
              <w:spacing w:after="0"/>
              <w:ind w:right="29"/>
              <w:jc w:val="center"/>
              <w:rPr>
                <w:rFonts w:ascii="Arial" w:hAnsi="Arial" w:cs="Arial"/>
                <w:b/>
                <w:sz w:val="20"/>
                <w:u w:val="single"/>
              </w:rPr>
            </w:pPr>
            <w:r w:rsidRPr="009717DB">
              <w:rPr>
                <w:rFonts w:ascii="Arial" w:hAnsi="Arial" w:cs="Arial"/>
                <w:b/>
                <w:sz w:val="20"/>
                <w:u w:val="single"/>
              </w:rPr>
              <w:t>SECTOR TECNOLOGÍAS DE LA INFORMACIÓN Y LAS COMUNICACIONES</w:t>
            </w:r>
          </w:p>
          <w:p w14:paraId="12B64736" w14:textId="77777777" w:rsidR="001E7571" w:rsidRPr="009717DB" w:rsidRDefault="001E7571" w:rsidP="0025560A">
            <w:pPr>
              <w:pStyle w:val="Textoindependiente"/>
              <w:spacing w:after="0"/>
              <w:ind w:right="29"/>
              <w:jc w:val="both"/>
              <w:rPr>
                <w:rFonts w:ascii="Arial" w:hAnsi="Arial" w:cs="Arial"/>
                <w:b/>
                <w:sz w:val="18"/>
                <w:szCs w:val="18"/>
              </w:rPr>
            </w:pPr>
          </w:p>
        </w:tc>
        <w:tc>
          <w:tcPr>
            <w:tcW w:w="1543" w:type="dxa"/>
          </w:tcPr>
          <w:p w14:paraId="75D69E7B" w14:textId="77777777" w:rsidR="001E7571" w:rsidRPr="009717DB" w:rsidRDefault="001E7571" w:rsidP="0025560A">
            <w:pPr>
              <w:pStyle w:val="Textoindependiente"/>
              <w:spacing w:after="0"/>
              <w:ind w:right="29"/>
              <w:jc w:val="center"/>
              <w:rPr>
                <w:rFonts w:ascii="Arial" w:hAnsi="Arial" w:cs="Arial"/>
                <w:b/>
                <w:sz w:val="18"/>
                <w:szCs w:val="18"/>
                <w:u w:val="single"/>
              </w:rPr>
            </w:pPr>
          </w:p>
        </w:tc>
      </w:tr>
      <w:tr w:rsidR="009717DB" w:rsidRPr="009717DB" w14:paraId="6515C48E" w14:textId="77777777" w:rsidTr="00192EAD">
        <w:trPr>
          <w:jc w:val="center"/>
        </w:trPr>
        <w:tc>
          <w:tcPr>
            <w:tcW w:w="562" w:type="dxa"/>
            <w:vAlign w:val="center"/>
          </w:tcPr>
          <w:p w14:paraId="7AD6719E" w14:textId="1842F96A"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17</w:t>
            </w:r>
          </w:p>
        </w:tc>
        <w:tc>
          <w:tcPr>
            <w:tcW w:w="8016" w:type="dxa"/>
          </w:tcPr>
          <w:p w14:paraId="0FD1C086"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rPr>
              <w:t>FONDO ÚNICO DE TECNOLOGÍAS DE LA INFORMACIÓN Y LAS COMUNICACIONES - FUTIC</w:t>
            </w:r>
          </w:p>
        </w:tc>
        <w:tc>
          <w:tcPr>
            <w:tcW w:w="1543" w:type="dxa"/>
          </w:tcPr>
          <w:p w14:paraId="7CD38D8C"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5AEA2EE4"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0783D8F8" w14:textId="77777777" w:rsidTr="00192EAD">
        <w:trPr>
          <w:jc w:val="center"/>
        </w:trPr>
        <w:tc>
          <w:tcPr>
            <w:tcW w:w="562" w:type="dxa"/>
            <w:vAlign w:val="center"/>
          </w:tcPr>
          <w:p w14:paraId="0F2272BA" w14:textId="7C058A36"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18</w:t>
            </w:r>
          </w:p>
        </w:tc>
        <w:tc>
          <w:tcPr>
            <w:tcW w:w="8016" w:type="dxa"/>
          </w:tcPr>
          <w:p w14:paraId="3797F5B4"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rPr>
              <w:t>COMPUTADORES PARA EDUCAR</w:t>
            </w:r>
          </w:p>
        </w:tc>
        <w:tc>
          <w:tcPr>
            <w:tcW w:w="1543" w:type="dxa"/>
          </w:tcPr>
          <w:p w14:paraId="5BB9D3B4"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02FB8E04"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4CC54A3B" w14:textId="77777777" w:rsidTr="00192EAD">
        <w:trPr>
          <w:jc w:val="center"/>
        </w:trPr>
        <w:tc>
          <w:tcPr>
            <w:tcW w:w="562" w:type="dxa"/>
            <w:vAlign w:val="center"/>
          </w:tcPr>
          <w:p w14:paraId="68274755" w14:textId="7B942AAE" w:rsidR="001E7571" w:rsidRPr="009717DB" w:rsidRDefault="001E7571" w:rsidP="0025560A">
            <w:pPr>
              <w:spacing w:after="0"/>
              <w:ind w:left="-293" w:right="-108" w:firstLine="108"/>
              <w:jc w:val="center"/>
              <w:rPr>
                <w:rFonts w:ascii="Arial" w:hAnsi="Arial" w:cs="Arial"/>
                <w:b/>
                <w:sz w:val="18"/>
                <w:szCs w:val="18"/>
              </w:rPr>
            </w:pPr>
          </w:p>
        </w:tc>
        <w:tc>
          <w:tcPr>
            <w:tcW w:w="8016" w:type="dxa"/>
          </w:tcPr>
          <w:p w14:paraId="45E88347" w14:textId="77777777" w:rsidR="001E7571" w:rsidRPr="009717DB" w:rsidRDefault="001E7571" w:rsidP="0025560A">
            <w:pPr>
              <w:pStyle w:val="Textoindependiente"/>
              <w:spacing w:after="0"/>
              <w:ind w:right="29"/>
              <w:jc w:val="center"/>
              <w:rPr>
                <w:rFonts w:ascii="Arial" w:eastAsia="Calibri" w:hAnsi="Arial" w:cs="Arial"/>
                <w:b/>
                <w:sz w:val="20"/>
                <w:u w:val="single"/>
              </w:rPr>
            </w:pPr>
          </w:p>
          <w:p w14:paraId="04010B92" w14:textId="77777777" w:rsidR="001E7571" w:rsidRPr="009717DB" w:rsidRDefault="001E7571" w:rsidP="0025560A">
            <w:pPr>
              <w:pStyle w:val="Textoindependiente"/>
              <w:spacing w:after="0"/>
              <w:ind w:right="29"/>
              <w:jc w:val="center"/>
              <w:rPr>
                <w:rFonts w:ascii="Arial" w:eastAsia="Calibri" w:hAnsi="Arial" w:cs="Arial"/>
                <w:b/>
                <w:sz w:val="20"/>
                <w:u w:val="single"/>
              </w:rPr>
            </w:pPr>
            <w:r w:rsidRPr="009717DB">
              <w:rPr>
                <w:rFonts w:ascii="Arial" w:eastAsia="Calibri" w:hAnsi="Arial" w:cs="Arial"/>
                <w:b/>
                <w:sz w:val="20"/>
                <w:u w:val="single"/>
              </w:rPr>
              <w:t>SECTOR VIVIENDA Y SANEAMIENTO BÁSICO</w:t>
            </w:r>
          </w:p>
          <w:p w14:paraId="37258C2C" w14:textId="77777777" w:rsidR="001E7571" w:rsidRPr="009717DB" w:rsidRDefault="001E7571" w:rsidP="0025560A">
            <w:pPr>
              <w:pStyle w:val="Textoindependiente"/>
              <w:spacing w:after="0"/>
              <w:ind w:right="29"/>
              <w:jc w:val="both"/>
              <w:rPr>
                <w:rFonts w:ascii="Arial" w:hAnsi="Arial" w:cs="Arial"/>
                <w:b/>
                <w:sz w:val="18"/>
                <w:szCs w:val="18"/>
              </w:rPr>
            </w:pPr>
          </w:p>
        </w:tc>
        <w:tc>
          <w:tcPr>
            <w:tcW w:w="1543" w:type="dxa"/>
          </w:tcPr>
          <w:p w14:paraId="367F4D4D" w14:textId="77777777" w:rsidR="001E7571" w:rsidRPr="009717DB" w:rsidRDefault="001E7571" w:rsidP="0025560A">
            <w:pPr>
              <w:pStyle w:val="Textoindependiente"/>
              <w:spacing w:after="0"/>
              <w:ind w:right="29"/>
              <w:jc w:val="center"/>
              <w:rPr>
                <w:rFonts w:ascii="Arial" w:hAnsi="Arial" w:cs="Arial"/>
                <w:b/>
                <w:sz w:val="18"/>
                <w:szCs w:val="18"/>
                <w:u w:val="single"/>
              </w:rPr>
            </w:pPr>
          </w:p>
        </w:tc>
      </w:tr>
      <w:tr w:rsidR="009717DB" w:rsidRPr="009717DB" w14:paraId="228AD0C6" w14:textId="77777777" w:rsidTr="00192EAD">
        <w:trPr>
          <w:jc w:val="center"/>
        </w:trPr>
        <w:tc>
          <w:tcPr>
            <w:tcW w:w="562" w:type="dxa"/>
            <w:vAlign w:val="center"/>
          </w:tcPr>
          <w:p w14:paraId="47BD894F" w14:textId="3186AA92"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19</w:t>
            </w:r>
          </w:p>
        </w:tc>
        <w:tc>
          <w:tcPr>
            <w:tcW w:w="8016" w:type="dxa"/>
            <w:vAlign w:val="center"/>
          </w:tcPr>
          <w:p w14:paraId="4D49674D"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FONDO NACIONAL DE VIVIENDA - FONVIVIENDA</w:t>
            </w:r>
          </w:p>
        </w:tc>
        <w:tc>
          <w:tcPr>
            <w:tcW w:w="1543" w:type="dxa"/>
          </w:tcPr>
          <w:p w14:paraId="140CD961"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4BFC2100"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r w:rsidR="009717DB" w:rsidRPr="009717DB" w14:paraId="027192A1" w14:textId="77777777" w:rsidTr="00192EAD">
        <w:trPr>
          <w:jc w:val="center"/>
        </w:trPr>
        <w:tc>
          <w:tcPr>
            <w:tcW w:w="562" w:type="dxa"/>
            <w:vAlign w:val="center"/>
          </w:tcPr>
          <w:p w14:paraId="4277F241" w14:textId="42551908" w:rsidR="001E7571" w:rsidRPr="009717DB" w:rsidRDefault="001E7571" w:rsidP="0025560A">
            <w:pPr>
              <w:spacing w:after="0"/>
              <w:ind w:left="-293" w:right="-108" w:firstLine="108"/>
              <w:jc w:val="center"/>
              <w:rPr>
                <w:rFonts w:ascii="Arial" w:hAnsi="Arial" w:cs="Arial"/>
                <w:b/>
                <w:sz w:val="18"/>
                <w:szCs w:val="18"/>
              </w:rPr>
            </w:pPr>
            <w:r w:rsidRPr="009717DB">
              <w:rPr>
                <w:rFonts w:ascii="Arial" w:hAnsi="Arial" w:cs="Arial"/>
                <w:b/>
                <w:sz w:val="18"/>
                <w:szCs w:val="18"/>
              </w:rPr>
              <w:t>20</w:t>
            </w:r>
          </w:p>
        </w:tc>
        <w:tc>
          <w:tcPr>
            <w:tcW w:w="8016" w:type="dxa"/>
            <w:vAlign w:val="center"/>
          </w:tcPr>
          <w:p w14:paraId="0E95758B" w14:textId="77777777" w:rsidR="001E7571" w:rsidRPr="009717DB" w:rsidRDefault="001E7571"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MINISTERIO DE VIVIENDA, CIUDAD Y TERRITORIO</w:t>
            </w:r>
          </w:p>
        </w:tc>
        <w:tc>
          <w:tcPr>
            <w:tcW w:w="1543" w:type="dxa"/>
          </w:tcPr>
          <w:p w14:paraId="16CB0561" w14:textId="77777777" w:rsidR="001E7571" w:rsidRPr="009717DB" w:rsidRDefault="001E7571"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NO</w:t>
            </w:r>
          </w:p>
          <w:p w14:paraId="059A1057" w14:textId="77777777" w:rsidR="001E7571" w:rsidRPr="009717DB" w:rsidRDefault="001E7571" w:rsidP="0025560A">
            <w:pPr>
              <w:pStyle w:val="Textoindependiente"/>
              <w:spacing w:after="0"/>
              <w:ind w:right="29"/>
              <w:jc w:val="center"/>
              <w:rPr>
                <w:rFonts w:ascii="Arial" w:hAnsi="Arial" w:cs="Arial"/>
                <w:b/>
                <w:sz w:val="18"/>
                <w:szCs w:val="18"/>
                <w:u w:val="single"/>
              </w:rPr>
            </w:pPr>
            <w:r w:rsidRPr="009717DB">
              <w:rPr>
                <w:rFonts w:ascii="Arial" w:hAnsi="Arial" w:cs="Arial"/>
                <w:b/>
                <w:i/>
                <w:iCs/>
                <w:sz w:val="18"/>
                <w:szCs w:val="18"/>
                <w:u w:val="single"/>
              </w:rPr>
              <w:t>RAZONABLE</w:t>
            </w:r>
          </w:p>
        </w:tc>
      </w:tr>
    </w:tbl>
    <w:p w14:paraId="5A12E6BB" w14:textId="1C3EEF8B" w:rsidR="001E7571" w:rsidRPr="009717DB" w:rsidRDefault="001E7571" w:rsidP="001E7571">
      <w:pPr>
        <w:pStyle w:val="Textoindependiente"/>
        <w:spacing w:after="0"/>
        <w:ind w:left="-426" w:right="-234"/>
        <w:jc w:val="both"/>
        <w:rPr>
          <w:rFonts w:ascii="Arial" w:hAnsi="Arial" w:cs="Arial"/>
          <w:spacing w:val="-2"/>
          <w:sz w:val="18"/>
          <w:szCs w:val="18"/>
        </w:rPr>
      </w:pPr>
      <w:r w:rsidRPr="009717DB">
        <w:rPr>
          <w:rFonts w:ascii="Arial" w:hAnsi="Arial" w:cs="Arial"/>
          <w:spacing w:val="-2"/>
          <w:sz w:val="18"/>
          <w:szCs w:val="18"/>
        </w:rPr>
        <w:t xml:space="preserve">       Fuente: Informe de la Contraloría General de la República vigencia fiscal 2023.</w:t>
      </w:r>
    </w:p>
    <w:p w14:paraId="222A6F47" w14:textId="77777777" w:rsidR="001E7571" w:rsidRPr="009717DB" w:rsidRDefault="001E7571" w:rsidP="001E7571">
      <w:pPr>
        <w:pStyle w:val="Textoindependiente"/>
        <w:spacing w:after="0"/>
        <w:ind w:left="-284" w:right="-234"/>
        <w:jc w:val="both"/>
        <w:rPr>
          <w:rFonts w:ascii="Arial" w:hAnsi="Arial" w:cs="Arial"/>
          <w:spacing w:val="-2"/>
          <w:sz w:val="18"/>
          <w:szCs w:val="18"/>
        </w:rPr>
      </w:pPr>
    </w:p>
    <w:p w14:paraId="55D0805E" w14:textId="285CF8C2" w:rsidR="00BE70F5" w:rsidRPr="009717DB" w:rsidRDefault="00BE70F5" w:rsidP="001E3457">
      <w:pPr>
        <w:spacing w:after="0" w:line="240" w:lineRule="auto"/>
        <w:ind w:left="-284" w:right="-377"/>
        <w:jc w:val="both"/>
        <w:rPr>
          <w:rFonts w:ascii="Arial" w:hAnsi="Arial" w:cs="Arial"/>
          <w:b/>
          <w:sz w:val="28"/>
          <w:szCs w:val="28"/>
        </w:rPr>
      </w:pPr>
      <w:r w:rsidRPr="009717DB">
        <w:rPr>
          <w:rFonts w:ascii="Arial" w:hAnsi="Arial" w:cs="Arial"/>
          <w:b/>
          <w:sz w:val="28"/>
          <w:szCs w:val="28"/>
        </w:rPr>
        <w:t>VER CAP</w:t>
      </w:r>
      <w:r w:rsidR="00202D04" w:rsidRPr="009717DB">
        <w:rPr>
          <w:rFonts w:ascii="Arial" w:hAnsi="Arial" w:cs="Arial"/>
          <w:b/>
          <w:sz w:val="28"/>
          <w:szCs w:val="28"/>
        </w:rPr>
        <w:t>Í</w:t>
      </w:r>
      <w:r w:rsidRPr="009717DB">
        <w:rPr>
          <w:rFonts w:ascii="Arial" w:hAnsi="Arial" w:cs="Arial"/>
          <w:b/>
          <w:sz w:val="28"/>
          <w:szCs w:val="28"/>
        </w:rPr>
        <w:t xml:space="preserve">TULO  2 </w:t>
      </w:r>
      <w:r w:rsidR="00A92985" w:rsidRPr="009717DB">
        <w:rPr>
          <w:rFonts w:ascii="Arial" w:hAnsi="Arial" w:cs="Arial"/>
          <w:b/>
          <w:sz w:val="28"/>
          <w:szCs w:val="28"/>
        </w:rPr>
        <w:t xml:space="preserve">CON SUS ANEXOS </w:t>
      </w:r>
      <w:r w:rsidRPr="009717DB">
        <w:rPr>
          <w:rFonts w:ascii="Arial" w:hAnsi="Arial" w:cs="Arial"/>
          <w:b/>
          <w:sz w:val="28"/>
          <w:szCs w:val="28"/>
        </w:rPr>
        <w:t>DE LA PRESENTE RESOLUCIÓN.</w:t>
      </w:r>
    </w:p>
    <w:p w14:paraId="3AD981F9" w14:textId="77777777" w:rsidR="00BE70F5" w:rsidRPr="009717DB" w:rsidRDefault="00BE70F5" w:rsidP="00BE70F5">
      <w:pPr>
        <w:spacing w:after="0" w:line="240" w:lineRule="auto"/>
        <w:ind w:left="-142" w:right="-377"/>
        <w:jc w:val="both"/>
        <w:rPr>
          <w:rFonts w:ascii="Arial" w:hAnsi="Arial" w:cs="Arial"/>
          <w:sz w:val="24"/>
          <w:szCs w:val="24"/>
        </w:rPr>
      </w:pPr>
    </w:p>
    <w:p w14:paraId="1429029B" w14:textId="388F93C3" w:rsidR="00455F82" w:rsidRPr="009717DB" w:rsidRDefault="00EB1748" w:rsidP="0081628F">
      <w:pPr>
        <w:ind w:left="-284" w:right="-234"/>
        <w:jc w:val="both"/>
        <w:rPr>
          <w:rFonts w:ascii="Arial" w:hAnsi="Arial" w:cs="Arial"/>
          <w:sz w:val="28"/>
          <w:szCs w:val="28"/>
        </w:rPr>
      </w:pPr>
      <w:r w:rsidRPr="009717DB">
        <w:rPr>
          <w:rFonts w:ascii="Arial" w:hAnsi="Arial" w:cs="Arial"/>
          <w:sz w:val="28"/>
          <w:szCs w:val="28"/>
        </w:rPr>
        <w:t>-</w:t>
      </w:r>
      <w:r w:rsidR="00AC3297" w:rsidRPr="009717DB">
        <w:rPr>
          <w:rFonts w:ascii="Arial" w:hAnsi="Arial" w:cs="Arial"/>
          <w:sz w:val="28"/>
          <w:szCs w:val="28"/>
        </w:rPr>
        <w:t>De acuerdo con los informes presentados por la Contraloría General de la República a la Comisión Legal de Cuentas de la Cámara de Representantes, p</w:t>
      </w:r>
      <w:r w:rsidR="003F42BB" w:rsidRPr="009717DB">
        <w:rPr>
          <w:rFonts w:ascii="Arial" w:hAnsi="Arial" w:cs="Arial"/>
          <w:sz w:val="28"/>
          <w:szCs w:val="28"/>
        </w:rPr>
        <w:t>ara la vigencia fiscal 20</w:t>
      </w:r>
      <w:r w:rsidR="006B1BE9" w:rsidRPr="009717DB">
        <w:rPr>
          <w:rFonts w:ascii="Arial" w:hAnsi="Arial" w:cs="Arial"/>
          <w:sz w:val="28"/>
          <w:szCs w:val="28"/>
        </w:rPr>
        <w:t>2</w:t>
      </w:r>
      <w:r w:rsidR="00B11483" w:rsidRPr="009717DB">
        <w:rPr>
          <w:rFonts w:ascii="Arial" w:hAnsi="Arial" w:cs="Arial"/>
          <w:sz w:val="28"/>
          <w:szCs w:val="28"/>
        </w:rPr>
        <w:t>3</w:t>
      </w:r>
      <w:r w:rsidR="00682620" w:rsidRPr="009717DB">
        <w:rPr>
          <w:rFonts w:ascii="Arial" w:hAnsi="Arial" w:cs="Arial"/>
          <w:sz w:val="28"/>
          <w:szCs w:val="28"/>
        </w:rPr>
        <w:t xml:space="preserve">, </w:t>
      </w:r>
      <w:r w:rsidR="00B11483" w:rsidRPr="009717DB">
        <w:rPr>
          <w:rFonts w:ascii="Arial" w:hAnsi="Arial" w:cs="Arial"/>
          <w:sz w:val="28"/>
          <w:szCs w:val="28"/>
        </w:rPr>
        <w:t>cuatro</w:t>
      </w:r>
      <w:r w:rsidR="00270183" w:rsidRPr="009717DB">
        <w:rPr>
          <w:rFonts w:ascii="Arial" w:hAnsi="Arial" w:cs="Arial"/>
          <w:sz w:val="28"/>
          <w:szCs w:val="28"/>
        </w:rPr>
        <w:t xml:space="preserve"> </w:t>
      </w:r>
      <w:r w:rsidR="00D126B0" w:rsidRPr="009717DB">
        <w:rPr>
          <w:rFonts w:ascii="Arial" w:hAnsi="Arial" w:cs="Arial"/>
          <w:b/>
          <w:sz w:val="28"/>
          <w:szCs w:val="28"/>
          <w:u w:val="single"/>
        </w:rPr>
        <w:t>(</w:t>
      </w:r>
      <w:r w:rsidR="00B11483" w:rsidRPr="009717DB">
        <w:rPr>
          <w:rFonts w:ascii="Arial" w:hAnsi="Arial" w:cs="Arial"/>
          <w:b/>
          <w:sz w:val="28"/>
          <w:szCs w:val="28"/>
          <w:u w:val="single"/>
        </w:rPr>
        <w:t>4</w:t>
      </w:r>
      <w:r w:rsidR="00D126B0" w:rsidRPr="009717DB">
        <w:rPr>
          <w:rFonts w:ascii="Arial" w:hAnsi="Arial" w:cs="Arial"/>
          <w:b/>
          <w:sz w:val="28"/>
          <w:szCs w:val="28"/>
          <w:u w:val="single"/>
        </w:rPr>
        <w:t>)</w:t>
      </w:r>
      <w:r w:rsidR="00D126B0" w:rsidRPr="009717DB">
        <w:rPr>
          <w:rFonts w:ascii="Arial" w:hAnsi="Arial" w:cs="Arial"/>
          <w:sz w:val="28"/>
          <w:szCs w:val="28"/>
        </w:rPr>
        <w:t xml:space="preserve"> </w:t>
      </w:r>
      <w:r w:rsidR="00AA063D" w:rsidRPr="009717DB">
        <w:rPr>
          <w:rFonts w:ascii="Arial" w:hAnsi="Arial" w:cs="Arial"/>
          <w:sz w:val="28"/>
          <w:szCs w:val="28"/>
        </w:rPr>
        <w:t>entidad</w:t>
      </w:r>
      <w:r w:rsidR="00F946F8">
        <w:rPr>
          <w:rFonts w:ascii="Arial" w:hAnsi="Arial" w:cs="Arial"/>
          <w:sz w:val="28"/>
          <w:szCs w:val="28"/>
        </w:rPr>
        <w:t>es</w:t>
      </w:r>
      <w:r w:rsidR="00D126B0" w:rsidRPr="009717DB">
        <w:rPr>
          <w:rFonts w:ascii="Arial" w:hAnsi="Arial" w:cs="Arial"/>
          <w:sz w:val="28"/>
          <w:szCs w:val="28"/>
        </w:rPr>
        <w:t xml:space="preserve"> </w:t>
      </w:r>
      <w:r w:rsidR="0077491E" w:rsidRPr="009717DB">
        <w:rPr>
          <w:rFonts w:ascii="Arial" w:hAnsi="Arial" w:cs="Arial"/>
          <w:sz w:val="28"/>
          <w:szCs w:val="28"/>
        </w:rPr>
        <w:t>obtuv</w:t>
      </w:r>
      <w:r w:rsidR="00B11483" w:rsidRPr="009717DB">
        <w:rPr>
          <w:rFonts w:ascii="Arial" w:hAnsi="Arial" w:cs="Arial"/>
          <w:sz w:val="28"/>
          <w:szCs w:val="28"/>
        </w:rPr>
        <w:t>ieron</w:t>
      </w:r>
      <w:r w:rsidR="003F42BB" w:rsidRPr="009717DB">
        <w:rPr>
          <w:rFonts w:ascii="Arial" w:hAnsi="Arial" w:cs="Arial"/>
          <w:sz w:val="28"/>
          <w:szCs w:val="28"/>
        </w:rPr>
        <w:t xml:space="preserve"> </w:t>
      </w:r>
      <w:r w:rsidR="00710D7C" w:rsidRPr="009717DB">
        <w:rPr>
          <w:rFonts w:ascii="Arial" w:hAnsi="Arial" w:cs="Arial"/>
          <w:b/>
          <w:sz w:val="28"/>
          <w:szCs w:val="28"/>
        </w:rPr>
        <w:t>ABSTENCIÓN</w:t>
      </w:r>
      <w:r w:rsidR="003F42BB" w:rsidRPr="009717DB">
        <w:rPr>
          <w:rFonts w:ascii="Arial" w:hAnsi="Arial" w:cs="Arial"/>
          <w:sz w:val="28"/>
          <w:szCs w:val="28"/>
        </w:rPr>
        <w:t xml:space="preserve"> de Opinión y </w:t>
      </w:r>
      <w:r w:rsidR="00270183" w:rsidRPr="009717DB">
        <w:rPr>
          <w:rFonts w:ascii="Arial" w:hAnsi="Arial" w:cs="Arial"/>
          <w:b/>
          <w:sz w:val="28"/>
          <w:szCs w:val="28"/>
        </w:rPr>
        <w:t>3</w:t>
      </w:r>
      <w:r w:rsidR="00E87D11" w:rsidRPr="009717DB">
        <w:rPr>
          <w:rFonts w:ascii="Arial" w:hAnsi="Arial" w:cs="Arial"/>
          <w:b/>
          <w:sz w:val="28"/>
          <w:szCs w:val="28"/>
        </w:rPr>
        <w:t>2</w:t>
      </w:r>
      <w:r w:rsidR="00D30335" w:rsidRPr="009717DB">
        <w:rPr>
          <w:rFonts w:ascii="Arial" w:hAnsi="Arial" w:cs="Arial"/>
          <w:sz w:val="28"/>
          <w:szCs w:val="28"/>
        </w:rPr>
        <w:t xml:space="preserve"> </w:t>
      </w:r>
      <w:r w:rsidR="00724443">
        <w:rPr>
          <w:rFonts w:ascii="Arial" w:hAnsi="Arial" w:cs="Arial"/>
          <w:sz w:val="28"/>
          <w:szCs w:val="28"/>
        </w:rPr>
        <w:t xml:space="preserve">entidades </w:t>
      </w:r>
      <w:r w:rsidR="00D30335" w:rsidRPr="009717DB">
        <w:rPr>
          <w:rFonts w:ascii="Arial" w:hAnsi="Arial" w:cs="Arial"/>
          <w:sz w:val="28"/>
          <w:szCs w:val="28"/>
        </w:rPr>
        <w:lastRenderedPageBreak/>
        <w:t xml:space="preserve">con </w:t>
      </w:r>
      <w:r w:rsidR="00710D7C" w:rsidRPr="009717DB">
        <w:rPr>
          <w:rFonts w:ascii="Arial" w:hAnsi="Arial" w:cs="Arial"/>
          <w:b/>
          <w:sz w:val="28"/>
          <w:szCs w:val="28"/>
        </w:rPr>
        <w:t>NEGACIÓN</w:t>
      </w:r>
      <w:r w:rsidR="003F42BB" w:rsidRPr="009717DB">
        <w:rPr>
          <w:rFonts w:ascii="Arial" w:hAnsi="Arial" w:cs="Arial"/>
          <w:sz w:val="28"/>
          <w:szCs w:val="28"/>
        </w:rPr>
        <w:t xml:space="preserve"> de Opinión a sus estados financieros</w:t>
      </w:r>
      <w:r w:rsidR="00724443">
        <w:rPr>
          <w:rFonts w:ascii="Arial" w:hAnsi="Arial" w:cs="Arial"/>
          <w:sz w:val="28"/>
          <w:szCs w:val="28"/>
        </w:rPr>
        <w:t xml:space="preserve">; </w:t>
      </w:r>
      <w:r w:rsidR="00A13DB7" w:rsidRPr="009717DB">
        <w:rPr>
          <w:rFonts w:ascii="Arial" w:hAnsi="Arial" w:cs="Arial"/>
          <w:sz w:val="28"/>
          <w:szCs w:val="28"/>
        </w:rPr>
        <w:t xml:space="preserve">igualmente se muestra el resultado de la evaluación del </w:t>
      </w:r>
      <w:r w:rsidR="00871505">
        <w:rPr>
          <w:rFonts w:ascii="Arial" w:hAnsi="Arial" w:cs="Arial"/>
          <w:sz w:val="28"/>
          <w:szCs w:val="28"/>
        </w:rPr>
        <w:t>S</w:t>
      </w:r>
      <w:r w:rsidR="00A13DB7" w:rsidRPr="009717DB">
        <w:rPr>
          <w:rFonts w:ascii="Arial" w:hAnsi="Arial" w:cs="Arial"/>
          <w:sz w:val="28"/>
          <w:szCs w:val="28"/>
        </w:rPr>
        <w:t xml:space="preserve">istema de </w:t>
      </w:r>
      <w:r w:rsidR="00871505">
        <w:rPr>
          <w:rFonts w:ascii="Arial" w:hAnsi="Arial" w:cs="Arial"/>
          <w:sz w:val="28"/>
          <w:szCs w:val="28"/>
        </w:rPr>
        <w:t>C</w:t>
      </w:r>
      <w:r w:rsidR="00A13DB7" w:rsidRPr="009717DB">
        <w:rPr>
          <w:rFonts w:ascii="Arial" w:hAnsi="Arial" w:cs="Arial"/>
          <w:sz w:val="28"/>
          <w:szCs w:val="28"/>
        </w:rPr>
        <w:t xml:space="preserve">ontrol </w:t>
      </w:r>
      <w:r w:rsidR="00871505">
        <w:rPr>
          <w:rFonts w:ascii="Arial" w:hAnsi="Arial" w:cs="Arial"/>
          <w:sz w:val="28"/>
          <w:szCs w:val="28"/>
        </w:rPr>
        <w:t>I</w:t>
      </w:r>
      <w:r w:rsidR="00A13DB7" w:rsidRPr="009717DB">
        <w:rPr>
          <w:rFonts w:ascii="Arial" w:hAnsi="Arial" w:cs="Arial"/>
          <w:sz w:val="28"/>
          <w:szCs w:val="28"/>
        </w:rPr>
        <w:t>nterno</w:t>
      </w:r>
      <w:r w:rsidR="00A53E13" w:rsidRPr="009717DB">
        <w:rPr>
          <w:rFonts w:ascii="Arial" w:hAnsi="Arial" w:cs="Arial"/>
          <w:sz w:val="28"/>
          <w:szCs w:val="28"/>
        </w:rPr>
        <w:t xml:space="preserve"> </w:t>
      </w:r>
      <w:r w:rsidR="00871505">
        <w:rPr>
          <w:rFonts w:ascii="Arial" w:hAnsi="Arial" w:cs="Arial"/>
          <w:sz w:val="28"/>
          <w:szCs w:val="28"/>
        </w:rPr>
        <w:t>F</w:t>
      </w:r>
      <w:r w:rsidR="00A92985" w:rsidRPr="009717DB">
        <w:rPr>
          <w:rFonts w:ascii="Arial" w:hAnsi="Arial" w:cs="Arial"/>
          <w:sz w:val="28"/>
          <w:szCs w:val="28"/>
        </w:rPr>
        <w:t xml:space="preserve">inanciero </w:t>
      </w:r>
      <w:r w:rsidR="00A53E13" w:rsidRPr="009717DB">
        <w:rPr>
          <w:rFonts w:ascii="Arial" w:hAnsi="Arial" w:cs="Arial"/>
          <w:sz w:val="28"/>
          <w:szCs w:val="28"/>
        </w:rPr>
        <w:t xml:space="preserve">de acuerdo con lo informado por la </w:t>
      </w:r>
      <w:r w:rsidR="0081628F" w:rsidRPr="009717DB">
        <w:rPr>
          <w:rFonts w:ascii="Arial" w:hAnsi="Arial" w:cs="Arial"/>
          <w:sz w:val="28"/>
          <w:szCs w:val="28"/>
        </w:rPr>
        <w:t>Contraloría General de la República.</w:t>
      </w:r>
    </w:p>
    <w:tbl>
      <w:tblPr>
        <w:tblStyle w:val="Tablaconcuadrcula"/>
        <w:tblW w:w="10218" w:type="dxa"/>
        <w:jc w:val="center"/>
        <w:tblLook w:val="04A0" w:firstRow="1" w:lastRow="0" w:firstColumn="1" w:lastColumn="0" w:noHBand="0" w:noVBand="1"/>
      </w:tblPr>
      <w:tblGrid>
        <w:gridCol w:w="562"/>
        <w:gridCol w:w="7813"/>
        <w:gridCol w:w="1843"/>
      </w:tblGrid>
      <w:tr w:rsidR="009717DB" w:rsidRPr="009717DB" w14:paraId="32069278" w14:textId="77777777" w:rsidTr="00234729">
        <w:trPr>
          <w:jc w:val="center"/>
        </w:trPr>
        <w:tc>
          <w:tcPr>
            <w:tcW w:w="562" w:type="dxa"/>
          </w:tcPr>
          <w:p w14:paraId="3B5DB272" w14:textId="77777777" w:rsidR="00234729" w:rsidRPr="009717DB" w:rsidRDefault="00234729" w:rsidP="00FD2D0A">
            <w:pPr>
              <w:pStyle w:val="Textoindependiente"/>
              <w:spacing w:after="0"/>
              <w:ind w:right="29"/>
              <w:jc w:val="center"/>
              <w:rPr>
                <w:rFonts w:ascii="Arial" w:hAnsi="Arial" w:cs="Arial"/>
                <w:b/>
                <w:sz w:val="20"/>
              </w:rPr>
            </w:pPr>
            <w:r w:rsidRPr="009717DB">
              <w:rPr>
                <w:rFonts w:ascii="Arial" w:hAnsi="Arial" w:cs="Arial"/>
                <w:b/>
                <w:sz w:val="20"/>
              </w:rPr>
              <w:t>N°</w:t>
            </w:r>
          </w:p>
          <w:p w14:paraId="149384F3" w14:textId="77777777" w:rsidR="00234729" w:rsidRPr="009717DB" w:rsidRDefault="00234729" w:rsidP="00FD2D0A">
            <w:pPr>
              <w:pStyle w:val="Textoindependiente"/>
              <w:spacing w:after="0"/>
              <w:ind w:right="29"/>
              <w:jc w:val="center"/>
              <w:rPr>
                <w:rFonts w:ascii="Arial" w:hAnsi="Arial" w:cs="Arial"/>
                <w:b/>
                <w:sz w:val="20"/>
              </w:rPr>
            </w:pPr>
          </w:p>
        </w:tc>
        <w:tc>
          <w:tcPr>
            <w:tcW w:w="7813" w:type="dxa"/>
          </w:tcPr>
          <w:p w14:paraId="7A602754" w14:textId="77777777" w:rsidR="00234729" w:rsidRPr="009717DB" w:rsidRDefault="00234729" w:rsidP="00FD2D0A">
            <w:pPr>
              <w:pStyle w:val="Textoindependiente"/>
              <w:spacing w:after="0"/>
              <w:ind w:right="29"/>
              <w:jc w:val="center"/>
              <w:rPr>
                <w:rFonts w:ascii="Arial" w:hAnsi="Arial" w:cs="Arial"/>
                <w:b/>
                <w:sz w:val="20"/>
              </w:rPr>
            </w:pPr>
            <w:r w:rsidRPr="009717DB">
              <w:rPr>
                <w:rFonts w:ascii="Arial" w:hAnsi="Arial" w:cs="Arial"/>
                <w:b/>
                <w:sz w:val="20"/>
              </w:rPr>
              <w:t>EMPRESA, ENTIDAD, FONDO Y PATRIMONIO AUTÓNOMO AUDITADO POR LA CGR</w:t>
            </w:r>
          </w:p>
        </w:tc>
        <w:tc>
          <w:tcPr>
            <w:tcW w:w="1843" w:type="dxa"/>
          </w:tcPr>
          <w:p w14:paraId="55D1C58A" w14:textId="6DCC1B5C" w:rsidR="00234729" w:rsidRPr="009717DB" w:rsidRDefault="00F946F8" w:rsidP="00FD2D0A">
            <w:pPr>
              <w:pStyle w:val="Textoindependiente"/>
              <w:spacing w:after="0"/>
              <w:ind w:right="29"/>
              <w:jc w:val="center"/>
              <w:rPr>
                <w:rFonts w:ascii="Arial" w:hAnsi="Arial" w:cs="Arial"/>
                <w:b/>
                <w:sz w:val="20"/>
              </w:rPr>
            </w:pPr>
            <w:r>
              <w:rPr>
                <w:rFonts w:ascii="Arial" w:hAnsi="Arial" w:cs="Arial"/>
                <w:b/>
                <w:sz w:val="20"/>
              </w:rPr>
              <w:t>O</w:t>
            </w:r>
            <w:r w:rsidR="00234729" w:rsidRPr="009717DB">
              <w:rPr>
                <w:rFonts w:ascii="Arial" w:hAnsi="Arial" w:cs="Arial"/>
                <w:b/>
                <w:sz w:val="20"/>
              </w:rPr>
              <w:t xml:space="preserve">PINIÓN CONTABLE SEGÚN LA CGR </w:t>
            </w:r>
          </w:p>
          <w:p w14:paraId="6B941B11" w14:textId="77777777" w:rsidR="00234729" w:rsidRPr="009717DB" w:rsidRDefault="00234729" w:rsidP="00FD2D0A">
            <w:pPr>
              <w:pStyle w:val="Textoindependiente"/>
              <w:spacing w:after="0"/>
              <w:ind w:right="29"/>
              <w:jc w:val="center"/>
              <w:rPr>
                <w:rFonts w:ascii="Arial" w:hAnsi="Arial" w:cs="Arial"/>
                <w:b/>
                <w:sz w:val="20"/>
              </w:rPr>
            </w:pPr>
            <w:r w:rsidRPr="009717DB">
              <w:rPr>
                <w:rFonts w:ascii="Arial" w:hAnsi="Arial" w:cs="Arial"/>
                <w:b/>
                <w:sz w:val="20"/>
              </w:rPr>
              <w:t>2023</w:t>
            </w:r>
          </w:p>
          <w:p w14:paraId="2BDF5682" w14:textId="77777777" w:rsidR="00234729" w:rsidRPr="009717DB" w:rsidRDefault="00234729" w:rsidP="00FD2D0A">
            <w:pPr>
              <w:pStyle w:val="Textoindependiente"/>
              <w:spacing w:after="0"/>
              <w:ind w:right="29"/>
              <w:jc w:val="center"/>
              <w:rPr>
                <w:rFonts w:ascii="Arial" w:hAnsi="Arial" w:cs="Arial"/>
                <w:b/>
                <w:sz w:val="20"/>
              </w:rPr>
            </w:pPr>
          </w:p>
        </w:tc>
      </w:tr>
      <w:tr w:rsidR="009717DB" w:rsidRPr="009717DB" w14:paraId="04CE807F" w14:textId="77777777" w:rsidTr="00234729">
        <w:trPr>
          <w:jc w:val="center"/>
        </w:trPr>
        <w:tc>
          <w:tcPr>
            <w:tcW w:w="562" w:type="dxa"/>
          </w:tcPr>
          <w:p w14:paraId="412DC5E2" w14:textId="77777777" w:rsidR="00234729" w:rsidRPr="009717DB" w:rsidRDefault="00234729" w:rsidP="00FD2D0A">
            <w:pPr>
              <w:pStyle w:val="Textoindependiente"/>
              <w:spacing w:after="0"/>
              <w:ind w:right="29"/>
              <w:jc w:val="center"/>
              <w:rPr>
                <w:rFonts w:ascii="Arial" w:hAnsi="Arial" w:cs="Arial"/>
                <w:b/>
                <w:sz w:val="16"/>
                <w:szCs w:val="16"/>
              </w:rPr>
            </w:pPr>
          </w:p>
        </w:tc>
        <w:tc>
          <w:tcPr>
            <w:tcW w:w="7813" w:type="dxa"/>
          </w:tcPr>
          <w:p w14:paraId="140D4319" w14:textId="77777777" w:rsidR="00234729" w:rsidRPr="009717DB" w:rsidRDefault="00234729" w:rsidP="00FD2D0A">
            <w:pPr>
              <w:pStyle w:val="Textoindependiente"/>
              <w:spacing w:after="0"/>
              <w:ind w:right="29"/>
              <w:jc w:val="center"/>
              <w:rPr>
                <w:rFonts w:ascii="Arial" w:hAnsi="Arial" w:cs="Arial"/>
                <w:b/>
                <w:sz w:val="20"/>
                <w:u w:val="single"/>
              </w:rPr>
            </w:pPr>
            <w:r w:rsidRPr="009717DB">
              <w:rPr>
                <w:rFonts w:ascii="Arial" w:hAnsi="Arial" w:cs="Arial"/>
                <w:b/>
                <w:sz w:val="20"/>
                <w:u w:val="single"/>
              </w:rPr>
              <w:t>SECTOR AGROPECUARIO</w:t>
            </w:r>
          </w:p>
          <w:p w14:paraId="5BD3E14F" w14:textId="77777777" w:rsidR="00234729" w:rsidRPr="009717DB" w:rsidRDefault="00234729" w:rsidP="00FD2D0A">
            <w:pPr>
              <w:pStyle w:val="Textoindependiente"/>
              <w:spacing w:after="0"/>
              <w:ind w:right="29"/>
              <w:jc w:val="center"/>
              <w:rPr>
                <w:rFonts w:ascii="Arial" w:hAnsi="Arial" w:cs="Arial"/>
                <w:b/>
                <w:sz w:val="16"/>
                <w:szCs w:val="16"/>
              </w:rPr>
            </w:pPr>
          </w:p>
        </w:tc>
        <w:tc>
          <w:tcPr>
            <w:tcW w:w="1843" w:type="dxa"/>
          </w:tcPr>
          <w:p w14:paraId="6A777B9F" w14:textId="77777777" w:rsidR="00234729" w:rsidRPr="009717DB" w:rsidRDefault="00234729" w:rsidP="00FD2D0A">
            <w:pPr>
              <w:pStyle w:val="Textoindependiente"/>
              <w:spacing w:after="0"/>
              <w:ind w:right="29"/>
              <w:jc w:val="center"/>
              <w:rPr>
                <w:rFonts w:ascii="Arial" w:hAnsi="Arial" w:cs="Arial"/>
                <w:b/>
                <w:sz w:val="16"/>
                <w:szCs w:val="16"/>
              </w:rPr>
            </w:pPr>
          </w:p>
        </w:tc>
      </w:tr>
      <w:tr w:rsidR="009717DB" w:rsidRPr="009717DB" w14:paraId="4B42E3A3" w14:textId="77777777" w:rsidTr="00234729">
        <w:trPr>
          <w:jc w:val="center"/>
        </w:trPr>
        <w:tc>
          <w:tcPr>
            <w:tcW w:w="562" w:type="dxa"/>
          </w:tcPr>
          <w:p w14:paraId="012433AD"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w:t>
            </w:r>
          </w:p>
        </w:tc>
        <w:tc>
          <w:tcPr>
            <w:tcW w:w="7813" w:type="dxa"/>
          </w:tcPr>
          <w:p w14:paraId="64DF156A" w14:textId="77777777" w:rsidR="00234729" w:rsidRPr="009717DB" w:rsidRDefault="00234729" w:rsidP="0025560A">
            <w:pPr>
              <w:pStyle w:val="Textoindependiente"/>
              <w:spacing w:after="0"/>
              <w:ind w:right="29"/>
              <w:jc w:val="both"/>
              <w:rPr>
                <w:rFonts w:ascii="Arial" w:hAnsi="Arial" w:cs="Arial"/>
                <w:b/>
                <w:sz w:val="18"/>
                <w:szCs w:val="18"/>
                <w:lang w:eastAsia="es-CO"/>
              </w:rPr>
            </w:pPr>
            <w:r w:rsidRPr="009717DB">
              <w:rPr>
                <w:rFonts w:ascii="Arial" w:hAnsi="Arial" w:cs="Arial"/>
                <w:b/>
                <w:bCs/>
                <w:sz w:val="18"/>
                <w:szCs w:val="18"/>
                <w:lang w:eastAsia="es-CO"/>
              </w:rPr>
              <w:t>INSTITUTO COLOMBIANO AGROPECUARIO – ICA.</w:t>
            </w:r>
          </w:p>
        </w:tc>
        <w:tc>
          <w:tcPr>
            <w:tcW w:w="1843" w:type="dxa"/>
          </w:tcPr>
          <w:p w14:paraId="5D456BBC"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sz w:val="18"/>
                <w:szCs w:val="18"/>
                <w:u w:val="single"/>
              </w:rPr>
              <w:t>ABSTENCIÓN</w:t>
            </w:r>
          </w:p>
        </w:tc>
      </w:tr>
      <w:tr w:rsidR="009717DB" w:rsidRPr="009717DB" w14:paraId="3117D5BA" w14:textId="77777777" w:rsidTr="00234729">
        <w:trPr>
          <w:jc w:val="center"/>
        </w:trPr>
        <w:tc>
          <w:tcPr>
            <w:tcW w:w="562" w:type="dxa"/>
          </w:tcPr>
          <w:p w14:paraId="6023C3F9" w14:textId="77777777" w:rsidR="00234729" w:rsidRPr="009717DB" w:rsidRDefault="00234729" w:rsidP="0025560A">
            <w:pPr>
              <w:spacing w:after="0"/>
              <w:ind w:left="-293" w:right="-108" w:firstLine="108"/>
              <w:jc w:val="center"/>
              <w:rPr>
                <w:rFonts w:ascii="Arial" w:hAnsi="Arial" w:cs="Arial"/>
                <w:b/>
                <w:sz w:val="18"/>
                <w:szCs w:val="18"/>
              </w:rPr>
            </w:pPr>
          </w:p>
        </w:tc>
        <w:tc>
          <w:tcPr>
            <w:tcW w:w="7813" w:type="dxa"/>
            <w:vAlign w:val="center"/>
          </w:tcPr>
          <w:p w14:paraId="5722068A" w14:textId="77777777" w:rsidR="00234729" w:rsidRPr="009717DB" w:rsidRDefault="00234729" w:rsidP="0025560A">
            <w:pPr>
              <w:pStyle w:val="Textoindependiente"/>
              <w:spacing w:after="0"/>
              <w:ind w:right="29"/>
              <w:jc w:val="center"/>
              <w:rPr>
                <w:rFonts w:ascii="Arial" w:hAnsi="Arial" w:cs="Arial"/>
                <w:b/>
                <w:sz w:val="18"/>
                <w:szCs w:val="18"/>
                <w:lang w:eastAsia="es-CO"/>
              </w:rPr>
            </w:pPr>
          </w:p>
          <w:p w14:paraId="4F61C93A" w14:textId="77777777" w:rsidR="00234729" w:rsidRPr="009717DB" w:rsidRDefault="00234729" w:rsidP="002556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COMERCIO Y DESARROLLO REGIONAL</w:t>
            </w:r>
          </w:p>
          <w:p w14:paraId="7571A1E4" w14:textId="77777777" w:rsidR="00234729" w:rsidRPr="009717DB" w:rsidRDefault="00234729" w:rsidP="0025560A">
            <w:pPr>
              <w:pStyle w:val="Textoindependiente"/>
              <w:spacing w:after="0"/>
              <w:ind w:right="29"/>
              <w:jc w:val="center"/>
              <w:rPr>
                <w:rFonts w:ascii="Arial" w:hAnsi="Arial" w:cs="Arial"/>
                <w:b/>
                <w:sz w:val="18"/>
                <w:szCs w:val="18"/>
                <w:lang w:eastAsia="es-CO"/>
              </w:rPr>
            </w:pPr>
          </w:p>
        </w:tc>
        <w:tc>
          <w:tcPr>
            <w:tcW w:w="1843" w:type="dxa"/>
          </w:tcPr>
          <w:p w14:paraId="235C9048" w14:textId="77777777" w:rsidR="00234729" w:rsidRPr="009717DB" w:rsidRDefault="00234729" w:rsidP="0025560A">
            <w:pPr>
              <w:pStyle w:val="Textoindependiente"/>
              <w:spacing w:after="0"/>
              <w:ind w:right="29"/>
              <w:jc w:val="center"/>
              <w:rPr>
                <w:rFonts w:ascii="Arial" w:hAnsi="Arial" w:cs="Arial"/>
                <w:b/>
                <w:iCs/>
                <w:sz w:val="18"/>
                <w:szCs w:val="18"/>
              </w:rPr>
            </w:pPr>
          </w:p>
        </w:tc>
      </w:tr>
      <w:tr w:rsidR="009717DB" w:rsidRPr="009717DB" w14:paraId="499D19AD" w14:textId="77777777" w:rsidTr="00234729">
        <w:trPr>
          <w:jc w:val="center"/>
        </w:trPr>
        <w:tc>
          <w:tcPr>
            <w:tcW w:w="562" w:type="dxa"/>
          </w:tcPr>
          <w:p w14:paraId="7A6F038E"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2</w:t>
            </w:r>
          </w:p>
        </w:tc>
        <w:tc>
          <w:tcPr>
            <w:tcW w:w="7813" w:type="dxa"/>
          </w:tcPr>
          <w:p w14:paraId="0FE84744"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EMPRESA NACIONAL PROMOTORA DE DESARROLLO TERRITORIAL - ENTERRITORIO</w:t>
            </w:r>
          </w:p>
        </w:tc>
        <w:tc>
          <w:tcPr>
            <w:tcW w:w="1843" w:type="dxa"/>
          </w:tcPr>
          <w:p w14:paraId="5D02A5BD" w14:textId="77777777" w:rsidR="00234729" w:rsidRPr="009717DB" w:rsidRDefault="00234729" w:rsidP="0025560A">
            <w:pPr>
              <w:pStyle w:val="Textoindependiente"/>
              <w:spacing w:after="0"/>
              <w:ind w:right="29"/>
              <w:jc w:val="center"/>
              <w:rPr>
                <w:rFonts w:ascii="Arial" w:hAnsi="Arial" w:cs="Arial"/>
                <w:b/>
                <w:i/>
                <w:iCs/>
                <w:sz w:val="18"/>
                <w:szCs w:val="18"/>
              </w:rPr>
            </w:pPr>
            <w:r w:rsidRPr="009717DB">
              <w:rPr>
                <w:rFonts w:ascii="Arial" w:hAnsi="Arial" w:cs="Arial"/>
                <w:b/>
                <w:i/>
                <w:sz w:val="18"/>
                <w:szCs w:val="18"/>
                <w:u w:val="single"/>
              </w:rPr>
              <w:t>NEGATIVA</w:t>
            </w:r>
          </w:p>
        </w:tc>
      </w:tr>
      <w:tr w:rsidR="009717DB" w:rsidRPr="009717DB" w14:paraId="5280A1DE" w14:textId="77777777" w:rsidTr="00234729">
        <w:trPr>
          <w:jc w:val="center"/>
        </w:trPr>
        <w:tc>
          <w:tcPr>
            <w:tcW w:w="562" w:type="dxa"/>
          </w:tcPr>
          <w:p w14:paraId="2AEEEFC5" w14:textId="77777777" w:rsidR="00234729" w:rsidRPr="009717DB" w:rsidRDefault="00234729" w:rsidP="0025560A">
            <w:pPr>
              <w:spacing w:after="0"/>
              <w:ind w:left="-293" w:right="-108" w:firstLine="108"/>
              <w:jc w:val="center"/>
              <w:rPr>
                <w:rFonts w:ascii="Arial" w:hAnsi="Arial" w:cs="Arial"/>
                <w:b/>
                <w:sz w:val="18"/>
                <w:szCs w:val="18"/>
              </w:rPr>
            </w:pPr>
          </w:p>
        </w:tc>
        <w:tc>
          <w:tcPr>
            <w:tcW w:w="7813" w:type="dxa"/>
          </w:tcPr>
          <w:p w14:paraId="2B711DF4" w14:textId="77777777" w:rsidR="00234729" w:rsidRPr="009717DB" w:rsidRDefault="00234729" w:rsidP="0025560A">
            <w:pPr>
              <w:pStyle w:val="Textoindependiente"/>
              <w:spacing w:after="0"/>
              <w:ind w:right="29"/>
              <w:jc w:val="center"/>
              <w:rPr>
                <w:rFonts w:ascii="Arial" w:hAnsi="Arial" w:cs="Arial"/>
                <w:b/>
                <w:sz w:val="20"/>
                <w:u w:val="single"/>
                <w:lang w:eastAsia="es-CO"/>
              </w:rPr>
            </w:pPr>
          </w:p>
          <w:p w14:paraId="2D96D4C3" w14:textId="77777777" w:rsidR="00234729" w:rsidRPr="009717DB" w:rsidRDefault="00234729" w:rsidP="002556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DEFENSA Y SEGURIDAD</w:t>
            </w:r>
          </w:p>
          <w:p w14:paraId="0E6CFC62" w14:textId="77777777" w:rsidR="00234729" w:rsidRPr="009717DB" w:rsidRDefault="00234729" w:rsidP="0025560A">
            <w:pPr>
              <w:pStyle w:val="Textoindependiente"/>
              <w:spacing w:after="0"/>
              <w:ind w:right="29"/>
              <w:jc w:val="center"/>
              <w:rPr>
                <w:rFonts w:ascii="Arial" w:hAnsi="Arial" w:cs="Arial"/>
                <w:b/>
                <w:sz w:val="18"/>
                <w:szCs w:val="18"/>
                <w:lang w:eastAsia="es-CO"/>
              </w:rPr>
            </w:pPr>
          </w:p>
        </w:tc>
        <w:tc>
          <w:tcPr>
            <w:tcW w:w="1843" w:type="dxa"/>
          </w:tcPr>
          <w:p w14:paraId="061AF048" w14:textId="77777777" w:rsidR="00234729" w:rsidRPr="009717DB" w:rsidRDefault="00234729" w:rsidP="0025560A">
            <w:pPr>
              <w:pStyle w:val="Textoindependiente"/>
              <w:spacing w:after="0"/>
              <w:ind w:right="29"/>
              <w:jc w:val="center"/>
              <w:rPr>
                <w:rFonts w:ascii="Arial" w:hAnsi="Arial" w:cs="Arial"/>
                <w:b/>
                <w:sz w:val="18"/>
                <w:szCs w:val="18"/>
              </w:rPr>
            </w:pPr>
          </w:p>
        </w:tc>
      </w:tr>
      <w:tr w:rsidR="009717DB" w:rsidRPr="009717DB" w14:paraId="65DA2905" w14:textId="77777777" w:rsidTr="00234729">
        <w:trPr>
          <w:jc w:val="center"/>
        </w:trPr>
        <w:tc>
          <w:tcPr>
            <w:tcW w:w="562" w:type="dxa"/>
          </w:tcPr>
          <w:p w14:paraId="2BCEA5D4"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3</w:t>
            </w:r>
          </w:p>
        </w:tc>
        <w:tc>
          <w:tcPr>
            <w:tcW w:w="7813" w:type="dxa"/>
          </w:tcPr>
          <w:p w14:paraId="31BC8A3C"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MINISTERIO DE DEFENSA NACIONAL – GESTIÓN GENERAL</w:t>
            </w:r>
          </w:p>
        </w:tc>
        <w:tc>
          <w:tcPr>
            <w:tcW w:w="1843" w:type="dxa"/>
          </w:tcPr>
          <w:p w14:paraId="290FFFEE" w14:textId="77777777" w:rsidR="00234729" w:rsidRPr="009717DB" w:rsidRDefault="00234729" w:rsidP="0025560A">
            <w:pPr>
              <w:pStyle w:val="Textoindependiente"/>
              <w:spacing w:after="0"/>
              <w:ind w:right="29"/>
              <w:jc w:val="center"/>
              <w:rPr>
                <w:rFonts w:ascii="Arial" w:hAnsi="Arial" w:cs="Arial"/>
                <w:b/>
                <w:i/>
                <w:iCs/>
                <w:sz w:val="18"/>
                <w:szCs w:val="18"/>
              </w:rPr>
            </w:pPr>
            <w:r w:rsidRPr="009717DB">
              <w:rPr>
                <w:rFonts w:ascii="Arial" w:hAnsi="Arial" w:cs="Arial"/>
                <w:b/>
                <w:i/>
                <w:sz w:val="18"/>
                <w:szCs w:val="18"/>
                <w:u w:val="single"/>
              </w:rPr>
              <w:t>NEGATIVA</w:t>
            </w:r>
          </w:p>
        </w:tc>
      </w:tr>
      <w:tr w:rsidR="009717DB" w:rsidRPr="009717DB" w14:paraId="6DD1B90C" w14:textId="77777777" w:rsidTr="00234729">
        <w:trPr>
          <w:jc w:val="center"/>
        </w:trPr>
        <w:tc>
          <w:tcPr>
            <w:tcW w:w="562" w:type="dxa"/>
          </w:tcPr>
          <w:p w14:paraId="7D64A3AB"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4</w:t>
            </w:r>
          </w:p>
        </w:tc>
        <w:tc>
          <w:tcPr>
            <w:tcW w:w="7813" w:type="dxa"/>
          </w:tcPr>
          <w:p w14:paraId="18E7C4D2"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CAJA DE RETIRO DE LAS FUERZAS MILITARES - CREMIL</w:t>
            </w:r>
          </w:p>
        </w:tc>
        <w:tc>
          <w:tcPr>
            <w:tcW w:w="1843" w:type="dxa"/>
          </w:tcPr>
          <w:p w14:paraId="0E765CC5" w14:textId="77777777" w:rsidR="00234729" w:rsidRPr="009717DB" w:rsidRDefault="00234729" w:rsidP="0025560A">
            <w:pPr>
              <w:pStyle w:val="Textoindependiente"/>
              <w:spacing w:after="0"/>
              <w:ind w:right="29"/>
              <w:jc w:val="center"/>
              <w:rPr>
                <w:rFonts w:ascii="Arial" w:hAnsi="Arial" w:cs="Arial"/>
                <w:b/>
                <w:i/>
                <w:iCs/>
                <w:sz w:val="18"/>
                <w:szCs w:val="18"/>
              </w:rPr>
            </w:pPr>
            <w:r w:rsidRPr="009717DB">
              <w:rPr>
                <w:rFonts w:ascii="Arial" w:hAnsi="Arial" w:cs="Arial"/>
                <w:b/>
                <w:i/>
                <w:sz w:val="18"/>
                <w:szCs w:val="18"/>
                <w:u w:val="single"/>
              </w:rPr>
              <w:t>NEGATIVA</w:t>
            </w:r>
          </w:p>
        </w:tc>
      </w:tr>
      <w:tr w:rsidR="009717DB" w:rsidRPr="009717DB" w14:paraId="236156EE" w14:textId="77777777" w:rsidTr="00234729">
        <w:trPr>
          <w:jc w:val="center"/>
        </w:trPr>
        <w:tc>
          <w:tcPr>
            <w:tcW w:w="562" w:type="dxa"/>
          </w:tcPr>
          <w:p w14:paraId="21B4E624" w14:textId="77777777" w:rsidR="00234729" w:rsidRPr="009717DB" w:rsidRDefault="00234729" w:rsidP="0025560A">
            <w:pPr>
              <w:spacing w:after="0"/>
              <w:ind w:left="-293" w:right="-108" w:firstLine="108"/>
              <w:jc w:val="center"/>
              <w:rPr>
                <w:rFonts w:ascii="Arial" w:hAnsi="Arial" w:cs="Arial"/>
                <w:b/>
                <w:sz w:val="18"/>
                <w:szCs w:val="18"/>
              </w:rPr>
            </w:pPr>
          </w:p>
        </w:tc>
        <w:tc>
          <w:tcPr>
            <w:tcW w:w="7813" w:type="dxa"/>
            <w:vAlign w:val="center"/>
          </w:tcPr>
          <w:p w14:paraId="33EDB265" w14:textId="77777777" w:rsidR="00234729" w:rsidRPr="009717DB" w:rsidRDefault="00234729" w:rsidP="0025560A">
            <w:pPr>
              <w:pStyle w:val="Textoindependiente"/>
              <w:spacing w:after="0"/>
              <w:ind w:right="29"/>
              <w:jc w:val="center"/>
              <w:rPr>
                <w:rFonts w:ascii="Arial" w:hAnsi="Arial" w:cs="Arial"/>
                <w:b/>
                <w:sz w:val="18"/>
                <w:szCs w:val="18"/>
                <w:lang w:eastAsia="es-CO"/>
              </w:rPr>
            </w:pPr>
          </w:p>
          <w:p w14:paraId="40E192D3" w14:textId="77777777" w:rsidR="00234729" w:rsidRPr="009717DB" w:rsidRDefault="00234729" w:rsidP="002556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EDUCACIÓN, CIENCIA Y TECNOLOGÍA, CULTURA, RECREACIÓN Y DEPORTE</w:t>
            </w:r>
          </w:p>
          <w:p w14:paraId="28CA8318" w14:textId="77777777" w:rsidR="00234729" w:rsidRPr="009717DB" w:rsidRDefault="00234729" w:rsidP="0025560A">
            <w:pPr>
              <w:pStyle w:val="Textoindependiente"/>
              <w:spacing w:after="0"/>
              <w:ind w:right="29"/>
              <w:jc w:val="center"/>
              <w:rPr>
                <w:rFonts w:ascii="Arial" w:hAnsi="Arial" w:cs="Arial"/>
                <w:b/>
                <w:sz w:val="18"/>
                <w:szCs w:val="18"/>
                <w:lang w:eastAsia="es-CO"/>
              </w:rPr>
            </w:pPr>
          </w:p>
        </w:tc>
        <w:tc>
          <w:tcPr>
            <w:tcW w:w="1843" w:type="dxa"/>
          </w:tcPr>
          <w:p w14:paraId="7C13EC68" w14:textId="77777777" w:rsidR="00234729" w:rsidRPr="009717DB" w:rsidRDefault="00234729" w:rsidP="0025560A">
            <w:pPr>
              <w:pStyle w:val="Textoindependiente"/>
              <w:spacing w:after="0"/>
              <w:ind w:right="29"/>
              <w:jc w:val="center"/>
              <w:rPr>
                <w:rFonts w:ascii="Arial" w:hAnsi="Arial" w:cs="Arial"/>
                <w:b/>
                <w:sz w:val="18"/>
                <w:szCs w:val="18"/>
              </w:rPr>
            </w:pPr>
          </w:p>
        </w:tc>
      </w:tr>
      <w:tr w:rsidR="009717DB" w:rsidRPr="009717DB" w14:paraId="41087810" w14:textId="77777777" w:rsidTr="00234729">
        <w:trPr>
          <w:jc w:val="center"/>
        </w:trPr>
        <w:tc>
          <w:tcPr>
            <w:tcW w:w="562" w:type="dxa"/>
          </w:tcPr>
          <w:p w14:paraId="6850B9C2"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5</w:t>
            </w:r>
          </w:p>
        </w:tc>
        <w:tc>
          <w:tcPr>
            <w:tcW w:w="7813" w:type="dxa"/>
          </w:tcPr>
          <w:p w14:paraId="7BF32462"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UNIVERSIDAD TECNOLÓGICA DEL CHOCÓ - DIEGO LUIS CÓRDOBA</w:t>
            </w:r>
          </w:p>
        </w:tc>
        <w:tc>
          <w:tcPr>
            <w:tcW w:w="1843" w:type="dxa"/>
          </w:tcPr>
          <w:p w14:paraId="39C7CCCC" w14:textId="77777777" w:rsidR="00234729" w:rsidRPr="009717DB" w:rsidRDefault="00234729" w:rsidP="0025560A">
            <w:pPr>
              <w:pStyle w:val="Textoindependiente"/>
              <w:spacing w:after="0"/>
              <w:ind w:right="29"/>
              <w:jc w:val="center"/>
              <w:rPr>
                <w:rFonts w:ascii="Arial" w:hAnsi="Arial" w:cs="Arial"/>
                <w:b/>
                <w:i/>
                <w:iCs/>
                <w:sz w:val="18"/>
                <w:szCs w:val="18"/>
              </w:rPr>
            </w:pPr>
            <w:r w:rsidRPr="009717DB">
              <w:rPr>
                <w:rFonts w:ascii="Arial" w:hAnsi="Arial" w:cs="Arial"/>
                <w:b/>
                <w:i/>
                <w:sz w:val="18"/>
                <w:szCs w:val="18"/>
                <w:u w:val="single"/>
              </w:rPr>
              <w:t>NEGATIVA</w:t>
            </w:r>
          </w:p>
        </w:tc>
      </w:tr>
      <w:tr w:rsidR="009717DB" w:rsidRPr="009717DB" w14:paraId="69AE96BA" w14:textId="77777777" w:rsidTr="00234729">
        <w:trPr>
          <w:jc w:val="center"/>
        </w:trPr>
        <w:tc>
          <w:tcPr>
            <w:tcW w:w="562" w:type="dxa"/>
          </w:tcPr>
          <w:p w14:paraId="7CF2E25D"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6</w:t>
            </w:r>
          </w:p>
        </w:tc>
        <w:tc>
          <w:tcPr>
            <w:tcW w:w="7813" w:type="dxa"/>
          </w:tcPr>
          <w:p w14:paraId="0CE300DA"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UNIVERSIDAD MILITAR NUEVA GRANADA</w:t>
            </w:r>
          </w:p>
        </w:tc>
        <w:tc>
          <w:tcPr>
            <w:tcW w:w="1843" w:type="dxa"/>
          </w:tcPr>
          <w:p w14:paraId="7BA4506E" w14:textId="110A0E06" w:rsidR="00234729" w:rsidRPr="009717DB" w:rsidRDefault="00234729"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ABS</w:t>
            </w:r>
            <w:r w:rsidR="00412BB1">
              <w:rPr>
                <w:rFonts w:ascii="Arial" w:hAnsi="Arial" w:cs="Arial"/>
                <w:b/>
                <w:i/>
                <w:iCs/>
                <w:sz w:val="18"/>
                <w:szCs w:val="18"/>
                <w:u w:val="single"/>
              </w:rPr>
              <w:t>T</w:t>
            </w:r>
            <w:r w:rsidRPr="009717DB">
              <w:rPr>
                <w:rFonts w:ascii="Arial" w:hAnsi="Arial" w:cs="Arial"/>
                <w:b/>
                <w:i/>
                <w:iCs/>
                <w:sz w:val="18"/>
                <w:szCs w:val="18"/>
                <w:u w:val="single"/>
              </w:rPr>
              <w:t>ENCIÓN</w:t>
            </w:r>
          </w:p>
        </w:tc>
      </w:tr>
      <w:tr w:rsidR="009717DB" w:rsidRPr="009717DB" w14:paraId="53104204" w14:textId="77777777" w:rsidTr="00234729">
        <w:trPr>
          <w:jc w:val="center"/>
        </w:trPr>
        <w:tc>
          <w:tcPr>
            <w:tcW w:w="562" w:type="dxa"/>
          </w:tcPr>
          <w:p w14:paraId="69D946B1"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7</w:t>
            </w:r>
          </w:p>
        </w:tc>
        <w:tc>
          <w:tcPr>
            <w:tcW w:w="7813" w:type="dxa"/>
          </w:tcPr>
          <w:p w14:paraId="4F79EE6F"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UNIVERSIDAD POPULAR DEL CESAR</w:t>
            </w:r>
          </w:p>
        </w:tc>
        <w:tc>
          <w:tcPr>
            <w:tcW w:w="1843" w:type="dxa"/>
          </w:tcPr>
          <w:p w14:paraId="13BCF503"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sz w:val="18"/>
                <w:szCs w:val="18"/>
                <w:u w:val="single"/>
              </w:rPr>
              <w:t>NEGATIVA</w:t>
            </w:r>
          </w:p>
        </w:tc>
      </w:tr>
      <w:tr w:rsidR="009717DB" w:rsidRPr="009717DB" w14:paraId="28969D28" w14:textId="77777777" w:rsidTr="00234729">
        <w:trPr>
          <w:jc w:val="center"/>
        </w:trPr>
        <w:tc>
          <w:tcPr>
            <w:tcW w:w="562" w:type="dxa"/>
          </w:tcPr>
          <w:p w14:paraId="31C169B2" w14:textId="77777777" w:rsidR="00234729" w:rsidRPr="009717DB" w:rsidRDefault="00234729" w:rsidP="0025560A">
            <w:pPr>
              <w:spacing w:after="0"/>
              <w:ind w:left="-293" w:right="-108" w:firstLine="108"/>
              <w:jc w:val="center"/>
              <w:rPr>
                <w:rFonts w:ascii="Arial" w:hAnsi="Arial" w:cs="Arial"/>
                <w:b/>
                <w:sz w:val="18"/>
                <w:szCs w:val="18"/>
              </w:rPr>
            </w:pPr>
          </w:p>
        </w:tc>
        <w:tc>
          <w:tcPr>
            <w:tcW w:w="7813" w:type="dxa"/>
          </w:tcPr>
          <w:p w14:paraId="6400AE20" w14:textId="77777777" w:rsidR="00234729" w:rsidRPr="009717DB" w:rsidRDefault="00234729" w:rsidP="0025560A">
            <w:pPr>
              <w:pStyle w:val="Textoindependiente"/>
              <w:spacing w:after="0"/>
              <w:ind w:right="29"/>
              <w:jc w:val="center"/>
              <w:rPr>
                <w:rFonts w:ascii="Arial" w:hAnsi="Arial" w:cs="Arial"/>
                <w:b/>
                <w:sz w:val="18"/>
                <w:szCs w:val="18"/>
              </w:rPr>
            </w:pPr>
          </w:p>
          <w:p w14:paraId="0924E103" w14:textId="73CA5887" w:rsidR="00234729" w:rsidRPr="009717DB" w:rsidRDefault="00234729" w:rsidP="0025560A">
            <w:pPr>
              <w:pStyle w:val="Textoindependiente"/>
              <w:spacing w:after="0"/>
              <w:ind w:right="29"/>
              <w:jc w:val="center"/>
              <w:rPr>
                <w:rFonts w:ascii="Arial" w:hAnsi="Arial" w:cs="Arial"/>
                <w:b/>
                <w:sz w:val="20"/>
                <w:u w:val="single"/>
              </w:rPr>
            </w:pPr>
            <w:r w:rsidRPr="009717DB">
              <w:rPr>
                <w:rFonts w:ascii="Arial" w:hAnsi="Arial" w:cs="Arial"/>
                <w:b/>
                <w:sz w:val="20"/>
                <w:u w:val="single"/>
              </w:rPr>
              <w:t xml:space="preserve">SECTOR GESTIÓN PÚBLICA </w:t>
            </w:r>
            <w:r w:rsidR="002D6437">
              <w:rPr>
                <w:rFonts w:ascii="Arial" w:hAnsi="Arial" w:cs="Arial"/>
                <w:b/>
                <w:sz w:val="20"/>
                <w:u w:val="single"/>
              </w:rPr>
              <w:t>E</w:t>
            </w:r>
            <w:r w:rsidRPr="009717DB">
              <w:rPr>
                <w:rFonts w:ascii="Arial" w:hAnsi="Arial" w:cs="Arial"/>
                <w:b/>
                <w:sz w:val="20"/>
                <w:u w:val="single"/>
              </w:rPr>
              <w:t xml:space="preserve"> INSTITUCIONES </w:t>
            </w:r>
          </w:p>
          <w:p w14:paraId="66D8EC55" w14:textId="77777777" w:rsidR="00234729" w:rsidRPr="009717DB" w:rsidRDefault="00234729" w:rsidP="0025560A">
            <w:pPr>
              <w:pStyle w:val="Textoindependiente"/>
              <w:spacing w:after="0"/>
              <w:ind w:right="29"/>
              <w:jc w:val="center"/>
              <w:rPr>
                <w:rFonts w:ascii="Arial" w:hAnsi="Arial" w:cs="Arial"/>
                <w:b/>
                <w:sz w:val="20"/>
                <w:u w:val="single"/>
              </w:rPr>
            </w:pPr>
            <w:r w:rsidRPr="009717DB">
              <w:rPr>
                <w:rFonts w:ascii="Arial" w:hAnsi="Arial" w:cs="Arial"/>
                <w:b/>
                <w:sz w:val="20"/>
                <w:u w:val="single"/>
              </w:rPr>
              <w:t>FINANCIERAS</w:t>
            </w:r>
          </w:p>
          <w:p w14:paraId="2AEF5438" w14:textId="77777777" w:rsidR="00234729" w:rsidRPr="009717DB" w:rsidRDefault="00234729" w:rsidP="0025560A">
            <w:pPr>
              <w:pStyle w:val="Textoindependiente"/>
              <w:spacing w:after="0"/>
              <w:ind w:right="29"/>
              <w:jc w:val="center"/>
              <w:rPr>
                <w:rFonts w:ascii="Arial" w:hAnsi="Arial" w:cs="Arial"/>
                <w:b/>
                <w:sz w:val="18"/>
                <w:szCs w:val="18"/>
              </w:rPr>
            </w:pPr>
          </w:p>
        </w:tc>
        <w:tc>
          <w:tcPr>
            <w:tcW w:w="1843" w:type="dxa"/>
          </w:tcPr>
          <w:p w14:paraId="3A7EABEE" w14:textId="77777777" w:rsidR="00234729" w:rsidRPr="009717DB" w:rsidRDefault="00234729" w:rsidP="0025560A">
            <w:pPr>
              <w:pStyle w:val="Textoindependiente"/>
              <w:spacing w:after="0"/>
              <w:ind w:right="29"/>
              <w:jc w:val="center"/>
              <w:rPr>
                <w:rFonts w:ascii="Arial" w:hAnsi="Arial" w:cs="Arial"/>
                <w:b/>
                <w:sz w:val="18"/>
                <w:szCs w:val="18"/>
              </w:rPr>
            </w:pPr>
          </w:p>
        </w:tc>
      </w:tr>
      <w:tr w:rsidR="009717DB" w:rsidRPr="009717DB" w14:paraId="6B5800C7" w14:textId="77777777" w:rsidTr="00234729">
        <w:trPr>
          <w:jc w:val="center"/>
        </w:trPr>
        <w:tc>
          <w:tcPr>
            <w:tcW w:w="562" w:type="dxa"/>
          </w:tcPr>
          <w:p w14:paraId="3517DD40"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8</w:t>
            </w:r>
          </w:p>
        </w:tc>
        <w:tc>
          <w:tcPr>
            <w:tcW w:w="7813" w:type="dxa"/>
            <w:vAlign w:val="center"/>
          </w:tcPr>
          <w:p w14:paraId="76B7E379" w14:textId="5B10F871"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REGISTRADURÍA NACIONAL DEL ESTADO CIVIL</w:t>
            </w:r>
          </w:p>
        </w:tc>
        <w:tc>
          <w:tcPr>
            <w:tcW w:w="1843" w:type="dxa"/>
          </w:tcPr>
          <w:p w14:paraId="079E9F75" w14:textId="77777777" w:rsidR="00234729" w:rsidRPr="009717DB" w:rsidRDefault="00234729" w:rsidP="0025560A">
            <w:pPr>
              <w:pStyle w:val="Textoindependiente"/>
              <w:spacing w:after="0"/>
              <w:ind w:right="29"/>
              <w:jc w:val="center"/>
              <w:rPr>
                <w:rFonts w:ascii="Arial" w:hAnsi="Arial" w:cs="Arial"/>
                <w:b/>
                <w:i/>
                <w:iCs/>
                <w:sz w:val="18"/>
                <w:szCs w:val="18"/>
              </w:rPr>
            </w:pPr>
            <w:r w:rsidRPr="009717DB">
              <w:rPr>
                <w:rFonts w:ascii="Arial" w:hAnsi="Arial" w:cs="Arial"/>
                <w:b/>
                <w:bCs/>
                <w:i/>
                <w:sz w:val="18"/>
                <w:szCs w:val="18"/>
                <w:u w:val="single"/>
                <w:lang w:eastAsia="es-CO"/>
              </w:rPr>
              <w:t>NEGATIVA</w:t>
            </w:r>
          </w:p>
        </w:tc>
      </w:tr>
      <w:tr w:rsidR="009717DB" w:rsidRPr="009717DB" w14:paraId="0B437B42" w14:textId="77777777" w:rsidTr="00234729">
        <w:trPr>
          <w:jc w:val="center"/>
        </w:trPr>
        <w:tc>
          <w:tcPr>
            <w:tcW w:w="562" w:type="dxa"/>
          </w:tcPr>
          <w:p w14:paraId="2A22B1C1"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9</w:t>
            </w:r>
          </w:p>
        </w:tc>
        <w:tc>
          <w:tcPr>
            <w:tcW w:w="7813" w:type="dxa"/>
            <w:vAlign w:val="center"/>
          </w:tcPr>
          <w:p w14:paraId="1009FC7A"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DIRECCIÓN DE IMPUESTOS Y ADUANAS NACIONALES (DIAN) FUNCIÓN RECAUDADORA</w:t>
            </w:r>
          </w:p>
        </w:tc>
        <w:tc>
          <w:tcPr>
            <w:tcW w:w="1843" w:type="dxa"/>
          </w:tcPr>
          <w:p w14:paraId="6A27931C" w14:textId="77777777" w:rsidR="00234729" w:rsidRPr="009717DB" w:rsidRDefault="00234729" w:rsidP="0025560A">
            <w:pPr>
              <w:pStyle w:val="Textoindependiente"/>
              <w:spacing w:after="0"/>
              <w:ind w:right="29"/>
              <w:jc w:val="center"/>
              <w:rPr>
                <w:rFonts w:ascii="Arial" w:hAnsi="Arial" w:cs="Arial"/>
                <w:b/>
                <w:i/>
                <w:iCs/>
                <w:sz w:val="18"/>
                <w:szCs w:val="18"/>
              </w:rPr>
            </w:pPr>
            <w:r w:rsidRPr="009717DB">
              <w:rPr>
                <w:rFonts w:ascii="Arial" w:hAnsi="Arial" w:cs="Arial"/>
                <w:b/>
                <w:bCs/>
                <w:i/>
                <w:sz w:val="18"/>
                <w:szCs w:val="18"/>
                <w:u w:val="single"/>
                <w:lang w:eastAsia="es-CO"/>
              </w:rPr>
              <w:t>NEGATIVA</w:t>
            </w:r>
          </w:p>
        </w:tc>
      </w:tr>
      <w:tr w:rsidR="009717DB" w:rsidRPr="009717DB" w14:paraId="0BCDDCD4" w14:textId="77777777" w:rsidTr="00234729">
        <w:trPr>
          <w:jc w:val="center"/>
        </w:trPr>
        <w:tc>
          <w:tcPr>
            <w:tcW w:w="562" w:type="dxa"/>
          </w:tcPr>
          <w:p w14:paraId="5432D731" w14:textId="77777777" w:rsidR="00234729" w:rsidRPr="009717DB" w:rsidRDefault="00234729" w:rsidP="0025560A">
            <w:pPr>
              <w:spacing w:after="0"/>
              <w:ind w:left="-293" w:right="-108" w:firstLine="108"/>
              <w:jc w:val="center"/>
              <w:rPr>
                <w:rFonts w:ascii="Arial" w:hAnsi="Arial" w:cs="Arial"/>
                <w:b/>
                <w:sz w:val="18"/>
                <w:szCs w:val="18"/>
              </w:rPr>
            </w:pPr>
          </w:p>
        </w:tc>
        <w:tc>
          <w:tcPr>
            <w:tcW w:w="7813" w:type="dxa"/>
            <w:vAlign w:val="center"/>
          </w:tcPr>
          <w:p w14:paraId="3D765F13" w14:textId="77777777" w:rsidR="00234729" w:rsidRPr="009717DB" w:rsidRDefault="00234729" w:rsidP="0025560A">
            <w:pPr>
              <w:pStyle w:val="Textoindependiente"/>
              <w:spacing w:after="0"/>
              <w:ind w:right="29"/>
              <w:jc w:val="both"/>
              <w:rPr>
                <w:rFonts w:ascii="Arial" w:hAnsi="Arial" w:cs="Arial"/>
                <w:b/>
                <w:sz w:val="18"/>
                <w:szCs w:val="18"/>
                <w:lang w:eastAsia="es-CO"/>
              </w:rPr>
            </w:pPr>
          </w:p>
          <w:p w14:paraId="012A2171" w14:textId="77777777" w:rsidR="00234729" w:rsidRPr="009717DB" w:rsidRDefault="00234729" w:rsidP="002556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INFRAESTRUCTURA</w:t>
            </w:r>
          </w:p>
          <w:p w14:paraId="48518EBE" w14:textId="77777777" w:rsidR="00234729" w:rsidRPr="009717DB" w:rsidRDefault="00234729" w:rsidP="0025560A">
            <w:pPr>
              <w:pStyle w:val="Textoindependiente"/>
              <w:spacing w:after="0"/>
              <w:ind w:right="29"/>
              <w:jc w:val="both"/>
              <w:rPr>
                <w:rFonts w:ascii="Arial" w:hAnsi="Arial" w:cs="Arial"/>
                <w:b/>
                <w:sz w:val="18"/>
                <w:szCs w:val="18"/>
                <w:lang w:eastAsia="es-CO"/>
              </w:rPr>
            </w:pPr>
          </w:p>
        </w:tc>
        <w:tc>
          <w:tcPr>
            <w:tcW w:w="1843" w:type="dxa"/>
          </w:tcPr>
          <w:p w14:paraId="7BDDECAF" w14:textId="77777777" w:rsidR="00234729" w:rsidRPr="009717DB" w:rsidRDefault="00234729" w:rsidP="0025560A">
            <w:pPr>
              <w:pStyle w:val="Textoindependiente"/>
              <w:spacing w:after="0"/>
              <w:ind w:right="29"/>
              <w:jc w:val="center"/>
              <w:rPr>
                <w:rFonts w:ascii="Arial" w:hAnsi="Arial" w:cs="Arial"/>
                <w:b/>
                <w:sz w:val="18"/>
                <w:szCs w:val="18"/>
              </w:rPr>
            </w:pPr>
          </w:p>
        </w:tc>
      </w:tr>
      <w:tr w:rsidR="009717DB" w:rsidRPr="009717DB" w14:paraId="4D234182" w14:textId="77777777" w:rsidTr="00234729">
        <w:trPr>
          <w:jc w:val="center"/>
        </w:trPr>
        <w:tc>
          <w:tcPr>
            <w:tcW w:w="562" w:type="dxa"/>
          </w:tcPr>
          <w:p w14:paraId="739D702D"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10</w:t>
            </w:r>
          </w:p>
        </w:tc>
        <w:tc>
          <w:tcPr>
            <w:tcW w:w="7813" w:type="dxa"/>
            <w:vAlign w:val="center"/>
          </w:tcPr>
          <w:p w14:paraId="79E57344"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MINISTERIO DE TRANSPORTE</w:t>
            </w:r>
          </w:p>
        </w:tc>
        <w:tc>
          <w:tcPr>
            <w:tcW w:w="1843" w:type="dxa"/>
          </w:tcPr>
          <w:p w14:paraId="728400E5" w14:textId="77777777" w:rsidR="00234729" w:rsidRPr="009717DB" w:rsidRDefault="00234729" w:rsidP="0025560A">
            <w:pPr>
              <w:pStyle w:val="Textoindependiente"/>
              <w:spacing w:after="0"/>
              <w:ind w:right="29"/>
              <w:jc w:val="center"/>
              <w:rPr>
                <w:rFonts w:ascii="Arial" w:hAnsi="Arial" w:cs="Arial"/>
                <w:b/>
                <w:i/>
                <w:iCs/>
                <w:sz w:val="18"/>
                <w:szCs w:val="18"/>
              </w:rPr>
            </w:pPr>
            <w:r w:rsidRPr="009717DB">
              <w:rPr>
                <w:rFonts w:ascii="Arial" w:hAnsi="Arial" w:cs="Arial"/>
                <w:b/>
                <w:bCs/>
                <w:i/>
                <w:sz w:val="18"/>
                <w:szCs w:val="18"/>
                <w:u w:val="single"/>
                <w:lang w:eastAsia="es-CO"/>
              </w:rPr>
              <w:t>NEGATIVA</w:t>
            </w:r>
          </w:p>
        </w:tc>
      </w:tr>
      <w:tr w:rsidR="009717DB" w:rsidRPr="009717DB" w14:paraId="2D235B22" w14:textId="77777777" w:rsidTr="00234729">
        <w:trPr>
          <w:jc w:val="center"/>
        </w:trPr>
        <w:tc>
          <w:tcPr>
            <w:tcW w:w="562" w:type="dxa"/>
          </w:tcPr>
          <w:p w14:paraId="5C94FCDB"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11</w:t>
            </w:r>
          </w:p>
        </w:tc>
        <w:tc>
          <w:tcPr>
            <w:tcW w:w="7813" w:type="dxa"/>
            <w:vAlign w:val="center"/>
          </w:tcPr>
          <w:p w14:paraId="5AB53539"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AGENCIA NACIONAL DE INFRAESTRUCTURA – ANI.</w:t>
            </w:r>
          </w:p>
        </w:tc>
        <w:tc>
          <w:tcPr>
            <w:tcW w:w="1843" w:type="dxa"/>
          </w:tcPr>
          <w:p w14:paraId="74C7B979" w14:textId="77777777" w:rsidR="00234729" w:rsidRPr="009717DB" w:rsidRDefault="00234729" w:rsidP="0025560A">
            <w:pPr>
              <w:pStyle w:val="Textoindependiente"/>
              <w:spacing w:after="0"/>
              <w:ind w:right="29"/>
              <w:jc w:val="center"/>
              <w:rPr>
                <w:rFonts w:ascii="Arial" w:hAnsi="Arial" w:cs="Arial"/>
                <w:b/>
                <w:i/>
                <w:iCs/>
                <w:sz w:val="18"/>
                <w:szCs w:val="18"/>
              </w:rPr>
            </w:pPr>
            <w:r w:rsidRPr="009717DB">
              <w:rPr>
                <w:rFonts w:ascii="Arial" w:hAnsi="Arial" w:cs="Arial"/>
                <w:b/>
                <w:bCs/>
                <w:i/>
                <w:sz w:val="18"/>
                <w:szCs w:val="18"/>
                <w:u w:val="single"/>
                <w:lang w:eastAsia="es-CO"/>
              </w:rPr>
              <w:t>NEGATIVA</w:t>
            </w:r>
          </w:p>
        </w:tc>
      </w:tr>
      <w:tr w:rsidR="009717DB" w:rsidRPr="009717DB" w14:paraId="632C8CBA" w14:textId="77777777" w:rsidTr="00234729">
        <w:trPr>
          <w:jc w:val="center"/>
        </w:trPr>
        <w:tc>
          <w:tcPr>
            <w:tcW w:w="562" w:type="dxa"/>
          </w:tcPr>
          <w:p w14:paraId="406BEAB6"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12</w:t>
            </w:r>
          </w:p>
        </w:tc>
        <w:tc>
          <w:tcPr>
            <w:tcW w:w="7813" w:type="dxa"/>
            <w:vAlign w:val="center"/>
          </w:tcPr>
          <w:p w14:paraId="07182D46"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INSTITUTO NACIONAL DE VÍAS – INVIAS.</w:t>
            </w:r>
          </w:p>
        </w:tc>
        <w:tc>
          <w:tcPr>
            <w:tcW w:w="1843" w:type="dxa"/>
          </w:tcPr>
          <w:p w14:paraId="458D9226" w14:textId="77777777" w:rsidR="00234729" w:rsidRPr="009717DB" w:rsidRDefault="00234729" w:rsidP="0025560A">
            <w:pPr>
              <w:pStyle w:val="Textoindependiente"/>
              <w:spacing w:after="0"/>
              <w:ind w:right="29"/>
              <w:jc w:val="center"/>
              <w:rPr>
                <w:rFonts w:ascii="Arial" w:hAnsi="Arial" w:cs="Arial"/>
                <w:b/>
                <w:i/>
                <w:iCs/>
                <w:sz w:val="18"/>
                <w:szCs w:val="18"/>
              </w:rPr>
            </w:pPr>
            <w:r w:rsidRPr="009717DB">
              <w:rPr>
                <w:rFonts w:ascii="Arial" w:hAnsi="Arial" w:cs="Arial"/>
                <w:b/>
                <w:bCs/>
                <w:i/>
                <w:sz w:val="18"/>
                <w:szCs w:val="18"/>
                <w:u w:val="single"/>
                <w:lang w:eastAsia="es-CO"/>
              </w:rPr>
              <w:t>NEGATIVA</w:t>
            </w:r>
          </w:p>
        </w:tc>
      </w:tr>
      <w:tr w:rsidR="009717DB" w:rsidRPr="009717DB" w14:paraId="724BC07E" w14:textId="77777777" w:rsidTr="00234729">
        <w:trPr>
          <w:jc w:val="center"/>
        </w:trPr>
        <w:tc>
          <w:tcPr>
            <w:tcW w:w="562" w:type="dxa"/>
          </w:tcPr>
          <w:p w14:paraId="3F1F9C01"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13</w:t>
            </w:r>
          </w:p>
        </w:tc>
        <w:tc>
          <w:tcPr>
            <w:tcW w:w="7813" w:type="dxa"/>
            <w:vAlign w:val="center"/>
          </w:tcPr>
          <w:p w14:paraId="3AB0A370"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FONDO DE ADAPTACIÓN</w:t>
            </w:r>
          </w:p>
        </w:tc>
        <w:tc>
          <w:tcPr>
            <w:tcW w:w="1843" w:type="dxa"/>
          </w:tcPr>
          <w:p w14:paraId="257AC7B2" w14:textId="77777777" w:rsidR="00234729" w:rsidRPr="009717DB" w:rsidRDefault="00234729" w:rsidP="0025560A">
            <w:pPr>
              <w:pStyle w:val="Textoindependiente"/>
              <w:spacing w:after="0"/>
              <w:ind w:right="29"/>
              <w:jc w:val="center"/>
              <w:rPr>
                <w:rFonts w:ascii="Arial" w:hAnsi="Arial" w:cs="Arial"/>
                <w:b/>
                <w:i/>
                <w:iCs/>
                <w:sz w:val="18"/>
                <w:szCs w:val="18"/>
              </w:rPr>
            </w:pPr>
            <w:r w:rsidRPr="009717DB">
              <w:rPr>
                <w:rFonts w:ascii="Arial" w:hAnsi="Arial" w:cs="Arial"/>
                <w:b/>
                <w:bCs/>
                <w:i/>
                <w:sz w:val="18"/>
                <w:szCs w:val="18"/>
                <w:u w:val="single"/>
                <w:lang w:eastAsia="es-CO"/>
              </w:rPr>
              <w:t>NEGATIVA</w:t>
            </w:r>
          </w:p>
        </w:tc>
      </w:tr>
      <w:tr w:rsidR="009717DB" w:rsidRPr="009717DB" w14:paraId="07CCB126" w14:textId="77777777" w:rsidTr="00234729">
        <w:trPr>
          <w:jc w:val="center"/>
        </w:trPr>
        <w:tc>
          <w:tcPr>
            <w:tcW w:w="562" w:type="dxa"/>
          </w:tcPr>
          <w:p w14:paraId="5F2490E4"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14</w:t>
            </w:r>
          </w:p>
        </w:tc>
        <w:tc>
          <w:tcPr>
            <w:tcW w:w="7813" w:type="dxa"/>
            <w:vAlign w:val="center"/>
          </w:tcPr>
          <w:p w14:paraId="18D7630E"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UNIDAD NACIONAL PARA LA GESTIÓN DEL RIESGO DE DESASTRES.</w:t>
            </w:r>
          </w:p>
        </w:tc>
        <w:tc>
          <w:tcPr>
            <w:tcW w:w="1843" w:type="dxa"/>
          </w:tcPr>
          <w:p w14:paraId="19FFDCF7" w14:textId="77777777" w:rsidR="00234729" w:rsidRPr="009717DB" w:rsidRDefault="00234729"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ABSTENCIÓN</w:t>
            </w:r>
          </w:p>
        </w:tc>
      </w:tr>
      <w:tr w:rsidR="009717DB" w:rsidRPr="009717DB" w14:paraId="4B932FDB" w14:textId="77777777" w:rsidTr="00234729">
        <w:trPr>
          <w:jc w:val="center"/>
        </w:trPr>
        <w:tc>
          <w:tcPr>
            <w:tcW w:w="562" w:type="dxa"/>
          </w:tcPr>
          <w:p w14:paraId="52B4A1DF" w14:textId="77777777" w:rsidR="00234729" w:rsidRPr="009717DB" w:rsidRDefault="00234729" w:rsidP="0025560A">
            <w:pPr>
              <w:spacing w:after="0"/>
              <w:ind w:left="-293" w:right="-108" w:firstLine="108"/>
              <w:jc w:val="center"/>
              <w:rPr>
                <w:rFonts w:ascii="Arial" w:hAnsi="Arial" w:cs="Arial"/>
                <w:b/>
                <w:sz w:val="18"/>
                <w:szCs w:val="18"/>
              </w:rPr>
            </w:pPr>
          </w:p>
        </w:tc>
        <w:tc>
          <w:tcPr>
            <w:tcW w:w="7813" w:type="dxa"/>
            <w:vAlign w:val="center"/>
          </w:tcPr>
          <w:p w14:paraId="76B2C226" w14:textId="77777777" w:rsidR="00234729" w:rsidRPr="009717DB" w:rsidRDefault="00234729" w:rsidP="0025560A">
            <w:pPr>
              <w:pStyle w:val="Textoindependiente"/>
              <w:spacing w:after="0"/>
              <w:ind w:right="29"/>
              <w:jc w:val="both"/>
              <w:rPr>
                <w:rFonts w:ascii="Arial" w:hAnsi="Arial" w:cs="Arial"/>
                <w:b/>
                <w:sz w:val="18"/>
                <w:szCs w:val="18"/>
              </w:rPr>
            </w:pPr>
          </w:p>
          <w:p w14:paraId="1E0C5AC1" w14:textId="6A186A18" w:rsidR="00234729" w:rsidRPr="009717DB" w:rsidRDefault="00234729" w:rsidP="0025560A">
            <w:pPr>
              <w:pStyle w:val="Textoindependiente"/>
              <w:spacing w:after="0"/>
              <w:ind w:right="29"/>
              <w:jc w:val="center"/>
              <w:rPr>
                <w:rFonts w:ascii="Arial" w:hAnsi="Arial" w:cs="Arial"/>
                <w:b/>
                <w:sz w:val="20"/>
                <w:u w:val="single"/>
              </w:rPr>
            </w:pPr>
            <w:r w:rsidRPr="009717DB">
              <w:rPr>
                <w:rFonts w:ascii="Arial" w:hAnsi="Arial" w:cs="Arial"/>
                <w:b/>
                <w:sz w:val="20"/>
                <w:u w:val="single"/>
              </w:rPr>
              <w:t>SECTOR JUSTICIA</w:t>
            </w:r>
          </w:p>
          <w:p w14:paraId="5B025569" w14:textId="77777777" w:rsidR="00234729" w:rsidRPr="009717DB" w:rsidRDefault="00234729" w:rsidP="0025560A">
            <w:pPr>
              <w:pStyle w:val="Textoindependiente"/>
              <w:spacing w:after="0"/>
              <w:ind w:right="29"/>
              <w:jc w:val="both"/>
              <w:rPr>
                <w:rFonts w:ascii="Arial" w:hAnsi="Arial" w:cs="Arial"/>
                <w:b/>
                <w:sz w:val="18"/>
                <w:szCs w:val="18"/>
              </w:rPr>
            </w:pPr>
          </w:p>
        </w:tc>
        <w:tc>
          <w:tcPr>
            <w:tcW w:w="1843" w:type="dxa"/>
          </w:tcPr>
          <w:p w14:paraId="039378F0" w14:textId="77777777" w:rsidR="00234729" w:rsidRPr="009717DB" w:rsidRDefault="00234729" w:rsidP="0025560A">
            <w:pPr>
              <w:pStyle w:val="Textoindependiente"/>
              <w:spacing w:after="0"/>
              <w:ind w:right="29"/>
              <w:jc w:val="center"/>
              <w:rPr>
                <w:rFonts w:ascii="Arial" w:hAnsi="Arial" w:cs="Arial"/>
                <w:b/>
                <w:i/>
                <w:iCs/>
                <w:sz w:val="18"/>
                <w:szCs w:val="18"/>
                <w:u w:val="single"/>
              </w:rPr>
            </w:pPr>
          </w:p>
        </w:tc>
      </w:tr>
      <w:tr w:rsidR="009717DB" w:rsidRPr="009717DB" w14:paraId="2DECF7DF" w14:textId="77777777" w:rsidTr="00234729">
        <w:trPr>
          <w:jc w:val="center"/>
        </w:trPr>
        <w:tc>
          <w:tcPr>
            <w:tcW w:w="562" w:type="dxa"/>
          </w:tcPr>
          <w:p w14:paraId="689FC5E3"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15</w:t>
            </w:r>
          </w:p>
        </w:tc>
        <w:tc>
          <w:tcPr>
            <w:tcW w:w="7813" w:type="dxa"/>
            <w:vAlign w:val="center"/>
          </w:tcPr>
          <w:p w14:paraId="547793CB" w14:textId="77777777" w:rsidR="00234729" w:rsidRPr="009717DB" w:rsidRDefault="00234729" w:rsidP="0025560A">
            <w:pPr>
              <w:pStyle w:val="Textoindependiente"/>
              <w:spacing w:after="0"/>
              <w:ind w:right="29"/>
              <w:jc w:val="both"/>
              <w:rPr>
                <w:rFonts w:ascii="Arial" w:hAnsi="Arial" w:cs="Arial"/>
                <w:b/>
                <w:bCs/>
                <w:sz w:val="18"/>
                <w:szCs w:val="18"/>
              </w:rPr>
            </w:pPr>
            <w:r w:rsidRPr="009717DB">
              <w:rPr>
                <w:rFonts w:ascii="Arial" w:hAnsi="Arial" w:cs="Arial"/>
                <w:b/>
                <w:sz w:val="18"/>
                <w:szCs w:val="18"/>
                <w:lang w:eastAsia="es-CO"/>
              </w:rPr>
              <w:t>INSTITUTO NACIONAL PENITENCIARIO Y CARCELARIO – INPEC.</w:t>
            </w:r>
          </w:p>
        </w:tc>
        <w:tc>
          <w:tcPr>
            <w:tcW w:w="1843" w:type="dxa"/>
          </w:tcPr>
          <w:p w14:paraId="0A6DB608" w14:textId="77777777" w:rsidR="00234729" w:rsidRPr="009717DB" w:rsidRDefault="00234729" w:rsidP="0025560A">
            <w:pPr>
              <w:pStyle w:val="Textoindependiente"/>
              <w:spacing w:after="0"/>
              <w:ind w:right="29"/>
              <w:jc w:val="center"/>
              <w:rPr>
                <w:rFonts w:ascii="Arial" w:hAnsi="Arial" w:cs="Arial"/>
                <w:b/>
                <w:sz w:val="18"/>
                <w:szCs w:val="18"/>
              </w:rPr>
            </w:pPr>
            <w:r w:rsidRPr="009717DB">
              <w:rPr>
                <w:rFonts w:ascii="Arial" w:hAnsi="Arial" w:cs="Arial"/>
                <w:b/>
                <w:i/>
                <w:iCs/>
                <w:sz w:val="18"/>
                <w:szCs w:val="18"/>
                <w:u w:val="single"/>
              </w:rPr>
              <w:t>NEGATIVA</w:t>
            </w:r>
          </w:p>
        </w:tc>
      </w:tr>
      <w:tr w:rsidR="009717DB" w:rsidRPr="009717DB" w14:paraId="15F191D4" w14:textId="77777777" w:rsidTr="00234729">
        <w:trPr>
          <w:jc w:val="center"/>
        </w:trPr>
        <w:tc>
          <w:tcPr>
            <w:tcW w:w="562" w:type="dxa"/>
          </w:tcPr>
          <w:p w14:paraId="76EDEADE"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16</w:t>
            </w:r>
          </w:p>
        </w:tc>
        <w:tc>
          <w:tcPr>
            <w:tcW w:w="7813" w:type="dxa"/>
            <w:vAlign w:val="center"/>
          </w:tcPr>
          <w:p w14:paraId="20584415"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SOCIEDAD DE ACTIVOS ESPECIALES S.A.S.</w:t>
            </w:r>
          </w:p>
        </w:tc>
        <w:tc>
          <w:tcPr>
            <w:tcW w:w="1843" w:type="dxa"/>
          </w:tcPr>
          <w:p w14:paraId="75388FCD" w14:textId="77777777" w:rsidR="00234729" w:rsidRPr="009717DB" w:rsidRDefault="00234729"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NEGATIVA</w:t>
            </w:r>
          </w:p>
        </w:tc>
      </w:tr>
      <w:tr w:rsidR="009717DB" w:rsidRPr="009717DB" w14:paraId="62B033C7" w14:textId="77777777" w:rsidTr="00234729">
        <w:trPr>
          <w:jc w:val="center"/>
        </w:trPr>
        <w:tc>
          <w:tcPr>
            <w:tcW w:w="562" w:type="dxa"/>
          </w:tcPr>
          <w:p w14:paraId="6F742A49"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17</w:t>
            </w:r>
          </w:p>
        </w:tc>
        <w:tc>
          <w:tcPr>
            <w:tcW w:w="7813" w:type="dxa"/>
          </w:tcPr>
          <w:p w14:paraId="56871C2B"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UNIDAD DE SERVICIOS PENITENCIARIOS Y CARCELARIOS - USPEC.</w:t>
            </w:r>
          </w:p>
        </w:tc>
        <w:tc>
          <w:tcPr>
            <w:tcW w:w="1843" w:type="dxa"/>
          </w:tcPr>
          <w:p w14:paraId="18507BF5"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17C0E3B6" w14:textId="77777777" w:rsidTr="00234729">
        <w:trPr>
          <w:jc w:val="center"/>
        </w:trPr>
        <w:tc>
          <w:tcPr>
            <w:tcW w:w="562" w:type="dxa"/>
          </w:tcPr>
          <w:p w14:paraId="1CBF47F7"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18</w:t>
            </w:r>
          </w:p>
        </w:tc>
        <w:tc>
          <w:tcPr>
            <w:tcW w:w="7813" w:type="dxa"/>
            <w:vAlign w:val="center"/>
          </w:tcPr>
          <w:p w14:paraId="71388D11" w14:textId="733D19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FONDO PARA LA REHABILITACIÓN, INVERSIÓN SOCIAL Y LUCHA CONTRA EL CRIMEN ORGAN</w:t>
            </w:r>
            <w:r w:rsidR="00F946F8">
              <w:rPr>
                <w:rFonts w:ascii="Arial" w:hAnsi="Arial" w:cs="Arial"/>
                <w:b/>
                <w:sz w:val="18"/>
                <w:szCs w:val="18"/>
                <w:lang w:eastAsia="es-CO"/>
              </w:rPr>
              <w:t>I</w:t>
            </w:r>
            <w:r w:rsidRPr="009717DB">
              <w:rPr>
                <w:rFonts w:ascii="Arial" w:hAnsi="Arial" w:cs="Arial"/>
                <w:b/>
                <w:sz w:val="18"/>
                <w:szCs w:val="18"/>
                <w:lang w:eastAsia="es-CO"/>
              </w:rPr>
              <w:t>ZADO - FRISCO</w:t>
            </w:r>
          </w:p>
        </w:tc>
        <w:tc>
          <w:tcPr>
            <w:tcW w:w="1843" w:type="dxa"/>
          </w:tcPr>
          <w:p w14:paraId="2188CA2D"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47914899" w14:textId="77777777" w:rsidTr="00234729">
        <w:trPr>
          <w:jc w:val="center"/>
        </w:trPr>
        <w:tc>
          <w:tcPr>
            <w:tcW w:w="562" w:type="dxa"/>
          </w:tcPr>
          <w:p w14:paraId="5DEC7BE8" w14:textId="77777777" w:rsidR="00234729" w:rsidRPr="009717DB" w:rsidRDefault="00234729" w:rsidP="0025560A">
            <w:pPr>
              <w:spacing w:after="0"/>
              <w:ind w:left="-293" w:right="-108" w:firstLine="108"/>
              <w:rPr>
                <w:rFonts w:ascii="Arial" w:hAnsi="Arial" w:cs="Arial"/>
                <w:b/>
                <w:sz w:val="18"/>
                <w:szCs w:val="18"/>
              </w:rPr>
            </w:pPr>
          </w:p>
        </w:tc>
        <w:tc>
          <w:tcPr>
            <w:tcW w:w="7813" w:type="dxa"/>
            <w:vAlign w:val="center"/>
          </w:tcPr>
          <w:p w14:paraId="545A555D" w14:textId="77777777" w:rsidR="00234729" w:rsidRPr="009717DB" w:rsidRDefault="00234729" w:rsidP="0025560A">
            <w:pPr>
              <w:pStyle w:val="Textoindependiente"/>
              <w:spacing w:after="0"/>
              <w:ind w:right="29"/>
              <w:jc w:val="both"/>
              <w:rPr>
                <w:rFonts w:ascii="Arial" w:hAnsi="Arial" w:cs="Arial"/>
                <w:b/>
                <w:sz w:val="18"/>
                <w:szCs w:val="18"/>
                <w:lang w:eastAsia="es-CO"/>
              </w:rPr>
            </w:pPr>
          </w:p>
          <w:p w14:paraId="2889A1B6" w14:textId="77777777" w:rsidR="00234729" w:rsidRPr="009717DB" w:rsidRDefault="00234729" w:rsidP="002556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MEDIO AMBIENTE</w:t>
            </w:r>
          </w:p>
          <w:p w14:paraId="430D7D30" w14:textId="77777777" w:rsidR="00234729" w:rsidRPr="009717DB" w:rsidRDefault="00234729" w:rsidP="0025560A">
            <w:pPr>
              <w:pStyle w:val="Textoindependiente"/>
              <w:spacing w:after="0"/>
              <w:ind w:right="29"/>
              <w:jc w:val="both"/>
              <w:rPr>
                <w:rFonts w:ascii="Arial" w:hAnsi="Arial" w:cs="Arial"/>
                <w:b/>
                <w:sz w:val="18"/>
                <w:szCs w:val="18"/>
                <w:lang w:eastAsia="es-CO"/>
              </w:rPr>
            </w:pPr>
          </w:p>
        </w:tc>
        <w:tc>
          <w:tcPr>
            <w:tcW w:w="1843" w:type="dxa"/>
          </w:tcPr>
          <w:p w14:paraId="77886B82" w14:textId="77777777" w:rsidR="00234729" w:rsidRPr="009717DB" w:rsidRDefault="00234729" w:rsidP="0025560A">
            <w:pPr>
              <w:pStyle w:val="Textoindependiente"/>
              <w:spacing w:after="0"/>
              <w:ind w:right="29"/>
              <w:jc w:val="center"/>
              <w:rPr>
                <w:rFonts w:ascii="Arial" w:hAnsi="Arial" w:cs="Arial"/>
                <w:b/>
                <w:i/>
                <w:iCs/>
                <w:sz w:val="18"/>
                <w:szCs w:val="18"/>
                <w:u w:val="single"/>
              </w:rPr>
            </w:pPr>
          </w:p>
        </w:tc>
      </w:tr>
      <w:tr w:rsidR="009717DB" w:rsidRPr="009717DB" w14:paraId="37E57AF6" w14:textId="77777777" w:rsidTr="00234729">
        <w:trPr>
          <w:jc w:val="center"/>
        </w:trPr>
        <w:tc>
          <w:tcPr>
            <w:tcW w:w="562" w:type="dxa"/>
          </w:tcPr>
          <w:p w14:paraId="2B9ADE7D"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19</w:t>
            </w:r>
          </w:p>
        </w:tc>
        <w:tc>
          <w:tcPr>
            <w:tcW w:w="7813" w:type="dxa"/>
            <w:vAlign w:val="center"/>
          </w:tcPr>
          <w:p w14:paraId="6F563122"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CORPORACIÓN AUTÓNOMA REGIONAL DE LA FRONTERA NORORIENTAL - CORPONOR</w:t>
            </w:r>
          </w:p>
        </w:tc>
        <w:tc>
          <w:tcPr>
            <w:tcW w:w="1843" w:type="dxa"/>
          </w:tcPr>
          <w:p w14:paraId="58A7C961"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025533E3" w14:textId="77777777" w:rsidTr="00234729">
        <w:trPr>
          <w:jc w:val="center"/>
        </w:trPr>
        <w:tc>
          <w:tcPr>
            <w:tcW w:w="562" w:type="dxa"/>
          </w:tcPr>
          <w:p w14:paraId="79AAF858"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lastRenderedPageBreak/>
              <w:t>20</w:t>
            </w:r>
          </w:p>
        </w:tc>
        <w:tc>
          <w:tcPr>
            <w:tcW w:w="7813" w:type="dxa"/>
          </w:tcPr>
          <w:p w14:paraId="2F064507"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bCs/>
                <w:sz w:val="18"/>
                <w:szCs w:val="18"/>
              </w:rPr>
              <w:t>CORPORACIÓN AUTÓNOMA REGIONAL DE NARIÑO - CORPONARIÑO</w:t>
            </w:r>
          </w:p>
        </w:tc>
        <w:tc>
          <w:tcPr>
            <w:tcW w:w="1843" w:type="dxa"/>
          </w:tcPr>
          <w:p w14:paraId="1E92D72A"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07610943" w14:textId="77777777" w:rsidTr="00234729">
        <w:trPr>
          <w:jc w:val="center"/>
        </w:trPr>
        <w:tc>
          <w:tcPr>
            <w:tcW w:w="562" w:type="dxa"/>
          </w:tcPr>
          <w:p w14:paraId="19B445D6"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21</w:t>
            </w:r>
          </w:p>
        </w:tc>
        <w:tc>
          <w:tcPr>
            <w:tcW w:w="7813" w:type="dxa"/>
          </w:tcPr>
          <w:p w14:paraId="33E7E954"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bCs/>
                <w:sz w:val="18"/>
                <w:szCs w:val="18"/>
              </w:rPr>
              <w:t>CORPORACIÓN PARA EL DESARROLLO SOSTENIBLE DEL URABÁ - CORPOURABÁ.</w:t>
            </w:r>
          </w:p>
        </w:tc>
        <w:tc>
          <w:tcPr>
            <w:tcW w:w="1843" w:type="dxa"/>
          </w:tcPr>
          <w:p w14:paraId="62EF0A0A"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72EA1760" w14:textId="77777777" w:rsidTr="00234729">
        <w:trPr>
          <w:jc w:val="center"/>
        </w:trPr>
        <w:tc>
          <w:tcPr>
            <w:tcW w:w="562" w:type="dxa"/>
          </w:tcPr>
          <w:p w14:paraId="30AD0AD6"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22</w:t>
            </w:r>
          </w:p>
        </w:tc>
        <w:tc>
          <w:tcPr>
            <w:tcW w:w="7813" w:type="dxa"/>
          </w:tcPr>
          <w:p w14:paraId="79856FC2"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bCs/>
                <w:sz w:val="18"/>
                <w:szCs w:val="18"/>
                <w:lang w:eastAsia="es-CO"/>
              </w:rPr>
              <w:t>CORPORACIÓN AUTÓNOMA REGIONAL DE RISARALDA - CARDER</w:t>
            </w:r>
          </w:p>
        </w:tc>
        <w:tc>
          <w:tcPr>
            <w:tcW w:w="1843" w:type="dxa"/>
          </w:tcPr>
          <w:p w14:paraId="0F1D5247"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599A021A" w14:textId="77777777" w:rsidTr="00234729">
        <w:trPr>
          <w:jc w:val="center"/>
        </w:trPr>
        <w:tc>
          <w:tcPr>
            <w:tcW w:w="562" w:type="dxa"/>
          </w:tcPr>
          <w:p w14:paraId="198FB6D0"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23</w:t>
            </w:r>
          </w:p>
        </w:tc>
        <w:tc>
          <w:tcPr>
            <w:tcW w:w="7813" w:type="dxa"/>
            <w:vAlign w:val="center"/>
          </w:tcPr>
          <w:p w14:paraId="396503A2"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MINISTERIO DE AMBIENTE Y DESARROLLO SOSTENIBLE – MADS.</w:t>
            </w:r>
          </w:p>
        </w:tc>
        <w:tc>
          <w:tcPr>
            <w:tcW w:w="1843" w:type="dxa"/>
          </w:tcPr>
          <w:p w14:paraId="73492EEC"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14E83C18" w14:textId="77777777" w:rsidTr="00234729">
        <w:trPr>
          <w:jc w:val="center"/>
        </w:trPr>
        <w:tc>
          <w:tcPr>
            <w:tcW w:w="562" w:type="dxa"/>
          </w:tcPr>
          <w:p w14:paraId="044F8EB8"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24</w:t>
            </w:r>
          </w:p>
        </w:tc>
        <w:tc>
          <w:tcPr>
            <w:tcW w:w="7813" w:type="dxa"/>
          </w:tcPr>
          <w:p w14:paraId="7B22D233"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CORPORACIÓN AUTÓNOMA REGIONAL DEL MAGDALENA - CORPAMAG</w:t>
            </w:r>
          </w:p>
        </w:tc>
        <w:tc>
          <w:tcPr>
            <w:tcW w:w="1843" w:type="dxa"/>
          </w:tcPr>
          <w:p w14:paraId="01E6F8ED"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30F7AB35" w14:textId="77777777" w:rsidTr="00234729">
        <w:trPr>
          <w:jc w:val="center"/>
        </w:trPr>
        <w:tc>
          <w:tcPr>
            <w:tcW w:w="562" w:type="dxa"/>
          </w:tcPr>
          <w:p w14:paraId="2C562DB4"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25</w:t>
            </w:r>
          </w:p>
        </w:tc>
        <w:tc>
          <w:tcPr>
            <w:tcW w:w="7813" w:type="dxa"/>
          </w:tcPr>
          <w:p w14:paraId="012419BA"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CORPORACIÓN AUTÓNOMA REGIONAL DEL CENTRO DE ANTIOQUIA - CORANTIOQUIA</w:t>
            </w:r>
            <w:r w:rsidRPr="009717DB">
              <w:rPr>
                <w:rFonts w:ascii="Arial" w:hAnsi="Arial" w:cs="Arial"/>
                <w:b/>
              </w:rPr>
              <w:t>.</w:t>
            </w:r>
          </w:p>
        </w:tc>
        <w:tc>
          <w:tcPr>
            <w:tcW w:w="1843" w:type="dxa"/>
          </w:tcPr>
          <w:p w14:paraId="60FBA50C"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6288D2E1" w14:textId="77777777" w:rsidTr="00234729">
        <w:trPr>
          <w:jc w:val="center"/>
        </w:trPr>
        <w:tc>
          <w:tcPr>
            <w:tcW w:w="562" w:type="dxa"/>
          </w:tcPr>
          <w:p w14:paraId="286FDA23"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26</w:t>
            </w:r>
          </w:p>
        </w:tc>
        <w:tc>
          <w:tcPr>
            <w:tcW w:w="7813" w:type="dxa"/>
          </w:tcPr>
          <w:p w14:paraId="661027EF"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CORPORACIÓN AUTÓNOMA REGIONAL DEL ATLÁNTICO - CRA</w:t>
            </w:r>
          </w:p>
        </w:tc>
        <w:tc>
          <w:tcPr>
            <w:tcW w:w="1843" w:type="dxa"/>
          </w:tcPr>
          <w:p w14:paraId="14D8F702"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2450E8C1" w14:textId="77777777" w:rsidTr="00234729">
        <w:trPr>
          <w:jc w:val="center"/>
        </w:trPr>
        <w:tc>
          <w:tcPr>
            <w:tcW w:w="562" w:type="dxa"/>
          </w:tcPr>
          <w:p w14:paraId="360EE2B2"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27</w:t>
            </w:r>
          </w:p>
        </w:tc>
        <w:tc>
          <w:tcPr>
            <w:tcW w:w="7813" w:type="dxa"/>
          </w:tcPr>
          <w:p w14:paraId="741BA226"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CORPORACIÓN PARA EL DESARROLLO SOSTENIBLE DEL SUR DE LA AMAZONÍA - CORPOAMAZONÍA</w:t>
            </w:r>
          </w:p>
        </w:tc>
        <w:tc>
          <w:tcPr>
            <w:tcW w:w="1843" w:type="dxa"/>
          </w:tcPr>
          <w:p w14:paraId="632883B0"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37BC083F" w14:textId="77777777" w:rsidTr="00234729">
        <w:trPr>
          <w:jc w:val="center"/>
        </w:trPr>
        <w:tc>
          <w:tcPr>
            <w:tcW w:w="562" w:type="dxa"/>
          </w:tcPr>
          <w:p w14:paraId="4EFE0A94"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28</w:t>
            </w:r>
          </w:p>
        </w:tc>
        <w:tc>
          <w:tcPr>
            <w:tcW w:w="7813" w:type="dxa"/>
            <w:vAlign w:val="center"/>
          </w:tcPr>
          <w:p w14:paraId="02E8C123"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CORPORACIÓN AUTÓNOMA REGIONAL DE CUNDINAMARCA (CAR)</w:t>
            </w:r>
          </w:p>
        </w:tc>
        <w:tc>
          <w:tcPr>
            <w:tcW w:w="1843" w:type="dxa"/>
          </w:tcPr>
          <w:p w14:paraId="3646085F"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0BD86722" w14:textId="77777777" w:rsidTr="00234729">
        <w:trPr>
          <w:jc w:val="center"/>
        </w:trPr>
        <w:tc>
          <w:tcPr>
            <w:tcW w:w="562" w:type="dxa"/>
          </w:tcPr>
          <w:p w14:paraId="43951A4D"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29</w:t>
            </w:r>
          </w:p>
        </w:tc>
        <w:tc>
          <w:tcPr>
            <w:tcW w:w="7813" w:type="dxa"/>
          </w:tcPr>
          <w:p w14:paraId="4A1EC567"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bCs/>
                <w:sz w:val="18"/>
                <w:szCs w:val="18"/>
              </w:rPr>
              <w:t>CORPORACIÓN AUTÓNOMA REGIONAL DE BOYACÁ - CORPOBOYACÁ</w:t>
            </w:r>
          </w:p>
        </w:tc>
        <w:tc>
          <w:tcPr>
            <w:tcW w:w="1843" w:type="dxa"/>
          </w:tcPr>
          <w:p w14:paraId="1987DA8F"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41209ED0" w14:textId="77777777" w:rsidTr="00234729">
        <w:trPr>
          <w:jc w:val="center"/>
        </w:trPr>
        <w:tc>
          <w:tcPr>
            <w:tcW w:w="562" w:type="dxa"/>
          </w:tcPr>
          <w:p w14:paraId="07F94C43" w14:textId="77777777" w:rsidR="00234729" w:rsidRPr="009717DB" w:rsidRDefault="00234729" w:rsidP="0025560A">
            <w:pPr>
              <w:spacing w:after="0"/>
              <w:ind w:left="-293" w:right="-108" w:firstLine="108"/>
              <w:jc w:val="center"/>
              <w:rPr>
                <w:rFonts w:ascii="Arial" w:hAnsi="Arial" w:cs="Arial"/>
                <w:b/>
                <w:sz w:val="18"/>
                <w:szCs w:val="18"/>
              </w:rPr>
            </w:pPr>
          </w:p>
        </w:tc>
        <w:tc>
          <w:tcPr>
            <w:tcW w:w="7813" w:type="dxa"/>
          </w:tcPr>
          <w:p w14:paraId="01EF4FB4" w14:textId="77777777" w:rsidR="00234729" w:rsidRPr="009717DB" w:rsidRDefault="00234729" w:rsidP="0025560A">
            <w:pPr>
              <w:pStyle w:val="Textoindependiente"/>
              <w:spacing w:after="0"/>
              <w:ind w:right="29"/>
              <w:jc w:val="both"/>
              <w:rPr>
                <w:rFonts w:ascii="Arial" w:hAnsi="Arial" w:cs="Arial"/>
                <w:b/>
                <w:bCs/>
                <w:sz w:val="18"/>
                <w:szCs w:val="18"/>
              </w:rPr>
            </w:pPr>
          </w:p>
          <w:p w14:paraId="54D16A0E" w14:textId="77777777" w:rsidR="00234729" w:rsidRPr="009717DB" w:rsidRDefault="00234729" w:rsidP="0025560A">
            <w:pPr>
              <w:pStyle w:val="Textoindependiente"/>
              <w:spacing w:after="0"/>
              <w:ind w:right="29"/>
              <w:jc w:val="center"/>
              <w:rPr>
                <w:rFonts w:ascii="Arial" w:hAnsi="Arial" w:cs="Arial"/>
                <w:b/>
                <w:bCs/>
                <w:sz w:val="20"/>
                <w:u w:val="single"/>
              </w:rPr>
            </w:pPr>
            <w:r w:rsidRPr="009717DB">
              <w:rPr>
                <w:rFonts w:ascii="Arial" w:hAnsi="Arial" w:cs="Arial"/>
                <w:b/>
                <w:bCs/>
                <w:sz w:val="20"/>
                <w:u w:val="single"/>
              </w:rPr>
              <w:t>SECTOR MINAS Y ENERGÍA</w:t>
            </w:r>
          </w:p>
          <w:p w14:paraId="00DE87BD" w14:textId="77777777" w:rsidR="00234729" w:rsidRPr="009717DB" w:rsidRDefault="00234729" w:rsidP="0025560A">
            <w:pPr>
              <w:pStyle w:val="Textoindependiente"/>
              <w:spacing w:after="0"/>
              <w:ind w:right="29"/>
              <w:jc w:val="both"/>
              <w:rPr>
                <w:rFonts w:ascii="Arial" w:hAnsi="Arial" w:cs="Arial"/>
                <w:b/>
                <w:bCs/>
                <w:sz w:val="18"/>
                <w:szCs w:val="18"/>
              </w:rPr>
            </w:pPr>
          </w:p>
        </w:tc>
        <w:tc>
          <w:tcPr>
            <w:tcW w:w="1843" w:type="dxa"/>
          </w:tcPr>
          <w:p w14:paraId="740A104F" w14:textId="77777777" w:rsidR="00234729" w:rsidRPr="009717DB" w:rsidRDefault="00234729" w:rsidP="0025560A">
            <w:pPr>
              <w:pStyle w:val="Textoindependiente"/>
              <w:spacing w:after="0"/>
              <w:ind w:right="29"/>
              <w:jc w:val="center"/>
              <w:rPr>
                <w:rFonts w:ascii="Arial" w:hAnsi="Arial" w:cs="Arial"/>
                <w:b/>
                <w:i/>
                <w:iCs/>
                <w:sz w:val="18"/>
                <w:szCs w:val="18"/>
                <w:u w:val="single"/>
              </w:rPr>
            </w:pPr>
          </w:p>
        </w:tc>
      </w:tr>
      <w:tr w:rsidR="009717DB" w:rsidRPr="009717DB" w14:paraId="1ADD35DE" w14:textId="77777777" w:rsidTr="00234729">
        <w:trPr>
          <w:jc w:val="center"/>
        </w:trPr>
        <w:tc>
          <w:tcPr>
            <w:tcW w:w="562" w:type="dxa"/>
          </w:tcPr>
          <w:p w14:paraId="1B79572C"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30</w:t>
            </w:r>
          </w:p>
        </w:tc>
        <w:tc>
          <w:tcPr>
            <w:tcW w:w="7813" w:type="dxa"/>
          </w:tcPr>
          <w:p w14:paraId="19120303"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E.S.P. ELECTRIFICADORA DEL CAQUETÁ S.A.   - ELECTROCAQUETÁ</w:t>
            </w:r>
          </w:p>
        </w:tc>
        <w:tc>
          <w:tcPr>
            <w:tcW w:w="1843" w:type="dxa"/>
          </w:tcPr>
          <w:p w14:paraId="630A3D44"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1B02649F" w14:textId="77777777" w:rsidTr="00234729">
        <w:trPr>
          <w:jc w:val="center"/>
        </w:trPr>
        <w:tc>
          <w:tcPr>
            <w:tcW w:w="562" w:type="dxa"/>
          </w:tcPr>
          <w:p w14:paraId="33684929"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31</w:t>
            </w:r>
          </w:p>
        </w:tc>
        <w:tc>
          <w:tcPr>
            <w:tcW w:w="7813" w:type="dxa"/>
            <w:vAlign w:val="center"/>
          </w:tcPr>
          <w:p w14:paraId="42CB769F"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REFINERÍA DE CARTAGENA - REFICAR S.A.S.</w:t>
            </w:r>
          </w:p>
        </w:tc>
        <w:tc>
          <w:tcPr>
            <w:tcW w:w="1843" w:type="dxa"/>
          </w:tcPr>
          <w:p w14:paraId="12928B9B"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7E5370CC" w14:textId="77777777" w:rsidTr="00234729">
        <w:trPr>
          <w:jc w:val="center"/>
        </w:trPr>
        <w:tc>
          <w:tcPr>
            <w:tcW w:w="562" w:type="dxa"/>
          </w:tcPr>
          <w:p w14:paraId="45DADACA" w14:textId="77777777" w:rsidR="00234729" w:rsidRPr="009717DB" w:rsidRDefault="00234729" w:rsidP="0025560A">
            <w:pPr>
              <w:spacing w:after="0"/>
              <w:ind w:left="-293" w:right="-108" w:firstLine="108"/>
              <w:jc w:val="center"/>
              <w:rPr>
                <w:rFonts w:ascii="Arial" w:hAnsi="Arial" w:cs="Arial"/>
                <w:b/>
                <w:sz w:val="18"/>
                <w:szCs w:val="18"/>
              </w:rPr>
            </w:pPr>
          </w:p>
        </w:tc>
        <w:tc>
          <w:tcPr>
            <w:tcW w:w="7813" w:type="dxa"/>
          </w:tcPr>
          <w:p w14:paraId="7808459B" w14:textId="77777777" w:rsidR="00234729" w:rsidRPr="009717DB" w:rsidRDefault="00234729" w:rsidP="0025560A">
            <w:pPr>
              <w:pStyle w:val="Textoindependiente"/>
              <w:spacing w:after="0"/>
              <w:ind w:right="29"/>
              <w:jc w:val="both"/>
              <w:rPr>
                <w:rFonts w:ascii="Arial" w:hAnsi="Arial" w:cs="Arial"/>
                <w:b/>
                <w:sz w:val="18"/>
                <w:szCs w:val="18"/>
              </w:rPr>
            </w:pPr>
          </w:p>
          <w:p w14:paraId="70633D6C" w14:textId="77777777" w:rsidR="00234729" w:rsidRPr="009717DB" w:rsidRDefault="00234729" w:rsidP="0025560A">
            <w:pPr>
              <w:pStyle w:val="Textoindependiente"/>
              <w:spacing w:after="0"/>
              <w:ind w:right="29"/>
              <w:jc w:val="center"/>
              <w:rPr>
                <w:rFonts w:ascii="Arial" w:hAnsi="Arial" w:cs="Arial"/>
                <w:b/>
                <w:sz w:val="20"/>
                <w:u w:val="single"/>
              </w:rPr>
            </w:pPr>
            <w:r w:rsidRPr="009717DB">
              <w:rPr>
                <w:rFonts w:ascii="Arial" w:hAnsi="Arial" w:cs="Arial"/>
                <w:b/>
                <w:sz w:val="20"/>
                <w:u w:val="single"/>
              </w:rPr>
              <w:t>SECTOR TECNOLOGÍAS DE LA INFORMACIÓN Y LAS COMUNICACIONES</w:t>
            </w:r>
          </w:p>
          <w:p w14:paraId="2A384AA7" w14:textId="77777777" w:rsidR="00234729" w:rsidRPr="009717DB" w:rsidRDefault="00234729" w:rsidP="0025560A">
            <w:pPr>
              <w:pStyle w:val="Textoindependiente"/>
              <w:spacing w:after="0"/>
              <w:ind w:right="29"/>
              <w:jc w:val="both"/>
              <w:rPr>
                <w:rFonts w:ascii="Arial" w:hAnsi="Arial" w:cs="Arial"/>
                <w:b/>
                <w:sz w:val="18"/>
                <w:szCs w:val="18"/>
              </w:rPr>
            </w:pPr>
          </w:p>
        </w:tc>
        <w:tc>
          <w:tcPr>
            <w:tcW w:w="1843" w:type="dxa"/>
          </w:tcPr>
          <w:p w14:paraId="4C94AA3B" w14:textId="77777777" w:rsidR="00234729" w:rsidRPr="009717DB" w:rsidRDefault="00234729" w:rsidP="0025560A">
            <w:pPr>
              <w:pStyle w:val="Textoindependiente"/>
              <w:spacing w:after="0"/>
              <w:ind w:right="29"/>
              <w:jc w:val="center"/>
              <w:rPr>
                <w:rFonts w:ascii="Arial" w:hAnsi="Arial" w:cs="Arial"/>
                <w:b/>
                <w:sz w:val="18"/>
                <w:szCs w:val="18"/>
              </w:rPr>
            </w:pPr>
          </w:p>
        </w:tc>
      </w:tr>
      <w:tr w:rsidR="009717DB" w:rsidRPr="009717DB" w14:paraId="66F6C519" w14:textId="77777777" w:rsidTr="00234729">
        <w:trPr>
          <w:jc w:val="center"/>
        </w:trPr>
        <w:tc>
          <w:tcPr>
            <w:tcW w:w="562" w:type="dxa"/>
          </w:tcPr>
          <w:p w14:paraId="621B3A5E"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32</w:t>
            </w:r>
          </w:p>
        </w:tc>
        <w:tc>
          <w:tcPr>
            <w:tcW w:w="7813" w:type="dxa"/>
            <w:vAlign w:val="center"/>
          </w:tcPr>
          <w:p w14:paraId="499B1684"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SOCIEDAD DE TELEVISIÓN DE LAS ISLAS - TELEISLAS</w:t>
            </w:r>
          </w:p>
        </w:tc>
        <w:tc>
          <w:tcPr>
            <w:tcW w:w="1843" w:type="dxa"/>
          </w:tcPr>
          <w:p w14:paraId="5DBBB525" w14:textId="77777777" w:rsidR="00234729" w:rsidRPr="009717DB" w:rsidRDefault="00234729" w:rsidP="0025560A">
            <w:pPr>
              <w:pStyle w:val="Textoindependiente"/>
              <w:spacing w:after="0"/>
              <w:ind w:right="29"/>
              <w:jc w:val="center"/>
              <w:rPr>
                <w:rFonts w:ascii="Arial" w:hAnsi="Arial" w:cs="Arial"/>
                <w:b/>
                <w:i/>
                <w:iCs/>
                <w:sz w:val="18"/>
                <w:szCs w:val="18"/>
                <w:u w:val="single"/>
              </w:rPr>
            </w:pPr>
          </w:p>
          <w:p w14:paraId="05213B90"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138B7F2B" w14:textId="77777777" w:rsidTr="00234729">
        <w:trPr>
          <w:jc w:val="center"/>
        </w:trPr>
        <w:tc>
          <w:tcPr>
            <w:tcW w:w="562" w:type="dxa"/>
          </w:tcPr>
          <w:p w14:paraId="23F43C5B"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33</w:t>
            </w:r>
          </w:p>
        </w:tc>
        <w:tc>
          <w:tcPr>
            <w:tcW w:w="7813" w:type="dxa"/>
          </w:tcPr>
          <w:p w14:paraId="6BBC3497"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SERVICIOS POSTALES NACIONALES S.A. - 4 72</w:t>
            </w:r>
          </w:p>
        </w:tc>
        <w:tc>
          <w:tcPr>
            <w:tcW w:w="1843" w:type="dxa"/>
          </w:tcPr>
          <w:p w14:paraId="2E3A7446"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0F987439" w14:textId="77777777" w:rsidTr="00234729">
        <w:trPr>
          <w:jc w:val="center"/>
        </w:trPr>
        <w:tc>
          <w:tcPr>
            <w:tcW w:w="562" w:type="dxa"/>
          </w:tcPr>
          <w:p w14:paraId="699A5103"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34</w:t>
            </w:r>
          </w:p>
        </w:tc>
        <w:tc>
          <w:tcPr>
            <w:tcW w:w="7813" w:type="dxa"/>
          </w:tcPr>
          <w:p w14:paraId="6022C95D"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rPr>
              <w:t>COMPUTADORES PARA EDUCAR</w:t>
            </w:r>
          </w:p>
        </w:tc>
        <w:tc>
          <w:tcPr>
            <w:tcW w:w="1843" w:type="dxa"/>
          </w:tcPr>
          <w:p w14:paraId="3193D67E"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NEGATIVA</w:t>
            </w:r>
          </w:p>
        </w:tc>
      </w:tr>
      <w:tr w:rsidR="009717DB" w:rsidRPr="009717DB" w14:paraId="6FC70629" w14:textId="77777777" w:rsidTr="00234729">
        <w:trPr>
          <w:jc w:val="center"/>
        </w:trPr>
        <w:tc>
          <w:tcPr>
            <w:tcW w:w="562" w:type="dxa"/>
          </w:tcPr>
          <w:p w14:paraId="66AF5704" w14:textId="77777777" w:rsidR="00234729" w:rsidRPr="009717DB" w:rsidRDefault="00234729" w:rsidP="0025560A">
            <w:pPr>
              <w:spacing w:after="0"/>
              <w:ind w:left="-293" w:right="-108" w:firstLine="108"/>
              <w:jc w:val="center"/>
              <w:rPr>
                <w:rFonts w:ascii="Arial" w:hAnsi="Arial" w:cs="Arial"/>
                <w:b/>
                <w:sz w:val="18"/>
                <w:szCs w:val="18"/>
              </w:rPr>
            </w:pPr>
          </w:p>
        </w:tc>
        <w:tc>
          <w:tcPr>
            <w:tcW w:w="7813" w:type="dxa"/>
          </w:tcPr>
          <w:p w14:paraId="6FAA2A03" w14:textId="77777777" w:rsidR="00234729" w:rsidRPr="009717DB" w:rsidRDefault="00234729" w:rsidP="0025560A">
            <w:pPr>
              <w:pStyle w:val="Textoindependiente"/>
              <w:spacing w:after="0"/>
              <w:ind w:right="29"/>
              <w:jc w:val="center"/>
              <w:rPr>
                <w:rFonts w:ascii="Arial" w:eastAsia="Calibri" w:hAnsi="Arial" w:cs="Arial"/>
                <w:b/>
                <w:sz w:val="20"/>
                <w:u w:val="single"/>
              </w:rPr>
            </w:pPr>
            <w:r w:rsidRPr="009717DB">
              <w:rPr>
                <w:rFonts w:ascii="Arial" w:eastAsia="Calibri" w:hAnsi="Arial" w:cs="Arial"/>
                <w:b/>
                <w:sz w:val="20"/>
                <w:u w:val="single"/>
              </w:rPr>
              <w:t>SECTOR VIVIENDA Y SANEAMIENTO BÁSICO</w:t>
            </w:r>
          </w:p>
          <w:p w14:paraId="6E1AB511" w14:textId="77777777" w:rsidR="00234729" w:rsidRPr="009717DB" w:rsidRDefault="00234729" w:rsidP="0025560A">
            <w:pPr>
              <w:pStyle w:val="Textoindependiente"/>
              <w:spacing w:after="0"/>
              <w:ind w:right="29"/>
              <w:jc w:val="both"/>
              <w:rPr>
                <w:rFonts w:ascii="Arial" w:hAnsi="Arial" w:cs="Arial"/>
                <w:b/>
                <w:sz w:val="18"/>
                <w:szCs w:val="18"/>
              </w:rPr>
            </w:pPr>
          </w:p>
        </w:tc>
        <w:tc>
          <w:tcPr>
            <w:tcW w:w="1843" w:type="dxa"/>
          </w:tcPr>
          <w:p w14:paraId="11A1304F" w14:textId="77777777" w:rsidR="00234729" w:rsidRPr="009717DB" w:rsidRDefault="00234729" w:rsidP="0025560A">
            <w:pPr>
              <w:pStyle w:val="Textoindependiente"/>
              <w:spacing w:after="0"/>
              <w:ind w:right="29"/>
              <w:jc w:val="center"/>
              <w:rPr>
                <w:rFonts w:ascii="Arial" w:hAnsi="Arial" w:cs="Arial"/>
                <w:b/>
                <w:i/>
                <w:iCs/>
                <w:sz w:val="18"/>
                <w:szCs w:val="18"/>
                <w:u w:val="single"/>
              </w:rPr>
            </w:pPr>
          </w:p>
        </w:tc>
      </w:tr>
      <w:tr w:rsidR="009717DB" w:rsidRPr="009717DB" w14:paraId="05A21769" w14:textId="77777777" w:rsidTr="00234729">
        <w:trPr>
          <w:jc w:val="center"/>
        </w:trPr>
        <w:tc>
          <w:tcPr>
            <w:tcW w:w="562" w:type="dxa"/>
          </w:tcPr>
          <w:p w14:paraId="41444D54"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35</w:t>
            </w:r>
          </w:p>
        </w:tc>
        <w:tc>
          <w:tcPr>
            <w:tcW w:w="7813" w:type="dxa"/>
            <w:vAlign w:val="center"/>
          </w:tcPr>
          <w:p w14:paraId="745761DC"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FONDO NACIONAL DE VIVIENDA - FONVIVIENDA</w:t>
            </w:r>
          </w:p>
        </w:tc>
        <w:tc>
          <w:tcPr>
            <w:tcW w:w="1843" w:type="dxa"/>
          </w:tcPr>
          <w:p w14:paraId="575226A9" w14:textId="77777777" w:rsidR="00234729" w:rsidRPr="009717DB" w:rsidRDefault="00234729" w:rsidP="0025560A">
            <w:pPr>
              <w:pStyle w:val="Textoindependiente"/>
              <w:spacing w:after="0"/>
              <w:ind w:right="29"/>
              <w:jc w:val="center"/>
              <w:rPr>
                <w:rFonts w:ascii="Arial" w:hAnsi="Arial" w:cs="Arial"/>
                <w:b/>
                <w:iCs/>
                <w:sz w:val="18"/>
                <w:szCs w:val="18"/>
              </w:rPr>
            </w:pPr>
            <w:r w:rsidRPr="009717DB">
              <w:rPr>
                <w:rFonts w:ascii="Arial" w:hAnsi="Arial" w:cs="Arial"/>
                <w:b/>
                <w:sz w:val="18"/>
                <w:szCs w:val="18"/>
                <w:u w:val="single"/>
              </w:rPr>
              <w:t>NEGATIVA</w:t>
            </w:r>
          </w:p>
        </w:tc>
      </w:tr>
      <w:tr w:rsidR="009717DB" w:rsidRPr="009717DB" w14:paraId="4763E16D" w14:textId="77777777" w:rsidTr="00234729">
        <w:trPr>
          <w:jc w:val="center"/>
        </w:trPr>
        <w:tc>
          <w:tcPr>
            <w:tcW w:w="562" w:type="dxa"/>
          </w:tcPr>
          <w:p w14:paraId="3668CDD8" w14:textId="77777777" w:rsidR="00234729" w:rsidRPr="009717DB" w:rsidRDefault="00234729" w:rsidP="0025560A">
            <w:pPr>
              <w:spacing w:after="0"/>
              <w:ind w:left="-293" w:right="-108" w:firstLine="108"/>
              <w:jc w:val="center"/>
              <w:rPr>
                <w:rFonts w:ascii="Arial" w:hAnsi="Arial" w:cs="Arial"/>
                <w:b/>
                <w:sz w:val="18"/>
                <w:szCs w:val="18"/>
              </w:rPr>
            </w:pPr>
            <w:r w:rsidRPr="009717DB">
              <w:rPr>
                <w:rFonts w:ascii="Arial" w:hAnsi="Arial" w:cs="Arial"/>
                <w:b/>
                <w:sz w:val="18"/>
                <w:szCs w:val="18"/>
              </w:rPr>
              <w:t>36</w:t>
            </w:r>
          </w:p>
        </w:tc>
        <w:tc>
          <w:tcPr>
            <w:tcW w:w="7813" w:type="dxa"/>
            <w:vAlign w:val="center"/>
          </w:tcPr>
          <w:p w14:paraId="6DADA1DF" w14:textId="77777777" w:rsidR="00234729" w:rsidRPr="009717DB" w:rsidRDefault="00234729"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MINISTERIO DE VIVIENDA, CIUDAD Y TERRITORIO</w:t>
            </w:r>
          </w:p>
        </w:tc>
        <w:tc>
          <w:tcPr>
            <w:tcW w:w="1843" w:type="dxa"/>
          </w:tcPr>
          <w:p w14:paraId="3927D003" w14:textId="77777777" w:rsidR="00234729" w:rsidRPr="009717DB" w:rsidRDefault="00234729"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ABSTENCIÓN</w:t>
            </w:r>
          </w:p>
        </w:tc>
      </w:tr>
    </w:tbl>
    <w:p w14:paraId="74315046" w14:textId="37176C86" w:rsidR="00501B69" w:rsidRPr="009717DB" w:rsidRDefault="00234729" w:rsidP="00501B69">
      <w:pPr>
        <w:ind w:left="-284" w:right="-234"/>
        <w:jc w:val="both"/>
        <w:rPr>
          <w:rFonts w:ascii="Arial" w:hAnsi="Arial" w:cs="Arial"/>
          <w:sz w:val="16"/>
          <w:szCs w:val="16"/>
        </w:rPr>
      </w:pPr>
      <w:r w:rsidRPr="009717DB">
        <w:rPr>
          <w:rFonts w:ascii="Arial" w:hAnsi="Arial" w:cs="Arial"/>
          <w:b/>
          <w:sz w:val="16"/>
          <w:szCs w:val="16"/>
        </w:rPr>
        <w:t xml:space="preserve"> </w:t>
      </w:r>
      <w:r w:rsidR="0078066E" w:rsidRPr="009717DB">
        <w:rPr>
          <w:rFonts w:ascii="Arial" w:hAnsi="Arial" w:cs="Arial"/>
          <w:b/>
          <w:sz w:val="16"/>
          <w:szCs w:val="16"/>
        </w:rPr>
        <w:t xml:space="preserve">  </w:t>
      </w:r>
      <w:r w:rsidR="00501B69" w:rsidRPr="009717DB">
        <w:rPr>
          <w:rFonts w:ascii="Arial" w:hAnsi="Arial" w:cs="Arial"/>
          <w:b/>
          <w:sz w:val="16"/>
          <w:szCs w:val="16"/>
        </w:rPr>
        <w:t>Fuente:</w:t>
      </w:r>
      <w:r w:rsidR="00501B69" w:rsidRPr="009717DB">
        <w:rPr>
          <w:rFonts w:ascii="Arial" w:hAnsi="Arial" w:cs="Arial"/>
          <w:sz w:val="16"/>
          <w:szCs w:val="16"/>
        </w:rPr>
        <w:t xml:space="preserve"> Contraloría General de la República vigencia 20</w:t>
      </w:r>
      <w:r w:rsidR="00FD3C55" w:rsidRPr="009717DB">
        <w:rPr>
          <w:rFonts w:ascii="Arial" w:hAnsi="Arial" w:cs="Arial"/>
          <w:sz w:val="16"/>
          <w:szCs w:val="16"/>
        </w:rPr>
        <w:t>2</w:t>
      </w:r>
      <w:r w:rsidR="0078066E" w:rsidRPr="009717DB">
        <w:rPr>
          <w:rFonts w:ascii="Arial" w:hAnsi="Arial" w:cs="Arial"/>
          <w:sz w:val="16"/>
          <w:szCs w:val="16"/>
        </w:rPr>
        <w:t>3</w:t>
      </w:r>
      <w:r w:rsidR="00501B69" w:rsidRPr="009717DB">
        <w:rPr>
          <w:rFonts w:ascii="Arial" w:hAnsi="Arial" w:cs="Arial"/>
          <w:sz w:val="16"/>
          <w:szCs w:val="16"/>
        </w:rPr>
        <w:t xml:space="preserve">  </w:t>
      </w:r>
    </w:p>
    <w:p w14:paraId="44A02866" w14:textId="3287C226" w:rsidR="00745EA4" w:rsidRPr="009717DB" w:rsidRDefault="00745EA4" w:rsidP="00745EA4">
      <w:pPr>
        <w:spacing w:after="0" w:line="240" w:lineRule="auto"/>
        <w:ind w:left="-284" w:right="-234"/>
        <w:jc w:val="both"/>
        <w:rPr>
          <w:rFonts w:ascii="Arial" w:hAnsi="Arial" w:cs="Arial"/>
          <w:sz w:val="28"/>
          <w:szCs w:val="28"/>
        </w:rPr>
      </w:pPr>
      <w:r w:rsidRPr="009717DB">
        <w:rPr>
          <w:rFonts w:ascii="Arial" w:hAnsi="Arial" w:cs="Arial"/>
          <w:sz w:val="28"/>
          <w:szCs w:val="28"/>
        </w:rPr>
        <w:t xml:space="preserve">Teniendo en cuenta el dictamen presupuestal </w:t>
      </w:r>
      <w:r w:rsidRPr="009717DB">
        <w:rPr>
          <w:rFonts w:ascii="Arial" w:hAnsi="Arial" w:cs="Arial"/>
          <w:b/>
          <w:sz w:val="28"/>
          <w:szCs w:val="28"/>
        </w:rPr>
        <w:t>NO RAZONABLE</w:t>
      </w:r>
      <w:r w:rsidRPr="009717DB">
        <w:rPr>
          <w:rFonts w:ascii="Arial" w:hAnsi="Arial" w:cs="Arial"/>
          <w:sz w:val="28"/>
          <w:szCs w:val="28"/>
        </w:rPr>
        <w:t xml:space="preserve">, </w:t>
      </w:r>
      <w:r w:rsidR="00625804" w:rsidRPr="009717DB">
        <w:rPr>
          <w:rFonts w:ascii="Arial" w:hAnsi="Arial" w:cs="Arial"/>
          <w:sz w:val="28"/>
          <w:szCs w:val="28"/>
        </w:rPr>
        <w:t xml:space="preserve">el dictamen a los estados financieros con </w:t>
      </w:r>
      <w:r w:rsidR="00625804" w:rsidRPr="009717DB">
        <w:rPr>
          <w:rFonts w:ascii="Arial" w:hAnsi="Arial" w:cs="Arial"/>
          <w:b/>
          <w:sz w:val="28"/>
          <w:szCs w:val="28"/>
        </w:rPr>
        <w:t>ABSTENCIÓN o NEGACIÓN</w:t>
      </w:r>
      <w:r w:rsidR="00625804" w:rsidRPr="009717DB">
        <w:rPr>
          <w:rFonts w:ascii="Arial" w:hAnsi="Arial" w:cs="Arial"/>
          <w:sz w:val="28"/>
          <w:szCs w:val="28"/>
        </w:rPr>
        <w:t xml:space="preserve"> de opinión, para la vigencia fiscal 202</w:t>
      </w:r>
      <w:r w:rsidR="00E87D11" w:rsidRPr="009717DB">
        <w:rPr>
          <w:rFonts w:ascii="Arial" w:hAnsi="Arial" w:cs="Arial"/>
          <w:sz w:val="28"/>
          <w:szCs w:val="28"/>
        </w:rPr>
        <w:t>3</w:t>
      </w:r>
      <w:r w:rsidR="00FA0D9B">
        <w:rPr>
          <w:rFonts w:ascii="Arial" w:hAnsi="Arial" w:cs="Arial"/>
          <w:sz w:val="28"/>
          <w:szCs w:val="28"/>
        </w:rPr>
        <w:t>,</w:t>
      </w:r>
      <w:r w:rsidR="00625804" w:rsidRPr="009717DB">
        <w:rPr>
          <w:rFonts w:ascii="Arial" w:hAnsi="Arial" w:cs="Arial"/>
          <w:sz w:val="28"/>
          <w:szCs w:val="28"/>
        </w:rPr>
        <w:t xml:space="preserve"> las</w:t>
      </w:r>
      <w:r w:rsidR="00E87D11" w:rsidRPr="009717DB">
        <w:rPr>
          <w:rFonts w:ascii="Arial" w:hAnsi="Arial" w:cs="Arial"/>
          <w:sz w:val="28"/>
          <w:szCs w:val="28"/>
        </w:rPr>
        <w:t xml:space="preserve"> siguientes empresas, entidades y</w:t>
      </w:r>
      <w:r w:rsidR="00625804" w:rsidRPr="009717DB">
        <w:rPr>
          <w:rFonts w:ascii="Arial" w:hAnsi="Arial" w:cs="Arial"/>
          <w:sz w:val="28"/>
          <w:szCs w:val="28"/>
        </w:rPr>
        <w:t xml:space="preserve"> fondos </w:t>
      </w:r>
      <w:r w:rsidR="00E87D11" w:rsidRPr="009717DB">
        <w:rPr>
          <w:rFonts w:ascii="Arial" w:hAnsi="Arial" w:cs="Arial"/>
          <w:sz w:val="28"/>
          <w:szCs w:val="28"/>
        </w:rPr>
        <w:t xml:space="preserve">del estado </w:t>
      </w:r>
      <w:r w:rsidR="00E87D11" w:rsidRPr="009717DB">
        <w:rPr>
          <w:rFonts w:ascii="Arial" w:hAnsi="Arial" w:cs="Arial"/>
          <w:b/>
          <w:sz w:val="28"/>
          <w:szCs w:val="28"/>
        </w:rPr>
        <w:t>N</w:t>
      </w:r>
      <w:r w:rsidR="00234729" w:rsidRPr="009717DB">
        <w:rPr>
          <w:rFonts w:ascii="Arial" w:hAnsi="Arial" w:cs="Arial"/>
          <w:b/>
          <w:sz w:val="28"/>
          <w:szCs w:val="28"/>
        </w:rPr>
        <w:t>O</w:t>
      </w:r>
      <w:r w:rsidR="00625804" w:rsidRPr="009717DB">
        <w:rPr>
          <w:rFonts w:ascii="Arial" w:hAnsi="Arial" w:cs="Arial"/>
          <w:b/>
          <w:sz w:val="28"/>
          <w:szCs w:val="28"/>
        </w:rPr>
        <w:t xml:space="preserve"> </w:t>
      </w:r>
      <w:r w:rsidR="00234729" w:rsidRPr="009717DB">
        <w:rPr>
          <w:rFonts w:ascii="Arial" w:hAnsi="Arial" w:cs="Arial"/>
          <w:b/>
          <w:sz w:val="28"/>
          <w:szCs w:val="28"/>
        </w:rPr>
        <w:t>FENECIERON</w:t>
      </w:r>
      <w:r w:rsidR="00625804" w:rsidRPr="009717DB">
        <w:rPr>
          <w:rFonts w:ascii="Arial" w:hAnsi="Arial" w:cs="Arial"/>
          <w:sz w:val="28"/>
          <w:szCs w:val="28"/>
        </w:rPr>
        <w:t xml:space="preserve"> su cuenta fisca</w:t>
      </w:r>
      <w:r w:rsidR="00202D04" w:rsidRPr="009717DB">
        <w:rPr>
          <w:rFonts w:ascii="Arial" w:hAnsi="Arial" w:cs="Arial"/>
          <w:sz w:val="28"/>
          <w:szCs w:val="28"/>
        </w:rPr>
        <w:t>l</w:t>
      </w:r>
      <w:r w:rsidR="00891CA1">
        <w:rPr>
          <w:rFonts w:ascii="Arial" w:hAnsi="Arial" w:cs="Arial"/>
          <w:sz w:val="28"/>
          <w:szCs w:val="28"/>
        </w:rPr>
        <w:t>,</w:t>
      </w:r>
      <w:r w:rsidR="00625804" w:rsidRPr="009717DB">
        <w:rPr>
          <w:rFonts w:ascii="Arial" w:hAnsi="Arial" w:cs="Arial"/>
          <w:sz w:val="28"/>
          <w:szCs w:val="28"/>
        </w:rPr>
        <w:t xml:space="preserve"> así:</w:t>
      </w:r>
    </w:p>
    <w:p w14:paraId="43E06BC2" w14:textId="1392BFB4" w:rsidR="00234729" w:rsidRPr="009717DB" w:rsidRDefault="00234729" w:rsidP="00745EA4">
      <w:pPr>
        <w:spacing w:after="0" w:line="240" w:lineRule="auto"/>
        <w:ind w:left="-284" w:right="-234"/>
        <w:jc w:val="both"/>
        <w:rPr>
          <w:rFonts w:ascii="Arial" w:hAnsi="Arial" w:cs="Arial"/>
          <w:sz w:val="28"/>
          <w:szCs w:val="28"/>
        </w:rPr>
      </w:pPr>
    </w:p>
    <w:tbl>
      <w:tblPr>
        <w:tblStyle w:val="Tablaconcuadrcula"/>
        <w:tblW w:w="10454" w:type="dxa"/>
        <w:jc w:val="center"/>
        <w:tblLook w:val="04A0" w:firstRow="1" w:lastRow="0" w:firstColumn="1" w:lastColumn="0" w:noHBand="0" w:noVBand="1"/>
      </w:tblPr>
      <w:tblGrid>
        <w:gridCol w:w="693"/>
        <w:gridCol w:w="8004"/>
        <w:gridCol w:w="1757"/>
      </w:tblGrid>
      <w:tr w:rsidR="009717DB" w:rsidRPr="009717DB" w14:paraId="17F07016" w14:textId="77777777" w:rsidTr="00DC6F86">
        <w:trPr>
          <w:jc w:val="center"/>
        </w:trPr>
        <w:tc>
          <w:tcPr>
            <w:tcW w:w="704" w:type="dxa"/>
          </w:tcPr>
          <w:p w14:paraId="46E69D53" w14:textId="77777777" w:rsidR="00DC6F86" w:rsidRPr="009717DB" w:rsidRDefault="00DC6F86" w:rsidP="00FD2D0A">
            <w:pPr>
              <w:pStyle w:val="Textoindependiente"/>
              <w:spacing w:after="0"/>
              <w:ind w:right="29"/>
              <w:jc w:val="center"/>
              <w:rPr>
                <w:rFonts w:ascii="Arial" w:hAnsi="Arial" w:cs="Arial"/>
                <w:b/>
                <w:sz w:val="20"/>
              </w:rPr>
            </w:pPr>
            <w:r w:rsidRPr="009717DB">
              <w:rPr>
                <w:rFonts w:ascii="Arial" w:hAnsi="Arial" w:cs="Arial"/>
                <w:b/>
                <w:sz w:val="20"/>
              </w:rPr>
              <w:t>N°</w:t>
            </w:r>
          </w:p>
        </w:tc>
        <w:tc>
          <w:tcPr>
            <w:tcW w:w="8296" w:type="dxa"/>
          </w:tcPr>
          <w:p w14:paraId="182E4296" w14:textId="77777777" w:rsidR="00DC6F86" w:rsidRPr="009717DB" w:rsidRDefault="00DC6F86" w:rsidP="00FD2D0A">
            <w:pPr>
              <w:pStyle w:val="Textoindependiente"/>
              <w:spacing w:after="0"/>
              <w:ind w:right="29"/>
              <w:jc w:val="center"/>
              <w:rPr>
                <w:rFonts w:ascii="Arial" w:hAnsi="Arial" w:cs="Arial"/>
                <w:b/>
                <w:sz w:val="20"/>
              </w:rPr>
            </w:pPr>
            <w:r w:rsidRPr="009717DB">
              <w:rPr>
                <w:rFonts w:ascii="Arial" w:hAnsi="Arial" w:cs="Arial"/>
                <w:b/>
                <w:sz w:val="20"/>
              </w:rPr>
              <w:t>EMPRESA, ENTIDAD, FONDO Y PATRIMONIO AUTÓNOMO AUDITADO POR LA CGR</w:t>
            </w:r>
          </w:p>
        </w:tc>
        <w:tc>
          <w:tcPr>
            <w:tcW w:w="1454" w:type="dxa"/>
          </w:tcPr>
          <w:p w14:paraId="3C5A15A5" w14:textId="77777777" w:rsidR="00DC6F86" w:rsidRPr="009717DB" w:rsidRDefault="00DC6F86" w:rsidP="00FD2D0A">
            <w:pPr>
              <w:pStyle w:val="Textoindependiente"/>
              <w:spacing w:after="0"/>
              <w:ind w:right="29"/>
              <w:jc w:val="center"/>
              <w:rPr>
                <w:rFonts w:ascii="Arial" w:hAnsi="Arial" w:cs="Arial"/>
                <w:b/>
                <w:sz w:val="20"/>
              </w:rPr>
            </w:pPr>
            <w:r w:rsidRPr="009717DB">
              <w:rPr>
                <w:rFonts w:ascii="Arial" w:hAnsi="Arial" w:cs="Arial"/>
                <w:b/>
                <w:sz w:val="20"/>
              </w:rPr>
              <w:t xml:space="preserve">FENECIMIENTO DE LA CUENTA FISCAL SEGÚN LA CGR </w:t>
            </w:r>
          </w:p>
          <w:p w14:paraId="01B4F41F" w14:textId="77777777" w:rsidR="00DC6F86" w:rsidRPr="009717DB" w:rsidRDefault="00DC6F86" w:rsidP="00FD2D0A">
            <w:pPr>
              <w:pStyle w:val="Textoindependiente"/>
              <w:spacing w:after="0"/>
              <w:ind w:right="29"/>
              <w:jc w:val="center"/>
              <w:rPr>
                <w:rFonts w:ascii="Arial" w:hAnsi="Arial" w:cs="Arial"/>
                <w:b/>
                <w:sz w:val="20"/>
              </w:rPr>
            </w:pPr>
            <w:r w:rsidRPr="009717DB">
              <w:rPr>
                <w:rFonts w:ascii="Arial" w:hAnsi="Arial" w:cs="Arial"/>
                <w:b/>
                <w:sz w:val="20"/>
              </w:rPr>
              <w:t>2023</w:t>
            </w:r>
          </w:p>
          <w:p w14:paraId="66FD2139" w14:textId="340D6A54" w:rsidR="00DC6F86" w:rsidRPr="009717DB" w:rsidRDefault="00DC6F86" w:rsidP="00FD2D0A">
            <w:pPr>
              <w:pStyle w:val="Textoindependiente"/>
              <w:spacing w:after="0"/>
              <w:ind w:right="29"/>
              <w:jc w:val="center"/>
              <w:rPr>
                <w:rFonts w:ascii="Arial" w:hAnsi="Arial" w:cs="Arial"/>
                <w:b/>
                <w:sz w:val="20"/>
              </w:rPr>
            </w:pPr>
          </w:p>
        </w:tc>
      </w:tr>
      <w:tr w:rsidR="009717DB" w:rsidRPr="009717DB" w14:paraId="194452BB" w14:textId="77777777" w:rsidTr="00DC6F86">
        <w:trPr>
          <w:jc w:val="center"/>
        </w:trPr>
        <w:tc>
          <w:tcPr>
            <w:tcW w:w="704" w:type="dxa"/>
          </w:tcPr>
          <w:p w14:paraId="7E08B070" w14:textId="77777777" w:rsidR="00DC6F86" w:rsidRPr="009717DB" w:rsidRDefault="00DC6F86" w:rsidP="00FD2D0A">
            <w:pPr>
              <w:pStyle w:val="Textoindependiente"/>
              <w:spacing w:after="0"/>
              <w:ind w:right="29"/>
              <w:jc w:val="center"/>
              <w:rPr>
                <w:rFonts w:ascii="Arial" w:hAnsi="Arial" w:cs="Arial"/>
                <w:b/>
                <w:sz w:val="16"/>
                <w:szCs w:val="16"/>
              </w:rPr>
            </w:pPr>
          </w:p>
        </w:tc>
        <w:tc>
          <w:tcPr>
            <w:tcW w:w="8296" w:type="dxa"/>
          </w:tcPr>
          <w:p w14:paraId="2E65BE96" w14:textId="77777777" w:rsidR="00DC6F86" w:rsidRPr="009717DB" w:rsidRDefault="00DC6F86" w:rsidP="00FD2D0A">
            <w:pPr>
              <w:pStyle w:val="Textoindependiente"/>
              <w:spacing w:after="0"/>
              <w:ind w:right="29"/>
              <w:jc w:val="center"/>
              <w:rPr>
                <w:rFonts w:ascii="Arial" w:hAnsi="Arial" w:cs="Arial"/>
                <w:b/>
                <w:sz w:val="20"/>
                <w:u w:val="single"/>
              </w:rPr>
            </w:pPr>
            <w:r w:rsidRPr="009717DB">
              <w:rPr>
                <w:rFonts w:ascii="Arial" w:hAnsi="Arial" w:cs="Arial"/>
                <w:b/>
                <w:sz w:val="20"/>
                <w:u w:val="single"/>
              </w:rPr>
              <w:t>SECTOR AGROPECUARIO</w:t>
            </w:r>
          </w:p>
          <w:p w14:paraId="104D4AC0" w14:textId="77777777" w:rsidR="00DC6F86" w:rsidRPr="009717DB" w:rsidRDefault="00DC6F86" w:rsidP="00FD2D0A">
            <w:pPr>
              <w:pStyle w:val="Textoindependiente"/>
              <w:spacing w:after="0"/>
              <w:ind w:right="29"/>
              <w:jc w:val="center"/>
              <w:rPr>
                <w:rFonts w:ascii="Arial" w:hAnsi="Arial" w:cs="Arial"/>
                <w:b/>
                <w:sz w:val="16"/>
                <w:szCs w:val="16"/>
              </w:rPr>
            </w:pPr>
          </w:p>
        </w:tc>
        <w:tc>
          <w:tcPr>
            <w:tcW w:w="1454" w:type="dxa"/>
          </w:tcPr>
          <w:p w14:paraId="58503D16" w14:textId="77777777" w:rsidR="00DC6F86" w:rsidRPr="009717DB" w:rsidRDefault="00DC6F86" w:rsidP="00FD2D0A">
            <w:pPr>
              <w:pStyle w:val="Textoindependiente"/>
              <w:spacing w:after="0"/>
              <w:ind w:right="29"/>
              <w:jc w:val="center"/>
              <w:rPr>
                <w:rFonts w:ascii="Arial" w:hAnsi="Arial" w:cs="Arial"/>
                <w:b/>
                <w:sz w:val="16"/>
                <w:szCs w:val="16"/>
              </w:rPr>
            </w:pPr>
          </w:p>
        </w:tc>
      </w:tr>
      <w:tr w:rsidR="009717DB" w:rsidRPr="009717DB" w14:paraId="6976D824" w14:textId="77777777" w:rsidTr="00DC6F86">
        <w:trPr>
          <w:jc w:val="center"/>
        </w:trPr>
        <w:tc>
          <w:tcPr>
            <w:tcW w:w="704" w:type="dxa"/>
          </w:tcPr>
          <w:p w14:paraId="6D268C53" w14:textId="1F8BAA48"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1</w:t>
            </w:r>
          </w:p>
        </w:tc>
        <w:tc>
          <w:tcPr>
            <w:tcW w:w="8296" w:type="dxa"/>
          </w:tcPr>
          <w:p w14:paraId="7AE2356C" w14:textId="77777777" w:rsidR="00DC6F86" w:rsidRPr="009717DB" w:rsidRDefault="00DC6F86" w:rsidP="00FD2D0A">
            <w:pPr>
              <w:pStyle w:val="Textoindependiente"/>
              <w:spacing w:after="0"/>
              <w:ind w:right="29"/>
              <w:jc w:val="both"/>
              <w:rPr>
                <w:rFonts w:ascii="Arial" w:hAnsi="Arial" w:cs="Arial"/>
                <w:b/>
                <w:sz w:val="18"/>
                <w:szCs w:val="18"/>
                <w:lang w:eastAsia="es-CO"/>
              </w:rPr>
            </w:pPr>
            <w:r w:rsidRPr="009717DB">
              <w:rPr>
                <w:rFonts w:ascii="Arial" w:hAnsi="Arial" w:cs="Arial"/>
                <w:b/>
                <w:bCs/>
                <w:sz w:val="18"/>
                <w:szCs w:val="18"/>
                <w:lang w:eastAsia="es-CO"/>
              </w:rPr>
              <w:t>INSTITUTO COLOMBIANO AGROPECUARIO – ICA.</w:t>
            </w:r>
          </w:p>
        </w:tc>
        <w:tc>
          <w:tcPr>
            <w:tcW w:w="1454" w:type="dxa"/>
          </w:tcPr>
          <w:p w14:paraId="45FE8D2C"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517AA773" w14:textId="77777777" w:rsidR="00DC6F86" w:rsidRPr="009717DB" w:rsidRDefault="00DC6F86" w:rsidP="00FD2D0A">
            <w:pPr>
              <w:pStyle w:val="Textoindependiente"/>
              <w:spacing w:after="0"/>
              <w:ind w:right="29"/>
              <w:jc w:val="center"/>
              <w:rPr>
                <w:rFonts w:ascii="Arial" w:hAnsi="Arial" w:cs="Arial"/>
                <w:b/>
                <w:i/>
                <w:iCs/>
                <w:sz w:val="18"/>
                <w:szCs w:val="18"/>
              </w:rPr>
            </w:pPr>
            <w:r w:rsidRPr="009717DB">
              <w:rPr>
                <w:rFonts w:ascii="Arial" w:hAnsi="Arial" w:cs="Arial"/>
                <w:b/>
                <w:i/>
                <w:iCs/>
                <w:sz w:val="18"/>
                <w:szCs w:val="18"/>
                <w:u w:val="single"/>
              </w:rPr>
              <w:t>FENECE</w:t>
            </w:r>
          </w:p>
        </w:tc>
      </w:tr>
      <w:tr w:rsidR="009717DB" w:rsidRPr="009717DB" w14:paraId="165AFF1B" w14:textId="77777777" w:rsidTr="00DC6F86">
        <w:trPr>
          <w:jc w:val="center"/>
        </w:trPr>
        <w:tc>
          <w:tcPr>
            <w:tcW w:w="704" w:type="dxa"/>
          </w:tcPr>
          <w:p w14:paraId="0F4ED677" w14:textId="4C104AB9"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2</w:t>
            </w:r>
          </w:p>
        </w:tc>
        <w:tc>
          <w:tcPr>
            <w:tcW w:w="8296" w:type="dxa"/>
            <w:vAlign w:val="center"/>
          </w:tcPr>
          <w:p w14:paraId="5E865098"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AGENCIA DE DESARROLLO RURAL – ADR.</w:t>
            </w:r>
          </w:p>
        </w:tc>
        <w:tc>
          <w:tcPr>
            <w:tcW w:w="1454" w:type="dxa"/>
          </w:tcPr>
          <w:p w14:paraId="5458D638"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6F1F144F"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675B4805" w14:textId="77777777" w:rsidTr="00DC6F86">
        <w:trPr>
          <w:jc w:val="center"/>
        </w:trPr>
        <w:tc>
          <w:tcPr>
            <w:tcW w:w="704" w:type="dxa"/>
          </w:tcPr>
          <w:p w14:paraId="3BF97192" w14:textId="77777777" w:rsidR="00DC6F86" w:rsidRPr="009717DB" w:rsidRDefault="00DC6F86" w:rsidP="00FD2D0A">
            <w:pPr>
              <w:ind w:left="-293" w:right="-108" w:firstLine="108"/>
              <w:jc w:val="center"/>
              <w:rPr>
                <w:rFonts w:ascii="Arial" w:hAnsi="Arial" w:cs="Arial"/>
                <w:b/>
                <w:sz w:val="18"/>
                <w:szCs w:val="18"/>
              </w:rPr>
            </w:pPr>
          </w:p>
        </w:tc>
        <w:tc>
          <w:tcPr>
            <w:tcW w:w="8296" w:type="dxa"/>
            <w:vAlign w:val="center"/>
          </w:tcPr>
          <w:p w14:paraId="6B86C1CE" w14:textId="77777777" w:rsidR="00DC6F86" w:rsidRPr="009717DB" w:rsidRDefault="00DC6F86" w:rsidP="00FD2D0A">
            <w:pPr>
              <w:pStyle w:val="Textoindependiente"/>
              <w:spacing w:after="0"/>
              <w:ind w:right="29"/>
              <w:jc w:val="center"/>
              <w:rPr>
                <w:rFonts w:ascii="Arial" w:hAnsi="Arial" w:cs="Arial"/>
                <w:b/>
                <w:sz w:val="18"/>
                <w:szCs w:val="18"/>
                <w:lang w:eastAsia="es-CO"/>
              </w:rPr>
            </w:pPr>
          </w:p>
          <w:p w14:paraId="2BC5FEE3" w14:textId="77777777" w:rsidR="00DC6F86" w:rsidRPr="009717DB" w:rsidRDefault="00DC6F86" w:rsidP="00FD2D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COMERCIO Y DESARROLLO REGIONAL</w:t>
            </w:r>
          </w:p>
          <w:p w14:paraId="65D01877" w14:textId="77777777" w:rsidR="00DC6F86" w:rsidRPr="009717DB" w:rsidRDefault="00DC6F86" w:rsidP="00FD2D0A">
            <w:pPr>
              <w:pStyle w:val="Textoindependiente"/>
              <w:spacing w:after="0"/>
              <w:ind w:right="29"/>
              <w:jc w:val="center"/>
              <w:rPr>
                <w:rFonts w:ascii="Arial" w:hAnsi="Arial" w:cs="Arial"/>
                <w:b/>
                <w:sz w:val="18"/>
                <w:szCs w:val="18"/>
                <w:lang w:eastAsia="es-CO"/>
              </w:rPr>
            </w:pPr>
          </w:p>
        </w:tc>
        <w:tc>
          <w:tcPr>
            <w:tcW w:w="1454" w:type="dxa"/>
          </w:tcPr>
          <w:p w14:paraId="7ACB6128" w14:textId="77777777" w:rsidR="00DC6F86" w:rsidRPr="009717DB" w:rsidRDefault="00DC6F86" w:rsidP="00FD2D0A">
            <w:pPr>
              <w:pStyle w:val="Textoindependiente"/>
              <w:spacing w:after="0"/>
              <w:ind w:right="29"/>
              <w:jc w:val="center"/>
              <w:rPr>
                <w:rFonts w:ascii="Arial" w:hAnsi="Arial" w:cs="Arial"/>
                <w:b/>
                <w:iCs/>
                <w:sz w:val="18"/>
                <w:szCs w:val="18"/>
              </w:rPr>
            </w:pPr>
          </w:p>
        </w:tc>
      </w:tr>
      <w:tr w:rsidR="009717DB" w:rsidRPr="009717DB" w14:paraId="06FD7F3F" w14:textId="77777777" w:rsidTr="00DC6F86">
        <w:trPr>
          <w:jc w:val="center"/>
        </w:trPr>
        <w:tc>
          <w:tcPr>
            <w:tcW w:w="704" w:type="dxa"/>
          </w:tcPr>
          <w:p w14:paraId="33E6D7D6" w14:textId="280F6863"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3</w:t>
            </w:r>
          </w:p>
        </w:tc>
        <w:tc>
          <w:tcPr>
            <w:tcW w:w="8296" w:type="dxa"/>
          </w:tcPr>
          <w:p w14:paraId="39F2F56C"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rPr>
              <w:t>EMPRESA NACIONAL PROMOTORA DE DESARROLLO TERRITORIAL - ENTERRITORIO</w:t>
            </w:r>
          </w:p>
        </w:tc>
        <w:tc>
          <w:tcPr>
            <w:tcW w:w="1454" w:type="dxa"/>
          </w:tcPr>
          <w:p w14:paraId="4A9C0614"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5EA1F9EA"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1C58E198" w14:textId="77777777" w:rsidTr="00DC6F86">
        <w:trPr>
          <w:jc w:val="center"/>
        </w:trPr>
        <w:tc>
          <w:tcPr>
            <w:tcW w:w="704" w:type="dxa"/>
          </w:tcPr>
          <w:p w14:paraId="46074351" w14:textId="77777777" w:rsidR="00DC6F86" w:rsidRPr="009717DB" w:rsidRDefault="00DC6F86" w:rsidP="00FD2D0A">
            <w:pPr>
              <w:ind w:left="-293" w:right="-108" w:firstLine="108"/>
              <w:jc w:val="center"/>
              <w:rPr>
                <w:rFonts w:ascii="Arial" w:hAnsi="Arial" w:cs="Arial"/>
                <w:b/>
                <w:sz w:val="18"/>
                <w:szCs w:val="18"/>
              </w:rPr>
            </w:pPr>
          </w:p>
        </w:tc>
        <w:tc>
          <w:tcPr>
            <w:tcW w:w="8296" w:type="dxa"/>
          </w:tcPr>
          <w:p w14:paraId="1FAE5371" w14:textId="77777777" w:rsidR="00DC6F86" w:rsidRPr="009717DB" w:rsidRDefault="00DC6F86" w:rsidP="00FD2D0A">
            <w:pPr>
              <w:pStyle w:val="Textoindependiente"/>
              <w:spacing w:after="0"/>
              <w:ind w:right="29"/>
              <w:jc w:val="center"/>
              <w:rPr>
                <w:rFonts w:ascii="Arial" w:hAnsi="Arial" w:cs="Arial"/>
                <w:b/>
                <w:sz w:val="20"/>
                <w:u w:val="single"/>
                <w:lang w:eastAsia="es-CO"/>
              </w:rPr>
            </w:pPr>
          </w:p>
          <w:p w14:paraId="7DC3E7CB" w14:textId="77777777" w:rsidR="00DC6F86" w:rsidRPr="009717DB" w:rsidRDefault="00DC6F86" w:rsidP="00FD2D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DEFENSA Y SEGURIDAD</w:t>
            </w:r>
          </w:p>
          <w:p w14:paraId="5FA05D77" w14:textId="77777777" w:rsidR="00DC6F86" w:rsidRPr="009717DB" w:rsidRDefault="00DC6F86" w:rsidP="00FD2D0A">
            <w:pPr>
              <w:pStyle w:val="Textoindependiente"/>
              <w:spacing w:after="0"/>
              <w:ind w:right="29"/>
              <w:jc w:val="center"/>
              <w:rPr>
                <w:rFonts w:ascii="Arial" w:hAnsi="Arial" w:cs="Arial"/>
                <w:b/>
                <w:sz w:val="18"/>
                <w:szCs w:val="18"/>
                <w:lang w:eastAsia="es-CO"/>
              </w:rPr>
            </w:pPr>
          </w:p>
        </w:tc>
        <w:tc>
          <w:tcPr>
            <w:tcW w:w="1454" w:type="dxa"/>
          </w:tcPr>
          <w:p w14:paraId="0201DBC6" w14:textId="77777777" w:rsidR="00DC6F86" w:rsidRPr="009717DB" w:rsidRDefault="00DC6F86" w:rsidP="00FD2D0A">
            <w:pPr>
              <w:pStyle w:val="Textoindependiente"/>
              <w:spacing w:after="0"/>
              <w:ind w:right="29"/>
              <w:jc w:val="center"/>
              <w:rPr>
                <w:rFonts w:ascii="Arial" w:hAnsi="Arial" w:cs="Arial"/>
                <w:b/>
                <w:iCs/>
                <w:sz w:val="18"/>
                <w:szCs w:val="18"/>
              </w:rPr>
            </w:pPr>
          </w:p>
        </w:tc>
      </w:tr>
      <w:tr w:rsidR="009717DB" w:rsidRPr="009717DB" w14:paraId="29F78E71" w14:textId="77777777" w:rsidTr="00DC6F86">
        <w:trPr>
          <w:jc w:val="center"/>
        </w:trPr>
        <w:tc>
          <w:tcPr>
            <w:tcW w:w="704" w:type="dxa"/>
          </w:tcPr>
          <w:p w14:paraId="18D35393" w14:textId="722454E2"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4</w:t>
            </w:r>
          </w:p>
        </w:tc>
        <w:tc>
          <w:tcPr>
            <w:tcW w:w="8296" w:type="dxa"/>
          </w:tcPr>
          <w:p w14:paraId="7E39E03A" w14:textId="77777777" w:rsidR="00DC6F86" w:rsidRPr="009717DB" w:rsidRDefault="00DC6F86"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MINISTERIO DE DEFENSA NACIONAL – GESTIÓN GENERAL</w:t>
            </w:r>
          </w:p>
        </w:tc>
        <w:tc>
          <w:tcPr>
            <w:tcW w:w="1454" w:type="dxa"/>
          </w:tcPr>
          <w:p w14:paraId="75AA8888" w14:textId="77777777" w:rsidR="00DC6F86" w:rsidRPr="009717DB" w:rsidRDefault="00DC6F86"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2A44BC46" w14:textId="77777777" w:rsidR="00DC6F86" w:rsidRPr="009717DB" w:rsidRDefault="00DC6F86"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lastRenderedPageBreak/>
              <w:t>FENECE</w:t>
            </w:r>
          </w:p>
        </w:tc>
      </w:tr>
      <w:tr w:rsidR="009717DB" w:rsidRPr="009717DB" w14:paraId="6DA8FEE4" w14:textId="77777777" w:rsidTr="00DC6F86">
        <w:trPr>
          <w:jc w:val="center"/>
        </w:trPr>
        <w:tc>
          <w:tcPr>
            <w:tcW w:w="704" w:type="dxa"/>
          </w:tcPr>
          <w:p w14:paraId="192043B2" w14:textId="76D967C5"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lastRenderedPageBreak/>
              <w:t>5</w:t>
            </w:r>
          </w:p>
        </w:tc>
        <w:tc>
          <w:tcPr>
            <w:tcW w:w="8296" w:type="dxa"/>
          </w:tcPr>
          <w:p w14:paraId="05D1B173" w14:textId="77777777" w:rsidR="00DC6F86" w:rsidRPr="009717DB" w:rsidRDefault="00DC6F86" w:rsidP="0025560A">
            <w:pPr>
              <w:pStyle w:val="Textoindependiente"/>
              <w:spacing w:after="0"/>
              <w:ind w:right="29"/>
              <w:jc w:val="both"/>
              <w:rPr>
                <w:rFonts w:ascii="Arial" w:hAnsi="Arial" w:cs="Arial"/>
                <w:b/>
                <w:sz w:val="18"/>
                <w:szCs w:val="18"/>
              </w:rPr>
            </w:pPr>
            <w:r w:rsidRPr="009717DB">
              <w:rPr>
                <w:rFonts w:ascii="Arial" w:hAnsi="Arial" w:cs="Arial"/>
                <w:b/>
                <w:sz w:val="18"/>
                <w:szCs w:val="18"/>
              </w:rPr>
              <w:t>CAJA DE RETIRO DE LAS FUERZAS MILITARES - CREMIL</w:t>
            </w:r>
          </w:p>
        </w:tc>
        <w:tc>
          <w:tcPr>
            <w:tcW w:w="1454" w:type="dxa"/>
          </w:tcPr>
          <w:p w14:paraId="1FFA5F0C" w14:textId="77777777" w:rsidR="00DC6F86" w:rsidRPr="009717DB" w:rsidRDefault="00DC6F86"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631D1484" w14:textId="77777777" w:rsidR="00DC6F86" w:rsidRPr="009717DB" w:rsidRDefault="00DC6F86"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621E3834" w14:textId="77777777" w:rsidTr="00DC6F86">
        <w:trPr>
          <w:jc w:val="center"/>
        </w:trPr>
        <w:tc>
          <w:tcPr>
            <w:tcW w:w="704" w:type="dxa"/>
          </w:tcPr>
          <w:p w14:paraId="07476319" w14:textId="77777777" w:rsidR="00DC6F86" w:rsidRPr="009717DB" w:rsidRDefault="00DC6F86" w:rsidP="00FD2D0A">
            <w:pPr>
              <w:ind w:left="-293" w:right="-108" w:firstLine="108"/>
              <w:jc w:val="center"/>
              <w:rPr>
                <w:rFonts w:ascii="Arial" w:hAnsi="Arial" w:cs="Arial"/>
                <w:b/>
                <w:sz w:val="18"/>
                <w:szCs w:val="18"/>
              </w:rPr>
            </w:pPr>
          </w:p>
        </w:tc>
        <w:tc>
          <w:tcPr>
            <w:tcW w:w="8296" w:type="dxa"/>
            <w:vAlign w:val="center"/>
          </w:tcPr>
          <w:p w14:paraId="58B169B5" w14:textId="77777777" w:rsidR="00DC6F86" w:rsidRPr="009717DB" w:rsidRDefault="00DC6F86" w:rsidP="00FD2D0A">
            <w:pPr>
              <w:pStyle w:val="Textoindependiente"/>
              <w:spacing w:after="0"/>
              <w:ind w:right="29"/>
              <w:jc w:val="center"/>
              <w:rPr>
                <w:rFonts w:ascii="Arial" w:hAnsi="Arial" w:cs="Arial"/>
                <w:b/>
                <w:sz w:val="18"/>
                <w:szCs w:val="18"/>
                <w:lang w:eastAsia="es-CO"/>
              </w:rPr>
            </w:pPr>
          </w:p>
          <w:p w14:paraId="745C8435" w14:textId="77777777" w:rsidR="00DC6F86" w:rsidRPr="009717DB" w:rsidRDefault="00DC6F86" w:rsidP="00FD2D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EDUCACIÓN, CIENCIA Y TECNOLOGÍA, CULTURA, RECREACIÓN Y DEPORTE</w:t>
            </w:r>
          </w:p>
          <w:p w14:paraId="2931245D" w14:textId="0D6EF292" w:rsidR="00DC6F86" w:rsidRPr="009717DB" w:rsidRDefault="00DC6F86" w:rsidP="00FD2D0A">
            <w:pPr>
              <w:pStyle w:val="Textoindependiente"/>
              <w:spacing w:after="0"/>
              <w:ind w:right="29"/>
              <w:jc w:val="center"/>
              <w:rPr>
                <w:rFonts w:ascii="Arial" w:hAnsi="Arial" w:cs="Arial"/>
                <w:b/>
                <w:sz w:val="20"/>
                <w:u w:val="single"/>
                <w:lang w:eastAsia="es-CO"/>
              </w:rPr>
            </w:pPr>
          </w:p>
        </w:tc>
        <w:tc>
          <w:tcPr>
            <w:tcW w:w="1454" w:type="dxa"/>
          </w:tcPr>
          <w:p w14:paraId="5945B42E" w14:textId="77777777" w:rsidR="00DC6F86" w:rsidRPr="009717DB" w:rsidRDefault="00DC6F86" w:rsidP="00FD2D0A">
            <w:pPr>
              <w:pStyle w:val="Textoindependiente"/>
              <w:spacing w:after="0"/>
              <w:ind w:right="29"/>
              <w:jc w:val="center"/>
              <w:rPr>
                <w:rFonts w:ascii="Arial" w:hAnsi="Arial" w:cs="Arial"/>
                <w:b/>
                <w:iCs/>
                <w:sz w:val="18"/>
                <w:szCs w:val="18"/>
              </w:rPr>
            </w:pPr>
          </w:p>
        </w:tc>
      </w:tr>
      <w:tr w:rsidR="009717DB" w:rsidRPr="009717DB" w14:paraId="4B44BCC0" w14:textId="77777777" w:rsidTr="00DC6F86">
        <w:trPr>
          <w:jc w:val="center"/>
        </w:trPr>
        <w:tc>
          <w:tcPr>
            <w:tcW w:w="704" w:type="dxa"/>
          </w:tcPr>
          <w:p w14:paraId="3C5F0785" w14:textId="1C48D5CC"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6</w:t>
            </w:r>
          </w:p>
        </w:tc>
        <w:tc>
          <w:tcPr>
            <w:tcW w:w="8296" w:type="dxa"/>
          </w:tcPr>
          <w:p w14:paraId="24B050FC" w14:textId="77777777" w:rsidR="00DC6F86" w:rsidRPr="009717DB" w:rsidRDefault="00DC6F86" w:rsidP="0025560A">
            <w:pPr>
              <w:pStyle w:val="Textoindependiente"/>
              <w:spacing w:after="0"/>
              <w:ind w:right="29"/>
              <w:jc w:val="both"/>
              <w:rPr>
                <w:rFonts w:ascii="Arial" w:hAnsi="Arial" w:cs="Arial"/>
                <w:b/>
                <w:sz w:val="18"/>
                <w:szCs w:val="18"/>
              </w:rPr>
            </w:pPr>
            <w:r w:rsidRPr="009717DB">
              <w:rPr>
                <w:rFonts w:ascii="Arial" w:hAnsi="Arial" w:cs="Arial"/>
                <w:b/>
                <w:sz w:val="18"/>
                <w:szCs w:val="18"/>
              </w:rPr>
              <w:t>UNIVERSIDAD TECNOLÓGICA DEL CHOCÓ - DIEGO LUIS CÓRDOBA</w:t>
            </w:r>
          </w:p>
        </w:tc>
        <w:tc>
          <w:tcPr>
            <w:tcW w:w="1454" w:type="dxa"/>
          </w:tcPr>
          <w:p w14:paraId="58E90580" w14:textId="77777777" w:rsidR="00DC6F86" w:rsidRPr="009717DB" w:rsidRDefault="00DC6F86"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7E84E4A6" w14:textId="77777777" w:rsidR="00DC6F86" w:rsidRPr="009717DB" w:rsidRDefault="00DC6F86"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091827C5" w14:textId="77777777" w:rsidTr="00DC6F86">
        <w:trPr>
          <w:jc w:val="center"/>
        </w:trPr>
        <w:tc>
          <w:tcPr>
            <w:tcW w:w="704" w:type="dxa"/>
          </w:tcPr>
          <w:p w14:paraId="2709E2C0" w14:textId="313EC65B"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7</w:t>
            </w:r>
          </w:p>
        </w:tc>
        <w:tc>
          <w:tcPr>
            <w:tcW w:w="8296" w:type="dxa"/>
          </w:tcPr>
          <w:p w14:paraId="414CA0CA" w14:textId="77777777" w:rsidR="00DC6F86" w:rsidRPr="009717DB" w:rsidRDefault="00DC6F86" w:rsidP="0025560A">
            <w:pPr>
              <w:pStyle w:val="Textoindependiente"/>
              <w:spacing w:after="0"/>
              <w:ind w:right="29"/>
              <w:jc w:val="both"/>
              <w:rPr>
                <w:rFonts w:ascii="Arial" w:hAnsi="Arial" w:cs="Arial"/>
                <w:b/>
                <w:sz w:val="18"/>
                <w:szCs w:val="18"/>
              </w:rPr>
            </w:pPr>
            <w:r w:rsidRPr="009717DB">
              <w:rPr>
                <w:rFonts w:ascii="Arial" w:hAnsi="Arial" w:cs="Arial"/>
                <w:b/>
                <w:sz w:val="18"/>
                <w:szCs w:val="18"/>
              </w:rPr>
              <w:t>UNIVERSIDAD MILITAR NUEVA GRANADA</w:t>
            </w:r>
          </w:p>
        </w:tc>
        <w:tc>
          <w:tcPr>
            <w:tcW w:w="1454" w:type="dxa"/>
          </w:tcPr>
          <w:p w14:paraId="5574206F" w14:textId="77777777" w:rsidR="00DC6F86" w:rsidRPr="009717DB" w:rsidRDefault="00DC6F86"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630D1CD6" w14:textId="77777777" w:rsidR="00DC6F86" w:rsidRPr="009717DB" w:rsidRDefault="00DC6F86"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0B8BD664" w14:textId="77777777" w:rsidTr="00DC6F86">
        <w:trPr>
          <w:jc w:val="center"/>
        </w:trPr>
        <w:tc>
          <w:tcPr>
            <w:tcW w:w="704" w:type="dxa"/>
          </w:tcPr>
          <w:p w14:paraId="7EBA64DD" w14:textId="504C6354"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8</w:t>
            </w:r>
          </w:p>
        </w:tc>
        <w:tc>
          <w:tcPr>
            <w:tcW w:w="8296" w:type="dxa"/>
          </w:tcPr>
          <w:p w14:paraId="4FBC6A3F" w14:textId="77777777" w:rsidR="00DC6F86" w:rsidRPr="009717DB" w:rsidRDefault="00DC6F86" w:rsidP="0025560A">
            <w:pPr>
              <w:pStyle w:val="Textoindependiente"/>
              <w:spacing w:after="0"/>
              <w:ind w:right="29"/>
              <w:jc w:val="both"/>
              <w:rPr>
                <w:rFonts w:ascii="Arial" w:hAnsi="Arial" w:cs="Arial"/>
                <w:b/>
                <w:sz w:val="18"/>
                <w:szCs w:val="18"/>
              </w:rPr>
            </w:pPr>
            <w:r w:rsidRPr="009717DB">
              <w:rPr>
                <w:rFonts w:ascii="Arial" w:hAnsi="Arial" w:cs="Arial"/>
                <w:b/>
                <w:sz w:val="18"/>
                <w:szCs w:val="18"/>
              </w:rPr>
              <w:t>UNIVERSIDAD POPULAR DEL CESAR</w:t>
            </w:r>
          </w:p>
        </w:tc>
        <w:tc>
          <w:tcPr>
            <w:tcW w:w="1454" w:type="dxa"/>
          </w:tcPr>
          <w:p w14:paraId="5AD013A0" w14:textId="77777777" w:rsidR="00DC6F86" w:rsidRPr="009717DB" w:rsidRDefault="00DC6F86"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7B8DD75C" w14:textId="77777777" w:rsidR="00DC6F86" w:rsidRPr="009717DB" w:rsidRDefault="00DC6F86"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47471A45" w14:textId="77777777" w:rsidTr="00DC6F86">
        <w:trPr>
          <w:jc w:val="center"/>
        </w:trPr>
        <w:tc>
          <w:tcPr>
            <w:tcW w:w="704" w:type="dxa"/>
          </w:tcPr>
          <w:p w14:paraId="0EAC7872" w14:textId="77777777" w:rsidR="00DC6F86" w:rsidRPr="009717DB" w:rsidRDefault="00DC6F86" w:rsidP="00FD2D0A">
            <w:pPr>
              <w:ind w:left="-293" w:right="-108" w:firstLine="108"/>
              <w:jc w:val="center"/>
              <w:rPr>
                <w:rFonts w:ascii="Arial" w:hAnsi="Arial" w:cs="Arial"/>
                <w:b/>
                <w:sz w:val="18"/>
                <w:szCs w:val="18"/>
              </w:rPr>
            </w:pPr>
          </w:p>
        </w:tc>
        <w:tc>
          <w:tcPr>
            <w:tcW w:w="8296" w:type="dxa"/>
          </w:tcPr>
          <w:p w14:paraId="09957726" w14:textId="77777777" w:rsidR="00DC6F86" w:rsidRPr="009717DB" w:rsidRDefault="00DC6F86" w:rsidP="00FD2D0A">
            <w:pPr>
              <w:pStyle w:val="Textoindependiente"/>
              <w:spacing w:after="0"/>
              <w:ind w:right="29"/>
              <w:jc w:val="center"/>
              <w:rPr>
                <w:rFonts w:ascii="Arial" w:hAnsi="Arial" w:cs="Arial"/>
                <w:b/>
                <w:sz w:val="18"/>
                <w:szCs w:val="18"/>
              </w:rPr>
            </w:pPr>
          </w:p>
          <w:p w14:paraId="46089617" w14:textId="5A688222" w:rsidR="00DC6F86" w:rsidRPr="009717DB" w:rsidRDefault="00DC6F86" w:rsidP="00FD2D0A">
            <w:pPr>
              <w:pStyle w:val="Textoindependiente"/>
              <w:spacing w:after="0"/>
              <w:ind w:right="29"/>
              <w:jc w:val="center"/>
              <w:rPr>
                <w:rFonts w:ascii="Arial" w:hAnsi="Arial" w:cs="Arial"/>
                <w:b/>
                <w:sz w:val="20"/>
                <w:u w:val="single"/>
              </w:rPr>
            </w:pPr>
            <w:r w:rsidRPr="009717DB">
              <w:rPr>
                <w:rFonts w:ascii="Arial" w:hAnsi="Arial" w:cs="Arial"/>
                <w:b/>
                <w:sz w:val="20"/>
                <w:u w:val="single"/>
              </w:rPr>
              <w:t xml:space="preserve">SECTOR GESTIÓN PÚBLICA </w:t>
            </w:r>
            <w:r w:rsidR="002D6437">
              <w:rPr>
                <w:rFonts w:ascii="Arial" w:hAnsi="Arial" w:cs="Arial"/>
                <w:b/>
                <w:sz w:val="20"/>
                <w:u w:val="single"/>
              </w:rPr>
              <w:t>E</w:t>
            </w:r>
            <w:r w:rsidRPr="009717DB">
              <w:rPr>
                <w:rFonts w:ascii="Arial" w:hAnsi="Arial" w:cs="Arial"/>
                <w:b/>
                <w:sz w:val="20"/>
                <w:u w:val="single"/>
              </w:rPr>
              <w:t xml:space="preserve"> INSTITUCIONES </w:t>
            </w:r>
          </w:p>
          <w:p w14:paraId="5272CD6A" w14:textId="77777777" w:rsidR="00DC6F86" w:rsidRPr="009717DB" w:rsidRDefault="00DC6F86" w:rsidP="00FD2D0A">
            <w:pPr>
              <w:pStyle w:val="Textoindependiente"/>
              <w:spacing w:after="0"/>
              <w:ind w:right="29"/>
              <w:jc w:val="center"/>
              <w:rPr>
                <w:rFonts w:ascii="Arial" w:hAnsi="Arial" w:cs="Arial"/>
                <w:b/>
                <w:sz w:val="20"/>
                <w:u w:val="single"/>
              </w:rPr>
            </w:pPr>
            <w:r w:rsidRPr="009717DB">
              <w:rPr>
                <w:rFonts w:ascii="Arial" w:hAnsi="Arial" w:cs="Arial"/>
                <w:b/>
                <w:sz w:val="20"/>
                <w:u w:val="single"/>
              </w:rPr>
              <w:t>FINANCIERAS</w:t>
            </w:r>
          </w:p>
          <w:p w14:paraId="193F4C47" w14:textId="77777777" w:rsidR="00DC6F86" w:rsidRPr="009717DB" w:rsidRDefault="00DC6F86" w:rsidP="00FD2D0A">
            <w:pPr>
              <w:pStyle w:val="Textoindependiente"/>
              <w:spacing w:after="0"/>
              <w:ind w:right="29"/>
              <w:jc w:val="center"/>
              <w:rPr>
                <w:rFonts w:ascii="Arial" w:hAnsi="Arial" w:cs="Arial"/>
                <w:b/>
                <w:sz w:val="18"/>
                <w:szCs w:val="18"/>
              </w:rPr>
            </w:pPr>
          </w:p>
        </w:tc>
        <w:tc>
          <w:tcPr>
            <w:tcW w:w="1454" w:type="dxa"/>
          </w:tcPr>
          <w:p w14:paraId="4BA9AC62" w14:textId="77777777" w:rsidR="00DC6F86" w:rsidRPr="009717DB" w:rsidRDefault="00DC6F86" w:rsidP="00FD2D0A">
            <w:pPr>
              <w:pStyle w:val="Textoindependiente"/>
              <w:spacing w:after="0"/>
              <w:ind w:right="29"/>
              <w:jc w:val="center"/>
              <w:rPr>
                <w:rFonts w:ascii="Arial" w:hAnsi="Arial" w:cs="Arial"/>
                <w:b/>
                <w:iCs/>
                <w:sz w:val="18"/>
                <w:szCs w:val="18"/>
              </w:rPr>
            </w:pPr>
          </w:p>
        </w:tc>
      </w:tr>
      <w:tr w:rsidR="009717DB" w:rsidRPr="009717DB" w14:paraId="3677144A" w14:textId="77777777" w:rsidTr="00DC6F86">
        <w:trPr>
          <w:jc w:val="center"/>
        </w:trPr>
        <w:tc>
          <w:tcPr>
            <w:tcW w:w="704" w:type="dxa"/>
          </w:tcPr>
          <w:p w14:paraId="0DC7ADC6" w14:textId="1D8B784A"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9</w:t>
            </w:r>
          </w:p>
        </w:tc>
        <w:tc>
          <w:tcPr>
            <w:tcW w:w="8296" w:type="dxa"/>
            <w:vAlign w:val="center"/>
          </w:tcPr>
          <w:p w14:paraId="13D2B72E" w14:textId="30052634" w:rsidR="00DC6F86" w:rsidRPr="009717DB" w:rsidRDefault="00DC6F86"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REGISTRADURÍA NACIONAL DEL ESTADO CIVIL</w:t>
            </w:r>
          </w:p>
        </w:tc>
        <w:tc>
          <w:tcPr>
            <w:tcW w:w="1454" w:type="dxa"/>
          </w:tcPr>
          <w:p w14:paraId="5E6C0B38" w14:textId="77777777" w:rsidR="00DC6F86" w:rsidRPr="009717DB" w:rsidRDefault="00DC6F86"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71F7474C" w14:textId="77777777" w:rsidR="00DC6F86" w:rsidRPr="009717DB" w:rsidRDefault="00DC6F86"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7B7AB59C" w14:textId="77777777" w:rsidTr="00DC6F86">
        <w:trPr>
          <w:jc w:val="center"/>
        </w:trPr>
        <w:tc>
          <w:tcPr>
            <w:tcW w:w="704" w:type="dxa"/>
          </w:tcPr>
          <w:p w14:paraId="11522118" w14:textId="31A55D9D"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10</w:t>
            </w:r>
          </w:p>
        </w:tc>
        <w:tc>
          <w:tcPr>
            <w:tcW w:w="8296" w:type="dxa"/>
            <w:vAlign w:val="center"/>
          </w:tcPr>
          <w:p w14:paraId="2659B617" w14:textId="50976E62" w:rsidR="00DC6F86" w:rsidRPr="009717DB" w:rsidRDefault="00DC6F86" w:rsidP="0025560A">
            <w:pPr>
              <w:pStyle w:val="Textoindependiente"/>
              <w:spacing w:after="0"/>
              <w:ind w:right="29"/>
              <w:jc w:val="both"/>
              <w:rPr>
                <w:rFonts w:ascii="Arial" w:hAnsi="Arial" w:cs="Arial"/>
                <w:b/>
                <w:sz w:val="18"/>
                <w:szCs w:val="18"/>
                <w:lang w:eastAsia="es-CO"/>
              </w:rPr>
            </w:pPr>
            <w:r w:rsidRPr="009717DB">
              <w:rPr>
                <w:rFonts w:ascii="Arial" w:hAnsi="Arial" w:cs="Arial"/>
                <w:b/>
                <w:sz w:val="18"/>
                <w:szCs w:val="18"/>
                <w:lang w:eastAsia="es-CO"/>
              </w:rPr>
              <w:t>DIRECCIÓN DE IMPUESTOS Y ADUANAS NACIONALES (DIAN) FUNCIÓN RECAUDADORA</w:t>
            </w:r>
          </w:p>
        </w:tc>
        <w:tc>
          <w:tcPr>
            <w:tcW w:w="1454" w:type="dxa"/>
          </w:tcPr>
          <w:p w14:paraId="0090D5D9" w14:textId="77777777" w:rsidR="00DC6F86" w:rsidRPr="009717DB" w:rsidRDefault="00DC6F86"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4F689DCE" w14:textId="77777777" w:rsidR="00DC6F86" w:rsidRPr="009717DB" w:rsidRDefault="00DC6F86"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7F2A8D0E" w14:textId="77777777" w:rsidTr="00DC6F86">
        <w:trPr>
          <w:jc w:val="center"/>
        </w:trPr>
        <w:tc>
          <w:tcPr>
            <w:tcW w:w="704" w:type="dxa"/>
          </w:tcPr>
          <w:p w14:paraId="2D961BCE" w14:textId="77777777" w:rsidR="00DC6F86" w:rsidRPr="009717DB" w:rsidRDefault="00DC6F86" w:rsidP="00FD2D0A">
            <w:pPr>
              <w:ind w:left="-293" w:right="-108" w:firstLine="108"/>
              <w:jc w:val="center"/>
              <w:rPr>
                <w:rFonts w:ascii="Arial" w:hAnsi="Arial" w:cs="Arial"/>
                <w:b/>
                <w:sz w:val="18"/>
                <w:szCs w:val="18"/>
              </w:rPr>
            </w:pPr>
          </w:p>
        </w:tc>
        <w:tc>
          <w:tcPr>
            <w:tcW w:w="8296" w:type="dxa"/>
            <w:vAlign w:val="center"/>
          </w:tcPr>
          <w:p w14:paraId="72B58AAB" w14:textId="77777777" w:rsidR="00DC6F86" w:rsidRPr="009717DB" w:rsidRDefault="00DC6F86" w:rsidP="00FD2D0A">
            <w:pPr>
              <w:pStyle w:val="Textoindependiente"/>
              <w:spacing w:after="0"/>
              <w:ind w:right="29"/>
              <w:jc w:val="center"/>
              <w:rPr>
                <w:rFonts w:ascii="Arial" w:hAnsi="Arial" w:cs="Arial"/>
                <w:b/>
                <w:sz w:val="18"/>
                <w:szCs w:val="18"/>
                <w:lang w:eastAsia="es-CO"/>
              </w:rPr>
            </w:pPr>
          </w:p>
          <w:p w14:paraId="3995C459" w14:textId="77777777" w:rsidR="00DC6F86" w:rsidRPr="009717DB" w:rsidRDefault="00DC6F86" w:rsidP="00FD2D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PARA LA INCLUSIÓN SOCIAL</w:t>
            </w:r>
          </w:p>
          <w:p w14:paraId="419A587C" w14:textId="77777777" w:rsidR="00DC6F86" w:rsidRPr="009717DB" w:rsidRDefault="00DC6F86" w:rsidP="00FD2D0A">
            <w:pPr>
              <w:pStyle w:val="Textoindependiente"/>
              <w:spacing w:after="0"/>
              <w:ind w:right="29"/>
              <w:jc w:val="center"/>
              <w:rPr>
                <w:rFonts w:ascii="Arial" w:hAnsi="Arial" w:cs="Arial"/>
                <w:b/>
                <w:sz w:val="18"/>
                <w:szCs w:val="18"/>
                <w:lang w:eastAsia="es-CO"/>
              </w:rPr>
            </w:pPr>
          </w:p>
        </w:tc>
        <w:tc>
          <w:tcPr>
            <w:tcW w:w="1454" w:type="dxa"/>
          </w:tcPr>
          <w:p w14:paraId="5A36B0D4" w14:textId="77777777" w:rsidR="00DC6F86" w:rsidRPr="009717DB" w:rsidRDefault="00DC6F86" w:rsidP="00FD2D0A">
            <w:pPr>
              <w:pStyle w:val="Textoindependiente"/>
              <w:spacing w:after="0"/>
              <w:ind w:right="29"/>
              <w:jc w:val="center"/>
              <w:rPr>
                <w:rFonts w:ascii="Arial" w:hAnsi="Arial" w:cs="Arial"/>
                <w:b/>
                <w:iCs/>
                <w:sz w:val="18"/>
                <w:szCs w:val="18"/>
              </w:rPr>
            </w:pPr>
          </w:p>
        </w:tc>
      </w:tr>
      <w:tr w:rsidR="009717DB" w:rsidRPr="009717DB" w14:paraId="7257CA07" w14:textId="77777777" w:rsidTr="00DC6F86">
        <w:trPr>
          <w:jc w:val="center"/>
        </w:trPr>
        <w:tc>
          <w:tcPr>
            <w:tcW w:w="704" w:type="dxa"/>
          </w:tcPr>
          <w:p w14:paraId="1E723C56" w14:textId="3102B30A"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11</w:t>
            </w:r>
          </w:p>
        </w:tc>
        <w:tc>
          <w:tcPr>
            <w:tcW w:w="8296" w:type="dxa"/>
            <w:vAlign w:val="center"/>
          </w:tcPr>
          <w:p w14:paraId="1F817899" w14:textId="77777777" w:rsidR="00DC6F86" w:rsidRPr="009717DB" w:rsidRDefault="00DC6F86"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 xml:space="preserve">INSTITUTO COLOMBIANO DE </w:t>
            </w:r>
            <w:r w:rsidRPr="009717DB">
              <w:rPr>
                <w:rFonts w:ascii="Arial" w:hAnsi="Arial" w:cs="Arial"/>
                <w:b/>
                <w:sz w:val="18"/>
                <w:szCs w:val="18"/>
              </w:rPr>
              <w:t>BIENESTAR</w:t>
            </w:r>
            <w:r w:rsidRPr="009717DB">
              <w:rPr>
                <w:rFonts w:ascii="Arial" w:hAnsi="Arial" w:cs="Arial"/>
                <w:b/>
                <w:sz w:val="18"/>
                <w:szCs w:val="18"/>
                <w:lang w:eastAsia="es-CO"/>
              </w:rPr>
              <w:t xml:space="preserve"> FAMILIAR – ICBF.</w:t>
            </w:r>
          </w:p>
        </w:tc>
        <w:tc>
          <w:tcPr>
            <w:tcW w:w="1454" w:type="dxa"/>
          </w:tcPr>
          <w:p w14:paraId="49876467" w14:textId="77777777" w:rsidR="00DC6F86" w:rsidRPr="009717DB" w:rsidRDefault="00DC6F86"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6A2396A9" w14:textId="77777777" w:rsidR="00DC6F86" w:rsidRPr="009717DB" w:rsidRDefault="00DC6F86"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104D77F3" w14:textId="77777777" w:rsidTr="00DC6F86">
        <w:trPr>
          <w:jc w:val="center"/>
        </w:trPr>
        <w:tc>
          <w:tcPr>
            <w:tcW w:w="704" w:type="dxa"/>
          </w:tcPr>
          <w:p w14:paraId="2CEE5951" w14:textId="17916AF8"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12</w:t>
            </w:r>
          </w:p>
        </w:tc>
        <w:tc>
          <w:tcPr>
            <w:tcW w:w="8296" w:type="dxa"/>
            <w:vAlign w:val="center"/>
          </w:tcPr>
          <w:p w14:paraId="4EE54C1F" w14:textId="77777777" w:rsidR="00DC6F86" w:rsidRPr="009717DB" w:rsidRDefault="00DC6F86" w:rsidP="002556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DEPARTAMENTO ADMINISTRATIVO PARA LA PROSPERIDAD SOCIAL – DPS.</w:t>
            </w:r>
          </w:p>
        </w:tc>
        <w:tc>
          <w:tcPr>
            <w:tcW w:w="1454" w:type="dxa"/>
          </w:tcPr>
          <w:p w14:paraId="78A0D81A" w14:textId="77777777" w:rsidR="00DC6F86" w:rsidRPr="009717DB" w:rsidRDefault="00DC6F86" w:rsidP="002556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4D8F5F72" w14:textId="77777777" w:rsidR="00DC6F86" w:rsidRPr="009717DB" w:rsidRDefault="00DC6F86" w:rsidP="002556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5A568FCF" w14:textId="77777777" w:rsidTr="00DC6F86">
        <w:trPr>
          <w:jc w:val="center"/>
        </w:trPr>
        <w:tc>
          <w:tcPr>
            <w:tcW w:w="704" w:type="dxa"/>
          </w:tcPr>
          <w:p w14:paraId="06FF6F76" w14:textId="77777777" w:rsidR="00DC6F86" w:rsidRPr="009717DB" w:rsidRDefault="00DC6F86" w:rsidP="00FD2D0A">
            <w:pPr>
              <w:ind w:left="-293" w:right="-108" w:firstLine="108"/>
              <w:jc w:val="center"/>
              <w:rPr>
                <w:rFonts w:ascii="Arial" w:hAnsi="Arial" w:cs="Arial"/>
                <w:b/>
                <w:sz w:val="18"/>
                <w:szCs w:val="18"/>
              </w:rPr>
            </w:pPr>
          </w:p>
        </w:tc>
        <w:tc>
          <w:tcPr>
            <w:tcW w:w="8296" w:type="dxa"/>
            <w:vAlign w:val="center"/>
          </w:tcPr>
          <w:p w14:paraId="1063AE9A" w14:textId="77777777" w:rsidR="00DC6F86" w:rsidRPr="009717DB" w:rsidRDefault="00DC6F86" w:rsidP="00FD2D0A">
            <w:pPr>
              <w:pStyle w:val="Textoindependiente"/>
              <w:spacing w:after="0"/>
              <w:ind w:right="29"/>
              <w:jc w:val="both"/>
              <w:rPr>
                <w:rFonts w:ascii="Arial" w:hAnsi="Arial" w:cs="Arial"/>
                <w:b/>
                <w:sz w:val="18"/>
                <w:szCs w:val="18"/>
                <w:lang w:eastAsia="es-CO"/>
              </w:rPr>
            </w:pPr>
          </w:p>
          <w:p w14:paraId="10E6ACD0" w14:textId="1605EBB2" w:rsidR="00DC6F86" w:rsidRPr="009717DB" w:rsidRDefault="00DC6F86" w:rsidP="00DC6F86">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INFRAESTRUCTURA</w:t>
            </w:r>
          </w:p>
        </w:tc>
        <w:tc>
          <w:tcPr>
            <w:tcW w:w="1454" w:type="dxa"/>
          </w:tcPr>
          <w:p w14:paraId="68B3F1F7" w14:textId="77777777" w:rsidR="00DC6F86" w:rsidRPr="009717DB" w:rsidRDefault="00DC6F86" w:rsidP="00FD2D0A">
            <w:pPr>
              <w:pStyle w:val="Textoindependiente"/>
              <w:spacing w:after="0"/>
              <w:ind w:right="29"/>
              <w:jc w:val="center"/>
              <w:rPr>
                <w:rFonts w:ascii="Arial" w:hAnsi="Arial" w:cs="Arial"/>
                <w:b/>
                <w:iCs/>
                <w:sz w:val="18"/>
                <w:szCs w:val="18"/>
              </w:rPr>
            </w:pPr>
          </w:p>
        </w:tc>
      </w:tr>
      <w:tr w:rsidR="009717DB" w:rsidRPr="009717DB" w14:paraId="2F6B1BC4" w14:textId="77777777" w:rsidTr="00DC6F86">
        <w:trPr>
          <w:jc w:val="center"/>
        </w:trPr>
        <w:tc>
          <w:tcPr>
            <w:tcW w:w="704" w:type="dxa"/>
          </w:tcPr>
          <w:p w14:paraId="45D7D470" w14:textId="5448A38C" w:rsidR="00DC6F86" w:rsidRPr="009717DB" w:rsidRDefault="00DC6F86" w:rsidP="0025560A">
            <w:pPr>
              <w:spacing w:after="0"/>
              <w:ind w:left="-293" w:right="-108" w:firstLine="108"/>
              <w:jc w:val="center"/>
              <w:rPr>
                <w:rFonts w:ascii="Arial" w:hAnsi="Arial" w:cs="Arial"/>
                <w:b/>
                <w:sz w:val="18"/>
                <w:szCs w:val="18"/>
              </w:rPr>
            </w:pPr>
            <w:r w:rsidRPr="009717DB">
              <w:rPr>
                <w:rFonts w:ascii="Arial" w:hAnsi="Arial" w:cs="Arial"/>
                <w:b/>
                <w:sz w:val="18"/>
                <w:szCs w:val="18"/>
              </w:rPr>
              <w:t>13</w:t>
            </w:r>
          </w:p>
        </w:tc>
        <w:tc>
          <w:tcPr>
            <w:tcW w:w="8296" w:type="dxa"/>
            <w:vAlign w:val="center"/>
          </w:tcPr>
          <w:p w14:paraId="03FD972C"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MINISTERIO DE TRANSPORTE</w:t>
            </w:r>
          </w:p>
        </w:tc>
        <w:tc>
          <w:tcPr>
            <w:tcW w:w="1454" w:type="dxa"/>
          </w:tcPr>
          <w:p w14:paraId="5DFD1D44"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5258B02A"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6F2D053A" w14:textId="77777777" w:rsidTr="00DC6F86">
        <w:trPr>
          <w:jc w:val="center"/>
        </w:trPr>
        <w:tc>
          <w:tcPr>
            <w:tcW w:w="704" w:type="dxa"/>
          </w:tcPr>
          <w:p w14:paraId="3B15063F" w14:textId="690EA3C1"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14</w:t>
            </w:r>
          </w:p>
        </w:tc>
        <w:tc>
          <w:tcPr>
            <w:tcW w:w="8296" w:type="dxa"/>
            <w:vAlign w:val="center"/>
          </w:tcPr>
          <w:p w14:paraId="309D62C6"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AGENCIA NACIONAL DE INFRAESTRUCTURA – ANI.</w:t>
            </w:r>
          </w:p>
        </w:tc>
        <w:tc>
          <w:tcPr>
            <w:tcW w:w="1454" w:type="dxa"/>
          </w:tcPr>
          <w:p w14:paraId="7AA0356E"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6F2EBD9C"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32A3A8A7" w14:textId="77777777" w:rsidTr="00DC6F86">
        <w:trPr>
          <w:jc w:val="center"/>
        </w:trPr>
        <w:tc>
          <w:tcPr>
            <w:tcW w:w="704" w:type="dxa"/>
          </w:tcPr>
          <w:p w14:paraId="2D2E7024" w14:textId="170EC72F"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15</w:t>
            </w:r>
          </w:p>
        </w:tc>
        <w:tc>
          <w:tcPr>
            <w:tcW w:w="8296" w:type="dxa"/>
            <w:vAlign w:val="center"/>
          </w:tcPr>
          <w:p w14:paraId="6990E879"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U.A.E. DE LA AERONÁUTICA CIVIL (AEROCIVIL)</w:t>
            </w:r>
          </w:p>
        </w:tc>
        <w:tc>
          <w:tcPr>
            <w:tcW w:w="1454" w:type="dxa"/>
          </w:tcPr>
          <w:p w14:paraId="74B78CD3"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40A26FB1"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3728B366" w14:textId="77777777" w:rsidTr="00DC6F86">
        <w:trPr>
          <w:jc w:val="center"/>
        </w:trPr>
        <w:tc>
          <w:tcPr>
            <w:tcW w:w="704" w:type="dxa"/>
          </w:tcPr>
          <w:p w14:paraId="4B89CFDB" w14:textId="603487C9"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16</w:t>
            </w:r>
          </w:p>
        </w:tc>
        <w:tc>
          <w:tcPr>
            <w:tcW w:w="8296" w:type="dxa"/>
            <w:vAlign w:val="center"/>
          </w:tcPr>
          <w:p w14:paraId="00F7DF73"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INSTITUTO NACIONAL DE VÍAS – INVIAS.</w:t>
            </w:r>
          </w:p>
        </w:tc>
        <w:tc>
          <w:tcPr>
            <w:tcW w:w="1454" w:type="dxa"/>
          </w:tcPr>
          <w:p w14:paraId="4502B1E5"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136F7D5A"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466ACD8B" w14:textId="77777777" w:rsidTr="00DC6F86">
        <w:trPr>
          <w:jc w:val="center"/>
        </w:trPr>
        <w:tc>
          <w:tcPr>
            <w:tcW w:w="704" w:type="dxa"/>
          </w:tcPr>
          <w:p w14:paraId="2F771165" w14:textId="64AB1EC8"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17</w:t>
            </w:r>
          </w:p>
        </w:tc>
        <w:tc>
          <w:tcPr>
            <w:tcW w:w="8296" w:type="dxa"/>
            <w:vAlign w:val="center"/>
          </w:tcPr>
          <w:p w14:paraId="05E31228"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FONDO DE ADAPTACIÓN</w:t>
            </w:r>
          </w:p>
        </w:tc>
        <w:tc>
          <w:tcPr>
            <w:tcW w:w="1454" w:type="dxa"/>
          </w:tcPr>
          <w:p w14:paraId="757B5378"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173E26FF"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7F5EC0D7" w14:textId="77777777" w:rsidTr="00DC6F86">
        <w:trPr>
          <w:jc w:val="center"/>
        </w:trPr>
        <w:tc>
          <w:tcPr>
            <w:tcW w:w="704" w:type="dxa"/>
          </w:tcPr>
          <w:p w14:paraId="0A5C1D39" w14:textId="192391BD"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18</w:t>
            </w:r>
          </w:p>
        </w:tc>
        <w:tc>
          <w:tcPr>
            <w:tcW w:w="8296" w:type="dxa"/>
            <w:vAlign w:val="center"/>
          </w:tcPr>
          <w:p w14:paraId="0AD9D160"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rPr>
              <w:t>UNIDAD NACIONAL PARA LA GESTIÓN DEL RIESGO DE DESASTRES.</w:t>
            </w:r>
          </w:p>
        </w:tc>
        <w:tc>
          <w:tcPr>
            <w:tcW w:w="1454" w:type="dxa"/>
          </w:tcPr>
          <w:p w14:paraId="06163F42"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1E856ACB"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2FA7B64A" w14:textId="77777777" w:rsidTr="00DC6F86">
        <w:trPr>
          <w:jc w:val="center"/>
        </w:trPr>
        <w:tc>
          <w:tcPr>
            <w:tcW w:w="704" w:type="dxa"/>
          </w:tcPr>
          <w:p w14:paraId="7118E2CD" w14:textId="77777777" w:rsidR="00DC6F86" w:rsidRPr="009717DB" w:rsidRDefault="00DC6F86" w:rsidP="00FD2D0A">
            <w:pPr>
              <w:ind w:left="-293" w:right="-108" w:firstLine="108"/>
              <w:jc w:val="center"/>
              <w:rPr>
                <w:rFonts w:ascii="Arial" w:hAnsi="Arial" w:cs="Arial"/>
                <w:b/>
                <w:sz w:val="18"/>
                <w:szCs w:val="18"/>
              </w:rPr>
            </w:pPr>
          </w:p>
        </w:tc>
        <w:tc>
          <w:tcPr>
            <w:tcW w:w="8296" w:type="dxa"/>
            <w:vAlign w:val="center"/>
          </w:tcPr>
          <w:p w14:paraId="62C1C57C" w14:textId="77777777" w:rsidR="00DC6F86" w:rsidRPr="009717DB" w:rsidRDefault="00DC6F86" w:rsidP="00FD2D0A">
            <w:pPr>
              <w:pStyle w:val="Textoindependiente"/>
              <w:spacing w:after="0"/>
              <w:ind w:right="29"/>
              <w:jc w:val="both"/>
              <w:rPr>
                <w:rFonts w:ascii="Arial" w:hAnsi="Arial" w:cs="Arial"/>
                <w:b/>
                <w:sz w:val="18"/>
                <w:szCs w:val="18"/>
              </w:rPr>
            </w:pPr>
          </w:p>
          <w:p w14:paraId="3839C2D2" w14:textId="3FD6C05E" w:rsidR="00DC6F86" w:rsidRPr="009717DB" w:rsidRDefault="00DC6F86" w:rsidP="00FD2D0A">
            <w:pPr>
              <w:pStyle w:val="Textoindependiente"/>
              <w:spacing w:after="0"/>
              <w:ind w:right="29"/>
              <w:jc w:val="center"/>
              <w:rPr>
                <w:rFonts w:ascii="Arial" w:hAnsi="Arial" w:cs="Arial"/>
                <w:b/>
                <w:sz w:val="20"/>
                <w:u w:val="single"/>
              </w:rPr>
            </w:pPr>
            <w:r w:rsidRPr="009717DB">
              <w:rPr>
                <w:rFonts w:ascii="Arial" w:hAnsi="Arial" w:cs="Arial"/>
                <w:b/>
                <w:sz w:val="20"/>
                <w:u w:val="single"/>
              </w:rPr>
              <w:t>SECTOR JUSTICIA</w:t>
            </w:r>
          </w:p>
          <w:p w14:paraId="1AF3C72F" w14:textId="77777777" w:rsidR="00DC6F86" w:rsidRPr="009717DB" w:rsidRDefault="00DC6F86" w:rsidP="00FD2D0A">
            <w:pPr>
              <w:pStyle w:val="Textoindependiente"/>
              <w:spacing w:after="0"/>
              <w:ind w:right="29"/>
              <w:jc w:val="both"/>
              <w:rPr>
                <w:rFonts w:ascii="Arial" w:hAnsi="Arial" w:cs="Arial"/>
                <w:b/>
                <w:sz w:val="18"/>
                <w:szCs w:val="18"/>
              </w:rPr>
            </w:pPr>
          </w:p>
        </w:tc>
        <w:tc>
          <w:tcPr>
            <w:tcW w:w="1454" w:type="dxa"/>
          </w:tcPr>
          <w:p w14:paraId="45F052DD" w14:textId="77777777" w:rsidR="00DC6F86" w:rsidRPr="009717DB" w:rsidRDefault="00DC6F86" w:rsidP="00FD2D0A">
            <w:pPr>
              <w:pStyle w:val="Textoindependiente"/>
              <w:spacing w:after="0"/>
              <w:ind w:right="29"/>
              <w:jc w:val="center"/>
              <w:rPr>
                <w:rFonts w:ascii="Arial" w:hAnsi="Arial" w:cs="Arial"/>
                <w:b/>
                <w:i/>
                <w:iCs/>
                <w:sz w:val="18"/>
                <w:szCs w:val="18"/>
                <w:u w:val="single"/>
              </w:rPr>
            </w:pPr>
          </w:p>
        </w:tc>
      </w:tr>
      <w:tr w:rsidR="009717DB" w:rsidRPr="009717DB" w14:paraId="17038DFB" w14:textId="77777777" w:rsidTr="00DC6F86">
        <w:trPr>
          <w:jc w:val="center"/>
        </w:trPr>
        <w:tc>
          <w:tcPr>
            <w:tcW w:w="704" w:type="dxa"/>
          </w:tcPr>
          <w:p w14:paraId="5008F732" w14:textId="5E0ED760"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19</w:t>
            </w:r>
          </w:p>
        </w:tc>
        <w:tc>
          <w:tcPr>
            <w:tcW w:w="8296" w:type="dxa"/>
            <w:vAlign w:val="center"/>
          </w:tcPr>
          <w:p w14:paraId="0300097E" w14:textId="77777777" w:rsidR="00DC6F86" w:rsidRPr="009717DB" w:rsidRDefault="00DC6F86" w:rsidP="00FD2D0A">
            <w:pPr>
              <w:pStyle w:val="Textoindependiente"/>
              <w:spacing w:after="0"/>
              <w:ind w:right="29"/>
              <w:jc w:val="both"/>
              <w:rPr>
                <w:rFonts w:ascii="Arial" w:hAnsi="Arial" w:cs="Arial"/>
                <w:b/>
                <w:bCs/>
                <w:sz w:val="18"/>
                <w:szCs w:val="18"/>
              </w:rPr>
            </w:pPr>
            <w:r w:rsidRPr="009717DB">
              <w:rPr>
                <w:rFonts w:ascii="Arial" w:hAnsi="Arial" w:cs="Arial"/>
                <w:b/>
                <w:sz w:val="18"/>
                <w:szCs w:val="18"/>
                <w:lang w:eastAsia="es-CO"/>
              </w:rPr>
              <w:t>INSTITUTO NACIONAL PENITENCIARIO Y CARCELARIO – INPEC.</w:t>
            </w:r>
          </w:p>
        </w:tc>
        <w:tc>
          <w:tcPr>
            <w:tcW w:w="1454" w:type="dxa"/>
          </w:tcPr>
          <w:p w14:paraId="4D50D9F3"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31C6143F"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154A5ECE" w14:textId="77777777" w:rsidTr="00DC6F86">
        <w:trPr>
          <w:jc w:val="center"/>
        </w:trPr>
        <w:tc>
          <w:tcPr>
            <w:tcW w:w="704" w:type="dxa"/>
          </w:tcPr>
          <w:p w14:paraId="7E6A8888" w14:textId="380605C1"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20</w:t>
            </w:r>
          </w:p>
        </w:tc>
        <w:tc>
          <w:tcPr>
            <w:tcW w:w="8296" w:type="dxa"/>
            <w:vAlign w:val="center"/>
          </w:tcPr>
          <w:p w14:paraId="5804CC01"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SOCIEDAD DE ACTIVOS ESPECIALES S.A.S.</w:t>
            </w:r>
          </w:p>
        </w:tc>
        <w:tc>
          <w:tcPr>
            <w:tcW w:w="1454" w:type="dxa"/>
          </w:tcPr>
          <w:p w14:paraId="1F2B7C07"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6241E711"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2F4C42BE" w14:textId="77777777" w:rsidTr="00DC6F86">
        <w:trPr>
          <w:jc w:val="center"/>
        </w:trPr>
        <w:tc>
          <w:tcPr>
            <w:tcW w:w="704" w:type="dxa"/>
          </w:tcPr>
          <w:p w14:paraId="6123C054" w14:textId="554EE897"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21</w:t>
            </w:r>
          </w:p>
        </w:tc>
        <w:tc>
          <w:tcPr>
            <w:tcW w:w="8296" w:type="dxa"/>
          </w:tcPr>
          <w:p w14:paraId="339638E6"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rPr>
              <w:t>UNIDAD DE SERVICIOS PENITENCIARIOS Y CARCELARIOS - USPEC.</w:t>
            </w:r>
          </w:p>
        </w:tc>
        <w:tc>
          <w:tcPr>
            <w:tcW w:w="1454" w:type="dxa"/>
          </w:tcPr>
          <w:p w14:paraId="5FE64E0E"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214D5896"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066A354D" w14:textId="77777777" w:rsidTr="00DC6F86">
        <w:trPr>
          <w:jc w:val="center"/>
        </w:trPr>
        <w:tc>
          <w:tcPr>
            <w:tcW w:w="704" w:type="dxa"/>
          </w:tcPr>
          <w:p w14:paraId="1BA93B1B" w14:textId="0E99C164"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22</w:t>
            </w:r>
          </w:p>
        </w:tc>
        <w:tc>
          <w:tcPr>
            <w:tcW w:w="8296" w:type="dxa"/>
            <w:vAlign w:val="center"/>
          </w:tcPr>
          <w:p w14:paraId="464D4A9B" w14:textId="4D17DBBE"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FONDO PARA LA REHABILITACIÓN, INVERSIÓN SOCIAL Y LUCHA CONTRA EL CRIMEN ORGAN</w:t>
            </w:r>
            <w:r w:rsidR="004372E4">
              <w:rPr>
                <w:rFonts w:ascii="Arial" w:hAnsi="Arial" w:cs="Arial"/>
                <w:b/>
                <w:sz w:val="18"/>
                <w:szCs w:val="18"/>
                <w:lang w:eastAsia="es-CO"/>
              </w:rPr>
              <w:t>I</w:t>
            </w:r>
            <w:r w:rsidRPr="009717DB">
              <w:rPr>
                <w:rFonts w:ascii="Arial" w:hAnsi="Arial" w:cs="Arial"/>
                <w:b/>
                <w:sz w:val="18"/>
                <w:szCs w:val="18"/>
                <w:lang w:eastAsia="es-CO"/>
              </w:rPr>
              <w:t>ZADO - FRISCO</w:t>
            </w:r>
          </w:p>
        </w:tc>
        <w:tc>
          <w:tcPr>
            <w:tcW w:w="1454" w:type="dxa"/>
          </w:tcPr>
          <w:p w14:paraId="72B197AB"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221478C7"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165491FD" w14:textId="77777777" w:rsidTr="00DC6F86">
        <w:trPr>
          <w:jc w:val="center"/>
        </w:trPr>
        <w:tc>
          <w:tcPr>
            <w:tcW w:w="704" w:type="dxa"/>
          </w:tcPr>
          <w:p w14:paraId="338B77A2" w14:textId="77777777" w:rsidR="00DC6F86" w:rsidRPr="009717DB" w:rsidRDefault="00DC6F86" w:rsidP="00FD2D0A">
            <w:pPr>
              <w:ind w:left="-293" w:right="-108" w:firstLine="108"/>
              <w:rPr>
                <w:rFonts w:ascii="Arial" w:hAnsi="Arial" w:cs="Arial"/>
                <w:b/>
                <w:sz w:val="18"/>
                <w:szCs w:val="18"/>
              </w:rPr>
            </w:pPr>
          </w:p>
        </w:tc>
        <w:tc>
          <w:tcPr>
            <w:tcW w:w="8296" w:type="dxa"/>
            <w:vAlign w:val="center"/>
          </w:tcPr>
          <w:p w14:paraId="08793F39" w14:textId="77777777" w:rsidR="00DC6F86" w:rsidRPr="009717DB" w:rsidRDefault="00DC6F86" w:rsidP="00FD2D0A">
            <w:pPr>
              <w:pStyle w:val="Textoindependiente"/>
              <w:spacing w:after="0"/>
              <w:ind w:right="29"/>
              <w:jc w:val="both"/>
              <w:rPr>
                <w:rFonts w:ascii="Arial" w:hAnsi="Arial" w:cs="Arial"/>
                <w:b/>
                <w:sz w:val="18"/>
                <w:szCs w:val="18"/>
                <w:lang w:eastAsia="es-CO"/>
              </w:rPr>
            </w:pPr>
          </w:p>
          <w:p w14:paraId="2E7B181E" w14:textId="77777777" w:rsidR="00DC6F86" w:rsidRPr="009717DB" w:rsidRDefault="00DC6F86" w:rsidP="00FD2D0A">
            <w:pPr>
              <w:pStyle w:val="Textoindependiente"/>
              <w:spacing w:after="0"/>
              <w:ind w:right="29"/>
              <w:jc w:val="center"/>
              <w:rPr>
                <w:rFonts w:ascii="Arial" w:hAnsi="Arial" w:cs="Arial"/>
                <w:b/>
                <w:sz w:val="20"/>
                <w:u w:val="single"/>
                <w:lang w:eastAsia="es-CO"/>
              </w:rPr>
            </w:pPr>
            <w:r w:rsidRPr="009717DB">
              <w:rPr>
                <w:rFonts w:ascii="Arial" w:hAnsi="Arial" w:cs="Arial"/>
                <w:b/>
                <w:sz w:val="20"/>
                <w:u w:val="single"/>
                <w:lang w:eastAsia="es-CO"/>
              </w:rPr>
              <w:t>SECTOR MEDIO AMBIENTE</w:t>
            </w:r>
          </w:p>
          <w:p w14:paraId="43590965" w14:textId="77777777" w:rsidR="00DC6F86" w:rsidRPr="009717DB" w:rsidRDefault="00DC6F86" w:rsidP="00FD2D0A">
            <w:pPr>
              <w:pStyle w:val="Textoindependiente"/>
              <w:spacing w:after="0"/>
              <w:ind w:right="29"/>
              <w:jc w:val="both"/>
              <w:rPr>
                <w:rFonts w:ascii="Arial" w:hAnsi="Arial" w:cs="Arial"/>
                <w:b/>
                <w:sz w:val="18"/>
                <w:szCs w:val="18"/>
                <w:lang w:eastAsia="es-CO"/>
              </w:rPr>
            </w:pPr>
          </w:p>
        </w:tc>
        <w:tc>
          <w:tcPr>
            <w:tcW w:w="1454" w:type="dxa"/>
          </w:tcPr>
          <w:p w14:paraId="208E836C" w14:textId="77777777" w:rsidR="00DC6F86" w:rsidRPr="009717DB" w:rsidRDefault="00DC6F86" w:rsidP="00FD2D0A">
            <w:pPr>
              <w:pStyle w:val="Textoindependiente"/>
              <w:spacing w:after="0"/>
              <w:ind w:right="29"/>
              <w:rPr>
                <w:rFonts w:ascii="Arial" w:hAnsi="Arial" w:cs="Arial"/>
                <w:b/>
                <w:i/>
                <w:iCs/>
                <w:sz w:val="18"/>
                <w:szCs w:val="18"/>
                <w:u w:val="single"/>
              </w:rPr>
            </w:pPr>
          </w:p>
        </w:tc>
      </w:tr>
      <w:tr w:rsidR="009717DB" w:rsidRPr="009717DB" w14:paraId="41442E6C" w14:textId="77777777" w:rsidTr="00DC6F86">
        <w:trPr>
          <w:jc w:val="center"/>
        </w:trPr>
        <w:tc>
          <w:tcPr>
            <w:tcW w:w="704" w:type="dxa"/>
          </w:tcPr>
          <w:p w14:paraId="457162E3" w14:textId="0C552AE3"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23</w:t>
            </w:r>
          </w:p>
        </w:tc>
        <w:tc>
          <w:tcPr>
            <w:tcW w:w="8296" w:type="dxa"/>
            <w:vAlign w:val="center"/>
          </w:tcPr>
          <w:p w14:paraId="29EB7F59"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CORPORACIÓN AUTÓNOMA REGIONAL DE LA FRONTERA NORORIENTAL - CORPONOR</w:t>
            </w:r>
          </w:p>
        </w:tc>
        <w:tc>
          <w:tcPr>
            <w:tcW w:w="1454" w:type="dxa"/>
          </w:tcPr>
          <w:p w14:paraId="2412F830"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06C7FD11"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3C01F8B3" w14:textId="77777777" w:rsidTr="00DC6F86">
        <w:trPr>
          <w:jc w:val="center"/>
        </w:trPr>
        <w:tc>
          <w:tcPr>
            <w:tcW w:w="704" w:type="dxa"/>
          </w:tcPr>
          <w:p w14:paraId="6FB5B661" w14:textId="4F89A058"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24</w:t>
            </w:r>
          </w:p>
        </w:tc>
        <w:tc>
          <w:tcPr>
            <w:tcW w:w="8296" w:type="dxa"/>
          </w:tcPr>
          <w:p w14:paraId="29229C94"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bCs/>
                <w:sz w:val="18"/>
                <w:szCs w:val="18"/>
              </w:rPr>
              <w:t>CORPORACIÓN AUTÓNOMA REGIONAL DE NARIÑO - CORPONARIÑO</w:t>
            </w:r>
          </w:p>
        </w:tc>
        <w:tc>
          <w:tcPr>
            <w:tcW w:w="1454" w:type="dxa"/>
          </w:tcPr>
          <w:p w14:paraId="2B1C1CDB"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708BBDEC"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17599812" w14:textId="77777777" w:rsidTr="00DC6F86">
        <w:trPr>
          <w:jc w:val="center"/>
        </w:trPr>
        <w:tc>
          <w:tcPr>
            <w:tcW w:w="704" w:type="dxa"/>
          </w:tcPr>
          <w:p w14:paraId="32AECF82" w14:textId="3DCCCB64"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lastRenderedPageBreak/>
              <w:t>25</w:t>
            </w:r>
          </w:p>
        </w:tc>
        <w:tc>
          <w:tcPr>
            <w:tcW w:w="8296" w:type="dxa"/>
          </w:tcPr>
          <w:p w14:paraId="775B77F4" w14:textId="77777777" w:rsidR="00DC6F86" w:rsidRPr="009717DB" w:rsidRDefault="00DC6F86" w:rsidP="00FD2D0A">
            <w:pPr>
              <w:pStyle w:val="Textoindependiente"/>
              <w:spacing w:after="0"/>
              <w:ind w:right="29"/>
              <w:jc w:val="both"/>
              <w:rPr>
                <w:rFonts w:ascii="Arial" w:hAnsi="Arial" w:cs="Arial"/>
                <w:b/>
                <w:bCs/>
                <w:sz w:val="18"/>
                <w:szCs w:val="18"/>
              </w:rPr>
            </w:pPr>
            <w:r w:rsidRPr="009717DB">
              <w:rPr>
                <w:rFonts w:ascii="Arial" w:hAnsi="Arial" w:cs="Arial"/>
                <w:b/>
                <w:bCs/>
                <w:sz w:val="18"/>
                <w:szCs w:val="18"/>
              </w:rPr>
              <w:t>CORPORACIÓN PARA EL DESARROLLO SOSTENIBLE DEL URABÁ - CORPOURABÁ.</w:t>
            </w:r>
          </w:p>
          <w:p w14:paraId="0B15C1A8" w14:textId="77777777" w:rsidR="00DC6F86" w:rsidRPr="009717DB" w:rsidRDefault="00DC6F86" w:rsidP="00FD2D0A">
            <w:pPr>
              <w:pStyle w:val="Textoindependiente"/>
              <w:spacing w:after="0"/>
              <w:ind w:right="29"/>
              <w:jc w:val="both"/>
              <w:rPr>
                <w:rFonts w:ascii="Arial" w:hAnsi="Arial" w:cs="Arial"/>
                <w:b/>
                <w:sz w:val="18"/>
                <w:szCs w:val="18"/>
              </w:rPr>
            </w:pPr>
          </w:p>
        </w:tc>
        <w:tc>
          <w:tcPr>
            <w:tcW w:w="1454" w:type="dxa"/>
          </w:tcPr>
          <w:p w14:paraId="659EC522"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16FD8810"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04CAF71A" w14:textId="77777777" w:rsidTr="00DC6F86">
        <w:trPr>
          <w:jc w:val="center"/>
        </w:trPr>
        <w:tc>
          <w:tcPr>
            <w:tcW w:w="704" w:type="dxa"/>
          </w:tcPr>
          <w:p w14:paraId="632B9E3D" w14:textId="41F1EC0D"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26</w:t>
            </w:r>
          </w:p>
        </w:tc>
        <w:tc>
          <w:tcPr>
            <w:tcW w:w="8296" w:type="dxa"/>
          </w:tcPr>
          <w:p w14:paraId="1B6270BD"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bCs/>
                <w:sz w:val="18"/>
                <w:szCs w:val="18"/>
                <w:lang w:eastAsia="es-CO"/>
              </w:rPr>
              <w:t>CORPORACIÓN AUTÓNOMA REGIONAL DE RISARALDA - CARDER</w:t>
            </w:r>
          </w:p>
        </w:tc>
        <w:tc>
          <w:tcPr>
            <w:tcW w:w="1454" w:type="dxa"/>
          </w:tcPr>
          <w:p w14:paraId="59E67212"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78B2F76D"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5E86EE82" w14:textId="77777777" w:rsidTr="00DC6F86">
        <w:trPr>
          <w:jc w:val="center"/>
        </w:trPr>
        <w:tc>
          <w:tcPr>
            <w:tcW w:w="704" w:type="dxa"/>
          </w:tcPr>
          <w:p w14:paraId="79766680" w14:textId="1A7CB105"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27</w:t>
            </w:r>
          </w:p>
        </w:tc>
        <w:tc>
          <w:tcPr>
            <w:tcW w:w="8296" w:type="dxa"/>
            <w:vAlign w:val="center"/>
          </w:tcPr>
          <w:p w14:paraId="4E473655"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rPr>
              <w:t>MINISTERIO DE AMBIENTE Y DESARROLLO SOSTENIBLE – MADS.</w:t>
            </w:r>
          </w:p>
        </w:tc>
        <w:tc>
          <w:tcPr>
            <w:tcW w:w="1454" w:type="dxa"/>
          </w:tcPr>
          <w:p w14:paraId="559A67B1"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1F88CF57"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7E4F2ABD" w14:textId="77777777" w:rsidTr="00DC6F86">
        <w:trPr>
          <w:jc w:val="center"/>
        </w:trPr>
        <w:tc>
          <w:tcPr>
            <w:tcW w:w="704" w:type="dxa"/>
          </w:tcPr>
          <w:p w14:paraId="7978CA03" w14:textId="57395393"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28</w:t>
            </w:r>
          </w:p>
        </w:tc>
        <w:tc>
          <w:tcPr>
            <w:tcW w:w="8296" w:type="dxa"/>
          </w:tcPr>
          <w:p w14:paraId="29EADEA9"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CORPORACIÓN AUTÓNOMA REGIONAL DEL MAGDALENA - CORPAMAG</w:t>
            </w:r>
          </w:p>
        </w:tc>
        <w:tc>
          <w:tcPr>
            <w:tcW w:w="1454" w:type="dxa"/>
          </w:tcPr>
          <w:p w14:paraId="0B7A276A"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6846C70D"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0DC9628B" w14:textId="77777777" w:rsidTr="00DC6F86">
        <w:trPr>
          <w:jc w:val="center"/>
        </w:trPr>
        <w:tc>
          <w:tcPr>
            <w:tcW w:w="704" w:type="dxa"/>
          </w:tcPr>
          <w:p w14:paraId="3E279FE1" w14:textId="5E9C4DC4"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29</w:t>
            </w:r>
          </w:p>
        </w:tc>
        <w:tc>
          <w:tcPr>
            <w:tcW w:w="8296" w:type="dxa"/>
          </w:tcPr>
          <w:p w14:paraId="112D4119"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rPr>
              <w:t>CORPORACIÓN AUTÓNOMA REGIONAL DEL CENTRO DE ANTIOQUIA - CORANTIOQUIA</w:t>
            </w:r>
            <w:r w:rsidRPr="009717DB">
              <w:rPr>
                <w:rFonts w:ascii="Arial" w:hAnsi="Arial" w:cs="Arial"/>
                <w:b/>
              </w:rPr>
              <w:t>.</w:t>
            </w:r>
          </w:p>
        </w:tc>
        <w:tc>
          <w:tcPr>
            <w:tcW w:w="1454" w:type="dxa"/>
          </w:tcPr>
          <w:p w14:paraId="64832B96"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172BFE59"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6B67A78F" w14:textId="77777777" w:rsidTr="00DC6F86">
        <w:trPr>
          <w:jc w:val="center"/>
        </w:trPr>
        <w:tc>
          <w:tcPr>
            <w:tcW w:w="704" w:type="dxa"/>
          </w:tcPr>
          <w:p w14:paraId="01D6298B" w14:textId="5E10A5CE"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30</w:t>
            </w:r>
          </w:p>
        </w:tc>
        <w:tc>
          <w:tcPr>
            <w:tcW w:w="8296" w:type="dxa"/>
          </w:tcPr>
          <w:p w14:paraId="10047212"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CORPORACIÓN AUTÓNOMA REGIONAL DEL ATLÁNTICO - CRA</w:t>
            </w:r>
          </w:p>
        </w:tc>
        <w:tc>
          <w:tcPr>
            <w:tcW w:w="1454" w:type="dxa"/>
          </w:tcPr>
          <w:p w14:paraId="7C58AA8C"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7093A681"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4873806C" w14:textId="77777777" w:rsidTr="00DC6F86">
        <w:trPr>
          <w:jc w:val="center"/>
        </w:trPr>
        <w:tc>
          <w:tcPr>
            <w:tcW w:w="704" w:type="dxa"/>
          </w:tcPr>
          <w:p w14:paraId="02940D2B" w14:textId="39ADC754"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31</w:t>
            </w:r>
          </w:p>
        </w:tc>
        <w:tc>
          <w:tcPr>
            <w:tcW w:w="8296" w:type="dxa"/>
          </w:tcPr>
          <w:p w14:paraId="04C9D39C"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rPr>
              <w:t>CORPORACIÓN PARA EL DESARROLLO SOSTENIBLE DEL SUR DE LA AMAZONÍA - CORPOAMAZONÍA</w:t>
            </w:r>
          </w:p>
        </w:tc>
        <w:tc>
          <w:tcPr>
            <w:tcW w:w="1454" w:type="dxa"/>
          </w:tcPr>
          <w:p w14:paraId="79D003B1"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3C2A93C3"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0D1705E9" w14:textId="77777777" w:rsidTr="00DC6F86">
        <w:trPr>
          <w:jc w:val="center"/>
        </w:trPr>
        <w:tc>
          <w:tcPr>
            <w:tcW w:w="704" w:type="dxa"/>
          </w:tcPr>
          <w:p w14:paraId="12128E3F" w14:textId="45DC002F"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32</w:t>
            </w:r>
          </w:p>
        </w:tc>
        <w:tc>
          <w:tcPr>
            <w:tcW w:w="8296" w:type="dxa"/>
            <w:vAlign w:val="center"/>
          </w:tcPr>
          <w:p w14:paraId="6CE7C6A6"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CORPORACIÓN AUTÓNOMA REGIONAL DE CUNDINAMARCA (CAR)</w:t>
            </w:r>
          </w:p>
        </w:tc>
        <w:tc>
          <w:tcPr>
            <w:tcW w:w="1454" w:type="dxa"/>
          </w:tcPr>
          <w:p w14:paraId="13DCA86A"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1335AC13"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4949BE4F" w14:textId="77777777" w:rsidTr="00DC6F86">
        <w:trPr>
          <w:jc w:val="center"/>
        </w:trPr>
        <w:tc>
          <w:tcPr>
            <w:tcW w:w="704" w:type="dxa"/>
          </w:tcPr>
          <w:p w14:paraId="474A672E" w14:textId="28D00FC5"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33</w:t>
            </w:r>
          </w:p>
        </w:tc>
        <w:tc>
          <w:tcPr>
            <w:tcW w:w="8296" w:type="dxa"/>
            <w:vAlign w:val="center"/>
          </w:tcPr>
          <w:p w14:paraId="0E6569B7" w14:textId="50F9CBD0" w:rsidR="00DC6F86" w:rsidRPr="009717DB" w:rsidRDefault="00DC6F86" w:rsidP="00FD2D0A">
            <w:pPr>
              <w:pStyle w:val="Textoindependiente"/>
              <w:spacing w:after="0"/>
              <w:ind w:right="29"/>
              <w:jc w:val="both"/>
              <w:rPr>
                <w:rFonts w:ascii="Arial" w:hAnsi="Arial" w:cs="Arial"/>
                <w:b/>
                <w:sz w:val="18"/>
                <w:szCs w:val="18"/>
                <w:lang w:eastAsia="es-CO"/>
              </w:rPr>
            </w:pPr>
            <w:r w:rsidRPr="009717DB">
              <w:rPr>
                <w:rFonts w:ascii="Arial" w:hAnsi="Arial" w:cs="Arial"/>
                <w:b/>
                <w:sz w:val="18"/>
                <w:szCs w:val="18"/>
                <w:lang w:eastAsia="es-CO"/>
              </w:rPr>
              <w:t>CORPORACIÓN AUTÓNOMA REGIONAL DE LA ORINOQUIA – CORPORINOQUIA.</w:t>
            </w:r>
          </w:p>
        </w:tc>
        <w:tc>
          <w:tcPr>
            <w:tcW w:w="1454" w:type="dxa"/>
          </w:tcPr>
          <w:p w14:paraId="1D58422D"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5DEF8838"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1F7AD181" w14:textId="77777777" w:rsidTr="00DC6F86">
        <w:trPr>
          <w:jc w:val="center"/>
        </w:trPr>
        <w:tc>
          <w:tcPr>
            <w:tcW w:w="704" w:type="dxa"/>
          </w:tcPr>
          <w:p w14:paraId="2D16C11B" w14:textId="75B52226"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34</w:t>
            </w:r>
          </w:p>
        </w:tc>
        <w:tc>
          <w:tcPr>
            <w:tcW w:w="8296" w:type="dxa"/>
          </w:tcPr>
          <w:p w14:paraId="5CFAEB91"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bCs/>
                <w:sz w:val="18"/>
                <w:szCs w:val="18"/>
              </w:rPr>
              <w:t>CORPORACIÓN AUTÓNOMA REGIONAL DE BOYACÁ - CORPOBOYACÁ</w:t>
            </w:r>
          </w:p>
        </w:tc>
        <w:tc>
          <w:tcPr>
            <w:tcW w:w="1454" w:type="dxa"/>
          </w:tcPr>
          <w:p w14:paraId="40277A64"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458F2492"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58C122DA" w14:textId="77777777" w:rsidTr="00DC6F86">
        <w:trPr>
          <w:jc w:val="center"/>
        </w:trPr>
        <w:tc>
          <w:tcPr>
            <w:tcW w:w="704" w:type="dxa"/>
          </w:tcPr>
          <w:p w14:paraId="45C3FAE2" w14:textId="77777777" w:rsidR="00DC6F86" w:rsidRPr="009717DB" w:rsidRDefault="00DC6F86" w:rsidP="00FD2D0A">
            <w:pPr>
              <w:ind w:left="-293" w:right="-108" w:firstLine="108"/>
              <w:jc w:val="center"/>
              <w:rPr>
                <w:rFonts w:ascii="Arial" w:hAnsi="Arial" w:cs="Arial"/>
                <w:b/>
                <w:sz w:val="18"/>
                <w:szCs w:val="18"/>
              </w:rPr>
            </w:pPr>
          </w:p>
        </w:tc>
        <w:tc>
          <w:tcPr>
            <w:tcW w:w="8296" w:type="dxa"/>
          </w:tcPr>
          <w:p w14:paraId="0A7C92B6" w14:textId="77777777" w:rsidR="00DC6F86" w:rsidRPr="009717DB" w:rsidRDefault="00DC6F86" w:rsidP="00FD2D0A">
            <w:pPr>
              <w:pStyle w:val="Textoindependiente"/>
              <w:spacing w:after="0"/>
              <w:ind w:right="29"/>
              <w:jc w:val="both"/>
              <w:rPr>
                <w:rFonts w:ascii="Arial" w:hAnsi="Arial" w:cs="Arial"/>
                <w:b/>
                <w:bCs/>
                <w:sz w:val="18"/>
                <w:szCs w:val="18"/>
              </w:rPr>
            </w:pPr>
          </w:p>
          <w:p w14:paraId="3C34097B" w14:textId="77777777" w:rsidR="00DC6F86" w:rsidRDefault="00DC6F86" w:rsidP="00012830">
            <w:pPr>
              <w:pStyle w:val="Textoindependiente"/>
              <w:spacing w:after="0"/>
              <w:ind w:right="29"/>
              <w:jc w:val="center"/>
              <w:rPr>
                <w:rFonts w:ascii="Arial" w:hAnsi="Arial" w:cs="Arial"/>
                <w:b/>
                <w:bCs/>
                <w:sz w:val="20"/>
                <w:u w:val="single"/>
              </w:rPr>
            </w:pPr>
            <w:r w:rsidRPr="009717DB">
              <w:rPr>
                <w:rFonts w:ascii="Arial" w:hAnsi="Arial" w:cs="Arial"/>
                <w:b/>
                <w:bCs/>
                <w:sz w:val="20"/>
                <w:u w:val="single"/>
              </w:rPr>
              <w:t>SECTOR MINAS Y ENERGÍA</w:t>
            </w:r>
          </w:p>
          <w:p w14:paraId="09712D4F" w14:textId="765529DD" w:rsidR="002D6437" w:rsidRPr="009717DB" w:rsidRDefault="002D6437" w:rsidP="00012830">
            <w:pPr>
              <w:pStyle w:val="Textoindependiente"/>
              <w:spacing w:after="0"/>
              <w:ind w:right="29"/>
              <w:jc w:val="center"/>
              <w:rPr>
                <w:rFonts w:ascii="Arial" w:hAnsi="Arial" w:cs="Arial"/>
                <w:b/>
                <w:bCs/>
                <w:sz w:val="20"/>
                <w:u w:val="single"/>
              </w:rPr>
            </w:pPr>
          </w:p>
        </w:tc>
        <w:tc>
          <w:tcPr>
            <w:tcW w:w="1454" w:type="dxa"/>
          </w:tcPr>
          <w:p w14:paraId="117F392D" w14:textId="77777777" w:rsidR="00DC6F86" w:rsidRPr="009717DB" w:rsidRDefault="00DC6F86" w:rsidP="00FD2D0A">
            <w:pPr>
              <w:pStyle w:val="Textoindependiente"/>
              <w:spacing w:after="0"/>
              <w:ind w:right="29"/>
              <w:jc w:val="center"/>
              <w:rPr>
                <w:rFonts w:ascii="Arial" w:hAnsi="Arial" w:cs="Arial"/>
                <w:b/>
                <w:i/>
                <w:iCs/>
                <w:sz w:val="18"/>
                <w:szCs w:val="18"/>
                <w:u w:val="single"/>
              </w:rPr>
            </w:pPr>
          </w:p>
        </w:tc>
      </w:tr>
      <w:tr w:rsidR="009717DB" w:rsidRPr="009717DB" w14:paraId="67078CA9" w14:textId="77777777" w:rsidTr="00DC6F86">
        <w:trPr>
          <w:jc w:val="center"/>
        </w:trPr>
        <w:tc>
          <w:tcPr>
            <w:tcW w:w="704" w:type="dxa"/>
          </w:tcPr>
          <w:p w14:paraId="0462E52F" w14:textId="52B11F85"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35</w:t>
            </w:r>
          </w:p>
        </w:tc>
        <w:tc>
          <w:tcPr>
            <w:tcW w:w="8296" w:type="dxa"/>
          </w:tcPr>
          <w:p w14:paraId="60FEE356"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rPr>
              <w:t>E.S.P. ELECTRIFICADORA DEL CAQUETÁ S.A.   - ELECTROCAQUETÁ</w:t>
            </w:r>
          </w:p>
        </w:tc>
        <w:tc>
          <w:tcPr>
            <w:tcW w:w="1454" w:type="dxa"/>
          </w:tcPr>
          <w:p w14:paraId="59EE004D"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1A8E7ABE"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4829B85F" w14:textId="77777777" w:rsidTr="00DC6F86">
        <w:trPr>
          <w:jc w:val="center"/>
        </w:trPr>
        <w:tc>
          <w:tcPr>
            <w:tcW w:w="704" w:type="dxa"/>
          </w:tcPr>
          <w:p w14:paraId="27AC0DBB" w14:textId="24F916B5"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36</w:t>
            </w:r>
          </w:p>
        </w:tc>
        <w:tc>
          <w:tcPr>
            <w:tcW w:w="8296" w:type="dxa"/>
            <w:vAlign w:val="center"/>
          </w:tcPr>
          <w:p w14:paraId="0E978CB6"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REFINERÍA DE CARTAGENA - REFICAR S.A.S.</w:t>
            </w:r>
          </w:p>
        </w:tc>
        <w:tc>
          <w:tcPr>
            <w:tcW w:w="1454" w:type="dxa"/>
          </w:tcPr>
          <w:p w14:paraId="2EB176D3"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69283FF0"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74A5F519" w14:textId="77777777" w:rsidTr="00DC6F86">
        <w:trPr>
          <w:jc w:val="center"/>
        </w:trPr>
        <w:tc>
          <w:tcPr>
            <w:tcW w:w="704" w:type="dxa"/>
          </w:tcPr>
          <w:p w14:paraId="0392FAB8" w14:textId="77777777" w:rsidR="00DC6F86" w:rsidRPr="009717DB" w:rsidRDefault="00DC6F86" w:rsidP="00FD2D0A">
            <w:pPr>
              <w:ind w:left="-293" w:right="-108" w:firstLine="108"/>
              <w:jc w:val="center"/>
              <w:rPr>
                <w:rFonts w:ascii="Arial" w:hAnsi="Arial" w:cs="Arial"/>
                <w:b/>
                <w:sz w:val="18"/>
                <w:szCs w:val="18"/>
              </w:rPr>
            </w:pPr>
          </w:p>
        </w:tc>
        <w:tc>
          <w:tcPr>
            <w:tcW w:w="8296" w:type="dxa"/>
          </w:tcPr>
          <w:p w14:paraId="38A90F07" w14:textId="77777777" w:rsidR="00DC6F86" w:rsidRPr="009717DB" w:rsidRDefault="00DC6F86" w:rsidP="00FD2D0A">
            <w:pPr>
              <w:pStyle w:val="Textoindependiente"/>
              <w:spacing w:after="0"/>
              <w:ind w:right="29"/>
              <w:jc w:val="both"/>
              <w:rPr>
                <w:rFonts w:ascii="Arial" w:hAnsi="Arial" w:cs="Arial"/>
                <w:b/>
                <w:sz w:val="18"/>
                <w:szCs w:val="18"/>
              </w:rPr>
            </w:pPr>
          </w:p>
          <w:p w14:paraId="48B2637F" w14:textId="77777777" w:rsidR="00DC6F86" w:rsidRPr="009717DB" w:rsidRDefault="00DC6F86" w:rsidP="00FD2D0A">
            <w:pPr>
              <w:pStyle w:val="Textoindependiente"/>
              <w:spacing w:after="0"/>
              <w:ind w:right="29"/>
              <w:jc w:val="center"/>
              <w:rPr>
                <w:rFonts w:ascii="Arial" w:hAnsi="Arial" w:cs="Arial"/>
                <w:b/>
                <w:sz w:val="20"/>
                <w:u w:val="single"/>
              </w:rPr>
            </w:pPr>
            <w:r w:rsidRPr="009717DB">
              <w:rPr>
                <w:rFonts w:ascii="Arial" w:hAnsi="Arial" w:cs="Arial"/>
                <w:b/>
                <w:sz w:val="20"/>
                <w:u w:val="single"/>
              </w:rPr>
              <w:t>SECTOR SALUD</w:t>
            </w:r>
          </w:p>
          <w:p w14:paraId="7E9FE4D0" w14:textId="77777777" w:rsidR="00DC6F86" w:rsidRPr="009717DB" w:rsidRDefault="00DC6F86" w:rsidP="00FD2D0A">
            <w:pPr>
              <w:pStyle w:val="Textoindependiente"/>
              <w:spacing w:after="0"/>
              <w:ind w:right="29"/>
              <w:jc w:val="both"/>
              <w:rPr>
                <w:rFonts w:ascii="Arial" w:hAnsi="Arial" w:cs="Arial"/>
                <w:b/>
                <w:sz w:val="18"/>
                <w:szCs w:val="18"/>
              </w:rPr>
            </w:pPr>
          </w:p>
        </w:tc>
        <w:tc>
          <w:tcPr>
            <w:tcW w:w="1454" w:type="dxa"/>
          </w:tcPr>
          <w:p w14:paraId="47F74885" w14:textId="77777777" w:rsidR="00DC6F86" w:rsidRPr="009717DB" w:rsidRDefault="00DC6F86" w:rsidP="00FD2D0A">
            <w:pPr>
              <w:pStyle w:val="Textoindependiente"/>
              <w:spacing w:after="0"/>
              <w:ind w:right="29"/>
              <w:jc w:val="center"/>
              <w:rPr>
                <w:rFonts w:ascii="Arial" w:hAnsi="Arial" w:cs="Arial"/>
                <w:b/>
                <w:iCs/>
                <w:sz w:val="18"/>
                <w:szCs w:val="18"/>
              </w:rPr>
            </w:pPr>
          </w:p>
        </w:tc>
      </w:tr>
      <w:tr w:rsidR="009717DB" w:rsidRPr="009717DB" w14:paraId="6E301C70" w14:textId="77777777" w:rsidTr="00DC6F86">
        <w:trPr>
          <w:jc w:val="center"/>
        </w:trPr>
        <w:tc>
          <w:tcPr>
            <w:tcW w:w="704" w:type="dxa"/>
          </w:tcPr>
          <w:p w14:paraId="1DB8B7AC" w14:textId="39F1879F"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37</w:t>
            </w:r>
          </w:p>
        </w:tc>
        <w:tc>
          <w:tcPr>
            <w:tcW w:w="8296" w:type="dxa"/>
            <w:vAlign w:val="center"/>
          </w:tcPr>
          <w:p w14:paraId="526AF110"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bCs/>
                <w:sz w:val="18"/>
                <w:szCs w:val="18"/>
                <w:lang w:eastAsia="es-CO"/>
              </w:rPr>
              <w:t>FONDO DE PASIVO SOCIAL DE FERROCARRILES NACIONALES DE COLOMBIA</w:t>
            </w:r>
          </w:p>
        </w:tc>
        <w:tc>
          <w:tcPr>
            <w:tcW w:w="1454" w:type="dxa"/>
          </w:tcPr>
          <w:p w14:paraId="434C6637"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64FA3780"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4BF2BC91" w14:textId="77777777" w:rsidTr="00DC6F86">
        <w:trPr>
          <w:jc w:val="center"/>
        </w:trPr>
        <w:tc>
          <w:tcPr>
            <w:tcW w:w="704" w:type="dxa"/>
          </w:tcPr>
          <w:p w14:paraId="46BFE6F4" w14:textId="77777777" w:rsidR="00DC6F86" w:rsidRPr="009717DB" w:rsidRDefault="00DC6F86" w:rsidP="00FD2D0A">
            <w:pPr>
              <w:ind w:left="-293" w:right="-108" w:firstLine="108"/>
              <w:jc w:val="center"/>
              <w:rPr>
                <w:rFonts w:ascii="Arial" w:hAnsi="Arial" w:cs="Arial"/>
                <w:b/>
                <w:sz w:val="18"/>
                <w:szCs w:val="18"/>
              </w:rPr>
            </w:pPr>
          </w:p>
        </w:tc>
        <w:tc>
          <w:tcPr>
            <w:tcW w:w="8296" w:type="dxa"/>
          </w:tcPr>
          <w:p w14:paraId="4B0BF8A1" w14:textId="77777777" w:rsidR="00DC6F86" w:rsidRPr="009717DB" w:rsidRDefault="00DC6F86" w:rsidP="00FD2D0A">
            <w:pPr>
              <w:pStyle w:val="Textoindependiente"/>
              <w:spacing w:after="0"/>
              <w:ind w:right="29"/>
              <w:jc w:val="both"/>
              <w:rPr>
                <w:rFonts w:ascii="Arial" w:hAnsi="Arial" w:cs="Arial"/>
                <w:b/>
                <w:sz w:val="18"/>
                <w:szCs w:val="18"/>
              </w:rPr>
            </w:pPr>
          </w:p>
          <w:p w14:paraId="254E1819" w14:textId="77777777" w:rsidR="00DC6F86" w:rsidRPr="009717DB" w:rsidRDefault="00DC6F86" w:rsidP="00FD2D0A">
            <w:pPr>
              <w:pStyle w:val="Textoindependiente"/>
              <w:spacing w:after="0"/>
              <w:ind w:right="29"/>
              <w:jc w:val="center"/>
              <w:rPr>
                <w:rFonts w:ascii="Arial" w:hAnsi="Arial" w:cs="Arial"/>
                <w:b/>
                <w:sz w:val="20"/>
                <w:u w:val="single"/>
              </w:rPr>
            </w:pPr>
            <w:r w:rsidRPr="009717DB">
              <w:rPr>
                <w:rFonts w:ascii="Arial" w:hAnsi="Arial" w:cs="Arial"/>
                <w:b/>
                <w:sz w:val="20"/>
                <w:u w:val="single"/>
              </w:rPr>
              <w:t>SECTOR TECNOLOGÍAS DE LA INFORMACIÓN Y LAS COMUNICACIONES</w:t>
            </w:r>
          </w:p>
          <w:p w14:paraId="3FFF483B" w14:textId="77777777" w:rsidR="00DC6F86" w:rsidRPr="009717DB" w:rsidRDefault="00DC6F86" w:rsidP="00FD2D0A">
            <w:pPr>
              <w:pStyle w:val="Textoindependiente"/>
              <w:spacing w:after="0"/>
              <w:ind w:right="29"/>
              <w:jc w:val="both"/>
              <w:rPr>
                <w:rFonts w:ascii="Arial" w:hAnsi="Arial" w:cs="Arial"/>
                <w:b/>
                <w:sz w:val="18"/>
                <w:szCs w:val="18"/>
              </w:rPr>
            </w:pPr>
          </w:p>
        </w:tc>
        <w:tc>
          <w:tcPr>
            <w:tcW w:w="1454" w:type="dxa"/>
          </w:tcPr>
          <w:p w14:paraId="5151D8B0" w14:textId="77777777" w:rsidR="00DC6F86" w:rsidRPr="009717DB" w:rsidRDefault="00DC6F86" w:rsidP="00FD2D0A">
            <w:pPr>
              <w:pStyle w:val="Textoindependiente"/>
              <w:spacing w:after="0"/>
              <w:ind w:right="29"/>
              <w:jc w:val="center"/>
              <w:rPr>
                <w:rFonts w:ascii="Arial" w:hAnsi="Arial" w:cs="Arial"/>
                <w:b/>
                <w:iCs/>
                <w:sz w:val="18"/>
                <w:szCs w:val="18"/>
              </w:rPr>
            </w:pPr>
          </w:p>
        </w:tc>
      </w:tr>
      <w:tr w:rsidR="009717DB" w:rsidRPr="009717DB" w14:paraId="131F9D6A" w14:textId="77777777" w:rsidTr="00DC6F86">
        <w:trPr>
          <w:jc w:val="center"/>
        </w:trPr>
        <w:tc>
          <w:tcPr>
            <w:tcW w:w="704" w:type="dxa"/>
          </w:tcPr>
          <w:p w14:paraId="3A38DE58" w14:textId="71339776"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38</w:t>
            </w:r>
          </w:p>
        </w:tc>
        <w:tc>
          <w:tcPr>
            <w:tcW w:w="8296" w:type="dxa"/>
            <w:vAlign w:val="center"/>
          </w:tcPr>
          <w:p w14:paraId="32B69D60"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SOCIEDAD DE TELEVISIÓN DE LAS ISLAS - TELEISLAS</w:t>
            </w:r>
          </w:p>
        </w:tc>
        <w:tc>
          <w:tcPr>
            <w:tcW w:w="1454" w:type="dxa"/>
          </w:tcPr>
          <w:p w14:paraId="73072AEB"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750670BB"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76AB9696" w14:textId="77777777" w:rsidTr="00DC6F86">
        <w:trPr>
          <w:jc w:val="center"/>
        </w:trPr>
        <w:tc>
          <w:tcPr>
            <w:tcW w:w="704" w:type="dxa"/>
          </w:tcPr>
          <w:p w14:paraId="3EE69924" w14:textId="24D555A9"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39</w:t>
            </w:r>
          </w:p>
        </w:tc>
        <w:tc>
          <w:tcPr>
            <w:tcW w:w="8296" w:type="dxa"/>
          </w:tcPr>
          <w:p w14:paraId="2F8DC54F"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rPr>
              <w:t>SERVICIOS POSTALES NACIONALES S.A. - 4 72</w:t>
            </w:r>
          </w:p>
        </w:tc>
        <w:tc>
          <w:tcPr>
            <w:tcW w:w="1454" w:type="dxa"/>
          </w:tcPr>
          <w:p w14:paraId="3D11DFCD"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71C39156"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6B58D49E" w14:textId="77777777" w:rsidTr="00DC6F86">
        <w:trPr>
          <w:jc w:val="center"/>
        </w:trPr>
        <w:tc>
          <w:tcPr>
            <w:tcW w:w="704" w:type="dxa"/>
          </w:tcPr>
          <w:p w14:paraId="2FBCEC8F" w14:textId="768FE03C"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40</w:t>
            </w:r>
          </w:p>
        </w:tc>
        <w:tc>
          <w:tcPr>
            <w:tcW w:w="8296" w:type="dxa"/>
          </w:tcPr>
          <w:p w14:paraId="7DCBEB5C"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rPr>
              <w:t>FONDO ÚNICO DE TECNOLOGÍAS DE LA INFORMACIÓN Y LAS COMUNICACIONES - FUTIC</w:t>
            </w:r>
          </w:p>
        </w:tc>
        <w:tc>
          <w:tcPr>
            <w:tcW w:w="1454" w:type="dxa"/>
          </w:tcPr>
          <w:p w14:paraId="46D76A52"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51169B83"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02B5071B" w14:textId="77777777" w:rsidTr="00DC6F86">
        <w:trPr>
          <w:jc w:val="center"/>
        </w:trPr>
        <w:tc>
          <w:tcPr>
            <w:tcW w:w="704" w:type="dxa"/>
          </w:tcPr>
          <w:p w14:paraId="49E19E0B" w14:textId="265F88F3"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41</w:t>
            </w:r>
          </w:p>
        </w:tc>
        <w:tc>
          <w:tcPr>
            <w:tcW w:w="8296" w:type="dxa"/>
          </w:tcPr>
          <w:p w14:paraId="6F78F485"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rPr>
              <w:t>COMPUTADORES PARA EDUCAR</w:t>
            </w:r>
          </w:p>
        </w:tc>
        <w:tc>
          <w:tcPr>
            <w:tcW w:w="1454" w:type="dxa"/>
          </w:tcPr>
          <w:p w14:paraId="6BF2C483"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5B69BE43"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58BF4CD5" w14:textId="77777777" w:rsidTr="00DC6F86">
        <w:trPr>
          <w:jc w:val="center"/>
        </w:trPr>
        <w:tc>
          <w:tcPr>
            <w:tcW w:w="704" w:type="dxa"/>
          </w:tcPr>
          <w:p w14:paraId="75DE4676" w14:textId="1BD33DB0" w:rsidR="00DC6F86" w:rsidRPr="009717DB" w:rsidRDefault="00DC6F86" w:rsidP="00FD2D0A">
            <w:pPr>
              <w:ind w:left="-293" w:right="-108" w:firstLine="108"/>
              <w:rPr>
                <w:rFonts w:ascii="Arial" w:hAnsi="Arial" w:cs="Arial"/>
                <w:b/>
                <w:sz w:val="18"/>
                <w:szCs w:val="18"/>
              </w:rPr>
            </w:pPr>
          </w:p>
        </w:tc>
        <w:tc>
          <w:tcPr>
            <w:tcW w:w="8296" w:type="dxa"/>
          </w:tcPr>
          <w:p w14:paraId="6B420AC9" w14:textId="77777777" w:rsidR="00DC6F86" w:rsidRPr="009717DB" w:rsidRDefault="00DC6F86" w:rsidP="00FD2D0A">
            <w:pPr>
              <w:pStyle w:val="Textoindependiente"/>
              <w:spacing w:after="0"/>
              <w:ind w:right="29"/>
              <w:jc w:val="both"/>
              <w:rPr>
                <w:rFonts w:ascii="Arial" w:eastAsia="Calibri" w:hAnsi="Arial" w:cs="Arial"/>
                <w:b/>
                <w:sz w:val="18"/>
                <w:szCs w:val="18"/>
              </w:rPr>
            </w:pPr>
          </w:p>
          <w:p w14:paraId="5FA4C3C5" w14:textId="77777777" w:rsidR="00DC6F86" w:rsidRPr="009717DB" w:rsidRDefault="00DC6F86" w:rsidP="00FD2D0A">
            <w:pPr>
              <w:pStyle w:val="Textoindependiente"/>
              <w:spacing w:after="0"/>
              <w:ind w:right="29"/>
              <w:jc w:val="center"/>
              <w:rPr>
                <w:rFonts w:ascii="Arial" w:eastAsia="Calibri" w:hAnsi="Arial" w:cs="Arial"/>
                <w:b/>
                <w:sz w:val="20"/>
                <w:u w:val="single"/>
              </w:rPr>
            </w:pPr>
            <w:r w:rsidRPr="009717DB">
              <w:rPr>
                <w:rFonts w:ascii="Arial" w:eastAsia="Calibri" w:hAnsi="Arial" w:cs="Arial"/>
                <w:b/>
                <w:sz w:val="20"/>
                <w:u w:val="single"/>
              </w:rPr>
              <w:t>SECTOR VIVIENDA Y SANEAMIENTO BÁSICO</w:t>
            </w:r>
          </w:p>
          <w:p w14:paraId="4EF7350E" w14:textId="77777777" w:rsidR="00DC6F86" w:rsidRPr="009717DB" w:rsidRDefault="00DC6F86" w:rsidP="00FD2D0A">
            <w:pPr>
              <w:pStyle w:val="Textoindependiente"/>
              <w:spacing w:after="0"/>
              <w:ind w:right="29"/>
              <w:jc w:val="both"/>
              <w:rPr>
                <w:rFonts w:ascii="Arial" w:eastAsia="Calibri" w:hAnsi="Arial" w:cs="Arial"/>
                <w:b/>
                <w:sz w:val="18"/>
                <w:szCs w:val="18"/>
              </w:rPr>
            </w:pPr>
          </w:p>
        </w:tc>
        <w:tc>
          <w:tcPr>
            <w:tcW w:w="1454" w:type="dxa"/>
          </w:tcPr>
          <w:p w14:paraId="7FDCE80E" w14:textId="77777777" w:rsidR="00DC6F86" w:rsidRPr="009717DB" w:rsidRDefault="00DC6F86" w:rsidP="00FD2D0A">
            <w:pPr>
              <w:pStyle w:val="Textoindependiente"/>
              <w:spacing w:after="0"/>
              <w:ind w:right="29"/>
              <w:jc w:val="center"/>
              <w:rPr>
                <w:rFonts w:ascii="Arial" w:hAnsi="Arial" w:cs="Arial"/>
                <w:b/>
                <w:iCs/>
                <w:sz w:val="18"/>
                <w:szCs w:val="18"/>
              </w:rPr>
            </w:pPr>
          </w:p>
        </w:tc>
      </w:tr>
      <w:tr w:rsidR="009717DB" w:rsidRPr="009717DB" w14:paraId="10611E77" w14:textId="77777777" w:rsidTr="00DC6F86">
        <w:trPr>
          <w:jc w:val="center"/>
        </w:trPr>
        <w:tc>
          <w:tcPr>
            <w:tcW w:w="704" w:type="dxa"/>
          </w:tcPr>
          <w:p w14:paraId="3DF36903" w14:textId="2F3A2D14"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42</w:t>
            </w:r>
          </w:p>
        </w:tc>
        <w:tc>
          <w:tcPr>
            <w:tcW w:w="8296" w:type="dxa"/>
            <w:vAlign w:val="center"/>
          </w:tcPr>
          <w:p w14:paraId="3E106591" w14:textId="77777777" w:rsidR="00DC6F86" w:rsidRPr="009717DB" w:rsidRDefault="00DC6F86" w:rsidP="00FD2D0A">
            <w:pPr>
              <w:pStyle w:val="Textoindependiente"/>
              <w:spacing w:after="0"/>
              <w:ind w:right="29"/>
              <w:jc w:val="both"/>
              <w:rPr>
                <w:rFonts w:ascii="Arial" w:hAnsi="Arial" w:cs="Arial"/>
                <w:b/>
                <w:sz w:val="18"/>
                <w:szCs w:val="18"/>
                <w:lang w:eastAsia="es-CO"/>
              </w:rPr>
            </w:pPr>
            <w:r w:rsidRPr="009717DB">
              <w:rPr>
                <w:rFonts w:ascii="Arial" w:hAnsi="Arial" w:cs="Arial"/>
                <w:b/>
                <w:sz w:val="18"/>
                <w:szCs w:val="18"/>
                <w:lang w:eastAsia="es-CO"/>
              </w:rPr>
              <w:t>FONDO NACIONAL DE VIVIENDA – FONVIVIENDA</w:t>
            </w:r>
          </w:p>
          <w:p w14:paraId="480A76C8" w14:textId="77777777" w:rsidR="00DC6F86" w:rsidRPr="009717DB" w:rsidRDefault="00DC6F86" w:rsidP="00FD2D0A">
            <w:pPr>
              <w:pStyle w:val="Textoindependiente"/>
              <w:spacing w:after="0"/>
              <w:ind w:right="29"/>
              <w:jc w:val="both"/>
              <w:rPr>
                <w:rFonts w:ascii="Arial" w:hAnsi="Arial" w:cs="Arial"/>
                <w:b/>
                <w:sz w:val="18"/>
                <w:szCs w:val="18"/>
              </w:rPr>
            </w:pPr>
          </w:p>
        </w:tc>
        <w:tc>
          <w:tcPr>
            <w:tcW w:w="1454" w:type="dxa"/>
          </w:tcPr>
          <w:p w14:paraId="1C45AF01"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3857839E"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r w:rsidR="009717DB" w:rsidRPr="009717DB" w14:paraId="628EC98C" w14:textId="77777777" w:rsidTr="00DC6F86">
        <w:trPr>
          <w:jc w:val="center"/>
        </w:trPr>
        <w:tc>
          <w:tcPr>
            <w:tcW w:w="704" w:type="dxa"/>
          </w:tcPr>
          <w:p w14:paraId="78DA7B71" w14:textId="61710FB3" w:rsidR="00DC6F86" w:rsidRPr="009717DB" w:rsidRDefault="00DC6F86" w:rsidP="00FD2D0A">
            <w:pPr>
              <w:ind w:left="-293" w:right="-108" w:firstLine="108"/>
              <w:jc w:val="center"/>
              <w:rPr>
                <w:rFonts w:ascii="Arial" w:hAnsi="Arial" w:cs="Arial"/>
                <w:b/>
                <w:sz w:val="18"/>
                <w:szCs w:val="18"/>
              </w:rPr>
            </w:pPr>
            <w:r w:rsidRPr="009717DB">
              <w:rPr>
                <w:rFonts w:ascii="Arial" w:hAnsi="Arial" w:cs="Arial"/>
                <w:b/>
                <w:sz w:val="18"/>
                <w:szCs w:val="18"/>
              </w:rPr>
              <w:t>43</w:t>
            </w:r>
          </w:p>
        </w:tc>
        <w:tc>
          <w:tcPr>
            <w:tcW w:w="8296" w:type="dxa"/>
            <w:vAlign w:val="center"/>
          </w:tcPr>
          <w:p w14:paraId="70BE9170" w14:textId="77777777" w:rsidR="00DC6F86" w:rsidRPr="009717DB" w:rsidRDefault="00DC6F86" w:rsidP="00FD2D0A">
            <w:pPr>
              <w:pStyle w:val="Textoindependiente"/>
              <w:spacing w:after="0"/>
              <w:ind w:right="29"/>
              <w:jc w:val="both"/>
              <w:rPr>
                <w:rFonts w:ascii="Arial" w:hAnsi="Arial" w:cs="Arial"/>
                <w:b/>
                <w:sz w:val="18"/>
                <w:szCs w:val="18"/>
              </w:rPr>
            </w:pPr>
            <w:r w:rsidRPr="009717DB">
              <w:rPr>
                <w:rFonts w:ascii="Arial" w:hAnsi="Arial" w:cs="Arial"/>
                <w:b/>
                <w:sz w:val="18"/>
                <w:szCs w:val="18"/>
                <w:lang w:eastAsia="es-CO"/>
              </w:rPr>
              <w:t>MINISTERIO DE VIVIENDA, CIUDAD Y TERRITORIO</w:t>
            </w:r>
          </w:p>
        </w:tc>
        <w:tc>
          <w:tcPr>
            <w:tcW w:w="1454" w:type="dxa"/>
          </w:tcPr>
          <w:p w14:paraId="5F16368E" w14:textId="77777777" w:rsidR="00DC6F86" w:rsidRPr="009717DB" w:rsidRDefault="00DC6F86" w:rsidP="00FD2D0A">
            <w:pPr>
              <w:pStyle w:val="Textoindependiente"/>
              <w:spacing w:after="0"/>
              <w:ind w:right="29"/>
              <w:jc w:val="center"/>
              <w:rPr>
                <w:rFonts w:ascii="Arial" w:hAnsi="Arial" w:cs="Arial"/>
                <w:b/>
                <w:i/>
                <w:iCs/>
                <w:sz w:val="18"/>
                <w:szCs w:val="18"/>
                <w:u w:val="single"/>
              </w:rPr>
            </w:pPr>
            <w:r w:rsidRPr="009717DB">
              <w:rPr>
                <w:rFonts w:ascii="Arial" w:hAnsi="Arial" w:cs="Arial"/>
                <w:b/>
                <w:i/>
                <w:iCs/>
                <w:sz w:val="18"/>
                <w:szCs w:val="18"/>
                <w:u w:val="single"/>
              </w:rPr>
              <w:t xml:space="preserve">NO SE </w:t>
            </w:r>
          </w:p>
          <w:p w14:paraId="7237D261" w14:textId="77777777" w:rsidR="00DC6F86" w:rsidRPr="009717DB" w:rsidRDefault="00DC6F86" w:rsidP="00FD2D0A">
            <w:pPr>
              <w:pStyle w:val="Textoindependiente"/>
              <w:spacing w:after="0"/>
              <w:ind w:right="29"/>
              <w:jc w:val="center"/>
              <w:rPr>
                <w:rFonts w:ascii="Arial" w:hAnsi="Arial" w:cs="Arial"/>
                <w:b/>
                <w:iCs/>
                <w:sz w:val="18"/>
                <w:szCs w:val="18"/>
              </w:rPr>
            </w:pPr>
            <w:r w:rsidRPr="009717DB">
              <w:rPr>
                <w:rFonts w:ascii="Arial" w:hAnsi="Arial" w:cs="Arial"/>
                <w:b/>
                <w:i/>
                <w:iCs/>
                <w:sz w:val="18"/>
                <w:szCs w:val="18"/>
                <w:u w:val="single"/>
              </w:rPr>
              <w:t>FENECE</w:t>
            </w:r>
          </w:p>
        </w:tc>
      </w:tr>
    </w:tbl>
    <w:p w14:paraId="1AD6F8DF" w14:textId="435AD6C0" w:rsidR="00012830" w:rsidRPr="009717DB" w:rsidRDefault="00012830" w:rsidP="00012830">
      <w:pPr>
        <w:pStyle w:val="Textoindependiente"/>
        <w:spacing w:after="0"/>
        <w:ind w:left="-284" w:right="-234"/>
        <w:rPr>
          <w:rFonts w:ascii="Arial" w:hAnsi="Arial" w:cs="Arial"/>
          <w:spacing w:val="-2"/>
          <w:sz w:val="16"/>
          <w:szCs w:val="16"/>
        </w:rPr>
      </w:pPr>
      <w:r w:rsidRPr="009717DB">
        <w:rPr>
          <w:rFonts w:ascii="Arial" w:hAnsi="Arial" w:cs="Arial"/>
          <w:spacing w:val="-2"/>
          <w:sz w:val="18"/>
          <w:szCs w:val="18"/>
        </w:rPr>
        <w:t xml:space="preserve"> </w:t>
      </w:r>
      <w:r w:rsidRPr="009717DB">
        <w:rPr>
          <w:rFonts w:ascii="Arial" w:hAnsi="Arial" w:cs="Arial"/>
          <w:spacing w:val="-2"/>
          <w:sz w:val="16"/>
          <w:szCs w:val="16"/>
        </w:rPr>
        <w:t>Fuente: Informes de Auditoría Balance General de la Nación y resultado de la Cuenta General del Presupuesto y del Tesoro</w:t>
      </w:r>
      <w:r w:rsidR="004407E8" w:rsidRPr="009717DB">
        <w:rPr>
          <w:rFonts w:ascii="Arial" w:hAnsi="Arial" w:cs="Arial"/>
          <w:spacing w:val="-2"/>
          <w:sz w:val="16"/>
          <w:szCs w:val="16"/>
        </w:rPr>
        <w:t xml:space="preserve"> CGR 2023</w:t>
      </w:r>
      <w:r w:rsidRPr="009717DB">
        <w:rPr>
          <w:rFonts w:ascii="Arial" w:hAnsi="Arial" w:cs="Arial"/>
          <w:spacing w:val="-2"/>
          <w:sz w:val="16"/>
          <w:szCs w:val="16"/>
        </w:rPr>
        <w:t xml:space="preserve">.  </w:t>
      </w:r>
    </w:p>
    <w:p w14:paraId="7FD12824" w14:textId="15FDDF6C" w:rsidR="00234729" w:rsidRPr="009717DB" w:rsidRDefault="00234729" w:rsidP="00012830">
      <w:pPr>
        <w:spacing w:after="0" w:line="240" w:lineRule="auto"/>
        <w:ind w:left="-284" w:right="-234"/>
        <w:rPr>
          <w:rFonts w:ascii="Arial" w:hAnsi="Arial" w:cs="Arial"/>
          <w:sz w:val="28"/>
          <w:szCs w:val="28"/>
        </w:rPr>
      </w:pPr>
    </w:p>
    <w:p w14:paraId="6F6286AB" w14:textId="319AE6C8" w:rsidR="00682620" w:rsidRDefault="00682620" w:rsidP="001E3457">
      <w:pPr>
        <w:spacing w:after="0" w:line="240" w:lineRule="auto"/>
        <w:ind w:left="-284" w:right="-234"/>
        <w:jc w:val="both"/>
        <w:rPr>
          <w:rFonts w:ascii="Arial" w:hAnsi="Arial" w:cs="Arial"/>
          <w:sz w:val="28"/>
          <w:szCs w:val="28"/>
        </w:rPr>
      </w:pPr>
      <w:r w:rsidRPr="009717DB">
        <w:rPr>
          <w:rFonts w:ascii="Arial" w:hAnsi="Arial" w:cs="Arial"/>
          <w:sz w:val="28"/>
          <w:szCs w:val="28"/>
        </w:rPr>
        <w:t xml:space="preserve">En aplicación del artículo 310 de la Ley 5ª de 1992, a las entidades que obtuvieron opinión presupuestal </w:t>
      </w:r>
      <w:r w:rsidRPr="009717DB">
        <w:rPr>
          <w:rFonts w:ascii="Arial" w:hAnsi="Arial" w:cs="Arial"/>
          <w:b/>
          <w:sz w:val="28"/>
          <w:szCs w:val="28"/>
        </w:rPr>
        <w:t>NO RAZONABLE</w:t>
      </w:r>
      <w:r w:rsidRPr="009717DB">
        <w:rPr>
          <w:rFonts w:ascii="Arial" w:hAnsi="Arial" w:cs="Arial"/>
          <w:sz w:val="28"/>
          <w:szCs w:val="28"/>
        </w:rPr>
        <w:t xml:space="preserve"> y dictamen con </w:t>
      </w:r>
      <w:r w:rsidRPr="009717DB">
        <w:rPr>
          <w:rFonts w:ascii="Arial" w:hAnsi="Arial" w:cs="Arial"/>
          <w:b/>
          <w:sz w:val="28"/>
          <w:szCs w:val="28"/>
        </w:rPr>
        <w:t>NEGACIÓN</w:t>
      </w:r>
      <w:r w:rsidRPr="009717DB">
        <w:rPr>
          <w:rFonts w:ascii="Arial" w:hAnsi="Arial" w:cs="Arial"/>
          <w:sz w:val="28"/>
          <w:szCs w:val="28"/>
        </w:rPr>
        <w:t xml:space="preserve"> o </w:t>
      </w:r>
      <w:r w:rsidRPr="009717DB">
        <w:rPr>
          <w:rFonts w:ascii="Arial" w:hAnsi="Arial" w:cs="Arial"/>
          <w:b/>
          <w:sz w:val="28"/>
          <w:szCs w:val="28"/>
        </w:rPr>
        <w:t>ABSTENCIÓN</w:t>
      </w:r>
      <w:r w:rsidRPr="009717DB">
        <w:rPr>
          <w:rFonts w:ascii="Arial" w:hAnsi="Arial" w:cs="Arial"/>
          <w:sz w:val="28"/>
          <w:szCs w:val="28"/>
        </w:rPr>
        <w:t xml:space="preserve"> de opinión a sus estados financieros </w:t>
      </w:r>
      <w:r w:rsidR="00E87D11" w:rsidRPr="009717DB">
        <w:rPr>
          <w:rFonts w:ascii="Arial" w:hAnsi="Arial" w:cs="Arial"/>
          <w:sz w:val="28"/>
          <w:szCs w:val="28"/>
        </w:rPr>
        <w:t xml:space="preserve">y por ende </w:t>
      </w:r>
      <w:r w:rsidR="00012830" w:rsidRPr="009717DB">
        <w:rPr>
          <w:rFonts w:ascii="Arial" w:hAnsi="Arial" w:cs="Arial"/>
          <w:b/>
          <w:bCs/>
          <w:sz w:val="28"/>
          <w:szCs w:val="28"/>
        </w:rPr>
        <w:t>NO FENECIERON SU CUENTA FISCAL</w:t>
      </w:r>
      <w:r w:rsidR="00E87D11" w:rsidRPr="009717DB">
        <w:rPr>
          <w:rFonts w:ascii="Arial" w:hAnsi="Arial" w:cs="Arial"/>
          <w:sz w:val="28"/>
          <w:szCs w:val="28"/>
        </w:rPr>
        <w:t xml:space="preserve">; </w:t>
      </w:r>
      <w:r w:rsidRPr="009717DB">
        <w:rPr>
          <w:rFonts w:ascii="Arial" w:hAnsi="Arial" w:cs="Arial"/>
          <w:b/>
          <w:sz w:val="28"/>
          <w:szCs w:val="28"/>
          <w:u w:val="single"/>
        </w:rPr>
        <w:t>en cumplimiento del debido proceso</w:t>
      </w:r>
      <w:r w:rsidRPr="009717DB">
        <w:rPr>
          <w:rFonts w:ascii="Arial" w:hAnsi="Arial" w:cs="Arial"/>
          <w:sz w:val="28"/>
          <w:szCs w:val="28"/>
        </w:rPr>
        <w:t xml:space="preserve">, se les dio la oportunidad para que por escrito explicaran la razón </w:t>
      </w:r>
      <w:r w:rsidR="006C680F" w:rsidRPr="009717DB">
        <w:rPr>
          <w:rFonts w:ascii="Arial" w:hAnsi="Arial" w:cs="Arial"/>
          <w:sz w:val="28"/>
          <w:szCs w:val="28"/>
        </w:rPr>
        <w:t xml:space="preserve">de la formulación de </w:t>
      </w:r>
      <w:r w:rsidR="00B9754B">
        <w:rPr>
          <w:rFonts w:ascii="Arial" w:hAnsi="Arial" w:cs="Arial"/>
          <w:sz w:val="28"/>
          <w:szCs w:val="28"/>
        </w:rPr>
        <w:t>las</w:t>
      </w:r>
      <w:r w:rsidR="006C680F" w:rsidRPr="009717DB">
        <w:rPr>
          <w:rFonts w:ascii="Arial" w:hAnsi="Arial" w:cs="Arial"/>
          <w:sz w:val="28"/>
          <w:szCs w:val="28"/>
        </w:rPr>
        <w:t xml:space="preserve"> </w:t>
      </w:r>
      <w:r w:rsidRPr="009717DB">
        <w:rPr>
          <w:rFonts w:ascii="Arial" w:hAnsi="Arial" w:cs="Arial"/>
          <w:sz w:val="28"/>
          <w:szCs w:val="28"/>
        </w:rPr>
        <w:t xml:space="preserve">glosas por </w:t>
      </w:r>
      <w:r w:rsidR="006C680F" w:rsidRPr="009717DB">
        <w:rPr>
          <w:rFonts w:ascii="Arial" w:hAnsi="Arial" w:cs="Arial"/>
          <w:sz w:val="28"/>
          <w:szCs w:val="28"/>
        </w:rPr>
        <w:t>parte d</w:t>
      </w:r>
      <w:r w:rsidRPr="009717DB">
        <w:rPr>
          <w:rFonts w:ascii="Arial" w:hAnsi="Arial" w:cs="Arial"/>
          <w:sz w:val="28"/>
          <w:szCs w:val="28"/>
        </w:rPr>
        <w:t xml:space="preserve">el Organismo </w:t>
      </w:r>
      <w:r w:rsidRPr="009717DB">
        <w:rPr>
          <w:rFonts w:ascii="Arial" w:hAnsi="Arial" w:cs="Arial"/>
          <w:sz w:val="28"/>
          <w:szCs w:val="28"/>
        </w:rPr>
        <w:lastRenderedPageBreak/>
        <w:t xml:space="preserve">de Control Fiscal e igualmente para que explicaran y le informaran a la Comisión la Gestión realizada para aclarar las observaciones </w:t>
      </w:r>
      <w:r w:rsidR="00B9754B">
        <w:rPr>
          <w:rFonts w:ascii="Arial" w:hAnsi="Arial" w:cs="Arial"/>
          <w:sz w:val="28"/>
          <w:szCs w:val="28"/>
        </w:rPr>
        <w:t>e</w:t>
      </w:r>
      <w:r w:rsidRPr="009717DB">
        <w:rPr>
          <w:rFonts w:ascii="Arial" w:hAnsi="Arial" w:cs="Arial"/>
          <w:sz w:val="28"/>
          <w:szCs w:val="28"/>
        </w:rPr>
        <w:t xml:space="preserve">n materia presupuestal, contable, administrativa, </w:t>
      </w:r>
      <w:r w:rsidR="00E87D11" w:rsidRPr="009717DB">
        <w:rPr>
          <w:rFonts w:ascii="Arial" w:hAnsi="Arial" w:cs="Arial"/>
          <w:sz w:val="28"/>
          <w:szCs w:val="28"/>
        </w:rPr>
        <w:t xml:space="preserve">resultado de la autoevaluación del </w:t>
      </w:r>
      <w:r w:rsidR="00871505">
        <w:rPr>
          <w:rFonts w:ascii="Arial" w:hAnsi="Arial" w:cs="Arial"/>
          <w:sz w:val="28"/>
          <w:szCs w:val="28"/>
        </w:rPr>
        <w:t>S</w:t>
      </w:r>
      <w:r w:rsidR="00E87D11" w:rsidRPr="009717DB">
        <w:rPr>
          <w:rFonts w:ascii="Arial" w:hAnsi="Arial" w:cs="Arial"/>
          <w:sz w:val="28"/>
          <w:szCs w:val="28"/>
        </w:rPr>
        <w:t xml:space="preserve">istema de </w:t>
      </w:r>
      <w:r w:rsidR="00871505">
        <w:rPr>
          <w:rFonts w:ascii="Arial" w:hAnsi="Arial" w:cs="Arial"/>
          <w:sz w:val="28"/>
          <w:szCs w:val="28"/>
        </w:rPr>
        <w:t>C</w:t>
      </w:r>
      <w:r w:rsidRPr="009717DB">
        <w:rPr>
          <w:rFonts w:ascii="Arial" w:hAnsi="Arial" w:cs="Arial"/>
          <w:sz w:val="28"/>
          <w:szCs w:val="28"/>
        </w:rPr>
        <w:t xml:space="preserve">ontrol </w:t>
      </w:r>
      <w:r w:rsidR="00871505">
        <w:rPr>
          <w:rFonts w:ascii="Arial" w:hAnsi="Arial" w:cs="Arial"/>
          <w:sz w:val="28"/>
          <w:szCs w:val="28"/>
        </w:rPr>
        <w:t>I</w:t>
      </w:r>
      <w:r w:rsidRPr="009717DB">
        <w:rPr>
          <w:rFonts w:ascii="Arial" w:hAnsi="Arial" w:cs="Arial"/>
          <w:sz w:val="28"/>
          <w:szCs w:val="28"/>
        </w:rPr>
        <w:t xml:space="preserve">nterno </w:t>
      </w:r>
      <w:r w:rsidR="00871505">
        <w:rPr>
          <w:rFonts w:ascii="Arial" w:hAnsi="Arial" w:cs="Arial"/>
          <w:sz w:val="28"/>
          <w:szCs w:val="28"/>
        </w:rPr>
        <w:t>C</w:t>
      </w:r>
      <w:r w:rsidRPr="009717DB">
        <w:rPr>
          <w:rFonts w:ascii="Arial" w:hAnsi="Arial" w:cs="Arial"/>
          <w:sz w:val="28"/>
          <w:szCs w:val="28"/>
        </w:rPr>
        <w:t xml:space="preserve">ontable, </w:t>
      </w:r>
      <w:r w:rsidR="006C680F" w:rsidRPr="009717DB">
        <w:rPr>
          <w:rFonts w:ascii="Arial" w:hAnsi="Arial" w:cs="Arial"/>
          <w:sz w:val="28"/>
          <w:szCs w:val="28"/>
        </w:rPr>
        <w:t>dictámenes</w:t>
      </w:r>
      <w:r w:rsidRPr="009717DB">
        <w:rPr>
          <w:rFonts w:ascii="Arial" w:hAnsi="Arial" w:cs="Arial"/>
          <w:sz w:val="28"/>
          <w:szCs w:val="28"/>
        </w:rPr>
        <w:t xml:space="preserve"> de los revisores fiscales y cumplimiento de los </w:t>
      </w:r>
      <w:r w:rsidR="006C680F" w:rsidRPr="009717DB">
        <w:rPr>
          <w:rFonts w:ascii="Arial" w:hAnsi="Arial" w:cs="Arial"/>
          <w:sz w:val="28"/>
          <w:szCs w:val="28"/>
        </w:rPr>
        <w:t>planes</w:t>
      </w:r>
      <w:r w:rsidRPr="009717DB">
        <w:rPr>
          <w:rFonts w:ascii="Arial" w:hAnsi="Arial" w:cs="Arial"/>
          <w:sz w:val="28"/>
          <w:szCs w:val="28"/>
        </w:rPr>
        <w:t xml:space="preserve"> de mejoramiento.</w:t>
      </w:r>
    </w:p>
    <w:p w14:paraId="1E94581B" w14:textId="3C04C84B" w:rsidR="00A37663" w:rsidRDefault="00A37663" w:rsidP="001E3457">
      <w:pPr>
        <w:spacing w:after="0" w:line="240" w:lineRule="auto"/>
        <w:ind w:left="-284" w:right="-234"/>
        <w:jc w:val="both"/>
        <w:rPr>
          <w:rFonts w:ascii="Arial" w:hAnsi="Arial" w:cs="Arial"/>
          <w:sz w:val="28"/>
          <w:szCs w:val="28"/>
        </w:rPr>
      </w:pPr>
    </w:p>
    <w:p w14:paraId="1D4F2979" w14:textId="77777777" w:rsidR="00A37663" w:rsidRDefault="00A37663" w:rsidP="00A37663">
      <w:pPr>
        <w:ind w:left="-284" w:right="-234"/>
        <w:jc w:val="both"/>
        <w:rPr>
          <w:rFonts w:ascii="Arial" w:hAnsi="Arial" w:cs="Arial"/>
          <w:sz w:val="24"/>
          <w:szCs w:val="24"/>
        </w:rPr>
      </w:pPr>
      <w:r>
        <w:rPr>
          <w:rFonts w:ascii="Arial" w:hAnsi="Arial" w:cs="Arial"/>
          <w:b/>
          <w:bCs/>
          <w:sz w:val="24"/>
          <w:szCs w:val="24"/>
        </w:rPr>
        <w:t>NOTA:</w:t>
      </w:r>
      <w:r>
        <w:rPr>
          <w:rFonts w:ascii="Arial" w:hAnsi="Arial" w:cs="Arial"/>
          <w:sz w:val="24"/>
          <w:szCs w:val="24"/>
        </w:rPr>
        <w:t xml:space="preserve"> La </w:t>
      </w:r>
      <w:r>
        <w:rPr>
          <w:rFonts w:ascii="Arial" w:hAnsi="Arial" w:cs="Arial"/>
          <w:b/>
          <w:bCs/>
        </w:rPr>
        <w:t>CORPORACIÓN PARA EL DESARROLLO SOSTENIBLE DEL URABÁ – CORPOURABÁ,</w:t>
      </w:r>
      <w:r>
        <w:rPr>
          <w:rFonts w:ascii="Arial" w:hAnsi="Arial" w:cs="Arial"/>
          <w:sz w:val="24"/>
          <w:szCs w:val="24"/>
        </w:rPr>
        <w:t xml:space="preserve"> no dio las explicaciones solicitadas por la Comisión Legal de Cuentas de la Cámara de Representantes sobre las actividades desarrolladas para corregir las glosas de la Contraloría General de la República y las observaciones de la Comisión.</w:t>
      </w:r>
    </w:p>
    <w:p w14:paraId="3F2A1B3D" w14:textId="271292F1" w:rsidR="00371B64" w:rsidRDefault="00480D0B" w:rsidP="001E3457">
      <w:pPr>
        <w:spacing w:after="0" w:line="240" w:lineRule="auto"/>
        <w:ind w:left="-284" w:right="-234"/>
        <w:jc w:val="both"/>
        <w:rPr>
          <w:rFonts w:ascii="Arial" w:hAnsi="Arial" w:cs="Arial"/>
          <w:b/>
          <w:sz w:val="28"/>
          <w:szCs w:val="28"/>
        </w:rPr>
      </w:pPr>
      <w:r w:rsidRPr="009717DB">
        <w:rPr>
          <w:rFonts w:ascii="Arial" w:hAnsi="Arial" w:cs="Arial"/>
          <w:b/>
          <w:sz w:val="28"/>
          <w:szCs w:val="28"/>
        </w:rPr>
        <w:t xml:space="preserve">VER ANEXO </w:t>
      </w:r>
      <w:r w:rsidR="00F54FF6" w:rsidRPr="009717DB">
        <w:rPr>
          <w:rFonts w:ascii="Arial" w:hAnsi="Arial" w:cs="Arial"/>
          <w:b/>
          <w:sz w:val="28"/>
          <w:szCs w:val="28"/>
        </w:rPr>
        <w:t>II</w:t>
      </w:r>
      <w:r w:rsidRPr="009717DB">
        <w:rPr>
          <w:rFonts w:ascii="Arial" w:hAnsi="Arial" w:cs="Arial"/>
          <w:b/>
          <w:sz w:val="28"/>
          <w:szCs w:val="28"/>
        </w:rPr>
        <w:t xml:space="preserve"> DEL CAPITULO 1 DE LA PRESENTE RESOLUCIÓN.</w:t>
      </w:r>
    </w:p>
    <w:p w14:paraId="0E9BE538" w14:textId="77777777" w:rsidR="0059536A" w:rsidRPr="009717DB" w:rsidRDefault="0059536A" w:rsidP="001E3457">
      <w:pPr>
        <w:spacing w:after="0" w:line="240" w:lineRule="auto"/>
        <w:ind w:left="-284" w:right="-234"/>
        <w:jc w:val="both"/>
        <w:rPr>
          <w:rFonts w:ascii="Arial" w:hAnsi="Arial" w:cs="Arial"/>
          <w:b/>
          <w:sz w:val="28"/>
          <w:szCs w:val="28"/>
        </w:rPr>
      </w:pPr>
    </w:p>
    <w:p w14:paraId="17BF44CB" w14:textId="301D5BBC" w:rsidR="00AC13C8" w:rsidRPr="009717DB" w:rsidRDefault="00AC13C8" w:rsidP="001E3457">
      <w:pPr>
        <w:spacing w:after="0" w:line="240" w:lineRule="auto"/>
        <w:ind w:left="-284" w:right="-234"/>
        <w:jc w:val="both"/>
        <w:rPr>
          <w:rFonts w:ascii="Arial" w:hAnsi="Arial" w:cs="Arial"/>
          <w:sz w:val="28"/>
          <w:szCs w:val="28"/>
        </w:rPr>
      </w:pPr>
      <w:r w:rsidRPr="009717DB">
        <w:rPr>
          <w:rFonts w:ascii="Arial" w:hAnsi="Arial" w:cs="Arial"/>
          <w:sz w:val="28"/>
          <w:szCs w:val="28"/>
        </w:rPr>
        <w:t>La Comisión Legal de Cuentas de la Cámara de Representantes</w:t>
      </w:r>
      <w:r w:rsidR="00891CA1">
        <w:rPr>
          <w:rFonts w:ascii="Arial" w:hAnsi="Arial" w:cs="Arial"/>
          <w:sz w:val="28"/>
          <w:szCs w:val="28"/>
        </w:rPr>
        <w:t>,</w:t>
      </w:r>
      <w:r w:rsidRPr="009717DB">
        <w:rPr>
          <w:rFonts w:ascii="Arial" w:hAnsi="Arial" w:cs="Arial"/>
          <w:sz w:val="28"/>
          <w:szCs w:val="28"/>
        </w:rPr>
        <w:t xml:space="preserve"> una vez realizada la revisión presupuestal y contable y llevar a cabo </w:t>
      </w:r>
      <w:r w:rsidR="00012830" w:rsidRPr="009717DB">
        <w:rPr>
          <w:rFonts w:ascii="Arial" w:hAnsi="Arial" w:cs="Arial"/>
          <w:sz w:val="28"/>
          <w:szCs w:val="28"/>
        </w:rPr>
        <w:t xml:space="preserve">las subcomisiones de seguimiento y </w:t>
      </w:r>
      <w:r w:rsidR="00480D0B" w:rsidRPr="009717DB">
        <w:rPr>
          <w:rFonts w:ascii="Arial" w:hAnsi="Arial" w:cs="Arial"/>
          <w:sz w:val="28"/>
          <w:szCs w:val="28"/>
        </w:rPr>
        <w:t xml:space="preserve">los </w:t>
      </w:r>
      <w:r w:rsidRPr="009717DB">
        <w:rPr>
          <w:rFonts w:ascii="Arial" w:hAnsi="Arial" w:cs="Arial"/>
          <w:sz w:val="28"/>
          <w:szCs w:val="28"/>
        </w:rPr>
        <w:t xml:space="preserve">debates de control político durante </w:t>
      </w:r>
      <w:r w:rsidR="00012830" w:rsidRPr="009717DB">
        <w:rPr>
          <w:rFonts w:ascii="Arial" w:hAnsi="Arial" w:cs="Arial"/>
          <w:sz w:val="28"/>
          <w:szCs w:val="28"/>
        </w:rPr>
        <w:t xml:space="preserve">la vigencia fiscal </w:t>
      </w:r>
      <w:r w:rsidRPr="009717DB">
        <w:rPr>
          <w:rFonts w:ascii="Arial" w:hAnsi="Arial" w:cs="Arial"/>
          <w:sz w:val="28"/>
          <w:szCs w:val="28"/>
        </w:rPr>
        <w:t>202</w:t>
      </w:r>
      <w:r w:rsidR="00E87D11" w:rsidRPr="009717DB">
        <w:rPr>
          <w:rFonts w:ascii="Arial" w:hAnsi="Arial" w:cs="Arial"/>
          <w:sz w:val="28"/>
          <w:szCs w:val="28"/>
        </w:rPr>
        <w:t>4</w:t>
      </w:r>
      <w:r w:rsidRPr="009717DB">
        <w:rPr>
          <w:rFonts w:ascii="Arial" w:hAnsi="Arial" w:cs="Arial"/>
          <w:sz w:val="28"/>
          <w:szCs w:val="28"/>
        </w:rPr>
        <w:t xml:space="preserve">, con el fin de cumplir con el mandato constitucional y legal de presentar ante la plenaria de la Cámara de Representantes </w:t>
      </w:r>
      <w:r w:rsidR="00101917" w:rsidRPr="009717DB">
        <w:rPr>
          <w:rFonts w:ascii="Arial" w:hAnsi="Arial" w:cs="Arial"/>
          <w:sz w:val="28"/>
          <w:szCs w:val="28"/>
        </w:rPr>
        <w:t>la</w:t>
      </w:r>
      <w:r w:rsidRPr="009717DB">
        <w:rPr>
          <w:rFonts w:ascii="Arial" w:hAnsi="Arial" w:cs="Arial"/>
          <w:sz w:val="28"/>
          <w:szCs w:val="28"/>
        </w:rPr>
        <w:t xml:space="preserve"> </w:t>
      </w:r>
      <w:r w:rsidR="00012830" w:rsidRPr="009717DB">
        <w:rPr>
          <w:rFonts w:ascii="Arial" w:hAnsi="Arial" w:cs="Arial"/>
          <w:sz w:val="28"/>
          <w:szCs w:val="28"/>
        </w:rPr>
        <w:t>R</w:t>
      </w:r>
      <w:r w:rsidRPr="009717DB">
        <w:rPr>
          <w:rFonts w:ascii="Arial" w:hAnsi="Arial" w:cs="Arial"/>
          <w:sz w:val="28"/>
          <w:szCs w:val="28"/>
        </w:rPr>
        <w:t>esolución de Fenecimiento de la Cuenta General del Presupuesto y del Tesoro y el Estado de Situación Financiera (Balance General) de la Nación vigencia fiscal 20</w:t>
      </w:r>
      <w:r w:rsidR="008D0F2D" w:rsidRPr="009717DB">
        <w:rPr>
          <w:rFonts w:ascii="Arial" w:hAnsi="Arial" w:cs="Arial"/>
          <w:sz w:val="28"/>
          <w:szCs w:val="28"/>
        </w:rPr>
        <w:t>2</w:t>
      </w:r>
      <w:r w:rsidR="00E87D11" w:rsidRPr="009717DB">
        <w:rPr>
          <w:rFonts w:ascii="Arial" w:hAnsi="Arial" w:cs="Arial"/>
          <w:sz w:val="28"/>
          <w:szCs w:val="28"/>
        </w:rPr>
        <w:t>3</w:t>
      </w:r>
      <w:r w:rsidRPr="009717DB">
        <w:rPr>
          <w:rFonts w:ascii="Arial" w:hAnsi="Arial" w:cs="Arial"/>
          <w:sz w:val="28"/>
          <w:szCs w:val="28"/>
        </w:rPr>
        <w:t xml:space="preserve">, deja constancia, de que persisten dificultades estructurales de vieja data en materia presupuestal, contable, administrativo, control interno y </w:t>
      </w:r>
      <w:r w:rsidR="0013277D" w:rsidRPr="009717DB">
        <w:rPr>
          <w:rFonts w:ascii="Arial" w:hAnsi="Arial" w:cs="Arial"/>
          <w:sz w:val="28"/>
          <w:szCs w:val="28"/>
        </w:rPr>
        <w:t xml:space="preserve">cumplimiento de </w:t>
      </w:r>
      <w:r w:rsidRPr="009717DB">
        <w:rPr>
          <w:rFonts w:ascii="Arial" w:hAnsi="Arial" w:cs="Arial"/>
          <w:sz w:val="28"/>
          <w:szCs w:val="28"/>
        </w:rPr>
        <w:t>planes de mejoramiento</w:t>
      </w:r>
      <w:r w:rsidR="00012830" w:rsidRPr="009717DB">
        <w:rPr>
          <w:rFonts w:ascii="Arial" w:hAnsi="Arial" w:cs="Arial"/>
          <w:sz w:val="28"/>
          <w:szCs w:val="28"/>
        </w:rPr>
        <w:t>.</w:t>
      </w:r>
    </w:p>
    <w:p w14:paraId="7BFAA161" w14:textId="210D6D82" w:rsidR="00E61B74" w:rsidRPr="009717DB" w:rsidRDefault="00E61B74" w:rsidP="001E3457">
      <w:pPr>
        <w:spacing w:after="0" w:line="240" w:lineRule="auto"/>
        <w:ind w:left="-284" w:right="-234"/>
        <w:jc w:val="both"/>
        <w:rPr>
          <w:rFonts w:ascii="Arial" w:hAnsi="Arial" w:cs="Arial"/>
          <w:sz w:val="28"/>
          <w:szCs w:val="28"/>
        </w:rPr>
      </w:pPr>
    </w:p>
    <w:p w14:paraId="6F92D4D3" w14:textId="28E917CF" w:rsidR="00EC66BF" w:rsidRPr="007A4824" w:rsidRDefault="00EC66BF" w:rsidP="00EC66BF">
      <w:pPr>
        <w:spacing w:after="0" w:line="240" w:lineRule="auto"/>
        <w:ind w:left="-284" w:right="-234"/>
        <w:jc w:val="both"/>
        <w:rPr>
          <w:rFonts w:ascii="Arial" w:hAnsi="Arial" w:cs="Arial"/>
          <w:bCs/>
          <w:sz w:val="28"/>
          <w:szCs w:val="28"/>
        </w:rPr>
      </w:pPr>
      <w:r w:rsidRPr="009717DB">
        <w:rPr>
          <w:rFonts w:ascii="Arial" w:hAnsi="Arial" w:cs="Arial"/>
          <w:sz w:val="28"/>
          <w:szCs w:val="28"/>
        </w:rPr>
        <w:t xml:space="preserve">Citaciones a sub comisiones de seguimiento y debates de control político adelantados por la Comisión Legal de Cuentas de la Cámara de Representantes durante la vigencia fiscal </w:t>
      </w:r>
      <w:r w:rsidRPr="007A4824">
        <w:rPr>
          <w:rFonts w:ascii="Arial" w:hAnsi="Arial" w:cs="Arial"/>
          <w:bCs/>
          <w:sz w:val="28"/>
          <w:szCs w:val="28"/>
        </w:rPr>
        <w:t>2024:</w:t>
      </w:r>
    </w:p>
    <w:p w14:paraId="6EFB8B1A" w14:textId="77777777" w:rsidR="00EC66BF" w:rsidRPr="009717DB" w:rsidRDefault="00EC66BF" w:rsidP="00EC66BF">
      <w:pPr>
        <w:spacing w:after="0" w:line="240" w:lineRule="auto"/>
        <w:ind w:left="-284" w:right="-234"/>
        <w:jc w:val="both"/>
        <w:rPr>
          <w:rFonts w:ascii="Arial" w:hAnsi="Arial" w:cs="Arial"/>
          <w:sz w:val="28"/>
          <w:szCs w:val="28"/>
        </w:rPr>
      </w:pPr>
    </w:p>
    <w:tbl>
      <w:tblPr>
        <w:tblStyle w:val="Tablaconcuadrcula"/>
        <w:tblW w:w="10251" w:type="dxa"/>
        <w:tblInd w:w="-289" w:type="dxa"/>
        <w:tblLook w:val="04A0" w:firstRow="1" w:lastRow="0" w:firstColumn="1" w:lastColumn="0" w:noHBand="0" w:noVBand="1"/>
      </w:tblPr>
      <w:tblGrid>
        <w:gridCol w:w="793"/>
        <w:gridCol w:w="3527"/>
        <w:gridCol w:w="3434"/>
        <w:gridCol w:w="2497"/>
      </w:tblGrid>
      <w:tr w:rsidR="009717DB" w:rsidRPr="009717DB" w14:paraId="21C71FA2" w14:textId="660D6EA1" w:rsidTr="004B44E7">
        <w:trPr>
          <w:trHeight w:val="698"/>
        </w:trPr>
        <w:tc>
          <w:tcPr>
            <w:tcW w:w="813" w:type="dxa"/>
          </w:tcPr>
          <w:p w14:paraId="43144660"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N°</w:t>
            </w:r>
          </w:p>
        </w:tc>
        <w:tc>
          <w:tcPr>
            <w:tcW w:w="3582" w:type="dxa"/>
          </w:tcPr>
          <w:p w14:paraId="7BDCBA4C"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CITACIONES DE LA COMISIÓN LEGAL DE CUENTAS DE LA CÁMARA DE REPRESENTANTES A DEBATES DE CONTROL POLÍTICO Y A SUBCOMISIONES DE SEGUIMIENTO VIGENCIA 2024 PARA DARLE TRAMITE AL FENECIMIENTO DE LA CUENTA CORRESPONDIENTE A LA VIGENCIA 2023.</w:t>
            </w:r>
          </w:p>
          <w:p w14:paraId="5DE3E540" w14:textId="77777777" w:rsidR="00580200" w:rsidRPr="009717DB" w:rsidRDefault="00580200" w:rsidP="00FD2D0A">
            <w:pPr>
              <w:spacing w:after="0" w:line="240" w:lineRule="auto"/>
              <w:ind w:right="49"/>
              <w:jc w:val="both"/>
              <w:rPr>
                <w:rFonts w:ascii="Arial" w:hAnsi="Arial" w:cs="Arial"/>
                <w:b/>
                <w:sz w:val="24"/>
                <w:szCs w:val="24"/>
              </w:rPr>
            </w:pPr>
          </w:p>
        </w:tc>
        <w:tc>
          <w:tcPr>
            <w:tcW w:w="3544" w:type="dxa"/>
          </w:tcPr>
          <w:p w14:paraId="0ADEBAF8"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FECHA DE LA ACTIVIDAD Y</w:t>
            </w:r>
          </w:p>
          <w:p w14:paraId="1DB77318"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CITACIÓNES</w:t>
            </w:r>
          </w:p>
        </w:tc>
        <w:tc>
          <w:tcPr>
            <w:tcW w:w="2312" w:type="dxa"/>
          </w:tcPr>
          <w:p w14:paraId="2C59F99F" w14:textId="0A6B3B0F"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NÚMERO ACTA COMISIÓN LEGAL DE CUENTAS DE LA CÁMARA DE REPRESENTANTES</w:t>
            </w:r>
          </w:p>
        </w:tc>
      </w:tr>
      <w:tr w:rsidR="009717DB" w:rsidRPr="009717DB" w14:paraId="48229FA4" w14:textId="12CA0827" w:rsidTr="004B44E7">
        <w:trPr>
          <w:trHeight w:val="134"/>
        </w:trPr>
        <w:tc>
          <w:tcPr>
            <w:tcW w:w="813" w:type="dxa"/>
          </w:tcPr>
          <w:p w14:paraId="6F15615E"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1</w:t>
            </w:r>
          </w:p>
        </w:tc>
        <w:tc>
          <w:tcPr>
            <w:tcW w:w="3582" w:type="dxa"/>
          </w:tcPr>
          <w:p w14:paraId="224532FC" w14:textId="3743EE10"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UNIDAD DE SER</w:t>
            </w:r>
            <w:r w:rsidR="00210B53">
              <w:rPr>
                <w:rFonts w:ascii="Arial" w:hAnsi="Arial" w:cs="Arial"/>
                <w:b/>
                <w:sz w:val="24"/>
                <w:szCs w:val="24"/>
              </w:rPr>
              <w:t>V</w:t>
            </w:r>
            <w:r w:rsidRPr="009717DB">
              <w:rPr>
                <w:rFonts w:ascii="Arial" w:hAnsi="Arial" w:cs="Arial"/>
                <w:b/>
                <w:sz w:val="24"/>
                <w:szCs w:val="24"/>
              </w:rPr>
              <w:t>ICIOS PENIT</w:t>
            </w:r>
            <w:r w:rsidR="004372E4">
              <w:rPr>
                <w:rFonts w:ascii="Arial" w:hAnsi="Arial" w:cs="Arial"/>
                <w:b/>
                <w:sz w:val="24"/>
                <w:szCs w:val="24"/>
              </w:rPr>
              <w:t>E</w:t>
            </w:r>
            <w:r w:rsidRPr="009717DB">
              <w:rPr>
                <w:rFonts w:ascii="Arial" w:hAnsi="Arial" w:cs="Arial"/>
                <w:b/>
                <w:sz w:val="24"/>
                <w:szCs w:val="24"/>
              </w:rPr>
              <w:t>NCIARIOS Y CARCELARIOS - USPEC</w:t>
            </w:r>
          </w:p>
        </w:tc>
        <w:tc>
          <w:tcPr>
            <w:tcW w:w="3544" w:type="dxa"/>
          </w:tcPr>
          <w:p w14:paraId="53C1AD4F"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3 DE ABRIL DE 2024</w:t>
            </w:r>
          </w:p>
        </w:tc>
        <w:tc>
          <w:tcPr>
            <w:tcW w:w="2312" w:type="dxa"/>
          </w:tcPr>
          <w:p w14:paraId="6BA78D44" w14:textId="77777777" w:rsidR="00580200" w:rsidRPr="009717DB" w:rsidRDefault="00580200" w:rsidP="00FD2D0A">
            <w:pPr>
              <w:spacing w:after="0" w:line="240" w:lineRule="auto"/>
              <w:jc w:val="center"/>
              <w:rPr>
                <w:rFonts w:ascii="Arial" w:hAnsi="Arial" w:cs="Arial"/>
                <w:b/>
                <w:sz w:val="24"/>
                <w:szCs w:val="24"/>
              </w:rPr>
            </w:pPr>
          </w:p>
        </w:tc>
      </w:tr>
      <w:tr w:rsidR="009717DB" w:rsidRPr="009717DB" w14:paraId="73754C36" w14:textId="15E36663" w:rsidTr="004B44E7">
        <w:trPr>
          <w:trHeight w:val="134"/>
        </w:trPr>
        <w:tc>
          <w:tcPr>
            <w:tcW w:w="813" w:type="dxa"/>
          </w:tcPr>
          <w:p w14:paraId="73533EA7"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lastRenderedPageBreak/>
              <w:t>2</w:t>
            </w:r>
          </w:p>
        </w:tc>
        <w:tc>
          <w:tcPr>
            <w:tcW w:w="3582" w:type="dxa"/>
          </w:tcPr>
          <w:p w14:paraId="5B9771F8"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SERVICIO AEREO A TERRITORIOS NACIONALES - SATENA</w:t>
            </w:r>
          </w:p>
        </w:tc>
        <w:tc>
          <w:tcPr>
            <w:tcW w:w="3544" w:type="dxa"/>
          </w:tcPr>
          <w:p w14:paraId="5BFC271C"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17 DE ABRIL DE 2024</w:t>
            </w:r>
          </w:p>
        </w:tc>
        <w:tc>
          <w:tcPr>
            <w:tcW w:w="2312" w:type="dxa"/>
          </w:tcPr>
          <w:p w14:paraId="4FDBA108" w14:textId="77777777" w:rsidR="00580200" w:rsidRPr="009717DB" w:rsidRDefault="00580200" w:rsidP="00FD2D0A">
            <w:pPr>
              <w:spacing w:after="0" w:line="240" w:lineRule="auto"/>
              <w:jc w:val="center"/>
              <w:rPr>
                <w:rFonts w:ascii="Arial" w:hAnsi="Arial" w:cs="Arial"/>
                <w:b/>
                <w:sz w:val="24"/>
                <w:szCs w:val="24"/>
              </w:rPr>
            </w:pPr>
          </w:p>
        </w:tc>
      </w:tr>
      <w:tr w:rsidR="009717DB" w:rsidRPr="009717DB" w14:paraId="781FCC55" w14:textId="37BD8B2B" w:rsidTr="004B44E7">
        <w:trPr>
          <w:trHeight w:val="134"/>
        </w:trPr>
        <w:tc>
          <w:tcPr>
            <w:tcW w:w="813" w:type="dxa"/>
          </w:tcPr>
          <w:p w14:paraId="75F9BB29"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3</w:t>
            </w:r>
          </w:p>
        </w:tc>
        <w:tc>
          <w:tcPr>
            <w:tcW w:w="3582" w:type="dxa"/>
          </w:tcPr>
          <w:p w14:paraId="088E045E"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MINISTERIO DE JUSTICIA Y DEL DERECHO</w:t>
            </w:r>
          </w:p>
        </w:tc>
        <w:tc>
          <w:tcPr>
            <w:tcW w:w="3544" w:type="dxa"/>
          </w:tcPr>
          <w:p w14:paraId="4B4A2FFD"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17 DE ABRIL DE 2024</w:t>
            </w:r>
          </w:p>
        </w:tc>
        <w:tc>
          <w:tcPr>
            <w:tcW w:w="2312" w:type="dxa"/>
          </w:tcPr>
          <w:p w14:paraId="7D90D399" w14:textId="77777777" w:rsidR="00580200" w:rsidRPr="009717DB" w:rsidRDefault="00580200" w:rsidP="00FD2D0A">
            <w:pPr>
              <w:spacing w:after="0" w:line="240" w:lineRule="auto"/>
              <w:jc w:val="center"/>
              <w:rPr>
                <w:rFonts w:ascii="Arial" w:hAnsi="Arial" w:cs="Arial"/>
                <w:b/>
                <w:sz w:val="24"/>
                <w:szCs w:val="24"/>
              </w:rPr>
            </w:pPr>
          </w:p>
        </w:tc>
      </w:tr>
      <w:tr w:rsidR="009717DB" w:rsidRPr="009717DB" w14:paraId="0EAE3AEC" w14:textId="381292C3" w:rsidTr="004B44E7">
        <w:trPr>
          <w:trHeight w:val="134"/>
        </w:trPr>
        <w:tc>
          <w:tcPr>
            <w:tcW w:w="813" w:type="dxa"/>
          </w:tcPr>
          <w:p w14:paraId="76EEC765"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4</w:t>
            </w:r>
          </w:p>
        </w:tc>
        <w:tc>
          <w:tcPr>
            <w:tcW w:w="3582" w:type="dxa"/>
          </w:tcPr>
          <w:p w14:paraId="41646AE6"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MINISTERIO DE VIVIENDA</w:t>
            </w:r>
          </w:p>
        </w:tc>
        <w:tc>
          <w:tcPr>
            <w:tcW w:w="3544" w:type="dxa"/>
          </w:tcPr>
          <w:p w14:paraId="4465C11C"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24 DE ABRIL DE 2024</w:t>
            </w:r>
          </w:p>
        </w:tc>
        <w:tc>
          <w:tcPr>
            <w:tcW w:w="2312" w:type="dxa"/>
          </w:tcPr>
          <w:p w14:paraId="3B95182F" w14:textId="77777777" w:rsidR="00580200" w:rsidRPr="009717DB" w:rsidRDefault="00580200" w:rsidP="00FD2D0A">
            <w:pPr>
              <w:spacing w:after="0" w:line="240" w:lineRule="auto"/>
              <w:jc w:val="center"/>
              <w:rPr>
                <w:rFonts w:ascii="Arial" w:hAnsi="Arial" w:cs="Arial"/>
                <w:b/>
                <w:sz w:val="24"/>
                <w:szCs w:val="24"/>
              </w:rPr>
            </w:pPr>
          </w:p>
        </w:tc>
      </w:tr>
      <w:tr w:rsidR="009717DB" w:rsidRPr="009717DB" w14:paraId="490D1056" w14:textId="61CD98A4" w:rsidTr="004B44E7">
        <w:trPr>
          <w:trHeight w:val="134"/>
        </w:trPr>
        <w:tc>
          <w:tcPr>
            <w:tcW w:w="813" w:type="dxa"/>
          </w:tcPr>
          <w:p w14:paraId="4D172ADA"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5</w:t>
            </w:r>
          </w:p>
        </w:tc>
        <w:tc>
          <w:tcPr>
            <w:tcW w:w="3582" w:type="dxa"/>
          </w:tcPr>
          <w:p w14:paraId="0CD3D31A"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FONDO NACIONAL DE VIVIENDA - FONVIVIENDA</w:t>
            </w:r>
          </w:p>
        </w:tc>
        <w:tc>
          <w:tcPr>
            <w:tcW w:w="3544" w:type="dxa"/>
          </w:tcPr>
          <w:p w14:paraId="3556411F"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24 DE ABRIL DE 2024</w:t>
            </w:r>
          </w:p>
        </w:tc>
        <w:tc>
          <w:tcPr>
            <w:tcW w:w="2312" w:type="dxa"/>
          </w:tcPr>
          <w:p w14:paraId="2765B60E" w14:textId="77777777" w:rsidR="00580200" w:rsidRPr="009717DB" w:rsidRDefault="00580200" w:rsidP="00FD2D0A">
            <w:pPr>
              <w:spacing w:after="0" w:line="240" w:lineRule="auto"/>
              <w:jc w:val="center"/>
              <w:rPr>
                <w:rFonts w:ascii="Arial" w:hAnsi="Arial" w:cs="Arial"/>
                <w:b/>
                <w:sz w:val="24"/>
                <w:szCs w:val="24"/>
              </w:rPr>
            </w:pPr>
          </w:p>
        </w:tc>
      </w:tr>
      <w:tr w:rsidR="009717DB" w:rsidRPr="009717DB" w14:paraId="79F2A0FD" w14:textId="0405EED6" w:rsidTr="004B44E7">
        <w:trPr>
          <w:trHeight w:val="134"/>
        </w:trPr>
        <w:tc>
          <w:tcPr>
            <w:tcW w:w="813" w:type="dxa"/>
          </w:tcPr>
          <w:p w14:paraId="1538976D"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6</w:t>
            </w:r>
          </w:p>
        </w:tc>
        <w:tc>
          <w:tcPr>
            <w:tcW w:w="3582" w:type="dxa"/>
          </w:tcPr>
          <w:p w14:paraId="3715DE74"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bCs/>
                <w:sz w:val="24"/>
                <w:szCs w:val="24"/>
              </w:rPr>
              <w:t>UNIDAD DE PLANEACIÓN MINERO ENERGÉTICA - UPME.</w:t>
            </w:r>
          </w:p>
        </w:tc>
        <w:tc>
          <w:tcPr>
            <w:tcW w:w="3544" w:type="dxa"/>
          </w:tcPr>
          <w:p w14:paraId="5D03E846"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7 DE MAYO DE 2024</w:t>
            </w:r>
          </w:p>
        </w:tc>
        <w:tc>
          <w:tcPr>
            <w:tcW w:w="2312" w:type="dxa"/>
          </w:tcPr>
          <w:p w14:paraId="72A8409C" w14:textId="77777777" w:rsidR="00580200" w:rsidRPr="009717DB" w:rsidRDefault="00580200" w:rsidP="00FD2D0A">
            <w:pPr>
              <w:spacing w:after="0" w:line="240" w:lineRule="auto"/>
              <w:jc w:val="center"/>
              <w:rPr>
                <w:rFonts w:ascii="Arial" w:hAnsi="Arial" w:cs="Arial"/>
                <w:b/>
                <w:sz w:val="24"/>
                <w:szCs w:val="24"/>
              </w:rPr>
            </w:pPr>
          </w:p>
        </w:tc>
      </w:tr>
      <w:tr w:rsidR="009717DB" w:rsidRPr="009717DB" w14:paraId="5759BC47" w14:textId="3BC39BB4" w:rsidTr="004B44E7">
        <w:trPr>
          <w:trHeight w:val="134"/>
        </w:trPr>
        <w:tc>
          <w:tcPr>
            <w:tcW w:w="813" w:type="dxa"/>
          </w:tcPr>
          <w:p w14:paraId="6C1708C3"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7</w:t>
            </w:r>
          </w:p>
        </w:tc>
        <w:tc>
          <w:tcPr>
            <w:tcW w:w="3582" w:type="dxa"/>
          </w:tcPr>
          <w:p w14:paraId="4AB80E9C" w14:textId="4C7344FC" w:rsidR="00580200" w:rsidRPr="009717DB" w:rsidRDefault="002D6437" w:rsidP="00FD2D0A">
            <w:pPr>
              <w:spacing w:after="0" w:line="240" w:lineRule="auto"/>
              <w:ind w:right="49"/>
              <w:jc w:val="both"/>
              <w:rPr>
                <w:rFonts w:ascii="Arial" w:hAnsi="Arial" w:cs="Arial"/>
                <w:b/>
                <w:sz w:val="24"/>
                <w:szCs w:val="24"/>
              </w:rPr>
            </w:pPr>
            <w:r>
              <w:rPr>
                <w:rFonts w:ascii="Arial" w:hAnsi="Arial" w:cs="Arial"/>
                <w:b/>
                <w:sz w:val="24"/>
                <w:szCs w:val="24"/>
              </w:rPr>
              <w:t xml:space="preserve">FONDO NACIONAL DE PENSIONES DE LOS ENTES TERRITORIALES - </w:t>
            </w:r>
            <w:r w:rsidR="00580200" w:rsidRPr="009717DB">
              <w:rPr>
                <w:rFonts w:ascii="Arial" w:hAnsi="Arial" w:cs="Arial"/>
                <w:b/>
                <w:sz w:val="24"/>
                <w:szCs w:val="24"/>
              </w:rPr>
              <w:t>FONPET</w:t>
            </w:r>
          </w:p>
        </w:tc>
        <w:tc>
          <w:tcPr>
            <w:tcW w:w="3544" w:type="dxa"/>
          </w:tcPr>
          <w:p w14:paraId="1215548F"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8 DE MAYO DE 2024</w:t>
            </w:r>
          </w:p>
        </w:tc>
        <w:tc>
          <w:tcPr>
            <w:tcW w:w="2312" w:type="dxa"/>
          </w:tcPr>
          <w:p w14:paraId="5A392C1E" w14:textId="5788101F" w:rsidR="00580200" w:rsidRPr="009717DB" w:rsidRDefault="00245FBD" w:rsidP="00FD2D0A">
            <w:pPr>
              <w:spacing w:after="0" w:line="240" w:lineRule="auto"/>
              <w:jc w:val="center"/>
              <w:rPr>
                <w:rFonts w:ascii="Arial" w:hAnsi="Arial" w:cs="Arial"/>
                <w:b/>
                <w:sz w:val="24"/>
                <w:szCs w:val="24"/>
              </w:rPr>
            </w:pPr>
            <w:r>
              <w:rPr>
                <w:rFonts w:ascii="Arial" w:hAnsi="Arial" w:cs="Arial"/>
                <w:b/>
                <w:sz w:val="24"/>
                <w:szCs w:val="24"/>
              </w:rPr>
              <w:t>ACT</w:t>
            </w:r>
            <w:r w:rsidR="000C6BC6">
              <w:rPr>
                <w:rFonts w:ascii="Arial" w:hAnsi="Arial" w:cs="Arial"/>
                <w:b/>
                <w:sz w:val="24"/>
                <w:szCs w:val="24"/>
              </w:rPr>
              <w:t>A N°</w:t>
            </w:r>
            <w:r>
              <w:rPr>
                <w:rFonts w:ascii="Arial" w:hAnsi="Arial" w:cs="Arial"/>
                <w:b/>
                <w:sz w:val="24"/>
                <w:szCs w:val="24"/>
              </w:rPr>
              <w:t xml:space="preserve"> 22 DE MAYO 8 DE 2024</w:t>
            </w:r>
          </w:p>
        </w:tc>
      </w:tr>
      <w:tr w:rsidR="009717DB" w:rsidRPr="009717DB" w14:paraId="03D3CF3C" w14:textId="5E5E7208" w:rsidTr="004B44E7">
        <w:trPr>
          <w:trHeight w:val="134"/>
        </w:trPr>
        <w:tc>
          <w:tcPr>
            <w:tcW w:w="813" w:type="dxa"/>
          </w:tcPr>
          <w:p w14:paraId="2898D0D4"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8</w:t>
            </w:r>
          </w:p>
        </w:tc>
        <w:tc>
          <w:tcPr>
            <w:tcW w:w="3582" w:type="dxa"/>
          </w:tcPr>
          <w:p w14:paraId="0990111D"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DEPARTAMENTO ADMINISTRATIVO DE LA PROSPERIDAD SOCIAL – DPS.</w:t>
            </w:r>
          </w:p>
        </w:tc>
        <w:tc>
          <w:tcPr>
            <w:tcW w:w="3544" w:type="dxa"/>
          </w:tcPr>
          <w:p w14:paraId="76ED2C92"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14 DE MAYO DE 2024</w:t>
            </w:r>
          </w:p>
        </w:tc>
        <w:tc>
          <w:tcPr>
            <w:tcW w:w="2312" w:type="dxa"/>
          </w:tcPr>
          <w:p w14:paraId="684995C3" w14:textId="77777777" w:rsidR="00580200" w:rsidRPr="009717DB" w:rsidRDefault="00580200" w:rsidP="00FD2D0A">
            <w:pPr>
              <w:spacing w:after="0" w:line="240" w:lineRule="auto"/>
              <w:jc w:val="center"/>
              <w:rPr>
                <w:rFonts w:ascii="Arial" w:hAnsi="Arial" w:cs="Arial"/>
                <w:b/>
                <w:sz w:val="24"/>
                <w:szCs w:val="24"/>
              </w:rPr>
            </w:pPr>
          </w:p>
        </w:tc>
      </w:tr>
      <w:tr w:rsidR="009717DB" w:rsidRPr="009717DB" w14:paraId="1532B0B7" w14:textId="6A035984" w:rsidTr="004B44E7">
        <w:trPr>
          <w:trHeight w:val="134"/>
        </w:trPr>
        <w:tc>
          <w:tcPr>
            <w:tcW w:w="813" w:type="dxa"/>
          </w:tcPr>
          <w:p w14:paraId="6FC1DD60"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9</w:t>
            </w:r>
          </w:p>
        </w:tc>
        <w:tc>
          <w:tcPr>
            <w:tcW w:w="3582" w:type="dxa"/>
          </w:tcPr>
          <w:p w14:paraId="7B56AEFF"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DIRECCIÓN NACIONAL DE BOMBEROS DE COLOMBIA – DNBC.</w:t>
            </w:r>
          </w:p>
        </w:tc>
        <w:tc>
          <w:tcPr>
            <w:tcW w:w="3544" w:type="dxa"/>
          </w:tcPr>
          <w:p w14:paraId="4784680B" w14:textId="77777777" w:rsidR="00580200" w:rsidRPr="00C77DA5" w:rsidRDefault="00580200" w:rsidP="00FD2D0A">
            <w:pPr>
              <w:spacing w:after="0" w:line="240" w:lineRule="auto"/>
              <w:jc w:val="center"/>
              <w:rPr>
                <w:rFonts w:ascii="Arial" w:hAnsi="Arial" w:cs="Arial"/>
                <w:b/>
                <w:sz w:val="16"/>
                <w:szCs w:val="16"/>
              </w:rPr>
            </w:pPr>
            <w:r w:rsidRPr="00C77DA5">
              <w:rPr>
                <w:rFonts w:ascii="Arial" w:hAnsi="Arial" w:cs="Arial"/>
                <w:b/>
                <w:sz w:val="16"/>
                <w:szCs w:val="16"/>
              </w:rPr>
              <w:t>5 DE JUNIO DE 2024</w:t>
            </w:r>
          </w:p>
          <w:p w14:paraId="3D984E21" w14:textId="77777777" w:rsidR="00580200" w:rsidRPr="00C77DA5" w:rsidRDefault="00580200" w:rsidP="00FD2D0A">
            <w:pPr>
              <w:spacing w:after="0" w:line="240" w:lineRule="auto"/>
              <w:jc w:val="center"/>
              <w:rPr>
                <w:rFonts w:ascii="Arial" w:hAnsi="Arial" w:cs="Arial"/>
                <w:b/>
                <w:sz w:val="16"/>
                <w:szCs w:val="16"/>
              </w:rPr>
            </w:pPr>
          </w:p>
          <w:p w14:paraId="16FA238E" w14:textId="59E4EA45" w:rsidR="00580200" w:rsidRPr="00C77DA5" w:rsidRDefault="00580200" w:rsidP="00FD2D0A">
            <w:pPr>
              <w:spacing w:after="0" w:line="240" w:lineRule="auto"/>
              <w:jc w:val="both"/>
              <w:rPr>
                <w:rFonts w:ascii="Arial" w:hAnsi="Arial" w:cs="Arial"/>
                <w:b/>
                <w:sz w:val="18"/>
                <w:szCs w:val="18"/>
              </w:rPr>
            </w:pPr>
            <w:r w:rsidRPr="00C77DA5">
              <w:rPr>
                <w:rFonts w:ascii="Arial" w:hAnsi="Arial" w:cs="Arial"/>
                <w:b/>
                <w:sz w:val="18"/>
                <w:szCs w:val="18"/>
              </w:rPr>
              <w:t xml:space="preserve">La </w:t>
            </w:r>
            <w:r w:rsidR="00C77DA5" w:rsidRPr="00C77DA5">
              <w:rPr>
                <w:rFonts w:ascii="Arial" w:hAnsi="Arial" w:cs="Arial"/>
                <w:b/>
                <w:sz w:val="18"/>
                <w:szCs w:val="18"/>
              </w:rPr>
              <w:t>R</w:t>
            </w:r>
            <w:r w:rsidRPr="00C77DA5">
              <w:rPr>
                <w:rFonts w:ascii="Arial" w:hAnsi="Arial" w:cs="Arial"/>
                <w:b/>
                <w:sz w:val="18"/>
                <w:szCs w:val="18"/>
              </w:rPr>
              <w:t xml:space="preserve">epresentante </w:t>
            </w:r>
            <w:r w:rsidR="00C77DA5" w:rsidRPr="00C77DA5">
              <w:rPr>
                <w:rFonts w:ascii="Arial" w:hAnsi="Arial" w:cs="Arial"/>
                <w:b/>
                <w:sz w:val="18"/>
                <w:szCs w:val="18"/>
              </w:rPr>
              <w:t>L</w:t>
            </w:r>
            <w:r w:rsidRPr="00C77DA5">
              <w:rPr>
                <w:rFonts w:ascii="Arial" w:hAnsi="Arial" w:cs="Arial"/>
                <w:b/>
                <w:sz w:val="18"/>
                <w:szCs w:val="18"/>
              </w:rPr>
              <w:t xml:space="preserve">egal de la DNBC no asistió al debate de control político programado, no contestó el cuestionario formulado y no envió excusa valida. Por </w:t>
            </w:r>
            <w:r w:rsidR="002D6437" w:rsidRPr="00C77DA5">
              <w:rPr>
                <w:rFonts w:ascii="Arial" w:hAnsi="Arial" w:cs="Arial"/>
                <w:b/>
                <w:sz w:val="18"/>
                <w:szCs w:val="18"/>
              </w:rPr>
              <w:t>S</w:t>
            </w:r>
            <w:r w:rsidRPr="00C77DA5">
              <w:rPr>
                <w:rFonts w:ascii="Arial" w:hAnsi="Arial" w:cs="Arial"/>
                <w:b/>
                <w:sz w:val="18"/>
                <w:szCs w:val="18"/>
              </w:rPr>
              <w:t xml:space="preserve">ecretaría </w:t>
            </w:r>
            <w:r w:rsidR="002D6437" w:rsidRPr="00C77DA5">
              <w:rPr>
                <w:rFonts w:ascii="Arial" w:hAnsi="Arial" w:cs="Arial"/>
                <w:b/>
                <w:sz w:val="18"/>
                <w:szCs w:val="18"/>
              </w:rPr>
              <w:t xml:space="preserve">General </w:t>
            </w:r>
            <w:r w:rsidRPr="00C77DA5">
              <w:rPr>
                <w:rFonts w:ascii="Arial" w:hAnsi="Arial" w:cs="Arial"/>
                <w:b/>
                <w:sz w:val="18"/>
                <w:szCs w:val="18"/>
              </w:rPr>
              <w:t>de la Comisión, se remitió oficio a la Procuraduría General de la Nación para lo de su competencia.</w:t>
            </w:r>
          </w:p>
        </w:tc>
        <w:tc>
          <w:tcPr>
            <w:tcW w:w="2312" w:type="dxa"/>
          </w:tcPr>
          <w:p w14:paraId="1D8E0A93" w14:textId="77777777" w:rsidR="00580200" w:rsidRPr="009717DB" w:rsidRDefault="00580200" w:rsidP="00FD2D0A">
            <w:pPr>
              <w:spacing w:after="0" w:line="240" w:lineRule="auto"/>
              <w:jc w:val="center"/>
              <w:rPr>
                <w:rFonts w:ascii="Arial" w:hAnsi="Arial" w:cs="Arial"/>
                <w:b/>
                <w:sz w:val="24"/>
                <w:szCs w:val="24"/>
              </w:rPr>
            </w:pPr>
          </w:p>
        </w:tc>
      </w:tr>
      <w:tr w:rsidR="009717DB" w:rsidRPr="009717DB" w14:paraId="094DE908" w14:textId="6D387946" w:rsidTr="004B44E7">
        <w:trPr>
          <w:trHeight w:val="134"/>
        </w:trPr>
        <w:tc>
          <w:tcPr>
            <w:tcW w:w="813" w:type="dxa"/>
          </w:tcPr>
          <w:p w14:paraId="54B223D0"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10</w:t>
            </w:r>
          </w:p>
        </w:tc>
        <w:tc>
          <w:tcPr>
            <w:tcW w:w="3582" w:type="dxa"/>
          </w:tcPr>
          <w:p w14:paraId="5114B967"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UNIDAD NACIONAL PARA LA GESTIÓN DEL RIESGO DE DESASTRES - UNGRD</w:t>
            </w:r>
          </w:p>
        </w:tc>
        <w:tc>
          <w:tcPr>
            <w:tcW w:w="3544" w:type="dxa"/>
          </w:tcPr>
          <w:p w14:paraId="23199244"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12 DE JUNIO DE 2024</w:t>
            </w:r>
          </w:p>
          <w:p w14:paraId="270CF91F" w14:textId="77777777" w:rsidR="00580200" w:rsidRPr="009717DB" w:rsidRDefault="00580200" w:rsidP="00FD2D0A">
            <w:pPr>
              <w:spacing w:after="0" w:line="240" w:lineRule="auto"/>
              <w:jc w:val="center"/>
              <w:rPr>
                <w:rFonts w:ascii="Arial" w:hAnsi="Arial" w:cs="Arial"/>
                <w:b/>
                <w:sz w:val="24"/>
                <w:szCs w:val="24"/>
              </w:rPr>
            </w:pPr>
          </w:p>
          <w:p w14:paraId="37BDD981" w14:textId="39F46E0F" w:rsidR="00580200" w:rsidRPr="00C77DA5" w:rsidRDefault="00580200" w:rsidP="00FD2D0A">
            <w:pPr>
              <w:spacing w:after="0" w:line="240" w:lineRule="auto"/>
              <w:jc w:val="both"/>
              <w:rPr>
                <w:rFonts w:ascii="Arial" w:hAnsi="Arial" w:cs="Arial"/>
                <w:b/>
                <w:sz w:val="18"/>
                <w:szCs w:val="18"/>
              </w:rPr>
            </w:pPr>
            <w:r w:rsidRPr="00C77DA5">
              <w:rPr>
                <w:rFonts w:ascii="Arial" w:hAnsi="Arial" w:cs="Arial"/>
                <w:b/>
                <w:sz w:val="18"/>
                <w:szCs w:val="18"/>
              </w:rPr>
              <w:t xml:space="preserve">El </w:t>
            </w:r>
            <w:r w:rsidR="00C77DA5" w:rsidRPr="00C77DA5">
              <w:rPr>
                <w:rFonts w:ascii="Arial" w:hAnsi="Arial" w:cs="Arial"/>
                <w:b/>
                <w:sz w:val="18"/>
                <w:szCs w:val="18"/>
              </w:rPr>
              <w:t>R</w:t>
            </w:r>
            <w:r w:rsidRPr="00C77DA5">
              <w:rPr>
                <w:rFonts w:ascii="Arial" w:hAnsi="Arial" w:cs="Arial"/>
                <w:b/>
                <w:sz w:val="18"/>
                <w:szCs w:val="18"/>
              </w:rPr>
              <w:t>epresentante</w:t>
            </w:r>
            <w:r w:rsidR="00C77DA5" w:rsidRPr="00C77DA5">
              <w:rPr>
                <w:rFonts w:ascii="Arial" w:hAnsi="Arial" w:cs="Arial"/>
                <w:b/>
                <w:sz w:val="18"/>
                <w:szCs w:val="18"/>
              </w:rPr>
              <w:t xml:space="preserve"> L</w:t>
            </w:r>
            <w:r w:rsidRPr="00C77DA5">
              <w:rPr>
                <w:rFonts w:ascii="Arial" w:hAnsi="Arial" w:cs="Arial"/>
                <w:b/>
                <w:sz w:val="18"/>
                <w:szCs w:val="18"/>
              </w:rPr>
              <w:t>egal de la UNGRD</w:t>
            </w:r>
            <w:r w:rsidR="002D6437" w:rsidRPr="00C77DA5">
              <w:rPr>
                <w:rFonts w:ascii="Arial" w:hAnsi="Arial" w:cs="Arial"/>
                <w:b/>
                <w:sz w:val="18"/>
                <w:szCs w:val="18"/>
              </w:rPr>
              <w:t>,</w:t>
            </w:r>
            <w:r w:rsidRPr="00C77DA5">
              <w:rPr>
                <w:rFonts w:ascii="Arial" w:hAnsi="Arial" w:cs="Arial"/>
                <w:b/>
                <w:sz w:val="18"/>
                <w:szCs w:val="18"/>
              </w:rPr>
              <w:t xml:space="preserve"> no asistió al debate de control político programado, no contestó el cuestionario formulado y no envió excusa valida. Por </w:t>
            </w:r>
            <w:r w:rsidR="002D6437" w:rsidRPr="00C77DA5">
              <w:rPr>
                <w:rFonts w:ascii="Arial" w:hAnsi="Arial" w:cs="Arial"/>
                <w:b/>
                <w:sz w:val="18"/>
                <w:szCs w:val="18"/>
              </w:rPr>
              <w:t>S</w:t>
            </w:r>
            <w:r w:rsidRPr="00C77DA5">
              <w:rPr>
                <w:rFonts w:ascii="Arial" w:hAnsi="Arial" w:cs="Arial"/>
                <w:b/>
                <w:sz w:val="18"/>
                <w:szCs w:val="18"/>
              </w:rPr>
              <w:t xml:space="preserve">ecretaría </w:t>
            </w:r>
            <w:r w:rsidR="002D6437" w:rsidRPr="00C77DA5">
              <w:rPr>
                <w:rFonts w:ascii="Arial" w:hAnsi="Arial" w:cs="Arial"/>
                <w:b/>
                <w:sz w:val="18"/>
                <w:szCs w:val="18"/>
              </w:rPr>
              <w:t xml:space="preserve">General </w:t>
            </w:r>
            <w:r w:rsidRPr="00C77DA5">
              <w:rPr>
                <w:rFonts w:ascii="Arial" w:hAnsi="Arial" w:cs="Arial"/>
                <w:b/>
                <w:sz w:val="18"/>
                <w:szCs w:val="18"/>
              </w:rPr>
              <w:t>de la Comisión, se remitió oficio a la Procuraduría General de la Nación para lo de su competencia.</w:t>
            </w:r>
          </w:p>
        </w:tc>
        <w:tc>
          <w:tcPr>
            <w:tcW w:w="2312" w:type="dxa"/>
          </w:tcPr>
          <w:p w14:paraId="2A916466" w14:textId="77777777" w:rsidR="00580200" w:rsidRPr="009717DB" w:rsidRDefault="00580200" w:rsidP="00FD2D0A">
            <w:pPr>
              <w:spacing w:after="0" w:line="240" w:lineRule="auto"/>
              <w:jc w:val="center"/>
              <w:rPr>
                <w:rFonts w:ascii="Arial" w:hAnsi="Arial" w:cs="Arial"/>
                <w:b/>
                <w:sz w:val="24"/>
                <w:szCs w:val="24"/>
              </w:rPr>
            </w:pPr>
          </w:p>
        </w:tc>
      </w:tr>
      <w:tr w:rsidR="009717DB" w:rsidRPr="009717DB" w14:paraId="1557414B" w14:textId="26C55B2C" w:rsidTr="004B44E7">
        <w:trPr>
          <w:trHeight w:val="134"/>
        </w:trPr>
        <w:tc>
          <w:tcPr>
            <w:tcW w:w="813" w:type="dxa"/>
          </w:tcPr>
          <w:p w14:paraId="0CF1901B"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11</w:t>
            </w:r>
          </w:p>
        </w:tc>
        <w:tc>
          <w:tcPr>
            <w:tcW w:w="3582" w:type="dxa"/>
          </w:tcPr>
          <w:p w14:paraId="2A321821"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CONTADOR GENERAL DE LA NACIÓN</w:t>
            </w:r>
          </w:p>
        </w:tc>
        <w:tc>
          <w:tcPr>
            <w:tcW w:w="3544" w:type="dxa"/>
          </w:tcPr>
          <w:p w14:paraId="5ED465EE"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14 DE AGOSTO DE 2024</w:t>
            </w:r>
          </w:p>
        </w:tc>
        <w:tc>
          <w:tcPr>
            <w:tcW w:w="2312" w:type="dxa"/>
          </w:tcPr>
          <w:p w14:paraId="7C4770B6" w14:textId="743041D6" w:rsidR="00580200" w:rsidRPr="009717DB" w:rsidRDefault="00245FBD" w:rsidP="00FD2D0A">
            <w:pPr>
              <w:spacing w:after="0" w:line="240" w:lineRule="auto"/>
              <w:jc w:val="center"/>
              <w:rPr>
                <w:rFonts w:ascii="Arial" w:hAnsi="Arial" w:cs="Arial"/>
                <w:b/>
                <w:sz w:val="24"/>
                <w:szCs w:val="24"/>
              </w:rPr>
            </w:pPr>
            <w:r>
              <w:rPr>
                <w:rFonts w:ascii="Arial" w:hAnsi="Arial" w:cs="Arial"/>
                <w:b/>
                <w:sz w:val="24"/>
                <w:szCs w:val="24"/>
              </w:rPr>
              <w:t xml:space="preserve">ACTA </w:t>
            </w:r>
            <w:r w:rsidR="000C6BC6">
              <w:rPr>
                <w:rFonts w:ascii="Arial" w:hAnsi="Arial" w:cs="Arial"/>
                <w:b/>
                <w:sz w:val="24"/>
                <w:szCs w:val="24"/>
              </w:rPr>
              <w:t xml:space="preserve">N° </w:t>
            </w:r>
            <w:r>
              <w:rPr>
                <w:rFonts w:ascii="Arial" w:hAnsi="Arial" w:cs="Arial"/>
                <w:b/>
                <w:sz w:val="24"/>
                <w:szCs w:val="24"/>
              </w:rPr>
              <w:t>26 DE AGOSTO 14 DE 2024</w:t>
            </w:r>
          </w:p>
        </w:tc>
      </w:tr>
      <w:tr w:rsidR="009717DB" w:rsidRPr="009717DB" w14:paraId="4F9F689A" w14:textId="5BBBEC21" w:rsidTr="004B44E7">
        <w:trPr>
          <w:trHeight w:val="134"/>
        </w:trPr>
        <w:tc>
          <w:tcPr>
            <w:tcW w:w="813" w:type="dxa"/>
          </w:tcPr>
          <w:p w14:paraId="4F7087F4"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12</w:t>
            </w:r>
          </w:p>
        </w:tc>
        <w:tc>
          <w:tcPr>
            <w:tcW w:w="3582" w:type="dxa"/>
          </w:tcPr>
          <w:p w14:paraId="2B1C6DD7" w14:textId="77777777" w:rsidR="00580200" w:rsidRPr="009717DB" w:rsidRDefault="00580200" w:rsidP="00FD2D0A">
            <w:pPr>
              <w:spacing w:after="0" w:line="240" w:lineRule="auto"/>
              <w:ind w:right="49"/>
              <w:jc w:val="both"/>
              <w:rPr>
                <w:rFonts w:ascii="Arial" w:hAnsi="Arial" w:cs="Arial"/>
                <w:b/>
                <w:sz w:val="24"/>
                <w:szCs w:val="24"/>
              </w:rPr>
            </w:pPr>
            <w:r w:rsidRPr="009717DB">
              <w:rPr>
                <w:rFonts w:ascii="Arial" w:hAnsi="Arial" w:cs="Arial"/>
                <w:b/>
                <w:sz w:val="24"/>
                <w:szCs w:val="24"/>
              </w:rPr>
              <w:t>CORPORACIÓN AUTÓNOMA REGIONAL DE LA FRONTERA NORORIENTAL - CORPONOR</w:t>
            </w:r>
          </w:p>
        </w:tc>
        <w:tc>
          <w:tcPr>
            <w:tcW w:w="3544" w:type="dxa"/>
          </w:tcPr>
          <w:p w14:paraId="7CAE8E8B" w14:textId="77777777" w:rsidR="00580200" w:rsidRPr="009717DB" w:rsidRDefault="00580200" w:rsidP="00FD2D0A">
            <w:pPr>
              <w:spacing w:after="0" w:line="240" w:lineRule="auto"/>
              <w:jc w:val="center"/>
              <w:rPr>
                <w:rFonts w:ascii="Arial" w:hAnsi="Arial" w:cs="Arial"/>
                <w:b/>
                <w:sz w:val="24"/>
                <w:szCs w:val="24"/>
              </w:rPr>
            </w:pPr>
            <w:r w:rsidRPr="009717DB">
              <w:rPr>
                <w:rFonts w:ascii="Arial" w:hAnsi="Arial" w:cs="Arial"/>
                <w:b/>
                <w:sz w:val="24"/>
                <w:szCs w:val="24"/>
              </w:rPr>
              <w:t>18 DE SEPTIEMBRE DE 2024</w:t>
            </w:r>
          </w:p>
        </w:tc>
        <w:tc>
          <w:tcPr>
            <w:tcW w:w="2312" w:type="dxa"/>
          </w:tcPr>
          <w:p w14:paraId="535E8B20" w14:textId="77777777" w:rsidR="00580200" w:rsidRPr="009717DB" w:rsidRDefault="00580200" w:rsidP="00FD2D0A">
            <w:pPr>
              <w:spacing w:after="0" w:line="240" w:lineRule="auto"/>
              <w:jc w:val="center"/>
              <w:rPr>
                <w:rFonts w:ascii="Arial" w:hAnsi="Arial" w:cs="Arial"/>
                <w:b/>
                <w:sz w:val="24"/>
                <w:szCs w:val="24"/>
              </w:rPr>
            </w:pPr>
          </w:p>
        </w:tc>
      </w:tr>
      <w:tr w:rsidR="00FD322E" w:rsidRPr="009717DB" w14:paraId="06FD31B6" w14:textId="6D0C1BFF" w:rsidTr="004B44E7">
        <w:trPr>
          <w:trHeight w:val="134"/>
        </w:trPr>
        <w:tc>
          <w:tcPr>
            <w:tcW w:w="813" w:type="dxa"/>
          </w:tcPr>
          <w:p w14:paraId="317CAA65" w14:textId="77777777" w:rsidR="00FD322E" w:rsidRPr="009717DB" w:rsidRDefault="00FD322E" w:rsidP="00FD322E">
            <w:pPr>
              <w:spacing w:after="0" w:line="240" w:lineRule="auto"/>
              <w:jc w:val="center"/>
              <w:rPr>
                <w:rFonts w:ascii="Arial" w:hAnsi="Arial" w:cs="Arial"/>
                <w:b/>
                <w:sz w:val="24"/>
                <w:szCs w:val="24"/>
              </w:rPr>
            </w:pPr>
            <w:r w:rsidRPr="009717DB">
              <w:rPr>
                <w:rFonts w:ascii="Arial" w:hAnsi="Arial" w:cs="Arial"/>
                <w:b/>
                <w:sz w:val="24"/>
                <w:szCs w:val="24"/>
              </w:rPr>
              <w:t>13</w:t>
            </w:r>
          </w:p>
        </w:tc>
        <w:tc>
          <w:tcPr>
            <w:tcW w:w="3582" w:type="dxa"/>
          </w:tcPr>
          <w:p w14:paraId="16A1C55A" w14:textId="1696A467" w:rsidR="00FD322E" w:rsidRPr="009717DB" w:rsidRDefault="00FD322E" w:rsidP="00FD322E">
            <w:pPr>
              <w:spacing w:after="0" w:line="240" w:lineRule="auto"/>
              <w:ind w:right="49"/>
              <w:jc w:val="both"/>
              <w:rPr>
                <w:rFonts w:ascii="Arial" w:hAnsi="Arial" w:cs="Arial"/>
                <w:b/>
                <w:sz w:val="24"/>
                <w:szCs w:val="24"/>
              </w:rPr>
            </w:pPr>
            <w:r w:rsidRPr="009717DB">
              <w:rPr>
                <w:rFonts w:ascii="Arial" w:hAnsi="Arial" w:cs="Arial"/>
                <w:b/>
                <w:sz w:val="24"/>
                <w:szCs w:val="24"/>
              </w:rPr>
              <w:t>CONTRALOR GENERAL DE LA REPÚBLICA</w:t>
            </w:r>
          </w:p>
        </w:tc>
        <w:tc>
          <w:tcPr>
            <w:tcW w:w="3544" w:type="dxa"/>
          </w:tcPr>
          <w:p w14:paraId="571CCD4F" w14:textId="2C2DC5A8" w:rsidR="00FD322E" w:rsidRPr="009717DB" w:rsidRDefault="00FD322E" w:rsidP="00FD322E">
            <w:pPr>
              <w:spacing w:after="0" w:line="240" w:lineRule="auto"/>
              <w:jc w:val="center"/>
              <w:rPr>
                <w:rFonts w:ascii="Arial" w:hAnsi="Arial" w:cs="Arial"/>
                <w:b/>
                <w:sz w:val="24"/>
                <w:szCs w:val="24"/>
              </w:rPr>
            </w:pPr>
            <w:r w:rsidRPr="009717DB">
              <w:rPr>
                <w:rFonts w:ascii="Arial" w:hAnsi="Arial" w:cs="Arial"/>
                <w:b/>
                <w:sz w:val="24"/>
                <w:szCs w:val="24"/>
              </w:rPr>
              <w:t>16 DE OCTUBRE DE 2024</w:t>
            </w:r>
          </w:p>
        </w:tc>
        <w:tc>
          <w:tcPr>
            <w:tcW w:w="2312" w:type="dxa"/>
          </w:tcPr>
          <w:p w14:paraId="049AE985" w14:textId="5C6F9380" w:rsidR="00FD322E" w:rsidRPr="009717DB" w:rsidRDefault="00FD322E" w:rsidP="00FD322E">
            <w:pPr>
              <w:spacing w:after="0" w:line="240" w:lineRule="auto"/>
              <w:jc w:val="center"/>
              <w:rPr>
                <w:rFonts w:ascii="Arial" w:hAnsi="Arial" w:cs="Arial"/>
                <w:b/>
                <w:sz w:val="24"/>
                <w:szCs w:val="24"/>
              </w:rPr>
            </w:pPr>
            <w:r>
              <w:rPr>
                <w:rFonts w:ascii="Arial" w:hAnsi="Arial" w:cs="Arial"/>
                <w:b/>
                <w:sz w:val="24"/>
                <w:szCs w:val="24"/>
              </w:rPr>
              <w:t xml:space="preserve">ACTA </w:t>
            </w:r>
            <w:r w:rsidR="000C6BC6">
              <w:rPr>
                <w:rFonts w:ascii="Arial" w:hAnsi="Arial" w:cs="Arial"/>
                <w:b/>
                <w:sz w:val="24"/>
                <w:szCs w:val="24"/>
              </w:rPr>
              <w:t xml:space="preserve">N° </w:t>
            </w:r>
            <w:r>
              <w:rPr>
                <w:rFonts w:ascii="Arial" w:hAnsi="Arial" w:cs="Arial"/>
                <w:b/>
                <w:sz w:val="24"/>
                <w:szCs w:val="24"/>
              </w:rPr>
              <w:t>28 DE OCTUBRE 16 DE 2024</w:t>
            </w:r>
          </w:p>
        </w:tc>
      </w:tr>
      <w:tr w:rsidR="00FD322E" w:rsidRPr="009717DB" w14:paraId="69757195" w14:textId="45FD4BBD" w:rsidTr="004B44E7">
        <w:trPr>
          <w:trHeight w:val="134"/>
        </w:trPr>
        <w:tc>
          <w:tcPr>
            <w:tcW w:w="813" w:type="dxa"/>
          </w:tcPr>
          <w:p w14:paraId="3A68B6B5" w14:textId="77777777" w:rsidR="00FD322E" w:rsidRPr="009717DB" w:rsidRDefault="00FD322E" w:rsidP="00FD322E">
            <w:pPr>
              <w:spacing w:after="0" w:line="240" w:lineRule="auto"/>
              <w:jc w:val="center"/>
              <w:rPr>
                <w:rFonts w:ascii="Arial" w:hAnsi="Arial" w:cs="Arial"/>
                <w:b/>
                <w:sz w:val="24"/>
                <w:szCs w:val="24"/>
              </w:rPr>
            </w:pPr>
            <w:r w:rsidRPr="009717DB">
              <w:rPr>
                <w:rFonts w:ascii="Arial" w:hAnsi="Arial" w:cs="Arial"/>
                <w:b/>
                <w:sz w:val="24"/>
                <w:szCs w:val="24"/>
              </w:rPr>
              <w:t>14</w:t>
            </w:r>
          </w:p>
        </w:tc>
        <w:tc>
          <w:tcPr>
            <w:tcW w:w="3582" w:type="dxa"/>
          </w:tcPr>
          <w:p w14:paraId="5E36224E" w14:textId="060A59BA" w:rsidR="00FD322E" w:rsidRPr="009717DB" w:rsidRDefault="00FD322E" w:rsidP="00FD322E">
            <w:pPr>
              <w:spacing w:after="0" w:line="240" w:lineRule="auto"/>
              <w:ind w:right="49"/>
              <w:jc w:val="both"/>
              <w:rPr>
                <w:rFonts w:ascii="Arial" w:hAnsi="Arial" w:cs="Arial"/>
                <w:b/>
                <w:sz w:val="24"/>
                <w:szCs w:val="24"/>
              </w:rPr>
            </w:pPr>
            <w:r>
              <w:rPr>
                <w:rFonts w:ascii="Arial" w:hAnsi="Arial" w:cs="Arial"/>
                <w:b/>
                <w:sz w:val="24"/>
                <w:szCs w:val="24"/>
              </w:rPr>
              <w:t xml:space="preserve">REFINERÍA </w:t>
            </w:r>
            <w:r w:rsidR="0081292C">
              <w:rPr>
                <w:rFonts w:ascii="Arial" w:hAnsi="Arial" w:cs="Arial"/>
                <w:b/>
                <w:sz w:val="24"/>
                <w:szCs w:val="24"/>
              </w:rPr>
              <w:t>DE CARTA</w:t>
            </w:r>
            <w:r>
              <w:rPr>
                <w:rFonts w:ascii="Arial" w:hAnsi="Arial" w:cs="Arial"/>
                <w:b/>
                <w:sz w:val="24"/>
                <w:szCs w:val="24"/>
              </w:rPr>
              <w:t>GENA S.A – REFICAR S.A.</w:t>
            </w:r>
          </w:p>
        </w:tc>
        <w:tc>
          <w:tcPr>
            <w:tcW w:w="3544" w:type="dxa"/>
          </w:tcPr>
          <w:p w14:paraId="5DCF0165" w14:textId="6E6D6E2A" w:rsidR="00FD322E" w:rsidRPr="009717DB" w:rsidRDefault="00FD322E" w:rsidP="00FD322E">
            <w:pPr>
              <w:spacing w:after="0" w:line="240" w:lineRule="auto"/>
              <w:jc w:val="center"/>
              <w:rPr>
                <w:rFonts w:ascii="Arial" w:hAnsi="Arial" w:cs="Arial"/>
                <w:b/>
                <w:sz w:val="24"/>
                <w:szCs w:val="24"/>
              </w:rPr>
            </w:pPr>
            <w:r>
              <w:rPr>
                <w:rFonts w:ascii="Arial" w:hAnsi="Arial" w:cs="Arial"/>
                <w:b/>
                <w:sz w:val="24"/>
                <w:szCs w:val="24"/>
              </w:rPr>
              <w:t>23 DE OCTUBRE DE 2024</w:t>
            </w:r>
          </w:p>
        </w:tc>
        <w:tc>
          <w:tcPr>
            <w:tcW w:w="2312" w:type="dxa"/>
          </w:tcPr>
          <w:p w14:paraId="214F62E2" w14:textId="5295C849" w:rsidR="00FD322E" w:rsidRPr="009717DB" w:rsidRDefault="00FD322E" w:rsidP="00FD322E">
            <w:pPr>
              <w:spacing w:after="0" w:line="240" w:lineRule="auto"/>
              <w:jc w:val="center"/>
              <w:rPr>
                <w:rFonts w:ascii="Arial" w:hAnsi="Arial" w:cs="Arial"/>
                <w:b/>
                <w:sz w:val="24"/>
                <w:szCs w:val="24"/>
              </w:rPr>
            </w:pPr>
          </w:p>
        </w:tc>
      </w:tr>
      <w:tr w:rsidR="00FD322E" w:rsidRPr="009717DB" w14:paraId="348297F7" w14:textId="77777777" w:rsidTr="004B44E7">
        <w:trPr>
          <w:trHeight w:val="134"/>
        </w:trPr>
        <w:tc>
          <w:tcPr>
            <w:tcW w:w="813" w:type="dxa"/>
          </w:tcPr>
          <w:p w14:paraId="0C03FBAC" w14:textId="2C2937B8" w:rsidR="00FD322E" w:rsidRPr="009717DB" w:rsidRDefault="00FD322E" w:rsidP="00FD322E">
            <w:pPr>
              <w:spacing w:after="0" w:line="240" w:lineRule="auto"/>
              <w:jc w:val="center"/>
              <w:rPr>
                <w:rFonts w:ascii="Arial" w:hAnsi="Arial" w:cs="Arial"/>
                <w:b/>
                <w:sz w:val="24"/>
                <w:szCs w:val="24"/>
              </w:rPr>
            </w:pPr>
            <w:r>
              <w:rPr>
                <w:rFonts w:ascii="Arial" w:hAnsi="Arial" w:cs="Arial"/>
                <w:b/>
                <w:sz w:val="24"/>
                <w:szCs w:val="24"/>
              </w:rPr>
              <w:lastRenderedPageBreak/>
              <w:t>15</w:t>
            </w:r>
          </w:p>
        </w:tc>
        <w:tc>
          <w:tcPr>
            <w:tcW w:w="3582" w:type="dxa"/>
          </w:tcPr>
          <w:p w14:paraId="0FDA9CFA" w14:textId="77283E16" w:rsidR="00FD322E" w:rsidRPr="009717DB" w:rsidRDefault="00FD322E" w:rsidP="00FD322E">
            <w:pPr>
              <w:spacing w:after="0" w:line="240" w:lineRule="auto"/>
              <w:ind w:right="49"/>
              <w:jc w:val="both"/>
              <w:rPr>
                <w:rFonts w:ascii="Arial" w:hAnsi="Arial" w:cs="Arial"/>
                <w:b/>
                <w:sz w:val="24"/>
                <w:szCs w:val="24"/>
              </w:rPr>
            </w:pPr>
            <w:r>
              <w:rPr>
                <w:rFonts w:ascii="Arial" w:hAnsi="Arial" w:cs="Arial"/>
                <w:b/>
                <w:sz w:val="24"/>
                <w:szCs w:val="24"/>
              </w:rPr>
              <w:t>AGENCIA DE DESARROLLO RURAL - ADR</w:t>
            </w:r>
          </w:p>
        </w:tc>
        <w:tc>
          <w:tcPr>
            <w:tcW w:w="3544" w:type="dxa"/>
          </w:tcPr>
          <w:p w14:paraId="50C4CBBB" w14:textId="5DE2C382" w:rsidR="00FD322E" w:rsidRPr="009717DB" w:rsidRDefault="00FD322E" w:rsidP="00FD322E">
            <w:pPr>
              <w:spacing w:after="0" w:line="240" w:lineRule="auto"/>
              <w:jc w:val="center"/>
              <w:rPr>
                <w:rFonts w:ascii="Arial" w:hAnsi="Arial" w:cs="Arial"/>
                <w:b/>
                <w:sz w:val="24"/>
                <w:szCs w:val="24"/>
              </w:rPr>
            </w:pPr>
            <w:r>
              <w:rPr>
                <w:rFonts w:ascii="Arial" w:hAnsi="Arial" w:cs="Arial"/>
                <w:b/>
                <w:sz w:val="24"/>
                <w:szCs w:val="24"/>
              </w:rPr>
              <w:t>29 DE OCTUBRE DE 2024</w:t>
            </w:r>
          </w:p>
        </w:tc>
        <w:tc>
          <w:tcPr>
            <w:tcW w:w="2312" w:type="dxa"/>
          </w:tcPr>
          <w:p w14:paraId="28C8A585" w14:textId="77777777" w:rsidR="00FD322E" w:rsidRDefault="00FD322E" w:rsidP="00FD322E">
            <w:pPr>
              <w:spacing w:after="0" w:line="240" w:lineRule="auto"/>
              <w:jc w:val="center"/>
              <w:rPr>
                <w:rFonts w:ascii="Arial" w:hAnsi="Arial" w:cs="Arial"/>
                <w:b/>
                <w:sz w:val="24"/>
                <w:szCs w:val="24"/>
              </w:rPr>
            </w:pPr>
          </w:p>
        </w:tc>
      </w:tr>
      <w:tr w:rsidR="00FD322E" w:rsidRPr="009717DB" w14:paraId="2912847C" w14:textId="77777777" w:rsidTr="004B44E7">
        <w:trPr>
          <w:trHeight w:val="134"/>
        </w:trPr>
        <w:tc>
          <w:tcPr>
            <w:tcW w:w="813" w:type="dxa"/>
          </w:tcPr>
          <w:p w14:paraId="4AA18A0A" w14:textId="095AAF90" w:rsidR="00FD322E" w:rsidRDefault="00FD322E" w:rsidP="00FD322E">
            <w:pPr>
              <w:spacing w:after="0" w:line="240" w:lineRule="auto"/>
              <w:jc w:val="center"/>
              <w:rPr>
                <w:rFonts w:ascii="Arial" w:hAnsi="Arial" w:cs="Arial"/>
                <w:b/>
                <w:sz w:val="24"/>
                <w:szCs w:val="24"/>
              </w:rPr>
            </w:pPr>
            <w:r>
              <w:rPr>
                <w:rFonts w:ascii="Arial" w:hAnsi="Arial" w:cs="Arial"/>
                <w:b/>
                <w:sz w:val="24"/>
                <w:szCs w:val="24"/>
              </w:rPr>
              <w:t>16</w:t>
            </w:r>
          </w:p>
        </w:tc>
        <w:tc>
          <w:tcPr>
            <w:tcW w:w="3582" w:type="dxa"/>
          </w:tcPr>
          <w:p w14:paraId="3239842A" w14:textId="5F733342" w:rsidR="00FD322E" w:rsidRDefault="00FD322E" w:rsidP="00FD322E">
            <w:pPr>
              <w:spacing w:after="0" w:line="240" w:lineRule="auto"/>
              <w:ind w:right="49"/>
              <w:jc w:val="both"/>
              <w:rPr>
                <w:rFonts w:ascii="Arial" w:hAnsi="Arial" w:cs="Arial"/>
                <w:b/>
                <w:sz w:val="24"/>
                <w:szCs w:val="24"/>
              </w:rPr>
            </w:pPr>
            <w:r>
              <w:rPr>
                <w:rFonts w:ascii="Arial" w:hAnsi="Arial" w:cs="Arial"/>
                <w:b/>
                <w:sz w:val="24"/>
                <w:szCs w:val="24"/>
              </w:rPr>
              <w:t>UNIVERSIDAD TECNOLOGICA DEL CHOCÓ – DIEGO LUIS CORDOBA</w:t>
            </w:r>
          </w:p>
        </w:tc>
        <w:tc>
          <w:tcPr>
            <w:tcW w:w="3544" w:type="dxa"/>
          </w:tcPr>
          <w:p w14:paraId="639013A0" w14:textId="61824D6E" w:rsidR="00FD322E" w:rsidRDefault="00FD322E" w:rsidP="00FD322E">
            <w:pPr>
              <w:spacing w:after="0" w:line="240" w:lineRule="auto"/>
              <w:jc w:val="center"/>
              <w:rPr>
                <w:rFonts w:ascii="Arial" w:hAnsi="Arial" w:cs="Arial"/>
                <w:b/>
                <w:sz w:val="24"/>
                <w:szCs w:val="24"/>
              </w:rPr>
            </w:pPr>
            <w:r>
              <w:rPr>
                <w:rFonts w:ascii="Arial" w:hAnsi="Arial" w:cs="Arial"/>
                <w:b/>
                <w:sz w:val="24"/>
                <w:szCs w:val="24"/>
              </w:rPr>
              <w:t>29 DE OCTUBRE DE 2024</w:t>
            </w:r>
          </w:p>
        </w:tc>
        <w:tc>
          <w:tcPr>
            <w:tcW w:w="2312" w:type="dxa"/>
          </w:tcPr>
          <w:p w14:paraId="294DCF32" w14:textId="77777777" w:rsidR="00FD322E" w:rsidRDefault="00FD322E" w:rsidP="00FD322E">
            <w:pPr>
              <w:spacing w:after="0" w:line="240" w:lineRule="auto"/>
              <w:jc w:val="center"/>
              <w:rPr>
                <w:rFonts w:ascii="Arial" w:hAnsi="Arial" w:cs="Arial"/>
                <w:b/>
                <w:sz w:val="24"/>
                <w:szCs w:val="24"/>
              </w:rPr>
            </w:pPr>
          </w:p>
        </w:tc>
      </w:tr>
      <w:tr w:rsidR="00FD322E" w:rsidRPr="009717DB" w14:paraId="01D02EAE" w14:textId="77777777" w:rsidTr="004B44E7">
        <w:trPr>
          <w:trHeight w:val="134"/>
        </w:trPr>
        <w:tc>
          <w:tcPr>
            <w:tcW w:w="813" w:type="dxa"/>
          </w:tcPr>
          <w:p w14:paraId="2288A412" w14:textId="697B29F5" w:rsidR="00FD322E" w:rsidRDefault="00FD322E" w:rsidP="00FD322E">
            <w:pPr>
              <w:spacing w:after="0" w:line="240" w:lineRule="auto"/>
              <w:jc w:val="center"/>
              <w:rPr>
                <w:rFonts w:ascii="Arial" w:hAnsi="Arial" w:cs="Arial"/>
                <w:b/>
                <w:sz w:val="24"/>
                <w:szCs w:val="24"/>
              </w:rPr>
            </w:pPr>
            <w:r>
              <w:rPr>
                <w:rFonts w:ascii="Arial" w:hAnsi="Arial" w:cs="Arial"/>
                <w:b/>
                <w:sz w:val="24"/>
                <w:szCs w:val="24"/>
              </w:rPr>
              <w:t>17</w:t>
            </w:r>
          </w:p>
        </w:tc>
        <w:tc>
          <w:tcPr>
            <w:tcW w:w="3582" w:type="dxa"/>
          </w:tcPr>
          <w:p w14:paraId="6F0B1DE7" w14:textId="5EE168B9" w:rsidR="00FD322E" w:rsidRDefault="00FD322E" w:rsidP="00FD322E">
            <w:pPr>
              <w:spacing w:after="0" w:line="240" w:lineRule="auto"/>
              <w:ind w:right="49"/>
              <w:jc w:val="both"/>
              <w:rPr>
                <w:rFonts w:ascii="Arial" w:hAnsi="Arial" w:cs="Arial"/>
                <w:b/>
                <w:sz w:val="24"/>
                <w:szCs w:val="24"/>
              </w:rPr>
            </w:pPr>
            <w:r>
              <w:rPr>
                <w:rFonts w:ascii="Arial" w:hAnsi="Arial" w:cs="Arial"/>
                <w:b/>
                <w:sz w:val="24"/>
                <w:szCs w:val="24"/>
              </w:rPr>
              <w:t>INSTITUTO COLOMBIANO AGROPECUARIO - ICA</w:t>
            </w:r>
          </w:p>
        </w:tc>
        <w:tc>
          <w:tcPr>
            <w:tcW w:w="3544" w:type="dxa"/>
          </w:tcPr>
          <w:p w14:paraId="18871F2E" w14:textId="087B7367" w:rsidR="00FD322E" w:rsidRDefault="00FD322E" w:rsidP="00FD322E">
            <w:pPr>
              <w:spacing w:after="0" w:line="240" w:lineRule="auto"/>
              <w:jc w:val="center"/>
              <w:rPr>
                <w:rFonts w:ascii="Arial" w:hAnsi="Arial" w:cs="Arial"/>
                <w:b/>
                <w:sz w:val="24"/>
                <w:szCs w:val="24"/>
              </w:rPr>
            </w:pPr>
            <w:r>
              <w:rPr>
                <w:rFonts w:ascii="Arial" w:hAnsi="Arial" w:cs="Arial"/>
                <w:b/>
                <w:sz w:val="24"/>
                <w:szCs w:val="24"/>
              </w:rPr>
              <w:t>30 DE OCTUBRE DE 2024</w:t>
            </w:r>
          </w:p>
        </w:tc>
        <w:tc>
          <w:tcPr>
            <w:tcW w:w="2312" w:type="dxa"/>
          </w:tcPr>
          <w:p w14:paraId="12C3EFB8" w14:textId="77777777" w:rsidR="00FD322E" w:rsidRDefault="00FD322E" w:rsidP="00FD322E">
            <w:pPr>
              <w:spacing w:after="0" w:line="240" w:lineRule="auto"/>
              <w:jc w:val="center"/>
              <w:rPr>
                <w:rFonts w:ascii="Arial" w:hAnsi="Arial" w:cs="Arial"/>
                <w:b/>
                <w:sz w:val="24"/>
                <w:szCs w:val="24"/>
              </w:rPr>
            </w:pPr>
          </w:p>
        </w:tc>
      </w:tr>
      <w:tr w:rsidR="00FD322E" w:rsidRPr="009717DB" w14:paraId="35822E07" w14:textId="77777777" w:rsidTr="004B44E7">
        <w:trPr>
          <w:trHeight w:val="134"/>
        </w:trPr>
        <w:tc>
          <w:tcPr>
            <w:tcW w:w="813" w:type="dxa"/>
          </w:tcPr>
          <w:p w14:paraId="471D70A4" w14:textId="6F7578E9" w:rsidR="00FD322E" w:rsidRDefault="00FD322E" w:rsidP="00FD322E">
            <w:pPr>
              <w:spacing w:after="0" w:line="240" w:lineRule="auto"/>
              <w:jc w:val="center"/>
              <w:rPr>
                <w:rFonts w:ascii="Arial" w:hAnsi="Arial" w:cs="Arial"/>
                <w:b/>
                <w:sz w:val="24"/>
                <w:szCs w:val="24"/>
              </w:rPr>
            </w:pPr>
            <w:r>
              <w:rPr>
                <w:rFonts w:ascii="Arial" w:hAnsi="Arial" w:cs="Arial"/>
                <w:b/>
                <w:sz w:val="24"/>
                <w:szCs w:val="24"/>
              </w:rPr>
              <w:t>18</w:t>
            </w:r>
          </w:p>
        </w:tc>
        <w:tc>
          <w:tcPr>
            <w:tcW w:w="3582" w:type="dxa"/>
          </w:tcPr>
          <w:p w14:paraId="4F772BF4" w14:textId="0306E301" w:rsidR="00FD322E" w:rsidRDefault="00FD322E" w:rsidP="00FD322E">
            <w:pPr>
              <w:spacing w:after="0" w:line="240" w:lineRule="auto"/>
              <w:ind w:right="49"/>
              <w:jc w:val="both"/>
              <w:rPr>
                <w:rFonts w:ascii="Arial" w:hAnsi="Arial" w:cs="Arial"/>
                <w:b/>
                <w:sz w:val="24"/>
                <w:szCs w:val="24"/>
              </w:rPr>
            </w:pPr>
            <w:r w:rsidRPr="00EA52A1">
              <w:rPr>
                <w:rFonts w:ascii="Arial" w:hAnsi="Arial" w:cs="Arial"/>
                <w:b/>
                <w:sz w:val="24"/>
                <w:szCs w:val="24"/>
              </w:rPr>
              <w:t>EMPRESA NACIONAL PROMOTORA DEL DESARROLLO TERRITORIAL - ENTERRITORIO.</w:t>
            </w:r>
          </w:p>
        </w:tc>
        <w:tc>
          <w:tcPr>
            <w:tcW w:w="3544" w:type="dxa"/>
          </w:tcPr>
          <w:p w14:paraId="29DE0A75" w14:textId="3A3F53C3" w:rsidR="00FD322E" w:rsidRDefault="00FD322E" w:rsidP="00FD322E">
            <w:pPr>
              <w:spacing w:after="0" w:line="240" w:lineRule="auto"/>
              <w:jc w:val="center"/>
              <w:rPr>
                <w:rFonts w:ascii="Arial" w:hAnsi="Arial" w:cs="Arial"/>
                <w:b/>
                <w:sz w:val="24"/>
                <w:szCs w:val="24"/>
              </w:rPr>
            </w:pPr>
            <w:r>
              <w:rPr>
                <w:rFonts w:ascii="Arial" w:hAnsi="Arial" w:cs="Arial"/>
                <w:b/>
                <w:sz w:val="24"/>
                <w:szCs w:val="24"/>
              </w:rPr>
              <w:t>5 DE NOVIEMBRE DE 2024</w:t>
            </w:r>
          </w:p>
        </w:tc>
        <w:tc>
          <w:tcPr>
            <w:tcW w:w="2312" w:type="dxa"/>
          </w:tcPr>
          <w:p w14:paraId="4643E3AD" w14:textId="77777777" w:rsidR="00FD322E" w:rsidRDefault="00FD322E" w:rsidP="00FD322E">
            <w:pPr>
              <w:spacing w:after="0" w:line="240" w:lineRule="auto"/>
              <w:jc w:val="center"/>
              <w:rPr>
                <w:rFonts w:ascii="Arial" w:hAnsi="Arial" w:cs="Arial"/>
                <w:b/>
                <w:sz w:val="24"/>
                <w:szCs w:val="24"/>
              </w:rPr>
            </w:pPr>
          </w:p>
        </w:tc>
      </w:tr>
      <w:tr w:rsidR="00FD322E" w:rsidRPr="009717DB" w14:paraId="246787EE" w14:textId="77777777" w:rsidTr="004B44E7">
        <w:trPr>
          <w:trHeight w:val="134"/>
        </w:trPr>
        <w:tc>
          <w:tcPr>
            <w:tcW w:w="813" w:type="dxa"/>
          </w:tcPr>
          <w:p w14:paraId="092EF0A4" w14:textId="67B82305" w:rsidR="00FD322E" w:rsidRDefault="00FD322E" w:rsidP="00FD322E">
            <w:pPr>
              <w:spacing w:after="0" w:line="240" w:lineRule="auto"/>
              <w:jc w:val="center"/>
              <w:rPr>
                <w:rFonts w:ascii="Arial" w:hAnsi="Arial" w:cs="Arial"/>
                <w:b/>
                <w:sz w:val="24"/>
                <w:szCs w:val="24"/>
              </w:rPr>
            </w:pPr>
            <w:r>
              <w:rPr>
                <w:rFonts w:ascii="Arial" w:hAnsi="Arial" w:cs="Arial"/>
                <w:b/>
                <w:sz w:val="24"/>
                <w:szCs w:val="24"/>
              </w:rPr>
              <w:t>19</w:t>
            </w:r>
          </w:p>
        </w:tc>
        <w:tc>
          <w:tcPr>
            <w:tcW w:w="3582" w:type="dxa"/>
          </w:tcPr>
          <w:p w14:paraId="68D2746E" w14:textId="2A7D34BD" w:rsidR="00FD322E" w:rsidRDefault="00FD322E" w:rsidP="00FD322E">
            <w:pPr>
              <w:spacing w:after="0"/>
              <w:jc w:val="both"/>
              <w:rPr>
                <w:rFonts w:ascii="Arial" w:hAnsi="Arial" w:cs="Arial"/>
                <w:b/>
                <w:sz w:val="24"/>
                <w:szCs w:val="24"/>
              </w:rPr>
            </w:pPr>
            <w:r>
              <w:rPr>
                <w:rFonts w:ascii="Arial" w:hAnsi="Arial" w:cs="Arial"/>
                <w:b/>
                <w:sz w:val="24"/>
                <w:szCs w:val="24"/>
              </w:rPr>
              <w:t>MINISTERIO DE TRANSPORTE</w:t>
            </w:r>
          </w:p>
        </w:tc>
        <w:tc>
          <w:tcPr>
            <w:tcW w:w="3544" w:type="dxa"/>
          </w:tcPr>
          <w:p w14:paraId="6CC98A48" w14:textId="205CF96C" w:rsidR="00FD322E" w:rsidRDefault="00FD322E" w:rsidP="00FD322E">
            <w:pPr>
              <w:spacing w:after="0" w:line="240" w:lineRule="auto"/>
              <w:jc w:val="center"/>
              <w:rPr>
                <w:rFonts w:ascii="Arial" w:hAnsi="Arial" w:cs="Arial"/>
                <w:b/>
                <w:sz w:val="24"/>
                <w:szCs w:val="24"/>
              </w:rPr>
            </w:pPr>
            <w:r>
              <w:rPr>
                <w:rFonts w:ascii="Arial" w:hAnsi="Arial" w:cs="Arial"/>
                <w:b/>
                <w:sz w:val="24"/>
                <w:szCs w:val="24"/>
              </w:rPr>
              <w:t>6 DE NOVIEMBRE DE 2024</w:t>
            </w:r>
          </w:p>
        </w:tc>
        <w:tc>
          <w:tcPr>
            <w:tcW w:w="2312" w:type="dxa"/>
          </w:tcPr>
          <w:p w14:paraId="0ACAE2B2" w14:textId="77777777" w:rsidR="00FD322E" w:rsidRDefault="00FD322E" w:rsidP="00FD322E">
            <w:pPr>
              <w:spacing w:after="0" w:line="240" w:lineRule="auto"/>
              <w:jc w:val="center"/>
              <w:rPr>
                <w:rFonts w:ascii="Arial" w:hAnsi="Arial" w:cs="Arial"/>
                <w:b/>
                <w:sz w:val="24"/>
                <w:szCs w:val="24"/>
              </w:rPr>
            </w:pPr>
          </w:p>
        </w:tc>
      </w:tr>
      <w:tr w:rsidR="00FD322E" w:rsidRPr="009717DB" w14:paraId="6225DF2E" w14:textId="77777777" w:rsidTr="004B44E7">
        <w:trPr>
          <w:trHeight w:val="134"/>
        </w:trPr>
        <w:tc>
          <w:tcPr>
            <w:tcW w:w="813" w:type="dxa"/>
          </w:tcPr>
          <w:p w14:paraId="484E0EBD" w14:textId="65205DFF" w:rsidR="00FD322E" w:rsidRDefault="00FD322E" w:rsidP="00FD322E">
            <w:pPr>
              <w:spacing w:after="0" w:line="240" w:lineRule="auto"/>
              <w:jc w:val="center"/>
              <w:rPr>
                <w:rFonts w:ascii="Arial" w:hAnsi="Arial" w:cs="Arial"/>
                <w:b/>
                <w:sz w:val="24"/>
                <w:szCs w:val="24"/>
              </w:rPr>
            </w:pPr>
            <w:r>
              <w:rPr>
                <w:rFonts w:ascii="Arial" w:hAnsi="Arial" w:cs="Arial"/>
                <w:b/>
                <w:sz w:val="24"/>
                <w:szCs w:val="24"/>
              </w:rPr>
              <w:t>20</w:t>
            </w:r>
          </w:p>
        </w:tc>
        <w:tc>
          <w:tcPr>
            <w:tcW w:w="3582" w:type="dxa"/>
          </w:tcPr>
          <w:p w14:paraId="759850F5" w14:textId="29D97802" w:rsidR="00FD322E" w:rsidRPr="00EA52A1" w:rsidRDefault="00FD322E" w:rsidP="00FD322E">
            <w:pPr>
              <w:spacing w:after="0"/>
              <w:jc w:val="both"/>
              <w:rPr>
                <w:rFonts w:ascii="Arial" w:hAnsi="Arial" w:cs="Arial"/>
                <w:b/>
                <w:sz w:val="24"/>
                <w:szCs w:val="24"/>
              </w:rPr>
            </w:pPr>
            <w:r>
              <w:rPr>
                <w:rFonts w:ascii="Arial" w:hAnsi="Arial" w:cs="Arial"/>
                <w:b/>
                <w:sz w:val="24"/>
                <w:szCs w:val="24"/>
              </w:rPr>
              <w:t>AGENCIA NACIONAL DE INFRAESTRUCTURA - ANI</w:t>
            </w:r>
          </w:p>
        </w:tc>
        <w:tc>
          <w:tcPr>
            <w:tcW w:w="3544" w:type="dxa"/>
          </w:tcPr>
          <w:p w14:paraId="6F66C136" w14:textId="16DD9B0D" w:rsidR="00FD322E" w:rsidRDefault="00FD322E" w:rsidP="00FD322E">
            <w:pPr>
              <w:spacing w:after="0" w:line="240" w:lineRule="auto"/>
              <w:jc w:val="center"/>
              <w:rPr>
                <w:rFonts w:ascii="Arial" w:hAnsi="Arial" w:cs="Arial"/>
                <w:b/>
                <w:sz w:val="24"/>
                <w:szCs w:val="24"/>
              </w:rPr>
            </w:pPr>
            <w:r>
              <w:rPr>
                <w:rFonts w:ascii="Arial" w:hAnsi="Arial" w:cs="Arial"/>
                <w:b/>
                <w:sz w:val="24"/>
                <w:szCs w:val="24"/>
              </w:rPr>
              <w:t>6 DE NOVIEMBRE DE 2024</w:t>
            </w:r>
          </w:p>
        </w:tc>
        <w:tc>
          <w:tcPr>
            <w:tcW w:w="2312" w:type="dxa"/>
          </w:tcPr>
          <w:p w14:paraId="540F1859" w14:textId="77777777" w:rsidR="00FD322E" w:rsidRDefault="00FD322E" w:rsidP="00FD322E">
            <w:pPr>
              <w:spacing w:after="0" w:line="240" w:lineRule="auto"/>
              <w:jc w:val="center"/>
              <w:rPr>
                <w:rFonts w:ascii="Arial" w:hAnsi="Arial" w:cs="Arial"/>
                <w:b/>
                <w:sz w:val="24"/>
                <w:szCs w:val="24"/>
              </w:rPr>
            </w:pPr>
          </w:p>
        </w:tc>
      </w:tr>
      <w:tr w:rsidR="00FD322E" w:rsidRPr="009717DB" w14:paraId="3456F91D" w14:textId="77777777" w:rsidTr="004B44E7">
        <w:trPr>
          <w:trHeight w:val="134"/>
        </w:trPr>
        <w:tc>
          <w:tcPr>
            <w:tcW w:w="813" w:type="dxa"/>
          </w:tcPr>
          <w:p w14:paraId="1AECD8F8" w14:textId="4339FFA9" w:rsidR="00FD322E" w:rsidRDefault="00FD322E" w:rsidP="00FD322E">
            <w:pPr>
              <w:spacing w:after="0" w:line="240" w:lineRule="auto"/>
              <w:jc w:val="center"/>
              <w:rPr>
                <w:rFonts w:ascii="Arial" w:hAnsi="Arial" w:cs="Arial"/>
                <w:b/>
                <w:sz w:val="24"/>
                <w:szCs w:val="24"/>
              </w:rPr>
            </w:pPr>
            <w:r>
              <w:rPr>
                <w:rFonts w:ascii="Arial" w:hAnsi="Arial" w:cs="Arial"/>
                <w:b/>
                <w:sz w:val="24"/>
                <w:szCs w:val="24"/>
              </w:rPr>
              <w:t>21</w:t>
            </w:r>
          </w:p>
        </w:tc>
        <w:tc>
          <w:tcPr>
            <w:tcW w:w="3582" w:type="dxa"/>
          </w:tcPr>
          <w:p w14:paraId="0B4C6203" w14:textId="3B4AC252" w:rsidR="00FD322E" w:rsidRPr="00EA52A1" w:rsidRDefault="00FD322E" w:rsidP="00FD322E">
            <w:pPr>
              <w:spacing w:after="0"/>
              <w:jc w:val="both"/>
              <w:rPr>
                <w:rFonts w:ascii="Arial" w:hAnsi="Arial" w:cs="Arial"/>
                <w:b/>
                <w:sz w:val="24"/>
                <w:szCs w:val="24"/>
              </w:rPr>
            </w:pPr>
            <w:r>
              <w:rPr>
                <w:rFonts w:ascii="Arial" w:hAnsi="Arial" w:cs="Arial"/>
                <w:b/>
                <w:sz w:val="24"/>
                <w:szCs w:val="24"/>
              </w:rPr>
              <w:t>MINISTERIO DE DEFENSA NACIONAL – GESTIÓN GENERAL</w:t>
            </w:r>
          </w:p>
        </w:tc>
        <w:tc>
          <w:tcPr>
            <w:tcW w:w="3544" w:type="dxa"/>
          </w:tcPr>
          <w:p w14:paraId="0C58BE3F" w14:textId="5D54B002" w:rsidR="00FD322E" w:rsidRDefault="00FD322E" w:rsidP="00FD322E">
            <w:pPr>
              <w:spacing w:after="0" w:line="240" w:lineRule="auto"/>
              <w:jc w:val="center"/>
              <w:rPr>
                <w:rFonts w:ascii="Arial" w:hAnsi="Arial" w:cs="Arial"/>
                <w:b/>
                <w:sz w:val="24"/>
                <w:szCs w:val="24"/>
              </w:rPr>
            </w:pPr>
            <w:r>
              <w:rPr>
                <w:rFonts w:ascii="Arial" w:hAnsi="Arial" w:cs="Arial"/>
                <w:b/>
                <w:sz w:val="24"/>
                <w:szCs w:val="24"/>
              </w:rPr>
              <w:t>6 DE NOVIEMBRE DE 2024</w:t>
            </w:r>
          </w:p>
        </w:tc>
        <w:tc>
          <w:tcPr>
            <w:tcW w:w="2312" w:type="dxa"/>
          </w:tcPr>
          <w:p w14:paraId="4387305B" w14:textId="77777777" w:rsidR="00FD322E" w:rsidRDefault="00FD322E" w:rsidP="00FD322E">
            <w:pPr>
              <w:spacing w:after="0" w:line="240" w:lineRule="auto"/>
              <w:jc w:val="center"/>
              <w:rPr>
                <w:rFonts w:ascii="Arial" w:hAnsi="Arial" w:cs="Arial"/>
                <w:b/>
                <w:sz w:val="24"/>
                <w:szCs w:val="24"/>
              </w:rPr>
            </w:pPr>
          </w:p>
        </w:tc>
      </w:tr>
      <w:tr w:rsidR="00FD322E" w:rsidRPr="009717DB" w14:paraId="028CE023" w14:textId="77777777" w:rsidTr="004B44E7">
        <w:trPr>
          <w:trHeight w:val="134"/>
        </w:trPr>
        <w:tc>
          <w:tcPr>
            <w:tcW w:w="813" w:type="dxa"/>
          </w:tcPr>
          <w:p w14:paraId="2ACDFB97" w14:textId="3B5600ED" w:rsidR="00FD322E" w:rsidRDefault="00FD322E" w:rsidP="00FD322E">
            <w:pPr>
              <w:spacing w:after="0" w:line="240" w:lineRule="auto"/>
              <w:jc w:val="center"/>
              <w:rPr>
                <w:rFonts w:ascii="Arial" w:hAnsi="Arial" w:cs="Arial"/>
                <w:b/>
                <w:sz w:val="24"/>
                <w:szCs w:val="24"/>
              </w:rPr>
            </w:pPr>
            <w:r>
              <w:rPr>
                <w:rFonts w:ascii="Arial" w:hAnsi="Arial" w:cs="Arial"/>
                <w:b/>
                <w:sz w:val="24"/>
                <w:szCs w:val="24"/>
              </w:rPr>
              <w:t>22</w:t>
            </w:r>
          </w:p>
        </w:tc>
        <w:tc>
          <w:tcPr>
            <w:tcW w:w="3582" w:type="dxa"/>
          </w:tcPr>
          <w:p w14:paraId="3B39AB32" w14:textId="3FC4F01E" w:rsidR="00FD322E" w:rsidRPr="00EA52A1" w:rsidRDefault="00FD322E" w:rsidP="00FD322E">
            <w:pPr>
              <w:spacing w:after="0"/>
              <w:jc w:val="both"/>
              <w:rPr>
                <w:rFonts w:ascii="Arial" w:hAnsi="Arial" w:cs="Arial"/>
                <w:b/>
                <w:sz w:val="24"/>
                <w:szCs w:val="24"/>
              </w:rPr>
            </w:pPr>
            <w:r>
              <w:rPr>
                <w:rFonts w:ascii="Arial" w:hAnsi="Arial" w:cs="Arial"/>
                <w:b/>
                <w:sz w:val="24"/>
                <w:szCs w:val="24"/>
              </w:rPr>
              <w:t>INSTITUTO NACIONAL DE VÍAS - INVÍAS</w:t>
            </w:r>
          </w:p>
        </w:tc>
        <w:tc>
          <w:tcPr>
            <w:tcW w:w="3544" w:type="dxa"/>
          </w:tcPr>
          <w:p w14:paraId="2E6960C0" w14:textId="14F136F0" w:rsidR="00FD322E" w:rsidRDefault="00FD322E" w:rsidP="00FD322E">
            <w:pPr>
              <w:spacing w:after="0" w:line="240" w:lineRule="auto"/>
              <w:jc w:val="center"/>
              <w:rPr>
                <w:rFonts w:ascii="Arial" w:hAnsi="Arial" w:cs="Arial"/>
                <w:b/>
                <w:sz w:val="24"/>
                <w:szCs w:val="24"/>
              </w:rPr>
            </w:pPr>
            <w:r>
              <w:rPr>
                <w:rFonts w:ascii="Arial" w:hAnsi="Arial" w:cs="Arial"/>
                <w:b/>
                <w:sz w:val="24"/>
                <w:szCs w:val="24"/>
              </w:rPr>
              <w:t>6 DE NOVIEMBRE DE 2024</w:t>
            </w:r>
          </w:p>
        </w:tc>
        <w:tc>
          <w:tcPr>
            <w:tcW w:w="2312" w:type="dxa"/>
          </w:tcPr>
          <w:p w14:paraId="1BB17973" w14:textId="77777777" w:rsidR="00FD322E" w:rsidRDefault="00FD322E" w:rsidP="00FD322E">
            <w:pPr>
              <w:spacing w:after="0" w:line="240" w:lineRule="auto"/>
              <w:jc w:val="center"/>
              <w:rPr>
                <w:rFonts w:ascii="Arial" w:hAnsi="Arial" w:cs="Arial"/>
                <w:b/>
                <w:sz w:val="24"/>
                <w:szCs w:val="24"/>
              </w:rPr>
            </w:pPr>
          </w:p>
        </w:tc>
      </w:tr>
      <w:tr w:rsidR="004B44E7" w:rsidRPr="009717DB" w14:paraId="312E0E2B" w14:textId="77777777" w:rsidTr="004B44E7">
        <w:trPr>
          <w:trHeight w:val="134"/>
        </w:trPr>
        <w:tc>
          <w:tcPr>
            <w:tcW w:w="813" w:type="dxa"/>
          </w:tcPr>
          <w:p w14:paraId="7E133DC3" w14:textId="5D34E3E0" w:rsidR="004B44E7" w:rsidRDefault="004B44E7" w:rsidP="00FD322E">
            <w:pPr>
              <w:spacing w:after="0" w:line="240" w:lineRule="auto"/>
              <w:jc w:val="center"/>
              <w:rPr>
                <w:rFonts w:ascii="Arial" w:hAnsi="Arial" w:cs="Arial"/>
                <w:b/>
                <w:sz w:val="24"/>
                <w:szCs w:val="24"/>
              </w:rPr>
            </w:pPr>
            <w:r>
              <w:rPr>
                <w:rFonts w:ascii="Arial" w:hAnsi="Arial" w:cs="Arial"/>
                <w:b/>
                <w:sz w:val="24"/>
                <w:szCs w:val="24"/>
              </w:rPr>
              <w:t>23</w:t>
            </w:r>
          </w:p>
        </w:tc>
        <w:tc>
          <w:tcPr>
            <w:tcW w:w="3582" w:type="dxa"/>
          </w:tcPr>
          <w:p w14:paraId="4335621E" w14:textId="17F8938E" w:rsidR="004B44E7" w:rsidRDefault="004B44E7" w:rsidP="00FD322E">
            <w:pPr>
              <w:spacing w:after="0"/>
              <w:jc w:val="both"/>
              <w:rPr>
                <w:rFonts w:ascii="Arial" w:hAnsi="Arial" w:cs="Arial"/>
                <w:b/>
                <w:sz w:val="24"/>
                <w:szCs w:val="24"/>
              </w:rPr>
            </w:pPr>
            <w:r>
              <w:rPr>
                <w:rFonts w:ascii="Arial" w:hAnsi="Arial" w:cs="Arial"/>
                <w:b/>
                <w:sz w:val="24"/>
                <w:szCs w:val="24"/>
              </w:rPr>
              <w:t>UNIDAD DE SERVICIOS PENITENCIARIOS Y CARCELARIOS - USPEC</w:t>
            </w:r>
          </w:p>
        </w:tc>
        <w:tc>
          <w:tcPr>
            <w:tcW w:w="3544" w:type="dxa"/>
          </w:tcPr>
          <w:p w14:paraId="7201F189" w14:textId="435FD336" w:rsidR="004B44E7" w:rsidRDefault="004B44E7" w:rsidP="00FD322E">
            <w:pPr>
              <w:spacing w:after="0" w:line="240" w:lineRule="auto"/>
              <w:jc w:val="center"/>
              <w:rPr>
                <w:rFonts w:ascii="Arial" w:hAnsi="Arial" w:cs="Arial"/>
                <w:b/>
                <w:sz w:val="24"/>
                <w:szCs w:val="24"/>
              </w:rPr>
            </w:pPr>
            <w:r>
              <w:rPr>
                <w:rFonts w:ascii="Arial" w:hAnsi="Arial" w:cs="Arial"/>
                <w:b/>
                <w:sz w:val="24"/>
                <w:szCs w:val="24"/>
              </w:rPr>
              <w:t>12 DE NOVIEMBRE DE 2024</w:t>
            </w:r>
          </w:p>
        </w:tc>
        <w:tc>
          <w:tcPr>
            <w:tcW w:w="2312" w:type="dxa"/>
          </w:tcPr>
          <w:p w14:paraId="4F9C1067" w14:textId="77777777" w:rsidR="004B44E7" w:rsidRDefault="004B44E7" w:rsidP="00FD322E">
            <w:pPr>
              <w:spacing w:after="0" w:line="240" w:lineRule="auto"/>
              <w:jc w:val="center"/>
              <w:rPr>
                <w:rFonts w:ascii="Arial" w:hAnsi="Arial" w:cs="Arial"/>
                <w:b/>
                <w:sz w:val="24"/>
                <w:szCs w:val="24"/>
              </w:rPr>
            </w:pPr>
          </w:p>
        </w:tc>
      </w:tr>
      <w:tr w:rsidR="00E40BBD" w:rsidRPr="009717DB" w14:paraId="4609AFEB" w14:textId="77777777" w:rsidTr="004B44E7">
        <w:trPr>
          <w:trHeight w:val="134"/>
        </w:trPr>
        <w:tc>
          <w:tcPr>
            <w:tcW w:w="813" w:type="dxa"/>
          </w:tcPr>
          <w:p w14:paraId="46B3C563" w14:textId="5362B757" w:rsidR="00E40BBD" w:rsidRDefault="00E40BBD" w:rsidP="00FD322E">
            <w:pPr>
              <w:spacing w:after="0" w:line="240" w:lineRule="auto"/>
              <w:jc w:val="center"/>
              <w:rPr>
                <w:rFonts w:ascii="Arial" w:hAnsi="Arial" w:cs="Arial"/>
                <w:b/>
                <w:sz w:val="24"/>
                <w:szCs w:val="24"/>
              </w:rPr>
            </w:pPr>
            <w:r>
              <w:rPr>
                <w:rFonts w:ascii="Arial" w:hAnsi="Arial" w:cs="Arial"/>
                <w:b/>
                <w:sz w:val="24"/>
                <w:szCs w:val="24"/>
              </w:rPr>
              <w:t>24</w:t>
            </w:r>
          </w:p>
        </w:tc>
        <w:tc>
          <w:tcPr>
            <w:tcW w:w="3582" w:type="dxa"/>
          </w:tcPr>
          <w:p w14:paraId="79A846DF" w14:textId="6365B70D" w:rsidR="00E40BBD" w:rsidRDefault="00C77DA5" w:rsidP="00FD322E">
            <w:pPr>
              <w:spacing w:after="0"/>
              <w:jc w:val="both"/>
              <w:rPr>
                <w:rFonts w:ascii="Arial" w:hAnsi="Arial" w:cs="Arial"/>
                <w:b/>
                <w:sz w:val="24"/>
                <w:szCs w:val="24"/>
              </w:rPr>
            </w:pPr>
            <w:r>
              <w:rPr>
                <w:rFonts w:ascii="Arial" w:hAnsi="Arial" w:cs="Arial"/>
                <w:b/>
                <w:sz w:val="24"/>
                <w:szCs w:val="24"/>
              </w:rPr>
              <w:t xml:space="preserve">CORPORACIÓN AUTÓNOMA REGIONAL DE RISARALDA - </w:t>
            </w:r>
            <w:r w:rsidR="00E40BBD">
              <w:rPr>
                <w:rFonts w:ascii="Arial" w:hAnsi="Arial" w:cs="Arial"/>
                <w:b/>
                <w:sz w:val="24"/>
                <w:szCs w:val="24"/>
              </w:rPr>
              <w:t>CARDER</w:t>
            </w:r>
          </w:p>
        </w:tc>
        <w:tc>
          <w:tcPr>
            <w:tcW w:w="3544" w:type="dxa"/>
          </w:tcPr>
          <w:p w14:paraId="47B3C608" w14:textId="30F2A07E" w:rsidR="00E40BBD" w:rsidRDefault="00E40BBD" w:rsidP="00FD322E">
            <w:pPr>
              <w:spacing w:after="0" w:line="240" w:lineRule="auto"/>
              <w:jc w:val="center"/>
              <w:rPr>
                <w:rFonts w:ascii="Arial" w:hAnsi="Arial" w:cs="Arial"/>
                <w:b/>
                <w:sz w:val="24"/>
                <w:szCs w:val="24"/>
              </w:rPr>
            </w:pPr>
            <w:r>
              <w:rPr>
                <w:rFonts w:ascii="Arial" w:hAnsi="Arial" w:cs="Arial"/>
                <w:b/>
                <w:sz w:val="24"/>
                <w:szCs w:val="24"/>
              </w:rPr>
              <w:t>13 DE NOVIEMBRE DE 2024</w:t>
            </w:r>
          </w:p>
        </w:tc>
        <w:tc>
          <w:tcPr>
            <w:tcW w:w="2312" w:type="dxa"/>
          </w:tcPr>
          <w:p w14:paraId="56C105D5" w14:textId="77777777" w:rsidR="00E40BBD" w:rsidRDefault="00E40BBD" w:rsidP="00FD322E">
            <w:pPr>
              <w:spacing w:after="0" w:line="240" w:lineRule="auto"/>
              <w:jc w:val="center"/>
              <w:rPr>
                <w:rFonts w:ascii="Arial" w:hAnsi="Arial" w:cs="Arial"/>
                <w:b/>
                <w:sz w:val="24"/>
                <w:szCs w:val="24"/>
              </w:rPr>
            </w:pPr>
          </w:p>
        </w:tc>
      </w:tr>
      <w:tr w:rsidR="00C77DA5" w:rsidRPr="009717DB" w14:paraId="46D21C29" w14:textId="77777777" w:rsidTr="004B44E7">
        <w:trPr>
          <w:trHeight w:val="134"/>
        </w:trPr>
        <w:tc>
          <w:tcPr>
            <w:tcW w:w="813" w:type="dxa"/>
          </w:tcPr>
          <w:p w14:paraId="390B66F4" w14:textId="5EBDD31B" w:rsidR="00C77DA5" w:rsidRDefault="00C77DA5" w:rsidP="00FD322E">
            <w:pPr>
              <w:spacing w:after="0" w:line="240" w:lineRule="auto"/>
              <w:jc w:val="center"/>
              <w:rPr>
                <w:rFonts w:ascii="Arial" w:hAnsi="Arial" w:cs="Arial"/>
                <w:b/>
                <w:sz w:val="24"/>
                <w:szCs w:val="24"/>
              </w:rPr>
            </w:pPr>
            <w:r>
              <w:rPr>
                <w:rFonts w:ascii="Arial" w:hAnsi="Arial" w:cs="Arial"/>
                <w:b/>
                <w:sz w:val="24"/>
                <w:szCs w:val="24"/>
              </w:rPr>
              <w:t>25</w:t>
            </w:r>
          </w:p>
        </w:tc>
        <w:tc>
          <w:tcPr>
            <w:tcW w:w="3582" w:type="dxa"/>
          </w:tcPr>
          <w:p w14:paraId="057971E4" w14:textId="127E0BE8" w:rsidR="00C77DA5" w:rsidRDefault="00C77DA5" w:rsidP="00FD322E">
            <w:pPr>
              <w:spacing w:after="0"/>
              <w:jc w:val="both"/>
              <w:rPr>
                <w:rFonts w:ascii="Arial" w:hAnsi="Arial" w:cs="Arial"/>
                <w:b/>
                <w:sz w:val="24"/>
                <w:szCs w:val="24"/>
              </w:rPr>
            </w:pPr>
            <w:r>
              <w:rPr>
                <w:rFonts w:ascii="Arial" w:hAnsi="Arial" w:cs="Arial"/>
                <w:b/>
                <w:sz w:val="24"/>
                <w:szCs w:val="24"/>
              </w:rPr>
              <w:t>APROBACIÓN DEL PROYECTO DE RESOLUCIÓN DE NO FENECIMIENTO DE LA CUENTA 2023</w:t>
            </w:r>
          </w:p>
        </w:tc>
        <w:tc>
          <w:tcPr>
            <w:tcW w:w="3544" w:type="dxa"/>
          </w:tcPr>
          <w:p w14:paraId="1F12E3BD" w14:textId="2717F790" w:rsidR="00C77DA5" w:rsidRDefault="00C77DA5" w:rsidP="00FD322E">
            <w:pPr>
              <w:spacing w:after="0" w:line="240" w:lineRule="auto"/>
              <w:jc w:val="center"/>
              <w:rPr>
                <w:rFonts w:ascii="Arial" w:hAnsi="Arial" w:cs="Arial"/>
                <w:b/>
                <w:sz w:val="24"/>
                <w:szCs w:val="24"/>
              </w:rPr>
            </w:pPr>
            <w:r>
              <w:rPr>
                <w:rFonts w:ascii="Arial" w:hAnsi="Arial" w:cs="Arial"/>
                <w:b/>
                <w:sz w:val="24"/>
                <w:szCs w:val="24"/>
              </w:rPr>
              <w:t>13 DE NOVIEMBRE DE 2024</w:t>
            </w:r>
          </w:p>
        </w:tc>
        <w:tc>
          <w:tcPr>
            <w:tcW w:w="2312" w:type="dxa"/>
          </w:tcPr>
          <w:p w14:paraId="32B78E12" w14:textId="5225515F" w:rsidR="00C77DA5" w:rsidRDefault="00C77DA5" w:rsidP="00FD322E">
            <w:pPr>
              <w:spacing w:after="0" w:line="240" w:lineRule="auto"/>
              <w:jc w:val="center"/>
              <w:rPr>
                <w:rFonts w:ascii="Arial" w:hAnsi="Arial" w:cs="Arial"/>
                <w:b/>
                <w:sz w:val="24"/>
                <w:szCs w:val="24"/>
              </w:rPr>
            </w:pPr>
            <w:r>
              <w:rPr>
                <w:rFonts w:ascii="Arial" w:hAnsi="Arial" w:cs="Arial"/>
                <w:b/>
                <w:sz w:val="24"/>
                <w:szCs w:val="24"/>
              </w:rPr>
              <w:t>ACTA N° 29 DE NOVIEMBRE 13 DE 2024</w:t>
            </w:r>
          </w:p>
        </w:tc>
      </w:tr>
    </w:tbl>
    <w:p w14:paraId="59933E90" w14:textId="77777777" w:rsidR="00EC66BF" w:rsidRPr="009717DB" w:rsidRDefault="00EC66BF" w:rsidP="00EC66BF">
      <w:pPr>
        <w:spacing w:after="0" w:line="240" w:lineRule="auto"/>
        <w:ind w:left="-284" w:right="-234"/>
        <w:jc w:val="both"/>
        <w:rPr>
          <w:rFonts w:ascii="Arial" w:hAnsi="Arial" w:cs="Arial"/>
          <w:sz w:val="28"/>
          <w:szCs w:val="28"/>
        </w:rPr>
      </w:pPr>
    </w:p>
    <w:p w14:paraId="21071538" w14:textId="77777777" w:rsidR="00C77DA5" w:rsidRDefault="00C77DA5" w:rsidP="00E61B74">
      <w:pPr>
        <w:spacing w:after="0" w:line="240" w:lineRule="auto"/>
        <w:ind w:left="-284" w:right="-234"/>
        <w:jc w:val="center"/>
        <w:rPr>
          <w:rFonts w:ascii="Arial" w:hAnsi="Arial" w:cs="Arial"/>
          <w:b/>
          <w:sz w:val="28"/>
          <w:szCs w:val="28"/>
        </w:rPr>
      </w:pPr>
    </w:p>
    <w:p w14:paraId="628B9FD7" w14:textId="3555360B" w:rsidR="00E61B74" w:rsidRPr="004D2D37" w:rsidRDefault="00E61B74" w:rsidP="00E61B74">
      <w:pPr>
        <w:spacing w:after="0" w:line="240" w:lineRule="auto"/>
        <w:ind w:left="-284" w:right="-234"/>
        <w:jc w:val="center"/>
        <w:rPr>
          <w:rFonts w:ascii="Arial" w:hAnsi="Arial" w:cs="Arial"/>
          <w:b/>
          <w:sz w:val="28"/>
          <w:szCs w:val="28"/>
        </w:rPr>
      </w:pPr>
      <w:r w:rsidRPr="004D2D37">
        <w:rPr>
          <w:rFonts w:ascii="Arial" w:hAnsi="Arial" w:cs="Arial"/>
          <w:b/>
          <w:sz w:val="28"/>
          <w:szCs w:val="28"/>
        </w:rPr>
        <w:t>RECOMENDACIONES DE LA COMISIÓN LEGAL DE CUENTAS AL GOBIERNO NACIONAL</w:t>
      </w:r>
    </w:p>
    <w:p w14:paraId="3A71D6EE" w14:textId="00FDD15E" w:rsidR="00012830" w:rsidRPr="009717DB" w:rsidRDefault="00012830" w:rsidP="00012830">
      <w:pPr>
        <w:spacing w:after="0" w:line="240" w:lineRule="auto"/>
        <w:ind w:left="-284" w:right="-234"/>
        <w:rPr>
          <w:rFonts w:ascii="Arial" w:hAnsi="Arial" w:cs="Arial"/>
          <w:b/>
          <w:color w:val="FF0000"/>
          <w:sz w:val="28"/>
          <w:szCs w:val="28"/>
        </w:rPr>
      </w:pPr>
    </w:p>
    <w:p w14:paraId="5CCABA93" w14:textId="6CC1585B" w:rsidR="004D2D37" w:rsidRPr="0026303F" w:rsidRDefault="004D2D37" w:rsidP="0026303F">
      <w:pPr>
        <w:spacing w:after="0" w:line="240" w:lineRule="auto"/>
        <w:ind w:left="-284"/>
        <w:jc w:val="both"/>
        <w:rPr>
          <w:rFonts w:ascii="Arial" w:hAnsi="Arial" w:cs="Arial"/>
          <w:sz w:val="28"/>
          <w:szCs w:val="28"/>
          <w:lang w:val="es-MX"/>
        </w:rPr>
      </w:pPr>
      <w:r>
        <w:rPr>
          <w:rFonts w:ascii="Arial" w:hAnsi="Arial" w:cs="Arial"/>
          <w:sz w:val="24"/>
          <w:szCs w:val="24"/>
          <w:lang w:val="es-MX"/>
        </w:rPr>
        <w:t>1</w:t>
      </w:r>
      <w:r w:rsidRPr="0026303F">
        <w:rPr>
          <w:rFonts w:ascii="Arial" w:hAnsi="Arial" w:cs="Arial"/>
          <w:sz w:val="28"/>
          <w:szCs w:val="28"/>
          <w:lang w:val="es-MX"/>
        </w:rPr>
        <w:t xml:space="preserve">.- Se recomienda actualizar y armonizar el Estatuto Orgánico del Presupuesto </w:t>
      </w:r>
      <w:r w:rsidR="0059536A">
        <w:rPr>
          <w:rFonts w:ascii="Arial" w:hAnsi="Arial" w:cs="Arial"/>
          <w:sz w:val="28"/>
          <w:szCs w:val="28"/>
          <w:lang w:val="es-MX"/>
        </w:rPr>
        <w:t xml:space="preserve">– Decreto Ley 111 de 1996, </w:t>
      </w:r>
      <w:r w:rsidRPr="0026303F">
        <w:rPr>
          <w:rFonts w:ascii="Arial" w:hAnsi="Arial" w:cs="Arial"/>
          <w:sz w:val="28"/>
          <w:szCs w:val="28"/>
          <w:lang w:val="es-MX"/>
        </w:rPr>
        <w:t>con la realidad económica y presupuestal del país.</w:t>
      </w:r>
    </w:p>
    <w:p w14:paraId="686477A9" w14:textId="77777777" w:rsidR="004D2D37" w:rsidRPr="0026303F" w:rsidRDefault="004D2D37" w:rsidP="0026303F">
      <w:pPr>
        <w:spacing w:after="0" w:line="240" w:lineRule="auto"/>
        <w:ind w:left="-284"/>
        <w:jc w:val="both"/>
        <w:rPr>
          <w:rFonts w:ascii="Arial" w:hAnsi="Arial" w:cs="Arial"/>
          <w:sz w:val="28"/>
          <w:szCs w:val="28"/>
          <w:lang w:val="es-MX"/>
        </w:rPr>
      </w:pPr>
    </w:p>
    <w:p w14:paraId="714F7B90" w14:textId="49D4642F" w:rsidR="004D2D37" w:rsidRPr="0026303F" w:rsidRDefault="004D2D37" w:rsidP="0026303F">
      <w:pPr>
        <w:spacing w:after="0" w:line="240" w:lineRule="auto"/>
        <w:ind w:left="-284"/>
        <w:jc w:val="both"/>
        <w:rPr>
          <w:rFonts w:ascii="Arial" w:hAnsi="Arial" w:cs="Arial"/>
          <w:sz w:val="28"/>
          <w:szCs w:val="28"/>
        </w:rPr>
      </w:pPr>
      <w:r w:rsidRPr="00C77DA5">
        <w:rPr>
          <w:rFonts w:ascii="Arial" w:hAnsi="Arial" w:cs="Arial"/>
          <w:color w:val="000000" w:themeColor="text1"/>
          <w:sz w:val="28"/>
          <w:szCs w:val="28"/>
          <w:lang w:val="es-MX"/>
        </w:rPr>
        <w:t xml:space="preserve">2.- </w:t>
      </w:r>
      <w:r w:rsidR="00C06FB8" w:rsidRPr="00C77DA5">
        <w:rPr>
          <w:rFonts w:ascii="Arial" w:hAnsi="Arial" w:cs="Arial"/>
          <w:color w:val="000000" w:themeColor="text1"/>
          <w:sz w:val="28"/>
          <w:szCs w:val="28"/>
          <w:lang w:val="es-MX"/>
        </w:rPr>
        <w:t xml:space="preserve">Evitar modificar el </w:t>
      </w:r>
      <w:r w:rsidRPr="00C77DA5">
        <w:rPr>
          <w:rFonts w:ascii="Arial" w:hAnsi="Arial" w:cs="Arial"/>
          <w:color w:val="000000" w:themeColor="text1"/>
          <w:sz w:val="28"/>
          <w:szCs w:val="28"/>
        </w:rPr>
        <w:t xml:space="preserve">Estatuto Orgánico del Presupuesto </w:t>
      </w:r>
      <w:r w:rsidR="00C06FB8" w:rsidRPr="00C77DA5">
        <w:rPr>
          <w:rFonts w:ascii="Arial" w:hAnsi="Arial" w:cs="Arial"/>
          <w:color w:val="000000" w:themeColor="text1"/>
          <w:sz w:val="28"/>
          <w:szCs w:val="28"/>
        </w:rPr>
        <w:t xml:space="preserve">– Decreto Ley 111 de 1996, mediante </w:t>
      </w:r>
      <w:r w:rsidRPr="00C77DA5">
        <w:rPr>
          <w:rFonts w:ascii="Arial" w:hAnsi="Arial" w:cs="Arial"/>
          <w:color w:val="000000" w:themeColor="text1"/>
          <w:sz w:val="28"/>
          <w:szCs w:val="28"/>
        </w:rPr>
        <w:t>la Ley Anual del Presupuesto</w:t>
      </w:r>
      <w:r w:rsidR="00C06FB8" w:rsidRPr="00C77DA5">
        <w:rPr>
          <w:rFonts w:ascii="Arial" w:hAnsi="Arial" w:cs="Arial"/>
          <w:color w:val="000000" w:themeColor="text1"/>
          <w:sz w:val="28"/>
          <w:szCs w:val="28"/>
        </w:rPr>
        <w:t xml:space="preserve">, ya que esta es una norma de menor </w:t>
      </w:r>
      <w:r w:rsidR="00C06FB8">
        <w:rPr>
          <w:rFonts w:ascii="Arial" w:hAnsi="Arial" w:cs="Arial"/>
          <w:sz w:val="28"/>
          <w:szCs w:val="28"/>
        </w:rPr>
        <w:lastRenderedPageBreak/>
        <w:t xml:space="preserve">jerarquía, lo cual puede </w:t>
      </w:r>
      <w:r w:rsidR="00136943">
        <w:rPr>
          <w:rFonts w:ascii="Arial" w:hAnsi="Arial" w:cs="Arial"/>
          <w:sz w:val="28"/>
          <w:szCs w:val="28"/>
        </w:rPr>
        <w:t>ocasionar</w:t>
      </w:r>
      <w:r w:rsidR="00C06FB8">
        <w:rPr>
          <w:rFonts w:ascii="Arial" w:hAnsi="Arial" w:cs="Arial"/>
          <w:sz w:val="28"/>
          <w:szCs w:val="28"/>
        </w:rPr>
        <w:t xml:space="preserve"> problemas procedimentales y demandas a largo plazo.</w:t>
      </w:r>
    </w:p>
    <w:p w14:paraId="1144361B" w14:textId="77777777" w:rsidR="004D2D37" w:rsidRPr="0026303F" w:rsidRDefault="004D2D37" w:rsidP="0026303F">
      <w:pPr>
        <w:spacing w:after="0" w:line="240" w:lineRule="auto"/>
        <w:ind w:left="-284"/>
        <w:rPr>
          <w:rFonts w:ascii="Arial" w:hAnsi="Arial" w:cs="Arial"/>
          <w:sz w:val="28"/>
          <w:szCs w:val="28"/>
        </w:rPr>
      </w:pPr>
    </w:p>
    <w:p w14:paraId="62FA376A" w14:textId="621F80E0" w:rsidR="000E2AF2" w:rsidRPr="000E2AF2" w:rsidRDefault="004D2D37" w:rsidP="000E2AF2">
      <w:pPr>
        <w:spacing w:after="0" w:line="240" w:lineRule="auto"/>
        <w:ind w:left="-284"/>
        <w:jc w:val="both"/>
        <w:rPr>
          <w:rFonts w:ascii="Arial" w:hAnsi="Arial" w:cs="Arial"/>
          <w:sz w:val="28"/>
          <w:szCs w:val="28"/>
        </w:rPr>
      </w:pPr>
      <w:r w:rsidRPr="00E317B2">
        <w:rPr>
          <w:rFonts w:ascii="Arial" w:hAnsi="Arial" w:cs="Arial"/>
          <w:sz w:val="28"/>
          <w:szCs w:val="28"/>
        </w:rPr>
        <w:t xml:space="preserve">3.- </w:t>
      </w:r>
      <w:r w:rsidR="000E2AF2" w:rsidRPr="000E2AF2">
        <w:rPr>
          <w:rFonts w:ascii="Arial" w:hAnsi="Arial" w:cs="Arial"/>
          <w:sz w:val="28"/>
          <w:szCs w:val="28"/>
        </w:rPr>
        <w:t>Revisar la figura de administración y reporte de la ejecución de</w:t>
      </w:r>
    </w:p>
    <w:p w14:paraId="4C38CB43" w14:textId="2E8CAB6A" w:rsidR="000E2AF2" w:rsidRDefault="000E2AF2" w:rsidP="000E2AF2">
      <w:pPr>
        <w:spacing w:after="0" w:line="240" w:lineRule="auto"/>
        <w:ind w:left="-284"/>
        <w:jc w:val="both"/>
        <w:rPr>
          <w:rFonts w:ascii="Arial" w:hAnsi="Arial" w:cs="Arial"/>
          <w:sz w:val="28"/>
          <w:szCs w:val="28"/>
        </w:rPr>
      </w:pPr>
      <w:r w:rsidRPr="000E2AF2">
        <w:rPr>
          <w:rFonts w:ascii="Arial" w:hAnsi="Arial" w:cs="Arial"/>
          <w:sz w:val="28"/>
          <w:szCs w:val="28"/>
        </w:rPr>
        <w:t xml:space="preserve">recursos públicos por medio de las Fiducias Patrimonios Autónomos, ya que automáticamente se violenta </w:t>
      </w:r>
      <w:r w:rsidR="009E2D17">
        <w:rPr>
          <w:rFonts w:ascii="Arial" w:hAnsi="Arial" w:cs="Arial"/>
          <w:sz w:val="28"/>
          <w:szCs w:val="28"/>
        </w:rPr>
        <w:t>los</w:t>
      </w:r>
      <w:r w:rsidRPr="000E2AF2">
        <w:rPr>
          <w:rFonts w:ascii="Arial" w:hAnsi="Arial" w:cs="Arial"/>
          <w:sz w:val="28"/>
          <w:szCs w:val="28"/>
        </w:rPr>
        <w:t xml:space="preserve"> principio</w:t>
      </w:r>
      <w:r w:rsidR="009E2D17">
        <w:rPr>
          <w:rFonts w:ascii="Arial" w:hAnsi="Arial" w:cs="Arial"/>
          <w:sz w:val="28"/>
          <w:szCs w:val="28"/>
        </w:rPr>
        <w:t xml:space="preserve">s </w:t>
      </w:r>
      <w:r w:rsidRPr="000E2AF2">
        <w:rPr>
          <w:rFonts w:ascii="Arial" w:hAnsi="Arial" w:cs="Arial"/>
          <w:sz w:val="28"/>
          <w:szCs w:val="28"/>
        </w:rPr>
        <w:t>presupuestal</w:t>
      </w:r>
      <w:r w:rsidR="009E2D17">
        <w:rPr>
          <w:rFonts w:ascii="Arial" w:hAnsi="Arial" w:cs="Arial"/>
          <w:sz w:val="28"/>
          <w:szCs w:val="28"/>
        </w:rPr>
        <w:t>es</w:t>
      </w:r>
      <w:r w:rsidRPr="000E2AF2">
        <w:rPr>
          <w:rFonts w:ascii="Arial" w:hAnsi="Arial" w:cs="Arial"/>
          <w:sz w:val="28"/>
          <w:szCs w:val="28"/>
        </w:rPr>
        <w:t xml:space="preserve"> de Anualidad</w:t>
      </w:r>
      <w:r w:rsidR="009E2D17">
        <w:rPr>
          <w:rFonts w:ascii="Arial" w:hAnsi="Arial" w:cs="Arial"/>
          <w:sz w:val="28"/>
          <w:szCs w:val="28"/>
        </w:rPr>
        <w:t xml:space="preserve"> y Programación</w:t>
      </w:r>
      <w:r w:rsidRPr="000E2AF2">
        <w:rPr>
          <w:rFonts w:ascii="Arial" w:hAnsi="Arial" w:cs="Arial"/>
          <w:sz w:val="28"/>
          <w:szCs w:val="28"/>
        </w:rPr>
        <w:t xml:space="preserve"> y se distorsiona la realidad de la ejecución de los</w:t>
      </w:r>
      <w:r w:rsidR="009E2D17">
        <w:rPr>
          <w:rFonts w:ascii="Arial" w:hAnsi="Arial" w:cs="Arial"/>
          <w:sz w:val="28"/>
          <w:szCs w:val="28"/>
        </w:rPr>
        <w:t xml:space="preserve"> </w:t>
      </w:r>
      <w:r w:rsidRPr="000E2AF2">
        <w:rPr>
          <w:rFonts w:ascii="Arial" w:hAnsi="Arial" w:cs="Arial"/>
          <w:sz w:val="28"/>
          <w:szCs w:val="28"/>
        </w:rPr>
        <w:t>recursos públicos que administran frente a las cifras oficiales de ejecución</w:t>
      </w:r>
      <w:r w:rsidR="009E2D17">
        <w:rPr>
          <w:rFonts w:ascii="Arial" w:hAnsi="Arial" w:cs="Arial"/>
          <w:sz w:val="28"/>
          <w:szCs w:val="28"/>
        </w:rPr>
        <w:t xml:space="preserve"> </w:t>
      </w:r>
      <w:r w:rsidRPr="000E2AF2">
        <w:rPr>
          <w:rFonts w:ascii="Arial" w:hAnsi="Arial" w:cs="Arial"/>
          <w:sz w:val="28"/>
          <w:szCs w:val="28"/>
        </w:rPr>
        <w:t>presupuestal, lo que genera falta de transparencia y por consiguiente debilita el</w:t>
      </w:r>
      <w:r w:rsidR="009E2D17">
        <w:rPr>
          <w:rFonts w:ascii="Arial" w:hAnsi="Arial" w:cs="Arial"/>
          <w:sz w:val="28"/>
          <w:szCs w:val="28"/>
        </w:rPr>
        <w:t xml:space="preserve"> </w:t>
      </w:r>
      <w:r w:rsidRPr="000E2AF2">
        <w:rPr>
          <w:rFonts w:ascii="Arial" w:hAnsi="Arial" w:cs="Arial"/>
          <w:sz w:val="28"/>
          <w:szCs w:val="28"/>
        </w:rPr>
        <w:t>control fiscal y político.</w:t>
      </w:r>
    </w:p>
    <w:p w14:paraId="135F9123" w14:textId="77777777" w:rsidR="000E2AF2" w:rsidRDefault="000E2AF2" w:rsidP="0026303F">
      <w:pPr>
        <w:spacing w:after="0" w:line="240" w:lineRule="auto"/>
        <w:ind w:left="-284"/>
        <w:jc w:val="both"/>
        <w:rPr>
          <w:rFonts w:ascii="Arial" w:hAnsi="Arial" w:cs="Arial"/>
          <w:sz w:val="28"/>
          <w:szCs w:val="28"/>
        </w:rPr>
      </w:pPr>
    </w:p>
    <w:p w14:paraId="08B198E3" w14:textId="7F8FFFE4" w:rsidR="004D2D37" w:rsidRPr="0026303F" w:rsidRDefault="004D2D37" w:rsidP="0026303F">
      <w:pPr>
        <w:spacing w:after="0" w:line="240" w:lineRule="auto"/>
        <w:ind w:left="-284"/>
        <w:jc w:val="both"/>
        <w:rPr>
          <w:rFonts w:ascii="Arial" w:hAnsi="Arial" w:cs="Arial"/>
          <w:sz w:val="28"/>
          <w:szCs w:val="28"/>
        </w:rPr>
      </w:pPr>
      <w:r w:rsidRPr="0026303F">
        <w:rPr>
          <w:rFonts w:ascii="Arial" w:hAnsi="Arial" w:cs="Arial"/>
          <w:sz w:val="28"/>
          <w:szCs w:val="28"/>
        </w:rPr>
        <w:t xml:space="preserve">4.- Se </w:t>
      </w:r>
      <w:r w:rsidR="002D56D1">
        <w:rPr>
          <w:rFonts w:ascii="Arial" w:hAnsi="Arial" w:cs="Arial"/>
          <w:sz w:val="28"/>
          <w:szCs w:val="28"/>
        </w:rPr>
        <w:t xml:space="preserve">sugiere cumplir con los correspondientes giros del </w:t>
      </w:r>
      <w:r w:rsidR="0018497D">
        <w:rPr>
          <w:rFonts w:ascii="Arial" w:hAnsi="Arial" w:cs="Arial"/>
          <w:sz w:val="28"/>
          <w:szCs w:val="28"/>
        </w:rPr>
        <w:t xml:space="preserve">Plan Anual de Caja - </w:t>
      </w:r>
      <w:r w:rsidR="002D56D1">
        <w:rPr>
          <w:rFonts w:ascii="Arial" w:hAnsi="Arial" w:cs="Arial"/>
          <w:sz w:val="28"/>
          <w:szCs w:val="28"/>
        </w:rPr>
        <w:t>PAC, con el fin de evitar la constitución de reservas presupuestales por parte de las Unidades Ejecutoras del Presupuesto Nacional.</w:t>
      </w:r>
    </w:p>
    <w:p w14:paraId="2042FDEB" w14:textId="77777777" w:rsidR="004D2D37" w:rsidRPr="0026303F" w:rsidRDefault="004D2D37" w:rsidP="0026303F">
      <w:pPr>
        <w:spacing w:after="0" w:line="240" w:lineRule="auto"/>
        <w:ind w:left="-284"/>
        <w:jc w:val="both"/>
        <w:rPr>
          <w:rFonts w:ascii="Arial" w:hAnsi="Arial" w:cs="Arial"/>
          <w:sz w:val="28"/>
          <w:szCs w:val="28"/>
        </w:rPr>
      </w:pPr>
    </w:p>
    <w:p w14:paraId="4513DA1A" w14:textId="7A6F858C" w:rsidR="004D2D37" w:rsidRPr="0026303F" w:rsidRDefault="004D2D37" w:rsidP="0026303F">
      <w:pPr>
        <w:spacing w:after="0" w:line="240" w:lineRule="auto"/>
        <w:ind w:left="-284"/>
        <w:jc w:val="both"/>
        <w:rPr>
          <w:rFonts w:ascii="Arial" w:hAnsi="Arial" w:cs="Arial"/>
          <w:sz w:val="28"/>
          <w:szCs w:val="28"/>
        </w:rPr>
      </w:pPr>
      <w:r w:rsidRPr="0026303F">
        <w:rPr>
          <w:rFonts w:ascii="Arial" w:hAnsi="Arial" w:cs="Arial"/>
          <w:sz w:val="28"/>
          <w:szCs w:val="28"/>
        </w:rPr>
        <w:t xml:space="preserve">5.- Se </w:t>
      </w:r>
      <w:r w:rsidR="001A4F2B">
        <w:rPr>
          <w:rFonts w:ascii="Arial" w:hAnsi="Arial" w:cs="Arial"/>
          <w:sz w:val="28"/>
          <w:szCs w:val="28"/>
        </w:rPr>
        <w:t xml:space="preserve">sugiere revisar a la figura de las </w:t>
      </w:r>
      <w:r w:rsidRPr="0026303F">
        <w:rPr>
          <w:rFonts w:ascii="Arial" w:hAnsi="Arial" w:cs="Arial"/>
          <w:sz w:val="28"/>
          <w:szCs w:val="28"/>
        </w:rPr>
        <w:t>Pérdidas de Apropiación</w:t>
      </w:r>
      <w:r w:rsidR="001A4F2B">
        <w:rPr>
          <w:rFonts w:ascii="Arial" w:hAnsi="Arial" w:cs="Arial"/>
          <w:sz w:val="28"/>
          <w:szCs w:val="28"/>
        </w:rPr>
        <w:t xml:space="preserve"> para evitar su constitución</w:t>
      </w:r>
      <w:r w:rsidRPr="0026303F">
        <w:rPr>
          <w:rFonts w:ascii="Arial" w:hAnsi="Arial" w:cs="Arial"/>
          <w:sz w:val="28"/>
          <w:szCs w:val="28"/>
        </w:rPr>
        <w:t>, ya que estas</w:t>
      </w:r>
      <w:r w:rsidR="001A4F2B">
        <w:rPr>
          <w:rFonts w:ascii="Arial" w:hAnsi="Arial" w:cs="Arial"/>
          <w:sz w:val="28"/>
          <w:szCs w:val="28"/>
        </w:rPr>
        <w:t xml:space="preserve">, </w:t>
      </w:r>
      <w:r w:rsidRPr="0026303F">
        <w:rPr>
          <w:rFonts w:ascii="Arial" w:hAnsi="Arial" w:cs="Arial"/>
          <w:sz w:val="28"/>
          <w:szCs w:val="28"/>
        </w:rPr>
        <w:t xml:space="preserve">son </w:t>
      </w:r>
      <w:r w:rsidR="001A4F2B">
        <w:rPr>
          <w:rFonts w:ascii="Arial" w:hAnsi="Arial" w:cs="Arial"/>
          <w:sz w:val="28"/>
          <w:szCs w:val="28"/>
        </w:rPr>
        <w:t xml:space="preserve">un claro </w:t>
      </w:r>
      <w:r w:rsidRPr="0026303F">
        <w:rPr>
          <w:rFonts w:ascii="Arial" w:hAnsi="Arial" w:cs="Arial"/>
          <w:sz w:val="28"/>
          <w:szCs w:val="28"/>
        </w:rPr>
        <w:t xml:space="preserve">síntoma de </w:t>
      </w:r>
      <w:r w:rsidR="001A4F2B">
        <w:rPr>
          <w:rFonts w:ascii="Arial" w:hAnsi="Arial" w:cs="Arial"/>
          <w:sz w:val="28"/>
          <w:szCs w:val="28"/>
        </w:rPr>
        <w:t xml:space="preserve">una </w:t>
      </w:r>
      <w:r w:rsidRPr="0026303F">
        <w:rPr>
          <w:rFonts w:ascii="Arial" w:hAnsi="Arial" w:cs="Arial"/>
          <w:sz w:val="28"/>
          <w:szCs w:val="28"/>
        </w:rPr>
        <w:t>deficiente programación y ejecución presupuestal.</w:t>
      </w:r>
    </w:p>
    <w:p w14:paraId="25A302B5" w14:textId="77777777" w:rsidR="004D2D37" w:rsidRPr="0026303F" w:rsidRDefault="004D2D37" w:rsidP="0026303F">
      <w:pPr>
        <w:spacing w:after="0" w:line="240" w:lineRule="auto"/>
        <w:ind w:left="-284"/>
        <w:jc w:val="both"/>
        <w:rPr>
          <w:rFonts w:ascii="Arial" w:hAnsi="Arial" w:cs="Arial"/>
          <w:sz w:val="28"/>
          <w:szCs w:val="28"/>
        </w:rPr>
      </w:pPr>
    </w:p>
    <w:p w14:paraId="79ABA115" w14:textId="00D1A9AE" w:rsidR="004D2D37" w:rsidRPr="0026303F" w:rsidRDefault="004D2D37" w:rsidP="0026303F">
      <w:pPr>
        <w:spacing w:after="0" w:line="240" w:lineRule="auto"/>
        <w:ind w:left="-284"/>
        <w:jc w:val="both"/>
        <w:rPr>
          <w:rFonts w:ascii="Arial" w:hAnsi="Arial" w:cs="Arial"/>
          <w:sz w:val="28"/>
          <w:szCs w:val="28"/>
        </w:rPr>
      </w:pPr>
      <w:r w:rsidRPr="0026303F">
        <w:rPr>
          <w:rFonts w:ascii="Arial" w:hAnsi="Arial" w:cs="Arial"/>
          <w:sz w:val="28"/>
          <w:szCs w:val="28"/>
        </w:rPr>
        <w:t xml:space="preserve">6.- Se debe hacer cumplir lo estipulado en el artículo 78 del Estatuto Orgánico del Presupuesto en donde se fijan los topes para constituir reservas presupuestales para funcionamiento el 2% e inversión el 15%. El incumplimiento de los topes se debe evaluar en forma independiente para cada Unidad Ejecutora del Presupuesto y no sobre el monto global de las mismas como lo </w:t>
      </w:r>
      <w:r w:rsidR="008303B1">
        <w:rPr>
          <w:rFonts w:ascii="Arial" w:hAnsi="Arial" w:cs="Arial"/>
          <w:sz w:val="28"/>
          <w:szCs w:val="28"/>
        </w:rPr>
        <w:t xml:space="preserve">está </w:t>
      </w:r>
      <w:r w:rsidRPr="0026303F">
        <w:rPr>
          <w:rFonts w:ascii="Arial" w:hAnsi="Arial" w:cs="Arial"/>
          <w:sz w:val="28"/>
          <w:szCs w:val="28"/>
        </w:rPr>
        <w:t>interpreta</w:t>
      </w:r>
      <w:r w:rsidR="008303B1">
        <w:rPr>
          <w:rFonts w:ascii="Arial" w:hAnsi="Arial" w:cs="Arial"/>
          <w:sz w:val="28"/>
          <w:szCs w:val="28"/>
        </w:rPr>
        <w:t xml:space="preserve">ndo </w:t>
      </w:r>
      <w:r w:rsidRPr="0026303F">
        <w:rPr>
          <w:rFonts w:ascii="Arial" w:hAnsi="Arial" w:cs="Arial"/>
          <w:sz w:val="28"/>
          <w:szCs w:val="28"/>
        </w:rPr>
        <w:t>actualmente el Ministerio de Hacienda y Crédito Público.</w:t>
      </w:r>
    </w:p>
    <w:p w14:paraId="484F9FD5" w14:textId="77777777" w:rsidR="004D2D37" w:rsidRPr="0026303F" w:rsidRDefault="004D2D37" w:rsidP="0026303F">
      <w:pPr>
        <w:spacing w:after="0" w:line="240" w:lineRule="auto"/>
        <w:ind w:left="-284"/>
        <w:jc w:val="both"/>
        <w:rPr>
          <w:rFonts w:ascii="Arial" w:hAnsi="Arial" w:cs="Arial"/>
          <w:sz w:val="28"/>
          <w:szCs w:val="28"/>
        </w:rPr>
      </w:pPr>
    </w:p>
    <w:p w14:paraId="31B39C4D" w14:textId="0EEEA865" w:rsidR="004D2D37" w:rsidRPr="0026303F" w:rsidRDefault="004D2D37" w:rsidP="0026303F">
      <w:pPr>
        <w:pStyle w:val="Prrafodelista"/>
        <w:spacing w:line="240" w:lineRule="auto"/>
        <w:ind w:left="-284"/>
        <w:jc w:val="both"/>
        <w:rPr>
          <w:rFonts w:ascii="Arial" w:hAnsi="Arial" w:cs="Arial"/>
          <w:sz w:val="28"/>
          <w:szCs w:val="28"/>
        </w:rPr>
      </w:pPr>
      <w:r w:rsidRPr="0026303F">
        <w:rPr>
          <w:rFonts w:ascii="Arial" w:hAnsi="Arial" w:cs="Arial"/>
          <w:sz w:val="28"/>
          <w:szCs w:val="28"/>
        </w:rPr>
        <w:t xml:space="preserve">7.- </w:t>
      </w:r>
      <w:r w:rsidR="0002274B">
        <w:rPr>
          <w:rFonts w:ascii="Arial" w:hAnsi="Arial" w:cs="Arial"/>
          <w:sz w:val="28"/>
          <w:szCs w:val="28"/>
        </w:rPr>
        <w:t>Se sugiere c</w:t>
      </w:r>
      <w:r w:rsidRPr="0026303F">
        <w:rPr>
          <w:rFonts w:ascii="Arial" w:hAnsi="Arial" w:cs="Arial"/>
          <w:sz w:val="28"/>
          <w:szCs w:val="28"/>
        </w:rPr>
        <w:t>ontinuar con el desarrollo de los clasificadores presupuestales de tal manera que satisfaga a todas las entidades que conforman el Presupuesto General de la Nación, además brindar capacitaciones presenciales por parte de los operadores del software, ya que los usuarios expresan que es muy lenta la respuesta a sus solicitudes.</w:t>
      </w:r>
    </w:p>
    <w:p w14:paraId="3828353D" w14:textId="77777777" w:rsidR="008303B1" w:rsidRDefault="004D2D37" w:rsidP="008303B1">
      <w:pPr>
        <w:pStyle w:val="Textoindependiente"/>
        <w:spacing w:after="0"/>
        <w:ind w:left="-284" w:right="-93"/>
        <w:jc w:val="both"/>
        <w:rPr>
          <w:rFonts w:ascii="Arial" w:hAnsi="Arial" w:cs="Arial"/>
          <w:sz w:val="28"/>
          <w:szCs w:val="28"/>
        </w:rPr>
      </w:pPr>
      <w:r w:rsidRPr="0026303F">
        <w:rPr>
          <w:rFonts w:ascii="Arial" w:hAnsi="Arial" w:cs="Arial"/>
          <w:sz w:val="28"/>
          <w:szCs w:val="28"/>
        </w:rPr>
        <w:t>8.- El SIIF II NACIÓN, es la “fuente válida para la generación de información contable básica y la obtención de los informes y estados contables requeridos por la Contaduría General de la Nación y para la obtención de los informes requeridos por las entidades de control”. Se recomienda al Gobierno Nacional, continuar con el desarrollo del Sistema SIIF Nación ya que muchas entidades requieren contratar sistemas alternos, pues el SIIF no contiene los módulos de nómina, inventarios, activos fijos, recursos de inversión, procesos judiciales, módulo de costos y producción, regalías, control de comisiones, cobro coactivo, canon, facturación, intangibles, seguridad social y operaciones recíprocas; lo que conlleva a la realización de registros manuales.</w:t>
      </w:r>
    </w:p>
    <w:p w14:paraId="5DF832D0" w14:textId="7D4AC303" w:rsidR="008303B1" w:rsidRDefault="004D2D37" w:rsidP="008303B1">
      <w:pPr>
        <w:pStyle w:val="Textoindependiente"/>
        <w:spacing w:after="0"/>
        <w:ind w:left="-284" w:right="-93"/>
        <w:jc w:val="both"/>
        <w:rPr>
          <w:rFonts w:ascii="Arial" w:hAnsi="Arial" w:cs="Arial"/>
          <w:sz w:val="28"/>
          <w:szCs w:val="28"/>
        </w:rPr>
      </w:pPr>
      <w:r w:rsidRPr="0026303F">
        <w:rPr>
          <w:rFonts w:ascii="Arial" w:hAnsi="Arial" w:cs="Arial"/>
          <w:sz w:val="28"/>
          <w:szCs w:val="28"/>
        </w:rPr>
        <w:t xml:space="preserve"> </w:t>
      </w:r>
    </w:p>
    <w:p w14:paraId="6B269B08" w14:textId="2B36D4EF" w:rsidR="004D2D37" w:rsidRPr="0026303F" w:rsidRDefault="004D2D37" w:rsidP="008303B1">
      <w:pPr>
        <w:pStyle w:val="Textoindependiente"/>
        <w:spacing w:after="0"/>
        <w:ind w:left="-284" w:right="-93"/>
        <w:jc w:val="both"/>
        <w:rPr>
          <w:rFonts w:ascii="Arial" w:hAnsi="Arial" w:cs="Arial"/>
          <w:sz w:val="28"/>
          <w:szCs w:val="28"/>
        </w:rPr>
      </w:pPr>
      <w:r w:rsidRPr="0026303F">
        <w:rPr>
          <w:rFonts w:ascii="Arial" w:hAnsi="Arial" w:cs="Arial"/>
          <w:sz w:val="28"/>
          <w:szCs w:val="28"/>
        </w:rPr>
        <w:lastRenderedPageBreak/>
        <w:t xml:space="preserve">9.- Se debe </w:t>
      </w:r>
      <w:r w:rsidR="00FC77F0">
        <w:rPr>
          <w:rFonts w:ascii="Arial" w:hAnsi="Arial" w:cs="Arial"/>
          <w:sz w:val="28"/>
          <w:szCs w:val="28"/>
        </w:rPr>
        <w:t xml:space="preserve">crear un procedimiento </w:t>
      </w:r>
      <w:r w:rsidRPr="0026303F">
        <w:rPr>
          <w:rFonts w:ascii="Arial" w:hAnsi="Arial" w:cs="Arial"/>
          <w:sz w:val="28"/>
          <w:szCs w:val="28"/>
        </w:rPr>
        <w:t>unifica</w:t>
      </w:r>
      <w:r w:rsidR="00FC77F0">
        <w:rPr>
          <w:rFonts w:ascii="Arial" w:hAnsi="Arial" w:cs="Arial"/>
          <w:sz w:val="28"/>
          <w:szCs w:val="28"/>
        </w:rPr>
        <w:t>do</w:t>
      </w:r>
      <w:r w:rsidR="006C0BF3">
        <w:rPr>
          <w:rFonts w:ascii="Arial" w:hAnsi="Arial" w:cs="Arial"/>
          <w:sz w:val="28"/>
          <w:szCs w:val="28"/>
        </w:rPr>
        <w:t xml:space="preserve"> para determinar el </w:t>
      </w:r>
      <w:r w:rsidRPr="0026303F">
        <w:rPr>
          <w:rFonts w:ascii="Arial" w:hAnsi="Arial" w:cs="Arial"/>
          <w:sz w:val="28"/>
          <w:szCs w:val="28"/>
        </w:rPr>
        <w:t xml:space="preserve">monto de la deuda pública para cada vigencia fiscal, </w:t>
      </w:r>
      <w:r w:rsidR="006C0BF3">
        <w:rPr>
          <w:rFonts w:ascii="Arial" w:hAnsi="Arial" w:cs="Arial"/>
          <w:sz w:val="28"/>
          <w:szCs w:val="28"/>
        </w:rPr>
        <w:t xml:space="preserve">ya que se </w:t>
      </w:r>
      <w:r w:rsidR="008B51CA">
        <w:rPr>
          <w:rFonts w:ascii="Arial" w:hAnsi="Arial" w:cs="Arial"/>
          <w:sz w:val="28"/>
          <w:szCs w:val="28"/>
        </w:rPr>
        <w:t>continúa</w:t>
      </w:r>
      <w:r w:rsidR="006C0BF3">
        <w:rPr>
          <w:rFonts w:ascii="Arial" w:hAnsi="Arial" w:cs="Arial"/>
          <w:sz w:val="28"/>
          <w:szCs w:val="28"/>
        </w:rPr>
        <w:t xml:space="preserve"> reportando saldos diferentes entre </w:t>
      </w:r>
      <w:r w:rsidRPr="0026303F">
        <w:rPr>
          <w:rFonts w:ascii="Arial" w:hAnsi="Arial" w:cs="Arial"/>
          <w:sz w:val="28"/>
          <w:szCs w:val="28"/>
        </w:rPr>
        <w:t>la Contraloría General de la República, el Ministerio de Hacienda y Crédito Público y la Contaduría General de la Nación.</w:t>
      </w:r>
    </w:p>
    <w:p w14:paraId="4316834F" w14:textId="77777777" w:rsidR="004D2D37" w:rsidRPr="0026303F" w:rsidRDefault="004D2D37" w:rsidP="0026303F">
      <w:pPr>
        <w:spacing w:after="0" w:line="240" w:lineRule="auto"/>
        <w:ind w:left="-284"/>
        <w:jc w:val="both"/>
        <w:rPr>
          <w:rFonts w:ascii="Arial" w:hAnsi="Arial" w:cs="Arial"/>
          <w:sz w:val="28"/>
          <w:szCs w:val="28"/>
        </w:rPr>
      </w:pPr>
    </w:p>
    <w:p w14:paraId="0F90559F" w14:textId="161222A1" w:rsidR="00E564DE" w:rsidRPr="00E564DE" w:rsidRDefault="004D2D37" w:rsidP="00E564DE">
      <w:pPr>
        <w:spacing w:after="0" w:line="240" w:lineRule="auto"/>
        <w:ind w:left="-284"/>
        <w:jc w:val="both"/>
        <w:rPr>
          <w:rFonts w:ascii="Arial" w:hAnsi="Arial" w:cs="Arial"/>
          <w:sz w:val="28"/>
          <w:szCs w:val="28"/>
        </w:rPr>
      </w:pPr>
      <w:r w:rsidRPr="0026303F">
        <w:rPr>
          <w:rFonts w:ascii="Arial" w:hAnsi="Arial" w:cs="Arial"/>
          <w:sz w:val="28"/>
          <w:szCs w:val="28"/>
        </w:rPr>
        <w:t xml:space="preserve">10.- </w:t>
      </w:r>
      <w:r w:rsidR="00E564DE" w:rsidRPr="00E564DE">
        <w:rPr>
          <w:rFonts w:ascii="Arial" w:hAnsi="Arial" w:cs="Arial"/>
          <w:sz w:val="28"/>
          <w:szCs w:val="28"/>
        </w:rPr>
        <w:t>Revisar el procedimiento para la designación actual de los jefes de control</w:t>
      </w:r>
      <w:r w:rsidR="00E564DE">
        <w:rPr>
          <w:rFonts w:ascii="Arial" w:hAnsi="Arial" w:cs="Arial"/>
          <w:sz w:val="28"/>
          <w:szCs w:val="28"/>
        </w:rPr>
        <w:t xml:space="preserve"> </w:t>
      </w:r>
      <w:r w:rsidR="00E564DE" w:rsidRPr="00E564DE">
        <w:rPr>
          <w:rFonts w:ascii="Arial" w:hAnsi="Arial" w:cs="Arial"/>
          <w:sz w:val="28"/>
          <w:szCs w:val="28"/>
        </w:rPr>
        <w:t>interno de las entidades, de tal manera que prevalezca su independencia,</w:t>
      </w:r>
      <w:r w:rsidR="00E564DE">
        <w:rPr>
          <w:rFonts w:ascii="Arial" w:hAnsi="Arial" w:cs="Arial"/>
          <w:sz w:val="28"/>
          <w:szCs w:val="28"/>
        </w:rPr>
        <w:t xml:space="preserve"> </w:t>
      </w:r>
      <w:r w:rsidR="00E564DE" w:rsidRPr="00E564DE">
        <w:rPr>
          <w:rFonts w:ascii="Arial" w:hAnsi="Arial" w:cs="Arial"/>
          <w:sz w:val="28"/>
          <w:szCs w:val="28"/>
        </w:rPr>
        <w:t>adicionalmente revisar la asignación de un presupuesto suficiente que le permita</w:t>
      </w:r>
    </w:p>
    <w:p w14:paraId="11ED3148" w14:textId="50C728B8" w:rsidR="00E564DE" w:rsidRDefault="00E564DE" w:rsidP="00E564DE">
      <w:pPr>
        <w:spacing w:after="0" w:line="240" w:lineRule="auto"/>
        <w:ind w:left="-284"/>
        <w:jc w:val="both"/>
        <w:rPr>
          <w:rFonts w:ascii="Arial" w:hAnsi="Arial" w:cs="Arial"/>
          <w:sz w:val="28"/>
          <w:szCs w:val="28"/>
        </w:rPr>
      </w:pPr>
      <w:r w:rsidRPr="00E564DE">
        <w:rPr>
          <w:rFonts w:ascii="Arial" w:hAnsi="Arial" w:cs="Arial"/>
          <w:sz w:val="28"/>
          <w:szCs w:val="28"/>
        </w:rPr>
        <w:t>desempeñar sus funciones</w:t>
      </w:r>
      <w:r>
        <w:rPr>
          <w:rFonts w:ascii="Arial" w:hAnsi="Arial" w:cs="Arial"/>
          <w:sz w:val="28"/>
          <w:szCs w:val="28"/>
        </w:rPr>
        <w:t>,</w:t>
      </w:r>
      <w:r w:rsidRPr="00E564DE">
        <w:rPr>
          <w:rFonts w:ascii="Arial" w:hAnsi="Arial" w:cs="Arial"/>
          <w:sz w:val="28"/>
          <w:szCs w:val="28"/>
        </w:rPr>
        <w:t xml:space="preserve"> acorde al tamaño y complejidad de cada entidad</w:t>
      </w:r>
      <w:r>
        <w:rPr>
          <w:rFonts w:ascii="Arial" w:hAnsi="Arial" w:cs="Arial"/>
          <w:sz w:val="28"/>
          <w:szCs w:val="28"/>
        </w:rPr>
        <w:t>.</w:t>
      </w:r>
    </w:p>
    <w:p w14:paraId="2DFD4207" w14:textId="77777777" w:rsidR="00E564DE" w:rsidRDefault="00E564DE" w:rsidP="0026303F">
      <w:pPr>
        <w:spacing w:after="0" w:line="240" w:lineRule="auto"/>
        <w:ind w:left="-284"/>
        <w:jc w:val="both"/>
        <w:rPr>
          <w:rFonts w:ascii="Arial" w:hAnsi="Arial" w:cs="Arial"/>
          <w:sz w:val="28"/>
          <w:szCs w:val="28"/>
        </w:rPr>
      </w:pPr>
    </w:p>
    <w:p w14:paraId="52E791AA" w14:textId="60FF778F" w:rsidR="004D2D37" w:rsidRDefault="004D2D37" w:rsidP="0026303F">
      <w:pPr>
        <w:spacing w:after="0" w:line="240" w:lineRule="auto"/>
        <w:ind w:left="-284"/>
        <w:jc w:val="both"/>
        <w:rPr>
          <w:rFonts w:ascii="Arial" w:hAnsi="Arial" w:cs="Arial"/>
          <w:sz w:val="28"/>
          <w:szCs w:val="28"/>
        </w:rPr>
      </w:pPr>
      <w:r w:rsidRPr="0026303F">
        <w:rPr>
          <w:rFonts w:ascii="Arial" w:hAnsi="Arial" w:cs="Arial"/>
          <w:sz w:val="28"/>
          <w:szCs w:val="28"/>
        </w:rPr>
        <w:t xml:space="preserve">11.- </w:t>
      </w:r>
      <w:r w:rsidR="0002274B">
        <w:rPr>
          <w:rFonts w:ascii="Arial" w:hAnsi="Arial" w:cs="Arial"/>
          <w:sz w:val="28"/>
          <w:szCs w:val="28"/>
        </w:rPr>
        <w:t>Se sugiere que, para las</w:t>
      </w:r>
      <w:r w:rsidRPr="0026303F">
        <w:rPr>
          <w:rFonts w:ascii="Arial" w:hAnsi="Arial" w:cs="Arial"/>
          <w:sz w:val="28"/>
          <w:szCs w:val="28"/>
        </w:rPr>
        <w:t xml:space="preserve"> cuentas</w:t>
      </w:r>
      <w:r w:rsidR="0002274B">
        <w:rPr>
          <w:rFonts w:ascii="Arial" w:hAnsi="Arial" w:cs="Arial"/>
          <w:sz w:val="28"/>
          <w:szCs w:val="28"/>
        </w:rPr>
        <w:t xml:space="preserve"> por cobrar por todo concepto, </w:t>
      </w:r>
      <w:r w:rsidRPr="0026303F">
        <w:rPr>
          <w:rFonts w:ascii="Arial" w:hAnsi="Arial" w:cs="Arial"/>
          <w:sz w:val="28"/>
          <w:szCs w:val="28"/>
        </w:rPr>
        <w:t xml:space="preserve">préstamos por cobrar, deudas de difícil recaudo y deudores morosos del estado, se </w:t>
      </w:r>
      <w:r w:rsidR="0002274B">
        <w:rPr>
          <w:rFonts w:ascii="Arial" w:hAnsi="Arial" w:cs="Arial"/>
          <w:sz w:val="28"/>
          <w:szCs w:val="28"/>
        </w:rPr>
        <w:t xml:space="preserve">establezca un procedimiento más expedito, efectivo </w:t>
      </w:r>
      <w:r w:rsidR="00A839C4">
        <w:rPr>
          <w:rFonts w:ascii="Arial" w:hAnsi="Arial" w:cs="Arial"/>
          <w:sz w:val="28"/>
          <w:szCs w:val="28"/>
        </w:rPr>
        <w:t xml:space="preserve">y </w:t>
      </w:r>
      <w:r w:rsidR="0002274B">
        <w:rPr>
          <w:rFonts w:ascii="Arial" w:hAnsi="Arial" w:cs="Arial"/>
          <w:sz w:val="28"/>
          <w:szCs w:val="28"/>
        </w:rPr>
        <w:t>con seguimiento riguroso de cobro, con el fin de recuperar estos recursos de manera efectiva</w:t>
      </w:r>
      <w:r w:rsidR="00A839C4">
        <w:rPr>
          <w:rFonts w:ascii="Arial" w:hAnsi="Arial" w:cs="Arial"/>
          <w:sz w:val="28"/>
          <w:szCs w:val="28"/>
        </w:rPr>
        <w:t>,</w:t>
      </w:r>
      <w:r w:rsidR="0002274B">
        <w:rPr>
          <w:rFonts w:ascii="Arial" w:hAnsi="Arial" w:cs="Arial"/>
          <w:sz w:val="28"/>
          <w:szCs w:val="28"/>
        </w:rPr>
        <w:t xml:space="preserve"> para no tener que aplicar el deterioro o la prescripción de estos dineros.</w:t>
      </w:r>
    </w:p>
    <w:p w14:paraId="3FE44D2B" w14:textId="77777777" w:rsidR="00A839C4" w:rsidRDefault="00A839C4" w:rsidP="00A83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8"/>
          <w:szCs w:val="28"/>
        </w:rPr>
      </w:pPr>
    </w:p>
    <w:p w14:paraId="1028EF7C" w14:textId="57382221" w:rsidR="00A839C4" w:rsidRDefault="004D2D37" w:rsidP="00A83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both"/>
        <w:rPr>
          <w:rFonts w:ascii="Arial" w:hAnsi="Arial" w:cs="Arial"/>
          <w:sz w:val="28"/>
          <w:szCs w:val="28"/>
        </w:rPr>
      </w:pPr>
      <w:r w:rsidRPr="00A839C4">
        <w:rPr>
          <w:rFonts w:ascii="Arial" w:hAnsi="Arial" w:cs="Arial"/>
          <w:sz w:val="28"/>
          <w:szCs w:val="28"/>
        </w:rPr>
        <w:t xml:space="preserve">12.- </w:t>
      </w:r>
      <w:r w:rsidR="00A839C4" w:rsidRPr="00A839C4">
        <w:rPr>
          <w:rFonts w:ascii="Arial" w:hAnsi="Arial" w:cs="Arial"/>
          <w:sz w:val="28"/>
          <w:szCs w:val="28"/>
          <w:lang w:val="es-ES"/>
        </w:rPr>
        <w:t>Generar o mejorar el sistema de identificación y clasificación precisa de las causas de las demandas contra el estado, con el fin de evitar las demandas repetitivas por acciones prohibidas expresamente por la ley; haciendo un análisis periódico de la evolución de estas, presentando resultados que puedan ser útiles para tomar decisiones administrativas.</w:t>
      </w:r>
    </w:p>
    <w:p w14:paraId="5500E720" w14:textId="77777777" w:rsidR="00A839C4" w:rsidRDefault="00A839C4" w:rsidP="0026303F">
      <w:pPr>
        <w:spacing w:after="0" w:line="240" w:lineRule="auto"/>
        <w:ind w:left="-284"/>
        <w:jc w:val="both"/>
        <w:rPr>
          <w:rFonts w:ascii="Arial" w:hAnsi="Arial" w:cs="Arial"/>
          <w:sz w:val="28"/>
          <w:szCs w:val="28"/>
        </w:rPr>
      </w:pPr>
    </w:p>
    <w:p w14:paraId="02FF0CA2" w14:textId="5B0D0CB5" w:rsidR="004D2D37" w:rsidRPr="00435E98" w:rsidRDefault="004D2D37" w:rsidP="00363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both"/>
        <w:rPr>
          <w:rFonts w:ascii="Arial" w:hAnsi="Arial" w:cs="Arial"/>
          <w:sz w:val="28"/>
          <w:szCs w:val="28"/>
        </w:rPr>
      </w:pPr>
      <w:r w:rsidRPr="00363261">
        <w:rPr>
          <w:rFonts w:ascii="Arial" w:hAnsi="Arial" w:cs="Arial"/>
          <w:sz w:val="28"/>
          <w:szCs w:val="28"/>
        </w:rPr>
        <w:t xml:space="preserve">13.- </w:t>
      </w:r>
      <w:r w:rsidR="00363261" w:rsidRPr="00363261">
        <w:rPr>
          <w:rFonts w:ascii="Arial" w:hAnsi="Arial" w:cs="Arial"/>
          <w:sz w:val="28"/>
          <w:szCs w:val="28"/>
          <w:lang w:val="es-ES"/>
        </w:rPr>
        <w:t xml:space="preserve">Se sugiere levantar el aplazamiento indefinido ordenado por la Contaduría General </w:t>
      </w:r>
      <w:r w:rsidR="00363261">
        <w:rPr>
          <w:rFonts w:ascii="Arial" w:hAnsi="Arial" w:cs="Arial"/>
          <w:sz w:val="28"/>
          <w:szCs w:val="28"/>
          <w:lang w:val="es-ES"/>
        </w:rPr>
        <w:t>de la Nación,</w:t>
      </w:r>
      <w:r w:rsidR="00363261" w:rsidRPr="00363261">
        <w:rPr>
          <w:rFonts w:ascii="Arial" w:hAnsi="Arial" w:cs="Arial"/>
          <w:sz w:val="28"/>
          <w:szCs w:val="28"/>
          <w:lang w:val="es-ES"/>
        </w:rPr>
        <w:t xml:space="preserve"> mediante la resolución 283 de 2022 de la aplicación de la </w:t>
      </w:r>
      <w:r w:rsidR="00363261">
        <w:rPr>
          <w:rFonts w:ascii="Arial" w:hAnsi="Arial" w:cs="Arial"/>
          <w:sz w:val="28"/>
          <w:szCs w:val="28"/>
          <w:lang w:val="es-ES"/>
        </w:rPr>
        <w:t>Resolución 533 de 2015</w:t>
      </w:r>
      <w:r w:rsidR="00363261" w:rsidRPr="00363261">
        <w:rPr>
          <w:rFonts w:ascii="Arial" w:hAnsi="Arial" w:cs="Arial"/>
          <w:sz w:val="28"/>
          <w:szCs w:val="28"/>
          <w:lang w:val="es-ES"/>
        </w:rPr>
        <w:t xml:space="preserve"> que contempla la presentación del estado de flujo de efectivo por parte de las entidades públicas; puesto que esto violenta la jerarquía normativa e incumple con el procedimiento reglado para este tipo de actuaciones, poniendo los recursos en alto riesgo de corrupción</w:t>
      </w:r>
      <w:r w:rsidR="00F60D4D">
        <w:rPr>
          <w:rFonts w:ascii="Arial" w:hAnsi="Arial" w:cs="Arial"/>
          <w:sz w:val="28"/>
          <w:szCs w:val="28"/>
          <w:lang w:val="es-ES"/>
        </w:rPr>
        <w:t xml:space="preserve"> y</w:t>
      </w:r>
      <w:r w:rsidR="00363261" w:rsidRPr="00363261">
        <w:rPr>
          <w:rFonts w:ascii="Arial" w:hAnsi="Arial" w:cs="Arial"/>
          <w:sz w:val="28"/>
          <w:szCs w:val="28"/>
          <w:lang w:val="es-ES"/>
        </w:rPr>
        <w:t xml:space="preserve"> </w:t>
      </w:r>
      <w:r w:rsidR="001C3A37">
        <w:rPr>
          <w:rFonts w:ascii="Arial" w:hAnsi="Arial" w:cs="Arial"/>
          <w:sz w:val="28"/>
          <w:szCs w:val="28"/>
          <w:lang w:val="es-ES"/>
        </w:rPr>
        <w:t>teniendo</w:t>
      </w:r>
      <w:r w:rsidR="00363261" w:rsidRPr="00363261">
        <w:rPr>
          <w:rFonts w:ascii="Arial" w:hAnsi="Arial" w:cs="Arial"/>
          <w:sz w:val="28"/>
          <w:szCs w:val="28"/>
          <w:lang w:val="es-ES"/>
        </w:rPr>
        <w:t xml:space="preserve"> </w:t>
      </w:r>
      <w:r w:rsidR="001C3A37">
        <w:rPr>
          <w:rFonts w:ascii="Arial" w:hAnsi="Arial" w:cs="Arial"/>
          <w:sz w:val="28"/>
          <w:szCs w:val="28"/>
          <w:lang w:val="es-ES"/>
        </w:rPr>
        <w:t xml:space="preserve">en cuenta </w:t>
      </w:r>
      <w:r w:rsidR="00363261" w:rsidRPr="00363261">
        <w:rPr>
          <w:rFonts w:ascii="Arial" w:hAnsi="Arial" w:cs="Arial"/>
          <w:sz w:val="28"/>
          <w:szCs w:val="28"/>
          <w:lang w:val="es-ES"/>
        </w:rPr>
        <w:t xml:space="preserve">que la norma que dio origen a la presentación de este </w:t>
      </w:r>
      <w:r w:rsidR="00363261">
        <w:rPr>
          <w:rFonts w:ascii="Arial" w:hAnsi="Arial" w:cs="Arial"/>
          <w:sz w:val="28"/>
          <w:szCs w:val="28"/>
          <w:lang w:val="es-ES"/>
        </w:rPr>
        <w:t>estado</w:t>
      </w:r>
      <w:r w:rsidR="00363261" w:rsidRPr="00363261">
        <w:rPr>
          <w:rFonts w:ascii="Arial" w:hAnsi="Arial" w:cs="Arial"/>
          <w:sz w:val="28"/>
          <w:szCs w:val="28"/>
          <w:lang w:val="es-ES"/>
        </w:rPr>
        <w:t xml:space="preserve"> de obligatorio </w:t>
      </w:r>
      <w:r w:rsidR="00BC2782" w:rsidRPr="00363261">
        <w:rPr>
          <w:rFonts w:ascii="Arial" w:hAnsi="Arial" w:cs="Arial"/>
          <w:sz w:val="28"/>
          <w:szCs w:val="28"/>
          <w:lang w:val="es-ES"/>
        </w:rPr>
        <w:t>cumplimiento</w:t>
      </w:r>
      <w:r w:rsidR="00363261">
        <w:rPr>
          <w:rFonts w:ascii="Arial" w:hAnsi="Arial" w:cs="Arial"/>
          <w:sz w:val="28"/>
          <w:szCs w:val="28"/>
          <w:lang w:val="es-ES"/>
        </w:rPr>
        <w:t>,</w:t>
      </w:r>
      <w:r w:rsidR="00363261" w:rsidRPr="00363261">
        <w:rPr>
          <w:rFonts w:ascii="Arial" w:hAnsi="Arial" w:cs="Arial"/>
          <w:sz w:val="28"/>
          <w:szCs w:val="28"/>
          <w:lang w:val="es-ES"/>
        </w:rPr>
        <w:t xml:space="preserve"> no puede</w:t>
      </w:r>
      <w:r w:rsidR="001C3A37">
        <w:rPr>
          <w:rFonts w:ascii="Arial" w:hAnsi="Arial" w:cs="Arial"/>
          <w:sz w:val="28"/>
          <w:szCs w:val="28"/>
          <w:lang w:val="es-ES"/>
        </w:rPr>
        <w:t xml:space="preserve"> modificarse con</w:t>
      </w:r>
      <w:r w:rsidR="00363261" w:rsidRPr="00363261">
        <w:rPr>
          <w:rFonts w:ascii="Arial" w:hAnsi="Arial" w:cs="Arial"/>
          <w:sz w:val="28"/>
          <w:szCs w:val="28"/>
          <w:lang w:val="es-ES"/>
        </w:rPr>
        <w:t xml:space="preserve"> una norma inferior</w:t>
      </w:r>
      <w:r w:rsidR="001C3A37">
        <w:rPr>
          <w:rFonts w:ascii="Arial" w:hAnsi="Arial" w:cs="Arial"/>
          <w:sz w:val="28"/>
          <w:szCs w:val="28"/>
          <w:lang w:val="es-ES"/>
        </w:rPr>
        <w:t xml:space="preserve"> para</w:t>
      </w:r>
      <w:r w:rsidR="00363261" w:rsidRPr="00363261">
        <w:rPr>
          <w:rFonts w:ascii="Arial" w:hAnsi="Arial" w:cs="Arial"/>
          <w:sz w:val="28"/>
          <w:szCs w:val="28"/>
          <w:lang w:val="es-ES"/>
        </w:rPr>
        <w:t xml:space="preserve"> evitar su cumplimiento</w:t>
      </w:r>
      <w:r w:rsidR="00363261">
        <w:rPr>
          <w:rFonts w:ascii="Arial" w:hAnsi="Arial" w:cs="Arial"/>
          <w:sz w:val="28"/>
          <w:szCs w:val="28"/>
          <w:lang w:val="es-ES"/>
        </w:rPr>
        <w:t>,</w:t>
      </w:r>
      <w:r w:rsidR="00363261" w:rsidRPr="00363261">
        <w:rPr>
          <w:rFonts w:ascii="Arial" w:hAnsi="Arial" w:cs="Arial"/>
          <w:sz w:val="28"/>
          <w:szCs w:val="28"/>
          <w:lang w:val="es-ES"/>
        </w:rPr>
        <w:t xml:space="preserve"> sin generar traumatismos legales</w:t>
      </w:r>
      <w:r w:rsidR="00363261">
        <w:rPr>
          <w:rFonts w:ascii="Arial" w:hAnsi="Arial" w:cs="Arial"/>
          <w:sz w:val="28"/>
          <w:szCs w:val="28"/>
          <w:lang w:val="es-ES"/>
        </w:rPr>
        <w:t xml:space="preserve"> y de control. El Estado de Flujo de Efectivo, </w:t>
      </w:r>
      <w:r w:rsidRPr="00435E98">
        <w:rPr>
          <w:rFonts w:ascii="Arial" w:hAnsi="Arial" w:cs="Arial"/>
          <w:sz w:val="28"/>
          <w:szCs w:val="28"/>
        </w:rPr>
        <w:t xml:space="preserve">permite observar que recursos ingresan y como se gastan y así </w:t>
      </w:r>
      <w:r w:rsidR="009C70B7" w:rsidRPr="00435E98">
        <w:rPr>
          <w:rFonts w:ascii="Arial" w:hAnsi="Arial" w:cs="Arial"/>
          <w:sz w:val="28"/>
          <w:szCs w:val="28"/>
        </w:rPr>
        <w:t>asegurar</w:t>
      </w:r>
      <w:r w:rsidRPr="00435E98">
        <w:rPr>
          <w:rFonts w:ascii="Arial" w:hAnsi="Arial" w:cs="Arial"/>
          <w:sz w:val="28"/>
          <w:szCs w:val="28"/>
        </w:rPr>
        <w:t xml:space="preserve"> el buen manejo de los mismos.</w:t>
      </w:r>
    </w:p>
    <w:p w14:paraId="5333E9FF" w14:textId="77777777" w:rsidR="009C70B7" w:rsidRPr="009C70B7" w:rsidRDefault="009C70B7" w:rsidP="0026303F">
      <w:pPr>
        <w:spacing w:after="0" w:line="240" w:lineRule="auto"/>
        <w:ind w:left="-284"/>
        <w:jc w:val="both"/>
        <w:rPr>
          <w:rFonts w:ascii="Arial" w:hAnsi="Arial" w:cs="Arial"/>
          <w:sz w:val="28"/>
          <w:szCs w:val="28"/>
        </w:rPr>
      </w:pPr>
    </w:p>
    <w:p w14:paraId="0D9441BA" w14:textId="77777777" w:rsidR="004D2D37" w:rsidRPr="0026303F" w:rsidRDefault="004D2D37" w:rsidP="0026303F">
      <w:pPr>
        <w:spacing w:after="0" w:line="240" w:lineRule="auto"/>
        <w:ind w:left="-284"/>
        <w:jc w:val="both"/>
        <w:rPr>
          <w:rFonts w:ascii="Arial" w:hAnsi="Arial" w:cs="Arial"/>
          <w:color w:val="000000" w:themeColor="text1"/>
          <w:sz w:val="28"/>
          <w:szCs w:val="28"/>
        </w:rPr>
      </w:pPr>
      <w:r w:rsidRPr="0026303F">
        <w:rPr>
          <w:rFonts w:ascii="Arial" w:hAnsi="Arial" w:cs="Arial"/>
          <w:sz w:val="28"/>
          <w:szCs w:val="28"/>
        </w:rPr>
        <w:t xml:space="preserve">14.- Con respecto a las </w:t>
      </w:r>
      <w:r w:rsidRPr="0026303F">
        <w:rPr>
          <w:rFonts w:ascii="Arial" w:hAnsi="Arial" w:cs="Arial"/>
          <w:color w:val="000000" w:themeColor="text1"/>
          <w:sz w:val="28"/>
          <w:szCs w:val="28"/>
        </w:rPr>
        <w:t>vigencias futuras, se llama la atención del Gobierno Nacional para que se ejecuten de manera eficaz y en los plazos previstos.</w:t>
      </w:r>
    </w:p>
    <w:p w14:paraId="0BAA29C2" w14:textId="77777777" w:rsidR="004D2D37" w:rsidRPr="0026303F" w:rsidRDefault="004D2D37" w:rsidP="0026303F">
      <w:pPr>
        <w:pStyle w:val="Textoindependiente"/>
        <w:spacing w:after="0"/>
        <w:ind w:left="-284" w:right="-93"/>
        <w:jc w:val="both"/>
        <w:rPr>
          <w:rFonts w:ascii="Arial" w:hAnsi="Arial" w:cs="Arial"/>
          <w:sz w:val="28"/>
          <w:szCs w:val="28"/>
        </w:rPr>
      </w:pPr>
    </w:p>
    <w:p w14:paraId="1A10AFE6" w14:textId="2AAA5511" w:rsidR="004D2D37" w:rsidRDefault="004D2D37" w:rsidP="0026303F">
      <w:pPr>
        <w:spacing w:after="0" w:line="240" w:lineRule="auto"/>
        <w:ind w:left="-284"/>
        <w:jc w:val="both"/>
        <w:rPr>
          <w:rFonts w:ascii="Arial" w:hAnsi="Arial" w:cs="Arial"/>
          <w:sz w:val="28"/>
          <w:szCs w:val="28"/>
        </w:rPr>
      </w:pPr>
      <w:r w:rsidRPr="0026303F">
        <w:rPr>
          <w:rFonts w:ascii="Arial" w:hAnsi="Arial" w:cs="Arial"/>
          <w:sz w:val="28"/>
          <w:szCs w:val="28"/>
        </w:rPr>
        <w:t xml:space="preserve">15.- Se recomienda recordar </w:t>
      </w:r>
      <w:r w:rsidR="008471A8">
        <w:rPr>
          <w:rFonts w:ascii="Arial" w:hAnsi="Arial" w:cs="Arial"/>
          <w:sz w:val="28"/>
          <w:szCs w:val="28"/>
        </w:rPr>
        <w:t xml:space="preserve">a </w:t>
      </w:r>
      <w:r w:rsidRPr="0026303F">
        <w:rPr>
          <w:rFonts w:ascii="Arial" w:hAnsi="Arial" w:cs="Arial"/>
          <w:sz w:val="28"/>
          <w:szCs w:val="28"/>
        </w:rPr>
        <w:t>la Rama Judicial la normatividad en materia de Embargos Judiciales, pues existiendo la reglamentación en contrario, los juzgados continúan embargando dineros públicos.</w:t>
      </w:r>
    </w:p>
    <w:p w14:paraId="6DDD29FE" w14:textId="77777777" w:rsidR="0026303F" w:rsidRPr="0026303F" w:rsidRDefault="0026303F" w:rsidP="0026303F">
      <w:pPr>
        <w:spacing w:after="0" w:line="240" w:lineRule="auto"/>
        <w:ind w:left="-284"/>
        <w:jc w:val="both"/>
        <w:rPr>
          <w:rFonts w:ascii="Arial" w:hAnsi="Arial" w:cs="Arial"/>
          <w:sz w:val="28"/>
          <w:szCs w:val="28"/>
        </w:rPr>
      </w:pPr>
    </w:p>
    <w:p w14:paraId="0D38DBC8" w14:textId="58A0DACD" w:rsidR="004D2D37" w:rsidRDefault="004D2D37" w:rsidP="0026303F">
      <w:pPr>
        <w:spacing w:after="0" w:line="240" w:lineRule="auto"/>
        <w:ind w:left="-284"/>
        <w:jc w:val="both"/>
        <w:rPr>
          <w:rFonts w:ascii="Arial" w:hAnsi="Arial" w:cs="Arial"/>
          <w:sz w:val="28"/>
          <w:szCs w:val="28"/>
        </w:rPr>
      </w:pPr>
      <w:r w:rsidRPr="0026303F">
        <w:rPr>
          <w:rFonts w:ascii="Arial" w:hAnsi="Arial" w:cs="Arial"/>
          <w:sz w:val="28"/>
          <w:szCs w:val="28"/>
        </w:rPr>
        <w:lastRenderedPageBreak/>
        <w:t>16.- Se recomienda al Gobierno Nacional estudiar la posibilidad de emitir una Directiva Presidencial, en donde fije un plazo prudencial para que todas las entidades del Estado en el corto plazo mejoren sus procedimientos presupuestales, contables, administrativos y de control interno contable, con el fin de fenecer sus cuentas fiscales y garantizar así el buen manejo de los recursos públicos en todos los niveles.</w:t>
      </w:r>
    </w:p>
    <w:p w14:paraId="2DF6C91C" w14:textId="77777777" w:rsidR="0026303F" w:rsidRPr="007376C1" w:rsidRDefault="0026303F" w:rsidP="0026303F">
      <w:pPr>
        <w:spacing w:after="0" w:line="240" w:lineRule="auto"/>
        <w:ind w:left="-284"/>
        <w:jc w:val="both"/>
        <w:rPr>
          <w:rFonts w:ascii="Arial" w:hAnsi="Arial" w:cs="Arial"/>
          <w:sz w:val="28"/>
          <w:szCs w:val="28"/>
        </w:rPr>
      </w:pPr>
    </w:p>
    <w:p w14:paraId="7EA1988C" w14:textId="5A5BD05C" w:rsidR="00FD03C8" w:rsidRPr="00FD03C8" w:rsidRDefault="0026303F" w:rsidP="00FD03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both"/>
        <w:rPr>
          <w:rFonts w:ascii="Arial" w:hAnsi="Arial" w:cs="Arial"/>
          <w:sz w:val="28"/>
          <w:szCs w:val="28"/>
          <w:lang w:val="es-ES"/>
        </w:rPr>
      </w:pPr>
      <w:r w:rsidRPr="00FD03C8">
        <w:rPr>
          <w:rFonts w:ascii="Arial" w:hAnsi="Arial" w:cs="Arial"/>
          <w:sz w:val="28"/>
          <w:szCs w:val="28"/>
        </w:rPr>
        <w:t>1</w:t>
      </w:r>
      <w:r w:rsidR="00A72002" w:rsidRPr="00FD03C8">
        <w:rPr>
          <w:rFonts w:ascii="Arial" w:hAnsi="Arial" w:cs="Arial"/>
          <w:sz w:val="28"/>
          <w:szCs w:val="28"/>
        </w:rPr>
        <w:t>7</w:t>
      </w:r>
      <w:r w:rsidRPr="00FD03C8">
        <w:rPr>
          <w:rFonts w:ascii="Arial" w:hAnsi="Arial" w:cs="Arial"/>
          <w:sz w:val="28"/>
          <w:szCs w:val="28"/>
        </w:rPr>
        <w:t xml:space="preserve">.- </w:t>
      </w:r>
      <w:r w:rsidR="00FD03C8" w:rsidRPr="00FD03C8">
        <w:rPr>
          <w:rFonts w:ascii="Arial" w:hAnsi="Arial" w:cs="Arial"/>
          <w:sz w:val="28"/>
          <w:szCs w:val="28"/>
          <w:lang w:val="es-ES"/>
        </w:rPr>
        <w:t>Se insta al Gobierno Nacional en conjunto con la Contraloría General de la Rep</w:t>
      </w:r>
      <w:r w:rsidR="00EF656B">
        <w:rPr>
          <w:rFonts w:ascii="Arial" w:hAnsi="Arial" w:cs="Arial"/>
          <w:sz w:val="28"/>
          <w:szCs w:val="28"/>
          <w:lang w:val="es-ES"/>
        </w:rPr>
        <w:t>ú</w:t>
      </w:r>
      <w:r w:rsidR="00FD03C8" w:rsidRPr="00FD03C8">
        <w:rPr>
          <w:rFonts w:ascii="Arial" w:hAnsi="Arial" w:cs="Arial"/>
          <w:sz w:val="28"/>
          <w:szCs w:val="28"/>
          <w:lang w:val="es-ES"/>
        </w:rPr>
        <w:t>blica a elaborar una reforma al sistema de auditoría y control que garantice que los resultados obtenidos en estas</w:t>
      </w:r>
      <w:r w:rsidR="00FD03C8">
        <w:rPr>
          <w:rFonts w:ascii="Arial" w:hAnsi="Arial" w:cs="Arial"/>
          <w:sz w:val="28"/>
          <w:szCs w:val="28"/>
          <w:lang w:val="es-ES"/>
        </w:rPr>
        <w:t>,</w:t>
      </w:r>
      <w:r w:rsidR="00FD03C8" w:rsidRPr="00FD03C8">
        <w:rPr>
          <w:rFonts w:ascii="Arial" w:hAnsi="Arial" w:cs="Arial"/>
          <w:sz w:val="28"/>
          <w:szCs w:val="28"/>
          <w:lang w:val="es-ES"/>
        </w:rPr>
        <w:t xml:space="preserve"> sean tenidos en cuenta para tomar decisiones presupuestales más ajustadas a la realidad de las entidades y se use mejor los recursos públicos.</w:t>
      </w:r>
    </w:p>
    <w:p w14:paraId="6EA7D7DD" w14:textId="18661EE9" w:rsidR="00AC13C8" w:rsidRPr="00FD03C8" w:rsidRDefault="00AC13C8" w:rsidP="001E3457">
      <w:pPr>
        <w:spacing w:after="0" w:line="240" w:lineRule="auto"/>
        <w:ind w:left="-284" w:right="-234"/>
        <w:jc w:val="both"/>
        <w:rPr>
          <w:rFonts w:ascii="Arial" w:hAnsi="Arial" w:cs="Arial"/>
          <w:sz w:val="28"/>
          <w:szCs w:val="28"/>
          <w:lang w:val="es-ES"/>
        </w:rPr>
      </w:pPr>
    </w:p>
    <w:p w14:paraId="1995D06D" w14:textId="2369AA75" w:rsidR="00012830" w:rsidRPr="009717DB" w:rsidRDefault="00012830" w:rsidP="001E3457">
      <w:pPr>
        <w:spacing w:after="0" w:line="240" w:lineRule="auto"/>
        <w:ind w:left="-284" w:right="-234"/>
        <w:jc w:val="both"/>
        <w:rPr>
          <w:rFonts w:ascii="Arial" w:hAnsi="Arial" w:cs="Arial"/>
          <w:color w:val="FF0000"/>
          <w:sz w:val="28"/>
          <w:szCs w:val="28"/>
        </w:rPr>
      </w:pPr>
    </w:p>
    <w:p w14:paraId="15C89B2F" w14:textId="7F29082A" w:rsidR="003F42BB" w:rsidRPr="009717DB" w:rsidRDefault="003F42BB" w:rsidP="001E3457">
      <w:pPr>
        <w:spacing w:after="0" w:line="240" w:lineRule="auto"/>
        <w:ind w:left="-284" w:right="-234"/>
        <w:jc w:val="both"/>
        <w:rPr>
          <w:rFonts w:ascii="Arial" w:hAnsi="Arial" w:cs="Arial"/>
          <w:sz w:val="28"/>
          <w:szCs w:val="28"/>
        </w:rPr>
      </w:pPr>
      <w:r w:rsidRPr="009717DB">
        <w:rPr>
          <w:rFonts w:ascii="Arial" w:hAnsi="Arial" w:cs="Arial"/>
          <w:sz w:val="28"/>
          <w:szCs w:val="28"/>
        </w:rPr>
        <w:t>Por todo lo anterior, la Comisión Legal de Cuentas de la Cámara de Representantes, somete a consideración de la Plenaria de la H</w:t>
      </w:r>
      <w:r w:rsidR="008A35AB" w:rsidRPr="009717DB">
        <w:rPr>
          <w:rFonts w:ascii="Arial" w:hAnsi="Arial" w:cs="Arial"/>
          <w:sz w:val="28"/>
          <w:szCs w:val="28"/>
        </w:rPr>
        <w:t>onorable</w:t>
      </w:r>
      <w:r w:rsidRPr="009717DB">
        <w:rPr>
          <w:rFonts w:ascii="Arial" w:hAnsi="Arial" w:cs="Arial"/>
          <w:sz w:val="28"/>
          <w:szCs w:val="28"/>
        </w:rPr>
        <w:t xml:space="preserve"> Cámara de Representantes:</w:t>
      </w:r>
    </w:p>
    <w:p w14:paraId="4BF626F3" w14:textId="77777777" w:rsidR="00EC137B" w:rsidRPr="009717DB" w:rsidRDefault="00EC137B" w:rsidP="008C0170">
      <w:pPr>
        <w:spacing w:after="0" w:line="240" w:lineRule="auto"/>
        <w:jc w:val="center"/>
        <w:rPr>
          <w:rFonts w:ascii="Arial" w:hAnsi="Arial" w:cs="Arial"/>
          <w:b/>
          <w:sz w:val="28"/>
          <w:szCs w:val="28"/>
        </w:rPr>
      </w:pPr>
    </w:p>
    <w:p w14:paraId="3D41200E" w14:textId="77777777" w:rsidR="003F42BB" w:rsidRPr="009717DB" w:rsidRDefault="003F42BB" w:rsidP="008C0170">
      <w:pPr>
        <w:spacing w:after="0" w:line="240" w:lineRule="auto"/>
        <w:jc w:val="center"/>
        <w:rPr>
          <w:rFonts w:ascii="Arial" w:hAnsi="Arial" w:cs="Arial"/>
          <w:b/>
          <w:sz w:val="28"/>
          <w:szCs w:val="28"/>
        </w:rPr>
      </w:pPr>
      <w:r w:rsidRPr="009717DB">
        <w:rPr>
          <w:rFonts w:ascii="Arial" w:hAnsi="Arial" w:cs="Arial"/>
          <w:b/>
          <w:sz w:val="28"/>
          <w:szCs w:val="28"/>
        </w:rPr>
        <w:t>RESUELVE:</w:t>
      </w:r>
    </w:p>
    <w:p w14:paraId="06778285" w14:textId="77777777" w:rsidR="003F42BB" w:rsidRPr="009717DB" w:rsidRDefault="003F42BB" w:rsidP="00405674">
      <w:pPr>
        <w:spacing w:after="0" w:line="240" w:lineRule="auto"/>
        <w:jc w:val="both"/>
        <w:rPr>
          <w:rFonts w:ascii="Arial" w:hAnsi="Arial" w:cs="Arial"/>
          <w:sz w:val="28"/>
          <w:szCs w:val="28"/>
        </w:rPr>
      </w:pPr>
    </w:p>
    <w:p w14:paraId="31D6DC18" w14:textId="3E5BAB2B" w:rsidR="003F42BB" w:rsidRPr="009717DB" w:rsidRDefault="003F42BB" w:rsidP="001E3457">
      <w:pPr>
        <w:spacing w:after="0" w:line="240" w:lineRule="auto"/>
        <w:ind w:left="-284" w:right="-234"/>
        <w:jc w:val="both"/>
        <w:rPr>
          <w:rFonts w:ascii="Arial" w:hAnsi="Arial" w:cs="Arial"/>
          <w:sz w:val="28"/>
          <w:szCs w:val="28"/>
        </w:rPr>
      </w:pPr>
      <w:r w:rsidRPr="009717DB">
        <w:rPr>
          <w:rFonts w:ascii="Arial" w:hAnsi="Arial" w:cs="Arial"/>
          <w:b/>
          <w:sz w:val="28"/>
          <w:szCs w:val="28"/>
        </w:rPr>
        <w:t>ARTÍCULO PRIMERO:</w:t>
      </w:r>
      <w:r w:rsidRPr="009717DB">
        <w:rPr>
          <w:rFonts w:ascii="Arial" w:hAnsi="Arial" w:cs="Arial"/>
          <w:sz w:val="28"/>
          <w:szCs w:val="28"/>
        </w:rPr>
        <w:t xml:space="preserve"> Proponer a la Plenaria de la Cámara de Representantes  </w:t>
      </w:r>
      <w:r w:rsidRPr="009717DB">
        <w:rPr>
          <w:rFonts w:ascii="Arial" w:hAnsi="Arial" w:cs="Arial"/>
          <w:b/>
          <w:sz w:val="28"/>
          <w:szCs w:val="28"/>
        </w:rPr>
        <w:t xml:space="preserve"> </w:t>
      </w:r>
      <w:r w:rsidRPr="009717DB">
        <w:rPr>
          <w:rFonts w:ascii="Arial" w:hAnsi="Arial" w:cs="Arial"/>
          <w:b/>
          <w:sz w:val="28"/>
          <w:szCs w:val="28"/>
          <w:u w:val="single"/>
        </w:rPr>
        <w:t>NO FENECER</w:t>
      </w:r>
      <w:r w:rsidRPr="009717DB">
        <w:rPr>
          <w:rFonts w:ascii="Arial" w:hAnsi="Arial" w:cs="Arial"/>
          <w:b/>
          <w:sz w:val="28"/>
          <w:szCs w:val="28"/>
        </w:rPr>
        <w:t xml:space="preserve"> </w:t>
      </w:r>
      <w:r w:rsidRPr="009717DB">
        <w:rPr>
          <w:rFonts w:ascii="Arial" w:hAnsi="Arial" w:cs="Arial"/>
          <w:sz w:val="28"/>
          <w:szCs w:val="28"/>
        </w:rPr>
        <w:t>la Cuenta General del Presupuesto y del Tesoro a 31 de diciembre de 20</w:t>
      </w:r>
      <w:r w:rsidR="008D0F2D" w:rsidRPr="009717DB">
        <w:rPr>
          <w:rFonts w:ascii="Arial" w:hAnsi="Arial" w:cs="Arial"/>
          <w:sz w:val="28"/>
          <w:szCs w:val="28"/>
        </w:rPr>
        <w:t>2</w:t>
      </w:r>
      <w:r w:rsidR="00E87D11" w:rsidRPr="009717DB">
        <w:rPr>
          <w:rFonts w:ascii="Arial" w:hAnsi="Arial" w:cs="Arial"/>
          <w:sz w:val="28"/>
          <w:szCs w:val="28"/>
        </w:rPr>
        <w:t>3</w:t>
      </w:r>
      <w:r w:rsidRPr="009717DB">
        <w:rPr>
          <w:rFonts w:ascii="Arial" w:hAnsi="Arial" w:cs="Arial"/>
          <w:sz w:val="28"/>
          <w:szCs w:val="28"/>
        </w:rPr>
        <w:t xml:space="preserve"> con fundamento en lo expuesto en los considerandos y en los resultados incluidos en el texto de</w:t>
      </w:r>
      <w:r w:rsidR="00101917" w:rsidRPr="009717DB">
        <w:rPr>
          <w:rFonts w:ascii="Arial" w:hAnsi="Arial" w:cs="Arial"/>
          <w:sz w:val="28"/>
          <w:szCs w:val="28"/>
        </w:rPr>
        <w:t xml:space="preserve"> la </w:t>
      </w:r>
      <w:r w:rsidRPr="009717DB">
        <w:rPr>
          <w:rFonts w:ascii="Arial" w:hAnsi="Arial" w:cs="Arial"/>
          <w:sz w:val="28"/>
          <w:szCs w:val="28"/>
        </w:rPr>
        <w:t xml:space="preserve">presente Resolución. </w:t>
      </w:r>
    </w:p>
    <w:p w14:paraId="1AC64BE7" w14:textId="77777777" w:rsidR="003F42BB" w:rsidRPr="009717DB" w:rsidRDefault="003F42BB" w:rsidP="001E3457">
      <w:pPr>
        <w:spacing w:after="0" w:line="240" w:lineRule="auto"/>
        <w:ind w:left="-284" w:right="-234"/>
        <w:jc w:val="both"/>
        <w:rPr>
          <w:rFonts w:ascii="Arial" w:hAnsi="Arial" w:cs="Arial"/>
          <w:b/>
          <w:sz w:val="28"/>
          <w:szCs w:val="28"/>
        </w:rPr>
      </w:pPr>
    </w:p>
    <w:p w14:paraId="445AA5D3" w14:textId="02BAA134" w:rsidR="003F42BB" w:rsidRPr="009717DB" w:rsidRDefault="003F42BB" w:rsidP="001E3457">
      <w:pPr>
        <w:spacing w:after="0" w:line="240" w:lineRule="auto"/>
        <w:ind w:left="-284" w:right="-234"/>
        <w:jc w:val="both"/>
        <w:rPr>
          <w:rFonts w:ascii="Arial" w:hAnsi="Arial" w:cs="Arial"/>
          <w:sz w:val="28"/>
          <w:szCs w:val="28"/>
        </w:rPr>
      </w:pPr>
      <w:r w:rsidRPr="009717DB">
        <w:rPr>
          <w:rFonts w:ascii="Arial" w:hAnsi="Arial" w:cs="Arial"/>
          <w:b/>
          <w:sz w:val="28"/>
          <w:szCs w:val="28"/>
        </w:rPr>
        <w:t>ARTÍCULO SEGUNDO:</w:t>
      </w:r>
      <w:r w:rsidRPr="009717DB">
        <w:rPr>
          <w:rFonts w:ascii="Arial" w:hAnsi="Arial" w:cs="Arial"/>
          <w:sz w:val="28"/>
          <w:szCs w:val="28"/>
        </w:rPr>
        <w:t xml:space="preserve"> Proponer a la Plenaria de la Cámara de Representantes  </w:t>
      </w:r>
      <w:r w:rsidRPr="009717DB">
        <w:rPr>
          <w:rFonts w:ascii="Arial" w:hAnsi="Arial" w:cs="Arial"/>
          <w:b/>
          <w:sz w:val="28"/>
          <w:szCs w:val="28"/>
          <w:u w:val="single"/>
        </w:rPr>
        <w:t xml:space="preserve"> NO FENECER</w:t>
      </w:r>
      <w:r w:rsidRPr="009717DB">
        <w:rPr>
          <w:rFonts w:ascii="Arial" w:hAnsi="Arial" w:cs="Arial"/>
          <w:sz w:val="28"/>
          <w:szCs w:val="28"/>
        </w:rPr>
        <w:t xml:space="preserve"> el </w:t>
      </w:r>
      <w:r w:rsidR="00F45746" w:rsidRPr="009717DB">
        <w:rPr>
          <w:rFonts w:ascii="Arial" w:hAnsi="Arial" w:cs="Arial"/>
          <w:sz w:val="28"/>
          <w:szCs w:val="28"/>
        </w:rPr>
        <w:t>Estado de Situación Financiera</w:t>
      </w:r>
      <w:r w:rsidR="00F01959" w:rsidRPr="009717DB">
        <w:rPr>
          <w:rFonts w:ascii="Arial" w:hAnsi="Arial" w:cs="Arial"/>
          <w:sz w:val="28"/>
          <w:szCs w:val="28"/>
        </w:rPr>
        <w:t xml:space="preserve"> (Balance General)</w:t>
      </w:r>
      <w:r w:rsidR="00F45746" w:rsidRPr="009717DB">
        <w:rPr>
          <w:rFonts w:ascii="Arial" w:hAnsi="Arial" w:cs="Arial"/>
          <w:sz w:val="28"/>
          <w:szCs w:val="28"/>
        </w:rPr>
        <w:t xml:space="preserve"> </w:t>
      </w:r>
      <w:r w:rsidR="004545FA" w:rsidRPr="009717DB">
        <w:rPr>
          <w:rFonts w:ascii="Arial" w:hAnsi="Arial" w:cs="Arial"/>
          <w:sz w:val="28"/>
          <w:szCs w:val="28"/>
        </w:rPr>
        <w:t xml:space="preserve">de la Nación </w:t>
      </w:r>
      <w:r w:rsidRPr="009717DB">
        <w:rPr>
          <w:rFonts w:ascii="Arial" w:hAnsi="Arial" w:cs="Arial"/>
          <w:sz w:val="28"/>
          <w:szCs w:val="28"/>
        </w:rPr>
        <w:t>a 31 de diciembre de 20</w:t>
      </w:r>
      <w:r w:rsidR="008D0F2D" w:rsidRPr="009717DB">
        <w:rPr>
          <w:rFonts w:ascii="Arial" w:hAnsi="Arial" w:cs="Arial"/>
          <w:sz w:val="28"/>
          <w:szCs w:val="28"/>
        </w:rPr>
        <w:t>2</w:t>
      </w:r>
      <w:r w:rsidR="00E87D11" w:rsidRPr="009717DB">
        <w:rPr>
          <w:rFonts w:ascii="Arial" w:hAnsi="Arial" w:cs="Arial"/>
          <w:sz w:val="28"/>
          <w:szCs w:val="28"/>
        </w:rPr>
        <w:t>3</w:t>
      </w:r>
      <w:r w:rsidRPr="009717DB">
        <w:rPr>
          <w:rFonts w:ascii="Arial" w:hAnsi="Arial" w:cs="Arial"/>
          <w:sz w:val="28"/>
          <w:szCs w:val="28"/>
        </w:rPr>
        <w:t xml:space="preserve"> con fundamento en lo expuesto en los considerandos y los resultados incluidos en el texto de</w:t>
      </w:r>
      <w:r w:rsidR="00101917" w:rsidRPr="009717DB">
        <w:rPr>
          <w:rFonts w:ascii="Arial" w:hAnsi="Arial" w:cs="Arial"/>
          <w:sz w:val="28"/>
          <w:szCs w:val="28"/>
        </w:rPr>
        <w:t xml:space="preserve"> la</w:t>
      </w:r>
      <w:r w:rsidRPr="009717DB">
        <w:rPr>
          <w:rFonts w:ascii="Arial" w:hAnsi="Arial" w:cs="Arial"/>
          <w:sz w:val="28"/>
          <w:szCs w:val="28"/>
        </w:rPr>
        <w:t xml:space="preserve"> presente </w:t>
      </w:r>
      <w:r w:rsidR="00101917" w:rsidRPr="009717DB">
        <w:rPr>
          <w:rFonts w:ascii="Arial" w:hAnsi="Arial" w:cs="Arial"/>
          <w:sz w:val="28"/>
          <w:szCs w:val="28"/>
        </w:rPr>
        <w:t>R</w:t>
      </w:r>
      <w:r w:rsidRPr="009717DB">
        <w:rPr>
          <w:rFonts w:ascii="Arial" w:hAnsi="Arial" w:cs="Arial"/>
          <w:sz w:val="28"/>
          <w:szCs w:val="28"/>
        </w:rPr>
        <w:t xml:space="preserve">esolución. </w:t>
      </w:r>
    </w:p>
    <w:p w14:paraId="64985F60" w14:textId="77777777" w:rsidR="003F42BB" w:rsidRPr="009717DB" w:rsidRDefault="003F42BB" w:rsidP="001E3457">
      <w:pPr>
        <w:spacing w:after="0" w:line="240" w:lineRule="auto"/>
        <w:ind w:left="-284" w:right="-234"/>
        <w:jc w:val="both"/>
        <w:rPr>
          <w:rFonts w:ascii="Arial" w:hAnsi="Arial" w:cs="Arial"/>
          <w:b/>
          <w:sz w:val="28"/>
          <w:szCs w:val="28"/>
        </w:rPr>
      </w:pPr>
    </w:p>
    <w:p w14:paraId="0BEF881A" w14:textId="46E9BAFF" w:rsidR="009054A5" w:rsidRPr="00C77DA5" w:rsidRDefault="003F42BB" w:rsidP="001E3457">
      <w:pPr>
        <w:spacing w:after="0" w:line="240" w:lineRule="auto"/>
        <w:ind w:left="-284" w:right="-234"/>
        <w:jc w:val="both"/>
        <w:rPr>
          <w:rFonts w:ascii="Arial" w:hAnsi="Arial" w:cs="Arial"/>
          <w:color w:val="000000" w:themeColor="text1"/>
          <w:sz w:val="28"/>
          <w:szCs w:val="28"/>
        </w:rPr>
      </w:pPr>
      <w:r w:rsidRPr="009717DB">
        <w:rPr>
          <w:rFonts w:ascii="Arial" w:hAnsi="Arial" w:cs="Arial"/>
          <w:b/>
          <w:sz w:val="28"/>
          <w:szCs w:val="28"/>
        </w:rPr>
        <w:t>ARTÍCULO TERCERO:</w:t>
      </w:r>
      <w:r w:rsidRPr="009717DB">
        <w:rPr>
          <w:rFonts w:ascii="Arial" w:hAnsi="Arial" w:cs="Arial"/>
          <w:sz w:val="28"/>
          <w:szCs w:val="28"/>
        </w:rPr>
        <w:t xml:space="preserve"> Una vez aprobad</w:t>
      </w:r>
      <w:r w:rsidR="00101917" w:rsidRPr="009717DB">
        <w:rPr>
          <w:rFonts w:ascii="Arial" w:hAnsi="Arial" w:cs="Arial"/>
          <w:sz w:val="28"/>
          <w:szCs w:val="28"/>
        </w:rPr>
        <w:t>a</w:t>
      </w:r>
      <w:r w:rsidRPr="009717DB">
        <w:rPr>
          <w:rFonts w:ascii="Arial" w:hAnsi="Arial" w:cs="Arial"/>
          <w:sz w:val="28"/>
          <w:szCs w:val="28"/>
        </w:rPr>
        <w:t xml:space="preserve"> </w:t>
      </w:r>
      <w:r w:rsidR="00101917" w:rsidRPr="009717DB">
        <w:rPr>
          <w:rFonts w:ascii="Arial" w:hAnsi="Arial" w:cs="Arial"/>
          <w:sz w:val="28"/>
          <w:szCs w:val="28"/>
        </w:rPr>
        <w:t>la presente</w:t>
      </w:r>
      <w:r w:rsidRPr="009717DB">
        <w:rPr>
          <w:rFonts w:ascii="Arial" w:hAnsi="Arial" w:cs="Arial"/>
          <w:sz w:val="28"/>
          <w:szCs w:val="28"/>
        </w:rPr>
        <w:t xml:space="preserve"> de Resolución por la Plenaria de la Cámara de Representantes</w:t>
      </w:r>
      <w:r w:rsidR="006D2CD9" w:rsidRPr="009717DB">
        <w:rPr>
          <w:rFonts w:ascii="Arial" w:hAnsi="Arial" w:cs="Arial"/>
          <w:sz w:val="28"/>
          <w:szCs w:val="28"/>
        </w:rPr>
        <w:t>,</w:t>
      </w:r>
      <w:r w:rsidR="00C058D4" w:rsidRPr="009717DB">
        <w:rPr>
          <w:rFonts w:ascii="Arial" w:hAnsi="Arial" w:cs="Arial"/>
          <w:sz w:val="28"/>
          <w:szCs w:val="28"/>
        </w:rPr>
        <w:t xml:space="preserve"> s</w:t>
      </w:r>
      <w:r w:rsidR="00253F61" w:rsidRPr="009717DB">
        <w:rPr>
          <w:rFonts w:ascii="Arial" w:hAnsi="Arial" w:cs="Arial"/>
          <w:sz w:val="28"/>
          <w:szCs w:val="28"/>
        </w:rPr>
        <w:t>e remitirá</w:t>
      </w:r>
      <w:r w:rsidR="00FA4B43" w:rsidRPr="009717DB">
        <w:rPr>
          <w:rFonts w:ascii="Arial" w:hAnsi="Arial" w:cs="Arial"/>
          <w:sz w:val="28"/>
          <w:szCs w:val="28"/>
        </w:rPr>
        <w:t xml:space="preserve"> </w:t>
      </w:r>
      <w:r w:rsidRPr="009717DB">
        <w:rPr>
          <w:rFonts w:ascii="Arial" w:hAnsi="Arial" w:cs="Arial"/>
          <w:sz w:val="28"/>
          <w:szCs w:val="28"/>
        </w:rPr>
        <w:t xml:space="preserve">copia de la Resolución de </w:t>
      </w:r>
      <w:r w:rsidRPr="009717DB">
        <w:rPr>
          <w:rFonts w:ascii="Arial" w:hAnsi="Arial" w:cs="Arial"/>
          <w:b/>
          <w:sz w:val="28"/>
          <w:szCs w:val="28"/>
          <w:u w:val="single"/>
        </w:rPr>
        <w:t>NO FENECIMIENTO</w:t>
      </w:r>
      <w:r w:rsidRPr="009717DB">
        <w:rPr>
          <w:rFonts w:ascii="Arial" w:hAnsi="Arial" w:cs="Arial"/>
          <w:sz w:val="28"/>
          <w:szCs w:val="28"/>
        </w:rPr>
        <w:t xml:space="preserve"> de la Cuenta General del Presupuesto y del Tesoro y del </w:t>
      </w:r>
      <w:r w:rsidR="00F45746" w:rsidRPr="009717DB">
        <w:rPr>
          <w:rFonts w:ascii="Arial" w:hAnsi="Arial" w:cs="Arial"/>
          <w:sz w:val="28"/>
          <w:szCs w:val="28"/>
        </w:rPr>
        <w:t>Estado de Situación Financiera</w:t>
      </w:r>
      <w:r w:rsidR="00F01959" w:rsidRPr="009717DB">
        <w:rPr>
          <w:rFonts w:ascii="Arial" w:hAnsi="Arial" w:cs="Arial"/>
          <w:sz w:val="28"/>
          <w:szCs w:val="28"/>
        </w:rPr>
        <w:t xml:space="preserve"> (Balance General)</w:t>
      </w:r>
      <w:r w:rsidR="00F45746" w:rsidRPr="009717DB">
        <w:rPr>
          <w:rFonts w:ascii="Arial" w:hAnsi="Arial" w:cs="Arial"/>
          <w:sz w:val="28"/>
          <w:szCs w:val="28"/>
        </w:rPr>
        <w:t xml:space="preserve"> </w:t>
      </w:r>
      <w:r w:rsidR="004545FA" w:rsidRPr="009717DB">
        <w:rPr>
          <w:rFonts w:ascii="Arial" w:hAnsi="Arial" w:cs="Arial"/>
          <w:sz w:val="28"/>
          <w:szCs w:val="28"/>
        </w:rPr>
        <w:t xml:space="preserve">de la Nación </w:t>
      </w:r>
      <w:r w:rsidRPr="009717DB">
        <w:rPr>
          <w:rFonts w:ascii="Arial" w:hAnsi="Arial" w:cs="Arial"/>
          <w:sz w:val="28"/>
          <w:szCs w:val="28"/>
        </w:rPr>
        <w:t>vigencia fiscal 20</w:t>
      </w:r>
      <w:r w:rsidR="008D0F2D" w:rsidRPr="009717DB">
        <w:rPr>
          <w:rFonts w:ascii="Arial" w:hAnsi="Arial" w:cs="Arial"/>
          <w:sz w:val="28"/>
          <w:szCs w:val="28"/>
        </w:rPr>
        <w:t>2</w:t>
      </w:r>
      <w:r w:rsidR="00E87D11" w:rsidRPr="009717DB">
        <w:rPr>
          <w:rFonts w:ascii="Arial" w:hAnsi="Arial" w:cs="Arial"/>
          <w:sz w:val="28"/>
          <w:szCs w:val="28"/>
        </w:rPr>
        <w:t>3</w:t>
      </w:r>
      <w:r w:rsidRPr="009717DB">
        <w:rPr>
          <w:rFonts w:ascii="Arial" w:hAnsi="Arial" w:cs="Arial"/>
          <w:sz w:val="28"/>
          <w:szCs w:val="28"/>
        </w:rPr>
        <w:t>, para su conocimiento y lo de su competencia</w:t>
      </w:r>
      <w:r w:rsidR="00FA4B43" w:rsidRPr="009717DB">
        <w:rPr>
          <w:rFonts w:ascii="Arial" w:hAnsi="Arial" w:cs="Arial"/>
          <w:sz w:val="28"/>
          <w:szCs w:val="28"/>
        </w:rPr>
        <w:t>,</w:t>
      </w:r>
      <w:r w:rsidRPr="009717DB">
        <w:rPr>
          <w:rFonts w:ascii="Arial" w:hAnsi="Arial" w:cs="Arial"/>
          <w:sz w:val="28"/>
          <w:szCs w:val="28"/>
        </w:rPr>
        <w:t xml:space="preserve"> a</w:t>
      </w:r>
      <w:r w:rsidR="00FA4B43" w:rsidRPr="009717DB">
        <w:rPr>
          <w:rFonts w:ascii="Arial" w:hAnsi="Arial" w:cs="Arial"/>
          <w:sz w:val="28"/>
          <w:szCs w:val="28"/>
        </w:rPr>
        <w:t xml:space="preserve"> </w:t>
      </w:r>
      <w:r w:rsidRPr="009717DB">
        <w:rPr>
          <w:rFonts w:ascii="Arial" w:hAnsi="Arial" w:cs="Arial"/>
          <w:sz w:val="28"/>
          <w:szCs w:val="28"/>
        </w:rPr>
        <w:t>l</w:t>
      </w:r>
      <w:r w:rsidR="00FA4B43" w:rsidRPr="009717DB">
        <w:rPr>
          <w:rFonts w:ascii="Arial" w:hAnsi="Arial" w:cs="Arial"/>
          <w:sz w:val="28"/>
          <w:szCs w:val="28"/>
        </w:rPr>
        <w:t>a</w:t>
      </w:r>
      <w:r w:rsidRPr="009717DB">
        <w:rPr>
          <w:rFonts w:ascii="Arial" w:hAnsi="Arial" w:cs="Arial"/>
          <w:sz w:val="28"/>
          <w:szCs w:val="28"/>
        </w:rPr>
        <w:t xml:space="preserve"> Presiden</w:t>
      </w:r>
      <w:r w:rsidR="00FA4B43" w:rsidRPr="009717DB">
        <w:rPr>
          <w:rFonts w:ascii="Arial" w:hAnsi="Arial" w:cs="Arial"/>
          <w:sz w:val="28"/>
          <w:szCs w:val="28"/>
        </w:rPr>
        <w:t>cia</w:t>
      </w:r>
      <w:r w:rsidRPr="009717DB">
        <w:rPr>
          <w:rFonts w:ascii="Arial" w:hAnsi="Arial" w:cs="Arial"/>
          <w:sz w:val="28"/>
          <w:szCs w:val="28"/>
        </w:rPr>
        <w:t xml:space="preserve"> de la República, a los</w:t>
      </w:r>
      <w:r w:rsidR="00FA4B43" w:rsidRPr="009717DB">
        <w:rPr>
          <w:rFonts w:ascii="Arial" w:hAnsi="Arial" w:cs="Arial"/>
          <w:sz w:val="28"/>
          <w:szCs w:val="28"/>
        </w:rPr>
        <w:t xml:space="preserve"> respectivos </w:t>
      </w:r>
      <w:r w:rsidRPr="009717DB">
        <w:rPr>
          <w:rFonts w:ascii="Arial" w:hAnsi="Arial" w:cs="Arial"/>
          <w:sz w:val="28"/>
          <w:szCs w:val="28"/>
        </w:rPr>
        <w:t>Minist</w:t>
      </w:r>
      <w:r w:rsidR="00FA4B43" w:rsidRPr="009717DB">
        <w:rPr>
          <w:rFonts w:ascii="Arial" w:hAnsi="Arial" w:cs="Arial"/>
          <w:sz w:val="28"/>
          <w:szCs w:val="28"/>
        </w:rPr>
        <w:t>erios</w:t>
      </w:r>
      <w:r w:rsidRPr="009717DB">
        <w:rPr>
          <w:rFonts w:ascii="Arial" w:hAnsi="Arial" w:cs="Arial"/>
          <w:sz w:val="28"/>
          <w:szCs w:val="28"/>
        </w:rPr>
        <w:t xml:space="preserve"> </w:t>
      </w:r>
      <w:r w:rsidR="00FA4B43" w:rsidRPr="009717DB">
        <w:rPr>
          <w:rFonts w:ascii="Arial" w:hAnsi="Arial" w:cs="Arial"/>
          <w:sz w:val="28"/>
          <w:szCs w:val="28"/>
        </w:rPr>
        <w:t xml:space="preserve">que conforman el </w:t>
      </w:r>
      <w:r w:rsidR="002E4417" w:rsidRPr="009717DB">
        <w:rPr>
          <w:rFonts w:ascii="Arial" w:hAnsi="Arial" w:cs="Arial"/>
          <w:sz w:val="28"/>
          <w:szCs w:val="28"/>
        </w:rPr>
        <w:t>Gobierno</w:t>
      </w:r>
      <w:r w:rsidR="00FA4B43" w:rsidRPr="009717DB">
        <w:rPr>
          <w:rFonts w:ascii="Arial" w:hAnsi="Arial" w:cs="Arial"/>
          <w:sz w:val="28"/>
          <w:szCs w:val="28"/>
        </w:rPr>
        <w:t xml:space="preserve"> Nacional, </w:t>
      </w:r>
      <w:r w:rsidRPr="009717DB">
        <w:rPr>
          <w:rFonts w:ascii="Arial" w:hAnsi="Arial" w:cs="Arial"/>
          <w:sz w:val="28"/>
          <w:szCs w:val="28"/>
        </w:rPr>
        <w:t>a</w:t>
      </w:r>
      <w:r w:rsidR="00FA4B43" w:rsidRPr="009717DB">
        <w:rPr>
          <w:rFonts w:ascii="Arial" w:hAnsi="Arial" w:cs="Arial"/>
          <w:sz w:val="28"/>
          <w:szCs w:val="28"/>
        </w:rPr>
        <w:t xml:space="preserve"> </w:t>
      </w:r>
      <w:r w:rsidRPr="009717DB">
        <w:rPr>
          <w:rFonts w:ascii="Arial" w:hAnsi="Arial" w:cs="Arial"/>
          <w:sz w:val="28"/>
          <w:szCs w:val="28"/>
        </w:rPr>
        <w:t>l</w:t>
      </w:r>
      <w:r w:rsidR="00FA4B43" w:rsidRPr="009717DB">
        <w:rPr>
          <w:rFonts w:ascii="Arial" w:hAnsi="Arial" w:cs="Arial"/>
          <w:sz w:val="28"/>
          <w:szCs w:val="28"/>
        </w:rPr>
        <w:t>a</w:t>
      </w:r>
      <w:r w:rsidRPr="009717DB">
        <w:rPr>
          <w:rFonts w:ascii="Arial" w:hAnsi="Arial" w:cs="Arial"/>
          <w:sz w:val="28"/>
          <w:szCs w:val="28"/>
        </w:rPr>
        <w:t xml:space="preserve"> Presiden</w:t>
      </w:r>
      <w:r w:rsidR="00FA4B43" w:rsidRPr="009717DB">
        <w:rPr>
          <w:rFonts w:ascii="Arial" w:hAnsi="Arial" w:cs="Arial"/>
          <w:sz w:val="28"/>
          <w:szCs w:val="28"/>
        </w:rPr>
        <w:t>cia</w:t>
      </w:r>
      <w:r w:rsidRPr="009717DB">
        <w:rPr>
          <w:rFonts w:ascii="Arial" w:hAnsi="Arial" w:cs="Arial"/>
          <w:sz w:val="28"/>
          <w:szCs w:val="28"/>
        </w:rPr>
        <w:t xml:space="preserve"> del Senado de la República, a</w:t>
      </w:r>
      <w:r w:rsidR="00FA4B43" w:rsidRPr="009717DB">
        <w:rPr>
          <w:rFonts w:ascii="Arial" w:hAnsi="Arial" w:cs="Arial"/>
          <w:sz w:val="28"/>
          <w:szCs w:val="28"/>
        </w:rPr>
        <w:t xml:space="preserve"> </w:t>
      </w:r>
      <w:r w:rsidRPr="009717DB">
        <w:rPr>
          <w:rFonts w:ascii="Arial" w:hAnsi="Arial" w:cs="Arial"/>
          <w:sz w:val="28"/>
          <w:szCs w:val="28"/>
        </w:rPr>
        <w:t>l</w:t>
      </w:r>
      <w:r w:rsidR="00FA4B43" w:rsidRPr="009717DB">
        <w:rPr>
          <w:rFonts w:ascii="Arial" w:hAnsi="Arial" w:cs="Arial"/>
          <w:sz w:val="28"/>
          <w:szCs w:val="28"/>
        </w:rPr>
        <w:t>a</w:t>
      </w:r>
      <w:r w:rsidRPr="009717DB">
        <w:rPr>
          <w:rFonts w:ascii="Arial" w:hAnsi="Arial" w:cs="Arial"/>
          <w:sz w:val="28"/>
          <w:szCs w:val="28"/>
        </w:rPr>
        <w:t xml:space="preserve"> Presiden</w:t>
      </w:r>
      <w:r w:rsidR="00FA4B43" w:rsidRPr="009717DB">
        <w:rPr>
          <w:rFonts w:ascii="Arial" w:hAnsi="Arial" w:cs="Arial"/>
          <w:sz w:val="28"/>
          <w:szCs w:val="28"/>
        </w:rPr>
        <w:t>cia d</w:t>
      </w:r>
      <w:r w:rsidRPr="009717DB">
        <w:rPr>
          <w:rFonts w:ascii="Arial" w:hAnsi="Arial" w:cs="Arial"/>
          <w:sz w:val="28"/>
          <w:szCs w:val="28"/>
        </w:rPr>
        <w:t xml:space="preserve">e la Cámara de Representantes, </w:t>
      </w:r>
      <w:r w:rsidR="00FA4B43" w:rsidRPr="009717DB">
        <w:rPr>
          <w:rFonts w:ascii="Arial" w:hAnsi="Arial" w:cs="Arial"/>
          <w:sz w:val="28"/>
          <w:szCs w:val="28"/>
        </w:rPr>
        <w:t>a la Comisión de Investigación y Acusación de la Cámara de Representantes (</w:t>
      </w:r>
      <w:r w:rsidR="009A499C" w:rsidRPr="009717DB">
        <w:rPr>
          <w:rFonts w:ascii="Arial" w:hAnsi="Arial" w:cs="Arial"/>
          <w:sz w:val="28"/>
          <w:szCs w:val="28"/>
        </w:rPr>
        <w:t>I</w:t>
      </w:r>
      <w:r w:rsidR="00FA4B43" w:rsidRPr="009717DB">
        <w:rPr>
          <w:rFonts w:ascii="Arial" w:hAnsi="Arial" w:cs="Arial"/>
          <w:sz w:val="28"/>
          <w:szCs w:val="28"/>
        </w:rPr>
        <w:t xml:space="preserve">nciso tercero del parágrafo del artículo 310 de la Ley 5ª de 1992 </w:t>
      </w:r>
      <w:r w:rsidR="00FA4B43" w:rsidRPr="009717DB">
        <w:rPr>
          <w:rFonts w:ascii="Arial" w:hAnsi="Arial" w:cs="Arial"/>
          <w:b/>
          <w:spacing w:val="-3"/>
          <w:sz w:val="28"/>
          <w:szCs w:val="28"/>
          <w:lang w:val="es-ES_tradnl"/>
        </w:rPr>
        <w:t>“</w:t>
      </w:r>
      <w:r w:rsidR="00FA4B43" w:rsidRPr="009717DB">
        <w:rPr>
          <w:rFonts w:ascii="Arial" w:hAnsi="Arial" w:cs="Arial"/>
          <w:spacing w:val="-3"/>
          <w:sz w:val="28"/>
          <w:szCs w:val="28"/>
          <w:lang w:val="es-ES_tradnl"/>
        </w:rPr>
        <w:t>Orgánica del Reglamento del Congreso”</w:t>
      </w:r>
      <w:r w:rsidR="001E4D2B">
        <w:rPr>
          <w:rFonts w:ascii="Arial" w:hAnsi="Arial" w:cs="Arial"/>
          <w:spacing w:val="-3"/>
          <w:sz w:val="28"/>
          <w:szCs w:val="28"/>
          <w:lang w:val="es-ES_tradnl"/>
        </w:rPr>
        <w:t>)</w:t>
      </w:r>
      <w:r w:rsidR="00FA4B43" w:rsidRPr="009717DB">
        <w:rPr>
          <w:rFonts w:ascii="Arial" w:hAnsi="Arial" w:cs="Arial"/>
          <w:spacing w:val="-3"/>
          <w:sz w:val="28"/>
          <w:szCs w:val="28"/>
          <w:lang w:val="es-ES_tradnl"/>
        </w:rPr>
        <w:t>,</w:t>
      </w:r>
      <w:r w:rsidR="00FA4B43" w:rsidRPr="009717DB">
        <w:rPr>
          <w:rFonts w:ascii="Arial" w:hAnsi="Arial" w:cs="Arial"/>
          <w:sz w:val="28"/>
          <w:szCs w:val="28"/>
        </w:rPr>
        <w:t xml:space="preserve"> </w:t>
      </w:r>
      <w:r w:rsidRPr="009717DB">
        <w:rPr>
          <w:rFonts w:ascii="Arial" w:hAnsi="Arial" w:cs="Arial"/>
          <w:sz w:val="28"/>
          <w:szCs w:val="28"/>
        </w:rPr>
        <w:t>a</w:t>
      </w:r>
      <w:r w:rsidR="00FA4B43" w:rsidRPr="009717DB">
        <w:rPr>
          <w:rFonts w:ascii="Arial" w:hAnsi="Arial" w:cs="Arial"/>
          <w:sz w:val="28"/>
          <w:szCs w:val="28"/>
        </w:rPr>
        <w:t xml:space="preserve"> </w:t>
      </w:r>
      <w:r w:rsidRPr="009717DB">
        <w:rPr>
          <w:rFonts w:ascii="Arial" w:hAnsi="Arial" w:cs="Arial"/>
          <w:sz w:val="28"/>
          <w:szCs w:val="28"/>
        </w:rPr>
        <w:t>l</w:t>
      </w:r>
      <w:r w:rsidR="00FA4B43" w:rsidRPr="009717DB">
        <w:rPr>
          <w:rFonts w:ascii="Arial" w:hAnsi="Arial" w:cs="Arial"/>
          <w:sz w:val="28"/>
          <w:szCs w:val="28"/>
        </w:rPr>
        <w:t>a</w:t>
      </w:r>
      <w:r w:rsidR="00253F61" w:rsidRPr="009717DB">
        <w:rPr>
          <w:rFonts w:ascii="Arial" w:hAnsi="Arial" w:cs="Arial"/>
          <w:sz w:val="28"/>
          <w:szCs w:val="28"/>
        </w:rPr>
        <w:t xml:space="preserve"> Secretar</w:t>
      </w:r>
      <w:r w:rsidR="009A499C" w:rsidRPr="009717DB">
        <w:rPr>
          <w:rFonts w:ascii="Arial" w:hAnsi="Arial" w:cs="Arial"/>
          <w:sz w:val="28"/>
          <w:szCs w:val="28"/>
        </w:rPr>
        <w:t>í</w:t>
      </w:r>
      <w:r w:rsidR="00253F61" w:rsidRPr="009717DB">
        <w:rPr>
          <w:rFonts w:ascii="Arial" w:hAnsi="Arial" w:cs="Arial"/>
          <w:sz w:val="28"/>
          <w:szCs w:val="28"/>
        </w:rPr>
        <w:t>a</w:t>
      </w:r>
      <w:r w:rsidRPr="009717DB">
        <w:rPr>
          <w:rFonts w:ascii="Arial" w:hAnsi="Arial" w:cs="Arial"/>
          <w:sz w:val="28"/>
          <w:szCs w:val="28"/>
        </w:rPr>
        <w:t xml:space="preserve"> de Transparencia de la Presidencia de la República, a</w:t>
      </w:r>
      <w:r w:rsidR="009054A5" w:rsidRPr="009717DB">
        <w:rPr>
          <w:rFonts w:ascii="Arial" w:hAnsi="Arial" w:cs="Arial"/>
          <w:sz w:val="28"/>
          <w:szCs w:val="28"/>
        </w:rPr>
        <w:t xml:space="preserve"> la </w:t>
      </w:r>
      <w:r w:rsidR="002E4417" w:rsidRPr="009717DB">
        <w:rPr>
          <w:rFonts w:ascii="Arial" w:hAnsi="Arial" w:cs="Arial"/>
          <w:sz w:val="28"/>
          <w:szCs w:val="28"/>
        </w:rPr>
        <w:t>Contraloría</w:t>
      </w:r>
      <w:r w:rsidRPr="009717DB">
        <w:rPr>
          <w:rFonts w:ascii="Arial" w:hAnsi="Arial" w:cs="Arial"/>
          <w:sz w:val="28"/>
          <w:szCs w:val="28"/>
        </w:rPr>
        <w:t xml:space="preserve"> General de la República, a</w:t>
      </w:r>
      <w:r w:rsidR="00F01959" w:rsidRPr="009717DB">
        <w:rPr>
          <w:rFonts w:ascii="Arial" w:hAnsi="Arial" w:cs="Arial"/>
          <w:sz w:val="28"/>
          <w:szCs w:val="28"/>
        </w:rPr>
        <w:t xml:space="preserve"> la</w:t>
      </w:r>
      <w:r w:rsidRPr="009717DB">
        <w:rPr>
          <w:rFonts w:ascii="Arial" w:hAnsi="Arial" w:cs="Arial"/>
          <w:sz w:val="28"/>
          <w:szCs w:val="28"/>
        </w:rPr>
        <w:t xml:space="preserve"> Auditor</w:t>
      </w:r>
      <w:r w:rsidR="009054A5" w:rsidRPr="009717DB">
        <w:rPr>
          <w:rFonts w:ascii="Arial" w:hAnsi="Arial" w:cs="Arial"/>
          <w:sz w:val="28"/>
          <w:szCs w:val="28"/>
        </w:rPr>
        <w:t>ia</w:t>
      </w:r>
      <w:r w:rsidRPr="009717DB">
        <w:rPr>
          <w:rFonts w:ascii="Arial" w:hAnsi="Arial" w:cs="Arial"/>
          <w:sz w:val="28"/>
          <w:szCs w:val="28"/>
        </w:rPr>
        <w:t xml:space="preserve"> General de la República, </w:t>
      </w:r>
      <w:r w:rsidR="001C62BC" w:rsidRPr="009717DB">
        <w:rPr>
          <w:rFonts w:ascii="Arial" w:hAnsi="Arial" w:cs="Arial"/>
          <w:sz w:val="28"/>
          <w:szCs w:val="28"/>
        </w:rPr>
        <w:t xml:space="preserve"> a la </w:t>
      </w:r>
      <w:r w:rsidR="002E4417" w:rsidRPr="009717DB">
        <w:rPr>
          <w:rFonts w:ascii="Arial" w:hAnsi="Arial" w:cs="Arial"/>
          <w:sz w:val="28"/>
          <w:szCs w:val="28"/>
        </w:rPr>
        <w:t>Procuraduría</w:t>
      </w:r>
      <w:r w:rsidR="001C62BC" w:rsidRPr="009717DB">
        <w:rPr>
          <w:rFonts w:ascii="Arial" w:hAnsi="Arial" w:cs="Arial"/>
          <w:sz w:val="28"/>
          <w:szCs w:val="28"/>
        </w:rPr>
        <w:t xml:space="preserve"> </w:t>
      </w:r>
      <w:r w:rsidRPr="009717DB">
        <w:rPr>
          <w:rFonts w:ascii="Arial" w:hAnsi="Arial" w:cs="Arial"/>
          <w:sz w:val="28"/>
          <w:szCs w:val="28"/>
        </w:rPr>
        <w:t xml:space="preserve"> General de la Nación, a</w:t>
      </w:r>
      <w:r w:rsidR="009054A5" w:rsidRPr="009717DB">
        <w:rPr>
          <w:rFonts w:ascii="Arial" w:hAnsi="Arial" w:cs="Arial"/>
          <w:sz w:val="28"/>
          <w:szCs w:val="28"/>
        </w:rPr>
        <w:t xml:space="preserve"> </w:t>
      </w:r>
      <w:r w:rsidRPr="009717DB">
        <w:rPr>
          <w:rFonts w:ascii="Arial" w:hAnsi="Arial" w:cs="Arial"/>
          <w:sz w:val="28"/>
          <w:szCs w:val="28"/>
        </w:rPr>
        <w:t>l</w:t>
      </w:r>
      <w:r w:rsidR="009054A5" w:rsidRPr="009717DB">
        <w:rPr>
          <w:rFonts w:ascii="Arial" w:hAnsi="Arial" w:cs="Arial"/>
          <w:sz w:val="28"/>
          <w:szCs w:val="28"/>
        </w:rPr>
        <w:t>a</w:t>
      </w:r>
      <w:r w:rsidRPr="009717DB">
        <w:rPr>
          <w:rFonts w:ascii="Arial" w:hAnsi="Arial" w:cs="Arial"/>
          <w:sz w:val="28"/>
          <w:szCs w:val="28"/>
        </w:rPr>
        <w:t xml:space="preserve">  </w:t>
      </w:r>
      <w:r w:rsidR="002E4417" w:rsidRPr="009717DB">
        <w:rPr>
          <w:rFonts w:ascii="Arial" w:hAnsi="Arial" w:cs="Arial"/>
          <w:sz w:val="28"/>
          <w:szCs w:val="28"/>
        </w:rPr>
        <w:t>Fiscalía</w:t>
      </w:r>
      <w:r w:rsidRPr="009717DB">
        <w:rPr>
          <w:rFonts w:ascii="Arial" w:hAnsi="Arial" w:cs="Arial"/>
          <w:sz w:val="28"/>
          <w:szCs w:val="28"/>
        </w:rPr>
        <w:t xml:space="preserve"> General de la Nación, a</w:t>
      </w:r>
      <w:r w:rsidR="009054A5" w:rsidRPr="009717DB">
        <w:rPr>
          <w:rFonts w:ascii="Arial" w:hAnsi="Arial" w:cs="Arial"/>
          <w:sz w:val="28"/>
          <w:szCs w:val="28"/>
        </w:rPr>
        <w:t xml:space="preserve"> la</w:t>
      </w:r>
      <w:r w:rsidRPr="009717DB">
        <w:rPr>
          <w:rFonts w:ascii="Arial" w:hAnsi="Arial" w:cs="Arial"/>
          <w:sz w:val="28"/>
          <w:szCs w:val="28"/>
        </w:rPr>
        <w:t xml:space="preserve"> </w:t>
      </w:r>
      <w:r w:rsidR="002E4417" w:rsidRPr="00C77DA5">
        <w:rPr>
          <w:rFonts w:ascii="Arial" w:hAnsi="Arial" w:cs="Arial"/>
          <w:color w:val="000000" w:themeColor="text1"/>
          <w:sz w:val="28"/>
          <w:szCs w:val="28"/>
        </w:rPr>
        <w:lastRenderedPageBreak/>
        <w:t>Contaduría</w:t>
      </w:r>
      <w:r w:rsidRPr="00C77DA5">
        <w:rPr>
          <w:rFonts w:ascii="Arial" w:hAnsi="Arial" w:cs="Arial"/>
          <w:color w:val="000000" w:themeColor="text1"/>
          <w:sz w:val="28"/>
          <w:szCs w:val="28"/>
        </w:rPr>
        <w:t xml:space="preserve"> General de la Nación, a</w:t>
      </w:r>
      <w:r w:rsidR="009054A5" w:rsidRPr="00C77DA5">
        <w:rPr>
          <w:rFonts w:ascii="Arial" w:hAnsi="Arial" w:cs="Arial"/>
          <w:color w:val="000000" w:themeColor="text1"/>
          <w:sz w:val="28"/>
          <w:szCs w:val="28"/>
        </w:rPr>
        <w:t xml:space="preserve">l </w:t>
      </w:r>
      <w:r w:rsidRPr="00C77DA5">
        <w:rPr>
          <w:rFonts w:ascii="Arial" w:hAnsi="Arial" w:cs="Arial"/>
          <w:color w:val="000000" w:themeColor="text1"/>
          <w:sz w:val="28"/>
          <w:szCs w:val="28"/>
        </w:rPr>
        <w:t xml:space="preserve"> Departamento Nacional de Planeación, a</w:t>
      </w:r>
      <w:r w:rsidR="009054A5" w:rsidRPr="00C77DA5">
        <w:rPr>
          <w:rFonts w:ascii="Arial" w:hAnsi="Arial" w:cs="Arial"/>
          <w:color w:val="000000" w:themeColor="text1"/>
          <w:sz w:val="28"/>
          <w:szCs w:val="28"/>
        </w:rPr>
        <w:t xml:space="preserve"> la</w:t>
      </w:r>
      <w:r w:rsidRPr="00C77DA5">
        <w:rPr>
          <w:rFonts w:ascii="Arial" w:hAnsi="Arial" w:cs="Arial"/>
          <w:color w:val="000000" w:themeColor="text1"/>
          <w:sz w:val="28"/>
          <w:szCs w:val="28"/>
        </w:rPr>
        <w:t xml:space="preserve"> Junta Directiva del Banco de la República, al Departamento Administrativo de la Función Pública, a</w:t>
      </w:r>
      <w:r w:rsidR="00F01959" w:rsidRPr="00C77DA5">
        <w:rPr>
          <w:rFonts w:ascii="Arial" w:hAnsi="Arial" w:cs="Arial"/>
          <w:color w:val="000000" w:themeColor="text1"/>
          <w:sz w:val="28"/>
          <w:szCs w:val="28"/>
        </w:rPr>
        <w:t xml:space="preserve"> la </w:t>
      </w:r>
      <w:r w:rsidRPr="00C77DA5">
        <w:rPr>
          <w:rFonts w:ascii="Arial" w:hAnsi="Arial" w:cs="Arial"/>
          <w:color w:val="000000" w:themeColor="text1"/>
          <w:sz w:val="28"/>
          <w:szCs w:val="28"/>
        </w:rPr>
        <w:t>Direc</w:t>
      </w:r>
      <w:r w:rsidR="009054A5" w:rsidRPr="00C77DA5">
        <w:rPr>
          <w:rFonts w:ascii="Arial" w:hAnsi="Arial" w:cs="Arial"/>
          <w:color w:val="000000" w:themeColor="text1"/>
          <w:sz w:val="28"/>
          <w:szCs w:val="28"/>
        </w:rPr>
        <w:t>ción</w:t>
      </w:r>
      <w:r w:rsidRPr="00C77DA5">
        <w:rPr>
          <w:rFonts w:ascii="Arial" w:hAnsi="Arial" w:cs="Arial"/>
          <w:color w:val="000000" w:themeColor="text1"/>
          <w:sz w:val="28"/>
          <w:szCs w:val="28"/>
        </w:rPr>
        <w:t xml:space="preserve"> General de Presupuesto y a cada uno de los representantes legales </w:t>
      </w:r>
      <w:r w:rsidR="00EF4AD8" w:rsidRPr="00C77DA5">
        <w:rPr>
          <w:rFonts w:ascii="Arial" w:hAnsi="Arial" w:cs="Arial"/>
          <w:color w:val="000000" w:themeColor="text1"/>
          <w:sz w:val="28"/>
          <w:szCs w:val="28"/>
        </w:rPr>
        <w:t xml:space="preserve">u ordenadores del gasto </w:t>
      </w:r>
      <w:r w:rsidRPr="00C77DA5">
        <w:rPr>
          <w:rFonts w:ascii="Arial" w:hAnsi="Arial" w:cs="Arial"/>
          <w:color w:val="000000" w:themeColor="text1"/>
          <w:sz w:val="28"/>
          <w:szCs w:val="28"/>
        </w:rPr>
        <w:t xml:space="preserve">de las </w:t>
      </w:r>
      <w:r w:rsidRPr="00C77DA5">
        <w:rPr>
          <w:rFonts w:ascii="Arial" w:hAnsi="Arial" w:cs="Arial"/>
          <w:b/>
          <w:color w:val="000000" w:themeColor="text1"/>
          <w:sz w:val="28"/>
          <w:szCs w:val="28"/>
          <w:u w:val="single"/>
        </w:rPr>
        <w:t>3</w:t>
      </w:r>
      <w:r w:rsidR="00E87D11" w:rsidRPr="00C77DA5">
        <w:rPr>
          <w:rFonts w:ascii="Arial" w:hAnsi="Arial" w:cs="Arial"/>
          <w:b/>
          <w:color w:val="000000" w:themeColor="text1"/>
          <w:sz w:val="28"/>
          <w:szCs w:val="28"/>
          <w:u w:val="single"/>
        </w:rPr>
        <w:t>50</w:t>
      </w:r>
      <w:r w:rsidRPr="00C77DA5">
        <w:rPr>
          <w:rFonts w:ascii="Arial" w:hAnsi="Arial" w:cs="Arial"/>
          <w:color w:val="000000" w:themeColor="text1"/>
          <w:sz w:val="28"/>
          <w:szCs w:val="28"/>
        </w:rPr>
        <w:t xml:space="preserve"> </w:t>
      </w:r>
      <w:r w:rsidR="00F45746" w:rsidRPr="00C77DA5">
        <w:rPr>
          <w:rFonts w:ascii="Arial" w:hAnsi="Arial" w:cs="Arial"/>
          <w:color w:val="000000" w:themeColor="text1"/>
          <w:sz w:val="28"/>
          <w:szCs w:val="28"/>
        </w:rPr>
        <w:t xml:space="preserve">empresas, </w:t>
      </w:r>
      <w:r w:rsidRPr="00C77DA5">
        <w:rPr>
          <w:rFonts w:ascii="Arial" w:hAnsi="Arial" w:cs="Arial"/>
          <w:color w:val="000000" w:themeColor="text1"/>
          <w:sz w:val="28"/>
          <w:szCs w:val="28"/>
        </w:rPr>
        <w:t>entidades</w:t>
      </w:r>
      <w:r w:rsidR="00F45746" w:rsidRPr="00C77DA5">
        <w:rPr>
          <w:rFonts w:ascii="Arial" w:hAnsi="Arial" w:cs="Arial"/>
          <w:color w:val="000000" w:themeColor="text1"/>
          <w:sz w:val="28"/>
          <w:szCs w:val="28"/>
        </w:rPr>
        <w:t>, fondos y patrimonios autónomos</w:t>
      </w:r>
      <w:r w:rsidRPr="00C77DA5">
        <w:rPr>
          <w:rFonts w:ascii="Arial" w:hAnsi="Arial" w:cs="Arial"/>
          <w:color w:val="000000" w:themeColor="text1"/>
          <w:sz w:val="28"/>
          <w:szCs w:val="28"/>
        </w:rPr>
        <w:t xml:space="preserve"> del Estado que hacen parte de la Cuenta</w:t>
      </w:r>
      <w:r w:rsidR="00E87D11" w:rsidRPr="00C77DA5">
        <w:rPr>
          <w:rFonts w:ascii="Arial" w:hAnsi="Arial" w:cs="Arial"/>
          <w:color w:val="000000" w:themeColor="text1"/>
          <w:sz w:val="28"/>
          <w:szCs w:val="28"/>
        </w:rPr>
        <w:t xml:space="preserve"> General del Presupuesto y del Tesoro</w:t>
      </w:r>
      <w:r w:rsidR="00012830" w:rsidRPr="00C77DA5">
        <w:rPr>
          <w:rFonts w:ascii="Arial" w:hAnsi="Arial" w:cs="Arial"/>
          <w:color w:val="000000" w:themeColor="text1"/>
          <w:sz w:val="28"/>
          <w:szCs w:val="28"/>
        </w:rPr>
        <w:t xml:space="preserve"> y Estado de Situación Financiera (Balance General) de la Nación</w:t>
      </w:r>
      <w:r w:rsidRPr="00C77DA5">
        <w:rPr>
          <w:rFonts w:ascii="Arial" w:hAnsi="Arial" w:cs="Arial"/>
          <w:color w:val="000000" w:themeColor="text1"/>
          <w:sz w:val="28"/>
          <w:szCs w:val="28"/>
        </w:rPr>
        <w:t xml:space="preserve">. </w:t>
      </w:r>
    </w:p>
    <w:p w14:paraId="188E4963" w14:textId="77777777" w:rsidR="009054A5" w:rsidRPr="00E40BBD" w:rsidRDefault="009054A5" w:rsidP="001E3457">
      <w:pPr>
        <w:spacing w:after="0" w:line="240" w:lineRule="auto"/>
        <w:ind w:left="-284" w:right="-234"/>
        <w:jc w:val="both"/>
        <w:rPr>
          <w:rFonts w:ascii="Arial" w:hAnsi="Arial" w:cs="Arial"/>
          <w:color w:val="FF0000"/>
          <w:sz w:val="28"/>
          <w:szCs w:val="28"/>
        </w:rPr>
      </w:pPr>
    </w:p>
    <w:p w14:paraId="14199C21" w14:textId="370EB389" w:rsidR="00C92E1E" w:rsidRPr="009717DB" w:rsidRDefault="003F42BB" w:rsidP="00012830">
      <w:pPr>
        <w:spacing w:after="0" w:line="240" w:lineRule="auto"/>
        <w:ind w:left="-284" w:right="-234"/>
        <w:jc w:val="both"/>
        <w:rPr>
          <w:rFonts w:ascii="Arial" w:hAnsi="Arial" w:cs="Arial"/>
          <w:b/>
          <w:sz w:val="28"/>
          <w:szCs w:val="28"/>
        </w:rPr>
      </w:pPr>
      <w:r w:rsidRPr="009717DB">
        <w:rPr>
          <w:rFonts w:ascii="Arial" w:hAnsi="Arial" w:cs="Arial"/>
          <w:sz w:val="28"/>
          <w:szCs w:val="28"/>
        </w:rPr>
        <w:t>Los organismos de control y fiscalización respetando el debido proceso y de acuerdo a sus competencias constitucionales y legales, podrán entregar a la Comisión Legal de Cuentas de la Honorable Cámara de Representantes un informe trimestral sobre el estado de las investigaciones o procesos que se estén adelantando contra los servidores públicos, cuya responsabilidad origin</w:t>
      </w:r>
      <w:r w:rsidR="00523E20" w:rsidRPr="009717DB">
        <w:rPr>
          <w:rFonts w:ascii="Arial" w:hAnsi="Arial" w:cs="Arial"/>
          <w:sz w:val="28"/>
          <w:szCs w:val="28"/>
        </w:rPr>
        <w:t>ó</w:t>
      </w:r>
      <w:r w:rsidRPr="009717DB">
        <w:rPr>
          <w:rFonts w:ascii="Arial" w:hAnsi="Arial" w:cs="Arial"/>
          <w:sz w:val="28"/>
          <w:szCs w:val="28"/>
        </w:rPr>
        <w:t xml:space="preserve"> el </w:t>
      </w:r>
      <w:r w:rsidRPr="009717DB">
        <w:rPr>
          <w:rFonts w:ascii="Arial" w:hAnsi="Arial" w:cs="Arial"/>
          <w:b/>
          <w:sz w:val="28"/>
          <w:szCs w:val="28"/>
        </w:rPr>
        <w:t>NO FENECIMIENTO</w:t>
      </w:r>
      <w:r w:rsidRPr="009717DB">
        <w:rPr>
          <w:rFonts w:ascii="Arial" w:hAnsi="Arial" w:cs="Arial"/>
          <w:sz w:val="28"/>
          <w:szCs w:val="28"/>
        </w:rPr>
        <w:t xml:space="preserve"> de la Cuenta General del Presupuesto y del Tesoro y del </w:t>
      </w:r>
      <w:r w:rsidR="00F45746" w:rsidRPr="009717DB">
        <w:rPr>
          <w:rFonts w:ascii="Arial" w:hAnsi="Arial" w:cs="Arial"/>
          <w:sz w:val="28"/>
          <w:szCs w:val="28"/>
        </w:rPr>
        <w:t>Estado de Situación Financiera</w:t>
      </w:r>
      <w:r w:rsidR="00F01959" w:rsidRPr="009717DB">
        <w:rPr>
          <w:rFonts w:ascii="Arial" w:hAnsi="Arial" w:cs="Arial"/>
          <w:sz w:val="28"/>
          <w:szCs w:val="28"/>
        </w:rPr>
        <w:t xml:space="preserve"> (Balance General</w:t>
      </w:r>
      <w:r w:rsidR="004545FA" w:rsidRPr="009717DB">
        <w:rPr>
          <w:rFonts w:ascii="Arial" w:hAnsi="Arial" w:cs="Arial"/>
          <w:sz w:val="28"/>
          <w:szCs w:val="28"/>
        </w:rPr>
        <w:t xml:space="preserve">) </w:t>
      </w:r>
      <w:r w:rsidR="00F01959" w:rsidRPr="009717DB">
        <w:rPr>
          <w:rFonts w:ascii="Arial" w:hAnsi="Arial" w:cs="Arial"/>
          <w:sz w:val="28"/>
          <w:szCs w:val="28"/>
        </w:rPr>
        <w:t>de la Nación</w:t>
      </w:r>
      <w:r w:rsidRPr="009717DB">
        <w:rPr>
          <w:rFonts w:ascii="Arial" w:hAnsi="Arial" w:cs="Arial"/>
          <w:sz w:val="28"/>
          <w:szCs w:val="28"/>
        </w:rPr>
        <w:t xml:space="preserve"> a 31 de diciembre de 20</w:t>
      </w:r>
      <w:r w:rsidR="008D0F2D" w:rsidRPr="009717DB">
        <w:rPr>
          <w:rFonts w:ascii="Arial" w:hAnsi="Arial" w:cs="Arial"/>
          <w:sz w:val="28"/>
          <w:szCs w:val="28"/>
        </w:rPr>
        <w:t>2</w:t>
      </w:r>
      <w:r w:rsidR="00E87D11" w:rsidRPr="009717DB">
        <w:rPr>
          <w:rFonts w:ascii="Arial" w:hAnsi="Arial" w:cs="Arial"/>
          <w:sz w:val="28"/>
          <w:szCs w:val="28"/>
        </w:rPr>
        <w:t>3</w:t>
      </w:r>
      <w:r w:rsidRPr="009717DB">
        <w:rPr>
          <w:rFonts w:ascii="Arial" w:hAnsi="Arial" w:cs="Arial"/>
          <w:sz w:val="28"/>
          <w:szCs w:val="28"/>
        </w:rPr>
        <w:t xml:space="preserve">.  </w:t>
      </w:r>
    </w:p>
    <w:p w14:paraId="60BDFDB3" w14:textId="77777777" w:rsidR="003F42BB" w:rsidRPr="009717DB" w:rsidRDefault="003F42BB" w:rsidP="001E3457">
      <w:pPr>
        <w:spacing w:after="0" w:line="240" w:lineRule="auto"/>
        <w:ind w:left="-284" w:right="-234"/>
        <w:jc w:val="both"/>
        <w:rPr>
          <w:rFonts w:ascii="Arial" w:hAnsi="Arial" w:cs="Arial"/>
          <w:b/>
          <w:sz w:val="28"/>
          <w:szCs w:val="28"/>
        </w:rPr>
      </w:pPr>
    </w:p>
    <w:p w14:paraId="73BAA6F2" w14:textId="3414B29A" w:rsidR="003F42BB" w:rsidRPr="009717DB" w:rsidRDefault="003F42BB" w:rsidP="001E3457">
      <w:pPr>
        <w:spacing w:after="0" w:line="240" w:lineRule="auto"/>
        <w:ind w:left="-284" w:right="-234"/>
        <w:jc w:val="both"/>
        <w:rPr>
          <w:rFonts w:ascii="Arial" w:hAnsi="Arial" w:cs="Arial"/>
          <w:sz w:val="28"/>
          <w:szCs w:val="28"/>
        </w:rPr>
      </w:pPr>
      <w:r w:rsidRPr="009717DB">
        <w:rPr>
          <w:rFonts w:ascii="Arial" w:hAnsi="Arial" w:cs="Arial"/>
          <w:b/>
          <w:sz w:val="28"/>
          <w:szCs w:val="28"/>
        </w:rPr>
        <w:t>ARTÍCULO TRANSITORIO:</w:t>
      </w:r>
      <w:r w:rsidRPr="009717DB">
        <w:rPr>
          <w:rFonts w:ascii="Arial" w:hAnsi="Arial" w:cs="Arial"/>
          <w:sz w:val="28"/>
          <w:szCs w:val="28"/>
        </w:rPr>
        <w:t xml:space="preserve"> Cuando sea acogid</w:t>
      </w:r>
      <w:r w:rsidR="00101917" w:rsidRPr="009717DB">
        <w:rPr>
          <w:rFonts w:ascii="Arial" w:hAnsi="Arial" w:cs="Arial"/>
          <w:sz w:val="28"/>
          <w:szCs w:val="28"/>
        </w:rPr>
        <w:t>a</w:t>
      </w:r>
      <w:r w:rsidRPr="009717DB">
        <w:rPr>
          <w:rFonts w:ascii="Arial" w:hAnsi="Arial" w:cs="Arial"/>
          <w:sz w:val="28"/>
          <w:szCs w:val="28"/>
        </w:rPr>
        <w:t xml:space="preserve"> </w:t>
      </w:r>
      <w:r w:rsidR="00101917" w:rsidRPr="009717DB">
        <w:rPr>
          <w:rFonts w:ascii="Arial" w:hAnsi="Arial" w:cs="Arial"/>
          <w:sz w:val="28"/>
          <w:szCs w:val="28"/>
        </w:rPr>
        <w:t>la</w:t>
      </w:r>
      <w:r w:rsidRPr="009717DB">
        <w:rPr>
          <w:rFonts w:ascii="Arial" w:hAnsi="Arial" w:cs="Arial"/>
          <w:sz w:val="28"/>
          <w:szCs w:val="28"/>
        </w:rPr>
        <w:t xml:space="preserve"> presente resolución por la plenaria de la </w:t>
      </w:r>
      <w:r w:rsidR="00D30335" w:rsidRPr="009717DB">
        <w:rPr>
          <w:rFonts w:ascii="Arial" w:hAnsi="Arial" w:cs="Arial"/>
          <w:sz w:val="28"/>
          <w:szCs w:val="28"/>
        </w:rPr>
        <w:t>Honorable</w:t>
      </w:r>
      <w:r w:rsidR="008A35AB" w:rsidRPr="009717DB">
        <w:rPr>
          <w:rFonts w:ascii="Arial" w:hAnsi="Arial" w:cs="Arial"/>
          <w:sz w:val="28"/>
          <w:szCs w:val="28"/>
        </w:rPr>
        <w:t xml:space="preserve"> </w:t>
      </w:r>
      <w:r w:rsidRPr="009717DB">
        <w:rPr>
          <w:rFonts w:ascii="Arial" w:hAnsi="Arial" w:cs="Arial"/>
          <w:sz w:val="28"/>
          <w:szCs w:val="28"/>
        </w:rPr>
        <w:t>Cámara de Representantes, será elevado a acto administrativo por parte de la Mesa Directiva de la Corporación.</w:t>
      </w:r>
    </w:p>
    <w:p w14:paraId="19147E77" w14:textId="3DE2EE6C" w:rsidR="00E87D11" w:rsidRPr="009717DB" w:rsidRDefault="00E87D11" w:rsidP="001E3457">
      <w:pPr>
        <w:spacing w:after="0" w:line="240" w:lineRule="auto"/>
        <w:ind w:left="-284" w:right="-234"/>
        <w:jc w:val="both"/>
        <w:rPr>
          <w:rFonts w:ascii="Arial" w:hAnsi="Arial" w:cs="Arial"/>
          <w:sz w:val="28"/>
          <w:szCs w:val="28"/>
        </w:rPr>
      </w:pPr>
    </w:p>
    <w:p w14:paraId="51516D66" w14:textId="77777777" w:rsidR="003F42BB" w:rsidRPr="009717DB" w:rsidRDefault="003F42BB" w:rsidP="001E3457">
      <w:pPr>
        <w:spacing w:after="0" w:line="240" w:lineRule="auto"/>
        <w:ind w:left="-284" w:right="-234"/>
        <w:jc w:val="both"/>
        <w:rPr>
          <w:rFonts w:ascii="Arial" w:hAnsi="Arial" w:cs="Arial"/>
          <w:sz w:val="28"/>
          <w:szCs w:val="28"/>
        </w:rPr>
      </w:pPr>
      <w:r w:rsidRPr="009717DB">
        <w:rPr>
          <w:rFonts w:ascii="Arial" w:hAnsi="Arial" w:cs="Arial"/>
          <w:sz w:val="28"/>
          <w:szCs w:val="28"/>
        </w:rPr>
        <w:t xml:space="preserve">Comuníquese y Cúmplase. </w:t>
      </w:r>
    </w:p>
    <w:p w14:paraId="3BDEC6E9" w14:textId="77777777" w:rsidR="003F42BB" w:rsidRPr="009717DB" w:rsidRDefault="003F42BB" w:rsidP="00FA34A5">
      <w:pPr>
        <w:spacing w:after="0" w:line="240" w:lineRule="auto"/>
        <w:ind w:left="-142" w:right="-377"/>
        <w:jc w:val="both"/>
        <w:rPr>
          <w:rFonts w:ascii="Arial" w:hAnsi="Arial" w:cs="Arial"/>
          <w:sz w:val="28"/>
          <w:szCs w:val="28"/>
        </w:rPr>
      </w:pPr>
    </w:p>
    <w:p w14:paraId="6C819EDA" w14:textId="689D52B0" w:rsidR="003F42BB" w:rsidRPr="009717DB" w:rsidRDefault="003F42BB" w:rsidP="001E3457">
      <w:pPr>
        <w:spacing w:after="0" w:line="240" w:lineRule="auto"/>
        <w:ind w:left="-284" w:right="-234"/>
        <w:jc w:val="both"/>
        <w:rPr>
          <w:rFonts w:ascii="Arial" w:hAnsi="Arial" w:cs="Arial"/>
          <w:b/>
          <w:sz w:val="28"/>
          <w:szCs w:val="28"/>
        </w:rPr>
      </w:pPr>
      <w:r w:rsidRPr="009717DB">
        <w:rPr>
          <w:rFonts w:ascii="Arial" w:hAnsi="Arial" w:cs="Arial"/>
          <w:sz w:val="28"/>
          <w:szCs w:val="28"/>
        </w:rPr>
        <w:t xml:space="preserve">Aprobada por la Comisión Legal de Cuentas de la Cámara de Representantes en la ciudad de Bogotá D.C., </w:t>
      </w:r>
      <w:r w:rsidR="0031716F" w:rsidRPr="009717DB">
        <w:rPr>
          <w:rFonts w:ascii="Arial" w:hAnsi="Arial" w:cs="Arial"/>
          <w:sz w:val="28"/>
          <w:szCs w:val="28"/>
        </w:rPr>
        <w:t xml:space="preserve">el día </w:t>
      </w:r>
      <w:r w:rsidR="00E33CF1" w:rsidRPr="009717DB">
        <w:rPr>
          <w:rFonts w:ascii="Arial" w:hAnsi="Arial" w:cs="Arial"/>
          <w:sz w:val="28"/>
          <w:szCs w:val="28"/>
        </w:rPr>
        <w:t xml:space="preserve">miércoles </w:t>
      </w:r>
      <w:r w:rsidR="0031716F" w:rsidRPr="009717DB">
        <w:rPr>
          <w:rFonts w:ascii="Arial" w:hAnsi="Arial" w:cs="Arial"/>
          <w:sz w:val="28"/>
          <w:szCs w:val="28"/>
        </w:rPr>
        <w:t>(</w:t>
      </w:r>
      <w:r w:rsidR="006C6D04" w:rsidRPr="009717DB">
        <w:rPr>
          <w:rFonts w:ascii="Arial" w:hAnsi="Arial" w:cs="Arial"/>
          <w:sz w:val="28"/>
          <w:szCs w:val="28"/>
        </w:rPr>
        <w:t>1</w:t>
      </w:r>
      <w:r w:rsidR="00474B2D" w:rsidRPr="009717DB">
        <w:rPr>
          <w:rFonts w:ascii="Arial" w:hAnsi="Arial" w:cs="Arial"/>
          <w:sz w:val="28"/>
          <w:szCs w:val="28"/>
        </w:rPr>
        <w:t>3</w:t>
      </w:r>
      <w:r w:rsidR="0031716F" w:rsidRPr="009717DB">
        <w:rPr>
          <w:rFonts w:ascii="Arial" w:hAnsi="Arial" w:cs="Arial"/>
          <w:sz w:val="28"/>
          <w:szCs w:val="28"/>
        </w:rPr>
        <w:t>) de noviembre de 202</w:t>
      </w:r>
      <w:r w:rsidR="00474B2D" w:rsidRPr="009717DB">
        <w:rPr>
          <w:rFonts w:ascii="Arial" w:hAnsi="Arial" w:cs="Arial"/>
          <w:sz w:val="28"/>
          <w:szCs w:val="28"/>
        </w:rPr>
        <w:t>4</w:t>
      </w:r>
      <w:r w:rsidR="0031716F" w:rsidRPr="009717DB">
        <w:rPr>
          <w:rFonts w:ascii="Arial" w:hAnsi="Arial" w:cs="Arial"/>
          <w:sz w:val="28"/>
          <w:szCs w:val="28"/>
        </w:rPr>
        <w:t>.</w:t>
      </w:r>
      <w:r w:rsidRPr="009717DB">
        <w:rPr>
          <w:rFonts w:ascii="Arial" w:hAnsi="Arial" w:cs="Arial"/>
          <w:b/>
          <w:sz w:val="28"/>
          <w:szCs w:val="28"/>
        </w:rPr>
        <w:t xml:space="preserve"> </w:t>
      </w:r>
    </w:p>
    <w:p w14:paraId="43B7F29A" w14:textId="77777777" w:rsidR="003F42BB" w:rsidRPr="009717DB" w:rsidRDefault="003F42BB" w:rsidP="001E3457">
      <w:pPr>
        <w:spacing w:after="0" w:line="240" w:lineRule="auto"/>
        <w:ind w:left="-284" w:right="-234"/>
        <w:jc w:val="both"/>
        <w:rPr>
          <w:rFonts w:ascii="Arial" w:hAnsi="Arial" w:cs="Arial"/>
          <w:sz w:val="28"/>
          <w:szCs w:val="28"/>
        </w:rPr>
      </w:pPr>
    </w:p>
    <w:p w14:paraId="1CB7322E" w14:textId="5258D034" w:rsidR="00474B2D" w:rsidRDefault="003F42BB" w:rsidP="00AD6639">
      <w:pPr>
        <w:spacing w:after="0" w:line="240" w:lineRule="auto"/>
        <w:ind w:left="-284" w:right="-234"/>
        <w:jc w:val="both"/>
        <w:rPr>
          <w:rFonts w:ascii="Arial" w:hAnsi="Arial" w:cs="Arial"/>
          <w:sz w:val="28"/>
          <w:szCs w:val="28"/>
        </w:rPr>
      </w:pPr>
      <w:r w:rsidRPr="009717DB">
        <w:rPr>
          <w:rFonts w:ascii="Arial" w:hAnsi="Arial" w:cs="Arial"/>
          <w:sz w:val="28"/>
          <w:szCs w:val="28"/>
        </w:rPr>
        <w:t>Presentad</w:t>
      </w:r>
      <w:r w:rsidR="00101917" w:rsidRPr="009717DB">
        <w:rPr>
          <w:rFonts w:ascii="Arial" w:hAnsi="Arial" w:cs="Arial"/>
          <w:sz w:val="28"/>
          <w:szCs w:val="28"/>
        </w:rPr>
        <w:t>a</w:t>
      </w:r>
      <w:r w:rsidRPr="009717DB">
        <w:rPr>
          <w:rFonts w:ascii="Arial" w:hAnsi="Arial" w:cs="Arial"/>
          <w:sz w:val="28"/>
          <w:szCs w:val="28"/>
        </w:rPr>
        <w:t xml:space="preserve"> a consideración de la Plenaria de la Cámara de Representantes por los suscritos miembros de la Mesa Directiva y Secretario General de la Comisión Legal de Cuentas de la Cámara de Representantes. </w:t>
      </w:r>
    </w:p>
    <w:p w14:paraId="343836D4" w14:textId="6B9C37FB" w:rsidR="0018497D" w:rsidRDefault="0018497D" w:rsidP="00AD6639">
      <w:pPr>
        <w:spacing w:after="0" w:line="240" w:lineRule="auto"/>
        <w:ind w:left="-284" w:right="-234"/>
        <w:jc w:val="both"/>
        <w:rPr>
          <w:rFonts w:ascii="Arial" w:hAnsi="Arial" w:cs="Arial"/>
          <w:sz w:val="28"/>
          <w:szCs w:val="28"/>
        </w:rPr>
      </w:pPr>
    </w:p>
    <w:p w14:paraId="631C97A3" w14:textId="77777777" w:rsidR="0018497D" w:rsidRPr="009717DB" w:rsidRDefault="0018497D" w:rsidP="00AD6639">
      <w:pPr>
        <w:spacing w:after="0" w:line="240" w:lineRule="auto"/>
        <w:ind w:left="-284" w:right="-234"/>
        <w:jc w:val="both"/>
        <w:rPr>
          <w:rFonts w:ascii="Arial" w:hAnsi="Arial" w:cs="Arial"/>
          <w:noProof/>
          <w:sz w:val="28"/>
          <w:szCs w:val="28"/>
          <w:lang w:eastAsia="es-CO"/>
        </w:rPr>
      </w:pPr>
    </w:p>
    <w:p w14:paraId="1A1FF3A1" w14:textId="77777777" w:rsidR="009E3CE2" w:rsidRDefault="009E3CE2" w:rsidP="00AD6639">
      <w:pPr>
        <w:spacing w:after="0" w:line="240" w:lineRule="auto"/>
        <w:ind w:left="-284" w:right="-234"/>
        <w:jc w:val="both"/>
        <w:rPr>
          <w:rFonts w:ascii="Arial" w:hAnsi="Arial" w:cs="Arial"/>
          <w:noProof/>
          <w:sz w:val="28"/>
          <w:szCs w:val="28"/>
          <w:lang w:eastAsia="es-CO"/>
        </w:rPr>
      </w:pPr>
    </w:p>
    <w:p w14:paraId="7FD7F557" w14:textId="77777777" w:rsidR="00384C8B" w:rsidRPr="009717DB" w:rsidRDefault="00384C8B" w:rsidP="00AD6639">
      <w:pPr>
        <w:spacing w:after="0" w:line="240" w:lineRule="auto"/>
        <w:ind w:left="-284" w:right="-234"/>
        <w:jc w:val="both"/>
        <w:rPr>
          <w:rFonts w:ascii="Arial" w:hAnsi="Arial" w:cs="Arial"/>
          <w:noProof/>
          <w:sz w:val="28"/>
          <w:szCs w:val="28"/>
          <w:lang w:eastAsia="es-CO"/>
        </w:rPr>
      </w:pPr>
    </w:p>
    <w:p w14:paraId="49E373DE" w14:textId="05369D96" w:rsidR="00474B2D" w:rsidRPr="009717DB" w:rsidRDefault="00474B2D" w:rsidP="00AD6639">
      <w:pPr>
        <w:spacing w:after="0" w:line="240" w:lineRule="auto"/>
        <w:ind w:left="-284" w:right="-234"/>
        <w:jc w:val="both"/>
        <w:rPr>
          <w:rFonts w:ascii="Arial" w:hAnsi="Arial" w:cs="Arial"/>
          <w:noProof/>
          <w:sz w:val="28"/>
          <w:szCs w:val="28"/>
          <w:lang w:eastAsia="es-CO"/>
        </w:rPr>
      </w:pPr>
    </w:p>
    <w:p w14:paraId="1B482BBB" w14:textId="363431B2" w:rsidR="00474B2D" w:rsidRPr="009717DB" w:rsidRDefault="009E3CE2" w:rsidP="00AD6639">
      <w:pPr>
        <w:spacing w:after="0" w:line="240" w:lineRule="auto"/>
        <w:ind w:left="-284" w:right="-234"/>
        <w:jc w:val="both"/>
        <w:rPr>
          <w:rFonts w:ascii="Arial" w:hAnsi="Arial" w:cs="Arial"/>
          <w:b/>
          <w:noProof/>
          <w:sz w:val="24"/>
          <w:szCs w:val="24"/>
          <w:lang w:eastAsia="es-CO"/>
        </w:rPr>
      </w:pPr>
      <w:r w:rsidRPr="009717DB">
        <w:rPr>
          <w:rFonts w:ascii="Arial" w:hAnsi="Arial" w:cs="Arial"/>
          <w:b/>
          <w:noProof/>
          <w:sz w:val="24"/>
          <w:szCs w:val="24"/>
          <w:lang w:eastAsia="es-CO"/>
        </w:rPr>
        <w:t>JAMES HERMENEGILDO MOSQUERA TORRE</w:t>
      </w:r>
      <w:r w:rsidR="005F112F" w:rsidRPr="009717DB">
        <w:rPr>
          <w:rFonts w:ascii="Arial" w:hAnsi="Arial" w:cs="Arial"/>
          <w:b/>
          <w:noProof/>
          <w:sz w:val="24"/>
          <w:szCs w:val="24"/>
          <w:lang w:eastAsia="es-CO"/>
        </w:rPr>
        <w:t>S</w:t>
      </w:r>
      <w:r w:rsidRPr="009717DB">
        <w:rPr>
          <w:rFonts w:ascii="Arial" w:hAnsi="Arial" w:cs="Arial"/>
          <w:b/>
          <w:noProof/>
          <w:sz w:val="24"/>
          <w:szCs w:val="24"/>
          <w:lang w:eastAsia="es-CO"/>
        </w:rPr>
        <w:t xml:space="preserve">               ÁLVARO HENRY MONEDERO RIVERA</w:t>
      </w:r>
    </w:p>
    <w:p w14:paraId="08EA0293" w14:textId="08188007" w:rsidR="00474B2D" w:rsidRPr="009717DB" w:rsidRDefault="009E3CE2" w:rsidP="00AD6639">
      <w:pPr>
        <w:spacing w:after="0" w:line="240" w:lineRule="auto"/>
        <w:ind w:left="-284" w:right="-234"/>
        <w:jc w:val="both"/>
        <w:rPr>
          <w:rFonts w:ascii="Arial" w:hAnsi="Arial" w:cs="Arial"/>
          <w:b/>
          <w:noProof/>
          <w:sz w:val="28"/>
          <w:szCs w:val="28"/>
          <w:lang w:eastAsia="es-CO"/>
        </w:rPr>
      </w:pPr>
      <w:r w:rsidRPr="009717DB">
        <w:rPr>
          <w:rFonts w:ascii="Arial" w:hAnsi="Arial" w:cs="Arial"/>
          <w:b/>
          <w:noProof/>
          <w:sz w:val="28"/>
          <w:szCs w:val="28"/>
          <w:lang w:eastAsia="es-CO"/>
        </w:rPr>
        <w:t xml:space="preserve">                            </w:t>
      </w:r>
      <w:r w:rsidR="00474B2D" w:rsidRPr="009717DB">
        <w:rPr>
          <w:rFonts w:ascii="Arial" w:hAnsi="Arial" w:cs="Arial"/>
          <w:b/>
          <w:noProof/>
          <w:sz w:val="28"/>
          <w:szCs w:val="28"/>
          <w:lang w:eastAsia="es-CO"/>
        </w:rPr>
        <w:t>Presidente</w:t>
      </w:r>
      <w:r w:rsidRPr="009717DB">
        <w:rPr>
          <w:rFonts w:ascii="Arial" w:hAnsi="Arial" w:cs="Arial"/>
          <w:b/>
          <w:noProof/>
          <w:sz w:val="28"/>
          <w:szCs w:val="28"/>
          <w:lang w:eastAsia="es-CO"/>
        </w:rPr>
        <w:t xml:space="preserve">                                               Vicepresidente</w:t>
      </w:r>
    </w:p>
    <w:p w14:paraId="1985F65D" w14:textId="170E13EA" w:rsidR="009E3CE2" w:rsidRPr="009717DB" w:rsidRDefault="009E3CE2" w:rsidP="00AD6639">
      <w:pPr>
        <w:spacing w:after="0" w:line="240" w:lineRule="auto"/>
        <w:ind w:left="-284" w:right="-234"/>
        <w:jc w:val="both"/>
        <w:rPr>
          <w:rFonts w:ascii="Arial" w:hAnsi="Arial" w:cs="Arial"/>
          <w:b/>
          <w:noProof/>
          <w:sz w:val="28"/>
          <w:szCs w:val="28"/>
          <w:lang w:eastAsia="es-CO"/>
        </w:rPr>
      </w:pPr>
    </w:p>
    <w:p w14:paraId="121EAEC9" w14:textId="008DA9B1" w:rsidR="009E3CE2" w:rsidRPr="009717DB" w:rsidRDefault="009E3CE2" w:rsidP="00AD6639">
      <w:pPr>
        <w:spacing w:after="0" w:line="240" w:lineRule="auto"/>
        <w:ind w:left="-284" w:right="-234"/>
        <w:jc w:val="both"/>
        <w:rPr>
          <w:rFonts w:ascii="Arial" w:hAnsi="Arial" w:cs="Arial"/>
          <w:b/>
          <w:noProof/>
          <w:sz w:val="28"/>
          <w:szCs w:val="28"/>
          <w:lang w:eastAsia="es-CO"/>
        </w:rPr>
      </w:pPr>
    </w:p>
    <w:p w14:paraId="7A697F20" w14:textId="0866FC5D" w:rsidR="009E3CE2" w:rsidRPr="009717DB" w:rsidRDefault="009E3CE2" w:rsidP="00AD6639">
      <w:pPr>
        <w:spacing w:after="0" w:line="240" w:lineRule="auto"/>
        <w:ind w:left="-284" w:right="-234"/>
        <w:jc w:val="both"/>
        <w:rPr>
          <w:rFonts w:ascii="Arial" w:hAnsi="Arial" w:cs="Arial"/>
          <w:noProof/>
          <w:sz w:val="28"/>
          <w:szCs w:val="28"/>
          <w:lang w:eastAsia="es-CO"/>
        </w:rPr>
      </w:pPr>
    </w:p>
    <w:p w14:paraId="71EC225F" w14:textId="3BFF6861" w:rsidR="009E3CE2" w:rsidRPr="009717DB" w:rsidRDefault="009E3CE2" w:rsidP="00AD6639">
      <w:pPr>
        <w:spacing w:after="0" w:line="240" w:lineRule="auto"/>
        <w:ind w:left="-284" w:right="-234"/>
        <w:jc w:val="both"/>
        <w:rPr>
          <w:rFonts w:ascii="Arial" w:hAnsi="Arial" w:cs="Arial"/>
          <w:noProof/>
          <w:sz w:val="28"/>
          <w:szCs w:val="28"/>
          <w:lang w:eastAsia="es-CO"/>
        </w:rPr>
      </w:pPr>
    </w:p>
    <w:p w14:paraId="50542B4D" w14:textId="0F7F803D" w:rsidR="009E3CE2" w:rsidRPr="009717DB" w:rsidRDefault="009E3CE2" w:rsidP="00AD6639">
      <w:pPr>
        <w:spacing w:after="0" w:line="240" w:lineRule="auto"/>
        <w:ind w:left="-284" w:right="-234"/>
        <w:jc w:val="both"/>
        <w:rPr>
          <w:rFonts w:ascii="Arial" w:hAnsi="Arial" w:cs="Arial"/>
          <w:b/>
          <w:noProof/>
          <w:sz w:val="24"/>
          <w:szCs w:val="24"/>
          <w:lang w:eastAsia="es-CO"/>
        </w:rPr>
      </w:pPr>
      <w:r w:rsidRPr="009717DB">
        <w:rPr>
          <w:rFonts w:ascii="Arial" w:hAnsi="Arial" w:cs="Arial"/>
          <w:b/>
          <w:noProof/>
          <w:sz w:val="24"/>
          <w:szCs w:val="24"/>
          <w:lang w:eastAsia="es-CO"/>
        </w:rPr>
        <w:t xml:space="preserve">                                               VÍCTOR ANDRÉS TOVAR TRUJILLO</w:t>
      </w:r>
    </w:p>
    <w:p w14:paraId="34F6E8BD" w14:textId="3FA3EEE8" w:rsidR="009E3CE2" w:rsidRPr="009717DB" w:rsidRDefault="009E3CE2" w:rsidP="00AD6639">
      <w:pPr>
        <w:spacing w:after="0" w:line="240" w:lineRule="auto"/>
        <w:ind w:left="-284" w:right="-234"/>
        <w:jc w:val="both"/>
        <w:rPr>
          <w:rFonts w:ascii="Arial" w:hAnsi="Arial" w:cs="Arial"/>
          <w:b/>
          <w:sz w:val="24"/>
          <w:szCs w:val="24"/>
        </w:rPr>
      </w:pPr>
      <w:r w:rsidRPr="009717DB">
        <w:rPr>
          <w:rFonts w:ascii="Arial" w:hAnsi="Arial" w:cs="Arial"/>
          <w:b/>
          <w:noProof/>
          <w:sz w:val="24"/>
          <w:szCs w:val="24"/>
          <w:lang w:eastAsia="es-CO"/>
        </w:rPr>
        <w:t xml:space="preserve">                                                      </w:t>
      </w:r>
      <w:r w:rsidR="00494C32" w:rsidRPr="009717DB">
        <w:rPr>
          <w:rFonts w:ascii="Arial" w:hAnsi="Arial" w:cs="Arial"/>
          <w:b/>
          <w:noProof/>
          <w:sz w:val="24"/>
          <w:szCs w:val="24"/>
          <w:lang w:eastAsia="es-CO"/>
        </w:rPr>
        <w:t xml:space="preserve"> </w:t>
      </w:r>
      <w:r w:rsidRPr="009717DB">
        <w:rPr>
          <w:rFonts w:ascii="Arial" w:hAnsi="Arial" w:cs="Arial"/>
          <w:b/>
          <w:noProof/>
          <w:sz w:val="24"/>
          <w:szCs w:val="24"/>
          <w:lang w:eastAsia="es-CO"/>
        </w:rPr>
        <w:t>Secretario General</w:t>
      </w:r>
    </w:p>
    <w:sectPr w:rsidR="009E3CE2" w:rsidRPr="009717DB" w:rsidSect="00625804">
      <w:headerReference w:type="default" r:id="rId8"/>
      <w:footerReference w:type="default" r:id="rId9"/>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E8F4" w14:textId="77777777" w:rsidR="00681365" w:rsidRDefault="00681365" w:rsidP="00CB5B3F">
      <w:pPr>
        <w:spacing w:after="0" w:line="240" w:lineRule="auto"/>
      </w:pPr>
      <w:r>
        <w:separator/>
      </w:r>
    </w:p>
  </w:endnote>
  <w:endnote w:type="continuationSeparator" w:id="0">
    <w:p w14:paraId="7DDD0B67" w14:textId="77777777" w:rsidR="00681365" w:rsidRDefault="00681365" w:rsidP="00CB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ews Gothic">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90510"/>
      <w:docPartObj>
        <w:docPartGallery w:val="Page Numbers (Bottom of Page)"/>
        <w:docPartUnique/>
      </w:docPartObj>
    </w:sdtPr>
    <w:sdtEndPr/>
    <w:sdtContent>
      <w:p w14:paraId="22BF3F27" w14:textId="5063536A" w:rsidR="00FD2D0A" w:rsidRDefault="00FD2D0A">
        <w:pPr>
          <w:pStyle w:val="Piedepgina"/>
          <w:jc w:val="center"/>
        </w:pPr>
        <w:r>
          <w:fldChar w:fldCharType="begin"/>
        </w:r>
        <w:r>
          <w:instrText>PAGE   \* MERGEFORMAT</w:instrText>
        </w:r>
        <w:r>
          <w:fldChar w:fldCharType="separate"/>
        </w:r>
        <w:r w:rsidR="00EF656B" w:rsidRPr="00EF656B">
          <w:rPr>
            <w:noProof/>
            <w:lang w:val="es-ES"/>
          </w:rPr>
          <w:t>19</w:t>
        </w:r>
        <w:r>
          <w:fldChar w:fldCharType="end"/>
        </w:r>
      </w:p>
    </w:sdtContent>
  </w:sdt>
  <w:p w14:paraId="6735473F" w14:textId="77777777" w:rsidR="00FD2D0A" w:rsidRDefault="00FD2D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00803" w14:textId="77777777" w:rsidR="00681365" w:rsidRDefault="00681365" w:rsidP="00CB5B3F">
      <w:pPr>
        <w:spacing w:after="0" w:line="240" w:lineRule="auto"/>
      </w:pPr>
      <w:r>
        <w:separator/>
      </w:r>
    </w:p>
  </w:footnote>
  <w:footnote w:type="continuationSeparator" w:id="0">
    <w:p w14:paraId="2863A8BA" w14:textId="77777777" w:rsidR="00681365" w:rsidRDefault="00681365" w:rsidP="00CB5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190F" w14:textId="77777777" w:rsidR="00FD2D0A" w:rsidRDefault="00FD2D0A">
    <w:pPr>
      <w:pStyle w:val="Encabezado"/>
      <w:jc w:val="right"/>
    </w:pPr>
  </w:p>
  <w:p w14:paraId="1FA71E1B" w14:textId="77777777" w:rsidR="00FD2D0A" w:rsidRDefault="00FD2D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C8F"/>
    <w:multiLevelType w:val="multilevel"/>
    <w:tmpl w:val="C0AE5A48"/>
    <w:lvl w:ilvl="0">
      <w:numFmt w:val="bullet"/>
      <w:lvlText w:val=""/>
      <w:lvlJc w:val="left"/>
      <w:pPr>
        <w:ind w:left="820" w:hanging="360"/>
      </w:pPr>
      <w:rPr>
        <w:rFonts w:ascii="Symbol" w:hAnsi="Symbol"/>
      </w:rPr>
    </w:lvl>
    <w:lvl w:ilvl="1">
      <w:numFmt w:val="bullet"/>
      <w:lvlText w:val="o"/>
      <w:lvlJc w:val="left"/>
      <w:pPr>
        <w:ind w:left="1540" w:hanging="360"/>
      </w:pPr>
      <w:rPr>
        <w:rFonts w:ascii="Courier New" w:hAnsi="Courier New"/>
      </w:rPr>
    </w:lvl>
    <w:lvl w:ilvl="2">
      <w:numFmt w:val="bullet"/>
      <w:lvlText w:val=""/>
      <w:lvlJc w:val="left"/>
      <w:pPr>
        <w:ind w:left="2260" w:hanging="360"/>
      </w:pPr>
      <w:rPr>
        <w:rFonts w:ascii="Wingdings" w:hAnsi="Wingdings"/>
      </w:rPr>
    </w:lvl>
    <w:lvl w:ilvl="3">
      <w:numFmt w:val="bullet"/>
      <w:lvlText w:val=""/>
      <w:lvlJc w:val="left"/>
      <w:pPr>
        <w:ind w:left="2980" w:hanging="360"/>
      </w:pPr>
      <w:rPr>
        <w:rFonts w:ascii="Symbol" w:hAnsi="Symbol"/>
      </w:rPr>
    </w:lvl>
    <w:lvl w:ilvl="4">
      <w:numFmt w:val="bullet"/>
      <w:lvlText w:val="o"/>
      <w:lvlJc w:val="left"/>
      <w:pPr>
        <w:ind w:left="3700" w:hanging="360"/>
      </w:pPr>
      <w:rPr>
        <w:rFonts w:ascii="Courier New" w:hAnsi="Courier New"/>
      </w:rPr>
    </w:lvl>
    <w:lvl w:ilvl="5">
      <w:numFmt w:val="bullet"/>
      <w:lvlText w:val=""/>
      <w:lvlJc w:val="left"/>
      <w:pPr>
        <w:ind w:left="4420" w:hanging="360"/>
      </w:pPr>
      <w:rPr>
        <w:rFonts w:ascii="Wingdings" w:hAnsi="Wingdings"/>
      </w:rPr>
    </w:lvl>
    <w:lvl w:ilvl="6">
      <w:numFmt w:val="bullet"/>
      <w:lvlText w:val=""/>
      <w:lvlJc w:val="left"/>
      <w:pPr>
        <w:ind w:left="5140" w:hanging="360"/>
      </w:pPr>
      <w:rPr>
        <w:rFonts w:ascii="Symbol" w:hAnsi="Symbol"/>
      </w:rPr>
    </w:lvl>
    <w:lvl w:ilvl="7">
      <w:numFmt w:val="bullet"/>
      <w:lvlText w:val="o"/>
      <w:lvlJc w:val="left"/>
      <w:pPr>
        <w:ind w:left="5860" w:hanging="360"/>
      </w:pPr>
      <w:rPr>
        <w:rFonts w:ascii="Courier New" w:hAnsi="Courier New"/>
      </w:rPr>
    </w:lvl>
    <w:lvl w:ilvl="8">
      <w:numFmt w:val="bullet"/>
      <w:lvlText w:val=""/>
      <w:lvlJc w:val="left"/>
      <w:pPr>
        <w:ind w:left="6580" w:hanging="360"/>
      </w:pPr>
      <w:rPr>
        <w:rFonts w:ascii="Wingdings" w:hAnsi="Wingdings"/>
      </w:rPr>
    </w:lvl>
  </w:abstractNum>
  <w:abstractNum w:abstractNumId="1" w15:restartNumberingAfterBreak="0">
    <w:nsid w:val="08CD4948"/>
    <w:multiLevelType w:val="hybridMultilevel"/>
    <w:tmpl w:val="5B867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BB462C"/>
    <w:multiLevelType w:val="hybridMultilevel"/>
    <w:tmpl w:val="096CB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9C24AD"/>
    <w:multiLevelType w:val="hybridMultilevel"/>
    <w:tmpl w:val="CC32490C"/>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10DD1FFF"/>
    <w:multiLevelType w:val="hybridMultilevel"/>
    <w:tmpl w:val="54D28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E55481"/>
    <w:multiLevelType w:val="hybridMultilevel"/>
    <w:tmpl w:val="245E8532"/>
    <w:lvl w:ilvl="0" w:tplc="5EF2CF14">
      <w:start w:val="1"/>
      <w:numFmt w:val="bullet"/>
      <w:lvlText w:val="•"/>
      <w:lvlJc w:val="left"/>
      <w:pPr>
        <w:tabs>
          <w:tab w:val="num" w:pos="720"/>
        </w:tabs>
        <w:ind w:left="720" w:hanging="360"/>
      </w:pPr>
      <w:rPr>
        <w:rFonts w:ascii="Arial" w:hAnsi="Arial" w:hint="default"/>
      </w:rPr>
    </w:lvl>
    <w:lvl w:ilvl="1" w:tplc="ECFE6102" w:tentative="1">
      <w:start w:val="1"/>
      <w:numFmt w:val="bullet"/>
      <w:lvlText w:val="•"/>
      <w:lvlJc w:val="left"/>
      <w:pPr>
        <w:tabs>
          <w:tab w:val="num" w:pos="1440"/>
        </w:tabs>
        <w:ind w:left="1440" w:hanging="360"/>
      </w:pPr>
      <w:rPr>
        <w:rFonts w:ascii="Arial" w:hAnsi="Arial" w:hint="default"/>
      </w:rPr>
    </w:lvl>
    <w:lvl w:ilvl="2" w:tplc="EED03D4E" w:tentative="1">
      <w:start w:val="1"/>
      <w:numFmt w:val="bullet"/>
      <w:lvlText w:val="•"/>
      <w:lvlJc w:val="left"/>
      <w:pPr>
        <w:tabs>
          <w:tab w:val="num" w:pos="2160"/>
        </w:tabs>
        <w:ind w:left="2160" w:hanging="360"/>
      </w:pPr>
      <w:rPr>
        <w:rFonts w:ascii="Arial" w:hAnsi="Arial" w:hint="default"/>
      </w:rPr>
    </w:lvl>
    <w:lvl w:ilvl="3" w:tplc="313C2970" w:tentative="1">
      <w:start w:val="1"/>
      <w:numFmt w:val="bullet"/>
      <w:lvlText w:val="•"/>
      <w:lvlJc w:val="left"/>
      <w:pPr>
        <w:tabs>
          <w:tab w:val="num" w:pos="2880"/>
        </w:tabs>
        <w:ind w:left="2880" w:hanging="360"/>
      </w:pPr>
      <w:rPr>
        <w:rFonts w:ascii="Arial" w:hAnsi="Arial" w:hint="default"/>
      </w:rPr>
    </w:lvl>
    <w:lvl w:ilvl="4" w:tplc="33F8F9F2" w:tentative="1">
      <w:start w:val="1"/>
      <w:numFmt w:val="bullet"/>
      <w:lvlText w:val="•"/>
      <w:lvlJc w:val="left"/>
      <w:pPr>
        <w:tabs>
          <w:tab w:val="num" w:pos="3600"/>
        </w:tabs>
        <w:ind w:left="3600" w:hanging="360"/>
      </w:pPr>
      <w:rPr>
        <w:rFonts w:ascii="Arial" w:hAnsi="Arial" w:hint="default"/>
      </w:rPr>
    </w:lvl>
    <w:lvl w:ilvl="5" w:tplc="3FA635A4" w:tentative="1">
      <w:start w:val="1"/>
      <w:numFmt w:val="bullet"/>
      <w:lvlText w:val="•"/>
      <w:lvlJc w:val="left"/>
      <w:pPr>
        <w:tabs>
          <w:tab w:val="num" w:pos="4320"/>
        </w:tabs>
        <w:ind w:left="4320" w:hanging="360"/>
      </w:pPr>
      <w:rPr>
        <w:rFonts w:ascii="Arial" w:hAnsi="Arial" w:hint="default"/>
      </w:rPr>
    </w:lvl>
    <w:lvl w:ilvl="6" w:tplc="450423CE" w:tentative="1">
      <w:start w:val="1"/>
      <w:numFmt w:val="bullet"/>
      <w:lvlText w:val="•"/>
      <w:lvlJc w:val="left"/>
      <w:pPr>
        <w:tabs>
          <w:tab w:val="num" w:pos="5040"/>
        </w:tabs>
        <w:ind w:left="5040" w:hanging="360"/>
      </w:pPr>
      <w:rPr>
        <w:rFonts w:ascii="Arial" w:hAnsi="Arial" w:hint="default"/>
      </w:rPr>
    </w:lvl>
    <w:lvl w:ilvl="7" w:tplc="03042090" w:tentative="1">
      <w:start w:val="1"/>
      <w:numFmt w:val="bullet"/>
      <w:lvlText w:val="•"/>
      <w:lvlJc w:val="left"/>
      <w:pPr>
        <w:tabs>
          <w:tab w:val="num" w:pos="5760"/>
        </w:tabs>
        <w:ind w:left="5760" w:hanging="360"/>
      </w:pPr>
      <w:rPr>
        <w:rFonts w:ascii="Arial" w:hAnsi="Arial" w:hint="default"/>
      </w:rPr>
    </w:lvl>
    <w:lvl w:ilvl="8" w:tplc="8A52E5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9E76BE"/>
    <w:multiLevelType w:val="hybridMultilevel"/>
    <w:tmpl w:val="9ED4D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CA6C02"/>
    <w:multiLevelType w:val="hybridMultilevel"/>
    <w:tmpl w:val="9B2686F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4B3534"/>
    <w:multiLevelType w:val="hybridMultilevel"/>
    <w:tmpl w:val="12D4D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5915B56"/>
    <w:multiLevelType w:val="hybridMultilevel"/>
    <w:tmpl w:val="52C00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0A7BCE"/>
    <w:multiLevelType w:val="hybridMultilevel"/>
    <w:tmpl w:val="729895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481D8C"/>
    <w:multiLevelType w:val="hybridMultilevel"/>
    <w:tmpl w:val="5F32778E"/>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31710BB2"/>
    <w:multiLevelType w:val="hybridMultilevel"/>
    <w:tmpl w:val="4CBA03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A21E12"/>
    <w:multiLevelType w:val="hybridMultilevel"/>
    <w:tmpl w:val="8AFC6FE8"/>
    <w:lvl w:ilvl="0" w:tplc="8F0AE44A">
      <w:start w:val="1"/>
      <w:numFmt w:val="bullet"/>
      <w:lvlText w:val="•"/>
      <w:lvlJc w:val="left"/>
      <w:pPr>
        <w:tabs>
          <w:tab w:val="num" w:pos="720"/>
        </w:tabs>
        <w:ind w:left="720" w:hanging="360"/>
      </w:pPr>
      <w:rPr>
        <w:rFonts w:ascii="Arial" w:hAnsi="Arial" w:hint="default"/>
      </w:rPr>
    </w:lvl>
    <w:lvl w:ilvl="1" w:tplc="77F099BA" w:tentative="1">
      <w:start w:val="1"/>
      <w:numFmt w:val="bullet"/>
      <w:lvlText w:val="•"/>
      <w:lvlJc w:val="left"/>
      <w:pPr>
        <w:tabs>
          <w:tab w:val="num" w:pos="1440"/>
        </w:tabs>
        <w:ind w:left="1440" w:hanging="360"/>
      </w:pPr>
      <w:rPr>
        <w:rFonts w:ascii="Arial" w:hAnsi="Arial" w:hint="default"/>
      </w:rPr>
    </w:lvl>
    <w:lvl w:ilvl="2" w:tplc="FB0CB45C" w:tentative="1">
      <w:start w:val="1"/>
      <w:numFmt w:val="bullet"/>
      <w:lvlText w:val="•"/>
      <w:lvlJc w:val="left"/>
      <w:pPr>
        <w:tabs>
          <w:tab w:val="num" w:pos="2160"/>
        </w:tabs>
        <w:ind w:left="2160" w:hanging="360"/>
      </w:pPr>
      <w:rPr>
        <w:rFonts w:ascii="Arial" w:hAnsi="Arial" w:hint="default"/>
      </w:rPr>
    </w:lvl>
    <w:lvl w:ilvl="3" w:tplc="C3AC2BB4" w:tentative="1">
      <w:start w:val="1"/>
      <w:numFmt w:val="bullet"/>
      <w:lvlText w:val="•"/>
      <w:lvlJc w:val="left"/>
      <w:pPr>
        <w:tabs>
          <w:tab w:val="num" w:pos="2880"/>
        </w:tabs>
        <w:ind w:left="2880" w:hanging="360"/>
      </w:pPr>
      <w:rPr>
        <w:rFonts w:ascii="Arial" w:hAnsi="Arial" w:hint="default"/>
      </w:rPr>
    </w:lvl>
    <w:lvl w:ilvl="4" w:tplc="1F869A58" w:tentative="1">
      <w:start w:val="1"/>
      <w:numFmt w:val="bullet"/>
      <w:lvlText w:val="•"/>
      <w:lvlJc w:val="left"/>
      <w:pPr>
        <w:tabs>
          <w:tab w:val="num" w:pos="3600"/>
        </w:tabs>
        <w:ind w:left="3600" w:hanging="360"/>
      </w:pPr>
      <w:rPr>
        <w:rFonts w:ascii="Arial" w:hAnsi="Arial" w:hint="default"/>
      </w:rPr>
    </w:lvl>
    <w:lvl w:ilvl="5" w:tplc="BC50F88C" w:tentative="1">
      <w:start w:val="1"/>
      <w:numFmt w:val="bullet"/>
      <w:lvlText w:val="•"/>
      <w:lvlJc w:val="left"/>
      <w:pPr>
        <w:tabs>
          <w:tab w:val="num" w:pos="4320"/>
        </w:tabs>
        <w:ind w:left="4320" w:hanging="360"/>
      </w:pPr>
      <w:rPr>
        <w:rFonts w:ascii="Arial" w:hAnsi="Arial" w:hint="default"/>
      </w:rPr>
    </w:lvl>
    <w:lvl w:ilvl="6" w:tplc="B3507802" w:tentative="1">
      <w:start w:val="1"/>
      <w:numFmt w:val="bullet"/>
      <w:lvlText w:val="•"/>
      <w:lvlJc w:val="left"/>
      <w:pPr>
        <w:tabs>
          <w:tab w:val="num" w:pos="5040"/>
        </w:tabs>
        <w:ind w:left="5040" w:hanging="360"/>
      </w:pPr>
      <w:rPr>
        <w:rFonts w:ascii="Arial" w:hAnsi="Arial" w:hint="default"/>
      </w:rPr>
    </w:lvl>
    <w:lvl w:ilvl="7" w:tplc="543005E6" w:tentative="1">
      <w:start w:val="1"/>
      <w:numFmt w:val="bullet"/>
      <w:lvlText w:val="•"/>
      <w:lvlJc w:val="left"/>
      <w:pPr>
        <w:tabs>
          <w:tab w:val="num" w:pos="5760"/>
        </w:tabs>
        <w:ind w:left="5760" w:hanging="360"/>
      </w:pPr>
      <w:rPr>
        <w:rFonts w:ascii="Arial" w:hAnsi="Arial" w:hint="default"/>
      </w:rPr>
    </w:lvl>
    <w:lvl w:ilvl="8" w:tplc="9C5C06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DE0DBB"/>
    <w:multiLevelType w:val="hybridMultilevel"/>
    <w:tmpl w:val="E19EE9A0"/>
    <w:lvl w:ilvl="0" w:tplc="59BA9FAE">
      <w:start w:val="1"/>
      <w:numFmt w:val="bullet"/>
      <w:lvlText w:val="•"/>
      <w:lvlJc w:val="left"/>
      <w:pPr>
        <w:tabs>
          <w:tab w:val="num" w:pos="720"/>
        </w:tabs>
        <w:ind w:left="720" w:hanging="360"/>
      </w:pPr>
      <w:rPr>
        <w:rFonts w:ascii="Arial" w:hAnsi="Arial" w:hint="default"/>
      </w:rPr>
    </w:lvl>
    <w:lvl w:ilvl="1" w:tplc="5C1ACFA2" w:tentative="1">
      <w:start w:val="1"/>
      <w:numFmt w:val="bullet"/>
      <w:lvlText w:val="•"/>
      <w:lvlJc w:val="left"/>
      <w:pPr>
        <w:tabs>
          <w:tab w:val="num" w:pos="1440"/>
        </w:tabs>
        <w:ind w:left="1440" w:hanging="360"/>
      </w:pPr>
      <w:rPr>
        <w:rFonts w:ascii="Arial" w:hAnsi="Arial" w:hint="default"/>
      </w:rPr>
    </w:lvl>
    <w:lvl w:ilvl="2" w:tplc="FEA835CA" w:tentative="1">
      <w:start w:val="1"/>
      <w:numFmt w:val="bullet"/>
      <w:lvlText w:val="•"/>
      <w:lvlJc w:val="left"/>
      <w:pPr>
        <w:tabs>
          <w:tab w:val="num" w:pos="2160"/>
        </w:tabs>
        <w:ind w:left="2160" w:hanging="360"/>
      </w:pPr>
      <w:rPr>
        <w:rFonts w:ascii="Arial" w:hAnsi="Arial" w:hint="default"/>
      </w:rPr>
    </w:lvl>
    <w:lvl w:ilvl="3" w:tplc="14788DCC" w:tentative="1">
      <w:start w:val="1"/>
      <w:numFmt w:val="bullet"/>
      <w:lvlText w:val="•"/>
      <w:lvlJc w:val="left"/>
      <w:pPr>
        <w:tabs>
          <w:tab w:val="num" w:pos="2880"/>
        </w:tabs>
        <w:ind w:left="2880" w:hanging="360"/>
      </w:pPr>
      <w:rPr>
        <w:rFonts w:ascii="Arial" w:hAnsi="Arial" w:hint="default"/>
      </w:rPr>
    </w:lvl>
    <w:lvl w:ilvl="4" w:tplc="4720171A" w:tentative="1">
      <w:start w:val="1"/>
      <w:numFmt w:val="bullet"/>
      <w:lvlText w:val="•"/>
      <w:lvlJc w:val="left"/>
      <w:pPr>
        <w:tabs>
          <w:tab w:val="num" w:pos="3600"/>
        </w:tabs>
        <w:ind w:left="3600" w:hanging="360"/>
      </w:pPr>
      <w:rPr>
        <w:rFonts w:ascii="Arial" w:hAnsi="Arial" w:hint="default"/>
      </w:rPr>
    </w:lvl>
    <w:lvl w:ilvl="5" w:tplc="B0AAFC4C" w:tentative="1">
      <w:start w:val="1"/>
      <w:numFmt w:val="bullet"/>
      <w:lvlText w:val="•"/>
      <w:lvlJc w:val="left"/>
      <w:pPr>
        <w:tabs>
          <w:tab w:val="num" w:pos="4320"/>
        </w:tabs>
        <w:ind w:left="4320" w:hanging="360"/>
      </w:pPr>
      <w:rPr>
        <w:rFonts w:ascii="Arial" w:hAnsi="Arial" w:hint="default"/>
      </w:rPr>
    </w:lvl>
    <w:lvl w:ilvl="6" w:tplc="8D98A396" w:tentative="1">
      <w:start w:val="1"/>
      <w:numFmt w:val="bullet"/>
      <w:lvlText w:val="•"/>
      <w:lvlJc w:val="left"/>
      <w:pPr>
        <w:tabs>
          <w:tab w:val="num" w:pos="5040"/>
        </w:tabs>
        <w:ind w:left="5040" w:hanging="360"/>
      </w:pPr>
      <w:rPr>
        <w:rFonts w:ascii="Arial" w:hAnsi="Arial" w:hint="default"/>
      </w:rPr>
    </w:lvl>
    <w:lvl w:ilvl="7" w:tplc="28722A78" w:tentative="1">
      <w:start w:val="1"/>
      <w:numFmt w:val="bullet"/>
      <w:lvlText w:val="•"/>
      <w:lvlJc w:val="left"/>
      <w:pPr>
        <w:tabs>
          <w:tab w:val="num" w:pos="5760"/>
        </w:tabs>
        <w:ind w:left="5760" w:hanging="360"/>
      </w:pPr>
      <w:rPr>
        <w:rFonts w:ascii="Arial" w:hAnsi="Arial" w:hint="default"/>
      </w:rPr>
    </w:lvl>
    <w:lvl w:ilvl="8" w:tplc="9D7AC8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2458E8"/>
    <w:multiLevelType w:val="hybridMultilevel"/>
    <w:tmpl w:val="ECC4C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AF0FCD"/>
    <w:multiLevelType w:val="hybridMultilevel"/>
    <w:tmpl w:val="BC96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C7E0F"/>
    <w:multiLevelType w:val="hybridMultilevel"/>
    <w:tmpl w:val="D03AC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7516B8"/>
    <w:multiLevelType w:val="hybridMultilevel"/>
    <w:tmpl w:val="5EDEC29A"/>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63947FD1"/>
    <w:multiLevelType w:val="hybridMultilevel"/>
    <w:tmpl w:val="B70024C4"/>
    <w:lvl w:ilvl="0" w:tplc="240A0001">
      <w:start w:val="1"/>
      <w:numFmt w:val="bullet"/>
      <w:lvlText w:val=""/>
      <w:lvlJc w:val="left"/>
      <w:pPr>
        <w:ind w:left="15" w:hanging="360"/>
      </w:pPr>
      <w:rPr>
        <w:rFonts w:ascii="Symbol" w:hAnsi="Symbol" w:hint="default"/>
      </w:rPr>
    </w:lvl>
    <w:lvl w:ilvl="1" w:tplc="240A0003" w:tentative="1">
      <w:start w:val="1"/>
      <w:numFmt w:val="bullet"/>
      <w:lvlText w:val="o"/>
      <w:lvlJc w:val="left"/>
      <w:pPr>
        <w:ind w:left="735" w:hanging="360"/>
      </w:pPr>
      <w:rPr>
        <w:rFonts w:ascii="Courier New" w:hAnsi="Courier New" w:hint="default"/>
      </w:rPr>
    </w:lvl>
    <w:lvl w:ilvl="2" w:tplc="240A0005" w:tentative="1">
      <w:start w:val="1"/>
      <w:numFmt w:val="bullet"/>
      <w:lvlText w:val=""/>
      <w:lvlJc w:val="left"/>
      <w:pPr>
        <w:ind w:left="1455" w:hanging="360"/>
      </w:pPr>
      <w:rPr>
        <w:rFonts w:ascii="Wingdings" w:hAnsi="Wingdings" w:hint="default"/>
      </w:rPr>
    </w:lvl>
    <w:lvl w:ilvl="3" w:tplc="240A0001" w:tentative="1">
      <w:start w:val="1"/>
      <w:numFmt w:val="bullet"/>
      <w:lvlText w:val=""/>
      <w:lvlJc w:val="left"/>
      <w:pPr>
        <w:ind w:left="2175" w:hanging="360"/>
      </w:pPr>
      <w:rPr>
        <w:rFonts w:ascii="Symbol" w:hAnsi="Symbol" w:hint="default"/>
      </w:rPr>
    </w:lvl>
    <w:lvl w:ilvl="4" w:tplc="240A0003" w:tentative="1">
      <w:start w:val="1"/>
      <w:numFmt w:val="bullet"/>
      <w:lvlText w:val="o"/>
      <w:lvlJc w:val="left"/>
      <w:pPr>
        <w:ind w:left="2895" w:hanging="360"/>
      </w:pPr>
      <w:rPr>
        <w:rFonts w:ascii="Courier New" w:hAnsi="Courier New" w:hint="default"/>
      </w:rPr>
    </w:lvl>
    <w:lvl w:ilvl="5" w:tplc="240A0005" w:tentative="1">
      <w:start w:val="1"/>
      <w:numFmt w:val="bullet"/>
      <w:lvlText w:val=""/>
      <w:lvlJc w:val="left"/>
      <w:pPr>
        <w:ind w:left="3615" w:hanging="360"/>
      </w:pPr>
      <w:rPr>
        <w:rFonts w:ascii="Wingdings" w:hAnsi="Wingdings" w:hint="default"/>
      </w:rPr>
    </w:lvl>
    <w:lvl w:ilvl="6" w:tplc="240A0001" w:tentative="1">
      <w:start w:val="1"/>
      <w:numFmt w:val="bullet"/>
      <w:lvlText w:val=""/>
      <w:lvlJc w:val="left"/>
      <w:pPr>
        <w:ind w:left="4335" w:hanging="360"/>
      </w:pPr>
      <w:rPr>
        <w:rFonts w:ascii="Symbol" w:hAnsi="Symbol" w:hint="default"/>
      </w:rPr>
    </w:lvl>
    <w:lvl w:ilvl="7" w:tplc="240A0003" w:tentative="1">
      <w:start w:val="1"/>
      <w:numFmt w:val="bullet"/>
      <w:lvlText w:val="o"/>
      <w:lvlJc w:val="left"/>
      <w:pPr>
        <w:ind w:left="5055" w:hanging="360"/>
      </w:pPr>
      <w:rPr>
        <w:rFonts w:ascii="Courier New" w:hAnsi="Courier New" w:hint="default"/>
      </w:rPr>
    </w:lvl>
    <w:lvl w:ilvl="8" w:tplc="240A0005" w:tentative="1">
      <w:start w:val="1"/>
      <w:numFmt w:val="bullet"/>
      <w:lvlText w:val=""/>
      <w:lvlJc w:val="left"/>
      <w:pPr>
        <w:ind w:left="5775" w:hanging="360"/>
      </w:pPr>
      <w:rPr>
        <w:rFonts w:ascii="Wingdings" w:hAnsi="Wingdings" w:hint="default"/>
      </w:rPr>
    </w:lvl>
  </w:abstractNum>
  <w:abstractNum w:abstractNumId="20" w15:restartNumberingAfterBreak="0">
    <w:nsid w:val="64F13BE7"/>
    <w:multiLevelType w:val="hybridMultilevel"/>
    <w:tmpl w:val="EF820AEA"/>
    <w:lvl w:ilvl="0" w:tplc="8B745C64">
      <w:start w:val="26"/>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C200AD"/>
    <w:multiLevelType w:val="hybridMultilevel"/>
    <w:tmpl w:val="AE963D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7BC779D"/>
    <w:multiLevelType w:val="hybridMultilevel"/>
    <w:tmpl w:val="08BC7126"/>
    <w:lvl w:ilvl="0" w:tplc="BD060A78">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3" w15:restartNumberingAfterBreak="0">
    <w:nsid w:val="6B223B4C"/>
    <w:multiLevelType w:val="hybridMultilevel"/>
    <w:tmpl w:val="4404B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CFD0276"/>
    <w:multiLevelType w:val="hybridMultilevel"/>
    <w:tmpl w:val="DB6A0D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ECB3F8A"/>
    <w:multiLevelType w:val="hybridMultilevel"/>
    <w:tmpl w:val="8E1A01F8"/>
    <w:lvl w:ilvl="0" w:tplc="8B745C64">
      <w:start w:val="26"/>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3E7246E"/>
    <w:multiLevelType w:val="hybridMultilevel"/>
    <w:tmpl w:val="FE023286"/>
    <w:lvl w:ilvl="0" w:tplc="F33A7C10">
      <w:start w:val="173"/>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50D4EA7"/>
    <w:multiLevelType w:val="hybridMultilevel"/>
    <w:tmpl w:val="6926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7514D"/>
    <w:multiLevelType w:val="hybridMultilevel"/>
    <w:tmpl w:val="884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40687"/>
    <w:multiLevelType w:val="hybridMultilevel"/>
    <w:tmpl w:val="27622B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321CE8"/>
    <w:multiLevelType w:val="hybridMultilevel"/>
    <w:tmpl w:val="47B4260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FD0B99"/>
    <w:multiLevelType w:val="hybridMultilevel"/>
    <w:tmpl w:val="4BBE5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B437C4B"/>
    <w:multiLevelType w:val="hybridMultilevel"/>
    <w:tmpl w:val="B37AE0BA"/>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7CC85C49"/>
    <w:multiLevelType w:val="hybridMultilevel"/>
    <w:tmpl w:val="7028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4"/>
  </w:num>
  <w:num w:numId="4">
    <w:abstractNumId w:val="2"/>
  </w:num>
  <w:num w:numId="5">
    <w:abstractNumId w:val="29"/>
  </w:num>
  <w:num w:numId="6">
    <w:abstractNumId w:val="10"/>
  </w:num>
  <w:num w:numId="7">
    <w:abstractNumId w:val="32"/>
  </w:num>
  <w:num w:numId="8">
    <w:abstractNumId w:val="30"/>
  </w:num>
  <w:num w:numId="9">
    <w:abstractNumId w:val="18"/>
  </w:num>
  <w:num w:numId="10">
    <w:abstractNumId w:val="19"/>
  </w:num>
  <w:num w:numId="11">
    <w:abstractNumId w:val="6"/>
  </w:num>
  <w:num w:numId="12">
    <w:abstractNumId w:val="1"/>
  </w:num>
  <w:num w:numId="13">
    <w:abstractNumId w:val="11"/>
  </w:num>
  <w:num w:numId="14">
    <w:abstractNumId w:val="8"/>
  </w:num>
  <w:num w:numId="15">
    <w:abstractNumId w:val="3"/>
  </w:num>
  <w:num w:numId="16">
    <w:abstractNumId w:val="17"/>
  </w:num>
  <w:num w:numId="17">
    <w:abstractNumId w:val="0"/>
  </w:num>
  <w:num w:numId="18">
    <w:abstractNumId w:val="15"/>
  </w:num>
  <w:num w:numId="19">
    <w:abstractNumId w:val="7"/>
  </w:num>
  <w:num w:numId="20">
    <w:abstractNumId w:val="26"/>
  </w:num>
  <w:num w:numId="21">
    <w:abstractNumId w:val="28"/>
  </w:num>
  <w:num w:numId="22">
    <w:abstractNumId w:val="33"/>
  </w:num>
  <w:num w:numId="23">
    <w:abstractNumId w:val="27"/>
  </w:num>
  <w:num w:numId="24">
    <w:abstractNumId w:val="20"/>
  </w:num>
  <w:num w:numId="25">
    <w:abstractNumId w:val="25"/>
  </w:num>
  <w:num w:numId="26">
    <w:abstractNumId w:val="12"/>
  </w:num>
  <w:num w:numId="27">
    <w:abstractNumId w:val="31"/>
  </w:num>
  <w:num w:numId="28">
    <w:abstractNumId w:val="23"/>
  </w:num>
  <w:num w:numId="29">
    <w:abstractNumId w:val="4"/>
  </w:num>
  <w:num w:numId="30">
    <w:abstractNumId w:val="5"/>
  </w:num>
  <w:num w:numId="31">
    <w:abstractNumId w:val="13"/>
  </w:num>
  <w:num w:numId="32">
    <w:abstractNumId w:val="14"/>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CO"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74"/>
    <w:rsid w:val="0000328E"/>
    <w:rsid w:val="000034C7"/>
    <w:rsid w:val="00005A10"/>
    <w:rsid w:val="00005FCA"/>
    <w:rsid w:val="00007F52"/>
    <w:rsid w:val="0001268F"/>
    <w:rsid w:val="00012830"/>
    <w:rsid w:val="00013A64"/>
    <w:rsid w:val="00015105"/>
    <w:rsid w:val="00015BAB"/>
    <w:rsid w:val="00016D80"/>
    <w:rsid w:val="0002274B"/>
    <w:rsid w:val="0002356F"/>
    <w:rsid w:val="00031117"/>
    <w:rsid w:val="00035859"/>
    <w:rsid w:val="00037A15"/>
    <w:rsid w:val="00042ADC"/>
    <w:rsid w:val="00042AF6"/>
    <w:rsid w:val="0005032E"/>
    <w:rsid w:val="000543A3"/>
    <w:rsid w:val="000571F6"/>
    <w:rsid w:val="000634A2"/>
    <w:rsid w:val="000670AC"/>
    <w:rsid w:val="00067DDE"/>
    <w:rsid w:val="00070502"/>
    <w:rsid w:val="00072043"/>
    <w:rsid w:val="000741A3"/>
    <w:rsid w:val="000768F1"/>
    <w:rsid w:val="00076DD2"/>
    <w:rsid w:val="0008457E"/>
    <w:rsid w:val="00084667"/>
    <w:rsid w:val="00093634"/>
    <w:rsid w:val="00093749"/>
    <w:rsid w:val="00096CED"/>
    <w:rsid w:val="000A0163"/>
    <w:rsid w:val="000A26B9"/>
    <w:rsid w:val="000A715C"/>
    <w:rsid w:val="000B0276"/>
    <w:rsid w:val="000B2EE6"/>
    <w:rsid w:val="000B3891"/>
    <w:rsid w:val="000B5D82"/>
    <w:rsid w:val="000C0281"/>
    <w:rsid w:val="000C02A6"/>
    <w:rsid w:val="000C38DB"/>
    <w:rsid w:val="000C3EF0"/>
    <w:rsid w:val="000C6BC6"/>
    <w:rsid w:val="000D1D2E"/>
    <w:rsid w:val="000D2DFC"/>
    <w:rsid w:val="000D362B"/>
    <w:rsid w:val="000D74FB"/>
    <w:rsid w:val="000E2AF2"/>
    <w:rsid w:val="000E5C3F"/>
    <w:rsid w:val="000E776C"/>
    <w:rsid w:val="000F09DB"/>
    <w:rsid w:val="000F1477"/>
    <w:rsid w:val="000F63B1"/>
    <w:rsid w:val="000F72F4"/>
    <w:rsid w:val="000F7B27"/>
    <w:rsid w:val="00101917"/>
    <w:rsid w:val="00106321"/>
    <w:rsid w:val="00110E15"/>
    <w:rsid w:val="00112E2D"/>
    <w:rsid w:val="00115A25"/>
    <w:rsid w:val="00122FF0"/>
    <w:rsid w:val="001235B3"/>
    <w:rsid w:val="001238A2"/>
    <w:rsid w:val="001250DD"/>
    <w:rsid w:val="0012611D"/>
    <w:rsid w:val="001300A2"/>
    <w:rsid w:val="00131BB8"/>
    <w:rsid w:val="0013277D"/>
    <w:rsid w:val="001344AE"/>
    <w:rsid w:val="00135112"/>
    <w:rsid w:val="00136943"/>
    <w:rsid w:val="00140FD8"/>
    <w:rsid w:val="00143618"/>
    <w:rsid w:val="00144C95"/>
    <w:rsid w:val="0015139B"/>
    <w:rsid w:val="00155FD4"/>
    <w:rsid w:val="00156FB8"/>
    <w:rsid w:val="00161007"/>
    <w:rsid w:val="001661BB"/>
    <w:rsid w:val="0016671E"/>
    <w:rsid w:val="001704F1"/>
    <w:rsid w:val="0017273D"/>
    <w:rsid w:val="00173666"/>
    <w:rsid w:val="00173D2F"/>
    <w:rsid w:val="00181F7C"/>
    <w:rsid w:val="00182C69"/>
    <w:rsid w:val="0018497D"/>
    <w:rsid w:val="00184C25"/>
    <w:rsid w:val="001864B4"/>
    <w:rsid w:val="00192EAD"/>
    <w:rsid w:val="00193A75"/>
    <w:rsid w:val="001A04DC"/>
    <w:rsid w:val="001A0594"/>
    <w:rsid w:val="001A0BA6"/>
    <w:rsid w:val="001A10A8"/>
    <w:rsid w:val="001A4F2B"/>
    <w:rsid w:val="001B2481"/>
    <w:rsid w:val="001B2E6F"/>
    <w:rsid w:val="001B3966"/>
    <w:rsid w:val="001B5829"/>
    <w:rsid w:val="001B6F53"/>
    <w:rsid w:val="001B7AF4"/>
    <w:rsid w:val="001C2465"/>
    <w:rsid w:val="001C3A37"/>
    <w:rsid w:val="001C3C93"/>
    <w:rsid w:val="001C43BE"/>
    <w:rsid w:val="001C4CB2"/>
    <w:rsid w:val="001C62BC"/>
    <w:rsid w:val="001C63E0"/>
    <w:rsid w:val="001C6845"/>
    <w:rsid w:val="001D06C1"/>
    <w:rsid w:val="001D0D7B"/>
    <w:rsid w:val="001D4117"/>
    <w:rsid w:val="001D5708"/>
    <w:rsid w:val="001D5C3C"/>
    <w:rsid w:val="001D6A62"/>
    <w:rsid w:val="001D6E59"/>
    <w:rsid w:val="001D7AC7"/>
    <w:rsid w:val="001D7DDA"/>
    <w:rsid w:val="001E1FC6"/>
    <w:rsid w:val="001E25A6"/>
    <w:rsid w:val="001E3457"/>
    <w:rsid w:val="001E3716"/>
    <w:rsid w:val="001E4D2B"/>
    <w:rsid w:val="001E7571"/>
    <w:rsid w:val="001E77F6"/>
    <w:rsid w:val="001F5DFF"/>
    <w:rsid w:val="001F700D"/>
    <w:rsid w:val="002000BF"/>
    <w:rsid w:val="0020237F"/>
    <w:rsid w:val="00202D04"/>
    <w:rsid w:val="002066C5"/>
    <w:rsid w:val="002075EC"/>
    <w:rsid w:val="002105BE"/>
    <w:rsid w:val="00210B53"/>
    <w:rsid w:val="00214089"/>
    <w:rsid w:val="00224E02"/>
    <w:rsid w:val="002304C3"/>
    <w:rsid w:val="00232520"/>
    <w:rsid w:val="00234729"/>
    <w:rsid w:val="00235614"/>
    <w:rsid w:val="0024155C"/>
    <w:rsid w:val="00245585"/>
    <w:rsid w:val="00245FBD"/>
    <w:rsid w:val="00253884"/>
    <w:rsid w:val="00253F61"/>
    <w:rsid w:val="0025560A"/>
    <w:rsid w:val="0026303F"/>
    <w:rsid w:val="0026479B"/>
    <w:rsid w:val="00264B96"/>
    <w:rsid w:val="00265192"/>
    <w:rsid w:val="00267A73"/>
    <w:rsid w:val="00270183"/>
    <w:rsid w:val="00272DF3"/>
    <w:rsid w:val="002749DE"/>
    <w:rsid w:val="00274D7B"/>
    <w:rsid w:val="0027509D"/>
    <w:rsid w:val="0027634A"/>
    <w:rsid w:val="00276DB7"/>
    <w:rsid w:val="002776F3"/>
    <w:rsid w:val="00277DF4"/>
    <w:rsid w:val="00281916"/>
    <w:rsid w:val="002831A0"/>
    <w:rsid w:val="00290E57"/>
    <w:rsid w:val="00293649"/>
    <w:rsid w:val="002936F1"/>
    <w:rsid w:val="002953E1"/>
    <w:rsid w:val="0029629C"/>
    <w:rsid w:val="002A4067"/>
    <w:rsid w:val="002A47A7"/>
    <w:rsid w:val="002A62B7"/>
    <w:rsid w:val="002A6CAA"/>
    <w:rsid w:val="002B301D"/>
    <w:rsid w:val="002B5EDA"/>
    <w:rsid w:val="002B7415"/>
    <w:rsid w:val="002B74CB"/>
    <w:rsid w:val="002C0354"/>
    <w:rsid w:val="002C177A"/>
    <w:rsid w:val="002C1F11"/>
    <w:rsid w:val="002C466F"/>
    <w:rsid w:val="002C52CF"/>
    <w:rsid w:val="002C6EA2"/>
    <w:rsid w:val="002D19F4"/>
    <w:rsid w:val="002D56D1"/>
    <w:rsid w:val="002D6437"/>
    <w:rsid w:val="002E19B4"/>
    <w:rsid w:val="002E2DF8"/>
    <w:rsid w:val="002E3720"/>
    <w:rsid w:val="002E4417"/>
    <w:rsid w:val="002F24ED"/>
    <w:rsid w:val="002F45C4"/>
    <w:rsid w:val="00300CA5"/>
    <w:rsid w:val="00303B2C"/>
    <w:rsid w:val="003071B8"/>
    <w:rsid w:val="00311AE6"/>
    <w:rsid w:val="003155D2"/>
    <w:rsid w:val="0031716F"/>
    <w:rsid w:val="0031732E"/>
    <w:rsid w:val="00320B5F"/>
    <w:rsid w:val="00330E9F"/>
    <w:rsid w:val="00331508"/>
    <w:rsid w:val="00333562"/>
    <w:rsid w:val="00333D03"/>
    <w:rsid w:val="0033656F"/>
    <w:rsid w:val="00340354"/>
    <w:rsid w:val="00340766"/>
    <w:rsid w:val="00340963"/>
    <w:rsid w:val="00343A12"/>
    <w:rsid w:val="0034561E"/>
    <w:rsid w:val="00346A6E"/>
    <w:rsid w:val="00347E0D"/>
    <w:rsid w:val="00350A4B"/>
    <w:rsid w:val="0036028F"/>
    <w:rsid w:val="00360D35"/>
    <w:rsid w:val="00360F83"/>
    <w:rsid w:val="00361EA1"/>
    <w:rsid w:val="00362783"/>
    <w:rsid w:val="003628FD"/>
    <w:rsid w:val="00363261"/>
    <w:rsid w:val="00370E45"/>
    <w:rsid w:val="00371B64"/>
    <w:rsid w:val="0037267C"/>
    <w:rsid w:val="0037342C"/>
    <w:rsid w:val="00376179"/>
    <w:rsid w:val="00384C8B"/>
    <w:rsid w:val="00385EC5"/>
    <w:rsid w:val="0039070D"/>
    <w:rsid w:val="00393E47"/>
    <w:rsid w:val="00396425"/>
    <w:rsid w:val="003A1C64"/>
    <w:rsid w:val="003A381B"/>
    <w:rsid w:val="003A384D"/>
    <w:rsid w:val="003A44C6"/>
    <w:rsid w:val="003A4AB3"/>
    <w:rsid w:val="003A57B4"/>
    <w:rsid w:val="003A6110"/>
    <w:rsid w:val="003B0901"/>
    <w:rsid w:val="003B18A4"/>
    <w:rsid w:val="003B205C"/>
    <w:rsid w:val="003B3829"/>
    <w:rsid w:val="003B3CA2"/>
    <w:rsid w:val="003B4AAE"/>
    <w:rsid w:val="003B6419"/>
    <w:rsid w:val="003C0D36"/>
    <w:rsid w:val="003C2632"/>
    <w:rsid w:val="003C36AA"/>
    <w:rsid w:val="003C440C"/>
    <w:rsid w:val="003D04E0"/>
    <w:rsid w:val="003D0C7F"/>
    <w:rsid w:val="003D1EF3"/>
    <w:rsid w:val="003D7EAE"/>
    <w:rsid w:val="003E120D"/>
    <w:rsid w:val="003E38DA"/>
    <w:rsid w:val="003E5EBB"/>
    <w:rsid w:val="003F42BB"/>
    <w:rsid w:val="003F7F2F"/>
    <w:rsid w:val="004014BE"/>
    <w:rsid w:val="00405674"/>
    <w:rsid w:val="00406B2C"/>
    <w:rsid w:val="004077DA"/>
    <w:rsid w:val="00407B00"/>
    <w:rsid w:val="00410BB4"/>
    <w:rsid w:val="004111E7"/>
    <w:rsid w:val="00411409"/>
    <w:rsid w:val="00412BB1"/>
    <w:rsid w:val="00412E67"/>
    <w:rsid w:val="004140CA"/>
    <w:rsid w:val="00423383"/>
    <w:rsid w:val="00425459"/>
    <w:rsid w:val="00425E49"/>
    <w:rsid w:val="00426B90"/>
    <w:rsid w:val="004276DD"/>
    <w:rsid w:val="0043089C"/>
    <w:rsid w:val="00433589"/>
    <w:rsid w:val="00435E98"/>
    <w:rsid w:val="00436F87"/>
    <w:rsid w:val="004372E4"/>
    <w:rsid w:val="004407E8"/>
    <w:rsid w:val="00443787"/>
    <w:rsid w:val="00444468"/>
    <w:rsid w:val="00445C5E"/>
    <w:rsid w:val="00447442"/>
    <w:rsid w:val="00451ABE"/>
    <w:rsid w:val="00451B43"/>
    <w:rsid w:val="004545FA"/>
    <w:rsid w:val="00455F82"/>
    <w:rsid w:val="0046089E"/>
    <w:rsid w:val="00460EFF"/>
    <w:rsid w:val="00461B6E"/>
    <w:rsid w:val="0046324B"/>
    <w:rsid w:val="00467021"/>
    <w:rsid w:val="004677E7"/>
    <w:rsid w:val="00467B69"/>
    <w:rsid w:val="00474B2D"/>
    <w:rsid w:val="0047695A"/>
    <w:rsid w:val="00477503"/>
    <w:rsid w:val="00480D0B"/>
    <w:rsid w:val="00487B02"/>
    <w:rsid w:val="00494C32"/>
    <w:rsid w:val="00496FD5"/>
    <w:rsid w:val="00497066"/>
    <w:rsid w:val="004A190E"/>
    <w:rsid w:val="004A1A31"/>
    <w:rsid w:val="004A59CD"/>
    <w:rsid w:val="004A7097"/>
    <w:rsid w:val="004A7A9B"/>
    <w:rsid w:val="004B4367"/>
    <w:rsid w:val="004B44E7"/>
    <w:rsid w:val="004B5EBF"/>
    <w:rsid w:val="004B711D"/>
    <w:rsid w:val="004C0230"/>
    <w:rsid w:val="004C0E0B"/>
    <w:rsid w:val="004C2414"/>
    <w:rsid w:val="004C2FE5"/>
    <w:rsid w:val="004C375A"/>
    <w:rsid w:val="004C3FED"/>
    <w:rsid w:val="004C53F8"/>
    <w:rsid w:val="004C6B70"/>
    <w:rsid w:val="004D2D37"/>
    <w:rsid w:val="004D548C"/>
    <w:rsid w:val="004E1284"/>
    <w:rsid w:val="004E1DC3"/>
    <w:rsid w:val="004E220A"/>
    <w:rsid w:val="004E265D"/>
    <w:rsid w:val="004E3FBD"/>
    <w:rsid w:val="004E5438"/>
    <w:rsid w:val="004E61C2"/>
    <w:rsid w:val="004E673A"/>
    <w:rsid w:val="004E6C19"/>
    <w:rsid w:val="004E71A6"/>
    <w:rsid w:val="004F064D"/>
    <w:rsid w:val="004F0968"/>
    <w:rsid w:val="004F11B0"/>
    <w:rsid w:val="004F130C"/>
    <w:rsid w:val="004F2C2D"/>
    <w:rsid w:val="004F55C7"/>
    <w:rsid w:val="004F6E4D"/>
    <w:rsid w:val="004F7A1B"/>
    <w:rsid w:val="00500D8A"/>
    <w:rsid w:val="005015DC"/>
    <w:rsid w:val="00501B69"/>
    <w:rsid w:val="00502C51"/>
    <w:rsid w:val="00503160"/>
    <w:rsid w:val="00504B6E"/>
    <w:rsid w:val="00505894"/>
    <w:rsid w:val="0051054F"/>
    <w:rsid w:val="00520D45"/>
    <w:rsid w:val="00522415"/>
    <w:rsid w:val="00523E20"/>
    <w:rsid w:val="00525EF8"/>
    <w:rsid w:val="005260E3"/>
    <w:rsid w:val="005262F4"/>
    <w:rsid w:val="00531910"/>
    <w:rsid w:val="00532031"/>
    <w:rsid w:val="00541AA1"/>
    <w:rsid w:val="00542C25"/>
    <w:rsid w:val="0054448C"/>
    <w:rsid w:val="00545BE7"/>
    <w:rsid w:val="005517E5"/>
    <w:rsid w:val="005520D2"/>
    <w:rsid w:val="00553147"/>
    <w:rsid w:val="0055758C"/>
    <w:rsid w:val="005579F1"/>
    <w:rsid w:val="00557AFB"/>
    <w:rsid w:val="00563DDA"/>
    <w:rsid w:val="00566593"/>
    <w:rsid w:val="005747C2"/>
    <w:rsid w:val="0057685E"/>
    <w:rsid w:val="00577536"/>
    <w:rsid w:val="00580097"/>
    <w:rsid w:val="00580200"/>
    <w:rsid w:val="00580493"/>
    <w:rsid w:val="00585742"/>
    <w:rsid w:val="00590824"/>
    <w:rsid w:val="00592E49"/>
    <w:rsid w:val="00593333"/>
    <w:rsid w:val="0059536A"/>
    <w:rsid w:val="005A127C"/>
    <w:rsid w:val="005A177B"/>
    <w:rsid w:val="005A1E63"/>
    <w:rsid w:val="005A70A6"/>
    <w:rsid w:val="005B0B8D"/>
    <w:rsid w:val="005B21A6"/>
    <w:rsid w:val="005B390C"/>
    <w:rsid w:val="005B40E7"/>
    <w:rsid w:val="005B48E9"/>
    <w:rsid w:val="005C1BC5"/>
    <w:rsid w:val="005C3FB4"/>
    <w:rsid w:val="005C6ECC"/>
    <w:rsid w:val="005C7730"/>
    <w:rsid w:val="005D125E"/>
    <w:rsid w:val="005D14CB"/>
    <w:rsid w:val="005D706C"/>
    <w:rsid w:val="005E0514"/>
    <w:rsid w:val="005E1C89"/>
    <w:rsid w:val="005E27D7"/>
    <w:rsid w:val="005E4F1A"/>
    <w:rsid w:val="005E5BC6"/>
    <w:rsid w:val="005F1058"/>
    <w:rsid w:val="005F112F"/>
    <w:rsid w:val="005F1FBE"/>
    <w:rsid w:val="005F24FF"/>
    <w:rsid w:val="00600C47"/>
    <w:rsid w:val="006057C4"/>
    <w:rsid w:val="00607506"/>
    <w:rsid w:val="0061010D"/>
    <w:rsid w:val="00610965"/>
    <w:rsid w:val="006114CF"/>
    <w:rsid w:val="006122B1"/>
    <w:rsid w:val="00612B45"/>
    <w:rsid w:val="006134E6"/>
    <w:rsid w:val="00613B64"/>
    <w:rsid w:val="00613E4C"/>
    <w:rsid w:val="006146BD"/>
    <w:rsid w:val="0061513B"/>
    <w:rsid w:val="00620BCF"/>
    <w:rsid w:val="00620BE3"/>
    <w:rsid w:val="00624B3B"/>
    <w:rsid w:val="00624F36"/>
    <w:rsid w:val="00625804"/>
    <w:rsid w:val="006268AB"/>
    <w:rsid w:val="006272DC"/>
    <w:rsid w:val="00631D14"/>
    <w:rsid w:val="00632D66"/>
    <w:rsid w:val="00633CA8"/>
    <w:rsid w:val="00635EC1"/>
    <w:rsid w:val="00636C62"/>
    <w:rsid w:val="006407CD"/>
    <w:rsid w:val="00640C77"/>
    <w:rsid w:val="00643883"/>
    <w:rsid w:val="00650298"/>
    <w:rsid w:val="006545D7"/>
    <w:rsid w:val="00654D47"/>
    <w:rsid w:val="006617E8"/>
    <w:rsid w:val="006637F8"/>
    <w:rsid w:val="0066559C"/>
    <w:rsid w:val="006662A7"/>
    <w:rsid w:val="0066757A"/>
    <w:rsid w:val="00670B44"/>
    <w:rsid w:val="00674874"/>
    <w:rsid w:val="00681365"/>
    <w:rsid w:val="00682620"/>
    <w:rsid w:val="00691003"/>
    <w:rsid w:val="00696F4A"/>
    <w:rsid w:val="006A104C"/>
    <w:rsid w:val="006A14C3"/>
    <w:rsid w:val="006A2948"/>
    <w:rsid w:val="006A2F28"/>
    <w:rsid w:val="006A6661"/>
    <w:rsid w:val="006A6ABE"/>
    <w:rsid w:val="006A7344"/>
    <w:rsid w:val="006A7BB2"/>
    <w:rsid w:val="006A7D88"/>
    <w:rsid w:val="006B1BE9"/>
    <w:rsid w:val="006B779F"/>
    <w:rsid w:val="006C0BF3"/>
    <w:rsid w:val="006C1112"/>
    <w:rsid w:val="006C1760"/>
    <w:rsid w:val="006C680F"/>
    <w:rsid w:val="006C6D04"/>
    <w:rsid w:val="006D2CD9"/>
    <w:rsid w:val="006D328E"/>
    <w:rsid w:val="006D5375"/>
    <w:rsid w:val="006D5621"/>
    <w:rsid w:val="006D5F4C"/>
    <w:rsid w:val="006D64BC"/>
    <w:rsid w:val="006D7B93"/>
    <w:rsid w:val="006E1E5D"/>
    <w:rsid w:val="006E4A61"/>
    <w:rsid w:val="006F02B1"/>
    <w:rsid w:val="006F0C96"/>
    <w:rsid w:val="006F1744"/>
    <w:rsid w:val="006F2FB1"/>
    <w:rsid w:val="006F382C"/>
    <w:rsid w:val="006F683D"/>
    <w:rsid w:val="006F7907"/>
    <w:rsid w:val="00703989"/>
    <w:rsid w:val="00704E88"/>
    <w:rsid w:val="00710D7C"/>
    <w:rsid w:val="007161A7"/>
    <w:rsid w:val="0071748C"/>
    <w:rsid w:val="007238C1"/>
    <w:rsid w:val="00724443"/>
    <w:rsid w:val="007259F4"/>
    <w:rsid w:val="00725D4E"/>
    <w:rsid w:val="007262F0"/>
    <w:rsid w:val="00727215"/>
    <w:rsid w:val="0072742E"/>
    <w:rsid w:val="00730AD0"/>
    <w:rsid w:val="007333D6"/>
    <w:rsid w:val="00735616"/>
    <w:rsid w:val="007376C1"/>
    <w:rsid w:val="00742A12"/>
    <w:rsid w:val="007431E9"/>
    <w:rsid w:val="007438FF"/>
    <w:rsid w:val="00744632"/>
    <w:rsid w:val="0074468E"/>
    <w:rsid w:val="007458D4"/>
    <w:rsid w:val="00745EA4"/>
    <w:rsid w:val="007477C4"/>
    <w:rsid w:val="0075292F"/>
    <w:rsid w:val="00756922"/>
    <w:rsid w:val="00760A42"/>
    <w:rsid w:val="00763D46"/>
    <w:rsid w:val="0076648B"/>
    <w:rsid w:val="00770977"/>
    <w:rsid w:val="00772CFF"/>
    <w:rsid w:val="0077491E"/>
    <w:rsid w:val="0077528E"/>
    <w:rsid w:val="007764BA"/>
    <w:rsid w:val="00776E34"/>
    <w:rsid w:val="00777F50"/>
    <w:rsid w:val="0078066E"/>
    <w:rsid w:val="0078171E"/>
    <w:rsid w:val="007849AF"/>
    <w:rsid w:val="00790A3C"/>
    <w:rsid w:val="007926FC"/>
    <w:rsid w:val="00792AAD"/>
    <w:rsid w:val="00796DE7"/>
    <w:rsid w:val="00797229"/>
    <w:rsid w:val="007A0028"/>
    <w:rsid w:val="007A20B8"/>
    <w:rsid w:val="007A4824"/>
    <w:rsid w:val="007B064E"/>
    <w:rsid w:val="007B38C1"/>
    <w:rsid w:val="007B3C5B"/>
    <w:rsid w:val="007B422D"/>
    <w:rsid w:val="007B4377"/>
    <w:rsid w:val="007C0B41"/>
    <w:rsid w:val="007C45C9"/>
    <w:rsid w:val="007C6BC3"/>
    <w:rsid w:val="007D1595"/>
    <w:rsid w:val="007D3A22"/>
    <w:rsid w:val="007D51FD"/>
    <w:rsid w:val="007D7BF4"/>
    <w:rsid w:val="007E2417"/>
    <w:rsid w:val="007E2836"/>
    <w:rsid w:val="007F1660"/>
    <w:rsid w:val="007F2E7F"/>
    <w:rsid w:val="007F4991"/>
    <w:rsid w:val="00806118"/>
    <w:rsid w:val="0081005E"/>
    <w:rsid w:val="00810500"/>
    <w:rsid w:val="00812202"/>
    <w:rsid w:val="0081292C"/>
    <w:rsid w:val="008133D8"/>
    <w:rsid w:val="008136FD"/>
    <w:rsid w:val="00814C61"/>
    <w:rsid w:val="0081628F"/>
    <w:rsid w:val="00821F07"/>
    <w:rsid w:val="00824558"/>
    <w:rsid w:val="008303B1"/>
    <w:rsid w:val="00830A4B"/>
    <w:rsid w:val="008314F2"/>
    <w:rsid w:val="008339ED"/>
    <w:rsid w:val="00833E5F"/>
    <w:rsid w:val="008364FA"/>
    <w:rsid w:val="008433FD"/>
    <w:rsid w:val="0084415C"/>
    <w:rsid w:val="00847190"/>
    <w:rsid w:val="008471A8"/>
    <w:rsid w:val="00850135"/>
    <w:rsid w:val="00850252"/>
    <w:rsid w:val="00854BD9"/>
    <w:rsid w:val="0086232B"/>
    <w:rsid w:val="008630CA"/>
    <w:rsid w:val="00865699"/>
    <w:rsid w:val="0086678F"/>
    <w:rsid w:val="00871505"/>
    <w:rsid w:val="008738B0"/>
    <w:rsid w:val="0087451C"/>
    <w:rsid w:val="00874631"/>
    <w:rsid w:val="00875771"/>
    <w:rsid w:val="00876DDE"/>
    <w:rsid w:val="008775D7"/>
    <w:rsid w:val="00877C80"/>
    <w:rsid w:val="0088455D"/>
    <w:rsid w:val="008847A4"/>
    <w:rsid w:val="00885EE6"/>
    <w:rsid w:val="00885F70"/>
    <w:rsid w:val="00891CA1"/>
    <w:rsid w:val="00897C5E"/>
    <w:rsid w:val="008A0188"/>
    <w:rsid w:val="008A29AE"/>
    <w:rsid w:val="008A2B85"/>
    <w:rsid w:val="008A35AB"/>
    <w:rsid w:val="008A3A13"/>
    <w:rsid w:val="008A51BA"/>
    <w:rsid w:val="008A5766"/>
    <w:rsid w:val="008B51CA"/>
    <w:rsid w:val="008C0170"/>
    <w:rsid w:val="008C1158"/>
    <w:rsid w:val="008C19E5"/>
    <w:rsid w:val="008C3116"/>
    <w:rsid w:val="008C52FF"/>
    <w:rsid w:val="008D0F2D"/>
    <w:rsid w:val="008D14F9"/>
    <w:rsid w:val="008D66B7"/>
    <w:rsid w:val="008D6A9E"/>
    <w:rsid w:val="008E0202"/>
    <w:rsid w:val="008E1AE6"/>
    <w:rsid w:val="008E2D0C"/>
    <w:rsid w:val="008E355F"/>
    <w:rsid w:val="008E3A6E"/>
    <w:rsid w:val="008E3EAF"/>
    <w:rsid w:val="008E4CCE"/>
    <w:rsid w:val="008E62E0"/>
    <w:rsid w:val="008F5277"/>
    <w:rsid w:val="008F5F5B"/>
    <w:rsid w:val="008F62CA"/>
    <w:rsid w:val="008F7581"/>
    <w:rsid w:val="00901D6A"/>
    <w:rsid w:val="009054A5"/>
    <w:rsid w:val="009060FC"/>
    <w:rsid w:val="00907AE3"/>
    <w:rsid w:val="00917F7F"/>
    <w:rsid w:val="009225F4"/>
    <w:rsid w:val="00930EC0"/>
    <w:rsid w:val="0093265C"/>
    <w:rsid w:val="009379F8"/>
    <w:rsid w:val="00937C4B"/>
    <w:rsid w:val="009432C4"/>
    <w:rsid w:val="00944BCD"/>
    <w:rsid w:val="0095430B"/>
    <w:rsid w:val="00960A2A"/>
    <w:rsid w:val="00961020"/>
    <w:rsid w:val="009629C5"/>
    <w:rsid w:val="00962A02"/>
    <w:rsid w:val="00964C75"/>
    <w:rsid w:val="00965169"/>
    <w:rsid w:val="00965A96"/>
    <w:rsid w:val="00965AD9"/>
    <w:rsid w:val="009713BD"/>
    <w:rsid w:val="009717DB"/>
    <w:rsid w:val="00972DCE"/>
    <w:rsid w:val="0097618A"/>
    <w:rsid w:val="009772F0"/>
    <w:rsid w:val="0098276A"/>
    <w:rsid w:val="00990FA0"/>
    <w:rsid w:val="0099141F"/>
    <w:rsid w:val="00994298"/>
    <w:rsid w:val="00995D61"/>
    <w:rsid w:val="00995E08"/>
    <w:rsid w:val="00997A2F"/>
    <w:rsid w:val="00997DE2"/>
    <w:rsid w:val="009A499C"/>
    <w:rsid w:val="009A5E48"/>
    <w:rsid w:val="009A7DFA"/>
    <w:rsid w:val="009B590A"/>
    <w:rsid w:val="009B69E0"/>
    <w:rsid w:val="009C09E1"/>
    <w:rsid w:val="009C1A83"/>
    <w:rsid w:val="009C26AC"/>
    <w:rsid w:val="009C2C76"/>
    <w:rsid w:val="009C70B7"/>
    <w:rsid w:val="009C7C37"/>
    <w:rsid w:val="009C7CDA"/>
    <w:rsid w:val="009D10DB"/>
    <w:rsid w:val="009D202E"/>
    <w:rsid w:val="009D46C7"/>
    <w:rsid w:val="009E13C6"/>
    <w:rsid w:val="009E196E"/>
    <w:rsid w:val="009E1EB7"/>
    <w:rsid w:val="009E2D17"/>
    <w:rsid w:val="009E3615"/>
    <w:rsid w:val="009E3CE2"/>
    <w:rsid w:val="009E436E"/>
    <w:rsid w:val="009E5FA8"/>
    <w:rsid w:val="009E63E1"/>
    <w:rsid w:val="009F26AB"/>
    <w:rsid w:val="009F6193"/>
    <w:rsid w:val="009F6798"/>
    <w:rsid w:val="009F6EDE"/>
    <w:rsid w:val="00A02BD2"/>
    <w:rsid w:val="00A03EE3"/>
    <w:rsid w:val="00A1107E"/>
    <w:rsid w:val="00A1216C"/>
    <w:rsid w:val="00A13DB7"/>
    <w:rsid w:val="00A16B32"/>
    <w:rsid w:val="00A217E8"/>
    <w:rsid w:val="00A21844"/>
    <w:rsid w:val="00A21B06"/>
    <w:rsid w:val="00A22A7C"/>
    <w:rsid w:val="00A239AC"/>
    <w:rsid w:val="00A24169"/>
    <w:rsid w:val="00A2465D"/>
    <w:rsid w:val="00A26994"/>
    <w:rsid w:val="00A307CB"/>
    <w:rsid w:val="00A332D1"/>
    <w:rsid w:val="00A37663"/>
    <w:rsid w:val="00A40307"/>
    <w:rsid w:val="00A40918"/>
    <w:rsid w:val="00A420DE"/>
    <w:rsid w:val="00A42933"/>
    <w:rsid w:val="00A45EE1"/>
    <w:rsid w:val="00A477D0"/>
    <w:rsid w:val="00A50317"/>
    <w:rsid w:val="00A53E13"/>
    <w:rsid w:val="00A5472A"/>
    <w:rsid w:val="00A55C9B"/>
    <w:rsid w:val="00A60C8D"/>
    <w:rsid w:val="00A674D9"/>
    <w:rsid w:val="00A71F7A"/>
    <w:rsid w:val="00A72002"/>
    <w:rsid w:val="00A722E2"/>
    <w:rsid w:val="00A724F2"/>
    <w:rsid w:val="00A81F84"/>
    <w:rsid w:val="00A839C4"/>
    <w:rsid w:val="00A900DB"/>
    <w:rsid w:val="00A92985"/>
    <w:rsid w:val="00A94EBF"/>
    <w:rsid w:val="00A97109"/>
    <w:rsid w:val="00AA063D"/>
    <w:rsid w:val="00AA52A7"/>
    <w:rsid w:val="00AA65D0"/>
    <w:rsid w:val="00AB6F26"/>
    <w:rsid w:val="00AC13C8"/>
    <w:rsid w:val="00AC3297"/>
    <w:rsid w:val="00AC3CDC"/>
    <w:rsid w:val="00AC3F2E"/>
    <w:rsid w:val="00AC522D"/>
    <w:rsid w:val="00AD0CBE"/>
    <w:rsid w:val="00AD4338"/>
    <w:rsid w:val="00AD64A3"/>
    <w:rsid w:val="00AD6639"/>
    <w:rsid w:val="00AE0FE8"/>
    <w:rsid w:val="00AE13A3"/>
    <w:rsid w:val="00AE25B2"/>
    <w:rsid w:val="00AE2CF3"/>
    <w:rsid w:val="00AE7644"/>
    <w:rsid w:val="00AF26AD"/>
    <w:rsid w:val="00B065DD"/>
    <w:rsid w:val="00B068E0"/>
    <w:rsid w:val="00B11483"/>
    <w:rsid w:val="00B147FD"/>
    <w:rsid w:val="00B1557B"/>
    <w:rsid w:val="00B15AD4"/>
    <w:rsid w:val="00B2230A"/>
    <w:rsid w:val="00B23776"/>
    <w:rsid w:val="00B25116"/>
    <w:rsid w:val="00B272FF"/>
    <w:rsid w:val="00B31FFE"/>
    <w:rsid w:val="00B36051"/>
    <w:rsid w:val="00B435FD"/>
    <w:rsid w:val="00B4373F"/>
    <w:rsid w:val="00B45994"/>
    <w:rsid w:val="00B45C54"/>
    <w:rsid w:val="00B463CB"/>
    <w:rsid w:val="00B46E4C"/>
    <w:rsid w:val="00B50C07"/>
    <w:rsid w:val="00B6036A"/>
    <w:rsid w:val="00B611A1"/>
    <w:rsid w:val="00B62AC2"/>
    <w:rsid w:val="00B65C51"/>
    <w:rsid w:val="00B7076B"/>
    <w:rsid w:val="00B708A7"/>
    <w:rsid w:val="00B7394F"/>
    <w:rsid w:val="00B7483E"/>
    <w:rsid w:val="00B77AC3"/>
    <w:rsid w:val="00B814CF"/>
    <w:rsid w:val="00B850E6"/>
    <w:rsid w:val="00B851ED"/>
    <w:rsid w:val="00B8678B"/>
    <w:rsid w:val="00B9088B"/>
    <w:rsid w:val="00B910AB"/>
    <w:rsid w:val="00B925BD"/>
    <w:rsid w:val="00B92AC8"/>
    <w:rsid w:val="00B96A46"/>
    <w:rsid w:val="00B9754B"/>
    <w:rsid w:val="00BA339E"/>
    <w:rsid w:val="00BA4591"/>
    <w:rsid w:val="00BA646A"/>
    <w:rsid w:val="00BB1F09"/>
    <w:rsid w:val="00BB2979"/>
    <w:rsid w:val="00BB5DFB"/>
    <w:rsid w:val="00BC2782"/>
    <w:rsid w:val="00BC28C7"/>
    <w:rsid w:val="00BD07EC"/>
    <w:rsid w:val="00BD13D7"/>
    <w:rsid w:val="00BE201B"/>
    <w:rsid w:val="00BE4241"/>
    <w:rsid w:val="00BE62A0"/>
    <w:rsid w:val="00BE70F5"/>
    <w:rsid w:val="00BF08A0"/>
    <w:rsid w:val="00BF13A4"/>
    <w:rsid w:val="00BF6794"/>
    <w:rsid w:val="00BF748B"/>
    <w:rsid w:val="00BF7AFE"/>
    <w:rsid w:val="00C03515"/>
    <w:rsid w:val="00C04A99"/>
    <w:rsid w:val="00C058D4"/>
    <w:rsid w:val="00C06FB8"/>
    <w:rsid w:val="00C15726"/>
    <w:rsid w:val="00C22EF1"/>
    <w:rsid w:val="00C259EB"/>
    <w:rsid w:val="00C26FF5"/>
    <w:rsid w:val="00C304D1"/>
    <w:rsid w:val="00C33829"/>
    <w:rsid w:val="00C40017"/>
    <w:rsid w:val="00C4115E"/>
    <w:rsid w:val="00C45F98"/>
    <w:rsid w:val="00C4648C"/>
    <w:rsid w:val="00C47900"/>
    <w:rsid w:val="00C47A5A"/>
    <w:rsid w:val="00C539E8"/>
    <w:rsid w:val="00C54E1B"/>
    <w:rsid w:val="00C55D06"/>
    <w:rsid w:val="00C55DC9"/>
    <w:rsid w:val="00C634D8"/>
    <w:rsid w:val="00C63D95"/>
    <w:rsid w:val="00C64051"/>
    <w:rsid w:val="00C77DA5"/>
    <w:rsid w:val="00C805AF"/>
    <w:rsid w:val="00C80EF1"/>
    <w:rsid w:val="00C857A2"/>
    <w:rsid w:val="00C863E9"/>
    <w:rsid w:val="00C92E1E"/>
    <w:rsid w:val="00C95D3D"/>
    <w:rsid w:val="00CA1F78"/>
    <w:rsid w:val="00CA588E"/>
    <w:rsid w:val="00CB52F9"/>
    <w:rsid w:val="00CB5B3F"/>
    <w:rsid w:val="00CC0928"/>
    <w:rsid w:val="00CC139B"/>
    <w:rsid w:val="00CC3C5E"/>
    <w:rsid w:val="00CC7893"/>
    <w:rsid w:val="00CD1A73"/>
    <w:rsid w:val="00CD1BFE"/>
    <w:rsid w:val="00CD349B"/>
    <w:rsid w:val="00CE3D2C"/>
    <w:rsid w:val="00CF2496"/>
    <w:rsid w:val="00CF4436"/>
    <w:rsid w:val="00CF4479"/>
    <w:rsid w:val="00CF7C52"/>
    <w:rsid w:val="00D06718"/>
    <w:rsid w:val="00D126B0"/>
    <w:rsid w:val="00D15E8F"/>
    <w:rsid w:val="00D1699C"/>
    <w:rsid w:val="00D17297"/>
    <w:rsid w:val="00D227FF"/>
    <w:rsid w:val="00D22D90"/>
    <w:rsid w:val="00D23033"/>
    <w:rsid w:val="00D2368C"/>
    <w:rsid w:val="00D30335"/>
    <w:rsid w:val="00D32CDE"/>
    <w:rsid w:val="00D342FF"/>
    <w:rsid w:val="00D34478"/>
    <w:rsid w:val="00D42405"/>
    <w:rsid w:val="00D43D1E"/>
    <w:rsid w:val="00D46E0A"/>
    <w:rsid w:val="00D51872"/>
    <w:rsid w:val="00D627DB"/>
    <w:rsid w:val="00D62D02"/>
    <w:rsid w:val="00D65C9C"/>
    <w:rsid w:val="00D6642F"/>
    <w:rsid w:val="00D676B7"/>
    <w:rsid w:val="00D7094F"/>
    <w:rsid w:val="00D711F1"/>
    <w:rsid w:val="00D74497"/>
    <w:rsid w:val="00D75AF7"/>
    <w:rsid w:val="00D81F9A"/>
    <w:rsid w:val="00DA044F"/>
    <w:rsid w:val="00DA4C6D"/>
    <w:rsid w:val="00DB2DC9"/>
    <w:rsid w:val="00DB3B54"/>
    <w:rsid w:val="00DB654C"/>
    <w:rsid w:val="00DB703E"/>
    <w:rsid w:val="00DB767E"/>
    <w:rsid w:val="00DC03C3"/>
    <w:rsid w:val="00DC0845"/>
    <w:rsid w:val="00DC27E7"/>
    <w:rsid w:val="00DC35B4"/>
    <w:rsid w:val="00DC399C"/>
    <w:rsid w:val="00DC4C35"/>
    <w:rsid w:val="00DC5CDA"/>
    <w:rsid w:val="00DC6267"/>
    <w:rsid w:val="00DC6F86"/>
    <w:rsid w:val="00DC7FE2"/>
    <w:rsid w:val="00DD140A"/>
    <w:rsid w:val="00DD2364"/>
    <w:rsid w:val="00DE1990"/>
    <w:rsid w:val="00DE37D7"/>
    <w:rsid w:val="00DE52C2"/>
    <w:rsid w:val="00DF059B"/>
    <w:rsid w:val="00DF1ADC"/>
    <w:rsid w:val="00DF7527"/>
    <w:rsid w:val="00E03C03"/>
    <w:rsid w:val="00E04335"/>
    <w:rsid w:val="00E163F9"/>
    <w:rsid w:val="00E16DDA"/>
    <w:rsid w:val="00E17C1A"/>
    <w:rsid w:val="00E17E69"/>
    <w:rsid w:val="00E20738"/>
    <w:rsid w:val="00E21C99"/>
    <w:rsid w:val="00E22255"/>
    <w:rsid w:val="00E24C33"/>
    <w:rsid w:val="00E260DE"/>
    <w:rsid w:val="00E30682"/>
    <w:rsid w:val="00E317B2"/>
    <w:rsid w:val="00E33CF1"/>
    <w:rsid w:val="00E35E62"/>
    <w:rsid w:val="00E36A91"/>
    <w:rsid w:val="00E40529"/>
    <w:rsid w:val="00E40BBD"/>
    <w:rsid w:val="00E414CB"/>
    <w:rsid w:val="00E42B35"/>
    <w:rsid w:val="00E42DDD"/>
    <w:rsid w:val="00E42E91"/>
    <w:rsid w:val="00E4638E"/>
    <w:rsid w:val="00E46C2B"/>
    <w:rsid w:val="00E47453"/>
    <w:rsid w:val="00E47AF0"/>
    <w:rsid w:val="00E53BDE"/>
    <w:rsid w:val="00E564DE"/>
    <w:rsid w:val="00E61506"/>
    <w:rsid w:val="00E617FB"/>
    <w:rsid w:val="00E61B74"/>
    <w:rsid w:val="00E70403"/>
    <w:rsid w:val="00E73AC8"/>
    <w:rsid w:val="00E81124"/>
    <w:rsid w:val="00E87D11"/>
    <w:rsid w:val="00E96BBE"/>
    <w:rsid w:val="00E972D0"/>
    <w:rsid w:val="00E97F77"/>
    <w:rsid w:val="00EA11F0"/>
    <w:rsid w:val="00EA1E0F"/>
    <w:rsid w:val="00EA4E40"/>
    <w:rsid w:val="00EA52A1"/>
    <w:rsid w:val="00EB1748"/>
    <w:rsid w:val="00EB609E"/>
    <w:rsid w:val="00EB7443"/>
    <w:rsid w:val="00EB7B8A"/>
    <w:rsid w:val="00EC137B"/>
    <w:rsid w:val="00EC35CD"/>
    <w:rsid w:val="00EC3D5E"/>
    <w:rsid w:val="00EC66BF"/>
    <w:rsid w:val="00EC756D"/>
    <w:rsid w:val="00ED4FFF"/>
    <w:rsid w:val="00EE06C4"/>
    <w:rsid w:val="00EE2315"/>
    <w:rsid w:val="00EE4144"/>
    <w:rsid w:val="00EE493D"/>
    <w:rsid w:val="00EF0A3F"/>
    <w:rsid w:val="00EF4AD8"/>
    <w:rsid w:val="00EF656B"/>
    <w:rsid w:val="00F01959"/>
    <w:rsid w:val="00F02EF5"/>
    <w:rsid w:val="00F05A98"/>
    <w:rsid w:val="00F0788B"/>
    <w:rsid w:val="00F137FF"/>
    <w:rsid w:val="00F144FA"/>
    <w:rsid w:val="00F16107"/>
    <w:rsid w:val="00F161FF"/>
    <w:rsid w:val="00F173F6"/>
    <w:rsid w:val="00F17B4B"/>
    <w:rsid w:val="00F20FD1"/>
    <w:rsid w:val="00F263EA"/>
    <w:rsid w:val="00F274A7"/>
    <w:rsid w:val="00F307FF"/>
    <w:rsid w:val="00F316AB"/>
    <w:rsid w:val="00F40B71"/>
    <w:rsid w:val="00F43567"/>
    <w:rsid w:val="00F45746"/>
    <w:rsid w:val="00F54FF6"/>
    <w:rsid w:val="00F5685A"/>
    <w:rsid w:val="00F60D4D"/>
    <w:rsid w:val="00F61E26"/>
    <w:rsid w:val="00F62548"/>
    <w:rsid w:val="00F63F70"/>
    <w:rsid w:val="00F64EA5"/>
    <w:rsid w:val="00F66DB8"/>
    <w:rsid w:val="00F7202E"/>
    <w:rsid w:val="00F7296C"/>
    <w:rsid w:val="00F73191"/>
    <w:rsid w:val="00F757D6"/>
    <w:rsid w:val="00F82B65"/>
    <w:rsid w:val="00F8369C"/>
    <w:rsid w:val="00F90D69"/>
    <w:rsid w:val="00F9253B"/>
    <w:rsid w:val="00F92DDB"/>
    <w:rsid w:val="00F946F8"/>
    <w:rsid w:val="00F9585F"/>
    <w:rsid w:val="00FA08AB"/>
    <w:rsid w:val="00FA0D9B"/>
    <w:rsid w:val="00FA16F0"/>
    <w:rsid w:val="00FA34A5"/>
    <w:rsid w:val="00FA3FF0"/>
    <w:rsid w:val="00FA4B43"/>
    <w:rsid w:val="00FA565B"/>
    <w:rsid w:val="00FB0CAC"/>
    <w:rsid w:val="00FB37DC"/>
    <w:rsid w:val="00FB6625"/>
    <w:rsid w:val="00FB755D"/>
    <w:rsid w:val="00FC10CE"/>
    <w:rsid w:val="00FC1E2D"/>
    <w:rsid w:val="00FC392C"/>
    <w:rsid w:val="00FC4BF5"/>
    <w:rsid w:val="00FC7149"/>
    <w:rsid w:val="00FC75DA"/>
    <w:rsid w:val="00FC77F0"/>
    <w:rsid w:val="00FD03C8"/>
    <w:rsid w:val="00FD14B6"/>
    <w:rsid w:val="00FD2A38"/>
    <w:rsid w:val="00FD2D0A"/>
    <w:rsid w:val="00FD322E"/>
    <w:rsid w:val="00FD3C55"/>
    <w:rsid w:val="00FD75A3"/>
    <w:rsid w:val="00FE5BCA"/>
    <w:rsid w:val="00FE7D91"/>
    <w:rsid w:val="00FF3DAE"/>
    <w:rsid w:val="00FF5649"/>
    <w:rsid w:val="00FF6F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6548F"/>
  <w15:docId w15:val="{3E6052CF-B492-4C8D-B5AE-27471298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D9"/>
    <w:pPr>
      <w:spacing w:after="200" w:line="276" w:lineRule="auto"/>
    </w:pPr>
    <w:rPr>
      <w:lang w:eastAsia="en-US"/>
    </w:rPr>
  </w:style>
  <w:style w:type="paragraph" w:styleId="Ttulo1">
    <w:name w:val="heading 1"/>
    <w:aliases w:val="CGR1"/>
    <w:basedOn w:val="Normal"/>
    <w:next w:val="Normal"/>
    <w:link w:val="Ttulo1Car1"/>
    <w:uiPriority w:val="99"/>
    <w:qFormat/>
    <w:rsid w:val="00407B00"/>
    <w:pPr>
      <w:keepNext/>
      <w:spacing w:before="240" w:after="60" w:line="240" w:lineRule="auto"/>
      <w:outlineLvl w:val="0"/>
    </w:pPr>
    <w:rPr>
      <w:rFonts w:ascii="Arial" w:hAnsi="Arial"/>
      <w:b/>
      <w:kern w:val="32"/>
      <w:sz w:val="32"/>
      <w:szCs w:val="20"/>
      <w:lang w:val="es-ES" w:eastAsia="es-ES"/>
    </w:rPr>
  </w:style>
  <w:style w:type="paragraph" w:styleId="Ttulo2">
    <w:name w:val="heading 2"/>
    <w:basedOn w:val="Normal"/>
    <w:next w:val="Normal"/>
    <w:link w:val="Ttulo2Car"/>
    <w:uiPriority w:val="99"/>
    <w:qFormat/>
    <w:locked/>
    <w:rsid w:val="001A0594"/>
    <w:pPr>
      <w:keepNext/>
      <w:keepLines/>
      <w:spacing w:before="40" w:after="0"/>
      <w:outlineLvl w:val="1"/>
    </w:pPr>
    <w:rPr>
      <w:rFonts w:ascii="Cambria" w:hAnsi="Cambria"/>
      <w:color w:val="365F91"/>
      <w:sz w:val="26"/>
      <w:szCs w:val="26"/>
    </w:rPr>
  </w:style>
  <w:style w:type="paragraph" w:styleId="Ttulo4">
    <w:name w:val="heading 4"/>
    <w:basedOn w:val="Normal"/>
    <w:next w:val="Normal"/>
    <w:link w:val="Ttulo4Car"/>
    <w:uiPriority w:val="99"/>
    <w:qFormat/>
    <w:locked/>
    <w:rsid w:val="00161007"/>
    <w:pPr>
      <w:keepNext/>
      <w:keepLines/>
      <w:spacing w:before="40" w:after="0"/>
      <w:outlineLvl w:val="3"/>
    </w:pPr>
    <w:rPr>
      <w:rFonts w:ascii="Cambria" w:hAnsi="Cambria"/>
      <w:i/>
      <w:iCs/>
      <w:color w:val="365F91"/>
    </w:rPr>
  </w:style>
  <w:style w:type="paragraph" w:styleId="Ttulo5">
    <w:name w:val="heading 5"/>
    <w:basedOn w:val="Normal"/>
    <w:next w:val="Normal"/>
    <w:link w:val="Ttulo5Car"/>
    <w:uiPriority w:val="99"/>
    <w:qFormat/>
    <w:locked/>
    <w:rsid w:val="009C09E1"/>
    <w:pPr>
      <w:keepNext/>
      <w:keepLines/>
      <w:spacing w:before="40" w:after="0"/>
      <w:outlineLvl w:val="4"/>
    </w:pPr>
    <w:rPr>
      <w:rFonts w:ascii="Cambria" w:hAnsi="Cambria"/>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CGR1 Car"/>
    <w:basedOn w:val="Fuentedeprrafopredeter"/>
    <w:link w:val="Ttulo1"/>
    <w:uiPriority w:val="99"/>
    <w:locked/>
    <w:rsid w:val="00407B00"/>
    <w:rPr>
      <w:rFonts w:ascii="Arial" w:hAnsi="Arial" w:cs="Times New Roman"/>
      <w:b/>
      <w:kern w:val="32"/>
      <w:sz w:val="32"/>
      <w:lang w:val="es-ES" w:eastAsia="es-ES"/>
    </w:rPr>
  </w:style>
  <w:style w:type="character" w:customStyle="1" w:styleId="Ttulo2Car">
    <w:name w:val="Título 2 Car"/>
    <w:basedOn w:val="Fuentedeprrafopredeter"/>
    <w:link w:val="Ttulo2"/>
    <w:uiPriority w:val="99"/>
    <w:semiHidden/>
    <w:locked/>
    <w:rsid w:val="001A0594"/>
    <w:rPr>
      <w:rFonts w:ascii="Cambria" w:hAnsi="Cambria" w:cs="Times New Roman"/>
      <w:color w:val="365F91"/>
      <w:sz w:val="26"/>
      <w:lang w:val="es-CO" w:eastAsia="en-US"/>
    </w:rPr>
  </w:style>
  <w:style w:type="character" w:customStyle="1" w:styleId="Ttulo4Car">
    <w:name w:val="Título 4 Car"/>
    <w:basedOn w:val="Fuentedeprrafopredeter"/>
    <w:link w:val="Ttulo4"/>
    <w:uiPriority w:val="99"/>
    <w:locked/>
    <w:rsid w:val="00161007"/>
    <w:rPr>
      <w:rFonts w:ascii="Cambria" w:hAnsi="Cambria" w:cs="Times New Roman"/>
      <w:i/>
      <w:color w:val="365F91"/>
      <w:sz w:val="22"/>
      <w:lang w:val="es-CO" w:eastAsia="en-US"/>
    </w:rPr>
  </w:style>
  <w:style w:type="character" w:customStyle="1" w:styleId="Ttulo5Car">
    <w:name w:val="Título 5 Car"/>
    <w:basedOn w:val="Fuentedeprrafopredeter"/>
    <w:link w:val="Ttulo5"/>
    <w:uiPriority w:val="99"/>
    <w:semiHidden/>
    <w:locked/>
    <w:rsid w:val="009C09E1"/>
    <w:rPr>
      <w:rFonts w:ascii="Cambria" w:hAnsi="Cambria" w:cs="Times New Roman"/>
      <w:color w:val="365F91"/>
      <w:sz w:val="22"/>
      <w:lang w:val="es-CO" w:eastAsia="en-US"/>
    </w:rPr>
  </w:style>
  <w:style w:type="paragraph" w:styleId="Encabezado">
    <w:name w:val="header"/>
    <w:basedOn w:val="Normal"/>
    <w:link w:val="EncabezadoCar"/>
    <w:uiPriority w:val="99"/>
    <w:rsid w:val="00CB5B3F"/>
    <w:pPr>
      <w:tabs>
        <w:tab w:val="center" w:pos="4419"/>
        <w:tab w:val="right" w:pos="8838"/>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CB5B3F"/>
    <w:rPr>
      <w:rFonts w:cs="Times New Roman"/>
    </w:rPr>
  </w:style>
  <w:style w:type="paragraph" w:styleId="Piedepgina">
    <w:name w:val="footer"/>
    <w:basedOn w:val="Normal"/>
    <w:link w:val="PiedepginaCar"/>
    <w:uiPriority w:val="99"/>
    <w:rsid w:val="00CB5B3F"/>
    <w:pPr>
      <w:tabs>
        <w:tab w:val="center" w:pos="4419"/>
        <w:tab w:val="right" w:pos="8838"/>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CB5B3F"/>
    <w:rPr>
      <w:rFonts w:cs="Times New Roman"/>
    </w:rPr>
  </w:style>
  <w:style w:type="paragraph" w:styleId="Textodeglobo">
    <w:name w:val="Balloon Text"/>
    <w:basedOn w:val="Normal"/>
    <w:link w:val="TextodegloboCar"/>
    <w:uiPriority w:val="99"/>
    <w:semiHidden/>
    <w:rsid w:val="00D7094F"/>
    <w:pPr>
      <w:spacing w:after="0" w:line="240" w:lineRule="auto"/>
    </w:pPr>
    <w:rPr>
      <w:rFonts w:ascii="Segoe UI" w:hAnsi="Segoe UI"/>
      <w:sz w:val="18"/>
      <w:szCs w:val="20"/>
      <w:lang w:eastAsia="es-ES"/>
    </w:rPr>
  </w:style>
  <w:style w:type="character" w:customStyle="1" w:styleId="TextodegloboCar">
    <w:name w:val="Texto de globo Car"/>
    <w:basedOn w:val="Fuentedeprrafopredeter"/>
    <w:link w:val="Textodeglobo"/>
    <w:uiPriority w:val="99"/>
    <w:semiHidden/>
    <w:locked/>
    <w:rsid w:val="00D7094F"/>
    <w:rPr>
      <w:rFonts w:ascii="Segoe UI" w:hAnsi="Segoe UI" w:cs="Times New Roman"/>
      <w:sz w:val="18"/>
    </w:rPr>
  </w:style>
  <w:style w:type="paragraph" w:styleId="Prrafodelista">
    <w:name w:val="List Paragraph"/>
    <w:aliases w:val="Segundo nivel de viñetas,List Paragraph1,titulo 3,Lista vistosa - Énfasis 11,Segundo nivel de vi–etas,Ha,Párrafo de lista2,Bullet List,FooterText,numbered,Paragraphe de liste1,lp1,Bulletr List Paragraph,Foot,列出段落,列出段落1,List1,HOJA,Bolita"/>
    <w:basedOn w:val="Normal"/>
    <w:link w:val="PrrafodelistaCar"/>
    <w:uiPriority w:val="34"/>
    <w:qFormat/>
    <w:rsid w:val="00B6036A"/>
    <w:pPr>
      <w:ind w:left="720"/>
      <w:contextualSpacing/>
    </w:pPr>
  </w:style>
  <w:style w:type="table" w:styleId="Tablaconcuadrcula">
    <w:name w:val="Table Grid"/>
    <w:basedOn w:val="Tablanormal"/>
    <w:uiPriority w:val="39"/>
    <w:rsid w:val="00500D8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99"/>
    <w:qFormat/>
    <w:rsid w:val="00500D8A"/>
    <w:pPr>
      <w:spacing w:after="0" w:line="240" w:lineRule="auto"/>
    </w:pPr>
    <w:rPr>
      <w:sz w:val="32"/>
      <w:szCs w:val="20"/>
      <w:lang w:eastAsia="es-ES"/>
    </w:rPr>
  </w:style>
  <w:style w:type="character" w:customStyle="1" w:styleId="PrrafodelistaCar">
    <w:name w:val="Párrafo de lista Car"/>
    <w:aliases w:val="Segundo nivel de viñetas Car,List Paragraph1 Car,titulo 3 Car,Lista vistosa - Énfasis 11 Car,Segundo nivel de vi–etas Car,Ha Car,Párrafo de lista2 Car,Bullet List Car,FooterText Car,numbered Car,Paragraphe de liste1 Car,lp1 Car"/>
    <w:link w:val="Prrafodelista"/>
    <w:uiPriority w:val="99"/>
    <w:locked/>
    <w:rsid w:val="00500D8A"/>
  </w:style>
  <w:style w:type="paragraph" w:styleId="Textosinformato">
    <w:name w:val="Plain Text"/>
    <w:basedOn w:val="Normal"/>
    <w:link w:val="TextosinformatoCar"/>
    <w:uiPriority w:val="99"/>
    <w:rsid w:val="00497066"/>
    <w:pPr>
      <w:spacing w:after="0" w:line="240" w:lineRule="auto"/>
    </w:pPr>
    <w:rPr>
      <w:rFonts w:ascii="Consolas" w:hAnsi="Consolas"/>
      <w:sz w:val="21"/>
      <w:szCs w:val="20"/>
      <w:lang w:val="es-ES" w:eastAsia="es-ES"/>
    </w:rPr>
  </w:style>
  <w:style w:type="character" w:customStyle="1" w:styleId="TextosinformatoCar">
    <w:name w:val="Texto sin formato Car"/>
    <w:basedOn w:val="Fuentedeprrafopredeter"/>
    <w:link w:val="Textosinformato"/>
    <w:uiPriority w:val="99"/>
    <w:locked/>
    <w:rsid w:val="00497066"/>
    <w:rPr>
      <w:rFonts w:ascii="Consolas" w:hAnsi="Consolas" w:cs="Times New Roman"/>
      <w:sz w:val="21"/>
      <w:lang w:val="es-ES"/>
    </w:rPr>
  </w:style>
  <w:style w:type="character" w:customStyle="1" w:styleId="Ttulo1Car">
    <w:name w:val="Título 1 Car"/>
    <w:uiPriority w:val="99"/>
    <w:rsid w:val="00407B00"/>
    <w:rPr>
      <w:rFonts w:ascii="Cambria" w:hAnsi="Cambria"/>
      <w:color w:val="365F91"/>
      <w:sz w:val="32"/>
    </w:rPr>
  </w:style>
  <w:style w:type="paragraph" w:customStyle="1" w:styleId="Estilo1">
    <w:name w:val="Estilo1"/>
    <w:basedOn w:val="Normal"/>
    <w:uiPriority w:val="99"/>
    <w:rsid w:val="00B92AC8"/>
    <w:pPr>
      <w:autoSpaceDN w:val="0"/>
      <w:spacing w:after="0" w:line="240" w:lineRule="auto"/>
      <w:textAlignment w:val="baseline"/>
    </w:pPr>
    <w:rPr>
      <w:rFonts w:ascii="Arial" w:eastAsia="Times New Roman" w:hAnsi="Arial" w:cs="Arial"/>
      <w:kern w:val="3"/>
      <w:sz w:val="20"/>
      <w:szCs w:val="20"/>
      <w:lang w:val="es-ES" w:eastAsia="zh-CN"/>
    </w:rPr>
  </w:style>
  <w:style w:type="character" w:customStyle="1" w:styleId="SinespaciadoCar">
    <w:name w:val="Sin espaciado Car"/>
    <w:link w:val="Sinespaciado"/>
    <w:uiPriority w:val="99"/>
    <w:locked/>
    <w:rsid w:val="00B92AC8"/>
    <w:rPr>
      <w:rFonts w:ascii="Calibri" w:hAnsi="Calibri"/>
      <w:sz w:val="32"/>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
    <w:uiPriority w:val="99"/>
    <w:rsid w:val="001B5829"/>
    <w:pPr>
      <w:spacing w:after="120" w:line="240" w:lineRule="auto"/>
    </w:pPr>
    <w:rPr>
      <w:rFonts w:ascii="Times New Roman" w:hAnsi="Times New Roman"/>
      <w:sz w:val="24"/>
      <w:szCs w:val="20"/>
      <w:lang w:eastAsia="es-ES"/>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FD226F"/>
    <w:rPr>
      <w:lang w:eastAsia="en-US"/>
    </w:rPr>
  </w:style>
  <w:style w:type="character" w:customStyle="1" w:styleId="BodyTextChar3">
    <w:name w:val="Body Text Char3"/>
    <w:aliases w:val="contents Char3,body text Char3,bt Char3,body tesx Char3,Inicio Char3,EHPT Char3,Body Text2 Char3,ändrad Char3,Texto independiente Car Car Char3,Texto independiente Car Car Car Car Car Car Char3,Texto independiente Car Car Car Car Char3"/>
    <w:basedOn w:val="Fuentedeprrafopredeter"/>
    <w:uiPriority w:val="99"/>
    <w:semiHidden/>
    <w:locked/>
    <w:rPr>
      <w:rFonts w:cs="Times New Roman"/>
      <w:lang w:eastAsia="en-U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uiPriority w:val="99"/>
    <w:semiHidden/>
    <w:rsid w:val="00640C77"/>
    <w:rPr>
      <w:lang w:eastAsia="en-US"/>
    </w:r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link w:val="Textoindependiente"/>
    <w:uiPriority w:val="99"/>
    <w:locked/>
    <w:rsid w:val="001B5829"/>
    <w:rPr>
      <w:rFonts w:ascii="Times New Roman" w:hAnsi="Times New Roman"/>
      <w:sz w:val="24"/>
    </w:rPr>
  </w:style>
  <w:style w:type="paragraph" w:customStyle="1" w:styleId="footnotedescription">
    <w:name w:val="footnote description"/>
    <w:next w:val="Normal"/>
    <w:link w:val="footnotedescriptionChar"/>
    <w:hidden/>
    <w:uiPriority w:val="99"/>
    <w:rsid w:val="004C2414"/>
    <w:pPr>
      <w:spacing w:line="241" w:lineRule="auto"/>
      <w:ind w:left="767" w:right="833"/>
      <w:jc w:val="both"/>
    </w:pPr>
    <w:rPr>
      <w:rFonts w:ascii="News Gothic" w:hAnsi="News Gothic"/>
      <w:b/>
      <w:color w:val="181717"/>
    </w:rPr>
  </w:style>
  <w:style w:type="character" w:customStyle="1" w:styleId="footnotedescriptionChar">
    <w:name w:val="footnote description Char"/>
    <w:link w:val="footnotedescription"/>
    <w:uiPriority w:val="99"/>
    <w:locked/>
    <w:rsid w:val="004C2414"/>
    <w:rPr>
      <w:rFonts w:ascii="News Gothic" w:hAnsi="News Gothic"/>
      <w:b/>
      <w:color w:val="181717"/>
      <w:sz w:val="22"/>
    </w:rPr>
  </w:style>
  <w:style w:type="character" w:customStyle="1" w:styleId="footnotemark">
    <w:name w:val="footnote mark"/>
    <w:hidden/>
    <w:uiPriority w:val="99"/>
    <w:rsid w:val="004C2414"/>
    <w:rPr>
      <w:rFonts w:ascii="News Gothic" w:hAnsi="News Gothic"/>
      <w:b/>
      <w:color w:val="275D33"/>
      <w:sz w:val="18"/>
      <w:vertAlign w:val="superscript"/>
    </w:rPr>
  </w:style>
  <w:style w:type="paragraph" w:customStyle="1" w:styleId="Default">
    <w:name w:val="Default"/>
    <w:uiPriority w:val="99"/>
    <w:rsid w:val="009C7CDA"/>
    <w:pPr>
      <w:autoSpaceDE w:val="0"/>
      <w:autoSpaceDN w:val="0"/>
      <w:adjustRightInd w:val="0"/>
    </w:pPr>
    <w:rPr>
      <w:rFonts w:ascii="Tahoma" w:eastAsia="Times New Roman" w:hAnsi="Tahoma" w:cs="Tahoma"/>
      <w:color w:val="000000"/>
      <w:sz w:val="24"/>
      <w:szCs w:val="24"/>
      <w:lang w:val="es-ES" w:eastAsia="es-ES"/>
    </w:rPr>
  </w:style>
  <w:style w:type="character" w:styleId="Refdecomentario">
    <w:name w:val="annotation reference"/>
    <w:basedOn w:val="Fuentedeprrafopredeter"/>
    <w:uiPriority w:val="99"/>
    <w:semiHidden/>
    <w:unhideWhenUsed/>
    <w:rsid w:val="006F382C"/>
    <w:rPr>
      <w:sz w:val="16"/>
      <w:szCs w:val="16"/>
    </w:rPr>
  </w:style>
  <w:style w:type="paragraph" w:styleId="Textocomentario">
    <w:name w:val="annotation text"/>
    <w:basedOn w:val="Normal"/>
    <w:link w:val="TextocomentarioCar"/>
    <w:uiPriority w:val="99"/>
    <w:semiHidden/>
    <w:unhideWhenUsed/>
    <w:rsid w:val="006F382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382C"/>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6F382C"/>
    <w:rPr>
      <w:b/>
      <w:bCs/>
    </w:rPr>
  </w:style>
  <w:style w:type="character" w:customStyle="1" w:styleId="AsuntodelcomentarioCar">
    <w:name w:val="Asunto del comentario Car"/>
    <w:basedOn w:val="TextocomentarioCar"/>
    <w:link w:val="Asuntodelcomentario"/>
    <w:uiPriority w:val="99"/>
    <w:semiHidden/>
    <w:rsid w:val="006F382C"/>
    <w:rPr>
      <w:b/>
      <w:bCs/>
      <w:sz w:val="20"/>
      <w:szCs w:val="20"/>
      <w:lang w:eastAsia="en-US"/>
    </w:rPr>
  </w:style>
  <w:style w:type="paragraph" w:customStyle="1" w:styleId="TableParagraph">
    <w:name w:val="Table Paragraph"/>
    <w:basedOn w:val="Normal"/>
    <w:uiPriority w:val="1"/>
    <w:qFormat/>
    <w:rsid w:val="00D676B7"/>
    <w:pPr>
      <w:widowControl w:val="0"/>
      <w:autoSpaceDE w:val="0"/>
      <w:autoSpaceDN w:val="0"/>
      <w:spacing w:before="48" w:after="0" w:line="240" w:lineRule="auto"/>
      <w:jc w:val="right"/>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81535">
      <w:bodyDiv w:val="1"/>
      <w:marLeft w:val="0"/>
      <w:marRight w:val="0"/>
      <w:marTop w:val="0"/>
      <w:marBottom w:val="0"/>
      <w:divBdr>
        <w:top w:val="none" w:sz="0" w:space="0" w:color="auto"/>
        <w:left w:val="none" w:sz="0" w:space="0" w:color="auto"/>
        <w:bottom w:val="none" w:sz="0" w:space="0" w:color="auto"/>
        <w:right w:val="none" w:sz="0" w:space="0" w:color="auto"/>
      </w:divBdr>
    </w:div>
    <w:div w:id="459302285">
      <w:bodyDiv w:val="1"/>
      <w:marLeft w:val="0"/>
      <w:marRight w:val="0"/>
      <w:marTop w:val="0"/>
      <w:marBottom w:val="0"/>
      <w:divBdr>
        <w:top w:val="none" w:sz="0" w:space="0" w:color="auto"/>
        <w:left w:val="none" w:sz="0" w:space="0" w:color="auto"/>
        <w:bottom w:val="none" w:sz="0" w:space="0" w:color="auto"/>
        <w:right w:val="none" w:sz="0" w:space="0" w:color="auto"/>
      </w:divBdr>
    </w:div>
    <w:div w:id="809325951">
      <w:bodyDiv w:val="1"/>
      <w:marLeft w:val="0"/>
      <w:marRight w:val="0"/>
      <w:marTop w:val="0"/>
      <w:marBottom w:val="0"/>
      <w:divBdr>
        <w:top w:val="none" w:sz="0" w:space="0" w:color="auto"/>
        <w:left w:val="none" w:sz="0" w:space="0" w:color="auto"/>
        <w:bottom w:val="none" w:sz="0" w:space="0" w:color="auto"/>
        <w:right w:val="none" w:sz="0" w:space="0" w:color="auto"/>
      </w:divBdr>
    </w:div>
    <w:div w:id="1594050963">
      <w:bodyDiv w:val="1"/>
      <w:marLeft w:val="0"/>
      <w:marRight w:val="0"/>
      <w:marTop w:val="0"/>
      <w:marBottom w:val="0"/>
      <w:divBdr>
        <w:top w:val="none" w:sz="0" w:space="0" w:color="auto"/>
        <w:left w:val="none" w:sz="0" w:space="0" w:color="auto"/>
        <w:bottom w:val="none" w:sz="0" w:space="0" w:color="auto"/>
        <w:right w:val="none" w:sz="0" w:space="0" w:color="auto"/>
      </w:divBdr>
      <w:divsChild>
        <w:div w:id="976304878">
          <w:marLeft w:val="360"/>
          <w:marRight w:val="0"/>
          <w:marTop w:val="200"/>
          <w:marBottom w:val="0"/>
          <w:divBdr>
            <w:top w:val="none" w:sz="0" w:space="0" w:color="auto"/>
            <w:left w:val="none" w:sz="0" w:space="0" w:color="auto"/>
            <w:bottom w:val="none" w:sz="0" w:space="0" w:color="auto"/>
            <w:right w:val="none" w:sz="0" w:space="0" w:color="auto"/>
          </w:divBdr>
        </w:div>
      </w:divsChild>
    </w:div>
    <w:div w:id="1737320013">
      <w:bodyDiv w:val="1"/>
      <w:marLeft w:val="0"/>
      <w:marRight w:val="0"/>
      <w:marTop w:val="0"/>
      <w:marBottom w:val="0"/>
      <w:divBdr>
        <w:top w:val="none" w:sz="0" w:space="0" w:color="auto"/>
        <w:left w:val="none" w:sz="0" w:space="0" w:color="auto"/>
        <w:bottom w:val="none" w:sz="0" w:space="0" w:color="auto"/>
        <w:right w:val="none" w:sz="0" w:space="0" w:color="auto"/>
      </w:divBdr>
      <w:divsChild>
        <w:div w:id="645667988">
          <w:marLeft w:val="360"/>
          <w:marRight w:val="0"/>
          <w:marTop w:val="200"/>
          <w:marBottom w:val="0"/>
          <w:divBdr>
            <w:top w:val="none" w:sz="0" w:space="0" w:color="auto"/>
            <w:left w:val="none" w:sz="0" w:space="0" w:color="auto"/>
            <w:bottom w:val="none" w:sz="0" w:space="0" w:color="auto"/>
            <w:right w:val="none" w:sz="0" w:space="0" w:color="auto"/>
          </w:divBdr>
        </w:div>
      </w:divsChild>
    </w:div>
    <w:div w:id="1838032943">
      <w:bodyDiv w:val="1"/>
      <w:marLeft w:val="0"/>
      <w:marRight w:val="0"/>
      <w:marTop w:val="0"/>
      <w:marBottom w:val="0"/>
      <w:divBdr>
        <w:top w:val="none" w:sz="0" w:space="0" w:color="auto"/>
        <w:left w:val="none" w:sz="0" w:space="0" w:color="auto"/>
        <w:bottom w:val="none" w:sz="0" w:space="0" w:color="auto"/>
        <w:right w:val="none" w:sz="0" w:space="0" w:color="auto"/>
      </w:divBdr>
      <w:divsChild>
        <w:div w:id="788167491">
          <w:marLeft w:val="360"/>
          <w:marRight w:val="0"/>
          <w:marTop w:val="200"/>
          <w:marBottom w:val="0"/>
          <w:divBdr>
            <w:top w:val="none" w:sz="0" w:space="0" w:color="auto"/>
            <w:left w:val="none" w:sz="0" w:space="0" w:color="auto"/>
            <w:bottom w:val="none" w:sz="0" w:space="0" w:color="auto"/>
            <w:right w:val="none" w:sz="0" w:space="0" w:color="auto"/>
          </w:divBdr>
        </w:div>
      </w:divsChild>
    </w:div>
    <w:div w:id="1971206818">
      <w:bodyDiv w:val="1"/>
      <w:marLeft w:val="0"/>
      <w:marRight w:val="0"/>
      <w:marTop w:val="0"/>
      <w:marBottom w:val="0"/>
      <w:divBdr>
        <w:top w:val="none" w:sz="0" w:space="0" w:color="auto"/>
        <w:left w:val="none" w:sz="0" w:space="0" w:color="auto"/>
        <w:bottom w:val="none" w:sz="0" w:space="0" w:color="auto"/>
        <w:right w:val="none" w:sz="0" w:space="0" w:color="auto"/>
      </w:divBdr>
    </w:div>
    <w:div w:id="20909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DB29-40D1-42C7-BC00-19CCBD63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5621</Words>
  <Characters>30921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Fabian Humberto Trujillo Arismendy</cp:lastModifiedBy>
  <cp:revision>13</cp:revision>
  <cp:lastPrinted>2024-10-24T19:34:00Z</cp:lastPrinted>
  <dcterms:created xsi:type="dcterms:W3CDTF">2024-11-07T18:07:00Z</dcterms:created>
  <dcterms:modified xsi:type="dcterms:W3CDTF">2024-11-13T18:25:00Z</dcterms:modified>
</cp:coreProperties>
</file>