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
      </w:pPr>
      <w:r>
        <w:rPr/>
        <w:t>Bogotá</w:t>
      </w:r>
      <w:r>
        <w:rPr>
          <w:spacing w:val="-6"/>
        </w:rPr>
        <w:t> </w:t>
      </w:r>
      <w:r>
        <w:rPr/>
        <w:t>D.C.,</w:t>
      </w:r>
      <w:r>
        <w:rPr>
          <w:spacing w:val="-5"/>
        </w:rPr>
        <w:t> </w:t>
      </w:r>
      <w:r>
        <w:rPr/>
        <w:t>Noviembre</w:t>
      </w:r>
      <w:r>
        <w:rPr>
          <w:spacing w:val="-6"/>
        </w:rPr>
        <w:t> </w:t>
      </w:r>
      <w:r>
        <w:rPr/>
        <w:t>de</w:t>
      </w:r>
      <w:r>
        <w:rPr>
          <w:spacing w:val="-5"/>
        </w:rPr>
        <w:t> </w:t>
      </w:r>
      <w:r>
        <w:rPr>
          <w:spacing w:val="-4"/>
        </w:rPr>
        <w:t>2025</w:t>
      </w:r>
    </w:p>
    <w:p>
      <w:pPr>
        <w:pStyle w:val="BodyText"/>
      </w:pPr>
    </w:p>
    <w:p>
      <w:pPr>
        <w:pStyle w:val="BodyText"/>
      </w:pPr>
      <w:r>
        <w:rPr/>
        <w:t>Honorable</w:t>
      </w:r>
      <w:r>
        <w:rPr>
          <w:spacing w:val="-9"/>
        </w:rPr>
        <w:t> </w:t>
      </w:r>
      <w:r>
        <w:rPr>
          <w:spacing w:val="-2"/>
        </w:rPr>
        <w:t>Representante</w:t>
      </w:r>
    </w:p>
    <w:p>
      <w:pPr>
        <w:pStyle w:val="Heading1"/>
      </w:pPr>
      <w:r>
        <w:rPr/>
        <w:t>GABRIEL</w:t>
      </w:r>
      <w:r>
        <w:rPr>
          <w:spacing w:val="-7"/>
        </w:rPr>
        <w:t> </w:t>
      </w:r>
      <w:r>
        <w:rPr/>
        <w:t>BECERRA</w:t>
      </w:r>
      <w:r>
        <w:rPr>
          <w:spacing w:val="-7"/>
        </w:rPr>
        <w:t> </w:t>
      </w:r>
      <w:r>
        <w:rPr>
          <w:spacing w:val="-4"/>
        </w:rPr>
        <w:t>YAÑEZ</w:t>
      </w:r>
    </w:p>
    <w:p>
      <w:pPr>
        <w:pStyle w:val="BodyText"/>
      </w:pPr>
      <w:r>
        <w:rPr>
          <w:spacing w:val="-2"/>
        </w:rPr>
        <w:t>Presidente</w:t>
      </w:r>
    </w:p>
    <w:p>
      <w:pPr>
        <w:pStyle w:val="BodyText"/>
      </w:pPr>
    </w:p>
    <w:p>
      <w:pPr>
        <w:pStyle w:val="BodyText"/>
      </w:pPr>
      <w:r>
        <w:rPr>
          <w:spacing w:val="-2"/>
        </w:rPr>
        <w:t>Doctora</w:t>
      </w:r>
    </w:p>
    <w:p>
      <w:pPr>
        <w:pStyle w:val="Heading1"/>
      </w:pPr>
      <w:r>
        <w:rPr>
          <w:spacing w:val="-2"/>
        </w:rPr>
        <w:t>AMPARO</w:t>
      </w:r>
      <w:r>
        <w:rPr>
          <w:spacing w:val="-6"/>
        </w:rPr>
        <w:t> </w:t>
      </w:r>
      <w:r>
        <w:rPr>
          <w:spacing w:val="-2"/>
        </w:rPr>
        <w:t>YANETH</w:t>
      </w:r>
      <w:r>
        <w:rPr>
          <w:spacing w:val="-5"/>
        </w:rPr>
        <w:t> </w:t>
      </w:r>
      <w:r>
        <w:rPr>
          <w:spacing w:val="-2"/>
        </w:rPr>
        <w:t>CALDERON</w:t>
      </w:r>
      <w:r>
        <w:rPr>
          <w:spacing w:val="-5"/>
        </w:rPr>
        <w:t> </w:t>
      </w:r>
      <w:r>
        <w:rPr>
          <w:spacing w:val="-2"/>
        </w:rPr>
        <w:t>PERDOMO</w:t>
      </w:r>
    </w:p>
    <w:p>
      <w:pPr>
        <w:pStyle w:val="BodyText"/>
      </w:pPr>
      <w:r>
        <w:rPr>
          <w:spacing w:val="-2"/>
        </w:rPr>
        <w:t>Secretaria</w:t>
      </w:r>
    </w:p>
    <w:p>
      <w:pPr>
        <w:pStyle w:val="BodyText"/>
        <w:ind w:right="5797"/>
      </w:pPr>
      <w:r>
        <w:rPr/>
        <w:t>Comisión</w:t>
      </w:r>
      <w:r>
        <w:rPr>
          <w:spacing w:val="-16"/>
        </w:rPr>
        <w:t> </w:t>
      </w:r>
      <w:r>
        <w:rPr/>
        <w:t>Primera</w:t>
      </w:r>
      <w:r>
        <w:rPr>
          <w:spacing w:val="-15"/>
        </w:rPr>
        <w:t> </w:t>
      </w:r>
      <w:r>
        <w:rPr/>
        <w:t>Constitucional Cámara de Representantes</w:t>
      </w:r>
    </w:p>
    <w:p>
      <w:pPr>
        <w:pStyle w:val="BodyText"/>
      </w:pPr>
    </w:p>
    <w:p>
      <w:pPr>
        <w:pStyle w:val="BodyText"/>
        <w:ind w:left="720" w:right="363"/>
        <w:jc w:val="both"/>
      </w:pPr>
      <w:r>
        <w:rPr>
          <w:rFonts w:ascii="Arial" w:hAnsi="Arial"/>
          <w:b/>
        </w:rPr>
        <w:t>ASUNTO</w:t>
      </w:r>
      <w:r>
        <w:rPr/>
        <w:t>: Presentación informe de </w:t>
      </w:r>
      <w:r>
        <w:rPr>
          <w:rFonts w:ascii="Arial" w:hAnsi="Arial"/>
          <w:b/>
        </w:rPr>
        <w:t>ponencia positiva para primer debate </w:t>
      </w:r>
      <w:r>
        <w:rPr/>
        <w:t>del </w:t>
      </w:r>
      <w:hyperlink r:id="rId7">
        <w:r>
          <w:rPr>
            <w:u w:val="thick"/>
          </w:rPr>
          <w:t>Proyecto de Acto Legislativo 017 de 2025 Cámara</w:t>
        </w:r>
      </w:hyperlink>
      <w:r>
        <w:rPr>
          <w:u w:val="thick"/>
        </w:rPr>
        <w:t> </w:t>
      </w:r>
      <w:r>
        <w:rPr/>
        <w:t>-“Por medio del cual se modifica el artículo 361 de la Constitución Política de la República de Colombia”</w:t>
      </w:r>
    </w:p>
    <w:p>
      <w:pPr>
        <w:pStyle w:val="BodyText"/>
      </w:pPr>
    </w:p>
    <w:p>
      <w:pPr>
        <w:pStyle w:val="BodyText"/>
      </w:pPr>
      <w:r>
        <w:rPr/>
        <w:t>Honorable</w:t>
      </w:r>
      <w:r>
        <w:rPr>
          <w:spacing w:val="-9"/>
        </w:rPr>
        <w:t> </w:t>
      </w:r>
      <w:r>
        <w:rPr/>
        <w:t>Presidente</w:t>
      </w:r>
      <w:r>
        <w:rPr>
          <w:spacing w:val="-7"/>
        </w:rPr>
        <w:t> </w:t>
      </w:r>
      <w:r>
        <w:rPr/>
        <w:t>y</w:t>
      </w:r>
      <w:r>
        <w:rPr>
          <w:spacing w:val="-7"/>
        </w:rPr>
        <w:t> </w:t>
      </w:r>
      <w:r>
        <w:rPr/>
        <w:t>respetada</w:t>
      </w:r>
      <w:r>
        <w:rPr>
          <w:spacing w:val="-7"/>
        </w:rPr>
        <w:t> </w:t>
      </w:r>
      <w:r>
        <w:rPr/>
        <w:t>Secretaria</w:t>
      </w:r>
      <w:r>
        <w:rPr>
          <w:spacing w:val="-7"/>
        </w:rPr>
        <w:t> </w:t>
      </w:r>
      <w:r>
        <w:rPr/>
        <w:t>reciban</w:t>
      </w:r>
      <w:r>
        <w:rPr>
          <w:spacing w:val="-7"/>
        </w:rPr>
        <w:t> </w:t>
      </w:r>
      <w:r>
        <w:rPr/>
        <w:t>un</w:t>
      </w:r>
      <w:r>
        <w:rPr>
          <w:spacing w:val="-7"/>
        </w:rPr>
        <w:t> </w:t>
      </w:r>
      <w:r>
        <w:rPr/>
        <w:t>cordial</w:t>
      </w:r>
      <w:r>
        <w:rPr>
          <w:spacing w:val="-6"/>
        </w:rPr>
        <w:t> </w:t>
      </w:r>
      <w:r>
        <w:rPr>
          <w:spacing w:val="-2"/>
        </w:rPr>
        <w:t>saludo,</w:t>
      </w:r>
    </w:p>
    <w:p>
      <w:pPr>
        <w:pStyle w:val="BodyText"/>
      </w:pPr>
    </w:p>
    <w:p>
      <w:pPr>
        <w:pStyle w:val="BodyText"/>
        <w:ind w:right="365"/>
        <w:jc w:val="both"/>
      </w:pPr>
      <w:r>
        <w:rPr/>
        <w:t>En atención</w:t>
      </w:r>
      <w:r>
        <w:rPr>
          <w:spacing w:val="-3"/>
        </w:rPr>
        <w:t> </w:t>
      </w:r>
      <w:r>
        <w:rPr/>
        <w:t>a</w:t>
      </w:r>
      <w:r>
        <w:rPr>
          <w:spacing w:val="-3"/>
        </w:rPr>
        <w:t> </w:t>
      </w:r>
      <w:r>
        <w:rPr/>
        <w:t>la</w:t>
      </w:r>
      <w:r>
        <w:rPr>
          <w:spacing w:val="-3"/>
        </w:rPr>
        <w:t> </w:t>
      </w:r>
      <w:r>
        <w:rPr/>
        <w:t>designación</w:t>
      </w:r>
      <w:r>
        <w:rPr>
          <w:spacing w:val="-3"/>
        </w:rPr>
        <w:t> </w:t>
      </w:r>
      <w:r>
        <w:rPr/>
        <w:t>que</w:t>
      </w:r>
      <w:r>
        <w:rPr>
          <w:spacing w:val="-3"/>
        </w:rPr>
        <w:t> </w:t>
      </w:r>
      <w:r>
        <w:rPr/>
        <w:t>nos</w:t>
      </w:r>
      <w:r>
        <w:rPr>
          <w:spacing w:val="-3"/>
        </w:rPr>
        <w:t> </w:t>
      </w:r>
      <w:r>
        <w:rPr/>
        <w:t>han</w:t>
      </w:r>
      <w:r>
        <w:rPr>
          <w:spacing w:val="-3"/>
        </w:rPr>
        <w:t> </w:t>
      </w:r>
      <w:r>
        <w:rPr/>
        <w:t>hecho</w:t>
      </w:r>
      <w:r>
        <w:rPr>
          <w:spacing w:val="-3"/>
        </w:rPr>
        <w:t> </w:t>
      </w:r>
      <w:r>
        <w:rPr/>
        <w:t>como</w:t>
      </w:r>
      <w:r>
        <w:rPr>
          <w:spacing w:val="-3"/>
        </w:rPr>
        <w:t> </w:t>
      </w:r>
      <w:r>
        <w:rPr/>
        <w:t>ponente</w:t>
      </w:r>
      <w:r>
        <w:rPr>
          <w:spacing w:val="-3"/>
        </w:rPr>
        <w:t> </w:t>
      </w:r>
      <w:r>
        <w:rPr/>
        <w:t>del</w:t>
      </w:r>
      <w:r>
        <w:rPr>
          <w:spacing w:val="-3"/>
        </w:rPr>
        <w:t> </w:t>
      </w:r>
      <w:r>
        <w:rPr/>
        <w:t>Proyecto</w:t>
      </w:r>
      <w:r>
        <w:rPr>
          <w:spacing w:val="-3"/>
        </w:rPr>
        <w:t> </w:t>
      </w:r>
      <w:r>
        <w:rPr/>
        <w:t>de</w:t>
      </w:r>
      <w:r>
        <w:rPr>
          <w:spacing w:val="-3"/>
        </w:rPr>
        <w:t> </w:t>
      </w:r>
      <w:r>
        <w:rPr/>
        <w:t>Ley</w:t>
      </w:r>
      <w:r>
        <w:rPr>
          <w:spacing w:val="-3"/>
        </w:rPr>
        <w:t> </w:t>
      </w:r>
      <w:r>
        <w:rPr/>
        <w:t>del</w:t>
      </w:r>
      <w:r>
        <w:rPr>
          <w:spacing w:val="-3"/>
        </w:rPr>
        <w:t> </w:t>
      </w:r>
      <w:r>
        <w:rPr/>
        <w:t>asunto, nos permitimos rendir informe de ponencia positiva para segundo debate, la cual se</w:t>
      </w:r>
      <w:r>
        <w:rPr>
          <w:spacing w:val="40"/>
        </w:rPr>
        <w:t> </w:t>
      </w:r>
      <w:r>
        <w:rPr/>
        <w:t>desarrollará de la siguiente manera:</w:t>
      </w:r>
    </w:p>
    <w:p>
      <w:pPr>
        <w:pStyle w:val="ListParagraph"/>
        <w:numPr>
          <w:ilvl w:val="0"/>
          <w:numId w:val="1"/>
        </w:numPr>
        <w:tabs>
          <w:tab w:pos="718" w:val="left" w:leader="none"/>
        </w:tabs>
        <w:spacing w:line="240" w:lineRule="auto" w:before="0" w:after="0"/>
        <w:ind w:left="718" w:right="0" w:hanging="358"/>
        <w:jc w:val="left"/>
        <w:rPr>
          <w:rFonts w:ascii="Arial MT" w:hAnsi="Arial MT"/>
          <w:sz w:val="22"/>
        </w:rPr>
      </w:pPr>
      <w:r>
        <w:rPr>
          <w:rFonts w:ascii="Arial MT" w:hAnsi="Arial MT"/>
          <w:sz w:val="22"/>
        </w:rPr>
        <w:t>Antecedentes</w:t>
      </w:r>
      <w:r>
        <w:rPr>
          <w:rFonts w:ascii="Arial MT" w:hAnsi="Arial MT"/>
          <w:spacing w:val="-8"/>
          <w:sz w:val="22"/>
        </w:rPr>
        <w:t> </w:t>
      </w:r>
      <w:r>
        <w:rPr>
          <w:rFonts w:ascii="Arial MT" w:hAnsi="Arial MT"/>
          <w:sz w:val="22"/>
        </w:rPr>
        <w:t>del</w:t>
      </w:r>
      <w:r>
        <w:rPr>
          <w:rFonts w:ascii="Arial MT" w:hAnsi="Arial MT"/>
          <w:spacing w:val="-7"/>
          <w:sz w:val="22"/>
        </w:rPr>
        <w:t> </w:t>
      </w:r>
      <w:r>
        <w:rPr>
          <w:rFonts w:ascii="Arial MT" w:hAnsi="Arial MT"/>
          <w:sz w:val="22"/>
        </w:rPr>
        <w:t>trámite</w:t>
      </w:r>
      <w:r>
        <w:rPr>
          <w:rFonts w:ascii="Arial MT" w:hAnsi="Arial MT"/>
          <w:spacing w:val="-7"/>
          <w:sz w:val="22"/>
        </w:rPr>
        <w:t> </w:t>
      </w:r>
      <w:r>
        <w:rPr>
          <w:rFonts w:ascii="Arial MT" w:hAnsi="Arial MT"/>
          <w:spacing w:val="-2"/>
          <w:sz w:val="22"/>
        </w:rPr>
        <w:t>legislativo</w:t>
      </w:r>
    </w:p>
    <w:p>
      <w:pPr>
        <w:pStyle w:val="ListParagraph"/>
        <w:numPr>
          <w:ilvl w:val="0"/>
          <w:numId w:val="1"/>
        </w:numPr>
        <w:tabs>
          <w:tab w:pos="718" w:val="left" w:leader="none"/>
        </w:tabs>
        <w:spacing w:line="240" w:lineRule="auto" w:before="0" w:after="0"/>
        <w:ind w:left="718" w:right="0" w:hanging="358"/>
        <w:jc w:val="left"/>
        <w:rPr>
          <w:rFonts w:ascii="Arial MT"/>
          <w:sz w:val="22"/>
        </w:rPr>
      </w:pPr>
      <w:r>
        <w:rPr>
          <w:rFonts w:ascii="Arial MT"/>
          <w:sz w:val="22"/>
        </w:rPr>
        <w:t>Objeto</w:t>
      </w:r>
      <w:r>
        <w:rPr>
          <w:rFonts w:ascii="Arial MT"/>
          <w:spacing w:val="-5"/>
          <w:sz w:val="22"/>
        </w:rPr>
        <w:t> </w:t>
      </w:r>
      <w:r>
        <w:rPr>
          <w:rFonts w:ascii="Arial MT"/>
          <w:sz w:val="22"/>
        </w:rPr>
        <w:t>del</w:t>
      </w:r>
      <w:r>
        <w:rPr>
          <w:rFonts w:ascii="Arial MT"/>
          <w:spacing w:val="-5"/>
          <w:sz w:val="22"/>
        </w:rPr>
        <w:t> </w:t>
      </w:r>
      <w:r>
        <w:rPr>
          <w:rFonts w:ascii="Arial MT"/>
          <w:sz w:val="22"/>
        </w:rPr>
        <w:t>Proyecto</w:t>
      </w:r>
      <w:r>
        <w:rPr>
          <w:rFonts w:ascii="Arial MT"/>
          <w:spacing w:val="-5"/>
          <w:sz w:val="22"/>
        </w:rPr>
        <w:t> </w:t>
      </w:r>
      <w:r>
        <w:rPr>
          <w:rFonts w:ascii="Arial MT"/>
          <w:sz w:val="22"/>
        </w:rPr>
        <w:t>de</w:t>
      </w:r>
      <w:r>
        <w:rPr>
          <w:rFonts w:ascii="Arial MT"/>
          <w:spacing w:val="-4"/>
          <w:sz w:val="22"/>
        </w:rPr>
        <w:t> </w:t>
      </w:r>
      <w:r>
        <w:rPr>
          <w:rFonts w:ascii="Arial MT"/>
          <w:spacing w:val="-5"/>
          <w:sz w:val="22"/>
        </w:rPr>
        <w:t>Ley</w:t>
      </w:r>
    </w:p>
    <w:p>
      <w:pPr>
        <w:pStyle w:val="ListParagraph"/>
        <w:numPr>
          <w:ilvl w:val="0"/>
          <w:numId w:val="1"/>
        </w:numPr>
        <w:tabs>
          <w:tab w:pos="718" w:val="left" w:leader="none"/>
        </w:tabs>
        <w:spacing w:line="240" w:lineRule="auto" w:before="0" w:after="0"/>
        <w:ind w:left="718" w:right="0" w:hanging="358"/>
        <w:jc w:val="left"/>
        <w:rPr>
          <w:rFonts w:ascii="Arial MT"/>
          <w:sz w:val="22"/>
        </w:rPr>
      </w:pPr>
      <w:r>
        <w:rPr>
          <w:rFonts w:ascii="Arial MT"/>
          <w:sz w:val="22"/>
        </w:rPr>
        <w:t>Contenido</w:t>
      </w:r>
      <w:r>
        <w:rPr>
          <w:rFonts w:ascii="Arial MT"/>
          <w:spacing w:val="-6"/>
          <w:sz w:val="22"/>
        </w:rPr>
        <w:t> </w:t>
      </w:r>
      <w:r>
        <w:rPr>
          <w:rFonts w:ascii="Arial MT"/>
          <w:sz w:val="22"/>
        </w:rPr>
        <w:t>del</w:t>
      </w:r>
      <w:r>
        <w:rPr>
          <w:rFonts w:ascii="Arial MT"/>
          <w:spacing w:val="-5"/>
          <w:sz w:val="22"/>
        </w:rPr>
        <w:t> </w:t>
      </w:r>
      <w:r>
        <w:rPr>
          <w:rFonts w:ascii="Arial MT"/>
          <w:sz w:val="22"/>
        </w:rPr>
        <w:t>Proyecto</w:t>
      </w:r>
      <w:r>
        <w:rPr>
          <w:rFonts w:ascii="Arial MT"/>
          <w:spacing w:val="-6"/>
          <w:sz w:val="22"/>
        </w:rPr>
        <w:t> </w:t>
      </w:r>
      <w:r>
        <w:rPr>
          <w:rFonts w:ascii="Arial MT"/>
          <w:sz w:val="22"/>
        </w:rPr>
        <w:t>de</w:t>
      </w:r>
      <w:r>
        <w:rPr>
          <w:rFonts w:ascii="Arial MT"/>
          <w:spacing w:val="-5"/>
          <w:sz w:val="22"/>
        </w:rPr>
        <w:t> Ley</w:t>
      </w:r>
    </w:p>
    <w:p>
      <w:pPr>
        <w:pStyle w:val="ListParagraph"/>
        <w:numPr>
          <w:ilvl w:val="0"/>
          <w:numId w:val="1"/>
        </w:numPr>
        <w:tabs>
          <w:tab w:pos="718" w:val="left" w:leader="none"/>
        </w:tabs>
        <w:spacing w:line="240" w:lineRule="auto" w:before="0" w:after="0"/>
        <w:ind w:left="718" w:right="0" w:hanging="358"/>
        <w:jc w:val="left"/>
        <w:rPr>
          <w:rFonts w:ascii="Arial MT" w:hAnsi="Arial MT"/>
          <w:sz w:val="22"/>
        </w:rPr>
      </w:pPr>
      <w:r>
        <w:rPr>
          <w:rFonts w:ascii="Arial MT" w:hAnsi="Arial MT"/>
          <w:sz w:val="22"/>
        </w:rPr>
        <w:t>Exposición</w:t>
      </w:r>
      <w:r>
        <w:rPr>
          <w:rFonts w:ascii="Arial MT" w:hAnsi="Arial MT"/>
          <w:spacing w:val="-6"/>
          <w:sz w:val="22"/>
        </w:rPr>
        <w:t> </w:t>
      </w:r>
      <w:r>
        <w:rPr>
          <w:rFonts w:ascii="Arial MT" w:hAnsi="Arial MT"/>
          <w:sz w:val="22"/>
        </w:rPr>
        <w:t>de</w:t>
      </w:r>
      <w:r>
        <w:rPr>
          <w:rFonts w:ascii="Arial MT" w:hAnsi="Arial MT"/>
          <w:spacing w:val="-5"/>
          <w:sz w:val="22"/>
        </w:rPr>
        <w:t> </w:t>
      </w:r>
      <w:r>
        <w:rPr>
          <w:rFonts w:ascii="Arial MT" w:hAnsi="Arial MT"/>
          <w:sz w:val="22"/>
        </w:rPr>
        <w:t>motivos</w:t>
      </w:r>
      <w:r>
        <w:rPr>
          <w:rFonts w:ascii="Arial MT" w:hAnsi="Arial MT"/>
          <w:spacing w:val="-5"/>
          <w:sz w:val="22"/>
        </w:rPr>
        <w:t> </w:t>
      </w:r>
      <w:r>
        <w:rPr>
          <w:rFonts w:ascii="Arial MT" w:hAnsi="Arial MT"/>
          <w:sz w:val="22"/>
        </w:rPr>
        <w:t>del</w:t>
      </w:r>
      <w:r>
        <w:rPr>
          <w:rFonts w:ascii="Arial MT" w:hAnsi="Arial MT"/>
          <w:spacing w:val="-5"/>
          <w:sz w:val="22"/>
        </w:rPr>
        <w:t> </w:t>
      </w:r>
      <w:r>
        <w:rPr>
          <w:rFonts w:ascii="Arial MT" w:hAnsi="Arial MT"/>
          <w:sz w:val="22"/>
        </w:rPr>
        <w:t>Proyecto</w:t>
      </w:r>
      <w:r>
        <w:rPr>
          <w:rFonts w:ascii="Arial MT" w:hAnsi="Arial MT"/>
          <w:spacing w:val="-5"/>
          <w:sz w:val="22"/>
        </w:rPr>
        <w:t> </w:t>
      </w:r>
      <w:r>
        <w:rPr>
          <w:rFonts w:ascii="Arial MT" w:hAnsi="Arial MT"/>
          <w:sz w:val="22"/>
        </w:rPr>
        <w:t>de</w:t>
      </w:r>
      <w:r>
        <w:rPr>
          <w:rFonts w:ascii="Arial MT" w:hAnsi="Arial MT"/>
          <w:spacing w:val="-5"/>
          <w:sz w:val="22"/>
        </w:rPr>
        <w:t> </w:t>
      </w:r>
      <w:r>
        <w:rPr>
          <w:rFonts w:ascii="Arial MT" w:hAnsi="Arial MT"/>
          <w:sz w:val="22"/>
        </w:rPr>
        <w:t>Acto</w:t>
      </w:r>
      <w:r>
        <w:rPr>
          <w:rFonts w:ascii="Arial MT" w:hAnsi="Arial MT"/>
          <w:spacing w:val="-5"/>
          <w:sz w:val="22"/>
        </w:rPr>
        <w:t> </w:t>
      </w:r>
      <w:r>
        <w:rPr>
          <w:rFonts w:ascii="Arial MT" w:hAnsi="Arial MT"/>
          <w:spacing w:val="-2"/>
          <w:sz w:val="22"/>
        </w:rPr>
        <w:t>Legislativo</w:t>
      </w:r>
    </w:p>
    <w:p>
      <w:pPr>
        <w:pStyle w:val="ListParagraph"/>
        <w:numPr>
          <w:ilvl w:val="1"/>
          <w:numId w:val="1"/>
        </w:numPr>
        <w:tabs>
          <w:tab w:pos="1144" w:val="left" w:leader="none"/>
        </w:tabs>
        <w:spacing w:line="240" w:lineRule="auto" w:before="0" w:after="0"/>
        <w:ind w:left="1144" w:right="0" w:hanging="424"/>
        <w:jc w:val="left"/>
        <w:rPr>
          <w:rFonts w:ascii="Arial MT" w:hAnsi="Arial MT"/>
          <w:sz w:val="22"/>
        </w:rPr>
      </w:pPr>
      <w:r>
        <w:rPr>
          <w:rFonts w:ascii="Arial MT" w:hAnsi="Arial MT"/>
          <w:sz w:val="22"/>
        </w:rPr>
        <w:t>Presentación</w:t>
      </w:r>
      <w:r>
        <w:rPr>
          <w:rFonts w:ascii="Arial MT" w:hAnsi="Arial MT"/>
          <w:spacing w:val="-6"/>
          <w:sz w:val="22"/>
        </w:rPr>
        <w:t> </w:t>
      </w:r>
      <w:r>
        <w:rPr>
          <w:rFonts w:ascii="Arial MT" w:hAnsi="Arial MT"/>
          <w:sz w:val="22"/>
        </w:rPr>
        <w:t>y</w:t>
      </w:r>
      <w:r>
        <w:rPr>
          <w:rFonts w:ascii="Arial MT" w:hAnsi="Arial MT"/>
          <w:spacing w:val="-6"/>
          <w:sz w:val="22"/>
        </w:rPr>
        <w:t> </w:t>
      </w:r>
      <w:r>
        <w:rPr>
          <w:rFonts w:ascii="Arial MT" w:hAnsi="Arial MT"/>
          <w:sz w:val="22"/>
        </w:rPr>
        <w:t>síntesis</w:t>
      </w:r>
      <w:r>
        <w:rPr>
          <w:rFonts w:ascii="Arial MT" w:hAnsi="Arial MT"/>
          <w:spacing w:val="-6"/>
          <w:sz w:val="22"/>
        </w:rPr>
        <w:t> </w:t>
      </w:r>
      <w:r>
        <w:rPr>
          <w:rFonts w:ascii="Arial MT" w:hAnsi="Arial MT"/>
          <w:sz w:val="22"/>
        </w:rPr>
        <w:t>del</w:t>
      </w:r>
      <w:r>
        <w:rPr>
          <w:rFonts w:ascii="Arial MT" w:hAnsi="Arial MT"/>
          <w:spacing w:val="-6"/>
          <w:sz w:val="22"/>
        </w:rPr>
        <w:t> </w:t>
      </w:r>
      <w:r>
        <w:rPr>
          <w:rFonts w:ascii="Arial MT" w:hAnsi="Arial MT"/>
          <w:spacing w:val="-2"/>
          <w:sz w:val="22"/>
        </w:rPr>
        <w:t>proyecto</w:t>
      </w:r>
    </w:p>
    <w:p>
      <w:pPr>
        <w:pStyle w:val="ListParagraph"/>
        <w:numPr>
          <w:ilvl w:val="1"/>
          <w:numId w:val="1"/>
        </w:numPr>
        <w:tabs>
          <w:tab w:pos="1144" w:val="left" w:leader="none"/>
        </w:tabs>
        <w:spacing w:line="240" w:lineRule="auto" w:before="0" w:after="0"/>
        <w:ind w:left="1144" w:right="0" w:hanging="424"/>
        <w:jc w:val="left"/>
        <w:rPr>
          <w:rFonts w:ascii="Arial MT"/>
          <w:sz w:val="22"/>
        </w:rPr>
      </w:pPr>
      <w:r>
        <w:rPr>
          <w:rFonts w:ascii="Arial MT"/>
          <w:sz w:val="22"/>
        </w:rPr>
        <w:t>Antecedentes</w:t>
      </w:r>
      <w:r>
        <w:rPr>
          <w:rFonts w:ascii="Arial MT"/>
          <w:spacing w:val="-12"/>
          <w:sz w:val="22"/>
        </w:rPr>
        <w:t> </w:t>
      </w:r>
      <w:r>
        <w:rPr>
          <w:rFonts w:ascii="Arial MT"/>
          <w:sz w:val="22"/>
        </w:rPr>
        <w:t>iniciativas</w:t>
      </w:r>
      <w:r>
        <w:rPr>
          <w:rFonts w:ascii="Arial MT"/>
          <w:spacing w:val="-11"/>
          <w:sz w:val="22"/>
        </w:rPr>
        <w:t> </w:t>
      </w:r>
      <w:r>
        <w:rPr>
          <w:rFonts w:ascii="Arial MT"/>
          <w:spacing w:val="-2"/>
          <w:sz w:val="22"/>
        </w:rPr>
        <w:t>legislativas</w:t>
      </w:r>
    </w:p>
    <w:p>
      <w:pPr>
        <w:pStyle w:val="ListParagraph"/>
        <w:numPr>
          <w:ilvl w:val="1"/>
          <w:numId w:val="1"/>
        </w:numPr>
        <w:tabs>
          <w:tab w:pos="1144" w:val="left" w:leader="none"/>
        </w:tabs>
        <w:spacing w:line="240" w:lineRule="auto" w:before="0" w:after="0"/>
        <w:ind w:left="1144" w:right="0" w:hanging="424"/>
        <w:jc w:val="left"/>
        <w:rPr>
          <w:rFonts w:ascii="Arial MT" w:hAnsi="Arial MT"/>
          <w:sz w:val="22"/>
        </w:rPr>
      </w:pPr>
      <w:r>
        <w:rPr>
          <w:rFonts w:ascii="Arial MT" w:hAnsi="Arial MT"/>
          <w:spacing w:val="-2"/>
          <w:sz w:val="22"/>
        </w:rPr>
        <w:t>Justificación</w:t>
      </w:r>
    </w:p>
    <w:p>
      <w:pPr>
        <w:pStyle w:val="ListParagraph"/>
        <w:numPr>
          <w:ilvl w:val="1"/>
          <w:numId w:val="1"/>
        </w:numPr>
        <w:tabs>
          <w:tab w:pos="1144" w:val="left" w:leader="none"/>
        </w:tabs>
        <w:spacing w:line="240" w:lineRule="auto" w:before="0" w:after="0"/>
        <w:ind w:left="1144" w:right="0" w:hanging="424"/>
        <w:jc w:val="left"/>
        <w:rPr>
          <w:rFonts w:ascii="Arial MT"/>
          <w:sz w:val="22"/>
        </w:rPr>
      </w:pPr>
      <w:r>
        <w:rPr>
          <w:rFonts w:ascii="Arial MT"/>
          <w:sz w:val="22"/>
        </w:rPr>
        <w:t>Marco</w:t>
      </w:r>
      <w:r>
        <w:rPr>
          <w:rFonts w:ascii="Arial MT"/>
          <w:spacing w:val="-5"/>
          <w:sz w:val="22"/>
        </w:rPr>
        <w:t> </w:t>
      </w:r>
      <w:r>
        <w:rPr>
          <w:rFonts w:ascii="Arial MT"/>
          <w:spacing w:val="-2"/>
          <w:sz w:val="22"/>
        </w:rPr>
        <w:t>Legal</w:t>
      </w:r>
    </w:p>
    <w:p>
      <w:pPr>
        <w:pStyle w:val="ListParagraph"/>
        <w:numPr>
          <w:ilvl w:val="1"/>
          <w:numId w:val="1"/>
        </w:numPr>
        <w:tabs>
          <w:tab w:pos="1144" w:val="left" w:leader="none"/>
        </w:tabs>
        <w:spacing w:line="240" w:lineRule="auto" w:before="0" w:after="0"/>
        <w:ind w:left="1144" w:right="0" w:hanging="424"/>
        <w:jc w:val="left"/>
        <w:rPr>
          <w:rFonts w:ascii="Arial MT"/>
          <w:sz w:val="22"/>
        </w:rPr>
      </w:pPr>
      <w:r>
        <w:rPr>
          <w:rFonts w:ascii="Arial MT"/>
          <w:sz w:val="22"/>
        </w:rPr>
        <w:t>Marco</w:t>
      </w:r>
      <w:r>
        <w:rPr>
          <w:rFonts w:ascii="Arial MT"/>
          <w:spacing w:val="-5"/>
          <w:sz w:val="22"/>
        </w:rPr>
        <w:t> </w:t>
      </w:r>
      <w:r>
        <w:rPr>
          <w:rFonts w:ascii="Arial MT"/>
          <w:spacing w:val="-2"/>
          <w:sz w:val="22"/>
        </w:rPr>
        <w:t>Jurisprudencial</w:t>
      </w:r>
    </w:p>
    <w:p>
      <w:pPr>
        <w:pStyle w:val="ListParagraph"/>
        <w:numPr>
          <w:ilvl w:val="0"/>
          <w:numId w:val="1"/>
        </w:numPr>
        <w:tabs>
          <w:tab w:pos="718" w:val="left" w:leader="none"/>
        </w:tabs>
        <w:spacing w:line="240" w:lineRule="auto" w:before="0" w:after="0"/>
        <w:ind w:left="718" w:right="0" w:hanging="358"/>
        <w:jc w:val="left"/>
        <w:rPr>
          <w:rFonts w:ascii="Arial MT"/>
          <w:sz w:val="22"/>
        </w:rPr>
      </w:pPr>
      <w:r>
        <w:rPr>
          <w:rFonts w:ascii="Arial MT"/>
          <w:sz w:val="22"/>
        </w:rPr>
        <w:t>Conceptos</w:t>
      </w:r>
      <w:r>
        <w:rPr>
          <w:rFonts w:ascii="Arial MT"/>
          <w:spacing w:val="-9"/>
          <w:sz w:val="22"/>
        </w:rPr>
        <w:t> </w:t>
      </w:r>
      <w:r>
        <w:rPr>
          <w:rFonts w:ascii="Arial MT"/>
          <w:spacing w:val="-2"/>
          <w:sz w:val="22"/>
        </w:rPr>
        <w:t>institucionales</w:t>
      </w:r>
    </w:p>
    <w:p>
      <w:pPr>
        <w:pStyle w:val="ListParagraph"/>
        <w:numPr>
          <w:ilvl w:val="0"/>
          <w:numId w:val="1"/>
        </w:numPr>
        <w:tabs>
          <w:tab w:pos="718" w:val="left" w:leader="none"/>
        </w:tabs>
        <w:spacing w:line="240" w:lineRule="auto" w:before="0" w:after="0"/>
        <w:ind w:left="718" w:right="0" w:hanging="358"/>
        <w:jc w:val="left"/>
        <w:rPr>
          <w:rFonts w:ascii="Arial MT"/>
          <w:sz w:val="22"/>
        </w:rPr>
      </w:pPr>
      <w:r>
        <w:rPr>
          <w:rFonts w:ascii="Arial MT"/>
          <w:sz w:val="22"/>
        </w:rPr>
        <w:t>Impacto</w:t>
      </w:r>
      <w:r>
        <w:rPr>
          <w:rFonts w:ascii="Arial MT"/>
          <w:spacing w:val="-7"/>
          <w:sz w:val="22"/>
        </w:rPr>
        <w:t> </w:t>
      </w:r>
      <w:r>
        <w:rPr>
          <w:rFonts w:ascii="Arial MT"/>
          <w:spacing w:val="-2"/>
          <w:sz w:val="22"/>
        </w:rPr>
        <w:t>Fiscal</w:t>
      </w:r>
    </w:p>
    <w:p>
      <w:pPr>
        <w:pStyle w:val="ListParagraph"/>
        <w:numPr>
          <w:ilvl w:val="0"/>
          <w:numId w:val="1"/>
        </w:numPr>
        <w:tabs>
          <w:tab w:pos="718" w:val="left" w:leader="none"/>
        </w:tabs>
        <w:spacing w:line="240" w:lineRule="auto" w:before="0" w:after="0"/>
        <w:ind w:left="718" w:right="0" w:hanging="358"/>
        <w:jc w:val="left"/>
        <w:rPr>
          <w:rFonts w:ascii="Arial MT" w:hAnsi="Arial MT"/>
          <w:sz w:val="22"/>
        </w:rPr>
      </w:pPr>
      <w:r>
        <w:rPr>
          <w:rFonts w:ascii="Arial MT" w:hAnsi="Arial MT"/>
          <w:sz w:val="22"/>
        </w:rPr>
        <w:t>Conflicto</w:t>
      </w:r>
      <w:r>
        <w:rPr>
          <w:rFonts w:ascii="Arial MT" w:hAnsi="Arial MT"/>
          <w:spacing w:val="-8"/>
          <w:sz w:val="22"/>
        </w:rPr>
        <w:t> </w:t>
      </w:r>
      <w:r>
        <w:rPr>
          <w:rFonts w:ascii="Arial MT" w:hAnsi="Arial MT"/>
          <w:sz w:val="22"/>
        </w:rPr>
        <w:t>de</w:t>
      </w:r>
      <w:r>
        <w:rPr>
          <w:rFonts w:ascii="Arial MT" w:hAnsi="Arial MT"/>
          <w:spacing w:val="-6"/>
          <w:sz w:val="22"/>
        </w:rPr>
        <w:t> </w:t>
      </w:r>
      <w:r>
        <w:rPr>
          <w:rFonts w:ascii="Arial MT" w:hAnsi="Arial MT"/>
          <w:sz w:val="22"/>
        </w:rPr>
        <w:t>intereses</w:t>
      </w:r>
      <w:r>
        <w:rPr>
          <w:rFonts w:ascii="Arial MT" w:hAnsi="Arial MT"/>
          <w:spacing w:val="-5"/>
          <w:sz w:val="22"/>
        </w:rPr>
        <w:t> </w:t>
      </w:r>
      <w:r>
        <w:rPr>
          <w:rFonts w:ascii="Arial MT" w:hAnsi="Arial MT"/>
          <w:sz w:val="22"/>
        </w:rPr>
        <w:t>y</w:t>
      </w:r>
      <w:r>
        <w:rPr>
          <w:rFonts w:ascii="Arial MT" w:hAnsi="Arial MT"/>
          <w:spacing w:val="-6"/>
          <w:sz w:val="22"/>
        </w:rPr>
        <w:t> </w:t>
      </w:r>
      <w:r>
        <w:rPr>
          <w:rFonts w:ascii="Arial MT" w:hAnsi="Arial MT"/>
          <w:sz w:val="22"/>
        </w:rPr>
        <w:t>declaración</w:t>
      </w:r>
      <w:r>
        <w:rPr>
          <w:rFonts w:ascii="Arial MT" w:hAnsi="Arial MT"/>
          <w:spacing w:val="-6"/>
          <w:sz w:val="22"/>
        </w:rPr>
        <w:t> </w:t>
      </w:r>
      <w:r>
        <w:rPr>
          <w:rFonts w:ascii="Arial MT" w:hAnsi="Arial MT"/>
          <w:sz w:val="22"/>
        </w:rPr>
        <w:t>de</w:t>
      </w:r>
      <w:r>
        <w:rPr>
          <w:rFonts w:ascii="Arial MT" w:hAnsi="Arial MT"/>
          <w:spacing w:val="-5"/>
          <w:sz w:val="22"/>
        </w:rPr>
        <w:t> </w:t>
      </w:r>
      <w:r>
        <w:rPr>
          <w:rFonts w:ascii="Arial MT" w:hAnsi="Arial MT"/>
          <w:spacing w:val="-2"/>
          <w:sz w:val="22"/>
        </w:rPr>
        <w:t>impedimentos</w:t>
      </w:r>
    </w:p>
    <w:p>
      <w:pPr>
        <w:pStyle w:val="ListParagraph"/>
        <w:numPr>
          <w:ilvl w:val="0"/>
          <w:numId w:val="1"/>
        </w:numPr>
        <w:tabs>
          <w:tab w:pos="718" w:val="left" w:leader="none"/>
        </w:tabs>
        <w:spacing w:line="240" w:lineRule="auto" w:before="0" w:after="0"/>
        <w:ind w:left="718" w:right="0" w:hanging="358"/>
        <w:jc w:val="left"/>
        <w:rPr>
          <w:rFonts w:ascii="Arial MT"/>
          <w:sz w:val="22"/>
        </w:rPr>
      </w:pPr>
      <w:r>
        <w:rPr>
          <w:rFonts w:ascii="Arial MT"/>
          <w:sz w:val="22"/>
        </w:rPr>
        <w:t>Pliego</w:t>
      </w:r>
      <w:r>
        <w:rPr>
          <w:rFonts w:ascii="Arial MT"/>
          <w:spacing w:val="-4"/>
          <w:sz w:val="22"/>
        </w:rPr>
        <w:t> </w:t>
      </w:r>
      <w:r>
        <w:rPr>
          <w:rFonts w:ascii="Arial MT"/>
          <w:sz w:val="22"/>
        </w:rPr>
        <w:t>de</w:t>
      </w:r>
      <w:r>
        <w:rPr>
          <w:rFonts w:ascii="Arial MT"/>
          <w:spacing w:val="-4"/>
          <w:sz w:val="22"/>
        </w:rPr>
        <w:t> </w:t>
      </w:r>
      <w:r>
        <w:rPr>
          <w:rFonts w:ascii="Arial MT"/>
          <w:spacing w:val="-2"/>
          <w:sz w:val="22"/>
        </w:rPr>
        <w:t>modificaciones</w:t>
      </w:r>
    </w:p>
    <w:p>
      <w:pPr>
        <w:pStyle w:val="ListParagraph"/>
        <w:numPr>
          <w:ilvl w:val="0"/>
          <w:numId w:val="1"/>
        </w:numPr>
        <w:tabs>
          <w:tab w:pos="718" w:val="left" w:leader="none"/>
        </w:tabs>
        <w:spacing w:line="240" w:lineRule="auto" w:before="0" w:after="0"/>
        <w:ind w:left="718" w:right="0" w:hanging="358"/>
        <w:jc w:val="left"/>
        <w:rPr>
          <w:rFonts w:ascii="Arial MT" w:hAnsi="Arial MT"/>
          <w:sz w:val="22"/>
        </w:rPr>
      </w:pPr>
      <w:r>
        <w:rPr>
          <w:rFonts w:ascii="Arial MT" w:hAnsi="Arial MT"/>
          <w:spacing w:val="-2"/>
          <w:sz w:val="22"/>
        </w:rPr>
        <w:t>Proposición</w:t>
      </w:r>
    </w:p>
    <w:p>
      <w:pPr>
        <w:pStyle w:val="ListParagraph"/>
        <w:numPr>
          <w:ilvl w:val="0"/>
          <w:numId w:val="1"/>
        </w:numPr>
        <w:tabs>
          <w:tab w:pos="717" w:val="left" w:leader="none"/>
        </w:tabs>
        <w:spacing w:line="480" w:lineRule="auto" w:before="0" w:after="0"/>
        <w:ind w:left="0" w:right="1900" w:firstLine="360"/>
        <w:jc w:val="left"/>
        <w:rPr>
          <w:rFonts w:ascii="Arial MT" w:hAnsi="Arial MT"/>
          <w:sz w:val="22"/>
        </w:rPr>
      </w:pPr>
      <w:r>
        <w:rPr>
          <w:rFonts w:ascii="Arial MT" w:hAnsi="Arial MT"/>
          <w:sz w:val="22"/>
        </w:rPr>
        <w:t>Texto</w:t>
      </w:r>
      <w:r>
        <w:rPr>
          <w:rFonts w:ascii="Arial MT" w:hAnsi="Arial MT"/>
          <w:spacing w:val="-9"/>
          <w:sz w:val="22"/>
        </w:rPr>
        <w:t> </w:t>
      </w:r>
      <w:r>
        <w:rPr>
          <w:rFonts w:ascii="Arial MT" w:hAnsi="Arial MT"/>
          <w:sz w:val="22"/>
        </w:rPr>
        <w:t>propuesto</w:t>
      </w:r>
      <w:r>
        <w:rPr>
          <w:rFonts w:ascii="Arial MT" w:hAnsi="Arial MT"/>
          <w:spacing w:val="-9"/>
          <w:sz w:val="22"/>
        </w:rPr>
        <w:t> </w:t>
      </w:r>
      <w:r>
        <w:rPr>
          <w:rFonts w:ascii="Arial MT" w:hAnsi="Arial MT"/>
          <w:sz w:val="22"/>
        </w:rPr>
        <w:t>para</w:t>
      </w:r>
      <w:r>
        <w:rPr>
          <w:rFonts w:ascii="Arial MT" w:hAnsi="Arial MT"/>
          <w:spacing w:val="-9"/>
          <w:sz w:val="22"/>
        </w:rPr>
        <w:t> </w:t>
      </w:r>
      <w:r>
        <w:rPr>
          <w:rFonts w:ascii="Arial MT" w:hAnsi="Arial MT"/>
          <w:sz w:val="22"/>
        </w:rPr>
        <w:t>segundo</w:t>
      </w:r>
      <w:r>
        <w:rPr>
          <w:rFonts w:ascii="Arial MT" w:hAnsi="Arial MT"/>
          <w:spacing w:val="-9"/>
          <w:sz w:val="22"/>
        </w:rPr>
        <w:t> </w:t>
      </w:r>
      <w:r>
        <w:rPr>
          <w:rFonts w:ascii="Arial MT" w:hAnsi="Arial MT"/>
          <w:sz w:val="22"/>
        </w:rPr>
        <w:t>debate</w:t>
      </w:r>
      <w:r>
        <w:rPr>
          <w:rFonts w:ascii="Arial MT" w:hAnsi="Arial MT"/>
          <w:spacing w:val="-9"/>
          <w:sz w:val="22"/>
        </w:rPr>
        <w:t> </w:t>
      </w:r>
      <w:r>
        <w:rPr>
          <w:rFonts w:ascii="Arial MT" w:hAnsi="Arial MT"/>
          <w:sz w:val="22"/>
        </w:rPr>
        <w:t>al</w:t>
      </w:r>
      <w:r>
        <w:rPr>
          <w:rFonts w:ascii="Arial MT" w:hAnsi="Arial MT"/>
          <w:spacing w:val="-9"/>
          <w:sz w:val="22"/>
        </w:rPr>
        <w:t> </w:t>
      </w:r>
      <w:r>
        <w:rPr>
          <w:rFonts w:ascii="Arial MT" w:hAnsi="Arial MT"/>
          <w:sz w:val="22"/>
        </w:rPr>
        <w:t>P.A.L.</w:t>
      </w:r>
      <w:r>
        <w:rPr>
          <w:rFonts w:ascii="Arial MT" w:hAnsi="Arial MT"/>
          <w:spacing w:val="-9"/>
          <w:sz w:val="22"/>
        </w:rPr>
        <w:t> </w:t>
      </w:r>
      <w:r>
        <w:rPr>
          <w:rFonts w:ascii="Arial MT" w:hAnsi="Arial MT"/>
          <w:sz w:val="22"/>
        </w:rPr>
        <w:t>No.</w:t>
      </w:r>
      <w:r>
        <w:rPr>
          <w:rFonts w:ascii="Arial MT" w:hAnsi="Arial MT"/>
          <w:spacing w:val="-9"/>
          <w:sz w:val="22"/>
        </w:rPr>
        <w:t> </w:t>
      </w:r>
      <w:r>
        <w:rPr>
          <w:rFonts w:ascii="Arial MT" w:hAnsi="Arial MT"/>
          <w:sz w:val="22"/>
        </w:rPr>
        <w:t>017</w:t>
      </w:r>
      <w:r>
        <w:rPr>
          <w:rFonts w:ascii="Arial MT" w:hAnsi="Arial MT"/>
          <w:spacing w:val="-9"/>
          <w:sz w:val="22"/>
        </w:rPr>
        <w:t> </w:t>
      </w:r>
      <w:r>
        <w:rPr>
          <w:rFonts w:ascii="Arial MT" w:hAnsi="Arial MT"/>
          <w:sz w:val="22"/>
        </w:rPr>
        <w:t>de</w:t>
      </w:r>
      <w:r>
        <w:rPr>
          <w:rFonts w:ascii="Arial MT" w:hAnsi="Arial MT"/>
          <w:spacing w:val="-9"/>
          <w:sz w:val="22"/>
        </w:rPr>
        <w:t> </w:t>
      </w:r>
      <w:r>
        <w:rPr>
          <w:rFonts w:ascii="Arial MT" w:hAnsi="Arial MT"/>
          <w:sz w:val="22"/>
        </w:rPr>
        <w:t>2025</w:t>
      </w:r>
      <w:r>
        <w:rPr>
          <w:rFonts w:ascii="Arial MT" w:hAnsi="Arial MT"/>
          <w:spacing w:val="-9"/>
          <w:sz w:val="22"/>
        </w:rPr>
        <w:t> </w:t>
      </w:r>
      <w:r>
        <w:rPr>
          <w:rFonts w:ascii="Arial MT" w:hAnsi="Arial MT"/>
          <w:sz w:val="22"/>
        </w:rPr>
        <w:t>Cámara </w:t>
      </w:r>
      <w:r>
        <w:rPr>
          <w:rFonts w:ascii="Arial MT" w:hAnsi="Arial MT"/>
          <w:spacing w:val="-2"/>
          <w:sz w:val="22"/>
        </w:rPr>
        <w:t>Cordialmente;</w:t>
      </w:r>
    </w:p>
    <w:p>
      <w:pPr>
        <w:pStyle w:val="BodyText"/>
        <w:spacing w:before="150"/>
        <w:rPr>
          <w:sz w:val="20"/>
        </w:rPr>
      </w:pPr>
    </w:p>
    <w:tbl>
      <w:tblPr>
        <w:tblW w:w="0" w:type="auto"/>
        <w:jc w:val="left"/>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09"/>
        <w:gridCol w:w="3630"/>
      </w:tblGrid>
      <w:tr>
        <w:trPr>
          <w:trHeight w:val="498" w:hRule="atLeast"/>
        </w:trPr>
        <w:tc>
          <w:tcPr>
            <w:tcW w:w="4009" w:type="dxa"/>
          </w:tcPr>
          <w:p>
            <w:pPr>
              <w:pStyle w:val="TableParagraph"/>
              <w:spacing w:line="246" w:lineRule="exact"/>
              <w:ind w:left="50"/>
              <w:rPr>
                <w:rFonts w:ascii="Arial"/>
                <w:b/>
                <w:sz w:val="22"/>
              </w:rPr>
            </w:pPr>
            <w:r>
              <w:rPr>
                <w:rFonts w:ascii="Arial"/>
                <w:b/>
                <w:sz w:val="22"/>
              </w:rPr>
              <w:t>David</w:t>
            </w:r>
            <w:r>
              <w:rPr>
                <w:rFonts w:ascii="Arial"/>
                <w:b/>
                <w:spacing w:val="-6"/>
                <w:sz w:val="22"/>
              </w:rPr>
              <w:t> </w:t>
            </w:r>
            <w:r>
              <w:rPr>
                <w:rFonts w:ascii="Arial"/>
                <w:b/>
                <w:sz w:val="22"/>
              </w:rPr>
              <w:t>Ricardo</w:t>
            </w:r>
            <w:r>
              <w:rPr>
                <w:rFonts w:ascii="Arial"/>
                <w:b/>
                <w:spacing w:val="-6"/>
                <w:sz w:val="22"/>
              </w:rPr>
              <w:t> </w:t>
            </w:r>
            <w:r>
              <w:rPr>
                <w:rFonts w:ascii="Arial"/>
                <w:b/>
                <w:sz w:val="22"/>
              </w:rPr>
              <w:t>Racero</w:t>
            </w:r>
            <w:r>
              <w:rPr>
                <w:rFonts w:ascii="Arial"/>
                <w:b/>
                <w:spacing w:val="-6"/>
                <w:sz w:val="22"/>
              </w:rPr>
              <w:t> </w:t>
            </w:r>
            <w:r>
              <w:rPr>
                <w:rFonts w:ascii="Arial"/>
                <w:b/>
                <w:spacing w:val="-2"/>
                <w:sz w:val="22"/>
              </w:rPr>
              <w:t>Mayorca</w:t>
            </w:r>
          </w:p>
          <w:p>
            <w:pPr>
              <w:pStyle w:val="TableParagraph"/>
              <w:spacing w:line="233" w:lineRule="exact"/>
              <w:ind w:left="50"/>
              <w:rPr>
                <w:sz w:val="22"/>
              </w:rPr>
            </w:pPr>
            <w:r>
              <w:rPr>
                <w:sz w:val="22"/>
              </w:rPr>
              <w:t>Coordinador</w:t>
            </w:r>
            <w:r>
              <w:rPr>
                <w:spacing w:val="-11"/>
                <w:sz w:val="22"/>
              </w:rPr>
              <w:t> </w:t>
            </w:r>
            <w:r>
              <w:rPr>
                <w:spacing w:val="-2"/>
                <w:sz w:val="22"/>
              </w:rPr>
              <w:t>Ponente</w:t>
            </w:r>
          </w:p>
        </w:tc>
        <w:tc>
          <w:tcPr>
            <w:tcW w:w="3630" w:type="dxa"/>
          </w:tcPr>
          <w:p>
            <w:pPr>
              <w:pStyle w:val="TableParagraph"/>
              <w:spacing w:line="246" w:lineRule="exact"/>
              <w:ind w:left="721"/>
              <w:rPr>
                <w:rFonts w:ascii="Arial"/>
                <w:b/>
                <w:sz w:val="22"/>
              </w:rPr>
            </w:pPr>
            <w:r>
              <w:rPr>
                <w:rFonts w:ascii="Arial"/>
                <w:b/>
                <w:sz w:val="22"/>
              </w:rPr>
              <w:t>Juan</w:t>
            </w:r>
            <w:r>
              <w:rPr>
                <w:rFonts w:ascii="Arial"/>
                <w:b/>
                <w:spacing w:val="-6"/>
                <w:sz w:val="22"/>
              </w:rPr>
              <w:t> </w:t>
            </w:r>
            <w:r>
              <w:rPr>
                <w:rFonts w:ascii="Arial"/>
                <w:b/>
                <w:sz w:val="22"/>
              </w:rPr>
              <w:t>Carlos</w:t>
            </w:r>
            <w:r>
              <w:rPr>
                <w:rFonts w:ascii="Arial"/>
                <w:b/>
                <w:spacing w:val="-5"/>
                <w:sz w:val="22"/>
              </w:rPr>
              <w:t> </w:t>
            </w:r>
            <w:r>
              <w:rPr>
                <w:rFonts w:ascii="Arial"/>
                <w:b/>
                <w:sz w:val="22"/>
              </w:rPr>
              <w:t>Lozada</w:t>
            </w:r>
            <w:r>
              <w:rPr>
                <w:rFonts w:ascii="Arial"/>
                <w:b/>
                <w:spacing w:val="-5"/>
                <w:sz w:val="22"/>
              </w:rPr>
              <w:t> </w:t>
            </w:r>
            <w:r>
              <w:rPr>
                <w:rFonts w:ascii="Arial"/>
                <w:b/>
                <w:spacing w:val="-2"/>
                <w:sz w:val="22"/>
              </w:rPr>
              <w:t>Vargas</w:t>
            </w:r>
          </w:p>
          <w:p>
            <w:pPr>
              <w:pStyle w:val="TableParagraph"/>
              <w:spacing w:line="233" w:lineRule="exact"/>
              <w:ind w:left="721"/>
              <w:rPr>
                <w:sz w:val="22"/>
              </w:rPr>
            </w:pPr>
            <w:r>
              <w:rPr>
                <w:spacing w:val="-2"/>
                <w:sz w:val="22"/>
              </w:rPr>
              <w:t>Ponente</w:t>
            </w:r>
          </w:p>
        </w:tc>
      </w:tr>
    </w:tbl>
    <w:p>
      <w:pPr>
        <w:pStyle w:val="TableParagraph"/>
        <w:spacing w:after="0" w:line="233" w:lineRule="exact"/>
        <w:rPr>
          <w:sz w:val="22"/>
        </w:rPr>
        <w:sectPr>
          <w:headerReference w:type="default" r:id="rId5"/>
          <w:footerReference w:type="default" r:id="rId6"/>
          <w:type w:val="continuous"/>
          <w:pgSz w:w="12240" w:h="15840"/>
          <w:pgMar w:header="1013" w:footer="1843" w:top="2500" w:bottom="2040" w:left="1440" w:right="1080"/>
          <w:pgNumType w:start="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8"/>
        <w:rPr>
          <w:sz w:val="20"/>
        </w:rPr>
      </w:pPr>
    </w:p>
    <w:tbl>
      <w:tblPr>
        <w:tblW w:w="0" w:type="auto"/>
        <w:jc w:val="left"/>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06"/>
        <w:gridCol w:w="3850"/>
      </w:tblGrid>
      <w:tr>
        <w:trPr>
          <w:trHeight w:val="1626" w:hRule="atLeast"/>
        </w:trPr>
        <w:tc>
          <w:tcPr>
            <w:tcW w:w="4106" w:type="dxa"/>
          </w:tcPr>
          <w:p>
            <w:pPr>
              <w:pStyle w:val="TableParagraph"/>
              <w:spacing w:line="246" w:lineRule="exact"/>
              <w:ind w:left="50"/>
              <w:rPr>
                <w:rFonts w:ascii="Arial"/>
                <w:b/>
                <w:sz w:val="22"/>
              </w:rPr>
            </w:pPr>
            <w:r>
              <w:rPr>
                <w:rFonts w:ascii="Arial"/>
                <w:b/>
                <w:sz w:val="22"/>
              </w:rPr>
              <w:t>Astrid</w:t>
            </w:r>
            <w:r>
              <w:rPr>
                <w:rFonts w:ascii="Arial"/>
                <w:b/>
                <w:spacing w:val="-6"/>
                <w:sz w:val="22"/>
              </w:rPr>
              <w:t> </w:t>
            </w:r>
            <w:r>
              <w:rPr>
                <w:rFonts w:ascii="Arial"/>
                <w:b/>
                <w:sz w:val="22"/>
              </w:rPr>
              <w:t>Sanchez</w:t>
            </w:r>
            <w:r>
              <w:rPr>
                <w:rFonts w:ascii="Arial"/>
                <w:b/>
                <w:spacing w:val="-5"/>
                <w:sz w:val="22"/>
              </w:rPr>
              <w:t> </w:t>
            </w:r>
            <w:r>
              <w:rPr>
                <w:rFonts w:ascii="Arial"/>
                <w:b/>
                <w:sz w:val="22"/>
              </w:rPr>
              <w:t>Montes</w:t>
            </w:r>
            <w:r>
              <w:rPr>
                <w:rFonts w:ascii="Arial"/>
                <w:b/>
                <w:spacing w:val="-5"/>
                <w:sz w:val="22"/>
              </w:rPr>
              <w:t> </w:t>
            </w:r>
            <w:r>
              <w:rPr>
                <w:rFonts w:ascii="Arial"/>
                <w:b/>
                <w:sz w:val="22"/>
              </w:rPr>
              <w:t>de</w:t>
            </w:r>
            <w:r>
              <w:rPr>
                <w:rFonts w:ascii="Arial"/>
                <w:b/>
                <w:spacing w:val="-5"/>
                <w:sz w:val="22"/>
              </w:rPr>
              <w:t> Oca</w:t>
            </w:r>
          </w:p>
          <w:p>
            <w:pPr>
              <w:pStyle w:val="TableParagraph"/>
              <w:ind w:left="50"/>
              <w:rPr>
                <w:sz w:val="22"/>
              </w:rPr>
            </w:pPr>
            <w:r>
              <w:rPr>
                <w:spacing w:val="-2"/>
                <w:sz w:val="22"/>
              </w:rPr>
              <w:t>Ponente</w:t>
            </w:r>
          </w:p>
        </w:tc>
        <w:tc>
          <w:tcPr>
            <w:tcW w:w="3850" w:type="dxa"/>
          </w:tcPr>
          <w:p>
            <w:pPr>
              <w:pStyle w:val="TableParagraph"/>
              <w:spacing w:line="246" w:lineRule="exact"/>
              <w:ind w:left="623"/>
              <w:rPr>
                <w:rFonts w:ascii="Arial"/>
                <w:b/>
                <w:sz w:val="22"/>
              </w:rPr>
            </w:pPr>
            <w:r>
              <w:rPr>
                <w:rFonts w:ascii="Arial"/>
                <w:b/>
                <w:sz w:val="22"/>
              </w:rPr>
              <w:t>Ruth</w:t>
            </w:r>
            <w:r>
              <w:rPr>
                <w:rFonts w:ascii="Arial"/>
                <w:b/>
                <w:spacing w:val="-6"/>
                <w:sz w:val="22"/>
              </w:rPr>
              <w:t> </w:t>
            </w:r>
            <w:r>
              <w:rPr>
                <w:rFonts w:ascii="Arial"/>
                <w:b/>
                <w:sz w:val="22"/>
              </w:rPr>
              <w:t>Amelia</w:t>
            </w:r>
            <w:r>
              <w:rPr>
                <w:rFonts w:ascii="Arial"/>
                <w:b/>
                <w:spacing w:val="-6"/>
                <w:sz w:val="22"/>
              </w:rPr>
              <w:t> </w:t>
            </w:r>
            <w:r>
              <w:rPr>
                <w:rFonts w:ascii="Arial"/>
                <w:b/>
                <w:sz w:val="22"/>
              </w:rPr>
              <w:t>Caicedo</w:t>
            </w:r>
            <w:r>
              <w:rPr>
                <w:rFonts w:ascii="Arial"/>
                <w:b/>
                <w:spacing w:val="-5"/>
                <w:sz w:val="22"/>
              </w:rPr>
              <w:t> </w:t>
            </w:r>
            <w:r>
              <w:rPr>
                <w:rFonts w:ascii="Arial"/>
                <w:b/>
                <w:spacing w:val="-2"/>
                <w:sz w:val="22"/>
              </w:rPr>
              <w:t>Rosero</w:t>
            </w:r>
          </w:p>
          <w:p>
            <w:pPr>
              <w:pStyle w:val="TableParagraph"/>
              <w:ind w:left="623"/>
              <w:rPr>
                <w:sz w:val="22"/>
              </w:rPr>
            </w:pPr>
            <w:r>
              <w:rPr>
                <w:spacing w:val="-2"/>
                <w:sz w:val="22"/>
              </w:rPr>
              <w:t>Ponente</w:t>
            </w:r>
          </w:p>
        </w:tc>
      </w:tr>
      <w:tr>
        <w:trPr>
          <w:trHeight w:val="2628" w:hRule="atLeast"/>
        </w:trPr>
        <w:tc>
          <w:tcPr>
            <w:tcW w:w="4106" w:type="dxa"/>
          </w:tcPr>
          <w:p>
            <w:pPr>
              <w:pStyle w:val="TableParagraph"/>
              <w:rPr>
                <w:sz w:val="22"/>
              </w:rPr>
            </w:pPr>
          </w:p>
          <w:p>
            <w:pPr>
              <w:pStyle w:val="TableParagraph"/>
              <w:rPr>
                <w:sz w:val="22"/>
              </w:rPr>
            </w:pPr>
          </w:p>
          <w:p>
            <w:pPr>
              <w:pStyle w:val="TableParagraph"/>
              <w:rPr>
                <w:sz w:val="22"/>
              </w:rPr>
            </w:pPr>
          </w:p>
          <w:p>
            <w:pPr>
              <w:pStyle w:val="TableParagraph"/>
              <w:spacing w:before="108"/>
              <w:rPr>
                <w:sz w:val="22"/>
              </w:rPr>
            </w:pPr>
          </w:p>
          <w:p>
            <w:pPr>
              <w:pStyle w:val="TableParagraph"/>
              <w:spacing w:before="1"/>
              <w:ind w:left="50"/>
              <w:rPr>
                <w:rFonts w:ascii="Arial" w:hAnsi="Arial"/>
                <w:b/>
                <w:sz w:val="22"/>
              </w:rPr>
            </w:pPr>
            <w:r>
              <w:rPr>
                <w:rFonts w:ascii="Arial" w:hAnsi="Arial"/>
                <w:b/>
                <w:sz w:val="22"/>
              </w:rPr>
              <w:t>José</w:t>
            </w:r>
            <w:r>
              <w:rPr>
                <w:rFonts w:ascii="Arial" w:hAnsi="Arial"/>
                <w:b/>
                <w:spacing w:val="-6"/>
                <w:sz w:val="22"/>
              </w:rPr>
              <w:t> </w:t>
            </w:r>
            <w:r>
              <w:rPr>
                <w:rFonts w:ascii="Arial" w:hAnsi="Arial"/>
                <w:b/>
                <w:sz w:val="22"/>
              </w:rPr>
              <w:t>Jaime</w:t>
            </w:r>
            <w:r>
              <w:rPr>
                <w:rFonts w:ascii="Arial" w:hAnsi="Arial"/>
                <w:b/>
                <w:spacing w:val="-6"/>
                <w:sz w:val="22"/>
              </w:rPr>
              <w:t> </w:t>
            </w:r>
            <w:r>
              <w:rPr>
                <w:rFonts w:ascii="Arial" w:hAnsi="Arial"/>
                <w:b/>
                <w:sz w:val="22"/>
              </w:rPr>
              <w:t>Uscategui</w:t>
            </w:r>
            <w:r>
              <w:rPr>
                <w:rFonts w:ascii="Arial" w:hAnsi="Arial"/>
                <w:b/>
                <w:spacing w:val="-6"/>
                <w:sz w:val="22"/>
              </w:rPr>
              <w:t> </w:t>
            </w:r>
            <w:r>
              <w:rPr>
                <w:rFonts w:ascii="Arial" w:hAnsi="Arial"/>
                <w:b/>
                <w:spacing w:val="-2"/>
                <w:sz w:val="22"/>
              </w:rPr>
              <w:t>Pastrana</w:t>
            </w:r>
          </w:p>
          <w:p>
            <w:pPr>
              <w:pStyle w:val="TableParagraph"/>
              <w:ind w:left="50"/>
              <w:rPr>
                <w:sz w:val="22"/>
              </w:rPr>
            </w:pPr>
            <w:r>
              <w:rPr>
                <w:spacing w:val="-2"/>
                <w:sz w:val="22"/>
              </w:rPr>
              <w:t>Ponente</w:t>
            </w:r>
          </w:p>
        </w:tc>
        <w:tc>
          <w:tcPr>
            <w:tcW w:w="3850" w:type="dxa"/>
          </w:tcPr>
          <w:p>
            <w:pPr>
              <w:pStyle w:val="TableParagraph"/>
              <w:rPr>
                <w:sz w:val="22"/>
              </w:rPr>
            </w:pPr>
          </w:p>
          <w:p>
            <w:pPr>
              <w:pStyle w:val="TableParagraph"/>
              <w:rPr>
                <w:sz w:val="22"/>
              </w:rPr>
            </w:pPr>
          </w:p>
          <w:p>
            <w:pPr>
              <w:pStyle w:val="TableParagraph"/>
              <w:rPr>
                <w:sz w:val="22"/>
              </w:rPr>
            </w:pPr>
          </w:p>
          <w:p>
            <w:pPr>
              <w:pStyle w:val="TableParagraph"/>
              <w:spacing w:before="108"/>
              <w:rPr>
                <w:sz w:val="22"/>
              </w:rPr>
            </w:pPr>
          </w:p>
          <w:p>
            <w:pPr>
              <w:pStyle w:val="TableParagraph"/>
              <w:spacing w:before="1"/>
              <w:ind w:left="623"/>
              <w:rPr>
                <w:rFonts w:ascii="Arial" w:hAnsi="Arial"/>
                <w:b/>
                <w:sz w:val="22"/>
              </w:rPr>
            </w:pPr>
            <w:r>
              <w:rPr>
                <w:rFonts w:ascii="Arial" w:hAnsi="Arial"/>
                <w:b/>
                <w:sz w:val="22"/>
              </w:rPr>
              <w:t>Gersel</w:t>
            </w:r>
            <w:r>
              <w:rPr>
                <w:rFonts w:ascii="Arial" w:hAnsi="Arial"/>
                <w:b/>
                <w:spacing w:val="-5"/>
                <w:sz w:val="22"/>
              </w:rPr>
              <w:t> </w:t>
            </w:r>
            <w:r>
              <w:rPr>
                <w:rFonts w:ascii="Arial" w:hAnsi="Arial"/>
                <w:b/>
                <w:sz w:val="22"/>
              </w:rPr>
              <w:t>Luis</w:t>
            </w:r>
            <w:r>
              <w:rPr>
                <w:rFonts w:ascii="Arial" w:hAnsi="Arial"/>
                <w:b/>
                <w:spacing w:val="-5"/>
                <w:sz w:val="22"/>
              </w:rPr>
              <w:t> </w:t>
            </w:r>
            <w:r>
              <w:rPr>
                <w:rFonts w:ascii="Arial" w:hAnsi="Arial"/>
                <w:b/>
                <w:sz w:val="22"/>
              </w:rPr>
              <w:t>Peréz</w:t>
            </w:r>
            <w:r>
              <w:rPr>
                <w:rFonts w:ascii="Arial" w:hAnsi="Arial"/>
                <w:b/>
                <w:spacing w:val="-5"/>
                <w:sz w:val="22"/>
              </w:rPr>
              <w:t> </w:t>
            </w:r>
            <w:r>
              <w:rPr>
                <w:rFonts w:ascii="Arial" w:hAnsi="Arial"/>
                <w:b/>
                <w:spacing w:val="-2"/>
                <w:sz w:val="22"/>
              </w:rPr>
              <w:t>Altamiranda</w:t>
            </w:r>
          </w:p>
          <w:p>
            <w:pPr>
              <w:pStyle w:val="TableParagraph"/>
              <w:ind w:left="623"/>
              <w:rPr>
                <w:sz w:val="22"/>
              </w:rPr>
            </w:pPr>
            <w:r>
              <w:rPr>
                <w:spacing w:val="-2"/>
                <w:sz w:val="22"/>
              </w:rPr>
              <w:t>Ponente</w:t>
            </w:r>
          </w:p>
        </w:tc>
      </w:tr>
      <w:tr>
        <w:trPr>
          <w:trHeight w:val="2501" w:hRule="atLeast"/>
        </w:trPr>
        <w:tc>
          <w:tcPr>
            <w:tcW w:w="4106" w:type="dxa"/>
          </w:tcPr>
          <w:p>
            <w:pPr>
              <w:pStyle w:val="TableParagraph"/>
              <w:rPr>
                <w:sz w:val="22"/>
              </w:rPr>
            </w:pPr>
          </w:p>
          <w:p>
            <w:pPr>
              <w:pStyle w:val="TableParagraph"/>
              <w:rPr>
                <w:sz w:val="22"/>
              </w:rPr>
            </w:pPr>
          </w:p>
          <w:p>
            <w:pPr>
              <w:pStyle w:val="TableParagraph"/>
              <w:spacing w:before="235"/>
              <w:rPr>
                <w:sz w:val="22"/>
              </w:rPr>
            </w:pPr>
          </w:p>
          <w:p>
            <w:pPr>
              <w:pStyle w:val="TableParagraph"/>
              <w:ind w:left="50"/>
              <w:rPr>
                <w:rFonts w:ascii="Arial"/>
                <w:b/>
                <w:sz w:val="22"/>
              </w:rPr>
            </w:pPr>
            <w:r>
              <w:rPr>
                <w:rFonts w:ascii="Arial"/>
                <w:b/>
                <w:sz w:val="22"/>
              </w:rPr>
              <w:t>Juan</w:t>
            </w:r>
            <w:r>
              <w:rPr>
                <w:rFonts w:ascii="Arial"/>
                <w:b/>
                <w:spacing w:val="-6"/>
                <w:sz w:val="22"/>
              </w:rPr>
              <w:t> </w:t>
            </w:r>
            <w:r>
              <w:rPr>
                <w:rFonts w:ascii="Arial"/>
                <w:b/>
                <w:sz w:val="22"/>
              </w:rPr>
              <w:t>Sebastian</w:t>
            </w:r>
            <w:r>
              <w:rPr>
                <w:rFonts w:ascii="Arial"/>
                <w:b/>
                <w:spacing w:val="-6"/>
                <w:sz w:val="22"/>
              </w:rPr>
              <w:t> </w:t>
            </w:r>
            <w:r>
              <w:rPr>
                <w:rFonts w:ascii="Arial"/>
                <w:b/>
                <w:sz w:val="22"/>
              </w:rPr>
              <w:t>Gomez</w:t>
            </w:r>
            <w:r>
              <w:rPr>
                <w:rFonts w:ascii="Arial"/>
                <w:b/>
                <w:spacing w:val="-6"/>
                <w:sz w:val="22"/>
              </w:rPr>
              <w:t> </w:t>
            </w:r>
            <w:r>
              <w:rPr>
                <w:rFonts w:ascii="Arial"/>
                <w:b/>
                <w:spacing w:val="-2"/>
                <w:sz w:val="22"/>
              </w:rPr>
              <w:t>Gonzalez</w:t>
            </w:r>
          </w:p>
          <w:p>
            <w:pPr>
              <w:pStyle w:val="TableParagraph"/>
              <w:ind w:left="50"/>
              <w:rPr>
                <w:sz w:val="22"/>
              </w:rPr>
            </w:pPr>
            <w:r>
              <w:rPr>
                <w:spacing w:val="-2"/>
                <w:sz w:val="22"/>
              </w:rPr>
              <w:t>Ponente</w:t>
            </w:r>
          </w:p>
        </w:tc>
        <w:tc>
          <w:tcPr>
            <w:tcW w:w="3850" w:type="dxa"/>
          </w:tcPr>
          <w:p>
            <w:pPr>
              <w:pStyle w:val="TableParagraph"/>
              <w:rPr>
                <w:sz w:val="22"/>
              </w:rPr>
            </w:pPr>
          </w:p>
          <w:p>
            <w:pPr>
              <w:pStyle w:val="TableParagraph"/>
              <w:rPr>
                <w:sz w:val="22"/>
              </w:rPr>
            </w:pPr>
          </w:p>
          <w:p>
            <w:pPr>
              <w:pStyle w:val="TableParagraph"/>
              <w:spacing w:before="235"/>
              <w:rPr>
                <w:sz w:val="22"/>
              </w:rPr>
            </w:pPr>
          </w:p>
          <w:p>
            <w:pPr>
              <w:pStyle w:val="TableParagraph"/>
              <w:ind w:left="623"/>
              <w:rPr>
                <w:rFonts w:ascii="Arial"/>
                <w:b/>
                <w:sz w:val="22"/>
              </w:rPr>
            </w:pPr>
            <w:r>
              <w:rPr>
                <w:rFonts w:ascii="Arial"/>
                <w:b/>
                <w:sz w:val="22"/>
              </w:rPr>
              <w:t>Karen</w:t>
            </w:r>
            <w:r>
              <w:rPr>
                <w:rFonts w:ascii="Arial"/>
                <w:b/>
                <w:spacing w:val="-7"/>
                <w:sz w:val="22"/>
              </w:rPr>
              <w:t> </w:t>
            </w:r>
            <w:r>
              <w:rPr>
                <w:rFonts w:ascii="Arial"/>
                <w:b/>
                <w:sz w:val="22"/>
              </w:rPr>
              <w:t>Astrith</w:t>
            </w:r>
            <w:r>
              <w:rPr>
                <w:rFonts w:ascii="Arial"/>
                <w:b/>
                <w:spacing w:val="-7"/>
                <w:sz w:val="22"/>
              </w:rPr>
              <w:t> </w:t>
            </w:r>
            <w:r>
              <w:rPr>
                <w:rFonts w:ascii="Arial"/>
                <w:b/>
                <w:sz w:val="22"/>
              </w:rPr>
              <w:t>Manrique</w:t>
            </w:r>
            <w:r>
              <w:rPr>
                <w:rFonts w:ascii="Arial"/>
                <w:b/>
                <w:spacing w:val="-6"/>
                <w:sz w:val="22"/>
              </w:rPr>
              <w:t> </w:t>
            </w:r>
            <w:r>
              <w:rPr>
                <w:rFonts w:ascii="Arial"/>
                <w:b/>
                <w:spacing w:val="-2"/>
                <w:sz w:val="22"/>
              </w:rPr>
              <w:t>Olarte</w:t>
            </w:r>
          </w:p>
          <w:p>
            <w:pPr>
              <w:pStyle w:val="TableParagraph"/>
              <w:ind w:left="623"/>
              <w:rPr>
                <w:sz w:val="22"/>
              </w:rPr>
            </w:pPr>
            <w:r>
              <w:rPr>
                <w:spacing w:val="-2"/>
                <w:sz w:val="22"/>
              </w:rPr>
              <w:t>Ponente</w:t>
            </w:r>
          </w:p>
        </w:tc>
      </w:tr>
      <w:tr>
        <w:trPr>
          <w:trHeight w:val="1500" w:hRule="atLeast"/>
        </w:trPr>
        <w:tc>
          <w:tcPr>
            <w:tcW w:w="4106" w:type="dxa"/>
          </w:tcPr>
          <w:p>
            <w:pPr>
              <w:pStyle w:val="TableParagraph"/>
              <w:rPr>
                <w:sz w:val="22"/>
              </w:rPr>
            </w:pPr>
          </w:p>
          <w:p>
            <w:pPr>
              <w:pStyle w:val="TableParagraph"/>
              <w:rPr>
                <w:sz w:val="22"/>
              </w:rPr>
            </w:pPr>
          </w:p>
          <w:p>
            <w:pPr>
              <w:pStyle w:val="TableParagraph"/>
              <w:spacing w:before="235"/>
              <w:rPr>
                <w:sz w:val="22"/>
              </w:rPr>
            </w:pPr>
          </w:p>
          <w:p>
            <w:pPr>
              <w:pStyle w:val="TableParagraph"/>
              <w:ind w:left="50"/>
              <w:rPr>
                <w:rFonts w:ascii="Arial"/>
                <w:b/>
                <w:sz w:val="22"/>
              </w:rPr>
            </w:pPr>
            <w:r>
              <w:rPr>
                <w:rFonts w:ascii="Arial"/>
                <w:b/>
                <w:sz w:val="22"/>
              </w:rPr>
              <w:t>Luis</w:t>
            </w:r>
            <w:r>
              <w:rPr>
                <w:rFonts w:ascii="Arial"/>
                <w:b/>
                <w:spacing w:val="-6"/>
                <w:sz w:val="22"/>
              </w:rPr>
              <w:t> </w:t>
            </w:r>
            <w:r>
              <w:rPr>
                <w:rFonts w:ascii="Arial"/>
                <w:b/>
                <w:sz w:val="22"/>
              </w:rPr>
              <w:t>Alberto</w:t>
            </w:r>
            <w:r>
              <w:rPr>
                <w:rFonts w:ascii="Arial"/>
                <w:b/>
                <w:spacing w:val="-5"/>
                <w:sz w:val="22"/>
              </w:rPr>
              <w:t> </w:t>
            </w:r>
            <w:r>
              <w:rPr>
                <w:rFonts w:ascii="Arial"/>
                <w:b/>
                <w:sz w:val="22"/>
              </w:rPr>
              <w:t>Alban</w:t>
            </w:r>
            <w:r>
              <w:rPr>
                <w:rFonts w:ascii="Arial"/>
                <w:b/>
                <w:spacing w:val="-5"/>
                <w:sz w:val="22"/>
              </w:rPr>
              <w:t> </w:t>
            </w:r>
            <w:r>
              <w:rPr>
                <w:rFonts w:ascii="Arial"/>
                <w:b/>
                <w:spacing w:val="-2"/>
                <w:sz w:val="22"/>
              </w:rPr>
              <w:t>Urbano</w:t>
            </w:r>
          </w:p>
          <w:p>
            <w:pPr>
              <w:pStyle w:val="TableParagraph"/>
              <w:spacing w:line="233" w:lineRule="exact"/>
              <w:ind w:left="50"/>
              <w:rPr>
                <w:sz w:val="22"/>
              </w:rPr>
            </w:pPr>
            <w:r>
              <w:rPr>
                <w:spacing w:val="-2"/>
                <w:sz w:val="22"/>
              </w:rPr>
              <w:t>Ponente</w:t>
            </w:r>
          </w:p>
        </w:tc>
        <w:tc>
          <w:tcPr>
            <w:tcW w:w="3850" w:type="dxa"/>
          </w:tcPr>
          <w:p>
            <w:pPr>
              <w:pStyle w:val="TableParagraph"/>
              <w:rPr>
                <w:sz w:val="22"/>
              </w:rPr>
            </w:pPr>
          </w:p>
          <w:p>
            <w:pPr>
              <w:pStyle w:val="TableParagraph"/>
              <w:rPr>
                <w:sz w:val="22"/>
              </w:rPr>
            </w:pPr>
          </w:p>
          <w:p>
            <w:pPr>
              <w:pStyle w:val="TableParagraph"/>
              <w:spacing w:before="235"/>
              <w:rPr>
                <w:sz w:val="22"/>
              </w:rPr>
            </w:pPr>
          </w:p>
          <w:p>
            <w:pPr>
              <w:pStyle w:val="TableParagraph"/>
              <w:ind w:left="623"/>
              <w:rPr>
                <w:rFonts w:ascii="Arial"/>
                <w:b/>
                <w:sz w:val="22"/>
              </w:rPr>
            </w:pPr>
            <w:r>
              <w:rPr>
                <w:rFonts w:ascii="Arial"/>
                <w:b/>
                <w:sz w:val="22"/>
              </w:rPr>
              <w:t>Marelen</w:t>
            </w:r>
            <w:r>
              <w:rPr>
                <w:rFonts w:ascii="Arial"/>
                <w:b/>
                <w:spacing w:val="-8"/>
                <w:sz w:val="22"/>
              </w:rPr>
              <w:t> </w:t>
            </w:r>
            <w:r>
              <w:rPr>
                <w:rFonts w:ascii="Arial"/>
                <w:b/>
                <w:sz w:val="22"/>
              </w:rPr>
              <w:t>Castillo</w:t>
            </w:r>
            <w:r>
              <w:rPr>
                <w:rFonts w:ascii="Arial"/>
                <w:b/>
                <w:spacing w:val="-7"/>
                <w:sz w:val="22"/>
              </w:rPr>
              <w:t> </w:t>
            </w:r>
            <w:r>
              <w:rPr>
                <w:rFonts w:ascii="Arial"/>
                <w:b/>
                <w:spacing w:val="-2"/>
                <w:sz w:val="22"/>
              </w:rPr>
              <w:t>Torres</w:t>
            </w:r>
          </w:p>
          <w:p>
            <w:pPr>
              <w:pStyle w:val="TableParagraph"/>
              <w:spacing w:line="233" w:lineRule="exact"/>
              <w:ind w:left="623"/>
              <w:rPr>
                <w:sz w:val="22"/>
              </w:rPr>
            </w:pPr>
            <w:r>
              <w:rPr>
                <w:spacing w:val="-2"/>
                <w:sz w:val="22"/>
              </w:rPr>
              <w:t>Ponente</w:t>
            </w:r>
          </w:p>
        </w:tc>
      </w:tr>
    </w:tbl>
    <w:p>
      <w:pPr>
        <w:pStyle w:val="TableParagraph"/>
        <w:spacing w:after="0" w:line="233" w:lineRule="exact"/>
        <w:rPr>
          <w:sz w:val="22"/>
        </w:rPr>
        <w:sectPr>
          <w:pgSz w:w="12240" w:h="15840"/>
          <w:pgMar w:header="1013" w:footer="1843" w:top="2500" w:bottom="2040" w:left="1440" w:right="1080"/>
        </w:sectPr>
      </w:pPr>
    </w:p>
    <w:p>
      <w:pPr>
        <w:pStyle w:val="Heading2"/>
        <w:numPr>
          <w:ilvl w:val="0"/>
          <w:numId w:val="2"/>
        </w:numPr>
        <w:tabs>
          <w:tab w:pos="718" w:val="left" w:leader="none"/>
        </w:tabs>
        <w:spacing w:line="240" w:lineRule="auto" w:before="0" w:after="0"/>
        <w:ind w:left="718" w:right="0" w:hanging="358"/>
        <w:jc w:val="left"/>
      </w:pPr>
      <w:r>
        <w:rPr/>
        <w:t>Antecedentes</w:t>
      </w:r>
      <w:r>
        <w:rPr>
          <w:spacing w:val="-8"/>
        </w:rPr>
        <w:t> </w:t>
      </w:r>
      <w:r>
        <w:rPr/>
        <w:t>del</w:t>
      </w:r>
      <w:r>
        <w:rPr>
          <w:spacing w:val="-7"/>
        </w:rPr>
        <w:t> </w:t>
      </w:r>
      <w:r>
        <w:rPr/>
        <w:t>trámite</w:t>
      </w:r>
      <w:r>
        <w:rPr>
          <w:spacing w:val="-7"/>
        </w:rPr>
        <w:t> </w:t>
      </w:r>
      <w:r>
        <w:rPr>
          <w:spacing w:val="-2"/>
        </w:rPr>
        <w:t>legislativo</w:t>
      </w:r>
    </w:p>
    <w:p>
      <w:pPr>
        <w:pStyle w:val="BodyText"/>
        <w:spacing w:before="200"/>
        <w:rPr>
          <w:rFonts w:ascii="Arial"/>
          <w:b/>
        </w:rPr>
      </w:pPr>
    </w:p>
    <w:p>
      <w:pPr>
        <w:pStyle w:val="BodyText"/>
        <w:ind w:right="358"/>
        <w:jc w:val="both"/>
      </w:pPr>
      <w:r>
        <w:rPr/>
        <w:t>El Proyecto de Acto Legislativo objeto de ponencia fue radicado</w:t>
      </w:r>
      <w:r>
        <w:rPr>
          <w:spacing w:val="-3"/>
        </w:rPr>
        <w:t> </w:t>
      </w:r>
      <w:r>
        <w:rPr/>
        <w:t>en</w:t>
      </w:r>
      <w:r>
        <w:rPr>
          <w:spacing w:val="-3"/>
        </w:rPr>
        <w:t> </w:t>
      </w:r>
      <w:r>
        <w:rPr/>
        <w:t>la</w:t>
      </w:r>
      <w:r>
        <w:rPr>
          <w:spacing w:val="-3"/>
        </w:rPr>
        <w:t> </w:t>
      </w:r>
      <w:r>
        <w:rPr/>
        <w:t>Secretaría</w:t>
      </w:r>
      <w:r>
        <w:rPr>
          <w:spacing w:val="-3"/>
        </w:rPr>
        <w:t> </w:t>
      </w:r>
      <w:r>
        <w:rPr/>
        <w:t>General</w:t>
      </w:r>
      <w:r>
        <w:rPr>
          <w:spacing w:val="-3"/>
        </w:rPr>
        <w:t> </w:t>
      </w:r>
      <w:r>
        <w:rPr/>
        <w:t>de</w:t>
      </w:r>
      <w:r>
        <w:rPr>
          <w:spacing w:val="-3"/>
        </w:rPr>
        <w:t> </w:t>
      </w:r>
      <w:r>
        <w:rPr/>
        <w:t>la Cámara de Representantes el pasado 20 de julio de 2025 donde se le asignó el número consecutivo N° 017 de 2025 Cámara. La iniciativa tiene como autores a las y los</w:t>
      </w:r>
      <w:r>
        <w:rPr>
          <w:spacing w:val="40"/>
        </w:rPr>
        <w:t> </w:t>
      </w:r>
      <w:r>
        <w:rPr/>
        <w:t>representantes Carlos Adolfo Ardila Espinosa, Carlos Edward Osorio Aguiar, Edinson Vladimir Olaya Mancipe, Gloria Liliana Rodríguez Valencia, Hernán Darío Cadavid Márquez, Luz Ayda Pastrana Loaiza, Néstor Leonardo Rico Rico, Saray Elena Robayo Bechara, Wilmer Yair Castellanos Hernandez, Yenica Sugein Acosta Infante</w:t>
      </w:r>
    </w:p>
    <w:p>
      <w:pPr>
        <w:pStyle w:val="BodyText"/>
        <w:spacing w:before="200"/>
        <w:ind w:right="358"/>
        <w:jc w:val="both"/>
      </w:pPr>
      <w:r>
        <w:rPr/>
        <w:t>En consecuencia, fue enviado por reparto a la Comisión Primera de la Cámara de Representantes, la cual mediante oficio </w:t>
      </w:r>
      <w:hyperlink r:id="rId8">
        <w:r>
          <w:rPr/>
          <w:t>C.P.C.P.3.1-121-2025</w:t>
        </w:r>
      </w:hyperlink>
      <w:r>
        <w:rPr/>
        <w:t> del día 27 de agosto de 2025, designó como coordinadores</w:t>
      </w:r>
      <w:r>
        <w:rPr>
          <w:spacing w:val="-4"/>
        </w:rPr>
        <w:t> </w:t>
      </w:r>
      <w:r>
        <w:rPr/>
        <w:t>ponentes</w:t>
      </w:r>
      <w:r>
        <w:rPr>
          <w:spacing w:val="-4"/>
        </w:rPr>
        <w:t> </w:t>
      </w:r>
      <w:r>
        <w:rPr/>
        <w:t>a</w:t>
      </w:r>
      <w:r>
        <w:rPr>
          <w:spacing w:val="-4"/>
        </w:rPr>
        <w:t> </w:t>
      </w:r>
      <w:r>
        <w:rPr/>
        <w:t>los</w:t>
      </w:r>
      <w:r>
        <w:rPr>
          <w:spacing w:val="-4"/>
        </w:rPr>
        <w:t> </w:t>
      </w:r>
      <w:r>
        <w:rPr/>
        <w:t>Honorables</w:t>
      </w:r>
      <w:r>
        <w:rPr>
          <w:spacing w:val="-4"/>
        </w:rPr>
        <w:t> </w:t>
      </w:r>
      <w:r>
        <w:rPr/>
        <w:t>Representantes</w:t>
      </w:r>
      <w:r>
        <w:rPr>
          <w:spacing w:val="-4"/>
        </w:rPr>
        <w:t> </w:t>
      </w:r>
      <w:r>
        <w:rPr/>
        <w:t>David</w:t>
      </w:r>
      <w:r>
        <w:rPr>
          <w:spacing w:val="-4"/>
        </w:rPr>
        <w:t> </w:t>
      </w:r>
      <w:r>
        <w:rPr/>
        <w:t>Ricardo</w:t>
      </w:r>
      <w:r>
        <w:rPr>
          <w:spacing w:val="-4"/>
        </w:rPr>
        <w:t> </w:t>
      </w:r>
      <w:r>
        <w:rPr/>
        <w:t>Racero Mayorca, y como ponentes a</w:t>
      </w:r>
      <w:r>
        <w:rPr>
          <w:spacing w:val="-5"/>
        </w:rPr>
        <w:t> </w:t>
      </w:r>
      <w:r>
        <w:rPr/>
        <w:t>las</w:t>
      </w:r>
      <w:r>
        <w:rPr>
          <w:spacing w:val="-5"/>
        </w:rPr>
        <w:t> </w:t>
      </w:r>
      <w:r>
        <w:rPr/>
        <w:t>y</w:t>
      </w:r>
      <w:r>
        <w:rPr>
          <w:spacing w:val="-5"/>
        </w:rPr>
        <w:t> </w:t>
      </w:r>
      <w:r>
        <w:rPr/>
        <w:t>los</w:t>
      </w:r>
      <w:r>
        <w:rPr>
          <w:spacing w:val="-5"/>
        </w:rPr>
        <w:t> </w:t>
      </w:r>
      <w:r>
        <w:rPr/>
        <w:t>Honorables</w:t>
      </w:r>
      <w:r>
        <w:rPr>
          <w:spacing w:val="-5"/>
        </w:rPr>
        <w:t> </w:t>
      </w:r>
      <w:r>
        <w:rPr/>
        <w:t>Representantes</w:t>
      </w:r>
      <w:r>
        <w:rPr>
          <w:spacing w:val="-5"/>
        </w:rPr>
        <w:t> </w:t>
      </w:r>
      <w:r>
        <w:rPr/>
        <w:t>Juan</w:t>
      </w:r>
      <w:r>
        <w:rPr>
          <w:spacing w:val="-5"/>
        </w:rPr>
        <w:t> </w:t>
      </w:r>
      <w:r>
        <w:rPr/>
        <w:t>Carlos</w:t>
      </w:r>
      <w:r>
        <w:rPr>
          <w:spacing w:val="-5"/>
        </w:rPr>
        <w:t> </w:t>
      </w:r>
      <w:r>
        <w:rPr/>
        <w:t>Lozada</w:t>
      </w:r>
      <w:r>
        <w:rPr>
          <w:spacing w:val="-5"/>
        </w:rPr>
        <w:t> </w:t>
      </w:r>
      <w:r>
        <w:rPr/>
        <w:t>Vargas, Astrid Sanchez Montes de Oca, Ruth Amelia</w:t>
      </w:r>
      <w:r>
        <w:rPr>
          <w:spacing w:val="-3"/>
        </w:rPr>
        <w:t> </w:t>
      </w:r>
      <w:r>
        <w:rPr/>
        <w:t>Caicedo</w:t>
      </w:r>
      <w:r>
        <w:rPr>
          <w:spacing w:val="-3"/>
        </w:rPr>
        <w:t> </w:t>
      </w:r>
      <w:r>
        <w:rPr/>
        <w:t>Rosero,</w:t>
      </w:r>
      <w:r>
        <w:rPr>
          <w:spacing w:val="-3"/>
        </w:rPr>
        <w:t> </w:t>
      </w:r>
      <w:r>
        <w:rPr/>
        <w:t>José</w:t>
      </w:r>
      <w:r>
        <w:rPr>
          <w:spacing w:val="-3"/>
        </w:rPr>
        <w:t> </w:t>
      </w:r>
      <w:r>
        <w:rPr/>
        <w:t>Jaime</w:t>
      </w:r>
      <w:r>
        <w:rPr>
          <w:spacing w:val="-3"/>
        </w:rPr>
        <w:t> </w:t>
      </w:r>
      <w:r>
        <w:rPr/>
        <w:t>Uscategui</w:t>
      </w:r>
      <w:r>
        <w:rPr>
          <w:spacing w:val="-3"/>
        </w:rPr>
        <w:t> </w:t>
      </w:r>
      <w:r>
        <w:rPr/>
        <w:t>Pastrana, Gersel Luis Peréz Altamiranda, Juan Sebastian Gomez Gonzalez, Karen Astrith Manrique Olarte, Luis Alberto Alban Urbano, Marelen Castillo Torres.</w:t>
      </w:r>
    </w:p>
    <w:p>
      <w:pPr>
        <w:pStyle w:val="BodyText"/>
        <w:spacing w:before="200"/>
        <w:ind w:right="363"/>
        <w:jc w:val="both"/>
      </w:pPr>
      <w:r>
        <w:rPr/>
        <w:t>El</w:t>
      </w:r>
      <w:r>
        <w:rPr>
          <w:spacing w:val="-3"/>
        </w:rPr>
        <w:t> </w:t>
      </w:r>
      <w:r>
        <w:rPr/>
        <w:t>día</w:t>
      </w:r>
      <w:r>
        <w:rPr>
          <w:spacing w:val="-3"/>
        </w:rPr>
        <w:t> </w:t>
      </w:r>
      <w:r>
        <w:rPr/>
        <w:t>28</w:t>
      </w:r>
      <w:r>
        <w:rPr>
          <w:spacing w:val="-3"/>
        </w:rPr>
        <w:t> </w:t>
      </w:r>
      <w:r>
        <w:rPr/>
        <w:t>de</w:t>
      </w:r>
      <w:r>
        <w:rPr>
          <w:spacing w:val="-3"/>
        </w:rPr>
        <w:t> </w:t>
      </w:r>
      <w:r>
        <w:rPr/>
        <w:t>octubre</w:t>
      </w:r>
      <w:r>
        <w:rPr>
          <w:spacing w:val="-3"/>
        </w:rPr>
        <w:t> </w:t>
      </w:r>
      <w:r>
        <w:rPr/>
        <w:t>de</w:t>
      </w:r>
      <w:r>
        <w:rPr>
          <w:spacing w:val="-3"/>
        </w:rPr>
        <w:t> </w:t>
      </w:r>
      <w:r>
        <w:rPr/>
        <w:t>2025</w:t>
      </w:r>
      <w:r>
        <w:rPr>
          <w:spacing w:val="-3"/>
        </w:rPr>
        <w:t> </w:t>
      </w:r>
      <w:r>
        <w:rPr/>
        <w:t>el</w:t>
      </w:r>
      <w:r>
        <w:rPr>
          <w:spacing w:val="-3"/>
        </w:rPr>
        <w:t> </w:t>
      </w:r>
      <w:r>
        <w:rPr/>
        <w:t>H.R.</w:t>
      </w:r>
      <w:r>
        <w:rPr>
          <w:spacing w:val="-3"/>
        </w:rPr>
        <w:t> </w:t>
      </w:r>
      <w:r>
        <w:rPr/>
        <w:t>David</w:t>
      </w:r>
      <w:r>
        <w:rPr>
          <w:spacing w:val="-3"/>
        </w:rPr>
        <w:t> </w:t>
      </w:r>
      <w:r>
        <w:rPr/>
        <w:t>Ricardo</w:t>
      </w:r>
      <w:r>
        <w:rPr>
          <w:spacing w:val="-3"/>
        </w:rPr>
        <w:t> </w:t>
      </w:r>
      <w:r>
        <w:rPr/>
        <w:t>Racero</w:t>
      </w:r>
      <w:r>
        <w:rPr>
          <w:spacing w:val="-3"/>
        </w:rPr>
        <w:t> </w:t>
      </w:r>
      <w:r>
        <w:rPr/>
        <w:t>Mayorca</w:t>
      </w:r>
      <w:r>
        <w:rPr>
          <w:spacing w:val="-3"/>
        </w:rPr>
        <w:t> </w:t>
      </w:r>
      <w:r>
        <w:rPr/>
        <w:t>como</w:t>
      </w:r>
      <w:r>
        <w:rPr>
          <w:spacing w:val="-3"/>
        </w:rPr>
        <w:t> </w:t>
      </w:r>
      <w:r>
        <w:rPr/>
        <w:t>coordinador</w:t>
      </w:r>
      <w:r>
        <w:rPr>
          <w:spacing w:val="-3"/>
        </w:rPr>
        <w:t> </w:t>
      </w:r>
      <w:r>
        <w:rPr/>
        <w:t>ponente realiza solicitud de prórroga para radicación de la ponencia para primer debate, la cual fue concedida mediante oficio </w:t>
      </w:r>
      <w:hyperlink r:id="rId9">
        <w:r>
          <w:rPr/>
          <w:t>C.P.C.P.3.1-466-2025</w:t>
        </w:r>
      </w:hyperlink>
      <w:r>
        <w:rPr/>
        <w:t> del día 28 de octubre de 2025 por un</w:t>
      </w:r>
      <w:r>
        <w:rPr>
          <w:spacing w:val="-7"/>
        </w:rPr>
        <w:t> </w:t>
      </w:r>
      <w:r>
        <w:rPr/>
        <w:t>término de ocho (8) días.</w:t>
      </w:r>
    </w:p>
    <w:p>
      <w:pPr>
        <w:pStyle w:val="BodyText"/>
        <w:spacing w:before="200"/>
      </w:pPr>
    </w:p>
    <w:p>
      <w:pPr>
        <w:pStyle w:val="Heading2"/>
        <w:numPr>
          <w:ilvl w:val="0"/>
          <w:numId w:val="2"/>
        </w:numPr>
        <w:tabs>
          <w:tab w:pos="718" w:val="left" w:leader="none"/>
        </w:tabs>
        <w:spacing w:line="240" w:lineRule="auto" w:before="0" w:after="0"/>
        <w:ind w:left="718" w:right="0" w:hanging="358"/>
        <w:jc w:val="left"/>
      </w:pPr>
      <w:r>
        <w:rPr/>
        <w:t>Objeto</w:t>
      </w:r>
      <w:r>
        <w:rPr>
          <w:spacing w:val="-5"/>
        </w:rPr>
        <w:t> </w:t>
      </w:r>
      <w:r>
        <w:rPr/>
        <w:t>del</w:t>
      </w:r>
      <w:r>
        <w:rPr>
          <w:spacing w:val="-5"/>
        </w:rPr>
        <w:t> </w:t>
      </w:r>
      <w:r>
        <w:rPr/>
        <w:t>Proyecto</w:t>
      </w:r>
      <w:r>
        <w:rPr>
          <w:spacing w:val="-5"/>
        </w:rPr>
        <w:t> </w:t>
      </w:r>
      <w:r>
        <w:rPr/>
        <w:t>de</w:t>
      </w:r>
      <w:r>
        <w:rPr>
          <w:spacing w:val="-4"/>
        </w:rPr>
        <w:t> </w:t>
      </w:r>
      <w:r>
        <w:rPr>
          <w:spacing w:val="-5"/>
        </w:rPr>
        <w:t>Ley</w:t>
      </w:r>
    </w:p>
    <w:p>
      <w:pPr>
        <w:pStyle w:val="BodyText"/>
        <w:rPr>
          <w:rFonts w:ascii="Arial"/>
          <w:b/>
        </w:rPr>
      </w:pPr>
    </w:p>
    <w:p>
      <w:pPr>
        <w:pStyle w:val="BodyText"/>
        <w:ind w:right="364"/>
        <w:jc w:val="both"/>
      </w:pPr>
      <w:r>
        <w:rPr/>
        <w:t>El presente proyecto de acto legislativo busca modificar el inciso 7 del artículo 361 de la Constitución Política de Colombia, el cual regula la destinación de los ingresos del Sistema General de Regalías, con el propósito de fortalecer la inversión en Ciencia, Tecnología e Innovación (CTeI) en áreas estratégicas para el país. En particular, se busca impulsar el desarrollo tecnológico y la ciencia aplicada en</w:t>
      </w:r>
      <w:r>
        <w:rPr>
          <w:spacing w:val="-4"/>
        </w:rPr>
        <w:t> </w:t>
      </w:r>
      <w:r>
        <w:rPr/>
        <w:t>el</w:t>
      </w:r>
      <w:r>
        <w:rPr>
          <w:spacing w:val="-4"/>
        </w:rPr>
        <w:t> </w:t>
      </w:r>
      <w:r>
        <w:rPr/>
        <w:t>sector</w:t>
      </w:r>
      <w:r>
        <w:rPr>
          <w:spacing w:val="-4"/>
        </w:rPr>
        <w:t> </w:t>
      </w:r>
      <w:r>
        <w:rPr/>
        <w:t>aeroespacial,</w:t>
      </w:r>
      <w:r>
        <w:rPr>
          <w:spacing w:val="-4"/>
        </w:rPr>
        <w:t> </w:t>
      </w:r>
      <w:r>
        <w:rPr/>
        <w:t>como</w:t>
      </w:r>
      <w:r>
        <w:rPr>
          <w:spacing w:val="-4"/>
        </w:rPr>
        <w:t> </w:t>
      </w:r>
      <w:r>
        <w:rPr/>
        <w:t>un</w:t>
      </w:r>
      <w:r>
        <w:rPr>
          <w:spacing w:val="-4"/>
        </w:rPr>
        <w:t> </w:t>
      </w:r>
      <w:r>
        <w:rPr/>
        <w:t>eje</w:t>
      </w:r>
      <w:r>
        <w:rPr>
          <w:spacing w:val="-4"/>
        </w:rPr>
        <w:t> </w:t>
      </w:r>
      <w:r>
        <w:rPr/>
        <w:t>fundamental para el avance de la nación y el mantenimiento de su soberanía de manera estratégica.</w:t>
      </w:r>
    </w:p>
    <w:p>
      <w:pPr>
        <w:pStyle w:val="BodyText"/>
      </w:pPr>
    </w:p>
    <w:p>
      <w:pPr>
        <w:pStyle w:val="Heading2"/>
        <w:numPr>
          <w:ilvl w:val="0"/>
          <w:numId w:val="2"/>
        </w:numPr>
        <w:tabs>
          <w:tab w:pos="718" w:val="left" w:leader="none"/>
        </w:tabs>
        <w:spacing w:line="240" w:lineRule="auto" w:before="0" w:after="0"/>
        <w:ind w:left="718" w:right="0" w:hanging="358"/>
        <w:jc w:val="left"/>
      </w:pPr>
      <w:r>
        <w:rPr/>
        <w:t>Contenido</w:t>
      </w:r>
      <w:r>
        <w:rPr>
          <w:spacing w:val="-6"/>
        </w:rPr>
        <w:t> </w:t>
      </w:r>
      <w:r>
        <w:rPr/>
        <w:t>del</w:t>
      </w:r>
      <w:r>
        <w:rPr>
          <w:spacing w:val="-5"/>
        </w:rPr>
        <w:t> </w:t>
      </w:r>
      <w:r>
        <w:rPr/>
        <w:t>Proyecto</w:t>
      </w:r>
      <w:r>
        <w:rPr>
          <w:spacing w:val="-6"/>
        </w:rPr>
        <w:t> </w:t>
      </w:r>
      <w:r>
        <w:rPr/>
        <w:t>de</w:t>
      </w:r>
      <w:r>
        <w:rPr>
          <w:spacing w:val="-5"/>
        </w:rPr>
        <w:t> Ley</w:t>
      </w:r>
    </w:p>
    <w:p>
      <w:pPr>
        <w:pStyle w:val="BodyText"/>
        <w:rPr>
          <w:rFonts w:ascii="Arial"/>
          <w:b/>
        </w:rPr>
      </w:pPr>
    </w:p>
    <w:p>
      <w:pPr>
        <w:pStyle w:val="BodyText"/>
        <w:ind w:right="362"/>
        <w:jc w:val="both"/>
      </w:pPr>
      <w:r>
        <w:rPr/>
        <w:t>El Proyecto de Acto Legislativo consta de dos (2) artículos, incluyendo el de su vigencia. En ellos, se busca focalizar un porcentaje de los recursos destinados a la inversión en Ciencia, Tecnología e Innovación del Sistema General de Regalías, para que sean asignados a proyectos de investigación y desarrollo de la industria aeroespacial, impulsando así el avance tecnológico, la competitividad y el posicionamiento del país en este sector estratégico.</w:t>
      </w:r>
    </w:p>
    <w:p>
      <w:pPr>
        <w:pStyle w:val="BodyText"/>
      </w:pPr>
    </w:p>
    <w:p>
      <w:pPr>
        <w:pStyle w:val="ListParagraph"/>
        <w:numPr>
          <w:ilvl w:val="0"/>
          <w:numId w:val="3"/>
        </w:numPr>
        <w:tabs>
          <w:tab w:pos="719" w:val="left" w:leader="none"/>
        </w:tabs>
        <w:spacing w:line="240" w:lineRule="auto" w:before="0" w:after="0"/>
        <w:ind w:left="719" w:right="0" w:hanging="359"/>
        <w:jc w:val="left"/>
        <w:rPr>
          <w:i/>
          <w:sz w:val="22"/>
        </w:rPr>
      </w:pPr>
      <w:r>
        <w:rPr>
          <w:rFonts w:ascii="Arial MT" w:hAnsi="Arial MT"/>
          <w:sz w:val="22"/>
        </w:rPr>
        <w:t>Artículo</w:t>
      </w:r>
      <w:r>
        <w:rPr>
          <w:rFonts w:ascii="Arial MT" w:hAnsi="Arial MT"/>
          <w:spacing w:val="-7"/>
          <w:sz w:val="22"/>
        </w:rPr>
        <w:t> </w:t>
      </w:r>
      <w:r>
        <w:rPr>
          <w:rFonts w:ascii="Arial MT" w:hAnsi="Arial MT"/>
          <w:sz w:val="22"/>
        </w:rPr>
        <w:t>1°.</w:t>
      </w:r>
      <w:r>
        <w:rPr>
          <w:rFonts w:ascii="Arial MT" w:hAnsi="Arial MT"/>
          <w:spacing w:val="-5"/>
          <w:sz w:val="22"/>
        </w:rPr>
        <w:t> </w:t>
      </w:r>
      <w:r>
        <w:rPr>
          <w:i/>
          <w:sz w:val="22"/>
        </w:rPr>
        <w:t>Modifica</w:t>
      </w:r>
      <w:r>
        <w:rPr>
          <w:i/>
          <w:spacing w:val="-4"/>
          <w:sz w:val="22"/>
        </w:rPr>
        <w:t> </w:t>
      </w:r>
      <w:r>
        <w:rPr>
          <w:i/>
          <w:sz w:val="22"/>
        </w:rPr>
        <w:t>el</w:t>
      </w:r>
      <w:r>
        <w:rPr>
          <w:i/>
          <w:spacing w:val="-5"/>
          <w:sz w:val="22"/>
        </w:rPr>
        <w:t> </w:t>
      </w:r>
      <w:r>
        <w:rPr>
          <w:i/>
          <w:sz w:val="22"/>
        </w:rPr>
        <w:t>inciso</w:t>
      </w:r>
      <w:r>
        <w:rPr>
          <w:i/>
          <w:spacing w:val="-4"/>
          <w:sz w:val="22"/>
        </w:rPr>
        <w:t> </w:t>
      </w:r>
      <w:r>
        <w:rPr>
          <w:i/>
          <w:sz w:val="22"/>
        </w:rPr>
        <w:t>7</w:t>
      </w:r>
      <w:r>
        <w:rPr>
          <w:i/>
          <w:spacing w:val="-5"/>
          <w:sz w:val="22"/>
        </w:rPr>
        <w:t> </w:t>
      </w:r>
      <w:r>
        <w:rPr>
          <w:i/>
          <w:sz w:val="22"/>
        </w:rPr>
        <w:t>del</w:t>
      </w:r>
      <w:r>
        <w:rPr>
          <w:i/>
          <w:spacing w:val="53"/>
          <w:sz w:val="22"/>
        </w:rPr>
        <w:t> </w:t>
      </w:r>
      <w:r>
        <w:rPr>
          <w:i/>
          <w:sz w:val="22"/>
        </w:rPr>
        <w:t>artículo</w:t>
      </w:r>
      <w:r>
        <w:rPr>
          <w:i/>
          <w:spacing w:val="-4"/>
          <w:sz w:val="22"/>
        </w:rPr>
        <w:t> </w:t>
      </w:r>
      <w:r>
        <w:rPr>
          <w:i/>
          <w:sz w:val="22"/>
        </w:rPr>
        <w:t>361</w:t>
      </w:r>
      <w:r>
        <w:rPr>
          <w:i/>
          <w:spacing w:val="-5"/>
          <w:sz w:val="22"/>
        </w:rPr>
        <w:t> </w:t>
      </w:r>
      <w:r>
        <w:rPr>
          <w:i/>
          <w:sz w:val="22"/>
        </w:rPr>
        <w:t>de</w:t>
      </w:r>
      <w:r>
        <w:rPr>
          <w:i/>
          <w:spacing w:val="-4"/>
          <w:sz w:val="22"/>
        </w:rPr>
        <w:t> </w:t>
      </w:r>
      <w:r>
        <w:rPr>
          <w:i/>
          <w:sz w:val="22"/>
        </w:rPr>
        <w:t>la</w:t>
      </w:r>
      <w:r>
        <w:rPr>
          <w:i/>
          <w:spacing w:val="-5"/>
          <w:sz w:val="22"/>
        </w:rPr>
        <w:t> </w:t>
      </w:r>
      <w:r>
        <w:rPr>
          <w:i/>
          <w:sz w:val="22"/>
        </w:rPr>
        <w:t>Constitución</w:t>
      </w:r>
      <w:r>
        <w:rPr>
          <w:i/>
          <w:spacing w:val="-4"/>
          <w:sz w:val="22"/>
        </w:rPr>
        <w:t> </w:t>
      </w:r>
      <w:r>
        <w:rPr>
          <w:i/>
          <w:spacing w:val="-2"/>
          <w:sz w:val="22"/>
        </w:rPr>
        <w:t>Política.</w:t>
      </w:r>
    </w:p>
    <w:p>
      <w:pPr>
        <w:pStyle w:val="ListParagraph"/>
        <w:spacing w:after="0" w:line="240" w:lineRule="auto"/>
        <w:jc w:val="left"/>
        <w:rPr>
          <w:i/>
          <w:sz w:val="22"/>
        </w:rPr>
        <w:sectPr>
          <w:pgSz w:w="12240" w:h="15840"/>
          <w:pgMar w:header="1013" w:footer="1843" w:top="2500" w:bottom="2040" w:left="1440" w:right="1080"/>
        </w:sectPr>
      </w:pPr>
    </w:p>
    <w:p>
      <w:pPr>
        <w:pStyle w:val="ListParagraph"/>
        <w:numPr>
          <w:ilvl w:val="0"/>
          <w:numId w:val="3"/>
        </w:numPr>
        <w:tabs>
          <w:tab w:pos="719" w:val="left" w:leader="none"/>
        </w:tabs>
        <w:spacing w:line="240" w:lineRule="auto" w:before="0" w:after="0"/>
        <w:ind w:left="719" w:right="0" w:hanging="359"/>
        <w:jc w:val="left"/>
        <w:rPr>
          <w:rFonts w:ascii="Arial MT" w:hAnsi="Arial MT"/>
          <w:sz w:val="22"/>
        </w:rPr>
      </w:pPr>
      <w:r>
        <w:rPr>
          <w:rFonts w:ascii="Arial MT" w:hAnsi="Arial MT"/>
          <w:sz w:val="22"/>
        </w:rPr>
        <w:t>Artículo</w:t>
      </w:r>
      <w:r>
        <w:rPr>
          <w:rFonts w:ascii="Arial MT" w:hAnsi="Arial MT"/>
          <w:spacing w:val="-6"/>
          <w:sz w:val="22"/>
        </w:rPr>
        <w:t> </w:t>
      </w:r>
      <w:r>
        <w:rPr>
          <w:rFonts w:ascii="Arial MT" w:hAnsi="Arial MT"/>
          <w:sz w:val="22"/>
        </w:rPr>
        <w:t>2º.</w:t>
      </w:r>
      <w:r>
        <w:rPr>
          <w:rFonts w:ascii="Arial MT" w:hAnsi="Arial MT"/>
          <w:spacing w:val="-5"/>
          <w:sz w:val="22"/>
        </w:rPr>
        <w:t> </w:t>
      </w:r>
      <w:r>
        <w:rPr>
          <w:i/>
          <w:spacing w:val="-2"/>
          <w:sz w:val="22"/>
        </w:rPr>
        <w:t>Vigencia</w:t>
      </w:r>
      <w:r>
        <w:rPr>
          <w:rFonts w:ascii="Arial MT" w:hAnsi="Arial MT"/>
          <w:spacing w:val="-2"/>
          <w:sz w:val="22"/>
        </w:rPr>
        <w:t>.</w:t>
      </w:r>
    </w:p>
    <w:p>
      <w:pPr>
        <w:pStyle w:val="Heading2"/>
        <w:numPr>
          <w:ilvl w:val="0"/>
          <w:numId w:val="2"/>
        </w:numPr>
        <w:tabs>
          <w:tab w:pos="718" w:val="left" w:leader="none"/>
        </w:tabs>
        <w:spacing w:line="240" w:lineRule="auto" w:before="253" w:after="0"/>
        <w:ind w:left="718" w:right="0" w:hanging="358"/>
        <w:jc w:val="left"/>
      </w:pPr>
      <w:r>
        <w:rPr/>
        <w:t>Exposición</w:t>
      </w:r>
      <w:r>
        <w:rPr>
          <w:spacing w:val="-8"/>
        </w:rPr>
        <w:t> </w:t>
      </w:r>
      <w:r>
        <w:rPr/>
        <w:t>de</w:t>
      </w:r>
      <w:r>
        <w:rPr>
          <w:spacing w:val="-5"/>
        </w:rPr>
        <w:t> </w:t>
      </w:r>
      <w:r>
        <w:rPr/>
        <w:t>motivos</w:t>
      </w:r>
      <w:r>
        <w:rPr>
          <w:spacing w:val="-5"/>
        </w:rPr>
        <w:t> </w:t>
      </w:r>
      <w:r>
        <w:rPr/>
        <w:t>del</w:t>
      </w:r>
      <w:r>
        <w:rPr>
          <w:spacing w:val="-5"/>
        </w:rPr>
        <w:t> </w:t>
      </w:r>
      <w:r>
        <w:rPr/>
        <w:t>Proyecto</w:t>
      </w:r>
      <w:r>
        <w:rPr>
          <w:spacing w:val="-5"/>
        </w:rPr>
        <w:t> </w:t>
      </w:r>
      <w:r>
        <w:rPr/>
        <w:t>de</w:t>
      </w:r>
      <w:r>
        <w:rPr>
          <w:spacing w:val="-5"/>
        </w:rPr>
        <w:t> </w:t>
      </w:r>
      <w:r>
        <w:rPr/>
        <w:t>Acto</w:t>
      </w:r>
      <w:r>
        <w:rPr>
          <w:spacing w:val="-5"/>
        </w:rPr>
        <w:t> </w:t>
      </w:r>
      <w:r>
        <w:rPr>
          <w:spacing w:val="-2"/>
        </w:rPr>
        <w:t>Legislativo</w:t>
      </w:r>
    </w:p>
    <w:p>
      <w:pPr>
        <w:pStyle w:val="ListParagraph"/>
        <w:numPr>
          <w:ilvl w:val="1"/>
          <w:numId w:val="2"/>
        </w:numPr>
        <w:tabs>
          <w:tab w:pos="424" w:val="left" w:leader="none"/>
        </w:tabs>
        <w:spacing w:line="240" w:lineRule="auto" w:before="253" w:after="0"/>
        <w:ind w:left="424" w:right="0" w:hanging="424"/>
        <w:jc w:val="left"/>
        <w:rPr>
          <w:b/>
          <w:sz w:val="22"/>
        </w:rPr>
      </w:pPr>
      <w:r>
        <w:rPr>
          <w:b/>
          <w:sz w:val="22"/>
        </w:rPr>
        <w:t>Presentación</w:t>
      </w:r>
      <w:r>
        <w:rPr>
          <w:b/>
          <w:spacing w:val="-6"/>
          <w:sz w:val="22"/>
        </w:rPr>
        <w:t> </w:t>
      </w:r>
      <w:r>
        <w:rPr>
          <w:b/>
          <w:sz w:val="22"/>
        </w:rPr>
        <w:t>y</w:t>
      </w:r>
      <w:r>
        <w:rPr>
          <w:b/>
          <w:spacing w:val="-6"/>
          <w:sz w:val="22"/>
        </w:rPr>
        <w:t> </w:t>
      </w:r>
      <w:r>
        <w:rPr>
          <w:b/>
          <w:sz w:val="22"/>
        </w:rPr>
        <w:t>síntesis</w:t>
      </w:r>
      <w:r>
        <w:rPr>
          <w:b/>
          <w:spacing w:val="-6"/>
          <w:sz w:val="22"/>
        </w:rPr>
        <w:t> </w:t>
      </w:r>
      <w:r>
        <w:rPr>
          <w:b/>
          <w:sz w:val="22"/>
        </w:rPr>
        <w:t>del</w:t>
      </w:r>
      <w:r>
        <w:rPr>
          <w:b/>
          <w:spacing w:val="-6"/>
          <w:sz w:val="22"/>
        </w:rPr>
        <w:t> </w:t>
      </w:r>
      <w:r>
        <w:rPr>
          <w:b/>
          <w:spacing w:val="-2"/>
          <w:sz w:val="22"/>
        </w:rPr>
        <w:t>proyecto</w:t>
      </w:r>
    </w:p>
    <w:p>
      <w:pPr>
        <w:pStyle w:val="BodyText"/>
        <w:spacing w:line="278" w:lineRule="auto" w:before="240"/>
        <w:ind w:right="364"/>
        <w:jc w:val="both"/>
      </w:pPr>
      <w:r>
        <w:rPr/>
        <w:t>El presente proyecto de acto legislativo busca modificar el inciso 7 del artículo 361 de la Constitución Política de Colombia, el cual regula la destinación de los ingresos del Sistema General de Regalías, con el propósito de fortalecer la inversión en Ciencia, Tecnología e Innovación (CTeI) en áreas estratégicas para el país. En particular, se busca impulsar el desarrollo tecnológico y la ciencia aplicada en</w:t>
      </w:r>
      <w:r>
        <w:rPr>
          <w:spacing w:val="-4"/>
        </w:rPr>
        <w:t> </w:t>
      </w:r>
      <w:r>
        <w:rPr/>
        <w:t>el</w:t>
      </w:r>
      <w:r>
        <w:rPr>
          <w:spacing w:val="-4"/>
        </w:rPr>
        <w:t> </w:t>
      </w:r>
      <w:r>
        <w:rPr/>
        <w:t>sector</w:t>
      </w:r>
      <w:r>
        <w:rPr>
          <w:spacing w:val="-4"/>
        </w:rPr>
        <w:t> </w:t>
      </w:r>
      <w:r>
        <w:rPr/>
        <w:t>aeroespacial,</w:t>
      </w:r>
      <w:r>
        <w:rPr>
          <w:spacing w:val="-4"/>
        </w:rPr>
        <w:t> </w:t>
      </w:r>
      <w:r>
        <w:rPr/>
        <w:t>como</w:t>
      </w:r>
      <w:r>
        <w:rPr>
          <w:spacing w:val="-4"/>
        </w:rPr>
        <w:t> </w:t>
      </w:r>
      <w:r>
        <w:rPr/>
        <w:t>un</w:t>
      </w:r>
      <w:r>
        <w:rPr>
          <w:spacing w:val="-4"/>
        </w:rPr>
        <w:t> </w:t>
      </w:r>
      <w:r>
        <w:rPr/>
        <w:t>eje</w:t>
      </w:r>
      <w:r>
        <w:rPr>
          <w:spacing w:val="-4"/>
        </w:rPr>
        <w:t> </w:t>
      </w:r>
      <w:r>
        <w:rPr/>
        <w:t>fundamental para el avance de la nación y el mantenimiento de su soberanía de manera estratégica.</w:t>
      </w:r>
    </w:p>
    <w:p>
      <w:pPr>
        <w:pStyle w:val="BodyText"/>
        <w:spacing w:line="278" w:lineRule="auto" w:before="237"/>
        <w:ind w:right="359"/>
        <w:jc w:val="both"/>
      </w:pPr>
      <w:r>
        <w:rPr/>
        <w:t>Actualmente, el artículo establece que el diez por ciento (10%) de los recursos del Sistema General de Regalías debe destinarse a la inversión en CTel. De este 10%, dos puntos porcentuales (2%) se asignan al desarrollo de proyectos de CTeI enfocados en el desarrollo sostenible y ambiental, con el objetivo de incentivar la investigación en esta</w:t>
      </w:r>
      <w:r>
        <w:rPr>
          <w:spacing w:val="-3"/>
        </w:rPr>
        <w:t> </w:t>
      </w:r>
      <w:r>
        <w:rPr/>
        <w:t>área</w:t>
      </w:r>
      <w:r>
        <w:rPr>
          <w:spacing w:val="-3"/>
        </w:rPr>
        <w:t> </w:t>
      </w:r>
      <w:r>
        <w:rPr/>
        <w:t>y</w:t>
      </w:r>
      <w:r>
        <w:rPr>
          <w:spacing w:val="-3"/>
        </w:rPr>
        <w:t> </w:t>
      </w:r>
      <w:r>
        <w:rPr/>
        <w:t>fomentar</w:t>
      </w:r>
      <w:r>
        <w:rPr>
          <w:spacing w:val="-3"/>
        </w:rPr>
        <w:t> </w:t>
      </w:r>
      <w:r>
        <w:rPr/>
        <w:t>la competitividad del país en sectores estratégicos ligados a las tecnologías del siglo XXI. La presente iniciativa propone que, dentro del porcentaje para CTeI, </w:t>
      </w:r>
      <w:r>
        <w:rPr>
          <w:rFonts w:ascii="Arial" w:hAnsi="Arial"/>
          <w:b/>
        </w:rPr>
        <w:t>hasta un punto porcentual (1%) </w:t>
      </w:r>
      <w:r>
        <w:rPr/>
        <w:t>sean destinados específicamente a la financiación de proyectos de investigación y desarrollo aeroespacial.</w:t>
      </w:r>
    </w:p>
    <w:p>
      <w:pPr>
        <w:pStyle w:val="BodyText"/>
        <w:spacing w:line="278" w:lineRule="auto" w:before="237"/>
        <w:ind w:right="358"/>
        <w:jc w:val="both"/>
      </w:pPr>
      <w:r>
        <w:rPr/>
        <w:t>El desarrollo aeroespacial no solo representa una oportunidad para fortalecer la capacidad científica e industrial del país, sino que también contribuye</w:t>
      </w:r>
      <w:r>
        <w:rPr>
          <w:spacing w:val="-3"/>
        </w:rPr>
        <w:t> </w:t>
      </w:r>
      <w:r>
        <w:rPr/>
        <w:t>a</w:t>
      </w:r>
      <w:r>
        <w:rPr>
          <w:spacing w:val="-3"/>
        </w:rPr>
        <w:t> </w:t>
      </w:r>
      <w:r>
        <w:rPr/>
        <w:t>la</w:t>
      </w:r>
      <w:r>
        <w:rPr>
          <w:spacing w:val="-3"/>
        </w:rPr>
        <w:t> </w:t>
      </w:r>
      <w:r>
        <w:rPr/>
        <w:t>defensa</w:t>
      </w:r>
      <w:r>
        <w:rPr>
          <w:spacing w:val="-3"/>
        </w:rPr>
        <w:t> </w:t>
      </w:r>
      <w:r>
        <w:rPr/>
        <w:t>nacional,</w:t>
      </w:r>
      <w:r>
        <w:rPr>
          <w:spacing w:val="-3"/>
        </w:rPr>
        <w:t> </w:t>
      </w:r>
      <w:r>
        <w:rPr/>
        <w:t>la</w:t>
      </w:r>
      <w:r>
        <w:rPr>
          <w:spacing w:val="-3"/>
        </w:rPr>
        <w:t> </w:t>
      </w:r>
      <w:r>
        <w:rPr/>
        <w:t>innovación tecnológica y la independencia estratégica en el dominio del aire, el espacio y</w:t>
      </w:r>
      <w:r>
        <w:rPr>
          <w:spacing w:val="-2"/>
        </w:rPr>
        <w:t> </w:t>
      </w:r>
      <w:r>
        <w:rPr/>
        <w:t>el</w:t>
      </w:r>
      <w:r>
        <w:rPr>
          <w:spacing w:val="-2"/>
        </w:rPr>
        <w:t> </w:t>
      </w:r>
      <w:r>
        <w:rPr/>
        <w:t>ciberespacio. Además, su impulso fomentará</w:t>
      </w:r>
      <w:r>
        <w:rPr>
          <w:spacing w:val="-4"/>
        </w:rPr>
        <w:t> </w:t>
      </w:r>
      <w:r>
        <w:rPr/>
        <w:t>la</w:t>
      </w:r>
      <w:r>
        <w:rPr>
          <w:spacing w:val="-4"/>
        </w:rPr>
        <w:t> </w:t>
      </w:r>
      <w:r>
        <w:rPr/>
        <w:t>articulación</w:t>
      </w:r>
      <w:r>
        <w:rPr>
          <w:spacing w:val="-4"/>
        </w:rPr>
        <w:t> </w:t>
      </w:r>
      <w:r>
        <w:rPr/>
        <w:t>entre</w:t>
      </w:r>
      <w:r>
        <w:rPr>
          <w:spacing w:val="-4"/>
        </w:rPr>
        <w:t> </w:t>
      </w:r>
      <w:r>
        <w:rPr/>
        <w:t>la</w:t>
      </w:r>
      <w:r>
        <w:rPr>
          <w:spacing w:val="-4"/>
        </w:rPr>
        <w:t> </w:t>
      </w:r>
      <w:r>
        <w:rPr/>
        <w:t>academia,</w:t>
      </w:r>
      <w:r>
        <w:rPr>
          <w:spacing w:val="-4"/>
        </w:rPr>
        <w:t> </w:t>
      </w:r>
      <w:r>
        <w:rPr/>
        <w:t>el</w:t>
      </w:r>
      <w:r>
        <w:rPr>
          <w:spacing w:val="-4"/>
        </w:rPr>
        <w:t> </w:t>
      </w:r>
      <w:r>
        <w:rPr/>
        <w:t>sector</w:t>
      </w:r>
      <w:r>
        <w:rPr>
          <w:spacing w:val="-4"/>
        </w:rPr>
        <w:t> </w:t>
      </w:r>
      <w:r>
        <w:rPr/>
        <w:t>productivo,</w:t>
      </w:r>
      <w:r>
        <w:rPr>
          <w:spacing w:val="-4"/>
        </w:rPr>
        <w:t> </w:t>
      </w:r>
      <w:r>
        <w:rPr/>
        <w:t>el</w:t>
      </w:r>
      <w:r>
        <w:rPr>
          <w:spacing w:val="-4"/>
        </w:rPr>
        <w:t> </w:t>
      </w:r>
      <w:r>
        <w:rPr/>
        <w:t>Estado y la sociedad, permitiendo la generación de conocimientos y tecnologías propias que</w:t>
      </w:r>
      <w:r>
        <w:rPr>
          <w:spacing w:val="40"/>
        </w:rPr>
        <w:t> </w:t>
      </w:r>
      <w:r>
        <w:rPr/>
        <w:t>respondan a las necesidades del país.</w:t>
      </w:r>
    </w:p>
    <w:p>
      <w:pPr>
        <w:pStyle w:val="BodyText"/>
        <w:spacing w:line="278" w:lineRule="auto" w:before="237"/>
        <w:ind w:right="358"/>
        <w:jc w:val="both"/>
      </w:pPr>
      <w:r>
        <w:rPr/>
        <w:t>En este sentido, la asignación de recursos específicos para la investigación aeroespacial garantizará que Colombia avance en</w:t>
      </w:r>
      <w:r>
        <w:rPr>
          <w:spacing w:val="-3"/>
        </w:rPr>
        <w:t> </w:t>
      </w:r>
      <w:r>
        <w:rPr/>
        <w:t>la</w:t>
      </w:r>
      <w:r>
        <w:rPr>
          <w:spacing w:val="-3"/>
        </w:rPr>
        <w:t> </w:t>
      </w:r>
      <w:r>
        <w:rPr/>
        <w:t>consolidación</w:t>
      </w:r>
      <w:r>
        <w:rPr>
          <w:spacing w:val="-3"/>
        </w:rPr>
        <w:t> </w:t>
      </w:r>
      <w:r>
        <w:rPr/>
        <w:t>de</w:t>
      </w:r>
      <w:r>
        <w:rPr>
          <w:spacing w:val="-3"/>
        </w:rPr>
        <w:t> </w:t>
      </w:r>
      <w:r>
        <w:rPr/>
        <w:t>una</w:t>
      </w:r>
      <w:r>
        <w:rPr>
          <w:spacing w:val="-3"/>
        </w:rPr>
        <w:t> </w:t>
      </w:r>
      <w:r>
        <w:rPr/>
        <w:t>capacidad</w:t>
      </w:r>
      <w:r>
        <w:rPr>
          <w:spacing w:val="-3"/>
        </w:rPr>
        <w:t> </w:t>
      </w:r>
      <w:r>
        <w:rPr/>
        <w:t>tecnológica</w:t>
      </w:r>
      <w:r>
        <w:rPr>
          <w:spacing w:val="-3"/>
        </w:rPr>
        <w:t> </w:t>
      </w:r>
      <w:r>
        <w:rPr/>
        <w:t>autónoma, con aplicaciones en áreas como la defensa, la industria, la educación y la economía,</w:t>
      </w:r>
      <w:r>
        <w:rPr>
          <w:spacing w:val="40"/>
        </w:rPr>
        <w:t> </w:t>
      </w:r>
      <w:r>
        <w:rPr/>
        <w:t>generando beneficios tanto en el desarrollo nacional como en la seguridad del Estado </w:t>
      </w:r>
      <w:r>
        <w:rPr>
          <w:spacing w:val="-2"/>
        </w:rPr>
        <w:t>colombiano.</w:t>
      </w:r>
    </w:p>
    <w:p>
      <w:pPr>
        <w:pStyle w:val="BodyText"/>
        <w:spacing w:after="0" w:line="278" w:lineRule="auto"/>
        <w:jc w:val="both"/>
        <w:sectPr>
          <w:pgSz w:w="12240" w:h="15840"/>
          <w:pgMar w:header="1013" w:footer="1843" w:top="2500" w:bottom="2040" w:left="1440" w:right="1080"/>
        </w:sectPr>
      </w:pPr>
    </w:p>
    <w:p>
      <w:pPr>
        <w:pStyle w:val="Heading2"/>
        <w:numPr>
          <w:ilvl w:val="1"/>
          <w:numId w:val="2"/>
        </w:numPr>
        <w:tabs>
          <w:tab w:pos="424" w:val="left" w:leader="none"/>
        </w:tabs>
        <w:spacing w:line="240" w:lineRule="auto" w:before="253" w:after="0"/>
        <w:ind w:left="424" w:right="0" w:hanging="424"/>
        <w:jc w:val="left"/>
      </w:pPr>
      <w:r>
        <w:rPr/>
        <w:t>Antecedentes</w:t>
      </w:r>
      <w:r>
        <w:rPr>
          <w:spacing w:val="-12"/>
        </w:rPr>
        <w:t> </w:t>
      </w:r>
      <w:r>
        <w:rPr/>
        <w:t>iniciativas</w:t>
      </w:r>
      <w:r>
        <w:rPr>
          <w:spacing w:val="-11"/>
        </w:rPr>
        <w:t> </w:t>
      </w:r>
      <w:r>
        <w:rPr>
          <w:spacing w:val="-2"/>
        </w:rPr>
        <w:t>legislativas</w:t>
      </w:r>
    </w:p>
    <w:p>
      <w:pPr>
        <w:pStyle w:val="BodyText"/>
        <w:spacing w:before="27"/>
        <w:rPr>
          <w:rFonts w:ascii="Arial"/>
          <w:b/>
        </w:rPr>
      </w:pPr>
    </w:p>
    <w:p>
      <w:pPr>
        <w:pStyle w:val="BodyText"/>
        <w:ind w:right="360"/>
        <w:jc w:val="both"/>
      </w:pPr>
      <w:r>
        <w:rPr/>
        <w:t>Los antecedentes legislativos se desarrollan en dos ámbitos: el constitucional que se justifica</w:t>
      </w:r>
      <w:r>
        <w:rPr>
          <w:spacing w:val="40"/>
        </w:rPr>
        <w:t> </w:t>
      </w:r>
      <w:r>
        <w:rPr/>
        <w:t>en las modificaciones que</w:t>
      </w:r>
      <w:r>
        <w:rPr>
          <w:spacing w:val="-3"/>
        </w:rPr>
        <w:t> </w:t>
      </w:r>
      <w:r>
        <w:rPr/>
        <w:t>ha</w:t>
      </w:r>
      <w:r>
        <w:rPr>
          <w:spacing w:val="-3"/>
        </w:rPr>
        <w:t> </w:t>
      </w:r>
      <w:r>
        <w:rPr/>
        <w:t>tenido</w:t>
      </w:r>
      <w:r>
        <w:rPr>
          <w:spacing w:val="-3"/>
        </w:rPr>
        <w:t> </w:t>
      </w:r>
      <w:r>
        <w:rPr/>
        <w:t>el</w:t>
      </w:r>
      <w:r>
        <w:rPr>
          <w:spacing w:val="-3"/>
        </w:rPr>
        <w:t> </w:t>
      </w:r>
      <w:r>
        <w:rPr/>
        <w:t>artículo</w:t>
      </w:r>
      <w:r>
        <w:rPr>
          <w:spacing w:val="-3"/>
        </w:rPr>
        <w:t> </w:t>
      </w:r>
      <w:r>
        <w:rPr/>
        <w:t>361</w:t>
      </w:r>
      <w:r>
        <w:rPr>
          <w:spacing w:val="-3"/>
        </w:rPr>
        <w:t> </w:t>
      </w:r>
      <w:r>
        <w:rPr/>
        <w:t>de</w:t>
      </w:r>
      <w:r>
        <w:rPr>
          <w:spacing w:val="-3"/>
        </w:rPr>
        <w:t> </w:t>
      </w:r>
      <w:r>
        <w:rPr/>
        <w:t>la</w:t>
      </w:r>
      <w:r>
        <w:rPr>
          <w:spacing w:val="-3"/>
        </w:rPr>
        <w:t> </w:t>
      </w:r>
      <w:r>
        <w:rPr/>
        <w:t>Constitución,</w:t>
      </w:r>
      <w:r>
        <w:rPr>
          <w:spacing w:val="-3"/>
        </w:rPr>
        <w:t> </w:t>
      </w:r>
      <w:r>
        <w:rPr/>
        <w:t>y</w:t>
      </w:r>
      <w:r>
        <w:rPr>
          <w:spacing w:val="-3"/>
        </w:rPr>
        <w:t> </w:t>
      </w:r>
      <w:r>
        <w:rPr/>
        <w:t>el</w:t>
      </w:r>
      <w:r>
        <w:rPr>
          <w:spacing w:val="-3"/>
        </w:rPr>
        <w:t> </w:t>
      </w:r>
      <w:r>
        <w:rPr/>
        <w:t>legal</w:t>
      </w:r>
      <w:r>
        <w:rPr>
          <w:spacing w:val="-3"/>
        </w:rPr>
        <w:t> </w:t>
      </w:r>
      <w:r>
        <w:rPr/>
        <w:t>que</w:t>
      </w:r>
      <w:r>
        <w:rPr>
          <w:spacing w:val="-3"/>
        </w:rPr>
        <w:t> </w:t>
      </w:r>
      <w:r>
        <w:rPr/>
        <w:t>enmarca</w:t>
      </w:r>
      <w:r>
        <w:rPr>
          <w:spacing w:val="-3"/>
        </w:rPr>
        <w:t> </w:t>
      </w:r>
      <w:r>
        <w:rPr/>
        <w:t>la normatividad relacionada con el Sistema General de Regalías y el sector Aeroespacial.</w:t>
      </w:r>
    </w:p>
    <w:p>
      <w:pPr>
        <w:pStyle w:val="BodyText"/>
        <w:spacing w:before="27"/>
      </w:pPr>
    </w:p>
    <w:p>
      <w:pPr>
        <w:pStyle w:val="Heading1"/>
      </w:pPr>
      <w:r>
        <w:rPr>
          <w:spacing w:val="-2"/>
        </w:rPr>
        <w:t>CONSTITUCIONAL:</w:t>
      </w:r>
    </w:p>
    <w:p>
      <w:pPr>
        <w:pStyle w:val="BodyText"/>
        <w:spacing w:before="27"/>
        <w:rPr>
          <w:rFonts w:ascii="Arial"/>
          <w:b/>
        </w:rPr>
      </w:pPr>
    </w:p>
    <w:p>
      <w:pPr>
        <w:pStyle w:val="ListParagraph"/>
        <w:numPr>
          <w:ilvl w:val="2"/>
          <w:numId w:val="2"/>
        </w:numPr>
        <w:tabs>
          <w:tab w:pos="720" w:val="left" w:leader="none"/>
        </w:tabs>
        <w:spacing w:line="240" w:lineRule="auto" w:before="0" w:after="0"/>
        <w:ind w:left="720" w:right="361" w:hanging="360"/>
        <w:jc w:val="both"/>
        <w:rPr>
          <w:rFonts w:ascii="Arial MT" w:hAnsi="Arial MT"/>
          <w:sz w:val="22"/>
        </w:rPr>
      </w:pPr>
      <w:r>
        <w:rPr>
          <w:b/>
          <w:sz w:val="22"/>
        </w:rPr>
        <w:t>Acto Legislativo 05 de 2019</w:t>
      </w:r>
      <w:r>
        <w:rPr>
          <w:rFonts w:ascii="Arial MT" w:hAnsi="Arial MT"/>
          <w:sz w:val="22"/>
        </w:rPr>
        <w:t>: Por el cual se modifica el artículo 361</w:t>
      </w:r>
      <w:r>
        <w:rPr>
          <w:rFonts w:ascii="Arial MT" w:hAnsi="Arial MT"/>
          <w:spacing w:val="-3"/>
          <w:sz w:val="22"/>
        </w:rPr>
        <w:t> </w:t>
      </w:r>
      <w:r>
        <w:rPr>
          <w:rFonts w:ascii="Arial MT" w:hAnsi="Arial MT"/>
          <w:sz w:val="22"/>
        </w:rPr>
        <w:t>de</w:t>
      </w:r>
      <w:r>
        <w:rPr>
          <w:rFonts w:ascii="Arial MT" w:hAnsi="Arial MT"/>
          <w:spacing w:val="-3"/>
          <w:sz w:val="22"/>
        </w:rPr>
        <w:t> </w:t>
      </w:r>
      <w:r>
        <w:rPr>
          <w:rFonts w:ascii="Arial MT" w:hAnsi="Arial MT"/>
          <w:sz w:val="22"/>
        </w:rPr>
        <w:t>la</w:t>
      </w:r>
      <w:r>
        <w:rPr>
          <w:rFonts w:ascii="Arial MT" w:hAnsi="Arial MT"/>
          <w:spacing w:val="-3"/>
          <w:sz w:val="22"/>
        </w:rPr>
        <w:t> </w:t>
      </w:r>
      <w:r>
        <w:rPr>
          <w:rFonts w:ascii="Arial MT" w:hAnsi="Arial MT"/>
          <w:sz w:val="22"/>
        </w:rPr>
        <w:t>Constitución Política y se dictan otras disposiciones sobre el régimen de regalías y compensaciones.</w:t>
      </w:r>
    </w:p>
    <w:p>
      <w:pPr>
        <w:pStyle w:val="BodyText"/>
        <w:spacing w:before="27"/>
      </w:pPr>
    </w:p>
    <w:p>
      <w:pPr>
        <w:pStyle w:val="Heading1"/>
      </w:pPr>
      <w:r>
        <w:rPr>
          <w:spacing w:val="-2"/>
        </w:rPr>
        <w:t>LEGAL</w:t>
      </w:r>
    </w:p>
    <w:p>
      <w:pPr>
        <w:pStyle w:val="BodyText"/>
        <w:spacing w:before="27"/>
        <w:rPr>
          <w:rFonts w:ascii="Arial"/>
          <w:b/>
        </w:rPr>
      </w:pPr>
    </w:p>
    <w:p>
      <w:pPr>
        <w:pStyle w:val="ListParagraph"/>
        <w:numPr>
          <w:ilvl w:val="2"/>
          <w:numId w:val="2"/>
        </w:numPr>
        <w:tabs>
          <w:tab w:pos="720" w:val="left" w:leader="none"/>
        </w:tabs>
        <w:spacing w:line="240" w:lineRule="auto" w:before="0" w:after="0"/>
        <w:ind w:left="720" w:right="358" w:hanging="360"/>
        <w:jc w:val="both"/>
        <w:rPr>
          <w:rFonts w:ascii="Arial MT" w:hAnsi="Arial MT"/>
          <w:sz w:val="22"/>
        </w:rPr>
      </w:pPr>
      <w:r>
        <w:rPr>
          <w:b/>
          <w:sz w:val="22"/>
        </w:rPr>
        <w:t>Ley 2294 de 2023</w:t>
      </w:r>
      <w:r>
        <w:rPr>
          <w:rFonts w:ascii="Arial MT" w:hAnsi="Arial MT"/>
          <w:sz w:val="22"/>
        </w:rPr>
        <w:t>: Por el cual se expide el plan nacional de desarrollo 2022- 2026 “Colombia Potencia Mundial de la Vida”.</w:t>
      </w:r>
    </w:p>
    <w:p>
      <w:pPr>
        <w:pStyle w:val="ListParagraph"/>
        <w:numPr>
          <w:ilvl w:val="2"/>
          <w:numId w:val="2"/>
        </w:numPr>
        <w:tabs>
          <w:tab w:pos="720" w:val="left" w:leader="none"/>
        </w:tabs>
        <w:spacing w:line="240" w:lineRule="auto" w:before="0" w:after="0"/>
        <w:ind w:left="720" w:right="368" w:hanging="360"/>
        <w:jc w:val="both"/>
        <w:rPr>
          <w:rFonts w:ascii="Arial MT" w:hAnsi="Arial MT"/>
          <w:sz w:val="22"/>
        </w:rPr>
      </w:pPr>
      <w:r>
        <w:rPr>
          <w:b/>
          <w:sz w:val="22"/>
        </w:rPr>
        <w:t>Ley 2056 de 2020: “</w:t>
      </w:r>
      <w:r>
        <w:rPr>
          <w:rFonts w:ascii="Arial MT" w:hAnsi="Arial MT"/>
          <w:sz w:val="22"/>
        </w:rPr>
        <w:t>Por la cual se regula la organización y el funcionamiento del sistema general de regalías”</w:t>
      </w:r>
    </w:p>
    <w:p>
      <w:pPr>
        <w:pStyle w:val="ListParagraph"/>
        <w:numPr>
          <w:ilvl w:val="2"/>
          <w:numId w:val="2"/>
        </w:numPr>
        <w:tabs>
          <w:tab w:pos="720" w:val="left" w:leader="none"/>
        </w:tabs>
        <w:spacing w:line="240" w:lineRule="auto" w:before="0" w:after="0"/>
        <w:ind w:left="720" w:right="358" w:hanging="360"/>
        <w:jc w:val="both"/>
        <w:rPr>
          <w:rFonts w:ascii="Arial MT" w:hAnsi="Arial MT"/>
          <w:sz w:val="22"/>
        </w:rPr>
      </w:pPr>
      <w:r>
        <w:rPr>
          <w:b/>
          <w:sz w:val="22"/>
        </w:rPr>
        <w:t>Acto Legislativo 2 de 2024 - </w:t>
      </w:r>
      <w:r>
        <w:rPr>
          <w:rFonts w:ascii="Arial MT" w:hAnsi="Arial MT"/>
          <w:sz w:val="22"/>
        </w:rPr>
        <w:t>por el cual se modifica el inciso 1° del artículo 217 de la Constitución Política de Colombia, se cambia el nombre de la</w:t>
      </w:r>
      <w:r>
        <w:rPr>
          <w:rFonts w:ascii="Arial MT" w:hAnsi="Arial MT"/>
          <w:spacing w:val="-4"/>
          <w:sz w:val="22"/>
        </w:rPr>
        <w:t> </w:t>
      </w:r>
      <w:r>
        <w:rPr>
          <w:rFonts w:ascii="Arial MT" w:hAnsi="Arial MT"/>
          <w:sz w:val="22"/>
        </w:rPr>
        <w:t>Fuerza</w:t>
      </w:r>
      <w:r>
        <w:rPr>
          <w:rFonts w:ascii="Arial MT" w:hAnsi="Arial MT"/>
          <w:spacing w:val="-4"/>
          <w:sz w:val="22"/>
        </w:rPr>
        <w:t> </w:t>
      </w:r>
      <w:r>
        <w:rPr>
          <w:rFonts w:ascii="Arial MT" w:hAnsi="Arial MT"/>
          <w:sz w:val="22"/>
        </w:rPr>
        <w:t>Aérea</w:t>
      </w:r>
      <w:r>
        <w:rPr>
          <w:rFonts w:ascii="Arial MT" w:hAnsi="Arial MT"/>
          <w:spacing w:val="-4"/>
          <w:sz w:val="22"/>
        </w:rPr>
        <w:t> </w:t>
      </w:r>
      <w:r>
        <w:rPr>
          <w:rFonts w:ascii="Arial MT" w:hAnsi="Arial MT"/>
          <w:sz w:val="22"/>
        </w:rPr>
        <w:t>por</w:t>
      </w:r>
      <w:r>
        <w:rPr>
          <w:rFonts w:ascii="Arial MT" w:hAnsi="Arial MT"/>
          <w:spacing w:val="-4"/>
          <w:sz w:val="22"/>
        </w:rPr>
        <w:t> </w:t>
      </w:r>
      <w:r>
        <w:rPr>
          <w:rFonts w:ascii="Arial MT" w:hAnsi="Arial MT"/>
          <w:sz w:val="22"/>
        </w:rPr>
        <w:t>Fuerza Aeroespacial y se dictan otras disposiciones</w:t>
      </w:r>
    </w:p>
    <w:p>
      <w:pPr>
        <w:pStyle w:val="BodyText"/>
      </w:pPr>
    </w:p>
    <w:p>
      <w:pPr>
        <w:pStyle w:val="BodyText"/>
      </w:pPr>
    </w:p>
    <w:p>
      <w:pPr>
        <w:pStyle w:val="Heading2"/>
        <w:numPr>
          <w:ilvl w:val="1"/>
          <w:numId w:val="2"/>
        </w:numPr>
        <w:tabs>
          <w:tab w:pos="424" w:val="left" w:leader="none"/>
        </w:tabs>
        <w:spacing w:line="240" w:lineRule="auto" w:before="0" w:after="0"/>
        <w:ind w:left="424" w:right="0" w:hanging="424"/>
        <w:jc w:val="left"/>
      </w:pPr>
      <w:r>
        <w:rPr>
          <w:spacing w:val="-2"/>
        </w:rPr>
        <w:t>Justificación</w:t>
      </w:r>
    </w:p>
    <w:p>
      <w:pPr>
        <w:pStyle w:val="BodyText"/>
        <w:spacing w:line="278" w:lineRule="auto" w:before="240"/>
        <w:ind w:right="358"/>
        <w:jc w:val="both"/>
      </w:pPr>
      <w:r>
        <w:rPr/>
        <w:t>El sector aeroespacial es un pilar estratégico para el desarrollo económico, tecnológico y de seguridad del país. La capacidad de Colombia para innovar y competir en este ámbito</w:t>
      </w:r>
      <w:r>
        <w:rPr>
          <w:spacing w:val="-2"/>
        </w:rPr>
        <w:t> </w:t>
      </w:r>
      <w:r>
        <w:rPr/>
        <w:t>no</w:t>
      </w:r>
      <w:r>
        <w:rPr>
          <w:spacing w:val="-2"/>
        </w:rPr>
        <w:t> </w:t>
      </w:r>
      <w:r>
        <w:rPr/>
        <w:t>solo depende de la existencia de políticas públicas, sino también de la disponibilidad de recursos específicos que permitan impulsar la investigación, el desarrollo y la implementación de tecnologías avanzadas. Actualmente, aunque el artículo 361 de la Constitución destina</w:t>
      </w:r>
      <w:r>
        <w:rPr>
          <w:spacing w:val="-3"/>
        </w:rPr>
        <w:t> </w:t>
      </w:r>
      <w:r>
        <w:rPr/>
        <w:t>el</w:t>
      </w:r>
      <w:r>
        <w:rPr>
          <w:spacing w:val="-3"/>
        </w:rPr>
        <w:t> </w:t>
      </w:r>
      <w:r>
        <w:rPr/>
        <w:t>10% de los</w:t>
      </w:r>
      <w:r>
        <w:rPr>
          <w:spacing w:val="-5"/>
        </w:rPr>
        <w:t> </w:t>
      </w:r>
      <w:r>
        <w:rPr/>
        <w:t>ingresos</w:t>
      </w:r>
      <w:r>
        <w:rPr>
          <w:spacing w:val="-5"/>
        </w:rPr>
        <w:t> </w:t>
      </w:r>
      <w:r>
        <w:rPr/>
        <w:t>del</w:t>
      </w:r>
      <w:r>
        <w:rPr>
          <w:spacing w:val="-5"/>
        </w:rPr>
        <w:t> </w:t>
      </w:r>
      <w:r>
        <w:rPr/>
        <w:t>Sistema</w:t>
      </w:r>
      <w:r>
        <w:rPr>
          <w:spacing w:val="-5"/>
        </w:rPr>
        <w:t> </w:t>
      </w:r>
      <w:r>
        <w:rPr/>
        <w:t>General</w:t>
      </w:r>
      <w:r>
        <w:rPr>
          <w:spacing w:val="-5"/>
        </w:rPr>
        <w:t> </w:t>
      </w:r>
      <w:r>
        <w:rPr/>
        <w:t>de</w:t>
      </w:r>
      <w:r>
        <w:rPr>
          <w:spacing w:val="-5"/>
        </w:rPr>
        <w:t> </w:t>
      </w:r>
      <w:r>
        <w:rPr/>
        <w:t>Regalías</w:t>
      </w:r>
      <w:r>
        <w:rPr>
          <w:spacing w:val="-5"/>
        </w:rPr>
        <w:t> </w:t>
      </w:r>
      <w:r>
        <w:rPr/>
        <w:t>al</w:t>
      </w:r>
      <w:r>
        <w:rPr>
          <w:spacing w:val="-5"/>
        </w:rPr>
        <w:t> </w:t>
      </w:r>
      <w:r>
        <w:rPr/>
        <w:t>Fondo</w:t>
      </w:r>
      <w:r>
        <w:rPr>
          <w:spacing w:val="-5"/>
        </w:rPr>
        <w:t> </w:t>
      </w:r>
      <w:r>
        <w:rPr/>
        <w:t>de</w:t>
      </w:r>
      <w:r>
        <w:rPr>
          <w:spacing w:val="-5"/>
        </w:rPr>
        <w:t> </w:t>
      </w:r>
      <w:r>
        <w:rPr/>
        <w:t>Ciencia,</w:t>
      </w:r>
      <w:r>
        <w:rPr>
          <w:spacing w:val="-5"/>
        </w:rPr>
        <w:t> </w:t>
      </w:r>
      <w:r>
        <w:rPr/>
        <w:t>Tecnología</w:t>
      </w:r>
      <w:r>
        <w:rPr>
          <w:spacing w:val="-5"/>
        </w:rPr>
        <w:t> </w:t>
      </w:r>
      <w:r>
        <w:rPr/>
        <w:t>e</w:t>
      </w:r>
      <w:r>
        <w:rPr>
          <w:spacing w:val="-5"/>
        </w:rPr>
        <w:t> </w:t>
      </w:r>
      <w:r>
        <w:rPr/>
        <w:t>Innovación, no se contempla una asignación particular para la</w:t>
      </w:r>
      <w:r>
        <w:rPr>
          <w:spacing w:val="-3"/>
        </w:rPr>
        <w:t> </w:t>
      </w:r>
      <w:r>
        <w:rPr/>
        <w:t>industria</w:t>
      </w:r>
      <w:r>
        <w:rPr>
          <w:spacing w:val="-3"/>
        </w:rPr>
        <w:t> </w:t>
      </w:r>
      <w:r>
        <w:rPr/>
        <w:t>aeroespacial</w:t>
      </w:r>
      <w:r>
        <w:rPr>
          <w:spacing w:val="-3"/>
        </w:rPr>
        <w:t> </w:t>
      </w:r>
      <w:r>
        <w:rPr/>
        <w:t>y</w:t>
      </w:r>
      <w:r>
        <w:rPr>
          <w:spacing w:val="-3"/>
        </w:rPr>
        <w:t> </w:t>
      </w:r>
      <w:r>
        <w:rPr/>
        <w:t>el</w:t>
      </w:r>
      <w:r>
        <w:rPr>
          <w:spacing w:val="-3"/>
        </w:rPr>
        <w:t> </w:t>
      </w:r>
      <w:r>
        <w:rPr/>
        <w:t>sector</w:t>
      </w:r>
      <w:r>
        <w:rPr>
          <w:spacing w:val="-3"/>
        </w:rPr>
        <w:t> </w:t>
      </w:r>
      <w:r>
        <w:rPr/>
        <w:t>defensa,</w:t>
      </w:r>
      <w:r>
        <w:rPr>
          <w:spacing w:val="-3"/>
        </w:rPr>
        <w:t> </w:t>
      </w:r>
      <w:r>
        <w:rPr/>
        <w:t>lo que limita su crecimiento y su impacto en áreas clave para el país.</w:t>
      </w:r>
    </w:p>
    <w:p>
      <w:pPr>
        <w:pStyle w:val="BodyText"/>
        <w:spacing w:line="278" w:lineRule="auto" w:before="236"/>
        <w:ind w:right="360"/>
        <w:jc w:val="both"/>
      </w:pPr>
      <w:r>
        <w:rPr/>
        <w:t>La propuesta de asignar un 1pp de</w:t>
      </w:r>
      <w:r>
        <w:rPr>
          <w:spacing w:val="-3"/>
        </w:rPr>
        <w:t> </w:t>
      </w:r>
      <w:r>
        <w:rPr/>
        <w:t>los</w:t>
      </w:r>
      <w:r>
        <w:rPr>
          <w:spacing w:val="-3"/>
        </w:rPr>
        <w:t> </w:t>
      </w:r>
      <w:r>
        <w:rPr/>
        <w:t>recursos</w:t>
      </w:r>
      <w:r>
        <w:rPr>
          <w:spacing w:val="-3"/>
        </w:rPr>
        <w:t> </w:t>
      </w:r>
      <w:r>
        <w:rPr/>
        <w:t>del</w:t>
      </w:r>
      <w:r>
        <w:rPr>
          <w:spacing w:val="-3"/>
        </w:rPr>
        <w:t> </w:t>
      </w:r>
      <w:r>
        <w:rPr/>
        <w:t>Sistema</w:t>
      </w:r>
      <w:r>
        <w:rPr>
          <w:spacing w:val="-3"/>
        </w:rPr>
        <w:t> </w:t>
      </w:r>
      <w:r>
        <w:rPr/>
        <w:t>General</w:t>
      </w:r>
      <w:r>
        <w:rPr>
          <w:spacing w:val="-3"/>
        </w:rPr>
        <w:t> </w:t>
      </w:r>
      <w:r>
        <w:rPr/>
        <w:t>de</w:t>
      </w:r>
      <w:r>
        <w:rPr>
          <w:spacing w:val="-3"/>
        </w:rPr>
        <w:t> </w:t>
      </w:r>
      <w:r>
        <w:rPr/>
        <w:t>Regalías</w:t>
      </w:r>
      <w:r>
        <w:rPr>
          <w:spacing w:val="-3"/>
        </w:rPr>
        <w:t> </w:t>
      </w:r>
      <w:r>
        <w:rPr/>
        <w:t>a</w:t>
      </w:r>
      <w:r>
        <w:rPr>
          <w:spacing w:val="-3"/>
        </w:rPr>
        <w:t> </w:t>
      </w:r>
      <w:r>
        <w:rPr/>
        <w:t>este</w:t>
      </w:r>
      <w:r>
        <w:rPr>
          <w:spacing w:val="-3"/>
        </w:rPr>
        <w:t> </w:t>
      </w:r>
      <w:r>
        <w:rPr/>
        <w:t>sector responde a la necesidad de fortalecer las capacidades nacionales en ciencia y tecnología aeroespacial, consolidando a Colombia como un actor relevante en este campo. Invertir en el desarrollo de la industria aeroespacial significa impulsar la innovación en telecomunicaciones, meteorología, geolocalización, monitoreo ambiental, ciberseguridad y defensa, con efectos directos en la modernización del país y la generación de empleo altamente calificado.</w:t>
      </w:r>
    </w:p>
    <w:p>
      <w:pPr>
        <w:pStyle w:val="BodyText"/>
        <w:spacing w:after="0" w:line="278" w:lineRule="auto"/>
        <w:jc w:val="both"/>
        <w:sectPr>
          <w:pgSz w:w="12240" w:h="15840"/>
          <w:pgMar w:header="1013" w:footer="1843" w:top="2500" w:bottom="2040" w:left="1440" w:right="1080"/>
        </w:sectPr>
      </w:pPr>
    </w:p>
    <w:p>
      <w:pPr>
        <w:pStyle w:val="BodyText"/>
        <w:spacing w:line="278" w:lineRule="auto"/>
        <w:ind w:right="359"/>
        <w:jc w:val="both"/>
      </w:pPr>
      <w:r>
        <w:rPr/>
        <w:t>Además, la soberanía tecnológica en el ámbito aeroespacial es un factor determinante para</w:t>
      </w:r>
      <w:r>
        <w:rPr>
          <w:spacing w:val="-3"/>
        </w:rPr>
        <w:t> </w:t>
      </w:r>
      <w:r>
        <w:rPr/>
        <w:t>la seguridad nacional. El reciente Acto Legislativo 02 de 2024 que modificó el artículo 217 de la Constitución para cambiar la denominación de la Fuerza Aérea Colombiana a “Fuerza Aeroespacial Colombiana” subraya la creciente importancia de este sector en la defensa del país. Sin un financiamiento adecuado, estos esfuerzos pueden verse limitados, afectando la capacidad del Estado para desarrollar y operar sistemas satelitales, drones avanzados y tecnologías de comunicación seguras.</w:t>
      </w:r>
    </w:p>
    <w:p>
      <w:pPr>
        <w:pStyle w:val="BodyText"/>
        <w:spacing w:line="278" w:lineRule="auto" w:before="237"/>
        <w:ind w:right="361"/>
        <w:jc w:val="both"/>
      </w:pPr>
      <w:r>
        <w:rPr/>
        <w:t>Asimismo, la infraestructura aeroespacial y de defensa depende de sistemas digitales que,</w:t>
      </w:r>
      <w:r>
        <w:rPr>
          <w:spacing w:val="-4"/>
        </w:rPr>
        <w:t> </w:t>
      </w:r>
      <w:r>
        <w:rPr/>
        <w:t>sin el desarrollo de capacidades propias, quedan expuestos a vulnerabilidades externas.</w:t>
      </w:r>
      <w:r>
        <w:rPr>
          <w:spacing w:val="40"/>
        </w:rPr>
        <w:t> </w:t>
      </w:r>
      <w:r>
        <w:rPr/>
        <w:t>Garantizar</w:t>
      </w:r>
      <w:r>
        <w:rPr>
          <w:spacing w:val="26"/>
        </w:rPr>
        <w:t> </w:t>
      </w:r>
      <w:r>
        <w:rPr/>
        <w:t>recursos</w:t>
      </w:r>
      <w:r>
        <w:rPr>
          <w:spacing w:val="26"/>
        </w:rPr>
        <w:t> </w:t>
      </w:r>
      <w:r>
        <w:rPr/>
        <w:t>para la investigación en ciberseguridad aeroespacial no solo contribuirá a la protección de información estratégica, sino que también permitirá que Colombia avance</w:t>
      </w:r>
      <w:r>
        <w:rPr>
          <w:spacing w:val="40"/>
        </w:rPr>
        <w:t> </w:t>
      </w:r>
      <w:r>
        <w:rPr/>
        <w:t>hacia la autonomía tecnológica en la gestión de sus sistemas espaciales y de defensa.</w:t>
      </w:r>
    </w:p>
    <w:p>
      <w:pPr>
        <w:pStyle w:val="BodyText"/>
        <w:spacing w:line="278" w:lineRule="auto" w:before="238"/>
        <w:ind w:right="358"/>
        <w:jc w:val="both"/>
      </w:pPr>
      <w:r>
        <w:rPr/>
        <w:t>En este contexto, el CONPES 3983 de 2020, titulado </w:t>
      </w:r>
      <w:r>
        <w:rPr>
          <w:rFonts w:ascii="Arial" w:hAnsi="Arial"/>
          <w:i/>
        </w:rPr>
        <w:t>"Política de Desarrollo Espacial: Condiciones habilitantes para el impulso de la competitividad nacional"</w:t>
      </w:r>
      <w:r>
        <w:rPr/>
        <w:t>, resalta la importancia del sector aeroespacial como un</w:t>
      </w:r>
      <w:r>
        <w:rPr>
          <w:spacing w:val="-4"/>
        </w:rPr>
        <w:t> </w:t>
      </w:r>
      <w:r>
        <w:rPr/>
        <w:t>motor</w:t>
      </w:r>
      <w:r>
        <w:rPr>
          <w:spacing w:val="-4"/>
        </w:rPr>
        <w:t> </w:t>
      </w:r>
      <w:r>
        <w:rPr/>
        <w:t>de</w:t>
      </w:r>
      <w:r>
        <w:rPr>
          <w:spacing w:val="-4"/>
        </w:rPr>
        <w:t> </w:t>
      </w:r>
      <w:r>
        <w:rPr/>
        <w:t>desarrollo</w:t>
      </w:r>
      <w:r>
        <w:rPr>
          <w:spacing w:val="-4"/>
        </w:rPr>
        <w:t> </w:t>
      </w:r>
      <w:r>
        <w:rPr/>
        <w:t>económico</w:t>
      </w:r>
      <w:r>
        <w:rPr>
          <w:spacing w:val="-4"/>
        </w:rPr>
        <w:t> </w:t>
      </w:r>
      <w:r>
        <w:rPr/>
        <w:t>y</w:t>
      </w:r>
      <w:r>
        <w:rPr>
          <w:spacing w:val="-4"/>
        </w:rPr>
        <w:t> </w:t>
      </w:r>
      <w:r>
        <w:rPr/>
        <w:t>tecnológico.</w:t>
      </w:r>
      <w:r>
        <w:rPr>
          <w:spacing w:val="-4"/>
        </w:rPr>
        <w:t> </w:t>
      </w:r>
      <w:r>
        <w:rPr/>
        <w:t>Este</w:t>
      </w:r>
      <w:r>
        <w:rPr>
          <w:spacing w:val="-4"/>
        </w:rPr>
        <w:t> </w:t>
      </w:r>
      <w:r>
        <w:rPr/>
        <w:t>documento señala que fortalecer las capacidades espaciales es esencial para mejorar la competitividad, fomentar la innovación y garantizar la soberanía tecnológica del país. Sin embargo, pese a estas directrices, la falta de una asignación presupuestal específica ha dificultado la materialización de estas aspiraciones. La propuesta de adicionar un 3% de los recursos del Sistema General de Regalías busca cerrar esta brecha, asegurando financiamiento estable para proyectos que potencien el desarrollo aeroespacial y su impacto en sectores estratégicos.</w:t>
      </w:r>
    </w:p>
    <w:p>
      <w:pPr>
        <w:pStyle w:val="BodyText"/>
        <w:spacing w:line="278" w:lineRule="auto" w:before="236"/>
        <w:ind w:right="358"/>
        <w:jc w:val="both"/>
      </w:pPr>
      <w:r>
        <w:rPr/>
        <w:t>La modificación del artículo 361 de la Constitución para asignar este porcentaje adicional se sustenta en la necesidad de consolidar un sector clave</w:t>
      </w:r>
      <w:r>
        <w:rPr>
          <w:spacing w:val="-3"/>
        </w:rPr>
        <w:t> </w:t>
      </w:r>
      <w:r>
        <w:rPr/>
        <w:t>para</w:t>
      </w:r>
      <w:r>
        <w:rPr>
          <w:spacing w:val="-3"/>
        </w:rPr>
        <w:t> </w:t>
      </w:r>
      <w:r>
        <w:rPr/>
        <w:t>la</w:t>
      </w:r>
      <w:r>
        <w:rPr>
          <w:spacing w:val="-3"/>
        </w:rPr>
        <w:t> </w:t>
      </w:r>
      <w:r>
        <w:rPr/>
        <w:t>competitividad,</w:t>
      </w:r>
      <w:r>
        <w:rPr>
          <w:spacing w:val="-3"/>
        </w:rPr>
        <w:t> </w:t>
      </w:r>
      <w:r>
        <w:rPr/>
        <w:t>la</w:t>
      </w:r>
      <w:r>
        <w:rPr>
          <w:spacing w:val="-3"/>
        </w:rPr>
        <w:t> </w:t>
      </w:r>
      <w:r>
        <w:rPr/>
        <w:t>innovación,</w:t>
      </w:r>
      <w:r>
        <w:rPr>
          <w:spacing w:val="-3"/>
        </w:rPr>
        <w:t> </w:t>
      </w:r>
      <w:r>
        <w:rPr/>
        <w:t>la defensa y seguridad nacionales. No se trata únicamente de alinearse con documentos de política pública,</w:t>
      </w:r>
      <w:r>
        <w:rPr>
          <w:spacing w:val="-3"/>
        </w:rPr>
        <w:t> </w:t>
      </w:r>
      <w:r>
        <w:rPr/>
        <w:t>sino</w:t>
      </w:r>
      <w:r>
        <w:rPr>
          <w:spacing w:val="-3"/>
        </w:rPr>
        <w:t> </w:t>
      </w:r>
      <w:r>
        <w:rPr/>
        <w:t>de</w:t>
      </w:r>
      <w:r>
        <w:rPr>
          <w:spacing w:val="-3"/>
        </w:rPr>
        <w:t> </w:t>
      </w:r>
      <w:r>
        <w:rPr/>
        <w:t>garantizar</w:t>
      </w:r>
      <w:r>
        <w:rPr>
          <w:spacing w:val="-3"/>
        </w:rPr>
        <w:t> </w:t>
      </w:r>
      <w:r>
        <w:rPr/>
        <w:t>que</w:t>
      </w:r>
      <w:r>
        <w:rPr>
          <w:spacing w:val="-3"/>
        </w:rPr>
        <w:t> </w:t>
      </w:r>
      <w:r>
        <w:rPr/>
        <w:t>el</w:t>
      </w:r>
      <w:r>
        <w:rPr>
          <w:spacing w:val="-3"/>
        </w:rPr>
        <w:t> </w:t>
      </w:r>
      <w:r>
        <w:rPr/>
        <w:t>país</w:t>
      </w:r>
      <w:r>
        <w:rPr>
          <w:spacing w:val="-3"/>
        </w:rPr>
        <w:t> </w:t>
      </w:r>
      <w:r>
        <w:rPr/>
        <w:t>cuente</w:t>
      </w:r>
      <w:r>
        <w:rPr>
          <w:spacing w:val="-3"/>
        </w:rPr>
        <w:t> </w:t>
      </w:r>
      <w:r>
        <w:rPr/>
        <w:t>con</w:t>
      </w:r>
      <w:r>
        <w:rPr>
          <w:spacing w:val="-3"/>
        </w:rPr>
        <w:t> </w:t>
      </w:r>
      <w:r>
        <w:rPr/>
        <w:t>los</w:t>
      </w:r>
      <w:r>
        <w:rPr>
          <w:spacing w:val="-3"/>
        </w:rPr>
        <w:t> </w:t>
      </w:r>
      <w:r>
        <w:rPr/>
        <w:t>recursos</w:t>
      </w:r>
      <w:r>
        <w:rPr>
          <w:spacing w:val="-3"/>
        </w:rPr>
        <w:t> </w:t>
      </w:r>
      <w:r>
        <w:rPr/>
        <w:t>suficientes</w:t>
      </w:r>
      <w:r>
        <w:rPr>
          <w:spacing w:val="-3"/>
        </w:rPr>
        <w:t> </w:t>
      </w:r>
      <w:r>
        <w:rPr/>
        <w:t>para</w:t>
      </w:r>
      <w:r>
        <w:rPr>
          <w:spacing w:val="-3"/>
        </w:rPr>
        <w:t> </w:t>
      </w:r>
      <w:r>
        <w:rPr/>
        <w:t>impulsar su industria aeroespacial, fortalecer su capacidad de defensa y avanzar en la autonomía tecnológica. Esta iniciativa representa una inversión en el futuro de Colombia, con beneficios directos</w:t>
      </w:r>
      <w:r>
        <w:rPr>
          <w:spacing w:val="27"/>
        </w:rPr>
        <w:t> </w:t>
      </w:r>
      <w:r>
        <w:rPr/>
        <w:t>en</w:t>
      </w:r>
      <w:r>
        <w:rPr>
          <w:spacing w:val="27"/>
        </w:rPr>
        <w:t> </w:t>
      </w:r>
      <w:r>
        <w:rPr/>
        <w:t>la</w:t>
      </w:r>
      <w:r>
        <w:rPr>
          <w:spacing w:val="27"/>
        </w:rPr>
        <w:t> </w:t>
      </w:r>
      <w:r>
        <w:rPr/>
        <w:t>generación</w:t>
      </w:r>
      <w:r>
        <w:rPr>
          <w:spacing w:val="27"/>
        </w:rPr>
        <w:t> </w:t>
      </w:r>
      <w:r>
        <w:rPr/>
        <w:t>de</w:t>
      </w:r>
      <w:r>
        <w:rPr>
          <w:spacing w:val="27"/>
        </w:rPr>
        <w:t> </w:t>
      </w:r>
      <w:r>
        <w:rPr/>
        <w:t>conocimiento, el crecimiento económico y la proyección del país en la escena internacional.</w:t>
      </w:r>
    </w:p>
    <w:p>
      <w:pPr>
        <w:pStyle w:val="Heading2"/>
        <w:spacing w:before="198"/>
        <w:ind w:left="61"/>
        <w:jc w:val="both"/>
      </w:pPr>
      <w:r>
        <w:rPr/>
        <w:t>Investigación</w:t>
      </w:r>
      <w:r>
        <w:rPr>
          <w:spacing w:val="-6"/>
        </w:rPr>
        <w:t> </w:t>
      </w:r>
      <w:r>
        <w:rPr/>
        <w:t>y</w:t>
      </w:r>
      <w:r>
        <w:rPr>
          <w:spacing w:val="-5"/>
        </w:rPr>
        <w:t> </w:t>
      </w:r>
      <w:r>
        <w:rPr/>
        <w:t>Desarrollo</w:t>
      </w:r>
      <w:r>
        <w:rPr>
          <w:spacing w:val="-6"/>
        </w:rPr>
        <w:t> </w:t>
      </w:r>
      <w:r>
        <w:rPr/>
        <w:t>(I+D)</w:t>
      </w:r>
      <w:r>
        <w:rPr>
          <w:spacing w:val="-5"/>
        </w:rPr>
        <w:t> </w:t>
      </w:r>
      <w:r>
        <w:rPr/>
        <w:t>en</w:t>
      </w:r>
      <w:r>
        <w:rPr>
          <w:spacing w:val="-6"/>
        </w:rPr>
        <w:t> </w:t>
      </w:r>
      <w:r>
        <w:rPr/>
        <w:t>el</w:t>
      </w:r>
      <w:r>
        <w:rPr>
          <w:spacing w:val="-5"/>
        </w:rPr>
        <w:t> </w:t>
      </w:r>
      <w:r>
        <w:rPr>
          <w:spacing w:val="-2"/>
        </w:rPr>
        <w:t>Sector:</w:t>
      </w:r>
    </w:p>
    <w:p>
      <w:pPr>
        <w:pStyle w:val="BodyText"/>
        <w:spacing w:before="71"/>
        <w:rPr>
          <w:rFonts w:ascii="Arial"/>
          <w:b/>
        </w:rPr>
      </w:pPr>
    </w:p>
    <w:p>
      <w:pPr>
        <w:pStyle w:val="BodyText"/>
        <w:spacing w:line="276" w:lineRule="auto"/>
        <w:ind w:right="360"/>
        <w:jc w:val="both"/>
      </w:pPr>
      <w:r>
        <w:rPr/>
        <w:t>Uno de los retos más importantes del sector aeronáutico y espacial en Colombia es</w:t>
      </w:r>
      <w:r>
        <w:rPr>
          <w:spacing w:val="-2"/>
        </w:rPr>
        <w:t> </w:t>
      </w:r>
      <w:r>
        <w:rPr/>
        <w:t>la</w:t>
      </w:r>
      <w:r>
        <w:rPr>
          <w:spacing w:val="-2"/>
        </w:rPr>
        <w:t> </w:t>
      </w:r>
      <w:r>
        <w:rPr/>
        <w:t>falta</w:t>
      </w:r>
      <w:r>
        <w:rPr>
          <w:spacing w:val="-2"/>
        </w:rPr>
        <w:t> </w:t>
      </w:r>
      <w:r>
        <w:rPr/>
        <w:t>de inversión</w:t>
      </w:r>
      <w:r>
        <w:rPr>
          <w:spacing w:val="80"/>
        </w:rPr>
        <w:t> </w:t>
      </w:r>
      <w:r>
        <w:rPr/>
        <w:t>en</w:t>
      </w:r>
      <w:r>
        <w:rPr>
          <w:spacing w:val="71"/>
        </w:rPr>
        <w:t> </w:t>
      </w:r>
      <w:r>
        <w:rPr/>
        <w:t>investigación</w:t>
      </w:r>
      <w:r>
        <w:rPr>
          <w:spacing w:val="71"/>
        </w:rPr>
        <w:t> </w:t>
      </w:r>
      <w:r>
        <w:rPr/>
        <w:t>y</w:t>
      </w:r>
      <w:r>
        <w:rPr>
          <w:spacing w:val="71"/>
        </w:rPr>
        <w:t> </w:t>
      </w:r>
      <w:r>
        <w:rPr/>
        <w:t>desarrollo.</w:t>
      </w:r>
      <w:r>
        <w:rPr>
          <w:spacing w:val="71"/>
        </w:rPr>
        <w:t> </w:t>
      </w:r>
      <w:r>
        <w:rPr/>
        <w:t>Existe</w:t>
      </w:r>
      <w:r>
        <w:rPr>
          <w:spacing w:val="71"/>
        </w:rPr>
        <w:t> </w:t>
      </w:r>
      <w:r>
        <w:rPr/>
        <w:t>una</w:t>
      </w:r>
      <w:r>
        <w:rPr>
          <w:spacing w:val="71"/>
        </w:rPr>
        <w:t> </w:t>
      </w:r>
      <w:r>
        <w:rPr/>
        <w:t>limitada</w:t>
      </w:r>
      <w:r>
        <w:rPr>
          <w:spacing w:val="71"/>
        </w:rPr>
        <w:t> </w:t>
      </w:r>
      <w:r>
        <w:rPr/>
        <w:t>capacidad</w:t>
      </w:r>
      <w:r>
        <w:rPr>
          <w:spacing w:val="71"/>
        </w:rPr>
        <w:t> </w:t>
      </w:r>
      <w:r>
        <w:rPr/>
        <w:t>económica</w:t>
      </w:r>
      <w:r>
        <w:rPr>
          <w:spacing w:val="71"/>
        </w:rPr>
        <w:t> </w:t>
      </w:r>
      <w:r>
        <w:rPr/>
        <w:t>de</w:t>
      </w:r>
      <w:r>
        <w:rPr>
          <w:spacing w:val="71"/>
        </w:rPr>
        <w:t> </w:t>
      </w:r>
      <w:r>
        <w:rPr/>
        <w:t>las</w:t>
      </w:r>
    </w:p>
    <w:p>
      <w:pPr>
        <w:pStyle w:val="BodyText"/>
        <w:spacing w:after="0" w:line="276" w:lineRule="auto"/>
        <w:jc w:val="both"/>
        <w:sectPr>
          <w:pgSz w:w="12240" w:h="15840"/>
          <w:pgMar w:header="1013" w:footer="1843" w:top="2500" w:bottom="2040" w:left="1440" w:right="1080"/>
        </w:sectPr>
      </w:pPr>
    </w:p>
    <w:p>
      <w:pPr>
        <w:pStyle w:val="BodyText"/>
        <w:spacing w:line="276" w:lineRule="auto"/>
        <w:ind w:right="364"/>
        <w:jc w:val="both"/>
      </w:pPr>
      <w:r>
        <w:rPr/>
        <w:t>empresas nacionales, predominantemente pequeñas y medianas, lo</w:t>
      </w:r>
      <w:r>
        <w:rPr>
          <w:spacing w:val="-4"/>
        </w:rPr>
        <w:t> </w:t>
      </w:r>
      <w:r>
        <w:rPr/>
        <w:t>que</w:t>
      </w:r>
      <w:r>
        <w:rPr>
          <w:spacing w:val="-4"/>
        </w:rPr>
        <w:t> </w:t>
      </w:r>
      <w:r>
        <w:rPr/>
        <w:t>restringe</w:t>
      </w:r>
      <w:r>
        <w:rPr>
          <w:spacing w:val="-4"/>
        </w:rPr>
        <w:t> </w:t>
      </w:r>
      <w:r>
        <w:rPr/>
        <w:t>el</w:t>
      </w:r>
      <w:r>
        <w:rPr>
          <w:spacing w:val="-4"/>
        </w:rPr>
        <w:t> </w:t>
      </w:r>
      <w:r>
        <w:rPr/>
        <w:t>desarrollo tecnológico del sector.</w:t>
      </w:r>
    </w:p>
    <w:p>
      <w:pPr>
        <w:pStyle w:val="BodyText"/>
        <w:spacing w:line="276" w:lineRule="auto" w:before="160"/>
        <w:ind w:right="368"/>
        <w:jc w:val="both"/>
      </w:pPr>
      <w:r>
        <w:rPr/>
        <w:t>Además, la falta de integración entre las asociaciones aeronáuticas</w:t>
      </w:r>
      <w:r>
        <w:rPr>
          <w:spacing w:val="-3"/>
        </w:rPr>
        <w:t> </w:t>
      </w:r>
      <w:r>
        <w:rPr/>
        <w:t>y</w:t>
      </w:r>
      <w:r>
        <w:rPr>
          <w:spacing w:val="-3"/>
        </w:rPr>
        <w:t> </w:t>
      </w:r>
      <w:r>
        <w:rPr/>
        <w:t>la</w:t>
      </w:r>
      <w:r>
        <w:rPr>
          <w:spacing w:val="-3"/>
        </w:rPr>
        <w:t> </w:t>
      </w:r>
      <w:r>
        <w:rPr/>
        <w:t>escasa</w:t>
      </w:r>
      <w:r>
        <w:rPr>
          <w:spacing w:val="-3"/>
        </w:rPr>
        <w:t> </w:t>
      </w:r>
      <w:r>
        <w:rPr/>
        <w:t>demanda</w:t>
      </w:r>
      <w:r>
        <w:rPr>
          <w:spacing w:val="-3"/>
        </w:rPr>
        <w:t> </w:t>
      </w:r>
      <w:r>
        <w:rPr/>
        <w:t>local de productos aeronáuticos limitan la creación de un ecosistema sólido para la innovación y el desarrollo tecnológico. Esto se traduce en una menor inversión</w:t>
      </w:r>
      <w:r>
        <w:rPr>
          <w:spacing w:val="-4"/>
        </w:rPr>
        <w:t> </w:t>
      </w:r>
      <w:r>
        <w:rPr/>
        <w:t>en</w:t>
      </w:r>
      <w:r>
        <w:rPr>
          <w:spacing w:val="-4"/>
        </w:rPr>
        <w:t> </w:t>
      </w:r>
      <w:r>
        <w:rPr/>
        <w:t>infraestructura,</w:t>
      </w:r>
      <w:r>
        <w:rPr>
          <w:spacing w:val="-4"/>
        </w:rPr>
        <w:t> </w:t>
      </w:r>
      <w:r>
        <w:rPr/>
        <w:t>tecnología</w:t>
      </w:r>
      <w:r>
        <w:rPr>
          <w:spacing w:val="-4"/>
        </w:rPr>
        <w:t> </w:t>
      </w:r>
      <w:r>
        <w:rPr/>
        <w:t>y programas de capacitación.</w:t>
      </w:r>
    </w:p>
    <w:p>
      <w:pPr>
        <w:pStyle w:val="BodyText"/>
        <w:spacing w:line="276" w:lineRule="auto" w:before="160"/>
        <w:ind w:right="365"/>
        <w:jc w:val="both"/>
      </w:pPr>
      <w:r>
        <w:rPr/>
        <w:t>En este sentido, el Plan Estratégico</w:t>
      </w:r>
      <w:r>
        <w:rPr>
          <w:vertAlign w:val="superscript"/>
        </w:rPr>
        <w:t>1</w:t>
      </w:r>
      <w:r>
        <w:rPr>
          <w:vertAlign w:val="baseline"/>
        </w:rPr>
        <w:t> propone fortalecer la investigación en campos aeronáuticos y espaciales mediante la integración de la academia, la industria</w:t>
      </w:r>
      <w:r>
        <w:rPr>
          <w:spacing w:val="-3"/>
          <w:vertAlign w:val="baseline"/>
        </w:rPr>
        <w:t> </w:t>
      </w:r>
      <w:r>
        <w:rPr>
          <w:vertAlign w:val="baseline"/>
        </w:rPr>
        <w:t>y</w:t>
      </w:r>
      <w:r>
        <w:rPr>
          <w:spacing w:val="-3"/>
          <w:vertAlign w:val="baseline"/>
        </w:rPr>
        <w:t> </w:t>
      </w:r>
      <w:r>
        <w:rPr>
          <w:vertAlign w:val="baseline"/>
        </w:rPr>
        <w:t>los</w:t>
      </w:r>
      <w:r>
        <w:rPr>
          <w:spacing w:val="-3"/>
          <w:vertAlign w:val="baseline"/>
        </w:rPr>
        <w:t> </w:t>
      </w:r>
      <w:r>
        <w:rPr>
          <w:vertAlign w:val="baseline"/>
        </w:rPr>
        <w:t>centros</w:t>
      </w:r>
      <w:r>
        <w:rPr>
          <w:spacing w:val="-3"/>
          <w:vertAlign w:val="baseline"/>
        </w:rPr>
        <w:t> </w:t>
      </w:r>
      <w:r>
        <w:rPr>
          <w:vertAlign w:val="baseline"/>
        </w:rPr>
        <w:t>de investigación. Se busca generar una sinergia que permita el desarrollo de nuevos materiales, tecnologías y procesos productivos. En esa medida, se pretende cumplir con el desarrollo espacial, la ciberdefensa, la defensa estratégica y el ciberespacio.</w:t>
      </w:r>
    </w:p>
    <w:p>
      <w:pPr>
        <w:pStyle w:val="Heading2"/>
        <w:spacing w:before="121"/>
        <w:jc w:val="both"/>
      </w:pPr>
      <w:r>
        <w:rPr/>
        <w:t>Perspectivas</w:t>
      </w:r>
      <w:r>
        <w:rPr>
          <w:spacing w:val="-7"/>
        </w:rPr>
        <w:t> </w:t>
      </w:r>
      <w:r>
        <w:rPr/>
        <w:t>de</w:t>
      </w:r>
      <w:r>
        <w:rPr>
          <w:spacing w:val="-7"/>
        </w:rPr>
        <w:t> </w:t>
      </w:r>
      <w:r>
        <w:rPr/>
        <w:t>Crecimiento</w:t>
      </w:r>
      <w:r>
        <w:rPr>
          <w:spacing w:val="-7"/>
        </w:rPr>
        <w:t> </w:t>
      </w:r>
      <w:r>
        <w:rPr/>
        <w:t>del</w:t>
      </w:r>
      <w:r>
        <w:rPr>
          <w:spacing w:val="-7"/>
        </w:rPr>
        <w:t> </w:t>
      </w:r>
      <w:r>
        <w:rPr>
          <w:spacing w:val="-2"/>
        </w:rPr>
        <w:t>sector:</w:t>
      </w:r>
    </w:p>
    <w:p>
      <w:pPr>
        <w:pStyle w:val="BodyText"/>
        <w:spacing w:before="71"/>
        <w:rPr>
          <w:rFonts w:ascii="Arial"/>
          <w:b/>
        </w:rPr>
      </w:pPr>
    </w:p>
    <w:p>
      <w:pPr>
        <w:pStyle w:val="BodyText"/>
        <w:spacing w:line="276" w:lineRule="auto"/>
        <w:ind w:right="361"/>
        <w:jc w:val="both"/>
      </w:pPr>
      <w:r>
        <w:rPr/>
        <w:t>El desarrollo tecnológico en el sector aeronáutico colombiano ha estado centrado en la fabricación de partes y en el mantenimiento, reparación y supervisión. Sin embargo, hay una creciente necesidad de expandirse hacia áreas de mayor valor agregado, como la fabricación de aeronaves y la integración de tecnologías emergentes.</w:t>
      </w:r>
    </w:p>
    <w:p>
      <w:pPr>
        <w:pStyle w:val="BodyText"/>
        <w:spacing w:line="276" w:lineRule="auto" w:before="160"/>
        <w:ind w:right="362"/>
        <w:jc w:val="both"/>
      </w:pPr>
      <w:r>
        <w:rPr/>
        <w:t>Existen iniciativas para incrementar la inversión en tecnología y desarrollo de materiales compuestos, así como en la innovación en motores de nueva generación y sistemas no tripulados. La adopción de tendencias globales en tecnología aeronáutica será clave para mejorar la competitividad del sector.</w:t>
      </w:r>
    </w:p>
    <w:p>
      <w:pPr>
        <w:pStyle w:val="BodyText"/>
        <w:spacing w:line="276" w:lineRule="auto" w:before="160"/>
        <w:ind w:right="362"/>
        <w:jc w:val="both"/>
      </w:pPr>
      <w:r>
        <w:rPr/>
        <w:t>El sector aeronáutico en Colombia ha avanzado en inversión y modernización de infraestructura, pero enfrenta desafíos significativos en términos de investigación y desarrollo. La falta de un ecosistema sólido de innovación, sumado a la dependencia de la inversión privada, limita el crecimiento de la industria. Para fortalecer el sector, es crucial promover políticas de incentivo a la I+D, fomentar la integración entre la industria y la academia, y</w:t>
      </w:r>
      <w:r>
        <w:rPr>
          <w:spacing w:val="40"/>
        </w:rPr>
        <w:t> </w:t>
      </w:r>
      <w:r>
        <w:rPr/>
        <w:t>generar condiciones para atraer inversión extranjera en tecnología aeronáutica y espacial.</w:t>
      </w:r>
    </w:p>
    <w:p>
      <w:pPr>
        <w:pStyle w:val="BodyText"/>
        <w:spacing w:before="24"/>
      </w:pPr>
    </w:p>
    <w:p>
      <w:pPr>
        <w:pStyle w:val="Heading2"/>
        <w:spacing w:before="1"/>
        <w:jc w:val="both"/>
      </w:pPr>
      <w:r>
        <w:rPr/>
        <w:t>Situación</w:t>
      </w:r>
      <w:r>
        <w:rPr>
          <w:spacing w:val="-5"/>
        </w:rPr>
        <w:t> </w:t>
      </w:r>
      <w:r>
        <w:rPr/>
        <w:t>del</w:t>
      </w:r>
      <w:r>
        <w:rPr>
          <w:spacing w:val="-5"/>
        </w:rPr>
        <w:t> </w:t>
      </w:r>
      <w:r>
        <w:rPr/>
        <w:t>sector</w:t>
      </w:r>
      <w:r>
        <w:rPr>
          <w:spacing w:val="-5"/>
        </w:rPr>
        <w:t> </w:t>
      </w:r>
      <w:r>
        <w:rPr/>
        <w:t>de</w:t>
      </w:r>
      <w:r>
        <w:rPr>
          <w:spacing w:val="-5"/>
        </w:rPr>
        <w:t> </w:t>
      </w:r>
      <w:r>
        <w:rPr>
          <w:spacing w:val="-2"/>
        </w:rPr>
        <w:t>Ciberseguridad:</w:t>
      </w:r>
    </w:p>
    <w:p>
      <w:pPr>
        <w:pStyle w:val="BodyText"/>
        <w:spacing w:line="276" w:lineRule="auto" w:before="221"/>
        <w:ind w:right="358"/>
        <w:jc w:val="both"/>
      </w:pPr>
      <w:r>
        <w:rPr/>
        <w:t>El fortalecimiento de las capacidades</w:t>
      </w:r>
      <w:r>
        <w:rPr>
          <w:spacing w:val="-4"/>
        </w:rPr>
        <w:t> </w:t>
      </w:r>
      <w:r>
        <w:rPr/>
        <w:t>espaciales,</w:t>
      </w:r>
      <w:r>
        <w:rPr>
          <w:spacing w:val="-4"/>
        </w:rPr>
        <w:t> </w:t>
      </w:r>
      <w:r>
        <w:rPr/>
        <w:t>especialmente</w:t>
      </w:r>
      <w:r>
        <w:rPr>
          <w:spacing w:val="-4"/>
        </w:rPr>
        <w:t> </w:t>
      </w:r>
      <w:r>
        <w:rPr/>
        <w:t>en</w:t>
      </w:r>
      <w:r>
        <w:rPr>
          <w:spacing w:val="-4"/>
        </w:rPr>
        <w:t> </w:t>
      </w:r>
      <w:r>
        <w:rPr/>
        <w:t>el</w:t>
      </w:r>
      <w:r>
        <w:rPr>
          <w:spacing w:val="-4"/>
        </w:rPr>
        <w:t> </w:t>
      </w:r>
      <w:r>
        <w:rPr/>
        <w:t>desarrollo</w:t>
      </w:r>
      <w:r>
        <w:rPr>
          <w:spacing w:val="-4"/>
        </w:rPr>
        <w:t> </w:t>
      </w:r>
      <w:r>
        <w:rPr/>
        <w:t>satelital,</w:t>
      </w:r>
      <w:r>
        <w:rPr>
          <w:spacing w:val="-4"/>
        </w:rPr>
        <w:t> </w:t>
      </w:r>
      <w:r>
        <w:rPr/>
        <w:t>juega un papel fundamental en la seguridad digital del país. La</w:t>
      </w:r>
      <w:r>
        <w:rPr>
          <w:spacing w:val="-3"/>
        </w:rPr>
        <w:t> </w:t>
      </w:r>
      <w:r>
        <w:rPr/>
        <w:t>infraestructura</w:t>
      </w:r>
      <w:r>
        <w:rPr>
          <w:spacing w:val="-3"/>
        </w:rPr>
        <w:t> </w:t>
      </w:r>
      <w:r>
        <w:rPr/>
        <w:t>aeroespacial</w:t>
      </w:r>
      <w:r>
        <w:rPr>
          <w:spacing w:val="-3"/>
        </w:rPr>
        <w:t> </w:t>
      </w:r>
      <w:r>
        <w:rPr/>
        <w:t>moderna</w:t>
      </w:r>
    </w:p>
    <w:p>
      <w:pPr>
        <w:pStyle w:val="BodyText"/>
        <w:spacing w:before="8"/>
        <w:rPr>
          <w:sz w:val="7"/>
        </w:rPr>
      </w:pPr>
      <w:r>
        <w:rPr>
          <w:sz w:val="7"/>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71496</wp:posOffset>
                </wp:positionV>
                <wp:extent cx="18288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629663pt;width:144pt;height:.1pt;mso-position-horizontal-relative:page;mso-position-vertical-relative:paragraph;z-index:-15728640;mso-wrap-distance-left:0;mso-wrap-distance-right:0" id="docshape4" coordorigin="1440,113" coordsize="2880,0" path="m1440,113l4320,113e" filled="false" stroked="true" strokeweight=".75pt" strokecolor="#000000">
                <v:path arrowok="t"/>
                <v:stroke dashstyle="solid"/>
                <w10:wrap type="topAndBottom"/>
              </v:shape>
            </w:pict>
          </mc:Fallback>
        </mc:AlternateContent>
      </w:r>
    </w:p>
    <w:p>
      <w:pPr>
        <w:spacing w:before="103"/>
        <w:ind w:left="0" w:right="362" w:firstLine="0"/>
        <w:jc w:val="left"/>
        <w:rPr>
          <w:rFonts w:ascii="Calibri" w:hAnsi="Calibri"/>
          <w:i/>
          <w:sz w:val="20"/>
        </w:rPr>
      </w:pPr>
      <w:r>
        <w:rPr>
          <w:rFonts w:ascii="Calibri" w:hAnsi="Calibri"/>
          <w:sz w:val="20"/>
          <w:vertAlign w:val="superscript"/>
        </w:rPr>
        <w:t>1</w:t>
      </w:r>
      <w:r>
        <w:rPr>
          <w:rFonts w:ascii="Calibri" w:hAnsi="Calibri"/>
          <w:spacing w:val="-8"/>
          <w:sz w:val="20"/>
          <w:vertAlign w:val="baseline"/>
        </w:rPr>
        <w:t> </w:t>
      </w:r>
      <w:r>
        <w:rPr>
          <w:rFonts w:ascii="Calibri" w:hAnsi="Calibri"/>
          <w:sz w:val="20"/>
          <w:vertAlign w:val="baseline"/>
        </w:rPr>
        <w:t>Fuerza</w:t>
      </w:r>
      <w:r>
        <w:rPr>
          <w:rFonts w:ascii="Calibri" w:hAnsi="Calibri"/>
          <w:spacing w:val="-8"/>
          <w:sz w:val="20"/>
          <w:vertAlign w:val="baseline"/>
        </w:rPr>
        <w:t> </w:t>
      </w:r>
      <w:r>
        <w:rPr>
          <w:rFonts w:ascii="Calibri" w:hAnsi="Calibri"/>
          <w:sz w:val="20"/>
          <w:vertAlign w:val="baseline"/>
        </w:rPr>
        <w:t>Aérea.</w:t>
      </w:r>
      <w:r>
        <w:rPr>
          <w:rFonts w:ascii="Calibri" w:hAnsi="Calibri"/>
          <w:spacing w:val="-8"/>
          <w:sz w:val="20"/>
          <w:vertAlign w:val="baseline"/>
        </w:rPr>
        <w:t> </w:t>
      </w:r>
      <w:r>
        <w:rPr>
          <w:rFonts w:ascii="Calibri" w:hAnsi="Calibri"/>
          <w:sz w:val="20"/>
          <w:vertAlign w:val="baseline"/>
        </w:rPr>
        <w:t>(2024).</w:t>
      </w:r>
      <w:r>
        <w:rPr>
          <w:rFonts w:ascii="Calibri" w:hAnsi="Calibri"/>
          <w:spacing w:val="-8"/>
          <w:sz w:val="20"/>
          <w:vertAlign w:val="baseline"/>
        </w:rPr>
        <w:t> </w:t>
      </w:r>
      <w:r>
        <w:rPr>
          <w:rFonts w:ascii="Calibri" w:hAnsi="Calibri"/>
          <w:i/>
          <w:sz w:val="20"/>
          <w:vertAlign w:val="baseline"/>
        </w:rPr>
        <w:t>PLAN</w:t>
      </w:r>
      <w:r>
        <w:rPr>
          <w:rFonts w:ascii="Calibri" w:hAnsi="Calibri"/>
          <w:i/>
          <w:spacing w:val="-8"/>
          <w:sz w:val="20"/>
          <w:vertAlign w:val="baseline"/>
        </w:rPr>
        <w:t> </w:t>
      </w:r>
      <w:r>
        <w:rPr>
          <w:rFonts w:ascii="Calibri" w:hAnsi="Calibri"/>
          <w:i/>
          <w:sz w:val="20"/>
          <w:vertAlign w:val="baseline"/>
        </w:rPr>
        <w:t>ESTRATÉGICO</w:t>
      </w:r>
      <w:r>
        <w:rPr>
          <w:rFonts w:ascii="Calibri" w:hAnsi="Calibri"/>
          <w:i/>
          <w:spacing w:val="-8"/>
          <w:sz w:val="20"/>
          <w:vertAlign w:val="baseline"/>
        </w:rPr>
        <w:t> </w:t>
      </w:r>
      <w:r>
        <w:rPr>
          <w:rFonts w:ascii="Calibri" w:hAnsi="Calibri"/>
          <w:i/>
          <w:sz w:val="20"/>
          <w:vertAlign w:val="baseline"/>
        </w:rPr>
        <w:t>PARA</w:t>
      </w:r>
      <w:r>
        <w:rPr>
          <w:rFonts w:ascii="Calibri" w:hAnsi="Calibri"/>
          <w:i/>
          <w:spacing w:val="-8"/>
          <w:sz w:val="20"/>
          <w:vertAlign w:val="baseline"/>
        </w:rPr>
        <w:t> </w:t>
      </w:r>
      <w:r>
        <w:rPr>
          <w:rFonts w:ascii="Calibri" w:hAnsi="Calibri"/>
          <w:i/>
          <w:sz w:val="20"/>
          <w:vertAlign w:val="baseline"/>
        </w:rPr>
        <w:t>EL</w:t>
      </w:r>
      <w:r>
        <w:rPr>
          <w:rFonts w:ascii="Calibri" w:hAnsi="Calibri"/>
          <w:i/>
          <w:spacing w:val="-8"/>
          <w:sz w:val="20"/>
          <w:vertAlign w:val="baseline"/>
        </w:rPr>
        <w:t> </w:t>
      </w:r>
      <w:r>
        <w:rPr>
          <w:rFonts w:ascii="Calibri" w:hAnsi="Calibri"/>
          <w:i/>
          <w:sz w:val="20"/>
          <w:vertAlign w:val="baseline"/>
        </w:rPr>
        <w:t>SISTEMA</w:t>
      </w:r>
      <w:r>
        <w:rPr>
          <w:rFonts w:ascii="Calibri" w:hAnsi="Calibri"/>
          <w:i/>
          <w:spacing w:val="-8"/>
          <w:sz w:val="20"/>
          <w:vertAlign w:val="baseline"/>
        </w:rPr>
        <w:t> </w:t>
      </w:r>
      <w:r>
        <w:rPr>
          <w:rFonts w:ascii="Calibri" w:hAnsi="Calibri"/>
          <w:i/>
          <w:sz w:val="20"/>
          <w:vertAlign w:val="baseline"/>
        </w:rPr>
        <w:t>DE</w:t>
      </w:r>
      <w:r>
        <w:rPr>
          <w:rFonts w:ascii="Calibri" w:hAnsi="Calibri"/>
          <w:i/>
          <w:spacing w:val="-8"/>
          <w:sz w:val="20"/>
          <w:vertAlign w:val="baseline"/>
        </w:rPr>
        <w:t> </w:t>
      </w:r>
      <w:r>
        <w:rPr>
          <w:rFonts w:ascii="Calibri" w:hAnsi="Calibri"/>
          <w:i/>
          <w:sz w:val="20"/>
          <w:vertAlign w:val="baseline"/>
        </w:rPr>
        <w:t>CIENCIA,</w:t>
      </w:r>
      <w:r>
        <w:rPr>
          <w:rFonts w:ascii="Calibri" w:hAnsi="Calibri"/>
          <w:i/>
          <w:spacing w:val="-8"/>
          <w:sz w:val="20"/>
          <w:vertAlign w:val="baseline"/>
        </w:rPr>
        <w:t> </w:t>
      </w:r>
      <w:r>
        <w:rPr>
          <w:rFonts w:ascii="Calibri" w:hAnsi="Calibri"/>
          <w:i/>
          <w:sz w:val="20"/>
          <w:vertAlign w:val="baseline"/>
        </w:rPr>
        <w:t>TECNOLOGÍA</w:t>
      </w:r>
      <w:r>
        <w:rPr>
          <w:rFonts w:ascii="Calibri" w:hAnsi="Calibri"/>
          <w:i/>
          <w:spacing w:val="-8"/>
          <w:sz w:val="20"/>
          <w:vertAlign w:val="baseline"/>
        </w:rPr>
        <w:t> </w:t>
      </w:r>
      <w:r>
        <w:rPr>
          <w:rFonts w:ascii="Calibri" w:hAnsi="Calibri"/>
          <w:i/>
          <w:sz w:val="20"/>
          <w:vertAlign w:val="baseline"/>
        </w:rPr>
        <w:t>E</w:t>
      </w:r>
      <w:r>
        <w:rPr>
          <w:rFonts w:ascii="Calibri" w:hAnsi="Calibri"/>
          <w:i/>
          <w:spacing w:val="-8"/>
          <w:sz w:val="20"/>
          <w:vertAlign w:val="baseline"/>
        </w:rPr>
        <w:t> </w:t>
      </w:r>
      <w:r>
        <w:rPr>
          <w:rFonts w:ascii="Calibri" w:hAnsi="Calibri"/>
          <w:i/>
          <w:sz w:val="20"/>
          <w:vertAlign w:val="baseline"/>
        </w:rPr>
        <w:t>INNOVACIÓN</w:t>
      </w:r>
      <w:r>
        <w:rPr>
          <w:rFonts w:ascii="Calibri" w:hAnsi="Calibri"/>
          <w:i/>
          <w:spacing w:val="-8"/>
          <w:sz w:val="20"/>
          <w:vertAlign w:val="baseline"/>
        </w:rPr>
        <w:t> </w:t>
      </w:r>
      <w:r>
        <w:rPr>
          <w:rFonts w:ascii="Calibri" w:hAnsi="Calibri"/>
          <w:i/>
          <w:sz w:val="20"/>
          <w:vertAlign w:val="baseline"/>
        </w:rPr>
        <w:t>DE</w:t>
      </w:r>
      <w:r>
        <w:rPr>
          <w:rFonts w:ascii="Calibri" w:hAnsi="Calibri"/>
          <w:i/>
          <w:spacing w:val="-8"/>
          <w:sz w:val="20"/>
          <w:vertAlign w:val="baseline"/>
        </w:rPr>
        <w:t> </w:t>
      </w:r>
      <w:r>
        <w:rPr>
          <w:rFonts w:ascii="Calibri" w:hAnsi="Calibri"/>
          <w:i/>
          <w:sz w:val="20"/>
          <w:vertAlign w:val="baseline"/>
        </w:rPr>
        <w:t>LA FUERZA AÉREA COLOMBIANA 2024.</w:t>
      </w:r>
    </w:p>
    <w:p>
      <w:pPr>
        <w:spacing w:after="0"/>
        <w:jc w:val="left"/>
        <w:rPr>
          <w:rFonts w:ascii="Calibri" w:hAnsi="Calibri"/>
          <w:i/>
          <w:sz w:val="20"/>
        </w:rPr>
        <w:sectPr>
          <w:pgSz w:w="12240" w:h="15840"/>
          <w:pgMar w:header="1013" w:footer="1843" w:top="2500" w:bottom="2040" w:left="1440" w:right="1080"/>
        </w:sectPr>
      </w:pPr>
    </w:p>
    <w:p>
      <w:pPr>
        <w:pStyle w:val="BodyText"/>
        <w:spacing w:line="276" w:lineRule="auto"/>
        <w:ind w:right="359"/>
        <w:jc w:val="both"/>
      </w:pPr>
      <w:r>
        <w:rPr/>
        <w:t>no solo permite mejorar las telecomunicaciones, el monitoreo ambiental y la navegación, sino que también se convierte en un componente crítico para la protección de la información y la defensa cibernética. En un mundo cada vez más interconectado, la seguridad digital y la seguridad aeroespacial están profundamente ligadas, ya que los sistemas satelitales y de telecomunicaciones dependen de una infraestructura digital resiliente para operar de manera </w:t>
      </w:r>
      <w:r>
        <w:rPr>
          <w:spacing w:val="-2"/>
        </w:rPr>
        <w:t>segura.</w:t>
      </w:r>
    </w:p>
    <w:p>
      <w:pPr>
        <w:pStyle w:val="BodyText"/>
        <w:spacing w:line="276" w:lineRule="auto" w:before="240"/>
        <w:ind w:right="359"/>
        <w:jc w:val="both"/>
      </w:pPr>
      <w:r>
        <w:rPr/>
        <w:t>En los últimos años, Colombia ha experimentado un aumento significativo en la cantidad y complejidad de ataques de naturaleza cibernética, afectando tanto a entidades públicas como privadas. Este fenómeno se ha visto impulsado por el crecimiento de la digitalización, la adopción masiva del trabajo remoto y las vulnerabilidades existentes en los sistemas de información; en una intervención realizada por el señor Ministro de las TICs durante la Convención Bancaria en 2024, se alertó sobre el significativo aumento de ciberataques en comparación con años anteriores. “Desafortunadamente, el año pasado tuvimos veintiocho</w:t>
      </w:r>
      <w:r>
        <w:rPr>
          <w:spacing w:val="-4"/>
        </w:rPr>
        <w:t> </w:t>
      </w:r>
      <w:r>
        <w:rPr/>
        <w:t>mil millones de ciberataques, muchos de ellos en el sector bancario”, al revisar</w:t>
      </w:r>
      <w:r>
        <w:rPr>
          <w:spacing w:val="-3"/>
        </w:rPr>
        <w:t> </w:t>
      </w:r>
      <w:r>
        <w:rPr/>
        <w:t>las</w:t>
      </w:r>
      <w:r>
        <w:rPr>
          <w:spacing w:val="-3"/>
        </w:rPr>
        <w:t> </w:t>
      </w:r>
      <w:r>
        <w:rPr/>
        <w:t>estadísticas</w:t>
      </w:r>
      <w:r>
        <w:rPr>
          <w:spacing w:val="-3"/>
        </w:rPr>
        <w:t> </w:t>
      </w:r>
      <w:r>
        <w:rPr/>
        <w:t>se puede observar que los sectores</w:t>
      </w:r>
      <w:r>
        <w:rPr>
          <w:spacing w:val="-3"/>
        </w:rPr>
        <w:t> </w:t>
      </w:r>
      <w:r>
        <w:rPr/>
        <w:t>más</w:t>
      </w:r>
      <w:r>
        <w:rPr>
          <w:spacing w:val="-3"/>
        </w:rPr>
        <w:t> </w:t>
      </w:r>
      <w:r>
        <w:rPr/>
        <w:t>afectados</w:t>
      </w:r>
      <w:r>
        <w:rPr>
          <w:spacing w:val="-3"/>
        </w:rPr>
        <w:t> </w:t>
      </w:r>
      <w:r>
        <w:rPr/>
        <w:t>en</w:t>
      </w:r>
      <w:r>
        <w:rPr>
          <w:spacing w:val="-3"/>
        </w:rPr>
        <w:t> </w:t>
      </w:r>
      <w:r>
        <w:rPr/>
        <w:t>Colombia</w:t>
      </w:r>
      <w:r>
        <w:rPr>
          <w:spacing w:val="-3"/>
        </w:rPr>
        <w:t> </w:t>
      </w:r>
      <w:r>
        <w:rPr/>
        <w:t>han</w:t>
      </w:r>
      <w:r>
        <w:rPr>
          <w:spacing w:val="-3"/>
        </w:rPr>
        <w:t> </w:t>
      </w:r>
      <w:r>
        <w:rPr/>
        <w:t>sido</w:t>
      </w:r>
      <w:r>
        <w:rPr>
          <w:spacing w:val="-3"/>
        </w:rPr>
        <w:t> </w:t>
      </w:r>
      <w:r>
        <w:rPr/>
        <w:t>el</w:t>
      </w:r>
      <w:r>
        <w:rPr>
          <w:spacing w:val="-3"/>
        </w:rPr>
        <w:t> </w:t>
      </w:r>
      <w:r>
        <w:rPr/>
        <w:t>financiero,</w:t>
      </w:r>
      <w:r>
        <w:rPr>
          <w:spacing w:val="-3"/>
        </w:rPr>
        <w:t> </w:t>
      </w:r>
      <w:r>
        <w:rPr/>
        <w:t>la</w:t>
      </w:r>
      <w:r>
        <w:rPr>
          <w:spacing w:val="-3"/>
        </w:rPr>
        <w:t> </w:t>
      </w:r>
      <w:r>
        <w:rPr/>
        <w:t>salud,</w:t>
      </w:r>
      <w:r>
        <w:rPr>
          <w:spacing w:val="-3"/>
        </w:rPr>
        <w:t> </w:t>
      </w:r>
      <w:r>
        <w:rPr/>
        <w:t>la educación y la administración pública, quienes han sido blancos frecuentes de ataques de ransomware, suplantación de identidad y filtración de datos sensibles.</w:t>
      </w:r>
    </w:p>
    <w:p>
      <w:pPr>
        <w:pStyle w:val="BodyText"/>
        <w:spacing w:before="37"/>
      </w:pPr>
    </w:p>
    <w:p>
      <w:pPr>
        <w:pStyle w:val="BodyText"/>
        <w:spacing w:line="276" w:lineRule="auto" w:before="1"/>
        <w:ind w:right="359"/>
        <w:jc w:val="both"/>
      </w:pPr>
      <w:r>
        <w:rPr/>
        <w:t>Hasta el año 2025, las estadísticas muestran una tendencia</w:t>
      </w:r>
      <w:r>
        <w:rPr>
          <w:spacing w:val="-3"/>
        </w:rPr>
        <w:t> </w:t>
      </w:r>
      <w:r>
        <w:rPr/>
        <w:t>sostenida</w:t>
      </w:r>
      <w:r>
        <w:rPr>
          <w:spacing w:val="-3"/>
        </w:rPr>
        <w:t> </w:t>
      </w:r>
      <w:r>
        <w:rPr/>
        <w:t>al</w:t>
      </w:r>
      <w:r>
        <w:rPr>
          <w:spacing w:val="-3"/>
        </w:rPr>
        <w:t> </w:t>
      </w:r>
      <w:r>
        <w:rPr/>
        <w:t>alza</w:t>
      </w:r>
      <w:r>
        <w:rPr>
          <w:spacing w:val="-3"/>
        </w:rPr>
        <w:t> </w:t>
      </w:r>
      <w:r>
        <w:rPr/>
        <w:t>en</w:t>
      </w:r>
      <w:r>
        <w:rPr>
          <w:spacing w:val="-3"/>
        </w:rPr>
        <w:t> </w:t>
      </w:r>
      <w:r>
        <w:rPr/>
        <w:t>los</w:t>
      </w:r>
      <w:r>
        <w:rPr>
          <w:spacing w:val="-3"/>
        </w:rPr>
        <w:t> </w:t>
      </w:r>
      <w:r>
        <w:rPr/>
        <w:t>incidentes de seguridad digital, con reportes cada vez más frecuentes de ataques coordinados y sofisticados. Tan solo en el 2024, Colombia enfrentó una alarmante escalada en</w:t>
      </w:r>
      <w:r>
        <w:rPr>
          <w:spacing w:val="-5"/>
        </w:rPr>
        <w:t> </w:t>
      </w:r>
      <w:r>
        <w:rPr/>
        <w:t>ciberataques, registrando 36 mil millones de intentos, según un informe</w:t>
      </w:r>
      <w:r>
        <w:rPr>
          <w:vertAlign w:val="superscript"/>
        </w:rPr>
        <w:t>2</w:t>
      </w:r>
      <w:r>
        <w:rPr>
          <w:vertAlign w:val="baseline"/>
        </w:rPr>
        <w:t> de la empresa fabricante Fortinet, reportado así, un aumento</w:t>
      </w:r>
      <w:r>
        <w:rPr>
          <w:spacing w:val="-3"/>
          <w:vertAlign w:val="baseline"/>
        </w:rPr>
        <w:t> </w:t>
      </w:r>
      <w:r>
        <w:rPr>
          <w:vertAlign w:val="baseline"/>
        </w:rPr>
        <w:t>del</w:t>
      </w:r>
      <w:r>
        <w:rPr>
          <w:spacing w:val="-3"/>
          <w:vertAlign w:val="baseline"/>
        </w:rPr>
        <w:t> </w:t>
      </w:r>
      <w:r>
        <w:rPr>
          <w:vertAlign w:val="baseline"/>
        </w:rPr>
        <w:t>30%</w:t>
      </w:r>
      <w:r>
        <w:rPr>
          <w:spacing w:val="-3"/>
          <w:vertAlign w:val="baseline"/>
        </w:rPr>
        <w:t> </w:t>
      </w:r>
      <w:r>
        <w:rPr>
          <w:vertAlign w:val="baseline"/>
        </w:rPr>
        <w:t>en</w:t>
      </w:r>
      <w:r>
        <w:rPr>
          <w:spacing w:val="-3"/>
          <w:vertAlign w:val="baseline"/>
        </w:rPr>
        <w:t> </w:t>
      </w:r>
      <w:r>
        <w:rPr>
          <w:vertAlign w:val="baseline"/>
        </w:rPr>
        <w:t>los</w:t>
      </w:r>
      <w:r>
        <w:rPr>
          <w:spacing w:val="-3"/>
          <w:vertAlign w:val="baseline"/>
        </w:rPr>
        <w:t> </w:t>
      </w:r>
      <w:r>
        <w:rPr>
          <w:vertAlign w:val="baseline"/>
        </w:rPr>
        <w:t>ciberataques</w:t>
      </w:r>
      <w:r>
        <w:rPr>
          <w:spacing w:val="-3"/>
          <w:vertAlign w:val="baseline"/>
        </w:rPr>
        <w:t> </w:t>
      </w:r>
      <w:r>
        <w:rPr>
          <w:vertAlign w:val="baseline"/>
        </w:rPr>
        <w:t>en</w:t>
      </w:r>
      <w:r>
        <w:rPr>
          <w:spacing w:val="-3"/>
          <w:vertAlign w:val="baseline"/>
        </w:rPr>
        <w:t> </w:t>
      </w:r>
      <w:r>
        <w:rPr>
          <w:vertAlign w:val="baseline"/>
        </w:rPr>
        <w:t>comparación</w:t>
      </w:r>
      <w:r>
        <w:rPr>
          <w:spacing w:val="-3"/>
          <w:vertAlign w:val="baseline"/>
        </w:rPr>
        <w:t> </w:t>
      </w:r>
      <w:r>
        <w:rPr>
          <w:vertAlign w:val="baseline"/>
        </w:rPr>
        <w:t>con</w:t>
      </w:r>
      <w:r>
        <w:rPr>
          <w:spacing w:val="-3"/>
          <w:vertAlign w:val="baseline"/>
        </w:rPr>
        <w:t> </w:t>
      </w:r>
      <w:r>
        <w:rPr>
          <w:vertAlign w:val="baseline"/>
        </w:rPr>
        <w:t>años</w:t>
      </w:r>
      <w:r>
        <w:rPr>
          <w:spacing w:val="-3"/>
          <w:vertAlign w:val="baseline"/>
        </w:rPr>
        <w:t> </w:t>
      </w:r>
      <w:r>
        <w:rPr>
          <w:vertAlign w:val="baseline"/>
        </w:rPr>
        <w:t>anteriores,</w:t>
      </w:r>
      <w:r>
        <w:rPr>
          <w:spacing w:val="-3"/>
          <w:vertAlign w:val="baseline"/>
        </w:rPr>
        <w:t> </w:t>
      </w:r>
      <w:r>
        <w:rPr>
          <w:vertAlign w:val="baseline"/>
        </w:rPr>
        <w:t>lo que evidencia una creciente amenaza para la infraestructura crítica del país. Este panorama pone de manifiesto la necesidad de fortalecer los sistemas de prevención, detección y respuesta ante incidentes cibernéticos.</w:t>
      </w:r>
    </w:p>
    <w:p>
      <w:pPr>
        <w:pStyle w:val="BodyText"/>
        <w:spacing w:before="37"/>
      </w:pPr>
    </w:p>
    <w:p>
      <w:pPr>
        <w:pStyle w:val="BodyText"/>
        <w:spacing w:line="276" w:lineRule="auto" w:before="1"/>
        <w:ind w:right="359"/>
        <w:jc w:val="both"/>
      </w:pPr>
      <w:r>
        <w:rPr/>
        <w:t>Los métodos más utilizados por los ciberdelincuentes incluyeron el phishing, y la propagación de malware a través de documentos de Microsoft Office corruptos y carpetas de descarga. Además, los ataques de denegación de servicios y el ransomware se mantuvieron activos, siendo estos últimos más dirigidos y diseñados para objetivos seleccionados.</w:t>
      </w:r>
      <w:r>
        <w:rPr>
          <w:spacing w:val="40"/>
        </w:rPr>
        <w:t> </w:t>
      </w:r>
      <w:r>
        <w:rPr/>
        <w:t>Particularmente preocupante es que el 44% de las muestras de ransomware y wiper estuvieron dirigidas a sectores industriales, siendo los más</w:t>
      </w:r>
      <w:r>
        <w:rPr>
          <w:spacing w:val="-3"/>
        </w:rPr>
        <w:t> </w:t>
      </w:r>
      <w:r>
        <w:rPr/>
        <w:t>afectados</w:t>
      </w:r>
      <w:r>
        <w:rPr>
          <w:spacing w:val="-3"/>
        </w:rPr>
        <w:t> </w:t>
      </w:r>
      <w:r>
        <w:rPr/>
        <w:t>el</w:t>
      </w:r>
      <w:r>
        <w:rPr>
          <w:spacing w:val="-3"/>
        </w:rPr>
        <w:t> </w:t>
      </w:r>
      <w:r>
        <w:rPr/>
        <w:t>de</w:t>
      </w:r>
      <w:r>
        <w:rPr>
          <w:spacing w:val="-3"/>
        </w:rPr>
        <w:t> </w:t>
      </w:r>
      <w:r>
        <w:rPr/>
        <w:t>salud,</w:t>
      </w:r>
      <w:r>
        <w:rPr>
          <w:spacing w:val="-3"/>
        </w:rPr>
        <w:t> </w:t>
      </w:r>
      <w:r>
        <w:rPr/>
        <w:t>manufactura,</w:t>
      </w:r>
      <w:r>
        <w:rPr>
          <w:spacing w:val="-3"/>
        </w:rPr>
        <w:t> </w:t>
      </w:r>
      <w:r>
        <w:rPr/>
        <w:t>transporte</w:t>
      </w:r>
      <w:r>
        <w:rPr>
          <w:spacing w:val="-3"/>
        </w:rPr>
        <w:t> </w:t>
      </w:r>
      <w:r>
        <w:rPr/>
        <w:t>y</w:t>
      </w:r>
      <w:r>
        <w:rPr>
          <w:spacing w:val="-3"/>
        </w:rPr>
        <w:t> </w:t>
      </w:r>
      <w:r>
        <w:rPr/>
        <w:t>logística, y automotriz.</w:t>
      </w:r>
    </w:p>
    <w:p>
      <w:pPr>
        <w:pStyle w:val="BodyText"/>
        <w:spacing w:before="3"/>
        <w:rPr>
          <w:sz w:val="12"/>
        </w:rPr>
      </w:pPr>
      <w:r>
        <w:rPr>
          <w:sz w:val="12"/>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105361</wp:posOffset>
                </wp:positionV>
                <wp:extent cx="18288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8.296191pt;width:144pt;height:.1pt;mso-position-horizontal-relative:page;mso-position-vertical-relative:paragraph;z-index:-15728128;mso-wrap-distance-left:0;mso-wrap-distance-right:0" id="docshape5" coordorigin="1440,166" coordsize="2880,0" path="m1440,166l4320,166e" filled="false" stroked="true" strokeweight=".75pt" strokecolor="#000000">
                <v:path arrowok="t"/>
                <v:stroke dashstyle="solid"/>
                <w10:wrap type="topAndBottom"/>
              </v:shape>
            </w:pict>
          </mc:Fallback>
        </mc:AlternateContent>
      </w:r>
    </w:p>
    <w:p>
      <w:pPr>
        <w:tabs>
          <w:tab w:pos="510" w:val="left" w:leader="none"/>
          <w:tab w:pos="1606" w:val="left" w:leader="none"/>
          <w:tab w:pos="2246" w:val="left" w:leader="none"/>
          <w:tab w:pos="3557" w:val="left" w:leader="none"/>
          <w:tab w:pos="4354" w:val="left" w:leader="none"/>
          <w:tab w:pos="4851" w:val="left" w:leader="none"/>
          <w:tab w:pos="5809" w:val="left" w:leader="none"/>
          <w:tab w:pos="6524" w:val="left" w:leader="none"/>
          <w:tab w:pos="7803" w:val="left" w:leader="none"/>
          <w:tab w:pos="9097" w:val="left" w:leader="none"/>
        </w:tabs>
        <w:spacing w:before="107"/>
        <w:ind w:left="0" w:right="362" w:firstLine="0"/>
        <w:jc w:val="left"/>
        <w:rPr>
          <w:rFonts w:ascii="Calibri"/>
          <w:sz w:val="20"/>
        </w:rPr>
      </w:pPr>
      <w:r>
        <w:rPr>
          <w:rFonts w:ascii="Calibri"/>
          <w:spacing w:val="-10"/>
          <w:sz w:val="20"/>
          <w:vertAlign w:val="superscript"/>
        </w:rPr>
        <w:t>2</w:t>
      </w:r>
      <w:r>
        <w:rPr>
          <w:rFonts w:ascii="Calibri"/>
          <w:sz w:val="20"/>
          <w:vertAlign w:val="baseline"/>
        </w:rPr>
        <w:tab/>
      </w:r>
      <w:r>
        <w:rPr>
          <w:rFonts w:ascii="Calibri"/>
          <w:spacing w:val="-2"/>
          <w:sz w:val="20"/>
          <w:vertAlign w:val="baseline"/>
        </w:rPr>
        <w:t>Informe</w:t>
      </w:r>
      <w:r>
        <w:rPr>
          <w:rFonts w:ascii="Calibri"/>
          <w:sz w:val="20"/>
          <w:vertAlign w:val="baseline"/>
        </w:rPr>
        <w:tab/>
      </w:r>
      <w:r>
        <w:rPr>
          <w:rFonts w:ascii="Calibri"/>
          <w:spacing w:val="-6"/>
          <w:sz w:val="20"/>
          <w:vertAlign w:val="baseline"/>
        </w:rPr>
        <w:t>de</w:t>
      </w:r>
      <w:r>
        <w:rPr>
          <w:rFonts w:ascii="Calibri"/>
          <w:sz w:val="20"/>
          <w:vertAlign w:val="baseline"/>
        </w:rPr>
        <w:tab/>
      </w:r>
      <w:r>
        <w:rPr>
          <w:rFonts w:ascii="Calibri"/>
          <w:spacing w:val="-2"/>
          <w:sz w:val="20"/>
          <w:vertAlign w:val="baseline"/>
        </w:rPr>
        <w:t>FortiGuard</w:t>
      </w:r>
      <w:r>
        <w:rPr>
          <w:rFonts w:ascii="Calibri"/>
          <w:sz w:val="20"/>
          <w:vertAlign w:val="baseline"/>
        </w:rPr>
        <w:tab/>
      </w:r>
      <w:r>
        <w:rPr>
          <w:rFonts w:ascii="Calibri"/>
          <w:spacing w:val="-4"/>
          <w:sz w:val="20"/>
          <w:vertAlign w:val="baseline"/>
        </w:rPr>
        <w:t>Labs</w:t>
      </w:r>
      <w:r>
        <w:rPr>
          <w:rFonts w:ascii="Calibri"/>
          <w:sz w:val="20"/>
          <w:vertAlign w:val="baseline"/>
        </w:rPr>
        <w:tab/>
      </w:r>
      <w:r>
        <w:rPr>
          <w:rFonts w:ascii="Calibri"/>
          <w:spacing w:val="-10"/>
          <w:sz w:val="20"/>
          <w:vertAlign w:val="baseline"/>
        </w:rPr>
        <w:t>-</w:t>
      </w:r>
      <w:r>
        <w:rPr>
          <w:rFonts w:ascii="Calibri"/>
          <w:sz w:val="20"/>
          <w:vertAlign w:val="baseline"/>
        </w:rPr>
        <w:tab/>
      </w:r>
      <w:r>
        <w:rPr>
          <w:rFonts w:ascii="Calibri"/>
          <w:spacing w:val="-2"/>
          <w:sz w:val="20"/>
          <w:vertAlign w:val="baseline"/>
        </w:rPr>
        <w:t>Citado</w:t>
      </w:r>
      <w:r>
        <w:rPr>
          <w:rFonts w:ascii="Calibri"/>
          <w:sz w:val="20"/>
          <w:vertAlign w:val="baseline"/>
        </w:rPr>
        <w:tab/>
      </w:r>
      <w:r>
        <w:rPr>
          <w:rFonts w:ascii="Calibri"/>
          <w:spacing w:val="-4"/>
          <w:sz w:val="20"/>
          <w:vertAlign w:val="baseline"/>
        </w:rPr>
        <w:t>por</w:t>
      </w:r>
      <w:r>
        <w:rPr>
          <w:rFonts w:ascii="Calibri"/>
          <w:sz w:val="20"/>
          <w:vertAlign w:val="baseline"/>
        </w:rPr>
        <w:tab/>
      </w:r>
      <w:r>
        <w:rPr>
          <w:rFonts w:ascii="Calibri"/>
          <w:spacing w:val="-2"/>
          <w:sz w:val="20"/>
          <w:vertAlign w:val="baseline"/>
        </w:rPr>
        <w:t>Portafolio.</w:t>
      </w:r>
      <w:r>
        <w:rPr>
          <w:rFonts w:ascii="Calibri"/>
          <w:sz w:val="20"/>
          <w:vertAlign w:val="baseline"/>
        </w:rPr>
        <w:tab/>
      </w:r>
      <w:r>
        <w:rPr>
          <w:rFonts w:ascii="Calibri"/>
          <w:spacing w:val="-2"/>
          <w:sz w:val="20"/>
          <w:vertAlign w:val="baseline"/>
        </w:rPr>
        <w:t>Disponible</w:t>
      </w:r>
      <w:r>
        <w:rPr>
          <w:rFonts w:ascii="Calibri"/>
          <w:sz w:val="20"/>
          <w:vertAlign w:val="baseline"/>
        </w:rPr>
        <w:tab/>
      </w:r>
      <w:r>
        <w:rPr>
          <w:rFonts w:ascii="Calibri"/>
          <w:spacing w:val="-4"/>
          <w:sz w:val="20"/>
          <w:vertAlign w:val="baseline"/>
        </w:rPr>
        <w:t>en: </w:t>
      </w:r>
      <w:hyperlink r:id="rId10">
        <w:r>
          <w:rPr>
            <w:rFonts w:ascii="Calibri"/>
            <w:color w:val="1154CC"/>
            <w:spacing w:val="-2"/>
            <w:sz w:val="20"/>
            <w:u w:val="thick" w:color="1154CC"/>
            <w:vertAlign w:val="baseline"/>
          </w:rPr>
          <w:t>https://www.portafolio.co/tecnologia/cuantos-intentos-de-ciberataques-se-han-presentado-en-el-2024-618930</w:t>
        </w:r>
      </w:hyperlink>
    </w:p>
    <w:p>
      <w:pPr>
        <w:spacing w:after="0"/>
        <w:jc w:val="left"/>
        <w:rPr>
          <w:rFonts w:ascii="Calibri"/>
          <w:sz w:val="20"/>
        </w:rPr>
        <w:sectPr>
          <w:pgSz w:w="12240" w:h="15840"/>
          <w:pgMar w:header="1013" w:footer="1843" w:top="2500" w:bottom="2040" w:left="1440" w:right="1080"/>
        </w:sectPr>
      </w:pPr>
    </w:p>
    <w:p>
      <w:pPr>
        <w:pStyle w:val="BodyText"/>
        <w:spacing w:before="22"/>
        <w:rPr>
          <w:rFonts w:ascii="Calibri"/>
        </w:rPr>
      </w:pPr>
    </w:p>
    <w:p>
      <w:pPr>
        <w:pStyle w:val="BodyText"/>
        <w:spacing w:line="276" w:lineRule="auto"/>
        <w:ind w:right="357"/>
        <w:jc w:val="both"/>
      </w:pPr>
      <w:r>
        <w:rPr/>
        <w:t>Ante este escenario, es indispensable que las organizaciones colombianas implementen estrategias integrales de ciberseguridad, incluyendo políticas de gestión de riesgos, capacitación del personal y actualización tecnológica. Asimismo, se requiere un mayor trabajo conjunto entre el sector público</w:t>
      </w:r>
      <w:r>
        <w:rPr>
          <w:spacing w:val="-3"/>
        </w:rPr>
        <w:t> </w:t>
      </w:r>
      <w:r>
        <w:rPr/>
        <w:t>y</w:t>
      </w:r>
      <w:r>
        <w:rPr>
          <w:spacing w:val="-3"/>
        </w:rPr>
        <w:t> </w:t>
      </w:r>
      <w:r>
        <w:rPr/>
        <w:t>privado,</w:t>
      </w:r>
      <w:r>
        <w:rPr>
          <w:spacing w:val="-3"/>
        </w:rPr>
        <w:t> </w:t>
      </w:r>
      <w:r>
        <w:rPr/>
        <w:t>así</w:t>
      </w:r>
      <w:r>
        <w:rPr>
          <w:spacing w:val="-3"/>
        </w:rPr>
        <w:t> </w:t>
      </w:r>
      <w:r>
        <w:rPr/>
        <w:t>como</w:t>
      </w:r>
      <w:r>
        <w:rPr>
          <w:spacing w:val="-3"/>
        </w:rPr>
        <w:t> </w:t>
      </w:r>
      <w:r>
        <w:rPr/>
        <w:t>el</w:t>
      </w:r>
      <w:r>
        <w:rPr>
          <w:spacing w:val="-3"/>
        </w:rPr>
        <w:t> </w:t>
      </w:r>
      <w:r>
        <w:rPr/>
        <w:t>fortalecimiento</w:t>
      </w:r>
      <w:r>
        <w:rPr>
          <w:spacing w:val="-3"/>
        </w:rPr>
        <w:t> </w:t>
      </w:r>
      <w:r>
        <w:rPr/>
        <w:t>del</w:t>
      </w:r>
      <w:r>
        <w:rPr>
          <w:spacing w:val="-3"/>
        </w:rPr>
        <w:t> </w:t>
      </w:r>
      <w:r>
        <w:rPr/>
        <w:t>marco</w:t>
      </w:r>
      <w:r>
        <w:rPr>
          <w:spacing w:val="-3"/>
        </w:rPr>
        <w:t> </w:t>
      </w:r>
      <w:r>
        <w:rPr/>
        <w:t>normativo</w:t>
      </w:r>
      <w:r>
        <w:rPr>
          <w:spacing w:val="-3"/>
        </w:rPr>
        <w:t> </w:t>
      </w:r>
      <w:r>
        <w:rPr/>
        <w:t>y</w:t>
      </w:r>
      <w:r>
        <w:rPr>
          <w:spacing w:val="-3"/>
        </w:rPr>
        <w:t> </w:t>
      </w:r>
      <w:r>
        <w:rPr/>
        <w:t>las capacidades operativas de las entidades encargadas de la seguridad digital.</w:t>
      </w:r>
    </w:p>
    <w:p>
      <w:pPr>
        <w:pStyle w:val="BodyText"/>
        <w:spacing w:before="38"/>
      </w:pPr>
    </w:p>
    <w:p>
      <w:pPr>
        <w:pStyle w:val="BodyText"/>
        <w:spacing w:line="276" w:lineRule="auto"/>
        <w:ind w:right="362"/>
        <w:jc w:val="both"/>
      </w:pPr>
      <w:r>
        <w:rPr/>
        <w:t>Sin lugar a dudas, fortalecer el ámbito aeroespacial desde el dominio ciber, mejorará las condiciones de seguridad digital, disminuirá el impacto de las amenazas de naturaleza cibernética (ANC) y</w:t>
      </w:r>
      <w:r>
        <w:rPr>
          <w:spacing w:val="40"/>
        </w:rPr>
        <w:t> </w:t>
      </w:r>
      <w:r>
        <w:rPr/>
        <w:t>de manera general mejorará las condiciones y las calidades del entorno aeroespacial colombiano.</w:t>
      </w:r>
    </w:p>
    <w:p>
      <w:pPr>
        <w:pStyle w:val="BodyText"/>
        <w:spacing w:before="11"/>
        <w:rPr>
          <w:sz w:val="20"/>
        </w:rPr>
      </w:pPr>
      <w:r>
        <w:rPr>
          <w:sz w:val="20"/>
        </w:rPr>
        <w:drawing>
          <wp:anchor distT="0" distB="0" distL="0" distR="0" allowOverlap="1" layoutInCell="1" locked="0" behindDoc="1" simplePos="0" relativeHeight="487588864">
            <wp:simplePos x="0" y="0"/>
            <wp:positionH relativeFrom="page">
              <wp:posOffset>2416124</wp:posOffset>
            </wp:positionH>
            <wp:positionV relativeFrom="paragraph">
              <wp:posOffset>168778</wp:posOffset>
            </wp:positionV>
            <wp:extent cx="3131219" cy="1856231"/>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3131219" cy="1856231"/>
                    </a:xfrm>
                    <a:prstGeom prst="rect">
                      <a:avLst/>
                    </a:prstGeom>
                  </pic:spPr>
                </pic:pic>
              </a:graphicData>
            </a:graphic>
          </wp:anchor>
        </w:drawing>
      </w:r>
    </w:p>
    <w:p>
      <w:pPr>
        <w:pStyle w:val="BodyText"/>
        <w:spacing w:before="49"/>
      </w:pPr>
    </w:p>
    <w:p>
      <w:pPr>
        <w:pStyle w:val="Heading1"/>
        <w:ind w:left="33" w:right="390"/>
        <w:jc w:val="center"/>
      </w:pPr>
      <w:r>
        <w:rPr/>
        <w:t>INCREMENTO</w:t>
      </w:r>
      <w:r>
        <w:rPr>
          <w:spacing w:val="-15"/>
        </w:rPr>
        <w:t> </w:t>
      </w:r>
      <w:r>
        <w:rPr/>
        <w:t>CIBERATAQUES</w:t>
      </w:r>
      <w:r>
        <w:rPr>
          <w:spacing w:val="-12"/>
        </w:rPr>
        <w:t> </w:t>
      </w:r>
      <w:r>
        <w:rPr/>
        <w:t>EN</w:t>
      </w:r>
      <w:r>
        <w:rPr>
          <w:spacing w:val="-13"/>
        </w:rPr>
        <w:t> </w:t>
      </w:r>
      <w:r>
        <w:rPr/>
        <w:t>COLOMBIA</w:t>
      </w:r>
      <w:r>
        <w:rPr>
          <w:spacing w:val="-12"/>
        </w:rPr>
        <w:t> </w:t>
      </w:r>
      <w:r>
        <w:rPr/>
        <w:t>2023</w:t>
      </w:r>
      <w:r>
        <w:rPr>
          <w:spacing w:val="-13"/>
        </w:rPr>
        <w:t> </w:t>
      </w:r>
      <w:r>
        <w:rPr/>
        <w:t>VS.</w:t>
      </w:r>
      <w:r>
        <w:rPr>
          <w:spacing w:val="-12"/>
        </w:rPr>
        <w:t> </w:t>
      </w:r>
      <w:r>
        <w:rPr>
          <w:spacing w:val="-4"/>
        </w:rPr>
        <w:t>2024</w:t>
      </w:r>
    </w:p>
    <w:p>
      <w:pPr>
        <w:pStyle w:val="BodyText"/>
        <w:spacing w:before="38"/>
        <w:ind w:left="33" w:right="390"/>
        <w:jc w:val="center"/>
      </w:pPr>
      <w:r>
        <w:rPr/>
        <w:t>Imagen</w:t>
      </w:r>
      <w:r>
        <w:rPr>
          <w:spacing w:val="-5"/>
        </w:rPr>
        <w:t> </w:t>
      </w:r>
      <w:r>
        <w:rPr/>
        <w:t>tomada</w:t>
      </w:r>
      <w:r>
        <w:rPr>
          <w:spacing w:val="-5"/>
        </w:rPr>
        <w:t> </w:t>
      </w:r>
      <w:r>
        <w:rPr/>
        <w:t>de</w:t>
      </w:r>
      <w:r>
        <w:rPr>
          <w:spacing w:val="-4"/>
        </w:rPr>
        <w:t> </w:t>
      </w:r>
      <w:r>
        <w:rPr>
          <w:spacing w:val="-2"/>
        </w:rPr>
        <w:t>Fortinet</w:t>
      </w:r>
    </w:p>
    <w:p>
      <w:pPr>
        <w:pStyle w:val="BodyText"/>
        <w:spacing w:after="0"/>
        <w:jc w:val="center"/>
        <w:sectPr>
          <w:pgSz w:w="12240" w:h="15840"/>
          <w:pgMar w:header="1013" w:footer="1843" w:top="2500" w:bottom="2040" w:left="1440" w:right="1080"/>
        </w:sectPr>
      </w:pPr>
    </w:p>
    <w:p>
      <w:pPr>
        <w:pStyle w:val="BodyText"/>
        <w:spacing w:line="276" w:lineRule="auto"/>
        <w:ind w:right="358"/>
        <w:jc w:val="both"/>
      </w:pPr>
      <w:r>
        <w:rPr/>
        <w:t>El alarmante incremento de ciberataques en Colombia entre 2023 y</w:t>
      </w:r>
      <w:r>
        <w:rPr>
          <w:spacing w:val="-3"/>
        </w:rPr>
        <w:t> </w:t>
      </w:r>
      <w:r>
        <w:rPr/>
        <w:t>2024</w:t>
      </w:r>
      <w:r>
        <w:rPr>
          <w:spacing w:val="-3"/>
        </w:rPr>
        <w:t> </w:t>
      </w:r>
      <w:r>
        <w:rPr/>
        <w:t>pone</w:t>
      </w:r>
      <w:r>
        <w:rPr>
          <w:spacing w:val="-3"/>
        </w:rPr>
        <w:t> </w:t>
      </w:r>
      <w:r>
        <w:rPr/>
        <w:t>en</w:t>
      </w:r>
      <w:r>
        <w:rPr>
          <w:spacing w:val="-3"/>
        </w:rPr>
        <w:t> </w:t>
      </w:r>
      <w:r>
        <w:rPr/>
        <w:t>evidencia</w:t>
      </w:r>
      <w:r>
        <w:rPr>
          <w:spacing w:val="-3"/>
        </w:rPr>
        <w:t> </w:t>
      </w:r>
      <w:r>
        <w:rPr/>
        <w:t>la urgencia de fortalecer las capacidades de defensa cibernética del país. Según datos del Ministerio TIC, en los primeros cinco meses</w:t>
      </w:r>
      <w:r>
        <w:rPr>
          <w:spacing w:val="-3"/>
        </w:rPr>
        <w:t> </w:t>
      </w:r>
      <w:r>
        <w:rPr/>
        <w:t>de</w:t>
      </w:r>
      <w:r>
        <w:rPr>
          <w:spacing w:val="-3"/>
        </w:rPr>
        <w:t> </w:t>
      </w:r>
      <w:r>
        <w:rPr/>
        <w:t>2024</w:t>
      </w:r>
      <w:r>
        <w:rPr>
          <w:spacing w:val="-3"/>
        </w:rPr>
        <w:t> </w:t>
      </w:r>
      <w:r>
        <w:rPr/>
        <w:t>se</w:t>
      </w:r>
      <w:r>
        <w:rPr>
          <w:spacing w:val="-3"/>
        </w:rPr>
        <w:t> </w:t>
      </w:r>
      <w:r>
        <w:rPr/>
        <w:t>registraron</w:t>
      </w:r>
      <w:r>
        <w:rPr>
          <w:spacing w:val="-3"/>
        </w:rPr>
        <w:t> </w:t>
      </w:r>
      <w:r>
        <w:rPr/>
        <w:t>20.000</w:t>
      </w:r>
      <w:r>
        <w:rPr>
          <w:spacing w:val="-3"/>
        </w:rPr>
        <w:t> </w:t>
      </w:r>
      <w:r>
        <w:rPr/>
        <w:t>millones</w:t>
      </w:r>
      <w:r>
        <w:rPr>
          <w:spacing w:val="-3"/>
        </w:rPr>
        <w:t> </w:t>
      </w:r>
      <w:r>
        <w:rPr/>
        <w:t>de</w:t>
      </w:r>
      <w:r>
        <w:rPr>
          <w:spacing w:val="-3"/>
        </w:rPr>
        <w:t> </w:t>
      </w:r>
      <w:r>
        <w:rPr/>
        <w:t>intentos de ciberataques, acercándose rápidamente a los 28.000 millones contabilizados en</w:t>
      </w:r>
      <w:r>
        <w:rPr>
          <w:spacing w:val="-3"/>
        </w:rPr>
        <w:t> </w:t>
      </w:r>
      <w:r>
        <w:rPr/>
        <w:t>todo</w:t>
      </w:r>
      <w:r>
        <w:rPr>
          <w:spacing w:val="-3"/>
        </w:rPr>
        <w:t> </w:t>
      </w:r>
      <w:r>
        <w:rPr/>
        <w:t>2023. Esta creciente amenaza no solo</w:t>
      </w:r>
      <w:r>
        <w:rPr>
          <w:spacing w:val="-4"/>
        </w:rPr>
        <w:t> </w:t>
      </w:r>
      <w:r>
        <w:rPr/>
        <w:t>compromete</w:t>
      </w:r>
      <w:r>
        <w:rPr>
          <w:spacing w:val="-4"/>
        </w:rPr>
        <w:t> </w:t>
      </w:r>
      <w:r>
        <w:rPr/>
        <w:t>la</w:t>
      </w:r>
      <w:r>
        <w:rPr>
          <w:spacing w:val="-4"/>
        </w:rPr>
        <w:t> </w:t>
      </w:r>
      <w:r>
        <w:rPr/>
        <w:t>seguridad</w:t>
      </w:r>
      <w:r>
        <w:rPr>
          <w:spacing w:val="-4"/>
        </w:rPr>
        <w:t> </w:t>
      </w:r>
      <w:r>
        <w:rPr/>
        <w:t>digital</w:t>
      </w:r>
      <w:r>
        <w:rPr>
          <w:spacing w:val="-4"/>
        </w:rPr>
        <w:t> </w:t>
      </w:r>
      <w:r>
        <w:rPr/>
        <w:t>de</w:t>
      </w:r>
      <w:r>
        <w:rPr>
          <w:spacing w:val="-4"/>
        </w:rPr>
        <w:t> </w:t>
      </w:r>
      <w:r>
        <w:rPr/>
        <w:t>instituciones</w:t>
      </w:r>
      <w:r>
        <w:rPr>
          <w:spacing w:val="-4"/>
        </w:rPr>
        <w:t> </w:t>
      </w:r>
      <w:r>
        <w:rPr/>
        <w:t>y</w:t>
      </w:r>
      <w:r>
        <w:rPr>
          <w:spacing w:val="-4"/>
        </w:rPr>
        <w:t> </w:t>
      </w:r>
      <w:r>
        <w:rPr/>
        <w:t>ciudadanos, sino que también resalta la importancia de invertir en sectores estratégicos como el aeroespacial. La tecnología satelital y los sistemas de comunicación avanzados desempeñan un papel clave en la ciberseguridad, permitiendo la detección temprana de amenazas, el monitoreo del tráfico digital y la protección de infraestructuras críticas. Financiar el desarrollo aeroespacial no solo impulsa la autonomía tecnológica del país, sino que también fortalece la capacidad de Colombia</w:t>
      </w:r>
      <w:r>
        <w:rPr>
          <w:spacing w:val="-4"/>
        </w:rPr>
        <w:t> </w:t>
      </w:r>
      <w:r>
        <w:rPr/>
        <w:t>para</w:t>
      </w:r>
      <w:r>
        <w:rPr>
          <w:spacing w:val="-4"/>
        </w:rPr>
        <w:t> </w:t>
      </w:r>
      <w:r>
        <w:rPr/>
        <w:t>enfrentar</w:t>
      </w:r>
      <w:r>
        <w:rPr>
          <w:spacing w:val="-4"/>
        </w:rPr>
        <w:t> </w:t>
      </w:r>
      <w:r>
        <w:rPr/>
        <w:t>amenazas</w:t>
      </w:r>
      <w:r>
        <w:rPr>
          <w:spacing w:val="-4"/>
        </w:rPr>
        <w:t> </w:t>
      </w:r>
      <w:r>
        <w:rPr/>
        <w:t>cibernéticas</w:t>
      </w:r>
      <w:r>
        <w:rPr>
          <w:spacing w:val="-4"/>
        </w:rPr>
        <w:t> </w:t>
      </w:r>
      <w:r>
        <w:rPr/>
        <w:t>en</w:t>
      </w:r>
      <w:r>
        <w:rPr>
          <w:spacing w:val="-4"/>
        </w:rPr>
        <w:t> </w:t>
      </w:r>
      <w:r>
        <w:rPr/>
        <w:t>un</w:t>
      </w:r>
      <w:r>
        <w:rPr>
          <w:spacing w:val="-4"/>
        </w:rPr>
        <w:t> </w:t>
      </w:r>
      <w:r>
        <w:rPr/>
        <w:t>mundo</w:t>
      </w:r>
      <w:r>
        <w:rPr>
          <w:spacing w:val="-4"/>
        </w:rPr>
        <w:t> </w:t>
      </w:r>
      <w:r>
        <w:rPr/>
        <w:t>donde</w:t>
      </w:r>
      <w:r>
        <w:rPr>
          <w:spacing w:val="-4"/>
        </w:rPr>
        <w:t> </w:t>
      </w:r>
      <w:r>
        <w:rPr/>
        <w:t>la</w:t>
      </w:r>
      <w:r>
        <w:rPr>
          <w:spacing w:val="-4"/>
        </w:rPr>
        <w:t> </w:t>
      </w:r>
      <w:r>
        <w:rPr/>
        <w:t>seguridad ya no solo se libra en el terreno físico, sino también en el espacio y el ciberespacio.</w:t>
      </w:r>
    </w:p>
    <w:p>
      <w:pPr>
        <w:pStyle w:val="BodyText"/>
        <w:spacing w:before="37"/>
      </w:pPr>
    </w:p>
    <w:p>
      <w:pPr>
        <w:pStyle w:val="Heading2"/>
        <w:spacing w:before="1"/>
        <w:ind w:left="453"/>
      </w:pPr>
      <w:r>
        <w:rPr/>
        <w:t>CIBERATAQUES</w:t>
      </w:r>
      <w:r>
        <w:rPr>
          <w:spacing w:val="-11"/>
        </w:rPr>
        <w:t> </w:t>
      </w:r>
      <w:r>
        <w:rPr/>
        <w:t>EN</w:t>
      </w:r>
      <w:r>
        <w:rPr>
          <w:spacing w:val="-9"/>
        </w:rPr>
        <w:t> </w:t>
      </w:r>
      <w:r>
        <w:rPr/>
        <w:t>COLOMBIA</w:t>
      </w:r>
      <w:r>
        <w:rPr>
          <w:spacing w:val="-9"/>
        </w:rPr>
        <w:t> </w:t>
      </w:r>
      <w:r>
        <w:rPr/>
        <w:t>LAS</w:t>
      </w:r>
      <w:r>
        <w:rPr>
          <w:spacing w:val="-9"/>
        </w:rPr>
        <w:t> </w:t>
      </w:r>
      <w:r>
        <w:rPr/>
        <w:t>ÚLTIMAS</w:t>
      </w:r>
      <w:r>
        <w:rPr>
          <w:spacing w:val="-9"/>
        </w:rPr>
        <w:t> </w:t>
      </w:r>
      <w:r>
        <w:rPr/>
        <w:t>24</w:t>
      </w:r>
      <w:r>
        <w:rPr>
          <w:spacing w:val="-9"/>
        </w:rPr>
        <w:t> </w:t>
      </w:r>
      <w:r>
        <w:rPr/>
        <w:t>HORAS</w:t>
      </w:r>
      <w:r>
        <w:rPr>
          <w:spacing w:val="-9"/>
        </w:rPr>
        <w:t> </w:t>
      </w:r>
      <w:r>
        <w:rPr/>
        <w:t>(17</w:t>
      </w:r>
      <w:r>
        <w:rPr>
          <w:spacing w:val="-9"/>
        </w:rPr>
        <w:t> </w:t>
      </w:r>
      <w:r>
        <w:rPr/>
        <w:t>de</w:t>
      </w:r>
      <w:r>
        <w:rPr>
          <w:spacing w:val="-9"/>
        </w:rPr>
        <w:t> </w:t>
      </w:r>
      <w:r>
        <w:rPr/>
        <w:t>marzo</w:t>
      </w:r>
      <w:r>
        <w:rPr>
          <w:spacing w:val="-9"/>
        </w:rPr>
        <w:t> </w:t>
      </w:r>
      <w:r>
        <w:rPr/>
        <w:t>de</w:t>
      </w:r>
      <w:r>
        <w:rPr>
          <w:spacing w:val="-9"/>
        </w:rPr>
        <w:t> </w:t>
      </w:r>
      <w:r>
        <w:rPr>
          <w:spacing w:val="-2"/>
        </w:rPr>
        <w:t>2025)</w:t>
      </w:r>
      <w:r>
        <w:rPr>
          <w:spacing w:val="-2"/>
          <w:vertAlign w:val="superscript"/>
        </w:rPr>
        <w:t>3</w:t>
      </w:r>
    </w:p>
    <w:p>
      <w:pPr>
        <w:pStyle w:val="BodyText"/>
        <w:spacing w:before="9"/>
        <w:rPr>
          <w:rFonts w:ascii="Arial"/>
          <w:b/>
          <w:sz w:val="3"/>
        </w:rPr>
      </w:pPr>
      <w:r>
        <w:rPr>
          <w:rFonts w:ascii="Arial"/>
          <w:b/>
          <w:sz w:val="3"/>
        </w:rPr>
        <w:drawing>
          <wp:anchor distT="0" distB="0" distL="0" distR="0" allowOverlap="1" layoutInCell="1" locked="0" behindDoc="1" simplePos="0" relativeHeight="487589376">
            <wp:simplePos x="0" y="0"/>
            <wp:positionH relativeFrom="page">
              <wp:posOffset>933450</wp:posOffset>
            </wp:positionH>
            <wp:positionV relativeFrom="paragraph">
              <wp:posOffset>43109</wp:posOffset>
            </wp:positionV>
            <wp:extent cx="5953893" cy="1707927"/>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5953893" cy="1707927"/>
                    </a:xfrm>
                    <a:prstGeom prst="rect">
                      <a:avLst/>
                    </a:prstGeom>
                  </pic:spPr>
                </pic:pic>
              </a:graphicData>
            </a:graphic>
          </wp:anchor>
        </w:drawing>
      </w:r>
      <w:r>
        <w:rPr>
          <w:rFonts w:ascii="Arial"/>
          <w:b/>
          <w:sz w:val="3"/>
        </w:rPr>
        <w:drawing>
          <wp:anchor distT="0" distB="0" distL="0" distR="0" allowOverlap="1" layoutInCell="1" locked="0" behindDoc="1" simplePos="0" relativeHeight="487589888">
            <wp:simplePos x="0" y="0"/>
            <wp:positionH relativeFrom="page">
              <wp:posOffset>933450</wp:posOffset>
            </wp:positionH>
            <wp:positionV relativeFrom="paragraph">
              <wp:posOffset>2005563</wp:posOffset>
            </wp:positionV>
            <wp:extent cx="5946707" cy="1458087"/>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3" cstate="print"/>
                    <a:stretch>
                      <a:fillRect/>
                    </a:stretch>
                  </pic:blipFill>
                  <pic:spPr>
                    <a:xfrm>
                      <a:off x="0" y="0"/>
                      <a:ext cx="5946707" cy="1458087"/>
                    </a:xfrm>
                    <a:prstGeom prst="rect">
                      <a:avLst/>
                    </a:prstGeom>
                  </pic:spPr>
                </pic:pic>
              </a:graphicData>
            </a:graphic>
          </wp:anchor>
        </w:drawing>
      </w:r>
    </w:p>
    <w:p>
      <w:pPr>
        <w:pStyle w:val="BodyText"/>
        <w:spacing w:before="146"/>
        <w:rPr>
          <w:rFonts w:ascii="Arial"/>
          <w:b/>
          <w:sz w:val="20"/>
        </w:rPr>
      </w:pPr>
    </w:p>
    <w:p>
      <w:pPr>
        <w:pStyle w:val="BodyText"/>
        <w:rPr>
          <w:rFonts w:ascii="Arial"/>
          <w:b/>
          <w:sz w:val="20"/>
        </w:rPr>
      </w:pPr>
    </w:p>
    <w:p>
      <w:pPr>
        <w:pStyle w:val="BodyText"/>
        <w:rPr>
          <w:rFonts w:ascii="Arial"/>
          <w:b/>
          <w:sz w:val="20"/>
        </w:rPr>
      </w:pPr>
    </w:p>
    <w:p>
      <w:pPr>
        <w:pStyle w:val="BodyText"/>
        <w:spacing w:before="93"/>
        <w:rPr>
          <w:rFonts w:ascii="Arial"/>
          <w:b/>
          <w:sz w:val="20"/>
        </w:rPr>
      </w:pPr>
      <w:r>
        <w:rPr>
          <w:rFonts w:ascii="Arial"/>
          <w:b/>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220917</wp:posOffset>
                </wp:positionV>
                <wp:extent cx="18288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7.395081pt;width:144pt;height:.1pt;mso-position-horizontal-relative:page;mso-position-vertical-relative:paragraph;z-index:-15726080;mso-wrap-distance-left:0;mso-wrap-distance-right:0" id="docshape6" coordorigin="1440,348" coordsize="2880,0" path="m1440,348l4320,348e" filled="false" stroked="true" strokeweight=".75pt" strokecolor="#000000">
                <v:path arrowok="t"/>
                <v:stroke dashstyle="solid"/>
                <w10:wrap type="topAndBottom"/>
              </v:shape>
            </w:pict>
          </mc:Fallback>
        </mc:AlternateContent>
      </w:r>
    </w:p>
    <w:p>
      <w:pPr>
        <w:spacing w:before="107"/>
        <w:ind w:left="0" w:right="0" w:firstLine="0"/>
        <w:jc w:val="both"/>
        <w:rPr>
          <w:rFonts w:ascii="Calibri"/>
          <w:sz w:val="20"/>
        </w:rPr>
      </w:pPr>
      <w:r>
        <w:rPr>
          <w:rFonts w:ascii="Calibri"/>
          <w:sz w:val="20"/>
          <w:vertAlign w:val="superscript"/>
        </w:rPr>
        <w:t>3</w:t>
      </w:r>
      <w:r>
        <w:rPr>
          <w:rFonts w:ascii="Calibri"/>
          <w:spacing w:val="-11"/>
          <w:sz w:val="20"/>
          <w:vertAlign w:val="baseline"/>
        </w:rPr>
        <w:t> </w:t>
      </w:r>
      <w:r>
        <w:rPr>
          <w:rFonts w:ascii="Calibri"/>
          <w:sz w:val="20"/>
          <w:vertAlign w:val="baseline"/>
        </w:rPr>
        <w:t>Fortinet.</w:t>
      </w:r>
      <w:r>
        <w:rPr>
          <w:rFonts w:ascii="Calibri"/>
          <w:spacing w:val="-11"/>
          <w:sz w:val="20"/>
          <w:vertAlign w:val="baseline"/>
        </w:rPr>
        <w:t> </w:t>
      </w:r>
      <w:r>
        <w:rPr>
          <w:rFonts w:ascii="Calibri"/>
          <w:sz w:val="20"/>
          <w:vertAlign w:val="baseline"/>
        </w:rPr>
        <w:t>(17</w:t>
      </w:r>
      <w:r>
        <w:rPr>
          <w:rFonts w:ascii="Calibri"/>
          <w:spacing w:val="-10"/>
          <w:sz w:val="20"/>
          <w:vertAlign w:val="baseline"/>
        </w:rPr>
        <w:t> </w:t>
      </w:r>
      <w:r>
        <w:rPr>
          <w:rFonts w:ascii="Calibri"/>
          <w:sz w:val="20"/>
          <w:vertAlign w:val="baseline"/>
        </w:rPr>
        <w:t>de</w:t>
      </w:r>
      <w:r>
        <w:rPr>
          <w:rFonts w:ascii="Calibri"/>
          <w:spacing w:val="-11"/>
          <w:sz w:val="20"/>
          <w:vertAlign w:val="baseline"/>
        </w:rPr>
        <w:t> </w:t>
      </w:r>
      <w:r>
        <w:rPr>
          <w:rFonts w:ascii="Calibri"/>
          <w:sz w:val="20"/>
          <w:vertAlign w:val="baseline"/>
        </w:rPr>
        <w:t>marzo</w:t>
      </w:r>
      <w:r>
        <w:rPr>
          <w:rFonts w:ascii="Calibri"/>
          <w:spacing w:val="-11"/>
          <w:sz w:val="20"/>
          <w:vertAlign w:val="baseline"/>
        </w:rPr>
        <w:t> </w:t>
      </w:r>
      <w:r>
        <w:rPr>
          <w:rFonts w:ascii="Calibri"/>
          <w:sz w:val="20"/>
          <w:vertAlign w:val="baseline"/>
        </w:rPr>
        <w:t>de</w:t>
      </w:r>
      <w:r>
        <w:rPr>
          <w:rFonts w:ascii="Calibri"/>
          <w:spacing w:val="-10"/>
          <w:sz w:val="20"/>
          <w:vertAlign w:val="baseline"/>
        </w:rPr>
        <w:t> </w:t>
      </w:r>
      <w:r>
        <w:rPr>
          <w:rFonts w:ascii="Calibri"/>
          <w:sz w:val="20"/>
          <w:vertAlign w:val="baseline"/>
        </w:rPr>
        <w:t>2025).</w:t>
      </w:r>
      <w:r>
        <w:rPr>
          <w:rFonts w:ascii="Calibri"/>
          <w:spacing w:val="-11"/>
          <w:sz w:val="20"/>
          <w:vertAlign w:val="baseline"/>
        </w:rPr>
        <w:t> </w:t>
      </w:r>
      <w:r>
        <w:rPr>
          <w:rFonts w:ascii="Calibri"/>
          <w:i/>
          <w:sz w:val="20"/>
          <w:vertAlign w:val="baseline"/>
        </w:rPr>
        <w:t>CIBERATAQUES</w:t>
      </w:r>
      <w:r>
        <w:rPr>
          <w:rFonts w:ascii="Calibri"/>
          <w:i/>
          <w:spacing w:val="-11"/>
          <w:sz w:val="20"/>
          <w:vertAlign w:val="baseline"/>
        </w:rPr>
        <w:t> </w:t>
      </w:r>
      <w:r>
        <w:rPr>
          <w:rFonts w:ascii="Calibri"/>
          <w:i/>
          <w:sz w:val="20"/>
          <w:vertAlign w:val="baseline"/>
        </w:rPr>
        <w:t>EN</w:t>
      </w:r>
      <w:r>
        <w:rPr>
          <w:rFonts w:ascii="Calibri"/>
          <w:i/>
          <w:spacing w:val="-10"/>
          <w:sz w:val="20"/>
          <w:vertAlign w:val="baseline"/>
        </w:rPr>
        <w:t> </w:t>
      </w:r>
      <w:r>
        <w:rPr>
          <w:rFonts w:ascii="Calibri"/>
          <w:i/>
          <w:sz w:val="20"/>
          <w:vertAlign w:val="baseline"/>
        </w:rPr>
        <w:t>COLOMBIA</w:t>
      </w:r>
      <w:r>
        <w:rPr>
          <w:rFonts w:ascii="Calibri"/>
          <w:sz w:val="20"/>
          <w:vertAlign w:val="baseline"/>
        </w:rPr>
        <w:t>.</w:t>
      </w:r>
      <w:r>
        <w:rPr>
          <w:rFonts w:ascii="Calibri"/>
          <w:spacing w:val="-11"/>
          <w:sz w:val="20"/>
          <w:vertAlign w:val="baseline"/>
        </w:rPr>
        <w:t> </w:t>
      </w:r>
      <w:r>
        <w:rPr>
          <w:rFonts w:ascii="Calibri"/>
          <w:spacing w:val="-2"/>
          <w:sz w:val="20"/>
          <w:vertAlign w:val="baseline"/>
        </w:rPr>
        <w:t>https://</w:t>
      </w:r>
      <w:hyperlink r:id="rId14">
        <w:r>
          <w:rPr>
            <w:rFonts w:ascii="Calibri"/>
            <w:spacing w:val="-2"/>
            <w:sz w:val="20"/>
            <w:vertAlign w:val="baseline"/>
          </w:rPr>
          <w:t>www.fortinet.com/lat/fortiguard/labs</w:t>
        </w:r>
      </w:hyperlink>
    </w:p>
    <w:p>
      <w:pPr>
        <w:spacing w:after="0"/>
        <w:jc w:val="both"/>
        <w:rPr>
          <w:rFonts w:ascii="Calibri"/>
          <w:sz w:val="20"/>
        </w:rPr>
        <w:sectPr>
          <w:pgSz w:w="12240" w:h="15840"/>
          <w:pgMar w:header="1013" w:footer="1843" w:top="2500" w:bottom="2040" w:left="1440" w:right="1080"/>
        </w:sectPr>
      </w:pPr>
    </w:p>
    <w:p>
      <w:pPr>
        <w:pStyle w:val="BodyText"/>
        <w:spacing w:before="5"/>
        <w:rPr>
          <w:rFonts w:ascii="Calibri"/>
          <w:sz w:val="2"/>
        </w:rPr>
      </w:pPr>
    </w:p>
    <w:p>
      <w:pPr>
        <w:pStyle w:val="BodyText"/>
        <w:ind w:left="30"/>
        <w:rPr>
          <w:rFonts w:ascii="Calibri"/>
          <w:sz w:val="20"/>
        </w:rPr>
      </w:pPr>
      <w:r>
        <w:rPr>
          <w:rFonts w:ascii="Calibri"/>
          <w:sz w:val="20"/>
        </w:rPr>
        <w:drawing>
          <wp:inline distT="0" distB="0" distL="0" distR="0">
            <wp:extent cx="5919633" cy="2352675"/>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5" cstate="print"/>
                    <a:stretch>
                      <a:fillRect/>
                    </a:stretch>
                  </pic:blipFill>
                  <pic:spPr>
                    <a:xfrm>
                      <a:off x="0" y="0"/>
                      <a:ext cx="5919633" cy="2352675"/>
                    </a:xfrm>
                    <a:prstGeom prst="rect">
                      <a:avLst/>
                    </a:prstGeom>
                  </pic:spPr>
                </pic:pic>
              </a:graphicData>
            </a:graphic>
          </wp:inline>
        </w:drawing>
      </w:r>
      <w:r>
        <w:rPr>
          <w:rFonts w:ascii="Calibri"/>
          <w:sz w:val="20"/>
        </w:rPr>
      </w:r>
    </w:p>
    <w:p>
      <w:pPr>
        <w:pStyle w:val="BodyText"/>
        <w:spacing w:before="109"/>
        <w:rPr>
          <w:rFonts w:ascii="Calibri"/>
        </w:rPr>
      </w:pPr>
    </w:p>
    <w:p>
      <w:pPr>
        <w:pStyle w:val="Heading2"/>
        <w:jc w:val="both"/>
      </w:pPr>
      <w:r>
        <w:rPr/>
        <w:t>Situación</w:t>
      </w:r>
      <w:r>
        <w:rPr>
          <w:spacing w:val="-6"/>
        </w:rPr>
        <w:t> </w:t>
      </w:r>
      <w:r>
        <w:rPr/>
        <w:t>del</w:t>
      </w:r>
      <w:r>
        <w:rPr>
          <w:spacing w:val="-6"/>
        </w:rPr>
        <w:t> </w:t>
      </w:r>
      <w:r>
        <w:rPr/>
        <w:t>sector</w:t>
      </w:r>
      <w:r>
        <w:rPr>
          <w:spacing w:val="-6"/>
        </w:rPr>
        <w:t> </w:t>
      </w:r>
      <w:r>
        <w:rPr>
          <w:spacing w:val="-2"/>
        </w:rPr>
        <w:t>Aeroespacial:</w:t>
      </w:r>
    </w:p>
    <w:p>
      <w:pPr>
        <w:pStyle w:val="BodyText"/>
        <w:spacing w:line="278" w:lineRule="auto" w:before="221"/>
        <w:ind w:right="361"/>
        <w:jc w:val="both"/>
      </w:pPr>
      <w:r>
        <w:rPr/>
        <w:t>El sector aeroespacial es una de las áreas con mayor potencial</w:t>
      </w:r>
      <w:r>
        <w:rPr>
          <w:spacing w:val="-3"/>
        </w:rPr>
        <w:t> </w:t>
      </w:r>
      <w:r>
        <w:rPr/>
        <w:t>para</w:t>
      </w:r>
      <w:r>
        <w:rPr>
          <w:spacing w:val="-3"/>
        </w:rPr>
        <w:t> </w:t>
      </w:r>
      <w:r>
        <w:rPr/>
        <w:t>impulsar</w:t>
      </w:r>
      <w:r>
        <w:rPr>
          <w:spacing w:val="-3"/>
        </w:rPr>
        <w:t> </w:t>
      </w:r>
      <w:r>
        <w:rPr/>
        <w:t>la</w:t>
      </w:r>
      <w:r>
        <w:rPr>
          <w:spacing w:val="-3"/>
        </w:rPr>
        <w:t> </w:t>
      </w:r>
      <w:r>
        <w:rPr/>
        <w:t>innovación,</w:t>
      </w:r>
      <w:r>
        <w:rPr>
          <w:spacing w:val="-3"/>
        </w:rPr>
        <w:t> </w:t>
      </w:r>
      <w:r>
        <w:rPr/>
        <w:t>el desarrollo tecnológico y la competitividad de Colombia en el escenario global. Su crecimiento</w:t>
      </w:r>
      <w:r>
        <w:rPr>
          <w:spacing w:val="40"/>
        </w:rPr>
        <w:t> </w:t>
      </w:r>
      <w:r>
        <w:rPr/>
        <w:t>no solo depende de avances en infraestructura y financiamiento, sino también de la inversión</w:t>
      </w:r>
      <w:r>
        <w:rPr>
          <w:spacing w:val="40"/>
        </w:rPr>
        <w:t> </w:t>
      </w:r>
      <w:r>
        <w:rPr/>
        <w:t>en investigación, formación de talento humano y articulación entre el sector público y privado. La capacidad del país para desarrollar tecnologías espaciales propias permitirá fortalecer su autonomía, generar conocimiento estratégico y ampliar las aplicaciones de estos avances en sectores clave como la seguridad, la gestión ambiental y las telecomunicaciones.</w:t>
      </w:r>
    </w:p>
    <w:p>
      <w:pPr>
        <w:pStyle w:val="BodyText"/>
        <w:spacing w:line="278" w:lineRule="auto" w:before="237"/>
        <w:ind w:right="358"/>
        <w:jc w:val="both"/>
      </w:pPr>
      <w:r>
        <w:rPr/>
        <w:t>Los sistemas espaciales (ciencias y tecnologías del espacio), han demostrado ser de mucha utilidad para el</w:t>
      </w:r>
      <w:r>
        <w:rPr>
          <w:spacing w:val="-3"/>
        </w:rPr>
        <w:t> </w:t>
      </w:r>
      <w:r>
        <w:rPr/>
        <w:t>desarrollo</w:t>
      </w:r>
      <w:r>
        <w:rPr>
          <w:spacing w:val="-3"/>
        </w:rPr>
        <w:t> </w:t>
      </w:r>
      <w:r>
        <w:rPr/>
        <w:t>de</w:t>
      </w:r>
      <w:r>
        <w:rPr>
          <w:spacing w:val="-3"/>
        </w:rPr>
        <w:t> </w:t>
      </w:r>
      <w:r>
        <w:rPr/>
        <w:t>soluciones</w:t>
      </w:r>
      <w:r>
        <w:rPr>
          <w:spacing w:val="-3"/>
        </w:rPr>
        <w:t> </w:t>
      </w:r>
      <w:r>
        <w:rPr/>
        <w:t>a</w:t>
      </w:r>
      <w:r>
        <w:rPr>
          <w:spacing w:val="-3"/>
        </w:rPr>
        <w:t> </w:t>
      </w:r>
      <w:r>
        <w:rPr/>
        <w:t>problemas</w:t>
      </w:r>
      <w:r>
        <w:rPr>
          <w:spacing w:val="-3"/>
        </w:rPr>
        <w:t> </w:t>
      </w:r>
      <w:r>
        <w:rPr/>
        <w:t>diversos</w:t>
      </w:r>
      <w:r>
        <w:rPr>
          <w:spacing w:val="-3"/>
        </w:rPr>
        <w:t> </w:t>
      </w:r>
      <w:r>
        <w:rPr/>
        <w:t>que</w:t>
      </w:r>
      <w:r>
        <w:rPr>
          <w:spacing w:val="-3"/>
        </w:rPr>
        <w:t> </w:t>
      </w:r>
      <w:r>
        <w:rPr/>
        <w:t>aquejan</w:t>
      </w:r>
      <w:r>
        <w:rPr>
          <w:spacing w:val="-3"/>
        </w:rPr>
        <w:t> </w:t>
      </w:r>
      <w:r>
        <w:rPr/>
        <w:t>a</w:t>
      </w:r>
      <w:r>
        <w:rPr>
          <w:spacing w:val="-3"/>
        </w:rPr>
        <w:t> </w:t>
      </w:r>
      <w:r>
        <w:rPr/>
        <w:t>la</w:t>
      </w:r>
      <w:r>
        <w:rPr>
          <w:spacing w:val="-3"/>
        </w:rPr>
        <w:t> </w:t>
      </w:r>
      <w:r>
        <w:rPr/>
        <w:t>humanidad.</w:t>
      </w:r>
      <w:r>
        <w:rPr>
          <w:spacing w:val="-3"/>
        </w:rPr>
        <w:t> </w:t>
      </w:r>
      <w:r>
        <w:rPr/>
        <w:t>Las ciencias y tecnologías espaciales pueden proporcionar datos sobre el clima, los desastres naturales, la agricultura, la deforestación, la urbanización y otros fenómenos terrestres, que a</w:t>
      </w:r>
      <w:r>
        <w:rPr>
          <w:spacing w:val="40"/>
        </w:rPr>
        <w:t> </w:t>
      </w:r>
      <w:r>
        <w:rPr/>
        <w:t>su vez, pueden emplearse para monitorear y prevenir desastres, gestionar recursos naturales, mejorar la eficiencia de los cultivos y mejorar la</w:t>
      </w:r>
      <w:r>
        <w:rPr>
          <w:spacing w:val="-2"/>
        </w:rPr>
        <w:t> </w:t>
      </w:r>
      <w:r>
        <w:rPr/>
        <w:t>planificación</w:t>
      </w:r>
      <w:r>
        <w:rPr>
          <w:spacing w:val="-2"/>
        </w:rPr>
        <w:t> </w:t>
      </w:r>
      <w:r>
        <w:rPr/>
        <w:t>urbana,</w:t>
      </w:r>
      <w:r>
        <w:rPr>
          <w:spacing w:val="-2"/>
        </w:rPr>
        <w:t> </w:t>
      </w:r>
      <w:r>
        <w:rPr/>
        <w:t>a</w:t>
      </w:r>
      <w:r>
        <w:rPr>
          <w:spacing w:val="-2"/>
        </w:rPr>
        <w:t> </w:t>
      </w:r>
      <w:r>
        <w:rPr/>
        <w:t>parte</w:t>
      </w:r>
      <w:r>
        <w:rPr>
          <w:spacing w:val="-2"/>
        </w:rPr>
        <w:t> </w:t>
      </w:r>
      <w:r>
        <w:rPr/>
        <w:t>del</w:t>
      </w:r>
      <w:r>
        <w:rPr>
          <w:spacing w:val="-2"/>
        </w:rPr>
        <w:t> </w:t>
      </w:r>
      <w:r>
        <w:rPr/>
        <w:t>impacto</w:t>
      </w:r>
      <w:r>
        <w:rPr>
          <w:spacing w:val="-2"/>
        </w:rPr>
        <w:t> </w:t>
      </w:r>
      <w:r>
        <w:rPr/>
        <w:t>sobre las comunicaciones satelitales en general (móvil, TV y radio) y el internet, fundamentales en estos tiempos para proveer a poblaciones con asentamiento en regiones remotas de salud y educación, sin olvidar</w:t>
      </w:r>
      <w:r>
        <w:rPr>
          <w:spacing w:val="-3"/>
        </w:rPr>
        <w:t> </w:t>
      </w:r>
      <w:r>
        <w:rPr/>
        <w:t>el</w:t>
      </w:r>
      <w:r>
        <w:rPr>
          <w:spacing w:val="-3"/>
        </w:rPr>
        <w:t> </w:t>
      </w:r>
      <w:r>
        <w:rPr/>
        <w:t>impacto</w:t>
      </w:r>
      <w:r>
        <w:rPr>
          <w:spacing w:val="-3"/>
        </w:rPr>
        <w:t> </w:t>
      </w:r>
      <w:r>
        <w:rPr/>
        <w:t>que</w:t>
      </w:r>
      <w:r>
        <w:rPr>
          <w:spacing w:val="-3"/>
        </w:rPr>
        <w:t> </w:t>
      </w:r>
      <w:r>
        <w:rPr/>
        <w:t>tiene</w:t>
      </w:r>
      <w:r>
        <w:rPr>
          <w:spacing w:val="-3"/>
        </w:rPr>
        <w:t> </w:t>
      </w:r>
      <w:r>
        <w:rPr/>
        <w:t>en</w:t>
      </w:r>
      <w:r>
        <w:rPr>
          <w:spacing w:val="-3"/>
        </w:rPr>
        <w:t> </w:t>
      </w:r>
      <w:r>
        <w:rPr/>
        <w:t>los</w:t>
      </w:r>
      <w:r>
        <w:rPr>
          <w:spacing w:val="-3"/>
        </w:rPr>
        <w:t> </w:t>
      </w:r>
      <w:r>
        <w:rPr/>
        <w:t>sistemas</w:t>
      </w:r>
      <w:r>
        <w:rPr>
          <w:spacing w:val="-3"/>
        </w:rPr>
        <w:t> </w:t>
      </w:r>
      <w:r>
        <w:rPr/>
        <w:t>de</w:t>
      </w:r>
      <w:r>
        <w:rPr>
          <w:spacing w:val="-3"/>
        </w:rPr>
        <w:t> </w:t>
      </w:r>
      <w:r>
        <w:rPr/>
        <w:t>navegación</w:t>
      </w:r>
      <w:r>
        <w:rPr>
          <w:spacing w:val="-3"/>
        </w:rPr>
        <w:t> </w:t>
      </w:r>
      <w:r>
        <w:rPr/>
        <w:t>global</w:t>
      </w:r>
      <w:r>
        <w:rPr>
          <w:spacing w:val="-3"/>
        </w:rPr>
        <w:t> </w:t>
      </w:r>
      <w:r>
        <w:rPr/>
        <w:t>y</w:t>
      </w:r>
      <w:r>
        <w:rPr>
          <w:spacing w:val="-3"/>
        </w:rPr>
        <w:t> </w:t>
      </w:r>
      <w:r>
        <w:rPr/>
        <w:t>su</w:t>
      </w:r>
      <w:r>
        <w:rPr>
          <w:spacing w:val="-3"/>
        </w:rPr>
        <w:t> </w:t>
      </w:r>
      <w:r>
        <w:rPr/>
        <w:t>precisión. Todo ello, enlazado con el efecto que produce el desarrollo de las ciencias y tecnologías espaciales en otros sectores como el automotriz, la medicina,</w:t>
      </w:r>
      <w:r>
        <w:rPr>
          <w:spacing w:val="-3"/>
        </w:rPr>
        <w:t> </w:t>
      </w:r>
      <w:r>
        <w:rPr/>
        <w:t>la</w:t>
      </w:r>
      <w:r>
        <w:rPr>
          <w:spacing w:val="-3"/>
        </w:rPr>
        <w:t> </w:t>
      </w:r>
      <w:r>
        <w:rPr/>
        <w:t>biotecnología,</w:t>
      </w:r>
      <w:r>
        <w:rPr>
          <w:spacing w:val="-3"/>
        </w:rPr>
        <w:t> </w:t>
      </w:r>
      <w:r>
        <w:rPr/>
        <w:t>el</w:t>
      </w:r>
      <w:r>
        <w:rPr>
          <w:spacing w:val="-3"/>
        </w:rPr>
        <w:t> </w:t>
      </w:r>
      <w:r>
        <w:rPr/>
        <w:t>desarrollo</w:t>
      </w:r>
      <w:r>
        <w:rPr>
          <w:spacing w:val="-3"/>
        </w:rPr>
        <w:t> </w:t>
      </w:r>
      <w:r>
        <w:rPr/>
        <w:t>de materiales avanzados, la defensa del territorio entre muchas otras aplicaciones.</w:t>
      </w:r>
    </w:p>
    <w:p>
      <w:pPr>
        <w:pStyle w:val="BodyText"/>
        <w:spacing w:after="0" w:line="278" w:lineRule="auto"/>
        <w:jc w:val="both"/>
        <w:sectPr>
          <w:pgSz w:w="12240" w:h="15840"/>
          <w:pgMar w:header="1013" w:footer="1843" w:top="2500" w:bottom="2040" w:left="1440" w:right="1080"/>
        </w:sectPr>
      </w:pPr>
    </w:p>
    <w:p>
      <w:pPr>
        <w:pStyle w:val="BodyText"/>
        <w:spacing w:line="278" w:lineRule="auto"/>
        <w:ind w:right="365"/>
        <w:jc w:val="both"/>
      </w:pPr>
      <w:r>
        <w:rPr/>
        <w:t>Las evidencias muestran cómo los sistemas espaciales generan un notable impacto en las economías de aquellos países que han asumido el reto de su desarrollo. Los sistemas espaciales mueven cantidades importantes de recursos que refuerzan y promueven el desarrollo económico de los países, generando beneficios directos, indirectos</w:t>
      </w:r>
      <w:r>
        <w:rPr>
          <w:spacing w:val="-4"/>
        </w:rPr>
        <w:t> </w:t>
      </w:r>
      <w:r>
        <w:rPr/>
        <w:t>y</w:t>
      </w:r>
      <w:r>
        <w:rPr>
          <w:spacing w:val="-4"/>
        </w:rPr>
        <w:t> </w:t>
      </w:r>
      <w:r>
        <w:rPr/>
        <w:t>externalidades que destacan el alto retorno económico y social de la industria espacial.</w:t>
      </w:r>
    </w:p>
    <w:p>
      <w:pPr>
        <w:pStyle w:val="BodyText"/>
        <w:spacing w:line="278" w:lineRule="auto" w:before="238"/>
        <w:ind w:right="359"/>
        <w:jc w:val="both"/>
      </w:pPr>
      <w:r>
        <w:rPr/>
        <w:t>A diferencia de países geográfica y culturalmente cercanos como Brasil, Argentina, México y Perú, Colombia no ha tenido un compromiso destacado ni una oportunidad económica de alto impacto para el desarrollo de capacidades propias requeridas para consolidar una industria espacial basada en la apropiación de las ciencias y las tecnologías requeridas. A la fecha, los logros más destacados los tiene la Fuerza Aeroespacial Colombiana (FAC) con sus iniciativas FACSAT1 y FACSAT2, que se dan a pesar de las limitaciones del sistema. Sin embargo, el avance de la FAC en particular y de todo el sistema en su conjunto tiene grandes limitaciones originadas en la escasez de capital humano especializado para el sector espacial y sus aplicaciones, poca infraestructura adecuada para el desarrollo y soporte de tecnologías espaciales y una muy baja apropiación del conocimiento relacionado con los sistemas </w:t>
      </w:r>
      <w:r>
        <w:rPr>
          <w:spacing w:val="-2"/>
        </w:rPr>
        <w:t>espaciales.</w:t>
      </w:r>
    </w:p>
    <w:p>
      <w:pPr>
        <w:pStyle w:val="BodyText"/>
        <w:spacing w:line="278" w:lineRule="auto" w:before="235"/>
        <w:ind w:right="358"/>
        <w:jc w:val="both"/>
      </w:pPr>
      <w:r>
        <w:rPr/>
        <w:t>En este contexto, la inversión en capacidades espaciales propias permitiría desarrollar</w:t>
      </w:r>
      <w:r>
        <w:rPr>
          <w:spacing w:val="40"/>
        </w:rPr>
        <w:t> </w:t>
      </w:r>
      <w:r>
        <w:rPr/>
        <w:t>sistemas satelitales adaptados a las particularidades del territorio colombiano, optimizando el acceso a información estratégica y reduciendo la dependencia de fuentes externas. Así, fortalecer el sector espacial no solo impulsaría la investigación y la innovación, sino que también aseguraría un acceso autónomo y eficiente a los datos necesarios para la toma de decisiones en múltiples sectores clave del país.</w:t>
      </w:r>
    </w:p>
    <w:p>
      <w:pPr>
        <w:pStyle w:val="BodyText"/>
        <w:spacing w:line="278" w:lineRule="auto" w:before="237"/>
        <w:ind w:right="359"/>
        <w:jc w:val="both"/>
      </w:pPr>
      <w:r>
        <w:rPr/>
        <w:t>En este sentido, la evidencia estadística destaca que la inversión en el sector</w:t>
      </w:r>
      <w:r>
        <w:rPr>
          <w:spacing w:val="-3"/>
        </w:rPr>
        <w:t> </w:t>
      </w:r>
      <w:r>
        <w:rPr/>
        <w:t>espacial</w:t>
      </w:r>
      <w:r>
        <w:rPr>
          <w:spacing w:val="-3"/>
        </w:rPr>
        <w:t> </w:t>
      </w:r>
      <w:r>
        <w:rPr/>
        <w:t>no</w:t>
      </w:r>
      <w:r>
        <w:rPr>
          <w:spacing w:val="-3"/>
        </w:rPr>
        <w:t> </w:t>
      </w:r>
      <w:r>
        <w:rPr/>
        <w:t>solo es una oportunidad para diversificar y fortalecer la economía</w:t>
      </w:r>
      <w:r>
        <w:rPr>
          <w:spacing w:val="-4"/>
        </w:rPr>
        <w:t> </w:t>
      </w:r>
      <w:r>
        <w:rPr/>
        <w:t>colombiana,</w:t>
      </w:r>
      <w:r>
        <w:rPr>
          <w:spacing w:val="-4"/>
        </w:rPr>
        <w:t> </w:t>
      </w:r>
      <w:r>
        <w:rPr/>
        <w:t>sino</w:t>
      </w:r>
      <w:r>
        <w:rPr>
          <w:spacing w:val="-4"/>
        </w:rPr>
        <w:t> </w:t>
      </w:r>
      <w:r>
        <w:rPr/>
        <w:t>también</w:t>
      </w:r>
      <w:r>
        <w:rPr>
          <w:spacing w:val="-4"/>
        </w:rPr>
        <w:t> </w:t>
      </w:r>
      <w:r>
        <w:rPr/>
        <w:t>una</w:t>
      </w:r>
      <w:r>
        <w:rPr>
          <w:spacing w:val="-4"/>
        </w:rPr>
        <w:t> </w:t>
      </w:r>
      <w:r>
        <w:rPr/>
        <w:t>vía para generar empleo de alta calidad, promover la innovación y asegurar la soberanía tecnológica. Al destinar recursos al desarrollo espacial, Colombia puede integrarse en una economía global en crecimiento y aprovechar las oportunidades.</w:t>
      </w:r>
    </w:p>
    <w:p>
      <w:pPr>
        <w:pStyle w:val="BodyText"/>
        <w:spacing w:line="278" w:lineRule="auto" w:before="238"/>
        <w:ind w:right="359"/>
        <w:jc w:val="both"/>
      </w:pPr>
      <w:r>
        <w:rPr/>
        <w:t>La investigación</w:t>
      </w:r>
      <w:r>
        <w:rPr>
          <w:spacing w:val="-4"/>
        </w:rPr>
        <w:t> </w:t>
      </w:r>
      <w:r>
        <w:rPr/>
        <w:t>es</w:t>
      </w:r>
      <w:r>
        <w:rPr>
          <w:spacing w:val="-4"/>
        </w:rPr>
        <w:t> </w:t>
      </w:r>
      <w:r>
        <w:rPr/>
        <w:t>el</w:t>
      </w:r>
      <w:r>
        <w:rPr>
          <w:spacing w:val="-4"/>
        </w:rPr>
        <w:t> </w:t>
      </w:r>
      <w:r>
        <w:rPr/>
        <w:t>motor</w:t>
      </w:r>
      <w:r>
        <w:rPr>
          <w:spacing w:val="-4"/>
        </w:rPr>
        <w:t> </w:t>
      </w:r>
      <w:r>
        <w:rPr/>
        <w:t>del</w:t>
      </w:r>
      <w:r>
        <w:rPr>
          <w:spacing w:val="-4"/>
        </w:rPr>
        <w:t> </w:t>
      </w:r>
      <w:r>
        <w:rPr/>
        <w:t>progreso</w:t>
      </w:r>
      <w:r>
        <w:rPr>
          <w:spacing w:val="-4"/>
        </w:rPr>
        <w:t> </w:t>
      </w:r>
      <w:r>
        <w:rPr/>
        <w:t>tecnológico</w:t>
      </w:r>
      <w:r>
        <w:rPr>
          <w:spacing w:val="-4"/>
        </w:rPr>
        <w:t> </w:t>
      </w:r>
      <w:r>
        <w:rPr/>
        <w:t>y,</w:t>
      </w:r>
      <w:r>
        <w:rPr>
          <w:spacing w:val="-4"/>
        </w:rPr>
        <w:t> </w:t>
      </w:r>
      <w:r>
        <w:rPr/>
        <w:t>en</w:t>
      </w:r>
      <w:r>
        <w:rPr>
          <w:spacing w:val="-4"/>
        </w:rPr>
        <w:t> </w:t>
      </w:r>
      <w:r>
        <w:rPr/>
        <w:t>el</w:t>
      </w:r>
      <w:r>
        <w:rPr>
          <w:spacing w:val="-4"/>
        </w:rPr>
        <w:t> </w:t>
      </w:r>
      <w:r>
        <w:rPr/>
        <w:t>ámbito</w:t>
      </w:r>
      <w:r>
        <w:rPr>
          <w:spacing w:val="-4"/>
        </w:rPr>
        <w:t> </w:t>
      </w:r>
      <w:r>
        <w:rPr/>
        <w:t>del</w:t>
      </w:r>
      <w:r>
        <w:rPr>
          <w:spacing w:val="-4"/>
        </w:rPr>
        <w:t> </w:t>
      </w:r>
      <w:r>
        <w:rPr/>
        <w:t>sector</w:t>
      </w:r>
      <w:r>
        <w:rPr>
          <w:spacing w:val="-4"/>
        </w:rPr>
        <w:t> </w:t>
      </w:r>
      <w:r>
        <w:rPr/>
        <w:t>aeroespacial,</w:t>
      </w:r>
      <w:r>
        <w:rPr>
          <w:spacing w:val="-4"/>
        </w:rPr>
        <w:t> </w:t>
      </w:r>
      <w:r>
        <w:rPr/>
        <w:t>se convierte en un</w:t>
      </w:r>
      <w:r>
        <w:rPr>
          <w:spacing w:val="-4"/>
        </w:rPr>
        <w:t> </w:t>
      </w:r>
      <w:r>
        <w:rPr/>
        <w:t>factor</w:t>
      </w:r>
      <w:r>
        <w:rPr>
          <w:spacing w:val="-4"/>
        </w:rPr>
        <w:t> </w:t>
      </w:r>
      <w:r>
        <w:rPr/>
        <w:t>determinante</w:t>
      </w:r>
      <w:r>
        <w:rPr>
          <w:spacing w:val="-4"/>
        </w:rPr>
        <w:t> </w:t>
      </w:r>
      <w:r>
        <w:rPr/>
        <w:t>para</w:t>
      </w:r>
      <w:r>
        <w:rPr>
          <w:spacing w:val="-4"/>
        </w:rPr>
        <w:t> </w:t>
      </w:r>
      <w:r>
        <w:rPr/>
        <w:t>garantizar</w:t>
      </w:r>
      <w:r>
        <w:rPr>
          <w:spacing w:val="-4"/>
        </w:rPr>
        <w:t> </w:t>
      </w:r>
      <w:r>
        <w:rPr/>
        <w:t>la</w:t>
      </w:r>
      <w:r>
        <w:rPr>
          <w:spacing w:val="-4"/>
        </w:rPr>
        <w:t> </w:t>
      </w:r>
      <w:r>
        <w:rPr/>
        <w:t>autonomía</w:t>
      </w:r>
      <w:r>
        <w:rPr>
          <w:spacing w:val="-4"/>
        </w:rPr>
        <w:t> </w:t>
      </w:r>
      <w:r>
        <w:rPr/>
        <w:t>y</w:t>
      </w:r>
      <w:r>
        <w:rPr>
          <w:spacing w:val="-4"/>
        </w:rPr>
        <w:t> </w:t>
      </w:r>
      <w:r>
        <w:rPr/>
        <w:t>competitividad</w:t>
      </w:r>
      <w:r>
        <w:rPr>
          <w:spacing w:val="-4"/>
        </w:rPr>
        <w:t> </w:t>
      </w:r>
      <w:r>
        <w:rPr/>
        <w:t>de</w:t>
      </w:r>
      <w:r>
        <w:rPr>
          <w:spacing w:val="-4"/>
        </w:rPr>
        <w:t> </w:t>
      </w:r>
      <w:r>
        <w:rPr/>
        <w:t>Colombia. Si bien el </w:t>
      </w:r>
      <w:r>
        <w:rPr>
          <w:rFonts w:ascii="Arial" w:hAnsi="Arial"/>
          <w:b/>
        </w:rPr>
        <w:t>CONPES 3983 de 2020 </w:t>
      </w:r>
      <w:r>
        <w:rPr/>
        <w:t>proporciona</w:t>
      </w:r>
      <w:r>
        <w:rPr>
          <w:spacing w:val="-3"/>
        </w:rPr>
        <w:t> </w:t>
      </w:r>
      <w:r>
        <w:rPr/>
        <w:t>un</w:t>
      </w:r>
      <w:r>
        <w:rPr>
          <w:spacing w:val="-3"/>
        </w:rPr>
        <w:t> </w:t>
      </w:r>
      <w:r>
        <w:rPr/>
        <w:t>marco</w:t>
      </w:r>
      <w:r>
        <w:rPr>
          <w:spacing w:val="-3"/>
        </w:rPr>
        <w:t> </w:t>
      </w:r>
      <w:r>
        <w:rPr/>
        <w:t>estratégico</w:t>
      </w:r>
      <w:r>
        <w:rPr>
          <w:spacing w:val="-3"/>
        </w:rPr>
        <w:t> </w:t>
      </w:r>
      <w:r>
        <w:rPr/>
        <w:t>para</w:t>
      </w:r>
      <w:r>
        <w:rPr>
          <w:spacing w:val="-3"/>
        </w:rPr>
        <w:t> </w:t>
      </w:r>
      <w:r>
        <w:rPr/>
        <w:t>fomentar</w:t>
      </w:r>
      <w:r>
        <w:rPr>
          <w:spacing w:val="-3"/>
        </w:rPr>
        <w:t> </w:t>
      </w:r>
      <w:r>
        <w:rPr/>
        <w:t>la</w:t>
      </w:r>
      <w:r>
        <w:rPr>
          <w:spacing w:val="-3"/>
        </w:rPr>
        <w:t> </w:t>
      </w:r>
      <w:r>
        <w:rPr/>
        <w:t>inversión en ciencia y tecnología aeroespacial, su implementación efectiva requiere un respaldo financiero sostenible. Sin una apuesta firme por la investigación, Colombia corre el riesgo de depender tecnológicamente de otras naciones, limitando su soberanía y sus oportunidades de crecimiento en la economía del conocimiento.</w:t>
      </w:r>
    </w:p>
    <w:p>
      <w:pPr>
        <w:pStyle w:val="BodyText"/>
        <w:spacing w:after="0" w:line="278" w:lineRule="auto"/>
        <w:jc w:val="both"/>
        <w:sectPr>
          <w:pgSz w:w="12240" w:h="15840"/>
          <w:pgMar w:header="1013" w:footer="1843" w:top="2500" w:bottom="2040" w:left="1440" w:right="1080"/>
        </w:sectPr>
      </w:pPr>
    </w:p>
    <w:p>
      <w:pPr>
        <w:pStyle w:val="Heading2"/>
        <w:jc w:val="both"/>
      </w:pPr>
      <w:r>
        <w:rPr/>
        <w:t>Situación</w:t>
      </w:r>
      <w:r>
        <w:rPr>
          <w:spacing w:val="-9"/>
        </w:rPr>
        <w:t> </w:t>
      </w:r>
      <w:r>
        <w:rPr/>
        <w:t>en</w:t>
      </w:r>
      <w:r>
        <w:rPr>
          <w:spacing w:val="-7"/>
        </w:rPr>
        <w:t> </w:t>
      </w:r>
      <w:r>
        <w:rPr/>
        <w:t>el</w:t>
      </w:r>
      <w:r>
        <w:rPr>
          <w:spacing w:val="-7"/>
        </w:rPr>
        <w:t> </w:t>
      </w:r>
      <w:r>
        <w:rPr/>
        <w:t>sector</w:t>
      </w:r>
      <w:r>
        <w:rPr>
          <w:spacing w:val="-7"/>
        </w:rPr>
        <w:t> </w:t>
      </w:r>
      <w:r>
        <w:rPr/>
        <w:t>de</w:t>
      </w:r>
      <w:r>
        <w:rPr>
          <w:spacing w:val="-7"/>
        </w:rPr>
        <w:t> </w:t>
      </w:r>
      <w:r>
        <w:rPr/>
        <w:t>Ciencia,</w:t>
      </w:r>
      <w:r>
        <w:rPr>
          <w:spacing w:val="-7"/>
        </w:rPr>
        <w:t> </w:t>
      </w:r>
      <w:r>
        <w:rPr/>
        <w:t>Tecnología</w:t>
      </w:r>
      <w:r>
        <w:rPr>
          <w:spacing w:val="-7"/>
        </w:rPr>
        <w:t> </w:t>
      </w:r>
      <w:r>
        <w:rPr/>
        <w:t>e</w:t>
      </w:r>
      <w:r>
        <w:rPr>
          <w:spacing w:val="-7"/>
        </w:rPr>
        <w:t> </w:t>
      </w:r>
      <w:r>
        <w:rPr>
          <w:spacing w:val="-2"/>
        </w:rPr>
        <w:t>Innovación:</w:t>
      </w:r>
    </w:p>
    <w:p>
      <w:pPr>
        <w:pStyle w:val="BodyText"/>
        <w:spacing w:line="276" w:lineRule="auto" w:before="198"/>
        <w:ind w:right="358"/>
        <w:jc w:val="both"/>
      </w:pPr>
      <w:r>
        <w:rPr/>
        <w:t>El desarrollo científico y tecnológico es un pilar esencial</w:t>
      </w:r>
      <w:r>
        <w:rPr>
          <w:spacing w:val="-3"/>
        </w:rPr>
        <w:t> </w:t>
      </w:r>
      <w:r>
        <w:rPr/>
        <w:t>para</w:t>
      </w:r>
      <w:r>
        <w:rPr>
          <w:spacing w:val="-3"/>
        </w:rPr>
        <w:t> </w:t>
      </w:r>
      <w:r>
        <w:rPr/>
        <w:t>la</w:t>
      </w:r>
      <w:r>
        <w:rPr>
          <w:spacing w:val="-3"/>
        </w:rPr>
        <w:t> </w:t>
      </w:r>
      <w:r>
        <w:rPr/>
        <w:t>competitividad</w:t>
      </w:r>
      <w:r>
        <w:rPr>
          <w:spacing w:val="-3"/>
        </w:rPr>
        <w:t> </w:t>
      </w:r>
      <w:r>
        <w:rPr/>
        <w:t>y</w:t>
      </w:r>
      <w:r>
        <w:rPr>
          <w:spacing w:val="-3"/>
        </w:rPr>
        <w:t> </w:t>
      </w:r>
      <w:r>
        <w:rPr/>
        <w:t>el</w:t>
      </w:r>
      <w:r>
        <w:rPr>
          <w:spacing w:val="-3"/>
        </w:rPr>
        <w:t> </w:t>
      </w:r>
      <w:r>
        <w:rPr/>
        <w:t>crecimiento económico de Colombia. Sin embargo, el país enfrenta desafíos estructurales que limitan su capacidad de innovación, inversión en investigación y descentralización del conocimiento. En este contexto, el </w:t>
      </w:r>
      <w:r>
        <w:rPr>
          <w:rFonts w:ascii="Arial" w:hAnsi="Arial"/>
          <w:b/>
        </w:rPr>
        <w:t>CONPES 4069 de 2021</w:t>
      </w:r>
      <w:r>
        <w:rPr/>
        <w:t>, que establece la </w:t>
      </w:r>
      <w:r>
        <w:rPr>
          <w:rFonts w:ascii="Arial" w:hAnsi="Arial"/>
          <w:b/>
        </w:rPr>
        <w:t>Política Nacional de Ciencia, Tecnología e Innovación (CTI) 2022-2031</w:t>
      </w:r>
      <w:r>
        <w:rPr/>
        <w:t>, busca fortalecer el Sistema Nacional de Ciencia, Tecnología e Innovación (SNCTI) y consolidar una estrategia que impulse el desarrollo sostenible del país. A continuación, se presenta un análisis detallado de la situación de la ciencia, tecnología e innovación en Colombia, basado en este documento</w:t>
      </w:r>
      <w:r>
        <w:rPr>
          <w:vertAlign w:val="superscript"/>
        </w:rPr>
        <w:t>4</w:t>
      </w:r>
      <w:r>
        <w:rPr>
          <w:vertAlign w:val="baseline"/>
        </w:rPr>
        <w:t>.</w:t>
      </w:r>
    </w:p>
    <w:p>
      <w:pPr>
        <w:pStyle w:val="BodyText"/>
        <w:spacing w:line="276" w:lineRule="auto" w:before="160"/>
        <w:ind w:right="361"/>
        <w:jc w:val="both"/>
      </w:pPr>
      <w:r>
        <w:rPr/>
        <w:t>Según el Índice Global de Innovación 2021, Colombia ocupó el puesto 67 entre 132 países evaluados, situándose por debajo de naciones como México, Chile, Costa Rica, Brasil y Uruguay. Además, la inversión en Investigación y Desarrollo (I+D) en 2020 fue del 0,29% del Producto Interno Bruto (PIB), cifra inferior al promedio de la Organización para</w:t>
      </w:r>
      <w:r>
        <w:rPr>
          <w:spacing w:val="-3"/>
        </w:rPr>
        <w:t> </w:t>
      </w:r>
      <w:r>
        <w:rPr/>
        <w:t>la</w:t>
      </w:r>
      <w:r>
        <w:rPr>
          <w:spacing w:val="-3"/>
        </w:rPr>
        <w:t> </w:t>
      </w:r>
      <w:r>
        <w:rPr/>
        <w:t>Cooperación</w:t>
      </w:r>
      <w:r>
        <w:rPr>
          <w:spacing w:val="40"/>
        </w:rPr>
        <w:t> </w:t>
      </w:r>
      <w:r>
        <w:rPr/>
        <w:t>y el Desarrollo Económico (OCDE), que es del 2,4%.</w:t>
      </w:r>
    </w:p>
    <w:p>
      <w:pPr>
        <w:pStyle w:val="BodyText"/>
        <w:spacing w:line="276" w:lineRule="auto" w:before="160"/>
        <w:ind w:right="358"/>
        <w:jc w:val="both"/>
      </w:pPr>
      <w:r>
        <w:rPr/>
        <w:t>Además, el acceso a recursos y capacidades científicas está concentrado en las principales ciudades del país, generando una brecha significativa en las regiones. Instituciones como la </w:t>
      </w:r>
      <w:r>
        <w:rPr>
          <w:rFonts w:ascii="Arial" w:hAnsi="Arial"/>
          <w:b/>
        </w:rPr>
        <w:t>Universidad Nacional de Colombia y la Universidad de Antioquia </w:t>
      </w:r>
      <w:r>
        <w:rPr/>
        <w:t>albergan gran parte de</w:t>
      </w:r>
      <w:r>
        <w:rPr>
          <w:spacing w:val="40"/>
        </w:rPr>
        <w:t> </w:t>
      </w:r>
      <w:r>
        <w:rPr/>
        <w:t>los grupos de investigación, mientras que muchas otras zonas carecen de infraestructura, inversión y talento humano especializado. Para abordar este problema, el </w:t>
      </w:r>
      <w:r>
        <w:rPr>
          <w:rFonts w:ascii="Arial" w:hAnsi="Arial"/>
          <w:b/>
        </w:rPr>
        <w:t>CONPES 4069 </w:t>
      </w:r>
      <w:r>
        <w:rPr/>
        <w:t>plantea el fortalecimiento de capacidades regionales a través de la creación de centros de investigación y el fomento de la formación de talento humano en ciencia y tecnología en diferentes territorios del país.</w:t>
      </w:r>
    </w:p>
    <w:p>
      <w:pPr>
        <w:pStyle w:val="BodyText"/>
        <w:spacing w:line="276" w:lineRule="auto" w:before="160"/>
        <w:ind w:right="369"/>
        <w:jc w:val="both"/>
      </w:pPr>
      <w:r>
        <w:rPr/>
        <w:t>En esa medida, la Política nacional de CTI 2022-2031, resulta estratégica para convertir a Colombia en uno de los</w:t>
      </w:r>
      <w:r>
        <w:rPr>
          <w:spacing w:val="-3"/>
        </w:rPr>
        <w:t> </w:t>
      </w:r>
      <w:r>
        <w:rPr/>
        <w:t>tres</w:t>
      </w:r>
      <w:r>
        <w:rPr>
          <w:spacing w:val="-3"/>
        </w:rPr>
        <w:t> </w:t>
      </w:r>
      <w:r>
        <w:rPr/>
        <w:t>países</w:t>
      </w:r>
      <w:r>
        <w:rPr>
          <w:spacing w:val="-3"/>
        </w:rPr>
        <w:t> </w:t>
      </w:r>
      <w:r>
        <w:rPr/>
        <w:t>líderes</w:t>
      </w:r>
      <w:r>
        <w:rPr>
          <w:spacing w:val="-3"/>
        </w:rPr>
        <w:t> </w:t>
      </w:r>
      <w:r>
        <w:rPr/>
        <w:t>de</w:t>
      </w:r>
      <w:r>
        <w:rPr>
          <w:spacing w:val="-3"/>
        </w:rPr>
        <w:t> </w:t>
      </w:r>
      <w:r>
        <w:rPr/>
        <w:t>América</w:t>
      </w:r>
      <w:r>
        <w:rPr>
          <w:spacing w:val="-3"/>
        </w:rPr>
        <w:t> </w:t>
      </w:r>
      <w:r>
        <w:rPr/>
        <w:t>Latina</w:t>
      </w:r>
      <w:r>
        <w:rPr>
          <w:spacing w:val="-3"/>
        </w:rPr>
        <w:t> </w:t>
      </w:r>
      <w:r>
        <w:rPr/>
        <w:t>en</w:t>
      </w:r>
      <w:r>
        <w:rPr>
          <w:spacing w:val="-3"/>
        </w:rPr>
        <w:t> </w:t>
      </w:r>
      <w:r>
        <w:rPr/>
        <w:t>CTI,</w:t>
      </w:r>
      <w:r>
        <w:rPr>
          <w:spacing w:val="-3"/>
        </w:rPr>
        <w:t> </w:t>
      </w:r>
      <w:r>
        <w:rPr/>
        <w:t>así</w:t>
      </w:r>
      <w:r>
        <w:rPr>
          <w:spacing w:val="-3"/>
        </w:rPr>
        <w:t> </w:t>
      </w:r>
      <w:r>
        <w:rPr/>
        <w:t>como</w:t>
      </w:r>
      <w:r>
        <w:rPr>
          <w:spacing w:val="-3"/>
        </w:rPr>
        <w:t> </w:t>
      </w:r>
      <w:r>
        <w:rPr/>
        <w:t>para</w:t>
      </w:r>
      <w:r>
        <w:rPr>
          <w:spacing w:val="-3"/>
        </w:rPr>
        <w:t> </w:t>
      </w:r>
      <w:r>
        <w:rPr/>
        <w:t>lograr</w:t>
      </w:r>
      <w:r>
        <w:rPr>
          <w:spacing w:val="-3"/>
        </w:rPr>
        <w:t> </w:t>
      </w:r>
      <w:r>
        <w:rPr/>
        <w:t>que en 2031 el país invierta</w:t>
      </w:r>
      <w:r>
        <w:rPr>
          <w:spacing w:val="-3"/>
        </w:rPr>
        <w:t> </w:t>
      </w:r>
      <w:r>
        <w:rPr/>
        <w:t>el</w:t>
      </w:r>
      <w:r>
        <w:rPr>
          <w:spacing w:val="-3"/>
        </w:rPr>
        <w:t> </w:t>
      </w:r>
      <w:r>
        <w:rPr/>
        <w:t>1</w:t>
      </w:r>
      <w:r>
        <w:rPr>
          <w:spacing w:val="-3"/>
        </w:rPr>
        <w:t> </w:t>
      </w:r>
      <w:r>
        <w:rPr/>
        <w:t>%</w:t>
      </w:r>
      <w:r>
        <w:rPr>
          <w:spacing w:val="-3"/>
        </w:rPr>
        <w:t> </w:t>
      </w:r>
      <w:r>
        <w:rPr/>
        <w:t>de</w:t>
      </w:r>
      <w:r>
        <w:rPr>
          <w:spacing w:val="-3"/>
        </w:rPr>
        <w:t> </w:t>
      </w:r>
      <w:r>
        <w:rPr/>
        <w:t>su</w:t>
      </w:r>
      <w:r>
        <w:rPr>
          <w:spacing w:val="-3"/>
        </w:rPr>
        <w:t> </w:t>
      </w:r>
      <w:r>
        <w:rPr/>
        <w:t>Producto</w:t>
      </w:r>
      <w:r>
        <w:rPr>
          <w:spacing w:val="-3"/>
        </w:rPr>
        <w:t> </w:t>
      </w:r>
      <w:r>
        <w:rPr/>
        <w:t>Interno</w:t>
      </w:r>
      <w:r>
        <w:rPr>
          <w:spacing w:val="-3"/>
        </w:rPr>
        <w:t> </w:t>
      </w:r>
      <w:r>
        <w:rPr/>
        <w:t>Bruto</w:t>
      </w:r>
      <w:r>
        <w:rPr>
          <w:spacing w:val="-3"/>
        </w:rPr>
        <w:t> </w:t>
      </w:r>
      <w:r>
        <w:rPr/>
        <w:t>(PIB)</w:t>
      </w:r>
      <w:r>
        <w:rPr>
          <w:spacing w:val="-3"/>
        </w:rPr>
        <w:t> </w:t>
      </w:r>
      <w:r>
        <w:rPr/>
        <w:t>en</w:t>
      </w:r>
      <w:r>
        <w:rPr>
          <w:spacing w:val="-3"/>
        </w:rPr>
        <w:t> </w:t>
      </w:r>
      <w:r>
        <w:rPr/>
        <w:t>el</w:t>
      </w:r>
      <w:r>
        <w:rPr>
          <w:spacing w:val="-3"/>
        </w:rPr>
        <w:t> </w:t>
      </w:r>
      <w:r>
        <w:rPr/>
        <w:t>presupuesto</w:t>
      </w:r>
      <w:r>
        <w:rPr>
          <w:spacing w:val="-3"/>
        </w:rPr>
        <w:t> </w:t>
      </w:r>
      <w:r>
        <w:rPr/>
        <w:t>general</w:t>
      </w:r>
      <w:r>
        <w:rPr>
          <w:spacing w:val="-3"/>
        </w:rPr>
        <w:t> </w:t>
      </w:r>
      <w:r>
        <w:rPr/>
        <w:t>en investigación y desarrollo (I+D).</w:t>
      </w:r>
    </w:p>
    <w:p>
      <w:pPr>
        <w:pStyle w:val="BodyText"/>
        <w:spacing w:line="276" w:lineRule="auto" w:before="160"/>
        <w:ind w:right="360"/>
        <w:jc w:val="both"/>
      </w:pPr>
      <w:r>
        <w:rPr/>
        <w:t>Finalmente, este CONPES también propone la mejora de la gobernanza para fortalecer los mecanismos de articulación y seguimiento de políticas así como la participación de actores regionales</w:t>
      </w:r>
      <w:r>
        <w:rPr>
          <w:spacing w:val="49"/>
        </w:rPr>
        <w:t> </w:t>
      </w:r>
      <w:r>
        <w:rPr/>
        <w:t>y</w:t>
      </w:r>
      <w:r>
        <w:rPr>
          <w:spacing w:val="52"/>
        </w:rPr>
        <w:t> </w:t>
      </w:r>
      <w:r>
        <w:rPr/>
        <w:t>locales.</w:t>
      </w:r>
      <w:r>
        <w:rPr>
          <w:spacing w:val="51"/>
        </w:rPr>
        <w:t> </w:t>
      </w:r>
      <w:r>
        <w:rPr/>
        <w:t>También,</w:t>
      </w:r>
      <w:r>
        <w:rPr>
          <w:spacing w:val="52"/>
        </w:rPr>
        <w:t> </w:t>
      </w:r>
      <w:r>
        <w:rPr/>
        <w:t>se</w:t>
      </w:r>
      <w:r>
        <w:rPr>
          <w:spacing w:val="52"/>
        </w:rPr>
        <w:t> </w:t>
      </w:r>
      <w:r>
        <w:rPr/>
        <w:t>propone</w:t>
      </w:r>
      <w:r>
        <w:rPr>
          <w:spacing w:val="51"/>
        </w:rPr>
        <w:t> </w:t>
      </w:r>
      <w:r>
        <w:rPr/>
        <w:t>implementar</w:t>
      </w:r>
      <w:r>
        <w:rPr>
          <w:spacing w:val="52"/>
        </w:rPr>
        <w:t> </w:t>
      </w:r>
      <w:r>
        <w:rPr/>
        <w:t>incentivos</w:t>
      </w:r>
      <w:r>
        <w:rPr>
          <w:spacing w:val="52"/>
        </w:rPr>
        <w:t> </w:t>
      </w:r>
      <w:r>
        <w:rPr/>
        <w:t>para</w:t>
      </w:r>
      <w:r>
        <w:rPr>
          <w:spacing w:val="51"/>
        </w:rPr>
        <w:t> </w:t>
      </w:r>
      <w:r>
        <w:rPr/>
        <w:t>que</w:t>
      </w:r>
      <w:r>
        <w:rPr>
          <w:spacing w:val="52"/>
        </w:rPr>
        <w:t> </w:t>
      </w:r>
      <w:r>
        <w:rPr/>
        <w:t>las</w:t>
      </w:r>
      <w:r>
        <w:rPr>
          <w:spacing w:val="38"/>
        </w:rPr>
        <w:t> </w:t>
      </w:r>
      <w:r>
        <w:rPr>
          <w:spacing w:val="-2"/>
        </w:rPr>
        <w:t>empresas</w:t>
      </w:r>
    </w:p>
    <w:p>
      <w:pPr>
        <w:pStyle w:val="BodyText"/>
        <w:rPr>
          <w:sz w:val="20"/>
        </w:rPr>
      </w:pPr>
    </w:p>
    <w:p>
      <w:pPr>
        <w:pStyle w:val="BodyText"/>
        <w:spacing w:before="81"/>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213120</wp:posOffset>
                </wp:positionV>
                <wp:extent cx="18288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781153pt;width:144pt;height:.1pt;mso-position-horizontal-relative:page;mso-position-vertical-relative:paragraph;z-index:-15725568;mso-wrap-distance-left:0;mso-wrap-distance-right:0" id="docshape7" coordorigin="1440,336" coordsize="2880,0" path="m1440,336l4320,336e" filled="false" stroked="true" strokeweight=".75pt" strokecolor="#000000">
                <v:path arrowok="t"/>
                <v:stroke dashstyle="solid"/>
                <w10:wrap type="topAndBottom"/>
              </v:shape>
            </w:pict>
          </mc:Fallback>
        </mc:AlternateContent>
      </w:r>
    </w:p>
    <w:p>
      <w:pPr>
        <w:spacing w:before="114"/>
        <w:ind w:left="0" w:right="0" w:firstLine="0"/>
        <w:jc w:val="left"/>
        <w:rPr>
          <w:rFonts w:ascii="Calibri" w:hAnsi="Calibri"/>
          <w:sz w:val="20"/>
        </w:rPr>
      </w:pPr>
      <w:r>
        <w:rPr>
          <w:rFonts w:ascii="Calibri" w:hAnsi="Calibri"/>
          <w:sz w:val="20"/>
          <w:vertAlign w:val="superscript"/>
        </w:rPr>
        <w:t>4</w:t>
      </w:r>
      <w:r>
        <w:rPr>
          <w:rFonts w:ascii="Calibri" w:hAnsi="Calibri"/>
          <w:spacing w:val="39"/>
          <w:sz w:val="20"/>
          <w:vertAlign w:val="baseline"/>
        </w:rPr>
        <w:t> </w:t>
      </w:r>
      <w:r>
        <w:rPr>
          <w:rFonts w:ascii="Calibri" w:hAnsi="Calibri"/>
          <w:sz w:val="20"/>
          <w:vertAlign w:val="baseline"/>
        </w:rPr>
        <w:t>Departamento</w:t>
      </w:r>
      <w:r>
        <w:rPr>
          <w:rFonts w:ascii="Calibri" w:hAnsi="Calibri"/>
          <w:spacing w:val="39"/>
          <w:sz w:val="20"/>
          <w:vertAlign w:val="baseline"/>
        </w:rPr>
        <w:t> </w:t>
      </w:r>
      <w:r>
        <w:rPr>
          <w:rFonts w:ascii="Calibri" w:hAnsi="Calibri"/>
          <w:sz w:val="20"/>
          <w:vertAlign w:val="baseline"/>
        </w:rPr>
        <w:t>Nacional</w:t>
      </w:r>
      <w:r>
        <w:rPr>
          <w:rFonts w:ascii="Calibri" w:hAnsi="Calibri"/>
          <w:spacing w:val="24"/>
          <w:sz w:val="20"/>
          <w:vertAlign w:val="baseline"/>
        </w:rPr>
        <w:t> </w:t>
      </w:r>
      <w:r>
        <w:rPr>
          <w:rFonts w:ascii="Calibri" w:hAnsi="Calibri"/>
          <w:sz w:val="20"/>
          <w:vertAlign w:val="baseline"/>
        </w:rPr>
        <w:t>de</w:t>
      </w:r>
      <w:r>
        <w:rPr>
          <w:rFonts w:ascii="Calibri" w:hAnsi="Calibri"/>
          <w:spacing w:val="24"/>
          <w:sz w:val="20"/>
          <w:vertAlign w:val="baseline"/>
        </w:rPr>
        <w:t> </w:t>
      </w:r>
      <w:r>
        <w:rPr>
          <w:rFonts w:ascii="Calibri" w:hAnsi="Calibri"/>
          <w:sz w:val="20"/>
          <w:vertAlign w:val="baseline"/>
        </w:rPr>
        <w:t>Planeación.</w:t>
      </w:r>
      <w:r>
        <w:rPr>
          <w:rFonts w:ascii="Calibri" w:hAnsi="Calibri"/>
          <w:spacing w:val="24"/>
          <w:sz w:val="20"/>
          <w:vertAlign w:val="baseline"/>
        </w:rPr>
        <w:t> </w:t>
      </w:r>
      <w:r>
        <w:rPr>
          <w:rFonts w:ascii="Calibri" w:hAnsi="Calibri"/>
          <w:sz w:val="20"/>
          <w:vertAlign w:val="baseline"/>
        </w:rPr>
        <w:t>(20</w:t>
      </w:r>
      <w:r>
        <w:rPr>
          <w:rFonts w:ascii="Calibri" w:hAnsi="Calibri"/>
          <w:spacing w:val="24"/>
          <w:sz w:val="20"/>
          <w:vertAlign w:val="baseline"/>
        </w:rPr>
        <w:t> </w:t>
      </w:r>
      <w:r>
        <w:rPr>
          <w:rFonts w:ascii="Calibri" w:hAnsi="Calibri"/>
          <w:sz w:val="20"/>
          <w:vertAlign w:val="baseline"/>
        </w:rPr>
        <w:t>de</w:t>
      </w:r>
      <w:r>
        <w:rPr>
          <w:rFonts w:ascii="Calibri" w:hAnsi="Calibri"/>
          <w:spacing w:val="24"/>
          <w:sz w:val="20"/>
          <w:vertAlign w:val="baseline"/>
        </w:rPr>
        <w:t> </w:t>
      </w:r>
      <w:r>
        <w:rPr>
          <w:rFonts w:ascii="Calibri" w:hAnsi="Calibri"/>
          <w:sz w:val="20"/>
          <w:vertAlign w:val="baseline"/>
        </w:rPr>
        <w:t>diciembre</w:t>
      </w:r>
      <w:r>
        <w:rPr>
          <w:rFonts w:ascii="Calibri" w:hAnsi="Calibri"/>
          <w:spacing w:val="24"/>
          <w:sz w:val="20"/>
          <w:vertAlign w:val="baseline"/>
        </w:rPr>
        <w:t> </w:t>
      </w:r>
      <w:r>
        <w:rPr>
          <w:rFonts w:ascii="Calibri" w:hAnsi="Calibri"/>
          <w:sz w:val="20"/>
          <w:vertAlign w:val="baseline"/>
        </w:rPr>
        <w:t>de</w:t>
      </w:r>
      <w:r>
        <w:rPr>
          <w:rFonts w:ascii="Calibri" w:hAnsi="Calibri"/>
          <w:spacing w:val="24"/>
          <w:sz w:val="20"/>
          <w:vertAlign w:val="baseline"/>
        </w:rPr>
        <w:t> </w:t>
      </w:r>
      <w:r>
        <w:rPr>
          <w:rFonts w:ascii="Calibri" w:hAnsi="Calibri"/>
          <w:sz w:val="20"/>
          <w:vertAlign w:val="baseline"/>
        </w:rPr>
        <w:t>2021).</w:t>
      </w:r>
      <w:r>
        <w:rPr>
          <w:rFonts w:ascii="Calibri" w:hAnsi="Calibri"/>
          <w:spacing w:val="24"/>
          <w:sz w:val="20"/>
          <w:vertAlign w:val="baseline"/>
        </w:rPr>
        <w:t> </w:t>
      </w:r>
      <w:r>
        <w:rPr>
          <w:rFonts w:ascii="Calibri" w:hAnsi="Calibri"/>
          <w:sz w:val="20"/>
          <w:vertAlign w:val="baseline"/>
        </w:rPr>
        <w:t>Política</w:t>
      </w:r>
      <w:r>
        <w:rPr>
          <w:rFonts w:ascii="Calibri" w:hAnsi="Calibri"/>
          <w:spacing w:val="24"/>
          <w:sz w:val="20"/>
          <w:vertAlign w:val="baseline"/>
        </w:rPr>
        <w:t> </w:t>
      </w:r>
      <w:r>
        <w:rPr>
          <w:rFonts w:ascii="Calibri" w:hAnsi="Calibri"/>
          <w:sz w:val="20"/>
          <w:vertAlign w:val="baseline"/>
        </w:rPr>
        <w:t>Nacional</w:t>
      </w:r>
      <w:r>
        <w:rPr>
          <w:rFonts w:ascii="Calibri" w:hAnsi="Calibri"/>
          <w:spacing w:val="24"/>
          <w:sz w:val="20"/>
          <w:vertAlign w:val="baseline"/>
        </w:rPr>
        <w:t> </w:t>
      </w:r>
      <w:r>
        <w:rPr>
          <w:rFonts w:ascii="Calibri" w:hAnsi="Calibri"/>
          <w:sz w:val="20"/>
          <w:vertAlign w:val="baseline"/>
        </w:rPr>
        <w:t>de</w:t>
      </w:r>
      <w:r>
        <w:rPr>
          <w:rFonts w:ascii="Calibri" w:hAnsi="Calibri"/>
          <w:spacing w:val="24"/>
          <w:sz w:val="20"/>
          <w:vertAlign w:val="baseline"/>
        </w:rPr>
        <w:t> </w:t>
      </w:r>
      <w:r>
        <w:rPr>
          <w:rFonts w:ascii="Calibri" w:hAnsi="Calibri"/>
          <w:sz w:val="20"/>
          <w:vertAlign w:val="baseline"/>
        </w:rPr>
        <w:t>Ciencia,</w:t>
      </w:r>
      <w:r>
        <w:rPr>
          <w:rFonts w:ascii="Calibri" w:hAnsi="Calibri"/>
          <w:spacing w:val="24"/>
          <w:sz w:val="20"/>
          <w:vertAlign w:val="baseline"/>
        </w:rPr>
        <w:t> </w:t>
      </w:r>
      <w:r>
        <w:rPr>
          <w:rFonts w:ascii="Calibri" w:hAnsi="Calibri"/>
          <w:sz w:val="20"/>
          <w:vertAlign w:val="baseline"/>
        </w:rPr>
        <w:t>Tecnología</w:t>
      </w:r>
      <w:r>
        <w:rPr>
          <w:rFonts w:ascii="Calibri" w:hAnsi="Calibri"/>
          <w:spacing w:val="24"/>
          <w:sz w:val="20"/>
          <w:vertAlign w:val="baseline"/>
        </w:rPr>
        <w:t> </w:t>
      </w:r>
      <w:r>
        <w:rPr>
          <w:rFonts w:ascii="Calibri" w:hAnsi="Calibri"/>
          <w:sz w:val="20"/>
          <w:vertAlign w:val="baseline"/>
        </w:rPr>
        <w:t>e Innovación 2022-2031. Bogotá: DNP.</w:t>
      </w:r>
    </w:p>
    <w:p>
      <w:pPr>
        <w:spacing w:after="0"/>
        <w:jc w:val="left"/>
        <w:rPr>
          <w:rFonts w:ascii="Calibri" w:hAnsi="Calibri"/>
          <w:sz w:val="20"/>
        </w:rPr>
        <w:sectPr>
          <w:pgSz w:w="12240" w:h="15840"/>
          <w:pgMar w:header="1013" w:footer="1843" w:top="2500" w:bottom="2040" w:left="1440" w:right="1080"/>
        </w:sectPr>
      </w:pPr>
    </w:p>
    <w:p>
      <w:pPr>
        <w:pStyle w:val="BodyText"/>
        <w:spacing w:line="276" w:lineRule="auto"/>
        <w:ind w:right="371"/>
        <w:jc w:val="both"/>
      </w:pPr>
      <w:r>
        <w:rPr/>
        <w:t>inviertan en investigación y desarrollo, para facilitar la colaboración</w:t>
      </w:r>
      <w:r>
        <w:rPr>
          <w:spacing w:val="-4"/>
        </w:rPr>
        <w:t> </w:t>
      </w:r>
      <w:r>
        <w:rPr/>
        <w:t>entre</w:t>
      </w:r>
      <w:r>
        <w:rPr>
          <w:spacing w:val="-4"/>
        </w:rPr>
        <w:t> </w:t>
      </w:r>
      <w:r>
        <w:rPr/>
        <w:t>el</w:t>
      </w:r>
      <w:r>
        <w:rPr>
          <w:spacing w:val="-4"/>
        </w:rPr>
        <w:t> </w:t>
      </w:r>
      <w:r>
        <w:rPr/>
        <w:t>sector</w:t>
      </w:r>
      <w:r>
        <w:rPr>
          <w:spacing w:val="-4"/>
        </w:rPr>
        <w:t> </w:t>
      </w:r>
      <w:r>
        <w:rPr/>
        <w:t>productivo</w:t>
      </w:r>
      <w:r>
        <w:rPr>
          <w:spacing w:val="-4"/>
        </w:rPr>
        <w:t> </w:t>
      </w:r>
      <w:r>
        <w:rPr/>
        <w:t>y las instituciones académicas de investigación.</w:t>
      </w:r>
    </w:p>
    <w:p>
      <w:pPr>
        <w:pStyle w:val="BodyText"/>
        <w:spacing w:before="160"/>
        <w:ind w:right="358"/>
        <w:jc w:val="both"/>
      </w:pPr>
      <w:r>
        <w:rPr/>
        <w:t>Aunque en Colombia han existido algunos avances en materia de Ciencia, Tecnología e Innovación, es necesario en adelante, enfocar los esfuerzos del Estado colombiano en los desarrollos que se presentan en lo que se ha catalogado como la cuarta revolución industrial. En esa medida se observa un vacío, al no abordar de fondo temas relacionados con las tecnologías aeroespaciales y que pueden ser de incidencia en el panorama nacional,</w:t>
      </w:r>
      <w:r>
        <w:rPr>
          <w:spacing w:val="-3"/>
        </w:rPr>
        <w:t> </w:t>
      </w:r>
      <w:r>
        <w:rPr/>
        <w:t>toda</w:t>
      </w:r>
      <w:r>
        <w:rPr>
          <w:spacing w:val="-3"/>
        </w:rPr>
        <w:t> </w:t>
      </w:r>
      <w:r>
        <w:rPr/>
        <w:t>vez que incentivan el progreso del</w:t>
      </w:r>
      <w:r>
        <w:rPr>
          <w:spacing w:val="-3"/>
        </w:rPr>
        <w:t> </w:t>
      </w:r>
      <w:r>
        <w:rPr/>
        <w:t>país</w:t>
      </w:r>
      <w:r>
        <w:rPr>
          <w:spacing w:val="-3"/>
        </w:rPr>
        <w:t> </w:t>
      </w:r>
      <w:r>
        <w:rPr/>
        <w:t>y</w:t>
      </w:r>
      <w:r>
        <w:rPr>
          <w:spacing w:val="-3"/>
        </w:rPr>
        <w:t> </w:t>
      </w:r>
      <w:r>
        <w:rPr/>
        <w:t>el</w:t>
      </w:r>
      <w:r>
        <w:rPr>
          <w:spacing w:val="-3"/>
        </w:rPr>
        <w:t> </w:t>
      </w:r>
      <w:r>
        <w:rPr/>
        <w:t>desarrollo</w:t>
      </w:r>
      <w:r>
        <w:rPr>
          <w:spacing w:val="-3"/>
        </w:rPr>
        <w:t> </w:t>
      </w:r>
      <w:r>
        <w:rPr/>
        <w:t>de</w:t>
      </w:r>
      <w:r>
        <w:rPr>
          <w:spacing w:val="-3"/>
        </w:rPr>
        <w:t> </w:t>
      </w:r>
      <w:r>
        <w:rPr/>
        <w:t>tecnologías</w:t>
      </w:r>
      <w:r>
        <w:rPr>
          <w:spacing w:val="-3"/>
        </w:rPr>
        <w:t> </w:t>
      </w:r>
      <w:r>
        <w:rPr/>
        <w:t>que</w:t>
      </w:r>
      <w:r>
        <w:rPr>
          <w:spacing w:val="-3"/>
        </w:rPr>
        <w:t> </w:t>
      </w:r>
      <w:r>
        <w:rPr/>
        <w:t>aporten</w:t>
      </w:r>
      <w:r>
        <w:rPr>
          <w:spacing w:val="-3"/>
        </w:rPr>
        <w:t> </w:t>
      </w:r>
      <w:r>
        <w:rPr/>
        <w:t>a</w:t>
      </w:r>
      <w:r>
        <w:rPr>
          <w:spacing w:val="-3"/>
        </w:rPr>
        <w:t> </w:t>
      </w:r>
      <w:r>
        <w:rPr/>
        <w:t>varios</w:t>
      </w:r>
      <w:r>
        <w:rPr>
          <w:spacing w:val="-3"/>
        </w:rPr>
        <w:t> </w:t>
      </w:r>
      <w:r>
        <w:rPr/>
        <w:t>sectores de la economía.</w:t>
      </w:r>
    </w:p>
    <w:p>
      <w:pPr>
        <w:pStyle w:val="BodyText"/>
        <w:spacing w:before="160"/>
      </w:pPr>
    </w:p>
    <w:p>
      <w:pPr>
        <w:pStyle w:val="Heading2"/>
        <w:jc w:val="both"/>
      </w:pPr>
      <w:r>
        <w:rPr/>
        <w:t>Estado</w:t>
      </w:r>
      <w:r>
        <w:rPr>
          <w:spacing w:val="-8"/>
        </w:rPr>
        <w:t> </w:t>
      </w:r>
      <w:r>
        <w:rPr/>
        <w:t>Actual</w:t>
      </w:r>
      <w:r>
        <w:rPr>
          <w:spacing w:val="-7"/>
        </w:rPr>
        <w:t> </w:t>
      </w:r>
      <w:r>
        <w:rPr/>
        <w:t>de</w:t>
      </w:r>
      <w:r>
        <w:rPr>
          <w:spacing w:val="-8"/>
        </w:rPr>
        <w:t> </w:t>
      </w:r>
      <w:r>
        <w:rPr/>
        <w:t>los</w:t>
      </w:r>
      <w:r>
        <w:rPr>
          <w:spacing w:val="-7"/>
        </w:rPr>
        <w:t> </w:t>
      </w:r>
      <w:r>
        <w:rPr/>
        <w:t>Desarrollos</w:t>
      </w:r>
      <w:r>
        <w:rPr>
          <w:spacing w:val="-8"/>
        </w:rPr>
        <w:t> </w:t>
      </w:r>
      <w:r>
        <w:rPr/>
        <w:t>Tecnológicos</w:t>
      </w:r>
      <w:r>
        <w:rPr>
          <w:spacing w:val="-7"/>
        </w:rPr>
        <w:t> </w:t>
      </w:r>
      <w:r>
        <w:rPr/>
        <w:t>en</w:t>
      </w:r>
      <w:r>
        <w:rPr>
          <w:spacing w:val="-8"/>
        </w:rPr>
        <w:t> </w:t>
      </w:r>
      <w:r>
        <w:rPr/>
        <w:t>la</w:t>
      </w:r>
      <w:r>
        <w:rPr>
          <w:spacing w:val="-7"/>
        </w:rPr>
        <w:t> </w:t>
      </w:r>
      <w:r>
        <w:rPr>
          <w:spacing w:val="-5"/>
        </w:rPr>
        <w:t>FAC</w:t>
      </w:r>
    </w:p>
    <w:p>
      <w:pPr>
        <w:spacing w:before="253"/>
        <w:ind w:left="360" w:right="0" w:firstLine="0"/>
        <w:jc w:val="left"/>
        <w:rPr>
          <w:rFonts w:ascii="Arial" w:hAnsi="Arial"/>
          <w:b/>
          <w:sz w:val="22"/>
        </w:rPr>
      </w:pPr>
      <w:r>
        <w:rPr>
          <w:rFonts w:ascii="Arial" w:hAnsi="Arial"/>
          <w:b/>
          <w:sz w:val="22"/>
        </w:rPr>
        <w:t>A.</w:t>
      </w:r>
      <w:r>
        <w:rPr>
          <w:rFonts w:ascii="Arial" w:hAnsi="Arial"/>
          <w:b/>
          <w:spacing w:val="73"/>
          <w:sz w:val="22"/>
        </w:rPr>
        <w:t> </w:t>
      </w:r>
      <w:r>
        <w:rPr>
          <w:rFonts w:ascii="Arial" w:hAnsi="Arial"/>
          <w:b/>
          <w:sz w:val="22"/>
        </w:rPr>
        <w:t>Dominio</w:t>
      </w:r>
      <w:r>
        <w:rPr>
          <w:rFonts w:ascii="Arial" w:hAnsi="Arial"/>
          <w:b/>
          <w:spacing w:val="-3"/>
          <w:sz w:val="22"/>
        </w:rPr>
        <w:t> </w:t>
      </w:r>
      <w:r>
        <w:rPr>
          <w:rFonts w:ascii="Arial" w:hAnsi="Arial"/>
          <w:b/>
          <w:spacing w:val="-4"/>
          <w:sz w:val="22"/>
        </w:rPr>
        <w:t>Aéreo</w:t>
      </w:r>
    </w:p>
    <w:p>
      <w:pPr>
        <w:pStyle w:val="BodyText"/>
        <w:spacing w:before="253"/>
        <w:ind w:right="363"/>
        <w:jc w:val="both"/>
      </w:pPr>
      <w:r>
        <w:rPr/>
        <w:t>El dominio aéreo, bajo la dirección</w:t>
      </w:r>
      <w:r>
        <w:rPr>
          <w:spacing w:val="-3"/>
        </w:rPr>
        <w:t> </w:t>
      </w:r>
      <w:r>
        <w:rPr/>
        <w:t>de</w:t>
      </w:r>
      <w:r>
        <w:rPr>
          <w:spacing w:val="-3"/>
        </w:rPr>
        <w:t> </w:t>
      </w:r>
      <w:r>
        <w:rPr/>
        <w:t>la</w:t>
      </w:r>
      <w:r>
        <w:rPr>
          <w:spacing w:val="-3"/>
        </w:rPr>
        <w:t> </w:t>
      </w:r>
      <w:r>
        <w:rPr/>
        <w:t>Fuerza</w:t>
      </w:r>
      <w:r>
        <w:rPr>
          <w:spacing w:val="-3"/>
        </w:rPr>
        <w:t> </w:t>
      </w:r>
      <w:r>
        <w:rPr/>
        <w:t>Aeroespacial</w:t>
      </w:r>
      <w:r>
        <w:rPr>
          <w:spacing w:val="-3"/>
        </w:rPr>
        <w:t> </w:t>
      </w:r>
      <w:r>
        <w:rPr/>
        <w:t>Colombiana,</w:t>
      </w:r>
      <w:r>
        <w:rPr>
          <w:spacing w:val="-3"/>
        </w:rPr>
        <w:t> </w:t>
      </w:r>
      <w:r>
        <w:rPr/>
        <w:t>tiene</w:t>
      </w:r>
      <w:r>
        <w:rPr>
          <w:spacing w:val="-3"/>
        </w:rPr>
        <w:t> </w:t>
      </w:r>
      <w:r>
        <w:rPr/>
        <w:t>una</w:t>
      </w:r>
      <w:r>
        <w:rPr>
          <w:spacing w:val="-3"/>
        </w:rPr>
        <w:t> </w:t>
      </w:r>
      <w:r>
        <w:rPr/>
        <w:t>incidencia crucial en el desarrollo tecnológico y científico del Estado colombiano. Este avance no solo fortalece la capacidad del país para ejercer plenamente su soberanía, sino que también</w:t>
      </w:r>
      <w:r>
        <w:rPr>
          <w:spacing w:val="40"/>
        </w:rPr>
        <w:t> </w:t>
      </w:r>
      <w:r>
        <w:rPr/>
        <w:t>impulsa un crecimiento planificado en ámbitos sociales más allá del poderío militar.</w:t>
      </w:r>
    </w:p>
    <w:p>
      <w:pPr>
        <w:pStyle w:val="BodyText"/>
        <w:spacing w:before="253"/>
        <w:ind w:right="369"/>
        <w:jc w:val="both"/>
      </w:pPr>
      <w:r>
        <w:rPr/>
        <w:t>La FAC busca consolidar su capacidad en el desarrollo de tecnologías aeronáuticas con el objetivo de fortalecer el poder aéreo nacional. Para ello, ha establecido diversas líneas de trabajo estratégicas</w:t>
      </w:r>
      <w:r>
        <w:rPr>
          <w:vertAlign w:val="superscript"/>
        </w:rPr>
        <w:t>5</w:t>
      </w:r>
      <w:r>
        <w:rPr>
          <w:vertAlign w:val="baseline"/>
        </w:rPr>
        <w:t>.</w:t>
      </w:r>
    </w:p>
    <w:p>
      <w:pPr>
        <w:pStyle w:val="BodyText"/>
        <w:spacing w:before="253"/>
        <w:ind w:right="358"/>
        <w:jc w:val="both"/>
      </w:pPr>
      <w:r>
        <w:rPr/>
        <w:t>Una de estas líneas es la </w:t>
      </w:r>
      <w:r>
        <w:rPr>
          <w:rFonts w:ascii="Arial" w:hAnsi="Arial"/>
          <w:b/>
        </w:rPr>
        <w:t>fabricación de componentes aeronáuticos</w:t>
      </w:r>
      <w:r>
        <w:rPr/>
        <w:t>, enfocada en el desarrollo de piezas y sistemas que permitan reducir la dependencia de importaciones y garantizar la autosuficiencia tecnológica del país.</w:t>
      </w:r>
    </w:p>
    <w:p>
      <w:pPr>
        <w:pStyle w:val="BodyText"/>
        <w:spacing w:before="253"/>
        <w:ind w:right="365"/>
        <w:jc w:val="both"/>
      </w:pPr>
      <w:r>
        <w:rPr/>
        <w:t>Otro eje clave es el </w:t>
      </w:r>
      <w:r>
        <w:rPr>
          <w:rFonts w:ascii="Arial" w:hAnsi="Arial"/>
          <w:b/>
        </w:rPr>
        <w:t>uso de RPAs (drones</w:t>
      </w:r>
      <w:r>
        <w:rPr>
          <w:rFonts w:ascii="Arial" w:hAnsi="Arial"/>
          <w:b/>
          <w:spacing w:val="-5"/>
        </w:rPr>
        <w:t> </w:t>
      </w:r>
      <w:r>
        <w:rPr>
          <w:rFonts w:ascii="Arial" w:hAnsi="Arial"/>
          <w:b/>
        </w:rPr>
        <w:t>autónomos</w:t>
      </w:r>
      <w:r>
        <w:rPr>
          <w:rFonts w:ascii="Arial" w:hAnsi="Arial"/>
          <w:b/>
          <w:spacing w:val="-5"/>
        </w:rPr>
        <w:t> </w:t>
      </w:r>
      <w:r>
        <w:rPr>
          <w:rFonts w:ascii="Arial" w:hAnsi="Arial"/>
          <w:b/>
        </w:rPr>
        <w:t>misionales)</w:t>
      </w:r>
      <w:r>
        <w:rPr/>
        <w:t>,</w:t>
      </w:r>
      <w:r>
        <w:rPr>
          <w:spacing w:val="-5"/>
        </w:rPr>
        <w:t> </w:t>
      </w:r>
      <w:r>
        <w:rPr/>
        <w:t>incorporando</w:t>
      </w:r>
      <w:r>
        <w:rPr>
          <w:spacing w:val="-5"/>
        </w:rPr>
        <w:t> </w:t>
      </w:r>
      <w:r>
        <w:rPr/>
        <w:t>inteligencia artificial y sistemas expertos en aeronaves no tripuladas. Estas tecnologías permitirán ampliar las capacidades operacionales, incluyendo la posibilidad de carga de armamento.</w:t>
      </w:r>
    </w:p>
    <w:p>
      <w:pPr>
        <w:spacing w:before="253"/>
        <w:ind w:left="0" w:right="362" w:firstLine="0"/>
        <w:jc w:val="both"/>
        <w:rPr>
          <w:sz w:val="22"/>
        </w:rPr>
      </w:pPr>
      <w:r>
        <w:rPr>
          <w:sz w:val="22"/>
        </w:rPr>
        <w:t>Asimismo, se trabaja en el </w:t>
      </w:r>
      <w:r>
        <w:rPr>
          <w:rFonts w:ascii="Arial" w:hAnsi="Arial"/>
          <w:b/>
          <w:sz w:val="22"/>
        </w:rPr>
        <w:t>fortalecimiento de laboratorios y centros de investigación</w:t>
      </w:r>
      <w:r>
        <w:rPr>
          <w:sz w:val="22"/>
        </w:rPr>
        <w:t>, promoviendo la creación de un parque tecnológico aeroespacial. Este espacio facilitará el desarrollo y las pruebas de tecnologías avanzadas, impulsando la innovación en el sector.</w:t>
      </w:r>
    </w:p>
    <w:p>
      <w:pPr>
        <w:spacing w:before="253"/>
        <w:ind w:left="0" w:right="365" w:firstLine="0"/>
        <w:jc w:val="both"/>
        <w:rPr>
          <w:rFonts w:ascii="Arial"/>
          <w:b/>
          <w:sz w:val="22"/>
        </w:rPr>
      </w:pPr>
      <w:r>
        <w:rPr>
          <w:sz w:val="22"/>
        </w:rPr>
        <w:t>Sin embargo, la FAC enfrenta </w:t>
      </w:r>
      <w:r>
        <w:rPr>
          <w:rFonts w:ascii="Arial"/>
          <w:b/>
          <w:sz w:val="22"/>
        </w:rPr>
        <w:t>diversas limitaciones </w:t>
      </w:r>
      <w:r>
        <w:rPr>
          <w:sz w:val="22"/>
        </w:rPr>
        <w:t>que dificultan el avance de estos proyectos.</w:t>
      </w:r>
      <w:r>
        <w:rPr>
          <w:spacing w:val="53"/>
          <w:sz w:val="22"/>
        </w:rPr>
        <w:t> </w:t>
      </w:r>
      <w:r>
        <w:rPr>
          <w:sz w:val="22"/>
        </w:rPr>
        <w:t>Entre</w:t>
      </w:r>
      <w:r>
        <w:rPr>
          <w:spacing w:val="39"/>
          <w:sz w:val="22"/>
        </w:rPr>
        <w:t> </w:t>
      </w:r>
      <w:r>
        <w:rPr>
          <w:sz w:val="22"/>
        </w:rPr>
        <w:t>ellas</w:t>
      </w:r>
      <w:r>
        <w:rPr>
          <w:spacing w:val="39"/>
          <w:sz w:val="22"/>
        </w:rPr>
        <w:t> </w:t>
      </w:r>
      <w:r>
        <w:rPr>
          <w:sz w:val="22"/>
        </w:rPr>
        <w:t>se</w:t>
      </w:r>
      <w:r>
        <w:rPr>
          <w:spacing w:val="39"/>
          <w:sz w:val="22"/>
        </w:rPr>
        <w:t> </w:t>
      </w:r>
      <w:r>
        <w:rPr>
          <w:sz w:val="22"/>
        </w:rPr>
        <w:t>destacan</w:t>
      </w:r>
      <w:r>
        <w:rPr>
          <w:spacing w:val="39"/>
          <w:sz w:val="22"/>
        </w:rPr>
        <w:t> </w:t>
      </w:r>
      <w:r>
        <w:rPr>
          <w:sz w:val="22"/>
        </w:rPr>
        <w:t>la</w:t>
      </w:r>
      <w:r>
        <w:rPr>
          <w:spacing w:val="39"/>
          <w:sz w:val="22"/>
        </w:rPr>
        <w:t> </w:t>
      </w:r>
      <w:r>
        <w:rPr>
          <w:rFonts w:ascii="Arial"/>
          <w:b/>
          <w:sz w:val="22"/>
        </w:rPr>
        <w:t>dependencia</w:t>
      </w:r>
      <w:r>
        <w:rPr>
          <w:rFonts w:ascii="Arial"/>
          <w:b/>
          <w:spacing w:val="39"/>
          <w:sz w:val="22"/>
        </w:rPr>
        <w:t> </w:t>
      </w:r>
      <w:r>
        <w:rPr>
          <w:rFonts w:ascii="Arial"/>
          <w:b/>
          <w:sz w:val="22"/>
        </w:rPr>
        <w:t>de</w:t>
      </w:r>
      <w:r>
        <w:rPr>
          <w:rFonts w:ascii="Arial"/>
          <w:b/>
          <w:spacing w:val="39"/>
          <w:sz w:val="22"/>
        </w:rPr>
        <w:t> </w:t>
      </w:r>
      <w:r>
        <w:rPr>
          <w:rFonts w:ascii="Arial"/>
          <w:b/>
          <w:sz w:val="22"/>
        </w:rPr>
        <w:t>proveedores</w:t>
      </w:r>
      <w:r>
        <w:rPr>
          <w:rFonts w:ascii="Arial"/>
          <w:b/>
          <w:spacing w:val="39"/>
          <w:sz w:val="22"/>
        </w:rPr>
        <w:t> </w:t>
      </w:r>
      <w:r>
        <w:rPr>
          <w:rFonts w:ascii="Arial"/>
          <w:b/>
          <w:sz w:val="22"/>
        </w:rPr>
        <w:t>externos</w:t>
      </w:r>
      <w:r>
        <w:rPr>
          <w:sz w:val="22"/>
        </w:rPr>
        <w:t>,</w:t>
      </w:r>
      <w:r>
        <w:rPr>
          <w:spacing w:val="39"/>
          <w:sz w:val="22"/>
        </w:rPr>
        <w:t> </w:t>
      </w:r>
      <w:r>
        <w:rPr>
          <w:sz w:val="22"/>
        </w:rPr>
        <w:t>la</w:t>
      </w:r>
      <w:r>
        <w:rPr>
          <w:spacing w:val="39"/>
          <w:sz w:val="22"/>
        </w:rPr>
        <w:t> </w:t>
      </w:r>
      <w:r>
        <w:rPr>
          <w:rFonts w:ascii="Arial"/>
          <w:b/>
          <w:sz w:val="22"/>
        </w:rPr>
        <w:t>falta</w:t>
      </w:r>
      <w:r>
        <w:rPr>
          <w:rFonts w:ascii="Arial"/>
          <w:b/>
          <w:spacing w:val="40"/>
          <w:sz w:val="22"/>
        </w:rPr>
        <w:t> </w:t>
      </w:r>
      <w:r>
        <w:rPr>
          <w:rFonts w:ascii="Arial"/>
          <w:b/>
          <w:spacing w:val="-5"/>
          <w:sz w:val="22"/>
        </w:rPr>
        <w:t>de</w:t>
      </w:r>
    </w:p>
    <w:p>
      <w:pPr>
        <w:pStyle w:val="BodyText"/>
        <w:spacing w:before="47"/>
        <w:rPr>
          <w:rFonts w:ascii="Arial"/>
          <w:b/>
          <w:sz w:val="20"/>
        </w:rPr>
      </w:pPr>
      <w:r>
        <w:rPr>
          <w:rFonts w:ascii="Arial"/>
          <w:b/>
          <w:sz w:val="20"/>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191288</wp:posOffset>
                </wp:positionV>
                <wp:extent cx="18288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06206pt;width:144pt;height:.1pt;mso-position-horizontal-relative:page;mso-position-vertical-relative:paragraph;z-index:-15725056;mso-wrap-distance-left:0;mso-wrap-distance-right:0" id="docshape8" coordorigin="1440,301" coordsize="2880,0" path="m1440,301l4320,301e" filled="false" stroked="true" strokeweight=".75pt" strokecolor="#000000">
                <v:path arrowok="t"/>
                <v:stroke dashstyle="solid"/>
                <w10:wrap type="topAndBottom"/>
              </v:shape>
            </w:pict>
          </mc:Fallback>
        </mc:AlternateContent>
      </w:r>
    </w:p>
    <w:p>
      <w:pPr>
        <w:spacing w:before="103"/>
        <w:ind w:left="0" w:right="0" w:firstLine="0"/>
        <w:jc w:val="left"/>
        <w:rPr>
          <w:rFonts w:ascii="Calibri" w:hAnsi="Calibri"/>
          <w:i/>
          <w:sz w:val="20"/>
        </w:rPr>
      </w:pPr>
      <w:r>
        <w:rPr>
          <w:rFonts w:ascii="Calibri" w:hAnsi="Calibri"/>
          <w:sz w:val="20"/>
          <w:vertAlign w:val="superscript"/>
        </w:rPr>
        <w:t>5</w:t>
      </w:r>
      <w:r>
        <w:rPr>
          <w:rFonts w:ascii="Calibri" w:hAnsi="Calibri"/>
          <w:spacing w:val="36"/>
          <w:sz w:val="20"/>
          <w:vertAlign w:val="baseline"/>
        </w:rPr>
        <w:t> </w:t>
      </w:r>
      <w:r>
        <w:rPr>
          <w:rFonts w:ascii="Calibri" w:hAnsi="Calibri"/>
          <w:sz w:val="20"/>
          <w:vertAlign w:val="baseline"/>
        </w:rPr>
        <w:t>Fuerza</w:t>
      </w:r>
      <w:r>
        <w:rPr>
          <w:rFonts w:ascii="Calibri" w:hAnsi="Calibri"/>
          <w:spacing w:val="36"/>
          <w:sz w:val="20"/>
          <w:vertAlign w:val="baseline"/>
        </w:rPr>
        <w:t> </w:t>
      </w:r>
      <w:r>
        <w:rPr>
          <w:rFonts w:ascii="Calibri" w:hAnsi="Calibri"/>
          <w:sz w:val="20"/>
          <w:vertAlign w:val="baseline"/>
        </w:rPr>
        <w:t>Aérea.</w:t>
      </w:r>
      <w:r>
        <w:rPr>
          <w:rFonts w:ascii="Calibri" w:hAnsi="Calibri"/>
          <w:spacing w:val="36"/>
          <w:sz w:val="20"/>
          <w:vertAlign w:val="baseline"/>
        </w:rPr>
        <w:t> </w:t>
      </w:r>
      <w:r>
        <w:rPr>
          <w:rFonts w:ascii="Calibri" w:hAnsi="Calibri"/>
          <w:sz w:val="20"/>
          <w:vertAlign w:val="baseline"/>
        </w:rPr>
        <w:t>(2024).</w:t>
      </w:r>
      <w:r>
        <w:rPr>
          <w:rFonts w:ascii="Calibri" w:hAnsi="Calibri"/>
          <w:spacing w:val="36"/>
          <w:sz w:val="20"/>
          <w:vertAlign w:val="baseline"/>
        </w:rPr>
        <w:t> </w:t>
      </w:r>
      <w:r>
        <w:rPr>
          <w:rFonts w:ascii="Calibri" w:hAnsi="Calibri"/>
          <w:i/>
          <w:sz w:val="20"/>
          <w:vertAlign w:val="baseline"/>
        </w:rPr>
        <w:t>PLAN</w:t>
      </w:r>
      <w:r>
        <w:rPr>
          <w:rFonts w:ascii="Calibri" w:hAnsi="Calibri"/>
          <w:i/>
          <w:spacing w:val="36"/>
          <w:sz w:val="20"/>
          <w:vertAlign w:val="baseline"/>
        </w:rPr>
        <w:t> </w:t>
      </w:r>
      <w:r>
        <w:rPr>
          <w:rFonts w:ascii="Calibri" w:hAnsi="Calibri"/>
          <w:i/>
          <w:sz w:val="20"/>
          <w:vertAlign w:val="baseline"/>
        </w:rPr>
        <w:t>ESTRATÉGICO</w:t>
      </w:r>
      <w:r>
        <w:rPr>
          <w:rFonts w:ascii="Calibri" w:hAnsi="Calibri"/>
          <w:i/>
          <w:spacing w:val="36"/>
          <w:sz w:val="20"/>
          <w:vertAlign w:val="baseline"/>
        </w:rPr>
        <w:t> </w:t>
      </w:r>
      <w:r>
        <w:rPr>
          <w:rFonts w:ascii="Calibri" w:hAnsi="Calibri"/>
          <w:i/>
          <w:sz w:val="20"/>
          <w:vertAlign w:val="baseline"/>
        </w:rPr>
        <w:t>PARA</w:t>
      </w:r>
      <w:r>
        <w:rPr>
          <w:rFonts w:ascii="Calibri" w:hAnsi="Calibri"/>
          <w:i/>
          <w:spacing w:val="36"/>
          <w:sz w:val="20"/>
          <w:vertAlign w:val="baseline"/>
        </w:rPr>
        <w:t> </w:t>
      </w:r>
      <w:r>
        <w:rPr>
          <w:rFonts w:ascii="Calibri" w:hAnsi="Calibri"/>
          <w:i/>
          <w:sz w:val="20"/>
          <w:vertAlign w:val="baseline"/>
        </w:rPr>
        <w:t>EL</w:t>
      </w:r>
      <w:r>
        <w:rPr>
          <w:rFonts w:ascii="Calibri" w:hAnsi="Calibri"/>
          <w:i/>
          <w:spacing w:val="22"/>
          <w:sz w:val="20"/>
          <w:vertAlign w:val="baseline"/>
        </w:rPr>
        <w:t> </w:t>
      </w:r>
      <w:r>
        <w:rPr>
          <w:rFonts w:ascii="Calibri" w:hAnsi="Calibri"/>
          <w:i/>
          <w:sz w:val="20"/>
          <w:vertAlign w:val="baseline"/>
        </w:rPr>
        <w:t>SISTEMA</w:t>
      </w:r>
      <w:r>
        <w:rPr>
          <w:rFonts w:ascii="Calibri" w:hAnsi="Calibri"/>
          <w:i/>
          <w:spacing w:val="22"/>
          <w:sz w:val="20"/>
          <w:vertAlign w:val="baseline"/>
        </w:rPr>
        <w:t> </w:t>
      </w:r>
      <w:r>
        <w:rPr>
          <w:rFonts w:ascii="Calibri" w:hAnsi="Calibri"/>
          <w:i/>
          <w:sz w:val="20"/>
          <w:vertAlign w:val="baseline"/>
        </w:rPr>
        <w:t>DE</w:t>
      </w:r>
      <w:r>
        <w:rPr>
          <w:rFonts w:ascii="Calibri" w:hAnsi="Calibri"/>
          <w:i/>
          <w:spacing w:val="22"/>
          <w:sz w:val="20"/>
          <w:vertAlign w:val="baseline"/>
        </w:rPr>
        <w:t> </w:t>
      </w:r>
      <w:r>
        <w:rPr>
          <w:rFonts w:ascii="Calibri" w:hAnsi="Calibri"/>
          <w:i/>
          <w:sz w:val="20"/>
          <w:vertAlign w:val="baseline"/>
        </w:rPr>
        <w:t>CIENCIA,</w:t>
      </w:r>
      <w:r>
        <w:rPr>
          <w:rFonts w:ascii="Calibri" w:hAnsi="Calibri"/>
          <w:i/>
          <w:spacing w:val="22"/>
          <w:sz w:val="20"/>
          <w:vertAlign w:val="baseline"/>
        </w:rPr>
        <w:t> </w:t>
      </w:r>
      <w:r>
        <w:rPr>
          <w:rFonts w:ascii="Calibri" w:hAnsi="Calibri"/>
          <w:i/>
          <w:sz w:val="20"/>
          <w:vertAlign w:val="baseline"/>
        </w:rPr>
        <w:t>TECNOLOGÍA</w:t>
      </w:r>
      <w:r>
        <w:rPr>
          <w:rFonts w:ascii="Calibri" w:hAnsi="Calibri"/>
          <w:i/>
          <w:spacing w:val="22"/>
          <w:sz w:val="20"/>
          <w:vertAlign w:val="baseline"/>
        </w:rPr>
        <w:t> </w:t>
      </w:r>
      <w:r>
        <w:rPr>
          <w:rFonts w:ascii="Calibri" w:hAnsi="Calibri"/>
          <w:i/>
          <w:sz w:val="20"/>
          <w:vertAlign w:val="baseline"/>
        </w:rPr>
        <w:t>E</w:t>
      </w:r>
      <w:r>
        <w:rPr>
          <w:rFonts w:ascii="Calibri" w:hAnsi="Calibri"/>
          <w:i/>
          <w:spacing w:val="22"/>
          <w:sz w:val="20"/>
          <w:vertAlign w:val="baseline"/>
        </w:rPr>
        <w:t> </w:t>
      </w:r>
      <w:r>
        <w:rPr>
          <w:rFonts w:ascii="Calibri" w:hAnsi="Calibri"/>
          <w:i/>
          <w:sz w:val="20"/>
          <w:vertAlign w:val="baseline"/>
        </w:rPr>
        <w:t>INNOVACIÓN</w:t>
      </w:r>
      <w:r>
        <w:rPr>
          <w:rFonts w:ascii="Calibri" w:hAnsi="Calibri"/>
          <w:i/>
          <w:spacing w:val="22"/>
          <w:sz w:val="20"/>
          <w:vertAlign w:val="baseline"/>
        </w:rPr>
        <w:t> </w:t>
      </w:r>
      <w:r>
        <w:rPr>
          <w:rFonts w:ascii="Calibri" w:hAnsi="Calibri"/>
          <w:i/>
          <w:sz w:val="20"/>
          <w:vertAlign w:val="baseline"/>
        </w:rPr>
        <w:t>DE</w:t>
      </w:r>
      <w:r>
        <w:rPr>
          <w:rFonts w:ascii="Calibri" w:hAnsi="Calibri"/>
          <w:i/>
          <w:spacing w:val="22"/>
          <w:sz w:val="20"/>
          <w:vertAlign w:val="baseline"/>
        </w:rPr>
        <w:t> </w:t>
      </w:r>
      <w:r>
        <w:rPr>
          <w:rFonts w:ascii="Calibri" w:hAnsi="Calibri"/>
          <w:i/>
          <w:sz w:val="20"/>
          <w:vertAlign w:val="baseline"/>
        </w:rPr>
        <w:t>LA FUERZA AÉREA COLOMBIANA 2024.</w:t>
      </w:r>
    </w:p>
    <w:p>
      <w:pPr>
        <w:spacing w:after="0"/>
        <w:jc w:val="left"/>
        <w:rPr>
          <w:rFonts w:ascii="Calibri" w:hAnsi="Calibri"/>
          <w:i/>
          <w:sz w:val="20"/>
        </w:rPr>
        <w:sectPr>
          <w:pgSz w:w="12240" w:h="15840"/>
          <w:pgMar w:header="1013" w:footer="1843" w:top="2500" w:bottom="2040" w:left="1440" w:right="1080"/>
        </w:sectPr>
      </w:pPr>
    </w:p>
    <w:p>
      <w:pPr>
        <w:spacing w:before="0"/>
        <w:ind w:left="0" w:right="367" w:firstLine="0"/>
        <w:jc w:val="both"/>
        <w:rPr>
          <w:sz w:val="22"/>
        </w:rPr>
      </w:pPr>
      <w:r>
        <w:rPr>
          <w:rFonts w:ascii="Arial" w:hAnsi="Arial"/>
          <w:b/>
          <w:sz w:val="22"/>
        </w:rPr>
        <w:t>financiamiento estable </w:t>
      </w:r>
      <w:r>
        <w:rPr>
          <w:sz w:val="22"/>
        </w:rPr>
        <w:t>y las </w:t>
      </w:r>
      <w:r>
        <w:rPr>
          <w:rFonts w:ascii="Arial" w:hAnsi="Arial"/>
          <w:b/>
          <w:sz w:val="22"/>
        </w:rPr>
        <w:t>brechas en certificaciones tecnológicas</w:t>
      </w:r>
      <w:r>
        <w:rPr>
          <w:sz w:val="22"/>
        </w:rPr>
        <w:t>, aspectos que requieren atención para garantizar el éxito de la estrategia aeroespacial del país.</w:t>
      </w:r>
    </w:p>
    <w:p>
      <w:pPr>
        <w:pStyle w:val="BodyText"/>
        <w:spacing w:before="159"/>
      </w:pPr>
    </w:p>
    <w:p>
      <w:pPr>
        <w:pStyle w:val="Heading2"/>
        <w:spacing w:before="1"/>
        <w:ind w:left="360"/>
      </w:pPr>
      <w:r>
        <w:rPr/>
        <w:t>B.</w:t>
      </w:r>
      <w:r>
        <w:rPr>
          <w:spacing w:val="73"/>
        </w:rPr>
        <w:t> </w:t>
      </w:r>
      <w:r>
        <w:rPr/>
        <w:t>Dominio</w:t>
      </w:r>
      <w:r>
        <w:rPr>
          <w:spacing w:val="-3"/>
        </w:rPr>
        <w:t> </w:t>
      </w:r>
      <w:r>
        <w:rPr>
          <w:spacing w:val="-2"/>
        </w:rPr>
        <w:t>Espacial</w:t>
      </w:r>
    </w:p>
    <w:p>
      <w:pPr>
        <w:pStyle w:val="BodyText"/>
        <w:spacing w:before="160"/>
        <w:ind w:right="364"/>
        <w:jc w:val="both"/>
      </w:pPr>
      <w:r>
        <w:rPr/>
        <w:t>La Fuerza Aeroespacial</w:t>
      </w:r>
      <w:r>
        <w:rPr>
          <w:spacing w:val="-6"/>
        </w:rPr>
        <w:t> </w:t>
      </w:r>
      <w:r>
        <w:rPr/>
        <w:t>Colombiana</w:t>
      </w:r>
      <w:r>
        <w:rPr>
          <w:spacing w:val="-6"/>
        </w:rPr>
        <w:t> </w:t>
      </w:r>
      <w:r>
        <w:rPr/>
        <w:t>(FAC)</w:t>
      </w:r>
      <w:r>
        <w:rPr>
          <w:spacing w:val="-6"/>
        </w:rPr>
        <w:t> </w:t>
      </w:r>
      <w:r>
        <w:rPr/>
        <w:t>ha</w:t>
      </w:r>
      <w:r>
        <w:rPr>
          <w:spacing w:val="-6"/>
        </w:rPr>
        <w:t> </w:t>
      </w:r>
      <w:r>
        <w:rPr/>
        <w:t>establecido</w:t>
      </w:r>
      <w:r>
        <w:rPr>
          <w:spacing w:val="-6"/>
        </w:rPr>
        <w:t> </w:t>
      </w:r>
      <w:r>
        <w:rPr/>
        <w:t>el</w:t>
      </w:r>
      <w:r>
        <w:rPr>
          <w:spacing w:val="-6"/>
        </w:rPr>
        <w:t> </w:t>
      </w:r>
      <w:r>
        <w:rPr/>
        <w:t>Programa</w:t>
      </w:r>
      <w:r>
        <w:rPr>
          <w:spacing w:val="-6"/>
        </w:rPr>
        <w:t> </w:t>
      </w:r>
      <w:r>
        <w:rPr/>
        <w:t>de</w:t>
      </w:r>
      <w:r>
        <w:rPr>
          <w:spacing w:val="-6"/>
        </w:rPr>
        <w:t> </w:t>
      </w:r>
      <w:r>
        <w:rPr/>
        <w:t>Desarrollo</w:t>
      </w:r>
      <w:r>
        <w:rPr>
          <w:spacing w:val="-6"/>
        </w:rPr>
        <w:t> </w:t>
      </w:r>
      <w:r>
        <w:rPr/>
        <w:t>Espacial</w:t>
      </w:r>
      <w:r>
        <w:rPr>
          <w:vertAlign w:val="superscript"/>
        </w:rPr>
        <w:t>6</w:t>
      </w:r>
      <w:r>
        <w:rPr>
          <w:vertAlign w:val="baseline"/>
        </w:rPr>
        <w:t>, alineado con la estrategia nacional de</w:t>
      </w:r>
      <w:r>
        <w:rPr>
          <w:spacing w:val="-4"/>
          <w:vertAlign w:val="baseline"/>
        </w:rPr>
        <w:t> </w:t>
      </w:r>
      <w:r>
        <w:rPr>
          <w:vertAlign w:val="baseline"/>
        </w:rPr>
        <w:t>independencia</w:t>
      </w:r>
      <w:r>
        <w:rPr>
          <w:spacing w:val="-4"/>
          <w:vertAlign w:val="baseline"/>
        </w:rPr>
        <w:t> </w:t>
      </w:r>
      <w:r>
        <w:rPr>
          <w:vertAlign w:val="baseline"/>
        </w:rPr>
        <w:t>tecnológica</w:t>
      </w:r>
      <w:r>
        <w:rPr>
          <w:spacing w:val="-4"/>
          <w:vertAlign w:val="baseline"/>
        </w:rPr>
        <w:t> </w:t>
      </w:r>
      <w:r>
        <w:rPr>
          <w:vertAlign w:val="baseline"/>
        </w:rPr>
        <w:t>en</w:t>
      </w:r>
      <w:r>
        <w:rPr>
          <w:spacing w:val="-4"/>
          <w:vertAlign w:val="baseline"/>
        </w:rPr>
        <w:t> </w:t>
      </w:r>
      <w:r>
        <w:rPr>
          <w:vertAlign w:val="baseline"/>
        </w:rPr>
        <w:t>el</w:t>
      </w:r>
      <w:r>
        <w:rPr>
          <w:spacing w:val="-4"/>
          <w:vertAlign w:val="baseline"/>
        </w:rPr>
        <w:t> </w:t>
      </w:r>
      <w:r>
        <w:rPr>
          <w:vertAlign w:val="baseline"/>
        </w:rPr>
        <w:t>espacio.</w:t>
      </w:r>
      <w:r>
        <w:rPr>
          <w:spacing w:val="-4"/>
          <w:vertAlign w:val="baseline"/>
        </w:rPr>
        <w:t> </w:t>
      </w:r>
      <w:r>
        <w:rPr>
          <w:vertAlign w:val="baseline"/>
        </w:rPr>
        <w:t>Este</w:t>
      </w:r>
      <w:r>
        <w:rPr>
          <w:spacing w:val="-4"/>
          <w:vertAlign w:val="baseline"/>
        </w:rPr>
        <w:t> </w:t>
      </w:r>
      <w:r>
        <w:rPr>
          <w:vertAlign w:val="baseline"/>
        </w:rPr>
        <w:t>programa tiene como objetivo fortalecer las capacidades del país en exploración y defensa espacial a través de cuatro ejes fundamentales.</w:t>
      </w:r>
    </w:p>
    <w:p>
      <w:pPr>
        <w:pStyle w:val="BodyText"/>
        <w:spacing w:before="160"/>
        <w:ind w:right="363"/>
        <w:jc w:val="both"/>
      </w:pPr>
      <w:r>
        <w:rPr/>
        <w:t>En primer lugar, se ha impulsado el diseño y ensamble de satélites mediante la creación del Centro de Desarrollo Espacial FAC, donde se fabricarán y probarán satélites nacionales, reduciendo la dependencia de</w:t>
      </w:r>
      <w:r>
        <w:rPr>
          <w:spacing w:val="-4"/>
        </w:rPr>
        <w:t> </w:t>
      </w:r>
      <w:r>
        <w:rPr/>
        <w:t>tecnología</w:t>
      </w:r>
      <w:r>
        <w:rPr>
          <w:spacing w:val="-4"/>
        </w:rPr>
        <w:t> </w:t>
      </w:r>
      <w:r>
        <w:rPr/>
        <w:t>extranjera.</w:t>
      </w:r>
      <w:r>
        <w:rPr>
          <w:spacing w:val="-4"/>
        </w:rPr>
        <w:t> </w:t>
      </w:r>
      <w:r>
        <w:rPr/>
        <w:t>Complementariamente,</w:t>
      </w:r>
      <w:r>
        <w:rPr>
          <w:spacing w:val="-4"/>
        </w:rPr>
        <w:t> </w:t>
      </w:r>
      <w:r>
        <w:rPr/>
        <w:t>se</w:t>
      </w:r>
      <w:r>
        <w:rPr>
          <w:spacing w:val="-4"/>
        </w:rPr>
        <w:t> </w:t>
      </w:r>
      <w:r>
        <w:rPr/>
        <w:t>está</w:t>
      </w:r>
      <w:r>
        <w:rPr>
          <w:spacing w:val="-4"/>
        </w:rPr>
        <w:t> </w:t>
      </w:r>
      <w:r>
        <w:rPr/>
        <w:t>invirtiendo en el desarrollo</w:t>
      </w:r>
      <w:r>
        <w:rPr>
          <w:spacing w:val="-3"/>
        </w:rPr>
        <w:t> </w:t>
      </w:r>
      <w:r>
        <w:rPr/>
        <w:t>de</w:t>
      </w:r>
      <w:r>
        <w:rPr>
          <w:spacing w:val="-3"/>
        </w:rPr>
        <w:t> </w:t>
      </w:r>
      <w:r>
        <w:rPr/>
        <w:t>cohetes</w:t>
      </w:r>
      <w:r>
        <w:rPr>
          <w:spacing w:val="-3"/>
        </w:rPr>
        <w:t> </w:t>
      </w:r>
      <w:r>
        <w:rPr/>
        <w:t>y</w:t>
      </w:r>
      <w:r>
        <w:rPr>
          <w:spacing w:val="-3"/>
        </w:rPr>
        <w:t> </w:t>
      </w:r>
      <w:r>
        <w:rPr/>
        <w:t>sistemas</w:t>
      </w:r>
      <w:r>
        <w:rPr>
          <w:spacing w:val="-3"/>
        </w:rPr>
        <w:t> </w:t>
      </w:r>
      <w:r>
        <w:rPr/>
        <w:t>de</w:t>
      </w:r>
      <w:r>
        <w:rPr>
          <w:spacing w:val="-3"/>
        </w:rPr>
        <w:t> </w:t>
      </w:r>
      <w:r>
        <w:rPr/>
        <w:t>propulsión,</w:t>
      </w:r>
      <w:r>
        <w:rPr>
          <w:spacing w:val="-3"/>
        </w:rPr>
        <w:t> </w:t>
      </w:r>
      <w:r>
        <w:rPr/>
        <w:t>lo</w:t>
      </w:r>
      <w:r>
        <w:rPr>
          <w:spacing w:val="-3"/>
        </w:rPr>
        <w:t> </w:t>
      </w:r>
      <w:r>
        <w:rPr/>
        <w:t>que</w:t>
      </w:r>
      <w:r>
        <w:rPr>
          <w:spacing w:val="-3"/>
        </w:rPr>
        <w:t> </w:t>
      </w:r>
      <w:r>
        <w:rPr/>
        <w:t>permitirá</w:t>
      </w:r>
      <w:r>
        <w:rPr>
          <w:spacing w:val="-3"/>
        </w:rPr>
        <w:t> </w:t>
      </w:r>
      <w:r>
        <w:rPr/>
        <w:t>avanzar</w:t>
      </w:r>
      <w:r>
        <w:rPr>
          <w:spacing w:val="-3"/>
        </w:rPr>
        <w:t> </w:t>
      </w:r>
      <w:r>
        <w:rPr/>
        <w:t>en</w:t>
      </w:r>
      <w:r>
        <w:rPr>
          <w:spacing w:val="-3"/>
        </w:rPr>
        <w:t> </w:t>
      </w:r>
      <w:r>
        <w:rPr/>
        <w:t>la</w:t>
      </w:r>
      <w:r>
        <w:rPr>
          <w:spacing w:val="-3"/>
        </w:rPr>
        <w:t> </w:t>
      </w:r>
      <w:r>
        <w:rPr/>
        <w:t>exploración espacial y reforzar la seguridad estratégica en este ámbito.</w:t>
      </w:r>
    </w:p>
    <w:p>
      <w:pPr>
        <w:pStyle w:val="BodyText"/>
        <w:spacing w:before="160"/>
        <w:ind w:right="360"/>
        <w:jc w:val="both"/>
      </w:pPr>
      <w:r>
        <w:rPr/>
        <w:t>Otro eje esencial es el impulso a investigaciones para enviar a un colombiano al espacio, fomentando el desarrollo de capacidades científicas</w:t>
      </w:r>
      <w:r>
        <w:rPr>
          <w:spacing w:val="-4"/>
        </w:rPr>
        <w:t> </w:t>
      </w:r>
      <w:r>
        <w:rPr/>
        <w:t>y</w:t>
      </w:r>
      <w:r>
        <w:rPr>
          <w:spacing w:val="-4"/>
        </w:rPr>
        <w:t> </w:t>
      </w:r>
      <w:r>
        <w:rPr/>
        <w:t>tecnológicas</w:t>
      </w:r>
      <w:r>
        <w:rPr>
          <w:spacing w:val="-4"/>
        </w:rPr>
        <w:t> </w:t>
      </w:r>
      <w:r>
        <w:rPr/>
        <w:t>que</w:t>
      </w:r>
      <w:r>
        <w:rPr>
          <w:spacing w:val="-4"/>
        </w:rPr>
        <w:t> </w:t>
      </w:r>
      <w:r>
        <w:rPr/>
        <w:t>faciliten</w:t>
      </w:r>
      <w:r>
        <w:rPr>
          <w:spacing w:val="-4"/>
        </w:rPr>
        <w:t> </w:t>
      </w:r>
      <w:r>
        <w:rPr/>
        <w:t>la</w:t>
      </w:r>
      <w:r>
        <w:rPr>
          <w:spacing w:val="-4"/>
        </w:rPr>
        <w:t> </w:t>
      </w:r>
      <w:r>
        <w:rPr/>
        <w:t>participación en misiones tripuladas en cooperación con actores internacionales. A la par, se promueve la transferencia de tecnología a la industria y la academia, con el propósito de generar una economía espacial basada en el conocimiento y en el fortalecimiento del ecosistema científico del país.</w:t>
      </w:r>
    </w:p>
    <w:p>
      <w:pPr>
        <w:pStyle w:val="BodyText"/>
        <w:spacing w:before="160"/>
        <w:ind w:right="366"/>
        <w:jc w:val="both"/>
      </w:pPr>
      <w:r>
        <w:rPr/>
        <w:t>No obstante, este ambicioso programa enfrenta importantes limitaciones, entre ellas la</w:t>
      </w:r>
      <w:r>
        <w:rPr>
          <w:spacing w:val="40"/>
        </w:rPr>
        <w:t> </w:t>
      </w:r>
      <w:r>
        <w:rPr/>
        <w:t>ausencia de una Agencia Espacial Colombiana que centralice y lidere estos esfuerzos, así como la escasa asignación de recursos para la infraestructura espacial, lo que dificulta la consolidación de una estrategia sostenible a largo plazo.</w:t>
      </w:r>
    </w:p>
    <w:p>
      <w:pPr>
        <w:pStyle w:val="Heading2"/>
        <w:spacing w:before="160"/>
        <w:ind w:left="360"/>
      </w:pPr>
      <w:r>
        <w:rPr/>
        <w:t>C.</w:t>
      </w:r>
      <w:r>
        <w:rPr>
          <w:spacing w:val="73"/>
        </w:rPr>
        <w:t> </w:t>
      </w:r>
      <w:r>
        <w:rPr/>
        <w:t>Dominio</w:t>
      </w:r>
      <w:r>
        <w:rPr>
          <w:spacing w:val="-3"/>
        </w:rPr>
        <w:t> </w:t>
      </w:r>
      <w:r>
        <w:rPr>
          <w:spacing w:val="-2"/>
        </w:rPr>
        <w:t>Ciberespacial</w:t>
      </w:r>
    </w:p>
    <w:p>
      <w:pPr>
        <w:pStyle w:val="BodyText"/>
        <w:spacing w:before="160"/>
        <w:ind w:right="360"/>
        <w:jc w:val="both"/>
      </w:pPr>
      <w:r>
        <w:rPr/>
        <w:t>En un mundo donde la guerra digital es una realidad, las amenazas cibernéticas se han convertido en un desafío constante para la seguridad de los</w:t>
      </w:r>
      <w:r>
        <w:rPr>
          <w:spacing w:val="-3"/>
        </w:rPr>
        <w:t> </w:t>
      </w:r>
      <w:r>
        <w:rPr/>
        <w:t>Estados.</w:t>
      </w:r>
      <w:r>
        <w:rPr>
          <w:spacing w:val="-3"/>
        </w:rPr>
        <w:t> </w:t>
      </w:r>
      <w:r>
        <w:rPr/>
        <w:t>Frente</w:t>
      </w:r>
      <w:r>
        <w:rPr>
          <w:spacing w:val="-3"/>
        </w:rPr>
        <w:t> </w:t>
      </w:r>
      <w:r>
        <w:rPr/>
        <w:t>a</w:t>
      </w:r>
      <w:r>
        <w:rPr>
          <w:spacing w:val="-3"/>
        </w:rPr>
        <w:t> </w:t>
      </w:r>
      <w:r>
        <w:rPr/>
        <w:t>este</w:t>
      </w:r>
      <w:r>
        <w:rPr>
          <w:spacing w:val="-3"/>
        </w:rPr>
        <w:t> </w:t>
      </w:r>
      <w:r>
        <w:rPr/>
        <w:t>panorama, la Fuerza Aeroespacial Colombiana (FAC) ha implementado el Programa de Ciberdefensa</w:t>
      </w:r>
      <w:r>
        <w:rPr>
          <w:vertAlign w:val="superscript"/>
        </w:rPr>
        <w:t>7</w:t>
      </w:r>
      <w:r>
        <w:rPr>
          <w:vertAlign w:val="baseline"/>
        </w:rPr>
        <w:t>,</w:t>
      </w:r>
      <w:r>
        <w:rPr>
          <w:spacing w:val="40"/>
          <w:vertAlign w:val="baseline"/>
        </w:rPr>
        <w:t> </w:t>
      </w:r>
      <w:r>
        <w:rPr>
          <w:vertAlign w:val="baseline"/>
        </w:rPr>
        <w:t>una iniciativa estratégica diseñada para proteger los activos nacionales y fortalecer la</w:t>
      </w:r>
      <w:r>
        <w:rPr>
          <w:spacing w:val="40"/>
          <w:vertAlign w:val="baseline"/>
        </w:rPr>
        <w:t> </w:t>
      </w:r>
      <w:r>
        <w:rPr>
          <w:vertAlign w:val="baseline"/>
        </w:rPr>
        <w:t>soberanía digital.</w:t>
      </w:r>
    </w:p>
    <w:p>
      <w:pPr>
        <w:pStyle w:val="BodyText"/>
        <w:spacing w:before="160"/>
        <w:ind w:right="361"/>
        <w:jc w:val="both"/>
      </w:pPr>
      <w:r>
        <w:rPr/>
        <w:t>Este programa se basa en tres pilares fundamentales. En primer lugar, la ciberseguridad y ciberoperaciones, donde se han desarrollado sistemas de inteligencia artificial capaces de detectar, prevenir y neutralizar ciberataques en tiempo real. Esto permite anticiparse a amenazas provenientes de actores hostiles, asegurando la integridad de las infraestructuras críticas del país.</w:t>
      </w:r>
    </w:p>
    <w:p>
      <w:pPr>
        <w:pStyle w:val="BodyText"/>
        <w:spacing w:before="162"/>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264300</wp:posOffset>
                </wp:positionV>
                <wp:extent cx="18288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811035pt;width:144pt;height:.1pt;mso-position-horizontal-relative:page;mso-position-vertical-relative:paragraph;z-index:-15724544;mso-wrap-distance-left:0;mso-wrap-distance-right:0" id="docshape9" coordorigin="1440,416" coordsize="2880,0" path="m1440,416l4320,416e" filled="false" stroked="true" strokeweight=".75pt" strokecolor="#000000">
                <v:path arrowok="t"/>
                <v:stroke dashstyle="solid"/>
                <w10:wrap type="topAndBottom"/>
              </v:shape>
            </w:pict>
          </mc:Fallback>
        </mc:AlternateContent>
      </w:r>
    </w:p>
    <w:p>
      <w:pPr>
        <w:spacing w:before="107"/>
        <w:ind w:left="0" w:right="0" w:firstLine="0"/>
        <w:jc w:val="left"/>
        <w:rPr>
          <w:rFonts w:ascii="Calibri"/>
          <w:sz w:val="20"/>
        </w:rPr>
      </w:pPr>
      <w:r>
        <w:rPr>
          <w:rFonts w:ascii="Calibri"/>
          <w:sz w:val="20"/>
          <w:vertAlign w:val="superscript"/>
        </w:rPr>
        <w:t>6</w:t>
      </w:r>
      <w:r>
        <w:rPr>
          <w:rFonts w:ascii="Calibri"/>
          <w:spacing w:val="-6"/>
          <w:sz w:val="20"/>
          <w:vertAlign w:val="baseline"/>
        </w:rPr>
        <w:t> </w:t>
      </w:r>
      <w:r>
        <w:rPr>
          <w:rFonts w:ascii="Calibri"/>
          <w:sz w:val="20"/>
          <w:vertAlign w:val="baseline"/>
        </w:rPr>
        <w:t>Opus.</w:t>
      </w:r>
      <w:r>
        <w:rPr>
          <w:rFonts w:ascii="Calibri"/>
          <w:spacing w:val="-6"/>
          <w:sz w:val="20"/>
          <w:vertAlign w:val="baseline"/>
        </w:rPr>
        <w:t> </w:t>
      </w:r>
      <w:r>
        <w:rPr>
          <w:rFonts w:ascii="Calibri"/>
          <w:spacing w:val="-2"/>
          <w:sz w:val="20"/>
          <w:vertAlign w:val="baseline"/>
        </w:rPr>
        <w:t>cita.</w:t>
      </w:r>
    </w:p>
    <w:p>
      <w:pPr>
        <w:spacing w:before="0"/>
        <w:ind w:left="0" w:right="0" w:firstLine="0"/>
        <w:jc w:val="left"/>
        <w:rPr>
          <w:rFonts w:ascii="Calibri"/>
          <w:sz w:val="20"/>
        </w:rPr>
      </w:pPr>
      <w:r>
        <w:rPr>
          <w:rFonts w:ascii="Calibri"/>
          <w:sz w:val="20"/>
          <w:vertAlign w:val="superscript"/>
        </w:rPr>
        <w:t>7</w:t>
      </w:r>
      <w:r>
        <w:rPr>
          <w:rFonts w:ascii="Calibri"/>
          <w:spacing w:val="-6"/>
          <w:sz w:val="20"/>
          <w:vertAlign w:val="baseline"/>
        </w:rPr>
        <w:t> </w:t>
      </w:r>
      <w:r>
        <w:rPr>
          <w:rFonts w:ascii="Calibri"/>
          <w:sz w:val="20"/>
          <w:vertAlign w:val="baseline"/>
        </w:rPr>
        <w:t>Opus</w:t>
      </w:r>
      <w:r>
        <w:rPr>
          <w:rFonts w:ascii="Calibri"/>
          <w:spacing w:val="-5"/>
          <w:sz w:val="20"/>
          <w:vertAlign w:val="baseline"/>
        </w:rPr>
        <w:t> </w:t>
      </w:r>
      <w:r>
        <w:rPr>
          <w:rFonts w:ascii="Calibri"/>
          <w:spacing w:val="-2"/>
          <w:sz w:val="20"/>
          <w:vertAlign w:val="baseline"/>
        </w:rPr>
        <w:t>cita.</w:t>
      </w:r>
    </w:p>
    <w:p>
      <w:pPr>
        <w:spacing w:after="0"/>
        <w:jc w:val="left"/>
        <w:rPr>
          <w:rFonts w:ascii="Calibri"/>
          <w:sz w:val="20"/>
        </w:rPr>
        <w:sectPr>
          <w:pgSz w:w="12240" w:h="15840"/>
          <w:pgMar w:header="1013" w:footer="1843" w:top="2500" w:bottom="2040" w:left="1440" w:right="1080"/>
        </w:sectPr>
      </w:pPr>
    </w:p>
    <w:p>
      <w:pPr>
        <w:pStyle w:val="BodyText"/>
        <w:ind w:right="363"/>
        <w:jc w:val="both"/>
      </w:pPr>
      <w:r>
        <w:rPr/>
        <w:t>En segundo lugar, se impulsa el desarrollo de software de defensa, con la creación de plataformas digitales seguras y autónomas destinadas a operaciones militares. Estas soluciones tecnológicas permiten garantizar la confidencialidad y eficiencia de las misiones estratégicas de la FAC, reduciendo la vulnerabilidad ante ataques externos.</w:t>
      </w:r>
    </w:p>
    <w:p>
      <w:pPr>
        <w:pStyle w:val="BodyText"/>
        <w:spacing w:before="160"/>
        <w:ind w:right="358"/>
        <w:jc w:val="both"/>
      </w:pPr>
      <w:r>
        <w:rPr/>
        <w:t>Finalmente, el programa enfatiza la vigilancia y control del ciberespacio, asegurando la protección de redes, sistemas críticos y datos estratégicos. Esta capacidad de monitoreo en tiempo real es clave para blindar la información sensible del país y evitar infiltraciones que puedan comprometer la seguridad nacional.</w:t>
      </w:r>
    </w:p>
    <w:p>
      <w:pPr>
        <w:pStyle w:val="BodyText"/>
        <w:spacing w:before="160"/>
        <w:ind w:right="360"/>
        <w:jc w:val="both"/>
      </w:pPr>
      <w:r>
        <w:rPr/>
        <w:t>En el contexto actual, donde los conflictos ya no solo se libran en el campo de batalla físico, sino también en el ciberespacio, contar con una estrategia robusta de ciberdefensa es fundamental. La FAC, a través de este programa, no solo fortalece la seguridad nacional,</w:t>
      </w:r>
      <w:r>
        <w:rPr>
          <w:spacing w:val="-3"/>
        </w:rPr>
        <w:t> </w:t>
      </w:r>
      <w:r>
        <w:rPr/>
        <w:t>sino que también marca el camino hacia la independencia tecnológica, asegurando que Colombia pueda enfrentar los desafíos de la guerra digital con herramientas propias y de última </w:t>
      </w:r>
      <w:r>
        <w:rPr>
          <w:spacing w:val="-2"/>
        </w:rPr>
        <w:t>generación.</w:t>
      </w:r>
    </w:p>
    <w:p>
      <w:pPr>
        <w:pStyle w:val="Heading2"/>
        <w:spacing w:before="160"/>
        <w:jc w:val="both"/>
      </w:pPr>
      <w:r>
        <w:rPr/>
        <w:t>Justificación</w:t>
      </w:r>
      <w:r>
        <w:rPr>
          <w:spacing w:val="-13"/>
        </w:rPr>
        <w:t> </w:t>
      </w:r>
      <w:r>
        <w:rPr>
          <w:spacing w:val="-2"/>
        </w:rPr>
        <w:t>Técnica</w:t>
      </w:r>
    </w:p>
    <w:p>
      <w:pPr>
        <w:pStyle w:val="BodyText"/>
        <w:spacing w:before="160"/>
        <w:rPr>
          <w:rFonts w:ascii="Arial"/>
          <w:b/>
        </w:rPr>
      </w:pPr>
    </w:p>
    <w:p>
      <w:pPr>
        <w:pStyle w:val="BodyText"/>
        <w:ind w:right="369"/>
        <w:jc w:val="both"/>
      </w:pPr>
      <w:r>
        <w:rPr>
          <w:rFonts w:ascii="Arial" w:hAnsi="Arial"/>
          <w:b/>
        </w:rPr>
        <w:t>Limitaciones</w:t>
      </w:r>
      <w:r>
        <w:rPr>
          <w:rFonts w:ascii="Arial" w:hAnsi="Arial"/>
          <w:b/>
          <w:spacing w:val="-4"/>
        </w:rPr>
        <w:t> </w:t>
      </w:r>
      <w:r>
        <w:rPr>
          <w:rFonts w:ascii="Arial" w:hAnsi="Arial"/>
          <w:b/>
        </w:rPr>
        <w:t>actuales</w:t>
      </w:r>
      <w:r>
        <w:rPr/>
        <w:t>:</w:t>
      </w:r>
      <w:r>
        <w:rPr>
          <w:spacing w:val="-4"/>
        </w:rPr>
        <w:t> </w:t>
      </w:r>
      <w:r>
        <w:rPr/>
        <w:t>La</w:t>
      </w:r>
      <w:r>
        <w:rPr>
          <w:spacing w:val="-4"/>
        </w:rPr>
        <w:t> </w:t>
      </w:r>
      <w:r>
        <w:rPr/>
        <w:t>falta</w:t>
      </w:r>
      <w:r>
        <w:rPr>
          <w:spacing w:val="-4"/>
        </w:rPr>
        <w:t> </w:t>
      </w:r>
      <w:r>
        <w:rPr/>
        <w:t>de</w:t>
      </w:r>
      <w:r>
        <w:rPr>
          <w:spacing w:val="-4"/>
        </w:rPr>
        <w:t> </w:t>
      </w:r>
      <w:r>
        <w:rPr/>
        <w:t>inversión</w:t>
      </w:r>
      <w:r>
        <w:rPr>
          <w:spacing w:val="-4"/>
        </w:rPr>
        <w:t> </w:t>
      </w:r>
      <w:r>
        <w:rPr/>
        <w:t>sostenida</w:t>
      </w:r>
      <w:r>
        <w:rPr>
          <w:spacing w:val="-4"/>
        </w:rPr>
        <w:t> </w:t>
      </w:r>
      <w:r>
        <w:rPr/>
        <w:t>en</w:t>
      </w:r>
      <w:r>
        <w:rPr>
          <w:spacing w:val="-4"/>
        </w:rPr>
        <w:t> </w:t>
      </w:r>
      <w:r>
        <w:rPr/>
        <w:t>I+D+i,</w:t>
      </w:r>
      <w:r>
        <w:rPr>
          <w:spacing w:val="-4"/>
        </w:rPr>
        <w:t> </w:t>
      </w:r>
      <w:r>
        <w:rPr/>
        <w:t>la</w:t>
      </w:r>
      <w:r>
        <w:rPr>
          <w:spacing w:val="-4"/>
        </w:rPr>
        <w:t> </w:t>
      </w:r>
      <w:r>
        <w:rPr/>
        <w:t>ausencia</w:t>
      </w:r>
      <w:r>
        <w:rPr>
          <w:spacing w:val="-4"/>
        </w:rPr>
        <w:t> </w:t>
      </w:r>
      <w:r>
        <w:rPr/>
        <w:t>de</w:t>
      </w:r>
      <w:r>
        <w:rPr>
          <w:spacing w:val="-4"/>
        </w:rPr>
        <w:t> </w:t>
      </w:r>
      <w:r>
        <w:rPr/>
        <w:t>incentivos</w:t>
      </w:r>
      <w:r>
        <w:rPr>
          <w:spacing w:val="-4"/>
        </w:rPr>
        <w:t> </w:t>
      </w:r>
      <w:r>
        <w:rPr/>
        <w:t>para la formación de talento en ciberseguridad y la baja articulación con el sector privado.</w:t>
      </w:r>
    </w:p>
    <w:p>
      <w:pPr>
        <w:pStyle w:val="BodyText"/>
        <w:spacing w:before="160"/>
        <w:ind w:right="358"/>
        <w:jc w:val="both"/>
      </w:pPr>
      <w:r>
        <w:rPr/>
        <w:t>El Sistema de Ciencia, Tecnología</w:t>
      </w:r>
      <w:r>
        <w:rPr>
          <w:spacing w:val="-8"/>
        </w:rPr>
        <w:t> </w:t>
      </w:r>
      <w:r>
        <w:rPr/>
        <w:t>e</w:t>
      </w:r>
      <w:r>
        <w:rPr>
          <w:spacing w:val="-8"/>
        </w:rPr>
        <w:t> </w:t>
      </w:r>
      <w:r>
        <w:rPr/>
        <w:t>Innovación</w:t>
      </w:r>
      <w:r>
        <w:rPr>
          <w:spacing w:val="-8"/>
        </w:rPr>
        <w:t> </w:t>
      </w:r>
      <w:r>
        <w:rPr/>
        <w:t>(SCTeI)</w:t>
      </w:r>
      <w:r>
        <w:rPr>
          <w:spacing w:val="-8"/>
        </w:rPr>
        <w:t> </w:t>
      </w:r>
      <w:r>
        <w:rPr/>
        <w:t>de</w:t>
      </w:r>
      <w:r>
        <w:rPr>
          <w:spacing w:val="-8"/>
        </w:rPr>
        <w:t> </w:t>
      </w:r>
      <w:r>
        <w:rPr/>
        <w:t>la</w:t>
      </w:r>
      <w:r>
        <w:rPr>
          <w:spacing w:val="-8"/>
        </w:rPr>
        <w:t> </w:t>
      </w:r>
      <w:r>
        <w:rPr/>
        <w:t>Fuerza</w:t>
      </w:r>
      <w:r>
        <w:rPr>
          <w:spacing w:val="-8"/>
        </w:rPr>
        <w:t> </w:t>
      </w:r>
      <w:r>
        <w:rPr/>
        <w:t>Aeroespacial</w:t>
      </w:r>
      <w:r>
        <w:rPr>
          <w:spacing w:val="-8"/>
        </w:rPr>
        <w:t> </w:t>
      </w:r>
      <w:r>
        <w:rPr/>
        <w:t>Colombiana (FAC), fue reconocido por Minciencias</w:t>
      </w:r>
      <w:r>
        <w:rPr>
          <w:spacing w:val="-8"/>
        </w:rPr>
        <w:t> </w:t>
      </w:r>
      <w:r>
        <w:rPr/>
        <w:t>como</w:t>
      </w:r>
      <w:r>
        <w:rPr>
          <w:spacing w:val="-8"/>
        </w:rPr>
        <w:t> </w:t>
      </w:r>
      <w:r>
        <w:rPr/>
        <w:t>Centro</w:t>
      </w:r>
      <w:r>
        <w:rPr>
          <w:spacing w:val="-8"/>
        </w:rPr>
        <w:t> </w:t>
      </w:r>
      <w:r>
        <w:rPr/>
        <w:t>de</w:t>
      </w:r>
      <w:r>
        <w:rPr>
          <w:spacing w:val="-8"/>
        </w:rPr>
        <w:t> </w:t>
      </w:r>
      <w:r>
        <w:rPr/>
        <w:t>Desarrollo</w:t>
      </w:r>
      <w:r>
        <w:rPr>
          <w:spacing w:val="-8"/>
        </w:rPr>
        <w:t> </w:t>
      </w:r>
      <w:r>
        <w:rPr/>
        <w:t>Tecnológico</w:t>
      </w:r>
      <w:r>
        <w:rPr>
          <w:spacing w:val="-8"/>
        </w:rPr>
        <w:t> </w:t>
      </w:r>
      <w:r>
        <w:rPr/>
        <w:t>-</w:t>
      </w:r>
      <w:r>
        <w:rPr>
          <w:spacing w:val="-8"/>
        </w:rPr>
        <w:t> </w:t>
      </w:r>
      <w:r>
        <w:rPr/>
        <w:t>CDT,</w:t>
      </w:r>
      <w:r>
        <w:rPr>
          <w:spacing w:val="-8"/>
        </w:rPr>
        <w:t> </w:t>
      </w:r>
      <w:r>
        <w:rPr/>
        <w:t>mediante resolución 1783 del 13 de septiembre de 2024, basado en las fortalezas de la FAC en el desarrollo de actividades de ciencia, tecnología e innovación - ACTI´S, así:</w:t>
      </w:r>
    </w:p>
    <w:p>
      <w:pPr>
        <w:pStyle w:val="Heading2"/>
        <w:spacing w:before="160"/>
        <w:ind w:left="360"/>
      </w:pPr>
      <w:r>
        <w:rPr/>
        <w:t>A.</w:t>
      </w:r>
      <w:r>
        <w:rPr>
          <w:spacing w:val="69"/>
        </w:rPr>
        <w:t> </w:t>
      </w:r>
      <w:r>
        <w:rPr/>
        <w:t>Infraestructura</w:t>
      </w:r>
      <w:r>
        <w:rPr>
          <w:spacing w:val="-4"/>
        </w:rPr>
        <w:t> </w:t>
      </w:r>
      <w:r>
        <w:rPr/>
        <w:t>y</w:t>
      </w:r>
      <w:r>
        <w:rPr>
          <w:spacing w:val="-4"/>
        </w:rPr>
        <w:t> </w:t>
      </w:r>
      <w:r>
        <w:rPr>
          <w:spacing w:val="-2"/>
        </w:rPr>
        <w:t>Recursos</w:t>
      </w:r>
    </w:p>
    <w:p>
      <w:pPr>
        <w:pStyle w:val="BodyText"/>
        <w:spacing w:before="160"/>
        <w:ind w:right="360"/>
        <w:jc w:val="both"/>
      </w:pPr>
      <w:r>
        <w:rPr/>
        <w:t>El CDT de la FAC, cuenta con infraestructura especializada distribuida en varias sedes: En Madrid, Cundinamarca se encuentra el Centro de Investigación y Desarrollo Tecnológico de Innovación Aeronáutica - CETIA, encargado de desarrollar ACTI´S para el dominio Aéreo; en Rionegro, Antioquia se encuentra el Centro de Investigación y Desarrollo Tecnológico Aeroespacial para la Defensa - CETAD, encargado de desarrollar ACTI´S para el dominio del Ciberespacio; y en Cali, Valle del Cauca se encuentra el Centro de Investigación y Desarrollo Tecnológico en Tecnologías Aeroespaciales CITAE, encargado de desarrollar ACTI´S, para el dominio del espacio.</w:t>
      </w:r>
    </w:p>
    <w:p>
      <w:pPr>
        <w:pStyle w:val="BodyText"/>
        <w:spacing w:before="160"/>
        <w:ind w:right="362"/>
        <w:jc w:val="both"/>
      </w:pPr>
      <w:r>
        <w:rPr/>
        <w:t>El CDT de la FAC, a través de los Centros de I+D+i, desarrolla proyectos de investigación y desarrollo tecnológico en las siguientes áreas:</w:t>
      </w:r>
    </w:p>
    <w:p>
      <w:pPr>
        <w:pStyle w:val="ListParagraph"/>
        <w:numPr>
          <w:ilvl w:val="0"/>
          <w:numId w:val="4"/>
        </w:numPr>
        <w:tabs>
          <w:tab w:pos="360" w:val="left" w:leader="none"/>
        </w:tabs>
        <w:spacing w:line="232" w:lineRule="auto" w:before="153" w:after="0"/>
        <w:ind w:left="360" w:right="368" w:hanging="360"/>
        <w:jc w:val="both"/>
        <w:rPr>
          <w:rFonts w:ascii="Arial MT" w:hAnsi="Arial MT"/>
          <w:sz w:val="22"/>
        </w:rPr>
      </w:pPr>
      <w:r>
        <w:rPr>
          <w:rFonts w:ascii="Arial MT" w:hAnsi="Arial MT"/>
          <w:sz w:val="22"/>
        </w:rPr>
        <w:t>Desarrollo de componentes aeronáuticos de clase II (Componentes mayores de un</w:t>
      </w:r>
      <w:r>
        <w:rPr>
          <w:rFonts w:ascii="Arial MT" w:hAnsi="Arial MT"/>
          <w:spacing w:val="40"/>
          <w:sz w:val="22"/>
        </w:rPr>
        <w:t> </w:t>
      </w:r>
      <w:r>
        <w:rPr>
          <w:rFonts w:ascii="Arial MT" w:hAnsi="Arial MT"/>
          <w:sz w:val="22"/>
        </w:rPr>
        <w:t>producto Clase I, como planos y cilindros) y</w:t>
      </w:r>
      <w:r>
        <w:rPr>
          <w:rFonts w:ascii="Arial MT" w:hAnsi="Arial MT"/>
          <w:spacing w:val="-3"/>
          <w:sz w:val="22"/>
        </w:rPr>
        <w:t> </w:t>
      </w:r>
      <w:r>
        <w:rPr>
          <w:rFonts w:ascii="Arial MT" w:hAnsi="Arial MT"/>
          <w:sz w:val="22"/>
        </w:rPr>
        <w:t>clase</w:t>
      </w:r>
      <w:r>
        <w:rPr>
          <w:rFonts w:ascii="Arial MT" w:hAnsi="Arial MT"/>
          <w:spacing w:val="-3"/>
          <w:sz w:val="22"/>
        </w:rPr>
        <w:t> </w:t>
      </w:r>
      <w:r>
        <w:rPr>
          <w:rFonts w:ascii="Arial MT" w:hAnsi="Arial MT"/>
          <w:sz w:val="22"/>
        </w:rPr>
        <w:t>III</w:t>
      </w:r>
      <w:r>
        <w:rPr>
          <w:rFonts w:ascii="Arial MT" w:hAnsi="Arial MT"/>
          <w:spacing w:val="-3"/>
          <w:sz w:val="22"/>
        </w:rPr>
        <w:t> </w:t>
      </w:r>
      <w:r>
        <w:rPr>
          <w:rFonts w:ascii="Arial MT" w:hAnsi="Arial MT"/>
          <w:sz w:val="22"/>
        </w:rPr>
        <w:t>(</w:t>
      </w:r>
      <w:hyperlink r:id="rId16">
        <w:r>
          <w:rPr>
            <w:rFonts w:ascii="Arial MT" w:hAnsi="Arial MT"/>
            <w:sz w:val="22"/>
            <w:u w:val="thick"/>
          </w:rPr>
          <w:t>Partes</w:t>
        </w:r>
        <w:r>
          <w:rPr>
            <w:rFonts w:ascii="Arial MT" w:hAnsi="Arial MT"/>
            <w:spacing w:val="-3"/>
            <w:sz w:val="22"/>
            <w:u w:val="thick"/>
          </w:rPr>
          <w:t> </w:t>
        </w:r>
        <w:r>
          <w:rPr>
            <w:rFonts w:ascii="Arial MT" w:hAnsi="Arial MT"/>
            <w:sz w:val="22"/>
            <w:u w:val="thick"/>
          </w:rPr>
          <w:t>estándar</w:t>
        </w:r>
        <w:r>
          <w:rPr>
            <w:rFonts w:ascii="Arial MT" w:hAnsi="Arial MT"/>
            <w:spacing w:val="-3"/>
            <w:sz w:val="22"/>
            <w:u w:val="thick"/>
          </w:rPr>
          <w:t> </w:t>
        </w:r>
        <w:r>
          <w:rPr>
            <w:rFonts w:ascii="Arial MT" w:hAnsi="Arial MT"/>
            <w:sz w:val="22"/>
            <w:u w:val="thick"/>
          </w:rPr>
          <w:t>que</w:t>
        </w:r>
        <w:r>
          <w:rPr>
            <w:rFonts w:ascii="Arial MT" w:hAnsi="Arial MT"/>
            <w:spacing w:val="-3"/>
            <w:sz w:val="22"/>
            <w:u w:val="thick"/>
          </w:rPr>
          <w:t> </w:t>
        </w:r>
        <w:r>
          <w:rPr>
            <w:rFonts w:ascii="Arial MT" w:hAnsi="Arial MT"/>
            <w:sz w:val="22"/>
            <w:u w:val="thick"/>
          </w:rPr>
          <w:t>no</w:t>
        </w:r>
        <w:r>
          <w:rPr>
            <w:rFonts w:ascii="Arial MT" w:hAnsi="Arial MT"/>
            <w:spacing w:val="-3"/>
            <w:sz w:val="22"/>
            <w:u w:val="thick"/>
          </w:rPr>
          <w:t> </w:t>
        </w:r>
        <w:r>
          <w:rPr>
            <w:rFonts w:ascii="Arial MT" w:hAnsi="Arial MT"/>
            <w:sz w:val="22"/>
            <w:u w:val="thick"/>
          </w:rPr>
          <w:t>son</w:t>
        </w:r>
        <w:r>
          <w:rPr>
            <w:rFonts w:ascii="Arial MT" w:hAnsi="Arial MT"/>
            <w:spacing w:val="-3"/>
            <w:sz w:val="22"/>
            <w:u w:val="thick"/>
          </w:rPr>
          <w:t> </w:t>
        </w:r>
        <w:r>
          <w:rPr>
            <w:rFonts w:ascii="Arial MT" w:hAnsi="Arial MT"/>
            <w:sz w:val="22"/>
            <w:u w:val="thick"/>
          </w:rPr>
          <w:t>Clase</w:t>
        </w:r>
        <w:r>
          <w:rPr>
            <w:rFonts w:ascii="Arial MT" w:hAnsi="Arial MT"/>
            <w:spacing w:val="-3"/>
            <w:sz w:val="22"/>
            <w:u w:val="thick"/>
          </w:rPr>
          <w:t> </w:t>
        </w:r>
        <w:r>
          <w:rPr>
            <w:rFonts w:ascii="Arial MT" w:hAnsi="Arial MT"/>
            <w:sz w:val="22"/>
            <w:u w:val="thick"/>
          </w:rPr>
          <w:t>I</w:t>
        </w:r>
        <w:r>
          <w:rPr>
            <w:rFonts w:ascii="Arial MT" w:hAnsi="Arial MT"/>
            <w:spacing w:val="-3"/>
            <w:sz w:val="22"/>
            <w:u w:val="thick"/>
          </w:rPr>
          <w:t> </w:t>
        </w:r>
        <w:r>
          <w:rPr>
            <w:rFonts w:ascii="Arial MT" w:hAnsi="Arial MT"/>
            <w:sz w:val="22"/>
            <w:u w:val="thick"/>
          </w:rPr>
          <w:t>ni</w:t>
        </w:r>
      </w:hyperlink>
      <w:r>
        <w:rPr>
          <w:rFonts w:ascii="Arial MT" w:hAnsi="Arial MT"/>
          <w:sz w:val="22"/>
        </w:rPr>
        <w:t> </w:t>
      </w:r>
      <w:hyperlink r:id="rId16">
        <w:r>
          <w:rPr>
            <w:rFonts w:ascii="Arial MT" w:hAnsi="Arial MT"/>
            <w:sz w:val="22"/>
            <w:u w:val="thick"/>
          </w:rPr>
          <w:t>II, como conexiones y sellos</w:t>
        </w:r>
      </w:hyperlink>
      <w:r>
        <w:rPr>
          <w:rFonts w:ascii="Arial MT" w:hAnsi="Arial MT"/>
          <w:sz w:val="22"/>
        </w:rPr>
        <w:t>).</w:t>
      </w:r>
    </w:p>
    <w:p>
      <w:pPr>
        <w:pStyle w:val="ListParagraph"/>
        <w:numPr>
          <w:ilvl w:val="0"/>
          <w:numId w:val="4"/>
        </w:numPr>
        <w:tabs>
          <w:tab w:pos="359" w:val="left" w:leader="none"/>
        </w:tabs>
        <w:spacing w:line="270" w:lineRule="exact" w:before="0" w:after="0"/>
        <w:ind w:left="359" w:right="0" w:hanging="359"/>
        <w:jc w:val="both"/>
        <w:rPr>
          <w:rFonts w:ascii="Arial MT" w:hAnsi="Arial MT"/>
          <w:sz w:val="22"/>
        </w:rPr>
      </w:pPr>
      <w:r>
        <w:rPr>
          <w:rFonts w:ascii="Arial MT" w:hAnsi="Arial MT"/>
          <w:sz w:val="22"/>
        </w:rPr>
        <w:t>Desarrollo</w:t>
      </w:r>
      <w:r>
        <w:rPr>
          <w:rFonts w:ascii="Arial MT" w:hAnsi="Arial MT"/>
          <w:spacing w:val="-6"/>
          <w:sz w:val="22"/>
        </w:rPr>
        <w:t> </w:t>
      </w:r>
      <w:r>
        <w:rPr>
          <w:rFonts w:ascii="Arial MT" w:hAnsi="Arial MT"/>
          <w:sz w:val="22"/>
        </w:rPr>
        <w:t>de</w:t>
      </w:r>
      <w:r>
        <w:rPr>
          <w:rFonts w:ascii="Arial MT" w:hAnsi="Arial MT"/>
          <w:spacing w:val="-6"/>
          <w:sz w:val="22"/>
        </w:rPr>
        <w:t> </w:t>
      </w:r>
      <w:r>
        <w:rPr>
          <w:rFonts w:ascii="Arial MT" w:hAnsi="Arial MT"/>
          <w:sz w:val="22"/>
        </w:rPr>
        <w:t>vehículos</w:t>
      </w:r>
      <w:r>
        <w:rPr>
          <w:rFonts w:ascii="Arial MT" w:hAnsi="Arial MT"/>
          <w:spacing w:val="-6"/>
          <w:sz w:val="22"/>
        </w:rPr>
        <w:t> </w:t>
      </w:r>
      <w:r>
        <w:rPr>
          <w:rFonts w:ascii="Arial MT" w:hAnsi="Arial MT"/>
          <w:sz w:val="22"/>
        </w:rPr>
        <w:t>aéreos</w:t>
      </w:r>
      <w:r>
        <w:rPr>
          <w:rFonts w:ascii="Arial MT" w:hAnsi="Arial MT"/>
          <w:spacing w:val="-5"/>
          <w:sz w:val="22"/>
        </w:rPr>
        <w:t> </w:t>
      </w:r>
      <w:r>
        <w:rPr>
          <w:rFonts w:ascii="Arial MT" w:hAnsi="Arial MT"/>
          <w:sz w:val="22"/>
        </w:rPr>
        <w:t>no</w:t>
      </w:r>
      <w:r>
        <w:rPr>
          <w:rFonts w:ascii="Arial MT" w:hAnsi="Arial MT"/>
          <w:spacing w:val="-6"/>
          <w:sz w:val="22"/>
        </w:rPr>
        <w:t> </w:t>
      </w:r>
      <w:r>
        <w:rPr>
          <w:rFonts w:ascii="Arial MT" w:hAnsi="Arial MT"/>
          <w:sz w:val="22"/>
        </w:rPr>
        <w:t>tripulados</w:t>
      </w:r>
      <w:r>
        <w:rPr>
          <w:rFonts w:ascii="Arial MT" w:hAnsi="Arial MT"/>
          <w:spacing w:val="-6"/>
          <w:sz w:val="22"/>
        </w:rPr>
        <w:t> </w:t>
      </w:r>
      <w:r>
        <w:rPr>
          <w:rFonts w:ascii="Arial MT" w:hAnsi="Arial MT"/>
          <w:sz w:val="22"/>
        </w:rPr>
        <w:t>–</w:t>
      </w:r>
      <w:r>
        <w:rPr>
          <w:rFonts w:ascii="Arial MT" w:hAnsi="Arial MT"/>
          <w:spacing w:val="-5"/>
          <w:sz w:val="22"/>
        </w:rPr>
        <w:t> UAV</w:t>
      </w:r>
    </w:p>
    <w:p>
      <w:pPr>
        <w:pStyle w:val="ListParagraph"/>
        <w:spacing w:after="0" w:line="270" w:lineRule="exact"/>
        <w:jc w:val="both"/>
        <w:rPr>
          <w:rFonts w:ascii="Arial MT" w:hAnsi="Arial MT"/>
          <w:sz w:val="22"/>
        </w:rPr>
        <w:sectPr>
          <w:pgSz w:w="12240" w:h="15840"/>
          <w:pgMar w:header="1013" w:footer="1843" w:top="2500" w:bottom="2040" w:left="1440" w:right="1080"/>
        </w:sectPr>
      </w:pPr>
    </w:p>
    <w:p>
      <w:pPr>
        <w:pStyle w:val="ListParagraph"/>
        <w:numPr>
          <w:ilvl w:val="0"/>
          <w:numId w:val="4"/>
        </w:numPr>
        <w:tabs>
          <w:tab w:pos="360" w:val="left" w:leader="none"/>
        </w:tabs>
        <w:spacing w:line="225" w:lineRule="auto" w:before="0" w:after="0"/>
        <w:ind w:left="360" w:right="368" w:hanging="360"/>
        <w:jc w:val="left"/>
        <w:rPr>
          <w:rFonts w:ascii="Arial MT" w:hAnsi="Arial MT"/>
          <w:sz w:val="22"/>
        </w:rPr>
      </w:pPr>
      <w:r>
        <w:rPr>
          <w:rFonts w:ascii="Arial MT" w:hAnsi="Arial MT"/>
          <w:sz w:val="22"/>
        </w:rPr>
        <w:t>Desarrollo de capacidades para ensayo y calibración de vehículos aéreos no tripulados –</w:t>
      </w:r>
      <w:r>
        <w:rPr>
          <w:rFonts w:ascii="Arial MT" w:hAnsi="Arial MT"/>
          <w:spacing w:val="40"/>
          <w:sz w:val="22"/>
        </w:rPr>
        <w:t> </w:t>
      </w:r>
      <w:r>
        <w:rPr>
          <w:rFonts w:ascii="Arial MT" w:hAnsi="Arial MT"/>
          <w:spacing w:val="-4"/>
          <w:sz w:val="22"/>
        </w:rPr>
        <w:t>UAV.</w:t>
      </w:r>
    </w:p>
    <w:p>
      <w:pPr>
        <w:pStyle w:val="ListParagraph"/>
        <w:numPr>
          <w:ilvl w:val="0"/>
          <w:numId w:val="4"/>
        </w:numPr>
        <w:tabs>
          <w:tab w:pos="359" w:val="left" w:leader="none"/>
        </w:tabs>
        <w:spacing w:line="257" w:lineRule="exact" w:before="0" w:after="0"/>
        <w:ind w:left="359" w:right="0" w:hanging="359"/>
        <w:jc w:val="left"/>
        <w:rPr>
          <w:rFonts w:ascii="Arial MT" w:hAnsi="Arial MT"/>
          <w:sz w:val="22"/>
        </w:rPr>
      </w:pPr>
      <w:r>
        <w:rPr>
          <w:rFonts w:ascii="Arial MT" w:hAnsi="Arial MT"/>
          <w:sz w:val="22"/>
        </w:rPr>
        <w:t>Desarrollo</w:t>
      </w:r>
      <w:r>
        <w:rPr>
          <w:rFonts w:ascii="Arial MT" w:hAnsi="Arial MT"/>
          <w:spacing w:val="-8"/>
          <w:sz w:val="22"/>
        </w:rPr>
        <w:t> </w:t>
      </w:r>
      <w:r>
        <w:rPr>
          <w:rFonts w:ascii="Arial MT" w:hAnsi="Arial MT"/>
          <w:sz w:val="22"/>
        </w:rPr>
        <w:t>de</w:t>
      </w:r>
      <w:r>
        <w:rPr>
          <w:rFonts w:ascii="Arial MT" w:hAnsi="Arial MT"/>
          <w:spacing w:val="-6"/>
          <w:sz w:val="22"/>
        </w:rPr>
        <w:t> </w:t>
      </w:r>
      <w:r>
        <w:rPr>
          <w:rFonts w:ascii="Arial MT" w:hAnsi="Arial MT"/>
          <w:sz w:val="22"/>
        </w:rPr>
        <w:t>plataformas</w:t>
      </w:r>
      <w:r>
        <w:rPr>
          <w:rFonts w:ascii="Arial MT" w:hAnsi="Arial MT"/>
          <w:spacing w:val="-6"/>
          <w:sz w:val="22"/>
        </w:rPr>
        <w:t> </w:t>
      </w:r>
      <w:r>
        <w:rPr>
          <w:rFonts w:ascii="Arial MT" w:hAnsi="Arial MT"/>
          <w:sz w:val="22"/>
        </w:rPr>
        <w:t>y</w:t>
      </w:r>
      <w:r>
        <w:rPr>
          <w:rFonts w:ascii="Arial MT" w:hAnsi="Arial MT"/>
          <w:spacing w:val="-6"/>
          <w:sz w:val="22"/>
        </w:rPr>
        <w:t> </w:t>
      </w:r>
      <w:r>
        <w:rPr>
          <w:rFonts w:ascii="Arial MT" w:hAnsi="Arial MT"/>
          <w:sz w:val="22"/>
        </w:rPr>
        <w:t>sistemas</w:t>
      </w:r>
      <w:r>
        <w:rPr>
          <w:rFonts w:ascii="Arial MT" w:hAnsi="Arial MT"/>
          <w:spacing w:val="-6"/>
          <w:sz w:val="22"/>
        </w:rPr>
        <w:t> </w:t>
      </w:r>
      <w:r>
        <w:rPr>
          <w:rFonts w:ascii="Arial MT" w:hAnsi="Arial MT"/>
          <w:sz w:val="22"/>
        </w:rPr>
        <w:t>de</w:t>
      </w:r>
      <w:r>
        <w:rPr>
          <w:rFonts w:ascii="Arial MT" w:hAnsi="Arial MT"/>
          <w:spacing w:val="-6"/>
          <w:sz w:val="22"/>
        </w:rPr>
        <w:t> </w:t>
      </w:r>
      <w:r>
        <w:rPr>
          <w:rFonts w:ascii="Arial MT" w:hAnsi="Arial MT"/>
          <w:sz w:val="22"/>
        </w:rPr>
        <w:t>propulsión</w:t>
      </w:r>
      <w:r>
        <w:rPr>
          <w:rFonts w:ascii="Arial MT" w:hAnsi="Arial MT"/>
          <w:spacing w:val="-6"/>
          <w:sz w:val="22"/>
        </w:rPr>
        <w:t> </w:t>
      </w:r>
      <w:r>
        <w:rPr>
          <w:rFonts w:ascii="Arial MT" w:hAnsi="Arial MT"/>
          <w:sz w:val="22"/>
        </w:rPr>
        <w:t>de</w:t>
      </w:r>
      <w:r>
        <w:rPr>
          <w:rFonts w:ascii="Arial MT" w:hAnsi="Arial MT"/>
          <w:spacing w:val="-6"/>
          <w:sz w:val="22"/>
        </w:rPr>
        <w:t> </w:t>
      </w:r>
      <w:r>
        <w:rPr>
          <w:rFonts w:ascii="Arial MT" w:hAnsi="Arial MT"/>
          <w:sz w:val="22"/>
        </w:rPr>
        <w:t>mediano</w:t>
      </w:r>
      <w:r>
        <w:rPr>
          <w:rFonts w:ascii="Arial MT" w:hAnsi="Arial MT"/>
          <w:spacing w:val="-5"/>
          <w:sz w:val="22"/>
        </w:rPr>
        <w:t> </w:t>
      </w:r>
      <w:r>
        <w:rPr>
          <w:rFonts w:ascii="Arial MT" w:hAnsi="Arial MT"/>
          <w:spacing w:val="-2"/>
          <w:sz w:val="22"/>
        </w:rPr>
        <w:t>alcance</w:t>
      </w:r>
    </w:p>
    <w:p>
      <w:pPr>
        <w:pStyle w:val="ListParagraph"/>
        <w:numPr>
          <w:ilvl w:val="0"/>
          <w:numId w:val="4"/>
        </w:numPr>
        <w:tabs>
          <w:tab w:pos="360" w:val="left" w:leader="none"/>
        </w:tabs>
        <w:spacing w:line="225" w:lineRule="auto" w:before="0" w:after="0"/>
        <w:ind w:left="360" w:right="361" w:hanging="360"/>
        <w:jc w:val="left"/>
        <w:rPr>
          <w:rFonts w:ascii="Arial MT" w:hAnsi="Arial MT"/>
          <w:sz w:val="22"/>
        </w:rPr>
      </w:pPr>
      <w:r>
        <w:rPr>
          <w:rFonts w:ascii="Arial MT" w:hAnsi="Arial MT"/>
          <w:sz w:val="22"/>
        </w:rPr>
        <w:t>Desarrollo</w:t>
      </w:r>
      <w:r>
        <w:rPr>
          <w:rFonts w:ascii="Arial MT" w:hAnsi="Arial MT"/>
          <w:spacing w:val="80"/>
          <w:sz w:val="22"/>
        </w:rPr>
        <w:t> </w:t>
      </w:r>
      <w:r>
        <w:rPr>
          <w:rFonts w:ascii="Arial MT" w:hAnsi="Arial MT"/>
          <w:sz w:val="22"/>
        </w:rPr>
        <w:t>de</w:t>
      </w:r>
      <w:r>
        <w:rPr>
          <w:rFonts w:ascii="Arial MT" w:hAnsi="Arial MT"/>
          <w:spacing w:val="80"/>
          <w:sz w:val="22"/>
        </w:rPr>
        <w:t> </w:t>
      </w:r>
      <w:r>
        <w:rPr>
          <w:rFonts w:ascii="Arial MT" w:hAnsi="Arial MT"/>
          <w:sz w:val="22"/>
        </w:rPr>
        <w:t>capacidades</w:t>
      </w:r>
      <w:r>
        <w:rPr>
          <w:rFonts w:ascii="Arial MT" w:hAnsi="Arial MT"/>
          <w:spacing w:val="80"/>
          <w:sz w:val="22"/>
        </w:rPr>
        <w:t> </w:t>
      </w:r>
      <w:r>
        <w:rPr>
          <w:rFonts w:ascii="Arial MT" w:hAnsi="Arial MT"/>
          <w:sz w:val="22"/>
        </w:rPr>
        <w:t>en</w:t>
      </w:r>
      <w:r>
        <w:rPr>
          <w:rFonts w:ascii="Arial MT" w:hAnsi="Arial MT"/>
          <w:spacing w:val="80"/>
          <w:sz w:val="22"/>
        </w:rPr>
        <w:t> </w:t>
      </w:r>
      <w:r>
        <w:rPr>
          <w:rFonts w:ascii="Arial MT" w:hAnsi="Arial MT"/>
          <w:sz w:val="22"/>
        </w:rPr>
        <w:t>diseño,</w:t>
      </w:r>
      <w:r>
        <w:rPr>
          <w:rFonts w:ascii="Arial MT" w:hAnsi="Arial MT"/>
          <w:spacing w:val="40"/>
          <w:sz w:val="22"/>
        </w:rPr>
        <w:t> </w:t>
      </w:r>
      <w:r>
        <w:rPr>
          <w:rFonts w:ascii="Arial MT" w:hAnsi="Arial MT"/>
          <w:sz w:val="22"/>
        </w:rPr>
        <w:t>manufactura,</w:t>
      </w:r>
      <w:r>
        <w:rPr>
          <w:rFonts w:ascii="Arial MT" w:hAnsi="Arial MT"/>
          <w:spacing w:val="40"/>
          <w:sz w:val="22"/>
        </w:rPr>
        <w:t> </w:t>
      </w:r>
      <w:r>
        <w:rPr>
          <w:rFonts w:ascii="Arial MT" w:hAnsi="Arial MT"/>
          <w:sz w:val="22"/>
        </w:rPr>
        <w:t>ensamble,</w:t>
      </w:r>
      <w:r>
        <w:rPr>
          <w:rFonts w:ascii="Arial MT" w:hAnsi="Arial MT"/>
          <w:spacing w:val="40"/>
          <w:sz w:val="22"/>
        </w:rPr>
        <w:t> </w:t>
      </w:r>
      <w:r>
        <w:rPr>
          <w:rFonts w:ascii="Arial MT" w:hAnsi="Arial MT"/>
          <w:sz w:val="22"/>
        </w:rPr>
        <w:t>integración</w:t>
      </w:r>
      <w:r>
        <w:rPr>
          <w:rFonts w:ascii="Arial MT" w:hAnsi="Arial MT"/>
          <w:spacing w:val="40"/>
          <w:sz w:val="22"/>
        </w:rPr>
        <w:t> </w:t>
      </w:r>
      <w:r>
        <w:rPr>
          <w:rFonts w:ascii="Arial MT" w:hAnsi="Arial MT"/>
          <w:sz w:val="22"/>
        </w:rPr>
        <w:t>y</w:t>
      </w:r>
      <w:r>
        <w:rPr>
          <w:rFonts w:ascii="Arial MT" w:hAnsi="Arial MT"/>
          <w:spacing w:val="40"/>
          <w:sz w:val="22"/>
        </w:rPr>
        <w:t> </w:t>
      </w:r>
      <w:r>
        <w:rPr>
          <w:rFonts w:ascii="Arial MT" w:hAnsi="Arial MT"/>
          <w:sz w:val="22"/>
        </w:rPr>
        <w:t>pruebas </w:t>
      </w:r>
      <w:r>
        <w:rPr>
          <w:rFonts w:ascii="Arial MT" w:hAnsi="Arial MT"/>
          <w:spacing w:val="-2"/>
          <w:sz w:val="22"/>
        </w:rPr>
        <w:t>satelitales.</w:t>
      </w:r>
    </w:p>
    <w:p>
      <w:pPr>
        <w:pStyle w:val="ListParagraph"/>
        <w:numPr>
          <w:ilvl w:val="0"/>
          <w:numId w:val="4"/>
        </w:numPr>
        <w:tabs>
          <w:tab w:pos="359" w:val="left" w:leader="none"/>
        </w:tabs>
        <w:spacing w:line="257" w:lineRule="exact" w:before="0" w:after="0"/>
        <w:ind w:left="359" w:right="0" w:hanging="359"/>
        <w:jc w:val="left"/>
        <w:rPr>
          <w:rFonts w:ascii="Arial MT" w:hAnsi="Arial MT"/>
          <w:sz w:val="22"/>
        </w:rPr>
      </w:pPr>
      <w:r>
        <w:rPr>
          <w:rFonts w:ascii="Arial MT" w:hAnsi="Arial MT"/>
          <w:sz w:val="22"/>
        </w:rPr>
        <w:t>Desarrollo</w:t>
      </w:r>
      <w:r>
        <w:rPr>
          <w:rFonts w:ascii="Arial MT" w:hAnsi="Arial MT"/>
          <w:spacing w:val="-9"/>
          <w:sz w:val="22"/>
        </w:rPr>
        <w:t> </w:t>
      </w:r>
      <w:r>
        <w:rPr>
          <w:rFonts w:ascii="Arial MT" w:hAnsi="Arial MT"/>
          <w:sz w:val="22"/>
        </w:rPr>
        <w:t>de</w:t>
      </w:r>
      <w:r>
        <w:rPr>
          <w:rFonts w:ascii="Arial MT" w:hAnsi="Arial MT"/>
          <w:spacing w:val="-7"/>
          <w:sz w:val="22"/>
        </w:rPr>
        <w:t> </w:t>
      </w:r>
      <w:r>
        <w:rPr>
          <w:rFonts w:ascii="Arial MT" w:hAnsi="Arial MT"/>
          <w:sz w:val="22"/>
        </w:rPr>
        <w:t>materiales</w:t>
      </w:r>
      <w:r>
        <w:rPr>
          <w:rFonts w:ascii="Arial MT" w:hAnsi="Arial MT"/>
          <w:spacing w:val="-7"/>
          <w:sz w:val="22"/>
        </w:rPr>
        <w:t> </w:t>
      </w:r>
      <w:r>
        <w:rPr>
          <w:rFonts w:ascii="Arial MT" w:hAnsi="Arial MT"/>
          <w:sz w:val="22"/>
        </w:rPr>
        <w:t>con</w:t>
      </w:r>
      <w:r>
        <w:rPr>
          <w:rFonts w:ascii="Arial MT" w:hAnsi="Arial MT"/>
          <w:spacing w:val="-7"/>
          <w:sz w:val="22"/>
        </w:rPr>
        <w:t> </w:t>
      </w:r>
      <w:r>
        <w:rPr>
          <w:rFonts w:ascii="Arial MT" w:hAnsi="Arial MT"/>
          <w:sz w:val="22"/>
        </w:rPr>
        <w:t>aplicación</w:t>
      </w:r>
      <w:r>
        <w:rPr>
          <w:rFonts w:ascii="Arial MT" w:hAnsi="Arial MT"/>
          <w:spacing w:val="-7"/>
          <w:sz w:val="22"/>
        </w:rPr>
        <w:t> </w:t>
      </w:r>
      <w:r>
        <w:rPr>
          <w:rFonts w:ascii="Arial MT" w:hAnsi="Arial MT"/>
          <w:spacing w:val="-2"/>
          <w:sz w:val="22"/>
        </w:rPr>
        <w:t>aeroespacial</w:t>
      </w:r>
    </w:p>
    <w:p>
      <w:pPr>
        <w:pStyle w:val="ListParagraph"/>
        <w:numPr>
          <w:ilvl w:val="0"/>
          <w:numId w:val="4"/>
        </w:numPr>
        <w:tabs>
          <w:tab w:pos="359" w:val="left" w:leader="none"/>
        </w:tabs>
        <w:spacing w:line="253" w:lineRule="exact" w:before="0" w:after="0"/>
        <w:ind w:left="359" w:right="0" w:hanging="359"/>
        <w:jc w:val="left"/>
        <w:rPr>
          <w:rFonts w:ascii="Arial MT" w:hAnsi="Arial MT"/>
          <w:sz w:val="22"/>
        </w:rPr>
      </w:pPr>
      <w:r>
        <w:rPr>
          <w:rFonts w:ascii="Arial MT" w:hAnsi="Arial MT"/>
          <w:sz w:val="22"/>
        </w:rPr>
        <w:t>Desarrollo</w:t>
      </w:r>
      <w:r>
        <w:rPr>
          <w:rFonts w:ascii="Arial MT" w:hAnsi="Arial MT"/>
          <w:spacing w:val="-6"/>
          <w:sz w:val="22"/>
        </w:rPr>
        <w:t> </w:t>
      </w:r>
      <w:r>
        <w:rPr>
          <w:rFonts w:ascii="Arial MT" w:hAnsi="Arial MT"/>
          <w:sz w:val="22"/>
        </w:rPr>
        <w:t>de</w:t>
      </w:r>
      <w:r>
        <w:rPr>
          <w:rFonts w:ascii="Arial MT" w:hAnsi="Arial MT"/>
          <w:spacing w:val="-6"/>
          <w:sz w:val="22"/>
        </w:rPr>
        <w:t> </w:t>
      </w:r>
      <w:r>
        <w:rPr>
          <w:rFonts w:ascii="Arial MT" w:hAnsi="Arial MT"/>
          <w:sz w:val="22"/>
        </w:rPr>
        <w:t>propelentes</w:t>
      </w:r>
      <w:r>
        <w:rPr>
          <w:rFonts w:ascii="Arial MT" w:hAnsi="Arial MT"/>
          <w:spacing w:val="-6"/>
          <w:sz w:val="22"/>
        </w:rPr>
        <w:t> </w:t>
      </w:r>
      <w:r>
        <w:rPr>
          <w:rFonts w:ascii="Arial MT" w:hAnsi="Arial MT"/>
          <w:sz w:val="22"/>
        </w:rPr>
        <w:t>y</w:t>
      </w:r>
      <w:r>
        <w:rPr>
          <w:rFonts w:ascii="Arial MT" w:hAnsi="Arial MT"/>
          <w:spacing w:val="-5"/>
          <w:sz w:val="22"/>
        </w:rPr>
        <w:t> </w:t>
      </w:r>
      <w:r>
        <w:rPr>
          <w:rFonts w:ascii="Arial MT" w:hAnsi="Arial MT"/>
          <w:sz w:val="22"/>
        </w:rPr>
        <w:t>sistemas</w:t>
      </w:r>
      <w:r>
        <w:rPr>
          <w:rFonts w:ascii="Arial MT" w:hAnsi="Arial MT"/>
          <w:spacing w:val="-6"/>
          <w:sz w:val="22"/>
        </w:rPr>
        <w:t> </w:t>
      </w:r>
      <w:r>
        <w:rPr>
          <w:rFonts w:ascii="Arial MT" w:hAnsi="Arial MT"/>
          <w:sz w:val="22"/>
        </w:rPr>
        <w:t>de</w:t>
      </w:r>
      <w:r>
        <w:rPr>
          <w:rFonts w:ascii="Arial MT" w:hAnsi="Arial MT"/>
          <w:spacing w:val="-6"/>
          <w:sz w:val="22"/>
        </w:rPr>
        <w:t> </w:t>
      </w:r>
      <w:r>
        <w:rPr>
          <w:rFonts w:ascii="Arial MT" w:hAnsi="Arial MT"/>
          <w:sz w:val="22"/>
        </w:rPr>
        <w:t>propulsión</w:t>
      </w:r>
      <w:r>
        <w:rPr>
          <w:rFonts w:ascii="Arial MT" w:hAnsi="Arial MT"/>
          <w:spacing w:val="-6"/>
          <w:sz w:val="22"/>
        </w:rPr>
        <w:t> </w:t>
      </w:r>
      <w:r>
        <w:rPr>
          <w:rFonts w:ascii="Arial MT" w:hAnsi="Arial MT"/>
          <w:sz w:val="22"/>
        </w:rPr>
        <w:t>de</w:t>
      </w:r>
      <w:r>
        <w:rPr>
          <w:rFonts w:ascii="Arial MT" w:hAnsi="Arial MT"/>
          <w:spacing w:val="-5"/>
          <w:sz w:val="22"/>
        </w:rPr>
        <w:t> </w:t>
      </w:r>
      <w:r>
        <w:rPr>
          <w:rFonts w:ascii="Arial MT" w:hAnsi="Arial MT"/>
          <w:spacing w:val="-2"/>
          <w:sz w:val="22"/>
        </w:rPr>
        <w:t>cohetes</w:t>
      </w:r>
    </w:p>
    <w:p>
      <w:pPr>
        <w:pStyle w:val="ListParagraph"/>
        <w:numPr>
          <w:ilvl w:val="0"/>
          <w:numId w:val="4"/>
        </w:numPr>
        <w:tabs>
          <w:tab w:pos="359" w:val="left" w:leader="none"/>
        </w:tabs>
        <w:spacing w:line="253" w:lineRule="exact" w:before="0" w:after="0"/>
        <w:ind w:left="359" w:right="0" w:hanging="359"/>
        <w:jc w:val="left"/>
        <w:rPr>
          <w:rFonts w:ascii="Arial MT" w:hAnsi="Arial MT"/>
          <w:sz w:val="22"/>
        </w:rPr>
      </w:pPr>
      <w:r>
        <w:rPr>
          <w:rFonts w:ascii="Arial MT" w:hAnsi="Arial MT"/>
          <w:sz w:val="22"/>
        </w:rPr>
        <w:t>Desarrollo</w:t>
      </w:r>
      <w:r>
        <w:rPr>
          <w:rFonts w:ascii="Arial MT" w:hAnsi="Arial MT"/>
          <w:spacing w:val="-6"/>
          <w:sz w:val="22"/>
        </w:rPr>
        <w:t> </w:t>
      </w:r>
      <w:r>
        <w:rPr>
          <w:rFonts w:ascii="Arial MT" w:hAnsi="Arial MT"/>
          <w:sz w:val="22"/>
        </w:rPr>
        <w:t>de</w:t>
      </w:r>
      <w:r>
        <w:rPr>
          <w:rFonts w:ascii="Arial MT" w:hAnsi="Arial MT"/>
          <w:spacing w:val="-6"/>
          <w:sz w:val="22"/>
        </w:rPr>
        <w:t> </w:t>
      </w:r>
      <w:r>
        <w:rPr>
          <w:rFonts w:ascii="Arial MT" w:hAnsi="Arial MT"/>
          <w:sz w:val="22"/>
        </w:rPr>
        <w:t>sistemas</w:t>
      </w:r>
      <w:r>
        <w:rPr>
          <w:rFonts w:ascii="Arial MT" w:hAnsi="Arial MT"/>
          <w:spacing w:val="-6"/>
          <w:sz w:val="22"/>
        </w:rPr>
        <w:t> </w:t>
      </w:r>
      <w:r>
        <w:rPr>
          <w:rFonts w:ascii="Arial MT" w:hAnsi="Arial MT"/>
          <w:sz w:val="22"/>
        </w:rPr>
        <w:t>de</w:t>
      </w:r>
      <w:r>
        <w:rPr>
          <w:rFonts w:ascii="Arial MT" w:hAnsi="Arial MT"/>
          <w:spacing w:val="-6"/>
          <w:sz w:val="22"/>
        </w:rPr>
        <w:t> </w:t>
      </w:r>
      <w:r>
        <w:rPr>
          <w:rFonts w:ascii="Arial MT" w:hAnsi="Arial MT"/>
          <w:sz w:val="22"/>
        </w:rPr>
        <w:t>defensa</w:t>
      </w:r>
      <w:r>
        <w:rPr>
          <w:rFonts w:ascii="Arial MT" w:hAnsi="Arial MT"/>
          <w:spacing w:val="-5"/>
          <w:sz w:val="22"/>
        </w:rPr>
        <w:t> </w:t>
      </w:r>
      <w:r>
        <w:rPr>
          <w:rFonts w:ascii="Arial MT" w:hAnsi="Arial MT"/>
          <w:spacing w:val="-2"/>
          <w:sz w:val="22"/>
        </w:rPr>
        <w:t>antiaérea</w:t>
      </w:r>
    </w:p>
    <w:p>
      <w:pPr>
        <w:pStyle w:val="ListParagraph"/>
        <w:numPr>
          <w:ilvl w:val="0"/>
          <w:numId w:val="4"/>
        </w:numPr>
        <w:tabs>
          <w:tab w:pos="360" w:val="left" w:leader="none"/>
          <w:tab w:pos="1572" w:val="left" w:leader="none"/>
          <w:tab w:pos="2028" w:val="left" w:leader="none"/>
          <w:tab w:pos="3106" w:val="left" w:leader="none"/>
          <w:tab w:pos="3965" w:val="left" w:leader="none"/>
          <w:tab w:pos="5324" w:val="left" w:leader="none"/>
          <w:tab w:pos="6305" w:val="left" w:leader="none"/>
          <w:tab w:pos="8215" w:val="left" w:leader="none"/>
        </w:tabs>
        <w:spacing w:line="225" w:lineRule="auto" w:before="0" w:after="0"/>
        <w:ind w:left="360" w:right="366" w:hanging="360"/>
        <w:jc w:val="left"/>
        <w:rPr>
          <w:rFonts w:ascii="Arial MT" w:hAnsi="Arial MT"/>
          <w:sz w:val="22"/>
        </w:rPr>
      </w:pPr>
      <w:r>
        <w:rPr>
          <w:rFonts w:ascii="Arial MT" w:hAnsi="Arial MT"/>
          <w:spacing w:val="-2"/>
          <w:sz w:val="22"/>
        </w:rPr>
        <w:t>Desarrollo</w:t>
      </w:r>
      <w:r>
        <w:rPr>
          <w:rFonts w:ascii="Arial MT" w:hAnsi="Arial MT"/>
          <w:sz w:val="22"/>
        </w:rPr>
        <w:tab/>
      </w:r>
      <w:r>
        <w:rPr>
          <w:rFonts w:ascii="Arial MT" w:hAnsi="Arial MT"/>
          <w:spacing w:val="-6"/>
          <w:sz w:val="22"/>
        </w:rPr>
        <w:t>de</w:t>
      </w:r>
      <w:r>
        <w:rPr>
          <w:rFonts w:ascii="Arial MT" w:hAnsi="Arial MT"/>
          <w:sz w:val="22"/>
        </w:rPr>
        <w:tab/>
      </w:r>
      <w:r>
        <w:rPr>
          <w:rFonts w:ascii="Arial MT" w:hAnsi="Arial MT"/>
          <w:spacing w:val="-2"/>
          <w:sz w:val="22"/>
        </w:rPr>
        <w:t>sistemas</w:t>
      </w:r>
      <w:r>
        <w:rPr>
          <w:rFonts w:ascii="Arial MT" w:hAnsi="Arial MT"/>
          <w:sz w:val="22"/>
        </w:rPr>
        <w:tab/>
      </w:r>
      <w:r>
        <w:rPr>
          <w:rFonts w:ascii="Arial MT" w:hAnsi="Arial MT"/>
          <w:spacing w:val="-2"/>
          <w:sz w:val="22"/>
        </w:rPr>
        <w:t>C4ISR</w:t>
      </w:r>
      <w:r>
        <w:rPr>
          <w:rFonts w:ascii="Arial MT" w:hAnsi="Arial MT"/>
          <w:sz w:val="22"/>
        </w:rPr>
        <w:tab/>
      </w:r>
      <w:r>
        <w:rPr>
          <w:rFonts w:ascii="Arial MT" w:hAnsi="Arial MT"/>
          <w:spacing w:val="-2"/>
          <w:sz w:val="22"/>
        </w:rPr>
        <w:t>(Command,</w:t>
      </w:r>
      <w:r>
        <w:rPr>
          <w:rFonts w:ascii="Arial MT" w:hAnsi="Arial MT"/>
          <w:sz w:val="22"/>
        </w:rPr>
        <w:tab/>
      </w:r>
      <w:r>
        <w:rPr>
          <w:rFonts w:ascii="Arial MT" w:hAnsi="Arial MT"/>
          <w:spacing w:val="-2"/>
          <w:sz w:val="22"/>
        </w:rPr>
        <w:t>Control,</w:t>
      </w:r>
      <w:r>
        <w:rPr>
          <w:rFonts w:ascii="Arial MT" w:hAnsi="Arial MT"/>
          <w:sz w:val="22"/>
        </w:rPr>
        <w:tab/>
      </w:r>
      <w:r>
        <w:rPr>
          <w:rFonts w:ascii="Arial MT" w:hAnsi="Arial MT"/>
          <w:spacing w:val="-2"/>
          <w:sz w:val="22"/>
        </w:rPr>
        <w:t>Communications,</w:t>
      </w:r>
      <w:r>
        <w:rPr>
          <w:rFonts w:ascii="Arial MT" w:hAnsi="Arial MT"/>
          <w:sz w:val="22"/>
        </w:rPr>
        <w:tab/>
      </w:r>
      <w:r>
        <w:rPr>
          <w:rFonts w:ascii="Arial MT" w:hAnsi="Arial MT"/>
          <w:spacing w:val="-2"/>
          <w:sz w:val="22"/>
        </w:rPr>
        <w:t>Computers, </w:t>
      </w:r>
      <w:r>
        <w:rPr>
          <w:rFonts w:ascii="Arial MT" w:hAnsi="Arial MT"/>
          <w:sz w:val="22"/>
        </w:rPr>
        <w:t>Intelligence, surveillance and Reconnaissance)</w:t>
      </w:r>
    </w:p>
    <w:p>
      <w:pPr>
        <w:pStyle w:val="BodyText"/>
        <w:spacing w:before="160"/>
        <w:ind w:right="364"/>
        <w:jc w:val="both"/>
      </w:pPr>
      <w:r>
        <w:rPr/>
        <w:t>Para el desarrollo de proyectos en las</w:t>
      </w:r>
      <w:r>
        <w:rPr>
          <w:spacing w:val="-4"/>
        </w:rPr>
        <w:t> </w:t>
      </w:r>
      <w:r>
        <w:rPr/>
        <w:t>líneas</w:t>
      </w:r>
      <w:r>
        <w:rPr>
          <w:spacing w:val="-4"/>
        </w:rPr>
        <w:t> </w:t>
      </w:r>
      <w:r>
        <w:rPr/>
        <w:t>mencionadas</w:t>
      </w:r>
      <w:r>
        <w:rPr>
          <w:spacing w:val="-4"/>
        </w:rPr>
        <w:t> </w:t>
      </w:r>
      <w:r>
        <w:rPr/>
        <w:t>anteriormente,</w:t>
      </w:r>
      <w:r>
        <w:rPr>
          <w:spacing w:val="-4"/>
        </w:rPr>
        <w:t> </w:t>
      </w:r>
      <w:r>
        <w:rPr/>
        <w:t>la</w:t>
      </w:r>
      <w:r>
        <w:rPr>
          <w:spacing w:val="-4"/>
        </w:rPr>
        <w:t> </w:t>
      </w:r>
      <w:r>
        <w:rPr/>
        <w:t>FAC,</w:t>
      </w:r>
      <w:r>
        <w:rPr>
          <w:spacing w:val="-4"/>
        </w:rPr>
        <w:t> </w:t>
      </w:r>
      <w:r>
        <w:rPr/>
        <w:t>tiene</w:t>
      </w:r>
      <w:r>
        <w:rPr>
          <w:spacing w:val="-4"/>
        </w:rPr>
        <w:t> </w:t>
      </w:r>
      <w:r>
        <w:rPr/>
        <w:t>acceso al</w:t>
      </w:r>
      <w:r>
        <w:rPr>
          <w:spacing w:val="-3"/>
        </w:rPr>
        <w:t> </w:t>
      </w:r>
      <w:r>
        <w:rPr/>
        <w:t>100%</w:t>
      </w:r>
      <w:r>
        <w:rPr>
          <w:spacing w:val="-3"/>
        </w:rPr>
        <w:t> </w:t>
      </w:r>
      <w:r>
        <w:rPr/>
        <w:t>de</w:t>
      </w:r>
      <w:r>
        <w:rPr>
          <w:spacing w:val="-3"/>
        </w:rPr>
        <w:t> </w:t>
      </w:r>
      <w:r>
        <w:rPr/>
        <w:t>la</w:t>
      </w:r>
      <w:r>
        <w:rPr>
          <w:spacing w:val="-3"/>
        </w:rPr>
        <w:t> </w:t>
      </w:r>
      <w:r>
        <w:rPr/>
        <w:t>infraestructura</w:t>
      </w:r>
      <w:r>
        <w:rPr>
          <w:spacing w:val="-3"/>
        </w:rPr>
        <w:t> </w:t>
      </w:r>
      <w:r>
        <w:rPr/>
        <w:t>de</w:t>
      </w:r>
      <w:r>
        <w:rPr>
          <w:spacing w:val="-3"/>
        </w:rPr>
        <w:t> </w:t>
      </w:r>
      <w:r>
        <w:rPr/>
        <w:t>los</w:t>
      </w:r>
      <w:r>
        <w:rPr>
          <w:spacing w:val="-3"/>
        </w:rPr>
        <w:t> </w:t>
      </w:r>
      <w:r>
        <w:rPr/>
        <w:t>Centros</w:t>
      </w:r>
      <w:r>
        <w:rPr>
          <w:spacing w:val="-3"/>
        </w:rPr>
        <w:t> </w:t>
      </w:r>
      <w:r>
        <w:rPr/>
        <w:t>de</w:t>
      </w:r>
      <w:r>
        <w:rPr>
          <w:spacing w:val="-3"/>
        </w:rPr>
        <w:t> </w:t>
      </w:r>
      <w:r>
        <w:rPr/>
        <w:t>I+D+i,</w:t>
      </w:r>
      <w:r>
        <w:rPr>
          <w:spacing w:val="-3"/>
        </w:rPr>
        <w:t> </w:t>
      </w:r>
      <w:r>
        <w:rPr/>
        <w:t>para</w:t>
      </w:r>
      <w:r>
        <w:rPr>
          <w:spacing w:val="-3"/>
        </w:rPr>
        <w:t> </w:t>
      </w:r>
      <w:r>
        <w:rPr/>
        <w:t>el</w:t>
      </w:r>
      <w:r>
        <w:rPr>
          <w:spacing w:val="-3"/>
        </w:rPr>
        <w:t> </w:t>
      </w:r>
      <w:r>
        <w:rPr/>
        <w:t>desarrollo</w:t>
      </w:r>
      <w:r>
        <w:rPr>
          <w:spacing w:val="-3"/>
        </w:rPr>
        <w:t> </w:t>
      </w:r>
      <w:r>
        <w:rPr/>
        <w:t>de</w:t>
      </w:r>
      <w:r>
        <w:rPr>
          <w:spacing w:val="-3"/>
        </w:rPr>
        <w:t> </w:t>
      </w:r>
      <w:r>
        <w:rPr/>
        <w:t>actividades</w:t>
      </w:r>
      <w:r>
        <w:rPr>
          <w:spacing w:val="-3"/>
        </w:rPr>
        <w:t> </w:t>
      </w:r>
      <w:r>
        <w:rPr/>
        <w:t>de</w:t>
      </w:r>
      <w:r>
        <w:rPr>
          <w:spacing w:val="-3"/>
        </w:rPr>
        <w:t> </w:t>
      </w:r>
      <w:r>
        <w:rPr/>
        <w:t>I+D+i</w:t>
      </w:r>
    </w:p>
    <w:p>
      <w:pPr>
        <w:pStyle w:val="BodyText"/>
      </w:pPr>
    </w:p>
    <w:p>
      <w:pPr>
        <w:pStyle w:val="BodyText"/>
        <w:spacing w:before="67"/>
      </w:pPr>
    </w:p>
    <w:p>
      <w:pPr>
        <w:pStyle w:val="Heading1"/>
        <w:jc w:val="both"/>
      </w:pPr>
      <w:r>
        <w:rPr>
          <w:spacing w:val="-2"/>
        </w:rPr>
        <w:t>IMPACTO</w:t>
      </w:r>
      <w:r>
        <w:rPr>
          <w:spacing w:val="-13"/>
        </w:rPr>
        <w:t> </w:t>
      </w:r>
      <w:r>
        <w:rPr>
          <w:spacing w:val="-2"/>
        </w:rPr>
        <w:t>ECONÓMICO:</w:t>
      </w:r>
    </w:p>
    <w:p>
      <w:pPr>
        <w:pStyle w:val="BodyText"/>
        <w:spacing w:line="276" w:lineRule="auto" w:before="198"/>
        <w:ind w:right="358"/>
        <w:jc w:val="both"/>
      </w:pPr>
      <w:r>
        <w:rPr/>
        <w:t>El Artículo</w:t>
      </w:r>
      <w:r>
        <w:rPr>
          <w:spacing w:val="-3"/>
        </w:rPr>
        <w:t> </w:t>
      </w:r>
      <w:r>
        <w:rPr/>
        <w:t>361</w:t>
      </w:r>
      <w:r>
        <w:rPr>
          <w:spacing w:val="-3"/>
        </w:rPr>
        <w:t> </w:t>
      </w:r>
      <w:r>
        <w:rPr/>
        <w:t>de</w:t>
      </w:r>
      <w:r>
        <w:rPr>
          <w:spacing w:val="-3"/>
        </w:rPr>
        <w:t> </w:t>
      </w:r>
      <w:r>
        <w:rPr/>
        <w:t>la</w:t>
      </w:r>
      <w:r>
        <w:rPr>
          <w:spacing w:val="-3"/>
        </w:rPr>
        <w:t> </w:t>
      </w:r>
      <w:r>
        <w:rPr/>
        <w:t>Constitución</w:t>
      </w:r>
      <w:r>
        <w:rPr>
          <w:spacing w:val="-3"/>
        </w:rPr>
        <w:t> </w:t>
      </w:r>
      <w:r>
        <w:rPr/>
        <w:t>Política</w:t>
      </w:r>
      <w:r>
        <w:rPr>
          <w:spacing w:val="-3"/>
        </w:rPr>
        <w:t> </w:t>
      </w:r>
      <w:r>
        <w:rPr/>
        <w:t>de</w:t>
      </w:r>
      <w:r>
        <w:rPr>
          <w:spacing w:val="-3"/>
        </w:rPr>
        <w:t> </w:t>
      </w:r>
      <w:r>
        <w:rPr/>
        <w:t>Colombia,</w:t>
      </w:r>
      <w:r>
        <w:rPr>
          <w:spacing w:val="-3"/>
        </w:rPr>
        <w:t> </w:t>
      </w:r>
      <w:r>
        <w:rPr/>
        <w:t>define</w:t>
      </w:r>
      <w:r>
        <w:rPr>
          <w:spacing w:val="-3"/>
        </w:rPr>
        <w:t> </w:t>
      </w:r>
      <w:r>
        <w:rPr/>
        <w:t>la</w:t>
      </w:r>
      <w:r>
        <w:rPr>
          <w:spacing w:val="-3"/>
        </w:rPr>
        <w:t> </w:t>
      </w:r>
      <w:r>
        <w:rPr/>
        <w:t>destinación</w:t>
      </w:r>
      <w:r>
        <w:rPr>
          <w:spacing w:val="-3"/>
        </w:rPr>
        <w:t> </w:t>
      </w:r>
      <w:r>
        <w:rPr/>
        <w:t>de</w:t>
      </w:r>
      <w:r>
        <w:rPr>
          <w:spacing w:val="-3"/>
        </w:rPr>
        <w:t> </w:t>
      </w:r>
      <w:r>
        <w:rPr/>
        <w:t>los</w:t>
      </w:r>
      <w:r>
        <w:rPr>
          <w:spacing w:val="-3"/>
        </w:rPr>
        <w:t> </w:t>
      </w:r>
      <w:r>
        <w:rPr/>
        <w:t>ingresos</w:t>
      </w:r>
      <w:r>
        <w:rPr>
          <w:spacing w:val="-3"/>
        </w:rPr>
        <w:t> </w:t>
      </w:r>
      <w:r>
        <w:rPr/>
        <w:t>del Sistema General de Regalías (SGR), provenientes de la explotación de recursos naturales no renovables. Posteriormente, la Ley 2056 de 2020 reglamentó este Sistema, definiendo su estructura, los actores involucrados y las reglas para</w:t>
      </w:r>
      <w:r>
        <w:rPr>
          <w:spacing w:val="-3"/>
        </w:rPr>
        <w:t> </w:t>
      </w:r>
      <w:r>
        <w:rPr/>
        <w:t>la</w:t>
      </w:r>
      <w:r>
        <w:rPr>
          <w:spacing w:val="-3"/>
        </w:rPr>
        <w:t> </w:t>
      </w:r>
      <w:r>
        <w:rPr/>
        <w:t>asignación</w:t>
      </w:r>
      <w:r>
        <w:rPr>
          <w:spacing w:val="-3"/>
        </w:rPr>
        <w:t> </w:t>
      </w:r>
      <w:r>
        <w:rPr/>
        <w:t>y</w:t>
      </w:r>
      <w:r>
        <w:rPr>
          <w:spacing w:val="-3"/>
        </w:rPr>
        <w:t> </w:t>
      </w:r>
      <w:r>
        <w:rPr/>
        <w:t>ejecución</w:t>
      </w:r>
      <w:r>
        <w:rPr>
          <w:spacing w:val="-3"/>
        </w:rPr>
        <w:t> </w:t>
      </w:r>
      <w:r>
        <w:rPr/>
        <w:t>de</w:t>
      </w:r>
      <w:r>
        <w:rPr>
          <w:spacing w:val="-3"/>
        </w:rPr>
        <w:t> </w:t>
      </w:r>
      <w:r>
        <w:rPr/>
        <w:t>los</w:t>
      </w:r>
      <w:r>
        <w:rPr>
          <w:spacing w:val="-3"/>
        </w:rPr>
        <w:t> </w:t>
      </w:r>
      <w:r>
        <w:rPr/>
        <w:t>recursos. En esa medida La Ley 2056 de 2020 establece la distribución</w:t>
      </w:r>
      <w:r>
        <w:rPr>
          <w:spacing w:val="-3"/>
        </w:rPr>
        <w:t> </w:t>
      </w:r>
      <w:r>
        <w:rPr/>
        <w:t>y</w:t>
      </w:r>
      <w:r>
        <w:rPr>
          <w:spacing w:val="-3"/>
        </w:rPr>
        <w:t> </w:t>
      </w:r>
      <w:r>
        <w:rPr/>
        <w:t>administración</w:t>
      </w:r>
      <w:r>
        <w:rPr>
          <w:spacing w:val="-3"/>
        </w:rPr>
        <w:t> </w:t>
      </w:r>
      <w:r>
        <w:rPr/>
        <w:t>de</w:t>
      </w:r>
      <w:r>
        <w:rPr>
          <w:spacing w:val="-3"/>
        </w:rPr>
        <w:t> </w:t>
      </w:r>
      <w:r>
        <w:rPr/>
        <w:t>los</w:t>
      </w:r>
      <w:r>
        <w:rPr>
          <w:spacing w:val="-3"/>
        </w:rPr>
        <w:t> </w:t>
      </w:r>
      <w:r>
        <w:rPr/>
        <w:t>recursos del Sistema General de Regalías (SGR), incluyendo la participación de municipios y departamentos. En este marco, se definieron criterios para garantizar la ejecución eficiente de los recursos, el acceso de los entes territoriales a los fondos de regalías, la priorización de proyectos de impacto regional y el fortalecimiento de la inversión en Ciencia, Tecnología e Innovación (CTeI).</w:t>
      </w:r>
    </w:p>
    <w:p>
      <w:pPr>
        <w:pStyle w:val="BodyText"/>
        <w:spacing w:line="276" w:lineRule="auto" w:before="160"/>
        <w:ind w:right="361"/>
        <w:jc w:val="both"/>
      </w:pPr>
      <w:r>
        <w:rPr/>
        <w:t>El Artículo 22 de la ley regula la distribución de los recursos del SGR y su administración en favor de los beneficiarios,</w:t>
      </w:r>
      <w:r>
        <w:rPr>
          <w:spacing w:val="-3"/>
        </w:rPr>
        <w:t> </w:t>
      </w:r>
      <w:r>
        <w:rPr/>
        <w:t>conforme</w:t>
      </w:r>
      <w:r>
        <w:rPr>
          <w:spacing w:val="-3"/>
        </w:rPr>
        <w:t> </w:t>
      </w:r>
      <w:r>
        <w:rPr/>
        <w:t>a</w:t>
      </w:r>
      <w:r>
        <w:rPr>
          <w:spacing w:val="-3"/>
        </w:rPr>
        <w:t> </w:t>
      </w:r>
      <w:r>
        <w:rPr/>
        <w:t>lo</w:t>
      </w:r>
      <w:r>
        <w:rPr>
          <w:spacing w:val="-3"/>
        </w:rPr>
        <w:t> </w:t>
      </w:r>
      <w:r>
        <w:rPr/>
        <w:t>dispuesto</w:t>
      </w:r>
      <w:r>
        <w:rPr>
          <w:spacing w:val="-3"/>
        </w:rPr>
        <w:t> </w:t>
      </w:r>
      <w:r>
        <w:rPr/>
        <w:t>en</w:t>
      </w:r>
      <w:r>
        <w:rPr>
          <w:spacing w:val="-3"/>
        </w:rPr>
        <w:t> </w:t>
      </w:r>
      <w:r>
        <w:rPr/>
        <w:t>el</w:t>
      </w:r>
      <w:r>
        <w:rPr>
          <w:spacing w:val="-3"/>
        </w:rPr>
        <w:t> </w:t>
      </w:r>
      <w:r>
        <w:rPr/>
        <w:t>Artículo</w:t>
      </w:r>
      <w:r>
        <w:rPr>
          <w:spacing w:val="-3"/>
        </w:rPr>
        <w:t> </w:t>
      </w:r>
      <w:r>
        <w:rPr/>
        <w:t>361</w:t>
      </w:r>
      <w:r>
        <w:rPr>
          <w:spacing w:val="-3"/>
        </w:rPr>
        <w:t> </w:t>
      </w:r>
      <w:r>
        <w:rPr/>
        <w:t>de</w:t>
      </w:r>
      <w:r>
        <w:rPr>
          <w:spacing w:val="-3"/>
        </w:rPr>
        <w:t> </w:t>
      </w:r>
      <w:r>
        <w:rPr/>
        <w:t>la</w:t>
      </w:r>
      <w:r>
        <w:rPr>
          <w:spacing w:val="-3"/>
        </w:rPr>
        <w:t> </w:t>
      </w:r>
      <w:r>
        <w:rPr/>
        <w:t>Constitución</w:t>
      </w:r>
      <w:r>
        <w:rPr>
          <w:spacing w:val="-3"/>
        </w:rPr>
        <w:t> </w:t>
      </w:r>
      <w:r>
        <w:rPr/>
        <w:t>Política. En particular, se establece lo siguiente:</w:t>
      </w:r>
    </w:p>
    <w:p>
      <w:pPr>
        <w:spacing w:line="276" w:lineRule="auto" w:before="160"/>
        <w:ind w:left="0" w:right="359" w:firstLine="0"/>
        <w:jc w:val="both"/>
        <w:rPr>
          <w:rFonts w:ascii="Arial" w:hAnsi="Arial"/>
          <w:i/>
          <w:sz w:val="22"/>
        </w:rPr>
      </w:pPr>
      <w:r>
        <w:rPr>
          <w:rFonts w:ascii="Arial" w:hAnsi="Arial"/>
          <w:i/>
          <w:sz w:val="22"/>
        </w:rPr>
        <w:t>"10% para la</w:t>
      </w:r>
      <w:r>
        <w:rPr>
          <w:rFonts w:ascii="Arial" w:hAnsi="Arial"/>
          <w:i/>
          <w:spacing w:val="-3"/>
          <w:sz w:val="22"/>
        </w:rPr>
        <w:t> </w:t>
      </w:r>
      <w:r>
        <w:rPr>
          <w:rFonts w:ascii="Arial" w:hAnsi="Arial"/>
          <w:i/>
          <w:sz w:val="22"/>
        </w:rPr>
        <w:t>inversión</w:t>
      </w:r>
      <w:r>
        <w:rPr>
          <w:rFonts w:ascii="Arial" w:hAnsi="Arial"/>
          <w:i/>
          <w:spacing w:val="-3"/>
          <w:sz w:val="22"/>
        </w:rPr>
        <w:t> </w:t>
      </w:r>
      <w:r>
        <w:rPr>
          <w:rFonts w:ascii="Arial" w:hAnsi="Arial"/>
          <w:i/>
          <w:sz w:val="22"/>
        </w:rPr>
        <w:t>en</w:t>
      </w:r>
      <w:r>
        <w:rPr>
          <w:rFonts w:ascii="Arial" w:hAnsi="Arial"/>
          <w:i/>
          <w:spacing w:val="-3"/>
          <w:sz w:val="22"/>
        </w:rPr>
        <w:t> </w:t>
      </w:r>
      <w:r>
        <w:rPr>
          <w:rFonts w:ascii="Arial" w:hAnsi="Arial"/>
          <w:i/>
          <w:sz w:val="22"/>
        </w:rPr>
        <w:t>ciencia,</w:t>
      </w:r>
      <w:r>
        <w:rPr>
          <w:rFonts w:ascii="Arial" w:hAnsi="Arial"/>
          <w:i/>
          <w:spacing w:val="-3"/>
          <w:sz w:val="22"/>
        </w:rPr>
        <w:t> </w:t>
      </w:r>
      <w:r>
        <w:rPr>
          <w:rFonts w:ascii="Arial" w:hAnsi="Arial"/>
          <w:i/>
          <w:sz w:val="22"/>
        </w:rPr>
        <w:t>tecnología</w:t>
      </w:r>
      <w:r>
        <w:rPr>
          <w:rFonts w:ascii="Arial" w:hAnsi="Arial"/>
          <w:i/>
          <w:spacing w:val="-3"/>
          <w:sz w:val="22"/>
        </w:rPr>
        <w:t> </w:t>
      </w:r>
      <w:r>
        <w:rPr>
          <w:rFonts w:ascii="Arial" w:hAnsi="Arial"/>
          <w:i/>
          <w:sz w:val="22"/>
        </w:rPr>
        <w:t>e</w:t>
      </w:r>
      <w:r>
        <w:rPr>
          <w:rFonts w:ascii="Arial" w:hAnsi="Arial"/>
          <w:i/>
          <w:spacing w:val="-3"/>
          <w:sz w:val="22"/>
        </w:rPr>
        <w:t> </w:t>
      </w:r>
      <w:r>
        <w:rPr>
          <w:rFonts w:ascii="Arial" w:hAnsi="Arial"/>
          <w:i/>
          <w:sz w:val="22"/>
        </w:rPr>
        <w:t>innovación,</w:t>
      </w:r>
      <w:r>
        <w:rPr>
          <w:rFonts w:ascii="Arial" w:hAnsi="Arial"/>
          <w:i/>
          <w:spacing w:val="-3"/>
          <w:sz w:val="22"/>
        </w:rPr>
        <w:t> </w:t>
      </w:r>
      <w:r>
        <w:rPr>
          <w:rFonts w:ascii="Arial" w:hAnsi="Arial"/>
          <w:i/>
          <w:sz w:val="22"/>
        </w:rPr>
        <w:t>que</w:t>
      </w:r>
      <w:r>
        <w:rPr>
          <w:rFonts w:ascii="Arial" w:hAnsi="Arial"/>
          <w:i/>
          <w:spacing w:val="-3"/>
          <w:sz w:val="22"/>
        </w:rPr>
        <w:t> </w:t>
      </w:r>
      <w:r>
        <w:rPr>
          <w:rFonts w:ascii="Arial" w:hAnsi="Arial"/>
          <w:i/>
          <w:sz w:val="22"/>
        </w:rPr>
        <w:t>se</w:t>
      </w:r>
      <w:r>
        <w:rPr>
          <w:rFonts w:ascii="Arial" w:hAnsi="Arial"/>
          <w:i/>
          <w:spacing w:val="-3"/>
          <w:sz w:val="22"/>
        </w:rPr>
        <w:t> </w:t>
      </w:r>
      <w:r>
        <w:rPr>
          <w:rFonts w:ascii="Arial" w:hAnsi="Arial"/>
          <w:i/>
          <w:sz w:val="22"/>
        </w:rPr>
        <w:t>denominará</w:t>
      </w:r>
      <w:r>
        <w:rPr>
          <w:rFonts w:ascii="Arial" w:hAnsi="Arial"/>
          <w:i/>
          <w:spacing w:val="-3"/>
          <w:sz w:val="22"/>
        </w:rPr>
        <w:t> </w:t>
      </w:r>
      <w:r>
        <w:rPr>
          <w:rFonts w:ascii="Arial" w:hAnsi="Arial"/>
          <w:i/>
          <w:sz w:val="22"/>
        </w:rPr>
        <w:t>Asignación</w:t>
      </w:r>
      <w:r>
        <w:rPr>
          <w:rFonts w:ascii="Arial" w:hAnsi="Arial"/>
          <w:i/>
          <w:spacing w:val="-3"/>
          <w:sz w:val="22"/>
        </w:rPr>
        <w:t> </w:t>
      </w:r>
      <w:r>
        <w:rPr>
          <w:rFonts w:ascii="Arial" w:hAnsi="Arial"/>
          <w:i/>
          <w:sz w:val="22"/>
        </w:rPr>
        <w:t>para la Ciencia, Tecnología</w:t>
      </w:r>
      <w:r>
        <w:rPr>
          <w:rFonts w:ascii="Arial" w:hAnsi="Arial"/>
          <w:i/>
          <w:spacing w:val="-4"/>
          <w:sz w:val="22"/>
        </w:rPr>
        <w:t> </w:t>
      </w:r>
      <w:r>
        <w:rPr>
          <w:rFonts w:ascii="Arial" w:hAnsi="Arial"/>
          <w:i/>
          <w:sz w:val="22"/>
        </w:rPr>
        <w:t>e</w:t>
      </w:r>
      <w:r>
        <w:rPr>
          <w:rFonts w:ascii="Arial" w:hAnsi="Arial"/>
          <w:i/>
          <w:spacing w:val="-4"/>
          <w:sz w:val="22"/>
        </w:rPr>
        <w:t> </w:t>
      </w:r>
      <w:r>
        <w:rPr>
          <w:rFonts w:ascii="Arial" w:hAnsi="Arial"/>
          <w:i/>
          <w:sz w:val="22"/>
        </w:rPr>
        <w:t>Innovación,</w:t>
      </w:r>
      <w:r>
        <w:rPr>
          <w:rFonts w:ascii="Arial" w:hAnsi="Arial"/>
          <w:i/>
          <w:spacing w:val="-4"/>
          <w:sz w:val="22"/>
        </w:rPr>
        <w:t> </w:t>
      </w:r>
      <w:r>
        <w:rPr>
          <w:rFonts w:ascii="Arial" w:hAnsi="Arial"/>
          <w:i/>
          <w:sz w:val="22"/>
        </w:rPr>
        <w:t>de</w:t>
      </w:r>
      <w:r>
        <w:rPr>
          <w:rFonts w:ascii="Arial" w:hAnsi="Arial"/>
          <w:i/>
          <w:spacing w:val="-4"/>
          <w:sz w:val="22"/>
        </w:rPr>
        <w:t> </w:t>
      </w:r>
      <w:r>
        <w:rPr>
          <w:rFonts w:ascii="Arial" w:hAnsi="Arial"/>
          <w:i/>
          <w:sz w:val="22"/>
        </w:rPr>
        <w:t>los</w:t>
      </w:r>
      <w:r>
        <w:rPr>
          <w:rFonts w:ascii="Arial" w:hAnsi="Arial"/>
          <w:i/>
          <w:spacing w:val="-4"/>
          <w:sz w:val="22"/>
        </w:rPr>
        <w:t> </w:t>
      </w:r>
      <w:r>
        <w:rPr>
          <w:rFonts w:ascii="Arial" w:hAnsi="Arial"/>
          <w:i/>
          <w:sz w:val="22"/>
        </w:rPr>
        <w:t>cuales,</w:t>
      </w:r>
      <w:r>
        <w:rPr>
          <w:rFonts w:ascii="Arial" w:hAnsi="Arial"/>
          <w:i/>
          <w:spacing w:val="-4"/>
          <w:sz w:val="22"/>
        </w:rPr>
        <w:t> </w:t>
      </w:r>
      <w:r>
        <w:rPr>
          <w:rFonts w:ascii="Arial" w:hAnsi="Arial"/>
          <w:i/>
          <w:sz w:val="22"/>
        </w:rPr>
        <w:t>mínimo</w:t>
      </w:r>
      <w:r>
        <w:rPr>
          <w:rFonts w:ascii="Arial" w:hAnsi="Arial"/>
          <w:i/>
          <w:spacing w:val="-4"/>
          <w:sz w:val="22"/>
        </w:rPr>
        <w:t> </w:t>
      </w:r>
      <w:r>
        <w:rPr>
          <w:rFonts w:ascii="Arial" w:hAnsi="Arial"/>
          <w:i/>
          <w:sz w:val="22"/>
        </w:rPr>
        <w:t>2</w:t>
      </w:r>
      <w:r>
        <w:rPr>
          <w:rFonts w:ascii="Arial" w:hAnsi="Arial"/>
          <w:i/>
          <w:spacing w:val="-4"/>
          <w:sz w:val="22"/>
        </w:rPr>
        <w:t> </w:t>
      </w:r>
      <w:r>
        <w:rPr>
          <w:rFonts w:ascii="Arial" w:hAnsi="Arial"/>
          <w:i/>
          <w:sz w:val="22"/>
        </w:rPr>
        <w:t>puntos</w:t>
      </w:r>
      <w:r>
        <w:rPr>
          <w:rFonts w:ascii="Arial" w:hAnsi="Arial"/>
          <w:i/>
          <w:spacing w:val="-4"/>
          <w:sz w:val="22"/>
        </w:rPr>
        <w:t> </w:t>
      </w:r>
      <w:r>
        <w:rPr>
          <w:rFonts w:ascii="Arial" w:hAnsi="Arial"/>
          <w:i/>
          <w:sz w:val="22"/>
        </w:rPr>
        <w:t>porcentuales</w:t>
      </w:r>
      <w:r>
        <w:rPr>
          <w:rFonts w:ascii="Arial" w:hAnsi="Arial"/>
          <w:i/>
          <w:spacing w:val="-4"/>
          <w:sz w:val="22"/>
        </w:rPr>
        <w:t> </w:t>
      </w:r>
      <w:r>
        <w:rPr>
          <w:rFonts w:ascii="Arial" w:hAnsi="Arial"/>
          <w:i/>
          <w:sz w:val="22"/>
        </w:rPr>
        <w:t>se</w:t>
      </w:r>
      <w:r>
        <w:rPr>
          <w:rFonts w:ascii="Arial" w:hAnsi="Arial"/>
          <w:i/>
          <w:spacing w:val="-4"/>
          <w:sz w:val="22"/>
        </w:rPr>
        <w:t> </w:t>
      </w:r>
      <w:r>
        <w:rPr>
          <w:rFonts w:ascii="Arial" w:hAnsi="Arial"/>
          <w:i/>
          <w:sz w:val="22"/>
        </w:rPr>
        <w:t>destinarán a investigación o inversión de proyectos de ciencia, tecnología e innovación en asuntos relacionados o con incidencia sobre el ambiente y el desarrollo sostenible, recursos que se denominarán Asignación para la Inversión en Ciencia, Tecnología e Innovación Ambiental."</w:t>
      </w:r>
    </w:p>
    <w:p>
      <w:pPr>
        <w:pStyle w:val="BodyText"/>
        <w:spacing w:line="276" w:lineRule="auto" w:before="160"/>
        <w:ind w:right="358"/>
        <w:jc w:val="both"/>
      </w:pPr>
      <w:r>
        <w:rPr/>
        <w:t>En consecuencia con lo anterior, cada dos años se presenta una ley que establece el presupuesto</w:t>
      </w:r>
      <w:r>
        <w:rPr>
          <w:spacing w:val="80"/>
        </w:rPr>
        <w:t> </w:t>
      </w:r>
      <w:r>
        <w:rPr/>
        <w:t>bienal</w:t>
      </w:r>
      <w:r>
        <w:rPr>
          <w:spacing w:val="80"/>
        </w:rPr>
        <w:t> </w:t>
      </w:r>
      <w:r>
        <w:rPr/>
        <w:t>del</w:t>
      </w:r>
      <w:r>
        <w:rPr>
          <w:spacing w:val="80"/>
        </w:rPr>
        <w:t> </w:t>
      </w:r>
      <w:r>
        <w:rPr/>
        <w:t>sistema</w:t>
      </w:r>
      <w:r>
        <w:rPr>
          <w:spacing w:val="80"/>
        </w:rPr>
        <w:t> </w:t>
      </w:r>
      <w:r>
        <w:rPr/>
        <w:t>general</w:t>
      </w:r>
      <w:r>
        <w:rPr>
          <w:spacing w:val="80"/>
        </w:rPr>
        <w:t> </w:t>
      </w:r>
      <w:r>
        <w:rPr/>
        <w:t>de</w:t>
      </w:r>
      <w:r>
        <w:rPr>
          <w:spacing w:val="80"/>
        </w:rPr>
        <w:t> </w:t>
      </w:r>
      <w:r>
        <w:rPr/>
        <w:t>regalías,</w:t>
      </w:r>
      <w:r>
        <w:rPr>
          <w:spacing w:val="80"/>
        </w:rPr>
        <w:t> </w:t>
      </w:r>
      <w:r>
        <w:rPr/>
        <w:t>allí</w:t>
      </w:r>
      <w:r>
        <w:rPr>
          <w:spacing w:val="80"/>
        </w:rPr>
        <w:t> </w:t>
      </w:r>
      <w:r>
        <w:rPr/>
        <w:t>se</w:t>
      </w:r>
      <w:r>
        <w:rPr>
          <w:spacing w:val="80"/>
        </w:rPr>
        <w:t> </w:t>
      </w:r>
      <w:r>
        <w:rPr/>
        <w:t>plasman</w:t>
      </w:r>
      <w:r>
        <w:rPr>
          <w:spacing w:val="80"/>
        </w:rPr>
        <w:t> </w:t>
      </w:r>
      <w:r>
        <w:rPr/>
        <w:t>las</w:t>
      </w:r>
      <w:r>
        <w:rPr>
          <w:spacing w:val="71"/>
        </w:rPr>
        <w:t> </w:t>
      </w:r>
      <w:r>
        <w:rPr/>
        <w:t>cifras</w:t>
      </w:r>
      <w:r>
        <w:rPr>
          <w:spacing w:val="71"/>
        </w:rPr>
        <w:t> </w:t>
      </w:r>
      <w:r>
        <w:rPr/>
        <w:t>exactas</w:t>
      </w:r>
    </w:p>
    <w:p>
      <w:pPr>
        <w:pStyle w:val="BodyText"/>
        <w:spacing w:after="0" w:line="276" w:lineRule="auto"/>
        <w:jc w:val="both"/>
        <w:sectPr>
          <w:pgSz w:w="12240" w:h="15840"/>
          <w:pgMar w:header="1013" w:footer="1843" w:top="2500" w:bottom="2040" w:left="1440" w:right="1080"/>
        </w:sectPr>
      </w:pPr>
    </w:p>
    <w:p>
      <w:pPr>
        <w:pStyle w:val="BodyText"/>
        <w:spacing w:line="276" w:lineRule="auto"/>
        <w:ind w:right="366"/>
        <w:jc w:val="both"/>
      </w:pPr>
      <w:r>
        <w:rPr/>
        <w:t>destinadas a cada beneficiario. En la actualidad la Ley 2441 de 2024 establece los ingresos corrientes del sistema para el bienio 2025-2026, en la suma de $25,53 billones de pesos.</w:t>
      </w:r>
    </w:p>
    <w:p>
      <w:pPr>
        <w:pStyle w:val="BodyText"/>
        <w:spacing w:line="276" w:lineRule="auto" w:before="160"/>
        <w:ind w:right="371"/>
        <w:jc w:val="both"/>
      </w:pPr>
      <w:r>
        <w:rPr/>
        <w:t>La asignación específica para Ciencia, Tecnología e Innovación en este bienio es de $2,55 billones de pesos, equivalente al 10% del total de las regalías.</w:t>
      </w:r>
    </w:p>
    <w:p>
      <w:pPr>
        <w:pStyle w:val="BodyText"/>
        <w:spacing w:line="276" w:lineRule="auto" w:before="240"/>
        <w:ind w:right="358"/>
        <w:jc w:val="both"/>
      </w:pPr>
      <w:r>
        <w:rPr/>
        <w:t>Actualmente,</w:t>
      </w:r>
      <w:r>
        <w:rPr>
          <w:spacing w:val="27"/>
        </w:rPr>
        <w:t> </w:t>
      </w:r>
      <w:r>
        <w:rPr/>
        <w:t>de</w:t>
      </w:r>
      <w:r>
        <w:rPr>
          <w:spacing w:val="27"/>
        </w:rPr>
        <w:t> </w:t>
      </w:r>
      <w:r>
        <w:rPr/>
        <w:t>los</w:t>
      </w:r>
      <w:r>
        <w:rPr>
          <w:spacing w:val="27"/>
        </w:rPr>
        <w:t> </w:t>
      </w:r>
      <w:r>
        <w:rPr/>
        <w:t>2,55</w:t>
      </w:r>
      <w:r>
        <w:rPr>
          <w:spacing w:val="27"/>
        </w:rPr>
        <w:t> </w:t>
      </w:r>
      <w:r>
        <w:rPr/>
        <w:t>billones</w:t>
      </w:r>
      <w:r>
        <w:rPr>
          <w:spacing w:val="27"/>
        </w:rPr>
        <w:t> </w:t>
      </w:r>
      <w:r>
        <w:rPr/>
        <w:t>el 20% (dos puntos porcentuales) se asignarán a proyectos de Ciencia, Tecnología e Innovación con enfoque en Ambiente y Desarrollo Sostenible, es decir, la suma de $511 mm de pesos.</w:t>
      </w:r>
    </w:p>
    <w:p>
      <w:pPr>
        <w:pStyle w:val="BodyText"/>
        <w:spacing w:line="276" w:lineRule="auto" w:before="240"/>
        <w:ind w:right="360"/>
        <w:jc w:val="both"/>
      </w:pPr>
      <w:r>
        <w:rPr/>
        <w:t>Con la aprobación del presente Acto Legislativo, de los 2,55 billones la inversión en los proyectos de Desarrollo Tecnológico y Ciencia aplicada en materia Aeroespacial, tendrían una asignación de hasta el 10% (1 punto porcentual) que correspondería a la suma de</w:t>
      </w:r>
      <w:r>
        <w:rPr>
          <w:spacing w:val="-3"/>
        </w:rPr>
        <w:t> </w:t>
      </w:r>
      <w:r>
        <w:rPr/>
        <w:t>hasta</w:t>
      </w:r>
      <w:r>
        <w:rPr>
          <w:spacing w:val="-3"/>
        </w:rPr>
        <w:t> </w:t>
      </w:r>
      <w:r>
        <w:rPr/>
        <w:t>$255 mil millones de pesos.</w:t>
      </w:r>
    </w:p>
    <w:p>
      <w:pPr>
        <w:pStyle w:val="Heading1"/>
        <w:ind w:left="92" w:right="388"/>
        <w:jc w:val="center"/>
      </w:pPr>
      <w:r>
        <w:rPr/>
        <w:t>TABLA</w:t>
      </w:r>
      <w:r>
        <w:rPr>
          <w:spacing w:val="-11"/>
        </w:rPr>
        <w:t> </w:t>
      </w:r>
      <w:r>
        <w:rPr/>
        <w:t>CON</w:t>
      </w:r>
      <w:r>
        <w:rPr>
          <w:spacing w:val="-10"/>
        </w:rPr>
        <w:t> </w:t>
      </w:r>
      <w:r>
        <w:rPr/>
        <w:t>LA</w:t>
      </w:r>
      <w:r>
        <w:rPr>
          <w:spacing w:val="-11"/>
        </w:rPr>
        <w:t> </w:t>
      </w:r>
      <w:r>
        <w:rPr/>
        <w:t>DISTRIBUCIÓN</w:t>
      </w:r>
      <w:r>
        <w:rPr>
          <w:spacing w:val="-10"/>
        </w:rPr>
        <w:t> </w:t>
      </w:r>
      <w:r>
        <w:rPr/>
        <w:t>DE</w:t>
      </w:r>
      <w:r>
        <w:rPr>
          <w:spacing w:val="-11"/>
        </w:rPr>
        <w:t> </w:t>
      </w:r>
      <w:r>
        <w:rPr/>
        <w:t>VALORES</w:t>
      </w:r>
      <w:r>
        <w:rPr>
          <w:spacing w:val="-10"/>
        </w:rPr>
        <w:t> </w:t>
      </w:r>
      <w:r>
        <w:rPr>
          <w:spacing w:val="-2"/>
        </w:rPr>
        <w:t>APROXIMADOS:</w:t>
      </w:r>
    </w:p>
    <w:p>
      <w:pPr>
        <w:pStyle w:val="BodyText"/>
        <w:spacing w:before="5"/>
        <w:rPr>
          <w:rFonts w:ascii="Arial"/>
          <w:b/>
          <w:sz w:val="15"/>
        </w:rPr>
      </w:pPr>
    </w:p>
    <w:tbl>
      <w:tblPr>
        <w:tblW w:w="0" w:type="auto"/>
        <w:jc w:val="left"/>
        <w:tblInd w:w="10" w:type="dxa"/>
        <w:tblBorders>
          <w:top w:val="single" w:sz="8" w:space="0" w:color="A7D08C"/>
          <w:left w:val="single" w:sz="8" w:space="0" w:color="A7D08C"/>
          <w:bottom w:val="single" w:sz="8" w:space="0" w:color="A7D08C"/>
          <w:right w:val="single" w:sz="8" w:space="0" w:color="A7D08C"/>
          <w:insideH w:val="single" w:sz="8" w:space="0" w:color="A7D08C"/>
          <w:insideV w:val="single" w:sz="8" w:space="0" w:color="A7D08C"/>
        </w:tblBorders>
        <w:tblLayout w:type="fixed"/>
        <w:tblCellMar>
          <w:top w:w="0" w:type="dxa"/>
          <w:left w:w="0" w:type="dxa"/>
          <w:bottom w:w="0" w:type="dxa"/>
          <w:right w:w="0" w:type="dxa"/>
        </w:tblCellMar>
        <w:tblLook w:val="01E0"/>
      </w:tblPr>
      <w:tblGrid>
        <w:gridCol w:w="4420"/>
        <w:gridCol w:w="4180"/>
      </w:tblGrid>
      <w:tr>
        <w:trPr>
          <w:trHeight w:val="1140" w:hRule="atLeast"/>
        </w:trPr>
        <w:tc>
          <w:tcPr>
            <w:tcW w:w="4420" w:type="dxa"/>
            <w:tcBorders>
              <w:top w:val="nil"/>
              <w:left w:val="nil"/>
              <w:bottom w:val="nil"/>
              <w:right w:val="nil"/>
            </w:tcBorders>
            <w:shd w:val="clear" w:color="auto" w:fill="6FAC46"/>
          </w:tcPr>
          <w:p>
            <w:pPr>
              <w:pStyle w:val="TableParagraph"/>
              <w:spacing w:line="290" w:lineRule="atLeast" w:before="228"/>
              <w:ind w:left="245" w:right="238"/>
              <w:jc w:val="center"/>
              <w:rPr>
                <w:rFonts w:ascii="Arial" w:hAnsi="Arial"/>
                <w:b/>
                <w:sz w:val="22"/>
              </w:rPr>
            </w:pPr>
            <w:r>
              <w:rPr>
                <w:rFonts w:ascii="Arial" w:hAnsi="Arial"/>
                <w:b/>
                <w:sz w:val="22"/>
              </w:rPr>
              <w:t>PRESUPUESTO DE INGRESOS REGALÍAS</w:t>
            </w:r>
            <w:r>
              <w:rPr>
                <w:rFonts w:ascii="Arial" w:hAnsi="Arial"/>
                <w:b/>
                <w:spacing w:val="-16"/>
                <w:sz w:val="22"/>
              </w:rPr>
              <w:t> </w:t>
            </w:r>
            <w:r>
              <w:rPr>
                <w:rFonts w:ascii="Arial" w:hAnsi="Arial"/>
                <w:b/>
                <w:sz w:val="22"/>
              </w:rPr>
              <w:t>(INGRESOS</w:t>
            </w:r>
            <w:r>
              <w:rPr>
                <w:rFonts w:ascii="Arial" w:hAnsi="Arial"/>
                <w:b/>
                <w:spacing w:val="-15"/>
                <w:sz w:val="22"/>
              </w:rPr>
              <w:t> </w:t>
            </w:r>
            <w:r>
              <w:rPr>
                <w:rFonts w:ascii="Arial" w:hAnsi="Arial"/>
                <w:b/>
                <w:sz w:val="22"/>
              </w:rPr>
              <w:t>CORRIENTES </w:t>
            </w:r>
            <w:r>
              <w:rPr>
                <w:rFonts w:ascii="Arial" w:hAnsi="Arial"/>
                <w:b/>
                <w:spacing w:val="-2"/>
                <w:sz w:val="22"/>
              </w:rPr>
              <w:t>2025-2026)</w:t>
            </w:r>
          </w:p>
        </w:tc>
        <w:tc>
          <w:tcPr>
            <w:tcW w:w="4180" w:type="dxa"/>
            <w:tcBorders>
              <w:top w:val="nil"/>
              <w:left w:val="nil"/>
              <w:bottom w:val="nil"/>
              <w:right w:val="nil"/>
            </w:tcBorders>
            <w:shd w:val="clear" w:color="auto" w:fill="6FAC46"/>
          </w:tcPr>
          <w:p>
            <w:pPr>
              <w:pStyle w:val="TableParagraph"/>
              <w:spacing w:before="12"/>
              <w:rPr>
                <w:rFonts w:ascii="Arial"/>
                <w:b/>
                <w:sz w:val="22"/>
              </w:rPr>
            </w:pPr>
          </w:p>
          <w:p>
            <w:pPr>
              <w:pStyle w:val="TableParagraph"/>
              <w:ind w:left="76"/>
              <w:jc w:val="center"/>
              <w:rPr>
                <w:rFonts w:ascii="Arial"/>
                <w:b/>
                <w:sz w:val="22"/>
              </w:rPr>
            </w:pPr>
            <w:r>
              <w:rPr>
                <w:rFonts w:ascii="Arial"/>
                <w:b/>
                <w:spacing w:val="-2"/>
                <w:sz w:val="22"/>
              </w:rPr>
              <w:t>$25.536.162.427.940,00</w:t>
            </w:r>
          </w:p>
        </w:tc>
      </w:tr>
      <w:tr>
        <w:trPr>
          <w:trHeight w:val="839" w:hRule="atLeast"/>
        </w:trPr>
        <w:tc>
          <w:tcPr>
            <w:tcW w:w="4420" w:type="dxa"/>
            <w:tcBorders>
              <w:top w:val="nil"/>
              <w:bottom w:val="nil"/>
            </w:tcBorders>
            <w:shd w:val="clear" w:color="auto" w:fill="A7D08C"/>
          </w:tcPr>
          <w:p>
            <w:pPr>
              <w:pStyle w:val="TableParagraph"/>
              <w:spacing w:line="290" w:lineRule="atLeast" w:before="216"/>
              <w:ind w:left="317" w:firstLine="486"/>
              <w:rPr>
                <w:rFonts w:ascii="Arial" w:hAnsi="Arial"/>
                <w:b/>
                <w:sz w:val="22"/>
              </w:rPr>
            </w:pPr>
            <w:r>
              <w:rPr>
                <w:rFonts w:ascii="Arial" w:hAnsi="Arial"/>
                <w:b/>
                <w:sz w:val="22"/>
              </w:rPr>
              <w:t>ASIGNACIÓN DE CIENCIA, TECNOLOGÍA</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INNOVACIÓN</w:t>
            </w:r>
            <w:r>
              <w:rPr>
                <w:rFonts w:ascii="Arial" w:hAnsi="Arial"/>
                <w:b/>
                <w:spacing w:val="-15"/>
                <w:sz w:val="22"/>
              </w:rPr>
              <w:t> </w:t>
            </w:r>
            <w:r>
              <w:rPr>
                <w:rFonts w:ascii="Arial" w:hAnsi="Arial"/>
                <w:b/>
                <w:sz w:val="22"/>
              </w:rPr>
              <w:t>(10%)</w:t>
            </w:r>
          </w:p>
        </w:tc>
        <w:tc>
          <w:tcPr>
            <w:tcW w:w="4180" w:type="dxa"/>
            <w:tcBorders>
              <w:top w:val="nil"/>
              <w:bottom w:val="nil"/>
            </w:tcBorders>
            <w:shd w:val="clear" w:color="auto" w:fill="A7D08C"/>
          </w:tcPr>
          <w:p>
            <w:pPr>
              <w:pStyle w:val="TableParagraph"/>
              <w:rPr>
                <w:rFonts w:ascii="Arial"/>
                <w:b/>
                <w:sz w:val="22"/>
              </w:rPr>
            </w:pPr>
          </w:p>
          <w:p>
            <w:pPr>
              <w:pStyle w:val="TableParagraph"/>
              <w:ind w:left="76"/>
              <w:jc w:val="center"/>
              <w:rPr>
                <w:sz w:val="22"/>
              </w:rPr>
            </w:pPr>
            <w:r>
              <w:rPr>
                <w:spacing w:val="-2"/>
                <w:sz w:val="22"/>
              </w:rPr>
              <w:t>$2.553.616.242.794,00</w:t>
            </w:r>
          </w:p>
        </w:tc>
      </w:tr>
      <w:tr>
        <w:trPr>
          <w:trHeight w:val="539" w:hRule="atLeast"/>
        </w:trPr>
        <w:tc>
          <w:tcPr>
            <w:tcW w:w="4420" w:type="dxa"/>
            <w:tcBorders>
              <w:top w:val="nil"/>
            </w:tcBorders>
            <w:shd w:val="clear" w:color="auto" w:fill="E2EFD9"/>
          </w:tcPr>
          <w:p>
            <w:pPr>
              <w:pStyle w:val="TableParagraph"/>
              <w:spacing w:before="250"/>
              <w:ind w:left="799"/>
              <w:rPr>
                <w:rFonts w:ascii="Arial"/>
                <w:b/>
                <w:sz w:val="22"/>
              </w:rPr>
            </w:pPr>
            <w:r>
              <w:rPr>
                <w:rFonts w:ascii="Arial"/>
                <w:b/>
                <w:sz w:val="22"/>
              </w:rPr>
              <w:t>SECTOR</w:t>
            </w:r>
            <w:r>
              <w:rPr>
                <w:rFonts w:ascii="Arial"/>
                <w:b/>
                <w:spacing w:val="-7"/>
                <w:sz w:val="22"/>
              </w:rPr>
              <w:t> </w:t>
            </w:r>
            <w:r>
              <w:rPr>
                <w:rFonts w:ascii="Arial"/>
                <w:b/>
                <w:sz w:val="22"/>
              </w:rPr>
              <w:t>AMBIENTE</w:t>
            </w:r>
            <w:r>
              <w:rPr>
                <w:rFonts w:ascii="Arial"/>
                <w:b/>
                <w:spacing w:val="-7"/>
                <w:sz w:val="22"/>
              </w:rPr>
              <w:t> </w:t>
            </w:r>
            <w:r>
              <w:rPr>
                <w:rFonts w:ascii="Arial"/>
                <w:b/>
                <w:sz w:val="22"/>
              </w:rPr>
              <w:t>(2</w:t>
            </w:r>
            <w:r>
              <w:rPr>
                <w:rFonts w:ascii="Arial"/>
                <w:b/>
                <w:spacing w:val="-6"/>
                <w:sz w:val="22"/>
              </w:rPr>
              <w:t> </w:t>
            </w:r>
            <w:r>
              <w:rPr>
                <w:rFonts w:ascii="Arial"/>
                <w:b/>
                <w:spacing w:val="-5"/>
                <w:sz w:val="22"/>
              </w:rPr>
              <w:t>PP)</w:t>
            </w:r>
          </w:p>
        </w:tc>
        <w:tc>
          <w:tcPr>
            <w:tcW w:w="4180" w:type="dxa"/>
            <w:tcBorders>
              <w:top w:val="nil"/>
            </w:tcBorders>
            <w:shd w:val="clear" w:color="auto" w:fill="E2EFD9"/>
          </w:tcPr>
          <w:p>
            <w:pPr>
              <w:pStyle w:val="TableParagraph"/>
              <w:spacing w:before="250"/>
              <w:ind w:left="76"/>
              <w:jc w:val="center"/>
              <w:rPr>
                <w:sz w:val="22"/>
              </w:rPr>
            </w:pPr>
            <w:r>
              <w:rPr>
                <w:spacing w:val="-2"/>
                <w:sz w:val="22"/>
              </w:rPr>
              <w:t>$510.723.248.558,80</w:t>
            </w:r>
          </w:p>
        </w:tc>
      </w:tr>
      <w:tr>
        <w:trPr>
          <w:trHeight w:val="1919" w:hRule="atLeast"/>
        </w:trPr>
        <w:tc>
          <w:tcPr>
            <w:tcW w:w="4420" w:type="dxa"/>
            <w:shd w:val="clear" w:color="auto" w:fill="E2EFD9"/>
          </w:tcPr>
          <w:p>
            <w:pPr>
              <w:pStyle w:val="TableParagraph"/>
              <w:spacing w:line="276" w:lineRule="auto" w:before="236"/>
              <w:ind w:left="110" w:right="103"/>
              <w:jc w:val="center"/>
              <w:rPr>
                <w:rFonts w:ascii="Arial"/>
                <w:b/>
                <w:sz w:val="22"/>
              </w:rPr>
            </w:pPr>
            <w:r>
              <w:rPr>
                <w:rFonts w:ascii="Arial"/>
                <w:b/>
                <w:sz w:val="22"/>
                <w:u w:val="single"/>
              </w:rPr>
              <w:t>ESCENARIO</w:t>
            </w:r>
            <w:r>
              <w:rPr>
                <w:rFonts w:ascii="Arial"/>
                <w:b/>
                <w:spacing w:val="-10"/>
                <w:sz w:val="22"/>
                <w:u w:val="single"/>
              </w:rPr>
              <w:t> </w:t>
            </w:r>
            <w:r>
              <w:rPr>
                <w:rFonts w:ascii="Arial"/>
                <w:b/>
                <w:sz w:val="22"/>
                <w:u w:val="single"/>
              </w:rPr>
              <w:t>ESPERADO</w:t>
            </w:r>
            <w:r>
              <w:rPr>
                <w:rFonts w:ascii="Arial"/>
                <w:b/>
                <w:spacing w:val="-10"/>
                <w:sz w:val="22"/>
                <w:u w:val="single"/>
              </w:rPr>
              <w:t> </w:t>
            </w:r>
            <w:r>
              <w:rPr>
                <w:rFonts w:ascii="Arial"/>
                <w:b/>
                <w:sz w:val="22"/>
                <w:u w:val="single"/>
              </w:rPr>
              <w:t>CON</w:t>
            </w:r>
            <w:r>
              <w:rPr>
                <w:rFonts w:ascii="Arial"/>
                <w:b/>
                <w:spacing w:val="-10"/>
                <w:sz w:val="22"/>
                <w:u w:val="single"/>
              </w:rPr>
              <w:t> </w:t>
            </w:r>
            <w:r>
              <w:rPr>
                <w:rFonts w:ascii="Arial"/>
                <w:b/>
                <w:sz w:val="22"/>
                <w:u w:val="single"/>
              </w:rPr>
              <w:t>EL</w:t>
            </w:r>
            <w:r>
              <w:rPr>
                <w:rFonts w:ascii="Arial"/>
                <w:b/>
                <w:spacing w:val="-10"/>
                <w:sz w:val="22"/>
                <w:u w:val="single"/>
              </w:rPr>
              <w:t> </w:t>
            </w:r>
            <w:r>
              <w:rPr>
                <w:rFonts w:ascii="Arial"/>
                <w:b/>
                <w:sz w:val="22"/>
                <w:u w:val="single"/>
              </w:rPr>
              <w:t>EL</w:t>
            </w:r>
            <w:r>
              <w:rPr>
                <w:rFonts w:ascii="Arial"/>
                <w:b/>
                <w:sz w:val="22"/>
              </w:rPr>
              <w:t> </w:t>
            </w:r>
            <w:r>
              <w:rPr>
                <w:rFonts w:ascii="Arial"/>
                <w:b/>
                <w:spacing w:val="-4"/>
                <w:sz w:val="22"/>
                <w:u w:val="single"/>
              </w:rPr>
              <w:t>PAL</w:t>
            </w:r>
          </w:p>
          <w:p>
            <w:pPr>
              <w:pStyle w:val="TableParagraph"/>
              <w:spacing w:line="290" w:lineRule="atLeast" w:before="203"/>
              <w:ind w:left="110" w:right="103"/>
              <w:jc w:val="center"/>
              <w:rPr>
                <w:rFonts w:ascii="Arial" w:hAnsi="Arial"/>
                <w:b/>
                <w:sz w:val="22"/>
              </w:rPr>
            </w:pPr>
            <w:r>
              <w:rPr>
                <w:rFonts w:ascii="Arial" w:hAnsi="Arial"/>
                <w:b/>
                <w:sz w:val="22"/>
              </w:rPr>
              <w:t>PROYECTOS DE DESARROLLO TECNOLÓGICO</w:t>
            </w:r>
            <w:r>
              <w:rPr>
                <w:rFonts w:ascii="Arial" w:hAnsi="Arial"/>
                <w:b/>
                <w:spacing w:val="-14"/>
                <w:sz w:val="22"/>
              </w:rPr>
              <w:t> </w:t>
            </w:r>
            <w:r>
              <w:rPr>
                <w:rFonts w:ascii="Arial" w:hAnsi="Arial"/>
                <w:b/>
                <w:sz w:val="22"/>
              </w:rPr>
              <w:t>Y</w:t>
            </w:r>
            <w:r>
              <w:rPr>
                <w:rFonts w:ascii="Arial" w:hAnsi="Arial"/>
                <w:b/>
                <w:spacing w:val="-14"/>
                <w:sz w:val="22"/>
              </w:rPr>
              <w:t> </w:t>
            </w:r>
            <w:r>
              <w:rPr>
                <w:rFonts w:ascii="Arial" w:hAnsi="Arial"/>
                <w:b/>
                <w:sz w:val="22"/>
              </w:rPr>
              <w:t>CIENCIA</w:t>
            </w:r>
            <w:r>
              <w:rPr>
                <w:rFonts w:ascii="Arial" w:hAnsi="Arial"/>
                <w:b/>
                <w:spacing w:val="-14"/>
                <w:sz w:val="22"/>
              </w:rPr>
              <w:t> </w:t>
            </w:r>
            <w:r>
              <w:rPr>
                <w:rFonts w:ascii="Arial" w:hAnsi="Arial"/>
                <w:b/>
                <w:sz w:val="22"/>
              </w:rPr>
              <w:t>APLICADA EN</w:t>
            </w:r>
            <w:r>
              <w:rPr>
                <w:rFonts w:ascii="Arial" w:hAnsi="Arial"/>
                <w:b/>
                <w:spacing w:val="-4"/>
                <w:sz w:val="22"/>
              </w:rPr>
              <w:t> </w:t>
            </w:r>
            <w:r>
              <w:rPr>
                <w:rFonts w:ascii="Arial" w:hAnsi="Arial"/>
                <w:b/>
                <w:sz w:val="22"/>
              </w:rPr>
              <w:t>MATERIA</w:t>
            </w:r>
            <w:r>
              <w:rPr>
                <w:rFonts w:ascii="Arial" w:hAnsi="Arial"/>
                <w:b/>
                <w:spacing w:val="-4"/>
                <w:sz w:val="22"/>
              </w:rPr>
              <w:t> </w:t>
            </w:r>
            <w:r>
              <w:rPr>
                <w:rFonts w:ascii="Arial" w:hAnsi="Arial"/>
                <w:b/>
                <w:sz w:val="22"/>
              </w:rPr>
              <w:t>AEROESPACIAL.</w:t>
            </w:r>
            <w:r>
              <w:rPr>
                <w:rFonts w:ascii="Arial" w:hAnsi="Arial"/>
                <w:b/>
                <w:spacing w:val="-4"/>
                <w:sz w:val="22"/>
              </w:rPr>
              <w:t> </w:t>
            </w:r>
            <w:r>
              <w:rPr>
                <w:rFonts w:ascii="Arial" w:hAnsi="Arial"/>
                <w:b/>
                <w:sz w:val="22"/>
              </w:rPr>
              <w:t>(1</w:t>
            </w:r>
            <w:r>
              <w:rPr>
                <w:rFonts w:ascii="Arial" w:hAnsi="Arial"/>
                <w:b/>
                <w:spacing w:val="-4"/>
                <w:sz w:val="22"/>
              </w:rPr>
              <w:t> </w:t>
            </w:r>
            <w:r>
              <w:rPr>
                <w:rFonts w:ascii="Arial" w:hAnsi="Arial"/>
                <w:b/>
                <w:sz w:val="22"/>
              </w:rPr>
              <w:t>PP</w:t>
            </w:r>
            <w:r>
              <w:rPr>
                <w:rFonts w:ascii="Arial" w:hAnsi="Arial"/>
                <w:b/>
                <w:spacing w:val="-4"/>
                <w:sz w:val="22"/>
              </w:rPr>
              <w:t> </w:t>
            </w:r>
            <w:r>
              <w:rPr>
                <w:rFonts w:ascii="Arial" w:hAnsi="Arial"/>
                <w:b/>
                <w:sz w:val="22"/>
              </w:rPr>
              <w:t>)</w:t>
            </w:r>
          </w:p>
        </w:tc>
        <w:tc>
          <w:tcPr>
            <w:tcW w:w="4180" w:type="dxa"/>
            <w:shd w:val="clear" w:color="auto" w:fill="E2EFD9"/>
          </w:tcPr>
          <w:p>
            <w:pPr>
              <w:pStyle w:val="TableParagraph"/>
              <w:spacing w:before="236"/>
              <w:ind w:left="76"/>
              <w:jc w:val="center"/>
              <w:rPr>
                <w:sz w:val="22"/>
              </w:rPr>
            </w:pPr>
            <w:r>
              <w:rPr>
                <w:spacing w:val="-2"/>
                <w:sz w:val="22"/>
              </w:rPr>
              <w:t>$255.361.624.279</w:t>
            </w:r>
          </w:p>
        </w:tc>
      </w:tr>
    </w:tbl>
    <w:p>
      <w:pPr>
        <w:pStyle w:val="BodyText"/>
        <w:spacing w:before="216"/>
        <w:rPr>
          <w:rFonts w:ascii="Arial"/>
          <w:b/>
        </w:rPr>
      </w:pPr>
    </w:p>
    <w:p>
      <w:pPr>
        <w:pStyle w:val="BodyText"/>
        <w:spacing w:line="276" w:lineRule="auto"/>
        <w:ind w:right="358"/>
        <w:jc w:val="both"/>
      </w:pPr>
      <w:r>
        <w:rPr/>
        <w:t>Considerando lo expuesto, con el objetivo de fortalecer el desarrollo científico</w:t>
      </w:r>
      <w:r>
        <w:rPr>
          <w:spacing w:val="-3"/>
        </w:rPr>
        <w:t> </w:t>
      </w:r>
      <w:r>
        <w:rPr/>
        <w:t>y</w:t>
      </w:r>
      <w:r>
        <w:rPr>
          <w:spacing w:val="-3"/>
        </w:rPr>
        <w:t> </w:t>
      </w:r>
      <w:r>
        <w:rPr/>
        <w:t>tecnológico</w:t>
      </w:r>
      <w:r>
        <w:rPr>
          <w:spacing w:val="-3"/>
        </w:rPr>
        <w:t> </w:t>
      </w:r>
      <w:r>
        <w:rPr/>
        <w:t>en el país, resulta fundamental avanzar hacia una distribución más específica y estratégica de estos recursos, priorizando sectores de alto impacto, como el desarrollo aeroespacial. Es ahí que este proyecto de acto legislativo busca establecer que un 1% del total de los recursos asignados</w:t>
      </w:r>
      <w:r>
        <w:rPr>
          <w:spacing w:val="80"/>
        </w:rPr>
        <w:t> </w:t>
      </w:r>
      <w:r>
        <w:rPr/>
        <w:t>a</w:t>
      </w:r>
      <w:r>
        <w:rPr>
          <w:spacing w:val="80"/>
        </w:rPr>
        <w:t> </w:t>
      </w:r>
      <w:r>
        <w:rPr/>
        <w:t>CTeI</w:t>
      </w:r>
      <w:r>
        <w:rPr>
          <w:spacing w:val="80"/>
        </w:rPr>
        <w:t> </w:t>
      </w:r>
      <w:r>
        <w:rPr/>
        <w:t>se</w:t>
      </w:r>
      <w:r>
        <w:rPr>
          <w:spacing w:val="69"/>
        </w:rPr>
        <w:t> </w:t>
      </w:r>
      <w:r>
        <w:rPr/>
        <w:t>oriente</w:t>
      </w:r>
      <w:r>
        <w:rPr>
          <w:spacing w:val="69"/>
        </w:rPr>
        <w:t> </w:t>
      </w:r>
      <w:r>
        <w:rPr/>
        <w:t>exclusivamente</w:t>
      </w:r>
      <w:r>
        <w:rPr>
          <w:spacing w:val="69"/>
        </w:rPr>
        <w:t> </w:t>
      </w:r>
      <w:r>
        <w:rPr/>
        <w:t>a</w:t>
      </w:r>
      <w:r>
        <w:rPr>
          <w:spacing w:val="69"/>
        </w:rPr>
        <w:t> </w:t>
      </w:r>
      <w:r>
        <w:rPr/>
        <w:t>proyectos</w:t>
      </w:r>
      <w:r>
        <w:rPr>
          <w:spacing w:val="69"/>
        </w:rPr>
        <w:t> </w:t>
      </w:r>
      <w:r>
        <w:rPr/>
        <w:t>de</w:t>
      </w:r>
      <w:r>
        <w:rPr>
          <w:spacing w:val="69"/>
        </w:rPr>
        <w:t> </w:t>
      </w:r>
      <w:r>
        <w:rPr/>
        <w:t>investigación,</w:t>
      </w:r>
      <w:r>
        <w:rPr>
          <w:spacing w:val="69"/>
        </w:rPr>
        <w:t> </w:t>
      </w:r>
      <w:r>
        <w:rPr/>
        <w:t>innovación</w:t>
      </w:r>
      <w:r>
        <w:rPr>
          <w:spacing w:val="69"/>
        </w:rPr>
        <w:t> </w:t>
      </w:r>
      <w:r>
        <w:rPr/>
        <w:t>y</w:t>
      </w:r>
    </w:p>
    <w:p>
      <w:pPr>
        <w:pStyle w:val="BodyText"/>
        <w:spacing w:after="0" w:line="276" w:lineRule="auto"/>
        <w:jc w:val="both"/>
        <w:sectPr>
          <w:pgSz w:w="12240" w:h="15840"/>
          <w:pgMar w:header="1013" w:footer="1843" w:top="2500" w:bottom="2040" w:left="1440" w:right="1080"/>
        </w:sectPr>
      </w:pPr>
    </w:p>
    <w:p>
      <w:pPr>
        <w:pStyle w:val="BodyText"/>
        <w:spacing w:line="276" w:lineRule="auto"/>
        <w:ind w:right="367"/>
        <w:jc w:val="both"/>
      </w:pPr>
      <w:r>
        <w:rPr/>
        <w:t>desarrollo tecnológico en el sector aeroespacial, garantizando así el fortalecimiento de capacidades nacionales en este ámbito.</w:t>
      </w:r>
    </w:p>
    <w:p>
      <w:pPr>
        <w:pStyle w:val="Heading1"/>
        <w:spacing w:before="160"/>
        <w:jc w:val="both"/>
      </w:pPr>
      <w:r>
        <w:rPr/>
        <w:t>CONCLUSIÓN</w:t>
      </w:r>
      <w:r>
        <w:rPr>
          <w:spacing w:val="-5"/>
        </w:rPr>
        <w:t> </w:t>
      </w:r>
      <w:r>
        <w:rPr/>
        <w:t>DE</w:t>
      </w:r>
      <w:r>
        <w:rPr>
          <w:spacing w:val="-5"/>
        </w:rPr>
        <w:t> </w:t>
      </w:r>
      <w:r>
        <w:rPr/>
        <w:t>LA</w:t>
      </w:r>
      <w:r>
        <w:rPr>
          <w:spacing w:val="-4"/>
        </w:rPr>
        <w:t> </w:t>
      </w:r>
      <w:r>
        <w:rPr>
          <w:spacing w:val="-2"/>
        </w:rPr>
        <w:t>JUSTIFICACIÓN:</w:t>
      </w:r>
    </w:p>
    <w:p>
      <w:pPr>
        <w:pStyle w:val="BodyText"/>
        <w:spacing w:line="278" w:lineRule="auto" w:before="240"/>
        <w:ind w:right="365"/>
        <w:jc w:val="both"/>
      </w:pPr>
      <w:r>
        <w:rPr/>
        <w:t>Para</w:t>
      </w:r>
      <w:r>
        <w:rPr>
          <w:spacing w:val="-4"/>
        </w:rPr>
        <w:t> </w:t>
      </w:r>
      <w:r>
        <w:rPr/>
        <w:t>garantizar</w:t>
      </w:r>
      <w:r>
        <w:rPr>
          <w:spacing w:val="-4"/>
        </w:rPr>
        <w:t> </w:t>
      </w:r>
      <w:r>
        <w:rPr/>
        <w:t>el</w:t>
      </w:r>
      <w:r>
        <w:rPr>
          <w:spacing w:val="-4"/>
        </w:rPr>
        <w:t> </w:t>
      </w:r>
      <w:r>
        <w:rPr/>
        <w:t>desarrollo</w:t>
      </w:r>
      <w:r>
        <w:rPr>
          <w:spacing w:val="-4"/>
        </w:rPr>
        <w:t> </w:t>
      </w:r>
      <w:r>
        <w:rPr/>
        <w:t>sostenible</w:t>
      </w:r>
      <w:r>
        <w:rPr>
          <w:spacing w:val="-4"/>
        </w:rPr>
        <w:t> </w:t>
      </w:r>
      <w:r>
        <w:rPr/>
        <w:t>y</w:t>
      </w:r>
      <w:r>
        <w:rPr>
          <w:spacing w:val="-4"/>
        </w:rPr>
        <w:t> </w:t>
      </w:r>
      <w:r>
        <w:rPr/>
        <w:t>la</w:t>
      </w:r>
      <w:r>
        <w:rPr>
          <w:spacing w:val="-4"/>
        </w:rPr>
        <w:t> </w:t>
      </w:r>
      <w:r>
        <w:rPr/>
        <w:t>soberanía</w:t>
      </w:r>
      <w:r>
        <w:rPr>
          <w:spacing w:val="-4"/>
        </w:rPr>
        <w:t> </w:t>
      </w:r>
      <w:r>
        <w:rPr/>
        <w:t>tecnológica</w:t>
      </w:r>
      <w:r>
        <w:rPr>
          <w:spacing w:val="-4"/>
        </w:rPr>
        <w:t> </w:t>
      </w:r>
      <w:r>
        <w:rPr/>
        <w:t>de</w:t>
      </w:r>
      <w:r>
        <w:rPr>
          <w:spacing w:val="-4"/>
        </w:rPr>
        <w:t> </w:t>
      </w:r>
      <w:r>
        <w:rPr/>
        <w:t>Colombia,</w:t>
      </w:r>
      <w:r>
        <w:rPr>
          <w:spacing w:val="-4"/>
        </w:rPr>
        <w:t> </w:t>
      </w:r>
      <w:r>
        <w:rPr/>
        <w:t>es</w:t>
      </w:r>
      <w:r>
        <w:rPr>
          <w:spacing w:val="-4"/>
        </w:rPr>
        <w:t> </w:t>
      </w:r>
      <w:r>
        <w:rPr/>
        <w:t>fundamental elevar a rango constitucional la destinación de recursos del Sistema General</w:t>
      </w:r>
      <w:r>
        <w:rPr>
          <w:spacing w:val="-3"/>
        </w:rPr>
        <w:t> </w:t>
      </w:r>
      <w:r>
        <w:rPr/>
        <w:t>de</w:t>
      </w:r>
      <w:r>
        <w:rPr>
          <w:spacing w:val="-3"/>
        </w:rPr>
        <w:t> </w:t>
      </w:r>
      <w:r>
        <w:rPr/>
        <w:t>Regalías</w:t>
      </w:r>
      <w:r>
        <w:rPr>
          <w:spacing w:val="-3"/>
        </w:rPr>
        <w:t> </w:t>
      </w:r>
      <w:r>
        <w:rPr/>
        <w:t>para la Ciencia, Tecnología e Innovación en el ámbito aeroespacial. La inversión en este sector no solo fortalecerá la independencia tecnológica del país, sino que también consolidará su</w:t>
      </w:r>
      <w:r>
        <w:rPr>
          <w:spacing w:val="40"/>
        </w:rPr>
        <w:t> </w:t>
      </w:r>
      <w:r>
        <w:rPr/>
        <w:t>posición en la era digital y en la defensa de sus intereses estratégicos.</w:t>
      </w:r>
    </w:p>
    <w:p>
      <w:pPr>
        <w:pStyle w:val="BodyText"/>
        <w:spacing w:line="278" w:lineRule="auto" w:before="238"/>
        <w:ind w:right="360"/>
        <w:jc w:val="both"/>
      </w:pPr>
      <w:r>
        <w:rPr/>
        <w:t>En primer lugar, la </w:t>
      </w:r>
      <w:r>
        <w:rPr>
          <w:rFonts w:ascii="Arial" w:hAnsi="Arial"/>
          <w:b/>
        </w:rPr>
        <w:t>independencia tecnológica </w:t>
      </w:r>
      <w:r>
        <w:rPr/>
        <w:t>es un pilar fundamental para la seguridad</w:t>
      </w:r>
      <w:r>
        <w:rPr>
          <w:spacing w:val="-4"/>
        </w:rPr>
        <w:t> </w:t>
      </w:r>
      <w:r>
        <w:rPr/>
        <w:t>y</w:t>
      </w:r>
      <w:r>
        <w:rPr>
          <w:spacing w:val="-4"/>
        </w:rPr>
        <w:t> </w:t>
      </w:r>
      <w:r>
        <w:rPr/>
        <w:t>el desarrollo del país. La actual dependencia de tecnología extranjera limita la autonomía de Colombia en sectores clave, comprometiendo la soberanía y la capacidad de respuesta ante desafíos globales. Destinar recursos a la investigación y el desarrollo aeroespacial permitirá</w:t>
      </w:r>
      <w:r>
        <w:rPr>
          <w:spacing w:val="-3"/>
        </w:rPr>
        <w:t> </w:t>
      </w:r>
      <w:r>
        <w:rPr/>
        <w:t>la creación de sistemas propios, reduciendo la necesidad de importar tecnologías esenciales y garantizando una mayor autosuficiencia en el ámbito satelital, de telecomunicaciones y exploración espacial.</w:t>
      </w:r>
    </w:p>
    <w:p>
      <w:pPr>
        <w:pStyle w:val="BodyText"/>
        <w:spacing w:line="278" w:lineRule="auto" w:before="237"/>
        <w:ind w:right="360"/>
        <w:jc w:val="both"/>
      </w:pPr>
      <w:r>
        <w:rPr/>
        <w:t>Por otro lado, la </w:t>
      </w:r>
      <w:r>
        <w:rPr>
          <w:rFonts w:ascii="Arial" w:hAnsi="Arial"/>
          <w:b/>
        </w:rPr>
        <w:t>seguridad y defensa nacional </w:t>
      </w:r>
      <w:r>
        <w:rPr/>
        <w:t>dependen cada vez más del dominio del espacio y el ciberespacio. La guerra moderna ya no se libra únicamente en tierra, mar y aire, sino también en el espacio exterior. Colombia necesita una infraestructura tecnológica robusta para proteger sus activos estratégicos, garantizar la seguridad de sus comunicaciones y prevenir amenazas cibernéticas. La inversión en tecnología aeroespacial permitirá al país desarrollar capacidades defensivas avanzadas y fortalecer su presencia en estos entornos </w:t>
      </w:r>
      <w:r>
        <w:rPr>
          <w:spacing w:val="-2"/>
        </w:rPr>
        <w:t>críticos.</w:t>
      </w:r>
    </w:p>
    <w:p>
      <w:pPr>
        <w:pStyle w:val="BodyText"/>
        <w:spacing w:line="278" w:lineRule="auto" w:before="237"/>
        <w:ind w:right="359"/>
        <w:jc w:val="both"/>
      </w:pPr>
      <w:r>
        <w:rPr/>
        <w:t>Además, el desarrollo del sector aeroespacial </w:t>
      </w:r>
      <w:r>
        <w:rPr>
          <w:rFonts w:ascii="Arial" w:hAnsi="Arial"/>
          <w:b/>
        </w:rPr>
        <w:t>impulsará la economía y fomentará la generación de conocimiento</w:t>
      </w:r>
      <w:r>
        <w:rPr/>
        <w:t>. La inversión en ciencia y tecnología dinamiza la industria nacional, promoviendo la</w:t>
      </w:r>
      <w:r>
        <w:rPr>
          <w:spacing w:val="-4"/>
        </w:rPr>
        <w:t> </w:t>
      </w:r>
      <w:r>
        <w:rPr/>
        <w:t>creación</w:t>
      </w:r>
      <w:r>
        <w:rPr>
          <w:spacing w:val="-4"/>
        </w:rPr>
        <w:t> </w:t>
      </w:r>
      <w:r>
        <w:rPr/>
        <w:t>de</w:t>
      </w:r>
      <w:r>
        <w:rPr>
          <w:spacing w:val="-4"/>
        </w:rPr>
        <w:t> </w:t>
      </w:r>
      <w:r>
        <w:rPr/>
        <w:t>empleo</w:t>
      </w:r>
      <w:r>
        <w:rPr>
          <w:spacing w:val="-4"/>
        </w:rPr>
        <w:t> </w:t>
      </w:r>
      <w:r>
        <w:rPr/>
        <w:t>especializado</w:t>
      </w:r>
      <w:r>
        <w:rPr>
          <w:spacing w:val="-4"/>
        </w:rPr>
        <w:t> </w:t>
      </w:r>
      <w:r>
        <w:rPr/>
        <w:t>y</w:t>
      </w:r>
      <w:r>
        <w:rPr>
          <w:spacing w:val="-4"/>
        </w:rPr>
        <w:t> </w:t>
      </w:r>
      <w:r>
        <w:rPr/>
        <w:t>la</w:t>
      </w:r>
      <w:r>
        <w:rPr>
          <w:spacing w:val="-4"/>
        </w:rPr>
        <w:t> </w:t>
      </w:r>
      <w:r>
        <w:rPr/>
        <w:t>transferencia</w:t>
      </w:r>
      <w:r>
        <w:rPr>
          <w:spacing w:val="-4"/>
        </w:rPr>
        <w:t> </w:t>
      </w:r>
      <w:r>
        <w:rPr/>
        <w:t>de</w:t>
      </w:r>
      <w:r>
        <w:rPr>
          <w:spacing w:val="-4"/>
        </w:rPr>
        <w:t> </w:t>
      </w:r>
      <w:r>
        <w:rPr/>
        <w:t>conocimientos a nivel local. La articulación entre el sector público, las universidades y la industria privada facilitará la formación de talento humano y la creación de nuevas oportunidades para la innovación. De este modo, Colombia podrá posicionarse como un actor relevante en la economía del conocimiento, potenciando su crecimiento y competitividad en el escenario </w:t>
      </w:r>
      <w:r>
        <w:rPr>
          <w:spacing w:val="-2"/>
        </w:rPr>
        <w:t>internacional.</w:t>
      </w:r>
    </w:p>
    <w:p>
      <w:pPr>
        <w:pStyle w:val="BodyText"/>
        <w:spacing w:line="278" w:lineRule="auto" w:before="236"/>
        <w:ind w:right="366"/>
        <w:jc w:val="both"/>
      </w:pPr>
      <w:r>
        <w:rPr/>
        <w:t>En conclusión, la consolidación de una</w:t>
      </w:r>
      <w:r>
        <w:rPr>
          <w:spacing w:val="-4"/>
        </w:rPr>
        <w:t> </w:t>
      </w:r>
      <w:r>
        <w:rPr/>
        <w:t>política</w:t>
      </w:r>
      <w:r>
        <w:rPr>
          <w:spacing w:val="-4"/>
        </w:rPr>
        <w:t> </w:t>
      </w:r>
      <w:r>
        <w:rPr/>
        <w:t>de</w:t>
      </w:r>
      <w:r>
        <w:rPr>
          <w:spacing w:val="-4"/>
        </w:rPr>
        <w:t> </w:t>
      </w:r>
      <w:r>
        <w:rPr/>
        <w:t>inversión</w:t>
      </w:r>
      <w:r>
        <w:rPr>
          <w:spacing w:val="-4"/>
        </w:rPr>
        <w:t> </w:t>
      </w:r>
      <w:r>
        <w:rPr/>
        <w:t>en</w:t>
      </w:r>
      <w:r>
        <w:rPr>
          <w:spacing w:val="-4"/>
        </w:rPr>
        <w:t> </w:t>
      </w:r>
      <w:r>
        <w:rPr/>
        <w:t>ciencia,</w:t>
      </w:r>
      <w:r>
        <w:rPr>
          <w:spacing w:val="-4"/>
        </w:rPr>
        <w:t> </w:t>
      </w:r>
      <w:r>
        <w:rPr/>
        <w:t>tecnología</w:t>
      </w:r>
      <w:r>
        <w:rPr>
          <w:spacing w:val="-4"/>
        </w:rPr>
        <w:t> </w:t>
      </w:r>
      <w:r>
        <w:rPr/>
        <w:t>e</w:t>
      </w:r>
      <w:r>
        <w:rPr>
          <w:spacing w:val="-4"/>
        </w:rPr>
        <w:t> </w:t>
      </w:r>
      <w:r>
        <w:rPr/>
        <w:t>innovación en</w:t>
      </w:r>
      <w:r>
        <w:rPr>
          <w:spacing w:val="40"/>
        </w:rPr>
        <w:t> </w:t>
      </w:r>
      <w:r>
        <w:rPr/>
        <w:t>el</w:t>
      </w:r>
      <w:r>
        <w:rPr>
          <w:spacing w:val="40"/>
        </w:rPr>
        <w:t> </w:t>
      </w:r>
      <w:r>
        <w:rPr/>
        <w:t>ámbito</w:t>
      </w:r>
      <w:r>
        <w:rPr>
          <w:spacing w:val="40"/>
        </w:rPr>
        <w:t> </w:t>
      </w:r>
      <w:r>
        <w:rPr/>
        <w:t>aeroespacial</w:t>
      </w:r>
      <w:r>
        <w:rPr>
          <w:spacing w:val="40"/>
        </w:rPr>
        <w:t> </w:t>
      </w:r>
      <w:r>
        <w:rPr/>
        <w:t>es</w:t>
      </w:r>
      <w:r>
        <w:rPr>
          <w:spacing w:val="27"/>
        </w:rPr>
        <w:t> </w:t>
      </w:r>
      <w:r>
        <w:rPr/>
        <w:t>una</w:t>
      </w:r>
      <w:r>
        <w:rPr>
          <w:spacing w:val="27"/>
        </w:rPr>
        <w:t> </w:t>
      </w:r>
      <w:r>
        <w:rPr/>
        <w:t>apuesta</w:t>
      </w:r>
      <w:r>
        <w:rPr>
          <w:spacing w:val="27"/>
        </w:rPr>
        <w:t> </w:t>
      </w:r>
      <w:r>
        <w:rPr/>
        <w:t>estratégica</w:t>
      </w:r>
      <w:r>
        <w:rPr>
          <w:spacing w:val="27"/>
        </w:rPr>
        <w:t> </w:t>
      </w:r>
      <w:r>
        <w:rPr/>
        <w:t>para</w:t>
      </w:r>
      <w:r>
        <w:rPr>
          <w:spacing w:val="27"/>
        </w:rPr>
        <w:t> </w:t>
      </w:r>
      <w:r>
        <w:rPr/>
        <w:t>Colombia.</w:t>
      </w:r>
      <w:r>
        <w:rPr>
          <w:spacing w:val="27"/>
        </w:rPr>
        <w:t> </w:t>
      </w:r>
      <w:r>
        <w:rPr/>
        <w:t>No</w:t>
      </w:r>
      <w:r>
        <w:rPr>
          <w:spacing w:val="27"/>
        </w:rPr>
        <w:t> </w:t>
      </w:r>
      <w:r>
        <w:rPr/>
        <w:t>solo</w:t>
      </w:r>
      <w:r>
        <w:rPr>
          <w:spacing w:val="27"/>
        </w:rPr>
        <w:t> </w:t>
      </w:r>
      <w:r>
        <w:rPr/>
        <w:t>fortalecerá</w:t>
      </w:r>
      <w:r>
        <w:rPr>
          <w:spacing w:val="27"/>
        </w:rPr>
        <w:t> </w:t>
      </w:r>
      <w:r>
        <w:rPr/>
        <w:t>la</w:t>
      </w:r>
    </w:p>
    <w:p>
      <w:pPr>
        <w:pStyle w:val="BodyText"/>
        <w:spacing w:after="0" w:line="278" w:lineRule="auto"/>
        <w:jc w:val="both"/>
        <w:sectPr>
          <w:pgSz w:w="12240" w:h="15840"/>
          <w:pgMar w:header="1013" w:footer="1843" w:top="2500" w:bottom="2040" w:left="1440" w:right="1080"/>
        </w:sectPr>
      </w:pPr>
    </w:p>
    <w:p>
      <w:pPr>
        <w:pStyle w:val="BodyText"/>
        <w:spacing w:line="278" w:lineRule="auto"/>
        <w:ind w:right="359"/>
        <w:jc w:val="both"/>
      </w:pPr>
      <w:r>
        <w:rPr/>
        <w:t>soberanía y seguridad del país, sino que también abrirá nuevas oportunidades de desarrollo económico y tecnológico. Garantizar recursos para este sector a nivel constitucional es una decisión clave para el futuro del país y su papel en la transformación digital y aeroespacial a nivel global.</w:t>
      </w:r>
    </w:p>
    <w:p>
      <w:pPr>
        <w:pStyle w:val="Heading2"/>
        <w:numPr>
          <w:ilvl w:val="1"/>
          <w:numId w:val="5"/>
        </w:numPr>
        <w:tabs>
          <w:tab w:pos="424" w:val="left" w:leader="none"/>
        </w:tabs>
        <w:spacing w:line="240" w:lineRule="auto" w:before="238" w:after="0"/>
        <w:ind w:left="424" w:right="0" w:hanging="424"/>
        <w:jc w:val="left"/>
      </w:pPr>
      <w:r>
        <w:rPr/>
        <w:t>Marco</w:t>
      </w:r>
      <w:r>
        <w:rPr>
          <w:spacing w:val="-5"/>
        </w:rPr>
        <w:t> </w:t>
      </w:r>
      <w:r>
        <w:rPr/>
        <w:t>Jurídico</w:t>
      </w:r>
      <w:r>
        <w:rPr>
          <w:spacing w:val="-5"/>
        </w:rPr>
        <w:t> </w:t>
      </w:r>
      <w:r>
        <w:rPr/>
        <w:t>sobre</w:t>
      </w:r>
      <w:r>
        <w:rPr>
          <w:spacing w:val="-4"/>
        </w:rPr>
        <w:t> </w:t>
      </w:r>
      <w:r>
        <w:rPr/>
        <w:t>la</w:t>
      </w:r>
      <w:r>
        <w:rPr>
          <w:spacing w:val="-5"/>
        </w:rPr>
        <w:t> </w:t>
      </w:r>
      <w:r>
        <w:rPr/>
        <w:t>materia</w:t>
      </w:r>
      <w:r>
        <w:rPr>
          <w:spacing w:val="-5"/>
        </w:rPr>
        <w:t> </w:t>
      </w:r>
      <w:r>
        <w:rPr/>
        <w:t>a</w:t>
      </w:r>
      <w:r>
        <w:rPr>
          <w:spacing w:val="-4"/>
        </w:rPr>
        <w:t> </w:t>
      </w:r>
      <w:r>
        <w:rPr>
          <w:spacing w:val="-2"/>
        </w:rPr>
        <w:t>legislar</w:t>
      </w:r>
    </w:p>
    <w:p>
      <w:pPr>
        <w:pStyle w:val="ListParagraph"/>
        <w:numPr>
          <w:ilvl w:val="2"/>
          <w:numId w:val="5"/>
        </w:numPr>
        <w:tabs>
          <w:tab w:pos="1325" w:val="left" w:leader="none"/>
        </w:tabs>
        <w:spacing w:line="240" w:lineRule="auto" w:before="198" w:after="0"/>
        <w:ind w:left="1325" w:right="0" w:hanging="605"/>
        <w:jc w:val="left"/>
        <w:rPr>
          <w:b/>
          <w:sz w:val="22"/>
        </w:rPr>
      </w:pPr>
      <w:r>
        <w:rPr>
          <w:b/>
          <w:sz w:val="22"/>
        </w:rPr>
        <w:t>Constitución</w:t>
      </w:r>
      <w:r>
        <w:rPr>
          <w:b/>
          <w:spacing w:val="-12"/>
          <w:sz w:val="22"/>
        </w:rPr>
        <w:t> </w:t>
      </w:r>
      <w:r>
        <w:rPr>
          <w:b/>
          <w:spacing w:val="-2"/>
          <w:sz w:val="22"/>
        </w:rPr>
        <w:t>Política</w:t>
      </w:r>
    </w:p>
    <w:p>
      <w:pPr>
        <w:pStyle w:val="BodyText"/>
        <w:spacing w:before="76"/>
        <w:rPr>
          <w:rFonts w:ascii="Arial"/>
          <w:b/>
        </w:rPr>
      </w:pPr>
    </w:p>
    <w:p>
      <w:pPr>
        <w:pStyle w:val="ListParagraph"/>
        <w:numPr>
          <w:ilvl w:val="1"/>
          <w:numId w:val="4"/>
        </w:numPr>
        <w:tabs>
          <w:tab w:pos="720" w:val="left" w:leader="none"/>
        </w:tabs>
        <w:spacing w:line="276" w:lineRule="auto" w:before="0" w:after="0"/>
        <w:ind w:left="720" w:right="360" w:hanging="360"/>
        <w:jc w:val="both"/>
        <w:rPr>
          <w:b/>
          <w:i/>
          <w:sz w:val="22"/>
        </w:rPr>
      </w:pPr>
      <w:r>
        <w:rPr>
          <w:b/>
          <w:i/>
          <w:sz w:val="22"/>
        </w:rPr>
        <w:t>“ARTICULO 2o. </w:t>
      </w:r>
      <w:r>
        <w:rPr>
          <w:i/>
          <w:sz w:val="22"/>
        </w:rPr>
        <w:t>Son fines esenciales del Estado: servir a la comunidad, promover la prosperidad general y garantizar la efectividad de los principios, derechos y deberes consagrados en la Constitución; facilitar la participación de todos en</w:t>
      </w:r>
      <w:r>
        <w:rPr>
          <w:i/>
          <w:spacing w:val="-3"/>
          <w:sz w:val="22"/>
        </w:rPr>
        <w:t> </w:t>
      </w:r>
      <w:r>
        <w:rPr>
          <w:i/>
          <w:sz w:val="22"/>
        </w:rPr>
        <w:t>las</w:t>
      </w:r>
      <w:r>
        <w:rPr>
          <w:i/>
          <w:spacing w:val="-3"/>
          <w:sz w:val="22"/>
        </w:rPr>
        <w:t> </w:t>
      </w:r>
      <w:r>
        <w:rPr>
          <w:i/>
          <w:sz w:val="22"/>
        </w:rPr>
        <w:t>decisiones</w:t>
      </w:r>
      <w:r>
        <w:rPr>
          <w:i/>
          <w:spacing w:val="-3"/>
          <w:sz w:val="22"/>
        </w:rPr>
        <w:t> </w:t>
      </w:r>
      <w:r>
        <w:rPr>
          <w:i/>
          <w:sz w:val="22"/>
        </w:rPr>
        <w:t>que los afectan y en la vida económica, política, administrativa y cultural de la Nación; </w:t>
      </w:r>
      <w:r>
        <w:rPr>
          <w:b/>
          <w:i/>
          <w:sz w:val="22"/>
        </w:rPr>
        <w:t>defender la independencia nacional, mantener la integridad territorial y asegurar</w:t>
      </w:r>
      <w:r>
        <w:rPr>
          <w:b/>
          <w:i/>
          <w:spacing w:val="40"/>
          <w:sz w:val="22"/>
        </w:rPr>
        <w:t> </w:t>
      </w:r>
      <w:r>
        <w:rPr>
          <w:b/>
          <w:i/>
          <w:sz w:val="22"/>
        </w:rPr>
        <w:t>la convivencia pacífica y la vigencia de un orden justo.</w:t>
      </w:r>
    </w:p>
    <w:p>
      <w:pPr>
        <w:pStyle w:val="BodyText"/>
        <w:spacing w:before="38"/>
        <w:rPr>
          <w:rFonts w:ascii="Arial"/>
          <w:b/>
          <w:i/>
        </w:rPr>
      </w:pPr>
    </w:p>
    <w:p>
      <w:pPr>
        <w:spacing w:line="276" w:lineRule="auto" w:before="0"/>
        <w:ind w:left="720" w:right="358" w:firstLine="0"/>
        <w:jc w:val="both"/>
        <w:rPr>
          <w:rFonts w:ascii="Arial" w:hAnsi="Arial"/>
          <w:i/>
          <w:sz w:val="22"/>
        </w:rPr>
      </w:pPr>
      <w:r>
        <w:rPr>
          <w:rFonts w:ascii="Arial" w:hAnsi="Arial"/>
          <w:i/>
          <w:sz w:val="22"/>
        </w:rPr>
        <w:t>Las autoridades de la República están instituidas para proteger a todas las personas residentes en Colombia, en su vida, honra, bienes, creencias, y demás derechos y libertades, y para asegurar el cumplimiento de los deberes sociales del</w:t>
      </w:r>
      <w:r>
        <w:rPr>
          <w:rFonts w:ascii="Arial" w:hAnsi="Arial"/>
          <w:i/>
          <w:spacing w:val="-3"/>
          <w:sz w:val="22"/>
        </w:rPr>
        <w:t> </w:t>
      </w:r>
      <w:r>
        <w:rPr>
          <w:rFonts w:ascii="Arial" w:hAnsi="Arial"/>
          <w:i/>
          <w:sz w:val="22"/>
        </w:rPr>
        <w:t>Estado</w:t>
      </w:r>
      <w:r>
        <w:rPr>
          <w:rFonts w:ascii="Arial" w:hAnsi="Arial"/>
          <w:i/>
          <w:spacing w:val="-3"/>
          <w:sz w:val="22"/>
        </w:rPr>
        <w:t> </w:t>
      </w:r>
      <w:r>
        <w:rPr>
          <w:rFonts w:ascii="Arial" w:hAnsi="Arial"/>
          <w:i/>
          <w:sz w:val="22"/>
        </w:rPr>
        <w:t>y</w:t>
      </w:r>
      <w:r>
        <w:rPr>
          <w:rFonts w:ascii="Arial" w:hAnsi="Arial"/>
          <w:i/>
          <w:spacing w:val="-3"/>
          <w:sz w:val="22"/>
        </w:rPr>
        <w:t> </w:t>
      </w:r>
      <w:r>
        <w:rPr>
          <w:rFonts w:ascii="Arial" w:hAnsi="Arial"/>
          <w:i/>
          <w:sz w:val="22"/>
        </w:rPr>
        <w:t>de</w:t>
      </w:r>
      <w:r>
        <w:rPr>
          <w:rFonts w:ascii="Arial" w:hAnsi="Arial"/>
          <w:i/>
          <w:spacing w:val="-3"/>
          <w:sz w:val="22"/>
        </w:rPr>
        <w:t> </w:t>
      </w:r>
      <w:r>
        <w:rPr>
          <w:rFonts w:ascii="Arial" w:hAnsi="Arial"/>
          <w:i/>
          <w:sz w:val="22"/>
        </w:rPr>
        <w:t>los </w:t>
      </w:r>
      <w:r>
        <w:rPr>
          <w:rFonts w:ascii="Arial" w:hAnsi="Arial"/>
          <w:i/>
          <w:spacing w:val="-2"/>
          <w:sz w:val="22"/>
        </w:rPr>
        <w:t>particulares”.</w:t>
      </w:r>
    </w:p>
    <w:p>
      <w:pPr>
        <w:pStyle w:val="BodyText"/>
        <w:spacing w:before="38"/>
        <w:rPr>
          <w:rFonts w:ascii="Arial"/>
          <w:i/>
        </w:rPr>
      </w:pPr>
    </w:p>
    <w:p>
      <w:pPr>
        <w:pStyle w:val="ListParagraph"/>
        <w:numPr>
          <w:ilvl w:val="1"/>
          <w:numId w:val="4"/>
        </w:numPr>
        <w:tabs>
          <w:tab w:pos="720" w:val="left" w:leader="none"/>
        </w:tabs>
        <w:spacing w:line="276" w:lineRule="auto" w:before="0" w:after="0"/>
        <w:ind w:left="720" w:right="359" w:hanging="360"/>
        <w:jc w:val="both"/>
        <w:rPr>
          <w:b/>
          <w:i/>
          <w:sz w:val="22"/>
        </w:rPr>
      </w:pPr>
      <w:r>
        <w:rPr>
          <w:b/>
          <w:i/>
          <w:sz w:val="22"/>
        </w:rPr>
        <w:t>“ARTICULO 101. </w:t>
      </w:r>
      <w:r>
        <w:rPr>
          <w:i/>
          <w:sz w:val="22"/>
        </w:rPr>
        <w:t>Los límites de Colombia son los establecidos en los tratados internacionales aprobados por el Congreso, debidamente ratificados por el Presidente de la República, y los definidos por los laudos arbitrales en que sea parte la Nación.</w:t>
      </w:r>
    </w:p>
    <w:p>
      <w:pPr>
        <w:pStyle w:val="BodyText"/>
        <w:spacing w:before="38"/>
        <w:rPr>
          <w:rFonts w:ascii="Arial"/>
          <w:i/>
        </w:rPr>
      </w:pPr>
    </w:p>
    <w:p>
      <w:pPr>
        <w:spacing w:before="0"/>
        <w:ind w:left="720" w:right="0" w:firstLine="0"/>
        <w:jc w:val="left"/>
        <w:rPr>
          <w:rFonts w:ascii="Arial"/>
          <w:i/>
          <w:sz w:val="22"/>
        </w:rPr>
      </w:pPr>
      <w:r>
        <w:rPr>
          <w:rFonts w:ascii="Arial"/>
          <w:i/>
          <w:spacing w:val="-2"/>
          <w:sz w:val="22"/>
        </w:rPr>
        <w:t>(...)</w:t>
      </w:r>
    </w:p>
    <w:p>
      <w:pPr>
        <w:pStyle w:val="BodyText"/>
        <w:spacing w:before="75"/>
        <w:rPr>
          <w:rFonts w:ascii="Arial"/>
          <w:i/>
        </w:rPr>
      </w:pPr>
    </w:p>
    <w:p>
      <w:pPr>
        <w:spacing w:line="276" w:lineRule="auto" w:before="1"/>
        <w:ind w:left="720" w:right="358" w:firstLine="0"/>
        <w:jc w:val="both"/>
        <w:rPr>
          <w:rFonts w:ascii="Arial" w:hAnsi="Arial"/>
          <w:i/>
          <w:sz w:val="22"/>
        </w:rPr>
      </w:pPr>
      <w:r>
        <w:rPr>
          <w:rFonts w:ascii="Arial" w:hAnsi="Arial"/>
          <w:i/>
          <w:sz w:val="22"/>
        </w:rPr>
        <w:t>También son parte de Colombia, el subsuelo, el mar territorial, la zona contigua, la plataforma</w:t>
      </w:r>
      <w:r>
        <w:rPr>
          <w:rFonts w:ascii="Arial" w:hAnsi="Arial"/>
          <w:i/>
          <w:spacing w:val="-4"/>
          <w:sz w:val="22"/>
        </w:rPr>
        <w:t> </w:t>
      </w:r>
      <w:r>
        <w:rPr>
          <w:rFonts w:ascii="Arial" w:hAnsi="Arial"/>
          <w:i/>
          <w:sz w:val="22"/>
        </w:rPr>
        <w:t>continental,</w:t>
      </w:r>
      <w:r>
        <w:rPr>
          <w:rFonts w:ascii="Arial" w:hAnsi="Arial"/>
          <w:i/>
          <w:spacing w:val="-4"/>
          <w:sz w:val="22"/>
        </w:rPr>
        <w:t> </w:t>
      </w:r>
      <w:r>
        <w:rPr>
          <w:rFonts w:ascii="Arial" w:hAnsi="Arial"/>
          <w:i/>
          <w:sz w:val="22"/>
        </w:rPr>
        <w:t>la</w:t>
      </w:r>
      <w:r>
        <w:rPr>
          <w:rFonts w:ascii="Arial" w:hAnsi="Arial"/>
          <w:i/>
          <w:spacing w:val="-4"/>
          <w:sz w:val="22"/>
        </w:rPr>
        <w:t> </w:t>
      </w:r>
      <w:r>
        <w:rPr>
          <w:rFonts w:ascii="Arial" w:hAnsi="Arial"/>
          <w:i/>
          <w:sz w:val="22"/>
        </w:rPr>
        <w:t>zona</w:t>
      </w:r>
      <w:r>
        <w:rPr>
          <w:rFonts w:ascii="Arial" w:hAnsi="Arial"/>
          <w:i/>
          <w:spacing w:val="-4"/>
          <w:sz w:val="22"/>
        </w:rPr>
        <w:t> </w:t>
      </w:r>
      <w:r>
        <w:rPr>
          <w:rFonts w:ascii="Arial" w:hAnsi="Arial"/>
          <w:i/>
          <w:sz w:val="22"/>
        </w:rPr>
        <w:t>económica</w:t>
      </w:r>
      <w:r>
        <w:rPr>
          <w:rFonts w:ascii="Arial" w:hAnsi="Arial"/>
          <w:i/>
          <w:spacing w:val="-4"/>
          <w:sz w:val="22"/>
        </w:rPr>
        <w:t> </w:t>
      </w:r>
      <w:r>
        <w:rPr>
          <w:rFonts w:ascii="Arial" w:hAnsi="Arial"/>
          <w:i/>
          <w:sz w:val="22"/>
        </w:rPr>
        <w:t>exclusiva,</w:t>
      </w:r>
      <w:r>
        <w:rPr>
          <w:rFonts w:ascii="Arial" w:hAnsi="Arial"/>
          <w:i/>
          <w:spacing w:val="-4"/>
          <w:sz w:val="22"/>
        </w:rPr>
        <w:t> </w:t>
      </w:r>
      <w:r>
        <w:rPr>
          <w:rFonts w:ascii="Arial" w:hAnsi="Arial"/>
          <w:b/>
          <w:i/>
          <w:sz w:val="22"/>
        </w:rPr>
        <w:t>el</w:t>
      </w:r>
      <w:r>
        <w:rPr>
          <w:rFonts w:ascii="Arial" w:hAnsi="Arial"/>
          <w:b/>
          <w:i/>
          <w:spacing w:val="-4"/>
          <w:sz w:val="22"/>
        </w:rPr>
        <w:t> </w:t>
      </w:r>
      <w:r>
        <w:rPr>
          <w:rFonts w:ascii="Arial" w:hAnsi="Arial"/>
          <w:b/>
          <w:i/>
          <w:sz w:val="22"/>
        </w:rPr>
        <w:t>espacio</w:t>
      </w:r>
      <w:r>
        <w:rPr>
          <w:rFonts w:ascii="Arial" w:hAnsi="Arial"/>
          <w:b/>
          <w:i/>
          <w:spacing w:val="-4"/>
          <w:sz w:val="22"/>
        </w:rPr>
        <w:t> </w:t>
      </w:r>
      <w:r>
        <w:rPr>
          <w:rFonts w:ascii="Arial" w:hAnsi="Arial"/>
          <w:b/>
          <w:i/>
          <w:sz w:val="22"/>
        </w:rPr>
        <w:t>aéreo,</w:t>
      </w:r>
      <w:r>
        <w:rPr>
          <w:rFonts w:ascii="Arial" w:hAnsi="Arial"/>
          <w:b/>
          <w:i/>
          <w:spacing w:val="-4"/>
          <w:sz w:val="22"/>
        </w:rPr>
        <w:t> </w:t>
      </w:r>
      <w:r>
        <w:rPr>
          <w:rFonts w:ascii="Arial" w:hAnsi="Arial"/>
          <w:b/>
          <w:i/>
          <w:sz w:val="22"/>
        </w:rPr>
        <w:t>el</w:t>
      </w:r>
      <w:r>
        <w:rPr>
          <w:rFonts w:ascii="Arial" w:hAnsi="Arial"/>
          <w:b/>
          <w:i/>
          <w:spacing w:val="-4"/>
          <w:sz w:val="22"/>
        </w:rPr>
        <w:t> </w:t>
      </w:r>
      <w:r>
        <w:rPr>
          <w:rFonts w:ascii="Arial" w:hAnsi="Arial"/>
          <w:b/>
          <w:i/>
          <w:sz w:val="22"/>
        </w:rPr>
        <w:t>segmento</w:t>
      </w:r>
      <w:r>
        <w:rPr>
          <w:rFonts w:ascii="Arial" w:hAnsi="Arial"/>
          <w:b/>
          <w:i/>
          <w:spacing w:val="-4"/>
          <w:sz w:val="22"/>
        </w:rPr>
        <w:t> </w:t>
      </w:r>
      <w:r>
        <w:rPr>
          <w:rFonts w:ascii="Arial" w:hAnsi="Arial"/>
          <w:b/>
          <w:i/>
          <w:sz w:val="22"/>
        </w:rPr>
        <w:t>de la órbita geoestacionaria, el espectro electromagnético y el espacio donde actúa</w:t>
      </w:r>
      <w:r>
        <w:rPr>
          <w:rFonts w:ascii="Arial" w:hAnsi="Arial"/>
          <w:i/>
          <w:sz w:val="22"/>
        </w:rPr>
        <w:t>, de conformidad con el Derecho Internacional o con las leyes colombianas a falta de normas internacionales”.</w:t>
      </w:r>
    </w:p>
    <w:p>
      <w:pPr>
        <w:pStyle w:val="BodyText"/>
        <w:spacing w:before="37"/>
        <w:rPr>
          <w:rFonts w:ascii="Arial"/>
          <w:i/>
        </w:rPr>
      </w:pPr>
    </w:p>
    <w:p>
      <w:pPr>
        <w:pStyle w:val="ListParagraph"/>
        <w:numPr>
          <w:ilvl w:val="1"/>
          <w:numId w:val="4"/>
        </w:numPr>
        <w:tabs>
          <w:tab w:pos="720" w:val="left" w:leader="none"/>
        </w:tabs>
        <w:spacing w:line="276" w:lineRule="auto" w:before="1" w:after="0"/>
        <w:ind w:left="720" w:right="368" w:hanging="360"/>
        <w:jc w:val="both"/>
        <w:rPr>
          <w:i/>
          <w:sz w:val="22"/>
        </w:rPr>
      </w:pPr>
      <w:r>
        <w:rPr>
          <w:i/>
          <w:sz w:val="22"/>
        </w:rPr>
        <w:t>“</w:t>
      </w:r>
      <w:r>
        <w:rPr>
          <w:b/>
          <w:i/>
          <w:sz w:val="22"/>
        </w:rPr>
        <w:t>ARTICULO 216. </w:t>
      </w:r>
      <w:r>
        <w:rPr>
          <w:i/>
          <w:sz w:val="22"/>
        </w:rPr>
        <w:t>La Nación tendrá para su defensa unas Fuerzas Militares permanentes constituidas por el Ejército, la Armada y la Fuerza Aeroespacial. (...)”.</w:t>
      </w:r>
    </w:p>
    <w:p>
      <w:pPr>
        <w:pStyle w:val="BodyText"/>
        <w:spacing w:before="37"/>
        <w:rPr>
          <w:rFonts w:ascii="Arial"/>
          <w:i/>
        </w:rPr>
      </w:pPr>
    </w:p>
    <w:p>
      <w:pPr>
        <w:pStyle w:val="ListParagraph"/>
        <w:numPr>
          <w:ilvl w:val="1"/>
          <w:numId w:val="4"/>
        </w:numPr>
        <w:tabs>
          <w:tab w:pos="720" w:val="left" w:leader="none"/>
        </w:tabs>
        <w:spacing w:line="276" w:lineRule="auto" w:before="0" w:after="0"/>
        <w:ind w:left="720" w:right="368" w:hanging="360"/>
        <w:jc w:val="both"/>
        <w:rPr>
          <w:i/>
          <w:sz w:val="22"/>
        </w:rPr>
      </w:pPr>
      <w:r>
        <w:rPr>
          <w:i/>
          <w:sz w:val="22"/>
        </w:rPr>
        <w:t>“</w:t>
      </w:r>
      <w:r>
        <w:rPr>
          <w:b/>
          <w:i/>
          <w:sz w:val="22"/>
        </w:rPr>
        <w:t>ARTICULO 217. </w:t>
      </w:r>
      <w:r>
        <w:rPr>
          <w:i/>
          <w:sz w:val="22"/>
        </w:rPr>
        <w:t>La Nación tendrá para su defensa unas Fuerzas Militares permanentes constituidas por el Ejército, la Armada y la Fuerza Aérea.</w:t>
      </w:r>
    </w:p>
    <w:p>
      <w:pPr>
        <w:pStyle w:val="ListParagraph"/>
        <w:spacing w:after="0" w:line="276" w:lineRule="auto"/>
        <w:jc w:val="both"/>
        <w:rPr>
          <w:i/>
          <w:sz w:val="22"/>
        </w:rPr>
        <w:sectPr>
          <w:pgSz w:w="12240" w:h="15840"/>
          <w:pgMar w:header="1013" w:footer="1843" w:top="2500" w:bottom="2040" w:left="1440" w:right="1080"/>
        </w:sectPr>
      </w:pPr>
    </w:p>
    <w:p>
      <w:pPr>
        <w:pStyle w:val="BodyText"/>
        <w:spacing w:before="37"/>
        <w:rPr>
          <w:rFonts w:ascii="Arial"/>
          <w:i/>
        </w:rPr>
      </w:pPr>
    </w:p>
    <w:p>
      <w:pPr>
        <w:spacing w:line="276" w:lineRule="auto" w:before="1"/>
        <w:ind w:left="720" w:right="366" w:firstLine="0"/>
        <w:jc w:val="both"/>
        <w:rPr>
          <w:rFonts w:ascii="Arial" w:hAnsi="Arial"/>
          <w:i/>
          <w:sz w:val="22"/>
        </w:rPr>
      </w:pPr>
      <w:r>
        <w:rPr>
          <w:rFonts w:ascii="Arial" w:hAnsi="Arial"/>
          <w:i/>
          <w:sz w:val="22"/>
        </w:rPr>
        <w:t>Las Fuerzas Militares tendrán como finalidad primordial la defensa de la soberanía, la independencia, la integridad del territorio nacional y del orden constitucional. (...)”.</w:t>
      </w:r>
    </w:p>
    <w:p>
      <w:pPr>
        <w:pStyle w:val="BodyText"/>
        <w:spacing w:before="37"/>
        <w:rPr>
          <w:rFonts w:ascii="Arial"/>
          <w:i/>
        </w:rPr>
      </w:pPr>
    </w:p>
    <w:p>
      <w:pPr>
        <w:pStyle w:val="ListParagraph"/>
        <w:numPr>
          <w:ilvl w:val="1"/>
          <w:numId w:val="4"/>
        </w:numPr>
        <w:tabs>
          <w:tab w:pos="720" w:val="left" w:leader="none"/>
        </w:tabs>
        <w:spacing w:line="276" w:lineRule="auto" w:before="1" w:after="0"/>
        <w:ind w:left="720" w:right="358" w:hanging="360"/>
        <w:jc w:val="both"/>
        <w:rPr>
          <w:i/>
          <w:sz w:val="22"/>
        </w:rPr>
      </w:pPr>
      <w:r>
        <w:rPr>
          <w:b/>
          <w:i/>
          <w:sz w:val="22"/>
        </w:rPr>
        <w:t>“ARTICULO 360. </w:t>
      </w:r>
      <w:r>
        <w:rPr>
          <w:i/>
          <w:sz w:val="22"/>
        </w:rPr>
        <w:t>La explotación de un recurso natural no renovable causará, a favor del Estado, una contraprestación económica a título de regalía, sin perjuicio de</w:t>
      </w:r>
      <w:r>
        <w:rPr>
          <w:i/>
          <w:spacing w:val="40"/>
          <w:sz w:val="22"/>
        </w:rPr>
        <w:t> </w:t>
      </w:r>
      <w:r>
        <w:rPr>
          <w:i/>
          <w:sz w:val="22"/>
        </w:rPr>
        <w:t>cualquier otro derecho o compensación que se pacte. La ley determinará las condiciones para la explotación de los recursos naturales no renovables.</w:t>
      </w:r>
    </w:p>
    <w:p>
      <w:pPr>
        <w:pStyle w:val="BodyText"/>
        <w:spacing w:before="37"/>
        <w:rPr>
          <w:rFonts w:ascii="Arial"/>
          <w:i/>
        </w:rPr>
      </w:pPr>
    </w:p>
    <w:p>
      <w:pPr>
        <w:spacing w:line="276" w:lineRule="auto" w:before="1"/>
        <w:ind w:left="720" w:right="358" w:firstLine="0"/>
        <w:jc w:val="both"/>
        <w:rPr>
          <w:rFonts w:ascii="Arial" w:hAnsi="Arial"/>
          <w:i/>
          <w:sz w:val="22"/>
        </w:rPr>
      </w:pPr>
      <w:r>
        <w:rPr>
          <w:rFonts w:ascii="Arial" w:hAnsi="Arial"/>
          <w:b/>
          <w:i/>
          <w:sz w:val="22"/>
        </w:rPr>
        <w:t>Mediante otra ley, a iniciativa del Gobierno, la ley determinará la distribución, objetivos, fines, administración, ejecución, control, el uso eficiente y la destinación de los ingresos provenientes de la explotación de los recursos naturales no renovables precisando las condiciones de participación de sus beneficiarios. </w:t>
      </w:r>
      <w:r>
        <w:rPr>
          <w:rFonts w:ascii="Arial" w:hAnsi="Arial"/>
          <w:i/>
          <w:sz w:val="22"/>
        </w:rPr>
        <w:t>Este conjunto de ingresos, asignaciones, órganos, procedimientos y regulaciones constituye el Sistema General de Regalías”.</w:t>
      </w:r>
    </w:p>
    <w:p>
      <w:pPr>
        <w:pStyle w:val="BodyText"/>
        <w:spacing w:before="37"/>
        <w:rPr>
          <w:rFonts w:ascii="Arial"/>
          <w:i/>
        </w:rPr>
      </w:pPr>
    </w:p>
    <w:p>
      <w:pPr>
        <w:pStyle w:val="ListParagraph"/>
        <w:numPr>
          <w:ilvl w:val="1"/>
          <w:numId w:val="4"/>
        </w:numPr>
        <w:tabs>
          <w:tab w:pos="720" w:val="left" w:leader="none"/>
        </w:tabs>
        <w:spacing w:line="276" w:lineRule="auto" w:before="0" w:after="0"/>
        <w:ind w:left="720" w:right="358" w:hanging="360"/>
        <w:jc w:val="both"/>
        <w:rPr>
          <w:b/>
          <w:i/>
          <w:sz w:val="22"/>
        </w:rPr>
      </w:pPr>
      <w:r>
        <w:rPr>
          <w:b/>
          <w:i/>
          <w:sz w:val="22"/>
        </w:rPr>
        <w:t>“ARTICULO 361. </w:t>
      </w:r>
      <w:r>
        <w:rPr>
          <w:i/>
          <w:sz w:val="22"/>
        </w:rPr>
        <w:t>Los ingresos corrientes del Sistema General de Regalías se destinarán a la financiación de proyectos de inversión que contribuyan al desarrollo social, económico, y ambiental de las entidades territoriales.</w:t>
      </w:r>
    </w:p>
    <w:p>
      <w:pPr>
        <w:pStyle w:val="BodyText"/>
        <w:spacing w:before="38"/>
        <w:rPr>
          <w:rFonts w:ascii="Arial"/>
          <w:i/>
        </w:rPr>
      </w:pPr>
    </w:p>
    <w:p>
      <w:pPr>
        <w:spacing w:before="0"/>
        <w:ind w:left="720" w:right="0" w:firstLine="0"/>
        <w:jc w:val="left"/>
        <w:rPr>
          <w:rFonts w:ascii="Arial"/>
          <w:i/>
          <w:sz w:val="22"/>
        </w:rPr>
      </w:pPr>
      <w:r>
        <w:rPr>
          <w:rFonts w:ascii="Arial"/>
          <w:i/>
          <w:spacing w:val="-2"/>
          <w:sz w:val="22"/>
        </w:rPr>
        <w:t>(...)</w:t>
      </w:r>
    </w:p>
    <w:p>
      <w:pPr>
        <w:pStyle w:val="BodyText"/>
        <w:spacing w:before="76"/>
        <w:rPr>
          <w:rFonts w:ascii="Arial"/>
          <w:i/>
        </w:rPr>
      </w:pPr>
    </w:p>
    <w:p>
      <w:pPr>
        <w:spacing w:line="276" w:lineRule="auto" w:before="0"/>
        <w:ind w:left="720" w:right="359" w:firstLine="0"/>
        <w:jc w:val="both"/>
        <w:rPr>
          <w:rFonts w:ascii="Arial" w:hAnsi="Arial"/>
          <w:i/>
          <w:sz w:val="22"/>
        </w:rPr>
      </w:pPr>
      <w:r>
        <w:rPr>
          <w:rFonts w:ascii="Arial" w:hAnsi="Arial"/>
          <w:i/>
          <w:sz w:val="22"/>
        </w:rPr>
        <w:t>10% para la inversión en ciencia, tecnología e innovación, a través de convocatorias públicas, abiertas, y competitivas, en los términos que defina la ley que desarrolle el Sistema, de los cuales, mínimo dos (2) puntos porcentuales se destinarán a investigación o inversión de proyectos de ciencia, tecnología e innovación en asuntos relacionados o con incidencia sobre el ambiente y el desarrollo sostenible”.</w:t>
      </w:r>
    </w:p>
    <w:p>
      <w:pPr>
        <w:pStyle w:val="BodyText"/>
        <w:spacing w:before="38"/>
        <w:rPr>
          <w:rFonts w:ascii="Arial"/>
          <w:i/>
        </w:rPr>
      </w:pPr>
    </w:p>
    <w:p>
      <w:pPr>
        <w:pStyle w:val="Heading2"/>
        <w:numPr>
          <w:ilvl w:val="1"/>
          <w:numId w:val="2"/>
        </w:numPr>
        <w:tabs>
          <w:tab w:pos="424" w:val="left" w:leader="none"/>
        </w:tabs>
        <w:spacing w:line="240" w:lineRule="auto" w:before="0" w:after="0"/>
        <w:ind w:left="424" w:right="0" w:hanging="424"/>
        <w:jc w:val="left"/>
      </w:pPr>
      <w:r>
        <w:rPr/>
        <w:t>Marco</w:t>
      </w:r>
      <w:r>
        <w:rPr>
          <w:spacing w:val="-5"/>
        </w:rPr>
        <w:t> </w:t>
      </w:r>
      <w:r>
        <w:rPr>
          <w:spacing w:val="-2"/>
        </w:rPr>
        <w:t>Legal:</w:t>
      </w:r>
    </w:p>
    <w:p>
      <w:pPr>
        <w:pStyle w:val="BodyText"/>
        <w:spacing w:before="76"/>
        <w:rPr>
          <w:rFonts w:ascii="Arial"/>
          <w:b/>
        </w:rPr>
      </w:pPr>
    </w:p>
    <w:p>
      <w:pPr>
        <w:pStyle w:val="BodyText"/>
        <w:spacing w:line="276" w:lineRule="auto"/>
      </w:pPr>
      <w:r>
        <w:rPr>
          <w:rFonts w:ascii="Arial" w:hAnsi="Arial"/>
          <w:b/>
        </w:rPr>
        <w:t>LEY</w:t>
      </w:r>
      <w:r>
        <w:rPr>
          <w:rFonts w:ascii="Arial" w:hAnsi="Arial"/>
          <w:b/>
          <w:spacing w:val="27"/>
        </w:rPr>
        <w:t> </w:t>
      </w:r>
      <w:r>
        <w:rPr>
          <w:rFonts w:ascii="Arial" w:hAnsi="Arial"/>
          <w:b/>
        </w:rPr>
        <w:t>2302</w:t>
      </w:r>
      <w:r>
        <w:rPr>
          <w:rFonts w:ascii="Arial" w:hAnsi="Arial"/>
          <w:b/>
          <w:spacing w:val="27"/>
        </w:rPr>
        <w:t> </w:t>
      </w:r>
      <w:r>
        <w:rPr>
          <w:rFonts w:ascii="Arial" w:hAnsi="Arial"/>
          <w:b/>
        </w:rPr>
        <w:t>DE</w:t>
      </w:r>
      <w:r>
        <w:rPr>
          <w:rFonts w:ascii="Arial" w:hAnsi="Arial"/>
          <w:b/>
          <w:spacing w:val="27"/>
        </w:rPr>
        <w:t> </w:t>
      </w:r>
      <w:r>
        <w:rPr>
          <w:rFonts w:ascii="Arial" w:hAnsi="Arial"/>
          <w:b/>
        </w:rPr>
        <w:t>2023:</w:t>
      </w:r>
      <w:r>
        <w:rPr>
          <w:rFonts w:ascii="Arial" w:hAnsi="Arial"/>
          <w:b/>
          <w:spacing w:val="27"/>
        </w:rPr>
        <w:t> </w:t>
      </w:r>
      <w:r>
        <w:rPr>
          <w:rFonts w:ascii="Arial" w:hAnsi="Arial"/>
          <w:b/>
        </w:rPr>
        <w:t>“</w:t>
      </w:r>
      <w:r>
        <w:rPr/>
        <w:t>Por</w:t>
      </w:r>
      <w:r>
        <w:rPr>
          <w:spacing w:val="27"/>
        </w:rPr>
        <w:t> </w:t>
      </w:r>
      <w:r>
        <w:rPr/>
        <w:t>medio</w:t>
      </w:r>
      <w:r>
        <w:rPr>
          <w:spacing w:val="27"/>
        </w:rPr>
        <w:t> </w:t>
      </w:r>
      <w:r>
        <w:rPr/>
        <w:t>de</w:t>
      </w:r>
      <w:r>
        <w:rPr>
          <w:spacing w:val="27"/>
        </w:rPr>
        <w:t> </w:t>
      </w:r>
      <w:r>
        <w:rPr/>
        <w:t>la</w:t>
      </w:r>
      <w:r>
        <w:rPr>
          <w:spacing w:val="27"/>
        </w:rPr>
        <w:t> </w:t>
      </w:r>
      <w:r>
        <w:rPr/>
        <w:t>cual</w:t>
      </w:r>
      <w:r>
        <w:rPr>
          <w:spacing w:val="27"/>
        </w:rPr>
        <w:t> </w:t>
      </w:r>
      <w:r>
        <w:rPr/>
        <w:t>se adoptan medidas para garantizar la defensa e integridad territorial en el ámbito espacial y se dictan otras disposiciones”.</w:t>
      </w:r>
    </w:p>
    <w:p>
      <w:pPr>
        <w:pStyle w:val="BodyText"/>
        <w:spacing w:before="38"/>
      </w:pPr>
    </w:p>
    <w:p>
      <w:pPr>
        <w:pStyle w:val="ListParagraph"/>
        <w:numPr>
          <w:ilvl w:val="0"/>
          <w:numId w:val="6"/>
        </w:numPr>
        <w:tabs>
          <w:tab w:pos="720" w:val="left" w:leader="none"/>
        </w:tabs>
        <w:spacing w:line="276" w:lineRule="auto" w:before="0" w:after="0"/>
        <w:ind w:left="720" w:right="364" w:hanging="360"/>
        <w:jc w:val="both"/>
        <w:rPr>
          <w:i/>
          <w:sz w:val="22"/>
        </w:rPr>
      </w:pPr>
      <w:r>
        <w:rPr>
          <w:b/>
          <w:i/>
          <w:sz w:val="22"/>
        </w:rPr>
        <w:t>Artículo 1°.</w:t>
      </w:r>
      <w:r>
        <w:rPr>
          <w:b/>
          <w:i/>
          <w:spacing w:val="-4"/>
          <w:sz w:val="22"/>
        </w:rPr>
        <w:t> </w:t>
      </w:r>
      <w:r>
        <w:rPr>
          <w:b/>
          <w:i/>
          <w:sz w:val="22"/>
        </w:rPr>
        <w:t>Objeto.</w:t>
      </w:r>
      <w:r>
        <w:rPr>
          <w:b/>
          <w:i/>
          <w:spacing w:val="-4"/>
          <w:sz w:val="22"/>
        </w:rPr>
        <w:t> </w:t>
      </w:r>
      <w:r>
        <w:rPr>
          <w:b/>
          <w:i/>
          <w:sz w:val="22"/>
        </w:rPr>
        <w:t>La</w:t>
      </w:r>
      <w:r>
        <w:rPr>
          <w:b/>
          <w:i/>
          <w:spacing w:val="-4"/>
          <w:sz w:val="22"/>
        </w:rPr>
        <w:t> </w:t>
      </w:r>
      <w:r>
        <w:rPr>
          <w:b/>
          <w:i/>
          <w:sz w:val="22"/>
        </w:rPr>
        <w:t>presente</w:t>
      </w:r>
      <w:r>
        <w:rPr>
          <w:b/>
          <w:i/>
          <w:spacing w:val="-4"/>
          <w:sz w:val="22"/>
        </w:rPr>
        <w:t> </w:t>
      </w:r>
      <w:r>
        <w:rPr>
          <w:b/>
          <w:i/>
          <w:sz w:val="22"/>
        </w:rPr>
        <w:t>ley</w:t>
      </w:r>
      <w:r>
        <w:rPr>
          <w:b/>
          <w:i/>
          <w:spacing w:val="-4"/>
          <w:sz w:val="22"/>
        </w:rPr>
        <w:t> </w:t>
      </w:r>
      <w:r>
        <w:rPr>
          <w:b/>
          <w:i/>
          <w:sz w:val="22"/>
        </w:rPr>
        <w:t>establece</w:t>
      </w:r>
      <w:r>
        <w:rPr>
          <w:b/>
          <w:i/>
          <w:spacing w:val="-4"/>
          <w:sz w:val="22"/>
        </w:rPr>
        <w:t> </w:t>
      </w:r>
      <w:r>
        <w:rPr>
          <w:b/>
          <w:i/>
          <w:sz w:val="22"/>
        </w:rPr>
        <w:t>medidas</w:t>
      </w:r>
      <w:r>
        <w:rPr>
          <w:b/>
          <w:i/>
          <w:spacing w:val="-4"/>
          <w:sz w:val="22"/>
        </w:rPr>
        <w:t> </w:t>
      </w:r>
      <w:r>
        <w:rPr>
          <w:b/>
          <w:i/>
          <w:sz w:val="22"/>
        </w:rPr>
        <w:t>para</w:t>
      </w:r>
      <w:r>
        <w:rPr>
          <w:b/>
          <w:i/>
          <w:spacing w:val="-4"/>
          <w:sz w:val="22"/>
        </w:rPr>
        <w:t> </w:t>
      </w:r>
      <w:r>
        <w:rPr>
          <w:b/>
          <w:i/>
          <w:sz w:val="22"/>
        </w:rPr>
        <w:t>garantizar</w:t>
      </w:r>
      <w:r>
        <w:rPr>
          <w:b/>
          <w:i/>
          <w:spacing w:val="-4"/>
          <w:sz w:val="22"/>
        </w:rPr>
        <w:t> </w:t>
      </w:r>
      <w:r>
        <w:rPr>
          <w:b/>
          <w:i/>
          <w:sz w:val="22"/>
        </w:rPr>
        <w:t>la</w:t>
      </w:r>
      <w:r>
        <w:rPr>
          <w:b/>
          <w:i/>
          <w:spacing w:val="-4"/>
          <w:sz w:val="22"/>
        </w:rPr>
        <w:t> </w:t>
      </w:r>
      <w:r>
        <w:rPr>
          <w:b/>
          <w:i/>
          <w:sz w:val="22"/>
        </w:rPr>
        <w:t>defensa</w:t>
      </w:r>
      <w:r>
        <w:rPr>
          <w:b/>
          <w:i/>
          <w:spacing w:val="-4"/>
          <w:sz w:val="22"/>
        </w:rPr>
        <w:t> </w:t>
      </w:r>
      <w:r>
        <w:rPr>
          <w:b/>
          <w:i/>
          <w:sz w:val="22"/>
        </w:rPr>
        <w:t>e integridad territorial en el ámbito espacial</w:t>
      </w:r>
      <w:r>
        <w:rPr>
          <w:i/>
          <w:sz w:val="22"/>
        </w:rPr>
        <w:t>, en el marco general</w:t>
      </w:r>
      <w:r>
        <w:rPr>
          <w:i/>
          <w:spacing w:val="-3"/>
          <w:sz w:val="22"/>
        </w:rPr>
        <w:t> </w:t>
      </w:r>
      <w:r>
        <w:rPr>
          <w:i/>
          <w:sz w:val="22"/>
        </w:rPr>
        <w:t>para</w:t>
      </w:r>
      <w:r>
        <w:rPr>
          <w:i/>
          <w:spacing w:val="-3"/>
          <w:sz w:val="22"/>
        </w:rPr>
        <w:t> </w:t>
      </w:r>
      <w:r>
        <w:rPr>
          <w:i/>
          <w:sz w:val="22"/>
        </w:rPr>
        <w:t>el</w:t>
      </w:r>
      <w:r>
        <w:rPr>
          <w:i/>
          <w:spacing w:val="-3"/>
          <w:sz w:val="22"/>
        </w:rPr>
        <w:t> </w:t>
      </w:r>
      <w:r>
        <w:rPr>
          <w:i/>
          <w:sz w:val="22"/>
        </w:rPr>
        <w:t>desarrollo</w:t>
      </w:r>
      <w:r>
        <w:rPr>
          <w:i/>
          <w:spacing w:val="-3"/>
          <w:sz w:val="22"/>
        </w:rPr>
        <w:t> </w:t>
      </w:r>
      <w:r>
        <w:rPr>
          <w:i/>
          <w:sz w:val="22"/>
        </w:rPr>
        <w:t>de las actividades</w:t>
      </w:r>
      <w:r>
        <w:rPr>
          <w:i/>
          <w:spacing w:val="-4"/>
          <w:sz w:val="22"/>
        </w:rPr>
        <w:t> </w:t>
      </w:r>
      <w:r>
        <w:rPr>
          <w:i/>
          <w:sz w:val="22"/>
        </w:rPr>
        <w:t>espaciales</w:t>
      </w:r>
      <w:r>
        <w:rPr>
          <w:i/>
          <w:spacing w:val="-4"/>
          <w:sz w:val="22"/>
        </w:rPr>
        <w:t> </w:t>
      </w:r>
      <w:r>
        <w:rPr>
          <w:i/>
          <w:sz w:val="22"/>
        </w:rPr>
        <w:t>en</w:t>
      </w:r>
      <w:r>
        <w:rPr>
          <w:i/>
          <w:spacing w:val="-4"/>
          <w:sz w:val="22"/>
        </w:rPr>
        <w:t> </w:t>
      </w:r>
      <w:r>
        <w:rPr>
          <w:i/>
          <w:sz w:val="22"/>
        </w:rPr>
        <w:t>Colombia,</w:t>
      </w:r>
      <w:r>
        <w:rPr>
          <w:i/>
          <w:spacing w:val="-4"/>
          <w:sz w:val="22"/>
        </w:rPr>
        <w:t> </w:t>
      </w:r>
      <w:r>
        <w:rPr>
          <w:i/>
          <w:sz w:val="22"/>
        </w:rPr>
        <w:t>considerando</w:t>
      </w:r>
      <w:r>
        <w:rPr>
          <w:i/>
          <w:spacing w:val="-4"/>
          <w:sz w:val="22"/>
        </w:rPr>
        <w:t> </w:t>
      </w:r>
      <w:r>
        <w:rPr>
          <w:i/>
          <w:sz w:val="22"/>
        </w:rPr>
        <w:t>el</w:t>
      </w:r>
      <w:r>
        <w:rPr>
          <w:i/>
          <w:spacing w:val="-4"/>
          <w:sz w:val="22"/>
        </w:rPr>
        <w:t> </w:t>
      </w:r>
      <w:r>
        <w:rPr>
          <w:i/>
          <w:sz w:val="22"/>
        </w:rPr>
        <w:t>importante</w:t>
      </w:r>
      <w:r>
        <w:rPr>
          <w:i/>
          <w:spacing w:val="-4"/>
          <w:sz w:val="22"/>
        </w:rPr>
        <w:t> </w:t>
      </w:r>
      <w:r>
        <w:rPr>
          <w:i/>
          <w:sz w:val="22"/>
        </w:rPr>
        <w:t>papel</w:t>
      </w:r>
      <w:r>
        <w:rPr>
          <w:i/>
          <w:spacing w:val="-4"/>
          <w:sz w:val="22"/>
        </w:rPr>
        <w:t> </w:t>
      </w:r>
      <w:r>
        <w:rPr>
          <w:i/>
          <w:sz w:val="22"/>
        </w:rPr>
        <w:t>que</w:t>
      </w:r>
      <w:r>
        <w:rPr>
          <w:i/>
          <w:spacing w:val="-4"/>
          <w:sz w:val="22"/>
        </w:rPr>
        <w:t> </w:t>
      </w:r>
      <w:r>
        <w:rPr>
          <w:i/>
          <w:sz w:val="22"/>
        </w:rPr>
        <w:t>el</w:t>
      </w:r>
      <w:r>
        <w:rPr>
          <w:i/>
          <w:spacing w:val="-4"/>
          <w:sz w:val="22"/>
        </w:rPr>
        <w:t> </w:t>
      </w:r>
      <w:r>
        <w:rPr>
          <w:i/>
          <w:sz w:val="22"/>
        </w:rPr>
        <w:t>Estado debe tener en este campo para la promoción y desarrollo del sector</w:t>
      </w:r>
      <w:r>
        <w:rPr>
          <w:i/>
          <w:spacing w:val="-3"/>
          <w:sz w:val="22"/>
        </w:rPr>
        <w:t> </w:t>
      </w:r>
      <w:r>
        <w:rPr>
          <w:i/>
          <w:sz w:val="22"/>
        </w:rPr>
        <w:t>espacial,</w:t>
      </w:r>
      <w:r>
        <w:rPr>
          <w:i/>
          <w:spacing w:val="-3"/>
          <w:sz w:val="22"/>
        </w:rPr>
        <w:t> </w:t>
      </w:r>
      <w:r>
        <w:rPr>
          <w:i/>
          <w:sz w:val="22"/>
        </w:rPr>
        <w:t>así</w:t>
      </w:r>
      <w:r>
        <w:rPr>
          <w:i/>
          <w:spacing w:val="-3"/>
          <w:sz w:val="22"/>
        </w:rPr>
        <w:t> </w:t>
      </w:r>
      <w:r>
        <w:rPr>
          <w:i/>
          <w:sz w:val="22"/>
        </w:rPr>
        <w:t>como</w:t>
      </w:r>
    </w:p>
    <w:p>
      <w:pPr>
        <w:pStyle w:val="ListParagraph"/>
        <w:spacing w:after="0" w:line="276" w:lineRule="auto"/>
        <w:jc w:val="both"/>
        <w:rPr>
          <w:i/>
          <w:sz w:val="22"/>
        </w:rPr>
        <w:sectPr>
          <w:pgSz w:w="12240" w:h="15840"/>
          <w:pgMar w:header="1013" w:footer="1843" w:top="2500" w:bottom="2040" w:left="1440" w:right="1080"/>
        </w:sectPr>
      </w:pPr>
    </w:p>
    <w:p>
      <w:pPr>
        <w:spacing w:line="276" w:lineRule="auto" w:before="0"/>
        <w:ind w:left="720" w:right="361" w:firstLine="0"/>
        <w:jc w:val="both"/>
        <w:rPr>
          <w:rFonts w:ascii="Arial" w:hAnsi="Arial"/>
          <w:i/>
          <w:sz w:val="22"/>
        </w:rPr>
      </w:pPr>
      <w:r>
        <w:rPr>
          <w:rFonts w:ascii="Arial" w:hAnsi="Arial"/>
          <w:i/>
          <w:sz w:val="22"/>
        </w:rPr>
        <w:t>en la ejecución de actividades en el espacio exterior, incluido la Luna y otros cuerpos celestes, en concordancia con la Constitución y los tratados internacionales ratificados en la materia, procurando que las mismas se desarrollen en condiciones que no constituyan un riesgo para la seguridad y defensa nacional, la operación aérea y espacial, y la soberanía nacional.</w:t>
      </w:r>
    </w:p>
    <w:p>
      <w:pPr>
        <w:pStyle w:val="BodyText"/>
        <w:rPr>
          <w:rFonts w:ascii="Arial"/>
          <w:i/>
        </w:rPr>
      </w:pPr>
    </w:p>
    <w:p>
      <w:pPr>
        <w:pStyle w:val="BodyText"/>
        <w:ind w:right="361"/>
        <w:jc w:val="both"/>
      </w:pPr>
      <w:r>
        <w:rPr>
          <w:rFonts w:ascii="Arial" w:hAnsi="Arial"/>
          <w:b/>
        </w:rPr>
        <w:t>LEY</w:t>
      </w:r>
      <w:r>
        <w:rPr>
          <w:rFonts w:ascii="Arial" w:hAnsi="Arial"/>
          <w:b/>
          <w:spacing w:val="40"/>
        </w:rPr>
        <w:t> </w:t>
      </w:r>
      <w:r>
        <w:rPr>
          <w:rFonts w:ascii="Arial" w:hAnsi="Arial"/>
          <w:b/>
        </w:rPr>
        <w:t>2162 DE 2021: </w:t>
      </w:r>
      <w:r>
        <w:rPr/>
        <w:t>“Por medio de la cual se crea el Ministerio de Ciencia, Tecnología e Innovación y se dictan otras disposiciones”.</w:t>
      </w:r>
    </w:p>
    <w:p>
      <w:pPr>
        <w:pStyle w:val="BodyText"/>
      </w:pPr>
    </w:p>
    <w:p>
      <w:pPr>
        <w:pStyle w:val="ListParagraph"/>
        <w:numPr>
          <w:ilvl w:val="0"/>
          <w:numId w:val="6"/>
        </w:numPr>
        <w:tabs>
          <w:tab w:pos="720" w:val="left" w:leader="none"/>
        </w:tabs>
        <w:spacing w:line="240" w:lineRule="auto" w:before="0" w:after="0"/>
        <w:ind w:left="720" w:right="362" w:hanging="360"/>
        <w:jc w:val="left"/>
        <w:rPr>
          <w:i/>
          <w:sz w:val="22"/>
        </w:rPr>
      </w:pPr>
      <w:r>
        <w:rPr>
          <w:b/>
          <w:i/>
          <w:sz w:val="22"/>
        </w:rPr>
        <w:t>“ARTÍCULO 5. Objetivos Generales.</w:t>
      </w:r>
      <w:r>
        <w:rPr>
          <w:b/>
          <w:i/>
          <w:spacing w:val="-7"/>
          <w:sz w:val="22"/>
        </w:rPr>
        <w:t> </w:t>
      </w:r>
      <w:r>
        <w:rPr>
          <w:i/>
          <w:sz w:val="22"/>
        </w:rPr>
        <w:t>El</w:t>
      </w:r>
      <w:r>
        <w:rPr>
          <w:i/>
          <w:spacing w:val="-7"/>
          <w:sz w:val="22"/>
        </w:rPr>
        <w:t> </w:t>
      </w:r>
      <w:r>
        <w:rPr>
          <w:i/>
          <w:sz w:val="22"/>
        </w:rPr>
        <w:t>Ministerio</w:t>
      </w:r>
      <w:r>
        <w:rPr>
          <w:i/>
          <w:spacing w:val="-7"/>
          <w:sz w:val="22"/>
        </w:rPr>
        <w:t> </w:t>
      </w:r>
      <w:r>
        <w:rPr>
          <w:i/>
          <w:sz w:val="22"/>
        </w:rPr>
        <w:t>de</w:t>
      </w:r>
      <w:r>
        <w:rPr>
          <w:i/>
          <w:spacing w:val="-7"/>
          <w:sz w:val="22"/>
        </w:rPr>
        <w:t> </w:t>
      </w:r>
      <w:r>
        <w:rPr>
          <w:i/>
          <w:sz w:val="22"/>
        </w:rPr>
        <w:t>Ciencia.</w:t>
      </w:r>
      <w:r>
        <w:rPr>
          <w:i/>
          <w:spacing w:val="-7"/>
          <w:sz w:val="22"/>
        </w:rPr>
        <w:t> </w:t>
      </w:r>
      <w:r>
        <w:rPr>
          <w:i/>
          <w:sz w:val="22"/>
        </w:rPr>
        <w:t>Tecnología</w:t>
      </w:r>
      <w:r>
        <w:rPr>
          <w:i/>
          <w:spacing w:val="-7"/>
          <w:sz w:val="22"/>
        </w:rPr>
        <w:t> </w:t>
      </w:r>
      <w:r>
        <w:rPr>
          <w:i/>
          <w:sz w:val="22"/>
        </w:rPr>
        <w:t>e</w:t>
      </w:r>
      <w:r>
        <w:rPr>
          <w:i/>
          <w:spacing w:val="-7"/>
          <w:sz w:val="22"/>
        </w:rPr>
        <w:t> </w:t>
      </w:r>
      <w:r>
        <w:rPr>
          <w:i/>
          <w:sz w:val="22"/>
        </w:rPr>
        <w:t>Innovación cumplirá su misión atendiendo a los siguientes objetivos generales:</w:t>
      </w:r>
    </w:p>
    <w:p>
      <w:pPr>
        <w:pStyle w:val="BodyText"/>
        <w:rPr>
          <w:rFonts w:ascii="Arial"/>
          <w:i/>
        </w:rPr>
      </w:pPr>
    </w:p>
    <w:p>
      <w:pPr>
        <w:spacing w:before="0"/>
        <w:ind w:left="720" w:right="0" w:firstLine="0"/>
        <w:jc w:val="left"/>
        <w:rPr>
          <w:rFonts w:ascii="Arial"/>
          <w:i/>
          <w:sz w:val="22"/>
        </w:rPr>
      </w:pPr>
      <w:r>
        <w:rPr>
          <w:rFonts w:ascii="Arial"/>
          <w:i/>
          <w:spacing w:val="-2"/>
          <w:sz w:val="22"/>
        </w:rPr>
        <w:t>(...)</w:t>
      </w:r>
    </w:p>
    <w:p>
      <w:pPr>
        <w:pStyle w:val="BodyText"/>
        <w:rPr>
          <w:rFonts w:ascii="Arial"/>
          <w:i/>
        </w:rPr>
      </w:pPr>
    </w:p>
    <w:p>
      <w:pPr>
        <w:spacing w:before="0"/>
        <w:ind w:left="720" w:right="364" w:firstLine="0"/>
        <w:jc w:val="both"/>
        <w:rPr>
          <w:rFonts w:ascii="Arial" w:hAnsi="Arial"/>
          <w:i/>
          <w:sz w:val="22"/>
        </w:rPr>
      </w:pPr>
      <w:r>
        <w:rPr>
          <w:rFonts w:ascii="Arial" w:hAnsi="Arial"/>
          <w:i/>
          <w:sz w:val="22"/>
        </w:rPr>
        <w:t>3. Impulsar el desarrollo científico, tecnológico y la innovación de la Nación, programados en la</w:t>
      </w:r>
      <w:r>
        <w:rPr>
          <w:rFonts w:ascii="Arial" w:hAnsi="Arial"/>
          <w:i/>
          <w:spacing w:val="-4"/>
          <w:sz w:val="22"/>
        </w:rPr>
        <w:t> </w:t>
      </w:r>
      <w:r>
        <w:rPr>
          <w:rFonts w:ascii="Arial" w:hAnsi="Arial"/>
          <w:i/>
          <w:sz w:val="22"/>
        </w:rPr>
        <w:t>Constitución</w:t>
      </w:r>
      <w:r>
        <w:rPr>
          <w:rFonts w:ascii="Arial" w:hAnsi="Arial"/>
          <w:i/>
          <w:spacing w:val="-4"/>
          <w:sz w:val="22"/>
        </w:rPr>
        <w:t> </w:t>
      </w:r>
      <w:r>
        <w:rPr>
          <w:rFonts w:ascii="Arial" w:hAnsi="Arial"/>
          <w:i/>
          <w:sz w:val="22"/>
        </w:rPr>
        <w:t>Política</w:t>
      </w:r>
      <w:r>
        <w:rPr>
          <w:rFonts w:ascii="Arial" w:hAnsi="Arial"/>
          <w:i/>
          <w:spacing w:val="-4"/>
          <w:sz w:val="22"/>
        </w:rPr>
        <w:t> </w:t>
      </w:r>
      <w:r>
        <w:rPr>
          <w:rFonts w:ascii="Arial" w:hAnsi="Arial"/>
          <w:i/>
          <w:sz w:val="22"/>
        </w:rPr>
        <w:t>de</w:t>
      </w:r>
      <w:r>
        <w:rPr>
          <w:rFonts w:ascii="Arial" w:hAnsi="Arial"/>
          <w:i/>
          <w:spacing w:val="-4"/>
          <w:sz w:val="22"/>
        </w:rPr>
        <w:t> </w:t>
      </w:r>
      <w:r>
        <w:rPr>
          <w:rFonts w:ascii="Arial" w:hAnsi="Arial"/>
          <w:i/>
          <w:sz w:val="22"/>
        </w:rPr>
        <w:t>1991</w:t>
      </w:r>
      <w:r>
        <w:rPr>
          <w:rFonts w:ascii="Arial" w:hAnsi="Arial"/>
          <w:i/>
          <w:spacing w:val="-4"/>
          <w:sz w:val="22"/>
        </w:rPr>
        <w:t> </w:t>
      </w:r>
      <w:r>
        <w:rPr>
          <w:rFonts w:ascii="Arial" w:hAnsi="Arial"/>
          <w:i/>
          <w:sz w:val="22"/>
        </w:rPr>
        <w:t>y</w:t>
      </w:r>
      <w:r>
        <w:rPr>
          <w:rFonts w:ascii="Arial" w:hAnsi="Arial"/>
          <w:i/>
          <w:spacing w:val="-4"/>
          <w:sz w:val="22"/>
        </w:rPr>
        <w:t> </w:t>
      </w:r>
      <w:r>
        <w:rPr>
          <w:rFonts w:ascii="Arial" w:hAnsi="Arial"/>
          <w:i/>
          <w:sz w:val="22"/>
        </w:rPr>
        <w:t>en</w:t>
      </w:r>
      <w:r>
        <w:rPr>
          <w:rFonts w:ascii="Arial" w:hAnsi="Arial"/>
          <w:i/>
          <w:spacing w:val="-4"/>
          <w:sz w:val="22"/>
        </w:rPr>
        <w:t> </w:t>
      </w:r>
      <w:r>
        <w:rPr>
          <w:rFonts w:ascii="Arial" w:hAnsi="Arial"/>
          <w:i/>
          <w:sz w:val="22"/>
        </w:rPr>
        <w:t>el</w:t>
      </w:r>
      <w:r>
        <w:rPr>
          <w:rFonts w:ascii="Arial" w:hAnsi="Arial"/>
          <w:i/>
          <w:spacing w:val="-4"/>
          <w:sz w:val="22"/>
        </w:rPr>
        <w:t> </w:t>
      </w:r>
      <w:r>
        <w:rPr>
          <w:rFonts w:ascii="Arial" w:hAnsi="Arial"/>
          <w:i/>
          <w:sz w:val="22"/>
        </w:rPr>
        <w:t>Plan</w:t>
      </w:r>
      <w:r>
        <w:rPr>
          <w:rFonts w:ascii="Arial" w:hAnsi="Arial"/>
          <w:i/>
          <w:spacing w:val="-4"/>
          <w:sz w:val="22"/>
        </w:rPr>
        <w:t> </w:t>
      </w:r>
      <w:r>
        <w:rPr>
          <w:rFonts w:ascii="Arial" w:hAnsi="Arial"/>
          <w:i/>
          <w:sz w:val="22"/>
        </w:rPr>
        <w:t>Nacional</w:t>
      </w:r>
      <w:r>
        <w:rPr>
          <w:rFonts w:ascii="Arial" w:hAnsi="Arial"/>
          <w:i/>
          <w:spacing w:val="-4"/>
          <w:sz w:val="22"/>
        </w:rPr>
        <w:t> </w:t>
      </w:r>
      <w:r>
        <w:rPr>
          <w:rFonts w:ascii="Arial" w:hAnsi="Arial"/>
          <w:i/>
          <w:sz w:val="22"/>
        </w:rPr>
        <w:t>de</w:t>
      </w:r>
      <w:r>
        <w:rPr>
          <w:rFonts w:ascii="Arial" w:hAnsi="Arial"/>
          <w:i/>
          <w:spacing w:val="-4"/>
          <w:sz w:val="22"/>
        </w:rPr>
        <w:t> </w:t>
      </w:r>
      <w:r>
        <w:rPr>
          <w:rFonts w:ascii="Arial" w:hAnsi="Arial"/>
          <w:i/>
          <w:sz w:val="22"/>
        </w:rPr>
        <w:t>Desarrollo,</w:t>
      </w:r>
      <w:r>
        <w:rPr>
          <w:rFonts w:ascii="Arial" w:hAnsi="Arial"/>
          <w:i/>
          <w:spacing w:val="-4"/>
          <w:sz w:val="22"/>
        </w:rPr>
        <w:t> </w:t>
      </w:r>
      <w:r>
        <w:rPr>
          <w:rFonts w:ascii="Arial" w:hAnsi="Arial"/>
          <w:i/>
          <w:sz w:val="22"/>
        </w:rPr>
        <w:t>de acuerdo con las orientaciones trazadas por el Gobierno nacional”.</w:t>
      </w:r>
    </w:p>
    <w:p>
      <w:pPr>
        <w:pStyle w:val="BodyText"/>
        <w:rPr>
          <w:rFonts w:ascii="Arial"/>
          <w:i/>
        </w:rPr>
      </w:pPr>
    </w:p>
    <w:p>
      <w:pPr>
        <w:pStyle w:val="BodyText"/>
        <w:rPr>
          <w:rFonts w:ascii="Arial"/>
          <w:i/>
        </w:rPr>
      </w:pPr>
    </w:p>
    <w:p>
      <w:pPr>
        <w:spacing w:before="0"/>
        <w:ind w:left="0" w:right="369" w:firstLine="0"/>
        <w:jc w:val="both"/>
        <w:rPr>
          <w:rFonts w:ascii="Arial" w:hAnsi="Arial"/>
          <w:i/>
          <w:sz w:val="22"/>
        </w:rPr>
      </w:pPr>
      <w:r>
        <w:rPr>
          <w:rFonts w:ascii="Arial" w:hAnsi="Arial"/>
          <w:b/>
          <w:sz w:val="22"/>
        </w:rPr>
        <w:t>Ley 2056 de 2020: </w:t>
      </w:r>
      <w:r>
        <w:rPr>
          <w:rFonts w:ascii="Arial" w:hAnsi="Arial"/>
          <w:i/>
          <w:sz w:val="22"/>
        </w:rPr>
        <w:t>"Por la cual se regula la organización y el funcionamiento del Sistema General de Regalías"</w:t>
      </w:r>
    </w:p>
    <w:p>
      <w:pPr>
        <w:pStyle w:val="BodyText"/>
        <w:rPr>
          <w:rFonts w:ascii="Arial"/>
          <w:i/>
        </w:rPr>
      </w:pPr>
    </w:p>
    <w:p>
      <w:pPr>
        <w:pStyle w:val="BodyText"/>
        <w:ind w:right="358"/>
        <w:jc w:val="both"/>
      </w:pPr>
      <w:r>
        <w:rPr>
          <w:rFonts w:ascii="Arial" w:hAnsi="Arial"/>
          <w:b/>
        </w:rPr>
        <w:t>DECRETO 2937 DE 2010: </w:t>
      </w:r>
      <w:r>
        <w:rPr/>
        <w:t>“Por el cual se designa a la Fuerza Aérea Colombiana como autoridad aeronáutica de la aviación de Estado y ente coordinador ante la autoridad Aeronáutica Civil Colombiana y se constituye el Comité Interinstitucional de la Aviación de </w:t>
      </w:r>
      <w:r>
        <w:rPr>
          <w:spacing w:val="-2"/>
        </w:rPr>
        <w:t>Estado”.</w:t>
      </w:r>
    </w:p>
    <w:p>
      <w:pPr>
        <w:pStyle w:val="BodyText"/>
      </w:pPr>
    </w:p>
    <w:p>
      <w:pPr>
        <w:pStyle w:val="ListParagraph"/>
        <w:numPr>
          <w:ilvl w:val="0"/>
          <w:numId w:val="6"/>
        </w:numPr>
        <w:tabs>
          <w:tab w:pos="720" w:val="left" w:leader="none"/>
        </w:tabs>
        <w:spacing w:line="240" w:lineRule="auto" w:before="0" w:after="0"/>
        <w:ind w:left="720" w:right="362" w:hanging="360"/>
        <w:jc w:val="left"/>
        <w:rPr>
          <w:i/>
          <w:sz w:val="22"/>
        </w:rPr>
      </w:pPr>
      <w:r>
        <w:rPr>
          <w:b/>
          <w:i/>
          <w:sz w:val="22"/>
        </w:rPr>
        <w:t>“Artículo 5°. </w:t>
      </w:r>
      <w:r>
        <w:rPr>
          <w:i/>
          <w:sz w:val="22"/>
        </w:rPr>
        <w:t>La Autoridad Aeronáutica de Aviación de Estado tendrá, entre otras, las</w:t>
      </w:r>
      <w:r>
        <w:rPr>
          <w:i/>
          <w:spacing w:val="40"/>
          <w:sz w:val="22"/>
        </w:rPr>
        <w:t> </w:t>
      </w:r>
      <w:r>
        <w:rPr>
          <w:i/>
          <w:sz w:val="22"/>
        </w:rPr>
        <w:t>siguientes funciones:</w:t>
      </w:r>
    </w:p>
    <w:p>
      <w:pPr>
        <w:pStyle w:val="BodyText"/>
        <w:rPr>
          <w:rFonts w:ascii="Arial"/>
          <w:i/>
        </w:rPr>
      </w:pPr>
    </w:p>
    <w:p>
      <w:pPr>
        <w:spacing w:before="0"/>
        <w:ind w:left="720" w:right="0" w:firstLine="0"/>
        <w:jc w:val="left"/>
        <w:rPr>
          <w:rFonts w:ascii="Arial"/>
          <w:i/>
          <w:sz w:val="22"/>
        </w:rPr>
      </w:pPr>
      <w:r>
        <w:rPr>
          <w:rFonts w:ascii="Arial"/>
          <w:i/>
          <w:spacing w:val="-2"/>
          <w:sz w:val="22"/>
        </w:rPr>
        <w:t>(...)</w:t>
      </w:r>
    </w:p>
    <w:p>
      <w:pPr>
        <w:pStyle w:val="BodyText"/>
        <w:rPr>
          <w:rFonts w:ascii="Arial"/>
          <w:i/>
        </w:rPr>
      </w:pPr>
    </w:p>
    <w:p>
      <w:pPr>
        <w:spacing w:before="0"/>
        <w:ind w:left="720" w:right="359" w:firstLine="0"/>
        <w:jc w:val="both"/>
        <w:rPr>
          <w:rFonts w:ascii="Arial" w:hAnsi="Arial"/>
          <w:i/>
          <w:sz w:val="22"/>
        </w:rPr>
      </w:pPr>
      <w:r>
        <w:rPr>
          <w:rFonts w:ascii="Arial" w:hAnsi="Arial"/>
          <w:i/>
          <w:sz w:val="22"/>
        </w:rPr>
        <w:t>6. </w:t>
      </w:r>
      <w:r>
        <w:rPr>
          <w:rFonts w:ascii="Arial" w:hAnsi="Arial"/>
          <w:b/>
          <w:i/>
          <w:sz w:val="22"/>
        </w:rPr>
        <w:t>Adelantar investigaciones tecnológicas en materia aeronáutica y espacial, ya sea directamente o mediante acuerdo con los demás entes de la aviación de Estado</w:t>
      </w:r>
      <w:r>
        <w:rPr>
          <w:rFonts w:ascii="Arial" w:hAnsi="Arial"/>
          <w:i/>
          <w:sz w:val="22"/>
        </w:rPr>
        <w:t>, con la Unidad Administrativa Especial de Aeronáutica Civil,</w:t>
      </w:r>
      <w:r>
        <w:rPr>
          <w:rFonts w:ascii="Arial" w:hAnsi="Arial"/>
          <w:i/>
          <w:spacing w:val="-4"/>
          <w:sz w:val="22"/>
        </w:rPr>
        <w:t> </w:t>
      </w:r>
      <w:r>
        <w:rPr>
          <w:rFonts w:ascii="Arial" w:hAnsi="Arial"/>
          <w:i/>
          <w:sz w:val="22"/>
        </w:rPr>
        <w:t>con</w:t>
      </w:r>
      <w:r>
        <w:rPr>
          <w:rFonts w:ascii="Arial" w:hAnsi="Arial"/>
          <w:i/>
          <w:spacing w:val="-4"/>
          <w:sz w:val="22"/>
        </w:rPr>
        <w:t> </w:t>
      </w:r>
      <w:r>
        <w:rPr>
          <w:rFonts w:ascii="Arial" w:hAnsi="Arial"/>
          <w:i/>
          <w:sz w:val="22"/>
        </w:rPr>
        <w:t>la</w:t>
      </w:r>
      <w:r>
        <w:rPr>
          <w:rFonts w:ascii="Arial" w:hAnsi="Arial"/>
          <w:i/>
          <w:spacing w:val="-4"/>
          <w:sz w:val="22"/>
        </w:rPr>
        <w:t> </w:t>
      </w:r>
      <w:r>
        <w:rPr>
          <w:rFonts w:ascii="Arial" w:hAnsi="Arial"/>
          <w:i/>
          <w:sz w:val="22"/>
        </w:rPr>
        <w:t>Corporación para la Industria Aeronáutica Colombiana - CIAC, con entidades y</w:t>
      </w:r>
      <w:r>
        <w:rPr>
          <w:rFonts w:ascii="Arial" w:hAnsi="Arial"/>
          <w:i/>
          <w:spacing w:val="-3"/>
          <w:sz w:val="22"/>
        </w:rPr>
        <w:t> </w:t>
      </w:r>
      <w:r>
        <w:rPr>
          <w:rFonts w:ascii="Arial" w:hAnsi="Arial"/>
          <w:i/>
          <w:sz w:val="22"/>
        </w:rPr>
        <w:t>empresas</w:t>
      </w:r>
      <w:r>
        <w:rPr>
          <w:rFonts w:ascii="Arial" w:hAnsi="Arial"/>
          <w:i/>
          <w:spacing w:val="-3"/>
          <w:sz w:val="22"/>
        </w:rPr>
        <w:t> </w:t>
      </w:r>
      <w:r>
        <w:rPr>
          <w:rFonts w:ascii="Arial" w:hAnsi="Arial"/>
          <w:i/>
          <w:sz w:val="22"/>
        </w:rPr>
        <w:t>públicas</w:t>
      </w:r>
      <w:r>
        <w:rPr>
          <w:rFonts w:ascii="Arial" w:hAnsi="Arial"/>
          <w:i/>
          <w:spacing w:val="-3"/>
          <w:sz w:val="22"/>
        </w:rPr>
        <w:t> </w:t>
      </w:r>
      <w:r>
        <w:rPr>
          <w:rFonts w:ascii="Arial" w:hAnsi="Arial"/>
          <w:i/>
          <w:sz w:val="22"/>
        </w:rPr>
        <w:t>y privadas del sector aéreo, así como con universidades y centros civiles de instrucción aeronáutica y liderar el diseño, desarrollo y fabricación de productos aeronáuticos y la aplicación de dichas tecnologías a la aviación de Estado”.</w:t>
      </w:r>
    </w:p>
    <w:p>
      <w:pPr>
        <w:spacing w:after="0"/>
        <w:jc w:val="both"/>
        <w:rPr>
          <w:rFonts w:ascii="Arial" w:hAnsi="Arial"/>
          <w:i/>
          <w:sz w:val="22"/>
        </w:rPr>
        <w:sectPr>
          <w:pgSz w:w="12240" w:h="15840"/>
          <w:pgMar w:header="1013" w:footer="1843" w:top="2500" w:bottom="2040" w:left="1440" w:right="1080"/>
        </w:sectPr>
      </w:pPr>
    </w:p>
    <w:p>
      <w:pPr>
        <w:pStyle w:val="Heading2"/>
        <w:numPr>
          <w:ilvl w:val="1"/>
          <w:numId w:val="2"/>
        </w:numPr>
        <w:tabs>
          <w:tab w:pos="424" w:val="left" w:leader="none"/>
        </w:tabs>
        <w:spacing w:line="240" w:lineRule="auto" w:before="0" w:after="0"/>
        <w:ind w:left="424" w:right="0" w:hanging="424"/>
        <w:jc w:val="left"/>
      </w:pPr>
      <w:r>
        <w:rPr/>
        <w:t>Marco</w:t>
      </w:r>
      <w:r>
        <w:rPr>
          <w:spacing w:val="-5"/>
        </w:rPr>
        <w:t> </w:t>
      </w:r>
      <w:r>
        <w:rPr>
          <w:spacing w:val="-2"/>
        </w:rPr>
        <w:t>Jurisprudencial:</w:t>
      </w:r>
    </w:p>
    <w:p>
      <w:pPr>
        <w:spacing w:before="253"/>
        <w:ind w:left="0" w:right="0" w:firstLine="0"/>
        <w:jc w:val="left"/>
        <w:rPr>
          <w:rFonts w:ascii="Arial"/>
          <w:b/>
          <w:sz w:val="22"/>
        </w:rPr>
      </w:pPr>
      <w:r>
        <w:rPr>
          <w:rFonts w:ascii="Arial"/>
          <w:b/>
          <w:sz w:val="22"/>
        </w:rPr>
        <w:t>Corte</w:t>
      </w:r>
      <w:r>
        <w:rPr>
          <w:rFonts w:ascii="Arial"/>
          <w:b/>
          <w:spacing w:val="-10"/>
          <w:sz w:val="22"/>
        </w:rPr>
        <w:t> </w:t>
      </w:r>
      <w:r>
        <w:rPr>
          <w:rFonts w:ascii="Arial"/>
          <w:b/>
          <w:sz w:val="22"/>
        </w:rPr>
        <w:t>Constitucional,</w:t>
      </w:r>
      <w:r>
        <w:rPr>
          <w:rFonts w:ascii="Arial"/>
          <w:b/>
          <w:spacing w:val="-7"/>
          <w:sz w:val="22"/>
        </w:rPr>
        <w:t> </w:t>
      </w:r>
      <w:r>
        <w:rPr>
          <w:rFonts w:ascii="Arial"/>
          <w:b/>
          <w:sz w:val="22"/>
        </w:rPr>
        <w:t>Sentencia</w:t>
      </w:r>
      <w:r>
        <w:rPr>
          <w:rFonts w:ascii="Arial"/>
          <w:b/>
          <w:spacing w:val="-7"/>
          <w:sz w:val="22"/>
        </w:rPr>
        <w:t> </w:t>
      </w:r>
      <w:r>
        <w:rPr>
          <w:rFonts w:ascii="Arial"/>
          <w:b/>
          <w:sz w:val="22"/>
        </w:rPr>
        <w:t>C-430</w:t>
      </w:r>
      <w:r>
        <w:rPr>
          <w:rFonts w:ascii="Arial"/>
          <w:b/>
          <w:spacing w:val="-7"/>
          <w:sz w:val="22"/>
        </w:rPr>
        <w:t> </w:t>
      </w:r>
      <w:r>
        <w:rPr>
          <w:rFonts w:ascii="Arial"/>
          <w:b/>
          <w:sz w:val="22"/>
        </w:rPr>
        <w:t>de</w:t>
      </w:r>
      <w:r>
        <w:rPr>
          <w:rFonts w:ascii="Arial"/>
          <w:b/>
          <w:spacing w:val="-7"/>
          <w:sz w:val="22"/>
        </w:rPr>
        <w:t> </w:t>
      </w:r>
      <w:r>
        <w:rPr>
          <w:rFonts w:ascii="Arial"/>
          <w:b/>
          <w:spacing w:val="-4"/>
          <w:sz w:val="22"/>
        </w:rPr>
        <w:t>2019:</w:t>
      </w:r>
    </w:p>
    <w:p>
      <w:pPr>
        <w:pStyle w:val="ListParagraph"/>
        <w:numPr>
          <w:ilvl w:val="0"/>
          <w:numId w:val="7"/>
        </w:numPr>
        <w:tabs>
          <w:tab w:pos="720" w:val="left" w:leader="none"/>
        </w:tabs>
        <w:spacing w:line="276" w:lineRule="auto" w:before="253" w:after="0"/>
        <w:ind w:left="720" w:right="359" w:hanging="360"/>
        <w:jc w:val="both"/>
        <w:rPr>
          <w:i/>
          <w:sz w:val="22"/>
        </w:rPr>
      </w:pPr>
      <w:r>
        <w:rPr>
          <w:i/>
          <w:sz w:val="22"/>
        </w:rPr>
        <w:t>“3.4.</w:t>
      </w:r>
      <w:r>
        <w:rPr>
          <w:i/>
          <w:spacing w:val="80"/>
          <w:sz w:val="22"/>
        </w:rPr>
        <w:t>   </w:t>
      </w:r>
      <w:r>
        <w:rPr>
          <w:i/>
          <w:sz w:val="22"/>
        </w:rPr>
        <w:t>La</w:t>
      </w:r>
      <w:r>
        <w:rPr>
          <w:i/>
          <w:spacing w:val="-3"/>
          <w:sz w:val="22"/>
        </w:rPr>
        <w:t> </w:t>
      </w:r>
      <w:r>
        <w:rPr>
          <w:i/>
          <w:sz w:val="22"/>
        </w:rPr>
        <w:t>disposición</w:t>
      </w:r>
      <w:r>
        <w:rPr>
          <w:i/>
          <w:spacing w:val="-3"/>
          <w:sz w:val="22"/>
        </w:rPr>
        <w:t> </w:t>
      </w:r>
      <w:r>
        <w:rPr>
          <w:i/>
          <w:sz w:val="22"/>
        </w:rPr>
        <w:t>de</w:t>
      </w:r>
      <w:r>
        <w:rPr>
          <w:i/>
          <w:spacing w:val="-3"/>
          <w:sz w:val="22"/>
        </w:rPr>
        <w:t> </w:t>
      </w:r>
      <w:r>
        <w:rPr>
          <w:i/>
          <w:sz w:val="22"/>
        </w:rPr>
        <w:t>la</w:t>
      </w:r>
      <w:r>
        <w:rPr>
          <w:i/>
          <w:spacing w:val="-3"/>
          <w:sz w:val="22"/>
        </w:rPr>
        <w:t> </w:t>
      </w:r>
      <w:r>
        <w:rPr>
          <w:i/>
          <w:sz w:val="22"/>
        </w:rPr>
        <w:t>que</w:t>
      </w:r>
      <w:r>
        <w:rPr>
          <w:i/>
          <w:spacing w:val="-3"/>
          <w:sz w:val="22"/>
        </w:rPr>
        <w:t> </w:t>
      </w:r>
      <w:r>
        <w:rPr>
          <w:i/>
          <w:sz w:val="22"/>
        </w:rPr>
        <w:t>forma</w:t>
      </w:r>
      <w:r>
        <w:rPr>
          <w:i/>
          <w:spacing w:val="-3"/>
          <w:sz w:val="22"/>
        </w:rPr>
        <w:t> </w:t>
      </w:r>
      <w:r>
        <w:rPr>
          <w:i/>
          <w:sz w:val="22"/>
        </w:rPr>
        <w:t>parte</w:t>
      </w:r>
      <w:r>
        <w:rPr>
          <w:i/>
          <w:spacing w:val="-3"/>
          <w:sz w:val="22"/>
        </w:rPr>
        <w:t> </w:t>
      </w:r>
      <w:r>
        <w:rPr>
          <w:i/>
          <w:sz w:val="22"/>
        </w:rPr>
        <w:t>establece,</w:t>
      </w:r>
      <w:r>
        <w:rPr>
          <w:i/>
          <w:spacing w:val="-3"/>
          <w:sz w:val="22"/>
        </w:rPr>
        <w:t> </w:t>
      </w:r>
      <w:r>
        <w:rPr>
          <w:i/>
          <w:sz w:val="22"/>
        </w:rPr>
        <w:t>en</w:t>
      </w:r>
      <w:r>
        <w:rPr>
          <w:i/>
          <w:spacing w:val="-3"/>
          <w:sz w:val="22"/>
        </w:rPr>
        <w:t> </w:t>
      </w:r>
      <w:r>
        <w:rPr>
          <w:i/>
          <w:sz w:val="22"/>
        </w:rPr>
        <w:t>estricto</w:t>
      </w:r>
      <w:r>
        <w:rPr>
          <w:i/>
          <w:spacing w:val="-3"/>
          <w:sz w:val="22"/>
        </w:rPr>
        <w:t> </w:t>
      </w:r>
      <w:r>
        <w:rPr>
          <w:i/>
          <w:sz w:val="22"/>
        </w:rPr>
        <w:t>sentido,</w:t>
      </w:r>
      <w:r>
        <w:rPr>
          <w:i/>
          <w:spacing w:val="-3"/>
          <w:sz w:val="22"/>
        </w:rPr>
        <w:t> </w:t>
      </w:r>
      <w:r>
        <w:rPr>
          <w:i/>
          <w:sz w:val="22"/>
        </w:rPr>
        <w:t>una</w:t>
      </w:r>
      <w:r>
        <w:rPr>
          <w:i/>
          <w:spacing w:val="-3"/>
          <w:sz w:val="22"/>
        </w:rPr>
        <w:t> </w:t>
      </w:r>
      <w:r>
        <w:rPr>
          <w:i/>
          <w:sz w:val="22"/>
        </w:rPr>
        <w:t>norma de conducta propia de la condición del militar y de sus valores, en particular del honor, cuyo acatamiento lo hace consistente con la esencia de su ser y de los principios, valores y virtudes que ha prometido defender, respetar y acatar, dada la trascendental función pública que la Constitución les confía, </w:t>
      </w:r>
      <w:r>
        <w:rPr>
          <w:b/>
          <w:i/>
          <w:sz w:val="22"/>
        </w:rPr>
        <w:t>como lo es la defensa del orden constitucional, la soberanía, la independencia y la integridad del territorio”</w:t>
      </w:r>
      <w:r>
        <w:rPr>
          <w:i/>
          <w:sz w:val="22"/>
        </w:rPr>
        <w:t>.</w:t>
      </w:r>
    </w:p>
    <w:p>
      <w:pPr>
        <w:pStyle w:val="ListParagraph"/>
        <w:numPr>
          <w:ilvl w:val="0"/>
          <w:numId w:val="7"/>
        </w:numPr>
        <w:tabs>
          <w:tab w:pos="720" w:val="left" w:leader="none"/>
        </w:tabs>
        <w:spacing w:line="240" w:lineRule="auto" w:before="253" w:after="0"/>
        <w:ind w:left="720" w:right="359" w:hanging="360"/>
        <w:jc w:val="both"/>
        <w:rPr>
          <w:i/>
          <w:sz w:val="22"/>
        </w:rPr>
      </w:pPr>
      <w:r>
        <w:rPr>
          <w:i/>
          <w:sz w:val="22"/>
        </w:rPr>
        <w:t>“a. En primer lugar, las fuerzas militares, en cuanto autoridades, están instituidas para proteger a todas las personas residentes en Colombia en su vida, honra, bienes, creencias y demás derechos y libertades.</w:t>
      </w:r>
    </w:p>
    <w:p>
      <w:pPr>
        <w:spacing w:before="253"/>
        <w:ind w:left="720" w:right="0" w:firstLine="0"/>
        <w:jc w:val="left"/>
        <w:rPr>
          <w:rFonts w:ascii="Arial" w:hAnsi="Arial"/>
          <w:i/>
          <w:sz w:val="22"/>
        </w:rPr>
      </w:pPr>
      <w:r>
        <w:rPr>
          <w:rFonts w:ascii="Arial" w:hAnsi="Arial"/>
          <w:i/>
          <w:sz w:val="22"/>
        </w:rPr>
        <w:t>b.</w:t>
      </w:r>
      <w:r>
        <w:rPr>
          <w:rFonts w:ascii="Arial" w:hAnsi="Arial"/>
          <w:i/>
          <w:spacing w:val="40"/>
          <w:sz w:val="22"/>
        </w:rPr>
        <w:t> </w:t>
      </w:r>
      <w:r>
        <w:rPr>
          <w:rFonts w:ascii="Arial" w:hAnsi="Arial"/>
          <w:i/>
          <w:sz w:val="22"/>
        </w:rPr>
        <w:t>En</w:t>
      </w:r>
      <w:r>
        <w:rPr>
          <w:rFonts w:ascii="Arial" w:hAnsi="Arial"/>
          <w:i/>
          <w:spacing w:val="40"/>
          <w:sz w:val="22"/>
        </w:rPr>
        <w:t> </w:t>
      </w:r>
      <w:r>
        <w:rPr>
          <w:rFonts w:ascii="Arial" w:hAnsi="Arial"/>
          <w:i/>
          <w:sz w:val="22"/>
        </w:rPr>
        <w:t>segundo</w:t>
      </w:r>
      <w:r>
        <w:rPr>
          <w:rFonts w:ascii="Arial" w:hAnsi="Arial"/>
          <w:i/>
          <w:spacing w:val="26"/>
          <w:sz w:val="22"/>
        </w:rPr>
        <w:t> </w:t>
      </w:r>
      <w:r>
        <w:rPr>
          <w:rFonts w:ascii="Arial" w:hAnsi="Arial"/>
          <w:i/>
          <w:sz w:val="22"/>
        </w:rPr>
        <w:t>lugar,</w:t>
      </w:r>
      <w:r>
        <w:rPr>
          <w:rFonts w:ascii="Arial" w:hAnsi="Arial"/>
          <w:i/>
          <w:spacing w:val="26"/>
          <w:sz w:val="22"/>
        </w:rPr>
        <w:t> </w:t>
      </w:r>
      <w:r>
        <w:rPr>
          <w:rFonts w:ascii="Arial" w:hAnsi="Arial"/>
          <w:i/>
          <w:sz w:val="22"/>
        </w:rPr>
        <w:t>las</w:t>
      </w:r>
      <w:r>
        <w:rPr>
          <w:rFonts w:ascii="Arial" w:hAnsi="Arial"/>
          <w:i/>
          <w:spacing w:val="26"/>
          <w:sz w:val="22"/>
        </w:rPr>
        <w:t> </w:t>
      </w:r>
      <w:r>
        <w:rPr>
          <w:rFonts w:ascii="Arial" w:hAnsi="Arial"/>
          <w:i/>
          <w:sz w:val="22"/>
        </w:rPr>
        <w:t>fuerzas</w:t>
      </w:r>
      <w:r>
        <w:rPr>
          <w:rFonts w:ascii="Arial" w:hAnsi="Arial"/>
          <w:i/>
          <w:spacing w:val="26"/>
          <w:sz w:val="22"/>
        </w:rPr>
        <w:t> </w:t>
      </w:r>
      <w:r>
        <w:rPr>
          <w:rFonts w:ascii="Arial" w:hAnsi="Arial"/>
          <w:i/>
          <w:sz w:val="22"/>
        </w:rPr>
        <w:t>militares,</w:t>
      </w:r>
      <w:r>
        <w:rPr>
          <w:rFonts w:ascii="Arial" w:hAnsi="Arial"/>
          <w:i/>
          <w:spacing w:val="26"/>
          <w:sz w:val="22"/>
        </w:rPr>
        <w:t> </w:t>
      </w:r>
      <w:r>
        <w:rPr>
          <w:rFonts w:ascii="Arial" w:hAnsi="Arial"/>
          <w:i/>
          <w:sz w:val="22"/>
        </w:rPr>
        <w:t>constituidas</w:t>
      </w:r>
      <w:r>
        <w:rPr>
          <w:rFonts w:ascii="Arial" w:hAnsi="Arial"/>
          <w:i/>
          <w:spacing w:val="26"/>
          <w:sz w:val="22"/>
        </w:rPr>
        <w:t> </w:t>
      </w:r>
      <w:r>
        <w:rPr>
          <w:rFonts w:ascii="Arial" w:hAnsi="Arial"/>
          <w:i/>
          <w:sz w:val="22"/>
        </w:rPr>
        <w:t>por</w:t>
      </w:r>
      <w:r>
        <w:rPr>
          <w:rFonts w:ascii="Arial" w:hAnsi="Arial"/>
          <w:i/>
          <w:spacing w:val="26"/>
          <w:sz w:val="22"/>
        </w:rPr>
        <w:t> </w:t>
      </w:r>
      <w:r>
        <w:rPr>
          <w:rFonts w:ascii="Arial" w:hAnsi="Arial"/>
          <w:i/>
          <w:sz w:val="22"/>
        </w:rPr>
        <w:t>el</w:t>
      </w:r>
      <w:r>
        <w:rPr>
          <w:rFonts w:ascii="Arial" w:hAnsi="Arial"/>
          <w:i/>
          <w:spacing w:val="26"/>
          <w:sz w:val="22"/>
        </w:rPr>
        <w:t> </w:t>
      </w:r>
      <w:r>
        <w:rPr>
          <w:rFonts w:ascii="Arial" w:hAnsi="Arial"/>
          <w:i/>
          <w:sz w:val="22"/>
        </w:rPr>
        <w:t>ejército,</w:t>
      </w:r>
      <w:r>
        <w:rPr>
          <w:rFonts w:ascii="Arial" w:hAnsi="Arial"/>
          <w:i/>
          <w:spacing w:val="26"/>
          <w:sz w:val="22"/>
        </w:rPr>
        <w:t> </w:t>
      </w:r>
      <w:r>
        <w:rPr>
          <w:rFonts w:ascii="Arial" w:hAnsi="Arial"/>
          <w:i/>
          <w:sz w:val="22"/>
        </w:rPr>
        <w:t>la</w:t>
      </w:r>
      <w:r>
        <w:rPr>
          <w:rFonts w:ascii="Arial" w:hAnsi="Arial"/>
          <w:i/>
          <w:spacing w:val="26"/>
          <w:sz w:val="22"/>
        </w:rPr>
        <w:t> </w:t>
      </w:r>
      <w:r>
        <w:rPr>
          <w:rFonts w:ascii="Arial" w:hAnsi="Arial"/>
          <w:i/>
          <w:sz w:val="22"/>
        </w:rPr>
        <w:t>armada</w:t>
      </w:r>
      <w:r>
        <w:rPr>
          <w:rFonts w:ascii="Arial" w:hAnsi="Arial"/>
          <w:i/>
          <w:spacing w:val="26"/>
          <w:sz w:val="22"/>
        </w:rPr>
        <w:t> </w:t>
      </w:r>
      <w:r>
        <w:rPr>
          <w:rFonts w:ascii="Arial" w:hAnsi="Arial"/>
          <w:i/>
          <w:sz w:val="22"/>
        </w:rPr>
        <w:t>y</w:t>
      </w:r>
      <w:r>
        <w:rPr>
          <w:rFonts w:ascii="Arial" w:hAnsi="Arial"/>
          <w:i/>
          <w:spacing w:val="26"/>
          <w:sz w:val="22"/>
        </w:rPr>
        <w:t> </w:t>
      </w:r>
      <w:r>
        <w:rPr>
          <w:rFonts w:ascii="Arial" w:hAnsi="Arial"/>
          <w:i/>
          <w:sz w:val="22"/>
        </w:rPr>
        <w:t>la fuerza aérea, tienen a su cargo en forma permanente la defensa de la Nación.</w:t>
      </w:r>
    </w:p>
    <w:p>
      <w:pPr>
        <w:spacing w:before="253"/>
        <w:ind w:left="720" w:right="0" w:firstLine="0"/>
        <w:jc w:val="left"/>
        <w:rPr>
          <w:rFonts w:ascii="Arial" w:hAnsi="Arial"/>
          <w:i/>
          <w:sz w:val="22"/>
        </w:rPr>
      </w:pPr>
      <w:r>
        <w:rPr>
          <w:rFonts w:ascii="Arial" w:hAnsi="Arial"/>
          <w:i/>
          <w:sz w:val="22"/>
        </w:rPr>
        <w:t>c.</w:t>
      </w:r>
      <w:r>
        <w:rPr>
          <w:rFonts w:ascii="Arial" w:hAnsi="Arial"/>
          <w:i/>
          <w:spacing w:val="70"/>
          <w:sz w:val="22"/>
        </w:rPr>
        <w:t> </w:t>
      </w:r>
      <w:r>
        <w:rPr>
          <w:rFonts w:ascii="Arial" w:hAnsi="Arial"/>
          <w:i/>
          <w:sz w:val="22"/>
        </w:rPr>
        <w:t>En</w:t>
      </w:r>
      <w:r>
        <w:rPr>
          <w:rFonts w:ascii="Arial" w:hAnsi="Arial"/>
          <w:i/>
          <w:spacing w:val="40"/>
          <w:sz w:val="22"/>
        </w:rPr>
        <w:t> </w:t>
      </w:r>
      <w:r>
        <w:rPr>
          <w:rFonts w:ascii="Arial" w:hAnsi="Arial"/>
          <w:i/>
          <w:sz w:val="22"/>
        </w:rPr>
        <w:t>tercer</w:t>
      </w:r>
      <w:r>
        <w:rPr>
          <w:rFonts w:ascii="Arial" w:hAnsi="Arial"/>
          <w:i/>
          <w:spacing w:val="40"/>
          <w:sz w:val="22"/>
        </w:rPr>
        <w:t> </w:t>
      </w:r>
      <w:r>
        <w:rPr>
          <w:rFonts w:ascii="Arial" w:hAnsi="Arial"/>
          <w:i/>
          <w:sz w:val="22"/>
        </w:rPr>
        <w:t>lugar,</w:t>
      </w:r>
      <w:r>
        <w:rPr>
          <w:rFonts w:ascii="Arial" w:hAnsi="Arial"/>
          <w:i/>
          <w:spacing w:val="40"/>
          <w:sz w:val="22"/>
        </w:rPr>
        <w:t> </w:t>
      </w:r>
      <w:r>
        <w:rPr>
          <w:rFonts w:ascii="Arial" w:hAnsi="Arial"/>
          <w:i/>
          <w:sz w:val="22"/>
        </w:rPr>
        <w:t>tienen</w:t>
      </w:r>
      <w:r>
        <w:rPr>
          <w:rFonts w:ascii="Arial" w:hAnsi="Arial"/>
          <w:i/>
          <w:spacing w:val="40"/>
          <w:sz w:val="22"/>
        </w:rPr>
        <w:t> </w:t>
      </w:r>
      <w:r>
        <w:rPr>
          <w:rFonts w:ascii="Arial" w:hAnsi="Arial"/>
          <w:i/>
          <w:sz w:val="22"/>
        </w:rPr>
        <w:t>como</w:t>
      </w:r>
      <w:r>
        <w:rPr>
          <w:rFonts w:ascii="Arial" w:hAnsi="Arial"/>
          <w:i/>
          <w:spacing w:val="40"/>
          <w:sz w:val="22"/>
        </w:rPr>
        <w:t> </w:t>
      </w:r>
      <w:r>
        <w:rPr>
          <w:rFonts w:ascii="Arial" w:hAnsi="Arial"/>
          <w:i/>
          <w:sz w:val="22"/>
        </w:rPr>
        <w:t>finalidad</w:t>
      </w:r>
      <w:r>
        <w:rPr>
          <w:rFonts w:ascii="Arial" w:hAnsi="Arial"/>
          <w:i/>
          <w:spacing w:val="40"/>
          <w:sz w:val="22"/>
        </w:rPr>
        <w:t> </w:t>
      </w:r>
      <w:r>
        <w:rPr>
          <w:rFonts w:ascii="Arial" w:hAnsi="Arial"/>
          <w:i/>
          <w:sz w:val="22"/>
        </w:rPr>
        <w:t>primordial</w:t>
      </w:r>
      <w:r>
        <w:rPr>
          <w:rFonts w:ascii="Arial" w:hAnsi="Arial"/>
          <w:i/>
          <w:spacing w:val="40"/>
          <w:sz w:val="22"/>
        </w:rPr>
        <w:t> </w:t>
      </w:r>
      <w:r>
        <w:rPr>
          <w:rFonts w:ascii="Arial" w:hAnsi="Arial"/>
          <w:i/>
          <w:sz w:val="22"/>
        </w:rPr>
        <w:t>la</w:t>
      </w:r>
      <w:r>
        <w:rPr>
          <w:rFonts w:ascii="Arial" w:hAnsi="Arial"/>
          <w:i/>
          <w:spacing w:val="40"/>
          <w:sz w:val="22"/>
        </w:rPr>
        <w:t> </w:t>
      </w:r>
      <w:r>
        <w:rPr>
          <w:rFonts w:ascii="Arial" w:hAnsi="Arial"/>
          <w:i/>
          <w:sz w:val="22"/>
        </w:rPr>
        <w:t>defensa</w:t>
      </w:r>
      <w:r>
        <w:rPr>
          <w:rFonts w:ascii="Arial" w:hAnsi="Arial"/>
          <w:i/>
          <w:spacing w:val="40"/>
          <w:sz w:val="22"/>
        </w:rPr>
        <w:t> </w:t>
      </w:r>
      <w:r>
        <w:rPr>
          <w:rFonts w:ascii="Arial" w:hAnsi="Arial"/>
          <w:i/>
          <w:sz w:val="22"/>
        </w:rPr>
        <w:t>de</w:t>
      </w:r>
      <w:r>
        <w:rPr>
          <w:rFonts w:ascii="Arial" w:hAnsi="Arial"/>
          <w:i/>
          <w:spacing w:val="40"/>
          <w:sz w:val="22"/>
        </w:rPr>
        <w:t> </w:t>
      </w:r>
      <w:r>
        <w:rPr>
          <w:rFonts w:ascii="Arial" w:hAnsi="Arial"/>
          <w:i/>
          <w:sz w:val="22"/>
        </w:rPr>
        <w:t>la</w:t>
      </w:r>
      <w:r>
        <w:rPr>
          <w:rFonts w:ascii="Arial" w:hAnsi="Arial"/>
          <w:i/>
          <w:spacing w:val="40"/>
          <w:sz w:val="22"/>
        </w:rPr>
        <w:t> </w:t>
      </w:r>
      <w:r>
        <w:rPr>
          <w:rFonts w:ascii="Arial" w:hAnsi="Arial"/>
          <w:i/>
          <w:sz w:val="22"/>
        </w:rPr>
        <w:t>soberanía,</w:t>
      </w:r>
      <w:r>
        <w:rPr>
          <w:rFonts w:ascii="Arial" w:hAnsi="Arial"/>
          <w:i/>
          <w:spacing w:val="40"/>
          <w:sz w:val="22"/>
        </w:rPr>
        <w:t> </w:t>
      </w:r>
      <w:r>
        <w:rPr>
          <w:rFonts w:ascii="Arial" w:hAnsi="Arial"/>
          <w:i/>
          <w:sz w:val="22"/>
        </w:rPr>
        <w:t>la independencia, la integridad del territorio y el orden constitucional”.</w:t>
      </w:r>
    </w:p>
    <w:p>
      <w:pPr>
        <w:pStyle w:val="Heading2"/>
        <w:spacing w:before="253"/>
      </w:pPr>
      <w:r>
        <w:rPr/>
        <w:t>Corte</w:t>
      </w:r>
      <w:r>
        <w:rPr>
          <w:spacing w:val="-10"/>
        </w:rPr>
        <w:t> </w:t>
      </w:r>
      <w:r>
        <w:rPr/>
        <w:t>Constitucional,</w:t>
      </w:r>
      <w:r>
        <w:rPr>
          <w:spacing w:val="-7"/>
        </w:rPr>
        <w:t> </w:t>
      </w:r>
      <w:r>
        <w:rPr/>
        <w:t>Sentencia</w:t>
      </w:r>
      <w:r>
        <w:rPr>
          <w:spacing w:val="-7"/>
        </w:rPr>
        <w:t> </w:t>
      </w:r>
      <w:r>
        <w:rPr/>
        <w:t>C-080</w:t>
      </w:r>
      <w:r>
        <w:rPr>
          <w:spacing w:val="-7"/>
        </w:rPr>
        <w:t> </w:t>
      </w:r>
      <w:r>
        <w:rPr/>
        <w:t>de</w:t>
      </w:r>
      <w:r>
        <w:rPr>
          <w:spacing w:val="-7"/>
        </w:rPr>
        <w:t> </w:t>
      </w:r>
      <w:r>
        <w:rPr>
          <w:spacing w:val="-4"/>
        </w:rPr>
        <w:t>2024:</w:t>
      </w:r>
    </w:p>
    <w:p>
      <w:pPr>
        <w:pStyle w:val="ListParagraph"/>
        <w:numPr>
          <w:ilvl w:val="0"/>
          <w:numId w:val="7"/>
        </w:numPr>
        <w:tabs>
          <w:tab w:pos="720" w:val="left" w:leader="none"/>
        </w:tabs>
        <w:spacing w:line="240" w:lineRule="auto" w:before="253" w:after="0"/>
        <w:ind w:left="720" w:right="359" w:hanging="360"/>
        <w:jc w:val="both"/>
        <w:rPr>
          <w:i/>
          <w:sz w:val="22"/>
        </w:rPr>
      </w:pPr>
      <w:r>
        <w:rPr>
          <w:i/>
          <w:sz w:val="22"/>
        </w:rPr>
        <w:t>“Por último, debe advertirse que la atribución a la Fuerza Aérea de adelantar investigaciones en materia aeronáutica y espacial se hizo a través de decretos y disposiciones expedidas en los años 2010, 2017 y 2021, sin que ello implicara la necesidad de modificar la denominación constitucional”.</w:t>
      </w:r>
    </w:p>
    <w:p>
      <w:pPr>
        <w:pStyle w:val="BodyText"/>
        <w:spacing w:before="252"/>
        <w:rPr>
          <w:rFonts w:ascii="Arial"/>
          <w:i/>
        </w:rPr>
      </w:pPr>
    </w:p>
    <w:p>
      <w:pPr>
        <w:pStyle w:val="Heading2"/>
        <w:numPr>
          <w:ilvl w:val="0"/>
          <w:numId w:val="2"/>
        </w:numPr>
        <w:tabs>
          <w:tab w:pos="242" w:val="left" w:leader="none"/>
        </w:tabs>
        <w:spacing w:line="240" w:lineRule="auto" w:before="1" w:after="0"/>
        <w:ind w:left="242" w:right="0" w:hanging="242"/>
        <w:jc w:val="left"/>
      </w:pPr>
      <w:r>
        <w:rPr/>
        <w:t>Conceptos</w:t>
      </w:r>
      <w:r>
        <w:rPr>
          <w:spacing w:val="-9"/>
        </w:rPr>
        <w:t> </w:t>
      </w:r>
      <w:r>
        <w:rPr>
          <w:spacing w:val="-2"/>
        </w:rPr>
        <w:t>institucionales</w:t>
      </w:r>
    </w:p>
    <w:p>
      <w:pPr>
        <w:pStyle w:val="ListParagraph"/>
        <w:numPr>
          <w:ilvl w:val="0"/>
          <w:numId w:val="8"/>
        </w:numPr>
        <w:tabs>
          <w:tab w:pos="719" w:val="left" w:leader="none"/>
        </w:tabs>
        <w:spacing w:line="240" w:lineRule="auto" w:before="253" w:after="0"/>
        <w:ind w:left="719" w:right="0" w:hanging="359"/>
        <w:jc w:val="left"/>
        <w:rPr>
          <w:b/>
          <w:sz w:val="22"/>
        </w:rPr>
      </w:pPr>
      <w:r>
        <w:rPr>
          <w:b/>
          <w:sz w:val="22"/>
        </w:rPr>
        <w:t>Concepto</w:t>
      </w:r>
      <w:r>
        <w:rPr>
          <w:b/>
          <w:spacing w:val="-9"/>
          <w:sz w:val="22"/>
        </w:rPr>
        <w:t> </w:t>
      </w:r>
      <w:r>
        <w:rPr>
          <w:b/>
          <w:sz w:val="22"/>
        </w:rPr>
        <w:t>Institucional</w:t>
      </w:r>
      <w:r>
        <w:rPr>
          <w:b/>
          <w:spacing w:val="-7"/>
          <w:sz w:val="22"/>
        </w:rPr>
        <w:t> </w:t>
      </w:r>
      <w:r>
        <w:rPr>
          <w:b/>
          <w:sz w:val="22"/>
        </w:rPr>
        <w:t>del</w:t>
      </w:r>
      <w:r>
        <w:rPr>
          <w:b/>
          <w:spacing w:val="-7"/>
          <w:sz w:val="22"/>
        </w:rPr>
        <w:t> </w:t>
      </w:r>
      <w:r>
        <w:rPr>
          <w:b/>
          <w:sz w:val="22"/>
        </w:rPr>
        <w:t>Ministerio</w:t>
      </w:r>
      <w:r>
        <w:rPr>
          <w:b/>
          <w:spacing w:val="-7"/>
          <w:sz w:val="22"/>
        </w:rPr>
        <w:t> </w:t>
      </w:r>
      <w:r>
        <w:rPr>
          <w:b/>
          <w:sz w:val="22"/>
        </w:rPr>
        <w:t>de</w:t>
      </w:r>
      <w:r>
        <w:rPr>
          <w:b/>
          <w:spacing w:val="-7"/>
          <w:sz w:val="22"/>
        </w:rPr>
        <w:t> </w:t>
      </w:r>
      <w:r>
        <w:rPr>
          <w:b/>
          <w:sz w:val="22"/>
        </w:rPr>
        <w:t>Defensa</w:t>
      </w:r>
      <w:r>
        <w:rPr>
          <w:b/>
          <w:spacing w:val="-7"/>
          <w:sz w:val="22"/>
        </w:rPr>
        <w:t> </w:t>
      </w:r>
      <w:r>
        <w:rPr>
          <w:b/>
          <w:sz w:val="22"/>
        </w:rPr>
        <w:t>-</w:t>
      </w:r>
      <w:hyperlink r:id="rId17">
        <w:r>
          <w:rPr>
            <w:b/>
            <w:sz w:val="22"/>
            <w:u w:val="single"/>
          </w:rPr>
          <w:t>24</w:t>
        </w:r>
        <w:r>
          <w:rPr>
            <w:b/>
            <w:spacing w:val="-7"/>
            <w:sz w:val="22"/>
            <w:u w:val="single"/>
          </w:rPr>
          <w:t> </w:t>
        </w:r>
        <w:r>
          <w:rPr>
            <w:b/>
            <w:sz w:val="22"/>
            <w:u w:val="single"/>
          </w:rPr>
          <w:t>septiembre</w:t>
        </w:r>
        <w:r>
          <w:rPr>
            <w:b/>
            <w:spacing w:val="-7"/>
            <w:sz w:val="22"/>
            <w:u w:val="single"/>
          </w:rPr>
          <w:t> </w:t>
        </w:r>
        <w:r>
          <w:rPr>
            <w:b/>
            <w:spacing w:val="-2"/>
            <w:sz w:val="22"/>
            <w:u w:val="single"/>
          </w:rPr>
          <w:t>2025</w:t>
        </w:r>
      </w:hyperlink>
      <w:r>
        <w:rPr>
          <w:b/>
          <w:spacing w:val="-2"/>
          <w:sz w:val="22"/>
        </w:rPr>
        <w:t>-</w:t>
      </w:r>
    </w:p>
    <w:p>
      <w:pPr>
        <w:pStyle w:val="BodyText"/>
        <w:spacing w:before="252"/>
        <w:ind w:right="358"/>
        <w:jc w:val="both"/>
      </w:pPr>
      <w:r>
        <w:rPr/>
        <w:t>El Ministerio de Defensa responde que “vienen adelantando el análisis correspondiente, en particular las proyecciones fiscales de esta reforma constitucional”, pero aún no presentan un concepto definido, ya sea como favorable o desfavorable.</w:t>
      </w:r>
    </w:p>
    <w:p>
      <w:pPr>
        <w:pStyle w:val="BodyText"/>
      </w:pPr>
    </w:p>
    <w:p>
      <w:pPr>
        <w:pStyle w:val="Heading2"/>
        <w:numPr>
          <w:ilvl w:val="0"/>
          <w:numId w:val="8"/>
        </w:numPr>
        <w:tabs>
          <w:tab w:pos="719" w:val="left" w:leader="none"/>
        </w:tabs>
        <w:spacing w:line="240" w:lineRule="auto" w:before="0" w:after="0"/>
        <w:ind w:left="719" w:right="0" w:hanging="359"/>
        <w:jc w:val="left"/>
      </w:pPr>
      <w:r>
        <w:rPr/>
        <w:t>Concepto</w:t>
      </w:r>
      <w:r>
        <w:rPr>
          <w:spacing w:val="-10"/>
        </w:rPr>
        <w:t> </w:t>
      </w:r>
      <w:r>
        <w:rPr/>
        <w:t>institucional</w:t>
      </w:r>
      <w:r>
        <w:rPr>
          <w:spacing w:val="-8"/>
        </w:rPr>
        <w:t> </w:t>
      </w:r>
      <w:r>
        <w:rPr/>
        <w:t>Departamento</w:t>
      </w:r>
      <w:r>
        <w:rPr>
          <w:spacing w:val="-8"/>
        </w:rPr>
        <w:t> </w:t>
      </w:r>
      <w:r>
        <w:rPr/>
        <w:t>Nacional</w:t>
      </w:r>
      <w:r>
        <w:rPr>
          <w:spacing w:val="-8"/>
        </w:rPr>
        <w:t> </w:t>
      </w:r>
      <w:r>
        <w:rPr/>
        <w:t>de</w:t>
      </w:r>
      <w:r>
        <w:rPr>
          <w:spacing w:val="-8"/>
        </w:rPr>
        <w:t> </w:t>
      </w:r>
      <w:r>
        <w:rPr/>
        <w:t>Planeación</w:t>
      </w:r>
      <w:r>
        <w:rPr>
          <w:spacing w:val="-8"/>
        </w:rPr>
        <w:t> </w:t>
      </w:r>
      <w:r>
        <w:rPr/>
        <w:t>-</w:t>
      </w:r>
      <w:hyperlink r:id="rId18">
        <w:r>
          <w:rPr>
            <w:u w:val="single"/>
          </w:rPr>
          <w:t>20</w:t>
        </w:r>
        <w:r>
          <w:rPr>
            <w:spacing w:val="-8"/>
            <w:u w:val="single"/>
          </w:rPr>
          <w:t> </w:t>
        </w:r>
        <w:r>
          <w:rPr>
            <w:u w:val="single"/>
          </w:rPr>
          <w:t>octubre</w:t>
        </w:r>
        <w:r>
          <w:rPr>
            <w:spacing w:val="-7"/>
            <w:u w:val="single"/>
          </w:rPr>
          <w:t> </w:t>
        </w:r>
        <w:r>
          <w:rPr>
            <w:spacing w:val="-2"/>
            <w:u w:val="single"/>
          </w:rPr>
          <w:t>2025-</w:t>
        </w:r>
      </w:hyperlink>
    </w:p>
    <w:p>
      <w:pPr>
        <w:pStyle w:val="BodyText"/>
        <w:rPr>
          <w:rFonts w:ascii="Arial"/>
          <w:b/>
        </w:rPr>
      </w:pPr>
    </w:p>
    <w:p>
      <w:pPr>
        <w:pStyle w:val="BodyText"/>
        <w:spacing w:before="1"/>
        <w:ind w:right="366"/>
        <w:jc w:val="both"/>
      </w:pPr>
      <w:r>
        <w:rPr/>
        <w:t>El</w:t>
      </w:r>
      <w:r>
        <w:rPr>
          <w:spacing w:val="-4"/>
        </w:rPr>
        <w:t> </w:t>
      </w:r>
      <w:r>
        <w:rPr/>
        <w:t>Departamento</w:t>
      </w:r>
      <w:r>
        <w:rPr>
          <w:spacing w:val="-4"/>
        </w:rPr>
        <w:t> </w:t>
      </w:r>
      <w:r>
        <w:rPr/>
        <w:t>Nacional</w:t>
      </w:r>
      <w:r>
        <w:rPr>
          <w:spacing w:val="-4"/>
        </w:rPr>
        <w:t> </w:t>
      </w:r>
      <w:r>
        <w:rPr/>
        <w:t>de</w:t>
      </w:r>
      <w:r>
        <w:rPr>
          <w:spacing w:val="-4"/>
        </w:rPr>
        <w:t> </w:t>
      </w:r>
      <w:r>
        <w:rPr/>
        <w:t>Planeación</w:t>
      </w:r>
      <w:r>
        <w:rPr>
          <w:spacing w:val="-4"/>
        </w:rPr>
        <w:t> </w:t>
      </w:r>
      <w:r>
        <w:rPr/>
        <w:t>plantea</w:t>
      </w:r>
      <w:r>
        <w:rPr>
          <w:spacing w:val="-4"/>
        </w:rPr>
        <w:t> </w:t>
      </w:r>
      <w:r>
        <w:rPr/>
        <w:t>6</w:t>
      </w:r>
      <w:r>
        <w:rPr>
          <w:spacing w:val="-4"/>
        </w:rPr>
        <w:t> </w:t>
      </w:r>
      <w:r>
        <w:rPr/>
        <w:t>comentarios</w:t>
      </w:r>
      <w:r>
        <w:rPr>
          <w:spacing w:val="-4"/>
        </w:rPr>
        <w:t> </w:t>
      </w:r>
      <w:r>
        <w:rPr/>
        <w:t>generales</w:t>
      </w:r>
      <w:r>
        <w:rPr>
          <w:spacing w:val="-4"/>
        </w:rPr>
        <w:t> </w:t>
      </w:r>
      <w:r>
        <w:rPr/>
        <w:t>al</w:t>
      </w:r>
      <w:r>
        <w:rPr>
          <w:spacing w:val="-4"/>
        </w:rPr>
        <w:t> </w:t>
      </w:r>
      <w:r>
        <w:rPr/>
        <w:t>articulado</w:t>
      </w:r>
      <w:r>
        <w:rPr>
          <w:spacing w:val="-4"/>
        </w:rPr>
        <w:t> </w:t>
      </w:r>
      <w:r>
        <w:rPr/>
        <w:t>del</w:t>
      </w:r>
      <w:r>
        <w:rPr>
          <w:spacing w:val="-4"/>
        </w:rPr>
        <w:t> </w:t>
      </w:r>
      <w:r>
        <w:rPr/>
        <w:t>PLA 017 de 2025C, planteando que, 1. Se estarían disminuyendo los recursos de los proyectos de ciencia,</w:t>
      </w:r>
      <w:r>
        <w:rPr>
          <w:spacing w:val="26"/>
        </w:rPr>
        <w:t> </w:t>
      </w:r>
      <w:r>
        <w:rPr/>
        <w:t>tecnología</w:t>
      </w:r>
      <w:r>
        <w:rPr>
          <w:spacing w:val="26"/>
        </w:rPr>
        <w:t> </w:t>
      </w:r>
      <w:r>
        <w:rPr/>
        <w:t>e</w:t>
      </w:r>
      <w:r>
        <w:rPr>
          <w:spacing w:val="26"/>
        </w:rPr>
        <w:t> </w:t>
      </w:r>
      <w:r>
        <w:rPr/>
        <w:t>innovación</w:t>
      </w:r>
      <w:r>
        <w:rPr>
          <w:spacing w:val="26"/>
        </w:rPr>
        <w:t> </w:t>
      </w:r>
      <w:r>
        <w:rPr/>
        <w:t>en</w:t>
      </w:r>
      <w:r>
        <w:rPr>
          <w:spacing w:val="26"/>
        </w:rPr>
        <w:t> </w:t>
      </w:r>
      <w:r>
        <w:rPr/>
        <w:t>áreas</w:t>
      </w:r>
      <w:r>
        <w:rPr>
          <w:spacing w:val="26"/>
        </w:rPr>
        <w:t> </w:t>
      </w:r>
      <w:r>
        <w:rPr/>
        <w:t>generales,</w:t>
      </w:r>
      <w:r>
        <w:rPr>
          <w:spacing w:val="26"/>
        </w:rPr>
        <w:t> </w:t>
      </w:r>
      <w:r>
        <w:rPr/>
        <w:t>lo</w:t>
      </w:r>
      <w:r>
        <w:rPr>
          <w:spacing w:val="26"/>
        </w:rPr>
        <w:t> </w:t>
      </w:r>
      <w:r>
        <w:rPr/>
        <w:t>que afectaría la cantidad de recursos</w:t>
      </w:r>
    </w:p>
    <w:p>
      <w:pPr>
        <w:pStyle w:val="BodyText"/>
        <w:spacing w:after="0"/>
        <w:jc w:val="both"/>
        <w:sectPr>
          <w:pgSz w:w="12240" w:h="15840"/>
          <w:pgMar w:header="1013" w:footer="1843" w:top="2500" w:bottom="2040" w:left="1440" w:right="1080"/>
        </w:sectPr>
      </w:pPr>
    </w:p>
    <w:p>
      <w:pPr>
        <w:pStyle w:val="BodyText"/>
        <w:ind w:right="360"/>
        <w:jc w:val="both"/>
      </w:pPr>
      <w:r>
        <w:rPr/>
        <w:t>que se pueden distribuir</w:t>
      </w:r>
      <w:r>
        <w:rPr>
          <w:spacing w:val="-4"/>
        </w:rPr>
        <w:t> </w:t>
      </w:r>
      <w:r>
        <w:rPr/>
        <w:t>para</w:t>
      </w:r>
      <w:r>
        <w:rPr>
          <w:spacing w:val="-4"/>
        </w:rPr>
        <w:t> </w:t>
      </w:r>
      <w:r>
        <w:rPr/>
        <w:t>otras</w:t>
      </w:r>
      <w:r>
        <w:rPr>
          <w:spacing w:val="-4"/>
        </w:rPr>
        <w:t> </w:t>
      </w:r>
      <w:r>
        <w:rPr/>
        <w:t>áreas</w:t>
      </w:r>
      <w:r>
        <w:rPr>
          <w:spacing w:val="-4"/>
        </w:rPr>
        <w:t> </w:t>
      </w:r>
      <w:r>
        <w:rPr/>
        <w:t>de</w:t>
      </w:r>
      <w:r>
        <w:rPr>
          <w:spacing w:val="-4"/>
        </w:rPr>
        <w:t> </w:t>
      </w:r>
      <w:r>
        <w:rPr/>
        <w:t>investigación;</w:t>
      </w:r>
      <w:r>
        <w:rPr>
          <w:spacing w:val="-4"/>
        </w:rPr>
        <w:t> </w:t>
      </w:r>
      <w:r>
        <w:rPr/>
        <w:t>2.</w:t>
      </w:r>
      <w:r>
        <w:rPr>
          <w:spacing w:val="-4"/>
        </w:rPr>
        <w:t> </w:t>
      </w:r>
      <w:r>
        <w:rPr/>
        <w:t>Podría</w:t>
      </w:r>
      <w:r>
        <w:rPr>
          <w:spacing w:val="-4"/>
        </w:rPr>
        <w:t> </w:t>
      </w:r>
      <w:r>
        <w:rPr/>
        <w:t>generar</w:t>
      </w:r>
      <w:r>
        <w:rPr>
          <w:spacing w:val="-4"/>
        </w:rPr>
        <w:t> </w:t>
      </w:r>
      <w:r>
        <w:rPr/>
        <w:t>desfinanciamiento en las áreas de investigación que ya tienen proyectos de inversión en ejecución; 3. Puede impactar negativamente las regiones al reorientarse los</w:t>
      </w:r>
      <w:r>
        <w:rPr>
          <w:spacing w:val="-3"/>
        </w:rPr>
        <w:t> </w:t>
      </w:r>
      <w:r>
        <w:rPr/>
        <w:t>recursos</w:t>
      </w:r>
      <w:r>
        <w:rPr>
          <w:spacing w:val="-3"/>
        </w:rPr>
        <w:t> </w:t>
      </w:r>
      <w:r>
        <w:rPr/>
        <w:t>a</w:t>
      </w:r>
      <w:r>
        <w:rPr>
          <w:spacing w:val="-3"/>
        </w:rPr>
        <w:t> </w:t>
      </w:r>
      <w:r>
        <w:rPr/>
        <w:t>un</w:t>
      </w:r>
      <w:r>
        <w:rPr>
          <w:spacing w:val="-3"/>
        </w:rPr>
        <w:t> </w:t>
      </w:r>
      <w:r>
        <w:rPr/>
        <w:t>sector</w:t>
      </w:r>
      <w:r>
        <w:rPr>
          <w:spacing w:val="-3"/>
        </w:rPr>
        <w:t> </w:t>
      </w:r>
      <w:r>
        <w:rPr/>
        <w:t>específico,</w:t>
      </w:r>
      <w:r>
        <w:rPr>
          <w:spacing w:val="-3"/>
        </w:rPr>
        <w:t> </w:t>
      </w:r>
      <w:r>
        <w:rPr/>
        <w:t>lo</w:t>
      </w:r>
      <w:r>
        <w:rPr>
          <w:spacing w:val="-3"/>
        </w:rPr>
        <w:t> </w:t>
      </w:r>
      <w:r>
        <w:rPr/>
        <w:t>cual podría generar desequilibrios en las oportunidades para otras regiones; 4. La reforma tendría</w:t>
      </w:r>
      <w:r>
        <w:rPr>
          <w:spacing w:val="40"/>
        </w:rPr>
        <w:t> </w:t>
      </w:r>
      <w:r>
        <w:rPr/>
        <w:t>un impacto en el incremento de la capacidad de defensa nacional y en el fortalecimiento de</w:t>
      </w:r>
      <w:r>
        <w:rPr>
          <w:spacing w:val="-3"/>
        </w:rPr>
        <w:t> </w:t>
      </w:r>
      <w:r>
        <w:rPr/>
        <w:t>la independencia estratégica del país en lo</w:t>
      </w:r>
      <w:r>
        <w:rPr>
          <w:spacing w:val="-4"/>
        </w:rPr>
        <w:t> </w:t>
      </w:r>
      <w:r>
        <w:rPr/>
        <w:t>aeroespacial,</w:t>
      </w:r>
      <w:r>
        <w:rPr>
          <w:u w:val="thick"/>
        </w:rPr>
        <w:t> sin</w:t>
      </w:r>
      <w:r>
        <w:rPr>
          <w:spacing w:val="-4"/>
          <w:u w:val="thick"/>
        </w:rPr>
        <w:t> </w:t>
      </w:r>
      <w:r>
        <w:rPr>
          <w:u w:val="thick"/>
        </w:rPr>
        <w:t>contar</w:t>
      </w:r>
      <w:r>
        <w:rPr>
          <w:spacing w:val="-4"/>
          <w:u w:val="thick"/>
        </w:rPr>
        <w:t> </w:t>
      </w:r>
      <w:r>
        <w:rPr>
          <w:u w:val="thick"/>
        </w:rPr>
        <w:t>con</w:t>
      </w:r>
      <w:r>
        <w:rPr>
          <w:spacing w:val="-4"/>
          <w:u w:val="thick"/>
        </w:rPr>
        <w:t> </w:t>
      </w:r>
      <w:r>
        <w:rPr>
          <w:u w:val="thick"/>
        </w:rPr>
        <w:t>un</w:t>
      </w:r>
      <w:r>
        <w:rPr>
          <w:spacing w:val="-4"/>
          <w:u w:val="thick"/>
        </w:rPr>
        <w:t> </w:t>
      </w:r>
      <w:r>
        <w:rPr>
          <w:u w:val="thick"/>
        </w:rPr>
        <w:t>marco</w:t>
      </w:r>
      <w:r>
        <w:rPr>
          <w:spacing w:val="-4"/>
          <w:u w:val="thick"/>
        </w:rPr>
        <w:t> </w:t>
      </w:r>
      <w:r>
        <w:rPr>
          <w:u w:val="thick"/>
        </w:rPr>
        <w:t>normativo</w:t>
      </w:r>
      <w:r>
        <w:rPr>
          <w:spacing w:val="-4"/>
          <w:u w:val="thick"/>
        </w:rPr>
        <w:t> </w:t>
      </w:r>
      <w:r>
        <w:rPr>
          <w:u w:val="thick"/>
        </w:rPr>
        <w:t>claro</w:t>
      </w:r>
      <w:r>
        <w:rPr/>
        <w:t> </w:t>
      </w:r>
      <w:r>
        <w:rPr>
          <w:u w:val="thick"/>
        </w:rPr>
        <w:t>que terminaría por dificultar el desarrollo de proyectos de</w:t>
      </w:r>
      <w:r>
        <w:rPr>
          <w:spacing w:val="-3"/>
          <w:u w:val="thick"/>
        </w:rPr>
        <w:t> </w:t>
      </w:r>
      <w:r>
        <w:rPr>
          <w:u w:val="thick"/>
        </w:rPr>
        <w:t>inversión</w:t>
      </w:r>
      <w:r>
        <w:rPr>
          <w:spacing w:val="-3"/>
          <w:u w:val="thick"/>
        </w:rPr>
        <w:t> </w:t>
      </w:r>
      <w:r>
        <w:rPr>
          <w:u w:val="thick"/>
        </w:rPr>
        <w:t>complejos</w:t>
      </w:r>
      <w:r>
        <w:rPr>
          <w:spacing w:val="-3"/>
          <w:u w:val="thick"/>
        </w:rPr>
        <w:t> </w:t>
      </w:r>
      <w:r>
        <w:rPr>
          <w:u w:val="thick"/>
        </w:rPr>
        <w:t>en</w:t>
      </w:r>
      <w:r>
        <w:rPr>
          <w:spacing w:val="-3"/>
          <w:u w:val="thick"/>
        </w:rPr>
        <w:t> </w:t>
      </w:r>
      <w:r>
        <w:rPr>
          <w:u w:val="thick"/>
        </w:rPr>
        <w:t>dicho</w:t>
      </w:r>
      <w:r>
        <w:rPr>
          <w:spacing w:val="-3"/>
          <w:u w:val="thick"/>
        </w:rPr>
        <w:t> </w:t>
      </w:r>
      <w:r>
        <w:rPr>
          <w:u w:val="thick"/>
        </w:rPr>
        <w:t>campo.</w:t>
      </w:r>
    </w:p>
    <w:p>
      <w:pPr>
        <w:pStyle w:val="ListParagraph"/>
        <w:numPr>
          <w:ilvl w:val="0"/>
          <w:numId w:val="9"/>
        </w:numPr>
        <w:tabs>
          <w:tab w:pos="257" w:val="left" w:leader="none"/>
        </w:tabs>
        <w:spacing w:line="240" w:lineRule="auto" w:before="0" w:after="0"/>
        <w:ind w:left="0" w:right="358" w:firstLine="0"/>
        <w:jc w:val="both"/>
        <w:rPr>
          <w:rFonts w:ascii="Arial MT" w:hAnsi="Arial MT"/>
          <w:sz w:val="22"/>
        </w:rPr>
      </w:pPr>
      <w:r>
        <w:rPr>
          <w:rFonts w:ascii="Arial MT" w:hAnsi="Arial MT"/>
          <w:sz w:val="22"/>
        </w:rPr>
        <w:t>El desarrollo del sector</w:t>
      </w:r>
      <w:r>
        <w:rPr>
          <w:rFonts w:ascii="Arial MT" w:hAnsi="Arial MT"/>
          <w:spacing w:val="-4"/>
          <w:sz w:val="22"/>
        </w:rPr>
        <w:t> </w:t>
      </w:r>
      <w:r>
        <w:rPr>
          <w:rFonts w:ascii="Arial MT" w:hAnsi="Arial MT"/>
          <w:sz w:val="22"/>
        </w:rPr>
        <w:t>aeroespacial</w:t>
      </w:r>
      <w:r>
        <w:rPr>
          <w:rFonts w:ascii="Arial MT" w:hAnsi="Arial MT"/>
          <w:spacing w:val="-4"/>
          <w:sz w:val="22"/>
        </w:rPr>
        <w:t> </w:t>
      </w:r>
      <w:r>
        <w:rPr>
          <w:rFonts w:ascii="Arial MT" w:hAnsi="Arial MT"/>
          <w:sz w:val="22"/>
        </w:rPr>
        <w:t>podría</w:t>
      </w:r>
      <w:r>
        <w:rPr>
          <w:rFonts w:ascii="Arial MT" w:hAnsi="Arial MT"/>
          <w:spacing w:val="-4"/>
          <w:sz w:val="22"/>
        </w:rPr>
        <w:t> </w:t>
      </w:r>
      <w:r>
        <w:rPr>
          <w:rFonts w:ascii="Arial MT" w:hAnsi="Arial MT"/>
          <w:sz w:val="22"/>
        </w:rPr>
        <w:t>favorecer</w:t>
      </w:r>
      <w:r>
        <w:rPr>
          <w:rFonts w:ascii="Arial MT" w:hAnsi="Arial MT"/>
          <w:spacing w:val="-4"/>
          <w:sz w:val="22"/>
        </w:rPr>
        <w:t> </w:t>
      </w:r>
      <w:r>
        <w:rPr>
          <w:rFonts w:ascii="Arial MT" w:hAnsi="Arial MT"/>
          <w:sz w:val="22"/>
        </w:rPr>
        <w:t>a</w:t>
      </w:r>
      <w:r>
        <w:rPr>
          <w:rFonts w:ascii="Arial MT" w:hAnsi="Arial MT"/>
          <w:spacing w:val="-4"/>
          <w:sz w:val="22"/>
        </w:rPr>
        <w:t> </w:t>
      </w:r>
      <w:r>
        <w:rPr>
          <w:rFonts w:ascii="Arial MT" w:hAnsi="Arial MT"/>
          <w:sz w:val="22"/>
        </w:rPr>
        <w:t>regiones</w:t>
      </w:r>
      <w:r>
        <w:rPr>
          <w:rFonts w:ascii="Arial MT" w:hAnsi="Arial MT"/>
          <w:spacing w:val="-4"/>
          <w:sz w:val="22"/>
        </w:rPr>
        <w:t> </w:t>
      </w:r>
      <w:r>
        <w:rPr>
          <w:rFonts w:ascii="Arial MT" w:hAnsi="Arial MT"/>
          <w:sz w:val="22"/>
        </w:rPr>
        <w:t>más</w:t>
      </w:r>
      <w:r>
        <w:rPr>
          <w:rFonts w:ascii="Arial MT" w:hAnsi="Arial MT"/>
          <w:spacing w:val="-4"/>
          <w:sz w:val="22"/>
        </w:rPr>
        <w:t> </w:t>
      </w:r>
      <w:r>
        <w:rPr>
          <w:rFonts w:ascii="Arial MT" w:hAnsi="Arial MT"/>
          <w:sz w:val="22"/>
        </w:rPr>
        <w:t>desarrolladas,</w:t>
      </w:r>
      <w:r>
        <w:rPr>
          <w:rFonts w:ascii="Arial MT" w:hAnsi="Arial MT"/>
          <w:spacing w:val="-4"/>
          <w:sz w:val="22"/>
        </w:rPr>
        <w:t> </w:t>
      </w:r>
      <w:r>
        <w:rPr>
          <w:rFonts w:ascii="Arial MT" w:hAnsi="Arial MT"/>
          <w:sz w:val="22"/>
        </w:rPr>
        <w:t>dejando de lado a las regiones menos favorecidas, lo cual podría crear desigualdades económicas y tecnológicas, limitando la capacidad de integrar a todas las regiones en el proceso de innovación y desarrollo. </w:t>
      </w:r>
      <w:r>
        <w:rPr>
          <w:b/>
          <w:sz w:val="22"/>
        </w:rPr>
        <w:t>6. Se debe precisar el alcance de</w:t>
      </w:r>
      <w:r>
        <w:rPr>
          <w:b/>
          <w:spacing w:val="-3"/>
          <w:sz w:val="22"/>
        </w:rPr>
        <w:t> </w:t>
      </w:r>
      <w:r>
        <w:rPr>
          <w:b/>
          <w:sz w:val="22"/>
        </w:rPr>
        <w:t>la</w:t>
      </w:r>
      <w:r>
        <w:rPr>
          <w:b/>
          <w:spacing w:val="-3"/>
          <w:sz w:val="22"/>
        </w:rPr>
        <w:t> </w:t>
      </w:r>
      <w:r>
        <w:rPr>
          <w:b/>
          <w:sz w:val="22"/>
        </w:rPr>
        <w:t>palabra</w:t>
      </w:r>
      <w:r>
        <w:rPr>
          <w:b/>
          <w:spacing w:val="-3"/>
          <w:sz w:val="22"/>
        </w:rPr>
        <w:t> </w:t>
      </w:r>
      <w:r>
        <w:rPr>
          <w:b/>
          <w:sz w:val="22"/>
        </w:rPr>
        <w:t>aprobar,</w:t>
      </w:r>
      <w:r>
        <w:rPr>
          <w:b/>
          <w:spacing w:val="-3"/>
          <w:sz w:val="22"/>
        </w:rPr>
        <w:t> </w:t>
      </w:r>
      <w:r>
        <w:rPr>
          <w:b/>
          <w:sz w:val="22"/>
        </w:rPr>
        <w:t>toda</w:t>
      </w:r>
      <w:r>
        <w:rPr>
          <w:b/>
          <w:spacing w:val="-3"/>
          <w:sz w:val="22"/>
        </w:rPr>
        <w:t> </w:t>
      </w:r>
      <w:r>
        <w:rPr>
          <w:b/>
          <w:sz w:val="22"/>
        </w:rPr>
        <w:t>vez</w:t>
      </w:r>
      <w:r>
        <w:rPr>
          <w:b/>
          <w:spacing w:val="-3"/>
          <w:sz w:val="22"/>
        </w:rPr>
        <w:t> </w:t>
      </w:r>
      <w:r>
        <w:rPr>
          <w:b/>
          <w:sz w:val="22"/>
        </w:rPr>
        <w:t>que la instancia que aprueba los proyectos de inversión</w:t>
      </w:r>
      <w:r>
        <w:rPr>
          <w:b/>
          <w:spacing w:val="-4"/>
          <w:sz w:val="22"/>
        </w:rPr>
        <w:t> </w:t>
      </w:r>
      <w:r>
        <w:rPr>
          <w:b/>
          <w:sz w:val="22"/>
        </w:rPr>
        <w:t>de</w:t>
      </w:r>
      <w:r>
        <w:rPr>
          <w:b/>
          <w:spacing w:val="-4"/>
          <w:sz w:val="22"/>
        </w:rPr>
        <w:t> </w:t>
      </w:r>
      <w:r>
        <w:rPr>
          <w:b/>
          <w:sz w:val="22"/>
        </w:rPr>
        <w:t>Ciencia,</w:t>
      </w:r>
      <w:r>
        <w:rPr>
          <w:b/>
          <w:spacing w:val="-4"/>
          <w:sz w:val="22"/>
        </w:rPr>
        <w:t> </w:t>
      </w:r>
      <w:r>
        <w:rPr>
          <w:b/>
          <w:sz w:val="22"/>
        </w:rPr>
        <w:t>Tecnología</w:t>
      </w:r>
      <w:r>
        <w:rPr>
          <w:b/>
          <w:spacing w:val="-4"/>
          <w:sz w:val="22"/>
        </w:rPr>
        <w:t> </w:t>
      </w:r>
      <w:r>
        <w:rPr>
          <w:b/>
          <w:sz w:val="22"/>
        </w:rPr>
        <w:t>e</w:t>
      </w:r>
      <w:r>
        <w:rPr>
          <w:b/>
          <w:spacing w:val="-4"/>
          <w:sz w:val="22"/>
        </w:rPr>
        <w:t> </w:t>
      </w:r>
      <w:r>
        <w:rPr>
          <w:b/>
          <w:sz w:val="22"/>
        </w:rPr>
        <w:t>Innovación es el Órgano Colegiado de Administración y Decisión de Ciencia, Tecnología e Innovación (OCAD CTeI)</w:t>
      </w:r>
      <w:r>
        <w:rPr>
          <w:rFonts w:ascii="Arial MT" w:hAnsi="Arial MT"/>
          <w:sz w:val="22"/>
        </w:rPr>
        <w:t>.</w:t>
      </w:r>
    </w:p>
    <w:p>
      <w:pPr>
        <w:pStyle w:val="BodyText"/>
        <w:ind w:right="361"/>
        <w:jc w:val="both"/>
      </w:pPr>
      <w:r>
        <w:rPr/>
        <w:t>Sobre el comentario 6°, recomiendan utilizar las palabras aval, consideración, respaldo o revisión del sector, sin que se constituya en un paso previo y adicional en el proceso.</w:t>
      </w:r>
    </w:p>
    <w:p>
      <w:pPr>
        <w:pStyle w:val="BodyText"/>
        <w:spacing w:before="252"/>
      </w:pPr>
    </w:p>
    <w:p>
      <w:pPr>
        <w:pStyle w:val="Heading2"/>
        <w:numPr>
          <w:ilvl w:val="0"/>
          <w:numId w:val="9"/>
        </w:numPr>
        <w:tabs>
          <w:tab w:pos="242" w:val="left" w:leader="none"/>
        </w:tabs>
        <w:spacing w:line="240" w:lineRule="auto" w:before="1" w:after="0"/>
        <w:ind w:left="242" w:right="0" w:hanging="242"/>
        <w:jc w:val="both"/>
      </w:pPr>
      <w:r>
        <w:rPr/>
        <w:t>Impacto</w:t>
      </w:r>
      <w:r>
        <w:rPr>
          <w:spacing w:val="-7"/>
        </w:rPr>
        <w:t> </w:t>
      </w:r>
      <w:r>
        <w:rPr>
          <w:spacing w:val="-2"/>
        </w:rPr>
        <w:t>Fiscal</w:t>
      </w:r>
    </w:p>
    <w:p>
      <w:pPr>
        <w:pStyle w:val="BodyText"/>
        <w:spacing w:before="253"/>
        <w:ind w:right="367"/>
        <w:jc w:val="both"/>
      </w:pPr>
      <w:r>
        <w:rPr/>
        <w:t>El artículo 7 de la Ley 809 de 2003, el cual estipula que “deberá incluirse expresamente en la exposición de motivos y en las ponencias de trámite respectivas los costos fiscales de la iniciativa y la fuente de ingreso adicional generada para el financiamiento de dicho costo” </w:t>
      </w:r>
      <w:r>
        <w:rPr>
          <w:rFonts w:ascii="Arial" w:hAnsi="Arial"/>
          <w:b/>
          <w:u w:val="single"/>
        </w:rPr>
        <w:t>no</w:t>
      </w:r>
      <w:r>
        <w:rPr>
          <w:rFonts w:ascii="Arial" w:hAnsi="Arial"/>
          <w:b/>
        </w:rPr>
        <w:t> </w:t>
      </w:r>
      <w:r>
        <w:rPr>
          <w:rFonts w:ascii="Arial" w:hAnsi="Arial"/>
          <w:b/>
          <w:u w:val="single"/>
        </w:rPr>
        <w:t>cobija los Proyectos de Acto Legislativo</w:t>
      </w:r>
      <w:r>
        <w:rPr/>
        <w:t>.</w:t>
      </w:r>
    </w:p>
    <w:p>
      <w:pPr>
        <w:pStyle w:val="BodyText"/>
        <w:spacing w:before="253"/>
        <w:ind w:right="361"/>
        <w:jc w:val="both"/>
      </w:pPr>
      <w:r>
        <w:rPr/>
        <w:t>En cumplimiento de dicho presupuesto normativo, por conducto de los ponentes designados,</w:t>
      </w:r>
      <w:r>
        <w:rPr>
          <w:spacing w:val="40"/>
        </w:rPr>
        <w:t> </w:t>
      </w:r>
      <w:r>
        <w:rPr/>
        <w:t>se remitirá copia de este proyecto de ley al Ministerio de Hacienda</w:t>
      </w:r>
      <w:r>
        <w:rPr>
          <w:spacing w:val="-3"/>
        </w:rPr>
        <w:t> </w:t>
      </w:r>
      <w:r>
        <w:rPr/>
        <w:t>y</w:t>
      </w:r>
      <w:r>
        <w:rPr>
          <w:spacing w:val="-3"/>
        </w:rPr>
        <w:t> </w:t>
      </w:r>
      <w:r>
        <w:rPr/>
        <w:t>Crédito</w:t>
      </w:r>
      <w:r>
        <w:rPr>
          <w:spacing w:val="-3"/>
        </w:rPr>
        <w:t> </w:t>
      </w:r>
      <w:r>
        <w:rPr/>
        <w:t>Público</w:t>
      </w:r>
      <w:r>
        <w:rPr>
          <w:spacing w:val="-3"/>
        </w:rPr>
        <w:t> </w:t>
      </w:r>
      <w:r>
        <w:rPr/>
        <w:t>para</w:t>
      </w:r>
      <w:r>
        <w:rPr>
          <w:spacing w:val="-3"/>
        </w:rPr>
        <w:t> </w:t>
      </w:r>
      <w:r>
        <w:rPr/>
        <w:t>que, en el marco de sus competencias y como cabezas</w:t>
      </w:r>
      <w:r>
        <w:rPr>
          <w:spacing w:val="-3"/>
        </w:rPr>
        <w:t> </w:t>
      </w:r>
      <w:r>
        <w:rPr/>
        <w:t>del</w:t>
      </w:r>
      <w:r>
        <w:rPr>
          <w:spacing w:val="-3"/>
        </w:rPr>
        <w:t> </w:t>
      </w:r>
      <w:r>
        <w:rPr/>
        <w:t>sector,</w:t>
      </w:r>
      <w:r>
        <w:rPr>
          <w:spacing w:val="-3"/>
        </w:rPr>
        <w:t> </w:t>
      </w:r>
      <w:r>
        <w:rPr/>
        <w:t>determinen</w:t>
      </w:r>
      <w:r>
        <w:rPr>
          <w:spacing w:val="-3"/>
        </w:rPr>
        <w:t> </w:t>
      </w:r>
      <w:r>
        <w:rPr/>
        <w:t>la</w:t>
      </w:r>
      <w:r>
        <w:rPr>
          <w:spacing w:val="-3"/>
        </w:rPr>
        <w:t> </w:t>
      </w:r>
      <w:r>
        <w:rPr/>
        <w:t>viabilidad</w:t>
      </w:r>
      <w:r>
        <w:rPr>
          <w:spacing w:val="-3"/>
        </w:rPr>
        <w:t> </w:t>
      </w:r>
      <w:r>
        <w:rPr/>
        <w:t>fiscal</w:t>
      </w:r>
      <w:r>
        <w:rPr>
          <w:spacing w:val="-3"/>
        </w:rPr>
        <w:t> </w:t>
      </w:r>
      <w:r>
        <w:rPr/>
        <w:t>de este proyecto de acto legislativo y remitan concepto para que sea evaluado durante el trámite legislativo del proyecto.</w:t>
      </w:r>
    </w:p>
    <w:p>
      <w:pPr>
        <w:pStyle w:val="BodyText"/>
        <w:spacing w:before="253"/>
        <w:ind w:right="365"/>
        <w:jc w:val="both"/>
      </w:pPr>
      <w:r>
        <w:rPr/>
        <w:t>Así mismo, resulta necesario resaltar que la Honorable Corte Constitucional mediante</w:t>
      </w:r>
      <w:r>
        <w:rPr>
          <w:spacing w:val="40"/>
        </w:rPr>
        <w:t> </w:t>
      </w:r>
      <w:r>
        <w:rPr/>
        <w:t>sentencia C-502</w:t>
      </w:r>
      <w:r>
        <w:rPr>
          <w:spacing w:val="-3"/>
        </w:rPr>
        <w:t> </w:t>
      </w:r>
      <w:r>
        <w:rPr/>
        <w:t>de</w:t>
      </w:r>
      <w:r>
        <w:rPr>
          <w:spacing w:val="-3"/>
        </w:rPr>
        <w:t> </w:t>
      </w:r>
      <w:r>
        <w:rPr/>
        <w:t>2007,</w:t>
      </w:r>
      <w:r>
        <w:rPr>
          <w:spacing w:val="-3"/>
        </w:rPr>
        <w:t> </w:t>
      </w:r>
      <w:r>
        <w:rPr/>
        <w:t>consideró</w:t>
      </w:r>
      <w:r>
        <w:rPr>
          <w:spacing w:val="-3"/>
        </w:rPr>
        <w:t> </w:t>
      </w:r>
      <w:r>
        <w:rPr/>
        <w:t>lo</w:t>
      </w:r>
      <w:r>
        <w:rPr>
          <w:spacing w:val="-3"/>
        </w:rPr>
        <w:t> </w:t>
      </w:r>
      <w:r>
        <w:rPr/>
        <w:t>siguiente</w:t>
      </w:r>
      <w:r>
        <w:rPr>
          <w:spacing w:val="-3"/>
        </w:rPr>
        <w:t> </w:t>
      </w:r>
      <w:r>
        <w:rPr/>
        <w:t>con</w:t>
      </w:r>
      <w:r>
        <w:rPr>
          <w:spacing w:val="-3"/>
        </w:rPr>
        <w:t> </w:t>
      </w:r>
      <w:r>
        <w:rPr/>
        <w:t>respecto</w:t>
      </w:r>
      <w:r>
        <w:rPr>
          <w:spacing w:val="-3"/>
        </w:rPr>
        <w:t> </w:t>
      </w:r>
      <w:r>
        <w:rPr/>
        <w:t>a</w:t>
      </w:r>
      <w:r>
        <w:rPr>
          <w:spacing w:val="-3"/>
        </w:rPr>
        <w:t> </w:t>
      </w:r>
      <w:r>
        <w:rPr/>
        <w:t>la</w:t>
      </w:r>
      <w:r>
        <w:rPr>
          <w:spacing w:val="-3"/>
        </w:rPr>
        <w:t> </w:t>
      </w:r>
      <w:r>
        <w:rPr/>
        <w:t>aplicación</w:t>
      </w:r>
      <w:r>
        <w:rPr>
          <w:spacing w:val="-3"/>
        </w:rPr>
        <w:t> </w:t>
      </w:r>
      <w:r>
        <w:rPr/>
        <w:t>del</w:t>
      </w:r>
      <w:r>
        <w:rPr>
          <w:spacing w:val="-3"/>
        </w:rPr>
        <w:t> </w:t>
      </w:r>
      <w:r>
        <w:rPr/>
        <w:t>artículo</w:t>
      </w:r>
      <w:r>
        <w:rPr>
          <w:spacing w:val="-3"/>
        </w:rPr>
        <w:t> </w:t>
      </w:r>
      <w:r>
        <w:rPr/>
        <w:t>7</w:t>
      </w:r>
      <w:r>
        <w:rPr>
          <w:spacing w:val="-3"/>
        </w:rPr>
        <w:t> </w:t>
      </w:r>
      <w:r>
        <w:rPr/>
        <w:t>de</w:t>
      </w:r>
      <w:r>
        <w:rPr>
          <w:spacing w:val="-3"/>
        </w:rPr>
        <w:t> </w:t>
      </w:r>
      <w:r>
        <w:rPr/>
        <w:t>la Ley 819 de 2.003:</w:t>
      </w:r>
    </w:p>
    <w:p>
      <w:pPr>
        <w:spacing w:before="253"/>
        <w:ind w:left="720" w:right="360" w:firstLine="0"/>
        <w:jc w:val="both"/>
        <w:rPr>
          <w:rFonts w:ascii="Arial" w:hAnsi="Arial"/>
          <w:i/>
          <w:sz w:val="22"/>
        </w:rPr>
      </w:pPr>
      <w:r>
        <w:rPr>
          <w:rFonts w:ascii="Arial" w:hAnsi="Arial"/>
          <w:i/>
          <w:sz w:val="22"/>
          <w:u w:val="thick"/>
        </w:rPr>
        <w:t>“Por todo lo anterior, la Corte considera que los primeros tres incisos del art. 7° de la</w:t>
      </w:r>
      <w:r>
        <w:rPr>
          <w:rFonts w:ascii="Arial" w:hAnsi="Arial"/>
          <w:i/>
          <w:spacing w:val="40"/>
          <w:sz w:val="22"/>
        </w:rPr>
        <w:t> </w:t>
      </w:r>
      <w:r>
        <w:rPr>
          <w:rFonts w:ascii="Arial" w:hAnsi="Arial"/>
          <w:i/>
          <w:sz w:val="22"/>
          <w:u w:val="thick"/>
        </w:rPr>
        <w:t>Ley 819 de 2003 deben entenderse como parámetros de racionalidad de la actividad</w:t>
      </w:r>
      <w:r>
        <w:rPr>
          <w:rFonts w:ascii="Arial" w:hAnsi="Arial"/>
          <w:i/>
          <w:sz w:val="22"/>
        </w:rPr>
        <w:t> </w:t>
      </w:r>
      <w:r>
        <w:rPr>
          <w:rFonts w:ascii="Arial" w:hAnsi="Arial"/>
          <w:i/>
          <w:sz w:val="22"/>
          <w:u w:val="thick"/>
        </w:rPr>
        <w:t>legislativa,</w:t>
      </w:r>
      <w:r>
        <w:rPr>
          <w:rFonts w:ascii="Arial" w:hAnsi="Arial"/>
          <w:i/>
          <w:spacing w:val="-3"/>
          <w:sz w:val="22"/>
          <w:u w:val="thick"/>
        </w:rPr>
        <w:t> </w:t>
      </w:r>
      <w:r>
        <w:rPr>
          <w:rFonts w:ascii="Arial" w:hAnsi="Arial"/>
          <w:i/>
          <w:sz w:val="22"/>
          <w:u w:val="thick"/>
        </w:rPr>
        <w:t>y</w:t>
      </w:r>
      <w:r>
        <w:rPr>
          <w:rFonts w:ascii="Arial" w:hAnsi="Arial"/>
          <w:i/>
          <w:spacing w:val="-3"/>
          <w:sz w:val="22"/>
          <w:u w:val="thick"/>
        </w:rPr>
        <w:t> </w:t>
      </w:r>
      <w:r>
        <w:rPr>
          <w:rFonts w:ascii="Arial" w:hAnsi="Arial"/>
          <w:i/>
          <w:sz w:val="22"/>
          <w:u w:val="thick"/>
        </w:rPr>
        <w:t>como</w:t>
      </w:r>
      <w:r>
        <w:rPr>
          <w:rFonts w:ascii="Arial" w:hAnsi="Arial"/>
          <w:i/>
          <w:spacing w:val="-3"/>
          <w:sz w:val="22"/>
          <w:u w:val="thick"/>
        </w:rPr>
        <w:t> </w:t>
      </w:r>
      <w:r>
        <w:rPr>
          <w:rFonts w:ascii="Arial" w:hAnsi="Arial"/>
          <w:i/>
          <w:sz w:val="22"/>
          <w:u w:val="thick"/>
        </w:rPr>
        <w:t>una</w:t>
      </w:r>
      <w:r>
        <w:rPr>
          <w:rFonts w:ascii="Arial" w:hAnsi="Arial"/>
          <w:i/>
          <w:spacing w:val="-3"/>
          <w:sz w:val="22"/>
          <w:u w:val="thick"/>
        </w:rPr>
        <w:t> </w:t>
      </w:r>
      <w:r>
        <w:rPr>
          <w:rFonts w:ascii="Arial" w:hAnsi="Arial"/>
          <w:i/>
          <w:sz w:val="22"/>
          <w:u w:val="thick"/>
        </w:rPr>
        <w:t>carga</w:t>
      </w:r>
      <w:r>
        <w:rPr>
          <w:rFonts w:ascii="Arial" w:hAnsi="Arial"/>
          <w:i/>
          <w:spacing w:val="-3"/>
          <w:sz w:val="22"/>
          <w:u w:val="thick"/>
        </w:rPr>
        <w:t> </w:t>
      </w:r>
      <w:r>
        <w:rPr>
          <w:rFonts w:ascii="Arial" w:hAnsi="Arial"/>
          <w:i/>
          <w:sz w:val="22"/>
          <w:u w:val="thick"/>
        </w:rPr>
        <w:t>que</w:t>
      </w:r>
      <w:r>
        <w:rPr>
          <w:rFonts w:ascii="Arial" w:hAnsi="Arial"/>
          <w:i/>
          <w:spacing w:val="-3"/>
          <w:sz w:val="22"/>
          <w:u w:val="thick"/>
        </w:rPr>
        <w:t> </w:t>
      </w:r>
      <w:r>
        <w:rPr>
          <w:rFonts w:ascii="Arial" w:hAnsi="Arial"/>
          <w:i/>
          <w:sz w:val="22"/>
          <w:u w:val="thick"/>
        </w:rPr>
        <w:t>le</w:t>
      </w:r>
      <w:r>
        <w:rPr>
          <w:rFonts w:ascii="Arial" w:hAnsi="Arial"/>
          <w:i/>
          <w:spacing w:val="-3"/>
          <w:sz w:val="22"/>
          <w:u w:val="thick"/>
        </w:rPr>
        <w:t> </w:t>
      </w:r>
      <w:r>
        <w:rPr>
          <w:rFonts w:ascii="Arial" w:hAnsi="Arial"/>
          <w:i/>
          <w:sz w:val="22"/>
          <w:u w:val="thick"/>
        </w:rPr>
        <w:t>incumbe</w:t>
      </w:r>
      <w:r>
        <w:rPr>
          <w:rFonts w:ascii="Arial" w:hAnsi="Arial"/>
          <w:i/>
          <w:spacing w:val="-3"/>
          <w:sz w:val="22"/>
          <w:u w:val="thick"/>
        </w:rPr>
        <w:t> </w:t>
      </w:r>
      <w:r>
        <w:rPr>
          <w:rFonts w:ascii="Arial" w:hAnsi="Arial"/>
          <w:i/>
          <w:sz w:val="22"/>
          <w:u w:val="thick"/>
        </w:rPr>
        <w:t>inicialmente</w:t>
      </w:r>
      <w:r>
        <w:rPr>
          <w:rFonts w:ascii="Arial" w:hAnsi="Arial"/>
          <w:i/>
          <w:spacing w:val="-3"/>
          <w:sz w:val="22"/>
          <w:u w:val="thick"/>
        </w:rPr>
        <w:t> </w:t>
      </w:r>
      <w:r>
        <w:rPr>
          <w:rFonts w:ascii="Arial" w:hAnsi="Arial"/>
          <w:i/>
          <w:sz w:val="22"/>
          <w:u w:val="thick"/>
        </w:rPr>
        <w:t>al</w:t>
      </w:r>
      <w:r>
        <w:rPr>
          <w:rFonts w:ascii="Arial" w:hAnsi="Arial"/>
          <w:i/>
          <w:spacing w:val="-3"/>
          <w:sz w:val="22"/>
          <w:u w:val="thick"/>
        </w:rPr>
        <w:t> </w:t>
      </w:r>
      <w:r>
        <w:rPr>
          <w:rFonts w:ascii="Arial" w:hAnsi="Arial"/>
          <w:i/>
          <w:sz w:val="22"/>
          <w:u w:val="thick"/>
        </w:rPr>
        <w:t>Ministerio</w:t>
      </w:r>
      <w:r>
        <w:rPr>
          <w:rFonts w:ascii="Arial" w:hAnsi="Arial"/>
          <w:i/>
          <w:spacing w:val="-3"/>
          <w:sz w:val="22"/>
          <w:u w:val="thick"/>
        </w:rPr>
        <w:t> </w:t>
      </w:r>
      <w:r>
        <w:rPr>
          <w:rFonts w:ascii="Arial" w:hAnsi="Arial"/>
          <w:i/>
          <w:sz w:val="22"/>
          <w:u w:val="thick"/>
        </w:rPr>
        <w:t>de</w:t>
      </w:r>
      <w:r>
        <w:rPr>
          <w:rFonts w:ascii="Arial" w:hAnsi="Arial"/>
          <w:i/>
          <w:spacing w:val="-3"/>
          <w:sz w:val="22"/>
          <w:u w:val="thick"/>
        </w:rPr>
        <w:t> </w:t>
      </w:r>
      <w:r>
        <w:rPr>
          <w:rFonts w:ascii="Arial" w:hAnsi="Arial"/>
          <w:i/>
          <w:sz w:val="22"/>
          <w:u w:val="thick"/>
        </w:rPr>
        <w:t>Hacienda,</w:t>
      </w:r>
      <w:r>
        <w:rPr>
          <w:rFonts w:ascii="Arial" w:hAnsi="Arial"/>
          <w:i/>
          <w:spacing w:val="-3"/>
          <w:sz w:val="22"/>
          <w:u w:val="thick"/>
        </w:rPr>
        <w:t> </w:t>
      </w:r>
      <w:r>
        <w:rPr>
          <w:rFonts w:ascii="Arial" w:hAnsi="Arial"/>
          <w:i/>
          <w:sz w:val="22"/>
          <w:u w:val="thick"/>
        </w:rPr>
        <w:t>una</w:t>
      </w:r>
      <w:r>
        <w:rPr>
          <w:rFonts w:ascii="Arial" w:hAnsi="Arial"/>
          <w:i/>
          <w:sz w:val="22"/>
        </w:rPr>
        <w:t> </w:t>
      </w:r>
      <w:r>
        <w:rPr>
          <w:rFonts w:ascii="Arial" w:hAnsi="Arial"/>
          <w:i/>
          <w:sz w:val="22"/>
          <w:u w:val="thick"/>
        </w:rPr>
        <w:t>vez que el Congreso ha valorado, con la información y las herramientas que tiene</w:t>
      </w:r>
      <w:r>
        <w:rPr>
          <w:rFonts w:ascii="Arial" w:hAnsi="Arial"/>
          <w:i/>
          <w:spacing w:val="-2"/>
          <w:sz w:val="22"/>
          <w:u w:val="thick"/>
        </w:rPr>
        <w:t> </w:t>
      </w:r>
      <w:r>
        <w:rPr>
          <w:rFonts w:ascii="Arial" w:hAnsi="Arial"/>
          <w:i/>
          <w:sz w:val="22"/>
          <w:u w:val="thick"/>
        </w:rPr>
        <w:t>a</w:t>
      </w:r>
      <w:r>
        <w:rPr>
          <w:rFonts w:ascii="Arial" w:hAnsi="Arial"/>
          <w:i/>
          <w:spacing w:val="-3"/>
          <w:sz w:val="22"/>
          <w:u w:val="thick"/>
        </w:rPr>
        <w:t> </w:t>
      </w:r>
      <w:r>
        <w:rPr>
          <w:rFonts w:ascii="Arial" w:hAnsi="Arial"/>
          <w:i/>
          <w:sz w:val="22"/>
          <w:u w:val="thick"/>
        </w:rPr>
        <w:t>su</w:t>
      </w:r>
      <w:r>
        <w:rPr>
          <w:rFonts w:ascii="Arial" w:hAnsi="Arial"/>
          <w:i/>
          <w:sz w:val="22"/>
        </w:rPr>
        <w:t> </w:t>
      </w:r>
      <w:r>
        <w:rPr>
          <w:rFonts w:ascii="Arial" w:hAnsi="Arial"/>
          <w:i/>
          <w:sz w:val="22"/>
          <w:u w:val="thick"/>
        </w:rPr>
        <w:t>alcance, las incidencias fiscales de un determinado proyecto de ley. Esto significa que</w:t>
      </w:r>
      <w:r>
        <w:rPr>
          <w:rFonts w:ascii="Arial" w:hAnsi="Arial"/>
          <w:i/>
          <w:sz w:val="22"/>
        </w:rPr>
        <w:t> </w:t>
      </w:r>
      <w:r>
        <w:rPr>
          <w:rFonts w:ascii="Arial" w:hAnsi="Arial"/>
          <w:i/>
          <w:sz w:val="22"/>
          <w:u w:val="thick"/>
        </w:rPr>
        <w:t>ellos constituyen instrumentos para mejorar la labor legislativa.</w:t>
      </w:r>
    </w:p>
    <w:p>
      <w:pPr>
        <w:spacing w:after="0"/>
        <w:jc w:val="both"/>
        <w:rPr>
          <w:rFonts w:ascii="Arial" w:hAnsi="Arial"/>
          <w:i/>
          <w:sz w:val="22"/>
        </w:rPr>
        <w:sectPr>
          <w:pgSz w:w="12240" w:h="15840"/>
          <w:pgMar w:header="1013" w:footer="1843" w:top="2500" w:bottom="2040" w:left="1440" w:right="1080"/>
        </w:sectPr>
      </w:pPr>
    </w:p>
    <w:p>
      <w:pPr>
        <w:spacing w:before="0"/>
        <w:ind w:left="720" w:right="365" w:firstLine="0"/>
        <w:jc w:val="both"/>
        <w:rPr>
          <w:rFonts w:ascii="Arial" w:hAnsi="Arial"/>
          <w:i/>
          <w:sz w:val="22"/>
        </w:rPr>
      </w:pPr>
      <w:r>
        <w:rPr>
          <w:rFonts w:ascii="Arial" w:hAnsi="Arial"/>
          <w:i/>
          <w:sz w:val="22"/>
        </w:rPr>
        <w:t>Es decir, el mencionado artículo debe interpretarse en el sentido de que su fin es obtener que las leyes que se dicten</w:t>
      </w:r>
      <w:r>
        <w:rPr>
          <w:rFonts w:ascii="Arial" w:hAnsi="Arial"/>
          <w:i/>
          <w:spacing w:val="-4"/>
          <w:sz w:val="22"/>
        </w:rPr>
        <w:t> </w:t>
      </w:r>
      <w:r>
        <w:rPr>
          <w:rFonts w:ascii="Arial" w:hAnsi="Arial"/>
          <w:i/>
          <w:sz w:val="22"/>
        </w:rPr>
        <w:t>tengan</w:t>
      </w:r>
      <w:r>
        <w:rPr>
          <w:rFonts w:ascii="Arial" w:hAnsi="Arial"/>
          <w:i/>
          <w:spacing w:val="-4"/>
          <w:sz w:val="22"/>
        </w:rPr>
        <w:t> </w:t>
      </w:r>
      <w:r>
        <w:rPr>
          <w:rFonts w:ascii="Arial" w:hAnsi="Arial"/>
          <w:i/>
          <w:sz w:val="22"/>
        </w:rPr>
        <w:t>en</w:t>
      </w:r>
      <w:r>
        <w:rPr>
          <w:rFonts w:ascii="Arial" w:hAnsi="Arial"/>
          <w:i/>
          <w:spacing w:val="-4"/>
          <w:sz w:val="22"/>
        </w:rPr>
        <w:t> </w:t>
      </w:r>
      <w:r>
        <w:rPr>
          <w:rFonts w:ascii="Arial" w:hAnsi="Arial"/>
          <w:i/>
          <w:sz w:val="22"/>
        </w:rPr>
        <w:t>cuenta</w:t>
      </w:r>
      <w:r>
        <w:rPr>
          <w:rFonts w:ascii="Arial" w:hAnsi="Arial"/>
          <w:i/>
          <w:spacing w:val="-4"/>
          <w:sz w:val="22"/>
        </w:rPr>
        <w:t> </w:t>
      </w:r>
      <w:r>
        <w:rPr>
          <w:rFonts w:ascii="Arial" w:hAnsi="Arial"/>
          <w:i/>
          <w:sz w:val="22"/>
        </w:rPr>
        <w:t>las</w:t>
      </w:r>
      <w:r>
        <w:rPr>
          <w:rFonts w:ascii="Arial" w:hAnsi="Arial"/>
          <w:i/>
          <w:spacing w:val="-4"/>
          <w:sz w:val="22"/>
        </w:rPr>
        <w:t> </w:t>
      </w:r>
      <w:r>
        <w:rPr>
          <w:rFonts w:ascii="Arial" w:hAnsi="Arial"/>
          <w:i/>
          <w:sz w:val="22"/>
        </w:rPr>
        <w:t>realidades</w:t>
      </w:r>
      <w:r>
        <w:rPr>
          <w:rFonts w:ascii="Arial" w:hAnsi="Arial"/>
          <w:i/>
          <w:spacing w:val="-4"/>
          <w:sz w:val="22"/>
        </w:rPr>
        <w:t> </w:t>
      </w:r>
      <w:r>
        <w:rPr>
          <w:rFonts w:ascii="Arial" w:hAnsi="Arial"/>
          <w:i/>
          <w:sz w:val="22"/>
        </w:rPr>
        <w:t>macroeconómicas, pero sin crear barreras insalvables en el ejercicio de la función legislativa ni crear un poder de veto legislativo en cabeza del Ministro de Hacienda.</w:t>
      </w:r>
    </w:p>
    <w:p>
      <w:pPr>
        <w:spacing w:before="253"/>
        <w:ind w:left="720" w:right="358" w:firstLine="0"/>
        <w:jc w:val="both"/>
        <w:rPr>
          <w:rFonts w:ascii="Arial" w:hAnsi="Arial"/>
          <w:i/>
          <w:sz w:val="22"/>
        </w:rPr>
      </w:pPr>
      <w:r>
        <w:rPr>
          <w:rFonts w:ascii="Arial" w:hAnsi="Arial"/>
          <w:i/>
          <w:sz w:val="22"/>
          <w:u w:val="thick"/>
        </w:rPr>
        <w:t>Y en ese proceso</w:t>
      </w:r>
      <w:r>
        <w:rPr>
          <w:rFonts w:ascii="Arial" w:hAnsi="Arial"/>
          <w:i/>
          <w:spacing w:val="-3"/>
          <w:sz w:val="22"/>
          <w:u w:val="thick"/>
        </w:rPr>
        <w:t> </w:t>
      </w:r>
      <w:r>
        <w:rPr>
          <w:rFonts w:ascii="Arial" w:hAnsi="Arial"/>
          <w:i/>
          <w:sz w:val="22"/>
          <w:u w:val="thick"/>
        </w:rPr>
        <w:t>de</w:t>
      </w:r>
      <w:r>
        <w:rPr>
          <w:rFonts w:ascii="Arial" w:hAnsi="Arial"/>
          <w:i/>
          <w:spacing w:val="-3"/>
          <w:sz w:val="22"/>
          <w:u w:val="thick"/>
        </w:rPr>
        <w:t> </w:t>
      </w:r>
      <w:r>
        <w:rPr>
          <w:rFonts w:ascii="Arial" w:hAnsi="Arial"/>
          <w:i/>
          <w:sz w:val="22"/>
          <w:u w:val="thick"/>
        </w:rPr>
        <w:t>racionalidad</w:t>
      </w:r>
      <w:r>
        <w:rPr>
          <w:rFonts w:ascii="Arial" w:hAnsi="Arial"/>
          <w:i/>
          <w:spacing w:val="-3"/>
          <w:sz w:val="22"/>
          <w:u w:val="thick"/>
        </w:rPr>
        <w:t> </w:t>
      </w:r>
      <w:r>
        <w:rPr>
          <w:rFonts w:ascii="Arial" w:hAnsi="Arial"/>
          <w:i/>
          <w:sz w:val="22"/>
          <w:u w:val="thick"/>
        </w:rPr>
        <w:t>legislativa</w:t>
      </w:r>
      <w:r>
        <w:rPr>
          <w:rFonts w:ascii="Arial" w:hAnsi="Arial"/>
          <w:i/>
          <w:spacing w:val="-3"/>
          <w:sz w:val="22"/>
          <w:u w:val="thick"/>
        </w:rPr>
        <w:t> </w:t>
      </w:r>
      <w:r>
        <w:rPr>
          <w:rFonts w:ascii="Arial" w:hAnsi="Arial"/>
          <w:i/>
          <w:sz w:val="22"/>
          <w:u w:val="thick"/>
        </w:rPr>
        <w:t>la</w:t>
      </w:r>
      <w:r>
        <w:rPr>
          <w:rFonts w:ascii="Arial" w:hAnsi="Arial"/>
          <w:i/>
          <w:spacing w:val="-3"/>
          <w:sz w:val="22"/>
          <w:u w:val="thick"/>
        </w:rPr>
        <w:t> </w:t>
      </w:r>
      <w:r>
        <w:rPr>
          <w:rFonts w:ascii="Arial" w:hAnsi="Arial"/>
          <w:i/>
          <w:sz w:val="22"/>
          <w:u w:val="thick"/>
        </w:rPr>
        <w:t>carga</w:t>
      </w:r>
      <w:r>
        <w:rPr>
          <w:rFonts w:ascii="Arial" w:hAnsi="Arial"/>
          <w:i/>
          <w:spacing w:val="-3"/>
          <w:sz w:val="22"/>
          <w:u w:val="thick"/>
        </w:rPr>
        <w:t> </w:t>
      </w:r>
      <w:r>
        <w:rPr>
          <w:rFonts w:ascii="Arial" w:hAnsi="Arial"/>
          <w:i/>
          <w:sz w:val="22"/>
          <w:u w:val="thick"/>
        </w:rPr>
        <w:t>principal</w:t>
      </w:r>
      <w:r>
        <w:rPr>
          <w:rFonts w:ascii="Arial" w:hAnsi="Arial"/>
          <w:i/>
          <w:spacing w:val="-3"/>
          <w:sz w:val="22"/>
          <w:u w:val="thick"/>
        </w:rPr>
        <w:t> </w:t>
      </w:r>
      <w:r>
        <w:rPr>
          <w:rFonts w:ascii="Arial" w:hAnsi="Arial"/>
          <w:i/>
          <w:sz w:val="22"/>
          <w:u w:val="thick"/>
        </w:rPr>
        <w:t>reposa</w:t>
      </w:r>
      <w:r>
        <w:rPr>
          <w:rFonts w:ascii="Arial" w:hAnsi="Arial"/>
          <w:i/>
          <w:spacing w:val="-3"/>
          <w:sz w:val="22"/>
          <w:u w:val="thick"/>
        </w:rPr>
        <w:t> </w:t>
      </w:r>
      <w:r>
        <w:rPr>
          <w:rFonts w:ascii="Arial" w:hAnsi="Arial"/>
          <w:i/>
          <w:sz w:val="22"/>
          <w:u w:val="thick"/>
        </w:rPr>
        <w:t>en</w:t>
      </w:r>
      <w:r>
        <w:rPr>
          <w:rFonts w:ascii="Arial" w:hAnsi="Arial"/>
          <w:i/>
          <w:spacing w:val="-3"/>
          <w:sz w:val="22"/>
          <w:u w:val="thick"/>
        </w:rPr>
        <w:t> </w:t>
      </w:r>
      <w:r>
        <w:rPr>
          <w:rFonts w:ascii="Arial" w:hAnsi="Arial"/>
          <w:i/>
          <w:sz w:val="22"/>
          <w:u w:val="thick"/>
        </w:rPr>
        <w:t>el</w:t>
      </w:r>
      <w:r>
        <w:rPr>
          <w:rFonts w:ascii="Arial" w:hAnsi="Arial"/>
          <w:i/>
          <w:spacing w:val="-3"/>
          <w:sz w:val="22"/>
          <w:u w:val="thick"/>
        </w:rPr>
        <w:t> </w:t>
      </w:r>
      <w:r>
        <w:rPr>
          <w:rFonts w:ascii="Arial" w:hAnsi="Arial"/>
          <w:i/>
          <w:sz w:val="22"/>
          <w:u w:val="thick"/>
        </w:rPr>
        <w:t>Ministerio</w:t>
      </w:r>
      <w:r>
        <w:rPr>
          <w:rFonts w:ascii="Arial" w:hAnsi="Arial"/>
          <w:i/>
          <w:spacing w:val="-3"/>
          <w:sz w:val="22"/>
          <w:u w:val="thick"/>
        </w:rPr>
        <w:t> </w:t>
      </w:r>
      <w:r>
        <w:rPr>
          <w:rFonts w:ascii="Arial" w:hAnsi="Arial"/>
          <w:i/>
          <w:sz w:val="22"/>
          <w:u w:val="thick"/>
        </w:rPr>
        <w:t>de</w:t>
      </w:r>
      <w:r>
        <w:rPr>
          <w:rFonts w:ascii="Arial" w:hAnsi="Arial"/>
          <w:i/>
          <w:sz w:val="22"/>
        </w:rPr>
        <w:t> </w:t>
      </w:r>
      <w:r>
        <w:rPr>
          <w:rFonts w:ascii="Arial" w:hAnsi="Arial"/>
          <w:i/>
          <w:sz w:val="22"/>
          <w:u w:val="thick"/>
        </w:rPr>
        <w:t>Hacienda, que es el que cuenta con los datos, los equipos de funcionarios y la</w:t>
      </w:r>
      <w:r>
        <w:rPr>
          <w:rFonts w:ascii="Arial" w:hAnsi="Arial"/>
          <w:i/>
          <w:spacing w:val="40"/>
          <w:sz w:val="22"/>
        </w:rPr>
        <w:t> </w:t>
      </w:r>
      <w:r>
        <w:rPr>
          <w:rFonts w:ascii="Arial" w:hAnsi="Arial"/>
          <w:i/>
          <w:sz w:val="22"/>
          <w:u w:val="thick"/>
        </w:rPr>
        <w:t>experticia en materia económica. Por lo tanto, en el caso de que los congresistas</w:t>
      </w:r>
      <w:r>
        <w:rPr>
          <w:rFonts w:ascii="Arial" w:hAnsi="Arial"/>
          <w:i/>
          <w:sz w:val="22"/>
        </w:rPr>
        <w:t> </w:t>
      </w:r>
      <w:r>
        <w:rPr>
          <w:rFonts w:ascii="Arial" w:hAnsi="Arial"/>
          <w:i/>
          <w:sz w:val="22"/>
          <w:u w:val="thick"/>
        </w:rPr>
        <w:t>tramiten un proyecto incorporando estimativos</w:t>
      </w:r>
      <w:r>
        <w:rPr>
          <w:rFonts w:ascii="Arial" w:hAnsi="Arial"/>
          <w:i/>
          <w:spacing w:val="-4"/>
          <w:sz w:val="22"/>
          <w:u w:val="thick"/>
        </w:rPr>
        <w:t> </w:t>
      </w:r>
      <w:r>
        <w:rPr>
          <w:rFonts w:ascii="Arial" w:hAnsi="Arial"/>
          <w:i/>
          <w:sz w:val="22"/>
          <w:u w:val="thick"/>
        </w:rPr>
        <w:t>erróneos</w:t>
      </w:r>
      <w:r>
        <w:rPr>
          <w:rFonts w:ascii="Arial" w:hAnsi="Arial"/>
          <w:i/>
          <w:spacing w:val="-4"/>
          <w:sz w:val="22"/>
          <w:u w:val="thick"/>
        </w:rPr>
        <w:t> </w:t>
      </w:r>
      <w:r>
        <w:rPr>
          <w:rFonts w:ascii="Arial" w:hAnsi="Arial"/>
          <w:i/>
          <w:sz w:val="22"/>
          <w:u w:val="thick"/>
        </w:rPr>
        <w:t>sobre</w:t>
      </w:r>
      <w:r>
        <w:rPr>
          <w:rFonts w:ascii="Arial" w:hAnsi="Arial"/>
          <w:i/>
          <w:spacing w:val="-4"/>
          <w:sz w:val="22"/>
          <w:u w:val="thick"/>
        </w:rPr>
        <w:t> </w:t>
      </w:r>
      <w:r>
        <w:rPr>
          <w:rFonts w:ascii="Arial" w:hAnsi="Arial"/>
          <w:i/>
          <w:sz w:val="22"/>
          <w:u w:val="thick"/>
        </w:rPr>
        <w:t>el</w:t>
      </w:r>
      <w:r>
        <w:rPr>
          <w:rFonts w:ascii="Arial" w:hAnsi="Arial"/>
          <w:i/>
          <w:spacing w:val="-4"/>
          <w:sz w:val="22"/>
          <w:u w:val="thick"/>
        </w:rPr>
        <w:t> </w:t>
      </w:r>
      <w:r>
        <w:rPr>
          <w:rFonts w:ascii="Arial" w:hAnsi="Arial"/>
          <w:i/>
          <w:sz w:val="22"/>
          <w:u w:val="thick"/>
        </w:rPr>
        <w:t>impacto</w:t>
      </w:r>
      <w:r>
        <w:rPr>
          <w:rFonts w:ascii="Arial" w:hAnsi="Arial"/>
          <w:i/>
          <w:spacing w:val="-4"/>
          <w:sz w:val="22"/>
          <w:u w:val="thick"/>
        </w:rPr>
        <w:t> </w:t>
      </w:r>
      <w:r>
        <w:rPr>
          <w:rFonts w:ascii="Arial" w:hAnsi="Arial"/>
          <w:i/>
          <w:sz w:val="22"/>
          <w:u w:val="thick"/>
        </w:rPr>
        <w:t>fiscal,</w:t>
      </w:r>
      <w:r>
        <w:rPr>
          <w:rFonts w:ascii="Arial" w:hAnsi="Arial"/>
          <w:i/>
          <w:spacing w:val="-4"/>
          <w:sz w:val="22"/>
          <w:u w:val="thick"/>
        </w:rPr>
        <w:t> </w:t>
      </w:r>
      <w:r>
        <w:rPr>
          <w:rFonts w:ascii="Arial" w:hAnsi="Arial"/>
          <w:i/>
          <w:sz w:val="22"/>
          <w:u w:val="thick"/>
        </w:rPr>
        <w:t>sobre</w:t>
      </w:r>
      <w:r>
        <w:rPr>
          <w:rFonts w:ascii="Arial" w:hAnsi="Arial"/>
          <w:i/>
          <w:spacing w:val="-4"/>
          <w:sz w:val="22"/>
          <w:u w:val="thick"/>
        </w:rPr>
        <w:t> </w:t>
      </w:r>
      <w:r>
        <w:rPr>
          <w:rFonts w:ascii="Arial" w:hAnsi="Arial"/>
          <w:i/>
          <w:sz w:val="22"/>
          <w:u w:val="thick"/>
        </w:rPr>
        <w:t>la</w:t>
      </w:r>
      <w:r>
        <w:rPr>
          <w:rFonts w:ascii="Arial" w:hAnsi="Arial"/>
          <w:i/>
          <w:sz w:val="22"/>
        </w:rPr>
        <w:t> </w:t>
      </w:r>
      <w:r>
        <w:rPr>
          <w:rFonts w:ascii="Arial" w:hAnsi="Arial"/>
          <w:i/>
          <w:sz w:val="22"/>
          <w:u w:val="thick"/>
        </w:rPr>
        <w:t>manera de atender esos nuevos gastos o sobre la compatibilidad del proyecto con el</w:t>
      </w:r>
      <w:r>
        <w:rPr>
          <w:rFonts w:ascii="Arial" w:hAnsi="Arial"/>
          <w:i/>
          <w:sz w:val="22"/>
        </w:rPr>
        <w:t> </w:t>
      </w:r>
      <w:r>
        <w:rPr>
          <w:rFonts w:ascii="Arial" w:hAnsi="Arial"/>
          <w:i/>
          <w:sz w:val="22"/>
          <w:u w:val="thick"/>
        </w:rPr>
        <w:t>Marco Fiscal de Mediano Plazo, le corresponde al Ministro de</w:t>
      </w:r>
      <w:r>
        <w:rPr>
          <w:rFonts w:ascii="Arial" w:hAnsi="Arial"/>
          <w:i/>
          <w:spacing w:val="-4"/>
          <w:sz w:val="22"/>
          <w:u w:val="thick"/>
        </w:rPr>
        <w:t> </w:t>
      </w:r>
      <w:r>
        <w:rPr>
          <w:rFonts w:ascii="Arial" w:hAnsi="Arial"/>
          <w:i/>
          <w:sz w:val="22"/>
          <w:u w:val="thick"/>
        </w:rPr>
        <w:t>Hacienda</w:t>
      </w:r>
      <w:r>
        <w:rPr>
          <w:rFonts w:ascii="Arial" w:hAnsi="Arial"/>
          <w:i/>
          <w:spacing w:val="-4"/>
          <w:sz w:val="22"/>
          <w:u w:val="thick"/>
        </w:rPr>
        <w:t> </w:t>
      </w:r>
      <w:r>
        <w:rPr>
          <w:rFonts w:ascii="Arial" w:hAnsi="Arial"/>
          <w:i/>
          <w:sz w:val="22"/>
          <w:u w:val="thick"/>
        </w:rPr>
        <w:t>intervenir</w:t>
      </w:r>
      <w:r>
        <w:rPr>
          <w:rFonts w:ascii="Arial" w:hAnsi="Arial"/>
          <w:i/>
          <w:spacing w:val="-4"/>
          <w:sz w:val="22"/>
          <w:u w:val="thick"/>
        </w:rPr>
        <w:t> </w:t>
      </w:r>
      <w:r>
        <w:rPr>
          <w:rFonts w:ascii="Arial" w:hAnsi="Arial"/>
          <w:i/>
          <w:sz w:val="22"/>
          <w:u w:val="thick"/>
        </w:rPr>
        <w:t>en</w:t>
      </w:r>
      <w:r>
        <w:rPr>
          <w:rFonts w:ascii="Arial" w:hAnsi="Arial"/>
          <w:i/>
          <w:spacing w:val="-4"/>
          <w:sz w:val="22"/>
          <w:u w:val="thick"/>
        </w:rPr>
        <w:t> </w:t>
      </w:r>
      <w:r>
        <w:rPr>
          <w:rFonts w:ascii="Arial" w:hAnsi="Arial"/>
          <w:i/>
          <w:sz w:val="22"/>
          <w:u w:val="thick"/>
        </w:rPr>
        <w:t>el</w:t>
      </w:r>
      <w:r>
        <w:rPr>
          <w:rFonts w:ascii="Arial" w:hAnsi="Arial"/>
          <w:i/>
          <w:sz w:val="22"/>
        </w:rPr>
        <w:t> </w:t>
      </w:r>
      <w:r>
        <w:rPr>
          <w:rFonts w:ascii="Arial" w:hAnsi="Arial"/>
          <w:i/>
          <w:sz w:val="22"/>
          <w:u w:val="thick"/>
        </w:rPr>
        <w:t>proceso legislativo para ilustrar al Congreso acerca de las consecuencias económicas</w:t>
      </w:r>
      <w:r>
        <w:rPr>
          <w:rFonts w:ascii="Arial" w:hAnsi="Arial"/>
          <w:i/>
          <w:sz w:val="22"/>
        </w:rPr>
        <w:t> </w:t>
      </w:r>
      <w:r>
        <w:rPr>
          <w:rFonts w:ascii="Arial" w:hAnsi="Arial"/>
          <w:i/>
          <w:sz w:val="22"/>
          <w:u w:val="thick"/>
        </w:rPr>
        <w:t>del proyecto. Y el Congreso habrá de recibir y valorar el concepto emitido por el</w:t>
      </w:r>
      <w:r>
        <w:rPr>
          <w:rFonts w:ascii="Arial" w:hAnsi="Arial"/>
          <w:i/>
          <w:sz w:val="22"/>
        </w:rPr>
        <w:t> </w:t>
      </w:r>
      <w:r>
        <w:rPr>
          <w:rFonts w:ascii="Arial" w:hAnsi="Arial"/>
          <w:i/>
          <w:sz w:val="22"/>
          <w:u w:val="thick"/>
        </w:rPr>
        <w:t>Ministerio. No obstante,</w:t>
      </w:r>
      <w:r>
        <w:rPr>
          <w:rFonts w:ascii="Arial" w:hAnsi="Arial"/>
          <w:i/>
          <w:spacing w:val="-3"/>
          <w:sz w:val="22"/>
          <w:u w:val="thick"/>
        </w:rPr>
        <w:t> </w:t>
      </w:r>
      <w:r>
        <w:rPr>
          <w:rFonts w:ascii="Arial" w:hAnsi="Arial"/>
          <w:i/>
          <w:sz w:val="22"/>
          <w:u w:val="thick"/>
        </w:rPr>
        <w:t>la</w:t>
      </w:r>
      <w:r>
        <w:rPr>
          <w:rFonts w:ascii="Arial" w:hAnsi="Arial"/>
          <w:i/>
          <w:spacing w:val="-3"/>
          <w:sz w:val="22"/>
          <w:u w:val="thick"/>
        </w:rPr>
        <w:t> </w:t>
      </w:r>
      <w:r>
        <w:rPr>
          <w:rFonts w:ascii="Arial" w:hAnsi="Arial"/>
          <w:i/>
          <w:sz w:val="22"/>
          <w:u w:val="thick"/>
        </w:rPr>
        <w:t>carga</w:t>
      </w:r>
      <w:r>
        <w:rPr>
          <w:rFonts w:ascii="Arial" w:hAnsi="Arial"/>
          <w:i/>
          <w:spacing w:val="-3"/>
          <w:sz w:val="22"/>
          <w:u w:val="thick"/>
        </w:rPr>
        <w:t> </w:t>
      </w:r>
      <w:r>
        <w:rPr>
          <w:rFonts w:ascii="Arial" w:hAnsi="Arial"/>
          <w:i/>
          <w:sz w:val="22"/>
          <w:u w:val="thick"/>
        </w:rPr>
        <w:t>de</w:t>
      </w:r>
      <w:r>
        <w:rPr>
          <w:rFonts w:ascii="Arial" w:hAnsi="Arial"/>
          <w:i/>
          <w:spacing w:val="-3"/>
          <w:sz w:val="22"/>
          <w:u w:val="thick"/>
        </w:rPr>
        <w:t> </w:t>
      </w:r>
      <w:r>
        <w:rPr>
          <w:rFonts w:ascii="Arial" w:hAnsi="Arial"/>
          <w:i/>
          <w:sz w:val="22"/>
          <w:u w:val="thick"/>
        </w:rPr>
        <w:t>demostrar</w:t>
      </w:r>
      <w:r>
        <w:rPr>
          <w:rFonts w:ascii="Arial" w:hAnsi="Arial"/>
          <w:i/>
          <w:spacing w:val="-3"/>
          <w:sz w:val="22"/>
          <w:u w:val="thick"/>
        </w:rPr>
        <w:t> </w:t>
      </w:r>
      <w:r>
        <w:rPr>
          <w:rFonts w:ascii="Arial" w:hAnsi="Arial"/>
          <w:i/>
          <w:sz w:val="22"/>
          <w:u w:val="thick"/>
        </w:rPr>
        <w:t>y</w:t>
      </w:r>
      <w:r>
        <w:rPr>
          <w:rFonts w:ascii="Arial" w:hAnsi="Arial"/>
          <w:i/>
          <w:spacing w:val="-3"/>
          <w:sz w:val="22"/>
          <w:u w:val="thick"/>
        </w:rPr>
        <w:t> </w:t>
      </w:r>
      <w:r>
        <w:rPr>
          <w:rFonts w:ascii="Arial" w:hAnsi="Arial"/>
          <w:i/>
          <w:sz w:val="22"/>
          <w:u w:val="thick"/>
        </w:rPr>
        <w:t>convencer</w:t>
      </w:r>
      <w:r>
        <w:rPr>
          <w:rFonts w:ascii="Arial" w:hAnsi="Arial"/>
          <w:i/>
          <w:spacing w:val="-3"/>
          <w:sz w:val="22"/>
          <w:u w:val="thick"/>
        </w:rPr>
        <w:t> </w:t>
      </w:r>
      <w:r>
        <w:rPr>
          <w:rFonts w:ascii="Arial" w:hAnsi="Arial"/>
          <w:i/>
          <w:sz w:val="22"/>
          <w:u w:val="thick"/>
        </w:rPr>
        <w:t>a</w:t>
      </w:r>
      <w:r>
        <w:rPr>
          <w:rFonts w:ascii="Arial" w:hAnsi="Arial"/>
          <w:i/>
          <w:spacing w:val="-3"/>
          <w:sz w:val="22"/>
          <w:u w:val="thick"/>
        </w:rPr>
        <w:t> </w:t>
      </w:r>
      <w:r>
        <w:rPr>
          <w:rFonts w:ascii="Arial" w:hAnsi="Arial"/>
          <w:i/>
          <w:sz w:val="22"/>
          <w:u w:val="thick"/>
        </w:rPr>
        <w:t>los</w:t>
      </w:r>
      <w:r>
        <w:rPr>
          <w:rFonts w:ascii="Arial" w:hAnsi="Arial"/>
          <w:i/>
          <w:spacing w:val="-3"/>
          <w:sz w:val="22"/>
          <w:u w:val="thick"/>
        </w:rPr>
        <w:t> </w:t>
      </w:r>
      <w:r>
        <w:rPr>
          <w:rFonts w:ascii="Arial" w:hAnsi="Arial"/>
          <w:i/>
          <w:sz w:val="22"/>
          <w:u w:val="thick"/>
        </w:rPr>
        <w:t>congresistas</w:t>
      </w:r>
      <w:r>
        <w:rPr>
          <w:rFonts w:ascii="Arial" w:hAnsi="Arial"/>
          <w:i/>
          <w:spacing w:val="-3"/>
          <w:sz w:val="22"/>
          <w:u w:val="thick"/>
        </w:rPr>
        <w:t> </w:t>
      </w:r>
      <w:r>
        <w:rPr>
          <w:rFonts w:ascii="Arial" w:hAnsi="Arial"/>
          <w:i/>
          <w:sz w:val="22"/>
          <w:u w:val="thick"/>
        </w:rPr>
        <w:t>acerca</w:t>
      </w:r>
      <w:r>
        <w:rPr>
          <w:rFonts w:ascii="Arial" w:hAnsi="Arial"/>
          <w:i/>
          <w:spacing w:val="-3"/>
          <w:sz w:val="22"/>
          <w:u w:val="thick"/>
        </w:rPr>
        <w:t> </w:t>
      </w:r>
      <w:r>
        <w:rPr>
          <w:rFonts w:ascii="Arial" w:hAnsi="Arial"/>
          <w:i/>
          <w:sz w:val="22"/>
          <w:u w:val="thick"/>
        </w:rPr>
        <w:t>de</w:t>
      </w:r>
      <w:r>
        <w:rPr>
          <w:rFonts w:ascii="Arial" w:hAnsi="Arial"/>
          <w:i/>
          <w:sz w:val="22"/>
        </w:rPr>
        <w:t> </w:t>
      </w:r>
      <w:r>
        <w:rPr>
          <w:rFonts w:ascii="Arial" w:hAnsi="Arial"/>
          <w:i/>
          <w:sz w:val="22"/>
          <w:u w:val="thick"/>
        </w:rPr>
        <w:t>la incompatibilidad</w:t>
      </w:r>
      <w:r>
        <w:rPr>
          <w:rFonts w:ascii="Arial" w:hAnsi="Arial"/>
          <w:i/>
          <w:spacing w:val="-3"/>
          <w:sz w:val="22"/>
          <w:u w:val="thick"/>
        </w:rPr>
        <w:t> </w:t>
      </w:r>
      <w:r>
        <w:rPr>
          <w:rFonts w:ascii="Arial" w:hAnsi="Arial"/>
          <w:i/>
          <w:sz w:val="22"/>
          <w:u w:val="thick"/>
        </w:rPr>
        <w:t>de</w:t>
      </w:r>
      <w:r>
        <w:rPr>
          <w:rFonts w:ascii="Arial" w:hAnsi="Arial"/>
          <w:i/>
          <w:spacing w:val="-3"/>
          <w:sz w:val="22"/>
          <w:u w:val="thick"/>
        </w:rPr>
        <w:t> </w:t>
      </w:r>
      <w:r>
        <w:rPr>
          <w:rFonts w:ascii="Arial" w:hAnsi="Arial"/>
          <w:i/>
          <w:sz w:val="22"/>
          <w:u w:val="thick"/>
        </w:rPr>
        <w:t>cierto</w:t>
      </w:r>
      <w:r>
        <w:rPr>
          <w:rFonts w:ascii="Arial" w:hAnsi="Arial"/>
          <w:i/>
          <w:spacing w:val="-3"/>
          <w:sz w:val="22"/>
          <w:u w:val="thick"/>
        </w:rPr>
        <w:t> </w:t>
      </w:r>
      <w:r>
        <w:rPr>
          <w:rFonts w:ascii="Arial" w:hAnsi="Arial"/>
          <w:i/>
          <w:sz w:val="22"/>
          <w:u w:val="thick"/>
        </w:rPr>
        <w:t>proyecto</w:t>
      </w:r>
      <w:r>
        <w:rPr>
          <w:rFonts w:ascii="Arial" w:hAnsi="Arial"/>
          <w:i/>
          <w:spacing w:val="-3"/>
          <w:sz w:val="22"/>
          <w:u w:val="thick"/>
        </w:rPr>
        <w:t> </w:t>
      </w:r>
      <w:r>
        <w:rPr>
          <w:rFonts w:ascii="Arial" w:hAnsi="Arial"/>
          <w:i/>
          <w:sz w:val="22"/>
          <w:u w:val="thick"/>
        </w:rPr>
        <w:t>con</w:t>
      </w:r>
      <w:r>
        <w:rPr>
          <w:rFonts w:ascii="Arial" w:hAnsi="Arial"/>
          <w:i/>
          <w:spacing w:val="-3"/>
          <w:sz w:val="22"/>
          <w:u w:val="thick"/>
        </w:rPr>
        <w:t> </w:t>
      </w:r>
      <w:r>
        <w:rPr>
          <w:rFonts w:ascii="Arial" w:hAnsi="Arial"/>
          <w:i/>
          <w:sz w:val="22"/>
          <w:u w:val="thick"/>
        </w:rPr>
        <w:t>el</w:t>
      </w:r>
      <w:r>
        <w:rPr>
          <w:rFonts w:ascii="Arial" w:hAnsi="Arial"/>
          <w:i/>
          <w:spacing w:val="-3"/>
          <w:sz w:val="22"/>
          <w:u w:val="thick"/>
        </w:rPr>
        <w:t> </w:t>
      </w:r>
      <w:r>
        <w:rPr>
          <w:rFonts w:ascii="Arial" w:hAnsi="Arial"/>
          <w:i/>
          <w:sz w:val="22"/>
          <w:u w:val="thick"/>
        </w:rPr>
        <w:t>Marco</w:t>
      </w:r>
      <w:r>
        <w:rPr>
          <w:rFonts w:ascii="Arial" w:hAnsi="Arial"/>
          <w:i/>
          <w:spacing w:val="-3"/>
          <w:sz w:val="22"/>
          <w:u w:val="thick"/>
        </w:rPr>
        <w:t> </w:t>
      </w:r>
      <w:r>
        <w:rPr>
          <w:rFonts w:ascii="Arial" w:hAnsi="Arial"/>
          <w:i/>
          <w:sz w:val="22"/>
          <w:u w:val="thick"/>
        </w:rPr>
        <w:t>Fiscal</w:t>
      </w:r>
      <w:r>
        <w:rPr>
          <w:rFonts w:ascii="Arial" w:hAnsi="Arial"/>
          <w:i/>
          <w:spacing w:val="-3"/>
          <w:sz w:val="22"/>
          <w:u w:val="thick"/>
        </w:rPr>
        <w:t> </w:t>
      </w:r>
      <w:r>
        <w:rPr>
          <w:rFonts w:ascii="Arial" w:hAnsi="Arial"/>
          <w:i/>
          <w:sz w:val="22"/>
          <w:u w:val="thick"/>
        </w:rPr>
        <w:t>de</w:t>
      </w:r>
      <w:r>
        <w:rPr>
          <w:rFonts w:ascii="Arial" w:hAnsi="Arial"/>
          <w:i/>
          <w:spacing w:val="-3"/>
          <w:sz w:val="22"/>
          <w:u w:val="thick"/>
        </w:rPr>
        <w:t> </w:t>
      </w:r>
      <w:r>
        <w:rPr>
          <w:rFonts w:ascii="Arial" w:hAnsi="Arial"/>
          <w:i/>
          <w:sz w:val="22"/>
          <w:u w:val="thick"/>
        </w:rPr>
        <w:t>Mediano</w:t>
      </w:r>
      <w:r>
        <w:rPr>
          <w:rFonts w:ascii="Arial" w:hAnsi="Arial"/>
          <w:i/>
          <w:spacing w:val="-3"/>
          <w:sz w:val="22"/>
          <w:u w:val="thick"/>
        </w:rPr>
        <w:t> </w:t>
      </w:r>
      <w:r>
        <w:rPr>
          <w:rFonts w:ascii="Arial" w:hAnsi="Arial"/>
          <w:i/>
          <w:sz w:val="22"/>
          <w:u w:val="thick"/>
        </w:rPr>
        <w:t>Plazo</w:t>
      </w:r>
      <w:r>
        <w:rPr>
          <w:rFonts w:ascii="Arial" w:hAnsi="Arial"/>
          <w:i/>
          <w:spacing w:val="-3"/>
          <w:sz w:val="22"/>
          <w:u w:val="thick"/>
        </w:rPr>
        <w:t> </w:t>
      </w:r>
      <w:r>
        <w:rPr>
          <w:rFonts w:ascii="Arial" w:hAnsi="Arial"/>
          <w:i/>
          <w:sz w:val="22"/>
          <w:u w:val="thick"/>
        </w:rPr>
        <w:t>recae</w:t>
      </w:r>
      <w:r>
        <w:rPr>
          <w:rFonts w:ascii="Arial" w:hAnsi="Arial"/>
          <w:i/>
          <w:spacing w:val="-3"/>
          <w:sz w:val="22"/>
          <w:u w:val="thick"/>
        </w:rPr>
        <w:t> </w:t>
      </w:r>
      <w:r>
        <w:rPr>
          <w:rFonts w:ascii="Arial" w:hAnsi="Arial"/>
          <w:i/>
          <w:sz w:val="22"/>
          <w:u w:val="thick"/>
        </w:rPr>
        <w:t>sobre</w:t>
      </w:r>
      <w:r>
        <w:rPr>
          <w:rFonts w:ascii="Arial" w:hAnsi="Arial"/>
          <w:i/>
          <w:sz w:val="22"/>
        </w:rPr>
        <w:t> </w:t>
      </w:r>
      <w:r>
        <w:rPr>
          <w:rFonts w:ascii="Arial" w:hAnsi="Arial"/>
          <w:i/>
          <w:sz w:val="22"/>
          <w:u w:val="thick"/>
        </w:rPr>
        <w:t>el Ministro de Hacienda.</w:t>
      </w:r>
    </w:p>
    <w:p>
      <w:pPr>
        <w:spacing w:before="253"/>
        <w:ind w:left="720" w:right="363" w:firstLine="0"/>
        <w:jc w:val="both"/>
        <w:rPr>
          <w:rFonts w:ascii="Arial" w:hAnsi="Arial"/>
          <w:i/>
          <w:sz w:val="22"/>
        </w:rPr>
      </w:pPr>
      <w:r>
        <w:rPr>
          <w:rFonts w:ascii="Arial" w:hAnsi="Arial"/>
          <w:i/>
          <w:sz w:val="22"/>
        </w:rPr>
        <w:t>Por otra parte, es preciso reiterar que, si el Ministerio de Hacienda no participa en el curso del proyecto</w:t>
      </w:r>
      <w:r>
        <w:rPr>
          <w:rFonts w:ascii="Arial" w:hAnsi="Arial"/>
          <w:i/>
          <w:spacing w:val="-3"/>
          <w:sz w:val="22"/>
        </w:rPr>
        <w:t> </w:t>
      </w:r>
      <w:r>
        <w:rPr>
          <w:rFonts w:ascii="Arial" w:hAnsi="Arial"/>
          <w:i/>
          <w:sz w:val="22"/>
        </w:rPr>
        <w:t>durante</w:t>
      </w:r>
      <w:r>
        <w:rPr>
          <w:rFonts w:ascii="Arial" w:hAnsi="Arial"/>
          <w:i/>
          <w:spacing w:val="-3"/>
          <w:sz w:val="22"/>
        </w:rPr>
        <w:t> </w:t>
      </w:r>
      <w:r>
        <w:rPr>
          <w:rFonts w:ascii="Arial" w:hAnsi="Arial"/>
          <w:i/>
          <w:sz w:val="22"/>
        </w:rPr>
        <w:t>su</w:t>
      </w:r>
      <w:r>
        <w:rPr>
          <w:rFonts w:ascii="Arial" w:hAnsi="Arial"/>
          <w:i/>
          <w:spacing w:val="-3"/>
          <w:sz w:val="22"/>
        </w:rPr>
        <w:t> </w:t>
      </w:r>
      <w:r>
        <w:rPr>
          <w:rFonts w:ascii="Arial" w:hAnsi="Arial"/>
          <w:i/>
          <w:sz w:val="22"/>
        </w:rPr>
        <w:t>formación</w:t>
      </w:r>
      <w:r>
        <w:rPr>
          <w:rFonts w:ascii="Arial" w:hAnsi="Arial"/>
          <w:i/>
          <w:spacing w:val="-3"/>
          <w:sz w:val="22"/>
        </w:rPr>
        <w:t> </w:t>
      </w:r>
      <w:r>
        <w:rPr>
          <w:rFonts w:ascii="Arial" w:hAnsi="Arial"/>
          <w:i/>
          <w:sz w:val="22"/>
        </w:rPr>
        <w:t>en</w:t>
      </w:r>
      <w:r>
        <w:rPr>
          <w:rFonts w:ascii="Arial" w:hAnsi="Arial"/>
          <w:i/>
          <w:spacing w:val="-3"/>
          <w:sz w:val="22"/>
        </w:rPr>
        <w:t> </w:t>
      </w:r>
      <w:r>
        <w:rPr>
          <w:rFonts w:ascii="Arial" w:hAnsi="Arial"/>
          <w:i/>
          <w:sz w:val="22"/>
        </w:rPr>
        <w:t>el</w:t>
      </w:r>
      <w:r>
        <w:rPr>
          <w:rFonts w:ascii="Arial" w:hAnsi="Arial"/>
          <w:i/>
          <w:spacing w:val="-3"/>
          <w:sz w:val="22"/>
        </w:rPr>
        <w:t> </w:t>
      </w:r>
      <w:r>
        <w:rPr>
          <w:rFonts w:ascii="Arial" w:hAnsi="Arial"/>
          <w:i/>
          <w:sz w:val="22"/>
        </w:rPr>
        <w:t>Congreso</w:t>
      </w:r>
      <w:r>
        <w:rPr>
          <w:rFonts w:ascii="Arial" w:hAnsi="Arial"/>
          <w:i/>
          <w:spacing w:val="-3"/>
          <w:sz w:val="22"/>
        </w:rPr>
        <w:t> </w:t>
      </w:r>
      <w:r>
        <w:rPr>
          <w:rFonts w:ascii="Arial" w:hAnsi="Arial"/>
          <w:i/>
          <w:sz w:val="22"/>
        </w:rPr>
        <w:t>de</w:t>
      </w:r>
      <w:r>
        <w:rPr>
          <w:rFonts w:ascii="Arial" w:hAnsi="Arial"/>
          <w:i/>
          <w:spacing w:val="-3"/>
          <w:sz w:val="22"/>
        </w:rPr>
        <w:t> </w:t>
      </w:r>
      <w:r>
        <w:rPr>
          <w:rFonts w:ascii="Arial" w:hAnsi="Arial"/>
          <w:i/>
          <w:sz w:val="22"/>
        </w:rPr>
        <w:t>la</w:t>
      </w:r>
      <w:r>
        <w:rPr>
          <w:rFonts w:ascii="Arial" w:hAnsi="Arial"/>
          <w:i/>
          <w:spacing w:val="-3"/>
          <w:sz w:val="22"/>
        </w:rPr>
        <w:t> </w:t>
      </w:r>
      <w:r>
        <w:rPr>
          <w:rFonts w:ascii="Arial" w:hAnsi="Arial"/>
          <w:i/>
          <w:sz w:val="22"/>
        </w:rPr>
        <w:t>República,</w:t>
      </w:r>
      <w:r>
        <w:rPr>
          <w:rFonts w:ascii="Arial" w:hAnsi="Arial"/>
          <w:i/>
          <w:spacing w:val="-3"/>
          <w:sz w:val="22"/>
        </w:rPr>
        <w:t> </w:t>
      </w:r>
      <w:r>
        <w:rPr>
          <w:rFonts w:ascii="Arial" w:hAnsi="Arial"/>
          <w:i/>
          <w:sz w:val="22"/>
        </w:rPr>
        <w:t>mal</w:t>
      </w:r>
      <w:r>
        <w:rPr>
          <w:rFonts w:ascii="Arial" w:hAnsi="Arial"/>
          <w:i/>
          <w:spacing w:val="-3"/>
          <w:sz w:val="22"/>
        </w:rPr>
        <w:t> </w:t>
      </w:r>
      <w:r>
        <w:rPr>
          <w:rFonts w:ascii="Arial" w:hAnsi="Arial"/>
          <w:i/>
          <w:sz w:val="22"/>
        </w:rPr>
        <w:t>puede</w:t>
      </w:r>
      <w:r>
        <w:rPr>
          <w:rFonts w:ascii="Arial" w:hAnsi="Arial"/>
          <w:i/>
          <w:spacing w:val="-3"/>
          <w:sz w:val="22"/>
        </w:rPr>
        <w:t> </w:t>
      </w:r>
      <w:r>
        <w:rPr>
          <w:rFonts w:ascii="Arial" w:hAnsi="Arial"/>
          <w:i/>
          <w:sz w:val="22"/>
        </w:rPr>
        <w:t>ello significar que el proceso legislativo se encuentra viciado por no haber tenido</w:t>
      </w:r>
      <w:r>
        <w:rPr>
          <w:rFonts w:ascii="Arial" w:hAnsi="Arial"/>
          <w:i/>
          <w:spacing w:val="-3"/>
          <w:sz w:val="22"/>
        </w:rPr>
        <w:t> </w:t>
      </w:r>
      <w:r>
        <w:rPr>
          <w:rFonts w:ascii="Arial" w:hAnsi="Arial"/>
          <w:i/>
          <w:sz w:val="22"/>
        </w:rPr>
        <w:t>en</w:t>
      </w:r>
      <w:r>
        <w:rPr>
          <w:rFonts w:ascii="Arial" w:hAnsi="Arial"/>
          <w:i/>
          <w:spacing w:val="-3"/>
          <w:sz w:val="22"/>
        </w:rPr>
        <w:t> </w:t>
      </w:r>
      <w:r>
        <w:rPr>
          <w:rFonts w:ascii="Arial" w:hAnsi="Arial"/>
          <w:i/>
          <w:sz w:val="22"/>
        </w:rPr>
        <w:t>cuenta las condiciones establecidas en el art. 7° de la Ley 819 de 2003. </w:t>
      </w:r>
      <w:r>
        <w:rPr>
          <w:rFonts w:ascii="Arial" w:hAnsi="Arial"/>
          <w:i/>
          <w:sz w:val="22"/>
          <w:u w:val="thick"/>
        </w:rPr>
        <w:t>Puesto que la carga</w:t>
      </w:r>
      <w:r>
        <w:rPr>
          <w:rFonts w:ascii="Arial" w:hAnsi="Arial"/>
          <w:i/>
          <w:sz w:val="22"/>
        </w:rPr>
        <w:t> </w:t>
      </w:r>
      <w:r>
        <w:rPr>
          <w:rFonts w:ascii="Arial" w:hAnsi="Arial"/>
          <w:i/>
          <w:sz w:val="22"/>
          <w:u w:val="thick"/>
        </w:rPr>
        <w:t>principal en la presentación de las consecuencias fiscales de los</w:t>
      </w:r>
      <w:r>
        <w:rPr>
          <w:rFonts w:ascii="Arial" w:hAnsi="Arial"/>
          <w:i/>
          <w:spacing w:val="-3"/>
          <w:sz w:val="22"/>
          <w:u w:val="thick"/>
        </w:rPr>
        <w:t> </w:t>
      </w:r>
      <w:r>
        <w:rPr>
          <w:rFonts w:ascii="Arial" w:hAnsi="Arial"/>
          <w:i/>
          <w:sz w:val="22"/>
          <w:u w:val="thick"/>
        </w:rPr>
        <w:t>proyectos</w:t>
      </w:r>
      <w:r>
        <w:rPr>
          <w:rFonts w:ascii="Arial" w:hAnsi="Arial"/>
          <w:i/>
          <w:spacing w:val="-3"/>
          <w:sz w:val="22"/>
          <w:u w:val="thick"/>
        </w:rPr>
        <w:t> </w:t>
      </w:r>
      <w:r>
        <w:rPr>
          <w:rFonts w:ascii="Arial" w:hAnsi="Arial"/>
          <w:i/>
          <w:sz w:val="22"/>
          <w:u w:val="thick"/>
        </w:rPr>
        <w:t>reside</w:t>
      </w:r>
      <w:r>
        <w:rPr>
          <w:rFonts w:ascii="Arial" w:hAnsi="Arial"/>
          <w:i/>
          <w:spacing w:val="-3"/>
          <w:sz w:val="22"/>
          <w:u w:val="thick"/>
        </w:rPr>
        <w:t> </w:t>
      </w:r>
      <w:r>
        <w:rPr>
          <w:rFonts w:ascii="Arial" w:hAnsi="Arial"/>
          <w:i/>
          <w:sz w:val="22"/>
          <w:u w:val="thick"/>
        </w:rPr>
        <w:t>en</w:t>
      </w:r>
      <w:r>
        <w:rPr>
          <w:rFonts w:ascii="Arial" w:hAnsi="Arial"/>
          <w:i/>
          <w:spacing w:val="-3"/>
          <w:sz w:val="22"/>
          <w:u w:val="thick"/>
        </w:rPr>
        <w:t> </w:t>
      </w:r>
      <w:r>
        <w:rPr>
          <w:rFonts w:ascii="Arial" w:hAnsi="Arial"/>
          <w:i/>
          <w:sz w:val="22"/>
          <w:u w:val="thick"/>
        </w:rPr>
        <w:t>el</w:t>
      </w:r>
      <w:r>
        <w:rPr>
          <w:rFonts w:ascii="Arial" w:hAnsi="Arial"/>
          <w:i/>
          <w:sz w:val="22"/>
        </w:rPr>
        <w:t> </w:t>
      </w:r>
      <w:r>
        <w:rPr>
          <w:rFonts w:ascii="Arial" w:hAnsi="Arial"/>
          <w:i/>
          <w:sz w:val="22"/>
          <w:u w:val="thick"/>
        </w:rPr>
        <w:t>Ministerio de Hacienda, la omisión del Ministerio en informar a los congresistas acerca</w:t>
      </w:r>
      <w:r>
        <w:rPr>
          <w:rFonts w:ascii="Arial" w:hAnsi="Arial"/>
          <w:i/>
          <w:sz w:val="22"/>
        </w:rPr>
        <w:t> </w:t>
      </w:r>
      <w:r>
        <w:rPr>
          <w:rFonts w:ascii="Arial" w:hAnsi="Arial"/>
          <w:i/>
          <w:sz w:val="22"/>
          <w:u w:val="thick"/>
        </w:rPr>
        <w:t>de los problemas que presenta el</w:t>
      </w:r>
      <w:r>
        <w:rPr>
          <w:rFonts w:ascii="Arial" w:hAnsi="Arial"/>
          <w:i/>
          <w:spacing w:val="-3"/>
          <w:sz w:val="22"/>
          <w:u w:val="thick"/>
        </w:rPr>
        <w:t> </w:t>
      </w:r>
      <w:r>
        <w:rPr>
          <w:rFonts w:ascii="Arial" w:hAnsi="Arial"/>
          <w:i/>
          <w:sz w:val="22"/>
          <w:u w:val="thick"/>
        </w:rPr>
        <w:t>proyecto</w:t>
      </w:r>
      <w:r>
        <w:rPr>
          <w:rFonts w:ascii="Arial" w:hAnsi="Arial"/>
          <w:i/>
          <w:spacing w:val="-3"/>
          <w:sz w:val="22"/>
          <w:u w:val="thick"/>
        </w:rPr>
        <w:t> </w:t>
      </w:r>
      <w:r>
        <w:rPr>
          <w:rFonts w:ascii="Arial" w:hAnsi="Arial"/>
          <w:i/>
          <w:sz w:val="22"/>
          <w:u w:val="thick"/>
        </w:rPr>
        <w:t>no</w:t>
      </w:r>
      <w:r>
        <w:rPr>
          <w:rFonts w:ascii="Arial" w:hAnsi="Arial"/>
          <w:i/>
          <w:spacing w:val="-3"/>
          <w:sz w:val="22"/>
          <w:u w:val="thick"/>
        </w:rPr>
        <w:t> </w:t>
      </w:r>
      <w:r>
        <w:rPr>
          <w:rFonts w:ascii="Arial" w:hAnsi="Arial"/>
          <w:i/>
          <w:sz w:val="22"/>
          <w:u w:val="thick"/>
        </w:rPr>
        <w:t>afecta</w:t>
      </w:r>
      <w:r>
        <w:rPr>
          <w:rFonts w:ascii="Arial" w:hAnsi="Arial"/>
          <w:i/>
          <w:spacing w:val="-3"/>
          <w:sz w:val="22"/>
          <w:u w:val="thick"/>
        </w:rPr>
        <w:t> </w:t>
      </w:r>
      <w:r>
        <w:rPr>
          <w:rFonts w:ascii="Arial" w:hAnsi="Arial"/>
          <w:i/>
          <w:sz w:val="22"/>
          <w:u w:val="thick"/>
        </w:rPr>
        <w:t>la</w:t>
      </w:r>
      <w:r>
        <w:rPr>
          <w:rFonts w:ascii="Arial" w:hAnsi="Arial"/>
          <w:i/>
          <w:spacing w:val="-3"/>
          <w:sz w:val="22"/>
          <w:u w:val="thick"/>
        </w:rPr>
        <w:t> </w:t>
      </w:r>
      <w:r>
        <w:rPr>
          <w:rFonts w:ascii="Arial" w:hAnsi="Arial"/>
          <w:i/>
          <w:sz w:val="22"/>
          <w:u w:val="thick"/>
        </w:rPr>
        <w:t>validez</w:t>
      </w:r>
      <w:r>
        <w:rPr>
          <w:rFonts w:ascii="Arial" w:hAnsi="Arial"/>
          <w:i/>
          <w:spacing w:val="-3"/>
          <w:sz w:val="22"/>
          <w:u w:val="thick"/>
        </w:rPr>
        <w:t> </w:t>
      </w:r>
      <w:r>
        <w:rPr>
          <w:rFonts w:ascii="Arial" w:hAnsi="Arial"/>
          <w:i/>
          <w:sz w:val="22"/>
          <w:u w:val="thick"/>
        </w:rPr>
        <w:t>del</w:t>
      </w:r>
      <w:r>
        <w:rPr>
          <w:rFonts w:ascii="Arial" w:hAnsi="Arial"/>
          <w:i/>
          <w:spacing w:val="-3"/>
          <w:sz w:val="22"/>
          <w:u w:val="thick"/>
        </w:rPr>
        <w:t> </w:t>
      </w:r>
      <w:r>
        <w:rPr>
          <w:rFonts w:ascii="Arial" w:hAnsi="Arial"/>
          <w:i/>
          <w:sz w:val="22"/>
          <w:u w:val="thick"/>
        </w:rPr>
        <w:t>proceso</w:t>
      </w:r>
      <w:r>
        <w:rPr>
          <w:rFonts w:ascii="Arial" w:hAnsi="Arial"/>
          <w:i/>
          <w:spacing w:val="-3"/>
          <w:sz w:val="22"/>
          <w:u w:val="thick"/>
        </w:rPr>
        <w:t> </w:t>
      </w:r>
      <w:r>
        <w:rPr>
          <w:rFonts w:ascii="Arial" w:hAnsi="Arial"/>
          <w:i/>
          <w:sz w:val="22"/>
          <w:u w:val="thick"/>
        </w:rPr>
        <w:t>legislativo</w:t>
      </w:r>
      <w:r>
        <w:rPr>
          <w:rFonts w:ascii="Arial" w:hAnsi="Arial"/>
          <w:i/>
          <w:spacing w:val="-3"/>
          <w:sz w:val="22"/>
          <w:u w:val="thick"/>
        </w:rPr>
        <w:t> </w:t>
      </w:r>
      <w:r>
        <w:rPr>
          <w:rFonts w:ascii="Arial" w:hAnsi="Arial"/>
          <w:i/>
          <w:sz w:val="22"/>
          <w:u w:val="thick"/>
        </w:rPr>
        <w:t>n</w:t>
      </w:r>
      <w:r>
        <w:rPr>
          <w:rFonts w:ascii="Arial" w:hAnsi="Arial"/>
          <w:i/>
          <w:sz w:val="22"/>
        </w:rPr>
        <w:t>i </w:t>
      </w:r>
      <w:r>
        <w:rPr>
          <w:rFonts w:ascii="Arial" w:hAnsi="Arial"/>
          <w:i/>
          <w:sz w:val="22"/>
          <w:u w:val="thick"/>
        </w:rPr>
        <w:t>vicia la ley correspondiente</w:t>
      </w:r>
      <w:r>
        <w:rPr>
          <w:rFonts w:ascii="Arial" w:hAnsi="Arial"/>
          <w:i/>
          <w:sz w:val="22"/>
        </w:rPr>
        <w:t>.”</w:t>
      </w:r>
    </w:p>
    <w:p>
      <w:pPr>
        <w:spacing w:before="253"/>
        <w:ind w:left="0" w:right="358" w:firstLine="0"/>
        <w:jc w:val="both"/>
        <w:rPr>
          <w:sz w:val="22"/>
        </w:rPr>
      </w:pPr>
      <w:r>
        <w:rPr>
          <w:sz w:val="22"/>
        </w:rPr>
        <w:t>En todo caso, es preciso advertir que el presente proyecto de acto legislativo puede llegar a generar un impacto fiscal dado que la modificación propuesta en el artículo 361,</w:t>
      </w:r>
      <w:r>
        <w:rPr>
          <w:rFonts w:ascii="Arial" w:hAnsi="Arial"/>
          <w:b/>
          <w:sz w:val="22"/>
          <w:u w:val="single"/>
        </w:rPr>
        <w:t> dispone de</w:t>
      </w:r>
      <w:r>
        <w:rPr>
          <w:rFonts w:ascii="Arial" w:hAnsi="Arial"/>
          <w:b/>
          <w:sz w:val="22"/>
        </w:rPr>
        <w:t> </w:t>
      </w:r>
      <w:r>
        <w:rPr>
          <w:rFonts w:ascii="Arial" w:hAnsi="Arial"/>
          <w:b/>
          <w:sz w:val="22"/>
          <w:u w:val="single"/>
        </w:rPr>
        <w:t>una redistribución de los porcentajes en las diferentes asignaciones de inversión del</w:t>
      </w:r>
      <w:r>
        <w:rPr>
          <w:rFonts w:ascii="Arial" w:hAnsi="Arial"/>
          <w:b/>
          <w:sz w:val="22"/>
        </w:rPr>
        <w:t> </w:t>
      </w:r>
      <w:r>
        <w:rPr>
          <w:rFonts w:ascii="Arial" w:hAnsi="Arial"/>
          <w:b/>
          <w:sz w:val="22"/>
          <w:u w:val="single"/>
        </w:rPr>
        <w:t>Sistema General de Regalías y puede generar compromisos presupuestales para la</w:t>
      </w:r>
      <w:r>
        <w:rPr>
          <w:rFonts w:ascii="Arial" w:hAnsi="Arial"/>
          <w:b/>
          <w:sz w:val="22"/>
        </w:rPr>
        <w:t> </w:t>
      </w:r>
      <w:r>
        <w:rPr>
          <w:rFonts w:ascii="Arial" w:hAnsi="Arial"/>
          <w:b/>
          <w:sz w:val="22"/>
          <w:u w:val="single"/>
        </w:rPr>
        <w:t>implementación del mismo</w:t>
      </w:r>
      <w:r>
        <w:rPr>
          <w:sz w:val="22"/>
        </w:rPr>
        <w:t>, al modificar los ingresos del gobierno nacional en asuntos estratégicos para el país y los territorios.</w:t>
      </w:r>
    </w:p>
    <w:p>
      <w:pPr>
        <w:pStyle w:val="BodyText"/>
        <w:spacing w:before="252"/>
      </w:pPr>
    </w:p>
    <w:p>
      <w:pPr>
        <w:pStyle w:val="Heading2"/>
        <w:numPr>
          <w:ilvl w:val="0"/>
          <w:numId w:val="9"/>
        </w:numPr>
        <w:tabs>
          <w:tab w:pos="242" w:val="left" w:leader="none"/>
        </w:tabs>
        <w:spacing w:line="240" w:lineRule="auto" w:before="1" w:after="0"/>
        <w:ind w:left="242" w:right="0" w:hanging="242"/>
        <w:jc w:val="left"/>
      </w:pPr>
      <w:r>
        <w:rPr/>
        <w:t>Conflicto</w:t>
      </w:r>
      <w:r>
        <w:rPr>
          <w:spacing w:val="-7"/>
        </w:rPr>
        <w:t> </w:t>
      </w:r>
      <w:r>
        <w:rPr/>
        <w:t>de</w:t>
      </w:r>
      <w:r>
        <w:rPr>
          <w:spacing w:val="-5"/>
        </w:rPr>
        <w:t> </w:t>
      </w:r>
      <w:r>
        <w:rPr/>
        <w:t>intereses</w:t>
      </w:r>
      <w:r>
        <w:rPr>
          <w:spacing w:val="-5"/>
        </w:rPr>
        <w:t> </w:t>
      </w:r>
      <w:r>
        <w:rPr/>
        <w:t>y</w:t>
      </w:r>
      <w:r>
        <w:rPr>
          <w:spacing w:val="-5"/>
        </w:rPr>
        <w:t> </w:t>
      </w:r>
      <w:r>
        <w:rPr/>
        <w:t>declaración</w:t>
      </w:r>
      <w:r>
        <w:rPr>
          <w:spacing w:val="-5"/>
        </w:rPr>
        <w:t> </w:t>
      </w:r>
      <w:r>
        <w:rPr/>
        <w:t>de</w:t>
      </w:r>
      <w:r>
        <w:rPr>
          <w:spacing w:val="-5"/>
        </w:rPr>
        <w:t> </w:t>
      </w:r>
      <w:r>
        <w:rPr/>
        <w:t>impedimentos</w:t>
      </w:r>
      <w:r>
        <w:rPr>
          <w:spacing w:val="-4"/>
        </w:rPr>
        <w:t> </w:t>
      </w:r>
      <w:r>
        <w:rPr/>
        <w:t>(Artículo</w:t>
      </w:r>
      <w:r>
        <w:rPr>
          <w:spacing w:val="-5"/>
        </w:rPr>
        <w:t> </w:t>
      </w:r>
      <w:r>
        <w:rPr/>
        <w:t>291</w:t>
      </w:r>
      <w:r>
        <w:rPr>
          <w:spacing w:val="-5"/>
        </w:rPr>
        <w:t> </w:t>
      </w:r>
      <w:r>
        <w:rPr/>
        <w:t>de</w:t>
      </w:r>
      <w:r>
        <w:rPr>
          <w:spacing w:val="-5"/>
        </w:rPr>
        <w:t> </w:t>
      </w:r>
      <w:r>
        <w:rPr/>
        <w:t>la</w:t>
      </w:r>
      <w:r>
        <w:rPr>
          <w:spacing w:val="-5"/>
        </w:rPr>
        <w:t> </w:t>
      </w:r>
      <w:r>
        <w:rPr/>
        <w:t>ley</w:t>
      </w:r>
      <w:r>
        <w:rPr>
          <w:spacing w:val="-5"/>
        </w:rPr>
        <w:t> </w:t>
      </w:r>
      <w:r>
        <w:rPr/>
        <w:t>5</w:t>
      </w:r>
      <w:r>
        <w:rPr>
          <w:spacing w:val="-5"/>
        </w:rPr>
        <w:t> </w:t>
      </w:r>
      <w:r>
        <w:rPr/>
        <w:t>de</w:t>
      </w:r>
      <w:r>
        <w:rPr>
          <w:spacing w:val="-4"/>
        </w:rPr>
        <w:t> </w:t>
      </w:r>
      <w:r>
        <w:rPr>
          <w:spacing w:val="-2"/>
        </w:rPr>
        <w:t>1992)</w:t>
      </w:r>
    </w:p>
    <w:p>
      <w:pPr>
        <w:pStyle w:val="BodyText"/>
        <w:spacing w:before="253"/>
        <w:ind w:right="360"/>
        <w:jc w:val="both"/>
      </w:pPr>
      <w:r>
        <w:rPr/>
        <w:t>El artículo 182 de la Constitución Política de Colombia dispone que los congresistas deberán poner en conocimiento de la respectiva Cámara las</w:t>
      </w:r>
      <w:r>
        <w:rPr>
          <w:spacing w:val="-3"/>
        </w:rPr>
        <w:t> </w:t>
      </w:r>
      <w:r>
        <w:rPr/>
        <w:t>situaciones</w:t>
      </w:r>
      <w:r>
        <w:rPr>
          <w:spacing w:val="-3"/>
        </w:rPr>
        <w:t> </w:t>
      </w:r>
      <w:r>
        <w:rPr/>
        <w:t>de</w:t>
      </w:r>
      <w:r>
        <w:rPr>
          <w:spacing w:val="-3"/>
        </w:rPr>
        <w:t> </w:t>
      </w:r>
      <w:r>
        <w:rPr/>
        <w:t>carácter</w:t>
      </w:r>
      <w:r>
        <w:rPr>
          <w:spacing w:val="-3"/>
        </w:rPr>
        <w:t> </w:t>
      </w:r>
      <w:r>
        <w:rPr/>
        <w:t>moral</w:t>
      </w:r>
      <w:r>
        <w:rPr>
          <w:spacing w:val="-3"/>
        </w:rPr>
        <w:t> </w:t>
      </w:r>
      <w:r>
        <w:rPr/>
        <w:t>o</w:t>
      </w:r>
      <w:r>
        <w:rPr>
          <w:spacing w:val="-3"/>
        </w:rPr>
        <w:t> </w:t>
      </w:r>
      <w:r>
        <w:rPr/>
        <w:t>económico que los inhiban para</w:t>
      </w:r>
      <w:r>
        <w:rPr>
          <w:spacing w:val="-3"/>
        </w:rPr>
        <w:t> </w:t>
      </w:r>
      <w:r>
        <w:rPr/>
        <w:t>participar</w:t>
      </w:r>
      <w:r>
        <w:rPr>
          <w:spacing w:val="-3"/>
        </w:rPr>
        <w:t> </w:t>
      </w:r>
      <w:r>
        <w:rPr/>
        <w:t>en</w:t>
      </w:r>
      <w:r>
        <w:rPr>
          <w:spacing w:val="-3"/>
        </w:rPr>
        <w:t> </w:t>
      </w:r>
      <w:r>
        <w:rPr/>
        <w:t>el</w:t>
      </w:r>
      <w:r>
        <w:rPr>
          <w:spacing w:val="-3"/>
        </w:rPr>
        <w:t> </w:t>
      </w:r>
      <w:r>
        <w:rPr/>
        <w:t>trámite</w:t>
      </w:r>
      <w:r>
        <w:rPr>
          <w:spacing w:val="-3"/>
        </w:rPr>
        <w:t> </w:t>
      </w:r>
      <w:r>
        <w:rPr/>
        <w:t>de</w:t>
      </w:r>
      <w:r>
        <w:rPr>
          <w:spacing w:val="-3"/>
        </w:rPr>
        <w:t> </w:t>
      </w:r>
      <w:r>
        <w:rPr/>
        <w:t>los</w:t>
      </w:r>
      <w:r>
        <w:rPr>
          <w:spacing w:val="-3"/>
        </w:rPr>
        <w:t> </w:t>
      </w:r>
      <w:r>
        <w:rPr/>
        <w:t>asuntos</w:t>
      </w:r>
      <w:r>
        <w:rPr>
          <w:spacing w:val="-3"/>
        </w:rPr>
        <w:t> </w:t>
      </w:r>
      <w:r>
        <w:rPr/>
        <w:t>sometidos</w:t>
      </w:r>
      <w:r>
        <w:rPr>
          <w:spacing w:val="-3"/>
        </w:rPr>
        <w:t> </w:t>
      </w:r>
      <w:r>
        <w:rPr/>
        <w:t>a</w:t>
      </w:r>
      <w:r>
        <w:rPr>
          <w:spacing w:val="-3"/>
        </w:rPr>
        <w:t> </w:t>
      </w:r>
      <w:r>
        <w:rPr/>
        <w:t>su</w:t>
      </w:r>
      <w:r>
        <w:rPr>
          <w:spacing w:val="-3"/>
        </w:rPr>
        <w:t> </w:t>
      </w:r>
      <w:r>
        <w:rPr/>
        <w:t>consideración,</w:t>
      </w:r>
      <w:r>
        <w:rPr>
          <w:spacing w:val="-3"/>
        </w:rPr>
        <w:t> </w:t>
      </w:r>
      <w:r>
        <w:rPr/>
        <w:t>y</w:t>
      </w:r>
      <w:r>
        <w:rPr>
          <w:spacing w:val="-3"/>
        </w:rPr>
        <w:t> </w:t>
      </w:r>
      <w:r>
        <w:rPr/>
        <w:t>que la Ley determinará lo relacionado con los conflictos de intereses y las recusaciones.</w:t>
      </w:r>
    </w:p>
    <w:p>
      <w:pPr>
        <w:pStyle w:val="BodyText"/>
        <w:spacing w:before="160"/>
        <w:ind w:right="359"/>
        <w:jc w:val="both"/>
      </w:pPr>
      <w:r>
        <w:rPr/>
        <w:t>En consecuencia, el artículo 286 de la Ley 5 de 1992, modificado por la Ley 2033 de 2009, definió</w:t>
      </w:r>
      <w:r>
        <w:rPr>
          <w:spacing w:val="40"/>
        </w:rPr>
        <w:t> </w:t>
      </w:r>
      <w:r>
        <w:rPr/>
        <w:t>lo</w:t>
      </w:r>
      <w:r>
        <w:rPr>
          <w:spacing w:val="40"/>
        </w:rPr>
        <w:t> </w:t>
      </w:r>
      <w:r>
        <w:rPr/>
        <w:t>relativo</w:t>
      </w:r>
      <w:r>
        <w:rPr>
          <w:spacing w:val="40"/>
        </w:rPr>
        <w:t> </w:t>
      </w:r>
      <w:r>
        <w:rPr/>
        <w:t>al</w:t>
      </w:r>
      <w:r>
        <w:rPr>
          <w:spacing w:val="40"/>
        </w:rPr>
        <w:t> </w:t>
      </w:r>
      <w:r>
        <w:rPr/>
        <w:t>Régimen</w:t>
      </w:r>
      <w:r>
        <w:rPr>
          <w:spacing w:val="40"/>
        </w:rPr>
        <w:t> </w:t>
      </w:r>
      <w:r>
        <w:rPr/>
        <w:t>de</w:t>
      </w:r>
      <w:r>
        <w:rPr>
          <w:spacing w:val="40"/>
        </w:rPr>
        <w:t> </w:t>
      </w:r>
      <w:r>
        <w:rPr/>
        <w:t>Conflicto</w:t>
      </w:r>
      <w:r>
        <w:rPr>
          <w:spacing w:val="40"/>
        </w:rPr>
        <w:t> </w:t>
      </w:r>
      <w:r>
        <w:rPr/>
        <w:t>de</w:t>
      </w:r>
      <w:r>
        <w:rPr>
          <w:spacing w:val="40"/>
        </w:rPr>
        <w:t> </w:t>
      </w:r>
      <w:r>
        <w:rPr/>
        <w:t>Interés</w:t>
      </w:r>
      <w:r>
        <w:rPr>
          <w:spacing w:val="40"/>
        </w:rPr>
        <w:t> </w:t>
      </w:r>
      <w:r>
        <w:rPr/>
        <w:t>de</w:t>
      </w:r>
      <w:r>
        <w:rPr>
          <w:spacing w:val="40"/>
        </w:rPr>
        <w:t> </w:t>
      </w:r>
      <w:r>
        <w:rPr/>
        <w:t>los</w:t>
      </w:r>
      <w:r>
        <w:rPr>
          <w:spacing w:val="40"/>
        </w:rPr>
        <w:t> </w:t>
      </w:r>
      <w:r>
        <w:rPr/>
        <w:t>Congresistas,</w:t>
      </w:r>
      <w:r>
        <w:rPr>
          <w:spacing w:val="40"/>
        </w:rPr>
        <w:t> </w:t>
      </w:r>
      <w:r>
        <w:rPr/>
        <w:t>en</w:t>
      </w:r>
      <w:r>
        <w:rPr>
          <w:spacing w:val="40"/>
        </w:rPr>
        <w:t> </w:t>
      </w:r>
      <w:r>
        <w:rPr/>
        <w:t>ese</w:t>
      </w:r>
      <w:r>
        <w:rPr>
          <w:spacing w:val="40"/>
        </w:rPr>
        <w:t> </w:t>
      </w:r>
      <w:r>
        <w:rPr/>
        <w:t>sentido</w:t>
      </w:r>
    </w:p>
    <w:p>
      <w:pPr>
        <w:pStyle w:val="BodyText"/>
        <w:spacing w:after="0"/>
        <w:jc w:val="both"/>
        <w:sectPr>
          <w:pgSz w:w="12240" w:h="15840"/>
          <w:pgMar w:header="1013" w:footer="1843" w:top="2500" w:bottom="2040" w:left="1440" w:right="1080"/>
        </w:sectPr>
      </w:pPr>
    </w:p>
    <w:p>
      <w:pPr>
        <w:pStyle w:val="BodyText"/>
      </w:pPr>
      <w:r>
        <w:rPr>
          <w:spacing w:val="-2"/>
        </w:rPr>
        <w:t>dispuso:</w:t>
      </w:r>
    </w:p>
    <w:p>
      <w:pPr>
        <w:spacing w:before="160"/>
        <w:ind w:left="705" w:right="369" w:firstLine="0"/>
        <w:jc w:val="both"/>
        <w:rPr>
          <w:rFonts w:ascii="Arial" w:hAnsi="Arial"/>
          <w:i/>
          <w:sz w:val="22"/>
        </w:rPr>
      </w:pPr>
      <w:r>
        <w:rPr>
          <w:rFonts w:ascii="Arial" w:hAnsi="Arial"/>
          <w:i/>
          <w:sz w:val="22"/>
        </w:rPr>
        <w:t>“(...) Se entiende como conflicto de interés una situación donde la discusión o votación de un proyecto de ley o acto legislativo o artículo, pueda resultar en un beneficio particular, actual y directo a favor del congresista.</w:t>
      </w:r>
    </w:p>
    <w:p>
      <w:pPr>
        <w:pStyle w:val="ListParagraph"/>
        <w:numPr>
          <w:ilvl w:val="1"/>
          <w:numId w:val="9"/>
        </w:numPr>
        <w:tabs>
          <w:tab w:pos="1034" w:val="left" w:leader="none"/>
        </w:tabs>
        <w:spacing w:line="240" w:lineRule="auto" w:before="253" w:after="0"/>
        <w:ind w:left="705" w:right="358" w:firstLine="0"/>
        <w:jc w:val="both"/>
        <w:rPr>
          <w:i/>
          <w:sz w:val="22"/>
        </w:rPr>
      </w:pPr>
      <w:r>
        <w:rPr>
          <w:i/>
          <w:sz w:val="22"/>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w:t>
      </w:r>
      <w:r>
        <w:rPr>
          <w:i/>
          <w:spacing w:val="-2"/>
          <w:sz w:val="22"/>
        </w:rPr>
        <w:t>vinculado.</w:t>
      </w:r>
    </w:p>
    <w:p>
      <w:pPr>
        <w:pStyle w:val="ListParagraph"/>
        <w:numPr>
          <w:ilvl w:val="1"/>
          <w:numId w:val="9"/>
        </w:numPr>
        <w:tabs>
          <w:tab w:pos="1064" w:val="left" w:leader="none"/>
        </w:tabs>
        <w:spacing w:line="240" w:lineRule="auto" w:before="253" w:after="0"/>
        <w:ind w:left="705" w:right="366" w:firstLine="0"/>
        <w:jc w:val="both"/>
        <w:rPr>
          <w:i/>
          <w:sz w:val="22"/>
        </w:rPr>
      </w:pPr>
      <w:r>
        <w:rPr>
          <w:i/>
          <w:sz w:val="22"/>
        </w:rPr>
        <w:t>Beneficio actual: aquel que efectivamente se configura en las circunstancias presentes y existentes al momento en el que el congresista participa de la decisión.</w:t>
      </w:r>
    </w:p>
    <w:p>
      <w:pPr>
        <w:pStyle w:val="ListParagraph"/>
        <w:numPr>
          <w:ilvl w:val="1"/>
          <w:numId w:val="9"/>
        </w:numPr>
        <w:tabs>
          <w:tab w:pos="1067" w:val="left" w:leader="none"/>
        </w:tabs>
        <w:spacing w:line="240" w:lineRule="auto" w:before="253" w:after="0"/>
        <w:ind w:left="705" w:right="358" w:firstLine="0"/>
        <w:jc w:val="both"/>
        <w:rPr>
          <w:i/>
          <w:sz w:val="22"/>
        </w:rPr>
      </w:pPr>
      <w:r>
        <w:rPr>
          <w:i/>
          <w:sz w:val="22"/>
        </w:rPr>
        <w:t>Beneficio directo: aquel que se produzca de forma específica respecto del congresista, de su cónyuge, compañero o compañera permanente, o parientes dentro del segundo grado de consanguinidad, segundo de afinidad o primero civil.”</w:t>
      </w:r>
    </w:p>
    <w:p>
      <w:pPr>
        <w:pStyle w:val="BodyText"/>
        <w:spacing w:before="159"/>
        <w:rPr>
          <w:rFonts w:ascii="Arial"/>
          <w:i/>
        </w:rPr>
      </w:pPr>
    </w:p>
    <w:p>
      <w:pPr>
        <w:pStyle w:val="BodyText"/>
        <w:spacing w:before="1"/>
        <w:ind w:right="362"/>
      </w:pPr>
      <w:r>
        <w:rPr/>
        <w:t>Por otra parte, la Ley precitada también define las circunstancias bajo las cuales se entiende</w:t>
      </w:r>
      <w:r>
        <w:rPr>
          <w:spacing w:val="40"/>
        </w:rPr>
        <w:t> </w:t>
      </w:r>
      <w:r>
        <w:rPr/>
        <w:t>que no hay conflicto de interés para los congresistas, en ese sentido se dispuso:</w:t>
      </w:r>
    </w:p>
    <w:p>
      <w:pPr>
        <w:spacing w:before="160"/>
        <w:ind w:left="705" w:right="359" w:firstLine="0"/>
        <w:jc w:val="both"/>
        <w:rPr>
          <w:rFonts w:ascii="Arial" w:hAnsi="Arial"/>
          <w:i/>
          <w:sz w:val="22"/>
        </w:rPr>
      </w:pPr>
      <w:r>
        <w:rPr>
          <w:rFonts w:ascii="Arial" w:hAnsi="Arial"/>
          <w:i/>
          <w:sz w:val="22"/>
        </w:rPr>
        <w:t>“Para todos los efectos se entiende que no hay conflicto de interés en las siguientes </w:t>
      </w:r>
      <w:r>
        <w:rPr>
          <w:rFonts w:ascii="Arial" w:hAnsi="Arial"/>
          <w:i/>
          <w:spacing w:val="-2"/>
          <w:sz w:val="22"/>
        </w:rPr>
        <w:t>circunstancias:</w:t>
      </w:r>
    </w:p>
    <w:p>
      <w:pPr>
        <w:pStyle w:val="ListParagraph"/>
        <w:numPr>
          <w:ilvl w:val="0"/>
          <w:numId w:val="10"/>
        </w:numPr>
        <w:tabs>
          <w:tab w:pos="974" w:val="left" w:leader="none"/>
        </w:tabs>
        <w:spacing w:line="240" w:lineRule="auto" w:before="253" w:after="0"/>
        <w:ind w:left="705" w:right="362" w:firstLine="0"/>
        <w:jc w:val="both"/>
        <w:rPr>
          <w:i/>
          <w:sz w:val="22"/>
        </w:rPr>
      </w:pPr>
      <w:r>
        <w:rPr>
          <w:i/>
          <w:sz w:val="22"/>
        </w:rPr>
        <w:t>Cuando el congresista participe, discuta, vote un</w:t>
      </w:r>
      <w:r>
        <w:rPr>
          <w:i/>
          <w:spacing w:val="-3"/>
          <w:sz w:val="22"/>
        </w:rPr>
        <w:t> </w:t>
      </w:r>
      <w:r>
        <w:rPr>
          <w:i/>
          <w:sz w:val="22"/>
        </w:rPr>
        <w:t>proyecto</w:t>
      </w:r>
      <w:r>
        <w:rPr>
          <w:i/>
          <w:spacing w:val="-3"/>
          <w:sz w:val="22"/>
        </w:rPr>
        <w:t> </w:t>
      </w:r>
      <w:r>
        <w:rPr>
          <w:i/>
          <w:sz w:val="22"/>
        </w:rPr>
        <w:t>de</w:t>
      </w:r>
      <w:r>
        <w:rPr>
          <w:i/>
          <w:spacing w:val="-3"/>
          <w:sz w:val="22"/>
        </w:rPr>
        <w:t> </w:t>
      </w:r>
      <w:r>
        <w:rPr>
          <w:i/>
          <w:sz w:val="22"/>
        </w:rPr>
        <w:t>ley</w:t>
      </w:r>
      <w:r>
        <w:rPr>
          <w:i/>
          <w:spacing w:val="-3"/>
          <w:sz w:val="22"/>
        </w:rPr>
        <w:t> </w:t>
      </w:r>
      <w:r>
        <w:rPr>
          <w:i/>
          <w:sz w:val="22"/>
        </w:rPr>
        <w:t>o</w:t>
      </w:r>
      <w:r>
        <w:rPr>
          <w:i/>
          <w:spacing w:val="-3"/>
          <w:sz w:val="22"/>
        </w:rPr>
        <w:t> </w:t>
      </w:r>
      <w:r>
        <w:rPr>
          <w:i/>
          <w:sz w:val="22"/>
        </w:rPr>
        <w:t>de</w:t>
      </w:r>
      <w:r>
        <w:rPr>
          <w:i/>
          <w:spacing w:val="-3"/>
          <w:sz w:val="22"/>
        </w:rPr>
        <w:t> </w:t>
      </w:r>
      <w:r>
        <w:rPr>
          <w:i/>
          <w:sz w:val="22"/>
        </w:rPr>
        <w:t>acto</w:t>
      </w:r>
      <w:r>
        <w:rPr>
          <w:i/>
          <w:spacing w:val="-3"/>
          <w:sz w:val="22"/>
        </w:rPr>
        <w:t> </w:t>
      </w:r>
      <w:r>
        <w:rPr>
          <w:i/>
          <w:sz w:val="22"/>
        </w:rPr>
        <w:t>legislativo que otorgue beneficios o cargos de carácter general, es decir cuando el interés del congresista coincide o se fusione con los intereses de los electores.</w:t>
      </w:r>
    </w:p>
    <w:p>
      <w:pPr>
        <w:pStyle w:val="ListParagraph"/>
        <w:numPr>
          <w:ilvl w:val="0"/>
          <w:numId w:val="10"/>
        </w:numPr>
        <w:tabs>
          <w:tab w:pos="959" w:val="left" w:leader="none"/>
        </w:tabs>
        <w:spacing w:line="240" w:lineRule="auto" w:before="0" w:after="0"/>
        <w:ind w:left="959" w:right="0" w:hanging="254"/>
        <w:jc w:val="both"/>
        <w:rPr>
          <w:i/>
          <w:sz w:val="22"/>
        </w:rPr>
      </w:pPr>
      <w:r>
        <w:rPr>
          <w:i/>
          <w:sz w:val="22"/>
        </w:rPr>
        <w:t>Cuando</w:t>
      </w:r>
      <w:r>
        <w:rPr>
          <w:i/>
          <w:spacing w:val="-7"/>
          <w:sz w:val="22"/>
        </w:rPr>
        <w:t> </w:t>
      </w:r>
      <w:r>
        <w:rPr>
          <w:i/>
          <w:sz w:val="22"/>
        </w:rPr>
        <w:t>el</w:t>
      </w:r>
      <w:r>
        <w:rPr>
          <w:i/>
          <w:spacing w:val="-5"/>
          <w:sz w:val="22"/>
        </w:rPr>
        <w:t> </w:t>
      </w:r>
      <w:r>
        <w:rPr>
          <w:i/>
          <w:sz w:val="22"/>
        </w:rPr>
        <w:t>beneficio</w:t>
      </w:r>
      <w:r>
        <w:rPr>
          <w:i/>
          <w:spacing w:val="-5"/>
          <w:sz w:val="22"/>
        </w:rPr>
        <w:t> </w:t>
      </w:r>
      <w:r>
        <w:rPr>
          <w:i/>
          <w:sz w:val="22"/>
        </w:rPr>
        <w:t>podría</w:t>
      </w:r>
      <w:r>
        <w:rPr>
          <w:i/>
          <w:spacing w:val="-5"/>
          <w:sz w:val="22"/>
        </w:rPr>
        <w:t> </w:t>
      </w:r>
      <w:r>
        <w:rPr>
          <w:i/>
          <w:sz w:val="22"/>
        </w:rPr>
        <w:t>o</w:t>
      </w:r>
      <w:r>
        <w:rPr>
          <w:i/>
          <w:spacing w:val="-5"/>
          <w:sz w:val="22"/>
        </w:rPr>
        <w:t> </w:t>
      </w:r>
      <w:r>
        <w:rPr>
          <w:i/>
          <w:sz w:val="22"/>
        </w:rPr>
        <w:t>no</w:t>
      </w:r>
      <w:r>
        <w:rPr>
          <w:i/>
          <w:spacing w:val="-5"/>
          <w:sz w:val="22"/>
        </w:rPr>
        <w:t> </w:t>
      </w:r>
      <w:r>
        <w:rPr>
          <w:i/>
          <w:sz w:val="22"/>
        </w:rPr>
        <w:t>configurarse</w:t>
      </w:r>
      <w:r>
        <w:rPr>
          <w:i/>
          <w:spacing w:val="-5"/>
          <w:sz w:val="22"/>
        </w:rPr>
        <w:t> </w:t>
      </w:r>
      <w:r>
        <w:rPr>
          <w:i/>
          <w:sz w:val="22"/>
        </w:rPr>
        <w:t>para</w:t>
      </w:r>
      <w:r>
        <w:rPr>
          <w:i/>
          <w:spacing w:val="-5"/>
          <w:sz w:val="22"/>
        </w:rPr>
        <w:t> </w:t>
      </w:r>
      <w:r>
        <w:rPr>
          <w:i/>
          <w:sz w:val="22"/>
        </w:rPr>
        <w:t>el</w:t>
      </w:r>
      <w:r>
        <w:rPr>
          <w:i/>
          <w:spacing w:val="-5"/>
          <w:sz w:val="22"/>
        </w:rPr>
        <w:t> </w:t>
      </w:r>
      <w:r>
        <w:rPr>
          <w:i/>
          <w:sz w:val="22"/>
        </w:rPr>
        <w:t>congresista</w:t>
      </w:r>
      <w:r>
        <w:rPr>
          <w:i/>
          <w:spacing w:val="-5"/>
          <w:sz w:val="22"/>
        </w:rPr>
        <w:t> </w:t>
      </w:r>
      <w:r>
        <w:rPr>
          <w:i/>
          <w:sz w:val="22"/>
        </w:rPr>
        <w:t>en</w:t>
      </w:r>
      <w:r>
        <w:rPr>
          <w:i/>
          <w:spacing w:val="-5"/>
          <w:sz w:val="22"/>
        </w:rPr>
        <w:t> </w:t>
      </w:r>
      <w:r>
        <w:rPr>
          <w:i/>
          <w:sz w:val="22"/>
        </w:rPr>
        <w:t>el</w:t>
      </w:r>
      <w:r>
        <w:rPr>
          <w:i/>
          <w:spacing w:val="-4"/>
          <w:sz w:val="22"/>
        </w:rPr>
        <w:t> </w:t>
      </w:r>
      <w:r>
        <w:rPr>
          <w:i/>
          <w:spacing w:val="-2"/>
          <w:sz w:val="22"/>
        </w:rPr>
        <w:t>futuro.</w:t>
      </w:r>
    </w:p>
    <w:p>
      <w:pPr>
        <w:pStyle w:val="ListParagraph"/>
        <w:numPr>
          <w:ilvl w:val="0"/>
          <w:numId w:val="10"/>
        </w:numPr>
        <w:tabs>
          <w:tab w:pos="977" w:val="left" w:leader="none"/>
        </w:tabs>
        <w:spacing w:line="240" w:lineRule="auto" w:before="0" w:after="0"/>
        <w:ind w:left="705" w:right="360" w:firstLine="0"/>
        <w:jc w:val="both"/>
        <w:rPr>
          <w:i/>
          <w:sz w:val="22"/>
        </w:rPr>
      </w:pPr>
      <w:r>
        <w:rPr>
          <w:i/>
          <w:sz w:val="22"/>
        </w:rPr>
        <w:t>Cuando el congresista participe, discuta o vote artículos de proyectos de ley o acto legislativo de</w:t>
      </w:r>
      <w:r>
        <w:rPr>
          <w:i/>
          <w:spacing w:val="-5"/>
          <w:sz w:val="22"/>
        </w:rPr>
        <w:t> </w:t>
      </w:r>
      <w:r>
        <w:rPr>
          <w:i/>
          <w:sz w:val="22"/>
        </w:rPr>
        <w:t>carácter</w:t>
      </w:r>
      <w:r>
        <w:rPr>
          <w:i/>
          <w:spacing w:val="-5"/>
          <w:sz w:val="22"/>
        </w:rPr>
        <w:t> </w:t>
      </w:r>
      <w:r>
        <w:rPr>
          <w:i/>
          <w:sz w:val="22"/>
        </w:rPr>
        <w:t>particular,</w:t>
      </w:r>
      <w:r>
        <w:rPr>
          <w:i/>
          <w:spacing w:val="-5"/>
          <w:sz w:val="22"/>
        </w:rPr>
        <w:t> </w:t>
      </w:r>
      <w:r>
        <w:rPr>
          <w:i/>
          <w:sz w:val="22"/>
        </w:rPr>
        <w:t>que</w:t>
      </w:r>
      <w:r>
        <w:rPr>
          <w:i/>
          <w:spacing w:val="-5"/>
          <w:sz w:val="22"/>
        </w:rPr>
        <w:t> </w:t>
      </w:r>
      <w:r>
        <w:rPr>
          <w:i/>
          <w:sz w:val="22"/>
        </w:rPr>
        <w:t>establezcan</w:t>
      </w:r>
      <w:r>
        <w:rPr>
          <w:i/>
          <w:spacing w:val="-5"/>
          <w:sz w:val="22"/>
        </w:rPr>
        <w:t> </w:t>
      </w:r>
      <w:r>
        <w:rPr>
          <w:i/>
          <w:sz w:val="22"/>
        </w:rPr>
        <w:t>sanciones</w:t>
      </w:r>
      <w:r>
        <w:rPr>
          <w:i/>
          <w:spacing w:val="-5"/>
          <w:sz w:val="22"/>
        </w:rPr>
        <w:t> </w:t>
      </w:r>
      <w:r>
        <w:rPr>
          <w:i/>
          <w:sz w:val="22"/>
        </w:rPr>
        <w:t>o</w:t>
      </w:r>
      <w:r>
        <w:rPr>
          <w:i/>
          <w:spacing w:val="-5"/>
          <w:sz w:val="22"/>
        </w:rPr>
        <w:t> </w:t>
      </w:r>
      <w:r>
        <w:rPr>
          <w:i/>
          <w:sz w:val="22"/>
        </w:rPr>
        <w:t>disminuyan</w:t>
      </w:r>
      <w:r>
        <w:rPr>
          <w:i/>
          <w:spacing w:val="-5"/>
          <w:sz w:val="22"/>
        </w:rPr>
        <w:t> </w:t>
      </w:r>
      <w:r>
        <w:rPr>
          <w:i/>
          <w:sz w:val="22"/>
        </w:rPr>
        <w:t>beneficios,</w:t>
      </w:r>
      <w:r>
        <w:rPr>
          <w:i/>
          <w:spacing w:val="-5"/>
          <w:sz w:val="22"/>
        </w:rPr>
        <w:t> </w:t>
      </w:r>
      <w:r>
        <w:rPr>
          <w:i/>
          <w:sz w:val="22"/>
        </w:rPr>
        <w:t>en el cual, el congresista tiene un interés particular, actual y directo. El voto negativo no constituirá conflicto de interés cuando mantiene la normatividad vigente.</w:t>
      </w:r>
    </w:p>
    <w:p>
      <w:pPr>
        <w:pStyle w:val="ListParagraph"/>
        <w:numPr>
          <w:ilvl w:val="0"/>
          <w:numId w:val="10"/>
        </w:numPr>
        <w:tabs>
          <w:tab w:pos="989" w:val="left" w:leader="none"/>
        </w:tabs>
        <w:spacing w:line="240" w:lineRule="auto" w:before="0" w:after="0"/>
        <w:ind w:left="705" w:right="363" w:firstLine="0"/>
        <w:jc w:val="both"/>
        <w:rPr>
          <w:i/>
          <w:sz w:val="22"/>
        </w:rPr>
      </w:pPr>
      <w:r>
        <w:rPr>
          <w:i/>
          <w:sz w:val="22"/>
        </w:rPr>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pPr>
        <w:spacing w:before="0"/>
        <w:ind w:left="705" w:right="358" w:firstLine="0"/>
        <w:jc w:val="both"/>
        <w:rPr>
          <w:rFonts w:ascii="Arial" w:hAnsi="Arial"/>
          <w:i/>
          <w:sz w:val="22"/>
        </w:rPr>
      </w:pPr>
      <w:r>
        <w:rPr>
          <w:rFonts w:ascii="Arial" w:hAnsi="Arial"/>
          <w:i/>
          <w:sz w:val="22"/>
        </w:rPr>
        <w:t>f)</w:t>
      </w:r>
      <w:r>
        <w:rPr>
          <w:rFonts w:ascii="Arial" w:hAnsi="Arial"/>
          <w:i/>
          <w:spacing w:val="25"/>
          <w:sz w:val="22"/>
        </w:rPr>
        <w:t> </w:t>
      </w:r>
      <w:r>
        <w:rPr>
          <w:rFonts w:ascii="Arial" w:hAnsi="Arial"/>
          <w:i/>
          <w:sz w:val="22"/>
        </w:rPr>
        <w:t>Cuando</w:t>
      </w:r>
      <w:r>
        <w:rPr>
          <w:rFonts w:ascii="Arial" w:hAnsi="Arial"/>
          <w:i/>
          <w:spacing w:val="25"/>
          <w:sz w:val="22"/>
        </w:rPr>
        <w:t> </w:t>
      </w:r>
      <w:r>
        <w:rPr>
          <w:rFonts w:ascii="Arial" w:hAnsi="Arial"/>
          <w:i/>
          <w:sz w:val="22"/>
        </w:rPr>
        <w:t>el congresista participa en la elección de otros servidores públicos mediante el voto secreto. Se exceptúan los casos en que se presenten inhabilidades referidas al parentesco con los</w:t>
      </w:r>
    </w:p>
    <w:p>
      <w:pPr>
        <w:spacing w:before="0"/>
        <w:ind w:left="705" w:right="0" w:firstLine="0"/>
        <w:jc w:val="left"/>
        <w:rPr>
          <w:rFonts w:ascii="Arial"/>
          <w:i/>
          <w:sz w:val="22"/>
        </w:rPr>
      </w:pPr>
      <w:r>
        <w:rPr>
          <w:rFonts w:ascii="Arial"/>
          <w:i/>
          <w:spacing w:val="-2"/>
          <w:sz w:val="22"/>
        </w:rPr>
        <w:t>candidatos.</w:t>
      </w:r>
    </w:p>
    <w:p>
      <w:pPr>
        <w:spacing w:before="253"/>
        <w:ind w:left="705" w:right="0" w:firstLine="0"/>
        <w:jc w:val="left"/>
        <w:rPr>
          <w:rFonts w:ascii="Arial" w:hAnsi="Arial"/>
          <w:i/>
          <w:sz w:val="22"/>
        </w:rPr>
      </w:pPr>
      <w:r>
        <w:rPr>
          <w:rFonts w:ascii="Arial" w:hAnsi="Arial"/>
          <w:i/>
          <w:sz w:val="22"/>
        </w:rPr>
        <w:t>PARÁGRAFO</w:t>
      </w:r>
      <w:r>
        <w:rPr>
          <w:rFonts w:ascii="Arial" w:hAnsi="Arial"/>
          <w:i/>
          <w:spacing w:val="37"/>
          <w:sz w:val="22"/>
        </w:rPr>
        <w:t> </w:t>
      </w:r>
      <w:r>
        <w:rPr>
          <w:rFonts w:ascii="Arial" w:hAnsi="Arial"/>
          <w:i/>
          <w:sz w:val="22"/>
        </w:rPr>
        <w:t>1o.</w:t>
      </w:r>
      <w:r>
        <w:rPr>
          <w:rFonts w:ascii="Arial" w:hAnsi="Arial"/>
          <w:i/>
          <w:spacing w:val="37"/>
          <w:sz w:val="22"/>
        </w:rPr>
        <w:t> </w:t>
      </w:r>
      <w:r>
        <w:rPr>
          <w:rFonts w:ascii="Arial" w:hAnsi="Arial"/>
          <w:i/>
          <w:sz w:val="22"/>
        </w:rPr>
        <w:t>Entiéndase</w:t>
      </w:r>
      <w:r>
        <w:rPr>
          <w:rFonts w:ascii="Arial" w:hAnsi="Arial"/>
          <w:i/>
          <w:spacing w:val="38"/>
          <w:sz w:val="22"/>
        </w:rPr>
        <w:t> </w:t>
      </w:r>
      <w:r>
        <w:rPr>
          <w:rFonts w:ascii="Arial" w:hAnsi="Arial"/>
          <w:i/>
          <w:sz w:val="22"/>
        </w:rPr>
        <w:t>por</w:t>
      </w:r>
      <w:r>
        <w:rPr>
          <w:rFonts w:ascii="Arial" w:hAnsi="Arial"/>
          <w:i/>
          <w:spacing w:val="37"/>
          <w:sz w:val="22"/>
        </w:rPr>
        <w:t> </w:t>
      </w:r>
      <w:r>
        <w:rPr>
          <w:rFonts w:ascii="Arial" w:hAnsi="Arial"/>
          <w:i/>
          <w:sz w:val="22"/>
        </w:rPr>
        <w:t>conflicto</w:t>
      </w:r>
      <w:r>
        <w:rPr>
          <w:rFonts w:ascii="Arial" w:hAnsi="Arial"/>
          <w:i/>
          <w:spacing w:val="38"/>
          <w:sz w:val="22"/>
        </w:rPr>
        <w:t> </w:t>
      </w:r>
      <w:r>
        <w:rPr>
          <w:rFonts w:ascii="Arial" w:hAnsi="Arial"/>
          <w:i/>
          <w:sz w:val="22"/>
        </w:rPr>
        <w:t>de</w:t>
      </w:r>
      <w:r>
        <w:rPr>
          <w:rFonts w:ascii="Arial" w:hAnsi="Arial"/>
          <w:i/>
          <w:spacing w:val="37"/>
          <w:sz w:val="22"/>
        </w:rPr>
        <w:t> </w:t>
      </w:r>
      <w:r>
        <w:rPr>
          <w:rFonts w:ascii="Arial" w:hAnsi="Arial"/>
          <w:i/>
          <w:sz w:val="22"/>
        </w:rPr>
        <w:t>interés</w:t>
      </w:r>
      <w:r>
        <w:rPr>
          <w:rFonts w:ascii="Arial" w:hAnsi="Arial"/>
          <w:i/>
          <w:spacing w:val="38"/>
          <w:sz w:val="22"/>
        </w:rPr>
        <w:t> </w:t>
      </w:r>
      <w:r>
        <w:rPr>
          <w:rFonts w:ascii="Arial" w:hAnsi="Arial"/>
          <w:i/>
          <w:sz w:val="22"/>
        </w:rPr>
        <w:t>moral</w:t>
      </w:r>
      <w:r>
        <w:rPr>
          <w:rFonts w:ascii="Arial" w:hAnsi="Arial"/>
          <w:i/>
          <w:spacing w:val="37"/>
          <w:sz w:val="22"/>
        </w:rPr>
        <w:t> </w:t>
      </w:r>
      <w:r>
        <w:rPr>
          <w:rFonts w:ascii="Arial" w:hAnsi="Arial"/>
          <w:i/>
          <w:sz w:val="22"/>
        </w:rPr>
        <w:t>aquel</w:t>
      </w:r>
      <w:r>
        <w:rPr>
          <w:rFonts w:ascii="Arial" w:hAnsi="Arial"/>
          <w:i/>
          <w:spacing w:val="38"/>
          <w:sz w:val="22"/>
        </w:rPr>
        <w:t> </w:t>
      </w:r>
      <w:r>
        <w:rPr>
          <w:rFonts w:ascii="Arial" w:hAnsi="Arial"/>
          <w:i/>
          <w:sz w:val="22"/>
        </w:rPr>
        <w:t>que</w:t>
      </w:r>
      <w:r>
        <w:rPr>
          <w:rFonts w:ascii="Arial" w:hAnsi="Arial"/>
          <w:i/>
          <w:spacing w:val="23"/>
          <w:sz w:val="22"/>
        </w:rPr>
        <w:t> </w:t>
      </w:r>
      <w:r>
        <w:rPr>
          <w:rFonts w:ascii="Arial" w:hAnsi="Arial"/>
          <w:i/>
          <w:sz w:val="22"/>
        </w:rPr>
        <w:t>presentan</w:t>
      </w:r>
      <w:r>
        <w:rPr>
          <w:rFonts w:ascii="Arial" w:hAnsi="Arial"/>
          <w:i/>
          <w:spacing w:val="24"/>
          <w:sz w:val="22"/>
        </w:rPr>
        <w:t> </w:t>
      </w:r>
      <w:r>
        <w:rPr>
          <w:rFonts w:ascii="Arial" w:hAnsi="Arial"/>
          <w:i/>
          <w:spacing w:val="-5"/>
          <w:sz w:val="22"/>
        </w:rPr>
        <w:t>los</w:t>
      </w:r>
    </w:p>
    <w:p>
      <w:pPr>
        <w:spacing w:after="0"/>
        <w:jc w:val="left"/>
        <w:rPr>
          <w:rFonts w:ascii="Arial" w:hAnsi="Arial"/>
          <w:i/>
          <w:sz w:val="22"/>
        </w:rPr>
        <w:sectPr>
          <w:pgSz w:w="12240" w:h="15840"/>
          <w:pgMar w:header="1013" w:footer="1843" w:top="2500" w:bottom="2040" w:left="1440" w:right="1080"/>
        </w:sectPr>
      </w:pPr>
    </w:p>
    <w:p>
      <w:pPr>
        <w:spacing w:before="0"/>
        <w:ind w:left="705" w:right="372" w:firstLine="0"/>
        <w:jc w:val="both"/>
        <w:rPr>
          <w:rFonts w:ascii="Arial" w:hAnsi="Arial"/>
          <w:i/>
          <w:sz w:val="22"/>
        </w:rPr>
      </w:pPr>
      <w:r>
        <w:rPr>
          <w:rFonts w:ascii="Arial" w:hAnsi="Arial"/>
          <w:i/>
          <w:sz w:val="22"/>
        </w:rPr>
        <w:t>congresistas cuando por razones de conciencia se quieran apartar de la discusión y votación del proyecto.</w:t>
      </w:r>
    </w:p>
    <w:p>
      <w:pPr>
        <w:pStyle w:val="BodyText"/>
        <w:rPr>
          <w:rFonts w:ascii="Arial"/>
          <w:i/>
        </w:rPr>
      </w:pPr>
    </w:p>
    <w:p>
      <w:pPr>
        <w:spacing w:before="0"/>
        <w:ind w:left="705" w:right="362" w:firstLine="0"/>
        <w:jc w:val="both"/>
        <w:rPr>
          <w:rFonts w:ascii="Arial" w:hAnsi="Arial"/>
          <w:i/>
          <w:sz w:val="22"/>
        </w:rPr>
      </w:pPr>
      <w:r>
        <w:rPr>
          <w:rFonts w:ascii="Arial" w:hAnsi="Arial"/>
          <w:i/>
          <w:sz w:val="22"/>
        </w:rPr>
        <w:t>PARÁGRAFO 2o.</w:t>
      </w:r>
      <w:r>
        <w:rPr>
          <w:rFonts w:ascii="Arial" w:hAnsi="Arial"/>
          <w:i/>
          <w:spacing w:val="-5"/>
          <w:sz w:val="22"/>
        </w:rPr>
        <w:t> </w:t>
      </w:r>
      <w:r>
        <w:rPr>
          <w:rFonts w:ascii="Arial" w:hAnsi="Arial"/>
          <w:i/>
          <w:sz w:val="22"/>
        </w:rPr>
        <w:t>Cuando</w:t>
      </w:r>
      <w:r>
        <w:rPr>
          <w:rFonts w:ascii="Arial" w:hAnsi="Arial"/>
          <w:i/>
          <w:spacing w:val="-5"/>
          <w:sz w:val="22"/>
        </w:rPr>
        <w:t> </w:t>
      </w:r>
      <w:r>
        <w:rPr>
          <w:rFonts w:ascii="Arial" w:hAnsi="Arial"/>
          <w:i/>
          <w:sz w:val="22"/>
        </w:rPr>
        <w:t>se</w:t>
      </w:r>
      <w:r>
        <w:rPr>
          <w:rFonts w:ascii="Arial" w:hAnsi="Arial"/>
          <w:i/>
          <w:spacing w:val="-5"/>
          <w:sz w:val="22"/>
        </w:rPr>
        <w:t> </w:t>
      </w:r>
      <w:r>
        <w:rPr>
          <w:rFonts w:ascii="Arial" w:hAnsi="Arial"/>
          <w:i/>
          <w:sz w:val="22"/>
        </w:rPr>
        <w:t>trate</w:t>
      </w:r>
      <w:r>
        <w:rPr>
          <w:rFonts w:ascii="Arial" w:hAnsi="Arial"/>
          <w:i/>
          <w:spacing w:val="-5"/>
          <w:sz w:val="22"/>
        </w:rPr>
        <w:t> </w:t>
      </w:r>
      <w:r>
        <w:rPr>
          <w:rFonts w:ascii="Arial" w:hAnsi="Arial"/>
          <w:i/>
          <w:sz w:val="22"/>
        </w:rPr>
        <w:t>de</w:t>
      </w:r>
      <w:r>
        <w:rPr>
          <w:rFonts w:ascii="Arial" w:hAnsi="Arial"/>
          <w:i/>
          <w:spacing w:val="-5"/>
          <w:sz w:val="22"/>
        </w:rPr>
        <w:t> </w:t>
      </w:r>
      <w:r>
        <w:rPr>
          <w:rFonts w:ascii="Arial" w:hAnsi="Arial"/>
          <w:i/>
          <w:sz w:val="22"/>
        </w:rPr>
        <w:t>funciones</w:t>
      </w:r>
      <w:r>
        <w:rPr>
          <w:rFonts w:ascii="Arial" w:hAnsi="Arial"/>
          <w:i/>
          <w:spacing w:val="-5"/>
          <w:sz w:val="22"/>
        </w:rPr>
        <w:t> </w:t>
      </w:r>
      <w:r>
        <w:rPr>
          <w:rFonts w:ascii="Arial" w:hAnsi="Arial"/>
          <w:i/>
          <w:sz w:val="22"/>
        </w:rPr>
        <w:t>judiciales,</w:t>
      </w:r>
      <w:r>
        <w:rPr>
          <w:rFonts w:ascii="Arial" w:hAnsi="Arial"/>
          <w:i/>
          <w:spacing w:val="-5"/>
          <w:sz w:val="22"/>
        </w:rPr>
        <w:t> </w:t>
      </w:r>
      <w:r>
        <w:rPr>
          <w:rFonts w:ascii="Arial" w:hAnsi="Arial"/>
          <w:i/>
          <w:sz w:val="22"/>
        </w:rPr>
        <w:t>disciplinarias</w:t>
      </w:r>
      <w:r>
        <w:rPr>
          <w:rFonts w:ascii="Arial" w:hAnsi="Arial"/>
          <w:i/>
          <w:spacing w:val="-5"/>
          <w:sz w:val="22"/>
        </w:rPr>
        <w:t> </w:t>
      </w:r>
      <w:r>
        <w:rPr>
          <w:rFonts w:ascii="Arial" w:hAnsi="Arial"/>
          <w:i/>
          <w:sz w:val="22"/>
        </w:rPr>
        <w:t>o</w:t>
      </w:r>
      <w:r>
        <w:rPr>
          <w:rFonts w:ascii="Arial" w:hAnsi="Arial"/>
          <w:i/>
          <w:spacing w:val="-5"/>
          <w:sz w:val="22"/>
        </w:rPr>
        <w:t> </w:t>
      </w:r>
      <w:r>
        <w:rPr>
          <w:rFonts w:ascii="Arial" w:hAnsi="Arial"/>
          <w:i/>
          <w:sz w:val="22"/>
        </w:rPr>
        <w:t>fiscales</w:t>
      </w:r>
      <w:r>
        <w:rPr>
          <w:rFonts w:ascii="Arial" w:hAnsi="Arial"/>
          <w:i/>
          <w:spacing w:val="-5"/>
          <w:sz w:val="22"/>
        </w:rPr>
        <w:t> </w:t>
      </w:r>
      <w:r>
        <w:rPr>
          <w:rFonts w:ascii="Arial" w:hAnsi="Arial"/>
          <w:i/>
          <w:sz w:val="22"/>
        </w:rPr>
        <w:t>de</w:t>
      </w:r>
      <w:r>
        <w:rPr>
          <w:rFonts w:ascii="Arial" w:hAnsi="Arial"/>
          <w:i/>
          <w:spacing w:val="-5"/>
          <w:sz w:val="22"/>
        </w:rPr>
        <w:t> </w:t>
      </w:r>
      <w:r>
        <w:rPr>
          <w:rFonts w:ascii="Arial" w:hAnsi="Arial"/>
          <w:i/>
          <w:sz w:val="22"/>
        </w:rPr>
        <w:t>los congresistas, sobre conflicto de interés se aplicará la norma especial que rige ese tipo de investigación.</w:t>
      </w:r>
    </w:p>
    <w:p>
      <w:pPr>
        <w:spacing w:before="253"/>
        <w:ind w:left="705" w:right="359" w:firstLine="0"/>
        <w:jc w:val="both"/>
        <w:rPr>
          <w:rFonts w:ascii="Arial" w:hAnsi="Arial"/>
          <w:i/>
          <w:sz w:val="22"/>
        </w:rPr>
      </w:pPr>
      <w:r>
        <w:rPr>
          <w:rFonts w:ascii="Arial" w:hAnsi="Arial"/>
          <w:i/>
          <w:sz w:val="22"/>
        </w:rPr>
        <w:t>PARÁGRAFO 3o. Igualmente</w:t>
      </w:r>
      <w:r>
        <w:rPr>
          <w:rFonts w:ascii="Arial" w:hAnsi="Arial"/>
          <w:i/>
          <w:spacing w:val="-5"/>
          <w:sz w:val="22"/>
        </w:rPr>
        <w:t> </w:t>
      </w:r>
      <w:r>
        <w:rPr>
          <w:rFonts w:ascii="Arial" w:hAnsi="Arial"/>
          <w:i/>
          <w:sz w:val="22"/>
        </w:rPr>
        <w:t>se</w:t>
      </w:r>
      <w:r>
        <w:rPr>
          <w:rFonts w:ascii="Arial" w:hAnsi="Arial"/>
          <w:i/>
          <w:spacing w:val="-5"/>
          <w:sz w:val="22"/>
        </w:rPr>
        <w:t> </w:t>
      </w:r>
      <w:r>
        <w:rPr>
          <w:rFonts w:ascii="Arial" w:hAnsi="Arial"/>
          <w:i/>
          <w:sz w:val="22"/>
        </w:rPr>
        <w:t>aplicará</w:t>
      </w:r>
      <w:r>
        <w:rPr>
          <w:rFonts w:ascii="Arial" w:hAnsi="Arial"/>
          <w:i/>
          <w:spacing w:val="-5"/>
          <w:sz w:val="22"/>
        </w:rPr>
        <w:t> </w:t>
      </w:r>
      <w:r>
        <w:rPr>
          <w:rFonts w:ascii="Arial" w:hAnsi="Arial"/>
          <w:i/>
          <w:sz w:val="22"/>
        </w:rPr>
        <w:t>el</w:t>
      </w:r>
      <w:r>
        <w:rPr>
          <w:rFonts w:ascii="Arial" w:hAnsi="Arial"/>
          <w:i/>
          <w:spacing w:val="-5"/>
          <w:sz w:val="22"/>
        </w:rPr>
        <w:t> </w:t>
      </w:r>
      <w:r>
        <w:rPr>
          <w:rFonts w:ascii="Arial" w:hAnsi="Arial"/>
          <w:i/>
          <w:sz w:val="22"/>
        </w:rPr>
        <w:t>régimen</w:t>
      </w:r>
      <w:r>
        <w:rPr>
          <w:rFonts w:ascii="Arial" w:hAnsi="Arial"/>
          <w:i/>
          <w:spacing w:val="-5"/>
          <w:sz w:val="22"/>
        </w:rPr>
        <w:t> </w:t>
      </w:r>
      <w:r>
        <w:rPr>
          <w:rFonts w:ascii="Arial" w:hAnsi="Arial"/>
          <w:i/>
          <w:sz w:val="22"/>
        </w:rPr>
        <w:t>de</w:t>
      </w:r>
      <w:r>
        <w:rPr>
          <w:rFonts w:ascii="Arial" w:hAnsi="Arial"/>
          <w:i/>
          <w:spacing w:val="-5"/>
          <w:sz w:val="22"/>
        </w:rPr>
        <w:t> </w:t>
      </w:r>
      <w:r>
        <w:rPr>
          <w:rFonts w:ascii="Arial" w:hAnsi="Arial"/>
          <w:i/>
          <w:sz w:val="22"/>
        </w:rPr>
        <w:t>conflicto</w:t>
      </w:r>
      <w:r>
        <w:rPr>
          <w:rFonts w:ascii="Arial" w:hAnsi="Arial"/>
          <w:i/>
          <w:spacing w:val="-5"/>
          <w:sz w:val="22"/>
        </w:rPr>
        <w:t> </w:t>
      </w:r>
      <w:r>
        <w:rPr>
          <w:rFonts w:ascii="Arial" w:hAnsi="Arial"/>
          <w:i/>
          <w:sz w:val="22"/>
        </w:rPr>
        <w:t>de</w:t>
      </w:r>
      <w:r>
        <w:rPr>
          <w:rFonts w:ascii="Arial" w:hAnsi="Arial"/>
          <w:i/>
          <w:spacing w:val="-5"/>
          <w:sz w:val="22"/>
        </w:rPr>
        <w:t> </w:t>
      </w:r>
      <w:r>
        <w:rPr>
          <w:rFonts w:ascii="Arial" w:hAnsi="Arial"/>
          <w:i/>
          <w:sz w:val="22"/>
        </w:rPr>
        <w:t>intereses</w:t>
      </w:r>
      <w:r>
        <w:rPr>
          <w:rFonts w:ascii="Arial" w:hAnsi="Arial"/>
          <w:i/>
          <w:spacing w:val="-5"/>
          <w:sz w:val="22"/>
        </w:rPr>
        <w:t> </w:t>
      </w:r>
      <w:r>
        <w:rPr>
          <w:rFonts w:ascii="Arial" w:hAnsi="Arial"/>
          <w:i/>
          <w:sz w:val="22"/>
        </w:rPr>
        <w:t>para</w:t>
      </w:r>
      <w:r>
        <w:rPr>
          <w:rFonts w:ascii="Arial" w:hAnsi="Arial"/>
          <w:i/>
          <w:spacing w:val="-5"/>
          <w:sz w:val="22"/>
        </w:rPr>
        <w:t> </w:t>
      </w:r>
      <w:r>
        <w:rPr>
          <w:rFonts w:ascii="Arial" w:hAnsi="Arial"/>
          <w:i/>
          <w:sz w:val="22"/>
        </w:rPr>
        <w:t>todos y cada uno de los actores que presenten, discutan o participen de cualquier iniciativa legislativa, conforme al artículo </w:t>
      </w:r>
      <w:hyperlink r:id="rId19">
        <w:r>
          <w:rPr>
            <w:rFonts w:ascii="Arial" w:hAnsi="Arial"/>
            <w:i/>
            <w:sz w:val="22"/>
          </w:rPr>
          <w:t>140</w:t>
        </w:r>
      </w:hyperlink>
      <w:r>
        <w:rPr>
          <w:rFonts w:ascii="Arial" w:hAnsi="Arial"/>
          <w:i/>
          <w:sz w:val="22"/>
        </w:rPr>
        <w:t> de la Ley 5 de 1992.”</w:t>
      </w:r>
    </w:p>
    <w:p>
      <w:pPr>
        <w:pStyle w:val="BodyText"/>
        <w:spacing w:before="253"/>
      </w:pPr>
      <w:r>
        <w:rPr/>
        <w:t>Sobre el conflicto de interés el Consejo de Estado en se ha pronunciado</w:t>
      </w:r>
      <w:r>
        <w:rPr>
          <w:spacing w:val="-3"/>
        </w:rPr>
        <w:t> </w:t>
      </w:r>
      <w:r>
        <w:rPr/>
        <w:t>en</w:t>
      </w:r>
      <w:r>
        <w:rPr>
          <w:spacing w:val="-3"/>
        </w:rPr>
        <w:t> </w:t>
      </w:r>
      <w:r>
        <w:rPr/>
        <w:t>Sentencia</w:t>
      </w:r>
      <w:r>
        <w:rPr>
          <w:spacing w:val="-3"/>
        </w:rPr>
        <w:t> </w:t>
      </w:r>
      <w:r>
        <w:rPr/>
        <w:t>del</w:t>
      </w:r>
      <w:r>
        <w:rPr>
          <w:spacing w:val="-3"/>
        </w:rPr>
        <w:t> </w:t>
      </w:r>
      <w:r>
        <w:rPr/>
        <w:t>año 2022</w:t>
      </w:r>
      <w:r>
        <w:rPr>
          <w:vertAlign w:val="superscript"/>
        </w:rPr>
        <w:t>8</w:t>
      </w:r>
      <w:r>
        <w:rPr>
          <w:vertAlign w:val="baseline"/>
        </w:rPr>
        <w:t>, estableciendo que:</w:t>
      </w:r>
    </w:p>
    <w:p>
      <w:pPr>
        <w:spacing w:before="253"/>
        <w:ind w:left="705" w:right="358" w:firstLine="0"/>
        <w:jc w:val="both"/>
        <w:rPr>
          <w:rFonts w:ascii="Arial" w:hAnsi="Arial"/>
          <w:i/>
          <w:sz w:val="22"/>
        </w:rPr>
      </w:pPr>
      <w:r>
        <w:rPr>
          <w:rFonts w:ascii="Arial" w:hAnsi="Arial"/>
          <w:i/>
          <w:sz w:val="22"/>
        </w:rPr>
        <w:t>“Siempre que se produzca un resultado provechoso por el simple ejercicio de una función oficial, que convenga al agente o a otra persona allegada, en el orden moral o material, surgirá un conflicto de intereses. Si la ley protege el</w:t>
      </w:r>
      <w:r>
        <w:rPr>
          <w:rFonts w:ascii="Arial" w:hAnsi="Arial"/>
          <w:i/>
          <w:spacing w:val="-3"/>
          <w:sz w:val="22"/>
        </w:rPr>
        <w:t> </w:t>
      </w:r>
      <w:r>
        <w:rPr>
          <w:rFonts w:ascii="Arial" w:hAnsi="Arial"/>
          <w:i/>
          <w:sz w:val="22"/>
        </w:rPr>
        <w:t>interés,</w:t>
      </w:r>
      <w:r>
        <w:rPr>
          <w:rFonts w:ascii="Arial" w:hAnsi="Arial"/>
          <w:i/>
          <w:spacing w:val="-3"/>
          <w:sz w:val="22"/>
        </w:rPr>
        <w:t> </w:t>
      </w:r>
      <w:r>
        <w:rPr>
          <w:rFonts w:ascii="Arial" w:hAnsi="Arial"/>
          <w:i/>
          <w:sz w:val="22"/>
        </w:rPr>
        <w:t>será</w:t>
      </w:r>
      <w:r>
        <w:rPr>
          <w:rFonts w:ascii="Arial" w:hAnsi="Arial"/>
          <w:i/>
          <w:spacing w:val="-3"/>
          <w:sz w:val="22"/>
        </w:rPr>
        <w:t> </w:t>
      </w:r>
      <w:r>
        <w:rPr>
          <w:rFonts w:ascii="Arial" w:hAnsi="Arial"/>
          <w:i/>
          <w:sz w:val="22"/>
        </w:rPr>
        <w:t>lícito;</w:t>
      </w:r>
      <w:r>
        <w:rPr>
          <w:rFonts w:ascii="Arial" w:hAnsi="Arial"/>
          <w:i/>
          <w:spacing w:val="-3"/>
          <w:sz w:val="22"/>
        </w:rPr>
        <w:t> </w:t>
      </w:r>
      <w:r>
        <w:rPr>
          <w:rFonts w:ascii="Arial" w:hAnsi="Arial"/>
          <w:i/>
          <w:sz w:val="22"/>
        </w:rPr>
        <w:t>pero</w:t>
      </w:r>
      <w:r>
        <w:rPr>
          <w:rFonts w:ascii="Arial" w:hAnsi="Arial"/>
          <w:i/>
          <w:spacing w:val="-3"/>
          <w:sz w:val="22"/>
        </w:rPr>
        <w:t> </w:t>
      </w:r>
      <w:r>
        <w:rPr>
          <w:rFonts w:ascii="Arial" w:hAnsi="Arial"/>
          <w:i/>
          <w:sz w:val="22"/>
        </w:rPr>
        <w:t>si se persigue con fines personales, particulares, que sobrepasen el interés social, será </w:t>
      </w:r>
      <w:r>
        <w:rPr>
          <w:rFonts w:ascii="Arial" w:hAnsi="Arial"/>
          <w:i/>
          <w:spacing w:val="-2"/>
          <w:sz w:val="22"/>
        </w:rPr>
        <w:t>ilícito”</w:t>
      </w:r>
    </w:p>
    <w:p>
      <w:pPr>
        <w:pStyle w:val="BodyText"/>
        <w:spacing w:before="253"/>
      </w:pPr>
      <w:r>
        <w:rPr/>
        <w:t>También</w:t>
      </w:r>
      <w:r>
        <w:rPr>
          <w:spacing w:val="-7"/>
        </w:rPr>
        <w:t> </w:t>
      </w:r>
      <w:r>
        <w:rPr/>
        <w:t>el</w:t>
      </w:r>
      <w:r>
        <w:rPr>
          <w:spacing w:val="-6"/>
        </w:rPr>
        <w:t> </w:t>
      </w:r>
      <w:r>
        <w:rPr/>
        <w:t>Consejo</w:t>
      </w:r>
      <w:r>
        <w:rPr>
          <w:spacing w:val="-7"/>
        </w:rPr>
        <w:t> </w:t>
      </w:r>
      <w:r>
        <w:rPr/>
        <w:t>de</w:t>
      </w:r>
      <w:r>
        <w:rPr>
          <w:spacing w:val="-6"/>
        </w:rPr>
        <w:t> </w:t>
      </w:r>
      <w:r>
        <w:rPr/>
        <w:t>Estado</w:t>
      </w:r>
      <w:r>
        <w:rPr>
          <w:spacing w:val="-6"/>
        </w:rPr>
        <w:t> </w:t>
      </w:r>
      <w:r>
        <w:rPr/>
        <w:t>el</w:t>
      </w:r>
      <w:r>
        <w:rPr>
          <w:spacing w:val="-7"/>
        </w:rPr>
        <w:t> </w:t>
      </w:r>
      <w:r>
        <w:rPr/>
        <w:t>año</w:t>
      </w:r>
      <w:r>
        <w:rPr>
          <w:spacing w:val="-6"/>
        </w:rPr>
        <w:t> </w:t>
      </w:r>
      <w:r>
        <w:rPr/>
        <w:t>2010</w:t>
      </w:r>
      <w:r>
        <w:rPr>
          <w:vertAlign w:val="superscript"/>
        </w:rPr>
        <w:t>9</w:t>
      </w:r>
      <w:r>
        <w:rPr>
          <w:spacing w:val="-6"/>
          <w:vertAlign w:val="baseline"/>
        </w:rPr>
        <w:t> </w:t>
      </w:r>
      <w:r>
        <w:rPr>
          <w:vertAlign w:val="baseline"/>
        </w:rPr>
        <w:t>sobre</w:t>
      </w:r>
      <w:r>
        <w:rPr>
          <w:spacing w:val="-7"/>
          <w:vertAlign w:val="baseline"/>
        </w:rPr>
        <w:t> </w:t>
      </w:r>
      <w:r>
        <w:rPr>
          <w:vertAlign w:val="baseline"/>
        </w:rPr>
        <w:t>el</w:t>
      </w:r>
      <w:r>
        <w:rPr>
          <w:spacing w:val="-6"/>
          <w:vertAlign w:val="baseline"/>
        </w:rPr>
        <w:t> </w:t>
      </w:r>
      <w:r>
        <w:rPr>
          <w:vertAlign w:val="baseline"/>
        </w:rPr>
        <w:t>conflicto</w:t>
      </w:r>
      <w:r>
        <w:rPr>
          <w:spacing w:val="-6"/>
          <w:vertAlign w:val="baseline"/>
        </w:rPr>
        <w:t> </w:t>
      </w:r>
      <w:r>
        <w:rPr>
          <w:vertAlign w:val="baseline"/>
        </w:rPr>
        <w:t>de</w:t>
      </w:r>
      <w:r>
        <w:rPr>
          <w:spacing w:val="-7"/>
          <w:vertAlign w:val="baseline"/>
        </w:rPr>
        <w:t> </w:t>
      </w:r>
      <w:r>
        <w:rPr>
          <w:vertAlign w:val="baseline"/>
        </w:rPr>
        <w:t>interés</w:t>
      </w:r>
      <w:r>
        <w:rPr>
          <w:spacing w:val="-6"/>
          <w:vertAlign w:val="baseline"/>
        </w:rPr>
        <w:t> </w:t>
      </w:r>
      <w:r>
        <w:rPr>
          <w:vertAlign w:val="baseline"/>
        </w:rPr>
        <w:t>se</w:t>
      </w:r>
      <w:r>
        <w:rPr>
          <w:spacing w:val="-6"/>
          <w:vertAlign w:val="baseline"/>
        </w:rPr>
        <w:t> </w:t>
      </w:r>
      <w:r>
        <w:rPr>
          <w:spacing w:val="-2"/>
          <w:vertAlign w:val="baseline"/>
        </w:rPr>
        <w:t>conceptuó:</w:t>
      </w:r>
    </w:p>
    <w:p>
      <w:pPr>
        <w:spacing w:before="253"/>
        <w:ind w:left="705" w:right="358" w:firstLine="0"/>
        <w:jc w:val="both"/>
        <w:rPr>
          <w:rFonts w:ascii="Arial" w:hAnsi="Arial"/>
          <w:i/>
          <w:sz w:val="22"/>
        </w:rPr>
      </w:pPr>
      <w:r>
        <w:rPr>
          <w:rFonts w:ascii="Arial" w:hAnsi="Arial"/>
          <w:i/>
          <w:sz w:val="22"/>
        </w:rPr>
        <w:t>“La institución del conflicto de intereses apunta a trazar un límite entre el ejercicio legítimo de la función legislativa y el aprovechamiento de esta función por parte del congresista para obtener beneficios personales o en favor de aquellas personas allegadas que determina la ley. Así las cosas, no se presenta conflicto entre el interés personal del congresista y el interés general cuando la ley tiene por destinataria a la generalidad de la sociedad, en abstracto, hipótesis en la cual quedan incluidos los amplios sectores sociales que son objeto de determinadas leyes, como por</w:t>
      </w:r>
      <w:r>
        <w:rPr>
          <w:rFonts w:ascii="Arial" w:hAnsi="Arial"/>
          <w:i/>
          <w:spacing w:val="-3"/>
          <w:sz w:val="22"/>
        </w:rPr>
        <w:t> </w:t>
      </w:r>
      <w:r>
        <w:rPr>
          <w:rFonts w:ascii="Arial" w:hAnsi="Arial"/>
          <w:i/>
          <w:sz w:val="22"/>
        </w:rPr>
        <w:t>ejemplo</w:t>
      </w:r>
      <w:r>
        <w:rPr>
          <w:rFonts w:ascii="Arial" w:hAnsi="Arial"/>
          <w:i/>
          <w:spacing w:val="-3"/>
          <w:sz w:val="22"/>
        </w:rPr>
        <w:t> </w:t>
      </w:r>
      <w:r>
        <w:rPr>
          <w:rFonts w:ascii="Arial" w:hAnsi="Arial"/>
          <w:i/>
          <w:sz w:val="22"/>
        </w:rPr>
        <w:t>las minorías étnicas o culturales, las profesiones, los contribuyentes o, como el caso que nos ocupa, las víctimas de la violencia en Colombia.</w:t>
      </w:r>
    </w:p>
    <w:p>
      <w:pPr>
        <w:spacing w:before="160"/>
        <w:ind w:left="705" w:right="360" w:firstLine="0"/>
        <w:jc w:val="both"/>
        <w:rPr>
          <w:rFonts w:ascii="Arial" w:hAnsi="Arial"/>
          <w:i/>
          <w:sz w:val="22"/>
        </w:rPr>
      </w:pPr>
      <w:r>
        <w:rPr>
          <w:rFonts w:ascii="Arial" w:hAnsi="Arial"/>
          <w:i/>
          <w:sz w:val="22"/>
        </w:rPr>
        <w:t>No sería razonable, por consiguiente, afirmar que por el hecho de ser abogado un congresista estaría impedido para participar en la aprobación de una ley que expida el estatuto de esa profesión; que por ser indígena estaría impedido para participar en el trámite de la ley orgánica que reglamente las entidades territoriales indígenas; que por ser</w:t>
      </w:r>
      <w:r>
        <w:rPr>
          <w:rFonts w:ascii="Arial" w:hAnsi="Arial"/>
          <w:i/>
          <w:spacing w:val="67"/>
          <w:sz w:val="22"/>
        </w:rPr>
        <w:t> </w:t>
      </w:r>
      <w:r>
        <w:rPr>
          <w:rFonts w:ascii="Arial" w:hAnsi="Arial"/>
          <w:i/>
          <w:sz w:val="22"/>
        </w:rPr>
        <w:t>propietario</w:t>
      </w:r>
      <w:r>
        <w:rPr>
          <w:rFonts w:ascii="Arial" w:hAnsi="Arial"/>
          <w:i/>
          <w:spacing w:val="70"/>
          <w:sz w:val="22"/>
        </w:rPr>
        <w:t> </w:t>
      </w:r>
      <w:r>
        <w:rPr>
          <w:rFonts w:ascii="Arial" w:hAnsi="Arial"/>
          <w:i/>
          <w:sz w:val="22"/>
        </w:rPr>
        <w:t>estaría</w:t>
      </w:r>
      <w:r>
        <w:rPr>
          <w:rFonts w:ascii="Arial" w:hAnsi="Arial"/>
          <w:i/>
          <w:spacing w:val="69"/>
          <w:sz w:val="22"/>
        </w:rPr>
        <w:t> </w:t>
      </w:r>
      <w:r>
        <w:rPr>
          <w:rFonts w:ascii="Arial" w:hAnsi="Arial"/>
          <w:i/>
          <w:sz w:val="22"/>
        </w:rPr>
        <w:t>impedido</w:t>
      </w:r>
      <w:r>
        <w:rPr>
          <w:rFonts w:ascii="Arial" w:hAnsi="Arial"/>
          <w:i/>
          <w:spacing w:val="70"/>
          <w:sz w:val="22"/>
        </w:rPr>
        <w:t> </w:t>
      </w:r>
      <w:r>
        <w:rPr>
          <w:rFonts w:ascii="Arial" w:hAnsi="Arial"/>
          <w:i/>
          <w:sz w:val="22"/>
        </w:rPr>
        <w:t>para</w:t>
      </w:r>
      <w:r>
        <w:rPr>
          <w:rFonts w:ascii="Arial" w:hAnsi="Arial"/>
          <w:i/>
          <w:spacing w:val="70"/>
          <w:sz w:val="22"/>
        </w:rPr>
        <w:t> </w:t>
      </w:r>
      <w:r>
        <w:rPr>
          <w:rFonts w:ascii="Arial" w:hAnsi="Arial"/>
          <w:i/>
          <w:sz w:val="22"/>
        </w:rPr>
        <w:t>intervenir</w:t>
      </w:r>
      <w:r>
        <w:rPr>
          <w:rFonts w:ascii="Arial" w:hAnsi="Arial"/>
          <w:i/>
          <w:spacing w:val="69"/>
          <w:sz w:val="22"/>
        </w:rPr>
        <w:t> </w:t>
      </w:r>
      <w:r>
        <w:rPr>
          <w:rFonts w:ascii="Arial" w:hAnsi="Arial"/>
          <w:i/>
          <w:sz w:val="22"/>
        </w:rPr>
        <w:t>en</w:t>
      </w:r>
      <w:r>
        <w:rPr>
          <w:rFonts w:ascii="Arial" w:hAnsi="Arial"/>
          <w:i/>
          <w:spacing w:val="70"/>
          <w:sz w:val="22"/>
        </w:rPr>
        <w:t> </w:t>
      </w:r>
      <w:r>
        <w:rPr>
          <w:rFonts w:ascii="Arial" w:hAnsi="Arial"/>
          <w:i/>
          <w:sz w:val="22"/>
        </w:rPr>
        <w:t>la</w:t>
      </w:r>
      <w:r>
        <w:rPr>
          <w:rFonts w:ascii="Arial" w:hAnsi="Arial"/>
          <w:i/>
          <w:spacing w:val="70"/>
          <w:sz w:val="22"/>
        </w:rPr>
        <w:t> </w:t>
      </w:r>
      <w:r>
        <w:rPr>
          <w:rFonts w:ascii="Arial" w:hAnsi="Arial"/>
          <w:i/>
          <w:sz w:val="22"/>
        </w:rPr>
        <w:t>discusión</w:t>
      </w:r>
      <w:r>
        <w:rPr>
          <w:rFonts w:ascii="Arial" w:hAnsi="Arial"/>
          <w:i/>
          <w:spacing w:val="69"/>
          <w:sz w:val="22"/>
        </w:rPr>
        <w:t> </w:t>
      </w:r>
      <w:r>
        <w:rPr>
          <w:rFonts w:ascii="Arial" w:hAnsi="Arial"/>
          <w:i/>
          <w:sz w:val="22"/>
        </w:rPr>
        <w:t>de</w:t>
      </w:r>
      <w:r>
        <w:rPr>
          <w:rFonts w:ascii="Arial" w:hAnsi="Arial"/>
          <w:i/>
          <w:spacing w:val="70"/>
          <w:sz w:val="22"/>
        </w:rPr>
        <w:t> </w:t>
      </w:r>
      <w:r>
        <w:rPr>
          <w:rFonts w:ascii="Arial" w:hAnsi="Arial"/>
          <w:i/>
          <w:sz w:val="22"/>
        </w:rPr>
        <w:t>una</w:t>
      </w:r>
      <w:r>
        <w:rPr>
          <w:rFonts w:ascii="Arial" w:hAnsi="Arial"/>
          <w:i/>
          <w:spacing w:val="69"/>
          <w:sz w:val="22"/>
        </w:rPr>
        <w:t> </w:t>
      </w:r>
      <w:r>
        <w:rPr>
          <w:rFonts w:ascii="Arial" w:hAnsi="Arial"/>
          <w:i/>
          <w:sz w:val="22"/>
        </w:rPr>
        <w:t>ley</w:t>
      </w:r>
      <w:r>
        <w:rPr>
          <w:rFonts w:ascii="Arial" w:hAnsi="Arial"/>
          <w:i/>
          <w:spacing w:val="56"/>
          <w:sz w:val="22"/>
        </w:rPr>
        <w:t> </w:t>
      </w:r>
      <w:r>
        <w:rPr>
          <w:rFonts w:ascii="Arial" w:hAnsi="Arial"/>
          <w:i/>
          <w:spacing w:val="-2"/>
          <w:sz w:val="22"/>
        </w:rPr>
        <w:t>sobre</w:t>
      </w:r>
    </w:p>
    <w:p>
      <w:pPr>
        <w:pStyle w:val="BodyText"/>
        <w:spacing w:before="41"/>
        <w:rPr>
          <w:rFonts w:ascii="Arial"/>
          <w:i/>
          <w:sz w:val="20"/>
        </w:rPr>
      </w:pPr>
      <w:r>
        <w:rPr>
          <w:rFonts w:ascii="Arial"/>
          <w:i/>
          <w:sz w:val="20"/>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187436</wp:posOffset>
                </wp:positionV>
                <wp:extent cx="18288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758789pt;width:144pt;height:.1pt;mso-position-horizontal-relative:page;mso-position-vertical-relative:paragraph;z-index:-15724032;mso-wrap-distance-left:0;mso-wrap-distance-right:0" id="docshape10" coordorigin="1440,295" coordsize="2880,0" path="m1440,295l4320,295e" filled="false" stroked="true" strokeweight=".75pt" strokecolor="#000000">
                <v:path arrowok="t"/>
                <v:stroke dashstyle="solid"/>
                <w10:wrap type="topAndBottom"/>
              </v:shape>
            </w:pict>
          </mc:Fallback>
        </mc:AlternateContent>
      </w:r>
    </w:p>
    <w:p>
      <w:pPr>
        <w:spacing w:line="247" w:lineRule="auto" w:before="103"/>
        <w:ind w:left="0" w:right="0" w:firstLine="0"/>
        <w:jc w:val="left"/>
        <w:rPr>
          <w:rFonts w:ascii="Calibri" w:hAnsi="Calibri"/>
          <w:sz w:val="20"/>
        </w:rPr>
      </w:pPr>
      <w:r>
        <w:rPr>
          <w:rFonts w:ascii="Calibri" w:hAnsi="Calibri"/>
          <w:sz w:val="20"/>
          <w:vertAlign w:val="superscript"/>
        </w:rPr>
        <w:t>8</w:t>
      </w:r>
      <w:r>
        <w:rPr>
          <w:rFonts w:ascii="Calibri" w:hAnsi="Calibri"/>
          <w:sz w:val="20"/>
          <w:vertAlign w:val="baseline"/>
        </w:rPr>
        <w:t> Consejo de Estado. Sala Plena. Sentencia,</w:t>
      </w:r>
      <w:r>
        <w:rPr>
          <w:rFonts w:ascii="Calibri" w:hAnsi="Calibri"/>
          <w:spacing w:val="-5"/>
          <w:sz w:val="20"/>
          <w:vertAlign w:val="baseline"/>
        </w:rPr>
        <w:t> </w:t>
      </w:r>
      <w:r>
        <w:rPr>
          <w:rFonts w:ascii="Calibri" w:hAnsi="Calibri"/>
          <w:sz w:val="20"/>
          <w:vertAlign w:val="baseline"/>
        </w:rPr>
        <w:t>Radicación</w:t>
      </w:r>
      <w:r>
        <w:rPr>
          <w:rFonts w:ascii="Calibri" w:hAnsi="Calibri"/>
          <w:spacing w:val="-5"/>
          <w:sz w:val="20"/>
          <w:vertAlign w:val="baseline"/>
        </w:rPr>
        <w:t> </w:t>
      </w:r>
      <w:r>
        <w:rPr>
          <w:rFonts w:ascii="Calibri" w:hAnsi="Calibri"/>
          <w:sz w:val="20"/>
          <w:vertAlign w:val="baseline"/>
        </w:rPr>
        <w:t>número:</w:t>
      </w:r>
      <w:r>
        <w:rPr>
          <w:rFonts w:ascii="Calibri" w:hAnsi="Calibri"/>
          <w:spacing w:val="-5"/>
          <w:sz w:val="20"/>
          <w:vertAlign w:val="baseline"/>
        </w:rPr>
        <w:t> </w:t>
      </w:r>
      <w:r>
        <w:rPr>
          <w:rFonts w:ascii="Calibri" w:hAnsi="Calibri"/>
          <w:sz w:val="20"/>
          <w:vertAlign w:val="baseline"/>
        </w:rPr>
        <w:t>expediente</w:t>
      </w:r>
      <w:r>
        <w:rPr>
          <w:rFonts w:ascii="Calibri" w:hAnsi="Calibri"/>
          <w:spacing w:val="-5"/>
          <w:sz w:val="20"/>
          <w:vertAlign w:val="baseline"/>
        </w:rPr>
        <w:t> </w:t>
      </w:r>
      <w:r>
        <w:rPr>
          <w:rFonts w:ascii="Calibri" w:hAnsi="Calibri"/>
          <w:sz w:val="20"/>
          <w:vertAlign w:val="baseline"/>
        </w:rPr>
        <w:t>11001-03-15-000-2002-0447-01</w:t>
      </w:r>
      <w:r>
        <w:rPr>
          <w:rFonts w:ascii="Calibri" w:hAnsi="Calibri"/>
          <w:spacing w:val="-5"/>
          <w:sz w:val="20"/>
          <w:vertAlign w:val="baseline"/>
        </w:rPr>
        <w:t> </w:t>
      </w:r>
      <w:r>
        <w:rPr>
          <w:rFonts w:ascii="Calibri" w:hAnsi="Calibri"/>
          <w:sz w:val="20"/>
          <w:vertAlign w:val="baseline"/>
        </w:rPr>
        <w:t>(03</w:t>
      </w:r>
      <w:r>
        <w:rPr>
          <w:rFonts w:ascii="Calibri" w:hAnsi="Calibri"/>
          <w:spacing w:val="-5"/>
          <w:sz w:val="20"/>
          <w:vertAlign w:val="baseline"/>
        </w:rPr>
        <w:t> </w:t>
      </w:r>
      <w:r>
        <w:rPr>
          <w:rFonts w:ascii="Calibri" w:hAnsi="Calibri"/>
          <w:sz w:val="20"/>
          <w:vertAlign w:val="baseline"/>
        </w:rPr>
        <w:t>de septiembre de 2002). Consejero Ponente: Roberto Medina López.</w:t>
      </w:r>
    </w:p>
    <w:p>
      <w:pPr>
        <w:spacing w:line="236" w:lineRule="exact" w:before="0"/>
        <w:ind w:left="0" w:right="0" w:firstLine="0"/>
        <w:jc w:val="left"/>
        <w:rPr>
          <w:rFonts w:ascii="Calibri" w:hAnsi="Calibri"/>
          <w:sz w:val="20"/>
        </w:rPr>
      </w:pPr>
      <w:r>
        <w:rPr>
          <w:rFonts w:ascii="Calibri" w:hAnsi="Calibri"/>
          <w:sz w:val="20"/>
          <w:vertAlign w:val="superscript"/>
        </w:rPr>
        <w:t>9</w:t>
      </w:r>
      <w:r>
        <w:rPr>
          <w:rFonts w:ascii="Calibri" w:hAnsi="Calibri"/>
          <w:spacing w:val="7"/>
          <w:sz w:val="20"/>
          <w:vertAlign w:val="baseline"/>
        </w:rPr>
        <w:t> </w:t>
      </w:r>
      <w:r>
        <w:rPr>
          <w:rFonts w:ascii="Calibri" w:hAnsi="Calibri"/>
          <w:sz w:val="20"/>
          <w:vertAlign w:val="baseline"/>
        </w:rPr>
        <w:t>Consejo</w:t>
      </w:r>
      <w:r>
        <w:rPr>
          <w:rFonts w:ascii="Calibri" w:hAnsi="Calibri"/>
          <w:spacing w:val="8"/>
          <w:sz w:val="20"/>
          <w:vertAlign w:val="baseline"/>
        </w:rPr>
        <w:t> </w:t>
      </w:r>
      <w:r>
        <w:rPr>
          <w:rFonts w:ascii="Calibri" w:hAnsi="Calibri"/>
          <w:sz w:val="20"/>
          <w:vertAlign w:val="baseline"/>
        </w:rPr>
        <w:t>de</w:t>
      </w:r>
      <w:r>
        <w:rPr>
          <w:rFonts w:ascii="Calibri" w:hAnsi="Calibri"/>
          <w:spacing w:val="8"/>
          <w:sz w:val="20"/>
          <w:vertAlign w:val="baseline"/>
        </w:rPr>
        <w:t> </w:t>
      </w:r>
      <w:r>
        <w:rPr>
          <w:rFonts w:ascii="Calibri" w:hAnsi="Calibri"/>
          <w:sz w:val="20"/>
          <w:vertAlign w:val="baseline"/>
        </w:rPr>
        <w:t>Estado.</w:t>
      </w:r>
      <w:r>
        <w:rPr>
          <w:rFonts w:ascii="Calibri" w:hAnsi="Calibri"/>
          <w:spacing w:val="7"/>
          <w:sz w:val="20"/>
          <w:vertAlign w:val="baseline"/>
        </w:rPr>
        <w:t> </w:t>
      </w:r>
      <w:r>
        <w:rPr>
          <w:rFonts w:ascii="Calibri" w:hAnsi="Calibri"/>
          <w:sz w:val="20"/>
          <w:vertAlign w:val="baseline"/>
        </w:rPr>
        <w:t>Sala</w:t>
      </w:r>
      <w:r>
        <w:rPr>
          <w:rFonts w:ascii="Calibri" w:hAnsi="Calibri"/>
          <w:spacing w:val="-5"/>
          <w:sz w:val="20"/>
          <w:vertAlign w:val="baseline"/>
        </w:rPr>
        <w:t> </w:t>
      </w:r>
      <w:r>
        <w:rPr>
          <w:rFonts w:ascii="Calibri" w:hAnsi="Calibri"/>
          <w:sz w:val="20"/>
          <w:vertAlign w:val="baseline"/>
        </w:rPr>
        <w:t>de</w:t>
      </w:r>
      <w:r>
        <w:rPr>
          <w:rFonts w:ascii="Calibri" w:hAnsi="Calibri"/>
          <w:spacing w:val="-6"/>
          <w:sz w:val="20"/>
          <w:vertAlign w:val="baseline"/>
        </w:rPr>
        <w:t> </w:t>
      </w:r>
      <w:r>
        <w:rPr>
          <w:rFonts w:ascii="Calibri" w:hAnsi="Calibri"/>
          <w:sz w:val="20"/>
          <w:vertAlign w:val="baseline"/>
        </w:rPr>
        <w:t>Consulta</w:t>
      </w:r>
      <w:r>
        <w:rPr>
          <w:rFonts w:ascii="Calibri" w:hAnsi="Calibri"/>
          <w:spacing w:val="-6"/>
          <w:sz w:val="20"/>
          <w:vertAlign w:val="baseline"/>
        </w:rPr>
        <w:t> </w:t>
      </w:r>
      <w:r>
        <w:rPr>
          <w:rFonts w:ascii="Calibri" w:hAnsi="Calibri"/>
          <w:sz w:val="20"/>
          <w:vertAlign w:val="baseline"/>
        </w:rPr>
        <w:t>y</w:t>
      </w:r>
      <w:r>
        <w:rPr>
          <w:rFonts w:ascii="Calibri" w:hAnsi="Calibri"/>
          <w:spacing w:val="-6"/>
          <w:sz w:val="20"/>
          <w:vertAlign w:val="baseline"/>
        </w:rPr>
        <w:t> </w:t>
      </w:r>
      <w:r>
        <w:rPr>
          <w:rFonts w:ascii="Calibri" w:hAnsi="Calibri"/>
          <w:sz w:val="20"/>
          <w:vertAlign w:val="baseline"/>
        </w:rPr>
        <w:t>Servicio</w:t>
      </w:r>
      <w:r>
        <w:rPr>
          <w:rFonts w:ascii="Calibri" w:hAnsi="Calibri"/>
          <w:spacing w:val="-5"/>
          <w:sz w:val="20"/>
          <w:vertAlign w:val="baseline"/>
        </w:rPr>
        <w:t> </w:t>
      </w:r>
      <w:r>
        <w:rPr>
          <w:rFonts w:ascii="Calibri" w:hAnsi="Calibri"/>
          <w:sz w:val="20"/>
          <w:vertAlign w:val="baseline"/>
        </w:rPr>
        <w:t>Civil,</w:t>
      </w:r>
      <w:r>
        <w:rPr>
          <w:rFonts w:ascii="Calibri" w:hAnsi="Calibri"/>
          <w:spacing w:val="-6"/>
          <w:sz w:val="20"/>
          <w:vertAlign w:val="baseline"/>
        </w:rPr>
        <w:t> </w:t>
      </w:r>
      <w:r>
        <w:rPr>
          <w:rFonts w:ascii="Calibri" w:hAnsi="Calibri"/>
          <w:sz w:val="20"/>
          <w:vertAlign w:val="baseline"/>
        </w:rPr>
        <w:t>Concepto,</w:t>
      </w:r>
      <w:r>
        <w:rPr>
          <w:rFonts w:ascii="Calibri" w:hAnsi="Calibri"/>
          <w:spacing w:val="-6"/>
          <w:sz w:val="20"/>
          <w:vertAlign w:val="baseline"/>
        </w:rPr>
        <w:t> </w:t>
      </w:r>
      <w:r>
        <w:rPr>
          <w:rFonts w:ascii="Calibri" w:hAnsi="Calibri"/>
          <w:sz w:val="20"/>
          <w:vertAlign w:val="baseline"/>
        </w:rPr>
        <w:t>Radicación</w:t>
      </w:r>
      <w:r>
        <w:rPr>
          <w:rFonts w:ascii="Calibri" w:hAnsi="Calibri"/>
          <w:spacing w:val="-5"/>
          <w:sz w:val="20"/>
          <w:vertAlign w:val="baseline"/>
        </w:rPr>
        <w:t> </w:t>
      </w:r>
      <w:r>
        <w:rPr>
          <w:rFonts w:ascii="Calibri" w:hAnsi="Calibri"/>
          <w:sz w:val="20"/>
          <w:vertAlign w:val="baseline"/>
        </w:rPr>
        <w:t>número:</w:t>
      </w:r>
      <w:r>
        <w:rPr>
          <w:rFonts w:ascii="Calibri" w:hAnsi="Calibri"/>
          <w:spacing w:val="-6"/>
          <w:sz w:val="20"/>
          <w:vertAlign w:val="baseline"/>
        </w:rPr>
        <w:t> </w:t>
      </w:r>
      <w:r>
        <w:rPr>
          <w:rFonts w:ascii="Calibri" w:hAnsi="Calibri"/>
          <w:sz w:val="20"/>
          <w:vertAlign w:val="baseline"/>
        </w:rPr>
        <w:t>2042</w:t>
      </w:r>
      <w:r>
        <w:rPr>
          <w:rFonts w:ascii="Calibri" w:hAnsi="Calibri"/>
          <w:spacing w:val="-6"/>
          <w:sz w:val="20"/>
          <w:vertAlign w:val="baseline"/>
        </w:rPr>
        <w:t> </w:t>
      </w:r>
      <w:r>
        <w:rPr>
          <w:rFonts w:ascii="Calibri" w:hAnsi="Calibri"/>
          <w:sz w:val="20"/>
          <w:vertAlign w:val="baseline"/>
        </w:rPr>
        <w:t>(21</w:t>
      </w:r>
      <w:r>
        <w:rPr>
          <w:rFonts w:ascii="Calibri" w:hAnsi="Calibri"/>
          <w:spacing w:val="-6"/>
          <w:sz w:val="20"/>
          <w:vertAlign w:val="baseline"/>
        </w:rPr>
        <w:t> </w:t>
      </w:r>
      <w:r>
        <w:rPr>
          <w:rFonts w:ascii="Calibri" w:hAnsi="Calibri"/>
          <w:sz w:val="20"/>
          <w:vertAlign w:val="baseline"/>
        </w:rPr>
        <w:t>de</w:t>
      </w:r>
      <w:r>
        <w:rPr>
          <w:rFonts w:ascii="Calibri" w:hAnsi="Calibri"/>
          <w:spacing w:val="-5"/>
          <w:sz w:val="20"/>
          <w:vertAlign w:val="baseline"/>
        </w:rPr>
        <w:t> </w:t>
      </w:r>
      <w:r>
        <w:rPr>
          <w:rFonts w:ascii="Calibri" w:hAnsi="Calibri"/>
          <w:sz w:val="20"/>
          <w:vertAlign w:val="baseline"/>
        </w:rPr>
        <w:t>octubre</w:t>
      </w:r>
      <w:r>
        <w:rPr>
          <w:rFonts w:ascii="Calibri" w:hAnsi="Calibri"/>
          <w:spacing w:val="-6"/>
          <w:sz w:val="20"/>
          <w:vertAlign w:val="baseline"/>
        </w:rPr>
        <w:t> </w:t>
      </w:r>
      <w:r>
        <w:rPr>
          <w:rFonts w:ascii="Calibri" w:hAnsi="Calibri"/>
          <w:sz w:val="20"/>
          <w:vertAlign w:val="baseline"/>
        </w:rPr>
        <w:t>de</w:t>
      </w:r>
      <w:r>
        <w:rPr>
          <w:rFonts w:ascii="Calibri" w:hAnsi="Calibri"/>
          <w:spacing w:val="-6"/>
          <w:sz w:val="20"/>
          <w:vertAlign w:val="baseline"/>
        </w:rPr>
        <w:t> </w:t>
      </w:r>
      <w:r>
        <w:rPr>
          <w:rFonts w:ascii="Calibri" w:hAnsi="Calibri"/>
          <w:spacing w:val="-2"/>
          <w:sz w:val="20"/>
          <w:vertAlign w:val="baseline"/>
        </w:rPr>
        <w:t>2010).</w:t>
      </w:r>
    </w:p>
    <w:p>
      <w:pPr>
        <w:spacing w:before="0"/>
        <w:ind w:left="0" w:right="0" w:firstLine="0"/>
        <w:jc w:val="left"/>
        <w:rPr>
          <w:rFonts w:ascii="Calibri" w:hAnsi="Calibri"/>
          <w:sz w:val="20"/>
        </w:rPr>
      </w:pPr>
      <w:r>
        <w:rPr>
          <w:rFonts w:ascii="Calibri" w:hAnsi="Calibri"/>
          <w:spacing w:val="-2"/>
          <w:sz w:val="20"/>
        </w:rPr>
        <w:t>Consejero</w:t>
      </w:r>
      <w:r>
        <w:rPr>
          <w:rFonts w:ascii="Calibri" w:hAnsi="Calibri"/>
          <w:spacing w:val="4"/>
          <w:sz w:val="20"/>
        </w:rPr>
        <w:t> </w:t>
      </w:r>
      <w:r>
        <w:rPr>
          <w:rFonts w:ascii="Calibri" w:hAnsi="Calibri"/>
          <w:spacing w:val="-2"/>
          <w:sz w:val="20"/>
        </w:rPr>
        <w:t>Ponente:</w:t>
      </w:r>
      <w:r>
        <w:rPr>
          <w:rFonts w:ascii="Calibri" w:hAnsi="Calibri"/>
          <w:spacing w:val="5"/>
          <w:sz w:val="20"/>
        </w:rPr>
        <w:t> </w:t>
      </w:r>
      <w:r>
        <w:rPr>
          <w:rFonts w:ascii="Calibri" w:hAnsi="Calibri"/>
          <w:spacing w:val="-2"/>
          <w:sz w:val="20"/>
        </w:rPr>
        <w:t>Augusto</w:t>
      </w:r>
      <w:r>
        <w:rPr>
          <w:rFonts w:ascii="Calibri" w:hAnsi="Calibri"/>
          <w:spacing w:val="5"/>
          <w:sz w:val="20"/>
        </w:rPr>
        <w:t> </w:t>
      </w:r>
      <w:r>
        <w:rPr>
          <w:rFonts w:ascii="Calibri" w:hAnsi="Calibri"/>
          <w:spacing w:val="-2"/>
          <w:sz w:val="20"/>
        </w:rPr>
        <w:t>Hernández</w:t>
      </w:r>
      <w:r>
        <w:rPr>
          <w:rFonts w:ascii="Calibri" w:hAnsi="Calibri"/>
          <w:spacing w:val="5"/>
          <w:sz w:val="20"/>
        </w:rPr>
        <w:t> </w:t>
      </w:r>
      <w:r>
        <w:rPr>
          <w:rFonts w:ascii="Calibri" w:hAnsi="Calibri"/>
          <w:spacing w:val="-2"/>
          <w:sz w:val="20"/>
        </w:rPr>
        <w:t>Becerra.</w:t>
      </w:r>
    </w:p>
    <w:p>
      <w:pPr>
        <w:spacing w:after="0"/>
        <w:jc w:val="left"/>
        <w:rPr>
          <w:rFonts w:ascii="Calibri" w:hAnsi="Calibri"/>
          <w:sz w:val="20"/>
        </w:rPr>
        <w:sectPr>
          <w:pgSz w:w="12240" w:h="15840"/>
          <w:pgMar w:header="1013" w:footer="1843" w:top="2500" w:bottom="2040" w:left="1440" w:right="1080"/>
        </w:sectPr>
      </w:pPr>
    </w:p>
    <w:p>
      <w:pPr>
        <w:spacing w:before="0"/>
        <w:ind w:left="705" w:right="360" w:firstLine="0"/>
        <w:jc w:val="both"/>
        <w:rPr>
          <w:rFonts w:ascii="Arial" w:hAnsi="Arial"/>
          <w:i/>
          <w:sz w:val="22"/>
        </w:rPr>
      </w:pPr>
      <w:r>
        <w:rPr>
          <w:rFonts w:ascii="Arial" w:hAnsi="Arial"/>
          <w:i/>
          <w:sz w:val="22"/>
        </w:rPr>
        <w:t>impuesto predial; o que por encajar en la definición legal</w:t>
      </w:r>
      <w:r>
        <w:rPr>
          <w:rFonts w:ascii="Arial" w:hAnsi="Arial"/>
          <w:i/>
          <w:spacing w:val="-3"/>
          <w:sz w:val="22"/>
        </w:rPr>
        <w:t> </w:t>
      </w:r>
      <w:r>
        <w:rPr>
          <w:rFonts w:ascii="Arial" w:hAnsi="Arial"/>
          <w:i/>
          <w:sz w:val="22"/>
        </w:rPr>
        <w:t>de</w:t>
      </w:r>
      <w:r>
        <w:rPr>
          <w:rFonts w:ascii="Arial" w:hAnsi="Arial"/>
          <w:i/>
          <w:spacing w:val="-3"/>
          <w:sz w:val="22"/>
        </w:rPr>
        <w:t> </w:t>
      </w:r>
      <w:r>
        <w:rPr>
          <w:rFonts w:ascii="Arial" w:hAnsi="Arial"/>
          <w:i/>
          <w:sz w:val="22"/>
        </w:rPr>
        <w:t>víctima</w:t>
      </w:r>
      <w:r>
        <w:rPr>
          <w:rFonts w:ascii="Arial" w:hAnsi="Arial"/>
          <w:i/>
          <w:spacing w:val="-3"/>
          <w:sz w:val="22"/>
        </w:rPr>
        <w:t> </w:t>
      </w:r>
      <w:r>
        <w:rPr>
          <w:rFonts w:ascii="Arial" w:hAnsi="Arial"/>
          <w:i/>
          <w:sz w:val="22"/>
        </w:rPr>
        <w:t>del</w:t>
      </w:r>
      <w:r>
        <w:rPr>
          <w:rFonts w:ascii="Arial" w:hAnsi="Arial"/>
          <w:i/>
          <w:spacing w:val="-3"/>
          <w:sz w:val="22"/>
        </w:rPr>
        <w:t> </w:t>
      </w:r>
      <w:r>
        <w:rPr>
          <w:rFonts w:ascii="Arial" w:hAnsi="Arial"/>
          <w:i/>
          <w:sz w:val="22"/>
        </w:rPr>
        <w:t>conflicto</w:t>
      </w:r>
      <w:r>
        <w:rPr>
          <w:rFonts w:ascii="Arial" w:hAnsi="Arial"/>
          <w:i/>
          <w:spacing w:val="-3"/>
          <w:sz w:val="22"/>
        </w:rPr>
        <w:t> </w:t>
      </w:r>
      <w:r>
        <w:rPr>
          <w:rFonts w:ascii="Arial" w:hAnsi="Arial"/>
          <w:i/>
          <w:sz w:val="22"/>
        </w:rPr>
        <w:t>estaría impedido para intervenir en los debates a un proyecto de ley que establece de manera general las reglas de resarcimiento a las</w:t>
      </w:r>
      <w:r>
        <w:rPr>
          <w:rFonts w:ascii="Arial" w:hAnsi="Arial"/>
          <w:i/>
          <w:spacing w:val="-3"/>
          <w:sz w:val="22"/>
        </w:rPr>
        <w:t> </w:t>
      </w:r>
      <w:r>
        <w:rPr>
          <w:rFonts w:ascii="Arial" w:hAnsi="Arial"/>
          <w:i/>
          <w:sz w:val="22"/>
        </w:rPr>
        <w:t>víctimas</w:t>
      </w:r>
      <w:r>
        <w:rPr>
          <w:rFonts w:ascii="Arial" w:hAnsi="Arial"/>
          <w:i/>
          <w:spacing w:val="-3"/>
          <w:sz w:val="22"/>
        </w:rPr>
        <w:t> </w:t>
      </w:r>
      <w:r>
        <w:rPr>
          <w:rFonts w:ascii="Arial" w:hAnsi="Arial"/>
          <w:i/>
          <w:sz w:val="22"/>
        </w:rPr>
        <w:t>de</w:t>
      </w:r>
      <w:r>
        <w:rPr>
          <w:rFonts w:ascii="Arial" w:hAnsi="Arial"/>
          <w:i/>
          <w:spacing w:val="-3"/>
          <w:sz w:val="22"/>
        </w:rPr>
        <w:t> </w:t>
      </w:r>
      <w:r>
        <w:rPr>
          <w:rFonts w:ascii="Arial" w:hAnsi="Arial"/>
          <w:i/>
          <w:sz w:val="22"/>
        </w:rPr>
        <w:t>la</w:t>
      </w:r>
      <w:r>
        <w:rPr>
          <w:rFonts w:ascii="Arial" w:hAnsi="Arial"/>
          <w:i/>
          <w:spacing w:val="-3"/>
          <w:sz w:val="22"/>
        </w:rPr>
        <w:t> </w:t>
      </w:r>
      <w:r>
        <w:rPr>
          <w:rFonts w:ascii="Arial" w:hAnsi="Arial"/>
          <w:i/>
          <w:sz w:val="22"/>
        </w:rPr>
        <w:t>violencia</w:t>
      </w:r>
      <w:r>
        <w:rPr>
          <w:rFonts w:ascii="Arial" w:hAnsi="Arial"/>
          <w:i/>
          <w:spacing w:val="-3"/>
          <w:sz w:val="22"/>
        </w:rPr>
        <w:t> </w:t>
      </w:r>
      <w:r>
        <w:rPr>
          <w:rFonts w:ascii="Arial" w:hAnsi="Arial"/>
          <w:i/>
          <w:sz w:val="22"/>
        </w:rPr>
        <w:t>en</w:t>
      </w:r>
      <w:r>
        <w:rPr>
          <w:rFonts w:ascii="Arial" w:hAnsi="Arial"/>
          <w:i/>
          <w:spacing w:val="-3"/>
          <w:sz w:val="22"/>
        </w:rPr>
        <w:t> </w:t>
      </w:r>
      <w:r>
        <w:rPr>
          <w:rFonts w:ascii="Arial" w:hAnsi="Arial"/>
          <w:i/>
          <w:sz w:val="22"/>
        </w:rPr>
        <w:t>Colombia.</w:t>
      </w:r>
      <w:r>
        <w:rPr>
          <w:rFonts w:ascii="Arial" w:hAnsi="Arial"/>
          <w:i/>
          <w:spacing w:val="-3"/>
          <w:sz w:val="22"/>
        </w:rPr>
        <w:t> </w:t>
      </w:r>
      <w:r>
        <w:rPr>
          <w:rFonts w:ascii="Arial" w:hAnsi="Arial"/>
          <w:i/>
          <w:sz w:val="22"/>
        </w:rPr>
        <w:t>En</w:t>
      </w:r>
      <w:r>
        <w:rPr>
          <w:rFonts w:ascii="Arial" w:hAnsi="Arial"/>
          <w:i/>
          <w:spacing w:val="-3"/>
          <w:sz w:val="22"/>
        </w:rPr>
        <w:t> </w:t>
      </w:r>
      <w:r>
        <w:rPr>
          <w:rFonts w:ascii="Arial" w:hAnsi="Arial"/>
          <w:i/>
          <w:sz w:val="22"/>
        </w:rPr>
        <w:t>todos estos casos, ciertamente, podría el congresista derivar de la ley en cuya discusión interviene un beneficio personal, pero no por la circunstancia de ser miembro del Congreso ni porque la ley se dirija a</w:t>
      </w:r>
      <w:r>
        <w:rPr>
          <w:rFonts w:ascii="Arial" w:hAnsi="Arial"/>
          <w:i/>
          <w:spacing w:val="-3"/>
          <w:sz w:val="22"/>
        </w:rPr>
        <w:t> </w:t>
      </w:r>
      <w:r>
        <w:rPr>
          <w:rFonts w:ascii="Arial" w:hAnsi="Arial"/>
          <w:i/>
          <w:sz w:val="22"/>
        </w:rPr>
        <w:t>un</w:t>
      </w:r>
      <w:r>
        <w:rPr>
          <w:rFonts w:ascii="Arial" w:hAnsi="Arial"/>
          <w:i/>
          <w:spacing w:val="-3"/>
          <w:sz w:val="22"/>
        </w:rPr>
        <w:t> </w:t>
      </w:r>
      <w:r>
        <w:rPr>
          <w:rFonts w:ascii="Arial" w:hAnsi="Arial"/>
          <w:i/>
          <w:sz w:val="22"/>
        </w:rPr>
        <w:t>grupo</w:t>
      </w:r>
      <w:r>
        <w:rPr>
          <w:rFonts w:ascii="Arial" w:hAnsi="Arial"/>
          <w:i/>
          <w:spacing w:val="-3"/>
          <w:sz w:val="22"/>
        </w:rPr>
        <w:t> </w:t>
      </w:r>
      <w:r>
        <w:rPr>
          <w:rFonts w:ascii="Arial" w:hAnsi="Arial"/>
          <w:i/>
          <w:sz w:val="22"/>
        </w:rPr>
        <w:t>de</w:t>
      </w:r>
      <w:r>
        <w:rPr>
          <w:rFonts w:ascii="Arial" w:hAnsi="Arial"/>
          <w:i/>
          <w:spacing w:val="-3"/>
          <w:sz w:val="22"/>
        </w:rPr>
        <w:t> </w:t>
      </w:r>
      <w:r>
        <w:rPr>
          <w:rFonts w:ascii="Arial" w:hAnsi="Arial"/>
          <w:i/>
          <w:sz w:val="22"/>
        </w:rPr>
        <w:t>personas</w:t>
      </w:r>
      <w:r>
        <w:rPr>
          <w:rFonts w:ascii="Arial" w:hAnsi="Arial"/>
          <w:i/>
          <w:spacing w:val="-3"/>
          <w:sz w:val="22"/>
        </w:rPr>
        <w:t> </w:t>
      </w:r>
      <w:r>
        <w:rPr>
          <w:rFonts w:ascii="Arial" w:hAnsi="Arial"/>
          <w:i/>
          <w:sz w:val="22"/>
        </w:rPr>
        <w:t>tan</w:t>
      </w:r>
      <w:r>
        <w:rPr>
          <w:rFonts w:ascii="Arial" w:hAnsi="Arial"/>
          <w:i/>
          <w:spacing w:val="-3"/>
          <w:sz w:val="22"/>
        </w:rPr>
        <w:t> </w:t>
      </w:r>
      <w:r>
        <w:rPr>
          <w:rFonts w:ascii="Arial" w:hAnsi="Arial"/>
          <w:i/>
          <w:sz w:val="22"/>
        </w:rPr>
        <w:t>restringido</w:t>
      </w:r>
      <w:r>
        <w:rPr>
          <w:rFonts w:ascii="Arial" w:hAnsi="Arial"/>
          <w:i/>
          <w:spacing w:val="-3"/>
          <w:sz w:val="22"/>
        </w:rPr>
        <w:t> </w:t>
      </w:r>
      <w:r>
        <w:rPr>
          <w:rFonts w:ascii="Arial" w:hAnsi="Arial"/>
          <w:i/>
          <w:sz w:val="22"/>
        </w:rPr>
        <w:t>y</w:t>
      </w:r>
      <w:r>
        <w:rPr>
          <w:rFonts w:ascii="Arial" w:hAnsi="Arial"/>
          <w:i/>
          <w:spacing w:val="-3"/>
          <w:sz w:val="22"/>
        </w:rPr>
        <w:t> </w:t>
      </w:r>
      <w:r>
        <w:rPr>
          <w:rFonts w:ascii="Arial" w:hAnsi="Arial"/>
          <w:i/>
          <w:sz w:val="22"/>
        </w:rPr>
        <w:t>exclusivo</w:t>
      </w:r>
      <w:r>
        <w:rPr>
          <w:rFonts w:ascii="Arial" w:hAnsi="Arial"/>
          <w:i/>
          <w:spacing w:val="-3"/>
          <w:sz w:val="22"/>
        </w:rPr>
        <w:t> </w:t>
      </w:r>
      <w:r>
        <w:rPr>
          <w:rFonts w:ascii="Arial" w:hAnsi="Arial"/>
          <w:i/>
          <w:sz w:val="22"/>
        </w:rPr>
        <w:t>(y por tanto excluyente) que convierta al congresista en un destinatario predilecto. En los anteriores ejemplos las leyes no se dirigen a todos los colombianos sino a grupos muy significativos: los abogados, los indígenas, los propietarios de inmuebles, las víctimas del conflicto. No todos los congresistas forman parte necesariamente de estos grupos, pero por la amplitud social de dichos sectores en la nación y la generalidad de las prescripciones de la ley a ellos dirigida, normalmente algunos de los congresistas podrían quedar incluidos. Pues bien, en estos casos no cabe la figura de conflicto de intereses, pues a pesar de que un congresista podría convertirse en destinatario de alguna de las disposiciones legales, tal hecho no obedece a que la ley busque favorecerlo directa, exclusiva y especialmente. ”</w:t>
      </w:r>
    </w:p>
    <w:p>
      <w:pPr>
        <w:pStyle w:val="BodyText"/>
        <w:spacing w:before="160"/>
        <w:ind w:right="358"/>
        <w:jc w:val="both"/>
      </w:pPr>
      <w:r>
        <w:rPr/>
        <w:t>En consecuencia, se considera que la Ley y la jurisprudencia han dado los criterios</w:t>
      </w:r>
      <w:r>
        <w:rPr>
          <w:spacing w:val="40"/>
        </w:rPr>
        <w:t> </w:t>
      </w:r>
      <w:r>
        <w:rPr/>
        <w:t>orientadores que determinan circunstancias en las cuales se podría estar incurso en un</w:t>
      </w:r>
      <w:r>
        <w:rPr>
          <w:spacing w:val="40"/>
        </w:rPr>
        <w:t> </w:t>
      </w:r>
      <w:r>
        <w:rPr/>
        <w:t>conflicto de interés. Para lo cual será necesario que respecto</w:t>
      </w:r>
      <w:r>
        <w:rPr>
          <w:spacing w:val="80"/>
        </w:rPr>
        <w:t> </w:t>
      </w:r>
      <w:r>
        <w:rPr/>
        <w:t>del asunto objeto de conocimiento de parte del congresista (discusión o votación) se reporte un beneficio en el</w:t>
      </w:r>
      <w:r>
        <w:rPr>
          <w:spacing w:val="-3"/>
        </w:rPr>
        <w:t> </w:t>
      </w:r>
      <w:r>
        <w:rPr/>
        <w:t>que concurran</w:t>
      </w:r>
      <w:r>
        <w:rPr>
          <w:spacing w:val="-5"/>
        </w:rPr>
        <w:t> </w:t>
      </w:r>
      <w:r>
        <w:rPr/>
        <w:t>tres</w:t>
      </w:r>
      <w:r>
        <w:rPr>
          <w:spacing w:val="-5"/>
        </w:rPr>
        <w:t> </w:t>
      </w:r>
      <w:r>
        <w:rPr/>
        <w:t>características</w:t>
      </w:r>
      <w:r>
        <w:rPr>
          <w:spacing w:val="-5"/>
        </w:rPr>
        <w:t> </w:t>
      </w:r>
      <w:r>
        <w:rPr/>
        <w:t>simultáneas,</w:t>
      </w:r>
      <w:r>
        <w:rPr>
          <w:spacing w:val="-5"/>
        </w:rPr>
        <w:t> </w:t>
      </w:r>
      <w:r>
        <w:rPr/>
        <w:t>a</w:t>
      </w:r>
      <w:r>
        <w:rPr>
          <w:spacing w:val="-5"/>
        </w:rPr>
        <w:t> </w:t>
      </w:r>
      <w:r>
        <w:rPr/>
        <w:t>saber,</w:t>
      </w:r>
      <w:r>
        <w:rPr>
          <w:spacing w:val="-5"/>
        </w:rPr>
        <w:t> </w:t>
      </w:r>
      <w:r>
        <w:rPr/>
        <w:t>ser</w:t>
      </w:r>
      <w:r>
        <w:rPr>
          <w:spacing w:val="-5"/>
        </w:rPr>
        <w:t> </w:t>
      </w:r>
      <w:r>
        <w:rPr/>
        <w:t>actual,</w:t>
      </w:r>
      <w:r>
        <w:rPr>
          <w:spacing w:val="-5"/>
        </w:rPr>
        <w:t> </w:t>
      </w:r>
      <w:r>
        <w:rPr/>
        <w:t>particular</w:t>
      </w:r>
      <w:r>
        <w:rPr>
          <w:spacing w:val="-5"/>
        </w:rPr>
        <w:t> </w:t>
      </w:r>
      <w:r>
        <w:rPr/>
        <w:t>y</w:t>
      </w:r>
      <w:r>
        <w:rPr>
          <w:spacing w:val="-5"/>
        </w:rPr>
        <w:t> </w:t>
      </w:r>
      <w:r>
        <w:rPr/>
        <w:t>directo.</w:t>
      </w:r>
      <w:r>
        <w:rPr>
          <w:spacing w:val="-5"/>
        </w:rPr>
        <w:t> </w:t>
      </w:r>
      <w:r>
        <w:rPr/>
        <w:t>Define</w:t>
      </w:r>
      <w:r>
        <w:rPr>
          <w:spacing w:val="-5"/>
        </w:rPr>
        <w:t> </w:t>
      </w:r>
      <w:r>
        <w:rPr/>
        <w:t>la</w:t>
      </w:r>
      <w:r>
        <w:rPr>
          <w:spacing w:val="-5"/>
        </w:rPr>
        <w:t> </w:t>
      </w:r>
      <w:r>
        <w:rPr/>
        <w:t>Ley también las</w:t>
      </w:r>
      <w:r>
        <w:rPr>
          <w:spacing w:val="-3"/>
        </w:rPr>
        <w:t> </w:t>
      </w:r>
      <w:r>
        <w:rPr/>
        <w:t>circunstancias</w:t>
      </w:r>
      <w:r>
        <w:rPr>
          <w:spacing w:val="-3"/>
        </w:rPr>
        <w:t> </w:t>
      </w:r>
      <w:r>
        <w:rPr/>
        <w:t>bajo</w:t>
      </w:r>
      <w:r>
        <w:rPr>
          <w:spacing w:val="-3"/>
        </w:rPr>
        <w:t> </w:t>
      </w:r>
      <w:r>
        <w:rPr/>
        <w:t>las</w:t>
      </w:r>
      <w:r>
        <w:rPr>
          <w:spacing w:val="-3"/>
        </w:rPr>
        <w:t> </w:t>
      </w:r>
      <w:r>
        <w:rPr/>
        <w:t>cuales</w:t>
      </w:r>
      <w:r>
        <w:rPr>
          <w:spacing w:val="-3"/>
        </w:rPr>
        <w:t> </w:t>
      </w:r>
      <w:r>
        <w:rPr/>
        <w:t>se</w:t>
      </w:r>
      <w:r>
        <w:rPr>
          <w:spacing w:val="-3"/>
        </w:rPr>
        <w:t> </w:t>
      </w:r>
      <w:r>
        <w:rPr/>
        <w:t>considera</w:t>
      </w:r>
      <w:r>
        <w:rPr>
          <w:spacing w:val="-3"/>
        </w:rPr>
        <w:t> </w:t>
      </w:r>
      <w:r>
        <w:rPr/>
        <w:t>que</w:t>
      </w:r>
      <w:r>
        <w:rPr>
          <w:spacing w:val="-3"/>
        </w:rPr>
        <w:t> </w:t>
      </w:r>
      <w:r>
        <w:rPr/>
        <w:t>no</w:t>
      </w:r>
      <w:r>
        <w:rPr>
          <w:spacing w:val="-3"/>
        </w:rPr>
        <w:t> </w:t>
      </w:r>
      <w:r>
        <w:rPr/>
        <w:t>existe</w:t>
      </w:r>
      <w:r>
        <w:rPr>
          <w:spacing w:val="-3"/>
        </w:rPr>
        <w:t> </w:t>
      </w:r>
      <w:r>
        <w:rPr/>
        <w:t>un</w:t>
      </w:r>
      <w:r>
        <w:rPr>
          <w:spacing w:val="-3"/>
        </w:rPr>
        <w:t> </w:t>
      </w:r>
      <w:r>
        <w:rPr/>
        <w:t>conflicto</w:t>
      </w:r>
      <w:r>
        <w:rPr>
          <w:spacing w:val="-3"/>
        </w:rPr>
        <w:t> </w:t>
      </w:r>
      <w:r>
        <w:rPr/>
        <w:t>de</w:t>
      </w:r>
      <w:r>
        <w:rPr>
          <w:spacing w:val="-3"/>
        </w:rPr>
        <w:t> </w:t>
      </w:r>
      <w:r>
        <w:rPr/>
        <w:t>interés,</w:t>
      </w:r>
      <w:r>
        <w:rPr>
          <w:spacing w:val="-3"/>
        </w:rPr>
        <w:t> </w:t>
      </w:r>
      <w:r>
        <w:rPr/>
        <w:t>en esa medida,</w:t>
      </w:r>
      <w:r>
        <w:rPr>
          <w:spacing w:val="-3"/>
        </w:rPr>
        <w:t> </w:t>
      </w:r>
      <w:r>
        <w:rPr/>
        <w:t>se</w:t>
      </w:r>
      <w:r>
        <w:rPr>
          <w:spacing w:val="-3"/>
        </w:rPr>
        <w:t> </w:t>
      </w:r>
      <w:r>
        <w:rPr/>
        <w:t>señala</w:t>
      </w:r>
      <w:r>
        <w:rPr>
          <w:spacing w:val="-3"/>
        </w:rPr>
        <w:t> </w:t>
      </w:r>
      <w:r>
        <w:rPr/>
        <w:t>que</w:t>
      </w:r>
      <w:r>
        <w:rPr>
          <w:spacing w:val="-3"/>
        </w:rPr>
        <w:t> </w:t>
      </w:r>
      <w:r>
        <w:rPr/>
        <w:t>aun</w:t>
      </w:r>
      <w:r>
        <w:rPr>
          <w:spacing w:val="-3"/>
        </w:rPr>
        <w:t> </w:t>
      </w:r>
      <w:r>
        <w:rPr/>
        <w:t>cuando</w:t>
      </w:r>
      <w:r>
        <w:rPr>
          <w:spacing w:val="-3"/>
        </w:rPr>
        <w:t> </w:t>
      </w:r>
      <w:r>
        <w:rPr/>
        <w:t>el</w:t>
      </w:r>
      <w:r>
        <w:rPr>
          <w:spacing w:val="-3"/>
        </w:rPr>
        <w:t> </w:t>
      </w:r>
      <w:r>
        <w:rPr/>
        <w:t>congresista</w:t>
      </w:r>
      <w:r>
        <w:rPr>
          <w:spacing w:val="-3"/>
        </w:rPr>
        <w:t> </w:t>
      </w:r>
      <w:r>
        <w:rPr/>
        <w:t>pueda</w:t>
      </w:r>
      <w:r>
        <w:rPr>
          <w:spacing w:val="-3"/>
        </w:rPr>
        <w:t> </w:t>
      </w:r>
      <w:r>
        <w:rPr/>
        <w:t>reportar</w:t>
      </w:r>
      <w:r>
        <w:rPr>
          <w:spacing w:val="-3"/>
        </w:rPr>
        <w:t> </w:t>
      </w:r>
      <w:r>
        <w:rPr/>
        <w:t>un</w:t>
      </w:r>
      <w:r>
        <w:rPr>
          <w:spacing w:val="-3"/>
        </w:rPr>
        <w:t> </w:t>
      </w:r>
      <w:r>
        <w:rPr/>
        <w:t>beneficio,</w:t>
      </w:r>
      <w:r>
        <w:rPr>
          <w:spacing w:val="-3"/>
        </w:rPr>
        <w:t> </w:t>
      </w:r>
      <w:r>
        <w:rPr/>
        <w:t>pero</w:t>
      </w:r>
      <w:r>
        <w:rPr>
          <w:spacing w:val="-3"/>
        </w:rPr>
        <w:t> </w:t>
      </w:r>
      <w:r>
        <w:rPr/>
        <w:t>este</w:t>
      </w:r>
      <w:r>
        <w:rPr>
          <w:spacing w:val="-3"/>
        </w:rPr>
        <w:t> </w:t>
      </w:r>
      <w:r>
        <w:rPr/>
        <w:t>se funde en el interés general, en el interés de sus electores, se dará lugar a que no exista tal </w:t>
      </w:r>
      <w:r>
        <w:rPr>
          <w:spacing w:val="-2"/>
        </w:rPr>
        <w:t>conflicto.</w:t>
      </w:r>
    </w:p>
    <w:p>
      <w:pPr>
        <w:pStyle w:val="BodyText"/>
        <w:spacing w:before="27"/>
      </w:pPr>
    </w:p>
    <w:p>
      <w:pPr>
        <w:pStyle w:val="Heading2"/>
        <w:jc w:val="both"/>
      </w:pPr>
      <w:r>
        <w:rPr>
          <w:spacing w:val="-2"/>
        </w:rPr>
        <w:t>FUENTES</w:t>
      </w:r>
      <w:r>
        <w:rPr/>
        <w:t> </w:t>
      </w:r>
      <w:r>
        <w:rPr>
          <w:spacing w:val="-2"/>
        </w:rPr>
        <w:t>CONSULTADAS</w:t>
      </w:r>
      <w:r>
        <w:rPr/>
        <w:t> </w:t>
      </w:r>
      <w:r>
        <w:rPr>
          <w:spacing w:val="-2"/>
        </w:rPr>
        <w:t>(Bibliografía,</w:t>
      </w:r>
      <w:r>
        <w:rPr/>
        <w:t> </w:t>
      </w:r>
      <w:r>
        <w:rPr>
          <w:spacing w:val="-2"/>
        </w:rPr>
        <w:t>Webgrafía)</w:t>
      </w:r>
    </w:p>
    <w:p>
      <w:pPr>
        <w:pStyle w:val="BodyText"/>
        <w:spacing w:before="27"/>
        <w:rPr>
          <w:rFonts w:ascii="Arial"/>
          <w:b/>
        </w:rPr>
      </w:pPr>
    </w:p>
    <w:p>
      <w:pPr>
        <w:pStyle w:val="ListParagraph"/>
        <w:numPr>
          <w:ilvl w:val="0"/>
          <w:numId w:val="11"/>
        </w:numPr>
        <w:tabs>
          <w:tab w:pos="719" w:val="left" w:leader="none"/>
        </w:tabs>
        <w:spacing w:line="240" w:lineRule="auto" w:before="0" w:after="0"/>
        <w:ind w:left="719" w:right="0" w:hanging="359"/>
        <w:jc w:val="left"/>
        <w:rPr>
          <w:i/>
          <w:sz w:val="18"/>
        </w:rPr>
      </w:pPr>
      <w:r>
        <w:rPr>
          <w:rFonts w:ascii="Arial MT" w:hAnsi="Arial MT"/>
          <w:sz w:val="18"/>
        </w:rPr>
        <w:t>Cancillería.</w:t>
      </w:r>
      <w:r>
        <w:rPr>
          <w:rFonts w:ascii="Arial MT" w:hAnsi="Arial MT"/>
          <w:spacing w:val="15"/>
          <w:sz w:val="18"/>
        </w:rPr>
        <w:t> </w:t>
      </w:r>
      <w:r>
        <w:rPr>
          <w:rFonts w:ascii="Arial MT" w:hAnsi="Arial MT"/>
          <w:sz w:val="18"/>
        </w:rPr>
        <w:t>(2019).</w:t>
      </w:r>
      <w:r>
        <w:rPr>
          <w:rFonts w:ascii="Arial MT" w:hAnsi="Arial MT"/>
          <w:spacing w:val="15"/>
          <w:sz w:val="18"/>
        </w:rPr>
        <w:t> </w:t>
      </w:r>
      <w:r>
        <w:rPr>
          <w:i/>
          <w:sz w:val="18"/>
        </w:rPr>
        <w:t>Comisión</w:t>
      </w:r>
      <w:r>
        <w:rPr>
          <w:i/>
          <w:spacing w:val="15"/>
          <w:sz w:val="18"/>
        </w:rPr>
        <w:t> </w:t>
      </w:r>
      <w:r>
        <w:rPr>
          <w:i/>
          <w:sz w:val="18"/>
        </w:rPr>
        <w:t>sobre</w:t>
      </w:r>
      <w:r>
        <w:rPr>
          <w:i/>
          <w:spacing w:val="15"/>
          <w:sz w:val="18"/>
        </w:rPr>
        <w:t> </w:t>
      </w:r>
      <w:r>
        <w:rPr>
          <w:i/>
          <w:sz w:val="18"/>
        </w:rPr>
        <w:t>la Utilización del Espacio Ultraterrestre con Fines Pacíficos </w:t>
      </w:r>
      <w:r>
        <w:rPr>
          <w:i/>
          <w:spacing w:val="-2"/>
          <w:sz w:val="18"/>
        </w:rPr>
        <w:t>(COPUOS).</w:t>
      </w:r>
    </w:p>
    <w:p>
      <w:pPr>
        <w:spacing w:before="0"/>
        <w:ind w:left="720" w:right="0" w:firstLine="0"/>
        <w:jc w:val="left"/>
        <w:rPr>
          <w:sz w:val="18"/>
        </w:rPr>
      </w:pPr>
      <w:r>
        <w:rPr>
          <w:spacing w:val="-2"/>
          <w:sz w:val="18"/>
        </w:rPr>
        <w:t>Bogotá.</w:t>
      </w:r>
    </w:p>
    <w:p>
      <w:pPr>
        <w:pStyle w:val="ListParagraph"/>
        <w:numPr>
          <w:ilvl w:val="0"/>
          <w:numId w:val="11"/>
        </w:numPr>
        <w:tabs>
          <w:tab w:pos="719" w:val="left" w:leader="none"/>
        </w:tabs>
        <w:spacing w:line="240" w:lineRule="auto" w:before="0" w:after="0"/>
        <w:ind w:left="719" w:right="0" w:hanging="359"/>
        <w:jc w:val="left"/>
        <w:rPr>
          <w:rFonts w:ascii="Arial MT" w:hAnsi="Arial MT"/>
          <w:sz w:val="18"/>
        </w:rPr>
      </w:pPr>
      <w:r>
        <w:rPr>
          <w:rFonts w:ascii="Arial MT" w:hAnsi="Arial MT"/>
          <w:sz w:val="18"/>
        </w:rPr>
        <w:t>Constitución Política Colombia [Const]. Julio 7 de </w:t>
      </w:r>
      <w:r>
        <w:rPr>
          <w:rFonts w:ascii="Arial MT" w:hAnsi="Arial MT"/>
          <w:spacing w:val="-2"/>
          <w:sz w:val="18"/>
        </w:rPr>
        <w:t>1991.</w:t>
      </w:r>
    </w:p>
    <w:p>
      <w:pPr>
        <w:pStyle w:val="ListParagraph"/>
        <w:numPr>
          <w:ilvl w:val="0"/>
          <w:numId w:val="11"/>
        </w:numPr>
        <w:tabs>
          <w:tab w:pos="720" w:val="left" w:leader="none"/>
        </w:tabs>
        <w:spacing w:line="240" w:lineRule="auto" w:before="0" w:after="0"/>
        <w:ind w:left="720" w:right="371" w:hanging="360"/>
        <w:jc w:val="left"/>
        <w:rPr>
          <w:rFonts w:ascii="Arial MT" w:hAnsi="Arial MT"/>
          <w:sz w:val="18"/>
        </w:rPr>
      </w:pPr>
      <w:r>
        <w:rPr>
          <w:rFonts w:ascii="Arial MT" w:hAnsi="Arial MT"/>
          <w:sz w:val="18"/>
        </w:rPr>
        <w:t>Corte Constitucional, Sala Plena (17 de septiembre de 2019). Sentencia</w:t>
      </w:r>
      <w:r>
        <w:rPr>
          <w:rFonts w:ascii="Arial MT" w:hAnsi="Arial MT"/>
          <w:spacing w:val="-4"/>
          <w:sz w:val="18"/>
        </w:rPr>
        <w:t> </w:t>
      </w:r>
      <w:r>
        <w:rPr>
          <w:rFonts w:ascii="Arial MT" w:hAnsi="Arial MT"/>
          <w:sz w:val="18"/>
        </w:rPr>
        <w:t>C-430</w:t>
      </w:r>
      <w:r>
        <w:rPr>
          <w:rFonts w:ascii="Arial MT" w:hAnsi="Arial MT"/>
          <w:spacing w:val="-4"/>
          <w:sz w:val="18"/>
        </w:rPr>
        <w:t> </w:t>
      </w:r>
      <w:r>
        <w:rPr>
          <w:rFonts w:ascii="Arial MT" w:hAnsi="Arial MT"/>
          <w:sz w:val="18"/>
        </w:rPr>
        <w:t>de</w:t>
      </w:r>
      <w:r>
        <w:rPr>
          <w:rFonts w:ascii="Arial MT" w:hAnsi="Arial MT"/>
          <w:spacing w:val="-4"/>
          <w:sz w:val="18"/>
        </w:rPr>
        <w:t> </w:t>
      </w:r>
      <w:r>
        <w:rPr>
          <w:rFonts w:ascii="Arial MT" w:hAnsi="Arial MT"/>
          <w:sz w:val="18"/>
        </w:rPr>
        <w:t>2019</w:t>
      </w:r>
      <w:r>
        <w:rPr>
          <w:rFonts w:ascii="Arial MT" w:hAnsi="Arial MT"/>
          <w:spacing w:val="-4"/>
          <w:sz w:val="18"/>
        </w:rPr>
        <w:t> </w:t>
      </w:r>
      <w:r>
        <w:rPr>
          <w:rFonts w:ascii="Arial MT" w:hAnsi="Arial MT"/>
          <w:sz w:val="18"/>
        </w:rPr>
        <w:t>(MP.</w:t>
      </w:r>
      <w:r>
        <w:rPr>
          <w:rFonts w:ascii="Arial MT" w:hAnsi="Arial MT"/>
          <w:spacing w:val="-4"/>
          <w:sz w:val="18"/>
        </w:rPr>
        <w:t> </w:t>
      </w:r>
      <w:r>
        <w:rPr>
          <w:rFonts w:ascii="Arial MT" w:hAnsi="Arial MT"/>
          <w:sz w:val="18"/>
        </w:rPr>
        <w:t>Antonio</w:t>
      </w:r>
      <w:r>
        <w:rPr>
          <w:rFonts w:ascii="Arial MT" w:hAnsi="Arial MT"/>
          <w:spacing w:val="-4"/>
          <w:sz w:val="18"/>
        </w:rPr>
        <w:t> </w:t>
      </w:r>
      <w:r>
        <w:rPr>
          <w:rFonts w:ascii="Arial MT" w:hAnsi="Arial MT"/>
          <w:sz w:val="18"/>
        </w:rPr>
        <w:t>José Lizarazo Ocampo).</w:t>
      </w:r>
    </w:p>
    <w:p>
      <w:pPr>
        <w:pStyle w:val="ListParagraph"/>
        <w:numPr>
          <w:ilvl w:val="0"/>
          <w:numId w:val="11"/>
        </w:numPr>
        <w:tabs>
          <w:tab w:pos="720" w:val="left" w:leader="none"/>
        </w:tabs>
        <w:spacing w:line="240" w:lineRule="auto" w:before="0" w:after="0"/>
        <w:ind w:left="720" w:right="366" w:hanging="360"/>
        <w:jc w:val="both"/>
        <w:rPr>
          <w:rFonts w:ascii="Arial MT" w:hAnsi="Arial MT"/>
          <w:sz w:val="18"/>
        </w:rPr>
      </w:pPr>
      <w:r>
        <w:rPr>
          <w:rFonts w:ascii="Arial MT" w:hAnsi="Arial MT"/>
          <w:sz w:val="18"/>
        </w:rPr>
        <w:t>Corte Constitucional, Sala Plena (14 de marzo de 2024). Sentencia C-080 de 2024 (MP. Jorge </w:t>
      </w:r>
      <w:r>
        <w:rPr>
          <w:rFonts w:ascii="Arial MT" w:hAnsi="Arial MT"/>
          <w:sz w:val="18"/>
        </w:rPr>
        <w:t>Enrique Ibáñez Najar)</w:t>
      </w:r>
    </w:p>
    <w:p>
      <w:pPr>
        <w:pStyle w:val="ListParagraph"/>
        <w:numPr>
          <w:ilvl w:val="0"/>
          <w:numId w:val="11"/>
        </w:numPr>
        <w:tabs>
          <w:tab w:pos="720" w:val="left" w:leader="none"/>
        </w:tabs>
        <w:spacing w:line="240" w:lineRule="auto" w:before="0" w:after="0"/>
        <w:ind w:left="720" w:right="360" w:hanging="360"/>
        <w:jc w:val="both"/>
        <w:rPr>
          <w:rFonts w:ascii="Arial MT" w:hAnsi="Arial MT"/>
          <w:sz w:val="18"/>
        </w:rPr>
      </w:pPr>
      <w:r>
        <w:rPr>
          <w:rFonts w:ascii="Arial MT" w:hAnsi="Arial MT"/>
          <w:sz w:val="18"/>
        </w:rPr>
        <w:t>Consejo de</w:t>
      </w:r>
      <w:r>
        <w:rPr>
          <w:rFonts w:ascii="Arial MT" w:hAnsi="Arial MT"/>
          <w:spacing w:val="-6"/>
          <w:sz w:val="18"/>
        </w:rPr>
        <w:t> </w:t>
      </w:r>
      <w:r>
        <w:rPr>
          <w:rFonts w:ascii="Arial MT" w:hAnsi="Arial MT"/>
          <w:sz w:val="18"/>
        </w:rPr>
        <w:t>Estado.</w:t>
      </w:r>
      <w:r>
        <w:rPr>
          <w:rFonts w:ascii="Arial MT" w:hAnsi="Arial MT"/>
          <w:spacing w:val="-6"/>
          <w:sz w:val="18"/>
        </w:rPr>
        <w:t> </w:t>
      </w:r>
      <w:r>
        <w:rPr>
          <w:rFonts w:ascii="Arial MT" w:hAnsi="Arial MT"/>
          <w:sz w:val="18"/>
        </w:rPr>
        <w:t>Sala</w:t>
      </w:r>
      <w:r>
        <w:rPr>
          <w:rFonts w:ascii="Arial MT" w:hAnsi="Arial MT"/>
          <w:spacing w:val="-6"/>
          <w:sz w:val="18"/>
        </w:rPr>
        <w:t> </w:t>
      </w:r>
      <w:r>
        <w:rPr>
          <w:rFonts w:ascii="Arial MT" w:hAnsi="Arial MT"/>
          <w:sz w:val="18"/>
        </w:rPr>
        <w:t>Plena.</w:t>
      </w:r>
      <w:r>
        <w:rPr>
          <w:rFonts w:ascii="Arial MT" w:hAnsi="Arial MT"/>
          <w:spacing w:val="-6"/>
          <w:sz w:val="18"/>
        </w:rPr>
        <w:t> </w:t>
      </w:r>
      <w:r>
        <w:rPr>
          <w:rFonts w:ascii="Arial MT" w:hAnsi="Arial MT"/>
          <w:sz w:val="18"/>
        </w:rPr>
        <w:t>Sentencia,</w:t>
      </w:r>
      <w:r>
        <w:rPr>
          <w:rFonts w:ascii="Arial MT" w:hAnsi="Arial MT"/>
          <w:spacing w:val="-6"/>
          <w:sz w:val="18"/>
        </w:rPr>
        <w:t> </w:t>
      </w:r>
      <w:r>
        <w:rPr>
          <w:rFonts w:ascii="Arial MT" w:hAnsi="Arial MT"/>
          <w:sz w:val="18"/>
        </w:rPr>
        <w:t>Radicación</w:t>
      </w:r>
      <w:r>
        <w:rPr>
          <w:rFonts w:ascii="Arial MT" w:hAnsi="Arial MT"/>
          <w:spacing w:val="-6"/>
          <w:sz w:val="18"/>
        </w:rPr>
        <w:t> </w:t>
      </w:r>
      <w:r>
        <w:rPr>
          <w:rFonts w:ascii="Arial MT" w:hAnsi="Arial MT"/>
          <w:sz w:val="18"/>
        </w:rPr>
        <w:t>número:</w:t>
      </w:r>
      <w:r>
        <w:rPr>
          <w:rFonts w:ascii="Arial MT" w:hAnsi="Arial MT"/>
          <w:spacing w:val="-6"/>
          <w:sz w:val="18"/>
        </w:rPr>
        <w:t> </w:t>
      </w:r>
      <w:r>
        <w:rPr>
          <w:rFonts w:ascii="Arial MT" w:hAnsi="Arial MT"/>
          <w:sz w:val="18"/>
        </w:rPr>
        <w:t>expediente</w:t>
      </w:r>
      <w:r>
        <w:rPr>
          <w:rFonts w:ascii="Arial MT" w:hAnsi="Arial MT"/>
          <w:spacing w:val="-6"/>
          <w:sz w:val="18"/>
        </w:rPr>
        <w:t> </w:t>
      </w:r>
      <w:r>
        <w:rPr>
          <w:rFonts w:ascii="Arial MT" w:hAnsi="Arial MT"/>
          <w:sz w:val="18"/>
        </w:rPr>
        <w:t>11001-03-15-000-2002-0447-</w:t>
      </w:r>
      <w:r>
        <w:rPr>
          <w:rFonts w:ascii="Arial MT" w:hAnsi="Arial MT"/>
          <w:sz w:val="18"/>
        </w:rPr>
        <w:t>01 (03 de septiembre de 2002). Consejero Ponente: Roberto Medina López.</w:t>
      </w:r>
    </w:p>
    <w:p>
      <w:pPr>
        <w:pStyle w:val="ListParagraph"/>
        <w:numPr>
          <w:ilvl w:val="0"/>
          <w:numId w:val="11"/>
        </w:numPr>
        <w:tabs>
          <w:tab w:pos="720" w:val="left" w:leader="none"/>
        </w:tabs>
        <w:spacing w:line="240" w:lineRule="auto" w:before="0" w:after="0"/>
        <w:ind w:left="720" w:right="358" w:hanging="360"/>
        <w:jc w:val="both"/>
        <w:rPr>
          <w:rFonts w:ascii="Arial MT" w:hAnsi="Arial MT"/>
          <w:sz w:val="18"/>
        </w:rPr>
      </w:pPr>
      <w:r>
        <w:rPr>
          <w:rFonts w:ascii="Arial MT" w:hAnsi="Arial MT"/>
          <w:sz w:val="18"/>
        </w:rPr>
        <w:t>Consejo de Estado. Sala de Consulta y Servicio Civil, Concepto, Radicación número: 2042 (21</w:t>
      </w:r>
      <w:r>
        <w:rPr>
          <w:rFonts w:ascii="Arial MT" w:hAnsi="Arial MT"/>
          <w:spacing w:val="-3"/>
          <w:sz w:val="18"/>
        </w:rPr>
        <w:t> </w:t>
      </w:r>
      <w:r>
        <w:rPr>
          <w:rFonts w:ascii="Arial MT" w:hAnsi="Arial MT"/>
          <w:sz w:val="18"/>
        </w:rPr>
        <w:t>de</w:t>
      </w:r>
      <w:r>
        <w:rPr>
          <w:rFonts w:ascii="Arial MT" w:hAnsi="Arial MT"/>
          <w:spacing w:val="-3"/>
          <w:sz w:val="18"/>
        </w:rPr>
        <w:t> </w:t>
      </w:r>
      <w:r>
        <w:rPr>
          <w:rFonts w:ascii="Arial MT" w:hAnsi="Arial MT"/>
          <w:sz w:val="18"/>
        </w:rPr>
        <w:t>octubre de 2010). Consejero Ponente: Augusto Hernández Becerra.</w:t>
      </w:r>
    </w:p>
    <w:p>
      <w:pPr>
        <w:pStyle w:val="ListParagraph"/>
        <w:numPr>
          <w:ilvl w:val="0"/>
          <w:numId w:val="11"/>
        </w:numPr>
        <w:tabs>
          <w:tab w:pos="720" w:val="left" w:leader="none"/>
        </w:tabs>
        <w:spacing w:line="240" w:lineRule="auto" w:before="0" w:after="0"/>
        <w:ind w:left="720" w:right="362" w:hanging="360"/>
        <w:jc w:val="both"/>
        <w:rPr>
          <w:rFonts w:ascii="Arial MT" w:hAnsi="Arial MT"/>
          <w:sz w:val="18"/>
        </w:rPr>
      </w:pPr>
      <w:r>
        <w:rPr>
          <w:rFonts w:ascii="Arial MT" w:hAnsi="Arial MT"/>
          <w:sz w:val="18"/>
        </w:rPr>
        <w:t>Decreto 2937 de 2010 [Presidencia de la República].</w:t>
      </w:r>
      <w:r>
        <w:rPr>
          <w:rFonts w:ascii="Arial MT" w:hAnsi="Arial MT"/>
          <w:spacing w:val="-2"/>
          <w:sz w:val="18"/>
        </w:rPr>
        <w:t> </w:t>
      </w:r>
      <w:r>
        <w:rPr>
          <w:rFonts w:ascii="Arial MT" w:hAnsi="Arial MT"/>
          <w:sz w:val="18"/>
        </w:rPr>
        <w:t>Por</w:t>
      </w:r>
      <w:r>
        <w:rPr>
          <w:rFonts w:ascii="Arial MT" w:hAnsi="Arial MT"/>
          <w:spacing w:val="-2"/>
          <w:sz w:val="18"/>
        </w:rPr>
        <w:t> </w:t>
      </w:r>
      <w:r>
        <w:rPr>
          <w:rFonts w:ascii="Arial MT" w:hAnsi="Arial MT"/>
          <w:sz w:val="18"/>
        </w:rPr>
        <w:t>el</w:t>
      </w:r>
      <w:r>
        <w:rPr>
          <w:rFonts w:ascii="Arial MT" w:hAnsi="Arial MT"/>
          <w:spacing w:val="-2"/>
          <w:sz w:val="18"/>
        </w:rPr>
        <w:t> </w:t>
      </w:r>
      <w:r>
        <w:rPr>
          <w:rFonts w:ascii="Arial MT" w:hAnsi="Arial MT"/>
          <w:sz w:val="18"/>
        </w:rPr>
        <w:t>cual</w:t>
      </w:r>
      <w:r>
        <w:rPr>
          <w:rFonts w:ascii="Arial MT" w:hAnsi="Arial MT"/>
          <w:spacing w:val="-2"/>
          <w:sz w:val="18"/>
        </w:rPr>
        <w:t> </w:t>
      </w:r>
      <w:r>
        <w:rPr>
          <w:rFonts w:ascii="Arial MT" w:hAnsi="Arial MT"/>
          <w:sz w:val="18"/>
        </w:rPr>
        <w:t>se</w:t>
      </w:r>
      <w:r>
        <w:rPr>
          <w:rFonts w:ascii="Arial MT" w:hAnsi="Arial MT"/>
          <w:spacing w:val="-2"/>
          <w:sz w:val="18"/>
        </w:rPr>
        <w:t> </w:t>
      </w:r>
      <w:r>
        <w:rPr>
          <w:rFonts w:ascii="Arial MT" w:hAnsi="Arial MT"/>
          <w:sz w:val="18"/>
        </w:rPr>
        <w:t>designa</w:t>
      </w:r>
      <w:r>
        <w:rPr>
          <w:rFonts w:ascii="Arial MT" w:hAnsi="Arial MT"/>
          <w:spacing w:val="-2"/>
          <w:sz w:val="18"/>
        </w:rPr>
        <w:t> </w:t>
      </w:r>
      <w:r>
        <w:rPr>
          <w:rFonts w:ascii="Arial MT" w:hAnsi="Arial MT"/>
          <w:sz w:val="18"/>
        </w:rPr>
        <w:t>a</w:t>
      </w:r>
      <w:r>
        <w:rPr>
          <w:rFonts w:ascii="Arial MT" w:hAnsi="Arial MT"/>
          <w:spacing w:val="-2"/>
          <w:sz w:val="18"/>
        </w:rPr>
        <w:t> </w:t>
      </w:r>
      <w:r>
        <w:rPr>
          <w:rFonts w:ascii="Arial MT" w:hAnsi="Arial MT"/>
          <w:sz w:val="18"/>
        </w:rPr>
        <w:t>la</w:t>
      </w:r>
      <w:r>
        <w:rPr>
          <w:rFonts w:ascii="Arial MT" w:hAnsi="Arial MT"/>
          <w:spacing w:val="-2"/>
          <w:sz w:val="18"/>
        </w:rPr>
        <w:t> </w:t>
      </w:r>
      <w:r>
        <w:rPr>
          <w:rFonts w:ascii="Arial MT" w:hAnsi="Arial MT"/>
          <w:sz w:val="18"/>
        </w:rPr>
        <w:t>Fuerza</w:t>
      </w:r>
      <w:r>
        <w:rPr>
          <w:rFonts w:ascii="Arial MT" w:hAnsi="Arial MT"/>
          <w:spacing w:val="-2"/>
          <w:sz w:val="18"/>
        </w:rPr>
        <w:t> </w:t>
      </w:r>
      <w:r>
        <w:rPr>
          <w:rFonts w:ascii="Arial MT" w:hAnsi="Arial MT"/>
          <w:sz w:val="18"/>
        </w:rPr>
        <w:t>Aérea</w:t>
      </w:r>
      <w:r>
        <w:rPr>
          <w:rFonts w:ascii="Arial MT" w:hAnsi="Arial MT"/>
          <w:spacing w:val="-2"/>
          <w:sz w:val="18"/>
        </w:rPr>
        <w:t> </w:t>
      </w:r>
      <w:r>
        <w:rPr>
          <w:rFonts w:ascii="Arial MT" w:hAnsi="Arial MT"/>
          <w:sz w:val="18"/>
        </w:rPr>
        <w:t>Colombiana como autoridad aeronáutica de la</w:t>
      </w:r>
      <w:r>
        <w:rPr>
          <w:rFonts w:ascii="Arial MT" w:hAnsi="Arial MT"/>
          <w:spacing w:val="-3"/>
          <w:sz w:val="18"/>
        </w:rPr>
        <w:t> </w:t>
      </w:r>
      <w:r>
        <w:rPr>
          <w:rFonts w:ascii="Arial MT" w:hAnsi="Arial MT"/>
          <w:sz w:val="18"/>
        </w:rPr>
        <w:t>aviación</w:t>
      </w:r>
      <w:r>
        <w:rPr>
          <w:rFonts w:ascii="Arial MT" w:hAnsi="Arial MT"/>
          <w:spacing w:val="-3"/>
          <w:sz w:val="18"/>
        </w:rPr>
        <w:t> </w:t>
      </w:r>
      <w:r>
        <w:rPr>
          <w:rFonts w:ascii="Arial MT" w:hAnsi="Arial MT"/>
          <w:sz w:val="18"/>
        </w:rPr>
        <w:t>de</w:t>
      </w:r>
      <w:r>
        <w:rPr>
          <w:rFonts w:ascii="Arial MT" w:hAnsi="Arial MT"/>
          <w:spacing w:val="-3"/>
          <w:sz w:val="18"/>
        </w:rPr>
        <w:t> </w:t>
      </w:r>
      <w:r>
        <w:rPr>
          <w:rFonts w:ascii="Arial MT" w:hAnsi="Arial MT"/>
          <w:sz w:val="18"/>
        </w:rPr>
        <w:t>Estado</w:t>
      </w:r>
      <w:r>
        <w:rPr>
          <w:rFonts w:ascii="Arial MT" w:hAnsi="Arial MT"/>
          <w:spacing w:val="-3"/>
          <w:sz w:val="18"/>
        </w:rPr>
        <w:t> </w:t>
      </w:r>
      <w:r>
        <w:rPr>
          <w:rFonts w:ascii="Arial MT" w:hAnsi="Arial MT"/>
          <w:sz w:val="18"/>
        </w:rPr>
        <w:t>y</w:t>
      </w:r>
      <w:r>
        <w:rPr>
          <w:rFonts w:ascii="Arial MT" w:hAnsi="Arial MT"/>
          <w:spacing w:val="-3"/>
          <w:sz w:val="18"/>
        </w:rPr>
        <w:t> </w:t>
      </w:r>
      <w:r>
        <w:rPr>
          <w:rFonts w:ascii="Arial MT" w:hAnsi="Arial MT"/>
          <w:sz w:val="18"/>
        </w:rPr>
        <w:t>ente</w:t>
      </w:r>
      <w:r>
        <w:rPr>
          <w:rFonts w:ascii="Arial MT" w:hAnsi="Arial MT"/>
          <w:spacing w:val="-3"/>
          <w:sz w:val="18"/>
        </w:rPr>
        <w:t> </w:t>
      </w:r>
      <w:r>
        <w:rPr>
          <w:rFonts w:ascii="Arial MT" w:hAnsi="Arial MT"/>
          <w:sz w:val="18"/>
        </w:rPr>
        <w:t>coordinador</w:t>
      </w:r>
      <w:r>
        <w:rPr>
          <w:rFonts w:ascii="Arial MT" w:hAnsi="Arial MT"/>
          <w:spacing w:val="-3"/>
          <w:sz w:val="18"/>
        </w:rPr>
        <w:t> </w:t>
      </w:r>
      <w:r>
        <w:rPr>
          <w:rFonts w:ascii="Arial MT" w:hAnsi="Arial MT"/>
          <w:sz w:val="18"/>
        </w:rPr>
        <w:t>ante</w:t>
      </w:r>
      <w:r>
        <w:rPr>
          <w:rFonts w:ascii="Arial MT" w:hAnsi="Arial MT"/>
          <w:spacing w:val="-3"/>
          <w:sz w:val="18"/>
        </w:rPr>
        <w:t> </w:t>
      </w:r>
      <w:r>
        <w:rPr>
          <w:rFonts w:ascii="Arial MT" w:hAnsi="Arial MT"/>
          <w:sz w:val="18"/>
        </w:rPr>
        <w:t>la</w:t>
      </w:r>
      <w:r>
        <w:rPr>
          <w:rFonts w:ascii="Arial MT" w:hAnsi="Arial MT"/>
          <w:spacing w:val="-3"/>
          <w:sz w:val="18"/>
        </w:rPr>
        <w:t> </w:t>
      </w:r>
      <w:r>
        <w:rPr>
          <w:rFonts w:ascii="Arial MT" w:hAnsi="Arial MT"/>
          <w:sz w:val="18"/>
        </w:rPr>
        <w:t>autoridad</w:t>
      </w:r>
      <w:r>
        <w:rPr>
          <w:rFonts w:ascii="Arial MT" w:hAnsi="Arial MT"/>
          <w:spacing w:val="-3"/>
          <w:sz w:val="18"/>
        </w:rPr>
        <w:t> </w:t>
      </w:r>
      <w:r>
        <w:rPr>
          <w:rFonts w:ascii="Arial MT" w:hAnsi="Arial MT"/>
          <w:sz w:val="18"/>
        </w:rPr>
        <w:t>Aeronáutica</w:t>
      </w:r>
      <w:r>
        <w:rPr>
          <w:rFonts w:ascii="Arial MT" w:hAnsi="Arial MT"/>
          <w:spacing w:val="-3"/>
          <w:sz w:val="18"/>
        </w:rPr>
        <w:t> </w:t>
      </w:r>
      <w:r>
        <w:rPr>
          <w:rFonts w:ascii="Arial MT" w:hAnsi="Arial MT"/>
          <w:sz w:val="18"/>
        </w:rPr>
        <w:t>Civil Colombiana y se constituye el Comité Interinstitucional de la Aviación de Estado. Agosto 5 de 2010.</w:t>
      </w:r>
    </w:p>
    <w:p>
      <w:pPr>
        <w:pStyle w:val="ListParagraph"/>
        <w:numPr>
          <w:ilvl w:val="0"/>
          <w:numId w:val="11"/>
        </w:numPr>
        <w:tabs>
          <w:tab w:pos="720" w:val="left" w:leader="none"/>
          <w:tab w:pos="799" w:val="left" w:leader="none"/>
        </w:tabs>
        <w:spacing w:line="240" w:lineRule="auto" w:before="0" w:after="0"/>
        <w:ind w:left="720" w:right="368" w:hanging="360"/>
        <w:jc w:val="both"/>
        <w:rPr>
          <w:rFonts w:ascii="Arial MT" w:hAnsi="Arial MT"/>
          <w:sz w:val="18"/>
        </w:rPr>
      </w:pPr>
      <w:r>
        <w:rPr>
          <w:rFonts w:ascii="Arial MT" w:hAnsi="Arial MT"/>
          <w:sz w:val="18"/>
        </w:rPr>
        <w:tab/>
        <w:t>Departamento Nacional de Planeación. (2020). Política de Desarrollo Espacial: condicionesl </w:t>
      </w:r>
      <w:r>
        <w:rPr>
          <w:rFonts w:ascii="Arial MT" w:hAnsi="Arial MT"/>
          <w:sz w:val="18"/>
        </w:rPr>
        <w:t>habilitantes para el impulso de la competitividad nacional (Documento CONPES 398). Bogotá: DNP.</w:t>
      </w:r>
    </w:p>
    <w:p>
      <w:pPr>
        <w:pStyle w:val="ListParagraph"/>
        <w:spacing w:after="0" w:line="240" w:lineRule="auto"/>
        <w:jc w:val="both"/>
        <w:rPr>
          <w:rFonts w:ascii="Arial MT" w:hAnsi="Arial MT"/>
          <w:sz w:val="18"/>
        </w:rPr>
        <w:sectPr>
          <w:pgSz w:w="12240" w:h="15840"/>
          <w:pgMar w:header="1013" w:footer="1843" w:top="2500" w:bottom="2040" w:left="1440" w:right="1080"/>
        </w:sectPr>
      </w:pPr>
    </w:p>
    <w:p>
      <w:pPr>
        <w:pStyle w:val="ListParagraph"/>
        <w:numPr>
          <w:ilvl w:val="0"/>
          <w:numId w:val="11"/>
        </w:numPr>
        <w:tabs>
          <w:tab w:pos="720" w:val="left" w:leader="none"/>
        </w:tabs>
        <w:spacing w:line="240" w:lineRule="auto" w:before="0" w:after="0"/>
        <w:ind w:left="720" w:right="372" w:hanging="360"/>
        <w:jc w:val="left"/>
        <w:rPr>
          <w:rFonts w:ascii="Arial MT" w:hAnsi="Arial MT"/>
          <w:sz w:val="18"/>
        </w:rPr>
      </w:pPr>
      <w:r>
        <w:rPr>
          <w:rFonts w:ascii="Arial MT" w:hAnsi="Arial MT"/>
          <w:sz w:val="18"/>
        </w:rPr>
        <w:t>Departamento Nacional de</w:t>
      </w:r>
      <w:r>
        <w:rPr>
          <w:rFonts w:ascii="Arial MT" w:hAnsi="Arial MT"/>
          <w:spacing w:val="-5"/>
          <w:sz w:val="18"/>
        </w:rPr>
        <w:t> </w:t>
      </w:r>
      <w:r>
        <w:rPr>
          <w:rFonts w:ascii="Arial MT" w:hAnsi="Arial MT"/>
          <w:sz w:val="18"/>
        </w:rPr>
        <w:t>Planeación.</w:t>
      </w:r>
      <w:r>
        <w:rPr>
          <w:rFonts w:ascii="Arial MT" w:hAnsi="Arial MT"/>
          <w:spacing w:val="-5"/>
          <w:sz w:val="18"/>
        </w:rPr>
        <w:t> </w:t>
      </w:r>
      <w:r>
        <w:rPr>
          <w:rFonts w:ascii="Arial MT" w:hAnsi="Arial MT"/>
          <w:sz w:val="18"/>
        </w:rPr>
        <w:t>(20</w:t>
      </w:r>
      <w:r>
        <w:rPr>
          <w:rFonts w:ascii="Arial MT" w:hAnsi="Arial MT"/>
          <w:spacing w:val="-5"/>
          <w:sz w:val="18"/>
        </w:rPr>
        <w:t> </w:t>
      </w:r>
      <w:r>
        <w:rPr>
          <w:rFonts w:ascii="Arial MT" w:hAnsi="Arial MT"/>
          <w:sz w:val="18"/>
        </w:rPr>
        <w:t>de</w:t>
      </w:r>
      <w:r>
        <w:rPr>
          <w:rFonts w:ascii="Arial MT" w:hAnsi="Arial MT"/>
          <w:spacing w:val="-5"/>
          <w:sz w:val="18"/>
        </w:rPr>
        <w:t> </w:t>
      </w:r>
      <w:r>
        <w:rPr>
          <w:rFonts w:ascii="Arial MT" w:hAnsi="Arial MT"/>
          <w:sz w:val="18"/>
        </w:rPr>
        <w:t>diciembre</w:t>
      </w:r>
      <w:r>
        <w:rPr>
          <w:rFonts w:ascii="Arial MT" w:hAnsi="Arial MT"/>
          <w:spacing w:val="-5"/>
          <w:sz w:val="18"/>
        </w:rPr>
        <w:t> </w:t>
      </w:r>
      <w:r>
        <w:rPr>
          <w:rFonts w:ascii="Arial MT" w:hAnsi="Arial MT"/>
          <w:sz w:val="18"/>
        </w:rPr>
        <w:t>de</w:t>
      </w:r>
      <w:r>
        <w:rPr>
          <w:rFonts w:ascii="Arial MT" w:hAnsi="Arial MT"/>
          <w:spacing w:val="-5"/>
          <w:sz w:val="18"/>
        </w:rPr>
        <w:t> </w:t>
      </w:r>
      <w:r>
        <w:rPr>
          <w:rFonts w:ascii="Arial MT" w:hAnsi="Arial MT"/>
          <w:sz w:val="18"/>
        </w:rPr>
        <w:t>2021).</w:t>
      </w:r>
      <w:r>
        <w:rPr>
          <w:rFonts w:ascii="Arial MT" w:hAnsi="Arial MT"/>
          <w:spacing w:val="-5"/>
          <w:sz w:val="18"/>
        </w:rPr>
        <w:t> </w:t>
      </w:r>
      <w:r>
        <w:rPr>
          <w:rFonts w:ascii="Arial MT" w:hAnsi="Arial MT"/>
          <w:sz w:val="18"/>
        </w:rPr>
        <w:t>Política</w:t>
      </w:r>
      <w:r>
        <w:rPr>
          <w:rFonts w:ascii="Arial MT" w:hAnsi="Arial MT"/>
          <w:spacing w:val="-5"/>
          <w:sz w:val="18"/>
        </w:rPr>
        <w:t> </w:t>
      </w:r>
      <w:r>
        <w:rPr>
          <w:rFonts w:ascii="Arial MT" w:hAnsi="Arial MT"/>
          <w:sz w:val="18"/>
        </w:rPr>
        <w:t>Nacional</w:t>
      </w:r>
      <w:r>
        <w:rPr>
          <w:rFonts w:ascii="Arial MT" w:hAnsi="Arial MT"/>
          <w:spacing w:val="-5"/>
          <w:sz w:val="18"/>
        </w:rPr>
        <w:t> </w:t>
      </w:r>
      <w:r>
        <w:rPr>
          <w:rFonts w:ascii="Arial MT" w:hAnsi="Arial MT"/>
          <w:sz w:val="18"/>
        </w:rPr>
        <w:t>de</w:t>
      </w:r>
      <w:r>
        <w:rPr>
          <w:rFonts w:ascii="Arial MT" w:hAnsi="Arial MT"/>
          <w:spacing w:val="-5"/>
          <w:sz w:val="18"/>
        </w:rPr>
        <w:t> </w:t>
      </w:r>
      <w:r>
        <w:rPr>
          <w:rFonts w:ascii="Arial MT" w:hAnsi="Arial MT"/>
          <w:sz w:val="18"/>
        </w:rPr>
        <w:t>Ciencia,</w:t>
      </w:r>
      <w:r>
        <w:rPr>
          <w:rFonts w:ascii="Arial MT" w:hAnsi="Arial MT"/>
          <w:spacing w:val="-5"/>
          <w:sz w:val="18"/>
        </w:rPr>
        <w:t> </w:t>
      </w:r>
      <w:r>
        <w:rPr>
          <w:rFonts w:ascii="Arial MT" w:hAnsi="Arial MT"/>
          <w:sz w:val="18"/>
        </w:rPr>
        <w:t>Tecnología e Innovación 2022-2031. Bogotá: DNP.</w:t>
      </w:r>
    </w:p>
    <w:p>
      <w:pPr>
        <w:pStyle w:val="ListParagraph"/>
        <w:numPr>
          <w:ilvl w:val="0"/>
          <w:numId w:val="11"/>
        </w:numPr>
        <w:tabs>
          <w:tab w:pos="720" w:val="left" w:leader="none"/>
          <w:tab w:pos="1850" w:val="left" w:leader="none"/>
          <w:tab w:pos="2580" w:val="left" w:leader="none"/>
          <w:tab w:pos="3235" w:val="left" w:leader="none"/>
          <w:tab w:pos="4190" w:val="left" w:leader="none"/>
          <w:tab w:pos="4845" w:val="left" w:leader="none"/>
          <w:tab w:pos="5811" w:val="left" w:leader="none"/>
          <w:tab w:pos="7649" w:val="left" w:leader="none"/>
          <w:tab w:pos="8354" w:val="left" w:leader="none"/>
        </w:tabs>
        <w:spacing w:line="240" w:lineRule="auto" w:before="0" w:after="0"/>
        <w:ind w:left="720" w:right="362" w:hanging="360"/>
        <w:jc w:val="left"/>
        <w:rPr>
          <w:rFonts w:ascii="Arial MT"/>
          <w:sz w:val="18"/>
        </w:rPr>
      </w:pPr>
      <w:r>
        <w:rPr>
          <w:rFonts w:ascii="Arial MT"/>
          <w:spacing w:val="-2"/>
          <w:sz w:val="18"/>
        </w:rPr>
        <w:t>Fortinet.</w:t>
      </w:r>
      <w:r>
        <w:rPr>
          <w:rFonts w:ascii="Arial MT"/>
          <w:sz w:val="18"/>
        </w:rPr>
        <w:tab/>
      </w:r>
      <w:r>
        <w:rPr>
          <w:rFonts w:ascii="Arial MT"/>
          <w:spacing w:val="-4"/>
          <w:sz w:val="18"/>
        </w:rPr>
        <w:t>(17</w:t>
      </w:r>
      <w:r>
        <w:rPr>
          <w:rFonts w:ascii="Arial MT"/>
          <w:sz w:val="18"/>
        </w:rPr>
        <w:tab/>
      </w:r>
      <w:r>
        <w:rPr>
          <w:rFonts w:ascii="Arial MT"/>
          <w:spacing w:val="-6"/>
          <w:sz w:val="18"/>
        </w:rPr>
        <w:t>de</w:t>
      </w:r>
      <w:r>
        <w:rPr>
          <w:rFonts w:ascii="Arial MT"/>
          <w:sz w:val="18"/>
        </w:rPr>
        <w:tab/>
      </w:r>
      <w:r>
        <w:rPr>
          <w:rFonts w:ascii="Arial MT"/>
          <w:spacing w:val="-2"/>
          <w:sz w:val="18"/>
        </w:rPr>
        <w:t>marzo</w:t>
      </w:r>
      <w:r>
        <w:rPr>
          <w:rFonts w:ascii="Arial MT"/>
          <w:sz w:val="18"/>
        </w:rPr>
        <w:tab/>
      </w:r>
      <w:r>
        <w:rPr>
          <w:rFonts w:ascii="Arial MT"/>
          <w:spacing w:val="-6"/>
          <w:sz w:val="18"/>
        </w:rPr>
        <w:t>de</w:t>
      </w:r>
      <w:r>
        <w:rPr>
          <w:rFonts w:ascii="Arial MT"/>
          <w:sz w:val="18"/>
        </w:rPr>
        <w:tab/>
      </w:r>
      <w:r>
        <w:rPr>
          <w:rFonts w:ascii="Arial MT"/>
          <w:spacing w:val="-2"/>
          <w:sz w:val="18"/>
        </w:rPr>
        <w:t>2025).</w:t>
      </w:r>
      <w:r>
        <w:rPr>
          <w:rFonts w:ascii="Arial MT"/>
          <w:sz w:val="18"/>
        </w:rPr>
        <w:tab/>
      </w:r>
      <w:r>
        <w:rPr>
          <w:i/>
          <w:spacing w:val="-2"/>
          <w:sz w:val="18"/>
        </w:rPr>
        <w:t>CIBERATAQUES</w:t>
      </w:r>
      <w:r>
        <w:rPr>
          <w:i/>
          <w:sz w:val="18"/>
        </w:rPr>
        <w:tab/>
      </w:r>
      <w:r>
        <w:rPr>
          <w:i/>
          <w:spacing w:val="-6"/>
          <w:sz w:val="18"/>
        </w:rPr>
        <w:t>EN</w:t>
      </w:r>
      <w:r>
        <w:rPr>
          <w:i/>
          <w:sz w:val="18"/>
        </w:rPr>
        <w:tab/>
      </w:r>
      <w:r>
        <w:rPr>
          <w:i/>
          <w:spacing w:val="-2"/>
          <w:sz w:val="18"/>
        </w:rPr>
        <w:t>COLOMBIA</w:t>
      </w:r>
      <w:r>
        <w:rPr>
          <w:rFonts w:ascii="Arial MT"/>
          <w:spacing w:val="-2"/>
          <w:sz w:val="18"/>
        </w:rPr>
        <w:t>. </w:t>
      </w:r>
      <w:hyperlink r:id="rId14">
        <w:r>
          <w:rPr>
            <w:rFonts w:ascii="Arial MT"/>
            <w:spacing w:val="-2"/>
            <w:sz w:val="18"/>
          </w:rPr>
          <w:t>https://www.fortinet.com/lat/fortiguard/labs</w:t>
        </w:r>
      </w:hyperlink>
    </w:p>
    <w:p>
      <w:pPr>
        <w:pStyle w:val="ListParagraph"/>
        <w:numPr>
          <w:ilvl w:val="0"/>
          <w:numId w:val="11"/>
        </w:numPr>
        <w:tabs>
          <w:tab w:pos="720" w:val="left" w:leader="none"/>
        </w:tabs>
        <w:spacing w:line="240" w:lineRule="auto" w:before="0" w:after="0"/>
        <w:ind w:left="720" w:right="367" w:hanging="360"/>
        <w:jc w:val="left"/>
        <w:rPr>
          <w:i/>
          <w:sz w:val="18"/>
        </w:rPr>
      </w:pPr>
      <w:r>
        <w:rPr>
          <w:rFonts w:ascii="Arial MT" w:hAnsi="Arial MT"/>
          <w:sz w:val="18"/>
        </w:rPr>
        <w:t>Fuerza</w:t>
      </w:r>
      <w:r>
        <w:rPr>
          <w:rFonts w:ascii="Arial MT" w:hAnsi="Arial MT"/>
          <w:spacing w:val="80"/>
          <w:sz w:val="18"/>
        </w:rPr>
        <w:t> </w:t>
      </w:r>
      <w:r>
        <w:rPr>
          <w:rFonts w:ascii="Arial MT" w:hAnsi="Arial MT"/>
          <w:sz w:val="18"/>
        </w:rPr>
        <w:t>Aérea.</w:t>
      </w:r>
      <w:r>
        <w:rPr>
          <w:rFonts w:ascii="Arial MT" w:hAnsi="Arial MT"/>
          <w:spacing w:val="80"/>
          <w:sz w:val="18"/>
        </w:rPr>
        <w:t> </w:t>
      </w:r>
      <w:r>
        <w:rPr>
          <w:rFonts w:ascii="Arial MT" w:hAnsi="Arial MT"/>
          <w:sz w:val="18"/>
        </w:rPr>
        <w:t>(2024).</w:t>
      </w:r>
      <w:r>
        <w:rPr>
          <w:rFonts w:ascii="Arial MT" w:hAnsi="Arial MT"/>
          <w:spacing w:val="69"/>
          <w:sz w:val="18"/>
        </w:rPr>
        <w:t> </w:t>
      </w:r>
      <w:r>
        <w:rPr>
          <w:i/>
          <w:sz w:val="18"/>
        </w:rPr>
        <w:t>PLAN</w:t>
      </w:r>
      <w:r>
        <w:rPr>
          <w:i/>
          <w:spacing w:val="69"/>
          <w:sz w:val="18"/>
        </w:rPr>
        <w:t> </w:t>
      </w:r>
      <w:r>
        <w:rPr>
          <w:i/>
          <w:sz w:val="18"/>
        </w:rPr>
        <w:t>ESTRATÉGICO</w:t>
      </w:r>
      <w:r>
        <w:rPr>
          <w:i/>
          <w:spacing w:val="69"/>
          <w:sz w:val="18"/>
        </w:rPr>
        <w:t> </w:t>
      </w:r>
      <w:r>
        <w:rPr>
          <w:i/>
          <w:sz w:val="18"/>
        </w:rPr>
        <w:t>PARA</w:t>
      </w:r>
      <w:r>
        <w:rPr>
          <w:i/>
          <w:spacing w:val="69"/>
          <w:sz w:val="18"/>
        </w:rPr>
        <w:t> </w:t>
      </w:r>
      <w:r>
        <w:rPr>
          <w:i/>
          <w:sz w:val="18"/>
        </w:rPr>
        <w:t>EL</w:t>
      </w:r>
      <w:r>
        <w:rPr>
          <w:i/>
          <w:spacing w:val="69"/>
          <w:sz w:val="18"/>
        </w:rPr>
        <w:t> </w:t>
      </w:r>
      <w:r>
        <w:rPr>
          <w:i/>
          <w:sz w:val="18"/>
        </w:rPr>
        <w:t>SISTEMA</w:t>
      </w:r>
      <w:r>
        <w:rPr>
          <w:i/>
          <w:spacing w:val="69"/>
          <w:sz w:val="18"/>
        </w:rPr>
        <w:t> </w:t>
      </w:r>
      <w:r>
        <w:rPr>
          <w:i/>
          <w:sz w:val="18"/>
        </w:rPr>
        <w:t>DE</w:t>
      </w:r>
      <w:r>
        <w:rPr>
          <w:i/>
          <w:spacing w:val="69"/>
          <w:sz w:val="18"/>
        </w:rPr>
        <w:t> </w:t>
      </w:r>
      <w:r>
        <w:rPr>
          <w:i/>
          <w:sz w:val="18"/>
        </w:rPr>
        <w:t>CIENCIA,</w:t>
      </w:r>
      <w:r>
        <w:rPr>
          <w:i/>
          <w:spacing w:val="69"/>
          <w:sz w:val="18"/>
        </w:rPr>
        <w:t> </w:t>
      </w:r>
      <w:r>
        <w:rPr>
          <w:i/>
          <w:sz w:val="18"/>
        </w:rPr>
        <w:t>TECNOLOGÍA</w:t>
      </w:r>
      <w:r>
        <w:rPr>
          <w:i/>
          <w:spacing w:val="69"/>
          <w:sz w:val="18"/>
        </w:rPr>
        <w:t> </w:t>
      </w:r>
      <w:r>
        <w:rPr>
          <w:i/>
          <w:sz w:val="18"/>
        </w:rPr>
        <w:t>E INNOVACIÓN DE LA FUERZA AÉREA COLOMBIANA 2024.</w:t>
      </w:r>
    </w:p>
    <w:p>
      <w:pPr>
        <w:pStyle w:val="ListParagraph"/>
        <w:numPr>
          <w:ilvl w:val="0"/>
          <w:numId w:val="11"/>
        </w:numPr>
        <w:tabs>
          <w:tab w:pos="720" w:val="left" w:leader="none"/>
          <w:tab w:pos="3034" w:val="left" w:leader="none"/>
          <w:tab w:pos="5440" w:val="left" w:leader="none"/>
        </w:tabs>
        <w:spacing w:line="240" w:lineRule="auto" w:before="0" w:after="0"/>
        <w:ind w:left="720" w:right="369" w:hanging="360"/>
        <w:jc w:val="left"/>
        <w:rPr>
          <w:rFonts w:ascii="Arial MT"/>
          <w:sz w:val="18"/>
        </w:rPr>
      </w:pPr>
      <w:r>
        <w:rPr>
          <w:rFonts w:ascii="Arial MT"/>
          <w:spacing w:val="-2"/>
          <w:sz w:val="18"/>
        </w:rPr>
        <w:t>ICDE.</w:t>
      </w:r>
      <w:r>
        <w:rPr>
          <w:rFonts w:ascii="Arial MT"/>
          <w:sz w:val="18"/>
        </w:rPr>
        <w:tab/>
      </w:r>
      <w:r>
        <w:rPr>
          <w:rFonts w:ascii="Arial MT"/>
          <w:spacing w:val="-2"/>
          <w:sz w:val="18"/>
        </w:rPr>
        <w:t>(2023).</w:t>
      </w:r>
      <w:r>
        <w:rPr>
          <w:rFonts w:ascii="Arial MT"/>
          <w:sz w:val="18"/>
        </w:rPr>
        <w:tab/>
      </w:r>
      <w:hyperlink r:id="rId20">
        <w:r>
          <w:rPr>
            <w:i/>
            <w:spacing w:val="-2"/>
            <w:sz w:val="18"/>
          </w:rPr>
          <w:t>https://www.icde.gov.co/la-icde/marco-</w:t>
        </w:r>
        <w:r>
          <w:rPr>
            <w:i/>
            <w:spacing w:val="-2"/>
            <w:sz w:val="18"/>
          </w:rPr>
          <w:t>referencia</w:t>
        </w:r>
        <w:r>
          <w:rPr>
            <w:rFonts w:ascii="Arial MT"/>
            <w:spacing w:val="-2"/>
            <w:sz w:val="18"/>
          </w:rPr>
          <w:t>.</w:t>
        </w:r>
      </w:hyperlink>
      <w:r>
        <w:rPr>
          <w:rFonts w:ascii="Arial MT"/>
          <w:spacing w:val="-2"/>
          <w:sz w:val="18"/>
        </w:rPr>
        <w:t> </w:t>
      </w:r>
      <w:hyperlink r:id="rId20">
        <w:r>
          <w:rPr>
            <w:rFonts w:ascii="Arial MT"/>
            <w:spacing w:val="-2"/>
            <w:sz w:val="18"/>
          </w:rPr>
          <w:t>https://www.icde.gov.co/la-icde/marco-referencia</w:t>
        </w:r>
      </w:hyperlink>
    </w:p>
    <w:p>
      <w:pPr>
        <w:pStyle w:val="ListParagraph"/>
        <w:numPr>
          <w:ilvl w:val="0"/>
          <w:numId w:val="11"/>
        </w:numPr>
        <w:tabs>
          <w:tab w:pos="720" w:val="left" w:leader="none"/>
        </w:tabs>
        <w:spacing w:line="240" w:lineRule="auto" w:before="0" w:after="0"/>
        <w:ind w:left="720" w:right="362" w:hanging="360"/>
        <w:jc w:val="left"/>
        <w:rPr>
          <w:rFonts w:ascii="Arial MT" w:hAnsi="Arial MT"/>
          <w:sz w:val="18"/>
        </w:rPr>
      </w:pPr>
      <w:r>
        <w:rPr>
          <w:rFonts w:ascii="Arial MT" w:hAnsi="Arial MT"/>
          <w:sz w:val="18"/>
        </w:rPr>
        <w:t>Ley</w:t>
      </w:r>
      <w:r>
        <w:rPr>
          <w:rFonts w:ascii="Arial MT" w:hAnsi="Arial MT"/>
          <w:spacing w:val="40"/>
          <w:sz w:val="18"/>
        </w:rPr>
        <w:t> </w:t>
      </w:r>
      <w:r>
        <w:rPr>
          <w:rFonts w:ascii="Arial MT" w:hAnsi="Arial MT"/>
          <w:sz w:val="18"/>
        </w:rPr>
        <w:t>2056</w:t>
      </w:r>
      <w:r>
        <w:rPr>
          <w:rFonts w:ascii="Arial MT" w:hAnsi="Arial MT"/>
          <w:spacing w:val="40"/>
          <w:sz w:val="18"/>
        </w:rPr>
        <w:t> </w:t>
      </w:r>
      <w:r>
        <w:rPr>
          <w:rFonts w:ascii="Arial MT" w:hAnsi="Arial MT"/>
          <w:sz w:val="18"/>
        </w:rPr>
        <w:t>de</w:t>
      </w:r>
      <w:r>
        <w:rPr>
          <w:rFonts w:ascii="Arial MT" w:hAnsi="Arial MT"/>
          <w:spacing w:val="40"/>
          <w:sz w:val="18"/>
        </w:rPr>
        <w:t> </w:t>
      </w:r>
      <w:r>
        <w:rPr>
          <w:rFonts w:ascii="Arial MT" w:hAnsi="Arial MT"/>
          <w:sz w:val="18"/>
        </w:rPr>
        <w:t>2020.</w:t>
      </w:r>
      <w:r>
        <w:rPr>
          <w:rFonts w:ascii="Arial MT" w:hAnsi="Arial MT"/>
          <w:spacing w:val="40"/>
          <w:sz w:val="18"/>
        </w:rPr>
        <w:t> </w:t>
      </w:r>
      <w:r>
        <w:rPr>
          <w:rFonts w:ascii="Arial MT" w:hAnsi="Arial MT"/>
          <w:sz w:val="18"/>
        </w:rPr>
        <w:t>Por</w:t>
      </w:r>
      <w:r>
        <w:rPr>
          <w:rFonts w:ascii="Arial MT" w:hAnsi="Arial MT"/>
          <w:spacing w:val="40"/>
          <w:sz w:val="18"/>
        </w:rPr>
        <w:t> </w:t>
      </w:r>
      <w:r>
        <w:rPr>
          <w:rFonts w:ascii="Arial MT" w:hAnsi="Arial MT"/>
          <w:sz w:val="18"/>
        </w:rPr>
        <w:t>la</w:t>
      </w:r>
      <w:r>
        <w:rPr>
          <w:rFonts w:ascii="Arial MT" w:hAnsi="Arial MT"/>
          <w:spacing w:val="40"/>
          <w:sz w:val="18"/>
        </w:rPr>
        <w:t> </w:t>
      </w:r>
      <w:r>
        <w:rPr>
          <w:rFonts w:ascii="Arial MT" w:hAnsi="Arial MT"/>
          <w:sz w:val="18"/>
        </w:rPr>
        <w:t>cual</w:t>
      </w:r>
      <w:r>
        <w:rPr>
          <w:rFonts w:ascii="Arial MT" w:hAnsi="Arial MT"/>
          <w:spacing w:val="40"/>
          <w:sz w:val="18"/>
        </w:rPr>
        <w:t> </w:t>
      </w:r>
      <w:r>
        <w:rPr>
          <w:rFonts w:ascii="Arial MT" w:hAnsi="Arial MT"/>
          <w:sz w:val="18"/>
        </w:rPr>
        <w:t>se</w:t>
      </w:r>
      <w:r>
        <w:rPr>
          <w:rFonts w:ascii="Arial MT" w:hAnsi="Arial MT"/>
          <w:spacing w:val="40"/>
          <w:sz w:val="18"/>
        </w:rPr>
        <w:t> </w:t>
      </w:r>
      <w:r>
        <w:rPr>
          <w:rFonts w:ascii="Arial MT" w:hAnsi="Arial MT"/>
          <w:sz w:val="18"/>
        </w:rPr>
        <w:t>regula</w:t>
      </w:r>
      <w:r>
        <w:rPr>
          <w:rFonts w:ascii="Arial MT" w:hAnsi="Arial MT"/>
          <w:spacing w:val="40"/>
          <w:sz w:val="18"/>
        </w:rPr>
        <w:t> </w:t>
      </w:r>
      <w:r>
        <w:rPr>
          <w:rFonts w:ascii="Arial MT" w:hAnsi="Arial MT"/>
          <w:sz w:val="18"/>
        </w:rPr>
        <w:t>la</w:t>
      </w:r>
      <w:r>
        <w:rPr>
          <w:rFonts w:ascii="Arial MT" w:hAnsi="Arial MT"/>
          <w:spacing w:val="40"/>
          <w:sz w:val="18"/>
        </w:rPr>
        <w:t> </w:t>
      </w:r>
      <w:r>
        <w:rPr>
          <w:rFonts w:ascii="Arial MT" w:hAnsi="Arial MT"/>
          <w:sz w:val="18"/>
        </w:rPr>
        <w:t>organización</w:t>
      </w:r>
      <w:r>
        <w:rPr>
          <w:rFonts w:ascii="Arial MT" w:hAnsi="Arial MT"/>
          <w:spacing w:val="28"/>
          <w:sz w:val="18"/>
        </w:rPr>
        <w:t> </w:t>
      </w:r>
      <w:r>
        <w:rPr>
          <w:rFonts w:ascii="Arial MT" w:hAnsi="Arial MT"/>
          <w:sz w:val="18"/>
        </w:rPr>
        <w:t>y</w:t>
      </w:r>
      <w:r>
        <w:rPr>
          <w:rFonts w:ascii="Arial MT" w:hAnsi="Arial MT"/>
          <w:spacing w:val="28"/>
          <w:sz w:val="18"/>
        </w:rPr>
        <w:t> </w:t>
      </w:r>
      <w:r>
        <w:rPr>
          <w:rFonts w:ascii="Arial MT" w:hAnsi="Arial MT"/>
          <w:sz w:val="18"/>
        </w:rPr>
        <w:t>el</w:t>
      </w:r>
      <w:r>
        <w:rPr>
          <w:rFonts w:ascii="Arial MT" w:hAnsi="Arial MT"/>
          <w:spacing w:val="28"/>
          <w:sz w:val="18"/>
        </w:rPr>
        <w:t> </w:t>
      </w:r>
      <w:r>
        <w:rPr>
          <w:rFonts w:ascii="Arial MT" w:hAnsi="Arial MT"/>
          <w:sz w:val="18"/>
        </w:rPr>
        <w:t>funcionamiento</w:t>
      </w:r>
      <w:r>
        <w:rPr>
          <w:rFonts w:ascii="Arial MT" w:hAnsi="Arial MT"/>
          <w:spacing w:val="28"/>
          <w:sz w:val="18"/>
        </w:rPr>
        <w:t> </w:t>
      </w:r>
      <w:r>
        <w:rPr>
          <w:rFonts w:ascii="Arial MT" w:hAnsi="Arial MT"/>
          <w:sz w:val="18"/>
        </w:rPr>
        <w:t>del</w:t>
      </w:r>
      <w:r>
        <w:rPr>
          <w:rFonts w:ascii="Arial MT" w:hAnsi="Arial MT"/>
          <w:spacing w:val="28"/>
          <w:sz w:val="18"/>
        </w:rPr>
        <w:t> </w:t>
      </w:r>
      <w:r>
        <w:rPr>
          <w:rFonts w:ascii="Arial MT" w:hAnsi="Arial MT"/>
          <w:sz w:val="18"/>
        </w:rPr>
        <w:t>Sistema</w:t>
      </w:r>
      <w:r>
        <w:rPr>
          <w:rFonts w:ascii="Arial MT" w:hAnsi="Arial MT"/>
          <w:spacing w:val="28"/>
          <w:sz w:val="18"/>
        </w:rPr>
        <w:t> </w:t>
      </w:r>
      <w:r>
        <w:rPr>
          <w:rFonts w:ascii="Arial MT" w:hAnsi="Arial MT"/>
          <w:sz w:val="18"/>
        </w:rPr>
        <w:t>General</w:t>
      </w:r>
      <w:r>
        <w:rPr>
          <w:rFonts w:ascii="Arial MT" w:hAnsi="Arial MT"/>
          <w:spacing w:val="28"/>
          <w:sz w:val="18"/>
        </w:rPr>
        <w:t> </w:t>
      </w:r>
      <w:r>
        <w:rPr>
          <w:rFonts w:ascii="Arial MT" w:hAnsi="Arial MT"/>
          <w:sz w:val="18"/>
        </w:rPr>
        <w:t>de regalías. Septiembre 30 de 2020.</w:t>
      </w:r>
    </w:p>
    <w:p>
      <w:pPr>
        <w:pStyle w:val="ListParagraph"/>
        <w:numPr>
          <w:ilvl w:val="0"/>
          <w:numId w:val="11"/>
        </w:numPr>
        <w:tabs>
          <w:tab w:pos="720" w:val="left" w:leader="none"/>
        </w:tabs>
        <w:spacing w:line="240" w:lineRule="auto" w:before="0" w:after="0"/>
        <w:ind w:left="720" w:right="372" w:hanging="360"/>
        <w:jc w:val="left"/>
        <w:rPr>
          <w:rFonts w:ascii="Arial MT" w:hAnsi="Arial MT"/>
          <w:sz w:val="18"/>
        </w:rPr>
      </w:pPr>
      <w:r>
        <w:rPr>
          <w:rFonts w:ascii="Arial MT" w:hAnsi="Arial MT"/>
          <w:sz w:val="18"/>
        </w:rPr>
        <w:t>Ley 2162 de</w:t>
      </w:r>
      <w:r>
        <w:rPr>
          <w:rFonts w:ascii="Arial MT" w:hAnsi="Arial MT"/>
          <w:spacing w:val="-2"/>
          <w:sz w:val="18"/>
        </w:rPr>
        <w:t> </w:t>
      </w:r>
      <w:r>
        <w:rPr>
          <w:rFonts w:ascii="Arial MT" w:hAnsi="Arial MT"/>
          <w:sz w:val="18"/>
        </w:rPr>
        <w:t>2021.</w:t>
      </w:r>
      <w:r>
        <w:rPr>
          <w:rFonts w:ascii="Arial MT" w:hAnsi="Arial MT"/>
          <w:spacing w:val="-2"/>
          <w:sz w:val="18"/>
        </w:rPr>
        <w:t> </w:t>
      </w:r>
      <w:r>
        <w:rPr>
          <w:rFonts w:ascii="Arial MT" w:hAnsi="Arial MT"/>
          <w:sz w:val="18"/>
        </w:rPr>
        <w:t>Por</w:t>
      </w:r>
      <w:r>
        <w:rPr>
          <w:rFonts w:ascii="Arial MT" w:hAnsi="Arial MT"/>
          <w:spacing w:val="-2"/>
          <w:sz w:val="18"/>
        </w:rPr>
        <w:t> </w:t>
      </w:r>
      <w:r>
        <w:rPr>
          <w:rFonts w:ascii="Arial MT" w:hAnsi="Arial MT"/>
          <w:sz w:val="18"/>
        </w:rPr>
        <w:t>medio</w:t>
      </w:r>
      <w:r>
        <w:rPr>
          <w:rFonts w:ascii="Arial MT" w:hAnsi="Arial MT"/>
          <w:spacing w:val="-2"/>
          <w:sz w:val="18"/>
        </w:rPr>
        <w:t> </w:t>
      </w:r>
      <w:r>
        <w:rPr>
          <w:rFonts w:ascii="Arial MT" w:hAnsi="Arial MT"/>
          <w:sz w:val="18"/>
        </w:rPr>
        <w:t>de</w:t>
      </w:r>
      <w:r>
        <w:rPr>
          <w:rFonts w:ascii="Arial MT" w:hAnsi="Arial MT"/>
          <w:spacing w:val="-2"/>
          <w:sz w:val="18"/>
        </w:rPr>
        <w:t> </w:t>
      </w:r>
      <w:r>
        <w:rPr>
          <w:rFonts w:ascii="Arial MT" w:hAnsi="Arial MT"/>
          <w:sz w:val="18"/>
        </w:rPr>
        <w:t>la</w:t>
      </w:r>
      <w:r>
        <w:rPr>
          <w:rFonts w:ascii="Arial MT" w:hAnsi="Arial MT"/>
          <w:spacing w:val="-2"/>
          <w:sz w:val="18"/>
        </w:rPr>
        <w:t> </w:t>
      </w:r>
      <w:r>
        <w:rPr>
          <w:rFonts w:ascii="Arial MT" w:hAnsi="Arial MT"/>
          <w:sz w:val="18"/>
        </w:rPr>
        <w:t>cual</w:t>
      </w:r>
      <w:r>
        <w:rPr>
          <w:rFonts w:ascii="Arial MT" w:hAnsi="Arial MT"/>
          <w:spacing w:val="-2"/>
          <w:sz w:val="18"/>
        </w:rPr>
        <w:t> </w:t>
      </w:r>
      <w:r>
        <w:rPr>
          <w:rFonts w:ascii="Arial MT" w:hAnsi="Arial MT"/>
          <w:sz w:val="18"/>
        </w:rPr>
        <w:t>se</w:t>
      </w:r>
      <w:r>
        <w:rPr>
          <w:rFonts w:ascii="Arial MT" w:hAnsi="Arial MT"/>
          <w:spacing w:val="-2"/>
          <w:sz w:val="18"/>
        </w:rPr>
        <w:t> </w:t>
      </w:r>
      <w:r>
        <w:rPr>
          <w:rFonts w:ascii="Arial MT" w:hAnsi="Arial MT"/>
          <w:sz w:val="18"/>
        </w:rPr>
        <w:t>crea</w:t>
      </w:r>
      <w:r>
        <w:rPr>
          <w:rFonts w:ascii="Arial MT" w:hAnsi="Arial MT"/>
          <w:spacing w:val="-2"/>
          <w:sz w:val="18"/>
        </w:rPr>
        <w:t> </w:t>
      </w:r>
      <w:r>
        <w:rPr>
          <w:rFonts w:ascii="Arial MT" w:hAnsi="Arial MT"/>
          <w:sz w:val="18"/>
        </w:rPr>
        <w:t>el</w:t>
      </w:r>
      <w:r>
        <w:rPr>
          <w:rFonts w:ascii="Arial MT" w:hAnsi="Arial MT"/>
          <w:spacing w:val="-2"/>
          <w:sz w:val="18"/>
        </w:rPr>
        <w:t> </w:t>
      </w:r>
      <w:r>
        <w:rPr>
          <w:rFonts w:ascii="Arial MT" w:hAnsi="Arial MT"/>
          <w:sz w:val="18"/>
        </w:rPr>
        <w:t>ministerio</w:t>
      </w:r>
      <w:r>
        <w:rPr>
          <w:rFonts w:ascii="Arial MT" w:hAnsi="Arial MT"/>
          <w:spacing w:val="-2"/>
          <w:sz w:val="18"/>
        </w:rPr>
        <w:t> </w:t>
      </w:r>
      <w:r>
        <w:rPr>
          <w:rFonts w:ascii="Arial MT" w:hAnsi="Arial MT"/>
          <w:sz w:val="18"/>
        </w:rPr>
        <w:t>de</w:t>
      </w:r>
      <w:r>
        <w:rPr>
          <w:rFonts w:ascii="Arial MT" w:hAnsi="Arial MT"/>
          <w:spacing w:val="-2"/>
          <w:sz w:val="18"/>
        </w:rPr>
        <w:t> </w:t>
      </w:r>
      <w:r>
        <w:rPr>
          <w:rFonts w:ascii="Arial MT" w:hAnsi="Arial MT"/>
          <w:sz w:val="18"/>
        </w:rPr>
        <w:t>ciencia,</w:t>
      </w:r>
      <w:r>
        <w:rPr>
          <w:rFonts w:ascii="Arial MT" w:hAnsi="Arial MT"/>
          <w:spacing w:val="-2"/>
          <w:sz w:val="18"/>
        </w:rPr>
        <w:t> </w:t>
      </w:r>
      <w:r>
        <w:rPr>
          <w:rFonts w:ascii="Arial MT" w:hAnsi="Arial MT"/>
          <w:sz w:val="18"/>
        </w:rPr>
        <w:t>tecnología</w:t>
      </w:r>
      <w:r>
        <w:rPr>
          <w:rFonts w:ascii="Arial MT" w:hAnsi="Arial MT"/>
          <w:spacing w:val="-2"/>
          <w:sz w:val="18"/>
        </w:rPr>
        <w:t> </w:t>
      </w:r>
      <w:r>
        <w:rPr>
          <w:rFonts w:ascii="Arial MT" w:hAnsi="Arial MT"/>
          <w:sz w:val="18"/>
        </w:rPr>
        <w:t>e</w:t>
      </w:r>
      <w:r>
        <w:rPr>
          <w:rFonts w:ascii="Arial MT" w:hAnsi="Arial MT"/>
          <w:spacing w:val="-2"/>
          <w:sz w:val="18"/>
        </w:rPr>
        <w:t> </w:t>
      </w:r>
      <w:r>
        <w:rPr>
          <w:rFonts w:ascii="Arial MT" w:hAnsi="Arial MT"/>
          <w:sz w:val="18"/>
        </w:rPr>
        <w:t>innovación</w:t>
      </w:r>
      <w:r>
        <w:rPr>
          <w:rFonts w:ascii="Arial MT" w:hAnsi="Arial MT"/>
          <w:spacing w:val="-2"/>
          <w:sz w:val="18"/>
        </w:rPr>
        <w:t> </w:t>
      </w:r>
      <w:r>
        <w:rPr>
          <w:rFonts w:ascii="Arial MT" w:hAnsi="Arial MT"/>
          <w:sz w:val="18"/>
        </w:rPr>
        <w:t>y</w:t>
      </w:r>
      <w:r>
        <w:rPr>
          <w:rFonts w:ascii="Arial MT" w:hAnsi="Arial MT"/>
          <w:spacing w:val="-2"/>
          <w:sz w:val="18"/>
        </w:rPr>
        <w:t> </w:t>
      </w:r>
      <w:r>
        <w:rPr>
          <w:rFonts w:ascii="Arial MT" w:hAnsi="Arial MT"/>
          <w:sz w:val="18"/>
        </w:rPr>
        <w:t>se</w:t>
      </w:r>
      <w:r>
        <w:rPr>
          <w:rFonts w:ascii="Arial MT" w:hAnsi="Arial MT"/>
          <w:spacing w:val="-2"/>
          <w:sz w:val="18"/>
        </w:rPr>
        <w:t> </w:t>
      </w:r>
      <w:r>
        <w:rPr>
          <w:rFonts w:ascii="Arial MT" w:hAnsi="Arial MT"/>
          <w:sz w:val="18"/>
        </w:rPr>
        <w:t>dictan otras disposiciones. Diciembre 6 de 2021.</w:t>
      </w:r>
    </w:p>
    <w:p>
      <w:pPr>
        <w:pStyle w:val="ListParagraph"/>
        <w:numPr>
          <w:ilvl w:val="0"/>
          <w:numId w:val="11"/>
        </w:numPr>
        <w:tabs>
          <w:tab w:pos="720" w:val="left" w:leader="none"/>
        </w:tabs>
        <w:spacing w:line="240" w:lineRule="auto" w:before="0" w:after="0"/>
        <w:ind w:left="720" w:right="367" w:hanging="360"/>
        <w:jc w:val="left"/>
        <w:rPr>
          <w:rFonts w:ascii="Arial MT" w:hAnsi="Arial MT"/>
          <w:sz w:val="18"/>
        </w:rPr>
      </w:pPr>
      <w:r>
        <w:rPr>
          <w:rFonts w:ascii="Arial MT" w:hAnsi="Arial MT"/>
          <w:sz w:val="18"/>
        </w:rPr>
        <w:t>Ley</w:t>
      </w:r>
      <w:r>
        <w:rPr>
          <w:rFonts w:ascii="Arial MT" w:hAnsi="Arial MT"/>
          <w:spacing w:val="40"/>
          <w:sz w:val="18"/>
        </w:rPr>
        <w:t> </w:t>
      </w:r>
      <w:r>
        <w:rPr>
          <w:rFonts w:ascii="Arial MT" w:hAnsi="Arial MT"/>
          <w:sz w:val="18"/>
        </w:rPr>
        <w:t>2302</w:t>
      </w:r>
      <w:r>
        <w:rPr>
          <w:rFonts w:ascii="Arial MT" w:hAnsi="Arial MT"/>
          <w:spacing w:val="40"/>
          <w:sz w:val="18"/>
        </w:rPr>
        <w:t> </w:t>
      </w:r>
      <w:r>
        <w:rPr>
          <w:rFonts w:ascii="Arial MT" w:hAnsi="Arial MT"/>
          <w:sz w:val="18"/>
        </w:rPr>
        <w:t>de</w:t>
      </w:r>
      <w:r>
        <w:rPr>
          <w:rFonts w:ascii="Arial MT" w:hAnsi="Arial MT"/>
          <w:spacing w:val="40"/>
          <w:sz w:val="18"/>
        </w:rPr>
        <w:t> </w:t>
      </w:r>
      <w:r>
        <w:rPr>
          <w:rFonts w:ascii="Arial MT" w:hAnsi="Arial MT"/>
          <w:sz w:val="18"/>
        </w:rPr>
        <w:t>2023.</w:t>
      </w:r>
      <w:r>
        <w:rPr>
          <w:rFonts w:ascii="Arial MT" w:hAnsi="Arial MT"/>
          <w:spacing w:val="40"/>
          <w:sz w:val="18"/>
        </w:rPr>
        <w:t> </w:t>
      </w:r>
      <w:r>
        <w:rPr>
          <w:rFonts w:ascii="Arial MT" w:hAnsi="Arial MT"/>
          <w:sz w:val="18"/>
        </w:rPr>
        <w:t>Por</w:t>
      </w:r>
      <w:r>
        <w:rPr>
          <w:rFonts w:ascii="Arial MT" w:hAnsi="Arial MT"/>
          <w:spacing w:val="40"/>
          <w:sz w:val="18"/>
        </w:rPr>
        <w:t> </w:t>
      </w:r>
      <w:r>
        <w:rPr>
          <w:rFonts w:ascii="Arial MT" w:hAnsi="Arial MT"/>
          <w:sz w:val="18"/>
        </w:rPr>
        <w:t>medio</w:t>
      </w:r>
      <w:r>
        <w:rPr>
          <w:rFonts w:ascii="Arial MT" w:hAnsi="Arial MT"/>
          <w:spacing w:val="40"/>
          <w:sz w:val="18"/>
        </w:rPr>
        <w:t> </w:t>
      </w:r>
      <w:r>
        <w:rPr>
          <w:rFonts w:ascii="Arial MT" w:hAnsi="Arial MT"/>
          <w:sz w:val="18"/>
        </w:rPr>
        <w:t>de</w:t>
      </w:r>
      <w:r>
        <w:rPr>
          <w:rFonts w:ascii="Arial MT" w:hAnsi="Arial MT"/>
          <w:spacing w:val="40"/>
          <w:sz w:val="18"/>
        </w:rPr>
        <w:t> </w:t>
      </w:r>
      <w:r>
        <w:rPr>
          <w:rFonts w:ascii="Arial MT" w:hAnsi="Arial MT"/>
          <w:sz w:val="18"/>
        </w:rPr>
        <w:t>la</w:t>
      </w:r>
      <w:r>
        <w:rPr>
          <w:rFonts w:ascii="Arial MT" w:hAnsi="Arial MT"/>
          <w:spacing w:val="40"/>
          <w:sz w:val="18"/>
        </w:rPr>
        <w:t> </w:t>
      </w:r>
      <w:r>
        <w:rPr>
          <w:rFonts w:ascii="Arial MT" w:hAnsi="Arial MT"/>
          <w:sz w:val="18"/>
        </w:rPr>
        <w:t>cual</w:t>
      </w:r>
      <w:r>
        <w:rPr>
          <w:rFonts w:ascii="Arial MT" w:hAnsi="Arial MT"/>
          <w:spacing w:val="40"/>
          <w:sz w:val="18"/>
        </w:rPr>
        <w:t> </w:t>
      </w:r>
      <w:r>
        <w:rPr>
          <w:rFonts w:ascii="Arial MT" w:hAnsi="Arial MT"/>
          <w:sz w:val="18"/>
        </w:rPr>
        <w:t>se</w:t>
      </w:r>
      <w:r>
        <w:rPr>
          <w:rFonts w:ascii="Arial MT" w:hAnsi="Arial MT"/>
          <w:spacing w:val="27"/>
          <w:sz w:val="18"/>
        </w:rPr>
        <w:t> </w:t>
      </w:r>
      <w:r>
        <w:rPr>
          <w:rFonts w:ascii="Arial MT" w:hAnsi="Arial MT"/>
          <w:sz w:val="18"/>
        </w:rPr>
        <w:t>adoptan</w:t>
      </w:r>
      <w:r>
        <w:rPr>
          <w:rFonts w:ascii="Arial MT" w:hAnsi="Arial MT"/>
          <w:spacing w:val="27"/>
          <w:sz w:val="18"/>
        </w:rPr>
        <w:t> </w:t>
      </w:r>
      <w:r>
        <w:rPr>
          <w:rFonts w:ascii="Arial MT" w:hAnsi="Arial MT"/>
          <w:sz w:val="18"/>
        </w:rPr>
        <w:t>medidas</w:t>
      </w:r>
      <w:r>
        <w:rPr>
          <w:rFonts w:ascii="Arial MT" w:hAnsi="Arial MT"/>
          <w:spacing w:val="27"/>
          <w:sz w:val="18"/>
        </w:rPr>
        <w:t> </w:t>
      </w:r>
      <w:r>
        <w:rPr>
          <w:rFonts w:ascii="Arial MT" w:hAnsi="Arial MT"/>
          <w:sz w:val="18"/>
        </w:rPr>
        <w:t>para</w:t>
      </w:r>
      <w:r>
        <w:rPr>
          <w:rFonts w:ascii="Arial MT" w:hAnsi="Arial MT"/>
          <w:spacing w:val="27"/>
          <w:sz w:val="18"/>
        </w:rPr>
        <w:t> </w:t>
      </w:r>
      <w:r>
        <w:rPr>
          <w:rFonts w:ascii="Arial MT" w:hAnsi="Arial MT"/>
          <w:sz w:val="18"/>
        </w:rPr>
        <w:t>garantizar</w:t>
      </w:r>
      <w:r>
        <w:rPr>
          <w:rFonts w:ascii="Arial MT" w:hAnsi="Arial MT"/>
          <w:spacing w:val="27"/>
          <w:sz w:val="18"/>
        </w:rPr>
        <w:t> </w:t>
      </w:r>
      <w:r>
        <w:rPr>
          <w:rFonts w:ascii="Arial MT" w:hAnsi="Arial MT"/>
          <w:sz w:val="18"/>
        </w:rPr>
        <w:t>la</w:t>
      </w:r>
      <w:r>
        <w:rPr>
          <w:rFonts w:ascii="Arial MT" w:hAnsi="Arial MT"/>
          <w:spacing w:val="27"/>
          <w:sz w:val="18"/>
        </w:rPr>
        <w:t> </w:t>
      </w:r>
      <w:r>
        <w:rPr>
          <w:rFonts w:ascii="Arial MT" w:hAnsi="Arial MT"/>
          <w:sz w:val="18"/>
        </w:rPr>
        <w:t>defensa</w:t>
      </w:r>
      <w:r>
        <w:rPr>
          <w:rFonts w:ascii="Arial MT" w:hAnsi="Arial MT"/>
          <w:spacing w:val="27"/>
          <w:sz w:val="18"/>
        </w:rPr>
        <w:t> </w:t>
      </w:r>
      <w:r>
        <w:rPr>
          <w:rFonts w:ascii="Arial MT" w:hAnsi="Arial MT"/>
          <w:sz w:val="18"/>
        </w:rPr>
        <w:t>e</w:t>
      </w:r>
      <w:r>
        <w:rPr>
          <w:rFonts w:ascii="Arial MT" w:hAnsi="Arial MT"/>
          <w:spacing w:val="27"/>
          <w:sz w:val="18"/>
        </w:rPr>
        <w:t> </w:t>
      </w:r>
      <w:r>
        <w:rPr>
          <w:rFonts w:ascii="Arial MT" w:hAnsi="Arial MT"/>
          <w:sz w:val="18"/>
        </w:rPr>
        <w:t>integridad territorial en el ámbito espacial y se dictan otras disposiciones. Julio 12 de 2023.</w:t>
      </w:r>
    </w:p>
    <w:p>
      <w:pPr>
        <w:pStyle w:val="ListParagraph"/>
        <w:numPr>
          <w:ilvl w:val="0"/>
          <w:numId w:val="11"/>
        </w:numPr>
        <w:tabs>
          <w:tab w:pos="720" w:val="left" w:leader="none"/>
        </w:tabs>
        <w:spacing w:line="240" w:lineRule="auto" w:before="0" w:after="0"/>
        <w:ind w:left="720" w:right="372" w:hanging="360"/>
        <w:jc w:val="left"/>
        <w:rPr>
          <w:rFonts w:ascii="Arial MT" w:hAnsi="Arial MT"/>
          <w:sz w:val="18"/>
        </w:rPr>
      </w:pPr>
      <w:r>
        <w:rPr>
          <w:rFonts w:ascii="Arial MT" w:hAnsi="Arial MT"/>
          <w:sz w:val="18"/>
        </w:rPr>
        <w:t>Ley</w:t>
      </w:r>
      <w:r>
        <w:rPr>
          <w:rFonts w:ascii="Arial MT" w:hAnsi="Arial MT"/>
          <w:spacing w:val="-2"/>
          <w:sz w:val="18"/>
        </w:rPr>
        <w:t> </w:t>
      </w:r>
      <w:r>
        <w:rPr>
          <w:rFonts w:ascii="Arial MT" w:hAnsi="Arial MT"/>
          <w:sz w:val="18"/>
        </w:rPr>
        <w:t>2441</w:t>
      </w:r>
      <w:r>
        <w:rPr>
          <w:rFonts w:ascii="Arial MT" w:hAnsi="Arial MT"/>
          <w:spacing w:val="-2"/>
          <w:sz w:val="18"/>
        </w:rPr>
        <w:t> </w:t>
      </w:r>
      <w:r>
        <w:rPr>
          <w:rFonts w:ascii="Arial MT" w:hAnsi="Arial MT"/>
          <w:sz w:val="18"/>
        </w:rPr>
        <w:t>de</w:t>
      </w:r>
      <w:r>
        <w:rPr>
          <w:rFonts w:ascii="Arial MT" w:hAnsi="Arial MT"/>
          <w:spacing w:val="-2"/>
          <w:sz w:val="18"/>
        </w:rPr>
        <w:t> </w:t>
      </w:r>
      <w:r>
        <w:rPr>
          <w:rFonts w:ascii="Arial MT" w:hAnsi="Arial MT"/>
          <w:sz w:val="18"/>
        </w:rPr>
        <w:t>2024.</w:t>
      </w:r>
      <w:r>
        <w:rPr>
          <w:rFonts w:ascii="Arial MT" w:hAnsi="Arial MT"/>
          <w:spacing w:val="-2"/>
          <w:sz w:val="18"/>
        </w:rPr>
        <w:t> </w:t>
      </w:r>
      <w:r>
        <w:rPr>
          <w:rFonts w:ascii="Arial MT" w:hAnsi="Arial MT"/>
          <w:sz w:val="18"/>
        </w:rPr>
        <w:t>Por</w:t>
      </w:r>
      <w:r>
        <w:rPr>
          <w:rFonts w:ascii="Arial MT" w:hAnsi="Arial MT"/>
          <w:spacing w:val="-2"/>
          <w:sz w:val="18"/>
        </w:rPr>
        <w:t> </w:t>
      </w:r>
      <w:r>
        <w:rPr>
          <w:rFonts w:ascii="Arial MT" w:hAnsi="Arial MT"/>
          <w:sz w:val="18"/>
        </w:rPr>
        <w:t>la</w:t>
      </w:r>
      <w:r>
        <w:rPr>
          <w:rFonts w:ascii="Arial MT" w:hAnsi="Arial MT"/>
          <w:spacing w:val="-2"/>
          <w:sz w:val="18"/>
        </w:rPr>
        <w:t> </w:t>
      </w:r>
      <w:r>
        <w:rPr>
          <w:rFonts w:ascii="Arial MT" w:hAnsi="Arial MT"/>
          <w:sz w:val="18"/>
        </w:rPr>
        <w:t>cual</w:t>
      </w:r>
      <w:r>
        <w:rPr>
          <w:rFonts w:ascii="Arial MT" w:hAnsi="Arial MT"/>
          <w:spacing w:val="-2"/>
          <w:sz w:val="18"/>
        </w:rPr>
        <w:t> </w:t>
      </w:r>
      <w:r>
        <w:rPr>
          <w:rFonts w:ascii="Arial MT" w:hAnsi="Arial MT"/>
          <w:sz w:val="18"/>
        </w:rPr>
        <w:t>se</w:t>
      </w:r>
      <w:r>
        <w:rPr>
          <w:rFonts w:ascii="Arial MT" w:hAnsi="Arial MT"/>
          <w:spacing w:val="-2"/>
          <w:sz w:val="18"/>
        </w:rPr>
        <w:t> </w:t>
      </w:r>
      <w:r>
        <w:rPr>
          <w:rFonts w:ascii="Arial MT" w:hAnsi="Arial MT"/>
          <w:sz w:val="18"/>
        </w:rPr>
        <w:t>decreta</w:t>
      </w:r>
      <w:r>
        <w:rPr>
          <w:rFonts w:ascii="Arial MT" w:hAnsi="Arial MT"/>
          <w:spacing w:val="-2"/>
          <w:sz w:val="18"/>
        </w:rPr>
        <w:t> </w:t>
      </w:r>
      <w:r>
        <w:rPr>
          <w:rFonts w:ascii="Arial MT" w:hAnsi="Arial MT"/>
          <w:sz w:val="18"/>
        </w:rPr>
        <w:t>el</w:t>
      </w:r>
      <w:r>
        <w:rPr>
          <w:rFonts w:ascii="Arial MT" w:hAnsi="Arial MT"/>
          <w:spacing w:val="-2"/>
          <w:sz w:val="18"/>
        </w:rPr>
        <w:t> </w:t>
      </w:r>
      <w:r>
        <w:rPr>
          <w:rFonts w:ascii="Arial MT" w:hAnsi="Arial MT"/>
          <w:sz w:val="18"/>
        </w:rPr>
        <w:t>presupuesto</w:t>
      </w:r>
      <w:r>
        <w:rPr>
          <w:rFonts w:ascii="Arial MT" w:hAnsi="Arial MT"/>
          <w:spacing w:val="-2"/>
          <w:sz w:val="18"/>
        </w:rPr>
        <w:t> </w:t>
      </w:r>
      <w:r>
        <w:rPr>
          <w:rFonts w:ascii="Arial MT" w:hAnsi="Arial MT"/>
          <w:sz w:val="18"/>
        </w:rPr>
        <w:t>del</w:t>
      </w:r>
      <w:r>
        <w:rPr>
          <w:rFonts w:ascii="Arial MT" w:hAnsi="Arial MT"/>
          <w:spacing w:val="-2"/>
          <w:sz w:val="18"/>
        </w:rPr>
        <w:t> </w:t>
      </w:r>
      <w:r>
        <w:rPr>
          <w:rFonts w:ascii="Arial MT" w:hAnsi="Arial MT"/>
          <w:sz w:val="18"/>
        </w:rPr>
        <w:t>Sistema</w:t>
      </w:r>
      <w:r>
        <w:rPr>
          <w:rFonts w:ascii="Arial MT" w:hAnsi="Arial MT"/>
          <w:spacing w:val="-2"/>
          <w:sz w:val="18"/>
        </w:rPr>
        <w:t> </w:t>
      </w:r>
      <w:r>
        <w:rPr>
          <w:rFonts w:ascii="Arial MT" w:hAnsi="Arial MT"/>
          <w:sz w:val="18"/>
        </w:rPr>
        <w:t>General</w:t>
      </w:r>
      <w:r>
        <w:rPr>
          <w:rFonts w:ascii="Arial MT" w:hAnsi="Arial MT"/>
          <w:spacing w:val="-2"/>
          <w:sz w:val="18"/>
        </w:rPr>
        <w:t> </w:t>
      </w:r>
      <w:r>
        <w:rPr>
          <w:rFonts w:ascii="Arial MT" w:hAnsi="Arial MT"/>
          <w:sz w:val="18"/>
        </w:rPr>
        <w:t>de</w:t>
      </w:r>
      <w:r>
        <w:rPr>
          <w:rFonts w:ascii="Arial MT" w:hAnsi="Arial MT"/>
          <w:spacing w:val="-2"/>
          <w:sz w:val="18"/>
        </w:rPr>
        <w:t> </w:t>
      </w:r>
      <w:r>
        <w:rPr>
          <w:rFonts w:ascii="Arial MT" w:hAnsi="Arial MT"/>
          <w:sz w:val="18"/>
        </w:rPr>
        <w:t>Regalías</w:t>
      </w:r>
      <w:r>
        <w:rPr>
          <w:rFonts w:ascii="Arial MT" w:hAnsi="Arial MT"/>
          <w:spacing w:val="-2"/>
          <w:sz w:val="18"/>
        </w:rPr>
        <w:t> </w:t>
      </w:r>
      <w:r>
        <w:rPr>
          <w:rFonts w:ascii="Arial MT" w:hAnsi="Arial MT"/>
          <w:sz w:val="18"/>
        </w:rPr>
        <w:t>para</w:t>
      </w:r>
      <w:r>
        <w:rPr>
          <w:rFonts w:ascii="Arial MT" w:hAnsi="Arial MT"/>
          <w:spacing w:val="-2"/>
          <w:sz w:val="18"/>
        </w:rPr>
        <w:t> </w:t>
      </w:r>
      <w:r>
        <w:rPr>
          <w:rFonts w:ascii="Arial MT" w:hAnsi="Arial MT"/>
          <w:sz w:val="18"/>
        </w:rPr>
        <w:t>el</w:t>
      </w:r>
      <w:r>
        <w:rPr>
          <w:rFonts w:ascii="Arial MT" w:hAnsi="Arial MT"/>
          <w:spacing w:val="-2"/>
          <w:sz w:val="18"/>
        </w:rPr>
        <w:t> </w:t>
      </w:r>
      <w:r>
        <w:rPr>
          <w:rFonts w:ascii="Arial MT" w:hAnsi="Arial MT"/>
          <w:sz w:val="18"/>
        </w:rPr>
        <w:t>bienio</w:t>
      </w:r>
      <w:r>
        <w:rPr>
          <w:rFonts w:ascii="Arial MT" w:hAnsi="Arial MT"/>
          <w:spacing w:val="-2"/>
          <w:sz w:val="18"/>
        </w:rPr>
        <w:t> </w:t>
      </w:r>
      <w:r>
        <w:rPr>
          <w:rFonts w:ascii="Arial MT" w:hAnsi="Arial MT"/>
          <w:sz w:val="18"/>
        </w:rPr>
        <w:t>del 1 de enero de 2025 al 31 de diciembre de 2026</w:t>
      </w:r>
      <w:r>
        <w:rPr>
          <w:i/>
          <w:sz w:val="18"/>
        </w:rPr>
        <w:t>. </w:t>
      </w:r>
      <w:r>
        <w:rPr>
          <w:rFonts w:ascii="Arial MT" w:hAnsi="Arial MT"/>
          <w:sz w:val="18"/>
        </w:rPr>
        <w:t>Diciembre 27 de 2024.</w:t>
      </w:r>
    </w:p>
    <w:p>
      <w:pPr>
        <w:pStyle w:val="ListParagraph"/>
        <w:numPr>
          <w:ilvl w:val="0"/>
          <w:numId w:val="11"/>
        </w:numPr>
        <w:tabs>
          <w:tab w:pos="720" w:val="left" w:leader="none"/>
          <w:tab w:pos="784" w:val="left" w:leader="none"/>
          <w:tab w:pos="8145" w:val="left" w:leader="none"/>
        </w:tabs>
        <w:spacing w:line="240" w:lineRule="auto" w:before="0" w:after="0"/>
        <w:ind w:left="720" w:right="368" w:hanging="360"/>
        <w:jc w:val="left"/>
        <w:rPr>
          <w:rFonts w:ascii="Arial MT" w:hAnsi="Arial MT"/>
          <w:sz w:val="18"/>
        </w:rPr>
      </w:pPr>
      <w:r>
        <w:rPr>
          <w:rFonts w:ascii="Arial MT" w:hAnsi="Arial MT"/>
          <w:sz w:val="18"/>
        </w:rPr>
        <w:tab/>
        <w:t>Ministerio de Comercio. (marzo de</w:t>
      </w:r>
      <w:r>
        <w:rPr>
          <w:rFonts w:ascii="Arial MT" w:hAnsi="Arial MT"/>
          <w:spacing w:val="-3"/>
          <w:sz w:val="18"/>
        </w:rPr>
        <w:t> </w:t>
      </w:r>
      <w:r>
        <w:rPr>
          <w:rFonts w:ascii="Arial MT" w:hAnsi="Arial MT"/>
          <w:sz w:val="18"/>
        </w:rPr>
        <w:t>2017).</w:t>
      </w:r>
      <w:r>
        <w:rPr>
          <w:rFonts w:ascii="Arial MT" w:hAnsi="Arial MT"/>
          <w:spacing w:val="-3"/>
          <w:sz w:val="18"/>
        </w:rPr>
        <w:t> </w:t>
      </w:r>
      <w:r>
        <w:rPr>
          <w:rFonts w:ascii="Arial MT" w:hAnsi="Arial MT"/>
          <w:sz w:val="18"/>
        </w:rPr>
        <w:t>Metodología</w:t>
      </w:r>
      <w:r>
        <w:rPr>
          <w:rFonts w:ascii="Arial MT" w:hAnsi="Arial MT"/>
          <w:spacing w:val="-3"/>
          <w:sz w:val="18"/>
        </w:rPr>
        <w:t> </w:t>
      </w:r>
      <w:r>
        <w:rPr>
          <w:rFonts w:ascii="Arial MT" w:hAnsi="Arial MT"/>
          <w:sz w:val="18"/>
        </w:rPr>
        <w:t>tipo</w:t>
      </w:r>
      <w:r>
        <w:rPr>
          <w:rFonts w:ascii="Arial MT" w:hAnsi="Arial MT"/>
          <w:spacing w:val="-3"/>
          <w:sz w:val="18"/>
        </w:rPr>
        <w:t> </w:t>
      </w:r>
      <w:r>
        <w:rPr>
          <w:rFonts w:ascii="Arial MT" w:hAnsi="Arial MT"/>
          <w:sz w:val="18"/>
        </w:rPr>
        <w:t>de</w:t>
      </w:r>
      <w:r>
        <w:rPr>
          <w:rFonts w:ascii="Arial MT" w:hAnsi="Arial MT"/>
          <w:spacing w:val="-3"/>
          <w:sz w:val="18"/>
        </w:rPr>
        <w:t> </w:t>
      </w:r>
      <w:r>
        <w:rPr>
          <w:rFonts w:ascii="Arial MT" w:hAnsi="Arial MT"/>
          <w:sz w:val="18"/>
        </w:rPr>
        <w:t>pre-identificación</w:t>
      </w:r>
      <w:r>
        <w:rPr>
          <w:rFonts w:ascii="Arial MT" w:hAnsi="Arial MT"/>
          <w:spacing w:val="-3"/>
          <w:sz w:val="18"/>
        </w:rPr>
        <w:t> </w:t>
      </w:r>
      <w:r>
        <w:rPr>
          <w:rFonts w:ascii="Arial MT" w:hAnsi="Arial MT"/>
          <w:sz w:val="18"/>
        </w:rPr>
        <w:t>de</w:t>
      </w:r>
      <w:r>
        <w:rPr>
          <w:rFonts w:ascii="Arial MT" w:hAnsi="Arial MT"/>
          <w:spacing w:val="-3"/>
          <w:sz w:val="18"/>
        </w:rPr>
        <w:t> </w:t>
      </w:r>
      <w:r>
        <w:rPr>
          <w:rFonts w:ascii="Arial MT" w:hAnsi="Arial MT"/>
          <w:sz w:val="18"/>
        </w:rPr>
        <w:t>apuestas</w:t>
      </w:r>
      <w:r>
        <w:rPr>
          <w:rFonts w:ascii="Arial MT" w:hAnsi="Arial MT"/>
          <w:spacing w:val="-3"/>
          <w:sz w:val="18"/>
        </w:rPr>
        <w:t> </w:t>
      </w:r>
      <w:r>
        <w:rPr>
          <w:rFonts w:ascii="Arial MT" w:hAnsi="Arial MT"/>
          <w:sz w:val="18"/>
        </w:rPr>
        <w:t>productivas</w:t>
      </w:r>
      <w:r>
        <w:rPr>
          <w:rFonts w:ascii="Arial MT" w:hAnsi="Arial MT"/>
          <w:spacing w:val="-3"/>
          <w:sz w:val="18"/>
        </w:rPr>
        <w:t> </w:t>
      </w:r>
      <w:r>
        <w:rPr>
          <w:rFonts w:ascii="Arial MT" w:hAnsi="Arial MT"/>
          <w:sz w:val="18"/>
        </w:rPr>
        <w:t>a </w:t>
      </w:r>
      <w:r>
        <w:rPr>
          <w:rFonts w:ascii="Arial MT" w:hAnsi="Arial MT"/>
          <w:spacing w:val="-2"/>
          <w:sz w:val="18"/>
        </w:rPr>
        <w:t>nivel</w:t>
      </w:r>
      <w:r>
        <w:rPr>
          <w:rFonts w:ascii="Arial MT" w:hAnsi="Arial MT"/>
          <w:sz w:val="18"/>
        </w:rPr>
        <w:tab/>
      </w:r>
      <w:r>
        <w:rPr>
          <w:rFonts w:ascii="Arial MT" w:hAnsi="Arial MT"/>
          <w:spacing w:val="-2"/>
          <w:sz w:val="18"/>
        </w:rPr>
        <w:t>departamental.</w:t>
      </w:r>
    </w:p>
    <w:p>
      <w:pPr>
        <w:spacing w:before="0"/>
        <w:ind w:left="720" w:right="0" w:firstLine="0"/>
        <w:jc w:val="left"/>
        <w:rPr>
          <w:sz w:val="18"/>
        </w:rPr>
      </w:pPr>
      <w:r>
        <w:rPr>
          <w:spacing w:val="-2"/>
          <w:sz w:val="18"/>
        </w:rPr>
        <w:t>https://colaboracion.dnp.gov.co/CDT/Desarrollo%20Empresarial/Metodologia%20Priorizacion%20PDP%20-</w:t>
      </w:r>
    </w:p>
    <w:p>
      <w:pPr>
        <w:spacing w:before="0"/>
        <w:ind w:left="720" w:right="0" w:firstLine="0"/>
        <w:jc w:val="left"/>
        <w:rPr>
          <w:sz w:val="18"/>
        </w:rPr>
      </w:pPr>
      <w:r>
        <w:rPr>
          <w:spacing w:val="-2"/>
          <w:sz w:val="18"/>
        </w:rPr>
        <w:t>%20FINAL.pdf</w:t>
      </w:r>
    </w:p>
    <w:p>
      <w:pPr>
        <w:pStyle w:val="Heading2"/>
        <w:numPr>
          <w:ilvl w:val="0"/>
          <w:numId w:val="9"/>
        </w:numPr>
        <w:tabs>
          <w:tab w:pos="242" w:val="left" w:leader="none"/>
        </w:tabs>
        <w:spacing w:line="240" w:lineRule="auto" w:before="207" w:after="0"/>
        <w:ind w:left="242" w:right="0" w:hanging="242"/>
        <w:jc w:val="left"/>
      </w:pPr>
      <w:r>
        <w:rPr/>
        <w:t>Pliego</w:t>
      </w:r>
      <w:r>
        <w:rPr>
          <w:spacing w:val="-4"/>
        </w:rPr>
        <w:t> </w:t>
      </w:r>
      <w:r>
        <w:rPr/>
        <w:t>de</w:t>
      </w:r>
      <w:r>
        <w:rPr>
          <w:spacing w:val="-4"/>
        </w:rPr>
        <w:t> </w:t>
      </w:r>
      <w:r>
        <w:rPr>
          <w:spacing w:val="-2"/>
        </w:rPr>
        <w:t>modificaciones</w:t>
      </w:r>
    </w:p>
    <w:p>
      <w:pPr>
        <w:pStyle w:val="BodyText"/>
        <w:spacing w:before="11"/>
        <w:rPr>
          <w:rFonts w:ascii="Arial"/>
          <w:b/>
          <w:sz w:val="20"/>
        </w:r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40"/>
        <w:gridCol w:w="2640"/>
        <w:gridCol w:w="2520"/>
        <w:gridCol w:w="1900"/>
      </w:tblGrid>
      <w:tr>
        <w:trPr>
          <w:trHeight w:val="900" w:hRule="atLeast"/>
        </w:trPr>
        <w:tc>
          <w:tcPr>
            <w:tcW w:w="2340" w:type="dxa"/>
          </w:tcPr>
          <w:p>
            <w:pPr>
              <w:pStyle w:val="TableParagraph"/>
              <w:spacing w:before="112"/>
              <w:ind w:left="94" w:right="231"/>
              <w:rPr>
                <w:rFonts w:ascii="Arial" w:hAnsi="Arial"/>
                <w:b/>
                <w:sz w:val="20"/>
              </w:rPr>
            </w:pPr>
            <w:r>
              <w:rPr>
                <w:rFonts w:ascii="Arial" w:hAnsi="Arial"/>
                <w:b/>
                <w:sz w:val="20"/>
              </w:rPr>
              <w:t>Artículo actual Constitución</w:t>
            </w:r>
            <w:r>
              <w:rPr>
                <w:rFonts w:ascii="Arial" w:hAnsi="Arial"/>
                <w:b/>
                <w:spacing w:val="-14"/>
                <w:sz w:val="20"/>
              </w:rPr>
              <w:t> </w:t>
            </w:r>
            <w:r>
              <w:rPr>
                <w:rFonts w:ascii="Arial" w:hAnsi="Arial"/>
                <w:b/>
                <w:sz w:val="20"/>
              </w:rPr>
              <w:t>Pólitica de Colombia</w:t>
            </w:r>
          </w:p>
        </w:tc>
        <w:tc>
          <w:tcPr>
            <w:tcW w:w="2640" w:type="dxa"/>
          </w:tcPr>
          <w:p>
            <w:pPr>
              <w:pStyle w:val="TableParagraph"/>
              <w:spacing w:before="112"/>
              <w:ind w:left="94"/>
              <w:rPr>
                <w:rFonts w:ascii="Arial"/>
                <w:b/>
                <w:sz w:val="20"/>
              </w:rPr>
            </w:pPr>
            <w:r>
              <w:rPr>
                <w:rFonts w:ascii="Arial"/>
                <w:b/>
                <w:spacing w:val="-2"/>
                <w:sz w:val="20"/>
              </w:rPr>
              <w:t>Texto</w:t>
            </w:r>
            <w:r>
              <w:rPr>
                <w:rFonts w:ascii="Arial"/>
                <w:b/>
                <w:spacing w:val="-9"/>
                <w:sz w:val="20"/>
              </w:rPr>
              <w:t> </w:t>
            </w:r>
            <w:r>
              <w:rPr>
                <w:rFonts w:ascii="Arial"/>
                <w:b/>
                <w:spacing w:val="-2"/>
                <w:sz w:val="20"/>
              </w:rPr>
              <w:t>radicado</w:t>
            </w:r>
          </w:p>
        </w:tc>
        <w:tc>
          <w:tcPr>
            <w:tcW w:w="2520" w:type="dxa"/>
          </w:tcPr>
          <w:p>
            <w:pPr>
              <w:pStyle w:val="TableParagraph"/>
              <w:spacing w:before="112"/>
              <w:ind w:left="94"/>
              <w:rPr>
                <w:rFonts w:ascii="Arial"/>
                <w:b/>
                <w:sz w:val="20"/>
              </w:rPr>
            </w:pPr>
            <w:r>
              <w:rPr>
                <w:rFonts w:ascii="Arial"/>
                <w:b/>
                <w:spacing w:val="-2"/>
                <w:sz w:val="20"/>
              </w:rPr>
              <w:t>Texto</w:t>
            </w:r>
            <w:r>
              <w:rPr>
                <w:rFonts w:ascii="Arial"/>
                <w:b/>
                <w:spacing w:val="-9"/>
                <w:sz w:val="20"/>
              </w:rPr>
              <w:t> </w:t>
            </w:r>
            <w:r>
              <w:rPr>
                <w:rFonts w:ascii="Arial"/>
                <w:b/>
                <w:spacing w:val="-2"/>
                <w:sz w:val="20"/>
              </w:rPr>
              <w:t>propuesto</w:t>
            </w:r>
          </w:p>
        </w:tc>
        <w:tc>
          <w:tcPr>
            <w:tcW w:w="1900" w:type="dxa"/>
          </w:tcPr>
          <w:p>
            <w:pPr>
              <w:pStyle w:val="TableParagraph"/>
              <w:spacing w:before="112"/>
              <w:ind w:left="109"/>
              <w:rPr>
                <w:rFonts w:ascii="Arial" w:hAnsi="Arial"/>
                <w:b/>
                <w:sz w:val="20"/>
              </w:rPr>
            </w:pPr>
            <w:r>
              <w:rPr>
                <w:rFonts w:ascii="Arial" w:hAnsi="Arial"/>
                <w:b/>
                <w:spacing w:val="-2"/>
                <w:sz w:val="20"/>
              </w:rPr>
              <w:t>Justificación</w:t>
            </w:r>
          </w:p>
        </w:tc>
      </w:tr>
      <w:tr>
        <w:trPr>
          <w:trHeight w:val="5039" w:hRule="atLeast"/>
        </w:trPr>
        <w:tc>
          <w:tcPr>
            <w:tcW w:w="2340" w:type="dxa"/>
          </w:tcPr>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spacing w:before="106"/>
              <w:rPr>
                <w:rFonts w:ascii="Arial"/>
                <w:b/>
                <w:sz w:val="20"/>
              </w:rPr>
            </w:pPr>
          </w:p>
          <w:p>
            <w:pPr>
              <w:pStyle w:val="TableParagraph"/>
              <w:tabs>
                <w:tab w:pos="2117" w:val="left" w:leader="none"/>
              </w:tabs>
              <w:spacing w:before="1"/>
              <w:ind w:left="94" w:right="99"/>
              <w:jc w:val="both"/>
              <w:rPr>
                <w:sz w:val="20"/>
              </w:rPr>
            </w:pPr>
            <w:r>
              <w:rPr>
                <w:sz w:val="20"/>
              </w:rPr>
              <w:t>10% para la inversión en ciencia,</w:t>
            </w:r>
            <w:r>
              <w:rPr>
                <w:spacing w:val="-10"/>
                <w:sz w:val="20"/>
              </w:rPr>
              <w:t> </w:t>
            </w:r>
            <w:r>
              <w:rPr>
                <w:sz w:val="20"/>
              </w:rPr>
              <w:t>tecnología</w:t>
            </w:r>
            <w:r>
              <w:rPr>
                <w:spacing w:val="-10"/>
                <w:sz w:val="20"/>
              </w:rPr>
              <w:t> </w:t>
            </w:r>
            <w:r>
              <w:rPr>
                <w:sz w:val="20"/>
              </w:rPr>
              <w:t>e innovación, a través de convocatorias públicas, </w:t>
            </w:r>
            <w:r>
              <w:rPr>
                <w:spacing w:val="-2"/>
                <w:sz w:val="20"/>
              </w:rPr>
              <w:t>abiertas,</w:t>
            </w:r>
            <w:r>
              <w:rPr>
                <w:sz w:val="20"/>
              </w:rPr>
              <w:tab/>
            </w:r>
            <w:r>
              <w:rPr>
                <w:spacing w:val="-10"/>
                <w:sz w:val="20"/>
              </w:rPr>
              <w:t>y</w:t>
            </w:r>
          </w:p>
          <w:p>
            <w:pPr>
              <w:pStyle w:val="TableParagraph"/>
              <w:tabs>
                <w:tab w:pos="2000" w:val="left" w:leader="none"/>
              </w:tabs>
              <w:ind w:left="94" w:right="100"/>
              <w:jc w:val="both"/>
              <w:rPr>
                <w:sz w:val="20"/>
              </w:rPr>
            </w:pPr>
            <w:r>
              <w:rPr>
                <w:sz w:val="20"/>
              </w:rPr>
              <w:t>competitivas, en los términos que defina la ley que desarrolle el Sistema, de los cuales, mínimo dos (2) puntos </w:t>
            </w:r>
            <w:r>
              <w:rPr>
                <w:spacing w:val="-2"/>
                <w:sz w:val="20"/>
              </w:rPr>
              <w:t>porcentuales</w:t>
            </w:r>
            <w:r>
              <w:rPr>
                <w:sz w:val="20"/>
              </w:rPr>
              <w:tab/>
            </w:r>
            <w:r>
              <w:rPr>
                <w:spacing w:val="-5"/>
                <w:sz w:val="20"/>
              </w:rPr>
              <w:t>se</w:t>
            </w:r>
          </w:p>
          <w:p>
            <w:pPr>
              <w:pStyle w:val="TableParagraph"/>
              <w:tabs>
                <w:tab w:pos="2104" w:val="left" w:leader="none"/>
              </w:tabs>
              <w:ind w:left="94"/>
              <w:jc w:val="both"/>
              <w:rPr>
                <w:sz w:val="20"/>
              </w:rPr>
            </w:pPr>
            <w:r>
              <w:rPr>
                <w:spacing w:val="-2"/>
                <w:sz w:val="20"/>
              </w:rPr>
              <w:t>destinarán</w:t>
            </w:r>
            <w:r>
              <w:rPr>
                <w:sz w:val="20"/>
              </w:rPr>
              <w:tab/>
            </w:r>
            <w:r>
              <w:rPr>
                <w:spacing w:val="-10"/>
                <w:sz w:val="20"/>
              </w:rPr>
              <w:t>a</w:t>
            </w:r>
          </w:p>
          <w:p>
            <w:pPr>
              <w:pStyle w:val="TableParagraph"/>
              <w:tabs>
                <w:tab w:pos="2101" w:val="left" w:leader="none"/>
              </w:tabs>
              <w:ind w:left="94" w:right="98"/>
              <w:jc w:val="both"/>
              <w:rPr>
                <w:sz w:val="20"/>
              </w:rPr>
            </w:pPr>
            <w:r>
              <w:rPr>
                <w:spacing w:val="-2"/>
                <w:sz w:val="20"/>
              </w:rPr>
              <w:t>investigación</w:t>
            </w:r>
            <w:r>
              <w:rPr>
                <w:sz w:val="20"/>
              </w:rPr>
              <w:tab/>
            </w:r>
            <w:r>
              <w:rPr>
                <w:spacing w:val="-10"/>
                <w:sz w:val="20"/>
              </w:rPr>
              <w:t>o </w:t>
            </w:r>
            <w:r>
              <w:rPr>
                <w:sz w:val="20"/>
              </w:rPr>
              <w:t>inversión de proyectos de ciencia,</w:t>
            </w:r>
            <w:r>
              <w:rPr>
                <w:spacing w:val="-9"/>
                <w:sz w:val="20"/>
              </w:rPr>
              <w:t> </w:t>
            </w:r>
            <w:r>
              <w:rPr>
                <w:sz w:val="20"/>
              </w:rPr>
              <w:t>tecnología</w:t>
            </w:r>
            <w:r>
              <w:rPr>
                <w:spacing w:val="-9"/>
                <w:sz w:val="20"/>
              </w:rPr>
              <w:t> </w:t>
            </w:r>
            <w:r>
              <w:rPr>
                <w:sz w:val="20"/>
              </w:rPr>
              <w:t>e innovación</w:t>
            </w:r>
            <w:r>
              <w:rPr>
                <w:spacing w:val="68"/>
                <w:sz w:val="20"/>
              </w:rPr>
              <w:t> </w:t>
            </w:r>
            <w:r>
              <w:rPr>
                <w:sz w:val="20"/>
              </w:rPr>
              <w:t>en</w:t>
            </w:r>
            <w:r>
              <w:rPr>
                <w:spacing w:val="55"/>
                <w:sz w:val="20"/>
              </w:rPr>
              <w:t> </w:t>
            </w:r>
            <w:r>
              <w:rPr>
                <w:spacing w:val="-2"/>
                <w:sz w:val="20"/>
              </w:rPr>
              <w:t>asuntos</w:t>
            </w:r>
          </w:p>
        </w:tc>
        <w:tc>
          <w:tcPr>
            <w:tcW w:w="2640" w:type="dxa"/>
          </w:tcPr>
          <w:p>
            <w:pPr>
              <w:pStyle w:val="TableParagraph"/>
              <w:spacing w:before="107"/>
              <w:ind w:left="94" w:right="103"/>
              <w:jc w:val="both"/>
              <w:rPr>
                <w:sz w:val="20"/>
              </w:rPr>
            </w:pPr>
            <w:r>
              <w:rPr>
                <w:rFonts w:ascii="Arial" w:hAnsi="Arial"/>
                <w:b/>
                <w:sz w:val="20"/>
              </w:rPr>
              <w:t>Artículo 1. </w:t>
            </w:r>
            <w:r>
              <w:rPr>
                <w:sz w:val="20"/>
              </w:rPr>
              <w:t>El inciso 7 del artículo 361 de la Constitución Política de Colombia quedará así:</w:t>
            </w:r>
          </w:p>
          <w:p>
            <w:pPr>
              <w:pStyle w:val="TableParagraph"/>
              <w:spacing w:before="230"/>
              <w:ind w:left="514" w:right="94"/>
              <w:jc w:val="both"/>
              <w:rPr>
                <w:sz w:val="20"/>
              </w:rPr>
            </w:pPr>
            <w:r>
              <w:rPr>
                <w:sz w:val="20"/>
              </w:rPr>
              <w:t>10% para la inversión en ciencia, tecnología e innovación, a través de convocatorias públicas, abiertas, y competitivas, en los términos que defina</w:t>
            </w:r>
            <w:r>
              <w:rPr>
                <w:spacing w:val="-8"/>
                <w:sz w:val="20"/>
              </w:rPr>
              <w:t> </w:t>
            </w:r>
            <w:r>
              <w:rPr>
                <w:sz w:val="20"/>
              </w:rPr>
              <w:t>la ley que desarrolle el Sistema, de los cuales,</w:t>
            </w:r>
            <w:r>
              <w:rPr>
                <w:spacing w:val="43"/>
                <w:sz w:val="20"/>
              </w:rPr>
              <w:t>  </w:t>
            </w:r>
            <w:r>
              <w:rPr>
                <w:sz w:val="20"/>
              </w:rPr>
              <w:t>mínimo</w:t>
            </w:r>
            <w:r>
              <w:rPr>
                <w:spacing w:val="37"/>
                <w:sz w:val="20"/>
              </w:rPr>
              <w:t>  </w:t>
            </w:r>
            <w:r>
              <w:rPr>
                <w:spacing w:val="-5"/>
                <w:sz w:val="20"/>
              </w:rPr>
              <w:t>dos</w:t>
            </w:r>
          </w:p>
          <w:p>
            <w:pPr>
              <w:pStyle w:val="TableParagraph"/>
              <w:tabs>
                <w:tab w:pos="1909" w:val="left" w:leader="none"/>
              </w:tabs>
              <w:ind w:left="514"/>
              <w:jc w:val="both"/>
              <w:rPr>
                <w:sz w:val="20"/>
              </w:rPr>
            </w:pPr>
            <w:r>
              <w:rPr>
                <w:spacing w:val="-5"/>
                <w:sz w:val="20"/>
              </w:rPr>
              <w:t>(2)</w:t>
            </w:r>
            <w:r>
              <w:rPr>
                <w:sz w:val="20"/>
              </w:rPr>
              <w:tab/>
            </w:r>
            <w:r>
              <w:rPr>
                <w:spacing w:val="-2"/>
                <w:sz w:val="20"/>
              </w:rPr>
              <w:t>puntos</w:t>
            </w:r>
          </w:p>
          <w:p>
            <w:pPr>
              <w:pStyle w:val="TableParagraph"/>
              <w:tabs>
                <w:tab w:pos="2300" w:val="left" w:leader="none"/>
              </w:tabs>
              <w:ind w:left="514"/>
              <w:jc w:val="both"/>
              <w:rPr>
                <w:sz w:val="20"/>
              </w:rPr>
            </w:pPr>
            <w:r>
              <w:rPr>
                <w:spacing w:val="-2"/>
                <w:sz w:val="20"/>
              </w:rPr>
              <w:t>porcentuales</w:t>
            </w:r>
            <w:r>
              <w:rPr>
                <w:sz w:val="20"/>
              </w:rPr>
              <w:tab/>
            </w:r>
            <w:r>
              <w:rPr>
                <w:spacing w:val="-5"/>
                <w:sz w:val="20"/>
              </w:rPr>
              <w:t>se</w:t>
            </w:r>
          </w:p>
          <w:p>
            <w:pPr>
              <w:pStyle w:val="TableParagraph"/>
              <w:tabs>
                <w:tab w:pos="2404" w:val="left" w:leader="none"/>
              </w:tabs>
              <w:ind w:left="514"/>
              <w:jc w:val="both"/>
              <w:rPr>
                <w:sz w:val="20"/>
              </w:rPr>
            </w:pPr>
            <w:r>
              <w:rPr>
                <w:spacing w:val="-2"/>
                <w:sz w:val="20"/>
              </w:rPr>
              <w:t>destinarán</w:t>
            </w:r>
            <w:r>
              <w:rPr>
                <w:sz w:val="20"/>
              </w:rPr>
              <w:tab/>
            </w:r>
            <w:r>
              <w:rPr>
                <w:spacing w:val="-10"/>
                <w:sz w:val="20"/>
              </w:rPr>
              <w:t>a</w:t>
            </w:r>
          </w:p>
          <w:p>
            <w:pPr>
              <w:pStyle w:val="TableParagraph"/>
              <w:tabs>
                <w:tab w:pos="2401" w:val="left" w:leader="none"/>
              </w:tabs>
              <w:ind w:left="514" w:right="94"/>
              <w:jc w:val="both"/>
              <w:rPr>
                <w:sz w:val="20"/>
              </w:rPr>
            </w:pPr>
            <w:r>
              <w:rPr>
                <w:spacing w:val="-2"/>
                <w:sz w:val="20"/>
              </w:rPr>
              <w:t>investigación</w:t>
            </w:r>
            <w:r>
              <w:rPr>
                <w:sz w:val="20"/>
              </w:rPr>
              <w:tab/>
            </w:r>
            <w:r>
              <w:rPr>
                <w:spacing w:val="-10"/>
                <w:sz w:val="20"/>
              </w:rPr>
              <w:t>o </w:t>
            </w:r>
            <w:r>
              <w:rPr>
                <w:sz w:val="20"/>
              </w:rPr>
              <w:t>inversión</w:t>
            </w:r>
            <w:r>
              <w:rPr>
                <w:spacing w:val="-14"/>
                <w:sz w:val="20"/>
              </w:rPr>
              <w:t> </w:t>
            </w:r>
            <w:r>
              <w:rPr>
                <w:sz w:val="20"/>
              </w:rPr>
              <w:t>de</w:t>
            </w:r>
            <w:r>
              <w:rPr>
                <w:spacing w:val="-14"/>
                <w:sz w:val="20"/>
              </w:rPr>
              <w:t> </w:t>
            </w:r>
            <w:r>
              <w:rPr>
                <w:sz w:val="20"/>
              </w:rPr>
              <w:t>proyectos de</w:t>
            </w:r>
            <w:r>
              <w:rPr>
                <w:spacing w:val="39"/>
                <w:sz w:val="20"/>
              </w:rPr>
              <w:t> </w:t>
            </w:r>
            <w:r>
              <w:rPr>
                <w:sz w:val="20"/>
              </w:rPr>
              <w:t>ciencia,</w:t>
            </w:r>
            <w:r>
              <w:rPr>
                <w:spacing w:val="26"/>
                <w:sz w:val="20"/>
              </w:rPr>
              <w:t> </w:t>
            </w:r>
            <w:r>
              <w:rPr>
                <w:spacing w:val="-2"/>
                <w:sz w:val="20"/>
              </w:rPr>
              <w:t>tecnología</w:t>
            </w:r>
          </w:p>
        </w:tc>
        <w:tc>
          <w:tcPr>
            <w:tcW w:w="2520" w:type="dxa"/>
          </w:tcPr>
          <w:p>
            <w:pPr>
              <w:pStyle w:val="TableParagraph"/>
              <w:spacing w:before="107"/>
              <w:ind w:left="94" w:right="88"/>
              <w:jc w:val="both"/>
              <w:rPr>
                <w:sz w:val="20"/>
              </w:rPr>
            </w:pPr>
            <w:r>
              <w:rPr>
                <w:rFonts w:ascii="Arial" w:hAnsi="Arial"/>
                <w:b/>
                <w:sz w:val="20"/>
              </w:rPr>
              <w:t>Artículo 1. </w:t>
            </w:r>
            <w:r>
              <w:rPr>
                <w:sz w:val="20"/>
              </w:rPr>
              <w:t>El inciso</w:t>
            </w:r>
            <w:r>
              <w:rPr>
                <w:spacing w:val="-7"/>
                <w:sz w:val="20"/>
              </w:rPr>
              <w:t> </w:t>
            </w:r>
            <w:r>
              <w:rPr>
                <w:sz w:val="20"/>
              </w:rPr>
              <w:t>7</w:t>
            </w:r>
            <w:r>
              <w:rPr>
                <w:spacing w:val="-7"/>
                <w:sz w:val="20"/>
              </w:rPr>
              <w:t> </w:t>
            </w:r>
            <w:r>
              <w:rPr>
                <w:sz w:val="20"/>
              </w:rPr>
              <w:t>del artículo 361 de la Constitución Política de Colombia quedará así:</w:t>
            </w:r>
          </w:p>
          <w:p>
            <w:pPr>
              <w:pStyle w:val="TableParagraph"/>
              <w:tabs>
                <w:tab w:pos="2303" w:val="left" w:leader="none"/>
              </w:tabs>
              <w:spacing w:before="230"/>
              <w:ind w:left="514" w:right="80"/>
              <w:jc w:val="both"/>
              <w:rPr>
                <w:sz w:val="20"/>
              </w:rPr>
            </w:pPr>
            <w:r>
              <w:rPr>
                <w:sz w:val="20"/>
              </w:rPr>
              <w:t>10% para la</w:t>
            </w:r>
            <w:r>
              <w:rPr>
                <w:spacing w:val="40"/>
                <w:sz w:val="20"/>
              </w:rPr>
              <w:t> </w:t>
            </w:r>
            <w:r>
              <w:rPr>
                <w:sz w:val="20"/>
              </w:rPr>
              <w:t>inversión en ciencia, </w:t>
            </w:r>
            <w:r>
              <w:rPr>
                <w:spacing w:val="-2"/>
                <w:sz w:val="20"/>
              </w:rPr>
              <w:t>tecnología</w:t>
            </w:r>
            <w:r>
              <w:rPr>
                <w:sz w:val="20"/>
              </w:rPr>
              <w:tab/>
            </w:r>
            <w:r>
              <w:rPr>
                <w:spacing w:val="-10"/>
                <w:sz w:val="20"/>
              </w:rPr>
              <w:t>e </w:t>
            </w:r>
            <w:r>
              <w:rPr>
                <w:sz w:val="20"/>
              </w:rPr>
              <w:t>innovación, a través de convocatorias públicas, abiertas, y competitivas, en los términos que defina la ley que desarrolle el Sistema, de los cuales,</w:t>
            </w:r>
            <w:r>
              <w:rPr>
                <w:spacing w:val="55"/>
                <w:w w:val="150"/>
                <w:sz w:val="20"/>
              </w:rPr>
              <w:t> </w:t>
            </w:r>
            <w:r>
              <w:rPr>
                <w:sz w:val="20"/>
              </w:rPr>
              <w:t>mínimo</w:t>
            </w:r>
            <w:r>
              <w:rPr>
                <w:spacing w:val="56"/>
                <w:w w:val="150"/>
                <w:sz w:val="20"/>
              </w:rPr>
              <w:t> </w:t>
            </w:r>
            <w:r>
              <w:rPr>
                <w:spacing w:val="-5"/>
                <w:sz w:val="20"/>
              </w:rPr>
              <w:t>dos</w:t>
            </w:r>
          </w:p>
          <w:p>
            <w:pPr>
              <w:pStyle w:val="TableParagraph"/>
              <w:tabs>
                <w:tab w:pos="1804" w:val="left" w:leader="none"/>
              </w:tabs>
              <w:ind w:left="514"/>
              <w:jc w:val="both"/>
              <w:rPr>
                <w:sz w:val="20"/>
              </w:rPr>
            </w:pPr>
            <w:r>
              <w:rPr>
                <w:spacing w:val="-5"/>
                <w:sz w:val="20"/>
              </w:rPr>
              <w:t>(2)</w:t>
            </w:r>
            <w:r>
              <w:rPr>
                <w:sz w:val="20"/>
              </w:rPr>
              <w:tab/>
            </w:r>
            <w:r>
              <w:rPr>
                <w:spacing w:val="-2"/>
                <w:sz w:val="20"/>
              </w:rPr>
              <w:t>puntos</w:t>
            </w:r>
          </w:p>
          <w:p>
            <w:pPr>
              <w:pStyle w:val="TableParagraph"/>
              <w:tabs>
                <w:tab w:pos="2195" w:val="left" w:leader="none"/>
              </w:tabs>
              <w:ind w:left="514"/>
              <w:rPr>
                <w:sz w:val="20"/>
              </w:rPr>
            </w:pPr>
            <w:r>
              <w:rPr>
                <w:spacing w:val="-2"/>
                <w:sz w:val="20"/>
              </w:rPr>
              <w:t>porcentuales</w:t>
            </w:r>
            <w:r>
              <w:rPr>
                <w:sz w:val="20"/>
              </w:rPr>
              <w:tab/>
            </w:r>
            <w:r>
              <w:rPr>
                <w:spacing w:val="-5"/>
                <w:sz w:val="20"/>
              </w:rPr>
              <w:t>se</w:t>
            </w:r>
          </w:p>
          <w:p>
            <w:pPr>
              <w:pStyle w:val="TableParagraph"/>
              <w:tabs>
                <w:tab w:pos="2299" w:val="left" w:leader="none"/>
              </w:tabs>
              <w:ind w:left="514"/>
              <w:rPr>
                <w:sz w:val="20"/>
              </w:rPr>
            </w:pPr>
            <w:r>
              <w:rPr>
                <w:spacing w:val="-2"/>
                <w:sz w:val="20"/>
              </w:rPr>
              <w:t>destinarán</w:t>
            </w:r>
            <w:r>
              <w:rPr>
                <w:sz w:val="20"/>
              </w:rPr>
              <w:tab/>
            </w:r>
            <w:r>
              <w:rPr>
                <w:spacing w:val="-10"/>
                <w:sz w:val="20"/>
              </w:rPr>
              <w:t>a</w:t>
            </w:r>
          </w:p>
          <w:p>
            <w:pPr>
              <w:pStyle w:val="TableParagraph"/>
              <w:tabs>
                <w:tab w:pos="2296" w:val="left" w:leader="none"/>
              </w:tabs>
              <w:ind w:left="514"/>
              <w:rPr>
                <w:sz w:val="20"/>
              </w:rPr>
            </w:pPr>
            <w:r>
              <w:rPr>
                <w:spacing w:val="-2"/>
                <w:sz w:val="20"/>
              </w:rPr>
              <w:t>investigación</w:t>
            </w:r>
            <w:r>
              <w:rPr>
                <w:sz w:val="20"/>
              </w:rPr>
              <w:tab/>
            </w:r>
            <w:r>
              <w:rPr>
                <w:spacing w:val="-10"/>
                <w:sz w:val="20"/>
              </w:rPr>
              <w:t>o</w:t>
            </w:r>
          </w:p>
          <w:p>
            <w:pPr>
              <w:pStyle w:val="TableParagraph"/>
              <w:tabs>
                <w:tab w:pos="2195" w:val="left" w:leader="none"/>
              </w:tabs>
              <w:ind w:left="514"/>
              <w:rPr>
                <w:sz w:val="20"/>
              </w:rPr>
            </w:pPr>
            <w:r>
              <w:rPr>
                <w:spacing w:val="-2"/>
                <w:sz w:val="20"/>
              </w:rPr>
              <w:t>inversión</w:t>
            </w:r>
            <w:r>
              <w:rPr>
                <w:sz w:val="20"/>
              </w:rPr>
              <w:tab/>
            </w:r>
            <w:r>
              <w:rPr>
                <w:spacing w:val="-5"/>
                <w:sz w:val="20"/>
              </w:rPr>
              <w:t>de</w:t>
            </w:r>
          </w:p>
        </w:tc>
        <w:tc>
          <w:tcPr>
            <w:tcW w:w="1900" w:type="dxa"/>
          </w:tcPr>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spacing w:before="106"/>
              <w:rPr>
                <w:rFonts w:ascii="Arial"/>
                <w:b/>
                <w:sz w:val="20"/>
              </w:rPr>
            </w:pPr>
          </w:p>
          <w:p>
            <w:pPr>
              <w:pStyle w:val="TableParagraph"/>
              <w:spacing w:before="1"/>
              <w:ind w:left="109" w:right="164"/>
              <w:rPr>
                <w:sz w:val="20"/>
              </w:rPr>
            </w:pPr>
            <w:r>
              <w:rPr>
                <w:sz w:val="20"/>
              </w:rPr>
              <w:t>En el marco del </w:t>
            </w:r>
            <w:r>
              <w:rPr>
                <w:spacing w:val="-2"/>
                <w:sz w:val="20"/>
              </w:rPr>
              <w:t>concepto </w:t>
            </w:r>
            <w:r>
              <w:rPr>
                <w:sz w:val="20"/>
              </w:rPr>
              <w:t>institucional y </w:t>
            </w:r>
            <w:r>
              <w:rPr>
                <w:spacing w:val="-2"/>
                <w:sz w:val="20"/>
              </w:rPr>
              <w:t>recomendaciones </w:t>
            </w:r>
            <w:r>
              <w:rPr>
                <w:sz w:val="20"/>
              </w:rPr>
              <w:t>planteadas por el </w:t>
            </w:r>
            <w:r>
              <w:rPr>
                <w:spacing w:val="-2"/>
                <w:sz w:val="20"/>
              </w:rPr>
              <w:t>Departamento </w:t>
            </w:r>
            <w:r>
              <w:rPr>
                <w:sz w:val="20"/>
              </w:rPr>
              <w:t>Nacional de Planeación</w:t>
            </w:r>
            <w:r>
              <w:rPr>
                <w:spacing w:val="-14"/>
                <w:sz w:val="20"/>
              </w:rPr>
              <w:t> </w:t>
            </w:r>
            <w:r>
              <w:rPr>
                <w:sz w:val="20"/>
              </w:rPr>
              <w:t>-DNP-</w:t>
            </w:r>
          </w:p>
        </w:tc>
      </w:tr>
    </w:tbl>
    <w:p>
      <w:pPr>
        <w:pStyle w:val="TableParagraph"/>
        <w:spacing w:after="0"/>
        <w:rPr>
          <w:sz w:val="20"/>
        </w:rPr>
        <w:sectPr>
          <w:pgSz w:w="12240" w:h="15840"/>
          <w:pgMar w:header="1013" w:footer="1843" w:top="2500" w:bottom="2040" w:left="1440" w:right="1080"/>
        </w:sect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40"/>
        <w:gridCol w:w="2640"/>
        <w:gridCol w:w="2520"/>
        <w:gridCol w:w="1900"/>
      </w:tblGrid>
      <w:tr>
        <w:trPr>
          <w:trHeight w:val="10339" w:hRule="atLeast"/>
        </w:trPr>
        <w:tc>
          <w:tcPr>
            <w:tcW w:w="2340" w:type="dxa"/>
          </w:tcPr>
          <w:p>
            <w:pPr>
              <w:pStyle w:val="TableParagraph"/>
              <w:spacing w:before="119"/>
              <w:ind w:left="94" w:right="94"/>
              <w:jc w:val="both"/>
              <w:rPr>
                <w:sz w:val="20"/>
              </w:rPr>
            </w:pPr>
            <w:r>
              <w:rPr>
                <w:sz w:val="20"/>
              </w:rPr>
              <w:t>relacionados o con incidencia sobre el ambiente</w:t>
            </w:r>
            <w:r>
              <w:rPr>
                <w:spacing w:val="-11"/>
                <w:sz w:val="20"/>
              </w:rPr>
              <w:t> </w:t>
            </w:r>
            <w:r>
              <w:rPr>
                <w:sz w:val="20"/>
              </w:rPr>
              <w:t>y</w:t>
            </w:r>
            <w:r>
              <w:rPr>
                <w:spacing w:val="-11"/>
                <w:sz w:val="20"/>
              </w:rPr>
              <w:t> </w:t>
            </w:r>
            <w:r>
              <w:rPr>
                <w:sz w:val="20"/>
              </w:rPr>
              <w:t>el</w:t>
            </w:r>
            <w:r>
              <w:rPr>
                <w:spacing w:val="-11"/>
                <w:sz w:val="20"/>
              </w:rPr>
              <w:t> </w:t>
            </w:r>
            <w:r>
              <w:rPr>
                <w:sz w:val="20"/>
              </w:rPr>
              <w:t>desarrollo </w:t>
            </w:r>
            <w:r>
              <w:rPr>
                <w:spacing w:val="-2"/>
                <w:sz w:val="20"/>
              </w:rPr>
              <w:t>sostenible.</w:t>
            </w:r>
          </w:p>
        </w:tc>
        <w:tc>
          <w:tcPr>
            <w:tcW w:w="2640" w:type="dxa"/>
          </w:tcPr>
          <w:p>
            <w:pPr>
              <w:pStyle w:val="TableParagraph"/>
              <w:tabs>
                <w:tab w:pos="936" w:val="left" w:leader="none"/>
                <w:tab w:pos="981" w:val="left" w:leader="none"/>
                <w:tab w:pos="1062" w:val="left" w:leader="none"/>
                <w:tab w:pos="1548" w:val="left" w:leader="none"/>
                <w:tab w:pos="1709" w:val="left" w:leader="none"/>
                <w:tab w:pos="1808" w:val="left" w:leader="none"/>
                <w:tab w:pos="2009" w:val="left" w:leader="none"/>
                <w:tab w:pos="2100" w:val="left" w:leader="none"/>
                <w:tab w:pos="2266" w:val="left" w:leader="none"/>
                <w:tab w:pos="2345" w:val="left" w:leader="none"/>
                <w:tab w:pos="2399" w:val="left" w:leader="none"/>
              </w:tabs>
              <w:spacing w:before="119"/>
              <w:ind w:left="514" w:right="93"/>
              <w:rPr>
                <w:rFonts w:ascii="Arial" w:hAnsi="Arial"/>
                <w:b/>
                <w:sz w:val="20"/>
              </w:rPr>
            </w:pPr>
            <w:r>
              <w:rPr>
                <w:rFonts w:ascii="Arial" w:hAnsi="Arial"/>
                <w:b/>
                <w:sz w:val="20"/>
              </w:rPr>
              <mc:AlternateContent>
                <mc:Choice Requires="wps">
                  <w:drawing>
                    <wp:anchor distT="0" distB="0" distL="0" distR="0" allowOverlap="1" layoutInCell="1" locked="0" behindDoc="1" simplePos="0" relativeHeight="487130112">
                      <wp:simplePos x="0" y="0"/>
                      <wp:positionH relativeFrom="column">
                        <wp:posOffset>323849</wp:posOffset>
                      </wp:positionH>
                      <wp:positionV relativeFrom="paragraph">
                        <wp:posOffset>926873</wp:posOffset>
                      </wp:positionV>
                      <wp:extent cx="1270000" cy="1270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1270000" cy="12700"/>
                                <a:chExt cx="1270000" cy="12700"/>
                              </a:xfrm>
                            </wpg:grpSpPr>
                            <wps:wsp>
                              <wps:cNvPr id="19" name="Graphic 19"/>
                              <wps:cNvSpPr/>
                              <wps:spPr>
                                <a:xfrm>
                                  <a:off x="0" y="6350"/>
                                  <a:ext cx="1270000" cy="1270"/>
                                </a:xfrm>
                                <a:custGeom>
                                  <a:avLst/>
                                  <a:gdLst/>
                                  <a:ahLst/>
                                  <a:cxnLst/>
                                  <a:rect l="l" t="t" r="r" b="b"/>
                                  <a:pathLst>
                                    <a:path w="1270000" h="0">
                                      <a:moveTo>
                                        <a:pt x="0" y="0"/>
                                      </a:moveTo>
                                      <a:lnTo>
                                        <a:pt x="1270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499996pt;margin-top:72.982132pt;width:100pt;height:1pt;mso-position-horizontal-relative:column;mso-position-vertical-relative:paragraph;z-index:-16186368" id="docshapegroup11" coordorigin="510,1460" coordsize="2000,20">
                      <v:line style="position:absolute" from="510,1470" to="2510,1470" stroked="true" strokeweight="1.0pt" strokecolor="#000000">
                        <v:stroke dashstyle="solid"/>
                      </v:line>
                      <w10:wrap type="none"/>
                    </v:group>
                  </w:pict>
                </mc:Fallback>
              </mc:AlternateContent>
            </w:r>
            <w:r>
              <w:rPr>
                <w:rFonts w:ascii="Arial" w:hAnsi="Arial"/>
                <w:b/>
                <w:sz w:val="20"/>
              </w:rPr>
              <mc:AlternateContent>
                <mc:Choice Requires="wps">
                  <w:drawing>
                    <wp:anchor distT="0" distB="0" distL="0" distR="0" allowOverlap="1" layoutInCell="1" locked="0" behindDoc="1" simplePos="0" relativeHeight="487130624">
                      <wp:simplePos x="0" y="0"/>
                      <wp:positionH relativeFrom="column">
                        <wp:posOffset>323849</wp:posOffset>
                      </wp:positionH>
                      <wp:positionV relativeFrom="paragraph">
                        <wp:posOffset>1079285</wp:posOffset>
                      </wp:positionV>
                      <wp:extent cx="1270000" cy="1270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270000" cy="12700"/>
                                <a:chExt cx="1270000" cy="12700"/>
                              </a:xfrm>
                            </wpg:grpSpPr>
                            <wps:wsp>
                              <wps:cNvPr id="21" name="Graphic 21"/>
                              <wps:cNvSpPr/>
                              <wps:spPr>
                                <a:xfrm>
                                  <a:off x="0" y="6350"/>
                                  <a:ext cx="1270000" cy="1270"/>
                                </a:xfrm>
                                <a:custGeom>
                                  <a:avLst/>
                                  <a:gdLst/>
                                  <a:ahLst/>
                                  <a:cxnLst/>
                                  <a:rect l="l" t="t" r="r" b="b"/>
                                  <a:pathLst>
                                    <a:path w="1270000" h="0">
                                      <a:moveTo>
                                        <a:pt x="0" y="0"/>
                                      </a:moveTo>
                                      <a:lnTo>
                                        <a:pt x="1270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499996pt;margin-top:84.983109pt;width:100pt;height:1pt;mso-position-horizontal-relative:column;mso-position-vertical-relative:paragraph;z-index:-16185856" id="docshapegroup12" coordorigin="510,1700" coordsize="2000,20">
                      <v:line style="position:absolute" from="510,1710" to="2510,1710" stroked="true" strokeweight="1.0pt" strokecolor="#000000">
                        <v:stroke dashstyle="solid"/>
                      </v:line>
                      <w10:wrap type="none"/>
                    </v:group>
                  </w:pict>
                </mc:Fallback>
              </mc:AlternateContent>
            </w:r>
            <w:r>
              <w:rPr>
                <w:rFonts w:ascii="Arial" w:hAnsi="Arial"/>
                <w:b/>
                <w:sz w:val="20"/>
              </w:rPr>
              <mc:AlternateContent>
                <mc:Choice Requires="wps">
                  <w:drawing>
                    <wp:anchor distT="0" distB="0" distL="0" distR="0" allowOverlap="1" layoutInCell="1" locked="0" behindDoc="1" simplePos="0" relativeHeight="487131136">
                      <wp:simplePos x="0" y="0"/>
                      <wp:positionH relativeFrom="column">
                        <wp:posOffset>323849</wp:posOffset>
                      </wp:positionH>
                      <wp:positionV relativeFrom="paragraph">
                        <wp:posOffset>1218972</wp:posOffset>
                      </wp:positionV>
                      <wp:extent cx="1270000" cy="1270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270000" cy="12700"/>
                                <a:chExt cx="1270000" cy="12700"/>
                              </a:xfrm>
                            </wpg:grpSpPr>
                            <wps:wsp>
                              <wps:cNvPr id="23" name="Graphic 23"/>
                              <wps:cNvSpPr/>
                              <wps:spPr>
                                <a:xfrm>
                                  <a:off x="0" y="6350"/>
                                  <a:ext cx="1270000" cy="1270"/>
                                </a:xfrm>
                                <a:custGeom>
                                  <a:avLst/>
                                  <a:gdLst/>
                                  <a:ahLst/>
                                  <a:cxnLst/>
                                  <a:rect l="l" t="t" r="r" b="b"/>
                                  <a:pathLst>
                                    <a:path w="1270000" h="0">
                                      <a:moveTo>
                                        <a:pt x="0" y="0"/>
                                      </a:moveTo>
                                      <a:lnTo>
                                        <a:pt x="1270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499996pt;margin-top:95.982124pt;width:100pt;height:1pt;mso-position-horizontal-relative:column;mso-position-vertical-relative:paragraph;z-index:-16185344" id="docshapegroup13" coordorigin="510,1920" coordsize="2000,20">
                      <v:line style="position:absolute" from="510,1930" to="2510,1930" stroked="true" strokeweight="1.0pt" strokecolor="#000000">
                        <v:stroke dashstyle="solid"/>
                      </v:line>
                      <w10:wrap type="none"/>
                    </v:group>
                  </w:pict>
                </mc:Fallback>
              </mc:AlternateContent>
            </w:r>
            <w:r>
              <w:rPr>
                <w:rFonts w:ascii="Arial" w:hAnsi="Arial"/>
                <w:b/>
                <w:sz w:val="20"/>
              </w:rPr>
              <mc:AlternateContent>
                <mc:Choice Requires="wps">
                  <w:drawing>
                    <wp:anchor distT="0" distB="0" distL="0" distR="0" allowOverlap="1" layoutInCell="1" locked="0" behindDoc="1" simplePos="0" relativeHeight="487131648">
                      <wp:simplePos x="0" y="0"/>
                      <wp:positionH relativeFrom="column">
                        <wp:posOffset>323849</wp:posOffset>
                      </wp:positionH>
                      <wp:positionV relativeFrom="paragraph">
                        <wp:posOffset>1371385</wp:posOffset>
                      </wp:positionV>
                      <wp:extent cx="1270000" cy="1270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270000" cy="12700"/>
                                <a:chExt cx="1270000" cy="12700"/>
                              </a:xfrm>
                            </wpg:grpSpPr>
                            <wps:wsp>
                              <wps:cNvPr id="25" name="Graphic 25"/>
                              <wps:cNvSpPr/>
                              <wps:spPr>
                                <a:xfrm>
                                  <a:off x="0" y="6350"/>
                                  <a:ext cx="1270000" cy="1270"/>
                                </a:xfrm>
                                <a:custGeom>
                                  <a:avLst/>
                                  <a:gdLst/>
                                  <a:ahLst/>
                                  <a:cxnLst/>
                                  <a:rect l="l" t="t" r="r" b="b"/>
                                  <a:pathLst>
                                    <a:path w="1270000" h="0">
                                      <a:moveTo>
                                        <a:pt x="0" y="0"/>
                                      </a:moveTo>
                                      <a:lnTo>
                                        <a:pt x="1270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499996pt;margin-top:107.983101pt;width:100pt;height:1pt;mso-position-horizontal-relative:column;mso-position-vertical-relative:paragraph;z-index:-16184832" id="docshapegroup14" coordorigin="510,2160" coordsize="2000,20">
                      <v:line style="position:absolute" from="510,2170" to="2510,2170" stroked="true" strokeweight="1.0pt" strokecolor="#000000">
                        <v:stroke dashstyle="solid"/>
                      </v:line>
                      <w10:wrap type="none"/>
                    </v:group>
                  </w:pict>
                </mc:Fallback>
              </mc:AlternateContent>
            </w:r>
            <w:r>
              <w:rPr>
                <w:rFonts w:ascii="Arial" w:hAnsi="Arial"/>
                <w:b/>
                <w:sz w:val="20"/>
              </w:rPr>
              <mc:AlternateContent>
                <mc:Choice Requires="wps">
                  <w:drawing>
                    <wp:anchor distT="0" distB="0" distL="0" distR="0" allowOverlap="1" layoutInCell="1" locked="0" behindDoc="1" simplePos="0" relativeHeight="487132160">
                      <wp:simplePos x="0" y="0"/>
                      <wp:positionH relativeFrom="column">
                        <wp:posOffset>323849</wp:posOffset>
                      </wp:positionH>
                      <wp:positionV relativeFrom="paragraph">
                        <wp:posOffset>1511072</wp:posOffset>
                      </wp:positionV>
                      <wp:extent cx="1270000" cy="1270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270000" cy="12700"/>
                                <a:chExt cx="1270000" cy="12700"/>
                              </a:xfrm>
                            </wpg:grpSpPr>
                            <wps:wsp>
                              <wps:cNvPr id="27" name="Graphic 27"/>
                              <wps:cNvSpPr/>
                              <wps:spPr>
                                <a:xfrm>
                                  <a:off x="0" y="6350"/>
                                  <a:ext cx="1270000" cy="1270"/>
                                </a:xfrm>
                                <a:custGeom>
                                  <a:avLst/>
                                  <a:gdLst/>
                                  <a:ahLst/>
                                  <a:cxnLst/>
                                  <a:rect l="l" t="t" r="r" b="b"/>
                                  <a:pathLst>
                                    <a:path w="1270000" h="0">
                                      <a:moveTo>
                                        <a:pt x="0" y="0"/>
                                      </a:moveTo>
                                      <a:lnTo>
                                        <a:pt x="1270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499996pt;margin-top:118.982124pt;width:100pt;height:1pt;mso-position-horizontal-relative:column;mso-position-vertical-relative:paragraph;z-index:-16184320" id="docshapegroup15" coordorigin="510,2380" coordsize="2000,20">
                      <v:line style="position:absolute" from="510,2390" to="2510,2390" stroked="true" strokeweight="1.0pt" strokecolor="#000000">
                        <v:stroke dashstyle="solid"/>
                      </v:line>
                      <w10:wrap type="none"/>
                    </v:group>
                  </w:pict>
                </mc:Fallback>
              </mc:AlternateContent>
            </w:r>
            <w:r>
              <w:rPr>
                <w:rFonts w:ascii="Arial" w:hAnsi="Arial"/>
                <w:b/>
                <w:sz w:val="20"/>
              </w:rPr>
              <mc:AlternateContent>
                <mc:Choice Requires="wps">
                  <w:drawing>
                    <wp:anchor distT="0" distB="0" distL="0" distR="0" allowOverlap="1" layoutInCell="1" locked="0" behindDoc="1" simplePos="0" relativeHeight="487132672">
                      <wp:simplePos x="0" y="0"/>
                      <wp:positionH relativeFrom="column">
                        <wp:posOffset>323849</wp:posOffset>
                      </wp:positionH>
                      <wp:positionV relativeFrom="paragraph">
                        <wp:posOffset>1803173</wp:posOffset>
                      </wp:positionV>
                      <wp:extent cx="1270000" cy="1270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270000" cy="12700"/>
                                <a:chExt cx="1270000" cy="12700"/>
                              </a:xfrm>
                            </wpg:grpSpPr>
                            <wps:wsp>
                              <wps:cNvPr id="29" name="Graphic 29"/>
                              <wps:cNvSpPr/>
                              <wps:spPr>
                                <a:xfrm>
                                  <a:off x="0" y="6350"/>
                                  <a:ext cx="1270000" cy="1270"/>
                                </a:xfrm>
                                <a:custGeom>
                                  <a:avLst/>
                                  <a:gdLst/>
                                  <a:ahLst/>
                                  <a:cxnLst/>
                                  <a:rect l="l" t="t" r="r" b="b"/>
                                  <a:pathLst>
                                    <a:path w="1270000" h="0">
                                      <a:moveTo>
                                        <a:pt x="0" y="0"/>
                                      </a:moveTo>
                                      <a:lnTo>
                                        <a:pt x="1270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499996pt;margin-top:141.982132pt;width:100pt;height:1pt;mso-position-horizontal-relative:column;mso-position-vertical-relative:paragraph;z-index:-16183808" id="docshapegroup16" coordorigin="510,2840" coordsize="2000,20">
                      <v:line style="position:absolute" from="510,2850" to="2510,2850" stroked="true" strokeweight="1.0pt" strokecolor="#000000">
                        <v:stroke dashstyle="solid"/>
                      </v:line>
                      <w10:wrap type="none"/>
                    </v:group>
                  </w:pict>
                </mc:Fallback>
              </mc:AlternateContent>
            </w:r>
            <w:r>
              <w:rPr>
                <w:spacing w:val="-10"/>
                <w:sz w:val="20"/>
              </w:rPr>
              <w:t>e</w:t>
            </w:r>
            <w:r>
              <w:rPr>
                <w:sz w:val="20"/>
              </w:rPr>
              <w:tab/>
              <w:tab/>
            </w:r>
            <w:r>
              <w:rPr>
                <w:spacing w:val="-2"/>
                <w:sz w:val="20"/>
              </w:rPr>
              <w:t>innovación</w:t>
            </w:r>
            <w:r>
              <w:rPr>
                <w:sz w:val="20"/>
              </w:rPr>
              <w:tab/>
              <w:tab/>
              <w:tab/>
            </w:r>
            <w:r>
              <w:rPr>
                <w:spacing w:val="-29"/>
                <w:sz w:val="20"/>
              </w:rPr>
              <w:t> </w:t>
            </w:r>
            <w:r>
              <w:rPr>
                <w:sz w:val="20"/>
              </w:rPr>
              <w:t>en asuntos</w:t>
            </w:r>
            <w:r>
              <w:rPr>
                <w:spacing w:val="80"/>
                <w:sz w:val="20"/>
              </w:rPr>
              <w:t> </w:t>
            </w:r>
            <w:r>
              <w:rPr>
                <w:sz w:val="20"/>
              </w:rPr>
              <w:t>relacionados o con</w:t>
            </w:r>
            <w:r>
              <w:rPr>
                <w:spacing w:val="-10"/>
                <w:sz w:val="20"/>
              </w:rPr>
              <w:t> </w:t>
            </w:r>
            <w:r>
              <w:rPr>
                <w:sz w:val="20"/>
              </w:rPr>
              <w:t>incidencia</w:t>
            </w:r>
            <w:r>
              <w:rPr>
                <w:spacing w:val="-10"/>
                <w:sz w:val="20"/>
              </w:rPr>
              <w:t> </w:t>
            </w:r>
            <w:r>
              <w:rPr>
                <w:sz w:val="20"/>
              </w:rPr>
              <w:t>sobre </w:t>
            </w:r>
            <w:r>
              <w:rPr>
                <w:spacing w:val="-6"/>
                <w:sz w:val="20"/>
              </w:rPr>
              <w:t>el</w:t>
            </w:r>
            <w:r>
              <w:rPr>
                <w:sz w:val="20"/>
              </w:rPr>
              <w:tab/>
            </w:r>
            <w:r>
              <w:rPr>
                <w:spacing w:val="-2"/>
                <w:sz w:val="20"/>
              </w:rPr>
              <w:t>ambiente</w:t>
            </w:r>
            <w:r>
              <w:rPr>
                <w:sz w:val="20"/>
              </w:rPr>
              <w:tab/>
              <w:tab/>
            </w:r>
            <w:r>
              <w:rPr>
                <w:spacing w:val="-10"/>
                <w:sz w:val="20"/>
              </w:rPr>
              <w:t>y</w:t>
            </w:r>
            <w:r>
              <w:rPr>
                <w:sz w:val="20"/>
              </w:rPr>
              <w:tab/>
              <w:tab/>
              <w:tab/>
            </w:r>
            <w:r>
              <w:rPr>
                <w:spacing w:val="-42"/>
                <w:sz w:val="20"/>
              </w:rPr>
              <w:t> </w:t>
            </w:r>
            <w:r>
              <w:rPr>
                <w:sz w:val="20"/>
              </w:rPr>
              <w:t>el desarrollo</w:t>
            </w:r>
            <w:r>
              <w:rPr>
                <w:spacing w:val="80"/>
                <w:sz w:val="20"/>
              </w:rPr>
              <w:t> </w:t>
            </w:r>
            <w:r>
              <w:rPr>
                <w:sz w:val="20"/>
              </w:rPr>
              <w:t>sostenible; </w:t>
            </w:r>
            <w:r>
              <w:rPr>
                <w:rFonts w:ascii="Arial" w:hAnsi="Arial"/>
                <w:b/>
                <w:sz w:val="20"/>
              </w:rPr>
              <w:t>y</w:t>
            </w:r>
            <w:r>
              <w:rPr>
                <w:rFonts w:ascii="Arial" w:hAnsi="Arial"/>
                <w:b/>
                <w:spacing w:val="80"/>
                <w:sz w:val="20"/>
              </w:rPr>
              <w:t> </w:t>
            </w:r>
            <w:r>
              <w:rPr>
                <w:rFonts w:ascii="Arial" w:hAnsi="Arial"/>
                <w:b/>
                <w:strike/>
                <w:sz w:val="20"/>
              </w:rPr>
              <w:t>mínimo</w:t>
            </w:r>
            <w:r>
              <w:rPr>
                <w:rFonts w:ascii="Arial" w:hAnsi="Arial"/>
                <w:b/>
                <w:strike w:val="0"/>
                <w:spacing w:val="80"/>
                <w:sz w:val="20"/>
              </w:rPr>
              <w:t> </w:t>
            </w:r>
            <w:r>
              <w:rPr>
                <w:rFonts w:ascii="Arial" w:hAnsi="Arial"/>
                <w:b/>
                <w:strike/>
                <w:sz w:val="20"/>
              </w:rPr>
              <w:t>tres</w:t>
            </w:r>
            <w:r>
              <w:rPr>
                <w:rFonts w:ascii="Arial" w:hAnsi="Arial"/>
                <w:b/>
                <w:strike/>
                <w:spacing w:val="80"/>
                <w:sz w:val="20"/>
              </w:rPr>
              <w:t> </w:t>
            </w:r>
            <w:r>
              <w:rPr>
                <w:rFonts w:ascii="Arial" w:hAnsi="Arial"/>
                <w:b/>
                <w:strike/>
                <w:sz w:val="20"/>
              </w:rPr>
              <w:t>(3)</w:t>
            </w:r>
            <w:r>
              <w:rPr>
                <w:rFonts w:ascii="Arial" w:hAnsi="Arial"/>
                <w:b/>
                <w:strike w:val="0"/>
                <w:sz w:val="20"/>
              </w:rPr>
              <w:t> puntos porcentuales </w:t>
            </w:r>
            <w:r>
              <w:rPr>
                <w:rFonts w:ascii="Arial" w:hAnsi="Arial"/>
                <w:b/>
                <w:strike w:val="0"/>
                <w:spacing w:val="-6"/>
                <w:sz w:val="20"/>
              </w:rPr>
              <w:t>se</w:t>
            </w:r>
            <w:r>
              <w:rPr>
                <w:rFonts w:ascii="Arial" w:hAnsi="Arial"/>
                <w:b/>
                <w:strike w:val="0"/>
                <w:sz w:val="20"/>
              </w:rPr>
              <w:tab/>
              <w:tab/>
              <w:tab/>
            </w:r>
            <w:r>
              <w:rPr>
                <w:rFonts w:ascii="Arial" w:hAnsi="Arial"/>
                <w:b/>
                <w:strike w:val="0"/>
                <w:spacing w:val="-2"/>
                <w:sz w:val="20"/>
              </w:rPr>
              <w:t>destinarán</w:t>
            </w:r>
            <w:r>
              <w:rPr>
                <w:rFonts w:ascii="Arial" w:hAnsi="Arial"/>
                <w:b/>
                <w:strike w:val="0"/>
                <w:sz w:val="20"/>
              </w:rPr>
              <w:tab/>
              <w:tab/>
              <w:tab/>
              <w:tab/>
            </w:r>
            <w:r>
              <w:rPr>
                <w:rFonts w:ascii="Arial" w:hAnsi="Arial"/>
                <w:b/>
                <w:strike w:val="0"/>
                <w:spacing w:val="-10"/>
                <w:sz w:val="20"/>
              </w:rPr>
              <w:t>a </w:t>
            </w:r>
            <w:r>
              <w:rPr>
                <w:rFonts w:ascii="Arial" w:hAnsi="Arial"/>
                <w:b/>
                <w:strike w:val="0"/>
                <w:sz w:val="20"/>
              </w:rPr>
              <w:t>ciencia, tecnología e </w:t>
            </w:r>
            <w:r>
              <w:rPr>
                <w:rFonts w:ascii="Arial" w:hAnsi="Arial"/>
                <w:b/>
                <w:strike w:val="0"/>
                <w:spacing w:val="-2"/>
                <w:sz w:val="20"/>
              </w:rPr>
              <w:t>innovación</w:t>
            </w:r>
            <w:r>
              <w:rPr>
                <w:rFonts w:ascii="Arial" w:hAnsi="Arial"/>
                <w:b/>
                <w:strike w:val="0"/>
                <w:sz w:val="20"/>
              </w:rPr>
              <w:tab/>
              <w:tab/>
              <w:tab/>
              <w:tab/>
              <w:tab/>
            </w:r>
            <w:r>
              <w:rPr>
                <w:rFonts w:ascii="Arial" w:hAnsi="Arial"/>
                <w:b/>
                <w:strike w:val="0"/>
                <w:spacing w:val="-37"/>
                <w:sz w:val="20"/>
              </w:rPr>
              <w:t> </w:t>
            </w:r>
            <w:r>
              <w:rPr>
                <w:rFonts w:ascii="Arial" w:hAnsi="Arial"/>
                <w:b/>
                <w:strike w:val="0"/>
                <w:spacing w:val="-2"/>
                <w:sz w:val="20"/>
              </w:rPr>
              <w:t>e</w:t>
            </w:r>
            <w:r>
              <w:rPr>
                <w:rFonts w:ascii="Arial" w:hAnsi="Arial"/>
                <w:b/>
                <w:strike w:val="0"/>
                <w:spacing w:val="-2"/>
                <w:sz w:val="20"/>
              </w:rPr>
              <w:t>n</w:t>
            </w:r>
            <w:r>
              <w:rPr>
                <w:rFonts w:ascii="Arial" w:hAnsi="Arial"/>
                <w:b/>
                <w:strike w:val="0"/>
                <w:spacing w:val="-2"/>
                <w:sz w:val="20"/>
              </w:rPr>
              <w:t> </w:t>
            </w:r>
            <w:r>
              <w:rPr>
                <w:rFonts w:ascii="Arial" w:hAnsi="Arial"/>
                <w:b/>
                <w:strike w:val="0"/>
                <w:spacing w:val="-2"/>
                <w:sz w:val="20"/>
                <w:u w:val="single"/>
              </w:rPr>
              <w:t>asuntos</w:t>
            </w:r>
            <w:r>
              <w:rPr>
                <w:rFonts w:ascii="Arial" w:hAnsi="Arial"/>
                <w:b/>
                <w:strike w:val="0"/>
                <w:spacing w:val="40"/>
                <w:sz w:val="20"/>
              </w:rPr>
              <w:t> </w:t>
            </w:r>
            <w:r>
              <w:rPr>
                <w:rFonts w:ascii="Arial" w:hAnsi="Arial"/>
                <w:b/>
                <w:strike w:val="0"/>
                <w:sz w:val="20"/>
              </w:rPr>
              <w:t>relacionados</w:t>
            </w:r>
            <w:r>
              <w:rPr>
                <w:rFonts w:ascii="Arial" w:hAnsi="Arial"/>
                <w:b/>
                <w:strike w:val="0"/>
                <w:spacing w:val="40"/>
                <w:sz w:val="20"/>
              </w:rPr>
              <w:t> </w:t>
            </w:r>
            <w:r>
              <w:rPr>
                <w:rFonts w:ascii="Arial" w:hAnsi="Arial"/>
                <w:b/>
                <w:strike w:val="0"/>
                <w:sz w:val="20"/>
              </w:rPr>
              <w:t>con</w:t>
            </w:r>
            <w:r>
              <w:rPr>
                <w:rFonts w:ascii="Arial" w:hAnsi="Arial"/>
                <w:b/>
                <w:strike w:val="0"/>
                <w:spacing w:val="40"/>
                <w:sz w:val="20"/>
              </w:rPr>
              <w:t> </w:t>
            </w:r>
            <w:r>
              <w:rPr>
                <w:rFonts w:ascii="Arial" w:hAnsi="Arial"/>
                <w:b/>
                <w:strike w:val="0"/>
                <w:sz w:val="20"/>
              </w:rPr>
              <w:t>la </w:t>
            </w:r>
            <w:r>
              <w:rPr>
                <w:rFonts w:ascii="Arial" w:hAnsi="Arial"/>
                <w:b/>
                <w:strike w:val="0"/>
                <w:spacing w:val="-2"/>
                <w:sz w:val="20"/>
                <w:u w:val="single"/>
              </w:rPr>
              <w:t>investigación,</w:t>
            </w:r>
            <w:r>
              <w:rPr>
                <w:rFonts w:ascii="Arial" w:hAnsi="Arial"/>
                <w:b/>
                <w:strike w:val="0"/>
                <w:spacing w:val="-2"/>
                <w:sz w:val="20"/>
              </w:rPr>
              <w:t> </w:t>
            </w:r>
            <w:r>
              <w:rPr>
                <w:rFonts w:ascii="Arial" w:hAnsi="Arial"/>
                <w:b/>
                <w:strike w:val="0"/>
                <w:spacing w:val="-2"/>
                <w:sz w:val="20"/>
                <w:u w:val="single"/>
              </w:rPr>
              <w:t>desarrollo</w:t>
            </w:r>
            <w:r>
              <w:rPr>
                <w:rFonts w:ascii="Arial" w:hAnsi="Arial"/>
                <w:b/>
                <w:strike w:val="0"/>
                <w:spacing w:val="-2"/>
                <w:sz w:val="20"/>
              </w:rPr>
              <w:t> </w:t>
            </w:r>
            <w:r>
              <w:rPr>
                <w:rFonts w:ascii="Arial" w:hAnsi="Arial"/>
                <w:b/>
                <w:strike w:val="0"/>
                <w:spacing w:val="-2"/>
                <w:sz w:val="20"/>
                <w:u w:val="single"/>
              </w:rPr>
              <w:t>tecnológico</w:t>
            </w:r>
            <w:r>
              <w:rPr>
                <w:rFonts w:ascii="Arial" w:hAnsi="Arial"/>
                <w:b/>
                <w:strike w:val="0"/>
                <w:sz w:val="20"/>
                <w:u w:val="single"/>
              </w:rPr>
              <w:tab/>
              <w:tab/>
              <w:tab/>
              <w:tab/>
              <w:tab/>
              <w:tab/>
              <w:tab/>
            </w:r>
            <w:r>
              <w:rPr>
                <w:rFonts w:ascii="Arial" w:hAnsi="Arial"/>
                <w:b/>
                <w:strike w:val="0"/>
                <w:spacing w:val="-43"/>
                <w:sz w:val="20"/>
                <w:u w:val="single"/>
              </w:rPr>
              <w:t> </w:t>
            </w:r>
            <w:r>
              <w:rPr>
                <w:rFonts w:ascii="Arial" w:hAnsi="Arial"/>
                <w:b/>
                <w:strike w:val="0"/>
                <w:spacing w:val="-8"/>
                <w:sz w:val="20"/>
                <w:u w:val="single"/>
              </w:rPr>
              <w:t>y</w:t>
            </w:r>
            <w:r>
              <w:rPr>
                <w:rFonts w:ascii="Arial" w:hAnsi="Arial"/>
                <w:b/>
                <w:strike w:val="0"/>
                <w:spacing w:val="-8"/>
                <w:sz w:val="20"/>
              </w:rPr>
              <w:t> </w:t>
            </w:r>
            <w:r>
              <w:rPr>
                <w:rFonts w:ascii="Arial" w:hAnsi="Arial"/>
                <w:b/>
                <w:strike w:val="0"/>
                <w:sz w:val="20"/>
              </w:rPr>
              <w:t>ciencia</w:t>
            </w:r>
            <w:r>
              <w:rPr>
                <w:rFonts w:ascii="Arial" w:hAnsi="Arial"/>
                <w:b/>
                <w:strike w:val="0"/>
                <w:spacing w:val="40"/>
                <w:sz w:val="20"/>
              </w:rPr>
              <w:t> </w:t>
            </w:r>
            <w:r>
              <w:rPr>
                <w:rFonts w:ascii="Arial" w:hAnsi="Arial"/>
                <w:b/>
                <w:strike w:val="0"/>
                <w:sz w:val="20"/>
              </w:rPr>
              <w:t>aplicada</w:t>
            </w:r>
            <w:r>
              <w:rPr>
                <w:rFonts w:ascii="Arial" w:hAnsi="Arial"/>
                <w:b/>
                <w:strike w:val="0"/>
                <w:spacing w:val="40"/>
                <w:sz w:val="20"/>
              </w:rPr>
              <w:t> </w:t>
            </w:r>
            <w:r>
              <w:rPr>
                <w:rFonts w:ascii="Arial" w:hAnsi="Arial"/>
                <w:b/>
                <w:strike w:val="0"/>
                <w:sz w:val="20"/>
              </w:rPr>
              <w:t>en </w:t>
            </w:r>
            <w:r>
              <w:rPr>
                <w:rFonts w:ascii="Arial" w:hAnsi="Arial"/>
                <w:b/>
                <w:strike w:val="0"/>
                <w:sz w:val="20"/>
                <w:u w:val="single"/>
              </w:rPr>
              <w:t>materia</w:t>
            </w:r>
            <w:r>
              <w:rPr>
                <w:rFonts w:ascii="Arial" w:hAnsi="Arial"/>
                <w:b/>
                <w:strike w:val="0"/>
                <w:spacing w:val="-1"/>
                <w:sz w:val="20"/>
                <w:u w:val="single"/>
              </w:rPr>
              <w:t> </w:t>
            </w:r>
            <w:r>
              <w:rPr>
                <w:rFonts w:ascii="Arial" w:hAnsi="Arial"/>
                <w:b/>
                <w:strike w:val="0"/>
                <w:sz w:val="20"/>
                <w:u w:val="single"/>
              </w:rPr>
              <w:t>aeroespacial</w:t>
            </w:r>
            <w:r>
              <w:rPr>
                <w:rFonts w:ascii="Arial" w:hAnsi="Arial"/>
                <w:b/>
                <w:strike w:val="0"/>
                <w:sz w:val="20"/>
              </w:rPr>
              <w:t> que</w:t>
            </w:r>
            <w:r>
              <w:rPr>
                <w:rFonts w:ascii="Arial" w:hAnsi="Arial"/>
                <w:b/>
                <w:strike w:val="0"/>
                <w:spacing w:val="80"/>
                <w:sz w:val="20"/>
              </w:rPr>
              <w:t> </w:t>
            </w:r>
            <w:r>
              <w:rPr>
                <w:rFonts w:ascii="Arial" w:hAnsi="Arial"/>
                <w:b/>
                <w:strike w:val="0"/>
                <w:sz w:val="20"/>
              </w:rPr>
              <w:t>contribuyan</w:t>
            </w:r>
            <w:r>
              <w:rPr>
                <w:rFonts w:ascii="Arial" w:hAnsi="Arial"/>
                <w:b/>
                <w:strike w:val="0"/>
                <w:spacing w:val="80"/>
                <w:sz w:val="20"/>
              </w:rPr>
              <w:t> </w:t>
            </w:r>
            <w:r>
              <w:rPr>
                <w:rFonts w:ascii="Arial" w:hAnsi="Arial"/>
                <w:b/>
                <w:strike w:val="0"/>
                <w:sz w:val="20"/>
              </w:rPr>
              <w:t>al </w:t>
            </w:r>
            <w:r>
              <w:rPr>
                <w:rFonts w:ascii="Arial" w:hAnsi="Arial"/>
                <w:b/>
                <w:strike w:val="0"/>
                <w:spacing w:val="-2"/>
                <w:sz w:val="20"/>
                <w:u w:val="single"/>
              </w:rPr>
              <w:t>avance</w:t>
            </w:r>
            <w:r>
              <w:rPr>
                <w:rFonts w:ascii="Arial" w:hAnsi="Arial"/>
                <w:b/>
                <w:strike w:val="0"/>
                <w:sz w:val="20"/>
                <w:u w:val="single"/>
              </w:rPr>
              <w:tab/>
            </w:r>
            <w:r>
              <w:rPr>
                <w:rFonts w:ascii="Arial" w:hAnsi="Arial"/>
                <w:b/>
                <w:strike w:val="0"/>
                <w:spacing w:val="-6"/>
                <w:sz w:val="20"/>
                <w:u w:val="single"/>
              </w:rPr>
              <w:t>de</w:t>
            </w:r>
            <w:r>
              <w:rPr>
                <w:rFonts w:ascii="Arial" w:hAnsi="Arial"/>
                <w:b/>
                <w:strike w:val="0"/>
                <w:sz w:val="20"/>
                <w:u w:val="single"/>
              </w:rPr>
              <w:tab/>
              <w:tab/>
              <w:tab/>
            </w:r>
            <w:r>
              <w:rPr>
                <w:rFonts w:ascii="Arial" w:hAnsi="Arial"/>
                <w:b/>
                <w:strike w:val="0"/>
                <w:spacing w:val="-34"/>
                <w:sz w:val="20"/>
                <w:u w:val="single"/>
              </w:rPr>
              <w:t> </w:t>
            </w:r>
            <w:r>
              <w:rPr>
                <w:rFonts w:ascii="Arial" w:hAnsi="Arial"/>
                <w:b/>
                <w:strike w:val="0"/>
                <w:spacing w:val="-2"/>
                <w:sz w:val="20"/>
                <w:u w:val="single"/>
              </w:rPr>
              <w:t>est</w:t>
            </w:r>
            <w:r>
              <w:rPr>
                <w:rFonts w:ascii="Arial" w:hAnsi="Arial"/>
                <w:b/>
                <w:strike w:val="0"/>
                <w:spacing w:val="-2"/>
                <w:sz w:val="20"/>
                <w:u w:val="single"/>
              </w:rPr>
              <w:t>e</w:t>
            </w:r>
            <w:r>
              <w:rPr>
                <w:rFonts w:ascii="Arial" w:hAnsi="Arial"/>
                <w:b/>
                <w:strike w:val="0"/>
                <w:spacing w:val="-2"/>
                <w:sz w:val="20"/>
              </w:rPr>
              <w:t> </w:t>
            </w:r>
            <w:r>
              <w:rPr>
                <w:rFonts w:ascii="Arial" w:hAnsi="Arial"/>
                <w:b/>
                <w:strike w:val="0"/>
                <w:spacing w:val="-2"/>
                <w:sz w:val="20"/>
                <w:u w:val="single"/>
              </w:rPr>
              <w:t>sector</w:t>
            </w:r>
            <w:r>
              <w:rPr>
                <w:rFonts w:ascii="Arial" w:hAnsi="Arial"/>
                <w:b/>
                <w:strike w:val="0"/>
                <w:sz w:val="20"/>
                <w:u w:val="single"/>
              </w:rPr>
              <w:tab/>
              <w:tab/>
              <w:tab/>
              <w:tab/>
              <w:tab/>
            </w:r>
            <w:r>
              <w:rPr>
                <w:rFonts w:ascii="Arial" w:hAnsi="Arial"/>
                <w:b/>
                <w:strike w:val="0"/>
                <w:spacing w:val="-4"/>
                <w:sz w:val="20"/>
                <w:u w:val="single"/>
              </w:rPr>
              <w:t>par</w:t>
            </w:r>
            <w:r>
              <w:rPr>
                <w:rFonts w:ascii="Arial" w:hAnsi="Arial"/>
                <w:b/>
                <w:strike w:val="0"/>
                <w:spacing w:val="-4"/>
                <w:sz w:val="20"/>
                <w:u w:val="single"/>
              </w:rPr>
              <w:t>a</w:t>
            </w:r>
            <w:r>
              <w:rPr>
                <w:rFonts w:ascii="Arial" w:hAnsi="Arial"/>
                <w:b/>
                <w:strike w:val="0"/>
                <w:spacing w:val="-4"/>
                <w:sz w:val="20"/>
              </w:rPr>
              <w:t> </w:t>
            </w:r>
            <w:r>
              <w:rPr>
                <w:rFonts w:ascii="Arial" w:hAnsi="Arial"/>
                <w:b/>
                <w:strike w:val="0"/>
                <w:spacing w:val="-2"/>
                <w:sz w:val="20"/>
                <w:u w:val="single"/>
              </w:rPr>
              <w:t>mantener</w:t>
            </w:r>
            <w:r>
              <w:rPr>
                <w:rFonts w:ascii="Arial" w:hAnsi="Arial"/>
                <w:b/>
                <w:strike w:val="0"/>
                <w:sz w:val="20"/>
                <w:u w:val="single"/>
              </w:rPr>
              <w:tab/>
              <w:tab/>
              <w:tab/>
              <w:tab/>
              <w:tab/>
              <w:tab/>
              <w:tab/>
            </w:r>
            <w:r>
              <w:rPr>
                <w:rFonts w:ascii="Arial" w:hAnsi="Arial"/>
                <w:b/>
                <w:strike w:val="0"/>
                <w:spacing w:val="-47"/>
                <w:sz w:val="20"/>
                <w:u w:val="single"/>
              </w:rPr>
              <w:t> </w:t>
            </w:r>
            <w:r>
              <w:rPr>
                <w:rFonts w:ascii="Arial" w:hAnsi="Arial"/>
                <w:b/>
                <w:strike w:val="0"/>
                <w:spacing w:val="-4"/>
                <w:sz w:val="20"/>
                <w:u w:val="single"/>
              </w:rPr>
              <w:t>l</w:t>
            </w:r>
            <w:r>
              <w:rPr>
                <w:rFonts w:ascii="Arial" w:hAnsi="Arial"/>
                <w:b/>
                <w:strike w:val="0"/>
                <w:spacing w:val="-4"/>
                <w:sz w:val="20"/>
                <w:u w:val="single"/>
              </w:rPr>
              <w:t>a</w:t>
            </w:r>
            <w:r>
              <w:rPr>
                <w:rFonts w:ascii="Arial" w:hAnsi="Arial"/>
                <w:b/>
                <w:strike w:val="0"/>
                <w:spacing w:val="-4"/>
                <w:sz w:val="20"/>
              </w:rPr>
              <w:t> </w:t>
            </w:r>
            <w:r>
              <w:rPr>
                <w:rFonts w:ascii="Arial" w:hAnsi="Arial"/>
                <w:b/>
                <w:strike w:val="0"/>
                <w:spacing w:val="-2"/>
                <w:sz w:val="20"/>
                <w:u w:val="single"/>
              </w:rPr>
              <w:t>soberanía</w:t>
            </w:r>
            <w:r>
              <w:rPr>
                <w:rFonts w:ascii="Arial" w:hAnsi="Arial"/>
                <w:b/>
                <w:strike w:val="0"/>
                <w:sz w:val="20"/>
                <w:u w:val="single"/>
              </w:rPr>
              <w:tab/>
              <w:tab/>
            </w:r>
            <w:r>
              <w:rPr>
                <w:rFonts w:ascii="Arial" w:hAnsi="Arial"/>
                <w:b/>
                <w:strike w:val="0"/>
                <w:spacing w:val="-2"/>
                <w:sz w:val="20"/>
                <w:u w:val="single"/>
              </w:rPr>
              <w:t>nacional</w:t>
            </w:r>
            <w:r>
              <w:rPr>
                <w:rFonts w:ascii="Arial" w:hAnsi="Arial"/>
                <w:b/>
                <w:strike w:val="0"/>
                <w:spacing w:val="-2"/>
                <w:sz w:val="20"/>
              </w:rPr>
              <w:t> </w:t>
            </w:r>
            <w:r>
              <w:rPr>
                <w:rFonts w:ascii="Arial" w:hAnsi="Arial"/>
                <w:b/>
                <w:strike w:val="0"/>
                <w:spacing w:val="-6"/>
                <w:sz w:val="20"/>
                <w:u w:val="single"/>
              </w:rPr>
              <w:t>de</w:t>
            </w:r>
            <w:r>
              <w:rPr>
                <w:rFonts w:ascii="Arial" w:hAnsi="Arial"/>
                <w:b/>
                <w:strike w:val="0"/>
                <w:sz w:val="20"/>
                <w:u w:val="single"/>
              </w:rPr>
              <w:tab/>
              <w:tab/>
              <w:tab/>
              <w:tab/>
              <w:tab/>
              <w:tab/>
            </w:r>
            <w:r>
              <w:rPr>
                <w:rFonts w:ascii="Arial" w:hAnsi="Arial"/>
                <w:b/>
                <w:strike w:val="0"/>
                <w:spacing w:val="-2"/>
                <w:sz w:val="20"/>
                <w:u w:val="single"/>
              </w:rPr>
              <w:t>manera</w:t>
            </w:r>
            <w:r>
              <w:rPr>
                <w:rFonts w:ascii="Arial" w:hAnsi="Arial"/>
                <w:b/>
                <w:strike w:val="0"/>
                <w:spacing w:val="-2"/>
                <w:sz w:val="20"/>
              </w:rPr>
              <w:t> </w:t>
            </w:r>
            <w:r>
              <w:rPr>
                <w:rFonts w:ascii="Arial" w:hAnsi="Arial"/>
                <w:b/>
                <w:strike w:val="0"/>
                <w:spacing w:val="-2"/>
                <w:sz w:val="20"/>
                <w:u w:val="single"/>
              </w:rPr>
              <w:t>estratégica.</w:t>
            </w:r>
            <w:r>
              <w:rPr>
                <w:rFonts w:ascii="Arial" w:hAnsi="Arial"/>
                <w:b/>
                <w:strike w:val="0"/>
                <w:sz w:val="20"/>
                <w:u w:val="single"/>
              </w:rPr>
              <w:tab/>
              <w:tab/>
              <w:tab/>
              <w:tab/>
              <w:tab/>
            </w:r>
            <w:r>
              <w:rPr>
                <w:rFonts w:ascii="Arial" w:hAnsi="Arial"/>
                <w:b/>
                <w:strike w:val="0"/>
                <w:spacing w:val="-6"/>
                <w:sz w:val="20"/>
                <w:u w:val="single"/>
              </w:rPr>
              <w:t>E</w:t>
            </w:r>
            <w:r>
              <w:rPr>
                <w:rFonts w:ascii="Arial" w:hAnsi="Arial"/>
                <w:b/>
                <w:strike w:val="0"/>
                <w:spacing w:val="-6"/>
                <w:sz w:val="20"/>
                <w:u w:val="single"/>
              </w:rPr>
              <w:t>n</w:t>
            </w:r>
            <w:r>
              <w:rPr>
                <w:rFonts w:ascii="Arial" w:hAnsi="Arial"/>
                <w:b/>
                <w:strike w:val="0"/>
                <w:spacing w:val="-6"/>
                <w:sz w:val="20"/>
              </w:rPr>
              <w:t> </w:t>
            </w:r>
            <w:r>
              <w:rPr>
                <w:rFonts w:ascii="Arial" w:hAnsi="Arial"/>
                <w:b/>
                <w:strike w:val="0"/>
                <w:sz w:val="20"/>
              </w:rPr>
              <w:t>cuanto a esta última </w:t>
            </w:r>
            <w:r>
              <w:rPr>
                <w:rFonts w:ascii="Arial" w:hAnsi="Arial"/>
                <w:b/>
                <w:strike w:val="0"/>
                <w:spacing w:val="-2"/>
                <w:sz w:val="20"/>
              </w:rPr>
              <w:t>asignación,</w:t>
            </w:r>
            <w:r>
              <w:rPr>
                <w:rFonts w:ascii="Arial" w:hAnsi="Arial"/>
                <w:b/>
                <w:strike w:val="0"/>
                <w:sz w:val="20"/>
              </w:rPr>
              <w:tab/>
              <w:tab/>
              <w:tab/>
              <w:tab/>
              <w:tab/>
              <w:tab/>
            </w:r>
            <w:r>
              <w:rPr>
                <w:rFonts w:ascii="Arial" w:hAnsi="Arial"/>
                <w:b/>
                <w:strike w:val="0"/>
                <w:spacing w:val="-5"/>
                <w:sz w:val="20"/>
              </w:rPr>
              <w:t>la</w:t>
            </w:r>
          </w:p>
          <w:p>
            <w:pPr>
              <w:pStyle w:val="TableParagraph"/>
              <w:tabs>
                <w:tab w:pos="2284" w:val="left" w:leader="none"/>
              </w:tabs>
              <w:ind w:left="514"/>
              <w:rPr>
                <w:rFonts w:ascii="Arial" w:hAnsi="Arial"/>
                <w:b/>
                <w:sz w:val="20"/>
              </w:rPr>
            </w:pPr>
            <w:r>
              <w:rPr>
                <w:rFonts w:ascii="Arial" w:hAnsi="Arial"/>
                <w:b/>
                <w:sz w:val="20"/>
              </w:rPr>
              <mc:AlternateContent>
                <mc:Choice Requires="wps">
                  <w:drawing>
                    <wp:anchor distT="0" distB="0" distL="0" distR="0" allowOverlap="1" layoutInCell="1" locked="0" behindDoc="1" simplePos="0" relativeHeight="487133184">
                      <wp:simplePos x="0" y="0"/>
                      <wp:positionH relativeFrom="column">
                        <wp:posOffset>323849</wp:posOffset>
                      </wp:positionH>
                      <wp:positionV relativeFrom="paragraph">
                        <wp:posOffset>-1485169</wp:posOffset>
                      </wp:positionV>
                      <wp:extent cx="1270000" cy="1270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270000" cy="12700"/>
                                <a:chExt cx="1270000" cy="12700"/>
                              </a:xfrm>
                            </wpg:grpSpPr>
                            <wps:wsp>
                              <wps:cNvPr id="31" name="Graphic 31"/>
                              <wps:cNvSpPr/>
                              <wps:spPr>
                                <a:xfrm>
                                  <a:off x="0" y="6350"/>
                                  <a:ext cx="1270000" cy="1270"/>
                                </a:xfrm>
                                <a:custGeom>
                                  <a:avLst/>
                                  <a:gdLst/>
                                  <a:ahLst/>
                                  <a:cxnLst/>
                                  <a:rect l="l" t="t" r="r" b="b"/>
                                  <a:pathLst>
                                    <a:path w="1270000" h="0">
                                      <a:moveTo>
                                        <a:pt x="0" y="0"/>
                                      </a:moveTo>
                                      <a:lnTo>
                                        <a:pt x="1270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499996pt;margin-top:-116.942482pt;width:100pt;height:1pt;mso-position-horizontal-relative:column;mso-position-vertical-relative:paragraph;z-index:-16183296" id="docshapegroup17" coordorigin="510,-2339" coordsize="2000,20">
                      <v:line style="position:absolute" from="510,-2329" to="2510,-2329" stroked="true" strokeweight="1.0pt" strokecolor="#000000">
                        <v:stroke dashstyle="solid"/>
                      </v:line>
                      <w10:wrap type="none"/>
                    </v:group>
                  </w:pict>
                </mc:Fallback>
              </mc:AlternateContent>
            </w:r>
            <w:r>
              <w:rPr>
                <w:rFonts w:ascii="Arial" w:hAnsi="Arial"/>
                <w:b/>
                <w:sz w:val="20"/>
              </w:rPr>
              <mc:AlternateContent>
                <mc:Choice Requires="wps">
                  <w:drawing>
                    <wp:anchor distT="0" distB="0" distL="0" distR="0" allowOverlap="1" layoutInCell="1" locked="0" behindDoc="1" simplePos="0" relativeHeight="487133696">
                      <wp:simplePos x="0" y="0"/>
                      <wp:positionH relativeFrom="column">
                        <wp:posOffset>323849</wp:posOffset>
                      </wp:positionH>
                      <wp:positionV relativeFrom="paragraph">
                        <wp:posOffset>-1193069</wp:posOffset>
                      </wp:positionV>
                      <wp:extent cx="1270000" cy="1270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1270000" cy="12700"/>
                                <a:chExt cx="1270000" cy="12700"/>
                              </a:xfrm>
                            </wpg:grpSpPr>
                            <wps:wsp>
                              <wps:cNvPr id="33" name="Graphic 33"/>
                              <wps:cNvSpPr/>
                              <wps:spPr>
                                <a:xfrm>
                                  <a:off x="0" y="6350"/>
                                  <a:ext cx="1270000" cy="1270"/>
                                </a:xfrm>
                                <a:custGeom>
                                  <a:avLst/>
                                  <a:gdLst/>
                                  <a:ahLst/>
                                  <a:cxnLst/>
                                  <a:rect l="l" t="t" r="r" b="b"/>
                                  <a:pathLst>
                                    <a:path w="1270000" h="0">
                                      <a:moveTo>
                                        <a:pt x="0" y="0"/>
                                      </a:moveTo>
                                      <a:lnTo>
                                        <a:pt x="1270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499996pt;margin-top:-93.942482pt;width:100pt;height:1pt;mso-position-horizontal-relative:column;mso-position-vertical-relative:paragraph;z-index:-16182784" id="docshapegroup18" coordorigin="510,-1879" coordsize="2000,20">
                      <v:line style="position:absolute" from="510,-1869" to="2510,-1869" stroked="true" strokeweight="1.0pt" strokecolor="#000000">
                        <v:stroke dashstyle="solid"/>
                      </v:line>
                      <w10:wrap type="none"/>
                    </v:group>
                  </w:pict>
                </mc:Fallback>
              </mc:AlternateContent>
            </w:r>
            <w:r>
              <w:rPr>
                <w:rFonts w:ascii="Arial" w:hAnsi="Arial"/>
                <w:b/>
                <w:sz w:val="20"/>
              </w:rPr>
              <mc:AlternateContent>
                <mc:Choice Requires="wps">
                  <w:drawing>
                    <wp:anchor distT="0" distB="0" distL="0" distR="0" allowOverlap="1" layoutInCell="1" locked="0" behindDoc="1" simplePos="0" relativeHeight="487134208">
                      <wp:simplePos x="0" y="0"/>
                      <wp:positionH relativeFrom="column">
                        <wp:posOffset>323849</wp:posOffset>
                      </wp:positionH>
                      <wp:positionV relativeFrom="paragraph">
                        <wp:posOffset>-164357</wp:posOffset>
                      </wp:positionV>
                      <wp:extent cx="1270000" cy="1270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1270000" cy="12700"/>
                                <a:chExt cx="1270000" cy="12700"/>
                              </a:xfrm>
                            </wpg:grpSpPr>
                            <wps:wsp>
                              <wps:cNvPr id="35" name="Graphic 35"/>
                              <wps:cNvSpPr/>
                              <wps:spPr>
                                <a:xfrm>
                                  <a:off x="0" y="6350"/>
                                  <a:ext cx="1270000" cy="1270"/>
                                </a:xfrm>
                                <a:custGeom>
                                  <a:avLst/>
                                  <a:gdLst/>
                                  <a:ahLst/>
                                  <a:cxnLst/>
                                  <a:rect l="l" t="t" r="r" b="b"/>
                                  <a:pathLst>
                                    <a:path w="1270000" h="0">
                                      <a:moveTo>
                                        <a:pt x="0" y="0"/>
                                      </a:moveTo>
                                      <a:lnTo>
                                        <a:pt x="1270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499996pt;margin-top:-12.941504pt;width:100pt;height:1pt;mso-position-horizontal-relative:column;mso-position-vertical-relative:paragraph;z-index:-16182272" id="docshapegroup19" coordorigin="510,-259" coordsize="2000,20">
                      <v:line style="position:absolute" from="510,-249" to="2510,-249" stroked="true" strokeweight="1.0pt" strokecolor="#000000">
                        <v:stroke dashstyle="solid"/>
                      </v:line>
                      <w10:wrap type="none"/>
                    </v:group>
                  </w:pict>
                </mc:Fallback>
              </mc:AlternateContent>
            </w:r>
            <w:r>
              <w:rPr>
                <w:rFonts w:ascii="Arial" w:hAnsi="Arial"/>
                <w:b/>
                <w:sz w:val="20"/>
              </w:rPr>
              <mc:AlternateContent>
                <mc:Choice Requires="wps">
                  <w:drawing>
                    <wp:anchor distT="0" distB="0" distL="0" distR="0" allowOverlap="1" layoutInCell="1" locked="0" behindDoc="1" simplePos="0" relativeHeight="487134720">
                      <wp:simplePos x="0" y="0"/>
                      <wp:positionH relativeFrom="column">
                        <wp:posOffset>323849</wp:posOffset>
                      </wp:positionH>
                      <wp:positionV relativeFrom="paragraph">
                        <wp:posOffset>-24669</wp:posOffset>
                      </wp:positionV>
                      <wp:extent cx="1270000" cy="1270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1270000" cy="12700"/>
                                <a:chExt cx="1270000" cy="12700"/>
                              </a:xfrm>
                            </wpg:grpSpPr>
                            <wps:wsp>
                              <wps:cNvPr id="37" name="Graphic 37"/>
                              <wps:cNvSpPr/>
                              <wps:spPr>
                                <a:xfrm>
                                  <a:off x="0" y="6350"/>
                                  <a:ext cx="1270000" cy="1270"/>
                                </a:xfrm>
                                <a:custGeom>
                                  <a:avLst/>
                                  <a:gdLst/>
                                  <a:ahLst/>
                                  <a:cxnLst/>
                                  <a:rect l="l" t="t" r="r" b="b"/>
                                  <a:pathLst>
                                    <a:path w="1270000" h="0">
                                      <a:moveTo>
                                        <a:pt x="0" y="0"/>
                                      </a:moveTo>
                                      <a:lnTo>
                                        <a:pt x="1270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499996pt;margin-top:-1.942477pt;width:100pt;height:1pt;mso-position-horizontal-relative:column;mso-position-vertical-relative:paragraph;z-index:-16181760" id="docshapegroup20" coordorigin="510,-39" coordsize="2000,20">
                      <v:line style="position:absolute" from="510,-29" to="2510,-29" stroked="true" strokeweight="1.0pt" strokecolor="#000000">
                        <v:stroke dashstyle="solid"/>
                      </v:line>
                      <w10:wrap type="none"/>
                    </v:group>
                  </w:pict>
                </mc:Fallback>
              </mc:AlternateContent>
            </w:r>
            <w:r>
              <w:rPr>
                <w:rFonts w:ascii="Arial" w:hAnsi="Arial"/>
                <w:b/>
                <w:spacing w:val="-2"/>
                <w:sz w:val="20"/>
              </w:rPr>
              <w:t>inversión</w:t>
            </w:r>
            <w:r>
              <w:rPr>
                <w:rFonts w:ascii="Arial" w:hAnsi="Arial"/>
                <w:b/>
                <w:sz w:val="20"/>
              </w:rPr>
              <w:tab/>
            </w:r>
            <w:r>
              <w:rPr>
                <w:rFonts w:ascii="Arial" w:hAnsi="Arial"/>
                <w:b/>
                <w:spacing w:val="-5"/>
                <w:sz w:val="20"/>
              </w:rPr>
              <w:t>en</w:t>
            </w:r>
          </w:p>
          <w:p>
            <w:pPr>
              <w:pStyle w:val="TableParagraph"/>
              <w:tabs>
                <w:tab w:pos="1666" w:val="left" w:leader="none"/>
                <w:tab w:pos="1710" w:val="left" w:leader="none"/>
                <w:tab w:pos="1823" w:val="left" w:leader="none"/>
                <w:tab w:pos="2232" w:val="left" w:leader="none"/>
                <w:tab w:pos="2290" w:val="left" w:leader="none"/>
                <w:tab w:pos="2345" w:val="left" w:leader="none"/>
              </w:tabs>
              <w:ind w:left="514" w:right="94"/>
              <w:rPr>
                <w:rFonts w:ascii="Arial" w:hAnsi="Arial"/>
                <w:b/>
                <w:sz w:val="20"/>
              </w:rPr>
            </w:pPr>
            <w:r>
              <w:rPr>
                <w:rFonts w:ascii="Arial" w:hAnsi="Arial"/>
                <w:b/>
                <w:sz w:val="20"/>
              </w:rPr>
              <mc:AlternateContent>
                <mc:Choice Requires="wps">
                  <w:drawing>
                    <wp:anchor distT="0" distB="0" distL="0" distR="0" allowOverlap="1" layoutInCell="1" locked="0" behindDoc="1" simplePos="0" relativeHeight="487135232">
                      <wp:simplePos x="0" y="0"/>
                      <wp:positionH relativeFrom="column">
                        <wp:posOffset>323849</wp:posOffset>
                      </wp:positionH>
                      <wp:positionV relativeFrom="paragraph">
                        <wp:posOffset>-18282</wp:posOffset>
                      </wp:positionV>
                      <wp:extent cx="1270000" cy="1270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270000" cy="12700"/>
                                <a:chExt cx="1270000" cy="12700"/>
                              </a:xfrm>
                            </wpg:grpSpPr>
                            <wps:wsp>
                              <wps:cNvPr id="39" name="Graphic 39"/>
                              <wps:cNvSpPr/>
                              <wps:spPr>
                                <a:xfrm>
                                  <a:off x="0" y="6350"/>
                                  <a:ext cx="1270000" cy="1270"/>
                                </a:xfrm>
                                <a:custGeom>
                                  <a:avLst/>
                                  <a:gdLst/>
                                  <a:ahLst/>
                                  <a:cxnLst/>
                                  <a:rect l="l" t="t" r="r" b="b"/>
                                  <a:pathLst>
                                    <a:path w="1270000" h="0">
                                      <a:moveTo>
                                        <a:pt x="0" y="0"/>
                                      </a:moveTo>
                                      <a:lnTo>
                                        <a:pt x="1270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499996pt;margin-top:-1.439547pt;width:100pt;height:1pt;mso-position-horizontal-relative:column;mso-position-vertical-relative:paragraph;z-index:-16181248" id="docshapegroup21" coordorigin="510,-29" coordsize="2000,20">
                      <v:line style="position:absolute" from="510,-19" to="2510,-19" stroked="true" strokeweight="1.0pt" strokecolor="#000000">
                        <v:stroke dashstyle="solid"/>
                      </v:line>
                      <w10:wrap type="none"/>
                    </v:group>
                  </w:pict>
                </mc:Fallback>
              </mc:AlternateContent>
            </w:r>
            <w:r>
              <w:rPr>
                <w:rFonts w:ascii="Arial" w:hAnsi="Arial"/>
                <w:b/>
                <w:sz w:val="20"/>
              </w:rPr>
              <mc:AlternateContent>
                <mc:Choice Requires="wps">
                  <w:drawing>
                    <wp:anchor distT="0" distB="0" distL="0" distR="0" allowOverlap="1" layoutInCell="1" locked="0" behindDoc="1" simplePos="0" relativeHeight="487135744">
                      <wp:simplePos x="0" y="0"/>
                      <wp:positionH relativeFrom="column">
                        <wp:posOffset>323849</wp:posOffset>
                      </wp:positionH>
                      <wp:positionV relativeFrom="paragraph">
                        <wp:posOffset>121405</wp:posOffset>
                      </wp:positionV>
                      <wp:extent cx="1270000" cy="1270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1270000" cy="12700"/>
                                <a:chExt cx="1270000" cy="12700"/>
                              </a:xfrm>
                            </wpg:grpSpPr>
                            <wps:wsp>
                              <wps:cNvPr id="41" name="Graphic 41"/>
                              <wps:cNvSpPr/>
                              <wps:spPr>
                                <a:xfrm>
                                  <a:off x="0" y="6350"/>
                                  <a:ext cx="1270000" cy="1270"/>
                                </a:xfrm>
                                <a:custGeom>
                                  <a:avLst/>
                                  <a:gdLst/>
                                  <a:ahLst/>
                                  <a:cxnLst/>
                                  <a:rect l="l" t="t" r="r" b="b"/>
                                  <a:pathLst>
                                    <a:path w="1270000" h="0">
                                      <a:moveTo>
                                        <a:pt x="0" y="0"/>
                                      </a:moveTo>
                                      <a:lnTo>
                                        <a:pt x="1270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499996pt;margin-top:9.559469pt;width:100pt;height:1pt;mso-position-horizontal-relative:column;mso-position-vertical-relative:paragraph;z-index:-16180736" id="docshapegroup22" coordorigin="510,191" coordsize="2000,20">
                      <v:line style="position:absolute" from="510,201" to="2510,201" stroked="true" strokeweight="1.0pt" strokecolor="#000000">
                        <v:stroke dashstyle="solid"/>
                      </v:line>
                      <w10:wrap type="none"/>
                    </v:group>
                  </w:pict>
                </mc:Fallback>
              </mc:AlternateContent>
            </w:r>
            <w:r>
              <w:rPr>
                <w:rFonts w:ascii="Arial" w:hAnsi="Arial"/>
                <w:b/>
                <w:sz w:val="20"/>
              </w:rPr>
              <mc:AlternateContent>
                <mc:Choice Requires="wps">
                  <w:drawing>
                    <wp:anchor distT="0" distB="0" distL="0" distR="0" allowOverlap="1" layoutInCell="1" locked="0" behindDoc="1" simplePos="0" relativeHeight="487136256">
                      <wp:simplePos x="0" y="0"/>
                      <wp:positionH relativeFrom="column">
                        <wp:posOffset>323849</wp:posOffset>
                      </wp:positionH>
                      <wp:positionV relativeFrom="paragraph">
                        <wp:posOffset>273817</wp:posOffset>
                      </wp:positionV>
                      <wp:extent cx="1270000" cy="1270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1270000" cy="12700"/>
                                <a:chExt cx="1270000" cy="12700"/>
                              </a:xfrm>
                            </wpg:grpSpPr>
                            <wps:wsp>
                              <wps:cNvPr id="43" name="Graphic 43"/>
                              <wps:cNvSpPr/>
                              <wps:spPr>
                                <a:xfrm>
                                  <a:off x="0" y="6350"/>
                                  <a:ext cx="1270000" cy="1270"/>
                                </a:xfrm>
                                <a:custGeom>
                                  <a:avLst/>
                                  <a:gdLst/>
                                  <a:ahLst/>
                                  <a:cxnLst/>
                                  <a:rect l="l" t="t" r="r" b="b"/>
                                  <a:pathLst>
                                    <a:path w="1270000" h="0">
                                      <a:moveTo>
                                        <a:pt x="0" y="0"/>
                                      </a:moveTo>
                                      <a:lnTo>
                                        <a:pt x="1270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499996pt;margin-top:21.560446pt;width:100pt;height:1pt;mso-position-horizontal-relative:column;mso-position-vertical-relative:paragraph;z-index:-16180224" id="docshapegroup23" coordorigin="510,431" coordsize="2000,20">
                      <v:line style="position:absolute" from="510,441" to="2510,441" stroked="true" strokeweight="1.0pt" strokecolor="#000000">
                        <v:stroke dashstyle="solid"/>
                      </v:line>
                      <w10:wrap type="none"/>
                    </v:group>
                  </w:pict>
                </mc:Fallback>
              </mc:AlternateContent>
            </w:r>
            <w:r>
              <w:rPr>
                <w:rFonts w:ascii="Arial" w:hAnsi="Arial"/>
                <w:b/>
                <w:sz w:val="20"/>
              </w:rPr>
              <mc:AlternateContent>
                <mc:Choice Requires="wps">
                  <w:drawing>
                    <wp:anchor distT="0" distB="0" distL="0" distR="0" allowOverlap="1" layoutInCell="1" locked="0" behindDoc="1" simplePos="0" relativeHeight="487136768">
                      <wp:simplePos x="0" y="0"/>
                      <wp:positionH relativeFrom="column">
                        <wp:posOffset>323849</wp:posOffset>
                      </wp:positionH>
                      <wp:positionV relativeFrom="paragraph">
                        <wp:posOffset>705605</wp:posOffset>
                      </wp:positionV>
                      <wp:extent cx="1270000" cy="1270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1270000" cy="12700"/>
                                <a:chExt cx="1270000" cy="12700"/>
                              </a:xfrm>
                            </wpg:grpSpPr>
                            <wps:wsp>
                              <wps:cNvPr id="45" name="Graphic 45"/>
                              <wps:cNvSpPr/>
                              <wps:spPr>
                                <a:xfrm>
                                  <a:off x="0" y="6350"/>
                                  <a:ext cx="1270000" cy="1270"/>
                                </a:xfrm>
                                <a:custGeom>
                                  <a:avLst/>
                                  <a:gdLst/>
                                  <a:ahLst/>
                                  <a:cxnLst/>
                                  <a:rect l="l" t="t" r="r" b="b"/>
                                  <a:pathLst>
                                    <a:path w="1270000" h="0">
                                      <a:moveTo>
                                        <a:pt x="0" y="0"/>
                                      </a:moveTo>
                                      <a:lnTo>
                                        <a:pt x="1270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499996pt;margin-top:55.559475pt;width:100pt;height:1pt;mso-position-horizontal-relative:column;mso-position-vertical-relative:paragraph;z-index:-16179712" id="docshapegroup24" coordorigin="510,1111" coordsize="2000,20">
                      <v:line style="position:absolute" from="510,1121" to="2510,1121" stroked="true" strokeweight="1.0pt" strokecolor="#000000">
                        <v:stroke dashstyle="solid"/>
                      </v:line>
                      <w10:wrap type="none"/>
                    </v:group>
                  </w:pict>
                </mc:Fallback>
              </mc:AlternateContent>
            </w:r>
            <w:r>
              <w:rPr>
                <w:rFonts w:ascii="Arial" w:hAnsi="Arial"/>
                <w:b/>
                <w:spacing w:val="-2"/>
                <w:sz w:val="20"/>
              </w:rPr>
              <w:t>proyectos</w:t>
            </w:r>
            <w:r>
              <w:rPr>
                <w:rFonts w:ascii="Arial" w:hAnsi="Arial"/>
                <w:b/>
                <w:sz w:val="20"/>
              </w:rPr>
              <w:tab/>
              <w:tab/>
              <w:tab/>
              <w:tab/>
              <w:tab/>
            </w:r>
            <w:r>
              <w:rPr>
                <w:rFonts w:ascii="Arial" w:hAnsi="Arial"/>
                <w:b/>
                <w:spacing w:val="-6"/>
                <w:sz w:val="20"/>
              </w:rPr>
              <w:t>se </w:t>
            </w:r>
            <w:r>
              <w:rPr>
                <w:rFonts w:ascii="Arial" w:hAnsi="Arial"/>
                <w:b/>
                <w:spacing w:val="-2"/>
                <w:sz w:val="20"/>
              </w:rPr>
              <w:t>realizará</w:t>
            </w:r>
            <w:r>
              <w:rPr>
                <w:rFonts w:ascii="Arial" w:hAnsi="Arial"/>
                <w:b/>
                <w:sz w:val="20"/>
              </w:rPr>
              <w:tab/>
            </w:r>
            <w:r>
              <w:rPr>
                <w:rFonts w:ascii="Arial" w:hAnsi="Arial"/>
                <w:b/>
                <w:spacing w:val="-4"/>
                <w:sz w:val="20"/>
              </w:rPr>
              <w:t>con</w:t>
            </w:r>
            <w:r>
              <w:rPr>
                <w:rFonts w:ascii="Arial" w:hAnsi="Arial"/>
                <w:b/>
                <w:sz w:val="20"/>
              </w:rPr>
              <w:tab/>
              <w:tab/>
              <w:tab/>
            </w:r>
            <w:r>
              <w:rPr>
                <w:rFonts w:ascii="Arial" w:hAnsi="Arial"/>
                <w:b/>
                <w:spacing w:val="-54"/>
                <w:sz w:val="20"/>
              </w:rPr>
              <w:t> </w:t>
            </w:r>
            <w:r>
              <w:rPr>
                <w:rFonts w:ascii="Arial" w:hAnsi="Arial"/>
                <w:b/>
                <w:strike/>
                <w:spacing w:val="-6"/>
                <w:sz w:val="20"/>
              </w:rPr>
              <w:t>la</w:t>
            </w:r>
            <w:r>
              <w:rPr>
                <w:rFonts w:ascii="Arial" w:hAnsi="Arial"/>
                <w:b/>
                <w:strike w:val="0"/>
                <w:spacing w:val="-6"/>
                <w:sz w:val="20"/>
              </w:rPr>
              <w:t> </w:t>
            </w:r>
            <w:r>
              <w:rPr>
                <w:rFonts w:ascii="Arial" w:hAnsi="Arial"/>
                <w:b/>
                <w:strike/>
                <w:spacing w:val="-2"/>
                <w:sz w:val="20"/>
                <w:u w:val="single"/>
              </w:rPr>
              <w:t>aprobación</w:t>
            </w:r>
            <w:r>
              <w:rPr>
                <w:rFonts w:ascii="Arial" w:hAnsi="Arial"/>
                <w:b/>
                <w:strike/>
                <w:sz w:val="20"/>
                <w:u w:val="single"/>
              </w:rPr>
              <w:tab/>
              <w:tab/>
              <w:tab/>
              <w:tab/>
            </w:r>
            <w:r>
              <w:rPr>
                <w:rFonts w:ascii="Arial" w:hAnsi="Arial"/>
                <w:b/>
                <w:strike w:val="0"/>
                <w:spacing w:val="-4"/>
                <w:sz w:val="20"/>
                <w:u w:val="single"/>
              </w:rPr>
              <w:t>del</w:t>
            </w:r>
            <w:r>
              <w:rPr>
                <w:rFonts w:ascii="Arial" w:hAnsi="Arial"/>
                <w:b/>
                <w:strike w:val="0"/>
                <w:spacing w:val="-4"/>
                <w:sz w:val="20"/>
              </w:rPr>
              <w:t> </w:t>
            </w:r>
            <w:r>
              <w:rPr>
                <w:rFonts w:ascii="Arial" w:hAnsi="Arial"/>
                <w:b/>
                <w:strike w:val="0"/>
                <w:spacing w:val="-2"/>
                <w:sz w:val="20"/>
                <w:u w:val="single"/>
              </w:rPr>
              <w:t>sector</w:t>
            </w:r>
            <w:r>
              <w:rPr>
                <w:rFonts w:ascii="Arial" w:hAnsi="Arial"/>
                <w:b/>
                <w:strike w:val="0"/>
                <w:sz w:val="20"/>
                <w:u w:val="single"/>
              </w:rPr>
              <w:tab/>
              <w:tab/>
            </w:r>
            <w:r>
              <w:rPr>
                <w:rFonts w:ascii="Arial" w:hAnsi="Arial"/>
                <w:b/>
                <w:strike w:val="0"/>
                <w:spacing w:val="-2"/>
                <w:sz w:val="20"/>
                <w:u w:val="single"/>
              </w:rPr>
              <w:t>defensa,</w:t>
            </w:r>
            <w:r>
              <w:rPr>
                <w:rFonts w:ascii="Arial" w:hAnsi="Arial"/>
                <w:b/>
                <w:strike w:val="0"/>
                <w:spacing w:val="-2"/>
                <w:sz w:val="20"/>
              </w:rPr>
              <w:t> contando</w:t>
            </w:r>
            <w:r>
              <w:rPr>
                <w:rFonts w:ascii="Arial" w:hAnsi="Arial"/>
                <w:b/>
                <w:strike w:val="0"/>
                <w:sz w:val="20"/>
              </w:rPr>
              <w:tab/>
              <w:tab/>
            </w:r>
            <w:r>
              <w:rPr>
                <w:rFonts w:ascii="Arial" w:hAnsi="Arial"/>
                <w:b/>
                <w:strike w:val="0"/>
                <w:spacing w:val="-4"/>
                <w:sz w:val="20"/>
              </w:rPr>
              <w:t>con</w:t>
            </w:r>
            <w:r>
              <w:rPr>
                <w:rFonts w:ascii="Arial" w:hAnsi="Arial"/>
                <w:b/>
                <w:strike w:val="0"/>
                <w:sz w:val="20"/>
              </w:rPr>
              <w:tab/>
              <w:tab/>
              <w:tab/>
            </w:r>
            <w:r>
              <w:rPr>
                <w:rFonts w:ascii="Arial" w:hAnsi="Arial"/>
                <w:b/>
                <w:strike w:val="0"/>
                <w:spacing w:val="-6"/>
                <w:sz w:val="20"/>
              </w:rPr>
              <w:t>el </w:t>
            </w:r>
            <w:r>
              <w:rPr>
                <w:rFonts w:ascii="Arial" w:hAnsi="Arial"/>
                <w:b/>
                <w:strike w:val="0"/>
                <w:spacing w:val="-2"/>
                <w:sz w:val="20"/>
                <w:u w:val="single"/>
              </w:rPr>
              <w:t>respaldo</w:t>
            </w:r>
            <w:r>
              <w:rPr>
                <w:rFonts w:ascii="Arial" w:hAnsi="Arial"/>
                <w:b/>
                <w:strike w:val="0"/>
                <w:sz w:val="20"/>
                <w:u w:val="single"/>
              </w:rPr>
              <w:tab/>
              <w:tab/>
              <w:tab/>
            </w:r>
            <w:r>
              <w:rPr>
                <w:rFonts w:ascii="Arial" w:hAnsi="Arial"/>
                <w:b/>
                <w:strike w:val="0"/>
                <w:spacing w:val="-2"/>
                <w:sz w:val="20"/>
                <w:u w:val="single"/>
              </w:rPr>
              <w:t>técnico</w:t>
            </w:r>
            <w:r>
              <w:rPr>
                <w:rFonts w:ascii="Arial" w:hAnsi="Arial"/>
                <w:b/>
                <w:strike w:val="0"/>
                <w:spacing w:val="-2"/>
                <w:sz w:val="20"/>
              </w:rPr>
              <w:t> </w:t>
            </w:r>
            <w:r>
              <w:rPr>
                <w:rFonts w:ascii="Arial" w:hAnsi="Arial"/>
                <w:b/>
                <w:strike w:val="0"/>
                <w:spacing w:val="-2"/>
                <w:sz w:val="20"/>
                <w:u w:val="single"/>
              </w:rPr>
              <w:t>aeroespacial</w:t>
            </w:r>
            <w:r>
              <w:rPr>
                <w:rFonts w:ascii="Arial" w:hAnsi="Arial"/>
                <w:b/>
                <w:strike w:val="0"/>
                <w:spacing w:val="-2"/>
                <w:sz w:val="20"/>
              </w:rPr>
              <w:t> </w:t>
            </w:r>
            <w:r>
              <w:rPr>
                <w:rFonts w:ascii="Arial" w:hAnsi="Arial"/>
                <w:b/>
                <w:strike w:val="0"/>
                <w:spacing w:val="-2"/>
                <w:sz w:val="20"/>
                <w:u w:val="single"/>
              </w:rPr>
              <w:t>colombiano.</w:t>
            </w:r>
          </w:p>
        </w:tc>
        <w:tc>
          <w:tcPr>
            <w:tcW w:w="2520" w:type="dxa"/>
          </w:tcPr>
          <w:p>
            <w:pPr>
              <w:pStyle w:val="TableParagraph"/>
              <w:tabs>
                <w:tab w:pos="2303" w:val="left" w:leader="none"/>
              </w:tabs>
              <w:spacing w:before="119"/>
              <w:ind w:left="514" w:right="83"/>
              <w:jc w:val="both"/>
              <w:rPr>
                <w:sz w:val="20"/>
              </w:rPr>
            </w:pPr>
            <w:r>
              <w:rPr>
                <w:sz w:val="20"/>
              </w:rPr>
              <w:t>proyectos</w:t>
            </w:r>
            <w:r>
              <w:rPr>
                <w:spacing w:val="-3"/>
                <w:sz w:val="20"/>
              </w:rPr>
              <w:t> </w:t>
            </w:r>
            <w:r>
              <w:rPr>
                <w:sz w:val="20"/>
              </w:rPr>
              <w:t>de</w:t>
            </w:r>
            <w:r>
              <w:rPr>
                <w:spacing w:val="-14"/>
                <w:sz w:val="20"/>
              </w:rPr>
              <w:t> </w:t>
            </w:r>
            <w:r>
              <w:rPr>
                <w:sz w:val="20"/>
              </w:rPr>
              <w:t>ciencia, </w:t>
            </w:r>
            <w:r>
              <w:rPr>
                <w:spacing w:val="-2"/>
                <w:sz w:val="20"/>
              </w:rPr>
              <w:t>tecnología</w:t>
            </w:r>
            <w:r>
              <w:rPr>
                <w:sz w:val="20"/>
              </w:rPr>
              <w:tab/>
            </w:r>
            <w:r>
              <w:rPr>
                <w:spacing w:val="-10"/>
                <w:sz w:val="20"/>
              </w:rPr>
              <w:t>e</w:t>
            </w:r>
          </w:p>
          <w:p>
            <w:pPr>
              <w:pStyle w:val="TableParagraph"/>
              <w:tabs>
                <w:tab w:pos="1536" w:val="left" w:leader="none"/>
                <w:tab w:pos="2186" w:val="left" w:leader="none"/>
              </w:tabs>
              <w:ind w:left="514" w:right="78"/>
              <w:jc w:val="both"/>
              <w:rPr>
                <w:sz w:val="20"/>
              </w:rPr>
            </w:pPr>
            <w:r>
              <w:rPr>
                <w:spacing w:val="-2"/>
                <w:sz w:val="20"/>
              </w:rPr>
              <w:t>innovación</w:t>
            </w:r>
            <w:r>
              <w:rPr>
                <w:sz w:val="20"/>
              </w:rPr>
              <w:tab/>
              <w:tab/>
            </w:r>
            <w:r>
              <w:rPr>
                <w:spacing w:val="-6"/>
                <w:sz w:val="20"/>
              </w:rPr>
              <w:t>en </w:t>
            </w:r>
            <w:r>
              <w:rPr>
                <w:sz w:val="20"/>
              </w:rPr>
              <w:t>asuntos</w:t>
            </w:r>
            <w:r>
              <w:rPr>
                <w:spacing w:val="-14"/>
                <w:sz w:val="20"/>
              </w:rPr>
              <w:t> </w:t>
            </w:r>
            <w:r>
              <w:rPr>
                <w:sz w:val="20"/>
              </w:rPr>
              <w:t>relacionados o con incidencia sobre el ambiente y</w:t>
            </w:r>
            <w:r>
              <w:rPr>
                <w:spacing w:val="40"/>
                <w:sz w:val="20"/>
              </w:rPr>
              <w:t> </w:t>
            </w:r>
            <w:r>
              <w:rPr>
                <w:spacing w:val="-6"/>
                <w:sz w:val="20"/>
              </w:rPr>
              <w:t>el</w:t>
            </w:r>
            <w:r>
              <w:rPr>
                <w:sz w:val="20"/>
              </w:rPr>
              <w:tab/>
            </w:r>
            <w:r>
              <w:rPr>
                <w:spacing w:val="-2"/>
                <w:sz w:val="20"/>
              </w:rPr>
              <w:t>desarrollo </w:t>
            </w:r>
            <w:r>
              <w:rPr>
                <w:sz w:val="20"/>
              </w:rPr>
              <w:t>sostenible; y </w:t>
            </w:r>
            <w:r>
              <w:rPr>
                <w:rFonts w:ascii="Arial" w:hAnsi="Arial"/>
                <w:b/>
                <w:sz w:val="20"/>
              </w:rPr>
              <w:t>hasta </w:t>
            </w:r>
            <w:r>
              <w:rPr>
                <w:rFonts w:ascii="Arial" w:hAnsi="Arial"/>
                <w:b/>
                <w:sz w:val="20"/>
                <w:u w:val="single"/>
              </w:rPr>
              <w:t>un</w:t>
            </w:r>
            <w:r>
              <w:rPr>
                <w:rFonts w:ascii="Arial" w:hAnsi="Arial"/>
                <w:b/>
                <w:spacing w:val="69"/>
                <w:w w:val="150"/>
                <w:sz w:val="20"/>
                <w:u w:val="single"/>
              </w:rPr>
              <w:t>   </w:t>
            </w:r>
            <w:r>
              <w:rPr>
                <w:rFonts w:ascii="Arial" w:hAnsi="Arial"/>
                <w:b/>
                <w:sz w:val="20"/>
                <w:u w:val="single"/>
              </w:rPr>
              <w:t>(1)</w:t>
            </w:r>
            <w:r>
              <w:rPr>
                <w:rFonts w:ascii="Arial" w:hAnsi="Arial"/>
                <w:b/>
                <w:spacing w:val="64"/>
                <w:w w:val="150"/>
                <w:sz w:val="20"/>
              </w:rPr>
              <w:t>   </w:t>
            </w:r>
            <w:r>
              <w:rPr>
                <w:spacing w:val="-2"/>
                <w:sz w:val="20"/>
              </w:rPr>
              <w:t>punto</w:t>
            </w:r>
          </w:p>
          <w:p>
            <w:pPr>
              <w:pStyle w:val="TableParagraph"/>
              <w:tabs>
                <w:tab w:pos="2194" w:val="left" w:leader="none"/>
                <w:tab w:pos="2303" w:val="left" w:leader="none"/>
              </w:tabs>
              <w:ind w:left="514" w:right="83"/>
              <w:jc w:val="both"/>
              <w:rPr>
                <w:sz w:val="20"/>
              </w:rPr>
            </w:pPr>
            <w:r>
              <w:rPr>
                <w:spacing w:val="-2"/>
                <w:sz w:val="20"/>
              </w:rPr>
              <w:t>porcentual</w:t>
            </w:r>
            <w:r>
              <w:rPr>
                <w:sz w:val="20"/>
              </w:rPr>
              <w:tab/>
            </w:r>
            <w:r>
              <w:rPr>
                <w:spacing w:val="-6"/>
                <w:sz w:val="20"/>
              </w:rPr>
              <w:t>se </w:t>
            </w:r>
            <w:r>
              <w:rPr>
                <w:sz w:val="20"/>
              </w:rPr>
              <w:t>destinarán a ciencia, </w:t>
            </w:r>
            <w:r>
              <w:rPr>
                <w:spacing w:val="-2"/>
                <w:sz w:val="20"/>
              </w:rPr>
              <w:t>tecnología</w:t>
            </w:r>
            <w:r>
              <w:rPr>
                <w:sz w:val="20"/>
              </w:rPr>
              <w:tab/>
              <w:tab/>
            </w:r>
            <w:r>
              <w:rPr>
                <w:spacing w:val="-10"/>
                <w:sz w:val="20"/>
              </w:rPr>
              <w:t>e</w:t>
            </w:r>
          </w:p>
          <w:p>
            <w:pPr>
              <w:pStyle w:val="TableParagraph"/>
              <w:tabs>
                <w:tab w:pos="1246" w:val="left" w:leader="none"/>
                <w:tab w:pos="1485" w:val="left" w:leader="none"/>
                <w:tab w:pos="1515" w:val="left" w:leader="none"/>
                <w:tab w:pos="1572" w:val="left" w:leader="none"/>
                <w:tab w:pos="1700" w:val="left" w:leader="none"/>
                <w:tab w:pos="1737" w:val="left" w:leader="none"/>
                <w:tab w:pos="1919" w:val="left" w:leader="none"/>
                <w:tab w:pos="2033" w:val="left" w:leader="none"/>
                <w:tab w:pos="2134" w:val="left" w:leader="none"/>
                <w:tab w:pos="2186" w:val="left" w:leader="none"/>
                <w:tab w:pos="2250" w:val="left" w:leader="none"/>
              </w:tabs>
              <w:ind w:left="514" w:right="78"/>
              <w:rPr>
                <w:sz w:val="20"/>
              </w:rPr>
            </w:pPr>
            <w:r>
              <w:rPr>
                <w:spacing w:val="-2"/>
                <w:sz w:val="20"/>
              </w:rPr>
              <w:t>innovación</w:t>
            </w:r>
            <w:r>
              <w:rPr>
                <w:sz w:val="20"/>
              </w:rPr>
              <w:tab/>
              <w:tab/>
              <w:tab/>
              <w:tab/>
              <w:tab/>
              <w:tab/>
              <w:tab/>
              <w:tab/>
              <w:tab/>
            </w:r>
            <w:r>
              <w:rPr>
                <w:spacing w:val="-6"/>
                <w:sz w:val="20"/>
              </w:rPr>
              <w:t>en </w:t>
            </w:r>
            <w:r>
              <w:rPr>
                <w:sz w:val="20"/>
              </w:rPr>
              <w:t>asuntos</w:t>
            </w:r>
            <w:r>
              <w:rPr>
                <w:spacing w:val="-11"/>
                <w:sz w:val="20"/>
              </w:rPr>
              <w:t> </w:t>
            </w:r>
            <w:r>
              <w:rPr>
                <w:sz w:val="20"/>
              </w:rPr>
              <w:t>relacionados con</w:t>
            </w:r>
            <w:r>
              <w:rPr>
                <w:spacing w:val="33"/>
                <w:sz w:val="20"/>
              </w:rPr>
              <w:t> </w:t>
            </w:r>
            <w:r>
              <w:rPr>
                <w:sz w:val="20"/>
              </w:rPr>
              <w:t>la</w:t>
            </w:r>
            <w:r>
              <w:rPr>
                <w:spacing w:val="33"/>
                <w:sz w:val="20"/>
              </w:rPr>
              <w:t> </w:t>
            </w:r>
            <w:r>
              <w:rPr>
                <w:sz w:val="20"/>
              </w:rPr>
              <w:t>investigación, </w:t>
            </w:r>
            <w:r>
              <w:rPr>
                <w:spacing w:val="-2"/>
                <w:sz w:val="20"/>
              </w:rPr>
              <w:t>desarrollo</w:t>
            </w:r>
            <w:r>
              <w:rPr>
                <w:spacing w:val="40"/>
                <w:sz w:val="20"/>
              </w:rPr>
              <w:t> </w:t>
            </w:r>
            <w:r>
              <w:rPr>
                <w:sz w:val="20"/>
              </w:rPr>
              <w:t>tecnológico y ciencia aplicada</w:t>
            </w:r>
            <w:r>
              <w:rPr>
                <w:spacing w:val="40"/>
                <w:sz w:val="20"/>
              </w:rPr>
              <w:t> </w:t>
            </w:r>
            <w:r>
              <w:rPr>
                <w:sz w:val="20"/>
              </w:rPr>
              <w:t>en</w:t>
            </w:r>
            <w:r>
              <w:rPr>
                <w:spacing w:val="40"/>
                <w:sz w:val="20"/>
              </w:rPr>
              <w:t> </w:t>
            </w:r>
            <w:r>
              <w:rPr>
                <w:sz w:val="20"/>
              </w:rPr>
              <w:t>materia aeroespacial,</w:t>
            </w:r>
            <w:r>
              <w:rPr>
                <w:spacing w:val="80"/>
                <w:sz w:val="20"/>
              </w:rPr>
              <w:t> </w:t>
            </w:r>
            <w:r>
              <w:rPr>
                <w:rFonts w:ascii="Arial" w:hAnsi="Arial"/>
                <w:b/>
                <w:sz w:val="20"/>
                <w:u w:val="single"/>
              </w:rPr>
              <w:t>en</w:t>
            </w:r>
            <w:r>
              <w:rPr>
                <w:rFonts w:ascii="Arial" w:hAnsi="Arial"/>
                <w:b/>
                <w:spacing w:val="40"/>
                <w:sz w:val="20"/>
                <w:u w:val="single"/>
              </w:rPr>
              <w:t> </w:t>
            </w:r>
            <w:r>
              <w:rPr>
                <w:rFonts w:ascii="Arial" w:hAnsi="Arial"/>
                <w:b/>
                <w:sz w:val="20"/>
                <w:u w:val="single"/>
              </w:rPr>
              <w:t>el</w:t>
            </w:r>
            <w:r>
              <w:rPr>
                <w:rFonts w:ascii="Arial" w:hAnsi="Arial"/>
                <w:b/>
                <w:sz w:val="20"/>
              </w:rPr>
              <w:t> </w:t>
            </w:r>
            <w:r>
              <w:rPr>
                <w:rFonts w:ascii="Arial" w:hAnsi="Arial"/>
                <w:b/>
                <w:spacing w:val="-2"/>
                <w:sz w:val="20"/>
                <w:u w:val="single"/>
              </w:rPr>
              <w:t>marco</w:t>
            </w:r>
            <w:r>
              <w:rPr>
                <w:rFonts w:ascii="Arial" w:hAnsi="Arial"/>
                <w:b/>
                <w:sz w:val="20"/>
                <w:u w:val="single"/>
              </w:rPr>
              <w:tab/>
              <w:tab/>
              <w:tab/>
            </w:r>
            <w:r>
              <w:rPr>
                <w:rFonts w:ascii="Arial" w:hAnsi="Arial"/>
                <w:b/>
                <w:spacing w:val="-6"/>
                <w:sz w:val="20"/>
                <w:u w:val="single"/>
              </w:rPr>
              <w:t>de</w:t>
            </w:r>
            <w:r>
              <w:rPr>
                <w:rFonts w:ascii="Arial" w:hAnsi="Arial"/>
                <w:b/>
                <w:sz w:val="20"/>
                <w:u w:val="single"/>
              </w:rPr>
              <w:tab/>
              <w:tab/>
              <w:tab/>
              <w:tab/>
            </w:r>
            <w:r>
              <w:rPr>
                <w:rFonts w:ascii="Arial" w:hAnsi="Arial"/>
                <w:b/>
                <w:spacing w:val="-4"/>
                <w:sz w:val="20"/>
                <w:u w:val="single"/>
              </w:rPr>
              <w:t>las</w:t>
            </w:r>
            <w:r>
              <w:rPr>
                <w:rFonts w:ascii="Arial" w:hAnsi="Arial"/>
                <w:b/>
                <w:spacing w:val="-4"/>
                <w:sz w:val="20"/>
              </w:rPr>
              <w:t> </w:t>
            </w:r>
            <w:r>
              <w:rPr>
                <w:rFonts w:ascii="Arial" w:hAnsi="Arial"/>
                <w:b/>
                <w:spacing w:val="-2"/>
                <w:sz w:val="20"/>
                <w:u w:val="single"/>
              </w:rPr>
              <w:t>potencialidades</w:t>
            </w:r>
            <w:r>
              <w:rPr>
                <w:rFonts w:ascii="Arial" w:hAnsi="Arial"/>
                <w:b/>
                <w:spacing w:val="80"/>
                <w:sz w:val="20"/>
              </w:rPr>
              <w:t> </w:t>
            </w:r>
            <w:r>
              <w:rPr>
                <w:rFonts w:ascii="Arial" w:hAnsi="Arial"/>
                <w:b/>
                <w:sz w:val="20"/>
                <w:u w:val="single"/>
              </w:rPr>
              <w:t>con</w:t>
            </w:r>
            <w:r>
              <w:rPr>
                <w:rFonts w:ascii="Arial" w:hAnsi="Arial"/>
                <w:b/>
                <w:spacing w:val="31"/>
                <w:sz w:val="20"/>
                <w:u w:val="single"/>
              </w:rPr>
              <w:t> </w:t>
            </w:r>
            <w:r>
              <w:rPr>
                <w:rFonts w:ascii="Arial" w:hAnsi="Arial"/>
                <w:b/>
                <w:sz w:val="20"/>
                <w:u w:val="single"/>
              </w:rPr>
              <w:t>las que cuenta</w:t>
            </w:r>
            <w:r>
              <w:rPr>
                <w:rFonts w:ascii="Arial" w:hAnsi="Arial"/>
                <w:b/>
                <w:sz w:val="20"/>
              </w:rPr>
              <w:t> </w:t>
            </w:r>
            <w:r>
              <w:rPr>
                <w:rFonts w:ascii="Arial" w:hAnsi="Arial"/>
                <w:b/>
                <w:spacing w:val="-2"/>
                <w:sz w:val="20"/>
                <w:u w:val="single"/>
              </w:rPr>
              <w:t>Colombia</w:t>
            </w:r>
            <w:r>
              <w:rPr>
                <w:rFonts w:ascii="Arial" w:hAnsi="Arial"/>
                <w:b/>
                <w:sz w:val="20"/>
                <w:u w:val="single"/>
              </w:rPr>
              <w:tab/>
              <w:tab/>
              <w:tab/>
              <w:tab/>
            </w:r>
            <w:r>
              <w:rPr>
                <w:rFonts w:ascii="Arial" w:hAnsi="Arial"/>
                <w:b/>
                <w:spacing w:val="-37"/>
                <w:sz w:val="20"/>
                <w:u w:val="single"/>
              </w:rPr>
              <w:t> </w:t>
            </w:r>
            <w:r>
              <w:rPr>
                <w:rFonts w:ascii="Arial" w:hAnsi="Arial"/>
                <w:b/>
                <w:sz w:val="20"/>
                <w:u w:val="single"/>
              </w:rPr>
              <w:t>en</w:t>
              <w:tab/>
              <w:tab/>
              <w:tab/>
              <w:tab/>
            </w:r>
            <w:r>
              <w:rPr>
                <w:rFonts w:ascii="Arial" w:hAnsi="Arial"/>
                <w:b/>
                <w:spacing w:val="-6"/>
                <w:sz w:val="20"/>
                <w:u w:val="single"/>
              </w:rPr>
              <w:t>el</w:t>
            </w:r>
            <w:r>
              <w:rPr>
                <w:rFonts w:ascii="Arial" w:hAnsi="Arial"/>
                <w:b/>
                <w:spacing w:val="-6"/>
                <w:sz w:val="20"/>
              </w:rPr>
              <w:t> </w:t>
            </w:r>
            <w:r>
              <w:rPr>
                <w:rFonts w:ascii="Arial" w:hAnsi="Arial"/>
                <w:b/>
                <w:spacing w:val="-2"/>
                <w:sz w:val="20"/>
                <w:u w:val="single"/>
              </w:rPr>
              <w:t>mediano</w:t>
            </w:r>
            <w:r>
              <w:rPr>
                <w:rFonts w:ascii="Arial" w:hAnsi="Arial"/>
                <w:b/>
                <w:sz w:val="20"/>
                <w:u w:val="single"/>
              </w:rPr>
              <w:tab/>
              <w:tab/>
              <w:tab/>
            </w:r>
            <w:r>
              <w:rPr>
                <w:rFonts w:ascii="Arial" w:hAnsi="Arial"/>
                <w:b/>
                <w:spacing w:val="-10"/>
                <w:sz w:val="20"/>
                <w:u w:val="single"/>
              </w:rPr>
              <w:t>y</w:t>
            </w:r>
            <w:r>
              <w:rPr>
                <w:rFonts w:ascii="Arial" w:hAnsi="Arial"/>
                <w:b/>
                <w:sz w:val="20"/>
                <w:u w:val="single"/>
              </w:rPr>
              <w:tab/>
              <w:tab/>
              <w:tab/>
            </w:r>
            <w:r>
              <w:rPr>
                <w:rFonts w:ascii="Arial" w:hAnsi="Arial"/>
                <w:b/>
                <w:spacing w:val="-2"/>
                <w:sz w:val="20"/>
                <w:u w:val="single"/>
              </w:rPr>
              <w:t>largo</w:t>
            </w:r>
            <w:r>
              <w:rPr>
                <w:rFonts w:ascii="Arial" w:hAnsi="Arial"/>
                <w:b/>
                <w:spacing w:val="-2"/>
                <w:sz w:val="20"/>
              </w:rPr>
              <w:t> </w:t>
            </w:r>
            <w:r>
              <w:rPr>
                <w:rFonts w:ascii="Arial" w:hAnsi="Arial"/>
                <w:b/>
                <w:spacing w:val="-2"/>
                <w:sz w:val="20"/>
                <w:u w:val="single"/>
              </w:rPr>
              <w:t>plazo</w:t>
            </w:r>
            <w:r>
              <w:rPr>
                <w:rFonts w:ascii="Arial" w:hAnsi="Arial"/>
                <w:b/>
                <w:sz w:val="20"/>
                <w:u w:val="single"/>
              </w:rPr>
              <w:tab/>
            </w:r>
            <w:r>
              <w:rPr>
                <w:rFonts w:ascii="Arial" w:hAnsi="Arial"/>
                <w:b/>
                <w:spacing w:val="-6"/>
                <w:sz w:val="20"/>
                <w:u w:val="single"/>
              </w:rPr>
              <w:t>en</w:t>
            </w:r>
            <w:r>
              <w:rPr>
                <w:rFonts w:ascii="Arial" w:hAnsi="Arial"/>
                <w:b/>
                <w:sz w:val="20"/>
                <w:u w:val="single"/>
              </w:rPr>
              <w:tab/>
              <w:tab/>
              <w:tab/>
              <w:tab/>
            </w:r>
            <w:r>
              <w:rPr>
                <w:rFonts w:ascii="Arial" w:hAnsi="Arial"/>
                <w:b/>
                <w:spacing w:val="-2"/>
                <w:sz w:val="20"/>
                <w:u w:val="single"/>
              </w:rPr>
              <w:t>materia</w:t>
            </w:r>
            <w:r>
              <w:rPr>
                <w:rFonts w:ascii="Arial" w:hAnsi="Arial"/>
                <w:b/>
                <w:spacing w:val="-2"/>
                <w:sz w:val="20"/>
              </w:rPr>
              <w:t> </w:t>
            </w:r>
            <w:r>
              <w:rPr>
                <w:rFonts w:ascii="Arial" w:hAnsi="Arial"/>
                <w:b/>
                <w:sz w:val="20"/>
                <w:u w:val="single"/>
              </w:rPr>
              <w:t>aeroespacial,</w:t>
            </w:r>
            <w:r>
              <w:rPr>
                <w:rFonts w:ascii="Arial" w:hAnsi="Arial"/>
                <w:b/>
                <w:spacing w:val="80"/>
                <w:sz w:val="20"/>
                <w:u w:val="single"/>
              </w:rPr>
              <w:t> </w:t>
            </w:r>
            <w:r>
              <w:rPr>
                <w:rFonts w:ascii="Arial" w:hAnsi="Arial"/>
                <w:b/>
                <w:spacing w:val="75"/>
                <w:sz w:val="20"/>
              </w:rPr>
              <w:t> </w:t>
            </w:r>
            <w:r>
              <w:rPr>
                <w:sz w:val="20"/>
              </w:rPr>
              <w:t>que </w:t>
            </w:r>
            <w:r>
              <w:rPr>
                <w:spacing w:val="-2"/>
                <w:sz w:val="20"/>
              </w:rPr>
              <w:t>contribuyan</w:t>
            </w:r>
            <w:r>
              <w:rPr>
                <w:sz w:val="20"/>
              </w:rPr>
              <w:tab/>
              <w:tab/>
              <w:tab/>
              <w:tab/>
              <w:tab/>
              <w:tab/>
              <w:tab/>
              <w:tab/>
            </w:r>
            <w:r>
              <w:rPr>
                <w:spacing w:val="-42"/>
                <w:sz w:val="20"/>
              </w:rPr>
              <w:t> </w:t>
            </w:r>
            <w:r>
              <w:rPr>
                <w:spacing w:val="-4"/>
                <w:sz w:val="20"/>
              </w:rPr>
              <w:t>al </w:t>
            </w:r>
            <w:r>
              <w:rPr>
                <w:spacing w:val="-2"/>
                <w:sz w:val="20"/>
              </w:rPr>
              <w:t>avance</w:t>
            </w:r>
            <w:r>
              <w:rPr>
                <w:sz w:val="20"/>
              </w:rPr>
              <w:tab/>
              <w:tab/>
            </w:r>
            <w:r>
              <w:rPr>
                <w:spacing w:val="-6"/>
                <w:sz w:val="20"/>
              </w:rPr>
              <w:t>de</w:t>
            </w:r>
            <w:r>
              <w:rPr>
                <w:sz w:val="20"/>
              </w:rPr>
              <w:tab/>
              <w:tab/>
              <w:tab/>
              <w:tab/>
            </w:r>
            <w:r>
              <w:rPr>
                <w:spacing w:val="-4"/>
                <w:sz w:val="20"/>
              </w:rPr>
              <w:t>este </w:t>
            </w:r>
            <w:r>
              <w:rPr>
                <w:sz w:val="20"/>
              </w:rPr>
              <w:t>sector</w:t>
            </w:r>
            <w:r>
              <w:rPr>
                <w:spacing w:val="-14"/>
                <w:sz w:val="20"/>
              </w:rPr>
              <w:t> </w:t>
            </w:r>
            <w:r>
              <w:rPr>
                <w:sz w:val="20"/>
              </w:rPr>
              <w:t>para</w:t>
            </w:r>
            <w:r>
              <w:rPr>
                <w:spacing w:val="-14"/>
                <w:sz w:val="20"/>
              </w:rPr>
              <w:t> </w:t>
            </w:r>
            <w:r>
              <w:rPr>
                <w:sz w:val="20"/>
              </w:rPr>
              <w:t>mantener la</w:t>
            </w:r>
            <w:r>
              <w:rPr>
                <w:spacing w:val="-14"/>
                <w:sz w:val="20"/>
              </w:rPr>
              <w:t> </w:t>
            </w:r>
            <w:r>
              <w:rPr>
                <w:sz w:val="20"/>
              </w:rPr>
              <w:t>soberanía</w:t>
            </w:r>
            <w:r>
              <w:rPr>
                <w:spacing w:val="-14"/>
                <w:sz w:val="20"/>
              </w:rPr>
              <w:t> </w:t>
            </w:r>
            <w:r>
              <w:rPr>
                <w:sz w:val="20"/>
              </w:rPr>
              <w:t>nacional </w:t>
            </w:r>
            <w:r>
              <w:rPr>
                <w:spacing w:val="-5"/>
                <w:sz w:val="20"/>
              </w:rPr>
              <w:t>de</w:t>
            </w:r>
            <w:r>
              <w:rPr>
                <w:sz w:val="20"/>
              </w:rPr>
              <w:tab/>
              <w:tab/>
              <w:tab/>
              <w:tab/>
              <w:tab/>
              <w:tab/>
            </w:r>
            <w:r>
              <w:rPr>
                <w:spacing w:val="-2"/>
                <w:sz w:val="20"/>
              </w:rPr>
              <w:t>manera</w:t>
            </w:r>
          </w:p>
          <w:p>
            <w:pPr>
              <w:pStyle w:val="TableParagraph"/>
              <w:tabs>
                <w:tab w:pos="2173" w:val="left" w:leader="none"/>
                <w:tab w:pos="2256" w:val="left" w:leader="none"/>
              </w:tabs>
              <w:ind w:left="514" w:right="79"/>
              <w:jc w:val="both"/>
              <w:rPr>
                <w:sz w:val="20"/>
              </w:rPr>
            </w:pPr>
            <w:r>
              <w:rPr>
                <w:spacing w:val="-2"/>
                <w:sz w:val="20"/>
              </w:rPr>
              <w:t>estratégica.</w:t>
            </w:r>
            <w:r>
              <w:rPr>
                <w:sz w:val="20"/>
              </w:rPr>
              <w:tab/>
            </w:r>
            <w:r>
              <w:rPr>
                <w:spacing w:val="-6"/>
                <w:sz w:val="20"/>
              </w:rPr>
              <w:t>En </w:t>
            </w:r>
            <w:r>
              <w:rPr>
                <w:sz w:val="20"/>
              </w:rPr>
              <w:t>cuanto a esta última </w:t>
            </w:r>
            <w:r>
              <w:rPr>
                <w:spacing w:val="-2"/>
                <w:sz w:val="20"/>
              </w:rPr>
              <w:t>asignación,</w:t>
            </w:r>
            <w:r>
              <w:rPr>
                <w:sz w:val="20"/>
              </w:rPr>
              <w:tab/>
              <w:tab/>
            </w:r>
            <w:r>
              <w:rPr>
                <w:spacing w:val="-5"/>
                <w:sz w:val="20"/>
              </w:rPr>
              <w:t>la</w:t>
            </w:r>
          </w:p>
          <w:p>
            <w:pPr>
              <w:pStyle w:val="TableParagraph"/>
              <w:tabs>
                <w:tab w:pos="2195" w:val="left" w:leader="none"/>
              </w:tabs>
              <w:ind w:left="514"/>
              <w:jc w:val="both"/>
              <w:rPr>
                <w:sz w:val="20"/>
              </w:rPr>
            </w:pPr>
            <w:r>
              <w:rPr>
                <w:spacing w:val="-2"/>
                <w:sz w:val="20"/>
              </w:rPr>
              <w:t>inversión</w:t>
            </w:r>
            <w:r>
              <w:rPr>
                <w:sz w:val="20"/>
              </w:rPr>
              <w:tab/>
            </w:r>
            <w:r>
              <w:rPr>
                <w:spacing w:val="-5"/>
                <w:sz w:val="20"/>
              </w:rPr>
              <w:t>en</w:t>
            </w:r>
          </w:p>
          <w:p>
            <w:pPr>
              <w:pStyle w:val="TableParagraph"/>
              <w:tabs>
                <w:tab w:pos="1607" w:val="left" w:leader="none"/>
                <w:tab w:pos="1772" w:val="left" w:leader="none"/>
                <w:tab w:pos="2202" w:val="left" w:leader="none"/>
                <w:tab w:pos="2250" w:val="left" w:leader="none"/>
              </w:tabs>
              <w:ind w:left="514" w:right="83"/>
              <w:rPr>
                <w:sz w:val="20"/>
              </w:rPr>
            </w:pPr>
            <w:r>
              <w:rPr>
                <w:spacing w:val="-2"/>
                <w:sz w:val="20"/>
              </w:rPr>
              <w:t>proyectos</w:t>
            </w:r>
            <w:r>
              <w:rPr>
                <w:sz w:val="20"/>
              </w:rPr>
              <w:tab/>
              <w:tab/>
              <w:tab/>
            </w:r>
            <w:r>
              <w:rPr>
                <w:spacing w:val="-6"/>
                <w:sz w:val="20"/>
              </w:rPr>
              <w:t>se </w:t>
            </w:r>
            <w:r>
              <w:rPr>
                <w:spacing w:val="-2"/>
                <w:sz w:val="20"/>
              </w:rPr>
              <w:t>realizará</w:t>
            </w:r>
            <w:r>
              <w:rPr>
                <w:sz w:val="20"/>
              </w:rPr>
              <w:tab/>
            </w:r>
            <w:r>
              <w:rPr>
                <w:spacing w:val="-4"/>
                <w:sz w:val="20"/>
              </w:rPr>
              <w:t>con</w:t>
            </w:r>
            <w:r>
              <w:rPr>
                <w:sz w:val="20"/>
              </w:rPr>
              <w:tab/>
              <w:tab/>
            </w:r>
            <w:r>
              <w:rPr>
                <w:spacing w:val="-52"/>
                <w:sz w:val="20"/>
              </w:rPr>
              <w:t> </w:t>
            </w:r>
            <w:r>
              <w:rPr>
                <w:spacing w:val="-4"/>
                <w:sz w:val="20"/>
              </w:rPr>
              <w:t>la </w:t>
            </w:r>
            <w:r>
              <w:rPr>
                <w:rFonts w:ascii="Arial" w:hAnsi="Arial"/>
                <w:b/>
                <w:spacing w:val="-2"/>
                <w:sz w:val="20"/>
                <w:u w:val="single"/>
              </w:rPr>
              <w:t>consideración,</w:t>
            </w:r>
            <w:r>
              <w:rPr>
                <w:rFonts w:ascii="Arial" w:hAnsi="Arial"/>
                <w:b/>
                <w:spacing w:val="-2"/>
                <w:sz w:val="20"/>
              </w:rPr>
              <w:t> </w:t>
            </w:r>
            <w:r>
              <w:rPr>
                <w:rFonts w:ascii="Arial" w:hAnsi="Arial"/>
                <w:b/>
                <w:sz w:val="20"/>
                <w:u w:val="single"/>
              </w:rPr>
              <w:t>respaldo o revisión</w:t>
            </w:r>
            <w:r>
              <w:rPr>
                <w:rFonts w:ascii="Arial" w:hAnsi="Arial"/>
                <w:b/>
                <w:sz w:val="20"/>
              </w:rPr>
              <w:t> </w:t>
            </w:r>
            <w:r>
              <w:rPr>
                <w:sz w:val="20"/>
              </w:rPr>
              <w:t>del</w:t>
            </w:r>
            <w:r>
              <w:rPr>
                <w:spacing w:val="80"/>
                <w:sz w:val="20"/>
              </w:rPr>
              <w:t> </w:t>
            </w:r>
            <w:r>
              <w:rPr>
                <w:sz w:val="20"/>
              </w:rPr>
              <w:t>sector</w:t>
            </w:r>
            <w:r>
              <w:rPr>
                <w:spacing w:val="80"/>
                <w:sz w:val="20"/>
              </w:rPr>
              <w:t> </w:t>
            </w:r>
            <w:r>
              <w:rPr>
                <w:sz w:val="20"/>
              </w:rPr>
              <w:t>defensa, </w:t>
            </w:r>
            <w:r>
              <w:rPr>
                <w:spacing w:val="-2"/>
                <w:sz w:val="20"/>
              </w:rPr>
              <w:t>contando</w:t>
            </w:r>
            <w:r>
              <w:rPr>
                <w:sz w:val="20"/>
              </w:rPr>
              <w:tab/>
            </w:r>
            <w:r>
              <w:rPr>
                <w:spacing w:val="-32"/>
                <w:sz w:val="20"/>
              </w:rPr>
              <w:t> </w:t>
            </w:r>
            <w:r>
              <w:rPr>
                <w:sz w:val="20"/>
              </w:rPr>
              <w:t>con</w:t>
              <w:tab/>
              <w:tab/>
            </w:r>
            <w:r>
              <w:rPr>
                <w:spacing w:val="-6"/>
                <w:sz w:val="20"/>
              </w:rPr>
              <w:t>el </w:t>
            </w:r>
            <w:r>
              <w:rPr>
                <w:spacing w:val="-2"/>
                <w:sz w:val="20"/>
              </w:rPr>
              <w:t>respaldo</w:t>
            </w:r>
            <w:r>
              <w:rPr>
                <w:sz w:val="20"/>
              </w:rPr>
              <w:tab/>
              <w:tab/>
            </w:r>
            <w:r>
              <w:rPr>
                <w:spacing w:val="-2"/>
                <w:sz w:val="20"/>
              </w:rPr>
              <w:t>técnico aeroespacial colombiano.</w:t>
            </w:r>
          </w:p>
        </w:tc>
        <w:tc>
          <w:tcPr>
            <w:tcW w:w="1900"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header="1013" w:footer="1843" w:top="2500" w:bottom="2040" w:left="1440" w:right="1080"/>
        </w:sect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40"/>
        <w:gridCol w:w="2640"/>
        <w:gridCol w:w="2520"/>
        <w:gridCol w:w="1900"/>
      </w:tblGrid>
      <w:tr>
        <w:trPr>
          <w:trHeight w:val="1460" w:hRule="atLeast"/>
        </w:trPr>
        <w:tc>
          <w:tcPr>
            <w:tcW w:w="2340" w:type="dxa"/>
          </w:tcPr>
          <w:p>
            <w:pPr>
              <w:pStyle w:val="TableParagraph"/>
              <w:rPr>
                <w:rFonts w:ascii="Times New Roman"/>
                <w:sz w:val="20"/>
              </w:rPr>
            </w:pPr>
          </w:p>
        </w:tc>
        <w:tc>
          <w:tcPr>
            <w:tcW w:w="2640" w:type="dxa"/>
          </w:tcPr>
          <w:p>
            <w:pPr>
              <w:pStyle w:val="TableParagraph"/>
              <w:spacing w:before="159"/>
              <w:rPr>
                <w:rFonts w:ascii="Arial"/>
                <w:b/>
                <w:sz w:val="20"/>
              </w:rPr>
            </w:pPr>
          </w:p>
          <w:p>
            <w:pPr>
              <w:pStyle w:val="TableParagraph"/>
              <w:ind w:left="94" w:right="98"/>
              <w:jc w:val="both"/>
              <w:rPr>
                <w:sz w:val="20"/>
              </w:rPr>
            </w:pPr>
            <w:r>
              <w:rPr>
                <w:rFonts w:ascii="Arial" w:hAnsi="Arial"/>
                <w:b/>
                <w:sz w:val="20"/>
              </w:rPr>
              <w:t>Artículo 2°. </w:t>
            </w:r>
            <w:r>
              <w:rPr>
                <w:sz w:val="20"/>
              </w:rPr>
              <w:t>El presente Acto Legislativo rige a</w:t>
            </w:r>
            <w:r>
              <w:rPr>
                <w:spacing w:val="40"/>
                <w:sz w:val="20"/>
              </w:rPr>
              <w:t> </w:t>
            </w:r>
            <w:r>
              <w:rPr>
                <w:sz w:val="20"/>
              </w:rPr>
              <w:t>partir de su promulgación.</w:t>
            </w:r>
          </w:p>
        </w:tc>
        <w:tc>
          <w:tcPr>
            <w:tcW w:w="2520" w:type="dxa"/>
          </w:tcPr>
          <w:p>
            <w:pPr>
              <w:pStyle w:val="TableParagraph"/>
              <w:spacing w:before="159"/>
              <w:rPr>
                <w:rFonts w:ascii="Arial"/>
                <w:b/>
                <w:sz w:val="20"/>
              </w:rPr>
            </w:pPr>
          </w:p>
          <w:p>
            <w:pPr>
              <w:pStyle w:val="TableParagraph"/>
              <w:ind w:left="94" w:right="83"/>
              <w:jc w:val="both"/>
              <w:rPr>
                <w:sz w:val="20"/>
              </w:rPr>
            </w:pPr>
            <w:r>
              <w:rPr>
                <w:rFonts w:ascii="Arial" w:hAnsi="Arial"/>
                <w:b/>
                <w:sz w:val="20"/>
              </w:rPr>
              <w:t>Artículo 2°. </w:t>
            </w:r>
            <w:r>
              <w:rPr>
                <w:sz w:val="20"/>
              </w:rPr>
              <w:t>El presente Acto Legislativo rige a partir</w:t>
            </w:r>
            <w:r>
              <w:rPr>
                <w:spacing w:val="-4"/>
                <w:sz w:val="20"/>
              </w:rPr>
              <w:t> </w:t>
            </w:r>
            <w:r>
              <w:rPr>
                <w:sz w:val="20"/>
              </w:rPr>
              <w:t>de</w:t>
            </w:r>
            <w:r>
              <w:rPr>
                <w:spacing w:val="-3"/>
                <w:sz w:val="20"/>
              </w:rPr>
              <w:t> </w:t>
            </w:r>
            <w:r>
              <w:rPr>
                <w:sz w:val="20"/>
              </w:rPr>
              <w:t>su</w:t>
            </w:r>
            <w:r>
              <w:rPr>
                <w:spacing w:val="-3"/>
                <w:sz w:val="20"/>
              </w:rPr>
              <w:t> </w:t>
            </w:r>
            <w:r>
              <w:rPr>
                <w:spacing w:val="-2"/>
                <w:sz w:val="20"/>
              </w:rPr>
              <w:t>promulgación.</w:t>
            </w:r>
          </w:p>
        </w:tc>
        <w:tc>
          <w:tcPr>
            <w:tcW w:w="1900" w:type="dxa"/>
          </w:tcPr>
          <w:p>
            <w:pPr>
              <w:pStyle w:val="TableParagraph"/>
              <w:rPr>
                <w:rFonts w:ascii="Arial"/>
                <w:b/>
                <w:sz w:val="20"/>
              </w:rPr>
            </w:pPr>
          </w:p>
          <w:p>
            <w:pPr>
              <w:pStyle w:val="TableParagraph"/>
              <w:spacing w:before="109"/>
              <w:rPr>
                <w:rFonts w:ascii="Arial"/>
                <w:b/>
                <w:sz w:val="20"/>
              </w:rPr>
            </w:pPr>
          </w:p>
          <w:p>
            <w:pPr>
              <w:pStyle w:val="TableParagraph"/>
              <w:ind w:left="109"/>
              <w:rPr>
                <w:sz w:val="20"/>
              </w:rPr>
            </w:pPr>
            <w:r>
              <w:rPr>
                <w:sz w:val="20"/>
              </w:rPr>
              <w:t>Permanece</w:t>
            </w:r>
            <w:r>
              <w:rPr>
                <w:spacing w:val="-9"/>
                <w:sz w:val="20"/>
              </w:rPr>
              <w:t> </w:t>
            </w:r>
            <w:r>
              <w:rPr>
                <w:spacing w:val="-2"/>
                <w:sz w:val="20"/>
              </w:rPr>
              <w:t>igual</w:t>
            </w:r>
          </w:p>
        </w:tc>
      </w:tr>
    </w:tbl>
    <w:p>
      <w:pPr>
        <w:pStyle w:val="ListParagraph"/>
        <w:numPr>
          <w:ilvl w:val="0"/>
          <w:numId w:val="9"/>
        </w:numPr>
        <w:tabs>
          <w:tab w:pos="242" w:val="left" w:leader="none"/>
        </w:tabs>
        <w:spacing w:line="240" w:lineRule="auto" w:before="252" w:after="0"/>
        <w:ind w:left="242" w:right="0" w:hanging="242"/>
        <w:jc w:val="left"/>
        <w:rPr>
          <w:b/>
          <w:sz w:val="22"/>
        </w:rPr>
      </w:pPr>
      <w:r>
        <w:rPr>
          <w:b/>
          <w:spacing w:val="-2"/>
          <w:sz w:val="22"/>
        </w:rPr>
        <w:t>Proposición</w:t>
      </w:r>
    </w:p>
    <w:p>
      <w:pPr>
        <w:pStyle w:val="BodyText"/>
        <w:rPr>
          <w:rFonts w:ascii="Arial"/>
          <w:b/>
        </w:rPr>
      </w:pPr>
    </w:p>
    <w:p>
      <w:pPr>
        <w:spacing w:before="0"/>
        <w:ind w:left="0" w:right="361" w:firstLine="0"/>
        <w:jc w:val="both"/>
        <w:rPr>
          <w:rFonts w:ascii="Arial" w:hAnsi="Arial"/>
          <w:b/>
          <w:sz w:val="22"/>
        </w:rPr>
      </w:pPr>
      <w:r>
        <w:rPr>
          <w:sz w:val="22"/>
        </w:rPr>
        <w:t>Con base en las anteriores consideraciones, presentamos ponencia positiva y solicitamos a la Comisión Primera Constitucional de la Cámara de Representantes, dar trámite para primer debate al Proyecto de Acto Legislativo N° 017 de 2025 Cámara: “</w:t>
      </w:r>
      <w:r>
        <w:rPr>
          <w:rFonts w:ascii="Arial" w:hAnsi="Arial"/>
          <w:b/>
          <w:sz w:val="22"/>
        </w:rPr>
        <w:t>POR MEDIO DEL</w:t>
      </w:r>
      <w:r>
        <w:rPr>
          <w:rFonts w:ascii="Arial" w:hAnsi="Arial"/>
          <w:b/>
          <w:spacing w:val="-3"/>
          <w:sz w:val="22"/>
        </w:rPr>
        <w:t> </w:t>
      </w:r>
      <w:r>
        <w:rPr>
          <w:rFonts w:ascii="Arial" w:hAnsi="Arial"/>
          <w:b/>
          <w:sz w:val="22"/>
        </w:rPr>
        <w:t>CUAL</w:t>
      </w:r>
      <w:r>
        <w:rPr>
          <w:rFonts w:ascii="Arial" w:hAnsi="Arial"/>
          <w:b/>
          <w:spacing w:val="-3"/>
          <w:sz w:val="22"/>
        </w:rPr>
        <w:t> </w:t>
      </w:r>
      <w:r>
        <w:rPr>
          <w:rFonts w:ascii="Arial" w:hAnsi="Arial"/>
          <w:b/>
          <w:sz w:val="22"/>
        </w:rPr>
        <w:t>SE MODIFICA</w:t>
      </w:r>
      <w:r>
        <w:rPr>
          <w:rFonts w:ascii="Arial" w:hAnsi="Arial"/>
          <w:b/>
          <w:spacing w:val="22"/>
          <w:sz w:val="22"/>
        </w:rPr>
        <w:t> </w:t>
      </w:r>
      <w:r>
        <w:rPr>
          <w:rFonts w:ascii="Arial" w:hAnsi="Arial"/>
          <w:b/>
          <w:sz w:val="22"/>
        </w:rPr>
        <w:t>EL</w:t>
      </w:r>
      <w:r>
        <w:rPr>
          <w:rFonts w:ascii="Arial" w:hAnsi="Arial"/>
          <w:b/>
          <w:spacing w:val="25"/>
          <w:sz w:val="22"/>
        </w:rPr>
        <w:t> </w:t>
      </w:r>
      <w:r>
        <w:rPr>
          <w:rFonts w:ascii="Arial" w:hAnsi="Arial"/>
          <w:b/>
          <w:sz w:val="22"/>
        </w:rPr>
        <w:t>ARTÍCULO</w:t>
      </w:r>
      <w:r>
        <w:rPr>
          <w:rFonts w:ascii="Arial" w:hAnsi="Arial"/>
          <w:b/>
          <w:spacing w:val="25"/>
          <w:sz w:val="22"/>
        </w:rPr>
        <w:t> </w:t>
      </w:r>
      <w:r>
        <w:rPr>
          <w:rFonts w:ascii="Arial" w:hAnsi="Arial"/>
          <w:b/>
          <w:sz w:val="22"/>
        </w:rPr>
        <w:t>361</w:t>
      </w:r>
      <w:r>
        <w:rPr>
          <w:rFonts w:ascii="Arial" w:hAnsi="Arial"/>
          <w:b/>
          <w:spacing w:val="24"/>
          <w:sz w:val="22"/>
        </w:rPr>
        <w:t> </w:t>
      </w:r>
      <w:r>
        <w:rPr>
          <w:rFonts w:ascii="Arial" w:hAnsi="Arial"/>
          <w:b/>
          <w:sz w:val="22"/>
        </w:rPr>
        <w:t>DE</w:t>
      </w:r>
      <w:r>
        <w:rPr>
          <w:rFonts w:ascii="Arial" w:hAnsi="Arial"/>
          <w:b/>
          <w:spacing w:val="25"/>
          <w:sz w:val="22"/>
        </w:rPr>
        <w:t> </w:t>
      </w:r>
      <w:r>
        <w:rPr>
          <w:rFonts w:ascii="Arial" w:hAnsi="Arial"/>
          <w:b/>
          <w:sz w:val="22"/>
        </w:rPr>
        <w:t>LA</w:t>
      </w:r>
      <w:r>
        <w:rPr>
          <w:rFonts w:ascii="Arial" w:hAnsi="Arial"/>
          <w:b/>
          <w:spacing w:val="25"/>
          <w:sz w:val="22"/>
        </w:rPr>
        <w:t> </w:t>
      </w:r>
      <w:r>
        <w:rPr>
          <w:rFonts w:ascii="Arial" w:hAnsi="Arial"/>
          <w:b/>
          <w:sz w:val="22"/>
        </w:rPr>
        <w:t>CONSTITUCIÓN</w:t>
      </w:r>
      <w:r>
        <w:rPr>
          <w:rFonts w:ascii="Arial" w:hAnsi="Arial"/>
          <w:b/>
          <w:spacing w:val="25"/>
          <w:sz w:val="22"/>
        </w:rPr>
        <w:t> </w:t>
      </w:r>
      <w:r>
        <w:rPr>
          <w:rFonts w:ascii="Arial" w:hAnsi="Arial"/>
          <w:b/>
          <w:sz w:val="22"/>
        </w:rPr>
        <w:t>POLÍTICA</w:t>
      </w:r>
      <w:r>
        <w:rPr>
          <w:rFonts w:ascii="Arial" w:hAnsi="Arial"/>
          <w:b/>
          <w:spacing w:val="24"/>
          <w:sz w:val="22"/>
        </w:rPr>
        <w:t> </w:t>
      </w:r>
      <w:r>
        <w:rPr>
          <w:rFonts w:ascii="Arial" w:hAnsi="Arial"/>
          <w:b/>
          <w:sz w:val="22"/>
        </w:rPr>
        <w:t>DE</w:t>
      </w:r>
      <w:r>
        <w:rPr>
          <w:rFonts w:ascii="Arial" w:hAnsi="Arial"/>
          <w:b/>
          <w:spacing w:val="25"/>
          <w:sz w:val="22"/>
        </w:rPr>
        <w:t> </w:t>
      </w:r>
      <w:r>
        <w:rPr>
          <w:rFonts w:ascii="Arial" w:hAnsi="Arial"/>
          <w:b/>
          <w:sz w:val="22"/>
        </w:rPr>
        <w:t>LA</w:t>
      </w:r>
      <w:r>
        <w:rPr>
          <w:rFonts w:ascii="Arial" w:hAnsi="Arial"/>
          <w:b/>
          <w:spacing w:val="25"/>
          <w:sz w:val="22"/>
        </w:rPr>
        <w:t> </w:t>
      </w:r>
      <w:r>
        <w:rPr>
          <w:rFonts w:ascii="Arial" w:hAnsi="Arial"/>
          <w:b/>
          <w:sz w:val="22"/>
        </w:rPr>
        <w:t>REPÚBLICA</w:t>
      </w:r>
      <w:r>
        <w:rPr>
          <w:rFonts w:ascii="Arial" w:hAnsi="Arial"/>
          <w:b/>
          <w:spacing w:val="25"/>
          <w:sz w:val="22"/>
        </w:rPr>
        <w:t> </w:t>
      </w:r>
      <w:r>
        <w:rPr>
          <w:rFonts w:ascii="Arial" w:hAnsi="Arial"/>
          <w:b/>
          <w:spacing w:val="-7"/>
          <w:sz w:val="22"/>
        </w:rPr>
        <w:t>DE</w:t>
      </w:r>
    </w:p>
    <w:p>
      <w:pPr>
        <w:pStyle w:val="BodyText"/>
      </w:pPr>
      <w:r>
        <w:rPr>
          <w:rFonts w:ascii="Arial" w:hAnsi="Arial"/>
          <w:b/>
        </w:rPr>
        <w:t>COLOMBIA</w:t>
      </w:r>
      <w:r>
        <w:rPr/>
        <w:t>”</w:t>
      </w:r>
      <w:r>
        <w:rPr>
          <w:spacing w:val="80"/>
          <w:w w:val="150"/>
        </w:rPr>
        <w:t> </w:t>
      </w:r>
      <w:r>
        <w:rPr/>
        <w:t>teniendo</w:t>
      </w:r>
      <w:r>
        <w:rPr>
          <w:spacing w:val="80"/>
          <w:w w:val="150"/>
        </w:rPr>
        <w:t> </w:t>
      </w:r>
      <w:r>
        <w:rPr/>
        <w:t>en</w:t>
      </w:r>
      <w:r>
        <w:rPr>
          <w:spacing w:val="80"/>
        </w:rPr>
        <w:t> </w:t>
      </w:r>
      <w:r>
        <w:rPr/>
        <w:t>cuenta</w:t>
      </w:r>
      <w:r>
        <w:rPr>
          <w:spacing w:val="80"/>
        </w:rPr>
        <w:t> </w:t>
      </w:r>
      <w:r>
        <w:rPr/>
        <w:t>el</w:t>
      </w:r>
      <w:r>
        <w:rPr>
          <w:spacing w:val="80"/>
        </w:rPr>
        <w:t> </w:t>
      </w:r>
      <w:r>
        <w:rPr/>
        <w:t>texto</w:t>
      </w:r>
      <w:r>
        <w:rPr>
          <w:spacing w:val="80"/>
        </w:rPr>
        <w:t> </w:t>
      </w:r>
      <w:r>
        <w:rPr/>
        <w:t>propuesto</w:t>
      </w:r>
      <w:r>
        <w:rPr>
          <w:spacing w:val="80"/>
        </w:rPr>
        <w:t> </w:t>
      </w:r>
      <w:r>
        <w:rPr/>
        <w:t>para</w:t>
      </w:r>
      <w:r>
        <w:rPr>
          <w:spacing w:val="80"/>
        </w:rPr>
        <w:t> </w:t>
      </w:r>
      <w:r>
        <w:rPr/>
        <w:t>debate</w:t>
      </w:r>
      <w:r>
        <w:rPr>
          <w:spacing w:val="80"/>
        </w:rPr>
        <w:t> </w:t>
      </w:r>
      <w:r>
        <w:rPr/>
        <w:t>que</w:t>
      </w:r>
      <w:r>
        <w:rPr>
          <w:spacing w:val="80"/>
        </w:rPr>
        <w:t> </w:t>
      </w:r>
      <w:r>
        <w:rPr/>
        <w:t>se</w:t>
      </w:r>
      <w:r>
        <w:rPr>
          <w:spacing w:val="80"/>
        </w:rPr>
        <w:t> </w:t>
      </w:r>
      <w:r>
        <w:rPr/>
        <w:t>presenta</w:t>
      </w:r>
      <w:r>
        <w:rPr>
          <w:spacing w:val="80"/>
        </w:rPr>
        <w:t> </w:t>
      </w:r>
      <w:r>
        <w:rPr/>
        <w:t>a </w:t>
      </w:r>
      <w:r>
        <w:rPr>
          <w:spacing w:val="-2"/>
        </w:rPr>
        <w:t>continuación.</w:t>
      </w:r>
    </w:p>
    <w:p>
      <w:pPr>
        <w:pStyle w:val="BodyText"/>
        <w:spacing w:before="200"/>
      </w:pPr>
      <w:r>
        <w:rPr>
          <w:spacing w:val="-2"/>
        </w:rPr>
        <w:t>Cordialmente;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8"/>
        <w:rPr>
          <w:sz w:val="20"/>
        </w:rPr>
      </w:pPr>
    </w:p>
    <w:tbl>
      <w:tblPr>
        <w:tblW w:w="0" w:type="auto"/>
        <w:jc w:val="left"/>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09"/>
        <w:gridCol w:w="3789"/>
      </w:tblGrid>
      <w:tr>
        <w:trPr>
          <w:trHeight w:val="1626" w:hRule="atLeast"/>
        </w:trPr>
        <w:tc>
          <w:tcPr>
            <w:tcW w:w="4009" w:type="dxa"/>
          </w:tcPr>
          <w:p>
            <w:pPr>
              <w:pStyle w:val="TableParagraph"/>
              <w:spacing w:line="246" w:lineRule="exact"/>
              <w:ind w:left="50"/>
              <w:rPr>
                <w:rFonts w:ascii="Arial"/>
                <w:b/>
                <w:sz w:val="22"/>
              </w:rPr>
            </w:pPr>
            <w:r>
              <w:rPr>
                <w:rFonts w:ascii="Arial"/>
                <w:b/>
                <w:sz w:val="22"/>
              </w:rPr>
              <w:t>David</w:t>
            </w:r>
            <w:r>
              <w:rPr>
                <w:rFonts w:ascii="Arial"/>
                <w:b/>
                <w:spacing w:val="-6"/>
                <w:sz w:val="22"/>
              </w:rPr>
              <w:t> </w:t>
            </w:r>
            <w:r>
              <w:rPr>
                <w:rFonts w:ascii="Arial"/>
                <w:b/>
                <w:sz w:val="22"/>
              </w:rPr>
              <w:t>Ricardo</w:t>
            </w:r>
            <w:r>
              <w:rPr>
                <w:rFonts w:ascii="Arial"/>
                <w:b/>
                <w:spacing w:val="-6"/>
                <w:sz w:val="22"/>
              </w:rPr>
              <w:t> </w:t>
            </w:r>
            <w:r>
              <w:rPr>
                <w:rFonts w:ascii="Arial"/>
                <w:b/>
                <w:sz w:val="22"/>
              </w:rPr>
              <w:t>Racero</w:t>
            </w:r>
            <w:r>
              <w:rPr>
                <w:rFonts w:ascii="Arial"/>
                <w:b/>
                <w:spacing w:val="-6"/>
                <w:sz w:val="22"/>
              </w:rPr>
              <w:t> </w:t>
            </w:r>
            <w:r>
              <w:rPr>
                <w:rFonts w:ascii="Arial"/>
                <w:b/>
                <w:spacing w:val="-2"/>
                <w:sz w:val="22"/>
              </w:rPr>
              <w:t>Mayorca</w:t>
            </w:r>
          </w:p>
          <w:p>
            <w:pPr>
              <w:pStyle w:val="TableParagraph"/>
              <w:ind w:left="50"/>
              <w:rPr>
                <w:sz w:val="22"/>
              </w:rPr>
            </w:pPr>
            <w:r>
              <w:rPr>
                <w:sz w:val="22"/>
              </w:rPr>
              <w:t>Coordinador</w:t>
            </w:r>
            <w:r>
              <w:rPr>
                <w:spacing w:val="-11"/>
                <w:sz w:val="22"/>
              </w:rPr>
              <w:t> </w:t>
            </w:r>
            <w:r>
              <w:rPr>
                <w:spacing w:val="-2"/>
                <w:sz w:val="22"/>
              </w:rPr>
              <w:t>Ponente</w:t>
            </w:r>
          </w:p>
        </w:tc>
        <w:tc>
          <w:tcPr>
            <w:tcW w:w="3789" w:type="dxa"/>
          </w:tcPr>
          <w:p>
            <w:pPr>
              <w:pStyle w:val="TableParagraph"/>
              <w:spacing w:line="246" w:lineRule="exact"/>
              <w:ind w:left="721"/>
              <w:rPr>
                <w:rFonts w:ascii="Arial"/>
                <w:b/>
                <w:sz w:val="22"/>
              </w:rPr>
            </w:pPr>
            <w:r>
              <w:rPr>
                <w:rFonts w:ascii="Arial"/>
                <w:b/>
                <w:sz w:val="22"/>
              </w:rPr>
              <w:t>Juan</w:t>
            </w:r>
            <w:r>
              <w:rPr>
                <w:rFonts w:ascii="Arial"/>
                <w:b/>
                <w:spacing w:val="-6"/>
                <w:sz w:val="22"/>
              </w:rPr>
              <w:t> </w:t>
            </w:r>
            <w:r>
              <w:rPr>
                <w:rFonts w:ascii="Arial"/>
                <w:b/>
                <w:sz w:val="22"/>
              </w:rPr>
              <w:t>Carlos</w:t>
            </w:r>
            <w:r>
              <w:rPr>
                <w:rFonts w:ascii="Arial"/>
                <w:b/>
                <w:spacing w:val="-5"/>
                <w:sz w:val="22"/>
              </w:rPr>
              <w:t> </w:t>
            </w:r>
            <w:r>
              <w:rPr>
                <w:rFonts w:ascii="Arial"/>
                <w:b/>
                <w:sz w:val="22"/>
              </w:rPr>
              <w:t>Lozada</w:t>
            </w:r>
            <w:r>
              <w:rPr>
                <w:rFonts w:ascii="Arial"/>
                <w:b/>
                <w:spacing w:val="-5"/>
                <w:sz w:val="22"/>
              </w:rPr>
              <w:t> </w:t>
            </w:r>
            <w:r>
              <w:rPr>
                <w:rFonts w:ascii="Arial"/>
                <w:b/>
                <w:spacing w:val="-2"/>
                <w:sz w:val="22"/>
              </w:rPr>
              <w:t>Vargas</w:t>
            </w:r>
          </w:p>
          <w:p>
            <w:pPr>
              <w:pStyle w:val="TableParagraph"/>
              <w:ind w:left="721"/>
              <w:rPr>
                <w:sz w:val="22"/>
              </w:rPr>
            </w:pPr>
            <w:r>
              <w:rPr>
                <w:spacing w:val="-2"/>
                <w:sz w:val="22"/>
              </w:rPr>
              <w:t>Ponente</w:t>
            </w:r>
          </w:p>
        </w:tc>
      </w:tr>
      <w:tr>
        <w:trPr>
          <w:trHeight w:val="1626" w:hRule="atLeast"/>
        </w:trPr>
        <w:tc>
          <w:tcPr>
            <w:tcW w:w="4009" w:type="dxa"/>
          </w:tcPr>
          <w:p>
            <w:pPr>
              <w:pStyle w:val="TableParagraph"/>
              <w:rPr>
                <w:sz w:val="22"/>
              </w:rPr>
            </w:pPr>
          </w:p>
          <w:p>
            <w:pPr>
              <w:pStyle w:val="TableParagraph"/>
              <w:rPr>
                <w:sz w:val="22"/>
              </w:rPr>
            </w:pPr>
          </w:p>
          <w:p>
            <w:pPr>
              <w:pStyle w:val="TableParagraph"/>
              <w:rPr>
                <w:sz w:val="22"/>
              </w:rPr>
            </w:pPr>
          </w:p>
          <w:p>
            <w:pPr>
              <w:pStyle w:val="TableParagraph"/>
              <w:spacing w:before="108"/>
              <w:rPr>
                <w:sz w:val="22"/>
              </w:rPr>
            </w:pPr>
          </w:p>
          <w:p>
            <w:pPr>
              <w:pStyle w:val="TableParagraph"/>
              <w:spacing w:before="1"/>
              <w:ind w:left="50"/>
              <w:rPr>
                <w:rFonts w:ascii="Arial"/>
                <w:b/>
                <w:sz w:val="22"/>
              </w:rPr>
            </w:pPr>
            <w:r>
              <w:rPr>
                <w:rFonts w:ascii="Arial"/>
                <w:b/>
                <w:sz w:val="22"/>
              </w:rPr>
              <w:t>Astrid</w:t>
            </w:r>
            <w:r>
              <w:rPr>
                <w:rFonts w:ascii="Arial"/>
                <w:b/>
                <w:spacing w:val="-6"/>
                <w:sz w:val="22"/>
              </w:rPr>
              <w:t> </w:t>
            </w:r>
            <w:r>
              <w:rPr>
                <w:rFonts w:ascii="Arial"/>
                <w:b/>
                <w:sz w:val="22"/>
              </w:rPr>
              <w:t>Sanchez</w:t>
            </w:r>
            <w:r>
              <w:rPr>
                <w:rFonts w:ascii="Arial"/>
                <w:b/>
                <w:spacing w:val="-5"/>
                <w:sz w:val="22"/>
              </w:rPr>
              <w:t> </w:t>
            </w:r>
            <w:r>
              <w:rPr>
                <w:rFonts w:ascii="Arial"/>
                <w:b/>
                <w:sz w:val="22"/>
              </w:rPr>
              <w:t>Montes</w:t>
            </w:r>
            <w:r>
              <w:rPr>
                <w:rFonts w:ascii="Arial"/>
                <w:b/>
                <w:spacing w:val="-5"/>
                <w:sz w:val="22"/>
              </w:rPr>
              <w:t> </w:t>
            </w:r>
            <w:r>
              <w:rPr>
                <w:rFonts w:ascii="Arial"/>
                <w:b/>
                <w:sz w:val="22"/>
              </w:rPr>
              <w:t>de</w:t>
            </w:r>
            <w:r>
              <w:rPr>
                <w:rFonts w:ascii="Arial"/>
                <w:b/>
                <w:spacing w:val="-5"/>
                <w:sz w:val="22"/>
              </w:rPr>
              <w:t> Oca</w:t>
            </w:r>
          </w:p>
          <w:p>
            <w:pPr>
              <w:pStyle w:val="TableParagraph"/>
              <w:spacing w:line="233" w:lineRule="exact"/>
              <w:ind w:left="50"/>
              <w:rPr>
                <w:sz w:val="22"/>
              </w:rPr>
            </w:pPr>
            <w:r>
              <w:rPr>
                <w:spacing w:val="-2"/>
                <w:sz w:val="22"/>
              </w:rPr>
              <w:t>Ponente</w:t>
            </w:r>
          </w:p>
        </w:tc>
        <w:tc>
          <w:tcPr>
            <w:tcW w:w="3789" w:type="dxa"/>
          </w:tcPr>
          <w:p>
            <w:pPr>
              <w:pStyle w:val="TableParagraph"/>
              <w:rPr>
                <w:sz w:val="22"/>
              </w:rPr>
            </w:pPr>
          </w:p>
          <w:p>
            <w:pPr>
              <w:pStyle w:val="TableParagraph"/>
              <w:rPr>
                <w:sz w:val="22"/>
              </w:rPr>
            </w:pPr>
          </w:p>
          <w:p>
            <w:pPr>
              <w:pStyle w:val="TableParagraph"/>
              <w:rPr>
                <w:sz w:val="22"/>
              </w:rPr>
            </w:pPr>
          </w:p>
          <w:p>
            <w:pPr>
              <w:pStyle w:val="TableParagraph"/>
              <w:spacing w:before="108"/>
              <w:rPr>
                <w:sz w:val="22"/>
              </w:rPr>
            </w:pPr>
          </w:p>
          <w:p>
            <w:pPr>
              <w:pStyle w:val="TableParagraph"/>
              <w:spacing w:before="1"/>
              <w:ind w:left="721"/>
              <w:rPr>
                <w:rFonts w:ascii="Arial"/>
                <w:b/>
                <w:sz w:val="22"/>
              </w:rPr>
            </w:pPr>
            <w:r>
              <w:rPr>
                <w:rFonts w:ascii="Arial"/>
                <w:b/>
                <w:sz w:val="22"/>
              </w:rPr>
              <w:t>Ruth</w:t>
            </w:r>
            <w:r>
              <w:rPr>
                <w:rFonts w:ascii="Arial"/>
                <w:b/>
                <w:spacing w:val="-6"/>
                <w:sz w:val="22"/>
              </w:rPr>
              <w:t> </w:t>
            </w:r>
            <w:r>
              <w:rPr>
                <w:rFonts w:ascii="Arial"/>
                <w:b/>
                <w:sz w:val="22"/>
              </w:rPr>
              <w:t>Amelia</w:t>
            </w:r>
            <w:r>
              <w:rPr>
                <w:rFonts w:ascii="Arial"/>
                <w:b/>
                <w:spacing w:val="-6"/>
                <w:sz w:val="22"/>
              </w:rPr>
              <w:t> </w:t>
            </w:r>
            <w:r>
              <w:rPr>
                <w:rFonts w:ascii="Arial"/>
                <w:b/>
                <w:sz w:val="22"/>
              </w:rPr>
              <w:t>Caicedo</w:t>
            </w:r>
            <w:r>
              <w:rPr>
                <w:rFonts w:ascii="Arial"/>
                <w:b/>
                <w:spacing w:val="-5"/>
                <w:sz w:val="22"/>
              </w:rPr>
              <w:t> </w:t>
            </w:r>
            <w:r>
              <w:rPr>
                <w:rFonts w:ascii="Arial"/>
                <w:b/>
                <w:spacing w:val="-2"/>
                <w:sz w:val="22"/>
              </w:rPr>
              <w:t>Rosero</w:t>
            </w:r>
          </w:p>
          <w:p>
            <w:pPr>
              <w:pStyle w:val="TableParagraph"/>
              <w:spacing w:line="233" w:lineRule="exact"/>
              <w:ind w:left="721"/>
              <w:rPr>
                <w:sz w:val="22"/>
              </w:rPr>
            </w:pPr>
            <w:r>
              <w:rPr>
                <w:spacing w:val="-2"/>
                <w:sz w:val="22"/>
              </w:rPr>
              <w:t>Ponente</w:t>
            </w:r>
          </w:p>
        </w:tc>
      </w:tr>
    </w:tbl>
    <w:p>
      <w:pPr>
        <w:pStyle w:val="TableParagraph"/>
        <w:spacing w:after="0" w:line="233" w:lineRule="exact"/>
        <w:rPr>
          <w:sz w:val="22"/>
        </w:rPr>
        <w:sectPr>
          <w:type w:val="continuous"/>
          <w:pgSz w:w="12240" w:h="15840"/>
          <w:pgMar w:header="1013" w:footer="1843" w:top="2500" w:bottom="2040" w:left="1440" w:right="1080"/>
        </w:sectPr>
      </w:pPr>
    </w:p>
    <w:p>
      <w:pPr>
        <w:pStyle w:val="BodyText"/>
        <w:rPr>
          <w:sz w:val="20"/>
        </w:rPr>
      </w:pPr>
    </w:p>
    <w:p>
      <w:pPr>
        <w:pStyle w:val="BodyText"/>
        <w:rPr>
          <w:sz w:val="20"/>
        </w:rPr>
      </w:pPr>
    </w:p>
    <w:p>
      <w:pPr>
        <w:pStyle w:val="BodyText"/>
        <w:rPr>
          <w:sz w:val="20"/>
        </w:rPr>
      </w:pPr>
    </w:p>
    <w:p>
      <w:pPr>
        <w:pStyle w:val="BodyText"/>
        <w:spacing w:before="219"/>
        <w:rPr>
          <w:sz w:val="20"/>
        </w:rPr>
      </w:pPr>
    </w:p>
    <w:tbl>
      <w:tblPr>
        <w:tblW w:w="0" w:type="auto"/>
        <w:jc w:val="left"/>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06"/>
        <w:gridCol w:w="3850"/>
      </w:tblGrid>
      <w:tr>
        <w:trPr>
          <w:trHeight w:val="1500" w:hRule="atLeast"/>
        </w:trPr>
        <w:tc>
          <w:tcPr>
            <w:tcW w:w="4106" w:type="dxa"/>
          </w:tcPr>
          <w:p>
            <w:pPr>
              <w:pStyle w:val="TableParagraph"/>
              <w:spacing w:line="246" w:lineRule="exact"/>
              <w:ind w:left="50"/>
              <w:rPr>
                <w:rFonts w:ascii="Arial" w:hAnsi="Arial"/>
                <w:b/>
                <w:sz w:val="22"/>
              </w:rPr>
            </w:pPr>
            <w:r>
              <w:rPr>
                <w:rFonts w:ascii="Arial" w:hAnsi="Arial"/>
                <w:b/>
                <w:sz w:val="22"/>
              </w:rPr>
              <w:t>José</w:t>
            </w:r>
            <w:r>
              <w:rPr>
                <w:rFonts w:ascii="Arial" w:hAnsi="Arial"/>
                <w:b/>
                <w:spacing w:val="-6"/>
                <w:sz w:val="22"/>
              </w:rPr>
              <w:t> </w:t>
            </w:r>
            <w:r>
              <w:rPr>
                <w:rFonts w:ascii="Arial" w:hAnsi="Arial"/>
                <w:b/>
                <w:sz w:val="22"/>
              </w:rPr>
              <w:t>Jaime</w:t>
            </w:r>
            <w:r>
              <w:rPr>
                <w:rFonts w:ascii="Arial" w:hAnsi="Arial"/>
                <w:b/>
                <w:spacing w:val="-6"/>
                <w:sz w:val="22"/>
              </w:rPr>
              <w:t> </w:t>
            </w:r>
            <w:r>
              <w:rPr>
                <w:rFonts w:ascii="Arial" w:hAnsi="Arial"/>
                <w:b/>
                <w:sz w:val="22"/>
              </w:rPr>
              <w:t>Uscategui</w:t>
            </w:r>
            <w:r>
              <w:rPr>
                <w:rFonts w:ascii="Arial" w:hAnsi="Arial"/>
                <w:b/>
                <w:spacing w:val="-6"/>
                <w:sz w:val="22"/>
              </w:rPr>
              <w:t> </w:t>
            </w:r>
            <w:r>
              <w:rPr>
                <w:rFonts w:ascii="Arial" w:hAnsi="Arial"/>
                <w:b/>
                <w:spacing w:val="-2"/>
                <w:sz w:val="22"/>
              </w:rPr>
              <w:t>Pastrana</w:t>
            </w:r>
          </w:p>
          <w:p>
            <w:pPr>
              <w:pStyle w:val="TableParagraph"/>
              <w:ind w:left="50"/>
              <w:rPr>
                <w:sz w:val="22"/>
              </w:rPr>
            </w:pPr>
            <w:r>
              <w:rPr>
                <w:spacing w:val="-2"/>
                <w:sz w:val="22"/>
              </w:rPr>
              <w:t>Ponente</w:t>
            </w:r>
          </w:p>
        </w:tc>
        <w:tc>
          <w:tcPr>
            <w:tcW w:w="3850" w:type="dxa"/>
          </w:tcPr>
          <w:p>
            <w:pPr>
              <w:pStyle w:val="TableParagraph"/>
              <w:spacing w:line="246" w:lineRule="exact"/>
              <w:ind w:left="623"/>
              <w:rPr>
                <w:rFonts w:ascii="Arial" w:hAnsi="Arial"/>
                <w:b/>
                <w:sz w:val="22"/>
              </w:rPr>
            </w:pPr>
            <w:r>
              <w:rPr>
                <w:rFonts w:ascii="Arial" w:hAnsi="Arial"/>
                <w:b/>
                <w:sz w:val="22"/>
              </w:rPr>
              <w:t>Gersel</w:t>
            </w:r>
            <w:r>
              <w:rPr>
                <w:rFonts w:ascii="Arial" w:hAnsi="Arial"/>
                <w:b/>
                <w:spacing w:val="-5"/>
                <w:sz w:val="22"/>
              </w:rPr>
              <w:t> </w:t>
            </w:r>
            <w:r>
              <w:rPr>
                <w:rFonts w:ascii="Arial" w:hAnsi="Arial"/>
                <w:b/>
                <w:sz w:val="22"/>
              </w:rPr>
              <w:t>Luis</w:t>
            </w:r>
            <w:r>
              <w:rPr>
                <w:rFonts w:ascii="Arial" w:hAnsi="Arial"/>
                <w:b/>
                <w:spacing w:val="-5"/>
                <w:sz w:val="22"/>
              </w:rPr>
              <w:t> </w:t>
            </w:r>
            <w:r>
              <w:rPr>
                <w:rFonts w:ascii="Arial" w:hAnsi="Arial"/>
                <w:b/>
                <w:sz w:val="22"/>
              </w:rPr>
              <w:t>Peréz</w:t>
            </w:r>
            <w:r>
              <w:rPr>
                <w:rFonts w:ascii="Arial" w:hAnsi="Arial"/>
                <w:b/>
                <w:spacing w:val="-5"/>
                <w:sz w:val="22"/>
              </w:rPr>
              <w:t> </w:t>
            </w:r>
            <w:r>
              <w:rPr>
                <w:rFonts w:ascii="Arial" w:hAnsi="Arial"/>
                <w:b/>
                <w:spacing w:val="-2"/>
                <w:sz w:val="22"/>
              </w:rPr>
              <w:t>Altamiranda</w:t>
            </w:r>
          </w:p>
          <w:p>
            <w:pPr>
              <w:pStyle w:val="TableParagraph"/>
              <w:ind w:left="623"/>
              <w:rPr>
                <w:sz w:val="22"/>
              </w:rPr>
            </w:pPr>
            <w:r>
              <w:rPr>
                <w:spacing w:val="-2"/>
                <w:sz w:val="22"/>
              </w:rPr>
              <w:t>Ponente</w:t>
            </w:r>
          </w:p>
        </w:tc>
      </w:tr>
      <w:tr>
        <w:trPr>
          <w:trHeight w:val="2501" w:hRule="atLeast"/>
        </w:trPr>
        <w:tc>
          <w:tcPr>
            <w:tcW w:w="4106" w:type="dxa"/>
          </w:tcPr>
          <w:p>
            <w:pPr>
              <w:pStyle w:val="TableParagraph"/>
              <w:rPr>
                <w:sz w:val="22"/>
              </w:rPr>
            </w:pPr>
          </w:p>
          <w:p>
            <w:pPr>
              <w:pStyle w:val="TableParagraph"/>
              <w:rPr>
                <w:sz w:val="22"/>
              </w:rPr>
            </w:pPr>
          </w:p>
          <w:p>
            <w:pPr>
              <w:pStyle w:val="TableParagraph"/>
              <w:spacing w:before="235"/>
              <w:rPr>
                <w:sz w:val="22"/>
              </w:rPr>
            </w:pPr>
          </w:p>
          <w:p>
            <w:pPr>
              <w:pStyle w:val="TableParagraph"/>
              <w:ind w:left="50"/>
              <w:rPr>
                <w:rFonts w:ascii="Arial"/>
                <w:b/>
                <w:sz w:val="22"/>
              </w:rPr>
            </w:pPr>
            <w:r>
              <w:rPr>
                <w:rFonts w:ascii="Arial"/>
                <w:b/>
                <w:sz w:val="22"/>
              </w:rPr>
              <w:t>Juan</w:t>
            </w:r>
            <w:r>
              <w:rPr>
                <w:rFonts w:ascii="Arial"/>
                <w:b/>
                <w:spacing w:val="-6"/>
                <w:sz w:val="22"/>
              </w:rPr>
              <w:t> </w:t>
            </w:r>
            <w:r>
              <w:rPr>
                <w:rFonts w:ascii="Arial"/>
                <w:b/>
                <w:sz w:val="22"/>
              </w:rPr>
              <w:t>Sebastian</w:t>
            </w:r>
            <w:r>
              <w:rPr>
                <w:rFonts w:ascii="Arial"/>
                <w:b/>
                <w:spacing w:val="-6"/>
                <w:sz w:val="22"/>
              </w:rPr>
              <w:t> </w:t>
            </w:r>
            <w:r>
              <w:rPr>
                <w:rFonts w:ascii="Arial"/>
                <w:b/>
                <w:sz w:val="22"/>
              </w:rPr>
              <w:t>Gomez</w:t>
            </w:r>
            <w:r>
              <w:rPr>
                <w:rFonts w:ascii="Arial"/>
                <w:b/>
                <w:spacing w:val="-6"/>
                <w:sz w:val="22"/>
              </w:rPr>
              <w:t> </w:t>
            </w:r>
            <w:r>
              <w:rPr>
                <w:rFonts w:ascii="Arial"/>
                <w:b/>
                <w:spacing w:val="-2"/>
                <w:sz w:val="22"/>
              </w:rPr>
              <w:t>Gonzalez</w:t>
            </w:r>
          </w:p>
          <w:p>
            <w:pPr>
              <w:pStyle w:val="TableParagraph"/>
              <w:ind w:left="50"/>
              <w:rPr>
                <w:sz w:val="22"/>
              </w:rPr>
            </w:pPr>
            <w:r>
              <w:rPr>
                <w:spacing w:val="-2"/>
                <w:sz w:val="22"/>
              </w:rPr>
              <w:t>Ponente</w:t>
            </w:r>
          </w:p>
        </w:tc>
        <w:tc>
          <w:tcPr>
            <w:tcW w:w="3850" w:type="dxa"/>
          </w:tcPr>
          <w:p>
            <w:pPr>
              <w:pStyle w:val="TableParagraph"/>
              <w:rPr>
                <w:sz w:val="22"/>
              </w:rPr>
            </w:pPr>
          </w:p>
          <w:p>
            <w:pPr>
              <w:pStyle w:val="TableParagraph"/>
              <w:rPr>
                <w:sz w:val="22"/>
              </w:rPr>
            </w:pPr>
          </w:p>
          <w:p>
            <w:pPr>
              <w:pStyle w:val="TableParagraph"/>
              <w:spacing w:before="235"/>
              <w:rPr>
                <w:sz w:val="22"/>
              </w:rPr>
            </w:pPr>
          </w:p>
          <w:p>
            <w:pPr>
              <w:pStyle w:val="TableParagraph"/>
              <w:ind w:left="623"/>
              <w:rPr>
                <w:rFonts w:ascii="Arial"/>
                <w:b/>
                <w:sz w:val="22"/>
              </w:rPr>
            </w:pPr>
            <w:r>
              <w:rPr>
                <w:rFonts w:ascii="Arial"/>
                <w:b/>
                <w:sz w:val="22"/>
              </w:rPr>
              <w:t>Karen</w:t>
            </w:r>
            <w:r>
              <w:rPr>
                <w:rFonts w:ascii="Arial"/>
                <w:b/>
                <w:spacing w:val="-7"/>
                <w:sz w:val="22"/>
              </w:rPr>
              <w:t> </w:t>
            </w:r>
            <w:r>
              <w:rPr>
                <w:rFonts w:ascii="Arial"/>
                <w:b/>
                <w:sz w:val="22"/>
              </w:rPr>
              <w:t>Astrith</w:t>
            </w:r>
            <w:r>
              <w:rPr>
                <w:rFonts w:ascii="Arial"/>
                <w:b/>
                <w:spacing w:val="-7"/>
                <w:sz w:val="22"/>
              </w:rPr>
              <w:t> </w:t>
            </w:r>
            <w:r>
              <w:rPr>
                <w:rFonts w:ascii="Arial"/>
                <w:b/>
                <w:sz w:val="22"/>
              </w:rPr>
              <w:t>Manrique</w:t>
            </w:r>
            <w:r>
              <w:rPr>
                <w:rFonts w:ascii="Arial"/>
                <w:b/>
                <w:spacing w:val="-6"/>
                <w:sz w:val="22"/>
              </w:rPr>
              <w:t> </w:t>
            </w:r>
            <w:r>
              <w:rPr>
                <w:rFonts w:ascii="Arial"/>
                <w:b/>
                <w:spacing w:val="-2"/>
                <w:sz w:val="22"/>
              </w:rPr>
              <w:t>Olarte</w:t>
            </w:r>
          </w:p>
          <w:p>
            <w:pPr>
              <w:pStyle w:val="TableParagraph"/>
              <w:ind w:left="623"/>
              <w:rPr>
                <w:sz w:val="22"/>
              </w:rPr>
            </w:pPr>
            <w:r>
              <w:rPr>
                <w:spacing w:val="-2"/>
                <w:sz w:val="22"/>
              </w:rPr>
              <w:t>Ponente</w:t>
            </w:r>
          </w:p>
        </w:tc>
      </w:tr>
      <w:tr>
        <w:trPr>
          <w:trHeight w:val="1500" w:hRule="atLeast"/>
        </w:trPr>
        <w:tc>
          <w:tcPr>
            <w:tcW w:w="4106" w:type="dxa"/>
          </w:tcPr>
          <w:p>
            <w:pPr>
              <w:pStyle w:val="TableParagraph"/>
              <w:rPr>
                <w:sz w:val="22"/>
              </w:rPr>
            </w:pPr>
          </w:p>
          <w:p>
            <w:pPr>
              <w:pStyle w:val="TableParagraph"/>
              <w:rPr>
                <w:sz w:val="22"/>
              </w:rPr>
            </w:pPr>
          </w:p>
          <w:p>
            <w:pPr>
              <w:pStyle w:val="TableParagraph"/>
              <w:spacing w:before="235"/>
              <w:rPr>
                <w:sz w:val="22"/>
              </w:rPr>
            </w:pPr>
          </w:p>
          <w:p>
            <w:pPr>
              <w:pStyle w:val="TableParagraph"/>
              <w:ind w:left="50"/>
              <w:rPr>
                <w:rFonts w:ascii="Arial"/>
                <w:b/>
                <w:sz w:val="22"/>
              </w:rPr>
            </w:pPr>
            <w:r>
              <w:rPr>
                <w:rFonts w:ascii="Arial"/>
                <w:b/>
                <w:sz w:val="22"/>
              </w:rPr>
              <w:t>Luis</w:t>
            </w:r>
            <w:r>
              <w:rPr>
                <w:rFonts w:ascii="Arial"/>
                <w:b/>
                <w:spacing w:val="-6"/>
                <w:sz w:val="22"/>
              </w:rPr>
              <w:t> </w:t>
            </w:r>
            <w:r>
              <w:rPr>
                <w:rFonts w:ascii="Arial"/>
                <w:b/>
                <w:sz w:val="22"/>
              </w:rPr>
              <w:t>Alberto</w:t>
            </w:r>
            <w:r>
              <w:rPr>
                <w:rFonts w:ascii="Arial"/>
                <w:b/>
                <w:spacing w:val="-5"/>
                <w:sz w:val="22"/>
              </w:rPr>
              <w:t> </w:t>
            </w:r>
            <w:r>
              <w:rPr>
                <w:rFonts w:ascii="Arial"/>
                <w:b/>
                <w:sz w:val="22"/>
              </w:rPr>
              <w:t>Alban</w:t>
            </w:r>
            <w:r>
              <w:rPr>
                <w:rFonts w:ascii="Arial"/>
                <w:b/>
                <w:spacing w:val="-5"/>
                <w:sz w:val="22"/>
              </w:rPr>
              <w:t> </w:t>
            </w:r>
            <w:r>
              <w:rPr>
                <w:rFonts w:ascii="Arial"/>
                <w:b/>
                <w:spacing w:val="-2"/>
                <w:sz w:val="22"/>
              </w:rPr>
              <w:t>Urbano</w:t>
            </w:r>
          </w:p>
          <w:p>
            <w:pPr>
              <w:pStyle w:val="TableParagraph"/>
              <w:spacing w:line="233" w:lineRule="exact"/>
              <w:ind w:left="50"/>
              <w:rPr>
                <w:sz w:val="22"/>
              </w:rPr>
            </w:pPr>
            <w:r>
              <w:rPr>
                <w:spacing w:val="-2"/>
                <w:sz w:val="22"/>
              </w:rPr>
              <w:t>Ponente</w:t>
            </w:r>
          </w:p>
        </w:tc>
        <w:tc>
          <w:tcPr>
            <w:tcW w:w="3850" w:type="dxa"/>
          </w:tcPr>
          <w:p>
            <w:pPr>
              <w:pStyle w:val="TableParagraph"/>
              <w:rPr>
                <w:sz w:val="22"/>
              </w:rPr>
            </w:pPr>
          </w:p>
          <w:p>
            <w:pPr>
              <w:pStyle w:val="TableParagraph"/>
              <w:rPr>
                <w:sz w:val="22"/>
              </w:rPr>
            </w:pPr>
          </w:p>
          <w:p>
            <w:pPr>
              <w:pStyle w:val="TableParagraph"/>
              <w:spacing w:before="235"/>
              <w:rPr>
                <w:sz w:val="22"/>
              </w:rPr>
            </w:pPr>
          </w:p>
          <w:p>
            <w:pPr>
              <w:pStyle w:val="TableParagraph"/>
              <w:ind w:left="623"/>
              <w:rPr>
                <w:rFonts w:ascii="Arial"/>
                <w:b/>
                <w:sz w:val="22"/>
              </w:rPr>
            </w:pPr>
            <w:r>
              <w:rPr>
                <w:rFonts w:ascii="Arial"/>
                <w:b/>
                <w:sz w:val="22"/>
              </w:rPr>
              <w:t>Marelen</w:t>
            </w:r>
            <w:r>
              <w:rPr>
                <w:rFonts w:ascii="Arial"/>
                <w:b/>
                <w:spacing w:val="-8"/>
                <w:sz w:val="22"/>
              </w:rPr>
              <w:t> </w:t>
            </w:r>
            <w:r>
              <w:rPr>
                <w:rFonts w:ascii="Arial"/>
                <w:b/>
                <w:sz w:val="22"/>
              </w:rPr>
              <w:t>Castillo</w:t>
            </w:r>
            <w:r>
              <w:rPr>
                <w:rFonts w:ascii="Arial"/>
                <w:b/>
                <w:spacing w:val="-7"/>
                <w:sz w:val="22"/>
              </w:rPr>
              <w:t> </w:t>
            </w:r>
            <w:r>
              <w:rPr>
                <w:rFonts w:ascii="Arial"/>
                <w:b/>
                <w:spacing w:val="-2"/>
                <w:sz w:val="22"/>
              </w:rPr>
              <w:t>Torres</w:t>
            </w:r>
          </w:p>
          <w:p>
            <w:pPr>
              <w:pStyle w:val="TableParagraph"/>
              <w:spacing w:line="233" w:lineRule="exact"/>
              <w:ind w:left="623"/>
              <w:rPr>
                <w:sz w:val="22"/>
              </w:rPr>
            </w:pPr>
            <w:r>
              <w:rPr>
                <w:spacing w:val="-2"/>
                <w:sz w:val="22"/>
              </w:rPr>
              <w:t>Ponente</w:t>
            </w:r>
          </w:p>
        </w:tc>
      </w:tr>
    </w:tbl>
    <w:p>
      <w:pPr>
        <w:pStyle w:val="TableParagraph"/>
        <w:spacing w:after="0" w:line="233" w:lineRule="exact"/>
        <w:rPr>
          <w:sz w:val="22"/>
        </w:rPr>
        <w:sectPr>
          <w:pgSz w:w="12240" w:h="15840"/>
          <w:pgMar w:header="1013" w:footer="1843" w:top="2500" w:bottom="2040" w:left="1440" w:right="1080"/>
        </w:sectPr>
      </w:pPr>
    </w:p>
    <w:p>
      <w:pPr>
        <w:pStyle w:val="ListParagraph"/>
        <w:numPr>
          <w:ilvl w:val="0"/>
          <w:numId w:val="9"/>
        </w:numPr>
        <w:tabs>
          <w:tab w:pos="305" w:val="left" w:leader="none"/>
        </w:tabs>
        <w:spacing w:line="240" w:lineRule="auto" w:before="0" w:after="0"/>
        <w:ind w:left="305" w:right="0" w:hanging="305"/>
        <w:jc w:val="left"/>
        <w:rPr>
          <w:b/>
          <w:sz w:val="20"/>
        </w:rPr>
      </w:pPr>
    </w:p>
    <w:p>
      <w:pPr>
        <w:spacing w:before="0"/>
        <w:ind w:left="846" w:right="0" w:firstLine="0"/>
        <w:jc w:val="left"/>
        <w:rPr>
          <w:rFonts w:ascii="Arial" w:hAnsi="Arial"/>
          <w:b/>
          <w:sz w:val="22"/>
        </w:rPr>
      </w:pPr>
      <w:r>
        <w:rPr>
          <w:rFonts w:ascii="Arial" w:hAnsi="Arial"/>
          <w:b/>
          <w:sz w:val="22"/>
        </w:rPr>
        <w:t>TEXTO</w:t>
      </w:r>
      <w:r>
        <w:rPr>
          <w:rFonts w:ascii="Arial" w:hAnsi="Arial"/>
          <w:b/>
          <w:spacing w:val="-10"/>
          <w:sz w:val="22"/>
        </w:rPr>
        <w:t> </w:t>
      </w:r>
      <w:r>
        <w:rPr>
          <w:rFonts w:ascii="Arial" w:hAnsi="Arial"/>
          <w:b/>
          <w:sz w:val="22"/>
        </w:rPr>
        <w:t>PROPUESTO</w:t>
      </w:r>
      <w:r>
        <w:rPr>
          <w:rFonts w:ascii="Arial" w:hAnsi="Arial"/>
          <w:b/>
          <w:spacing w:val="-7"/>
          <w:sz w:val="22"/>
        </w:rPr>
        <w:t> </w:t>
      </w:r>
      <w:r>
        <w:rPr>
          <w:rFonts w:ascii="Arial" w:hAnsi="Arial"/>
          <w:b/>
          <w:sz w:val="22"/>
        </w:rPr>
        <w:t>PARA</w:t>
      </w:r>
      <w:r>
        <w:rPr>
          <w:rFonts w:ascii="Arial" w:hAnsi="Arial"/>
          <w:b/>
          <w:spacing w:val="-7"/>
          <w:sz w:val="22"/>
        </w:rPr>
        <w:t> </w:t>
      </w:r>
      <w:r>
        <w:rPr>
          <w:rFonts w:ascii="Arial" w:hAnsi="Arial"/>
          <w:b/>
          <w:sz w:val="22"/>
        </w:rPr>
        <w:t>PRIMER</w:t>
      </w:r>
      <w:r>
        <w:rPr>
          <w:rFonts w:ascii="Arial" w:hAnsi="Arial"/>
          <w:b/>
          <w:spacing w:val="-6"/>
          <w:sz w:val="22"/>
        </w:rPr>
        <w:t> </w:t>
      </w:r>
      <w:r>
        <w:rPr>
          <w:rFonts w:ascii="Arial" w:hAnsi="Arial"/>
          <w:b/>
          <w:sz w:val="22"/>
        </w:rPr>
        <w:t>DEBATE</w:t>
      </w:r>
      <w:r>
        <w:rPr>
          <w:rFonts w:ascii="Arial" w:hAnsi="Arial"/>
          <w:b/>
          <w:spacing w:val="-7"/>
          <w:sz w:val="22"/>
        </w:rPr>
        <w:t> </w:t>
      </w:r>
      <w:r>
        <w:rPr>
          <w:rFonts w:ascii="Arial" w:hAnsi="Arial"/>
          <w:b/>
          <w:sz w:val="22"/>
        </w:rPr>
        <w:t>EN</w:t>
      </w:r>
      <w:r>
        <w:rPr>
          <w:rFonts w:ascii="Arial" w:hAnsi="Arial"/>
          <w:b/>
          <w:spacing w:val="-6"/>
          <w:sz w:val="22"/>
        </w:rPr>
        <w:t> </w:t>
      </w:r>
      <w:r>
        <w:rPr>
          <w:rFonts w:ascii="Arial" w:hAnsi="Arial"/>
          <w:b/>
          <w:sz w:val="22"/>
        </w:rPr>
        <w:t>LA</w:t>
      </w:r>
      <w:r>
        <w:rPr>
          <w:rFonts w:ascii="Arial" w:hAnsi="Arial"/>
          <w:b/>
          <w:spacing w:val="-7"/>
          <w:sz w:val="22"/>
        </w:rPr>
        <w:t> </w:t>
      </w:r>
      <w:r>
        <w:rPr>
          <w:rFonts w:ascii="Arial" w:hAnsi="Arial"/>
          <w:b/>
          <w:sz w:val="22"/>
        </w:rPr>
        <w:t>COMISIÓN</w:t>
      </w:r>
      <w:r>
        <w:rPr>
          <w:rFonts w:ascii="Arial" w:hAnsi="Arial"/>
          <w:b/>
          <w:spacing w:val="-6"/>
          <w:sz w:val="22"/>
        </w:rPr>
        <w:t> </w:t>
      </w:r>
      <w:r>
        <w:rPr>
          <w:rFonts w:ascii="Arial" w:hAnsi="Arial"/>
          <w:b/>
          <w:spacing w:val="-2"/>
          <w:sz w:val="22"/>
        </w:rPr>
        <w:t>PRIMERA</w:t>
      </w:r>
    </w:p>
    <w:p>
      <w:pPr>
        <w:spacing w:before="0"/>
        <w:ind w:left="34" w:right="388" w:firstLine="0"/>
        <w:jc w:val="center"/>
        <w:rPr>
          <w:rFonts w:ascii="Arial" w:hAnsi="Arial"/>
          <w:b/>
          <w:sz w:val="22"/>
        </w:rPr>
      </w:pPr>
      <w:r>
        <w:rPr>
          <w:rFonts w:ascii="Arial" w:hAnsi="Arial"/>
          <w:b/>
          <w:sz w:val="22"/>
        </w:rPr>
        <w:t>CONSTITUCIONAL</w:t>
      </w:r>
      <w:r>
        <w:rPr>
          <w:rFonts w:ascii="Arial" w:hAnsi="Arial"/>
          <w:b/>
          <w:spacing w:val="-8"/>
          <w:sz w:val="22"/>
        </w:rPr>
        <w:t> </w:t>
      </w:r>
      <w:r>
        <w:rPr>
          <w:rFonts w:ascii="Arial" w:hAnsi="Arial"/>
          <w:b/>
          <w:sz w:val="22"/>
        </w:rPr>
        <w:t>DE</w:t>
      </w:r>
      <w:r>
        <w:rPr>
          <w:rFonts w:ascii="Arial" w:hAnsi="Arial"/>
          <w:b/>
          <w:spacing w:val="-7"/>
          <w:sz w:val="22"/>
        </w:rPr>
        <w:t> </w:t>
      </w:r>
      <w:r>
        <w:rPr>
          <w:rFonts w:ascii="Arial" w:hAnsi="Arial"/>
          <w:b/>
          <w:sz w:val="22"/>
        </w:rPr>
        <w:t>LA</w:t>
      </w:r>
      <w:r>
        <w:rPr>
          <w:rFonts w:ascii="Arial" w:hAnsi="Arial"/>
          <w:b/>
          <w:spacing w:val="-7"/>
          <w:sz w:val="22"/>
        </w:rPr>
        <w:t> </w:t>
      </w:r>
      <w:r>
        <w:rPr>
          <w:rFonts w:ascii="Arial" w:hAnsi="Arial"/>
          <w:b/>
          <w:sz w:val="22"/>
        </w:rPr>
        <w:t>CÁMARA</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REPRESENTANTES</w:t>
      </w:r>
      <w:r>
        <w:rPr>
          <w:rFonts w:ascii="Arial" w:hAnsi="Arial"/>
          <w:b/>
          <w:spacing w:val="-7"/>
          <w:sz w:val="22"/>
        </w:rPr>
        <w:t> </w:t>
      </w:r>
      <w:r>
        <w:rPr>
          <w:rFonts w:ascii="Arial" w:hAnsi="Arial"/>
          <w:b/>
          <w:sz w:val="22"/>
        </w:rPr>
        <w:t>AL</w:t>
      </w:r>
      <w:r>
        <w:rPr>
          <w:rFonts w:ascii="Arial" w:hAnsi="Arial"/>
          <w:b/>
          <w:spacing w:val="-8"/>
          <w:sz w:val="22"/>
        </w:rPr>
        <w:t> </w:t>
      </w:r>
      <w:r>
        <w:rPr>
          <w:rFonts w:ascii="Arial" w:hAnsi="Arial"/>
          <w:b/>
          <w:sz w:val="22"/>
        </w:rPr>
        <w:t>PROYECTO</w:t>
      </w:r>
      <w:r>
        <w:rPr>
          <w:rFonts w:ascii="Arial" w:hAnsi="Arial"/>
          <w:b/>
          <w:spacing w:val="-8"/>
          <w:sz w:val="22"/>
        </w:rPr>
        <w:t> </w:t>
      </w:r>
      <w:r>
        <w:rPr>
          <w:rFonts w:ascii="Arial" w:hAnsi="Arial"/>
          <w:b/>
          <w:sz w:val="22"/>
        </w:rPr>
        <w:t>DE</w:t>
      </w:r>
      <w:r>
        <w:rPr>
          <w:rFonts w:ascii="Arial" w:hAnsi="Arial"/>
          <w:b/>
          <w:spacing w:val="-7"/>
          <w:sz w:val="22"/>
        </w:rPr>
        <w:t> </w:t>
      </w:r>
      <w:r>
        <w:rPr>
          <w:rFonts w:ascii="Arial" w:hAnsi="Arial"/>
          <w:b/>
          <w:sz w:val="22"/>
        </w:rPr>
        <w:t>ACTO LEGISLATIVO 017 DE 2025 C</w:t>
      </w:r>
    </w:p>
    <w:p>
      <w:pPr>
        <w:spacing w:before="200"/>
        <w:ind w:left="33" w:right="388" w:firstLine="0"/>
        <w:jc w:val="center"/>
        <w:rPr>
          <w:rFonts w:ascii="Arial" w:hAnsi="Arial"/>
          <w:b/>
          <w:sz w:val="22"/>
        </w:rPr>
      </w:pPr>
      <w:r>
        <w:rPr>
          <w:rFonts w:ascii="Arial" w:hAnsi="Arial"/>
          <w:b/>
          <w:sz w:val="22"/>
        </w:rPr>
        <w:t>POR</w:t>
      </w:r>
      <w:r>
        <w:rPr>
          <w:rFonts w:ascii="Arial" w:hAnsi="Arial"/>
          <w:b/>
          <w:spacing w:val="-4"/>
          <w:sz w:val="22"/>
        </w:rPr>
        <w:t> </w:t>
      </w:r>
      <w:r>
        <w:rPr>
          <w:rFonts w:ascii="Arial" w:hAnsi="Arial"/>
          <w:b/>
          <w:sz w:val="22"/>
        </w:rPr>
        <w:t>MEDIO</w:t>
      </w:r>
      <w:r>
        <w:rPr>
          <w:rFonts w:ascii="Arial" w:hAnsi="Arial"/>
          <w:b/>
          <w:spacing w:val="-5"/>
          <w:sz w:val="22"/>
        </w:rPr>
        <w:t> </w:t>
      </w:r>
      <w:r>
        <w:rPr>
          <w:rFonts w:ascii="Arial" w:hAnsi="Arial"/>
          <w:b/>
          <w:sz w:val="22"/>
        </w:rPr>
        <w:t>DEL</w:t>
      </w:r>
      <w:r>
        <w:rPr>
          <w:rFonts w:ascii="Arial" w:hAnsi="Arial"/>
          <w:b/>
          <w:spacing w:val="-5"/>
          <w:sz w:val="22"/>
        </w:rPr>
        <w:t> </w:t>
      </w:r>
      <w:r>
        <w:rPr>
          <w:rFonts w:ascii="Arial" w:hAnsi="Arial"/>
          <w:b/>
          <w:sz w:val="22"/>
        </w:rPr>
        <w:t>CUAL</w:t>
      </w:r>
      <w:r>
        <w:rPr>
          <w:rFonts w:ascii="Arial" w:hAnsi="Arial"/>
          <w:b/>
          <w:spacing w:val="-5"/>
          <w:sz w:val="22"/>
        </w:rPr>
        <w:t> </w:t>
      </w:r>
      <w:r>
        <w:rPr>
          <w:rFonts w:ascii="Arial" w:hAnsi="Arial"/>
          <w:b/>
          <w:sz w:val="22"/>
        </w:rPr>
        <w:t>SE</w:t>
      </w:r>
      <w:r>
        <w:rPr>
          <w:rFonts w:ascii="Arial" w:hAnsi="Arial"/>
          <w:b/>
          <w:spacing w:val="-4"/>
          <w:sz w:val="22"/>
        </w:rPr>
        <w:t> </w:t>
      </w:r>
      <w:r>
        <w:rPr>
          <w:rFonts w:ascii="Arial" w:hAnsi="Arial"/>
          <w:b/>
          <w:sz w:val="22"/>
        </w:rPr>
        <w:t>MODIFICA</w:t>
      </w:r>
      <w:r>
        <w:rPr>
          <w:rFonts w:ascii="Arial" w:hAnsi="Arial"/>
          <w:b/>
          <w:spacing w:val="-4"/>
          <w:sz w:val="22"/>
        </w:rPr>
        <w:t> </w:t>
      </w:r>
      <w:r>
        <w:rPr>
          <w:rFonts w:ascii="Arial" w:hAnsi="Arial"/>
          <w:b/>
          <w:sz w:val="22"/>
        </w:rPr>
        <w:t>EL</w:t>
      </w:r>
      <w:r>
        <w:rPr>
          <w:rFonts w:ascii="Arial" w:hAnsi="Arial"/>
          <w:b/>
          <w:spacing w:val="-5"/>
          <w:sz w:val="22"/>
        </w:rPr>
        <w:t> </w:t>
      </w:r>
      <w:r>
        <w:rPr>
          <w:rFonts w:ascii="Arial" w:hAnsi="Arial"/>
          <w:b/>
          <w:sz w:val="22"/>
        </w:rPr>
        <w:t>ARTÍCULO</w:t>
      </w:r>
      <w:r>
        <w:rPr>
          <w:rFonts w:ascii="Arial" w:hAnsi="Arial"/>
          <w:b/>
          <w:spacing w:val="-5"/>
          <w:sz w:val="22"/>
        </w:rPr>
        <w:t> </w:t>
      </w:r>
      <w:r>
        <w:rPr>
          <w:rFonts w:ascii="Arial" w:hAnsi="Arial"/>
          <w:b/>
          <w:sz w:val="22"/>
        </w:rPr>
        <w:t>361</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CONSTITUCIÓN POLÍTICA DE LA REPÚBLICA DE COLOMBIA</w:t>
      </w:r>
    </w:p>
    <w:p>
      <w:pPr>
        <w:spacing w:line="208" w:lineRule="auto" w:before="123"/>
        <w:ind w:left="2821" w:right="3416" w:firstLine="0"/>
        <w:jc w:val="center"/>
        <w:rPr>
          <w:sz w:val="24"/>
        </w:rPr>
      </w:pPr>
      <w:r>
        <w:rPr>
          <w:sz w:val="24"/>
        </w:rPr>
        <w:t>El</w:t>
      </w:r>
      <w:r>
        <w:rPr>
          <w:spacing w:val="-13"/>
          <w:sz w:val="24"/>
        </w:rPr>
        <w:t> </w:t>
      </w:r>
      <w:r>
        <w:rPr>
          <w:sz w:val="24"/>
        </w:rPr>
        <w:t>Congreso</w:t>
      </w:r>
      <w:r>
        <w:rPr>
          <w:spacing w:val="-13"/>
          <w:sz w:val="24"/>
        </w:rPr>
        <w:t> </w:t>
      </w:r>
      <w:r>
        <w:rPr>
          <w:sz w:val="24"/>
        </w:rPr>
        <w:t>de</w:t>
      </w:r>
      <w:r>
        <w:rPr>
          <w:spacing w:val="-13"/>
          <w:sz w:val="24"/>
        </w:rPr>
        <w:t> </w:t>
      </w:r>
      <w:r>
        <w:rPr>
          <w:sz w:val="24"/>
        </w:rPr>
        <w:t>Colombia </w:t>
      </w:r>
      <w:r>
        <w:rPr>
          <w:spacing w:val="-2"/>
          <w:sz w:val="24"/>
        </w:rPr>
        <w:t>Decreta</w:t>
      </w:r>
    </w:p>
    <w:p>
      <w:pPr>
        <w:pStyle w:val="BodyText"/>
        <w:spacing w:before="49"/>
      </w:pPr>
      <w:r>
        <w:rPr>
          <w:rFonts w:ascii="Arial" w:hAnsi="Arial"/>
          <w:b/>
        </w:rPr>
        <w:t>Artículo</w:t>
      </w:r>
      <w:r>
        <w:rPr>
          <w:rFonts w:ascii="Arial" w:hAnsi="Arial"/>
          <w:b/>
          <w:spacing w:val="-4"/>
        </w:rPr>
        <w:t> </w:t>
      </w:r>
      <w:r>
        <w:rPr>
          <w:rFonts w:ascii="Arial" w:hAnsi="Arial"/>
          <w:b/>
        </w:rPr>
        <w:t>1. </w:t>
      </w:r>
      <w:r>
        <w:rPr/>
        <w:t>El inciso 7 del artículo 361</w:t>
      </w:r>
      <w:r>
        <w:rPr>
          <w:spacing w:val="-1"/>
        </w:rPr>
        <w:t> </w:t>
      </w:r>
      <w:r>
        <w:rPr/>
        <w:t>de la Constitución Política de Colombia quedará </w:t>
      </w:r>
      <w:r>
        <w:rPr>
          <w:spacing w:val="-4"/>
        </w:rPr>
        <w:t>así:</w:t>
      </w:r>
    </w:p>
    <w:p>
      <w:pPr>
        <w:pStyle w:val="BodyText"/>
      </w:pPr>
    </w:p>
    <w:p>
      <w:pPr>
        <w:pStyle w:val="BodyText"/>
        <w:ind w:left="420" w:right="353"/>
        <w:jc w:val="both"/>
      </w:pPr>
      <w:r>
        <w:rPr/>
        <w:t>10% para la inversión en ciencia, tecnología e innovación, a través de convocatorias públicas, abiertas, y competitivas, en los términos que defina la ley que desarrolle el Sistema, de los</w:t>
      </w:r>
      <w:r>
        <w:rPr>
          <w:spacing w:val="-3"/>
        </w:rPr>
        <w:t> </w:t>
      </w:r>
      <w:r>
        <w:rPr/>
        <w:t>cuales,</w:t>
      </w:r>
      <w:r>
        <w:rPr>
          <w:spacing w:val="-3"/>
        </w:rPr>
        <w:t> </w:t>
      </w:r>
      <w:r>
        <w:rPr/>
        <w:t>mínimo</w:t>
      </w:r>
      <w:r>
        <w:rPr>
          <w:spacing w:val="-3"/>
        </w:rPr>
        <w:t> </w:t>
      </w:r>
      <w:r>
        <w:rPr/>
        <w:t>dos</w:t>
      </w:r>
      <w:r>
        <w:rPr>
          <w:spacing w:val="-3"/>
        </w:rPr>
        <w:t> </w:t>
      </w:r>
      <w:r>
        <w:rPr/>
        <w:t>(2)</w:t>
      </w:r>
      <w:r>
        <w:rPr>
          <w:spacing w:val="-3"/>
        </w:rPr>
        <w:t> </w:t>
      </w:r>
      <w:r>
        <w:rPr/>
        <w:t>puntos</w:t>
      </w:r>
      <w:r>
        <w:rPr>
          <w:spacing w:val="-3"/>
        </w:rPr>
        <w:t> </w:t>
      </w:r>
      <w:r>
        <w:rPr/>
        <w:t>porcentuales</w:t>
      </w:r>
      <w:r>
        <w:rPr>
          <w:spacing w:val="-3"/>
        </w:rPr>
        <w:t> </w:t>
      </w:r>
      <w:r>
        <w:rPr/>
        <w:t>se</w:t>
      </w:r>
      <w:r>
        <w:rPr>
          <w:spacing w:val="-3"/>
        </w:rPr>
        <w:t> </w:t>
      </w:r>
      <w:r>
        <w:rPr/>
        <w:t>destinarán</w:t>
      </w:r>
      <w:r>
        <w:rPr>
          <w:spacing w:val="-3"/>
        </w:rPr>
        <w:t> </w:t>
      </w:r>
      <w:r>
        <w:rPr/>
        <w:t>a</w:t>
      </w:r>
      <w:r>
        <w:rPr>
          <w:spacing w:val="-3"/>
        </w:rPr>
        <w:t> </w:t>
      </w:r>
      <w:r>
        <w:rPr/>
        <w:t>investigación</w:t>
      </w:r>
      <w:r>
        <w:rPr>
          <w:spacing w:val="-3"/>
        </w:rPr>
        <w:t> </w:t>
      </w:r>
      <w:r>
        <w:rPr/>
        <w:t>o inversión de proyectos de ciencia, tecnología e innovación en asuntos relacionados o con incidencia sobre el ambiente y el desarrollo sostenible; y </w:t>
      </w:r>
      <w:r>
        <w:rPr>
          <w:rFonts w:ascii="Arial" w:hAnsi="Arial"/>
          <w:b/>
        </w:rPr>
        <w:t>hasta </w:t>
      </w:r>
      <w:r>
        <w:rPr>
          <w:rFonts w:ascii="Arial" w:hAnsi="Arial"/>
          <w:b/>
          <w:u w:val="single"/>
        </w:rPr>
        <w:t>un</w:t>
      </w:r>
      <w:r>
        <w:rPr>
          <w:rFonts w:ascii="Arial" w:hAnsi="Arial"/>
          <w:b/>
          <w:spacing w:val="-3"/>
          <w:u w:val="single"/>
        </w:rPr>
        <w:t> </w:t>
      </w:r>
      <w:r>
        <w:rPr>
          <w:rFonts w:ascii="Arial" w:hAnsi="Arial"/>
          <w:b/>
          <w:u w:val="single"/>
        </w:rPr>
        <w:t>(1)</w:t>
      </w:r>
      <w:r>
        <w:rPr>
          <w:rFonts w:ascii="Arial" w:hAnsi="Arial"/>
          <w:b/>
          <w:spacing w:val="-2"/>
        </w:rPr>
        <w:t> </w:t>
      </w:r>
      <w:r>
        <w:rPr/>
        <w:t>punto</w:t>
      </w:r>
      <w:r>
        <w:rPr>
          <w:spacing w:val="-2"/>
        </w:rPr>
        <w:t> </w:t>
      </w:r>
      <w:r>
        <w:rPr/>
        <w:t>porcentual</w:t>
      </w:r>
      <w:r>
        <w:rPr>
          <w:spacing w:val="-2"/>
        </w:rPr>
        <w:t> </w:t>
      </w:r>
      <w:r>
        <w:rPr/>
        <w:t>se destinarán a ciencia, tecnología e</w:t>
      </w:r>
      <w:r>
        <w:rPr>
          <w:spacing w:val="-3"/>
        </w:rPr>
        <w:t> </w:t>
      </w:r>
      <w:r>
        <w:rPr/>
        <w:t>innovación</w:t>
      </w:r>
      <w:r>
        <w:rPr>
          <w:spacing w:val="-3"/>
        </w:rPr>
        <w:t> </w:t>
      </w:r>
      <w:r>
        <w:rPr/>
        <w:t>en</w:t>
      </w:r>
      <w:r>
        <w:rPr>
          <w:spacing w:val="-3"/>
        </w:rPr>
        <w:t> </w:t>
      </w:r>
      <w:r>
        <w:rPr/>
        <w:t>asuntos</w:t>
      </w:r>
      <w:r>
        <w:rPr>
          <w:spacing w:val="-3"/>
        </w:rPr>
        <w:t> </w:t>
      </w:r>
      <w:r>
        <w:rPr/>
        <w:t>relacionados</w:t>
      </w:r>
      <w:r>
        <w:rPr>
          <w:spacing w:val="-3"/>
        </w:rPr>
        <w:t> </w:t>
      </w:r>
      <w:r>
        <w:rPr/>
        <w:t>con</w:t>
      </w:r>
      <w:r>
        <w:rPr>
          <w:spacing w:val="-3"/>
        </w:rPr>
        <w:t> </w:t>
      </w:r>
      <w:r>
        <w:rPr/>
        <w:t>la</w:t>
      </w:r>
      <w:r>
        <w:rPr>
          <w:spacing w:val="-3"/>
        </w:rPr>
        <w:t> </w:t>
      </w:r>
      <w:r>
        <w:rPr/>
        <w:t>investigación, desarrollo tecnológico y ciencia aplicada en materia aeroespacial, </w:t>
      </w:r>
      <w:r>
        <w:rPr>
          <w:rFonts w:ascii="Arial" w:hAnsi="Arial"/>
          <w:b/>
          <w:u w:val="single"/>
        </w:rPr>
        <w:t>en el marco de las</w:t>
      </w:r>
      <w:r>
        <w:rPr>
          <w:rFonts w:ascii="Arial" w:hAnsi="Arial"/>
          <w:b/>
        </w:rPr>
        <w:t> </w:t>
      </w:r>
      <w:r>
        <w:rPr>
          <w:rFonts w:ascii="Arial" w:hAnsi="Arial"/>
          <w:b/>
          <w:u w:val="single"/>
        </w:rPr>
        <w:t>potencialidades con las que cuenta Colombia</w:t>
      </w:r>
      <w:r>
        <w:rPr>
          <w:rFonts w:ascii="Arial" w:hAnsi="Arial"/>
          <w:b/>
          <w:spacing w:val="-2"/>
          <w:u w:val="single"/>
        </w:rPr>
        <w:t> </w:t>
      </w:r>
      <w:r>
        <w:rPr>
          <w:rFonts w:ascii="Arial" w:hAnsi="Arial"/>
          <w:b/>
          <w:u w:val="single"/>
        </w:rPr>
        <w:t>en</w:t>
      </w:r>
      <w:r>
        <w:rPr>
          <w:rFonts w:ascii="Arial" w:hAnsi="Arial"/>
          <w:b/>
          <w:spacing w:val="-3"/>
          <w:u w:val="single"/>
        </w:rPr>
        <w:t> </w:t>
      </w:r>
      <w:r>
        <w:rPr>
          <w:rFonts w:ascii="Arial" w:hAnsi="Arial"/>
          <w:b/>
          <w:u w:val="single"/>
        </w:rPr>
        <w:t>el</w:t>
      </w:r>
      <w:r>
        <w:rPr>
          <w:rFonts w:ascii="Arial" w:hAnsi="Arial"/>
          <w:b/>
          <w:spacing w:val="-2"/>
          <w:u w:val="single"/>
        </w:rPr>
        <w:t> </w:t>
      </w:r>
      <w:r>
        <w:rPr>
          <w:rFonts w:ascii="Arial" w:hAnsi="Arial"/>
          <w:b/>
          <w:u w:val="single"/>
        </w:rPr>
        <w:t>mediano</w:t>
      </w:r>
      <w:r>
        <w:rPr>
          <w:rFonts w:ascii="Arial" w:hAnsi="Arial"/>
          <w:b/>
          <w:spacing w:val="-3"/>
          <w:u w:val="single"/>
        </w:rPr>
        <w:t> </w:t>
      </w:r>
      <w:r>
        <w:rPr>
          <w:rFonts w:ascii="Arial" w:hAnsi="Arial"/>
          <w:b/>
          <w:u w:val="single"/>
        </w:rPr>
        <w:t>y</w:t>
      </w:r>
      <w:r>
        <w:rPr>
          <w:rFonts w:ascii="Arial" w:hAnsi="Arial"/>
          <w:b/>
          <w:spacing w:val="-2"/>
          <w:u w:val="single"/>
        </w:rPr>
        <w:t> </w:t>
      </w:r>
      <w:r>
        <w:rPr>
          <w:rFonts w:ascii="Arial" w:hAnsi="Arial"/>
          <w:b/>
          <w:u w:val="single"/>
        </w:rPr>
        <w:t>largo</w:t>
      </w:r>
      <w:r>
        <w:rPr>
          <w:rFonts w:ascii="Arial" w:hAnsi="Arial"/>
          <w:b/>
          <w:spacing w:val="-3"/>
          <w:u w:val="single"/>
        </w:rPr>
        <w:t> </w:t>
      </w:r>
      <w:r>
        <w:rPr>
          <w:rFonts w:ascii="Arial" w:hAnsi="Arial"/>
          <w:b/>
          <w:u w:val="single"/>
        </w:rPr>
        <w:t>plazo</w:t>
      </w:r>
      <w:r>
        <w:rPr>
          <w:rFonts w:ascii="Arial" w:hAnsi="Arial"/>
          <w:b/>
          <w:spacing w:val="-3"/>
          <w:u w:val="single"/>
        </w:rPr>
        <w:t> </w:t>
      </w:r>
      <w:r>
        <w:rPr>
          <w:rFonts w:ascii="Arial" w:hAnsi="Arial"/>
          <w:b/>
          <w:u w:val="single"/>
        </w:rPr>
        <w:t>en</w:t>
      </w:r>
      <w:r>
        <w:rPr>
          <w:rFonts w:ascii="Arial" w:hAnsi="Arial"/>
          <w:b/>
          <w:spacing w:val="-3"/>
          <w:u w:val="single"/>
        </w:rPr>
        <w:t> </w:t>
      </w:r>
      <w:r>
        <w:rPr>
          <w:rFonts w:ascii="Arial" w:hAnsi="Arial"/>
          <w:b/>
          <w:u w:val="single"/>
        </w:rPr>
        <w:t>materia</w:t>
      </w:r>
      <w:r>
        <w:rPr>
          <w:rFonts w:ascii="Arial" w:hAnsi="Arial"/>
          <w:b/>
        </w:rPr>
        <w:t> </w:t>
      </w:r>
      <w:r>
        <w:rPr>
          <w:rFonts w:ascii="Arial" w:hAnsi="Arial"/>
          <w:b/>
          <w:u w:val="single"/>
        </w:rPr>
        <w:t>aeroespacial, </w:t>
      </w:r>
      <w:r>
        <w:rPr>
          <w:rFonts w:ascii="Arial" w:hAnsi="Arial"/>
          <w:b/>
        </w:rPr>
        <w:t> </w:t>
      </w:r>
      <w:r>
        <w:rPr/>
        <w:t>que contribuyan al avance de este sector para mantener la soberanía nacional de manera estratégica. En cuanto a esta última asignación, la inversión en proyectos se realizará con la </w:t>
      </w:r>
      <w:r>
        <w:rPr>
          <w:rFonts w:ascii="Arial" w:hAnsi="Arial"/>
          <w:b/>
          <w:u w:val="single"/>
        </w:rPr>
        <w:t>consideración, respaldo o revisión</w:t>
      </w:r>
      <w:r>
        <w:rPr>
          <w:rFonts w:ascii="Arial" w:hAnsi="Arial"/>
          <w:b/>
        </w:rPr>
        <w:t> </w:t>
      </w:r>
      <w:r>
        <w:rPr/>
        <w:t>del sector defensa, contando con el respaldo técnico aeroespacial colombiano.</w:t>
      </w:r>
    </w:p>
    <w:p>
      <w:pPr>
        <w:pStyle w:val="BodyText"/>
      </w:pPr>
    </w:p>
    <w:p>
      <w:pPr>
        <w:pStyle w:val="BodyText"/>
        <w:spacing w:before="27"/>
      </w:pPr>
    </w:p>
    <w:p>
      <w:pPr>
        <w:pStyle w:val="BodyText"/>
        <w:spacing w:before="1"/>
      </w:pPr>
      <w:r>
        <w:rPr>
          <w:rFonts w:ascii="Arial" w:hAnsi="Arial"/>
          <w:b/>
        </w:rPr>
        <w:t>Artículo</w:t>
      </w:r>
      <w:r>
        <w:rPr>
          <w:rFonts w:ascii="Arial" w:hAnsi="Arial"/>
          <w:b/>
          <w:spacing w:val="-4"/>
        </w:rPr>
        <w:t> </w:t>
      </w:r>
      <w:r>
        <w:rPr>
          <w:rFonts w:ascii="Arial" w:hAnsi="Arial"/>
          <w:b/>
        </w:rPr>
        <w:t>2°. </w:t>
      </w:r>
      <w:r>
        <w:rPr/>
        <w:t>El presente Acto Legislativo rige a partir de su </w:t>
      </w:r>
      <w:r>
        <w:rPr>
          <w:spacing w:val="-2"/>
        </w:rPr>
        <w:t>promulgación.</w:t>
      </w:r>
    </w:p>
    <w:p>
      <w:pPr>
        <w:pStyle w:val="BodyText"/>
      </w:pPr>
    </w:p>
    <w:p>
      <w:pPr>
        <w:pStyle w:val="BodyText"/>
        <w:spacing w:before="26"/>
      </w:pPr>
    </w:p>
    <w:p>
      <w:pPr>
        <w:pStyle w:val="BodyText"/>
        <w:spacing w:before="1"/>
      </w:pPr>
      <w:r>
        <w:rPr>
          <w:spacing w:val="-2"/>
        </w:rPr>
        <w:t>Cordialmente;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8"/>
        <w:rPr>
          <w:sz w:val="20"/>
        </w:rPr>
      </w:pPr>
    </w:p>
    <w:tbl>
      <w:tblPr>
        <w:tblW w:w="0" w:type="auto"/>
        <w:jc w:val="left"/>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10"/>
        <w:gridCol w:w="3631"/>
      </w:tblGrid>
      <w:tr>
        <w:trPr>
          <w:trHeight w:val="498" w:hRule="atLeast"/>
        </w:trPr>
        <w:tc>
          <w:tcPr>
            <w:tcW w:w="4010" w:type="dxa"/>
          </w:tcPr>
          <w:p>
            <w:pPr>
              <w:pStyle w:val="TableParagraph"/>
              <w:spacing w:line="246" w:lineRule="exact"/>
              <w:ind w:left="50"/>
              <w:rPr>
                <w:rFonts w:ascii="Arial"/>
                <w:b/>
                <w:sz w:val="22"/>
              </w:rPr>
            </w:pPr>
            <w:r>
              <w:rPr>
                <w:rFonts w:ascii="Arial"/>
                <w:b/>
                <w:sz w:val="22"/>
              </w:rPr>
              <w:t>David</w:t>
            </w:r>
            <w:r>
              <w:rPr>
                <w:rFonts w:ascii="Arial"/>
                <w:b/>
                <w:spacing w:val="-2"/>
                <w:sz w:val="22"/>
              </w:rPr>
              <w:t> </w:t>
            </w:r>
            <w:r>
              <w:rPr>
                <w:rFonts w:ascii="Arial"/>
                <w:b/>
                <w:sz w:val="22"/>
              </w:rPr>
              <w:t>Ricardo</w:t>
            </w:r>
            <w:r>
              <w:rPr>
                <w:rFonts w:ascii="Arial"/>
                <w:b/>
                <w:spacing w:val="-1"/>
                <w:sz w:val="22"/>
              </w:rPr>
              <w:t> </w:t>
            </w:r>
            <w:r>
              <w:rPr>
                <w:rFonts w:ascii="Arial"/>
                <w:b/>
                <w:sz w:val="22"/>
              </w:rPr>
              <w:t>Racero</w:t>
            </w:r>
            <w:r>
              <w:rPr>
                <w:rFonts w:ascii="Arial"/>
                <w:b/>
                <w:spacing w:val="-1"/>
                <w:sz w:val="22"/>
              </w:rPr>
              <w:t> </w:t>
            </w:r>
            <w:r>
              <w:rPr>
                <w:rFonts w:ascii="Arial"/>
                <w:b/>
                <w:spacing w:val="-2"/>
                <w:sz w:val="22"/>
              </w:rPr>
              <w:t>Mayorca</w:t>
            </w:r>
          </w:p>
          <w:p>
            <w:pPr>
              <w:pStyle w:val="TableParagraph"/>
              <w:spacing w:line="233" w:lineRule="exact"/>
              <w:ind w:left="50"/>
              <w:rPr>
                <w:sz w:val="22"/>
              </w:rPr>
            </w:pPr>
            <w:r>
              <w:rPr>
                <w:sz w:val="22"/>
              </w:rPr>
              <w:t>Coordinador </w:t>
            </w:r>
            <w:r>
              <w:rPr>
                <w:spacing w:val="-2"/>
                <w:sz w:val="22"/>
              </w:rPr>
              <w:t>Ponente</w:t>
            </w:r>
          </w:p>
        </w:tc>
        <w:tc>
          <w:tcPr>
            <w:tcW w:w="3631" w:type="dxa"/>
          </w:tcPr>
          <w:p>
            <w:pPr>
              <w:pStyle w:val="TableParagraph"/>
              <w:spacing w:line="246" w:lineRule="exact"/>
              <w:ind w:left="720"/>
              <w:rPr>
                <w:rFonts w:ascii="Arial"/>
                <w:b/>
                <w:sz w:val="22"/>
              </w:rPr>
            </w:pPr>
            <w:r>
              <w:rPr>
                <w:rFonts w:ascii="Arial"/>
                <w:b/>
                <w:sz w:val="22"/>
              </w:rPr>
              <w:t>Juan</w:t>
            </w:r>
            <w:r>
              <w:rPr>
                <w:rFonts w:ascii="Arial"/>
                <w:b/>
                <w:spacing w:val="-3"/>
                <w:sz w:val="22"/>
              </w:rPr>
              <w:t> </w:t>
            </w:r>
            <w:r>
              <w:rPr>
                <w:rFonts w:ascii="Arial"/>
                <w:b/>
                <w:sz w:val="22"/>
              </w:rPr>
              <w:t>Carlos</w:t>
            </w:r>
            <w:r>
              <w:rPr>
                <w:rFonts w:ascii="Arial"/>
                <w:b/>
                <w:spacing w:val="-2"/>
                <w:sz w:val="22"/>
              </w:rPr>
              <w:t> </w:t>
            </w:r>
            <w:r>
              <w:rPr>
                <w:rFonts w:ascii="Arial"/>
                <w:b/>
                <w:sz w:val="22"/>
              </w:rPr>
              <w:t>Lozada</w:t>
            </w:r>
            <w:r>
              <w:rPr>
                <w:rFonts w:ascii="Arial"/>
                <w:b/>
                <w:spacing w:val="-1"/>
                <w:sz w:val="22"/>
              </w:rPr>
              <w:t> </w:t>
            </w:r>
            <w:r>
              <w:rPr>
                <w:rFonts w:ascii="Arial"/>
                <w:b/>
                <w:spacing w:val="-2"/>
                <w:sz w:val="22"/>
              </w:rPr>
              <w:t>Vargas</w:t>
            </w:r>
          </w:p>
          <w:p>
            <w:pPr>
              <w:pStyle w:val="TableParagraph"/>
              <w:spacing w:line="233" w:lineRule="exact"/>
              <w:ind w:left="720"/>
              <w:rPr>
                <w:sz w:val="22"/>
              </w:rPr>
            </w:pPr>
            <w:r>
              <w:rPr>
                <w:spacing w:val="-2"/>
                <w:sz w:val="22"/>
              </w:rPr>
              <w:t>Ponente</w:t>
            </w:r>
          </w:p>
        </w:tc>
      </w:tr>
    </w:tbl>
    <w:p>
      <w:pPr>
        <w:pStyle w:val="TableParagraph"/>
        <w:spacing w:after="0" w:line="233" w:lineRule="exact"/>
        <w:rPr>
          <w:sz w:val="22"/>
        </w:rPr>
        <w:sectPr>
          <w:pgSz w:w="12240" w:h="15840"/>
          <w:pgMar w:header="1013" w:footer="1843" w:top="2500" w:bottom="2040" w:left="1440" w:right="10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5"/>
        <w:rPr>
          <w:sz w:val="20"/>
        </w:rPr>
      </w:pPr>
    </w:p>
    <w:tbl>
      <w:tblPr>
        <w:tblW w:w="0" w:type="auto"/>
        <w:jc w:val="left"/>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06"/>
        <w:gridCol w:w="3850"/>
      </w:tblGrid>
      <w:tr>
        <w:trPr>
          <w:trHeight w:val="1626" w:hRule="atLeast"/>
        </w:trPr>
        <w:tc>
          <w:tcPr>
            <w:tcW w:w="4106" w:type="dxa"/>
          </w:tcPr>
          <w:p>
            <w:pPr>
              <w:pStyle w:val="TableParagraph"/>
              <w:spacing w:line="246" w:lineRule="exact"/>
              <w:ind w:left="50"/>
              <w:rPr>
                <w:rFonts w:ascii="Arial"/>
                <w:b/>
                <w:sz w:val="22"/>
              </w:rPr>
            </w:pPr>
            <w:r>
              <w:rPr>
                <w:rFonts w:ascii="Arial"/>
                <w:b/>
                <w:sz w:val="22"/>
              </w:rPr>
              <w:t>Astrid</w:t>
            </w:r>
            <w:r>
              <w:rPr>
                <w:rFonts w:ascii="Arial"/>
                <w:b/>
                <w:spacing w:val="-6"/>
                <w:sz w:val="22"/>
              </w:rPr>
              <w:t> </w:t>
            </w:r>
            <w:r>
              <w:rPr>
                <w:rFonts w:ascii="Arial"/>
                <w:b/>
                <w:sz w:val="22"/>
              </w:rPr>
              <w:t>Sanchez</w:t>
            </w:r>
            <w:r>
              <w:rPr>
                <w:rFonts w:ascii="Arial"/>
                <w:b/>
                <w:spacing w:val="-5"/>
                <w:sz w:val="22"/>
              </w:rPr>
              <w:t> </w:t>
            </w:r>
            <w:r>
              <w:rPr>
                <w:rFonts w:ascii="Arial"/>
                <w:b/>
                <w:sz w:val="22"/>
              </w:rPr>
              <w:t>Montes</w:t>
            </w:r>
            <w:r>
              <w:rPr>
                <w:rFonts w:ascii="Arial"/>
                <w:b/>
                <w:spacing w:val="-5"/>
                <w:sz w:val="22"/>
              </w:rPr>
              <w:t> </w:t>
            </w:r>
            <w:r>
              <w:rPr>
                <w:rFonts w:ascii="Arial"/>
                <w:b/>
                <w:sz w:val="22"/>
              </w:rPr>
              <w:t>de</w:t>
            </w:r>
            <w:r>
              <w:rPr>
                <w:rFonts w:ascii="Arial"/>
                <w:b/>
                <w:spacing w:val="-5"/>
                <w:sz w:val="22"/>
              </w:rPr>
              <w:t> Oca</w:t>
            </w:r>
          </w:p>
          <w:p>
            <w:pPr>
              <w:pStyle w:val="TableParagraph"/>
              <w:ind w:left="50"/>
              <w:rPr>
                <w:sz w:val="22"/>
              </w:rPr>
            </w:pPr>
            <w:r>
              <w:rPr>
                <w:spacing w:val="-2"/>
                <w:sz w:val="22"/>
              </w:rPr>
              <w:t>Ponente</w:t>
            </w:r>
          </w:p>
        </w:tc>
        <w:tc>
          <w:tcPr>
            <w:tcW w:w="3850" w:type="dxa"/>
          </w:tcPr>
          <w:p>
            <w:pPr>
              <w:pStyle w:val="TableParagraph"/>
              <w:spacing w:line="246" w:lineRule="exact"/>
              <w:ind w:left="623"/>
              <w:rPr>
                <w:rFonts w:ascii="Arial"/>
                <w:b/>
                <w:sz w:val="22"/>
              </w:rPr>
            </w:pPr>
            <w:r>
              <w:rPr>
                <w:rFonts w:ascii="Arial"/>
                <w:b/>
                <w:sz w:val="22"/>
              </w:rPr>
              <w:t>Ruth</w:t>
            </w:r>
            <w:r>
              <w:rPr>
                <w:rFonts w:ascii="Arial"/>
                <w:b/>
                <w:spacing w:val="-6"/>
                <w:sz w:val="22"/>
              </w:rPr>
              <w:t> </w:t>
            </w:r>
            <w:r>
              <w:rPr>
                <w:rFonts w:ascii="Arial"/>
                <w:b/>
                <w:sz w:val="22"/>
              </w:rPr>
              <w:t>Amelia</w:t>
            </w:r>
            <w:r>
              <w:rPr>
                <w:rFonts w:ascii="Arial"/>
                <w:b/>
                <w:spacing w:val="-6"/>
                <w:sz w:val="22"/>
              </w:rPr>
              <w:t> </w:t>
            </w:r>
            <w:r>
              <w:rPr>
                <w:rFonts w:ascii="Arial"/>
                <w:b/>
                <w:sz w:val="22"/>
              </w:rPr>
              <w:t>Caicedo</w:t>
            </w:r>
            <w:r>
              <w:rPr>
                <w:rFonts w:ascii="Arial"/>
                <w:b/>
                <w:spacing w:val="-5"/>
                <w:sz w:val="22"/>
              </w:rPr>
              <w:t> </w:t>
            </w:r>
            <w:r>
              <w:rPr>
                <w:rFonts w:ascii="Arial"/>
                <w:b/>
                <w:spacing w:val="-2"/>
                <w:sz w:val="22"/>
              </w:rPr>
              <w:t>Rosero</w:t>
            </w:r>
          </w:p>
          <w:p>
            <w:pPr>
              <w:pStyle w:val="TableParagraph"/>
              <w:ind w:left="623"/>
              <w:rPr>
                <w:sz w:val="22"/>
              </w:rPr>
            </w:pPr>
            <w:r>
              <w:rPr>
                <w:spacing w:val="-2"/>
                <w:sz w:val="22"/>
              </w:rPr>
              <w:t>Ponente</w:t>
            </w:r>
          </w:p>
        </w:tc>
      </w:tr>
      <w:tr>
        <w:trPr>
          <w:trHeight w:val="2628" w:hRule="atLeast"/>
        </w:trPr>
        <w:tc>
          <w:tcPr>
            <w:tcW w:w="4106" w:type="dxa"/>
          </w:tcPr>
          <w:p>
            <w:pPr>
              <w:pStyle w:val="TableParagraph"/>
              <w:rPr>
                <w:sz w:val="22"/>
              </w:rPr>
            </w:pPr>
          </w:p>
          <w:p>
            <w:pPr>
              <w:pStyle w:val="TableParagraph"/>
              <w:rPr>
                <w:sz w:val="22"/>
              </w:rPr>
            </w:pPr>
          </w:p>
          <w:p>
            <w:pPr>
              <w:pStyle w:val="TableParagraph"/>
              <w:rPr>
                <w:sz w:val="22"/>
              </w:rPr>
            </w:pPr>
          </w:p>
          <w:p>
            <w:pPr>
              <w:pStyle w:val="TableParagraph"/>
              <w:spacing w:before="108"/>
              <w:rPr>
                <w:sz w:val="22"/>
              </w:rPr>
            </w:pPr>
          </w:p>
          <w:p>
            <w:pPr>
              <w:pStyle w:val="TableParagraph"/>
              <w:spacing w:before="1"/>
              <w:ind w:left="50"/>
              <w:rPr>
                <w:rFonts w:ascii="Arial" w:hAnsi="Arial"/>
                <w:b/>
                <w:sz w:val="22"/>
              </w:rPr>
            </w:pPr>
            <w:r>
              <w:rPr>
                <w:rFonts w:ascii="Arial" w:hAnsi="Arial"/>
                <w:b/>
                <w:sz w:val="22"/>
              </w:rPr>
              <w:t>José</w:t>
            </w:r>
            <w:r>
              <w:rPr>
                <w:rFonts w:ascii="Arial" w:hAnsi="Arial"/>
                <w:b/>
                <w:spacing w:val="-6"/>
                <w:sz w:val="22"/>
              </w:rPr>
              <w:t> </w:t>
            </w:r>
            <w:r>
              <w:rPr>
                <w:rFonts w:ascii="Arial" w:hAnsi="Arial"/>
                <w:b/>
                <w:sz w:val="22"/>
              </w:rPr>
              <w:t>Jaime</w:t>
            </w:r>
            <w:r>
              <w:rPr>
                <w:rFonts w:ascii="Arial" w:hAnsi="Arial"/>
                <w:b/>
                <w:spacing w:val="-6"/>
                <w:sz w:val="22"/>
              </w:rPr>
              <w:t> </w:t>
            </w:r>
            <w:r>
              <w:rPr>
                <w:rFonts w:ascii="Arial" w:hAnsi="Arial"/>
                <w:b/>
                <w:sz w:val="22"/>
              </w:rPr>
              <w:t>Uscategui</w:t>
            </w:r>
            <w:r>
              <w:rPr>
                <w:rFonts w:ascii="Arial" w:hAnsi="Arial"/>
                <w:b/>
                <w:spacing w:val="-6"/>
                <w:sz w:val="22"/>
              </w:rPr>
              <w:t> </w:t>
            </w:r>
            <w:r>
              <w:rPr>
                <w:rFonts w:ascii="Arial" w:hAnsi="Arial"/>
                <w:b/>
                <w:spacing w:val="-2"/>
                <w:sz w:val="22"/>
              </w:rPr>
              <w:t>Pastrana</w:t>
            </w:r>
          </w:p>
          <w:p>
            <w:pPr>
              <w:pStyle w:val="TableParagraph"/>
              <w:ind w:left="50"/>
              <w:rPr>
                <w:sz w:val="22"/>
              </w:rPr>
            </w:pPr>
            <w:r>
              <w:rPr>
                <w:spacing w:val="-2"/>
                <w:sz w:val="22"/>
              </w:rPr>
              <w:t>Ponente</w:t>
            </w:r>
          </w:p>
        </w:tc>
        <w:tc>
          <w:tcPr>
            <w:tcW w:w="3850" w:type="dxa"/>
          </w:tcPr>
          <w:p>
            <w:pPr>
              <w:pStyle w:val="TableParagraph"/>
              <w:rPr>
                <w:sz w:val="22"/>
              </w:rPr>
            </w:pPr>
          </w:p>
          <w:p>
            <w:pPr>
              <w:pStyle w:val="TableParagraph"/>
              <w:rPr>
                <w:sz w:val="22"/>
              </w:rPr>
            </w:pPr>
          </w:p>
          <w:p>
            <w:pPr>
              <w:pStyle w:val="TableParagraph"/>
              <w:rPr>
                <w:sz w:val="22"/>
              </w:rPr>
            </w:pPr>
          </w:p>
          <w:p>
            <w:pPr>
              <w:pStyle w:val="TableParagraph"/>
              <w:spacing w:before="108"/>
              <w:rPr>
                <w:sz w:val="22"/>
              </w:rPr>
            </w:pPr>
          </w:p>
          <w:p>
            <w:pPr>
              <w:pStyle w:val="TableParagraph"/>
              <w:spacing w:before="1"/>
              <w:ind w:left="623"/>
              <w:rPr>
                <w:rFonts w:ascii="Arial" w:hAnsi="Arial"/>
                <w:b/>
                <w:sz w:val="22"/>
              </w:rPr>
            </w:pPr>
            <w:r>
              <w:rPr>
                <w:rFonts w:ascii="Arial" w:hAnsi="Arial"/>
                <w:b/>
                <w:sz w:val="22"/>
              </w:rPr>
              <w:t>Gersel</w:t>
            </w:r>
            <w:r>
              <w:rPr>
                <w:rFonts w:ascii="Arial" w:hAnsi="Arial"/>
                <w:b/>
                <w:spacing w:val="-5"/>
                <w:sz w:val="22"/>
              </w:rPr>
              <w:t> </w:t>
            </w:r>
            <w:r>
              <w:rPr>
                <w:rFonts w:ascii="Arial" w:hAnsi="Arial"/>
                <w:b/>
                <w:sz w:val="22"/>
              </w:rPr>
              <w:t>Luis</w:t>
            </w:r>
            <w:r>
              <w:rPr>
                <w:rFonts w:ascii="Arial" w:hAnsi="Arial"/>
                <w:b/>
                <w:spacing w:val="-5"/>
                <w:sz w:val="22"/>
              </w:rPr>
              <w:t> </w:t>
            </w:r>
            <w:r>
              <w:rPr>
                <w:rFonts w:ascii="Arial" w:hAnsi="Arial"/>
                <w:b/>
                <w:sz w:val="22"/>
              </w:rPr>
              <w:t>Peréz</w:t>
            </w:r>
            <w:r>
              <w:rPr>
                <w:rFonts w:ascii="Arial" w:hAnsi="Arial"/>
                <w:b/>
                <w:spacing w:val="-5"/>
                <w:sz w:val="22"/>
              </w:rPr>
              <w:t> </w:t>
            </w:r>
            <w:r>
              <w:rPr>
                <w:rFonts w:ascii="Arial" w:hAnsi="Arial"/>
                <w:b/>
                <w:spacing w:val="-2"/>
                <w:sz w:val="22"/>
              </w:rPr>
              <w:t>Altamiranda</w:t>
            </w:r>
          </w:p>
          <w:p>
            <w:pPr>
              <w:pStyle w:val="TableParagraph"/>
              <w:ind w:left="623"/>
              <w:rPr>
                <w:sz w:val="22"/>
              </w:rPr>
            </w:pPr>
            <w:r>
              <w:rPr>
                <w:spacing w:val="-2"/>
                <w:sz w:val="22"/>
              </w:rPr>
              <w:t>Ponente</w:t>
            </w:r>
          </w:p>
        </w:tc>
      </w:tr>
      <w:tr>
        <w:trPr>
          <w:trHeight w:val="2501" w:hRule="atLeast"/>
        </w:trPr>
        <w:tc>
          <w:tcPr>
            <w:tcW w:w="4106" w:type="dxa"/>
          </w:tcPr>
          <w:p>
            <w:pPr>
              <w:pStyle w:val="TableParagraph"/>
              <w:rPr>
                <w:sz w:val="22"/>
              </w:rPr>
            </w:pPr>
          </w:p>
          <w:p>
            <w:pPr>
              <w:pStyle w:val="TableParagraph"/>
              <w:rPr>
                <w:sz w:val="22"/>
              </w:rPr>
            </w:pPr>
          </w:p>
          <w:p>
            <w:pPr>
              <w:pStyle w:val="TableParagraph"/>
              <w:spacing w:before="235"/>
              <w:rPr>
                <w:sz w:val="22"/>
              </w:rPr>
            </w:pPr>
          </w:p>
          <w:p>
            <w:pPr>
              <w:pStyle w:val="TableParagraph"/>
              <w:ind w:left="50"/>
              <w:rPr>
                <w:rFonts w:ascii="Arial"/>
                <w:b/>
                <w:sz w:val="22"/>
              </w:rPr>
            </w:pPr>
            <w:r>
              <w:rPr>
                <w:rFonts w:ascii="Arial"/>
                <w:b/>
                <w:sz w:val="22"/>
              </w:rPr>
              <w:t>Juan</w:t>
            </w:r>
            <w:r>
              <w:rPr>
                <w:rFonts w:ascii="Arial"/>
                <w:b/>
                <w:spacing w:val="-6"/>
                <w:sz w:val="22"/>
              </w:rPr>
              <w:t> </w:t>
            </w:r>
            <w:r>
              <w:rPr>
                <w:rFonts w:ascii="Arial"/>
                <w:b/>
                <w:sz w:val="22"/>
              </w:rPr>
              <w:t>Sebastian</w:t>
            </w:r>
            <w:r>
              <w:rPr>
                <w:rFonts w:ascii="Arial"/>
                <w:b/>
                <w:spacing w:val="-6"/>
                <w:sz w:val="22"/>
              </w:rPr>
              <w:t> </w:t>
            </w:r>
            <w:r>
              <w:rPr>
                <w:rFonts w:ascii="Arial"/>
                <w:b/>
                <w:sz w:val="22"/>
              </w:rPr>
              <w:t>Gomez</w:t>
            </w:r>
            <w:r>
              <w:rPr>
                <w:rFonts w:ascii="Arial"/>
                <w:b/>
                <w:spacing w:val="-6"/>
                <w:sz w:val="22"/>
              </w:rPr>
              <w:t> </w:t>
            </w:r>
            <w:r>
              <w:rPr>
                <w:rFonts w:ascii="Arial"/>
                <w:b/>
                <w:spacing w:val="-2"/>
                <w:sz w:val="22"/>
              </w:rPr>
              <w:t>Gonzalez</w:t>
            </w:r>
          </w:p>
          <w:p>
            <w:pPr>
              <w:pStyle w:val="TableParagraph"/>
              <w:ind w:left="50"/>
              <w:rPr>
                <w:sz w:val="22"/>
              </w:rPr>
            </w:pPr>
            <w:r>
              <w:rPr>
                <w:spacing w:val="-2"/>
                <w:sz w:val="22"/>
              </w:rPr>
              <w:t>Ponente</w:t>
            </w:r>
          </w:p>
        </w:tc>
        <w:tc>
          <w:tcPr>
            <w:tcW w:w="3850" w:type="dxa"/>
          </w:tcPr>
          <w:p>
            <w:pPr>
              <w:pStyle w:val="TableParagraph"/>
              <w:rPr>
                <w:sz w:val="22"/>
              </w:rPr>
            </w:pPr>
          </w:p>
          <w:p>
            <w:pPr>
              <w:pStyle w:val="TableParagraph"/>
              <w:rPr>
                <w:sz w:val="22"/>
              </w:rPr>
            </w:pPr>
          </w:p>
          <w:p>
            <w:pPr>
              <w:pStyle w:val="TableParagraph"/>
              <w:spacing w:before="235"/>
              <w:rPr>
                <w:sz w:val="22"/>
              </w:rPr>
            </w:pPr>
          </w:p>
          <w:p>
            <w:pPr>
              <w:pStyle w:val="TableParagraph"/>
              <w:ind w:left="623"/>
              <w:rPr>
                <w:rFonts w:ascii="Arial"/>
                <w:b/>
                <w:sz w:val="22"/>
              </w:rPr>
            </w:pPr>
            <w:r>
              <w:rPr>
                <w:rFonts w:ascii="Arial"/>
                <w:b/>
                <w:sz w:val="22"/>
              </w:rPr>
              <w:t>Karen</w:t>
            </w:r>
            <w:r>
              <w:rPr>
                <w:rFonts w:ascii="Arial"/>
                <w:b/>
                <w:spacing w:val="-7"/>
                <w:sz w:val="22"/>
              </w:rPr>
              <w:t> </w:t>
            </w:r>
            <w:r>
              <w:rPr>
                <w:rFonts w:ascii="Arial"/>
                <w:b/>
                <w:sz w:val="22"/>
              </w:rPr>
              <w:t>Astrith</w:t>
            </w:r>
            <w:r>
              <w:rPr>
                <w:rFonts w:ascii="Arial"/>
                <w:b/>
                <w:spacing w:val="-7"/>
                <w:sz w:val="22"/>
              </w:rPr>
              <w:t> </w:t>
            </w:r>
            <w:r>
              <w:rPr>
                <w:rFonts w:ascii="Arial"/>
                <w:b/>
                <w:sz w:val="22"/>
              </w:rPr>
              <w:t>Manrique</w:t>
            </w:r>
            <w:r>
              <w:rPr>
                <w:rFonts w:ascii="Arial"/>
                <w:b/>
                <w:spacing w:val="-6"/>
                <w:sz w:val="22"/>
              </w:rPr>
              <w:t> </w:t>
            </w:r>
            <w:r>
              <w:rPr>
                <w:rFonts w:ascii="Arial"/>
                <w:b/>
                <w:spacing w:val="-2"/>
                <w:sz w:val="22"/>
              </w:rPr>
              <w:t>Olarte</w:t>
            </w:r>
          </w:p>
          <w:p>
            <w:pPr>
              <w:pStyle w:val="TableParagraph"/>
              <w:ind w:left="623"/>
              <w:rPr>
                <w:sz w:val="22"/>
              </w:rPr>
            </w:pPr>
            <w:r>
              <w:rPr>
                <w:spacing w:val="-2"/>
                <w:sz w:val="22"/>
              </w:rPr>
              <w:t>Ponente</w:t>
            </w:r>
          </w:p>
        </w:tc>
      </w:tr>
      <w:tr>
        <w:trPr>
          <w:trHeight w:val="1500" w:hRule="atLeast"/>
        </w:trPr>
        <w:tc>
          <w:tcPr>
            <w:tcW w:w="4106" w:type="dxa"/>
          </w:tcPr>
          <w:p>
            <w:pPr>
              <w:pStyle w:val="TableParagraph"/>
              <w:rPr>
                <w:sz w:val="22"/>
              </w:rPr>
            </w:pPr>
          </w:p>
          <w:p>
            <w:pPr>
              <w:pStyle w:val="TableParagraph"/>
              <w:rPr>
                <w:sz w:val="22"/>
              </w:rPr>
            </w:pPr>
          </w:p>
          <w:p>
            <w:pPr>
              <w:pStyle w:val="TableParagraph"/>
              <w:spacing w:before="235"/>
              <w:rPr>
                <w:sz w:val="22"/>
              </w:rPr>
            </w:pPr>
          </w:p>
          <w:p>
            <w:pPr>
              <w:pStyle w:val="TableParagraph"/>
              <w:ind w:left="50"/>
              <w:rPr>
                <w:rFonts w:ascii="Arial"/>
                <w:b/>
                <w:sz w:val="22"/>
              </w:rPr>
            </w:pPr>
            <w:r>
              <w:rPr>
                <w:rFonts w:ascii="Arial"/>
                <w:b/>
                <w:sz w:val="22"/>
              </w:rPr>
              <w:t>Luis</w:t>
            </w:r>
            <w:r>
              <w:rPr>
                <w:rFonts w:ascii="Arial"/>
                <w:b/>
                <w:spacing w:val="-6"/>
                <w:sz w:val="22"/>
              </w:rPr>
              <w:t> </w:t>
            </w:r>
            <w:r>
              <w:rPr>
                <w:rFonts w:ascii="Arial"/>
                <w:b/>
                <w:sz w:val="22"/>
              </w:rPr>
              <w:t>Alberto</w:t>
            </w:r>
            <w:r>
              <w:rPr>
                <w:rFonts w:ascii="Arial"/>
                <w:b/>
                <w:spacing w:val="-5"/>
                <w:sz w:val="22"/>
              </w:rPr>
              <w:t> </w:t>
            </w:r>
            <w:r>
              <w:rPr>
                <w:rFonts w:ascii="Arial"/>
                <w:b/>
                <w:sz w:val="22"/>
              </w:rPr>
              <w:t>Alban</w:t>
            </w:r>
            <w:r>
              <w:rPr>
                <w:rFonts w:ascii="Arial"/>
                <w:b/>
                <w:spacing w:val="-5"/>
                <w:sz w:val="22"/>
              </w:rPr>
              <w:t> </w:t>
            </w:r>
            <w:r>
              <w:rPr>
                <w:rFonts w:ascii="Arial"/>
                <w:b/>
                <w:spacing w:val="-2"/>
                <w:sz w:val="22"/>
              </w:rPr>
              <w:t>Urbano</w:t>
            </w:r>
          </w:p>
          <w:p>
            <w:pPr>
              <w:pStyle w:val="TableParagraph"/>
              <w:spacing w:line="233" w:lineRule="exact"/>
              <w:ind w:left="50"/>
              <w:rPr>
                <w:sz w:val="22"/>
              </w:rPr>
            </w:pPr>
            <w:r>
              <w:rPr>
                <w:spacing w:val="-2"/>
                <w:sz w:val="22"/>
              </w:rPr>
              <w:t>Ponente</w:t>
            </w:r>
          </w:p>
        </w:tc>
        <w:tc>
          <w:tcPr>
            <w:tcW w:w="3850" w:type="dxa"/>
          </w:tcPr>
          <w:p>
            <w:pPr>
              <w:pStyle w:val="TableParagraph"/>
              <w:rPr>
                <w:sz w:val="22"/>
              </w:rPr>
            </w:pPr>
          </w:p>
          <w:p>
            <w:pPr>
              <w:pStyle w:val="TableParagraph"/>
              <w:rPr>
                <w:sz w:val="22"/>
              </w:rPr>
            </w:pPr>
          </w:p>
          <w:p>
            <w:pPr>
              <w:pStyle w:val="TableParagraph"/>
              <w:spacing w:before="235"/>
              <w:rPr>
                <w:sz w:val="22"/>
              </w:rPr>
            </w:pPr>
          </w:p>
          <w:p>
            <w:pPr>
              <w:pStyle w:val="TableParagraph"/>
              <w:ind w:left="623"/>
              <w:rPr>
                <w:rFonts w:ascii="Arial"/>
                <w:b/>
                <w:sz w:val="22"/>
              </w:rPr>
            </w:pPr>
            <w:r>
              <w:rPr>
                <w:rFonts w:ascii="Arial"/>
                <w:b/>
                <w:sz w:val="22"/>
              </w:rPr>
              <w:t>Marelen</w:t>
            </w:r>
            <w:r>
              <w:rPr>
                <w:rFonts w:ascii="Arial"/>
                <w:b/>
                <w:spacing w:val="-8"/>
                <w:sz w:val="22"/>
              </w:rPr>
              <w:t> </w:t>
            </w:r>
            <w:r>
              <w:rPr>
                <w:rFonts w:ascii="Arial"/>
                <w:b/>
                <w:sz w:val="22"/>
              </w:rPr>
              <w:t>Castillo</w:t>
            </w:r>
            <w:r>
              <w:rPr>
                <w:rFonts w:ascii="Arial"/>
                <w:b/>
                <w:spacing w:val="-7"/>
                <w:sz w:val="22"/>
              </w:rPr>
              <w:t> </w:t>
            </w:r>
            <w:r>
              <w:rPr>
                <w:rFonts w:ascii="Arial"/>
                <w:b/>
                <w:spacing w:val="-2"/>
                <w:sz w:val="22"/>
              </w:rPr>
              <w:t>Torres</w:t>
            </w:r>
          </w:p>
          <w:p>
            <w:pPr>
              <w:pStyle w:val="TableParagraph"/>
              <w:spacing w:line="233" w:lineRule="exact"/>
              <w:ind w:left="623"/>
              <w:rPr>
                <w:sz w:val="22"/>
              </w:rPr>
            </w:pPr>
            <w:r>
              <w:rPr>
                <w:spacing w:val="-2"/>
                <w:sz w:val="22"/>
              </w:rPr>
              <w:t>Ponente</w:t>
            </w:r>
          </w:p>
        </w:tc>
      </w:tr>
    </w:tbl>
    <w:sectPr>
      <w:pgSz w:w="12240" w:h="15840"/>
      <w:pgMar w:header="1013" w:footer="1843" w:top="2500" w:bottom="204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w:altName w:val="Cambria"/>
    <w:charset w:val="1"/>
    <w:family w:val="roman"/>
    <w:pitch w:val="variable"/>
  </w:font>
  <w:font w:name="MS PGothic">
    <w:altName w:val="MS PGothic"/>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26016">
              <wp:simplePos x="0" y="0"/>
              <wp:positionH relativeFrom="page">
                <wp:posOffset>2209800</wp:posOffset>
              </wp:positionH>
              <wp:positionV relativeFrom="page">
                <wp:posOffset>9150350</wp:posOffset>
              </wp:positionV>
              <wp:extent cx="381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8100" cy="1270"/>
                      </a:xfrm>
                      <a:custGeom>
                        <a:avLst/>
                        <a:gdLst/>
                        <a:ahLst/>
                        <a:cxnLst/>
                        <a:rect l="l" t="t" r="r" b="b"/>
                        <a:pathLst>
                          <a:path w="38100" h="0">
                            <a:moveTo>
                              <a:pt x="0" y="0"/>
                            </a:moveTo>
                            <a:lnTo>
                              <a:pt x="38100" y="0"/>
                            </a:lnTo>
                          </a:path>
                        </a:pathLst>
                      </a:custGeom>
                      <a:ln w="12700">
                        <a:solidFill>
                          <a:srgbClr val="0462C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90464" from="174pt,720.500061pt" to="177pt,720.500061pt" stroked="true" strokeweight="1.0pt" strokecolor="#0462c1">
              <v:stroke dashstyle="solid"/>
              <w10:wrap type="none"/>
            </v:line>
          </w:pict>
        </mc:Fallback>
      </mc:AlternateContent>
    </w:r>
    <w:r>
      <w:rPr>
        <w:sz w:val="20"/>
      </w:rPr>
      <w:drawing>
        <wp:anchor distT="0" distB="0" distL="0" distR="0" allowOverlap="1" layoutInCell="1" locked="0" behindDoc="1" simplePos="0" relativeHeight="487126528">
          <wp:simplePos x="0" y="0"/>
          <wp:positionH relativeFrom="page">
            <wp:posOffset>2309812</wp:posOffset>
          </wp:positionH>
          <wp:positionV relativeFrom="page">
            <wp:posOffset>8761219</wp:posOffset>
          </wp:positionV>
          <wp:extent cx="2924175" cy="20002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2924175" cy="20002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27040">
              <wp:simplePos x="0" y="0"/>
              <wp:positionH relativeFrom="page">
                <wp:posOffset>2229622</wp:posOffset>
              </wp:positionH>
              <wp:positionV relativeFrom="page">
                <wp:posOffset>9022457</wp:posOffset>
              </wp:positionV>
              <wp:extent cx="3342004" cy="4502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342004" cy="450215"/>
                      </a:xfrm>
                      <a:prstGeom prst="rect">
                        <a:avLst/>
                      </a:prstGeom>
                    </wps:spPr>
                    <wps:txbx>
                      <w:txbxContent>
                        <w:p>
                          <w:pPr>
                            <w:spacing w:line="220" w:lineRule="exact" w:before="0"/>
                            <w:ind w:left="0" w:right="0" w:firstLine="0"/>
                            <w:jc w:val="center"/>
                            <w:rPr>
                              <w:rFonts w:ascii="Cambria" w:hAnsi="Cambria"/>
                              <w:sz w:val="20"/>
                            </w:rPr>
                          </w:pPr>
                          <w:r>
                            <w:rPr>
                              <w:rFonts w:ascii="Cambria" w:hAnsi="Cambria"/>
                              <w:sz w:val="20"/>
                            </w:rPr>
                            <w:t>Cra.</w:t>
                          </w:r>
                          <w:r>
                            <w:rPr>
                              <w:rFonts w:ascii="Cambria" w:hAnsi="Cambria"/>
                              <w:spacing w:val="-5"/>
                              <w:sz w:val="20"/>
                            </w:rPr>
                            <w:t> </w:t>
                          </w:r>
                          <w:r>
                            <w:rPr>
                              <w:rFonts w:ascii="Cambria" w:hAnsi="Cambria"/>
                              <w:sz w:val="20"/>
                            </w:rPr>
                            <w:t>7</w:t>
                          </w:r>
                          <w:r>
                            <w:rPr>
                              <w:rFonts w:ascii="Cambria" w:hAnsi="Cambria"/>
                              <w:spacing w:val="-4"/>
                              <w:sz w:val="20"/>
                            </w:rPr>
                            <w:t> </w:t>
                          </w:r>
                          <w:r>
                            <w:rPr>
                              <w:rFonts w:ascii="Cambria" w:hAnsi="Cambria"/>
                              <w:sz w:val="20"/>
                            </w:rPr>
                            <w:t>No.</w:t>
                          </w:r>
                          <w:r>
                            <w:rPr>
                              <w:rFonts w:ascii="Cambria" w:hAnsi="Cambria"/>
                              <w:spacing w:val="-5"/>
                              <w:sz w:val="20"/>
                            </w:rPr>
                            <w:t> </w:t>
                          </w:r>
                          <w:r>
                            <w:rPr>
                              <w:rFonts w:ascii="Cambria" w:hAnsi="Cambria"/>
                              <w:sz w:val="20"/>
                            </w:rPr>
                            <w:t>8</w:t>
                          </w:r>
                          <w:r>
                            <w:rPr>
                              <w:rFonts w:ascii="Cambria" w:hAnsi="Cambria"/>
                              <w:spacing w:val="-4"/>
                              <w:sz w:val="20"/>
                            </w:rPr>
                            <w:t> </w:t>
                          </w:r>
                          <w:r>
                            <w:rPr>
                              <w:rFonts w:ascii="Cambria" w:hAnsi="Cambria"/>
                              <w:sz w:val="20"/>
                            </w:rPr>
                            <w:t>–</w:t>
                          </w:r>
                          <w:r>
                            <w:rPr>
                              <w:rFonts w:ascii="Cambria" w:hAnsi="Cambria"/>
                              <w:spacing w:val="-5"/>
                              <w:sz w:val="20"/>
                            </w:rPr>
                            <w:t> </w:t>
                          </w:r>
                          <w:r>
                            <w:rPr>
                              <w:rFonts w:ascii="Cambria" w:hAnsi="Cambria"/>
                              <w:sz w:val="20"/>
                            </w:rPr>
                            <w:t>68</w:t>
                          </w:r>
                          <w:r>
                            <w:rPr>
                              <w:rFonts w:ascii="Cambria" w:hAnsi="Cambria"/>
                              <w:spacing w:val="-4"/>
                              <w:sz w:val="20"/>
                            </w:rPr>
                            <w:t> </w:t>
                          </w:r>
                          <w:r>
                            <w:rPr>
                              <w:rFonts w:ascii="Cambria" w:hAnsi="Cambria"/>
                              <w:sz w:val="20"/>
                            </w:rPr>
                            <w:t>Of.</w:t>
                          </w:r>
                          <w:r>
                            <w:rPr>
                              <w:rFonts w:ascii="Cambria" w:hAnsi="Cambria"/>
                              <w:spacing w:val="-5"/>
                              <w:sz w:val="20"/>
                            </w:rPr>
                            <w:t> </w:t>
                          </w:r>
                          <w:r>
                            <w:rPr>
                              <w:rFonts w:ascii="Cambria" w:hAnsi="Cambria"/>
                              <w:sz w:val="20"/>
                            </w:rPr>
                            <w:t>325.</w:t>
                          </w:r>
                          <w:r>
                            <w:rPr>
                              <w:rFonts w:ascii="Cambria" w:hAnsi="Cambria"/>
                              <w:spacing w:val="-4"/>
                              <w:sz w:val="20"/>
                            </w:rPr>
                            <w:t> </w:t>
                          </w:r>
                          <w:r>
                            <w:rPr>
                              <w:rFonts w:ascii="Cambria" w:hAnsi="Cambria"/>
                              <w:sz w:val="20"/>
                            </w:rPr>
                            <w:t>Edificio</w:t>
                          </w:r>
                          <w:r>
                            <w:rPr>
                              <w:rFonts w:ascii="Cambria" w:hAnsi="Cambria"/>
                              <w:spacing w:val="-5"/>
                              <w:sz w:val="20"/>
                            </w:rPr>
                            <w:t> </w:t>
                          </w:r>
                          <w:r>
                            <w:rPr>
                              <w:rFonts w:ascii="Cambria" w:hAnsi="Cambria"/>
                              <w:sz w:val="20"/>
                            </w:rPr>
                            <w:t>Nuevo</w:t>
                          </w:r>
                          <w:r>
                            <w:rPr>
                              <w:rFonts w:ascii="Cambria" w:hAnsi="Cambria"/>
                              <w:spacing w:val="-4"/>
                              <w:sz w:val="20"/>
                            </w:rPr>
                            <w:t> </w:t>
                          </w:r>
                          <w:r>
                            <w:rPr>
                              <w:rFonts w:ascii="Cambria" w:hAnsi="Cambria"/>
                              <w:sz w:val="20"/>
                            </w:rPr>
                            <w:t>del</w:t>
                          </w:r>
                          <w:r>
                            <w:rPr>
                              <w:rFonts w:ascii="Cambria" w:hAnsi="Cambria"/>
                              <w:spacing w:val="-5"/>
                              <w:sz w:val="20"/>
                            </w:rPr>
                            <w:t> </w:t>
                          </w:r>
                          <w:r>
                            <w:rPr>
                              <w:rFonts w:ascii="Cambria" w:hAnsi="Cambria"/>
                              <w:sz w:val="20"/>
                            </w:rPr>
                            <w:t>Congreso.</w:t>
                          </w:r>
                          <w:r>
                            <w:rPr>
                              <w:rFonts w:ascii="Cambria" w:hAnsi="Cambria"/>
                              <w:spacing w:val="-4"/>
                              <w:sz w:val="20"/>
                            </w:rPr>
                            <w:t> </w:t>
                          </w:r>
                          <w:r>
                            <w:rPr>
                              <w:rFonts w:ascii="Cambria" w:hAnsi="Cambria"/>
                              <w:spacing w:val="-2"/>
                              <w:sz w:val="20"/>
                            </w:rPr>
                            <w:t>Bogotá.</w:t>
                          </w:r>
                        </w:p>
                        <w:p>
                          <w:pPr>
                            <w:spacing w:before="0"/>
                            <w:ind w:left="433" w:right="476" w:firstLine="0"/>
                            <w:jc w:val="center"/>
                            <w:rPr>
                              <w:rFonts w:ascii="Cambria" w:hAnsi="Cambria"/>
                              <w:sz w:val="20"/>
                            </w:rPr>
                          </w:pPr>
                          <w:r>
                            <w:rPr>
                              <w:rFonts w:ascii="Cambria" w:hAnsi="Cambria"/>
                              <w:spacing w:val="-2"/>
                              <w:sz w:val="20"/>
                            </w:rPr>
                            <w:t>Correo:</w:t>
                          </w:r>
                          <w:r>
                            <w:rPr>
                              <w:rFonts w:ascii="Cambria" w:hAnsi="Cambria"/>
                              <w:spacing w:val="-8"/>
                              <w:sz w:val="20"/>
                            </w:rPr>
                            <w:t> </w:t>
                          </w:r>
                          <w:hyperlink r:id="rId2">
                            <w:r>
                              <w:rPr>
                                <w:rFonts w:ascii="Cambria" w:hAnsi="Cambria"/>
                                <w:color w:val="0000FF"/>
                                <w:spacing w:val="-2"/>
                                <w:sz w:val="20"/>
                                <w:u w:val="thick" w:color="0000FF"/>
                              </w:rPr>
                              <w:t>wilmer.castellanos@camara.gov.co</w:t>
                            </w:r>
                          </w:hyperlink>
                          <w:r>
                            <w:rPr>
                              <w:rFonts w:ascii="Cambria" w:hAnsi="Cambria"/>
                              <w:color w:val="0000FF"/>
                              <w:spacing w:val="-2"/>
                              <w:sz w:val="20"/>
                            </w:rPr>
                            <w:t> </w:t>
                          </w:r>
                          <w:r>
                            <w:rPr>
                              <w:rFonts w:ascii="Cambria" w:hAnsi="Cambria"/>
                              <w:sz w:val="20"/>
                            </w:rPr>
                            <w:t>Teléfono: 3904050 ext. 3178</w:t>
                          </w:r>
                        </w:p>
                      </w:txbxContent>
                    </wps:txbx>
                    <wps:bodyPr wrap="square" lIns="0" tIns="0" rIns="0" bIns="0" rtlCol="0">
                      <a:noAutofit/>
                    </wps:bodyPr>
                  </wps:wsp>
                </a:graphicData>
              </a:graphic>
            </wp:anchor>
          </w:drawing>
        </mc:Choice>
        <mc:Fallback>
          <w:pict>
            <v:shape style="position:absolute;margin-left:175.560822pt;margin-top:710.429688pt;width:263.150pt;height:35.450pt;mso-position-horizontal-relative:page;mso-position-vertical-relative:page;z-index:-16189440" type="#_x0000_t202" id="docshape2" filled="false" stroked="false">
              <v:textbox inset="0,0,0,0">
                <w:txbxContent>
                  <w:p>
                    <w:pPr>
                      <w:spacing w:line="220" w:lineRule="exact" w:before="0"/>
                      <w:ind w:left="0" w:right="0" w:firstLine="0"/>
                      <w:jc w:val="center"/>
                      <w:rPr>
                        <w:rFonts w:ascii="Cambria" w:hAnsi="Cambria"/>
                        <w:sz w:val="20"/>
                      </w:rPr>
                    </w:pPr>
                    <w:r>
                      <w:rPr>
                        <w:rFonts w:ascii="Cambria" w:hAnsi="Cambria"/>
                        <w:sz w:val="20"/>
                      </w:rPr>
                      <w:t>Cra.</w:t>
                    </w:r>
                    <w:r>
                      <w:rPr>
                        <w:rFonts w:ascii="Cambria" w:hAnsi="Cambria"/>
                        <w:spacing w:val="-5"/>
                        <w:sz w:val="20"/>
                      </w:rPr>
                      <w:t> </w:t>
                    </w:r>
                    <w:r>
                      <w:rPr>
                        <w:rFonts w:ascii="Cambria" w:hAnsi="Cambria"/>
                        <w:sz w:val="20"/>
                      </w:rPr>
                      <w:t>7</w:t>
                    </w:r>
                    <w:r>
                      <w:rPr>
                        <w:rFonts w:ascii="Cambria" w:hAnsi="Cambria"/>
                        <w:spacing w:val="-4"/>
                        <w:sz w:val="20"/>
                      </w:rPr>
                      <w:t> </w:t>
                    </w:r>
                    <w:r>
                      <w:rPr>
                        <w:rFonts w:ascii="Cambria" w:hAnsi="Cambria"/>
                        <w:sz w:val="20"/>
                      </w:rPr>
                      <w:t>No.</w:t>
                    </w:r>
                    <w:r>
                      <w:rPr>
                        <w:rFonts w:ascii="Cambria" w:hAnsi="Cambria"/>
                        <w:spacing w:val="-5"/>
                        <w:sz w:val="20"/>
                      </w:rPr>
                      <w:t> </w:t>
                    </w:r>
                    <w:r>
                      <w:rPr>
                        <w:rFonts w:ascii="Cambria" w:hAnsi="Cambria"/>
                        <w:sz w:val="20"/>
                      </w:rPr>
                      <w:t>8</w:t>
                    </w:r>
                    <w:r>
                      <w:rPr>
                        <w:rFonts w:ascii="Cambria" w:hAnsi="Cambria"/>
                        <w:spacing w:val="-4"/>
                        <w:sz w:val="20"/>
                      </w:rPr>
                      <w:t> </w:t>
                    </w:r>
                    <w:r>
                      <w:rPr>
                        <w:rFonts w:ascii="Cambria" w:hAnsi="Cambria"/>
                        <w:sz w:val="20"/>
                      </w:rPr>
                      <w:t>–</w:t>
                    </w:r>
                    <w:r>
                      <w:rPr>
                        <w:rFonts w:ascii="Cambria" w:hAnsi="Cambria"/>
                        <w:spacing w:val="-5"/>
                        <w:sz w:val="20"/>
                      </w:rPr>
                      <w:t> </w:t>
                    </w:r>
                    <w:r>
                      <w:rPr>
                        <w:rFonts w:ascii="Cambria" w:hAnsi="Cambria"/>
                        <w:sz w:val="20"/>
                      </w:rPr>
                      <w:t>68</w:t>
                    </w:r>
                    <w:r>
                      <w:rPr>
                        <w:rFonts w:ascii="Cambria" w:hAnsi="Cambria"/>
                        <w:spacing w:val="-4"/>
                        <w:sz w:val="20"/>
                      </w:rPr>
                      <w:t> </w:t>
                    </w:r>
                    <w:r>
                      <w:rPr>
                        <w:rFonts w:ascii="Cambria" w:hAnsi="Cambria"/>
                        <w:sz w:val="20"/>
                      </w:rPr>
                      <w:t>Of.</w:t>
                    </w:r>
                    <w:r>
                      <w:rPr>
                        <w:rFonts w:ascii="Cambria" w:hAnsi="Cambria"/>
                        <w:spacing w:val="-5"/>
                        <w:sz w:val="20"/>
                      </w:rPr>
                      <w:t> </w:t>
                    </w:r>
                    <w:r>
                      <w:rPr>
                        <w:rFonts w:ascii="Cambria" w:hAnsi="Cambria"/>
                        <w:sz w:val="20"/>
                      </w:rPr>
                      <w:t>325.</w:t>
                    </w:r>
                    <w:r>
                      <w:rPr>
                        <w:rFonts w:ascii="Cambria" w:hAnsi="Cambria"/>
                        <w:spacing w:val="-4"/>
                        <w:sz w:val="20"/>
                      </w:rPr>
                      <w:t> </w:t>
                    </w:r>
                    <w:r>
                      <w:rPr>
                        <w:rFonts w:ascii="Cambria" w:hAnsi="Cambria"/>
                        <w:sz w:val="20"/>
                      </w:rPr>
                      <w:t>Edificio</w:t>
                    </w:r>
                    <w:r>
                      <w:rPr>
                        <w:rFonts w:ascii="Cambria" w:hAnsi="Cambria"/>
                        <w:spacing w:val="-5"/>
                        <w:sz w:val="20"/>
                      </w:rPr>
                      <w:t> </w:t>
                    </w:r>
                    <w:r>
                      <w:rPr>
                        <w:rFonts w:ascii="Cambria" w:hAnsi="Cambria"/>
                        <w:sz w:val="20"/>
                      </w:rPr>
                      <w:t>Nuevo</w:t>
                    </w:r>
                    <w:r>
                      <w:rPr>
                        <w:rFonts w:ascii="Cambria" w:hAnsi="Cambria"/>
                        <w:spacing w:val="-4"/>
                        <w:sz w:val="20"/>
                      </w:rPr>
                      <w:t> </w:t>
                    </w:r>
                    <w:r>
                      <w:rPr>
                        <w:rFonts w:ascii="Cambria" w:hAnsi="Cambria"/>
                        <w:sz w:val="20"/>
                      </w:rPr>
                      <w:t>del</w:t>
                    </w:r>
                    <w:r>
                      <w:rPr>
                        <w:rFonts w:ascii="Cambria" w:hAnsi="Cambria"/>
                        <w:spacing w:val="-5"/>
                        <w:sz w:val="20"/>
                      </w:rPr>
                      <w:t> </w:t>
                    </w:r>
                    <w:r>
                      <w:rPr>
                        <w:rFonts w:ascii="Cambria" w:hAnsi="Cambria"/>
                        <w:sz w:val="20"/>
                      </w:rPr>
                      <w:t>Congreso.</w:t>
                    </w:r>
                    <w:r>
                      <w:rPr>
                        <w:rFonts w:ascii="Cambria" w:hAnsi="Cambria"/>
                        <w:spacing w:val="-4"/>
                        <w:sz w:val="20"/>
                      </w:rPr>
                      <w:t> </w:t>
                    </w:r>
                    <w:r>
                      <w:rPr>
                        <w:rFonts w:ascii="Cambria" w:hAnsi="Cambria"/>
                        <w:spacing w:val="-2"/>
                        <w:sz w:val="20"/>
                      </w:rPr>
                      <w:t>Bogotá.</w:t>
                    </w:r>
                  </w:p>
                  <w:p>
                    <w:pPr>
                      <w:spacing w:before="0"/>
                      <w:ind w:left="433" w:right="476" w:firstLine="0"/>
                      <w:jc w:val="center"/>
                      <w:rPr>
                        <w:rFonts w:ascii="Cambria" w:hAnsi="Cambria"/>
                        <w:sz w:val="20"/>
                      </w:rPr>
                    </w:pPr>
                    <w:r>
                      <w:rPr>
                        <w:rFonts w:ascii="Cambria" w:hAnsi="Cambria"/>
                        <w:spacing w:val="-2"/>
                        <w:sz w:val="20"/>
                      </w:rPr>
                      <w:t>Correo:</w:t>
                    </w:r>
                    <w:r>
                      <w:rPr>
                        <w:rFonts w:ascii="Cambria" w:hAnsi="Cambria"/>
                        <w:spacing w:val="-8"/>
                        <w:sz w:val="20"/>
                      </w:rPr>
                      <w:t> </w:t>
                    </w:r>
                    <w:hyperlink r:id="rId2">
                      <w:r>
                        <w:rPr>
                          <w:rFonts w:ascii="Cambria" w:hAnsi="Cambria"/>
                          <w:color w:val="0000FF"/>
                          <w:spacing w:val="-2"/>
                          <w:sz w:val="20"/>
                          <w:u w:val="thick" w:color="0000FF"/>
                        </w:rPr>
                        <w:t>wilmer.castellanos@camara.gov.co</w:t>
                      </w:r>
                    </w:hyperlink>
                    <w:r>
                      <w:rPr>
                        <w:rFonts w:ascii="Cambria" w:hAnsi="Cambria"/>
                        <w:color w:val="0000FF"/>
                        <w:spacing w:val="-2"/>
                        <w:sz w:val="20"/>
                      </w:rPr>
                      <w:t> </w:t>
                    </w:r>
                    <w:r>
                      <w:rPr>
                        <w:rFonts w:ascii="Cambria" w:hAnsi="Cambria"/>
                        <w:sz w:val="20"/>
                      </w:rPr>
                      <w:t>Teléfono: 3904050 ext. 3178</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27552">
              <wp:simplePos x="0" y="0"/>
              <wp:positionH relativeFrom="page">
                <wp:posOffset>6704711</wp:posOffset>
              </wp:positionH>
              <wp:positionV relativeFrom="page">
                <wp:posOffset>9469120</wp:posOffset>
              </wp:positionV>
              <wp:extent cx="204470" cy="1530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04470" cy="153035"/>
                      </a:xfrm>
                      <a:prstGeom prst="rect">
                        <a:avLst/>
                      </a:prstGeom>
                    </wps:spPr>
                    <wps:txbx>
                      <w:txbxContent>
                        <w:p>
                          <w:pPr>
                            <w:spacing w:line="220" w:lineRule="exact" w:before="0"/>
                            <w:ind w:left="20" w:right="0" w:firstLine="0"/>
                            <w:jc w:val="left"/>
                            <w:rPr>
                              <w:rFonts w:ascii="Cambria"/>
                              <w:sz w:val="20"/>
                            </w:rPr>
                          </w:pPr>
                          <w:r>
                            <w:rPr>
                              <w:rFonts w:ascii="Cambria"/>
                              <w:spacing w:val="-5"/>
                              <w:sz w:val="20"/>
                            </w:rPr>
                            <w:fldChar w:fldCharType="begin"/>
                          </w:r>
                          <w:r>
                            <w:rPr>
                              <w:rFonts w:ascii="Cambria"/>
                              <w:spacing w:val="-5"/>
                              <w:sz w:val="20"/>
                            </w:rPr>
                            <w:instrText>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wps:txbx>
                    <wps:bodyPr wrap="square" lIns="0" tIns="0" rIns="0" bIns="0" rtlCol="0">
                      <a:noAutofit/>
                    </wps:bodyPr>
                  </wps:wsp>
                </a:graphicData>
              </a:graphic>
            </wp:anchor>
          </w:drawing>
        </mc:Choice>
        <mc:Fallback>
          <w:pict>
            <v:shape style="position:absolute;margin-left:527.930054pt;margin-top:745.600037pt;width:16.1pt;height:12.05pt;mso-position-horizontal-relative:page;mso-position-vertical-relative:page;z-index:-16188928" type="#_x0000_t202" id="docshape3" filled="false" stroked="false">
              <v:textbox inset="0,0,0,0">
                <w:txbxContent>
                  <w:p>
                    <w:pPr>
                      <w:spacing w:line="220" w:lineRule="exact" w:before="0"/>
                      <w:ind w:left="20" w:right="0" w:firstLine="0"/>
                      <w:jc w:val="left"/>
                      <w:rPr>
                        <w:rFonts w:ascii="Cambria"/>
                        <w:sz w:val="20"/>
                      </w:rPr>
                    </w:pPr>
                    <w:r>
                      <w:rPr>
                        <w:rFonts w:ascii="Cambria"/>
                        <w:spacing w:val="-5"/>
                        <w:sz w:val="20"/>
                      </w:rPr>
                      <w:fldChar w:fldCharType="begin"/>
                    </w:r>
                    <w:r>
                      <w:rPr>
                        <w:rFonts w:ascii="Cambria"/>
                        <w:spacing w:val="-5"/>
                        <w:sz w:val="20"/>
                      </w:rPr>
                      <w:instrText>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24992">
          <wp:simplePos x="0" y="0"/>
          <wp:positionH relativeFrom="page">
            <wp:posOffset>2881312</wp:posOffset>
          </wp:positionH>
          <wp:positionV relativeFrom="page">
            <wp:posOffset>643502</wp:posOffset>
          </wp:positionV>
          <wp:extent cx="2009775" cy="5238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009775" cy="5238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25504">
              <wp:simplePos x="0" y="0"/>
              <wp:positionH relativeFrom="page">
                <wp:posOffset>1481264</wp:posOffset>
              </wp:positionH>
              <wp:positionV relativeFrom="page">
                <wp:posOffset>1196497</wp:posOffset>
              </wp:positionV>
              <wp:extent cx="5267325" cy="416559"/>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267325" cy="416559"/>
                      </a:xfrm>
                      <a:prstGeom prst="rect">
                        <a:avLst/>
                      </a:prstGeom>
                    </wps:spPr>
                    <wps:txbx>
                      <w:txbxContent>
                        <w:p>
                          <w:pPr>
                            <w:spacing w:before="14"/>
                            <w:ind w:left="1" w:right="1" w:firstLine="0"/>
                            <w:jc w:val="center"/>
                            <w:rPr>
                              <w:rFonts w:ascii="Arial"/>
                              <w:b/>
                              <w:i/>
                              <w:sz w:val="18"/>
                            </w:rPr>
                          </w:pPr>
                          <w:r>
                            <w:rPr>
                              <w:rFonts w:ascii="Arial"/>
                              <w:b/>
                              <w:i/>
                              <w:color w:val="999999"/>
                              <w:sz w:val="18"/>
                            </w:rPr>
                            <w:t>Ponencia positiva para primer </w:t>
                          </w:r>
                          <w:r>
                            <w:rPr>
                              <w:rFonts w:ascii="Arial"/>
                              <w:b/>
                              <w:i/>
                              <w:color w:val="999999"/>
                              <w:spacing w:val="-2"/>
                              <w:sz w:val="18"/>
                            </w:rPr>
                            <w:t>debate</w:t>
                          </w:r>
                        </w:p>
                        <w:p>
                          <w:pPr>
                            <w:spacing w:before="0"/>
                            <w:ind w:left="1" w:right="0" w:firstLine="0"/>
                            <w:jc w:val="center"/>
                            <w:rPr>
                              <w:rFonts w:ascii="Arial" w:hAnsi="Arial"/>
                              <w:i/>
                              <w:sz w:val="18"/>
                            </w:rPr>
                          </w:pPr>
                          <w:hyperlink r:id="rId2">
                            <w:r>
                              <w:rPr>
                                <w:rFonts w:ascii="Arial" w:hAnsi="Arial"/>
                                <w:i/>
                                <w:color w:val="999999"/>
                                <w:sz w:val="18"/>
                                <w:u w:val="thick" w:color="999999"/>
                              </w:rPr>
                              <w:t>Proyecto</w:t>
                            </w:r>
                            <w:r>
                              <w:rPr>
                                <w:rFonts w:ascii="Arial" w:hAnsi="Arial"/>
                                <w:i/>
                                <w:color w:val="999999"/>
                                <w:spacing w:val="-3"/>
                                <w:sz w:val="18"/>
                                <w:u w:val="thick" w:color="999999"/>
                              </w:rPr>
                              <w:t> </w:t>
                            </w:r>
                            <w:r>
                              <w:rPr>
                                <w:rFonts w:ascii="Arial" w:hAnsi="Arial"/>
                                <w:i/>
                                <w:color w:val="999999"/>
                                <w:sz w:val="18"/>
                                <w:u w:val="thick" w:color="999999"/>
                              </w:rPr>
                              <w:t>de</w:t>
                            </w:r>
                            <w:r>
                              <w:rPr>
                                <w:rFonts w:ascii="Arial" w:hAnsi="Arial"/>
                                <w:i/>
                                <w:color w:val="999999"/>
                                <w:spacing w:val="-3"/>
                                <w:sz w:val="18"/>
                                <w:u w:val="thick" w:color="999999"/>
                              </w:rPr>
                              <w:t> </w:t>
                            </w:r>
                            <w:r>
                              <w:rPr>
                                <w:rFonts w:ascii="Arial" w:hAnsi="Arial"/>
                                <w:i/>
                                <w:color w:val="999999"/>
                                <w:sz w:val="18"/>
                                <w:u w:val="thick" w:color="999999"/>
                              </w:rPr>
                              <w:t>Acto</w:t>
                            </w:r>
                            <w:r>
                              <w:rPr>
                                <w:rFonts w:ascii="Arial" w:hAnsi="Arial"/>
                                <w:i/>
                                <w:color w:val="999999"/>
                                <w:spacing w:val="-3"/>
                                <w:sz w:val="18"/>
                                <w:u w:val="thick" w:color="999999"/>
                              </w:rPr>
                              <w:t> </w:t>
                            </w:r>
                            <w:r>
                              <w:rPr>
                                <w:rFonts w:ascii="Arial" w:hAnsi="Arial"/>
                                <w:i/>
                                <w:color w:val="999999"/>
                                <w:sz w:val="18"/>
                                <w:u w:val="thick" w:color="999999"/>
                              </w:rPr>
                              <w:t>Legislativo</w:t>
                            </w:r>
                            <w:r>
                              <w:rPr>
                                <w:rFonts w:ascii="Arial" w:hAnsi="Arial"/>
                                <w:i/>
                                <w:color w:val="999999"/>
                                <w:spacing w:val="-3"/>
                                <w:sz w:val="18"/>
                                <w:u w:val="thick" w:color="999999"/>
                              </w:rPr>
                              <w:t> </w:t>
                            </w:r>
                            <w:r>
                              <w:rPr>
                                <w:rFonts w:ascii="Arial" w:hAnsi="Arial"/>
                                <w:i/>
                                <w:color w:val="999999"/>
                                <w:sz w:val="18"/>
                                <w:u w:val="thick" w:color="999999"/>
                              </w:rPr>
                              <w:t>017</w:t>
                            </w:r>
                            <w:r>
                              <w:rPr>
                                <w:rFonts w:ascii="Arial" w:hAnsi="Arial"/>
                                <w:i/>
                                <w:color w:val="999999"/>
                                <w:spacing w:val="-3"/>
                                <w:sz w:val="18"/>
                                <w:u w:val="thick" w:color="999999"/>
                              </w:rPr>
                              <w:t> </w:t>
                            </w:r>
                            <w:r>
                              <w:rPr>
                                <w:rFonts w:ascii="Arial" w:hAnsi="Arial"/>
                                <w:i/>
                                <w:color w:val="999999"/>
                                <w:sz w:val="18"/>
                                <w:u w:val="thick" w:color="999999"/>
                              </w:rPr>
                              <w:t>de</w:t>
                            </w:r>
                            <w:r>
                              <w:rPr>
                                <w:rFonts w:ascii="Arial" w:hAnsi="Arial"/>
                                <w:i/>
                                <w:color w:val="999999"/>
                                <w:spacing w:val="-3"/>
                                <w:sz w:val="18"/>
                                <w:u w:val="thick" w:color="999999"/>
                              </w:rPr>
                              <w:t> </w:t>
                            </w:r>
                            <w:r>
                              <w:rPr>
                                <w:rFonts w:ascii="Arial" w:hAnsi="Arial"/>
                                <w:i/>
                                <w:color w:val="999999"/>
                                <w:sz w:val="18"/>
                                <w:u w:val="thick" w:color="999999"/>
                              </w:rPr>
                              <w:t>2025</w:t>
                            </w:r>
                            <w:r>
                              <w:rPr>
                                <w:rFonts w:ascii="Arial" w:hAnsi="Arial"/>
                                <w:i/>
                                <w:color w:val="999999"/>
                                <w:spacing w:val="-3"/>
                                <w:sz w:val="18"/>
                                <w:u w:val="thick" w:color="999999"/>
                              </w:rPr>
                              <w:t> </w:t>
                            </w:r>
                            <w:r>
                              <w:rPr>
                                <w:rFonts w:ascii="Arial" w:hAnsi="Arial"/>
                                <w:i/>
                                <w:color w:val="999999"/>
                                <w:sz w:val="18"/>
                                <w:u w:val="thick" w:color="999999"/>
                              </w:rPr>
                              <w:t>Cámara</w:t>
                            </w:r>
                          </w:hyperlink>
                          <w:r>
                            <w:rPr>
                              <w:rFonts w:ascii="Arial" w:hAnsi="Arial"/>
                              <w:i/>
                              <w:color w:val="999999"/>
                              <w:spacing w:val="-3"/>
                              <w:sz w:val="18"/>
                              <w:u w:val="thick" w:color="999999"/>
                            </w:rPr>
                            <w:t> </w:t>
                          </w:r>
                          <w:r>
                            <w:rPr>
                              <w:rFonts w:ascii="Arial" w:hAnsi="Arial"/>
                              <w:i/>
                              <w:color w:val="999999"/>
                              <w:sz w:val="18"/>
                            </w:rPr>
                            <w:t>-“Por</w:t>
                          </w:r>
                          <w:r>
                            <w:rPr>
                              <w:rFonts w:ascii="Arial" w:hAnsi="Arial"/>
                              <w:i/>
                              <w:color w:val="999999"/>
                              <w:spacing w:val="-3"/>
                              <w:sz w:val="18"/>
                            </w:rPr>
                            <w:t> </w:t>
                          </w:r>
                          <w:r>
                            <w:rPr>
                              <w:rFonts w:ascii="Arial" w:hAnsi="Arial"/>
                              <w:i/>
                              <w:color w:val="999999"/>
                              <w:sz w:val="18"/>
                            </w:rPr>
                            <w:t>medio</w:t>
                          </w:r>
                          <w:r>
                            <w:rPr>
                              <w:rFonts w:ascii="Arial" w:hAnsi="Arial"/>
                              <w:i/>
                              <w:color w:val="999999"/>
                              <w:spacing w:val="-3"/>
                              <w:sz w:val="18"/>
                            </w:rPr>
                            <w:t> </w:t>
                          </w:r>
                          <w:r>
                            <w:rPr>
                              <w:rFonts w:ascii="Arial" w:hAnsi="Arial"/>
                              <w:i/>
                              <w:color w:val="999999"/>
                              <w:sz w:val="18"/>
                            </w:rPr>
                            <w:t>del</w:t>
                          </w:r>
                          <w:r>
                            <w:rPr>
                              <w:rFonts w:ascii="Arial" w:hAnsi="Arial"/>
                              <w:i/>
                              <w:color w:val="999999"/>
                              <w:spacing w:val="-3"/>
                              <w:sz w:val="18"/>
                            </w:rPr>
                            <w:t> </w:t>
                          </w:r>
                          <w:r>
                            <w:rPr>
                              <w:rFonts w:ascii="Arial" w:hAnsi="Arial"/>
                              <w:i/>
                              <w:color w:val="999999"/>
                              <w:sz w:val="18"/>
                            </w:rPr>
                            <w:t>cual</w:t>
                          </w:r>
                          <w:r>
                            <w:rPr>
                              <w:rFonts w:ascii="Arial" w:hAnsi="Arial"/>
                              <w:i/>
                              <w:color w:val="999999"/>
                              <w:spacing w:val="-3"/>
                              <w:sz w:val="18"/>
                            </w:rPr>
                            <w:t> </w:t>
                          </w:r>
                          <w:r>
                            <w:rPr>
                              <w:rFonts w:ascii="Arial" w:hAnsi="Arial"/>
                              <w:i/>
                              <w:color w:val="999999"/>
                              <w:sz w:val="18"/>
                            </w:rPr>
                            <w:t>se</w:t>
                          </w:r>
                          <w:r>
                            <w:rPr>
                              <w:rFonts w:ascii="Arial" w:hAnsi="Arial"/>
                              <w:i/>
                              <w:color w:val="999999"/>
                              <w:spacing w:val="-3"/>
                              <w:sz w:val="18"/>
                            </w:rPr>
                            <w:t> </w:t>
                          </w:r>
                          <w:r>
                            <w:rPr>
                              <w:rFonts w:ascii="Arial" w:hAnsi="Arial"/>
                              <w:i/>
                              <w:color w:val="999999"/>
                              <w:sz w:val="18"/>
                            </w:rPr>
                            <w:t>modifica</w:t>
                          </w:r>
                          <w:r>
                            <w:rPr>
                              <w:rFonts w:ascii="Arial" w:hAnsi="Arial"/>
                              <w:i/>
                              <w:color w:val="999999"/>
                              <w:spacing w:val="-3"/>
                              <w:sz w:val="18"/>
                            </w:rPr>
                            <w:t> </w:t>
                          </w:r>
                          <w:r>
                            <w:rPr>
                              <w:rFonts w:ascii="Arial" w:hAnsi="Arial"/>
                              <w:i/>
                              <w:color w:val="999999"/>
                              <w:sz w:val="18"/>
                            </w:rPr>
                            <w:t>el</w:t>
                          </w:r>
                          <w:r>
                            <w:rPr>
                              <w:rFonts w:ascii="Arial" w:hAnsi="Arial"/>
                              <w:i/>
                              <w:color w:val="999999"/>
                              <w:spacing w:val="-3"/>
                              <w:sz w:val="18"/>
                            </w:rPr>
                            <w:t> </w:t>
                          </w:r>
                          <w:r>
                            <w:rPr>
                              <w:rFonts w:ascii="Arial" w:hAnsi="Arial"/>
                              <w:i/>
                              <w:color w:val="999999"/>
                              <w:sz w:val="18"/>
                            </w:rPr>
                            <w:t>artículo</w:t>
                          </w:r>
                          <w:r>
                            <w:rPr>
                              <w:rFonts w:ascii="Arial" w:hAnsi="Arial"/>
                              <w:i/>
                              <w:color w:val="999999"/>
                              <w:spacing w:val="-3"/>
                              <w:sz w:val="18"/>
                            </w:rPr>
                            <w:t> </w:t>
                          </w:r>
                          <w:r>
                            <w:rPr>
                              <w:rFonts w:ascii="Arial" w:hAnsi="Arial"/>
                              <w:i/>
                              <w:color w:val="999999"/>
                              <w:sz w:val="18"/>
                            </w:rPr>
                            <w:t>361</w:t>
                          </w:r>
                          <w:r>
                            <w:rPr>
                              <w:rFonts w:ascii="Arial" w:hAnsi="Arial"/>
                              <w:i/>
                              <w:color w:val="999999"/>
                              <w:spacing w:val="-3"/>
                              <w:sz w:val="18"/>
                            </w:rPr>
                            <w:t> </w:t>
                          </w:r>
                          <w:r>
                            <w:rPr>
                              <w:rFonts w:ascii="Arial" w:hAnsi="Arial"/>
                              <w:i/>
                              <w:color w:val="999999"/>
                              <w:sz w:val="18"/>
                            </w:rPr>
                            <w:t>de</w:t>
                          </w:r>
                          <w:r>
                            <w:rPr>
                              <w:rFonts w:ascii="Arial" w:hAnsi="Arial"/>
                              <w:i/>
                              <w:color w:val="999999"/>
                              <w:spacing w:val="-3"/>
                              <w:sz w:val="18"/>
                            </w:rPr>
                            <w:t> </w:t>
                          </w:r>
                          <w:r>
                            <w:rPr>
                              <w:rFonts w:ascii="Arial" w:hAnsi="Arial"/>
                              <w:i/>
                              <w:color w:val="999999"/>
                              <w:sz w:val="18"/>
                            </w:rPr>
                            <w:t>la Constitución Política de la República de Colombia”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6.63501pt;margin-top:94.212402pt;width:414.75pt;height:32.8pt;mso-position-horizontal-relative:page;mso-position-vertical-relative:page;z-index:-16190976" type="#_x0000_t202" id="docshape1" filled="false" stroked="false">
              <v:textbox inset="0,0,0,0">
                <w:txbxContent>
                  <w:p>
                    <w:pPr>
                      <w:spacing w:before="14"/>
                      <w:ind w:left="1" w:right="1" w:firstLine="0"/>
                      <w:jc w:val="center"/>
                      <w:rPr>
                        <w:rFonts w:ascii="Arial"/>
                        <w:b/>
                        <w:i/>
                        <w:sz w:val="18"/>
                      </w:rPr>
                    </w:pPr>
                    <w:r>
                      <w:rPr>
                        <w:rFonts w:ascii="Arial"/>
                        <w:b/>
                        <w:i/>
                        <w:color w:val="999999"/>
                        <w:sz w:val="18"/>
                      </w:rPr>
                      <w:t>Ponencia positiva para primer </w:t>
                    </w:r>
                    <w:r>
                      <w:rPr>
                        <w:rFonts w:ascii="Arial"/>
                        <w:b/>
                        <w:i/>
                        <w:color w:val="999999"/>
                        <w:spacing w:val="-2"/>
                        <w:sz w:val="18"/>
                      </w:rPr>
                      <w:t>debate</w:t>
                    </w:r>
                  </w:p>
                  <w:p>
                    <w:pPr>
                      <w:spacing w:before="0"/>
                      <w:ind w:left="1" w:right="0" w:firstLine="0"/>
                      <w:jc w:val="center"/>
                      <w:rPr>
                        <w:rFonts w:ascii="Arial" w:hAnsi="Arial"/>
                        <w:i/>
                        <w:sz w:val="18"/>
                      </w:rPr>
                    </w:pPr>
                    <w:hyperlink r:id="rId2">
                      <w:r>
                        <w:rPr>
                          <w:rFonts w:ascii="Arial" w:hAnsi="Arial"/>
                          <w:i/>
                          <w:color w:val="999999"/>
                          <w:sz w:val="18"/>
                          <w:u w:val="thick" w:color="999999"/>
                        </w:rPr>
                        <w:t>Proyecto</w:t>
                      </w:r>
                      <w:r>
                        <w:rPr>
                          <w:rFonts w:ascii="Arial" w:hAnsi="Arial"/>
                          <w:i/>
                          <w:color w:val="999999"/>
                          <w:spacing w:val="-3"/>
                          <w:sz w:val="18"/>
                          <w:u w:val="thick" w:color="999999"/>
                        </w:rPr>
                        <w:t> </w:t>
                      </w:r>
                      <w:r>
                        <w:rPr>
                          <w:rFonts w:ascii="Arial" w:hAnsi="Arial"/>
                          <w:i/>
                          <w:color w:val="999999"/>
                          <w:sz w:val="18"/>
                          <w:u w:val="thick" w:color="999999"/>
                        </w:rPr>
                        <w:t>de</w:t>
                      </w:r>
                      <w:r>
                        <w:rPr>
                          <w:rFonts w:ascii="Arial" w:hAnsi="Arial"/>
                          <w:i/>
                          <w:color w:val="999999"/>
                          <w:spacing w:val="-3"/>
                          <w:sz w:val="18"/>
                          <w:u w:val="thick" w:color="999999"/>
                        </w:rPr>
                        <w:t> </w:t>
                      </w:r>
                      <w:r>
                        <w:rPr>
                          <w:rFonts w:ascii="Arial" w:hAnsi="Arial"/>
                          <w:i/>
                          <w:color w:val="999999"/>
                          <w:sz w:val="18"/>
                          <w:u w:val="thick" w:color="999999"/>
                        </w:rPr>
                        <w:t>Acto</w:t>
                      </w:r>
                      <w:r>
                        <w:rPr>
                          <w:rFonts w:ascii="Arial" w:hAnsi="Arial"/>
                          <w:i/>
                          <w:color w:val="999999"/>
                          <w:spacing w:val="-3"/>
                          <w:sz w:val="18"/>
                          <w:u w:val="thick" w:color="999999"/>
                        </w:rPr>
                        <w:t> </w:t>
                      </w:r>
                      <w:r>
                        <w:rPr>
                          <w:rFonts w:ascii="Arial" w:hAnsi="Arial"/>
                          <w:i/>
                          <w:color w:val="999999"/>
                          <w:sz w:val="18"/>
                          <w:u w:val="thick" w:color="999999"/>
                        </w:rPr>
                        <w:t>Legislativo</w:t>
                      </w:r>
                      <w:r>
                        <w:rPr>
                          <w:rFonts w:ascii="Arial" w:hAnsi="Arial"/>
                          <w:i/>
                          <w:color w:val="999999"/>
                          <w:spacing w:val="-3"/>
                          <w:sz w:val="18"/>
                          <w:u w:val="thick" w:color="999999"/>
                        </w:rPr>
                        <w:t> </w:t>
                      </w:r>
                      <w:r>
                        <w:rPr>
                          <w:rFonts w:ascii="Arial" w:hAnsi="Arial"/>
                          <w:i/>
                          <w:color w:val="999999"/>
                          <w:sz w:val="18"/>
                          <w:u w:val="thick" w:color="999999"/>
                        </w:rPr>
                        <w:t>017</w:t>
                      </w:r>
                      <w:r>
                        <w:rPr>
                          <w:rFonts w:ascii="Arial" w:hAnsi="Arial"/>
                          <w:i/>
                          <w:color w:val="999999"/>
                          <w:spacing w:val="-3"/>
                          <w:sz w:val="18"/>
                          <w:u w:val="thick" w:color="999999"/>
                        </w:rPr>
                        <w:t> </w:t>
                      </w:r>
                      <w:r>
                        <w:rPr>
                          <w:rFonts w:ascii="Arial" w:hAnsi="Arial"/>
                          <w:i/>
                          <w:color w:val="999999"/>
                          <w:sz w:val="18"/>
                          <w:u w:val="thick" w:color="999999"/>
                        </w:rPr>
                        <w:t>de</w:t>
                      </w:r>
                      <w:r>
                        <w:rPr>
                          <w:rFonts w:ascii="Arial" w:hAnsi="Arial"/>
                          <w:i/>
                          <w:color w:val="999999"/>
                          <w:spacing w:val="-3"/>
                          <w:sz w:val="18"/>
                          <w:u w:val="thick" w:color="999999"/>
                        </w:rPr>
                        <w:t> </w:t>
                      </w:r>
                      <w:r>
                        <w:rPr>
                          <w:rFonts w:ascii="Arial" w:hAnsi="Arial"/>
                          <w:i/>
                          <w:color w:val="999999"/>
                          <w:sz w:val="18"/>
                          <w:u w:val="thick" w:color="999999"/>
                        </w:rPr>
                        <w:t>2025</w:t>
                      </w:r>
                      <w:r>
                        <w:rPr>
                          <w:rFonts w:ascii="Arial" w:hAnsi="Arial"/>
                          <w:i/>
                          <w:color w:val="999999"/>
                          <w:spacing w:val="-3"/>
                          <w:sz w:val="18"/>
                          <w:u w:val="thick" w:color="999999"/>
                        </w:rPr>
                        <w:t> </w:t>
                      </w:r>
                      <w:r>
                        <w:rPr>
                          <w:rFonts w:ascii="Arial" w:hAnsi="Arial"/>
                          <w:i/>
                          <w:color w:val="999999"/>
                          <w:sz w:val="18"/>
                          <w:u w:val="thick" w:color="999999"/>
                        </w:rPr>
                        <w:t>Cámara</w:t>
                      </w:r>
                    </w:hyperlink>
                    <w:r>
                      <w:rPr>
                        <w:rFonts w:ascii="Arial" w:hAnsi="Arial"/>
                        <w:i/>
                        <w:color w:val="999999"/>
                        <w:spacing w:val="-3"/>
                        <w:sz w:val="18"/>
                        <w:u w:val="thick" w:color="999999"/>
                      </w:rPr>
                      <w:t> </w:t>
                    </w:r>
                    <w:r>
                      <w:rPr>
                        <w:rFonts w:ascii="Arial" w:hAnsi="Arial"/>
                        <w:i/>
                        <w:color w:val="999999"/>
                        <w:sz w:val="18"/>
                      </w:rPr>
                      <w:t>-“Por</w:t>
                    </w:r>
                    <w:r>
                      <w:rPr>
                        <w:rFonts w:ascii="Arial" w:hAnsi="Arial"/>
                        <w:i/>
                        <w:color w:val="999999"/>
                        <w:spacing w:val="-3"/>
                        <w:sz w:val="18"/>
                      </w:rPr>
                      <w:t> </w:t>
                    </w:r>
                    <w:r>
                      <w:rPr>
                        <w:rFonts w:ascii="Arial" w:hAnsi="Arial"/>
                        <w:i/>
                        <w:color w:val="999999"/>
                        <w:sz w:val="18"/>
                      </w:rPr>
                      <w:t>medio</w:t>
                    </w:r>
                    <w:r>
                      <w:rPr>
                        <w:rFonts w:ascii="Arial" w:hAnsi="Arial"/>
                        <w:i/>
                        <w:color w:val="999999"/>
                        <w:spacing w:val="-3"/>
                        <w:sz w:val="18"/>
                      </w:rPr>
                      <w:t> </w:t>
                    </w:r>
                    <w:r>
                      <w:rPr>
                        <w:rFonts w:ascii="Arial" w:hAnsi="Arial"/>
                        <w:i/>
                        <w:color w:val="999999"/>
                        <w:sz w:val="18"/>
                      </w:rPr>
                      <w:t>del</w:t>
                    </w:r>
                    <w:r>
                      <w:rPr>
                        <w:rFonts w:ascii="Arial" w:hAnsi="Arial"/>
                        <w:i/>
                        <w:color w:val="999999"/>
                        <w:spacing w:val="-3"/>
                        <w:sz w:val="18"/>
                      </w:rPr>
                      <w:t> </w:t>
                    </w:r>
                    <w:r>
                      <w:rPr>
                        <w:rFonts w:ascii="Arial" w:hAnsi="Arial"/>
                        <w:i/>
                        <w:color w:val="999999"/>
                        <w:sz w:val="18"/>
                      </w:rPr>
                      <w:t>cual</w:t>
                    </w:r>
                    <w:r>
                      <w:rPr>
                        <w:rFonts w:ascii="Arial" w:hAnsi="Arial"/>
                        <w:i/>
                        <w:color w:val="999999"/>
                        <w:spacing w:val="-3"/>
                        <w:sz w:val="18"/>
                      </w:rPr>
                      <w:t> </w:t>
                    </w:r>
                    <w:r>
                      <w:rPr>
                        <w:rFonts w:ascii="Arial" w:hAnsi="Arial"/>
                        <w:i/>
                        <w:color w:val="999999"/>
                        <w:sz w:val="18"/>
                      </w:rPr>
                      <w:t>se</w:t>
                    </w:r>
                    <w:r>
                      <w:rPr>
                        <w:rFonts w:ascii="Arial" w:hAnsi="Arial"/>
                        <w:i/>
                        <w:color w:val="999999"/>
                        <w:spacing w:val="-3"/>
                        <w:sz w:val="18"/>
                      </w:rPr>
                      <w:t> </w:t>
                    </w:r>
                    <w:r>
                      <w:rPr>
                        <w:rFonts w:ascii="Arial" w:hAnsi="Arial"/>
                        <w:i/>
                        <w:color w:val="999999"/>
                        <w:sz w:val="18"/>
                      </w:rPr>
                      <w:t>modifica</w:t>
                    </w:r>
                    <w:r>
                      <w:rPr>
                        <w:rFonts w:ascii="Arial" w:hAnsi="Arial"/>
                        <w:i/>
                        <w:color w:val="999999"/>
                        <w:spacing w:val="-3"/>
                        <w:sz w:val="18"/>
                      </w:rPr>
                      <w:t> </w:t>
                    </w:r>
                    <w:r>
                      <w:rPr>
                        <w:rFonts w:ascii="Arial" w:hAnsi="Arial"/>
                        <w:i/>
                        <w:color w:val="999999"/>
                        <w:sz w:val="18"/>
                      </w:rPr>
                      <w:t>el</w:t>
                    </w:r>
                    <w:r>
                      <w:rPr>
                        <w:rFonts w:ascii="Arial" w:hAnsi="Arial"/>
                        <w:i/>
                        <w:color w:val="999999"/>
                        <w:spacing w:val="-3"/>
                        <w:sz w:val="18"/>
                      </w:rPr>
                      <w:t> </w:t>
                    </w:r>
                    <w:r>
                      <w:rPr>
                        <w:rFonts w:ascii="Arial" w:hAnsi="Arial"/>
                        <w:i/>
                        <w:color w:val="999999"/>
                        <w:sz w:val="18"/>
                      </w:rPr>
                      <w:t>artículo</w:t>
                    </w:r>
                    <w:r>
                      <w:rPr>
                        <w:rFonts w:ascii="Arial" w:hAnsi="Arial"/>
                        <w:i/>
                        <w:color w:val="999999"/>
                        <w:spacing w:val="-3"/>
                        <w:sz w:val="18"/>
                      </w:rPr>
                      <w:t> </w:t>
                    </w:r>
                    <w:r>
                      <w:rPr>
                        <w:rFonts w:ascii="Arial" w:hAnsi="Arial"/>
                        <w:i/>
                        <w:color w:val="999999"/>
                        <w:sz w:val="18"/>
                      </w:rPr>
                      <w:t>361</w:t>
                    </w:r>
                    <w:r>
                      <w:rPr>
                        <w:rFonts w:ascii="Arial" w:hAnsi="Arial"/>
                        <w:i/>
                        <w:color w:val="999999"/>
                        <w:spacing w:val="-3"/>
                        <w:sz w:val="18"/>
                      </w:rPr>
                      <w:t> </w:t>
                    </w:r>
                    <w:r>
                      <w:rPr>
                        <w:rFonts w:ascii="Arial" w:hAnsi="Arial"/>
                        <w:i/>
                        <w:color w:val="999999"/>
                        <w:sz w:val="18"/>
                      </w:rPr>
                      <w:t>de</w:t>
                    </w:r>
                    <w:r>
                      <w:rPr>
                        <w:rFonts w:ascii="Arial" w:hAnsi="Arial"/>
                        <w:i/>
                        <w:color w:val="999999"/>
                        <w:spacing w:val="-3"/>
                        <w:sz w:val="18"/>
                      </w:rPr>
                      <w:t> </w:t>
                    </w:r>
                    <w:r>
                      <w:rPr>
                        <w:rFonts w:ascii="Arial" w:hAnsi="Arial"/>
                        <w:i/>
                        <w:color w:val="999999"/>
                        <w:sz w:val="18"/>
                      </w:rPr>
                      <w:t>la Constitución Política de la República de Colombia”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720" w:hanging="360"/>
        <w:jc w:val="left"/>
      </w:pPr>
      <w:rPr>
        <w:rFonts w:hint="default" w:ascii="Arial MT" w:hAnsi="Arial MT" w:eastAsia="Arial MT" w:cs="Arial MT"/>
        <w:b w:val="0"/>
        <w:bCs w:val="0"/>
        <w:i w:val="0"/>
        <w:iCs w:val="0"/>
        <w:spacing w:val="0"/>
        <w:w w:val="100"/>
        <w:sz w:val="18"/>
        <w:szCs w:val="18"/>
        <w:lang w:val="es-ES" w:eastAsia="en-US" w:bidi="ar-SA"/>
      </w:rPr>
    </w:lvl>
    <w:lvl w:ilvl="1">
      <w:start w:val="0"/>
      <w:numFmt w:val="bullet"/>
      <w:lvlText w:val="•"/>
      <w:lvlJc w:val="left"/>
      <w:pPr>
        <w:ind w:left="162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420" w:hanging="360"/>
      </w:pPr>
      <w:rPr>
        <w:rFonts w:hint="default"/>
        <w:lang w:val="es-ES" w:eastAsia="en-US" w:bidi="ar-SA"/>
      </w:rPr>
    </w:lvl>
    <w:lvl w:ilvl="4">
      <w:start w:val="0"/>
      <w:numFmt w:val="bullet"/>
      <w:lvlText w:val="•"/>
      <w:lvlJc w:val="left"/>
      <w:pPr>
        <w:ind w:left="4320" w:hanging="360"/>
      </w:pPr>
      <w:rPr>
        <w:rFonts w:hint="default"/>
        <w:lang w:val="es-ES" w:eastAsia="en-US" w:bidi="ar-SA"/>
      </w:rPr>
    </w:lvl>
    <w:lvl w:ilvl="5">
      <w:start w:val="0"/>
      <w:numFmt w:val="bullet"/>
      <w:lvlText w:val="•"/>
      <w:lvlJc w:val="left"/>
      <w:pPr>
        <w:ind w:left="5220" w:hanging="360"/>
      </w:pPr>
      <w:rPr>
        <w:rFonts w:hint="default"/>
        <w:lang w:val="es-ES" w:eastAsia="en-US" w:bidi="ar-SA"/>
      </w:rPr>
    </w:lvl>
    <w:lvl w:ilvl="6">
      <w:start w:val="0"/>
      <w:numFmt w:val="bullet"/>
      <w:lvlText w:val="•"/>
      <w:lvlJc w:val="left"/>
      <w:pPr>
        <w:ind w:left="6120" w:hanging="360"/>
      </w:pPr>
      <w:rPr>
        <w:rFonts w:hint="default"/>
        <w:lang w:val="es-ES" w:eastAsia="en-US" w:bidi="ar-SA"/>
      </w:rPr>
    </w:lvl>
    <w:lvl w:ilvl="7">
      <w:start w:val="0"/>
      <w:numFmt w:val="bullet"/>
      <w:lvlText w:val="•"/>
      <w:lvlJc w:val="left"/>
      <w:pPr>
        <w:ind w:left="7020" w:hanging="360"/>
      </w:pPr>
      <w:rPr>
        <w:rFonts w:hint="default"/>
        <w:lang w:val="es-ES" w:eastAsia="en-US" w:bidi="ar-SA"/>
      </w:rPr>
    </w:lvl>
    <w:lvl w:ilvl="8">
      <w:start w:val="0"/>
      <w:numFmt w:val="bullet"/>
      <w:lvlText w:val="•"/>
      <w:lvlJc w:val="left"/>
      <w:pPr>
        <w:ind w:left="7920" w:hanging="360"/>
      </w:pPr>
      <w:rPr>
        <w:rFonts w:hint="default"/>
        <w:lang w:val="es-ES" w:eastAsia="en-US" w:bidi="ar-SA"/>
      </w:rPr>
    </w:lvl>
  </w:abstractNum>
  <w:abstractNum w:abstractNumId="9">
    <w:multiLevelType w:val="hybridMultilevel"/>
    <w:lvl w:ilvl="0">
      <w:start w:val="1"/>
      <w:numFmt w:val="lowerLetter"/>
      <w:lvlText w:val="%1)"/>
      <w:lvlJc w:val="left"/>
      <w:pPr>
        <w:ind w:left="705" w:hanging="272"/>
        <w:jc w:val="left"/>
      </w:pPr>
      <w:rPr>
        <w:rFonts w:hint="default" w:ascii="Arial" w:hAnsi="Arial" w:eastAsia="Arial" w:cs="Arial"/>
        <w:b w:val="0"/>
        <w:bCs w:val="0"/>
        <w:i/>
        <w:iCs/>
        <w:spacing w:val="-1"/>
        <w:w w:val="100"/>
        <w:sz w:val="22"/>
        <w:szCs w:val="22"/>
        <w:lang w:val="es-ES" w:eastAsia="en-US" w:bidi="ar-SA"/>
      </w:rPr>
    </w:lvl>
    <w:lvl w:ilvl="1">
      <w:start w:val="0"/>
      <w:numFmt w:val="bullet"/>
      <w:lvlText w:val="•"/>
      <w:lvlJc w:val="left"/>
      <w:pPr>
        <w:ind w:left="1602" w:hanging="272"/>
      </w:pPr>
      <w:rPr>
        <w:rFonts w:hint="default"/>
        <w:lang w:val="es-ES" w:eastAsia="en-US" w:bidi="ar-SA"/>
      </w:rPr>
    </w:lvl>
    <w:lvl w:ilvl="2">
      <w:start w:val="0"/>
      <w:numFmt w:val="bullet"/>
      <w:lvlText w:val="•"/>
      <w:lvlJc w:val="left"/>
      <w:pPr>
        <w:ind w:left="2504" w:hanging="272"/>
      </w:pPr>
      <w:rPr>
        <w:rFonts w:hint="default"/>
        <w:lang w:val="es-ES" w:eastAsia="en-US" w:bidi="ar-SA"/>
      </w:rPr>
    </w:lvl>
    <w:lvl w:ilvl="3">
      <w:start w:val="0"/>
      <w:numFmt w:val="bullet"/>
      <w:lvlText w:val="•"/>
      <w:lvlJc w:val="left"/>
      <w:pPr>
        <w:ind w:left="3406" w:hanging="272"/>
      </w:pPr>
      <w:rPr>
        <w:rFonts w:hint="default"/>
        <w:lang w:val="es-ES" w:eastAsia="en-US" w:bidi="ar-SA"/>
      </w:rPr>
    </w:lvl>
    <w:lvl w:ilvl="4">
      <w:start w:val="0"/>
      <w:numFmt w:val="bullet"/>
      <w:lvlText w:val="•"/>
      <w:lvlJc w:val="left"/>
      <w:pPr>
        <w:ind w:left="4308" w:hanging="272"/>
      </w:pPr>
      <w:rPr>
        <w:rFonts w:hint="default"/>
        <w:lang w:val="es-ES" w:eastAsia="en-US" w:bidi="ar-SA"/>
      </w:rPr>
    </w:lvl>
    <w:lvl w:ilvl="5">
      <w:start w:val="0"/>
      <w:numFmt w:val="bullet"/>
      <w:lvlText w:val="•"/>
      <w:lvlJc w:val="left"/>
      <w:pPr>
        <w:ind w:left="5210" w:hanging="272"/>
      </w:pPr>
      <w:rPr>
        <w:rFonts w:hint="default"/>
        <w:lang w:val="es-ES" w:eastAsia="en-US" w:bidi="ar-SA"/>
      </w:rPr>
    </w:lvl>
    <w:lvl w:ilvl="6">
      <w:start w:val="0"/>
      <w:numFmt w:val="bullet"/>
      <w:lvlText w:val="•"/>
      <w:lvlJc w:val="left"/>
      <w:pPr>
        <w:ind w:left="6112" w:hanging="272"/>
      </w:pPr>
      <w:rPr>
        <w:rFonts w:hint="default"/>
        <w:lang w:val="es-ES" w:eastAsia="en-US" w:bidi="ar-SA"/>
      </w:rPr>
    </w:lvl>
    <w:lvl w:ilvl="7">
      <w:start w:val="0"/>
      <w:numFmt w:val="bullet"/>
      <w:lvlText w:val="•"/>
      <w:lvlJc w:val="left"/>
      <w:pPr>
        <w:ind w:left="7014" w:hanging="272"/>
      </w:pPr>
      <w:rPr>
        <w:rFonts w:hint="default"/>
        <w:lang w:val="es-ES" w:eastAsia="en-US" w:bidi="ar-SA"/>
      </w:rPr>
    </w:lvl>
    <w:lvl w:ilvl="8">
      <w:start w:val="0"/>
      <w:numFmt w:val="bullet"/>
      <w:lvlText w:val="•"/>
      <w:lvlJc w:val="left"/>
      <w:pPr>
        <w:ind w:left="7916" w:hanging="272"/>
      </w:pPr>
      <w:rPr>
        <w:rFonts w:hint="default"/>
        <w:lang w:val="es-ES" w:eastAsia="en-US" w:bidi="ar-SA"/>
      </w:rPr>
    </w:lvl>
  </w:abstractNum>
  <w:abstractNum w:abstractNumId="8">
    <w:multiLevelType w:val="hybridMultilevel"/>
    <w:lvl w:ilvl="0">
      <w:start w:val="5"/>
      <w:numFmt w:val="decimal"/>
      <w:lvlText w:val="%1."/>
      <w:lvlJc w:val="left"/>
      <w:pPr>
        <w:ind w:left="0" w:hanging="260"/>
        <w:jc w:val="left"/>
      </w:pPr>
      <w:rPr>
        <w:rFonts w:hint="default"/>
        <w:spacing w:val="-1"/>
        <w:w w:val="100"/>
        <w:lang w:val="es-ES" w:eastAsia="en-US" w:bidi="ar-SA"/>
      </w:rPr>
    </w:lvl>
    <w:lvl w:ilvl="1">
      <w:start w:val="1"/>
      <w:numFmt w:val="lowerLetter"/>
      <w:lvlText w:val="%2)"/>
      <w:lvlJc w:val="left"/>
      <w:pPr>
        <w:ind w:left="705" w:hanging="332"/>
        <w:jc w:val="left"/>
      </w:pPr>
      <w:rPr>
        <w:rFonts w:hint="default" w:ascii="Arial" w:hAnsi="Arial" w:eastAsia="Arial" w:cs="Arial"/>
        <w:b w:val="0"/>
        <w:bCs w:val="0"/>
        <w:i/>
        <w:iCs/>
        <w:spacing w:val="-1"/>
        <w:w w:val="100"/>
        <w:sz w:val="22"/>
        <w:szCs w:val="22"/>
        <w:lang w:val="es-ES" w:eastAsia="en-US" w:bidi="ar-SA"/>
      </w:rPr>
    </w:lvl>
    <w:lvl w:ilvl="2">
      <w:start w:val="0"/>
      <w:numFmt w:val="bullet"/>
      <w:lvlText w:val="•"/>
      <w:lvlJc w:val="left"/>
      <w:pPr>
        <w:ind w:left="1702" w:hanging="332"/>
      </w:pPr>
      <w:rPr>
        <w:rFonts w:hint="default"/>
        <w:lang w:val="es-ES" w:eastAsia="en-US" w:bidi="ar-SA"/>
      </w:rPr>
    </w:lvl>
    <w:lvl w:ilvl="3">
      <w:start w:val="0"/>
      <w:numFmt w:val="bullet"/>
      <w:lvlText w:val="•"/>
      <w:lvlJc w:val="left"/>
      <w:pPr>
        <w:ind w:left="2704" w:hanging="332"/>
      </w:pPr>
      <w:rPr>
        <w:rFonts w:hint="default"/>
        <w:lang w:val="es-ES" w:eastAsia="en-US" w:bidi="ar-SA"/>
      </w:rPr>
    </w:lvl>
    <w:lvl w:ilvl="4">
      <w:start w:val="0"/>
      <w:numFmt w:val="bullet"/>
      <w:lvlText w:val="•"/>
      <w:lvlJc w:val="left"/>
      <w:pPr>
        <w:ind w:left="3706" w:hanging="332"/>
      </w:pPr>
      <w:rPr>
        <w:rFonts w:hint="default"/>
        <w:lang w:val="es-ES" w:eastAsia="en-US" w:bidi="ar-SA"/>
      </w:rPr>
    </w:lvl>
    <w:lvl w:ilvl="5">
      <w:start w:val="0"/>
      <w:numFmt w:val="bullet"/>
      <w:lvlText w:val="•"/>
      <w:lvlJc w:val="left"/>
      <w:pPr>
        <w:ind w:left="4708" w:hanging="332"/>
      </w:pPr>
      <w:rPr>
        <w:rFonts w:hint="default"/>
        <w:lang w:val="es-ES" w:eastAsia="en-US" w:bidi="ar-SA"/>
      </w:rPr>
    </w:lvl>
    <w:lvl w:ilvl="6">
      <w:start w:val="0"/>
      <w:numFmt w:val="bullet"/>
      <w:lvlText w:val="•"/>
      <w:lvlJc w:val="left"/>
      <w:pPr>
        <w:ind w:left="5711" w:hanging="332"/>
      </w:pPr>
      <w:rPr>
        <w:rFonts w:hint="default"/>
        <w:lang w:val="es-ES" w:eastAsia="en-US" w:bidi="ar-SA"/>
      </w:rPr>
    </w:lvl>
    <w:lvl w:ilvl="7">
      <w:start w:val="0"/>
      <w:numFmt w:val="bullet"/>
      <w:lvlText w:val="•"/>
      <w:lvlJc w:val="left"/>
      <w:pPr>
        <w:ind w:left="6713" w:hanging="332"/>
      </w:pPr>
      <w:rPr>
        <w:rFonts w:hint="default"/>
        <w:lang w:val="es-ES" w:eastAsia="en-US" w:bidi="ar-SA"/>
      </w:rPr>
    </w:lvl>
    <w:lvl w:ilvl="8">
      <w:start w:val="0"/>
      <w:numFmt w:val="bullet"/>
      <w:lvlText w:val="•"/>
      <w:lvlJc w:val="left"/>
      <w:pPr>
        <w:ind w:left="7715" w:hanging="332"/>
      </w:pPr>
      <w:rPr>
        <w:rFonts w:hint="default"/>
        <w:lang w:val="es-ES" w:eastAsia="en-US" w:bidi="ar-SA"/>
      </w:rPr>
    </w:lvl>
  </w:abstractNum>
  <w:abstractNum w:abstractNumId="7">
    <w:multiLevelType w:val="hybridMultilevel"/>
    <w:lvl w:ilvl="0">
      <w:start w:val="0"/>
      <w:numFmt w:val="bullet"/>
      <w:lvlText w:val="●"/>
      <w:lvlJc w:val="left"/>
      <w:pPr>
        <w:ind w:left="720" w:hanging="360"/>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162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420" w:hanging="360"/>
      </w:pPr>
      <w:rPr>
        <w:rFonts w:hint="default"/>
        <w:lang w:val="es-ES" w:eastAsia="en-US" w:bidi="ar-SA"/>
      </w:rPr>
    </w:lvl>
    <w:lvl w:ilvl="4">
      <w:start w:val="0"/>
      <w:numFmt w:val="bullet"/>
      <w:lvlText w:val="•"/>
      <w:lvlJc w:val="left"/>
      <w:pPr>
        <w:ind w:left="4320" w:hanging="360"/>
      </w:pPr>
      <w:rPr>
        <w:rFonts w:hint="default"/>
        <w:lang w:val="es-ES" w:eastAsia="en-US" w:bidi="ar-SA"/>
      </w:rPr>
    </w:lvl>
    <w:lvl w:ilvl="5">
      <w:start w:val="0"/>
      <w:numFmt w:val="bullet"/>
      <w:lvlText w:val="•"/>
      <w:lvlJc w:val="left"/>
      <w:pPr>
        <w:ind w:left="5220" w:hanging="360"/>
      </w:pPr>
      <w:rPr>
        <w:rFonts w:hint="default"/>
        <w:lang w:val="es-ES" w:eastAsia="en-US" w:bidi="ar-SA"/>
      </w:rPr>
    </w:lvl>
    <w:lvl w:ilvl="6">
      <w:start w:val="0"/>
      <w:numFmt w:val="bullet"/>
      <w:lvlText w:val="•"/>
      <w:lvlJc w:val="left"/>
      <w:pPr>
        <w:ind w:left="6120" w:hanging="360"/>
      </w:pPr>
      <w:rPr>
        <w:rFonts w:hint="default"/>
        <w:lang w:val="es-ES" w:eastAsia="en-US" w:bidi="ar-SA"/>
      </w:rPr>
    </w:lvl>
    <w:lvl w:ilvl="7">
      <w:start w:val="0"/>
      <w:numFmt w:val="bullet"/>
      <w:lvlText w:val="•"/>
      <w:lvlJc w:val="left"/>
      <w:pPr>
        <w:ind w:left="7020" w:hanging="360"/>
      </w:pPr>
      <w:rPr>
        <w:rFonts w:hint="default"/>
        <w:lang w:val="es-ES" w:eastAsia="en-US" w:bidi="ar-SA"/>
      </w:rPr>
    </w:lvl>
    <w:lvl w:ilvl="8">
      <w:start w:val="0"/>
      <w:numFmt w:val="bullet"/>
      <w:lvlText w:val="•"/>
      <w:lvlJc w:val="left"/>
      <w:pPr>
        <w:ind w:left="7920" w:hanging="360"/>
      </w:pPr>
      <w:rPr>
        <w:rFonts w:hint="default"/>
        <w:lang w:val="es-ES" w:eastAsia="en-US" w:bidi="ar-SA"/>
      </w:rPr>
    </w:lvl>
  </w:abstractNum>
  <w:abstractNum w:abstractNumId="6">
    <w:multiLevelType w:val="hybridMultilevel"/>
    <w:lvl w:ilvl="0">
      <w:start w:val="0"/>
      <w:numFmt w:val="bullet"/>
      <w:lvlText w:val="●"/>
      <w:lvlJc w:val="left"/>
      <w:pPr>
        <w:ind w:left="720" w:hanging="360"/>
      </w:pPr>
      <w:rPr>
        <w:rFonts w:hint="default" w:ascii="Arial" w:hAnsi="Arial" w:eastAsia="Arial" w:cs="Arial"/>
        <w:b w:val="0"/>
        <w:bCs w:val="0"/>
        <w:i/>
        <w:iCs/>
        <w:spacing w:val="0"/>
        <w:w w:val="100"/>
        <w:sz w:val="22"/>
        <w:szCs w:val="22"/>
        <w:lang w:val="es-ES" w:eastAsia="en-US" w:bidi="ar-SA"/>
      </w:rPr>
    </w:lvl>
    <w:lvl w:ilvl="1">
      <w:start w:val="0"/>
      <w:numFmt w:val="bullet"/>
      <w:lvlText w:val="•"/>
      <w:lvlJc w:val="left"/>
      <w:pPr>
        <w:ind w:left="162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420" w:hanging="360"/>
      </w:pPr>
      <w:rPr>
        <w:rFonts w:hint="default"/>
        <w:lang w:val="es-ES" w:eastAsia="en-US" w:bidi="ar-SA"/>
      </w:rPr>
    </w:lvl>
    <w:lvl w:ilvl="4">
      <w:start w:val="0"/>
      <w:numFmt w:val="bullet"/>
      <w:lvlText w:val="•"/>
      <w:lvlJc w:val="left"/>
      <w:pPr>
        <w:ind w:left="4320" w:hanging="360"/>
      </w:pPr>
      <w:rPr>
        <w:rFonts w:hint="default"/>
        <w:lang w:val="es-ES" w:eastAsia="en-US" w:bidi="ar-SA"/>
      </w:rPr>
    </w:lvl>
    <w:lvl w:ilvl="5">
      <w:start w:val="0"/>
      <w:numFmt w:val="bullet"/>
      <w:lvlText w:val="•"/>
      <w:lvlJc w:val="left"/>
      <w:pPr>
        <w:ind w:left="5220" w:hanging="360"/>
      </w:pPr>
      <w:rPr>
        <w:rFonts w:hint="default"/>
        <w:lang w:val="es-ES" w:eastAsia="en-US" w:bidi="ar-SA"/>
      </w:rPr>
    </w:lvl>
    <w:lvl w:ilvl="6">
      <w:start w:val="0"/>
      <w:numFmt w:val="bullet"/>
      <w:lvlText w:val="•"/>
      <w:lvlJc w:val="left"/>
      <w:pPr>
        <w:ind w:left="6120" w:hanging="360"/>
      </w:pPr>
      <w:rPr>
        <w:rFonts w:hint="default"/>
        <w:lang w:val="es-ES" w:eastAsia="en-US" w:bidi="ar-SA"/>
      </w:rPr>
    </w:lvl>
    <w:lvl w:ilvl="7">
      <w:start w:val="0"/>
      <w:numFmt w:val="bullet"/>
      <w:lvlText w:val="•"/>
      <w:lvlJc w:val="left"/>
      <w:pPr>
        <w:ind w:left="7020" w:hanging="360"/>
      </w:pPr>
      <w:rPr>
        <w:rFonts w:hint="default"/>
        <w:lang w:val="es-ES" w:eastAsia="en-US" w:bidi="ar-SA"/>
      </w:rPr>
    </w:lvl>
    <w:lvl w:ilvl="8">
      <w:start w:val="0"/>
      <w:numFmt w:val="bullet"/>
      <w:lvlText w:val="•"/>
      <w:lvlJc w:val="left"/>
      <w:pPr>
        <w:ind w:left="7920" w:hanging="360"/>
      </w:pPr>
      <w:rPr>
        <w:rFonts w:hint="default"/>
        <w:lang w:val="es-ES" w:eastAsia="en-US" w:bidi="ar-SA"/>
      </w:rPr>
    </w:lvl>
  </w:abstractNum>
  <w:abstractNum w:abstractNumId="5">
    <w:multiLevelType w:val="hybridMultilevel"/>
    <w:lvl w:ilvl="0">
      <w:start w:val="0"/>
      <w:numFmt w:val="bullet"/>
      <w:lvlText w:val="●"/>
      <w:lvlJc w:val="left"/>
      <w:pPr>
        <w:ind w:left="720" w:hanging="360"/>
      </w:pPr>
      <w:rPr>
        <w:rFonts w:hint="default" w:ascii="Arial" w:hAnsi="Arial" w:eastAsia="Arial" w:cs="Arial"/>
        <w:b w:val="0"/>
        <w:bCs w:val="0"/>
        <w:i/>
        <w:iCs/>
        <w:spacing w:val="0"/>
        <w:w w:val="100"/>
        <w:sz w:val="22"/>
        <w:szCs w:val="22"/>
        <w:lang w:val="es-ES" w:eastAsia="en-US" w:bidi="ar-SA"/>
      </w:rPr>
    </w:lvl>
    <w:lvl w:ilvl="1">
      <w:start w:val="0"/>
      <w:numFmt w:val="bullet"/>
      <w:lvlText w:val="•"/>
      <w:lvlJc w:val="left"/>
      <w:pPr>
        <w:ind w:left="162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420" w:hanging="360"/>
      </w:pPr>
      <w:rPr>
        <w:rFonts w:hint="default"/>
        <w:lang w:val="es-ES" w:eastAsia="en-US" w:bidi="ar-SA"/>
      </w:rPr>
    </w:lvl>
    <w:lvl w:ilvl="4">
      <w:start w:val="0"/>
      <w:numFmt w:val="bullet"/>
      <w:lvlText w:val="•"/>
      <w:lvlJc w:val="left"/>
      <w:pPr>
        <w:ind w:left="4320" w:hanging="360"/>
      </w:pPr>
      <w:rPr>
        <w:rFonts w:hint="default"/>
        <w:lang w:val="es-ES" w:eastAsia="en-US" w:bidi="ar-SA"/>
      </w:rPr>
    </w:lvl>
    <w:lvl w:ilvl="5">
      <w:start w:val="0"/>
      <w:numFmt w:val="bullet"/>
      <w:lvlText w:val="•"/>
      <w:lvlJc w:val="left"/>
      <w:pPr>
        <w:ind w:left="5220" w:hanging="360"/>
      </w:pPr>
      <w:rPr>
        <w:rFonts w:hint="default"/>
        <w:lang w:val="es-ES" w:eastAsia="en-US" w:bidi="ar-SA"/>
      </w:rPr>
    </w:lvl>
    <w:lvl w:ilvl="6">
      <w:start w:val="0"/>
      <w:numFmt w:val="bullet"/>
      <w:lvlText w:val="•"/>
      <w:lvlJc w:val="left"/>
      <w:pPr>
        <w:ind w:left="6120" w:hanging="360"/>
      </w:pPr>
      <w:rPr>
        <w:rFonts w:hint="default"/>
        <w:lang w:val="es-ES" w:eastAsia="en-US" w:bidi="ar-SA"/>
      </w:rPr>
    </w:lvl>
    <w:lvl w:ilvl="7">
      <w:start w:val="0"/>
      <w:numFmt w:val="bullet"/>
      <w:lvlText w:val="•"/>
      <w:lvlJc w:val="left"/>
      <w:pPr>
        <w:ind w:left="7020" w:hanging="360"/>
      </w:pPr>
      <w:rPr>
        <w:rFonts w:hint="default"/>
        <w:lang w:val="es-ES" w:eastAsia="en-US" w:bidi="ar-SA"/>
      </w:rPr>
    </w:lvl>
    <w:lvl w:ilvl="8">
      <w:start w:val="0"/>
      <w:numFmt w:val="bullet"/>
      <w:lvlText w:val="•"/>
      <w:lvlJc w:val="left"/>
      <w:pPr>
        <w:ind w:left="7920" w:hanging="360"/>
      </w:pPr>
      <w:rPr>
        <w:rFonts w:hint="default"/>
        <w:lang w:val="es-ES" w:eastAsia="en-US" w:bidi="ar-SA"/>
      </w:rPr>
    </w:lvl>
  </w:abstractNum>
  <w:abstractNum w:abstractNumId="4">
    <w:multiLevelType w:val="hybridMultilevel"/>
    <w:lvl w:ilvl="0">
      <w:start w:val="2"/>
      <w:numFmt w:val="decimal"/>
      <w:lvlText w:val="%1"/>
      <w:lvlJc w:val="left"/>
      <w:pPr>
        <w:ind w:left="427" w:hanging="428"/>
        <w:jc w:val="left"/>
      </w:pPr>
      <w:rPr>
        <w:rFonts w:hint="default"/>
        <w:lang w:val="es-ES" w:eastAsia="en-US" w:bidi="ar-SA"/>
      </w:rPr>
    </w:lvl>
    <w:lvl w:ilvl="1">
      <w:start w:val="5"/>
      <w:numFmt w:val="decimal"/>
      <w:lvlText w:val="%1.%2."/>
      <w:lvlJc w:val="left"/>
      <w:pPr>
        <w:ind w:left="427" w:hanging="428"/>
        <w:jc w:val="left"/>
      </w:pPr>
      <w:rPr>
        <w:rFonts w:hint="default" w:ascii="Arial" w:hAnsi="Arial" w:eastAsia="Arial" w:cs="Arial"/>
        <w:b/>
        <w:bCs/>
        <w:i w:val="0"/>
        <w:iCs w:val="0"/>
        <w:spacing w:val="-1"/>
        <w:w w:val="100"/>
        <w:sz w:val="22"/>
        <w:szCs w:val="22"/>
        <w:lang w:val="es-ES" w:eastAsia="en-US" w:bidi="ar-SA"/>
      </w:rPr>
    </w:lvl>
    <w:lvl w:ilvl="2">
      <w:start w:val="1"/>
      <w:numFmt w:val="decimal"/>
      <w:lvlText w:val="%1.%2.%3."/>
      <w:lvlJc w:val="left"/>
      <w:pPr>
        <w:ind w:left="1331" w:hanging="612"/>
        <w:jc w:val="left"/>
      </w:pPr>
      <w:rPr>
        <w:rFonts w:hint="default" w:ascii="Arial" w:hAnsi="Arial" w:eastAsia="Arial" w:cs="Arial"/>
        <w:b/>
        <w:bCs/>
        <w:i w:val="0"/>
        <w:iCs w:val="0"/>
        <w:spacing w:val="-1"/>
        <w:w w:val="100"/>
        <w:sz w:val="22"/>
        <w:szCs w:val="22"/>
        <w:lang w:val="es-ES" w:eastAsia="en-US" w:bidi="ar-SA"/>
      </w:rPr>
    </w:lvl>
    <w:lvl w:ilvl="3">
      <w:start w:val="0"/>
      <w:numFmt w:val="bullet"/>
      <w:lvlText w:val="•"/>
      <w:lvlJc w:val="left"/>
      <w:pPr>
        <w:ind w:left="3202" w:hanging="612"/>
      </w:pPr>
      <w:rPr>
        <w:rFonts w:hint="default"/>
        <w:lang w:val="es-ES" w:eastAsia="en-US" w:bidi="ar-SA"/>
      </w:rPr>
    </w:lvl>
    <w:lvl w:ilvl="4">
      <w:start w:val="0"/>
      <w:numFmt w:val="bullet"/>
      <w:lvlText w:val="•"/>
      <w:lvlJc w:val="left"/>
      <w:pPr>
        <w:ind w:left="4133" w:hanging="612"/>
      </w:pPr>
      <w:rPr>
        <w:rFonts w:hint="default"/>
        <w:lang w:val="es-ES" w:eastAsia="en-US" w:bidi="ar-SA"/>
      </w:rPr>
    </w:lvl>
    <w:lvl w:ilvl="5">
      <w:start w:val="0"/>
      <w:numFmt w:val="bullet"/>
      <w:lvlText w:val="•"/>
      <w:lvlJc w:val="left"/>
      <w:pPr>
        <w:ind w:left="5064" w:hanging="612"/>
      </w:pPr>
      <w:rPr>
        <w:rFonts w:hint="default"/>
        <w:lang w:val="es-ES" w:eastAsia="en-US" w:bidi="ar-SA"/>
      </w:rPr>
    </w:lvl>
    <w:lvl w:ilvl="6">
      <w:start w:val="0"/>
      <w:numFmt w:val="bullet"/>
      <w:lvlText w:val="•"/>
      <w:lvlJc w:val="left"/>
      <w:pPr>
        <w:ind w:left="5995" w:hanging="612"/>
      </w:pPr>
      <w:rPr>
        <w:rFonts w:hint="default"/>
        <w:lang w:val="es-ES" w:eastAsia="en-US" w:bidi="ar-SA"/>
      </w:rPr>
    </w:lvl>
    <w:lvl w:ilvl="7">
      <w:start w:val="0"/>
      <w:numFmt w:val="bullet"/>
      <w:lvlText w:val="•"/>
      <w:lvlJc w:val="left"/>
      <w:pPr>
        <w:ind w:left="6926" w:hanging="612"/>
      </w:pPr>
      <w:rPr>
        <w:rFonts w:hint="default"/>
        <w:lang w:val="es-ES" w:eastAsia="en-US" w:bidi="ar-SA"/>
      </w:rPr>
    </w:lvl>
    <w:lvl w:ilvl="8">
      <w:start w:val="0"/>
      <w:numFmt w:val="bullet"/>
      <w:lvlText w:val="•"/>
      <w:lvlJc w:val="left"/>
      <w:pPr>
        <w:ind w:left="7857" w:hanging="612"/>
      </w:pPr>
      <w:rPr>
        <w:rFonts w:hint="default"/>
        <w:lang w:val="es-ES" w:eastAsia="en-US" w:bidi="ar-SA"/>
      </w:rPr>
    </w:lvl>
  </w:abstractNum>
  <w:abstractNum w:abstractNumId="3">
    <w:multiLevelType w:val="hybridMultilevel"/>
    <w:lvl w:ilvl="0">
      <w:start w:val="0"/>
      <w:numFmt w:val="bullet"/>
      <w:lvlText w:val="❖"/>
      <w:lvlJc w:val="left"/>
      <w:pPr>
        <w:ind w:left="360" w:hanging="360"/>
      </w:pPr>
      <w:rPr>
        <w:rFonts w:hint="default" w:ascii="MS PGothic" w:hAnsi="MS PGothic" w:eastAsia="MS PGothic" w:cs="MS PGothic"/>
        <w:b w:val="0"/>
        <w:bCs w:val="0"/>
        <w:i w:val="0"/>
        <w:iCs w:val="0"/>
        <w:spacing w:val="0"/>
        <w:w w:val="100"/>
        <w:sz w:val="22"/>
        <w:szCs w:val="22"/>
        <w:lang w:val="es-ES" w:eastAsia="en-US" w:bidi="ar-SA"/>
      </w:rPr>
    </w:lvl>
    <w:lvl w:ilvl="1">
      <w:start w:val="0"/>
      <w:numFmt w:val="bullet"/>
      <w:lvlText w:val="●"/>
      <w:lvlJc w:val="left"/>
      <w:pPr>
        <w:ind w:left="720" w:hanging="360"/>
      </w:pPr>
      <w:rPr>
        <w:rFonts w:hint="default" w:ascii="Arial" w:hAnsi="Arial" w:eastAsia="Arial" w:cs="Arial"/>
        <w:spacing w:val="0"/>
        <w:w w:val="100"/>
        <w:lang w:val="es-ES" w:eastAsia="en-US" w:bidi="ar-SA"/>
      </w:rPr>
    </w:lvl>
    <w:lvl w:ilvl="2">
      <w:start w:val="0"/>
      <w:numFmt w:val="bullet"/>
      <w:lvlText w:val="•"/>
      <w:lvlJc w:val="left"/>
      <w:pPr>
        <w:ind w:left="1720" w:hanging="360"/>
      </w:pPr>
      <w:rPr>
        <w:rFonts w:hint="default"/>
        <w:lang w:val="es-ES" w:eastAsia="en-US" w:bidi="ar-SA"/>
      </w:rPr>
    </w:lvl>
    <w:lvl w:ilvl="3">
      <w:start w:val="0"/>
      <w:numFmt w:val="bullet"/>
      <w:lvlText w:val="•"/>
      <w:lvlJc w:val="left"/>
      <w:pPr>
        <w:ind w:left="2720" w:hanging="360"/>
      </w:pPr>
      <w:rPr>
        <w:rFonts w:hint="default"/>
        <w:lang w:val="es-ES" w:eastAsia="en-US" w:bidi="ar-SA"/>
      </w:rPr>
    </w:lvl>
    <w:lvl w:ilvl="4">
      <w:start w:val="0"/>
      <w:numFmt w:val="bullet"/>
      <w:lvlText w:val="•"/>
      <w:lvlJc w:val="left"/>
      <w:pPr>
        <w:ind w:left="3720" w:hanging="360"/>
      </w:pPr>
      <w:rPr>
        <w:rFonts w:hint="default"/>
        <w:lang w:val="es-ES" w:eastAsia="en-US" w:bidi="ar-SA"/>
      </w:rPr>
    </w:lvl>
    <w:lvl w:ilvl="5">
      <w:start w:val="0"/>
      <w:numFmt w:val="bullet"/>
      <w:lvlText w:val="•"/>
      <w:lvlJc w:val="left"/>
      <w:pPr>
        <w:ind w:left="4720" w:hanging="360"/>
      </w:pPr>
      <w:rPr>
        <w:rFonts w:hint="default"/>
        <w:lang w:val="es-ES" w:eastAsia="en-US" w:bidi="ar-SA"/>
      </w:rPr>
    </w:lvl>
    <w:lvl w:ilvl="6">
      <w:start w:val="0"/>
      <w:numFmt w:val="bullet"/>
      <w:lvlText w:val="•"/>
      <w:lvlJc w:val="left"/>
      <w:pPr>
        <w:ind w:left="5720" w:hanging="360"/>
      </w:pPr>
      <w:rPr>
        <w:rFonts w:hint="default"/>
        <w:lang w:val="es-ES" w:eastAsia="en-US" w:bidi="ar-SA"/>
      </w:rPr>
    </w:lvl>
    <w:lvl w:ilvl="7">
      <w:start w:val="0"/>
      <w:numFmt w:val="bullet"/>
      <w:lvlText w:val="•"/>
      <w:lvlJc w:val="left"/>
      <w:pPr>
        <w:ind w:left="6720" w:hanging="360"/>
      </w:pPr>
      <w:rPr>
        <w:rFonts w:hint="default"/>
        <w:lang w:val="es-ES" w:eastAsia="en-US" w:bidi="ar-SA"/>
      </w:rPr>
    </w:lvl>
    <w:lvl w:ilvl="8">
      <w:start w:val="0"/>
      <w:numFmt w:val="bullet"/>
      <w:lvlText w:val="•"/>
      <w:lvlJc w:val="left"/>
      <w:pPr>
        <w:ind w:left="7720" w:hanging="360"/>
      </w:pPr>
      <w:rPr>
        <w:rFonts w:hint="default"/>
        <w:lang w:val="es-ES" w:eastAsia="en-US" w:bidi="ar-SA"/>
      </w:rPr>
    </w:lvl>
  </w:abstractNum>
  <w:abstractNum w:abstractNumId="2">
    <w:multiLevelType w:val="hybridMultilevel"/>
    <w:lvl w:ilvl="0">
      <w:start w:val="0"/>
      <w:numFmt w:val="bullet"/>
      <w:lvlText w:val="●"/>
      <w:lvlJc w:val="left"/>
      <w:pPr>
        <w:ind w:left="720" w:hanging="360"/>
      </w:pPr>
      <w:rPr>
        <w:rFonts w:hint="default" w:ascii="Arial MT" w:hAnsi="Arial MT" w:eastAsia="Arial MT" w:cs="Arial MT"/>
        <w:b w:val="0"/>
        <w:bCs w:val="0"/>
        <w:i w:val="0"/>
        <w:iCs w:val="0"/>
        <w:spacing w:val="0"/>
        <w:w w:val="60"/>
        <w:sz w:val="22"/>
        <w:szCs w:val="22"/>
        <w:lang w:val="es-ES" w:eastAsia="en-US" w:bidi="ar-SA"/>
      </w:rPr>
    </w:lvl>
    <w:lvl w:ilvl="1">
      <w:start w:val="0"/>
      <w:numFmt w:val="bullet"/>
      <w:lvlText w:val="•"/>
      <w:lvlJc w:val="left"/>
      <w:pPr>
        <w:ind w:left="162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420" w:hanging="360"/>
      </w:pPr>
      <w:rPr>
        <w:rFonts w:hint="default"/>
        <w:lang w:val="es-ES" w:eastAsia="en-US" w:bidi="ar-SA"/>
      </w:rPr>
    </w:lvl>
    <w:lvl w:ilvl="4">
      <w:start w:val="0"/>
      <w:numFmt w:val="bullet"/>
      <w:lvlText w:val="•"/>
      <w:lvlJc w:val="left"/>
      <w:pPr>
        <w:ind w:left="4320" w:hanging="360"/>
      </w:pPr>
      <w:rPr>
        <w:rFonts w:hint="default"/>
        <w:lang w:val="es-ES" w:eastAsia="en-US" w:bidi="ar-SA"/>
      </w:rPr>
    </w:lvl>
    <w:lvl w:ilvl="5">
      <w:start w:val="0"/>
      <w:numFmt w:val="bullet"/>
      <w:lvlText w:val="•"/>
      <w:lvlJc w:val="left"/>
      <w:pPr>
        <w:ind w:left="5220" w:hanging="360"/>
      </w:pPr>
      <w:rPr>
        <w:rFonts w:hint="default"/>
        <w:lang w:val="es-ES" w:eastAsia="en-US" w:bidi="ar-SA"/>
      </w:rPr>
    </w:lvl>
    <w:lvl w:ilvl="6">
      <w:start w:val="0"/>
      <w:numFmt w:val="bullet"/>
      <w:lvlText w:val="•"/>
      <w:lvlJc w:val="left"/>
      <w:pPr>
        <w:ind w:left="6120" w:hanging="360"/>
      </w:pPr>
      <w:rPr>
        <w:rFonts w:hint="default"/>
        <w:lang w:val="es-ES" w:eastAsia="en-US" w:bidi="ar-SA"/>
      </w:rPr>
    </w:lvl>
    <w:lvl w:ilvl="7">
      <w:start w:val="0"/>
      <w:numFmt w:val="bullet"/>
      <w:lvlText w:val="•"/>
      <w:lvlJc w:val="left"/>
      <w:pPr>
        <w:ind w:left="7020" w:hanging="360"/>
      </w:pPr>
      <w:rPr>
        <w:rFonts w:hint="default"/>
        <w:lang w:val="es-ES" w:eastAsia="en-US" w:bidi="ar-SA"/>
      </w:rPr>
    </w:lvl>
    <w:lvl w:ilvl="8">
      <w:start w:val="0"/>
      <w:numFmt w:val="bullet"/>
      <w:lvlText w:val="•"/>
      <w:lvlJc w:val="left"/>
      <w:pPr>
        <w:ind w:left="7920" w:hanging="360"/>
      </w:pPr>
      <w:rPr>
        <w:rFonts w:hint="default"/>
        <w:lang w:val="es-ES" w:eastAsia="en-US" w:bidi="ar-SA"/>
      </w:rPr>
    </w:lvl>
  </w:abstractNum>
  <w:abstractNum w:abstractNumId="1">
    <w:multiLevelType w:val="hybridMultilevel"/>
    <w:lvl w:ilvl="0">
      <w:start w:val="1"/>
      <w:numFmt w:val="decimal"/>
      <w:lvlText w:val="%1."/>
      <w:lvlJc w:val="left"/>
      <w:pPr>
        <w:ind w:left="720" w:hanging="360"/>
        <w:jc w:val="right"/>
      </w:pPr>
      <w:rPr>
        <w:rFonts w:hint="default" w:ascii="Arial" w:hAnsi="Arial" w:eastAsia="Arial" w:cs="Arial"/>
        <w:b/>
        <w:bCs/>
        <w:i w:val="0"/>
        <w:iCs w:val="0"/>
        <w:spacing w:val="-1"/>
        <w:w w:val="100"/>
        <w:sz w:val="22"/>
        <w:szCs w:val="22"/>
        <w:lang w:val="es-ES" w:eastAsia="en-US" w:bidi="ar-SA"/>
      </w:rPr>
    </w:lvl>
    <w:lvl w:ilvl="1">
      <w:start w:val="1"/>
      <w:numFmt w:val="decimal"/>
      <w:lvlText w:val="%1.%2."/>
      <w:lvlJc w:val="left"/>
      <w:pPr>
        <w:ind w:left="427" w:hanging="428"/>
        <w:jc w:val="left"/>
      </w:pPr>
      <w:rPr>
        <w:rFonts w:hint="default" w:ascii="Arial" w:hAnsi="Arial" w:eastAsia="Arial" w:cs="Arial"/>
        <w:b/>
        <w:bCs/>
        <w:i w:val="0"/>
        <w:iCs w:val="0"/>
        <w:spacing w:val="-1"/>
        <w:w w:val="100"/>
        <w:sz w:val="22"/>
        <w:szCs w:val="22"/>
        <w:lang w:val="es-ES" w:eastAsia="en-US" w:bidi="ar-SA"/>
      </w:rPr>
    </w:lvl>
    <w:lvl w:ilvl="2">
      <w:start w:val="0"/>
      <w:numFmt w:val="bullet"/>
      <w:lvlText w:val="-"/>
      <w:lvlJc w:val="left"/>
      <w:pPr>
        <w:ind w:left="720" w:hanging="360"/>
      </w:pPr>
      <w:rPr>
        <w:rFonts w:hint="default" w:ascii="Arial MT" w:hAnsi="Arial MT" w:eastAsia="Arial MT" w:cs="Arial MT"/>
        <w:b w:val="0"/>
        <w:bCs w:val="0"/>
        <w:i w:val="0"/>
        <w:iCs w:val="0"/>
        <w:spacing w:val="0"/>
        <w:w w:val="81"/>
        <w:sz w:val="22"/>
        <w:szCs w:val="22"/>
        <w:lang w:val="es-ES" w:eastAsia="en-US" w:bidi="ar-SA"/>
      </w:rPr>
    </w:lvl>
    <w:lvl w:ilvl="3">
      <w:start w:val="0"/>
      <w:numFmt w:val="bullet"/>
      <w:lvlText w:val="•"/>
      <w:lvlJc w:val="left"/>
      <w:pPr>
        <w:ind w:left="2720" w:hanging="360"/>
      </w:pPr>
      <w:rPr>
        <w:rFonts w:hint="default"/>
        <w:lang w:val="es-ES" w:eastAsia="en-US" w:bidi="ar-SA"/>
      </w:rPr>
    </w:lvl>
    <w:lvl w:ilvl="4">
      <w:start w:val="0"/>
      <w:numFmt w:val="bullet"/>
      <w:lvlText w:val="•"/>
      <w:lvlJc w:val="left"/>
      <w:pPr>
        <w:ind w:left="3720" w:hanging="360"/>
      </w:pPr>
      <w:rPr>
        <w:rFonts w:hint="default"/>
        <w:lang w:val="es-ES" w:eastAsia="en-US" w:bidi="ar-SA"/>
      </w:rPr>
    </w:lvl>
    <w:lvl w:ilvl="5">
      <w:start w:val="0"/>
      <w:numFmt w:val="bullet"/>
      <w:lvlText w:val="•"/>
      <w:lvlJc w:val="left"/>
      <w:pPr>
        <w:ind w:left="4720" w:hanging="360"/>
      </w:pPr>
      <w:rPr>
        <w:rFonts w:hint="default"/>
        <w:lang w:val="es-ES" w:eastAsia="en-US" w:bidi="ar-SA"/>
      </w:rPr>
    </w:lvl>
    <w:lvl w:ilvl="6">
      <w:start w:val="0"/>
      <w:numFmt w:val="bullet"/>
      <w:lvlText w:val="•"/>
      <w:lvlJc w:val="left"/>
      <w:pPr>
        <w:ind w:left="5720" w:hanging="360"/>
      </w:pPr>
      <w:rPr>
        <w:rFonts w:hint="default"/>
        <w:lang w:val="es-ES" w:eastAsia="en-US" w:bidi="ar-SA"/>
      </w:rPr>
    </w:lvl>
    <w:lvl w:ilvl="7">
      <w:start w:val="0"/>
      <w:numFmt w:val="bullet"/>
      <w:lvlText w:val="•"/>
      <w:lvlJc w:val="left"/>
      <w:pPr>
        <w:ind w:left="6720" w:hanging="360"/>
      </w:pPr>
      <w:rPr>
        <w:rFonts w:hint="default"/>
        <w:lang w:val="es-ES" w:eastAsia="en-US" w:bidi="ar-SA"/>
      </w:rPr>
    </w:lvl>
    <w:lvl w:ilvl="8">
      <w:start w:val="0"/>
      <w:numFmt w:val="bullet"/>
      <w:lvlText w:val="•"/>
      <w:lvlJc w:val="left"/>
      <w:pPr>
        <w:ind w:left="7720" w:hanging="360"/>
      </w:pPr>
      <w:rPr>
        <w:rFonts w:hint="default"/>
        <w:lang w:val="es-ES" w:eastAsia="en-US" w:bidi="ar-SA"/>
      </w:rPr>
    </w:lvl>
  </w:abstractNum>
  <w:abstractNum w:abstractNumId="0">
    <w:multiLevelType w:val="hybridMultilevel"/>
    <w:lvl w:ilvl="0">
      <w:start w:val="1"/>
      <w:numFmt w:val="decimal"/>
      <w:lvlText w:val="%1."/>
      <w:lvlJc w:val="left"/>
      <w:pPr>
        <w:ind w:left="720" w:hanging="360"/>
        <w:jc w:val="left"/>
      </w:pPr>
      <w:rPr>
        <w:rFonts w:hint="default" w:ascii="Arial MT" w:hAnsi="Arial MT" w:eastAsia="Arial MT" w:cs="Arial MT"/>
        <w:b w:val="0"/>
        <w:bCs w:val="0"/>
        <w:i w:val="0"/>
        <w:iCs w:val="0"/>
        <w:spacing w:val="-1"/>
        <w:w w:val="100"/>
        <w:sz w:val="22"/>
        <w:szCs w:val="22"/>
        <w:lang w:val="es-ES" w:eastAsia="en-US" w:bidi="ar-SA"/>
      </w:rPr>
    </w:lvl>
    <w:lvl w:ilvl="1">
      <w:start w:val="1"/>
      <w:numFmt w:val="decimal"/>
      <w:lvlText w:val="%1.%2."/>
      <w:lvlJc w:val="left"/>
      <w:pPr>
        <w:ind w:left="1147" w:hanging="428"/>
        <w:jc w:val="left"/>
      </w:pPr>
      <w:rPr>
        <w:rFonts w:hint="default" w:ascii="Arial MT" w:hAnsi="Arial MT" w:eastAsia="Arial MT" w:cs="Arial MT"/>
        <w:b w:val="0"/>
        <w:bCs w:val="0"/>
        <w:i w:val="0"/>
        <w:iCs w:val="0"/>
        <w:spacing w:val="-1"/>
        <w:w w:val="100"/>
        <w:sz w:val="22"/>
        <w:szCs w:val="22"/>
        <w:lang w:val="es-ES" w:eastAsia="en-US" w:bidi="ar-SA"/>
      </w:rPr>
    </w:lvl>
    <w:lvl w:ilvl="2">
      <w:start w:val="0"/>
      <w:numFmt w:val="bullet"/>
      <w:lvlText w:val="•"/>
      <w:lvlJc w:val="left"/>
      <w:pPr>
        <w:ind w:left="2093" w:hanging="428"/>
      </w:pPr>
      <w:rPr>
        <w:rFonts w:hint="default"/>
        <w:lang w:val="es-ES" w:eastAsia="en-US" w:bidi="ar-SA"/>
      </w:rPr>
    </w:lvl>
    <w:lvl w:ilvl="3">
      <w:start w:val="0"/>
      <w:numFmt w:val="bullet"/>
      <w:lvlText w:val="•"/>
      <w:lvlJc w:val="left"/>
      <w:pPr>
        <w:ind w:left="3046" w:hanging="428"/>
      </w:pPr>
      <w:rPr>
        <w:rFonts w:hint="default"/>
        <w:lang w:val="es-ES" w:eastAsia="en-US" w:bidi="ar-SA"/>
      </w:rPr>
    </w:lvl>
    <w:lvl w:ilvl="4">
      <w:start w:val="0"/>
      <w:numFmt w:val="bullet"/>
      <w:lvlText w:val="•"/>
      <w:lvlJc w:val="left"/>
      <w:pPr>
        <w:ind w:left="4000" w:hanging="428"/>
      </w:pPr>
      <w:rPr>
        <w:rFonts w:hint="default"/>
        <w:lang w:val="es-ES" w:eastAsia="en-US" w:bidi="ar-SA"/>
      </w:rPr>
    </w:lvl>
    <w:lvl w:ilvl="5">
      <w:start w:val="0"/>
      <w:numFmt w:val="bullet"/>
      <w:lvlText w:val="•"/>
      <w:lvlJc w:val="left"/>
      <w:pPr>
        <w:ind w:left="4953" w:hanging="428"/>
      </w:pPr>
      <w:rPr>
        <w:rFonts w:hint="default"/>
        <w:lang w:val="es-ES" w:eastAsia="en-US" w:bidi="ar-SA"/>
      </w:rPr>
    </w:lvl>
    <w:lvl w:ilvl="6">
      <w:start w:val="0"/>
      <w:numFmt w:val="bullet"/>
      <w:lvlText w:val="•"/>
      <w:lvlJc w:val="left"/>
      <w:pPr>
        <w:ind w:left="5906" w:hanging="428"/>
      </w:pPr>
      <w:rPr>
        <w:rFonts w:hint="default"/>
        <w:lang w:val="es-ES" w:eastAsia="en-US" w:bidi="ar-SA"/>
      </w:rPr>
    </w:lvl>
    <w:lvl w:ilvl="7">
      <w:start w:val="0"/>
      <w:numFmt w:val="bullet"/>
      <w:lvlText w:val="•"/>
      <w:lvlJc w:val="left"/>
      <w:pPr>
        <w:ind w:left="6860" w:hanging="428"/>
      </w:pPr>
      <w:rPr>
        <w:rFonts w:hint="default"/>
        <w:lang w:val="es-ES" w:eastAsia="en-US" w:bidi="ar-SA"/>
      </w:rPr>
    </w:lvl>
    <w:lvl w:ilvl="8">
      <w:start w:val="0"/>
      <w:numFmt w:val="bullet"/>
      <w:lvlText w:val="•"/>
      <w:lvlJc w:val="left"/>
      <w:pPr>
        <w:ind w:left="7813" w:hanging="428"/>
      </w:pPr>
      <w:rPr>
        <w:rFonts w:hint="default"/>
        <w:lang w:val="es-E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Heading1" w:type="paragraph">
    <w:name w:val="Heading 1"/>
    <w:basedOn w:val="Normal"/>
    <w:uiPriority w:val="1"/>
    <w:qFormat/>
    <w:pP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outlineLvl w:val="2"/>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720" w:hanging="360"/>
    </w:pPr>
    <w:rPr>
      <w:rFonts w:ascii="Arial" w:hAnsi="Arial" w:eastAsia="Arial" w:cs="Arial"/>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camara.gov.co/inversion-en-ciencia-tecnologia-e-innovacion-ctei-344/" TargetMode="External"/><Relationship Id="rId8" Type="http://schemas.openxmlformats.org/officeDocument/2006/relationships/hyperlink" Target="https://drive.google.com/file/d/1K6ww8-y4iP2FGh95KQ7a6eP-J1p9_2Fy/view?usp=sharing" TargetMode="External"/><Relationship Id="rId9" Type="http://schemas.openxmlformats.org/officeDocument/2006/relationships/hyperlink" Target="https://drive.google.com/file/d/1Zpm9r7mRhn83LhESfm1EiZwPBrSCWE_Y/view?usp=sharing" TargetMode="External"/><Relationship Id="rId10" Type="http://schemas.openxmlformats.org/officeDocument/2006/relationships/hyperlink" Target="https://www.portafolio.co/tecnologia/cuantos-intentos-de-ciberataques-se-han-presentado-en-el-2024-618930" TargetMode="External"/><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yperlink" Target="http://www.fortinet.com/lat/fortiguard/labs" TargetMode="External"/><Relationship Id="rId15" Type="http://schemas.openxmlformats.org/officeDocument/2006/relationships/image" Target="media/image6.jpeg"/><Relationship Id="rId16" Type="http://schemas.openxmlformats.org/officeDocument/2006/relationships/hyperlink" Target="https://www.bing.com/ck/a?!&amp;&amp;p=e453f988b264b01b60c11e24346f4770f078696ca0c9e36ace1d5e09fc24bce3JmltdHM9MTc0MTIxOTIwMA&amp;ptn=3&amp;ver=2&amp;hsh=4&amp;fclid=06fdf59f-05ca-6e38-2237-e00e049f6fcf&amp;u=a1aHR0cHM6Ly9hYWFlcy5mYWMubWlsLmNvL3NpdGVzL2FhYWVzL2ZpbGVzL0FBQUVTL2RvY3VtZW50b3MvY3ItMDA0LTE5X25pdmVsZXNfZGVfbWFudGVuaW1pZW50by5wZGY&amp;ntb=1" TargetMode="External"/><Relationship Id="rId17" Type="http://schemas.openxmlformats.org/officeDocument/2006/relationships/hyperlink" Target="https://drive.google.com/file/d/144mgyrBAGAiwSw5E5lvH31fpP0rMzp4T/view?usp=sharing" TargetMode="External"/><Relationship Id="rId18" Type="http://schemas.openxmlformats.org/officeDocument/2006/relationships/hyperlink" Target="https://drive.google.com/file/d/1VUeYIv9CYrh-qB7-9KZ6iUKFhq-0AAEU/view?usp=sharing" TargetMode="External"/><Relationship Id="rId19" Type="http://schemas.openxmlformats.org/officeDocument/2006/relationships/hyperlink" Target="http://www.secretariasenado.gov.co/senado/basedoc/ley_0005_1992_pr004.html#140" TargetMode="External"/><Relationship Id="rId20" Type="http://schemas.openxmlformats.org/officeDocument/2006/relationships/hyperlink" Target="http://www.icde.gov.co/la-icde/marco-referencia" TargetMode="External"/><Relationship Id="rId2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wilmer.castellanos@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s://www.camara.gov.co/inversion-en-ciencia-tecnologia-e-innovacion-ctei-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Ponencia primer debate P.A.L.017-2025SC (INVERSIÓN EN CIENCIA, TECNOLOGÍA E INNOVACIÓN (CTEI).docx</dc:title>
  <dcterms:created xsi:type="dcterms:W3CDTF">2025-11-05T22:12:18Z</dcterms:created>
  <dcterms:modified xsi:type="dcterms:W3CDTF">2025-11-05T22:12:18Z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LastSaved">
    <vt:filetime>2025-11-05T00:00:00Z</vt:filetime>
  </property>
  <property fmtid="{D5CDD505-2E9C-101B-9397-08002B2CF9AE}" pid="4" name="Producer">
    <vt:lpwstr>Skia/PDF m144 Google Docs Renderer</vt:lpwstr>
  </property>
</Properties>
</file>