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EAA85" w14:textId="30BFBE50"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E174E0">
        <w:rPr>
          <w:b/>
        </w:rPr>
        <w:fldChar w:fldCharType="begin"/>
      </w:r>
      <w:r w:rsidR="00E174E0">
        <w:rPr>
          <w:b/>
        </w:rPr>
        <w:instrText xml:space="preserve"> INCLUDEPICTURE  "http://entrecomillas.com.co/wp-content/uploads/2014/09/logo_20congreso_1.png" \* MERGEFORMATINET </w:instrText>
      </w:r>
      <w:r w:rsidR="00E174E0">
        <w:rPr>
          <w:b/>
        </w:rPr>
        <w:fldChar w:fldCharType="separate"/>
      </w:r>
      <w:r w:rsidR="00AB7132">
        <w:rPr>
          <w:b/>
        </w:rPr>
        <w:fldChar w:fldCharType="begin"/>
      </w:r>
      <w:r w:rsidR="00AB7132">
        <w:rPr>
          <w:b/>
        </w:rPr>
        <w:instrText xml:space="preserve"> INCLUDEPICTURE  "http://entrecomillas.com.co/wp-content/uploads/2014/09/logo_20congreso_1.png" \* MERGEFORMATINET </w:instrText>
      </w:r>
      <w:r w:rsidR="00AB7132">
        <w:rPr>
          <w:b/>
        </w:rPr>
        <w:fldChar w:fldCharType="separate"/>
      </w:r>
      <w:r w:rsidR="00986738">
        <w:rPr>
          <w:b/>
        </w:rPr>
        <w:fldChar w:fldCharType="begin"/>
      </w:r>
      <w:r w:rsidR="00986738">
        <w:rPr>
          <w:b/>
        </w:rPr>
        <w:instrText xml:space="preserve"> INCLUDEPICTURE  "http://entrecomillas.com.co/wp-content/uploads/2014/09/logo_20congreso_1.png" \* MERGEFORMATINET </w:instrText>
      </w:r>
      <w:r w:rsidR="00986738">
        <w:rPr>
          <w:b/>
        </w:rPr>
        <w:fldChar w:fldCharType="separate"/>
      </w:r>
      <w:r w:rsidR="00EE6DA9">
        <w:rPr>
          <w:b/>
        </w:rPr>
        <w:fldChar w:fldCharType="begin"/>
      </w:r>
      <w:r w:rsidR="00EE6DA9">
        <w:rPr>
          <w:b/>
        </w:rPr>
        <w:instrText xml:space="preserve"> INCLUDEPICTURE  "http://entrecomillas.com.co/wp-content/uploads/2014/09/logo_20congreso_1.png" \* MERGEFORMATINET </w:instrText>
      </w:r>
      <w:r w:rsidR="00EE6DA9">
        <w:rPr>
          <w:b/>
        </w:rPr>
        <w:fldChar w:fldCharType="separate"/>
      </w:r>
      <w:r w:rsidR="00240AE1">
        <w:rPr>
          <w:b/>
        </w:rPr>
        <w:fldChar w:fldCharType="begin"/>
      </w:r>
      <w:r w:rsidR="00240AE1">
        <w:rPr>
          <w:b/>
        </w:rPr>
        <w:instrText xml:space="preserve"> INCLUDEPICTURE  "http://entrecomillas.com.co/wp-content/uploads/2014/09/logo_20congreso_1.png" \* MERGEFORMATINET </w:instrText>
      </w:r>
      <w:r w:rsidR="00240AE1">
        <w:rPr>
          <w:b/>
        </w:rPr>
        <w:fldChar w:fldCharType="separate"/>
      </w:r>
      <w:r w:rsidR="00A325B3">
        <w:rPr>
          <w:b/>
        </w:rPr>
        <w:fldChar w:fldCharType="begin"/>
      </w:r>
      <w:r w:rsidR="00A325B3">
        <w:rPr>
          <w:b/>
        </w:rPr>
        <w:instrText xml:space="preserve"> INCLUDEPICTURE  "http://entrecomillas.com.co/wp-content/uploads/2014/09/logo_20congreso_1.png" \* MERGEFORMATINET </w:instrText>
      </w:r>
      <w:r w:rsidR="00A325B3">
        <w:rPr>
          <w:b/>
        </w:rPr>
        <w:fldChar w:fldCharType="separate"/>
      </w:r>
      <w:r w:rsidR="00B16C31">
        <w:rPr>
          <w:b/>
        </w:rPr>
        <w:fldChar w:fldCharType="begin"/>
      </w:r>
      <w:r w:rsidR="00B16C31">
        <w:rPr>
          <w:b/>
        </w:rPr>
        <w:instrText xml:space="preserve"> INCLUDEPICTURE  "http://entrecomillas.com.co/wp-content/uploads/2014/09/logo_20congreso_1.png" \* MERGEFORMATINET </w:instrText>
      </w:r>
      <w:r w:rsidR="00B16C31">
        <w:rPr>
          <w:b/>
        </w:rPr>
        <w:fldChar w:fldCharType="separate"/>
      </w:r>
      <w:r w:rsidR="009644EC">
        <w:rPr>
          <w:b/>
        </w:rPr>
        <w:fldChar w:fldCharType="begin"/>
      </w:r>
      <w:r w:rsidR="009644EC">
        <w:rPr>
          <w:b/>
        </w:rPr>
        <w:instrText xml:space="preserve"> INCLUDEPICTURE  "http://entrecomillas.com.co/wp-content/uploads/2014/09/logo_20congreso_1.png" \* MERGEFORMATINET </w:instrText>
      </w:r>
      <w:r w:rsidR="009644EC">
        <w:rPr>
          <w:b/>
        </w:rPr>
        <w:fldChar w:fldCharType="separate"/>
      </w:r>
      <w:r w:rsidR="00C8137D">
        <w:rPr>
          <w:b/>
        </w:rPr>
        <w:fldChar w:fldCharType="begin"/>
      </w:r>
      <w:r w:rsidR="00C8137D">
        <w:rPr>
          <w:b/>
        </w:rPr>
        <w:instrText xml:space="preserve"> INCLUDEPICTURE  "http://entrecomillas.com.co/wp-content/uploads/2014/09/logo_20congreso_1.png" \* MERGEFORMATINET </w:instrText>
      </w:r>
      <w:r w:rsidR="00C8137D">
        <w:rPr>
          <w:b/>
        </w:rPr>
        <w:fldChar w:fldCharType="separate"/>
      </w:r>
      <w:r w:rsidR="001249DE">
        <w:rPr>
          <w:b/>
        </w:rPr>
        <w:fldChar w:fldCharType="begin"/>
      </w:r>
      <w:r w:rsidR="001249DE">
        <w:rPr>
          <w:b/>
        </w:rPr>
        <w:instrText xml:space="preserve"> INCLUDEPICTURE  "http://entrecomillas.com.co/wp-content/uploads/2014/09/logo_20congreso_1.png" \* MERGEFORMATINET </w:instrText>
      </w:r>
      <w:r w:rsidR="001249DE">
        <w:rPr>
          <w:b/>
        </w:rPr>
        <w:fldChar w:fldCharType="separate"/>
      </w:r>
      <w:r w:rsidR="00701FEC">
        <w:rPr>
          <w:b/>
        </w:rPr>
        <w:fldChar w:fldCharType="begin"/>
      </w:r>
      <w:r w:rsidR="00701FEC">
        <w:rPr>
          <w:b/>
        </w:rPr>
        <w:instrText xml:space="preserve"> INCLUDEPICTURE  "http://entrecomillas.com.co/wp-content/uploads/2014/09/logo_20congreso_1.png" \* MERGEFORMATINET </w:instrText>
      </w:r>
      <w:r w:rsidR="00701FEC">
        <w:rPr>
          <w:b/>
        </w:rPr>
        <w:fldChar w:fldCharType="separate"/>
      </w:r>
      <w:r w:rsidR="00AC26BB">
        <w:rPr>
          <w:b/>
        </w:rPr>
        <w:fldChar w:fldCharType="begin"/>
      </w:r>
      <w:r w:rsidR="00AC26BB">
        <w:rPr>
          <w:b/>
        </w:rPr>
        <w:instrText xml:space="preserve"> INCLUDEPICTURE  "http://entrecomillas.com.co/wp-content/uploads/2014/09/logo_20congreso_1.png" \* MERGEFORMATINET </w:instrText>
      </w:r>
      <w:r w:rsidR="00AC26BB">
        <w:rPr>
          <w:b/>
        </w:rPr>
        <w:fldChar w:fldCharType="separate"/>
      </w:r>
      <w:r w:rsidR="006B466C">
        <w:rPr>
          <w:b/>
        </w:rPr>
        <w:fldChar w:fldCharType="begin"/>
      </w:r>
      <w:r w:rsidR="006B466C">
        <w:rPr>
          <w:b/>
        </w:rPr>
        <w:instrText xml:space="preserve"> INCLUDEPICTURE  "http://entrecomillas.com.co/wp-content/uploads/2014/09/logo_20congreso_1.png" \* MERGEFORMATINET </w:instrText>
      </w:r>
      <w:r w:rsidR="006B466C">
        <w:rPr>
          <w:b/>
        </w:rPr>
        <w:fldChar w:fldCharType="separate"/>
      </w:r>
      <w:r w:rsidR="00441F17">
        <w:rPr>
          <w:b/>
        </w:rPr>
        <w:fldChar w:fldCharType="begin"/>
      </w:r>
      <w:r w:rsidR="00441F17">
        <w:rPr>
          <w:b/>
        </w:rPr>
        <w:instrText xml:space="preserve"> INCLUDEPICTURE  "http://entrecomillas.com.co/wp-content/uploads/2014/09/logo_20congreso_1.png" \* MERGEFORMATINET </w:instrText>
      </w:r>
      <w:r w:rsidR="00441F17">
        <w:rPr>
          <w:b/>
        </w:rPr>
        <w:fldChar w:fldCharType="separate"/>
      </w:r>
      <w:r w:rsidR="00AB7E74">
        <w:rPr>
          <w:b/>
        </w:rPr>
        <w:fldChar w:fldCharType="begin"/>
      </w:r>
      <w:r w:rsidR="00AB7E74">
        <w:rPr>
          <w:b/>
        </w:rPr>
        <w:instrText xml:space="preserve"> INCLUDEPICTURE  "http://entrecomillas.com.co/wp-content/uploads/2014/09/logo_20congreso_1.png" \* MERGEFORMATINET </w:instrText>
      </w:r>
      <w:r w:rsidR="00AB7E74">
        <w:rPr>
          <w:b/>
        </w:rPr>
        <w:fldChar w:fldCharType="separate"/>
      </w:r>
      <w:r w:rsidR="005C6C19">
        <w:rPr>
          <w:b/>
        </w:rPr>
        <w:fldChar w:fldCharType="begin"/>
      </w:r>
      <w:r w:rsidR="005C6C19">
        <w:rPr>
          <w:b/>
        </w:rPr>
        <w:instrText xml:space="preserve"> INCLUDEPICTURE  "http://entrecomillas.com.co/wp-content/uploads/2014/09/logo_20congreso_1.png" \* MERGEFORMATINET </w:instrText>
      </w:r>
      <w:r w:rsidR="005C6C19">
        <w:rPr>
          <w:b/>
        </w:rPr>
        <w:fldChar w:fldCharType="separate"/>
      </w:r>
      <w:r w:rsidR="00DA4E14">
        <w:rPr>
          <w:b/>
        </w:rPr>
        <w:fldChar w:fldCharType="begin"/>
      </w:r>
      <w:r w:rsidR="00DA4E14">
        <w:rPr>
          <w:b/>
        </w:rPr>
        <w:instrText xml:space="preserve"> INCLUDEPICTURE  "http://entrecomillas.com.co/wp-content/uploads/2014/09/logo_20congreso_1.png" \* MERGEFORMATINET </w:instrText>
      </w:r>
      <w:r w:rsidR="00DA4E14">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sidR="00965B5A">
        <w:rPr>
          <w:b/>
        </w:rPr>
        <w:fldChar w:fldCharType="begin"/>
      </w:r>
      <w:r w:rsidR="00965B5A">
        <w:rPr>
          <w:b/>
        </w:rPr>
        <w:instrText xml:space="preserve"> INCLUDEPICTURE  "http://entrecomillas.com.co/wp-content/uploads/2014/09/logo_20congreso_1.png" \* MERGEFORMATINET </w:instrText>
      </w:r>
      <w:r w:rsidR="00965B5A">
        <w:rPr>
          <w:b/>
        </w:rPr>
        <w:fldChar w:fldCharType="separate"/>
      </w:r>
      <w:r w:rsidR="006F31F7">
        <w:rPr>
          <w:b/>
        </w:rPr>
        <w:fldChar w:fldCharType="begin"/>
      </w:r>
      <w:r w:rsidR="006F31F7">
        <w:rPr>
          <w:b/>
        </w:rPr>
        <w:instrText xml:space="preserve"> INCLUDEPICTURE  "http://entrecomillas.com.co/wp-content/uploads/2014/09/logo_20congreso_1.png" \* MERGEFORMATINET </w:instrText>
      </w:r>
      <w:r w:rsidR="006F31F7">
        <w:rPr>
          <w:b/>
        </w:rPr>
        <w:fldChar w:fldCharType="separate"/>
      </w:r>
      <w:r w:rsidR="0043725F">
        <w:rPr>
          <w:b/>
        </w:rPr>
        <w:fldChar w:fldCharType="begin"/>
      </w:r>
      <w:r w:rsidR="0043725F">
        <w:rPr>
          <w:b/>
        </w:rPr>
        <w:instrText xml:space="preserve"> INCLUDEPICTURE  "http://entrecomillas.com.co/wp-content/uploads/2014/09/logo_20congreso_1.png" \* MERGEFORMATINET </w:instrText>
      </w:r>
      <w:r w:rsidR="0043725F">
        <w:rPr>
          <w:b/>
        </w:rPr>
        <w:fldChar w:fldCharType="separate"/>
      </w:r>
      <w:r w:rsidR="004A735A">
        <w:rPr>
          <w:b/>
        </w:rPr>
        <w:fldChar w:fldCharType="begin"/>
      </w:r>
      <w:r w:rsidR="004A735A">
        <w:rPr>
          <w:b/>
        </w:rPr>
        <w:instrText xml:space="preserve"> INCLUDEPICTURE  "http://entrecomillas.com.co/wp-content/uploads/2014/09/logo_20congreso_1.png" \* MERGEFORMATINET </w:instrText>
      </w:r>
      <w:r w:rsidR="004A735A">
        <w:rPr>
          <w:b/>
        </w:rPr>
        <w:fldChar w:fldCharType="separate"/>
      </w:r>
      <w:r w:rsidR="00990E7C">
        <w:rPr>
          <w:b/>
        </w:rPr>
        <w:fldChar w:fldCharType="begin"/>
      </w:r>
      <w:r w:rsidR="00990E7C">
        <w:rPr>
          <w:b/>
        </w:rPr>
        <w:instrText xml:space="preserve"> </w:instrText>
      </w:r>
      <w:r w:rsidR="00990E7C">
        <w:rPr>
          <w:b/>
        </w:rPr>
        <w:instrText>INCLUDEPICTURE  "http://entrecomillas.com.co/wp-content/uploads/2014/09/logo_20congreso_1.png" \* MERGEFORMATINET</w:instrText>
      </w:r>
      <w:r w:rsidR="00990E7C">
        <w:rPr>
          <w:b/>
        </w:rPr>
        <w:instrText xml:space="preserve"> </w:instrText>
      </w:r>
      <w:r w:rsidR="00990E7C">
        <w:rPr>
          <w:b/>
        </w:rPr>
        <w:fldChar w:fldCharType="separate"/>
      </w:r>
      <w:r w:rsidR="00A475B8">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5.25pt;height:51.75pt">
            <v:imagedata r:id="rId8" r:href="rId9"/>
          </v:shape>
        </w:pict>
      </w:r>
      <w:r w:rsidR="00990E7C">
        <w:rPr>
          <w:b/>
        </w:rPr>
        <w:fldChar w:fldCharType="end"/>
      </w:r>
      <w:r w:rsidR="004A735A">
        <w:rPr>
          <w:b/>
        </w:rPr>
        <w:fldChar w:fldCharType="end"/>
      </w:r>
      <w:r w:rsidR="0043725F">
        <w:rPr>
          <w:b/>
        </w:rPr>
        <w:fldChar w:fldCharType="end"/>
      </w:r>
      <w:r w:rsidR="006F31F7">
        <w:rPr>
          <w:b/>
        </w:rPr>
        <w:fldChar w:fldCharType="end"/>
      </w:r>
      <w:r w:rsidR="00965B5A">
        <w:rPr>
          <w:b/>
        </w:rPr>
        <w:fldChar w:fldCharType="end"/>
      </w:r>
      <w:r>
        <w:rPr>
          <w:b/>
        </w:rPr>
        <w:fldChar w:fldCharType="end"/>
      </w:r>
      <w:r>
        <w:rPr>
          <w:b/>
        </w:rPr>
        <w:fldChar w:fldCharType="end"/>
      </w:r>
      <w:r w:rsidR="00DA4E14">
        <w:rPr>
          <w:b/>
        </w:rPr>
        <w:fldChar w:fldCharType="end"/>
      </w:r>
      <w:r w:rsidR="005C6C19">
        <w:rPr>
          <w:b/>
        </w:rPr>
        <w:fldChar w:fldCharType="end"/>
      </w:r>
      <w:r w:rsidR="00AB7E74">
        <w:rPr>
          <w:b/>
        </w:rPr>
        <w:fldChar w:fldCharType="end"/>
      </w:r>
      <w:r w:rsidR="00441F17">
        <w:rPr>
          <w:b/>
        </w:rPr>
        <w:fldChar w:fldCharType="end"/>
      </w:r>
      <w:r w:rsidR="006B466C">
        <w:rPr>
          <w:b/>
        </w:rPr>
        <w:fldChar w:fldCharType="end"/>
      </w:r>
      <w:r w:rsidR="00AC26BB">
        <w:rPr>
          <w:b/>
        </w:rPr>
        <w:fldChar w:fldCharType="end"/>
      </w:r>
      <w:r w:rsidR="00701FEC">
        <w:rPr>
          <w:b/>
        </w:rPr>
        <w:fldChar w:fldCharType="end"/>
      </w:r>
      <w:r w:rsidR="001249DE">
        <w:rPr>
          <w:b/>
        </w:rPr>
        <w:fldChar w:fldCharType="end"/>
      </w:r>
      <w:r w:rsidR="00C8137D">
        <w:rPr>
          <w:b/>
        </w:rPr>
        <w:fldChar w:fldCharType="end"/>
      </w:r>
      <w:r w:rsidR="009644EC">
        <w:rPr>
          <w:b/>
        </w:rPr>
        <w:fldChar w:fldCharType="end"/>
      </w:r>
      <w:r w:rsidR="00B16C31">
        <w:rPr>
          <w:b/>
        </w:rPr>
        <w:fldChar w:fldCharType="end"/>
      </w:r>
      <w:r w:rsidR="00A325B3">
        <w:rPr>
          <w:b/>
        </w:rPr>
        <w:fldChar w:fldCharType="end"/>
      </w:r>
      <w:r w:rsidR="00240AE1">
        <w:rPr>
          <w:b/>
        </w:rPr>
        <w:fldChar w:fldCharType="end"/>
      </w:r>
      <w:r w:rsidR="00EE6DA9">
        <w:rPr>
          <w:b/>
        </w:rPr>
        <w:fldChar w:fldCharType="end"/>
      </w:r>
      <w:r w:rsidR="00986738">
        <w:rPr>
          <w:b/>
        </w:rPr>
        <w:fldChar w:fldCharType="end"/>
      </w:r>
      <w:r w:rsidR="00AB7132">
        <w:rPr>
          <w:b/>
        </w:rPr>
        <w:fldChar w:fldCharType="end"/>
      </w:r>
      <w:r w:rsidR="00E174E0">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13144477" w14:textId="77777777" w:rsidR="00163C52" w:rsidRPr="00B71118" w:rsidRDefault="00163C52" w:rsidP="00163C52">
      <w:pPr>
        <w:spacing w:line="276" w:lineRule="auto"/>
        <w:jc w:val="center"/>
        <w:rPr>
          <w:rFonts w:ascii="Bookman Old Style" w:hAnsi="Bookman Old Style"/>
          <w:b/>
          <w:color w:val="000000"/>
          <w:sz w:val="24"/>
          <w:szCs w:val="24"/>
        </w:rPr>
      </w:pPr>
    </w:p>
    <w:p w14:paraId="0E78FF1D" w14:textId="4DE77EAD" w:rsidR="00D70238" w:rsidRPr="00E40DA9" w:rsidRDefault="00E40DA9" w:rsidP="005C018D">
      <w:pPr>
        <w:spacing w:after="0" w:line="240" w:lineRule="auto"/>
        <w:jc w:val="center"/>
        <w:rPr>
          <w:rFonts w:ascii="Arial" w:hAnsi="Arial" w:cs="Arial"/>
          <w:b/>
          <w:color w:val="000000"/>
          <w:sz w:val="24"/>
          <w:szCs w:val="24"/>
        </w:rPr>
      </w:pPr>
      <w:r w:rsidRPr="00E40DA9">
        <w:rPr>
          <w:rFonts w:ascii="Arial" w:hAnsi="Arial" w:cs="Arial"/>
          <w:b/>
          <w:color w:val="000000"/>
          <w:sz w:val="24"/>
          <w:szCs w:val="24"/>
        </w:rPr>
        <w:t xml:space="preserve">TEXTO APROBADO EN LA COMISIÓN PRIMERA DE LA HONORABLE CÁMARA DE REPRESENTANTES EN PRIMER DEBATE PRIMERA VUELTA </w:t>
      </w:r>
    </w:p>
    <w:p w14:paraId="091090DE" w14:textId="18A87742" w:rsidR="00E40DA9" w:rsidRPr="00E40DA9" w:rsidRDefault="00E40DA9" w:rsidP="00E40DA9">
      <w:pPr>
        <w:spacing w:after="0" w:line="240" w:lineRule="auto"/>
        <w:jc w:val="center"/>
        <w:rPr>
          <w:rFonts w:ascii="Arial" w:eastAsia="Arial" w:hAnsi="Arial" w:cs="Arial"/>
          <w:b/>
          <w:sz w:val="24"/>
          <w:szCs w:val="24"/>
        </w:rPr>
      </w:pPr>
      <w:r w:rsidRPr="00E40DA9">
        <w:rPr>
          <w:rFonts w:ascii="Arial" w:eastAsiaTheme="minorEastAsia" w:hAnsi="Arial" w:cs="Arial"/>
          <w:b/>
          <w:bCs/>
          <w:sz w:val="24"/>
          <w:szCs w:val="24"/>
          <w:lang w:eastAsia="zh-CN"/>
        </w:rPr>
        <w:t xml:space="preserve">AL PROYECTO DE ACTO LEGISLATIVO </w:t>
      </w:r>
      <w:r w:rsidRPr="00E40DA9">
        <w:rPr>
          <w:rFonts w:ascii="Arial" w:hAnsi="Arial" w:cs="Arial"/>
          <w:b/>
          <w:bCs/>
          <w:sz w:val="24"/>
          <w:szCs w:val="24"/>
        </w:rPr>
        <w:t xml:space="preserve">N° </w:t>
      </w:r>
      <w:r w:rsidRPr="00E40DA9">
        <w:rPr>
          <w:rFonts w:ascii="Arial" w:eastAsia="Arial" w:hAnsi="Arial" w:cs="Arial"/>
          <w:b/>
          <w:sz w:val="24"/>
          <w:szCs w:val="24"/>
          <w:lang w:val="es-ES_tradnl" w:eastAsia="es-CO"/>
        </w:rPr>
        <w:t>436 DE 2024 CÁMARA – 020 DE 2024 SENADO</w:t>
      </w:r>
    </w:p>
    <w:p w14:paraId="5B924A39" w14:textId="39D2346A" w:rsidR="00E40DA9" w:rsidRDefault="00E40DA9" w:rsidP="00E40DA9">
      <w:pPr>
        <w:spacing w:line="240" w:lineRule="auto"/>
        <w:jc w:val="center"/>
        <w:rPr>
          <w:rFonts w:ascii="Arial" w:eastAsia="Arial" w:hAnsi="Arial" w:cs="Arial"/>
          <w:b/>
          <w:sz w:val="24"/>
          <w:szCs w:val="24"/>
          <w:lang w:val="es-ES_tradnl" w:eastAsia="es-CO"/>
        </w:rPr>
      </w:pPr>
      <w:r w:rsidRPr="00E40DA9">
        <w:rPr>
          <w:rFonts w:ascii="Arial" w:eastAsia="Arial" w:hAnsi="Arial" w:cs="Arial"/>
          <w:b/>
          <w:sz w:val="24"/>
          <w:szCs w:val="24"/>
          <w:lang w:val="es-ES_tradnl" w:eastAsia="es-CO"/>
        </w:rPr>
        <w:br/>
        <w:t>“POR EL CUAL SE MODIFICA EL ARTÍCULO 65 DE LA CONSTITUCIÓN POLÍTICA DE COLOMBIA”</w:t>
      </w:r>
    </w:p>
    <w:p w14:paraId="50319542" w14:textId="77777777" w:rsidR="00E40DA9" w:rsidRPr="00E40DA9" w:rsidRDefault="00E40DA9" w:rsidP="00E40DA9">
      <w:pPr>
        <w:spacing w:line="240" w:lineRule="auto"/>
        <w:jc w:val="center"/>
        <w:rPr>
          <w:rFonts w:ascii="Arial" w:eastAsia="Arial" w:hAnsi="Arial" w:cs="Arial"/>
          <w:b/>
          <w:sz w:val="24"/>
          <w:szCs w:val="24"/>
          <w:lang w:val="es-ES_tradnl" w:eastAsia="es-CO"/>
        </w:rPr>
      </w:pPr>
    </w:p>
    <w:p w14:paraId="163641AE" w14:textId="2D570426" w:rsidR="00E40DA9" w:rsidRDefault="00E40DA9" w:rsidP="00E40DA9">
      <w:pPr>
        <w:tabs>
          <w:tab w:val="center" w:pos="4252"/>
          <w:tab w:val="left" w:pos="6470"/>
        </w:tabs>
        <w:spacing w:line="240" w:lineRule="auto"/>
        <w:jc w:val="center"/>
        <w:rPr>
          <w:rFonts w:ascii="Arial" w:eastAsia="Arial" w:hAnsi="Arial" w:cs="Arial"/>
          <w:b/>
          <w:sz w:val="24"/>
          <w:szCs w:val="24"/>
          <w:lang w:val="es-ES_tradnl" w:eastAsia="es-CO"/>
        </w:rPr>
      </w:pPr>
      <w:r w:rsidRPr="00E40DA9">
        <w:rPr>
          <w:rFonts w:ascii="Arial" w:eastAsia="Arial" w:hAnsi="Arial" w:cs="Arial"/>
          <w:b/>
          <w:sz w:val="24"/>
          <w:szCs w:val="24"/>
          <w:lang w:val="es-ES_tradnl" w:eastAsia="es-CO"/>
        </w:rPr>
        <w:t>EL CONGRESO DE COLOMBIA,</w:t>
      </w:r>
      <w:r w:rsidRPr="00E40DA9">
        <w:rPr>
          <w:rFonts w:ascii="Arial" w:eastAsia="Arial" w:hAnsi="Arial" w:cs="Arial"/>
          <w:b/>
          <w:sz w:val="24"/>
          <w:szCs w:val="24"/>
          <w:lang w:val="es-ES_tradnl" w:eastAsia="es-CO"/>
        </w:rPr>
        <w:br/>
        <w:t>DECRETA:</w:t>
      </w:r>
    </w:p>
    <w:p w14:paraId="7E46F573" w14:textId="77777777" w:rsidR="00E40DA9" w:rsidRPr="00E40DA9" w:rsidRDefault="00E40DA9" w:rsidP="00E40DA9">
      <w:pPr>
        <w:tabs>
          <w:tab w:val="center" w:pos="4252"/>
          <w:tab w:val="left" w:pos="6470"/>
        </w:tabs>
        <w:spacing w:line="240" w:lineRule="auto"/>
        <w:jc w:val="center"/>
        <w:rPr>
          <w:rFonts w:ascii="Arial" w:eastAsia="Arial" w:hAnsi="Arial" w:cs="Arial"/>
          <w:b/>
          <w:sz w:val="24"/>
          <w:szCs w:val="24"/>
          <w:lang w:val="es-ES_tradnl" w:eastAsia="es-CO"/>
        </w:rPr>
      </w:pPr>
    </w:p>
    <w:p w14:paraId="3A8262F0" w14:textId="55E5C3BF" w:rsidR="00E40DA9" w:rsidRPr="00E40DA9" w:rsidRDefault="00E40DA9" w:rsidP="00E40DA9">
      <w:pPr>
        <w:tabs>
          <w:tab w:val="center" w:pos="4252"/>
          <w:tab w:val="left" w:pos="6470"/>
        </w:tabs>
        <w:spacing w:line="240" w:lineRule="auto"/>
        <w:jc w:val="both"/>
        <w:rPr>
          <w:rFonts w:ascii="Arial" w:eastAsia="Arial" w:hAnsi="Arial" w:cs="Arial"/>
          <w:b/>
          <w:sz w:val="24"/>
          <w:szCs w:val="24"/>
          <w:lang w:val="es-ES_tradnl" w:eastAsia="es-CO"/>
        </w:rPr>
      </w:pPr>
      <w:r w:rsidRPr="00E40DA9">
        <w:rPr>
          <w:rFonts w:ascii="Arial" w:eastAsia="Arial" w:hAnsi="Arial" w:cs="Arial"/>
          <w:b/>
          <w:sz w:val="24"/>
          <w:szCs w:val="24"/>
          <w:lang w:val="es-ES_tradnl" w:eastAsia="es-CO"/>
        </w:rPr>
        <w:t xml:space="preserve">ARTÍCULO 1. </w:t>
      </w:r>
      <w:r w:rsidRPr="00E40DA9">
        <w:rPr>
          <w:rFonts w:ascii="Arial" w:eastAsia="Arial" w:hAnsi="Arial" w:cs="Arial"/>
          <w:sz w:val="24"/>
          <w:szCs w:val="24"/>
          <w:lang w:val="es-ES_tradnl" w:eastAsia="es-CO"/>
        </w:rPr>
        <w:t>MODIFÍQUESE EL ARTÍCULO 65 DE LA CONSTITUCIÓN POLÍTICA DE COLOMBIA, EL CUAL QUEDARÁ ASÍ:</w:t>
      </w:r>
    </w:p>
    <w:p w14:paraId="371A69E7" w14:textId="32CF77D8" w:rsidR="00E40DA9" w:rsidRPr="00E40DA9" w:rsidRDefault="00E40DA9" w:rsidP="00E40DA9">
      <w:pPr>
        <w:tabs>
          <w:tab w:val="center" w:pos="4252"/>
          <w:tab w:val="left" w:pos="6470"/>
        </w:tabs>
        <w:spacing w:line="240" w:lineRule="auto"/>
        <w:jc w:val="both"/>
        <w:rPr>
          <w:rFonts w:ascii="Arial" w:eastAsia="Arial" w:hAnsi="Arial" w:cs="Arial"/>
          <w:sz w:val="24"/>
          <w:szCs w:val="24"/>
          <w:lang w:val="es-ES_tradnl" w:eastAsia="es-CO"/>
        </w:rPr>
      </w:pPr>
      <w:proofErr w:type="spellStart"/>
      <w:r w:rsidRPr="00E40DA9">
        <w:rPr>
          <w:rFonts w:ascii="Arial" w:eastAsia="Arial" w:hAnsi="Arial" w:cs="Arial"/>
          <w:b/>
          <w:sz w:val="24"/>
          <w:szCs w:val="24"/>
          <w:lang w:val="es-ES_tradnl" w:eastAsia="es-CO"/>
        </w:rPr>
        <w:t>ARTÍCulo</w:t>
      </w:r>
      <w:proofErr w:type="spellEnd"/>
      <w:r w:rsidRPr="00E40DA9">
        <w:rPr>
          <w:rFonts w:ascii="Arial" w:eastAsia="Arial" w:hAnsi="Arial" w:cs="Arial"/>
          <w:b/>
          <w:sz w:val="24"/>
          <w:szCs w:val="24"/>
          <w:lang w:val="es-ES_tradnl" w:eastAsia="es-CO"/>
        </w:rPr>
        <w:t xml:space="preserve"> 65. </w:t>
      </w:r>
      <w:r w:rsidRPr="00E40DA9">
        <w:rPr>
          <w:rFonts w:ascii="Arial" w:eastAsia="Arial" w:hAnsi="Arial" w:cs="Arial"/>
          <w:sz w:val="24"/>
          <w:szCs w:val="24"/>
          <w:lang w:val="es-ES_tradnl" w:eastAsia="es-CO"/>
        </w:rPr>
        <w:t>El Estado garantizará el derecho humano a la alimentación adecuada, de manera progresiva y salvaguardando la interculturalidad, y a estar protegido contra el hambre, la malnutrición y la desnutrición. Así mismo, promoverá condiciones de seguridad, soberanía y autonomías alimentarias en el territorio nacional y generará acciones para minimizar la pérdida de alimentos.</w:t>
      </w:r>
    </w:p>
    <w:p w14:paraId="0B5D9F29" w14:textId="77777777" w:rsidR="00E40DA9" w:rsidRPr="00E40DA9" w:rsidRDefault="00E40DA9" w:rsidP="00E40DA9">
      <w:pPr>
        <w:tabs>
          <w:tab w:val="center" w:pos="4252"/>
          <w:tab w:val="left" w:pos="6470"/>
        </w:tabs>
        <w:spacing w:line="240" w:lineRule="auto"/>
        <w:jc w:val="both"/>
        <w:rPr>
          <w:rFonts w:ascii="Arial" w:eastAsia="Arial" w:hAnsi="Arial" w:cs="Arial"/>
          <w:sz w:val="24"/>
          <w:szCs w:val="24"/>
          <w:lang w:val="es-ES_tradnl" w:eastAsia="es-CO"/>
        </w:rPr>
      </w:pPr>
      <w:r w:rsidRPr="00E40DA9">
        <w:rPr>
          <w:rFonts w:ascii="Arial" w:eastAsia="Arial" w:hAnsi="Arial" w:cs="Arial"/>
          <w:sz w:val="24"/>
          <w:szCs w:val="24"/>
          <w:lang w:val="es-ES_tradnl" w:eastAsia="es-CO"/>
        </w:rPr>
        <w:t>La producción y acceso a de alimentos gozará de la especial protección del Estado. Para tal efecto, se otorgará prioridad al desarrollo sostenible e integral de las actividades agrícolas, agroalimentarias, agroindustriales, agroecológicas, pecuarias, pesqueras, acuáticas y forestales, así como también a la adecuación de tierras, construcción de obras de infraestructura física y logística que facilite la disponibilidad de alimentos en todo el territorio nacional.</w:t>
      </w:r>
    </w:p>
    <w:p w14:paraId="21AF8C03" w14:textId="77777777" w:rsidR="00E40DA9" w:rsidRPr="00E40DA9" w:rsidRDefault="00E40DA9" w:rsidP="00E40DA9">
      <w:pPr>
        <w:tabs>
          <w:tab w:val="center" w:pos="4252"/>
          <w:tab w:val="left" w:pos="6470"/>
        </w:tabs>
        <w:spacing w:line="240" w:lineRule="auto"/>
        <w:jc w:val="both"/>
        <w:rPr>
          <w:rFonts w:ascii="Arial" w:eastAsia="Arial" w:hAnsi="Arial" w:cs="Arial"/>
          <w:sz w:val="24"/>
          <w:szCs w:val="24"/>
          <w:lang w:val="es-ES_tradnl" w:eastAsia="es-CO"/>
        </w:rPr>
      </w:pPr>
      <w:r w:rsidRPr="00E40DA9">
        <w:rPr>
          <w:rFonts w:ascii="Arial" w:eastAsia="Arial" w:hAnsi="Arial" w:cs="Arial"/>
          <w:sz w:val="24"/>
          <w:szCs w:val="24"/>
          <w:lang w:val="es-ES_tradnl" w:eastAsia="es-CO"/>
        </w:rPr>
        <w:t>De igual manera, el Estado promoverá la investigación y la transferencia de conocimiento y tecnología para la producción de alimentos y materias primas de origen agropecuario y acuícola, con el propósito de incrementar la productividad, así como proteger y salvaguardar los medios e insumos de la actividad.</w:t>
      </w:r>
    </w:p>
    <w:p w14:paraId="669B17B1" w14:textId="7A8AE01C" w:rsidR="00E40DA9" w:rsidRDefault="00E40DA9" w:rsidP="00E40DA9">
      <w:pPr>
        <w:tabs>
          <w:tab w:val="center" w:pos="4252"/>
          <w:tab w:val="left" w:pos="6470"/>
        </w:tabs>
        <w:spacing w:line="240" w:lineRule="auto"/>
        <w:jc w:val="both"/>
        <w:rPr>
          <w:rFonts w:ascii="Arial" w:eastAsia="Arial" w:hAnsi="Arial" w:cs="Arial"/>
          <w:sz w:val="24"/>
          <w:szCs w:val="24"/>
          <w:lang w:val="es-ES_tradnl" w:eastAsia="es-CO"/>
        </w:rPr>
      </w:pPr>
      <w:r w:rsidRPr="00E40DA9">
        <w:rPr>
          <w:rFonts w:ascii="Arial" w:eastAsia="Arial" w:hAnsi="Arial" w:cs="Arial"/>
          <w:b/>
          <w:sz w:val="24"/>
          <w:szCs w:val="24"/>
          <w:lang w:val="es-ES_tradnl" w:eastAsia="es-CO"/>
        </w:rPr>
        <w:t xml:space="preserve">Artículo 2. </w:t>
      </w:r>
      <w:r w:rsidRPr="00E40DA9">
        <w:rPr>
          <w:rFonts w:ascii="Arial" w:eastAsia="Arial" w:hAnsi="Arial" w:cs="Arial"/>
          <w:sz w:val="24"/>
          <w:szCs w:val="24"/>
          <w:lang w:val="es-ES_tradnl" w:eastAsia="es-CO"/>
        </w:rPr>
        <w:t>El Congreso de la República tramitará y expedirá en la siguiente legislatura la ley estatutaria que desarrolle y reglamente lo previsto en el presente Acto Legislativo. En esta ley se diseñarán medidas especiales, prioritarias e inmediatas que requieran las zonas del país que presenten mayores tasas de desnutrición y mortalidad por causas asociadas a esta. En el término de dos (2) meses, luego de la entrada en vigencia de este acto legislativo, el Gobierno Nacional identificará las zonas que requieren estas medidas y propondrá al Congreso de la República las políticas urgentes que se necesiten implementar en cada una de ellas.</w:t>
      </w:r>
    </w:p>
    <w:p w14:paraId="27367F1A" w14:textId="4984D624" w:rsidR="00E40DA9" w:rsidRDefault="00E40DA9" w:rsidP="00E40DA9">
      <w:pPr>
        <w:spacing w:after="0" w:line="240" w:lineRule="auto"/>
        <w:rPr>
          <w:rFonts w:ascii="Arial" w:eastAsia="Arial" w:hAnsi="Arial" w:cs="Arial"/>
          <w:sz w:val="24"/>
          <w:szCs w:val="24"/>
          <w:lang w:val="es-ES_tradnl" w:eastAsia="es-CO"/>
        </w:rPr>
      </w:pPr>
      <w:r w:rsidRPr="00E40DA9">
        <w:rPr>
          <w:rFonts w:ascii="Arial" w:eastAsia="Arial" w:hAnsi="Arial" w:cs="Arial"/>
          <w:b/>
          <w:sz w:val="24"/>
          <w:szCs w:val="24"/>
          <w:lang w:val="es-ES_tradnl" w:eastAsia="es-CO"/>
        </w:rPr>
        <w:lastRenderedPageBreak/>
        <w:t xml:space="preserve">Artículo 3. Vigencia. </w:t>
      </w:r>
      <w:r w:rsidRPr="00E40DA9">
        <w:rPr>
          <w:rFonts w:ascii="Arial" w:eastAsia="Arial" w:hAnsi="Arial" w:cs="Arial"/>
          <w:sz w:val="24"/>
          <w:szCs w:val="24"/>
          <w:lang w:val="es-ES_tradnl" w:eastAsia="es-CO"/>
        </w:rPr>
        <w:t>El presente Acto Legislativo entrará en vigencia a partir de</w:t>
      </w:r>
      <w:r>
        <w:rPr>
          <w:rFonts w:ascii="Arial" w:eastAsia="Arial" w:hAnsi="Arial" w:cs="Arial"/>
          <w:sz w:val="24"/>
          <w:szCs w:val="24"/>
          <w:lang w:val="es-ES_tradnl" w:eastAsia="es-CO"/>
        </w:rPr>
        <w:t xml:space="preserve"> </w:t>
      </w:r>
    </w:p>
    <w:p w14:paraId="412F9770" w14:textId="0F3D2828" w:rsidR="003E41BB" w:rsidRDefault="00E40DA9" w:rsidP="00E40DA9">
      <w:pPr>
        <w:spacing w:after="0" w:line="240" w:lineRule="auto"/>
        <w:rPr>
          <w:rFonts w:ascii="Arial" w:eastAsia="Arial" w:hAnsi="Arial" w:cs="Arial"/>
          <w:sz w:val="20"/>
          <w:szCs w:val="20"/>
        </w:rPr>
      </w:pPr>
      <w:r w:rsidRPr="00E40DA9">
        <w:rPr>
          <w:rFonts w:ascii="Arial" w:eastAsia="Arial" w:hAnsi="Arial" w:cs="Arial"/>
          <w:sz w:val="24"/>
          <w:szCs w:val="24"/>
          <w:lang w:val="es-ES_tradnl" w:eastAsia="es-CO"/>
        </w:rPr>
        <w:t xml:space="preserve">su promulgación. </w:t>
      </w:r>
    </w:p>
    <w:p w14:paraId="7B665EB8" w14:textId="36D90604" w:rsidR="003E41BB" w:rsidRDefault="003E41BB" w:rsidP="003E41BB">
      <w:pPr>
        <w:spacing w:after="0" w:line="240" w:lineRule="auto"/>
        <w:jc w:val="center"/>
        <w:rPr>
          <w:rFonts w:ascii="Arial" w:hAnsi="Arial" w:cs="Arial"/>
          <w:b/>
          <w:bCs/>
        </w:rPr>
      </w:pPr>
    </w:p>
    <w:p w14:paraId="3EC8A44A" w14:textId="4F80CFB2" w:rsidR="003E41BB" w:rsidRDefault="003E41BB" w:rsidP="003E41BB">
      <w:pPr>
        <w:spacing w:after="0" w:line="240" w:lineRule="auto"/>
        <w:jc w:val="center"/>
        <w:rPr>
          <w:rFonts w:ascii="Arial" w:hAnsi="Arial" w:cs="Arial"/>
          <w:b/>
          <w:bCs/>
        </w:rPr>
      </w:pPr>
    </w:p>
    <w:p w14:paraId="1BACBEE7" w14:textId="07EF3EB3" w:rsidR="003E41BB" w:rsidRDefault="003E41BB" w:rsidP="003E41BB">
      <w:pPr>
        <w:spacing w:after="0" w:line="240" w:lineRule="auto"/>
        <w:jc w:val="center"/>
        <w:rPr>
          <w:rFonts w:ascii="Arial" w:hAnsi="Arial" w:cs="Arial"/>
          <w:b/>
          <w:bCs/>
        </w:rPr>
      </w:pPr>
    </w:p>
    <w:p w14:paraId="5AF0E3E2" w14:textId="77777777" w:rsidR="003B090C" w:rsidRPr="00E40DA9" w:rsidRDefault="003B090C" w:rsidP="003B090C">
      <w:pPr>
        <w:jc w:val="both"/>
        <w:rPr>
          <w:rFonts w:ascii="Arial" w:hAnsi="Arial" w:cs="Arial"/>
          <w:color w:val="000000"/>
          <w:sz w:val="24"/>
          <w:szCs w:val="24"/>
        </w:rPr>
      </w:pPr>
    </w:p>
    <w:p w14:paraId="1D142CCE" w14:textId="33C0223E" w:rsidR="002736AC" w:rsidRPr="00E40DA9" w:rsidRDefault="002736AC" w:rsidP="002736AC">
      <w:pPr>
        <w:jc w:val="both"/>
        <w:rPr>
          <w:rFonts w:ascii="Arial" w:hAnsi="Arial" w:cs="Arial"/>
          <w:sz w:val="24"/>
          <w:szCs w:val="24"/>
          <w:lang w:val="es-ES" w:eastAsia="es-ES"/>
        </w:rPr>
      </w:pPr>
      <w:r w:rsidRPr="00E40DA9">
        <w:rPr>
          <w:rFonts w:ascii="Arial" w:hAnsi="Arial" w:cs="Arial"/>
          <w:sz w:val="24"/>
          <w:szCs w:val="24"/>
        </w:rPr>
        <w:t>En</w:t>
      </w:r>
      <w:r w:rsidRPr="00E40DA9">
        <w:rPr>
          <w:rFonts w:ascii="Arial" w:hAnsi="Arial" w:cs="Arial"/>
          <w:sz w:val="24"/>
          <w:szCs w:val="24"/>
          <w:lang w:val="es-ES" w:eastAsia="es-ES"/>
        </w:rPr>
        <w:t xml:space="preserve"> los ant</w:t>
      </w:r>
      <w:r w:rsidR="005C018D" w:rsidRPr="00E40DA9">
        <w:rPr>
          <w:rFonts w:ascii="Arial" w:hAnsi="Arial" w:cs="Arial"/>
          <w:sz w:val="24"/>
          <w:szCs w:val="24"/>
          <w:lang w:val="es-ES" w:eastAsia="es-ES"/>
        </w:rPr>
        <w:t xml:space="preserve">eriores términos fue aprobado </w:t>
      </w:r>
      <w:r w:rsidR="00E40DA9">
        <w:rPr>
          <w:rFonts w:ascii="Arial" w:hAnsi="Arial" w:cs="Arial"/>
          <w:sz w:val="24"/>
          <w:szCs w:val="24"/>
          <w:lang w:val="es-ES" w:eastAsia="es-ES"/>
        </w:rPr>
        <w:t>si</w:t>
      </w:r>
      <w:r w:rsidRPr="00E40DA9">
        <w:rPr>
          <w:rFonts w:ascii="Arial" w:hAnsi="Arial" w:cs="Arial"/>
          <w:sz w:val="24"/>
          <w:szCs w:val="24"/>
          <w:lang w:val="es-ES" w:eastAsia="es-ES"/>
        </w:rPr>
        <w:t xml:space="preserve">n modificaciones el presente Proyecto de </w:t>
      </w:r>
      <w:r w:rsidR="005C018D" w:rsidRPr="00E40DA9">
        <w:rPr>
          <w:rFonts w:ascii="Arial" w:hAnsi="Arial" w:cs="Arial"/>
          <w:sz w:val="24"/>
          <w:szCs w:val="24"/>
          <w:lang w:val="es-ES" w:eastAsia="es-ES"/>
        </w:rPr>
        <w:t>Acto Legislativo</w:t>
      </w:r>
      <w:r w:rsidRPr="00E40DA9">
        <w:rPr>
          <w:rFonts w:ascii="Arial" w:hAnsi="Arial" w:cs="Arial"/>
          <w:sz w:val="24"/>
          <w:szCs w:val="24"/>
          <w:lang w:val="es-ES" w:eastAsia="es-ES"/>
        </w:rPr>
        <w:t xml:space="preserve"> según consta en Acta No. </w:t>
      </w:r>
      <w:r w:rsidR="00E40DA9">
        <w:rPr>
          <w:rFonts w:ascii="Arial" w:hAnsi="Arial" w:cs="Arial"/>
          <w:sz w:val="24"/>
          <w:szCs w:val="24"/>
          <w:lang w:val="es-ES" w:eastAsia="es-ES"/>
        </w:rPr>
        <w:t>53</w:t>
      </w:r>
      <w:r w:rsidRPr="00E40DA9">
        <w:rPr>
          <w:rFonts w:ascii="Arial" w:hAnsi="Arial" w:cs="Arial"/>
          <w:sz w:val="24"/>
          <w:szCs w:val="24"/>
          <w:lang w:val="es-ES" w:eastAsia="es-ES"/>
        </w:rPr>
        <w:t xml:space="preserve"> de Sesión de </w:t>
      </w:r>
      <w:proofErr w:type="gramStart"/>
      <w:r w:rsidR="00E40DA9">
        <w:rPr>
          <w:rFonts w:ascii="Arial" w:hAnsi="Arial" w:cs="Arial"/>
          <w:sz w:val="24"/>
          <w:szCs w:val="24"/>
          <w:lang w:val="es-ES" w:eastAsia="es-ES"/>
        </w:rPr>
        <w:t>Mayo</w:t>
      </w:r>
      <w:proofErr w:type="gramEnd"/>
      <w:r w:rsidR="00E40DA9">
        <w:rPr>
          <w:rFonts w:ascii="Arial" w:hAnsi="Arial" w:cs="Arial"/>
          <w:sz w:val="24"/>
          <w:szCs w:val="24"/>
          <w:lang w:val="es-ES" w:eastAsia="es-ES"/>
        </w:rPr>
        <w:t xml:space="preserve"> 22 </w:t>
      </w:r>
      <w:r w:rsidRPr="00E40DA9">
        <w:rPr>
          <w:rFonts w:ascii="Arial" w:hAnsi="Arial" w:cs="Arial"/>
          <w:sz w:val="24"/>
          <w:szCs w:val="24"/>
          <w:lang w:val="es-ES" w:eastAsia="es-ES"/>
        </w:rPr>
        <w:t xml:space="preserve">de 2024. Anunciado entre otras fechas el </w:t>
      </w:r>
      <w:r w:rsidR="00AB7970" w:rsidRPr="00E40DA9">
        <w:rPr>
          <w:rFonts w:ascii="Arial" w:hAnsi="Arial" w:cs="Arial"/>
          <w:sz w:val="24"/>
          <w:szCs w:val="24"/>
          <w:lang w:val="es-ES" w:eastAsia="es-ES"/>
        </w:rPr>
        <w:t>2</w:t>
      </w:r>
      <w:r w:rsidR="00E40DA9">
        <w:rPr>
          <w:rFonts w:ascii="Arial" w:hAnsi="Arial" w:cs="Arial"/>
          <w:sz w:val="24"/>
          <w:szCs w:val="24"/>
          <w:lang w:val="es-ES" w:eastAsia="es-ES"/>
        </w:rPr>
        <w:t>1</w:t>
      </w:r>
      <w:r w:rsidRPr="00E40DA9">
        <w:rPr>
          <w:rFonts w:ascii="Arial" w:hAnsi="Arial" w:cs="Arial"/>
          <w:sz w:val="24"/>
          <w:szCs w:val="24"/>
          <w:lang w:val="es-ES" w:eastAsia="es-ES"/>
        </w:rPr>
        <w:t xml:space="preserve"> de </w:t>
      </w:r>
      <w:proofErr w:type="gramStart"/>
      <w:r w:rsidR="00E40DA9">
        <w:rPr>
          <w:rFonts w:ascii="Arial" w:hAnsi="Arial" w:cs="Arial"/>
          <w:sz w:val="24"/>
          <w:szCs w:val="24"/>
          <w:lang w:val="es-ES" w:eastAsia="es-ES"/>
        </w:rPr>
        <w:t>Mayo</w:t>
      </w:r>
      <w:proofErr w:type="gramEnd"/>
      <w:r w:rsidR="00E40DA9">
        <w:rPr>
          <w:rFonts w:ascii="Arial" w:hAnsi="Arial" w:cs="Arial"/>
          <w:sz w:val="24"/>
          <w:szCs w:val="24"/>
          <w:lang w:val="es-ES" w:eastAsia="es-ES"/>
        </w:rPr>
        <w:t xml:space="preserve"> de 2024</w:t>
      </w:r>
      <w:r w:rsidRPr="00E40DA9">
        <w:rPr>
          <w:rFonts w:ascii="Arial" w:hAnsi="Arial" w:cs="Arial"/>
          <w:sz w:val="24"/>
          <w:szCs w:val="24"/>
          <w:lang w:val="es-ES" w:eastAsia="es-ES"/>
        </w:rPr>
        <w:t xml:space="preserve"> según consta en Acta No. </w:t>
      </w:r>
      <w:r w:rsidR="00E40DA9">
        <w:rPr>
          <w:rFonts w:ascii="Arial" w:hAnsi="Arial" w:cs="Arial"/>
          <w:sz w:val="24"/>
          <w:szCs w:val="24"/>
          <w:lang w:val="es-ES" w:eastAsia="es-ES"/>
        </w:rPr>
        <w:t>52</w:t>
      </w:r>
      <w:r w:rsidR="005C018D" w:rsidRPr="00E40DA9">
        <w:rPr>
          <w:rFonts w:ascii="Arial" w:hAnsi="Arial" w:cs="Arial"/>
          <w:sz w:val="24"/>
          <w:szCs w:val="24"/>
          <w:lang w:val="es-ES" w:eastAsia="es-ES"/>
        </w:rPr>
        <w:t>.</w:t>
      </w:r>
    </w:p>
    <w:p w14:paraId="30AB6C85" w14:textId="37CDDCDB" w:rsidR="009A79A2" w:rsidRPr="00E40DA9" w:rsidRDefault="009A79A2" w:rsidP="009A79A2">
      <w:pPr>
        <w:spacing w:after="0" w:line="240" w:lineRule="auto"/>
        <w:jc w:val="center"/>
        <w:rPr>
          <w:rFonts w:ascii="Arial" w:hAnsi="Arial" w:cs="Arial"/>
          <w:b/>
          <w:bCs/>
          <w:sz w:val="24"/>
          <w:szCs w:val="24"/>
        </w:rPr>
      </w:pPr>
    </w:p>
    <w:p w14:paraId="7BD592F1" w14:textId="77777777" w:rsidR="0060023E" w:rsidRPr="00E40DA9" w:rsidRDefault="0060023E" w:rsidP="009A79A2">
      <w:pPr>
        <w:spacing w:after="0" w:line="240" w:lineRule="auto"/>
        <w:jc w:val="center"/>
        <w:rPr>
          <w:rFonts w:ascii="Arial" w:hAnsi="Arial" w:cs="Arial"/>
          <w:b/>
          <w:bCs/>
          <w:sz w:val="24"/>
          <w:szCs w:val="24"/>
        </w:rPr>
      </w:pPr>
    </w:p>
    <w:p w14:paraId="6F9E88A3" w14:textId="77777777" w:rsidR="005C018D" w:rsidRPr="00E40DA9" w:rsidRDefault="005C018D" w:rsidP="009A79A2">
      <w:pPr>
        <w:spacing w:after="0" w:line="240" w:lineRule="auto"/>
        <w:jc w:val="center"/>
        <w:rPr>
          <w:rFonts w:ascii="Arial" w:hAnsi="Arial" w:cs="Arial"/>
          <w:b/>
          <w:bCs/>
          <w:sz w:val="24"/>
          <w:szCs w:val="24"/>
        </w:rPr>
      </w:pPr>
    </w:p>
    <w:p w14:paraId="4DC8CDE0" w14:textId="033CBD7E" w:rsidR="009A79A2" w:rsidRPr="00E40DA9" w:rsidRDefault="009A79A2" w:rsidP="00A475B8">
      <w:pPr>
        <w:tabs>
          <w:tab w:val="left" w:pos="4536"/>
        </w:tabs>
        <w:spacing w:after="0" w:line="240" w:lineRule="auto"/>
        <w:jc w:val="center"/>
        <w:rPr>
          <w:rFonts w:ascii="Arial" w:hAnsi="Arial" w:cs="Arial"/>
          <w:b/>
          <w:bCs/>
          <w:sz w:val="24"/>
          <w:szCs w:val="24"/>
        </w:rPr>
      </w:pPr>
    </w:p>
    <w:p w14:paraId="761A5FA0" w14:textId="31E81330" w:rsidR="003B090C" w:rsidRPr="00E40DA9" w:rsidRDefault="00E40DA9" w:rsidP="00A475B8">
      <w:pPr>
        <w:tabs>
          <w:tab w:val="left" w:pos="4536"/>
        </w:tabs>
        <w:spacing w:after="0" w:line="240" w:lineRule="auto"/>
        <w:jc w:val="both"/>
        <w:rPr>
          <w:rFonts w:ascii="Arial" w:eastAsia="Times New Roman" w:hAnsi="Arial" w:cs="Arial"/>
          <w:b/>
          <w:sz w:val="24"/>
          <w:szCs w:val="24"/>
          <w:lang w:eastAsia="es-CO"/>
        </w:rPr>
      </w:pPr>
      <w:r>
        <w:rPr>
          <w:rFonts w:ascii="Arial" w:eastAsia="Times New Roman" w:hAnsi="Arial" w:cs="Arial"/>
          <w:b/>
          <w:sz w:val="24"/>
          <w:szCs w:val="24"/>
          <w:lang w:eastAsia="es-CO"/>
        </w:rPr>
        <w:t>ÁLVARO L. RUEDA CABALLERO</w:t>
      </w:r>
      <w:r>
        <w:rPr>
          <w:rFonts w:ascii="Arial" w:eastAsia="Times New Roman" w:hAnsi="Arial" w:cs="Arial"/>
          <w:b/>
          <w:sz w:val="24"/>
          <w:szCs w:val="24"/>
          <w:lang w:eastAsia="es-CO"/>
        </w:rPr>
        <w:tab/>
        <w:t>EDUAR G. SARMIENTO HIDALGO</w:t>
      </w:r>
    </w:p>
    <w:p w14:paraId="7B570E71" w14:textId="57508C46" w:rsidR="003B090C" w:rsidRDefault="00E40DA9" w:rsidP="00A475B8">
      <w:pPr>
        <w:tabs>
          <w:tab w:val="left" w:pos="4536"/>
        </w:tabs>
        <w:spacing w:after="0" w:line="240" w:lineRule="auto"/>
        <w:jc w:val="both"/>
        <w:rPr>
          <w:rFonts w:ascii="Arial" w:eastAsia="Times New Roman" w:hAnsi="Arial" w:cs="Arial"/>
          <w:sz w:val="24"/>
          <w:szCs w:val="24"/>
          <w:lang w:eastAsia="es-CO"/>
        </w:rPr>
      </w:pPr>
      <w:r w:rsidRPr="00E40DA9">
        <w:rPr>
          <w:rFonts w:ascii="Arial" w:eastAsia="Times New Roman" w:hAnsi="Arial" w:cs="Arial"/>
          <w:sz w:val="24"/>
          <w:szCs w:val="24"/>
          <w:lang w:eastAsia="es-CO"/>
        </w:rPr>
        <w:t>Ponente Coordinador</w:t>
      </w:r>
      <w:r w:rsidRPr="00E40DA9">
        <w:rPr>
          <w:rFonts w:ascii="Arial" w:eastAsia="Times New Roman" w:hAnsi="Arial" w:cs="Arial"/>
          <w:sz w:val="24"/>
          <w:szCs w:val="24"/>
          <w:lang w:eastAsia="es-CO"/>
        </w:rPr>
        <w:tab/>
        <w:t>Ponente Coordina</w:t>
      </w:r>
      <w:r>
        <w:rPr>
          <w:rFonts w:ascii="Arial" w:eastAsia="Times New Roman" w:hAnsi="Arial" w:cs="Arial"/>
          <w:sz w:val="24"/>
          <w:szCs w:val="24"/>
          <w:lang w:eastAsia="es-CO"/>
        </w:rPr>
        <w:t>dor</w:t>
      </w:r>
    </w:p>
    <w:p w14:paraId="508B77BE" w14:textId="302424E4" w:rsidR="00E40DA9" w:rsidRDefault="00E40DA9" w:rsidP="00A475B8">
      <w:pPr>
        <w:tabs>
          <w:tab w:val="left" w:pos="4536"/>
        </w:tabs>
        <w:spacing w:after="0" w:line="240" w:lineRule="auto"/>
        <w:jc w:val="both"/>
        <w:rPr>
          <w:rFonts w:ascii="Arial" w:eastAsia="Times New Roman" w:hAnsi="Arial" w:cs="Arial"/>
          <w:sz w:val="24"/>
          <w:szCs w:val="24"/>
          <w:lang w:eastAsia="es-CO"/>
        </w:rPr>
      </w:pPr>
    </w:p>
    <w:p w14:paraId="75A7FE70" w14:textId="6F82E60E" w:rsidR="00555E05" w:rsidRDefault="00555E05" w:rsidP="00A475B8">
      <w:pPr>
        <w:tabs>
          <w:tab w:val="left" w:pos="4536"/>
        </w:tabs>
        <w:spacing w:after="0" w:line="240" w:lineRule="auto"/>
        <w:jc w:val="both"/>
        <w:rPr>
          <w:rFonts w:ascii="Arial" w:eastAsia="Times New Roman" w:hAnsi="Arial" w:cs="Arial"/>
          <w:sz w:val="24"/>
          <w:szCs w:val="24"/>
          <w:lang w:eastAsia="es-CO"/>
        </w:rPr>
      </w:pPr>
    </w:p>
    <w:p w14:paraId="0BC0AAE3" w14:textId="77777777" w:rsidR="00555E05" w:rsidRDefault="00555E05" w:rsidP="00A475B8">
      <w:pPr>
        <w:tabs>
          <w:tab w:val="left" w:pos="4536"/>
        </w:tabs>
        <w:spacing w:after="0" w:line="240" w:lineRule="auto"/>
        <w:jc w:val="both"/>
        <w:rPr>
          <w:rFonts w:ascii="Arial" w:eastAsia="Times New Roman" w:hAnsi="Arial" w:cs="Arial"/>
          <w:sz w:val="24"/>
          <w:szCs w:val="24"/>
          <w:lang w:eastAsia="es-CO"/>
        </w:rPr>
      </w:pPr>
    </w:p>
    <w:p w14:paraId="6A47CE18" w14:textId="2C2C913D" w:rsidR="00E40DA9" w:rsidRDefault="00E40DA9" w:rsidP="00A475B8">
      <w:pPr>
        <w:tabs>
          <w:tab w:val="left" w:pos="4536"/>
        </w:tabs>
        <w:spacing w:after="0" w:line="240" w:lineRule="auto"/>
        <w:jc w:val="both"/>
        <w:rPr>
          <w:rFonts w:ascii="Arial" w:eastAsia="Times New Roman" w:hAnsi="Arial" w:cs="Arial"/>
          <w:sz w:val="24"/>
          <w:szCs w:val="24"/>
          <w:lang w:eastAsia="es-CO"/>
        </w:rPr>
      </w:pPr>
    </w:p>
    <w:p w14:paraId="44CCAAC6" w14:textId="320C23E1" w:rsidR="00E40DA9" w:rsidRDefault="00E40DA9" w:rsidP="00A475B8">
      <w:pPr>
        <w:tabs>
          <w:tab w:val="left" w:pos="4536"/>
        </w:tabs>
        <w:spacing w:after="0" w:line="240" w:lineRule="auto"/>
        <w:jc w:val="both"/>
        <w:rPr>
          <w:rFonts w:ascii="Arial" w:eastAsia="Times New Roman" w:hAnsi="Arial" w:cs="Arial"/>
          <w:sz w:val="24"/>
          <w:szCs w:val="24"/>
          <w:lang w:eastAsia="es-CO"/>
        </w:rPr>
      </w:pPr>
    </w:p>
    <w:p w14:paraId="16C93E17" w14:textId="77777777" w:rsidR="00A475B8" w:rsidRDefault="00A475B8" w:rsidP="00A475B8">
      <w:pPr>
        <w:tabs>
          <w:tab w:val="left" w:pos="4536"/>
        </w:tabs>
        <w:spacing w:after="0" w:line="240" w:lineRule="auto"/>
        <w:jc w:val="both"/>
        <w:rPr>
          <w:rFonts w:ascii="Arial" w:eastAsia="Times New Roman" w:hAnsi="Arial" w:cs="Arial"/>
          <w:sz w:val="24"/>
          <w:szCs w:val="24"/>
          <w:lang w:eastAsia="es-CO"/>
        </w:rPr>
      </w:pPr>
    </w:p>
    <w:p w14:paraId="225F59F9" w14:textId="3E62B341" w:rsidR="00E40DA9" w:rsidRDefault="00E40DA9" w:rsidP="00A475B8">
      <w:pPr>
        <w:tabs>
          <w:tab w:val="left" w:pos="4536"/>
        </w:tabs>
        <w:spacing w:after="0" w:line="240" w:lineRule="auto"/>
        <w:rPr>
          <w:rFonts w:ascii="Arial" w:eastAsia="Times New Roman" w:hAnsi="Arial" w:cs="Arial"/>
          <w:b/>
          <w:sz w:val="24"/>
          <w:szCs w:val="24"/>
          <w:lang w:eastAsia="es-CO"/>
        </w:rPr>
      </w:pPr>
      <w:r w:rsidRPr="00E40DA9">
        <w:rPr>
          <w:rFonts w:ascii="Arial" w:eastAsia="Times New Roman" w:hAnsi="Arial" w:cs="Arial"/>
          <w:b/>
          <w:sz w:val="24"/>
          <w:szCs w:val="24"/>
          <w:lang w:eastAsia="es-CO"/>
        </w:rPr>
        <w:t>ANA PAOLA GARCÍA SOTO</w:t>
      </w:r>
      <w:r w:rsidRPr="00E40DA9">
        <w:rPr>
          <w:rFonts w:ascii="Arial" w:eastAsia="Times New Roman" w:hAnsi="Arial" w:cs="Arial"/>
          <w:b/>
          <w:sz w:val="24"/>
          <w:szCs w:val="24"/>
          <w:lang w:eastAsia="es-CO"/>
        </w:rPr>
        <w:tab/>
      </w:r>
      <w:r w:rsidR="00792B24">
        <w:rPr>
          <w:rFonts w:ascii="Arial" w:eastAsia="Times New Roman" w:hAnsi="Arial" w:cs="Arial"/>
          <w:b/>
          <w:sz w:val="24"/>
          <w:szCs w:val="24"/>
          <w:lang w:eastAsia="es-CO"/>
        </w:rPr>
        <w:t>O</w:t>
      </w:r>
      <w:r w:rsidRPr="00E40DA9">
        <w:rPr>
          <w:rFonts w:ascii="Arial" w:eastAsia="Times New Roman" w:hAnsi="Arial" w:cs="Arial"/>
          <w:b/>
          <w:sz w:val="24"/>
          <w:szCs w:val="24"/>
          <w:lang w:eastAsia="es-CO"/>
        </w:rPr>
        <w:t xml:space="preserve">SCAR </w:t>
      </w:r>
      <w:r w:rsidR="00A475B8">
        <w:rPr>
          <w:rFonts w:ascii="Arial" w:eastAsia="Times New Roman" w:hAnsi="Arial" w:cs="Arial"/>
          <w:b/>
          <w:sz w:val="24"/>
          <w:szCs w:val="24"/>
          <w:lang w:eastAsia="es-CO"/>
        </w:rPr>
        <w:t>RODRIGO CAMPO HURTADO</w:t>
      </w:r>
    </w:p>
    <w:p w14:paraId="090F46E7" w14:textId="11BAAC88" w:rsidR="00E40DA9" w:rsidRDefault="00E40DA9" w:rsidP="00A475B8">
      <w:pPr>
        <w:tabs>
          <w:tab w:val="left" w:pos="4536"/>
        </w:tabs>
        <w:spacing w:after="0" w:line="240" w:lineRule="auto"/>
        <w:jc w:val="both"/>
        <w:rPr>
          <w:rFonts w:ascii="Arial" w:eastAsia="Times New Roman" w:hAnsi="Arial" w:cs="Arial"/>
          <w:sz w:val="24"/>
          <w:szCs w:val="24"/>
          <w:lang w:eastAsia="es-CO"/>
        </w:rPr>
      </w:pPr>
      <w:r w:rsidRPr="00E40DA9">
        <w:rPr>
          <w:rFonts w:ascii="Arial" w:eastAsia="Times New Roman" w:hAnsi="Arial" w:cs="Arial"/>
          <w:sz w:val="24"/>
          <w:szCs w:val="24"/>
          <w:lang w:eastAsia="es-CO"/>
        </w:rPr>
        <w:t>Ponente Coordinadora</w:t>
      </w:r>
      <w:r w:rsidRPr="00E40DA9">
        <w:rPr>
          <w:rFonts w:ascii="Arial" w:eastAsia="Times New Roman" w:hAnsi="Arial" w:cs="Arial"/>
          <w:sz w:val="24"/>
          <w:szCs w:val="24"/>
          <w:lang w:eastAsia="es-CO"/>
        </w:rPr>
        <w:tab/>
      </w:r>
      <w:r w:rsidR="007A416A">
        <w:rPr>
          <w:rFonts w:ascii="Arial" w:eastAsia="Times New Roman" w:hAnsi="Arial" w:cs="Arial"/>
          <w:sz w:val="24"/>
          <w:szCs w:val="24"/>
          <w:lang w:eastAsia="es-CO"/>
        </w:rPr>
        <w:t>Vicep</w:t>
      </w:r>
      <w:r w:rsidRPr="00E40DA9">
        <w:rPr>
          <w:rFonts w:ascii="Arial" w:eastAsia="Times New Roman" w:hAnsi="Arial" w:cs="Arial"/>
          <w:sz w:val="24"/>
          <w:szCs w:val="24"/>
          <w:lang w:eastAsia="es-CO"/>
        </w:rPr>
        <w:t>residente</w:t>
      </w:r>
    </w:p>
    <w:p w14:paraId="26D3F695" w14:textId="10FCAD37" w:rsidR="00E40DA9" w:rsidRDefault="00E40DA9" w:rsidP="00D70238">
      <w:pPr>
        <w:spacing w:after="0" w:line="240" w:lineRule="auto"/>
        <w:jc w:val="both"/>
        <w:rPr>
          <w:rFonts w:ascii="Arial" w:eastAsia="Times New Roman" w:hAnsi="Arial" w:cs="Arial"/>
          <w:sz w:val="24"/>
          <w:szCs w:val="24"/>
          <w:lang w:eastAsia="es-CO"/>
        </w:rPr>
      </w:pPr>
    </w:p>
    <w:p w14:paraId="488DCCB4" w14:textId="358CA634" w:rsidR="00E40DA9" w:rsidRDefault="00E40DA9" w:rsidP="00D70238">
      <w:pPr>
        <w:spacing w:after="0" w:line="240" w:lineRule="auto"/>
        <w:jc w:val="both"/>
        <w:rPr>
          <w:rFonts w:ascii="Arial" w:eastAsia="Times New Roman" w:hAnsi="Arial" w:cs="Arial"/>
          <w:sz w:val="24"/>
          <w:szCs w:val="24"/>
          <w:lang w:eastAsia="es-CO"/>
        </w:rPr>
      </w:pPr>
    </w:p>
    <w:p w14:paraId="6FD0EE02" w14:textId="7C49E4AF" w:rsidR="00A475B8" w:rsidRDefault="00A475B8" w:rsidP="00D70238">
      <w:pPr>
        <w:spacing w:after="0" w:line="240" w:lineRule="auto"/>
        <w:jc w:val="both"/>
        <w:rPr>
          <w:rFonts w:ascii="Arial" w:eastAsia="Times New Roman" w:hAnsi="Arial" w:cs="Arial"/>
          <w:sz w:val="24"/>
          <w:szCs w:val="24"/>
          <w:lang w:eastAsia="es-CO"/>
        </w:rPr>
      </w:pPr>
    </w:p>
    <w:p w14:paraId="39D7065C" w14:textId="3C47FA7F" w:rsidR="00A475B8" w:rsidRDefault="00A475B8" w:rsidP="00D70238">
      <w:pPr>
        <w:spacing w:after="0" w:line="240" w:lineRule="auto"/>
        <w:jc w:val="both"/>
        <w:rPr>
          <w:rFonts w:ascii="Arial" w:eastAsia="Times New Roman" w:hAnsi="Arial" w:cs="Arial"/>
          <w:sz w:val="24"/>
          <w:szCs w:val="24"/>
          <w:lang w:eastAsia="es-CO"/>
        </w:rPr>
      </w:pPr>
    </w:p>
    <w:p w14:paraId="3061C164" w14:textId="77777777" w:rsidR="00A475B8" w:rsidRDefault="00A475B8" w:rsidP="00D70238">
      <w:pPr>
        <w:spacing w:after="0" w:line="240" w:lineRule="auto"/>
        <w:jc w:val="both"/>
        <w:rPr>
          <w:rFonts w:ascii="Arial" w:eastAsia="Times New Roman" w:hAnsi="Arial" w:cs="Arial"/>
          <w:sz w:val="24"/>
          <w:szCs w:val="24"/>
          <w:lang w:eastAsia="es-CO"/>
        </w:rPr>
      </w:pPr>
    </w:p>
    <w:p w14:paraId="1C2FEAC2" w14:textId="77777777" w:rsidR="00E40DA9" w:rsidRPr="00E40DA9" w:rsidRDefault="00E40DA9" w:rsidP="00D70238">
      <w:pPr>
        <w:spacing w:after="0" w:line="240" w:lineRule="auto"/>
        <w:jc w:val="both"/>
        <w:rPr>
          <w:rFonts w:ascii="Arial" w:eastAsia="Times New Roman" w:hAnsi="Arial" w:cs="Arial"/>
          <w:sz w:val="24"/>
          <w:szCs w:val="24"/>
          <w:lang w:eastAsia="es-CO"/>
        </w:rPr>
      </w:pPr>
    </w:p>
    <w:p w14:paraId="09D5981A" w14:textId="0CC43CBE" w:rsidR="00D70238" w:rsidRPr="00E40DA9" w:rsidRDefault="00D70238" w:rsidP="00D779A9">
      <w:pPr>
        <w:spacing w:after="0" w:line="240" w:lineRule="auto"/>
        <w:jc w:val="center"/>
        <w:rPr>
          <w:rFonts w:ascii="Arial" w:eastAsia="Times New Roman" w:hAnsi="Arial" w:cs="Arial"/>
          <w:b/>
          <w:lang w:eastAsia="es-CO"/>
        </w:rPr>
      </w:pPr>
      <w:bookmarkStart w:id="0" w:name="_GoBack"/>
      <w:r w:rsidRPr="00E40DA9">
        <w:rPr>
          <w:rFonts w:ascii="Arial" w:eastAsia="Times New Roman" w:hAnsi="Arial" w:cs="Arial"/>
          <w:b/>
          <w:lang w:eastAsia="es-CO"/>
        </w:rPr>
        <w:t>AMPARO Y</w:t>
      </w:r>
      <w:r w:rsidR="00D779A9">
        <w:rPr>
          <w:rFonts w:ascii="Arial" w:eastAsia="Times New Roman" w:hAnsi="Arial" w:cs="Arial"/>
          <w:b/>
          <w:lang w:eastAsia="es-CO"/>
        </w:rPr>
        <w:t xml:space="preserve">ANETH </w:t>
      </w:r>
      <w:r w:rsidRPr="00E40DA9">
        <w:rPr>
          <w:rFonts w:ascii="Arial" w:eastAsia="Times New Roman" w:hAnsi="Arial" w:cs="Arial"/>
          <w:b/>
          <w:lang w:eastAsia="es-CO"/>
        </w:rPr>
        <w:t>CALDERON PERDOMO</w:t>
      </w:r>
    </w:p>
    <w:p w14:paraId="5BD887A4" w14:textId="43579181" w:rsidR="00DF170E" w:rsidRPr="00E40DA9" w:rsidRDefault="00D70238" w:rsidP="00D779A9">
      <w:pPr>
        <w:spacing w:after="0" w:line="240" w:lineRule="auto"/>
        <w:jc w:val="center"/>
        <w:rPr>
          <w:rFonts w:ascii="Arial" w:eastAsia="Times New Roman" w:hAnsi="Arial" w:cs="Arial"/>
          <w:b/>
          <w:lang w:eastAsia="es-CO"/>
        </w:rPr>
      </w:pPr>
      <w:r w:rsidRPr="00E40DA9">
        <w:rPr>
          <w:rFonts w:ascii="Arial" w:eastAsia="Times New Roman" w:hAnsi="Arial" w:cs="Arial"/>
          <w:lang w:eastAsia="es-CO"/>
        </w:rPr>
        <w:t>Secretaria</w:t>
      </w:r>
      <w:bookmarkEnd w:id="0"/>
    </w:p>
    <w:sectPr w:rsidR="00DF170E" w:rsidRPr="00E40DA9" w:rsidSect="00A475B8">
      <w:footerReference w:type="default" r:id="rId10"/>
      <w:type w:val="continuous"/>
      <w:pgSz w:w="12240" w:h="15840" w:code="1"/>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8B7B5" w14:textId="77777777" w:rsidR="00990E7C" w:rsidRDefault="00990E7C" w:rsidP="00F464B3">
      <w:pPr>
        <w:spacing w:after="0" w:line="240" w:lineRule="auto"/>
      </w:pPr>
      <w:r>
        <w:separator/>
      </w:r>
    </w:p>
  </w:endnote>
  <w:endnote w:type="continuationSeparator" w:id="0">
    <w:p w14:paraId="46E7AE4B" w14:textId="77777777" w:rsidR="00990E7C" w:rsidRDefault="00990E7C"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EndPr/>
    <w:sdtContent>
      <w:p w14:paraId="4A713037" w14:textId="698228AE" w:rsidR="00BB3C7B" w:rsidRDefault="00BB3C7B">
        <w:pPr>
          <w:pStyle w:val="Piedepgina"/>
          <w:jc w:val="right"/>
        </w:pPr>
        <w:r>
          <w:fldChar w:fldCharType="begin"/>
        </w:r>
        <w:r>
          <w:instrText>PAGE   \* MERGEFORMAT</w:instrText>
        </w:r>
        <w:r>
          <w:fldChar w:fldCharType="separate"/>
        </w:r>
        <w:r w:rsidR="00D779A9" w:rsidRPr="00D779A9">
          <w:rPr>
            <w:noProof/>
            <w:lang w:val="es-ES"/>
          </w:rPr>
          <w:t>1</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55219" w14:textId="77777777" w:rsidR="00990E7C" w:rsidRDefault="00990E7C" w:rsidP="00F464B3">
      <w:pPr>
        <w:spacing w:after="0" w:line="240" w:lineRule="auto"/>
      </w:pPr>
      <w:r>
        <w:separator/>
      </w:r>
    </w:p>
  </w:footnote>
  <w:footnote w:type="continuationSeparator" w:id="0">
    <w:p w14:paraId="7D92AC6F" w14:textId="77777777" w:rsidR="00990E7C" w:rsidRDefault="00990E7C" w:rsidP="00F46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6"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A426ED0"/>
    <w:multiLevelType w:val="multilevel"/>
    <w:tmpl w:val="D5DAA33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1"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3"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1C30575"/>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0"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1"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3"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5"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7"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3"/>
  </w:num>
  <w:num w:numId="2">
    <w:abstractNumId w:val="30"/>
  </w:num>
  <w:num w:numId="3">
    <w:abstractNumId w:val="32"/>
  </w:num>
  <w:num w:numId="4">
    <w:abstractNumId w:val="21"/>
  </w:num>
  <w:num w:numId="5">
    <w:abstractNumId w:val="27"/>
  </w:num>
  <w:num w:numId="6">
    <w:abstractNumId w:val="36"/>
  </w:num>
  <w:num w:numId="7">
    <w:abstractNumId w:val="48"/>
  </w:num>
  <w:num w:numId="8">
    <w:abstractNumId w:val="5"/>
  </w:num>
  <w:num w:numId="9">
    <w:abstractNumId w:val="7"/>
  </w:num>
  <w:num w:numId="10">
    <w:abstractNumId w:val="34"/>
  </w:num>
  <w:num w:numId="11">
    <w:abstractNumId w:val="38"/>
  </w:num>
  <w:num w:numId="12">
    <w:abstractNumId w:val="40"/>
  </w:num>
  <w:num w:numId="13">
    <w:abstractNumId w:val="37"/>
  </w:num>
  <w:num w:numId="14">
    <w:abstractNumId w:val="45"/>
  </w:num>
  <w:num w:numId="15">
    <w:abstractNumId w:val="35"/>
  </w:num>
  <w:num w:numId="16">
    <w:abstractNumId w:val="10"/>
  </w:num>
  <w:num w:numId="17">
    <w:abstractNumId w:val="6"/>
  </w:num>
  <w:num w:numId="18">
    <w:abstractNumId w:val="14"/>
  </w:num>
  <w:num w:numId="19">
    <w:abstractNumId w:val="15"/>
  </w:num>
  <w:num w:numId="20">
    <w:abstractNumId w:val="46"/>
  </w:num>
  <w:num w:numId="21">
    <w:abstractNumId w:val="25"/>
  </w:num>
  <w:num w:numId="22">
    <w:abstractNumId w:val="49"/>
  </w:num>
  <w:num w:numId="23">
    <w:abstractNumId w:val="20"/>
  </w:num>
  <w:num w:numId="24">
    <w:abstractNumId w:val="4"/>
  </w:num>
  <w:num w:numId="25">
    <w:abstractNumId w:val="2"/>
  </w:num>
  <w:num w:numId="26">
    <w:abstractNumId w:val="19"/>
  </w:num>
  <w:num w:numId="27">
    <w:abstractNumId w:val="42"/>
  </w:num>
  <w:num w:numId="28">
    <w:abstractNumId w:val="16"/>
  </w:num>
  <w:num w:numId="29">
    <w:abstractNumId w:val="51"/>
  </w:num>
  <w:num w:numId="30">
    <w:abstractNumId w:val="50"/>
  </w:num>
  <w:num w:numId="31">
    <w:abstractNumId w:val="26"/>
  </w:num>
  <w:num w:numId="32">
    <w:abstractNumId w:val="41"/>
  </w:num>
  <w:num w:numId="33">
    <w:abstractNumId w:val="11"/>
  </w:num>
  <w:num w:numId="34">
    <w:abstractNumId w:val="12"/>
  </w:num>
  <w:num w:numId="35">
    <w:abstractNumId w:val="43"/>
  </w:num>
  <w:num w:numId="36">
    <w:abstractNumId w:val="44"/>
  </w:num>
  <w:num w:numId="37">
    <w:abstractNumId w:val="52"/>
  </w:num>
  <w:num w:numId="38">
    <w:abstractNumId w:val="13"/>
  </w:num>
  <w:num w:numId="39">
    <w:abstractNumId w:val="22"/>
  </w:num>
  <w:num w:numId="40">
    <w:abstractNumId w:val="24"/>
  </w:num>
  <w:num w:numId="41">
    <w:abstractNumId w:val="29"/>
  </w:num>
  <w:num w:numId="42">
    <w:abstractNumId w:val="39"/>
  </w:num>
  <w:num w:numId="43">
    <w:abstractNumId w:val="31"/>
  </w:num>
  <w:num w:numId="44">
    <w:abstractNumId w:val="18"/>
  </w:num>
  <w:num w:numId="45">
    <w:abstractNumId w:val="23"/>
  </w:num>
  <w:num w:numId="46">
    <w:abstractNumId w:val="47"/>
  </w:num>
  <w:num w:numId="47">
    <w:abstractNumId w:val="9"/>
  </w:num>
  <w:num w:numId="48">
    <w:abstractNumId w:val="0"/>
  </w:num>
  <w:num w:numId="49">
    <w:abstractNumId w:val="3"/>
  </w:num>
  <w:num w:numId="50">
    <w:abstractNumId w:val="1"/>
  </w:num>
  <w:num w:numId="51">
    <w:abstractNumId w:val="8"/>
  </w:num>
  <w:num w:numId="52">
    <w:abstractNumId w:val="17"/>
  </w:num>
  <w:num w:numId="53">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60C5"/>
    <w:rsid w:val="000179F1"/>
    <w:rsid w:val="0002009E"/>
    <w:rsid w:val="00020668"/>
    <w:rsid w:val="00020D63"/>
    <w:rsid w:val="00020EBA"/>
    <w:rsid w:val="00024601"/>
    <w:rsid w:val="000260BD"/>
    <w:rsid w:val="0002764E"/>
    <w:rsid w:val="00032181"/>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91958"/>
    <w:rsid w:val="00094E9C"/>
    <w:rsid w:val="0009516F"/>
    <w:rsid w:val="0009551E"/>
    <w:rsid w:val="000A085C"/>
    <w:rsid w:val="000A41B6"/>
    <w:rsid w:val="000A7951"/>
    <w:rsid w:val="000A7D44"/>
    <w:rsid w:val="000B0722"/>
    <w:rsid w:val="000B5A32"/>
    <w:rsid w:val="000B6F96"/>
    <w:rsid w:val="000B7BA1"/>
    <w:rsid w:val="000B7FC7"/>
    <w:rsid w:val="000C04C0"/>
    <w:rsid w:val="000C07C9"/>
    <w:rsid w:val="000C1779"/>
    <w:rsid w:val="000C3A1E"/>
    <w:rsid w:val="000C3A6D"/>
    <w:rsid w:val="000C4E14"/>
    <w:rsid w:val="000C51CB"/>
    <w:rsid w:val="000D1985"/>
    <w:rsid w:val="000D2670"/>
    <w:rsid w:val="000D4E3C"/>
    <w:rsid w:val="000E11C2"/>
    <w:rsid w:val="000E2CB1"/>
    <w:rsid w:val="000E31BC"/>
    <w:rsid w:val="000E4E9C"/>
    <w:rsid w:val="000F0D59"/>
    <w:rsid w:val="000F3552"/>
    <w:rsid w:val="00102396"/>
    <w:rsid w:val="001042EE"/>
    <w:rsid w:val="001051B9"/>
    <w:rsid w:val="0010767F"/>
    <w:rsid w:val="00111BA6"/>
    <w:rsid w:val="00112E25"/>
    <w:rsid w:val="00112FD7"/>
    <w:rsid w:val="00113C7F"/>
    <w:rsid w:val="001176BD"/>
    <w:rsid w:val="001219B8"/>
    <w:rsid w:val="0012211D"/>
    <w:rsid w:val="001249DE"/>
    <w:rsid w:val="00124BE5"/>
    <w:rsid w:val="00124F86"/>
    <w:rsid w:val="0012607A"/>
    <w:rsid w:val="0012753F"/>
    <w:rsid w:val="001325C5"/>
    <w:rsid w:val="00132CC4"/>
    <w:rsid w:val="001412D4"/>
    <w:rsid w:val="00143359"/>
    <w:rsid w:val="001455BD"/>
    <w:rsid w:val="00146466"/>
    <w:rsid w:val="0015426D"/>
    <w:rsid w:val="0015512A"/>
    <w:rsid w:val="0015777F"/>
    <w:rsid w:val="00163C52"/>
    <w:rsid w:val="001645A1"/>
    <w:rsid w:val="00164804"/>
    <w:rsid w:val="00166B48"/>
    <w:rsid w:val="00167AA0"/>
    <w:rsid w:val="00170E01"/>
    <w:rsid w:val="00171B5A"/>
    <w:rsid w:val="00174792"/>
    <w:rsid w:val="00175521"/>
    <w:rsid w:val="00180D52"/>
    <w:rsid w:val="00184C5F"/>
    <w:rsid w:val="001859AC"/>
    <w:rsid w:val="00187BDB"/>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39AB"/>
    <w:rsid w:val="00232830"/>
    <w:rsid w:val="00232EEB"/>
    <w:rsid w:val="00234EB6"/>
    <w:rsid w:val="00237BCB"/>
    <w:rsid w:val="00240AE1"/>
    <w:rsid w:val="002419BE"/>
    <w:rsid w:val="002446B7"/>
    <w:rsid w:val="002537D9"/>
    <w:rsid w:val="00253997"/>
    <w:rsid w:val="0025642A"/>
    <w:rsid w:val="0025745F"/>
    <w:rsid w:val="002600E0"/>
    <w:rsid w:val="00265C75"/>
    <w:rsid w:val="00266F05"/>
    <w:rsid w:val="00271232"/>
    <w:rsid w:val="002736AC"/>
    <w:rsid w:val="0027373B"/>
    <w:rsid w:val="00273C85"/>
    <w:rsid w:val="00275203"/>
    <w:rsid w:val="00275E68"/>
    <w:rsid w:val="002769F8"/>
    <w:rsid w:val="0028188C"/>
    <w:rsid w:val="00281E60"/>
    <w:rsid w:val="00283BF7"/>
    <w:rsid w:val="00292419"/>
    <w:rsid w:val="00294C57"/>
    <w:rsid w:val="002960E0"/>
    <w:rsid w:val="00296DD2"/>
    <w:rsid w:val="002A05CF"/>
    <w:rsid w:val="002A630F"/>
    <w:rsid w:val="002B0A6E"/>
    <w:rsid w:val="002B3FA6"/>
    <w:rsid w:val="002B5DE3"/>
    <w:rsid w:val="002B7BC5"/>
    <w:rsid w:val="002C2736"/>
    <w:rsid w:val="002C313D"/>
    <w:rsid w:val="002D20EE"/>
    <w:rsid w:val="002D36BF"/>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2898"/>
    <w:rsid w:val="003330D8"/>
    <w:rsid w:val="003455CB"/>
    <w:rsid w:val="00347485"/>
    <w:rsid w:val="0035055D"/>
    <w:rsid w:val="00352BB2"/>
    <w:rsid w:val="00353A29"/>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4054"/>
    <w:rsid w:val="00397DD8"/>
    <w:rsid w:val="003B090C"/>
    <w:rsid w:val="003B2CD7"/>
    <w:rsid w:val="003B470F"/>
    <w:rsid w:val="003B5426"/>
    <w:rsid w:val="003B79F3"/>
    <w:rsid w:val="003B7C49"/>
    <w:rsid w:val="003C4873"/>
    <w:rsid w:val="003C550A"/>
    <w:rsid w:val="003C554A"/>
    <w:rsid w:val="003C6C4F"/>
    <w:rsid w:val="003D1D67"/>
    <w:rsid w:val="003D3429"/>
    <w:rsid w:val="003D37C7"/>
    <w:rsid w:val="003E41BB"/>
    <w:rsid w:val="003F22E4"/>
    <w:rsid w:val="003F7482"/>
    <w:rsid w:val="004029C1"/>
    <w:rsid w:val="00403989"/>
    <w:rsid w:val="004201D0"/>
    <w:rsid w:val="00423C49"/>
    <w:rsid w:val="004250DB"/>
    <w:rsid w:val="004325B6"/>
    <w:rsid w:val="00435772"/>
    <w:rsid w:val="0043725F"/>
    <w:rsid w:val="00437BC2"/>
    <w:rsid w:val="00441F17"/>
    <w:rsid w:val="004502E0"/>
    <w:rsid w:val="004520A7"/>
    <w:rsid w:val="00453F58"/>
    <w:rsid w:val="0045788D"/>
    <w:rsid w:val="00460BB0"/>
    <w:rsid w:val="0046125C"/>
    <w:rsid w:val="004621DF"/>
    <w:rsid w:val="004721F2"/>
    <w:rsid w:val="00472F92"/>
    <w:rsid w:val="004747EE"/>
    <w:rsid w:val="004750CB"/>
    <w:rsid w:val="00476665"/>
    <w:rsid w:val="00480B0E"/>
    <w:rsid w:val="0048299A"/>
    <w:rsid w:val="00484D12"/>
    <w:rsid w:val="0049319D"/>
    <w:rsid w:val="0049348D"/>
    <w:rsid w:val="004937A0"/>
    <w:rsid w:val="00494AAD"/>
    <w:rsid w:val="004961B6"/>
    <w:rsid w:val="004A1689"/>
    <w:rsid w:val="004A329B"/>
    <w:rsid w:val="004A6139"/>
    <w:rsid w:val="004A735A"/>
    <w:rsid w:val="004A7C95"/>
    <w:rsid w:val="004B2496"/>
    <w:rsid w:val="004B37AE"/>
    <w:rsid w:val="004B48A7"/>
    <w:rsid w:val="004B584A"/>
    <w:rsid w:val="004B6C27"/>
    <w:rsid w:val="004C1164"/>
    <w:rsid w:val="004C32FC"/>
    <w:rsid w:val="004C59FD"/>
    <w:rsid w:val="004D48F0"/>
    <w:rsid w:val="004D55BD"/>
    <w:rsid w:val="004E422C"/>
    <w:rsid w:val="004F05FE"/>
    <w:rsid w:val="004F2831"/>
    <w:rsid w:val="004F4257"/>
    <w:rsid w:val="004F49B6"/>
    <w:rsid w:val="004F529B"/>
    <w:rsid w:val="004F54E0"/>
    <w:rsid w:val="004F60B8"/>
    <w:rsid w:val="004F65BA"/>
    <w:rsid w:val="004F73D2"/>
    <w:rsid w:val="004F7E5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5E05"/>
    <w:rsid w:val="005560E6"/>
    <w:rsid w:val="00560475"/>
    <w:rsid w:val="00560D2E"/>
    <w:rsid w:val="00561E5C"/>
    <w:rsid w:val="0056770C"/>
    <w:rsid w:val="00574373"/>
    <w:rsid w:val="00574941"/>
    <w:rsid w:val="00576000"/>
    <w:rsid w:val="00576838"/>
    <w:rsid w:val="00582813"/>
    <w:rsid w:val="0058657B"/>
    <w:rsid w:val="005916CC"/>
    <w:rsid w:val="00596397"/>
    <w:rsid w:val="005A3D78"/>
    <w:rsid w:val="005A576B"/>
    <w:rsid w:val="005A5952"/>
    <w:rsid w:val="005B2210"/>
    <w:rsid w:val="005B2C51"/>
    <w:rsid w:val="005B312F"/>
    <w:rsid w:val="005B41AC"/>
    <w:rsid w:val="005B4EAE"/>
    <w:rsid w:val="005C018D"/>
    <w:rsid w:val="005C0843"/>
    <w:rsid w:val="005C0A22"/>
    <w:rsid w:val="005C1623"/>
    <w:rsid w:val="005C271B"/>
    <w:rsid w:val="005C5BAD"/>
    <w:rsid w:val="005C685F"/>
    <w:rsid w:val="005C6C19"/>
    <w:rsid w:val="005C7D3E"/>
    <w:rsid w:val="005D2F81"/>
    <w:rsid w:val="005D314D"/>
    <w:rsid w:val="005D3C35"/>
    <w:rsid w:val="005E4DAD"/>
    <w:rsid w:val="005F3B9E"/>
    <w:rsid w:val="005F5FEC"/>
    <w:rsid w:val="0060023E"/>
    <w:rsid w:val="00601F0E"/>
    <w:rsid w:val="00602BDE"/>
    <w:rsid w:val="00604255"/>
    <w:rsid w:val="00607725"/>
    <w:rsid w:val="006158AE"/>
    <w:rsid w:val="00615E27"/>
    <w:rsid w:val="0061758E"/>
    <w:rsid w:val="00620F0B"/>
    <w:rsid w:val="0062133F"/>
    <w:rsid w:val="006228CF"/>
    <w:rsid w:val="00622AB2"/>
    <w:rsid w:val="006237E5"/>
    <w:rsid w:val="006343BF"/>
    <w:rsid w:val="00637688"/>
    <w:rsid w:val="006417DE"/>
    <w:rsid w:val="00642EF5"/>
    <w:rsid w:val="006438E1"/>
    <w:rsid w:val="00647512"/>
    <w:rsid w:val="00647A02"/>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1B4B"/>
    <w:rsid w:val="00682C1C"/>
    <w:rsid w:val="0068320C"/>
    <w:rsid w:val="0068369B"/>
    <w:rsid w:val="00685C86"/>
    <w:rsid w:val="00690A5E"/>
    <w:rsid w:val="006915E1"/>
    <w:rsid w:val="0069258E"/>
    <w:rsid w:val="0069360F"/>
    <w:rsid w:val="0069372B"/>
    <w:rsid w:val="00696073"/>
    <w:rsid w:val="006A64B2"/>
    <w:rsid w:val="006B466C"/>
    <w:rsid w:val="006B58CF"/>
    <w:rsid w:val="006C244C"/>
    <w:rsid w:val="006C3E27"/>
    <w:rsid w:val="006C51BD"/>
    <w:rsid w:val="006D07D4"/>
    <w:rsid w:val="006D23D9"/>
    <w:rsid w:val="006D7439"/>
    <w:rsid w:val="006E0408"/>
    <w:rsid w:val="006E2BB9"/>
    <w:rsid w:val="006F1E48"/>
    <w:rsid w:val="006F287E"/>
    <w:rsid w:val="006F2E70"/>
    <w:rsid w:val="006F2F0E"/>
    <w:rsid w:val="006F309E"/>
    <w:rsid w:val="006F31F7"/>
    <w:rsid w:val="006F6235"/>
    <w:rsid w:val="00701FEC"/>
    <w:rsid w:val="00704C38"/>
    <w:rsid w:val="0071209F"/>
    <w:rsid w:val="00723C8B"/>
    <w:rsid w:val="00730794"/>
    <w:rsid w:val="00732537"/>
    <w:rsid w:val="00736FFD"/>
    <w:rsid w:val="00742023"/>
    <w:rsid w:val="00747ABC"/>
    <w:rsid w:val="0075240B"/>
    <w:rsid w:val="007538D4"/>
    <w:rsid w:val="00756A1B"/>
    <w:rsid w:val="00756F01"/>
    <w:rsid w:val="007626FA"/>
    <w:rsid w:val="007651C5"/>
    <w:rsid w:val="00766BD4"/>
    <w:rsid w:val="00770E18"/>
    <w:rsid w:val="0077125D"/>
    <w:rsid w:val="00772333"/>
    <w:rsid w:val="00773A5D"/>
    <w:rsid w:val="00773E0C"/>
    <w:rsid w:val="007820CB"/>
    <w:rsid w:val="00783394"/>
    <w:rsid w:val="007870F9"/>
    <w:rsid w:val="00791092"/>
    <w:rsid w:val="00792B24"/>
    <w:rsid w:val="00795D6F"/>
    <w:rsid w:val="007A416A"/>
    <w:rsid w:val="007A44E4"/>
    <w:rsid w:val="007A4CB2"/>
    <w:rsid w:val="007A618A"/>
    <w:rsid w:val="007A6348"/>
    <w:rsid w:val="007A640D"/>
    <w:rsid w:val="007A7532"/>
    <w:rsid w:val="007B4F50"/>
    <w:rsid w:val="007B50FC"/>
    <w:rsid w:val="007B65AD"/>
    <w:rsid w:val="007C2A3E"/>
    <w:rsid w:val="007C5724"/>
    <w:rsid w:val="007C74A7"/>
    <w:rsid w:val="007D21A4"/>
    <w:rsid w:val="007D2B2D"/>
    <w:rsid w:val="007D3408"/>
    <w:rsid w:val="007E0D9F"/>
    <w:rsid w:val="007E2712"/>
    <w:rsid w:val="007E32FD"/>
    <w:rsid w:val="007E392A"/>
    <w:rsid w:val="007F0C6E"/>
    <w:rsid w:val="007F1D24"/>
    <w:rsid w:val="007F6D4F"/>
    <w:rsid w:val="00807DB9"/>
    <w:rsid w:val="00810675"/>
    <w:rsid w:val="00812FA2"/>
    <w:rsid w:val="00813DE7"/>
    <w:rsid w:val="00815277"/>
    <w:rsid w:val="00817271"/>
    <w:rsid w:val="00822CAA"/>
    <w:rsid w:val="008232F2"/>
    <w:rsid w:val="00823EC1"/>
    <w:rsid w:val="00830248"/>
    <w:rsid w:val="00830D20"/>
    <w:rsid w:val="00831772"/>
    <w:rsid w:val="00834B6E"/>
    <w:rsid w:val="008356B7"/>
    <w:rsid w:val="0084184A"/>
    <w:rsid w:val="008445C9"/>
    <w:rsid w:val="008468BF"/>
    <w:rsid w:val="00851377"/>
    <w:rsid w:val="00852190"/>
    <w:rsid w:val="0085285E"/>
    <w:rsid w:val="00853822"/>
    <w:rsid w:val="00854437"/>
    <w:rsid w:val="00856B0E"/>
    <w:rsid w:val="0085794F"/>
    <w:rsid w:val="008622F0"/>
    <w:rsid w:val="0086374C"/>
    <w:rsid w:val="00863BBB"/>
    <w:rsid w:val="00863D4B"/>
    <w:rsid w:val="00864953"/>
    <w:rsid w:val="00865F9B"/>
    <w:rsid w:val="0087039C"/>
    <w:rsid w:val="00871444"/>
    <w:rsid w:val="0087299B"/>
    <w:rsid w:val="00872F42"/>
    <w:rsid w:val="00881367"/>
    <w:rsid w:val="008857A6"/>
    <w:rsid w:val="0088646C"/>
    <w:rsid w:val="00896F08"/>
    <w:rsid w:val="008A58CD"/>
    <w:rsid w:val="008B4C69"/>
    <w:rsid w:val="008C3F1F"/>
    <w:rsid w:val="008C5DB8"/>
    <w:rsid w:val="008C6A67"/>
    <w:rsid w:val="008D2ED6"/>
    <w:rsid w:val="008D3094"/>
    <w:rsid w:val="008D5E3D"/>
    <w:rsid w:val="008D6682"/>
    <w:rsid w:val="008E061B"/>
    <w:rsid w:val="008E1115"/>
    <w:rsid w:val="008E61CB"/>
    <w:rsid w:val="008F02EB"/>
    <w:rsid w:val="008F1D2E"/>
    <w:rsid w:val="009001F3"/>
    <w:rsid w:val="00901978"/>
    <w:rsid w:val="009058C6"/>
    <w:rsid w:val="00910DAC"/>
    <w:rsid w:val="009111C5"/>
    <w:rsid w:val="00912DD7"/>
    <w:rsid w:val="009151D1"/>
    <w:rsid w:val="00915C0D"/>
    <w:rsid w:val="00923B80"/>
    <w:rsid w:val="00924839"/>
    <w:rsid w:val="00927330"/>
    <w:rsid w:val="0092744F"/>
    <w:rsid w:val="00927AE4"/>
    <w:rsid w:val="009304B1"/>
    <w:rsid w:val="009501D7"/>
    <w:rsid w:val="00953359"/>
    <w:rsid w:val="00953A9A"/>
    <w:rsid w:val="009544D9"/>
    <w:rsid w:val="0095551B"/>
    <w:rsid w:val="009637DF"/>
    <w:rsid w:val="00963E30"/>
    <w:rsid w:val="009644EC"/>
    <w:rsid w:val="00965B5A"/>
    <w:rsid w:val="00971BA8"/>
    <w:rsid w:val="00971E04"/>
    <w:rsid w:val="00973EBB"/>
    <w:rsid w:val="00974898"/>
    <w:rsid w:val="00975A60"/>
    <w:rsid w:val="009824EF"/>
    <w:rsid w:val="00984F42"/>
    <w:rsid w:val="00985D84"/>
    <w:rsid w:val="00986738"/>
    <w:rsid w:val="00986E8B"/>
    <w:rsid w:val="00990E7C"/>
    <w:rsid w:val="00992371"/>
    <w:rsid w:val="00993246"/>
    <w:rsid w:val="009932F1"/>
    <w:rsid w:val="00993BB4"/>
    <w:rsid w:val="009959F1"/>
    <w:rsid w:val="0099760B"/>
    <w:rsid w:val="009A07C8"/>
    <w:rsid w:val="009A5162"/>
    <w:rsid w:val="009A79A2"/>
    <w:rsid w:val="009B645A"/>
    <w:rsid w:val="009D381B"/>
    <w:rsid w:val="009D5F41"/>
    <w:rsid w:val="009D61BE"/>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2188E"/>
    <w:rsid w:val="00A300D3"/>
    <w:rsid w:val="00A3188B"/>
    <w:rsid w:val="00A325B3"/>
    <w:rsid w:val="00A41B7B"/>
    <w:rsid w:val="00A46A7B"/>
    <w:rsid w:val="00A475B8"/>
    <w:rsid w:val="00A47B51"/>
    <w:rsid w:val="00A50581"/>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AE"/>
    <w:rsid w:val="00A858EE"/>
    <w:rsid w:val="00A92EFE"/>
    <w:rsid w:val="00AA107A"/>
    <w:rsid w:val="00AA3DC5"/>
    <w:rsid w:val="00AB0713"/>
    <w:rsid w:val="00AB2053"/>
    <w:rsid w:val="00AB5D2C"/>
    <w:rsid w:val="00AB7132"/>
    <w:rsid w:val="00AB7970"/>
    <w:rsid w:val="00AB7E74"/>
    <w:rsid w:val="00AC26BB"/>
    <w:rsid w:val="00AC2BEA"/>
    <w:rsid w:val="00AC2CFC"/>
    <w:rsid w:val="00AC4826"/>
    <w:rsid w:val="00AC585F"/>
    <w:rsid w:val="00AC6549"/>
    <w:rsid w:val="00AD02C7"/>
    <w:rsid w:val="00AD50ED"/>
    <w:rsid w:val="00AD6144"/>
    <w:rsid w:val="00AD662E"/>
    <w:rsid w:val="00AE120F"/>
    <w:rsid w:val="00AE1255"/>
    <w:rsid w:val="00AE1660"/>
    <w:rsid w:val="00AE26AF"/>
    <w:rsid w:val="00AE3BCF"/>
    <w:rsid w:val="00AF05ED"/>
    <w:rsid w:val="00AF1C4C"/>
    <w:rsid w:val="00AF1E3A"/>
    <w:rsid w:val="00AF5978"/>
    <w:rsid w:val="00AF61D6"/>
    <w:rsid w:val="00B03CC7"/>
    <w:rsid w:val="00B053B7"/>
    <w:rsid w:val="00B053FD"/>
    <w:rsid w:val="00B06E58"/>
    <w:rsid w:val="00B12865"/>
    <w:rsid w:val="00B16C31"/>
    <w:rsid w:val="00B17C11"/>
    <w:rsid w:val="00B2028B"/>
    <w:rsid w:val="00B303DE"/>
    <w:rsid w:val="00B30A0D"/>
    <w:rsid w:val="00B32722"/>
    <w:rsid w:val="00B32FE3"/>
    <w:rsid w:val="00B331EB"/>
    <w:rsid w:val="00B34B5B"/>
    <w:rsid w:val="00B3777F"/>
    <w:rsid w:val="00B41FCE"/>
    <w:rsid w:val="00B4471F"/>
    <w:rsid w:val="00B54B57"/>
    <w:rsid w:val="00B569DB"/>
    <w:rsid w:val="00B63D2A"/>
    <w:rsid w:val="00B64D54"/>
    <w:rsid w:val="00B67E3C"/>
    <w:rsid w:val="00B71118"/>
    <w:rsid w:val="00B75203"/>
    <w:rsid w:val="00B82098"/>
    <w:rsid w:val="00B82C19"/>
    <w:rsid w:val="00B830A1"/>
    <w:rsid w:val="00B84B8A"/>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137D"/>
    <w:rsid w:val="00C81FC6"/>
    <w:rsid w:val="00C8272B"/>
    <w:rsid w:val="00C84277"/>
    <w:rsid w:val="00C84633"/>
    <w:rsid w:val="00C86BD5"/>
    <w:rsid w:val="00C9246C"/>
    <w:rsid w:val="00C92D50"/>
    <w:rsid w:val="00C950D4"/>
    <w:rsid w:val="00C96031"/>
    <w:rsid w:val="00C960C4"/>
    <w:rsid w:val="00CA1934"/>
    <w:rsid w:val="00CA4DEE"/>
    <w:rsid w:val="00CB66E3"/>
    <w:rsid w:val="00CC21CA"/>
    <w:rsid w:val="00CC3C18"/>
    <w:rsid w:val="00CC7223"/>
    <w:rsid w:val="00CD0342"/>
    <w:rsid w:val="00CD421B"/>
    <w:rsid w:val="00CD6675"/>
    <w:rsid w:val="00CD6D65"/>
    <w:rsid w:val="00CE41FA"/>
    <w:rsid w:val="00CE4225"/>
    <w:rsid w:val="00CF3981"/>
    <w:rsid w:val="00CF4328"/>
    <w:rsid w:val="00CF672B"/>
    <w:rsid w:val="00D0215B"/>
    <w:rsid w:val="00D02286"/>
    <w:rsid w:val="00D03FA8"/>
    <w:rsid w:val="00D04ABA"/>
    <w:rsid w:val="00D10F3D"/>
    <w:rsid w:val="00D10FDD"/>
    <w:rsid w:val="00D11120"/>
    <w:rsid w:val="00D119A6"/>
    <w:rsid w:val="00D123B8"/>
    <w:rsid w:val="00D17891"/>
    <w:rsid w:val="00D210D6"/>
    <w:rsid w:val="00D23552"/>
    <w:rsid w:val="00D24BE7"/>
    <w:rsid w:val="00D27E9F"/>
    <w:rsid w:val="00D30881"/>
    <w:rsid w:val="00D3392D"/>
    <w:rsid w:val="00D35426"/>
    <w:rsid w:val="00D41862"/>
    <w:rsid w:val="00D45EBF"/>
    <w:rsid w:val="00D4686B"/>
    <w:rsid w:val="00D54F91"/>
    <w:rsid w:val="00D56956"/>
    <w:rsid w:val="00D612E9"/>
    <w:rsid w:val="00D63FF4"/>
    <w:rsid w:val="00D70238"/>
    <w:rsid w:val="00D71F77"/>
    <w:rsid w:val="00D74174"/>
    <w:rsid w:val="00D756CE"/>
    <w:rsid w:val="00D77629"/>
    <w:rsid w:val="00D779A9"/>
    <w:rsid w:val="00D80A76"/>
    <w:rsid w:val="00D810CB"/>
    <w:rsid w:val="00D81BB3"/>
    <w:rsid w:val="00D8350D"/>
    <w:rsid w:val="00D85EB3"/>
    <w:rsid w:val="00D93774"/>
    <w:rsid w:val="00DA2698"/>
    <w:rsid w:val="00DA3876"/>
    <w:rsid w:val="00DA4785"/>
    <w:rsid w:val="00DA4E14"/>
    <w:rsid w:val="00DB34C5"/>
    <w:rsid w:val="00DB4642"/>
    <w:rsid w:val="00DB6710"/>
    <w:rsid w:val="00DB693E"/>
    <w:rsid w:val="00DC2ED4"/>
    <w:rsid w:val="00DC6A81"/>
    <w:rsid w:val="00DC6DE7"/>
    <w:rsid w:val="00DC7559"/>
    <w:rsid w:val="00DC7DDC"/>
    <w:rsid w:val="00DD1ABA"/>
    <w:rsid w:val="00DD654D"/>
    <w:rsid w:val="00DD7098"/>
    <w:rsid w:val="00DD7587"/>
    <w:rsid w:val="00DE0F69"/>
    <w:rsid w:val="00DE4AB3"/>
    <w:rsid w:val="00DE73CD"/>
    <w:rsid w:val="00DF170E"/>
    <w:rsid w:val="00E03E9B"/>
    <w:rsid w:val="00E05FB7"/>
    <w:rsid w:val="00E079E5"/>
    <w:rsid w:val="00E11FDF"/>
    <w:rsid w:val="00E12387"/>
    <w:rsid w:val="00E15245"/>
    <w:rsid w:val="00E174E0"/>
    <w:rsid w:val="00E17FF4"/>
    <w:rsid w:val="00E24FFD"/>
    <w:rsid w:val="00E26426"/>
    <w:rsid w:val="00E325C3"/>
    <w:rsid w:val="00E34C58"/>
    <w:rsid w:val="00E359F6"/>
    <w:rsid w:val="00E40DA9"/>
    <w:rsid w:val="00E4558F"/>
    <w:rsid w:val="00E470B0"/>
    <w:rsid w:val="00E529CC"/>
    <w:rsid w:val="00E53447"/>
    <w:rsid w:val="00E5347F"/>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6DA9"/>
    <w:rsid w:val="00EE74ED"/>
    <w:rsid w:val="00EE78B1"/>
    <w:rsid w:val="00EF0082"/>
    <w:rsid w:val="00EF39A3"/>
    <w:rsid w:val="00EF6CBD"/>
    <w:rsid w:val="00EF7F49"/>
    <w:rsid w:val="00F077D0"/>
    <w:rsid w:val="00F128FF"/>
    <w:rsid w:val="00F256CE"/>
    <w:rsid w:val="00F3324F"/>
    <w:rsid w:val="00F3751E"/>
    <w:rsid w:val="00F41D78"/>
    <w:rsid w:val="00F44E71"/>
    <w:rsid w:val="00F45AD6"/>
    <w:rsid w:val="00F464B3"/>
    <w:rsid w:val="00F52F14"/>
    <w:rsid w:val="00F60F02"/>
    <w:rsid w:val="00F6249F"/>
    <w:rsid w:val="00F641B8"/>
    <w:rsid w:val="00F650A3"/>
    <w:rsid w:val="00F73C04"/>
    <w:rsid w:val="00F74A1B"/>
    <w:rsid w:val="00F74F1E"/>
    <w:rsid w:val="00F762D8"/>
    <w:rsid w:val="00F77611"/>
    <w:rsid w:val="00F90EA1"/>
    <w:rsid w:val="00F93CD2"/>
    <w:rsid w:val="00F93E28"/>
    <w:rsid w:val="00FA64B3"/>
    <w:rsid w:val="00FB0B6B"/>
    <w:rsid w:val="00FB65AE"/>
    <w:rsid w:val="00FB74BA"/>
    <w:rsid w:val="00FC40AA"/>
    <w:rsid w:val="00FC74F7"/>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B7F8C-B8FA-4EC3-8941-8295F70E1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938</Words>
  <Characters>5160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13</cp:revision>
  <cp:lastPrinted>2024-05-22T19:16:00Z</cp:lastPrinted>
  <dcterms:created xsi:type="dcterms:W3CDTF">2024-05-22T19:05:00Z</dcterms:created>
  <dcterms:modified xsi:type="dcterms:W3CDTF">2024-05-27T19:15:00Z</dcterms:modified>
</cp:coreProperties>
</file>