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2">
      <w:pPr>
        <w:tabs>
          <w:tab w:val="left" w:leader="none" w:pos="8740"/>
        </w:tabs>
        <w:spacing w:after="0" w:line="240" w:lineRule="auto"/>
        <w:ind w:right="191"/>
        <w:jc w:val="both"/>
        <w:rPr/>
      </w:pPr>
      <w:bookmarkStart w:colFirst="0" w:colLast="0" w:name="_907qp6yaswcr" w:id="0"/>
      <w:bookmarkEnd w:id="0"/>
      <w:r w:rsidDel="00000000" w:rsidR="00000000" w:rsidRPr="00000000">
        <w:rPr>
          <w:rtl w:val="0"/>
        </w:rPr>
        <w:t xml:space="preserve">Bogotá D.C., 24 de septiembre de 2025</w:t>
      </w:r>
    </w:p>
    <w:p w:rsidR="00000000" w:rsidDel="00000000" w:rsidP="00000000" w:rsidRDefault="00000000" w:rsidRPr="00000000" w14:paraId="00000003">
      <w:pPr>
        <w:tabs>
          <w:tab w:val="left" w:leader="none" w:pos="8740"/>
        </w:tabs>
        <w:spacing w:after="0" w:line="240" w:lineRule="auto"/>
        <w:ind w:right="191"/>
        <w:jc w:val="both"/>
        <w:rPr>
          <w:b w:val="1"/>
        </w:rPr>
      </w:pPr>
      <w:r w:rsidDel="00000000" w:rsidR="00000000" w:rsidRPr="00000000">
        <w:rPr>
          <w:rtl w:val="0"/>
        </w:rPr>
      </w:r>
    </w:p>
    <w:p w:rsidR="00000000" w:rsidDel="00000000" w:rsidP="00000000" w:rsidRDefault="00000000" w:rsidRPr="00000000" w14:paraId="00000004">
      <w:pPr>
        <w:tabs>
          <w:tab w:val="left" w:leader="none" w:pos="8740"/>
        </w:tabs>
        <w:spacing w:after="0" w:line="240" w:lineRule="auto"/>
        <w:ind w:right="191"/>
        <w:jc w:val="both"/>
        <w:rPr/>
      </w:pPr>
      <w:r w:rsidDel="00000000" w:rsidR="00000000" w:rsidRPr="00000000">
        <w:rPr>
          <w:rtl w:val="0"/>
        </w:rPr>
      </w:r>
    </w:p>
    <w:p w:rsidR="00000000" w:rsidDel="00000000" w:rsidP="00000000" w:rsidRDefault="00000000" w:rsidRPr="00000000" w14:paraId="00000005">
      <w:pPr>
        <w:tabs>
          <w:tab w:val="left" w:leader="none" w:pos="8740"/>
        </w:tabs>
        <w:spacing w:after="0" w:line="240" w:lineRule="auto"/>
        <w:ind w:right="193"/>
        <w:jc w:val="both"/>
        <w:rPr/>
      </w:pPr>
      <w:r w:rsidDel="00000000" w:rsidR="00000000" w:rsidRPr="00000000">
        <w:rPr>
          <w:rtl w:val="0"/>
        </w:rPr>
        <w:t xml:space="preserve">Presidente</w:t>
      </w:r>
    </w:p>
    <w:p w:rsidR="00000000" w:rsidDel="00000000" w:rsidP="00000000" w:rsidRDefault="00000000" w:rsidRPr="00000000" w14:paraId="00000006">
      <w:pPr>
        <w:tabs>
          <w:tab w:val="left" w:leader="none" w:pos="8740"/>
        </w:tabs>
        <w:spacing w:after="0" w:line="240" w:lineRule="auto"/>
        <w:ind w:right="193"/>
        <w:jc w:val="both"/>
        <w:rPr>
          <w:b w:val="1"/>
        </w:rPr>
      </w:pPr>
      <w:r w:rsidDel="00000000" w:rsidR="00000000" w:rsidRPr="00000000">
        <w:rPr>
          <w:b w:val="1"/>
          <w:rtl w:val="0"/>
        </w:rPr>
        <w:t xml:space="preserve">GABRIEL BECERRA YAÑEZ</w:t>
      </w:r>
    </w:p>
    <w:p w:rsidR="00000000" w:rsidDel="00000000" w:rsidP="00000000" w:rsidRDefault="00000000" w:rsidRPr="00000000" w14:paraId="00000007">
      <w:pPr>
        <w:tabs>
          <w:tab w:val="left" w:leader="none" w:pos="8740"/>
        </w:tabs>
        <w:spacing w:after="0" w:line="240" w:lineRule="auto"/>
        <w:ind w:right="193"/>
        <w:jc w:val="both"/>
        <w:rPr/>
      </w:pPr>
      <w:r w:rsidDel="00000000" w:rsidR="00000000" w:rsidRPr="00000000">
        <w:rPr>
          <w:rtl w:val="0"/>
        </w:rPr>
        <w:t xml:space="preserve">Comisión Primera Constitucional</w:t>
      </w:r>
    </w:p>
    <w:p w:rsidR="00000000" w:rsidDel="00000000" w:rsidP="00000000" w:rsidRDefault="00000000" w:rsidRPr="00000000" w14:paraId="00000008">
      <w:pPr>
        <w:tabs>
          <w:tab w:val="left" w:leader="none" w:pos="8740"/>
        </w:tabs>
        <w:spacing w:after="0" w:line="240" w:lineRule="auto"/>
        <w:ind w:right="193"/>
        <w:jc w:val="both"/>
        <w:rPr/>
      </w:pPr>
      <w:r w:rsidDel="00000000" w:rsidR="00000000" w:rsidRPr="00000000">
        <w:rPr>
          <w:rtl w:val="0"/>
        </w:rPr>
        <w:t xml:space="preserve">Cámara de Representantes</w:t>
      </w:r>
    </w:p>
    <w:p w:rsidR="00000000" w:rsidDel="00000000" w:rsidP="00000000" w:rsidRDefault="00000000" w:rsidRPr="00000000" w14:paraId="00000009">
      <w:pPr>
        <w:tabs>
          <w:tab w:val="left" w:leader="none" w:pos="8740"/>
        </w:tabs>
        <w:spacing w:after="0" w:line="240" w:lineRule="auto"/>
        <w:ind w:right="193"/>
        <w:jc w:val="both"/>
        <w:rPr>
          <w:highlight w:val="yellow"/>
        </w:rPr>
      </w:pPr>
      <w:r w:rsidDel="00000000" w:rsidR="00000000" w:rsidRPr="00000000">
        <w:rPr>
          <w:rtl w:val="0"/>
        </w:rPr>
        <w:t xml:space="preserve">Bogotá D.C.</w:t>
      </w:r>
      <w:r w:rsidDel="00000000" w:rsidR="00000000" w:rsidRPr="00000000">
        <w:rPr>
          <w:highlight w:val="yellow"/>
          <w:rtl w:val="0"/>
        </w:rPr>
        <w:t xml:space="preserve"> </w:t>
      </w:r>
    </w:p>
    <w:p w:rsidR="00000000" w:rsidDel="00000000" w:rsidP="00000000" w:rsidRDefault="00000000" w:rsidRPr="00000000" w14:paraId="0000000A">
      <w:pPr>
        <w:tabs>
          <w:tab w:val="left" w:leader="none" w:pos="8740"/>
        </w:tabs>
        <w:spacing w:after="0" w:line="240" w:lineRule="auto"/>
        <w:ind w:right="191"/>
        <w:jc w:val="both"/>
        <w:rPr/>
      </w:pPr>
      <w:r w:rsidDel="00000000" w:rsidR="00000000" w:rsidRPr="00000000">
        <w:rPr>
          <w:rtl w:val="0"/>
        </w:rPr>
      </w:r>
    </w:p>
    <w:p w:rsidR="00000000" w:rsidDel="00000000" w:rsidP="00000000" w:rsidRDefault="00000000" w:rsidRPr="00000000" w14:paraId="0000000B">
      <w:pPr>
        <w:tabs>
          <w:tab w:val="left" w:leader="none" w:pos="8740"/>
        </w:tabs>
        <w:spacing w:after="0" w:line="240" w:lineRule="auto"/>
        <w:ind w:right="191"/>
        <w:jc w:val="both"/>
        <w:rPr>
          <w:b w:val="1"/>
        </w:rPr>
      </w:pPr>
      <w:r w:rsidDel="00000000" w:rsidR="00000000" w:rsidRPr="00000000">
        <w:rPr>
          <w:rtl w:val="0"/>
        </w:rPr>
      </w:r>
    </w:p>
    <w:p w:rsidR="00000000" w:rsidDel="00000000" w:rsidP="00000000" w:rsidRDefault="00000000" w:rsidRPr="00000000" w14:paraId="0000000C">
      <w:pPr>
        <w:tabs>
          <w:tab w:val="left" w:leader="none" w:pos="8740"/>
        </w:tabs>
        <w:spacing w:after="0" w:line="240" w:lineRule="auto"/>
        <w:ind w:left="992" w:right="191" w:firstLine="0"/>
        <w:jc w:val="both"/>
        <w:rPr/>
      </w:pPr>
      <w:r w:rsidDel="00000000" w:rsidR="00000000" w:rsidRPr="00000000">
        <w:rPr>
          <w:b w:val="1"/>
          <w:rtl w:val="0"/>
        </w:rPr>
        <w:t xml:space="preserve">Asunto:</w:t>
      </w:r>
      <w:r w:rsidDel="00000000" w:rsidR="00000000" w:rsidRPr="00000000">
        <w:rPr>
          <w:rtl w:val="0"/>
        </w:rPr>
        <w:t xml:space="preserve"> Informe de ponencia para primer debate al Proyecto de Ley No. 037 de 2025 Cámara </w:t>
      </w:r>
      <w:r w:rsidDel="00000000" w:rsidR="00000000" w:rsidRPr="00000000">
        <w:rPr>
          <w:i w:val="1"/>
          <w:rtl w:val="0"/>
        </w:rPr>
        <w:t xml:space="preserve">“Por medio de la cual se crea el Instituto Nacional de Acción Comunal (INAC) y se dictan otras disposiciones”.</w:t>
      </w:r>
      <w:r w:rsidDel="00000000" w:rsidR="00000000" w:rsidRPr="00000000">
        <w:rPr>
          <w:rtl w:val="0"/>
        </w:rPr>
      </w:r>
    </w:p>
    <w:p w:rsidR="00000000" w:rsidDel="00000000" w:rsidP="00000000" w:rsidRDefault="00000000" w:rsidRPr="00000000" w14:paraId="0000000D">
      <w:pPr>
        <w:spacing w:after="0" w:line="240" w:lineRule="auto"/>
        <w:rPr>
          <w:b w:val="1"/>
        </w:rPr>
      </w:pPr>
      <w:r w:rsidDel="00000000" w:rsidR="00000000" w:rsidRPr="00000000">
        <w:rPr>
          <w:rtl w:val="0"/>
        </w:rPr>
      </w:r>
    </w:p>
    <w:p w:rsidR="00000000" w:rsidDel="00000000" w:rsidP="00000000" w:rsidRDefault="00000000" w:rsidRPr="00000000" w14:paraId="0000000E">
      <w:pPr>
        <w:spacing w:after="0" w:line="240" w:lineRule="auto"/>
        <w:rPr>
          <w:b w:val="1"/>
        </w:rPr>
      </w:pPr>
      <w:r w:rsidDel="00000000" w:rsidR="00000000" w:rsidRPr="00000000">
        <w:rPr>
          <w:rtl w:val="0"/>
        </w:rPr>
      </w:r>
    </w:p>
    <w:p w:rsidR="00000000" w:rsidDel="00000000" w:rsidP="00000000" w:rsidRDefault="00000000" w:rsidRPr="00000000" w14:paraId="0000000F">
      <w:pPr>
        <w:spacing w:after="0" w:line="240" w:lineRule="auto"/>
        <w:rPr/>
      </w:pPr>
      <w:r w:rsidDel="00000000" w:rsidR="00000000" w:rsidRPr="00000000">
        <w:rPr>
          <w:rtl w:val="0"/>
        </w:rPr>
        <w:t xml:space="preserve">Respetado presidente,</w:t>
      </w:r>
    </w:p>
    <w:p w:rsidR="00000000" w:rsidDel="00000000" w:rsidP="00000000" w:rsidRDefault="00000000" w:rsidRPr="00000000" w14:paraId="00000010">
      <w:pPr>
        <w:spacing w:after="0" w:line="240" w:lineRule="auto"/>
        <w:jc w:val="both"/>
        <w:rPr/>
      </w:pPr>
      <w:r w:rsidDel="00000000" w:rsidR="00000000" w:rsidRPr="00000000">
        <w:rPr>
          <w:rtl w:val="0"/>
        </w:rPr>
      </w:r>
    </w:p>
    <w:p w:rsidR="00000000" w:rsidDel="00000000" w:rsidP="00000000" w:rsidRDefault="00000000" w:rsidRPr="00000000" w14:paraId="00000011">
      <w:pPr>
        <w:spacing w:after="0" w:line="240" w:lineRule="auto"/>
        <w:jc w:val="both"/>
        <w:rPr/>
      </w:pPr>
      <w:r w:rsidDel="00000000" w:rsidR="00000000" w:rsidRPr="00000000">
        <w:rPr>
          <w:rtl w:val="0"/>
        </w:rPr>
        <w:t xml:space="preserve">Atendiendo a la designación realizada por la honorable mesa directiva de la Comisión Primera de la Cámara de Representantes y de conformidad con lo establecido en el artículo 156 de la Ley 5ª de 1992, procedo a rendir informe de ponencia para primer debate al Proyecto de Ley No. 037 de 2025 Cámara </w:t>
      </w:r>
      <w:r w:rsidDel="00000000" w:rsidR="00000000" w:rsidRPr="00000000">
        <w:rPr>
          <w:i w:val="1"/>
          <w:rtl w:val="0"/>
        </w:rPr>
        <w:t xml:space="preserve">“Por medio de la cual se crea el Instituto Nacional de Acción Comunal (INAC) y se dictan otras disposiciones”.</w:t>
      </w:r>
      <w:r w:rsidDel="00000000" w:rsidR="00000000" w:rsidRPr="00000000">
        <w:rPr>
          <w:rtl w:val="0"/>
        </w:rPr>
        <w:t xml:space="preserve"> Con base en las siguientes consideraciones:</w:t>
      </w:r>
    </w:p>
    <w:p w:rsidR="00000000" w:rsidDel="00000000" w:rsidP="00000000" w:rsidRDefault="00000000" w:rsidRPr="00000000" w14:paraId="00000012">
      <w:pPr>
        <w:spacing w:after="0" w:line="240" w:lineRule="auto"/>
        <w:jc w:val="both"/>
        <w:rPr/>
      </w:pPr>
      <w:r w:rsidDel="00000000" w:rsidR="00000000" w:rsidRPr="00000000">
        <w:rPr>
          <w:rtl w:val="0"/>
        </w:rPr>
      </w:r>
    </w:p>
    <w:tbl>
      <w:tblPr>
        <w:tblStyle w:val="Table1"/>
        <w:tblW w:w="935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0"/>
        <w:gridCol w:w="6946"/>
        <w:tblGridChange w:id="0">
          <w:tblGrid>
            <w:gridCol w:w="2410"/>
            <w:gridCol w:w="6946"/>
          </w:tblGrid>
        </w:tblGridChange>
      </w:tblGrid>
      <w:tr>
        <w:trPr>
          <w:cantSplit w:val="0"/>
          <w:trHeight w:val="241" w:hRule="atLeast"/>
          <w:tblHeader w:val="0"/>
        </w:trPr>
        <w:tc>
          <w:tcPr>
            <w:vAlign w:val="center"/>
          </w:tcPr>
          <w:p w:rsidR="00000000" w:rsidDel="00000000" w:rsidP="00000000" w:rsidRDefault="00000000" w:rsidRPr="00000000" w14:paraId="00000013">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Nro. Proyecto de Ley</w:t>
            </w:r>
          </w:p>
        </w:tc>
        <w:tc>
          <w:tcPr>
            <w:vAlign w:val="center"/>
          </w:tcPr>
          <w:p w:rsidR="00000000" w:rsidDel="00000000" w:rsidP="00000000" w:rsidRDefault="00000000" w:rsidRPr="00000000" w14:paraId="00000014">
            <w:pPr>
              <w:spacing w:after="0" w:line="240" w:lineRule="auto"/>
              <w:jc w:val="both"/>
              <w:rPr/>
            </w:pPr>
            <w:r w:rsidDel="00000000" w:rsidR="00000000" w:rsidRPr="00000000">
              <w:rPr>
                <w:rtl w:val="0"/>
              </w:rPr>
              <w:t xml:space="preserve">037 de 2025 Cámara.</w:t>
            </w:r>
          </w:p>
        </w:tc>
      </w:tr>
      <w:tr>
        <w:trPr>
          <w:cantSplit w:val="0"/>
          <w:trHeight w:val="50" w:hRule="atLeast"/>
          <w:tblHeader w:val="0"/>
        </w:trPr>
        <w:tc>
          <w:tcPr>
            <w:vAlign w:val="center"/>
          </w:tcPr>
          <w:p w:rsidR="00000000" w:rsidDel="00000000" w:rsidP="00000000" w:rsidRDefault="00000000" w:rsidRPr="00000000" w14:paraId="00000015">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Título</w:t>
            </w:r>
          </w:p>
        </w:tc>
        <w:tc>
          <w:tcPr/>
          <w:p w:rsidR="00000000" w:rsidDel="00000000" w:rsidP="00000000" w:rsidRDefault="00000000" w:rsidRPr="00000000" w14:paraId="00000016">
            <w:pPr>
              <w:spacing w:after="0" w:line="240" w:lineRule="auto"/>
              <w:jc w:val="both"/>
              <w:rPr/>
            </w:pPr>
            <w:r w:rsidDel="00000000" w:rsidR="00000000" w:rsidRPr="00000000">
              <w:rPr>
                <w:i w:val="1"/>
                <w:rtl w:val="0"/>
              </w:rPr>
              <w:t xml:space="preserve">“Por medio de la cual se crea el Instituto Nacional de Acción Comunal (INAC) y se dictan otras disposiciones”.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17">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Autor</w:t>
            </w:r>
          </w:p>
        </w:tc>
        <w:tc>
          <w:tcPr/>
          <w:p w:rsidR="00000000" w:rsidDel="00000000" w:rsidP="00000000" w:rsidRDefault="00000000" w:rsidRPr="00000000" w14:paraId="00000018">
            <w:pPr>
              <w:spacing w:after="0" w:line="240" w:lineRule="auto"/>
              <w:jc w:val="both"/>
              <w:rPr/>
            </w:pPr>
            <w:r w:rsidDel="00000000" w:rsidR="00000000" w:rsidRPr="00000000">
              <w:rPr>
                <w:rtl w:val="0"/>
              </w:rPr>
              <w:t xml:space="preserve">H.R. Julio Roberto Salazar Perdomo.</w:t>
            </w:r>
          </w:p>
        </w:tc>
      </w:tr>
      <w:tr>
        <w:trPr>
          <w:cantSplit w:val="0"/>
          <w:tblHeader w:val="0"/>
        </w:trPr>
        <w:tc>
          <w:tcPr>
            <w:vAlign w:val="center"/>
          </w:tcPr>
          <w:p w:rsidR="00000000" w:rsidDel="00000000" w:rsidP="00000000" w:rsidRDefault="00000000" w:rsidRPr="00000000" w14:paraId="00000019">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Ponente</w:t>
            </w:r>
          </w:p>
        </w:tc>
        <w:tc>
          <w:tcPr/>
          <w:p w:rsidR="00000000" w:rsidDel="00000000" w:rsidP="00000000" w:rsidRDefault="00000000" w:rsidRPr="00000000" w14:paraId="0000001A">
            <w:pPr>
              <w:spacing w:after="0" w:line="240" w:lineRule="auto"/>
              <w:jc w:val="both"/>
              <w:rPr/>
            </w:pPr>
            <w:r w:rsidDel="00000000" w:rsidR="00000000" w:rsidRPr="00000000">
              <w:rPr>
                <w:rtl w:val="0"/>
              </w:rPr>
              <w:t xml:space="preserve">H.R. Andrés Felipe Jiménez Vargas</w:t>
            </w:r>
          </w:p>
        </w:tc>
      </w:tr>
      <w:tr>
        <w:trPr>
          <w:cantSplit w:val="0"/>
          <w:trHeight w:val="190" w:hRule="atLeast"/>
          <w:tblHeader w:val="0"/>
        </w:trPr>
        <w:tc>
          <w:tcPr>
            <w:vAlign w:val="center"/>
          </w:tcPr>
          <w:p w:rsidR="00000000" w:rsidDel="00000000" w:rsidP="00000000" w:rsidRDefault="00000000" w:rsidRPr="00000000" w14:paraId="0000001B">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Ponencia</w:t>
            </w:r>
          </w:p>
        </w:tc>
        <w:tc>
          <w:tcPr/>
          <w:p w:rsidR="00000000" w:rsidDel="00000000" w:rsidP="00000000" w:rsidRDefault="00000000" w:rsidRPr="00000000" w14:paraId="0000001C">
            <w:pPr>
              <w:spacing w:after="0" w:line="240" w:lineRule="auto"/>
              <w:jc w:val="both"/>
              <w:rPr/>
            </w:pPr>
            <w:r w:rsidDel="00000000" w:rsidR="00000000" w:rsidRPr="00000000">
              <w:rPr>
                <w:rtl w:val="0"/>
              </w:rPr>
              <w:t xml:space="preserve">Positiva con pliego de modificaciones.</w:t>
            </w:r>
          </w:p>
        </w:tc>
      </w:tr>
    </w:tbl>
    <w:p w:rsidR="00000000" w:rsidDel="00000000" w:rsidP="00000000" w:rsidRDefault="00000000" w:rsidRPr="00000000" w14:paraId="0000001D">
      <w:pPr>
        <w:spacing w:after="0" w:line="240" w:lineRule="auto"/>
        <w:jc w:val="both"/>
        <w:rPr/>
      </w:pPr>
      <w:r w:rsidDel="00000000" w:rsidR="00000000" w:rsidRPr="00000000">
        <w:rPr>
          <w:rtl w:val="0"/>
        </w:rPr>
      </w:r>
    </w:p>
    <w:p w:rsidR="00000000" w:rsidDel="00000000" w:rsidP="00000000" w:rsidRDefault="00000000" w:rsidRPr="00000000" w14:paraId="0000001E">
      <w:pPr>
        <w:spacing w:line="300" w:lineRule="auto"/>
        <w:jc w:val="both"/>
        <w:rPr>
          <w:color w:val="000000"/>
        </w:rPr>
      </w:pPr>
      <w:r w:rsidDel="00000000" w:rsidR="00000000" w:rsidRPr="00000000">
        <w:rPr>
          <w:color w:val="000000"/>
          <w:rtl w:val="0"/>
        </w:rPr>
        <w:t xml:space="preserve">Atentamente,</w:t>
      </w:r>
    </w:p>
    <w:p w:rsidR="00000000" w:rsidDel="00000000" w:rsidP="00000000" w:rsidRDefault="00000000" w:rsidRPr="00000000" w14:paraId="0000001F">
      <w:pPr>
        <w:spacing w:line="300" w:lineRule="auto"/>
        <w:jc w:val="both"/>
        <w:rPr>
          <w:color w:val="000000"/>
        </w:rPr>
      </w:pPr>
      <w:r w:rsidDel="00000000" w:rsidR="00000000" w:rsidRPr="00000000">
        <w:rPr>
          <w:rtl w:val="0"/>
        </w:rPr>
      </w:r>
    </w:p>
    <w:p w:rsidR="00000000" w:rsidDel="00000000" w:rsidP="00000000" w:rsidRDefault="00000000" w:rsidRPr="00000000" w14:paraId="00000020">
      <w:pPr>
        <w:spacing w:line="300" w:lineRule="auto"/>
        <w:jc w:val="both"/>
        <w:rPr>
          <w:color w:val="000000"/>
        </w:rPr>
      </w:pPr>
      <w:r w:rsidDel="00000000" w:rsidR="00000000" w:rsidRPr="00000000">
        <w:rPr>
          <w:rtl w:val="0"/>
        </w:rPr>
      </w:r>
    </w:p>
    <w:p w:rsidR="00000000" w:rsidDel="00000000" w:rsidP="00000000" w:rsidRDefault="00000000" w:rsidRPr="00000000" w14:paraId="00000021">
      <w:pPr>
        <w:spacing w:line="300" w:lineRule="auto"/>
        <w:jc w:val="both"/>
        <w:rPr>
          <w:color w:val="000000"/>
        </w:rPr>
      </w:pPr>
      <w:r w:rsidDel="00000000" w:rsidR="00000000" w:rsidRPr="00000000">
        <w:rPr>
          <w:rtl w:val="0"/>
        </w:rPr>
      </w:r>
    </w:p>
    <w:p w:rsidR="00000000" w:rsidDel="00000000" w:rsidP="00000000" w:rsidRDefault="00000000" w:rsidRPr="00000000" w14:paraId="00000022">
      <w:pPr>
        <w:spacing w:after="0" w:line="240" w:lineRule="auto"/>
        <w:jc w:val="both"/>
        <w:rPr>
          <w:b w:val="1"/>
          <w:color w:val="000000"/>
        </w:rPr>
      </w:pPr>
      <w:r w:rsidDel="00000000" w:rsidR="00000000" w:rsidRPr="00000000">
        <w:rPr>
          <w:b w:val="1"/>
          <w:color w:val="000000"/>
          <w:rtl w:val="0"/>
        </w:rPr>
        <w:t xml:space="preserve">Andrés Felipe Jiménez Vargas</w:t>
      </w:r>
    </w:p>
    <w:p w:rsidR="00000000" w:rsidDel="00000000" w:rsidP="00000000" w:rsidRDefault="00000000" w:rsidRPr="00000000" w14:paraId="00000023">
      <w:pPr>
        <w:spacing w:after="0" w:line="240" w:lineRule="auto"/>
        <w:jc w:val="both"/>
        <w:rPr>
          <w:color w:val="000000"/>
        </w:rPr>
      </w:pPr>
      <w:r w:rsidDel="00000000" w:rsidR="00000000" w:rsidRPr="00000000">
        <w:rPr>
          <w:color w:val="000000"/>
          <w:rtl w:val="0"/>
        </w:rPr>
        <w:t xml:space="preserve">Representante a la Cámara</w:t>
      </w:r>
    </w:p>
    <w:p w:rsidR="00000000" w:rsidDel="00000000" w:rsidP="00000000" w:rsidRDefault="00000000" w:rsidRPr="00000000" w14:paraId="00000024">
      <w:pPr>
        <w:spacing w:after="0" w:line="240" w:lineRule="auto"/>
        <w:jc w:val="both"/>
        <w:rPr>
          <w:color w:val="000000"/>
        </w:rPr>
      </w:pPr>
      <w:r w:rsidDel="00000000" w:rsidR="00000000" w:rsidRPr="00000000">
        <w:rPr>
          <w:color w:val="000000"/>
          <w:rtl w:val="0"/>
        </w:rPr>
        <w:t xml:space="preserve">Departamento de Antioquia </w:t>
      </w:r>
    </w:p>
    <w:p w:rsidR="00000000" w:rsidDel="00000000" w:rsidP="00000000" w:rsidRDefault="00000000" w:rsidRPr="00000000" w14:paraId="00000025">
      <w:pPr>
        <w:spacing w:after="0" w:line="240" w:lineRule="auto"/>
        <w:jc w:val="both"/>
        <w:rPr>
          <w:color w:val="000000"/>
        </w:rPr>
        <w:sectPr>
          <w:headerReference r:id="rId6" w:type="default"/>
          <w:footerReference r:id="rId7" w:type="default"/>
          <w:pgSz w:h="15840" w:w="12240" w:orient="portrait"/>
          <w:pgMar w:bottom="1418" w:top="1418" w:left="1418" w:right="1418" w:header="708" w:footer="708"/>
          <w:pgNumType w:start="1"/>
        </w:sectPr>
      </w:pPr>
      <w:r w:rsidDel="00000000" w:rsidR="00000000" w:rsidRPr="00000000">
        <w:rPr>
          <w:color w:val="000000"/>
          <w:rtl w:val="0"/>
        </w:rPr>
        <w:t xml:space="preserve">Partido Conservador</w:t>
      </w:r>
    </w:p>
    <w:p w:rsidR="00000000" w:rsidDel="00000000" w:rsidP="00000000" w:rsidRDefault="00000000" w:rsidRPr="00000000" w14:paraId="00000026">
      <w:pPr>
        <w:spacing w:after="0" w:line="240" w:lineRule="auto"/>
        <w:jc w:val="center"/>
        <w:rPr>
          <w:b w:val="1"/>
        </w:rPr>
      </w:pPr>
      <w:r w:rsidDel="00000000" w:rsidR="00000000" w:rsidRPr="00000000">
        <w:rPr>
          <w:b w:val="1"/>
          <w:rtl w:val="0"/>
        </w:rPr>
        <w:t xml:space="preserve">INFORME DE PONENCIA PARA PRIMER DEBATE DEL PROYECTO DE LEY No. 037 DE 2025 CÁMARA </w:t>
      </w:r>
    </w:p>
    <w:p w:rsidR="00000000" w:rsidDel="00000000" w:rsidP="00000000" w:rsidRDefault="00000000" w:rsidRPr="00000000" w14:paraId="00000027">
      <w:pPr>
        <w:spacing w:after="0" w:line="240" w:lineRule="auto"/>
        <w:jc w:val="center"/>
        <w:rPr>
          <w:b w:val="1"/>
        </w:rPr>
      </w:pPr>
      <w:r w:rsidDel="00000000" w:rsidR="00000000" w:rsidRPr="00000000">
        <w:rPr>
          <w:b w:val="1"/>
          <w:rtl w:val="0"/>
        </w:rPr>
        <w:t xml:space="preserve">“POR MEDIO DE LA CUAL SE CREA EL INSTITUTO NACIONAL DE ACCIÓN COMUNAL (INAC) Y SE DICTAN OTRAS DISPOSICIONES”</w:t>
      </w:r>
    </w:p>
    <w:p w:rsidR="00000000" w:rsidDel="00000000" w:rsidP="00000000" w:rsidRDefault="00000000" w:rsidRPr="00000000" w14:paraId="00000028">
      <w:pPr>
        <w:spacing w:after="0" w:line="240" w:lineRule="auto"/>
        <w:jc w:val="both"/>
        <w:rPr>
          <w:b w:val="1"/>
        </w:rPr>
      </w:pPr>
      <w:r w:rsidDel="00000000" w:rsidR="00000000" w:rsidRPr="00000000">
        <w:rPr>
          <w:rtl w:val="0"/>
        </w:rPr>
      </w:r>
    </w:p>
    <w:p w:rsidR="00000000" w:rsidDel="00000000" w:rsidP="00000000" w:rsidRDefault="00000000" w:rsidRPr="00000000" w14:paraId="00000029">
      <w:pPr>
        <w:spacing w:after="0" w:line="240" w:lineRule="auto"/>
        <w:jc w:val="both"/>
        <w:rPr>
          <w:b w:val="1"/>
        </w:rPr>
      </w:pPr>
      <w:r w:rsidDel="00000000" w:rsidR="00000000" w:rsidRPr="00000000">
        <w:rPr>
          <w:b w:val="1"/>
          <w:rtl w:val="0"/>
        </w:rPr>
        <w:t xml:space="preserve">Tabla de contenido</w:t>
      </w:r>
    </w:p>
    <w:p w:rsidR="00000000" w:rsidDel="00000000" w:rsidP="00000000" w:rsidRDefault="00000000" w:rsidRPr="00000000" w14:paraId="0000002A">
      <w:pPr>
        <w:spacing w:after="0" w:line="240" w:lineRule="auto"/>
        <w:jc w:val="both"/>
        <w:rPr>
          <w:b w:val="1"/>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Trámite del proyecto de ley.</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Objeto. </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Antecedentes.</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Justificación.</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Contexto y antecedentes de la acción comunal.</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Conveniencia y pertinencia de la iniciativa.</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Beneficios de la iniciativa.</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jurídico.</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Impacto fiscal.</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Concepto del Ministerio del Interior.</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Conflicto de intereses.</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Pliego de modificaciones.</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Proposición.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Texto propuesto para primer debate.</w:t>
      </w:r>
      <w:r w:rsidDel="00000000" w:rsidR="00000000" w:rsidRPr="00000000">
        <w:rPr>
          <w:rtl w:val="0"/>
        </w:rPr>
      </w:r>
    </w:p>
    <w:p w:rsidR="00000000" w:rsidDel="00000000" w:rsidP="00000000" w:rsidRDefault="00000000" w:rsidRPr="00000000" w14:paraId="00000039">
      <w:pPr>
        <w:spacing w:after="0" w:line="240" w:lineRule="auto"/>
        <w:jc w:val="both"/>
        <w:rPr>
          <w:b w:val="1"/>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TRÁMITE DEL PROYECTO DE LEY</w:t>
      </w:r>
    </w:p>
    <w:p w:rsidR="00000000" w:rsidDel="00000000" w:rsidP="00000000" w:rsidRDefault="00000000" w:rsidRPr="00000000" w14:paraId="0000003B">
      <w:pPr>
        <w:spacing w:after="0" w:line="240" w:lineRule="auto"/>
        <w:jc w:val="both"/>
        <w:rPr>
          <w:b w:val="1"/>
        </w:rPr>
      </w:pPr>
      <w:r w:rsidDel="00000000" w:rsidR="00000000" w:rsidRPr="00000000">
        <w:rPr>
          <w:rtl w:val="0"/>
        </w:rPr>
      </w:r>
    </w:p>
    <w:p w:rsidR="00000000" w:rsidDel="00000000" w:rsidP="00000000" w:rsidRDefault="00000000" w:rsidRPr="00000000" w14:paraId="0000003C">
      <w:pPr>
        <w:spacing w:after="0" w:line="240" w:lineRule="auto"/>
        <w:jc w:val="both"/>
        <w:rPr/>
      </w:pPr>
      <w:r w:rsidDel="00000000" w:rsidR="00000000" w:rsidRPr="00000000">
        <w:rPr>
          <w:rtl w:val="0"/>
        </w:rPr>
        <w:t xml:space="preserve">El Proyecto de Ley No. 037 de 2025 Cámara fue radicado el 25 de julio de 2025 por el Representante a la Cámara Julio Roberto Salazar Perdomo, siendo publicado en la Gaceta del Congreso No. 1228 de 2025. Fue repartido a la Comisión Primera Constitucional y se designó como ponente al Representante a LA Cámara Andrés Felipe Jiménez Vargas.</w:t>
      </w:r>
    </w:p>
    <w:p w:rsidR="00000000" w:rsidDel="00000000" w:rsidP="00000000" w:rsidRDefault="00000000" w:rsidRPr="00000000" w14:paraId="0000003D">
      <w:pPr>
        <w:spacing w:after="0" w:line="240" w:lineRule="auto"/>
        <w:jc w:val="both"/>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OBJETO</w:t>
      </w:r>
    </w:p>
    <w:p w:rsidR="00000000" w:rsidDel="00000000" w:rsidP="00000000" w:rsidRDefault="00000000" w:rsidRPr="00000000" w14:paraId="0000003F">
      <w:pPr>
        <w:spacing w:after="0" w:line="240" w:lineRule="auto"/>
        <w:jc w:val="both"/>
        <w:rPr/>
      </w:pPr>
      <w:r w:rsidDel="00000000" w:rsidR="00000000" w:rsidRPr="00000000">
        <w:rPr>
          <w:rtl w:val="0"/>
        </w:rPr>
      </w:r>
    </w:p>
    <w:p w:rsidR="00000000" w:rsidDel="00000000" w:rsidP="00000000" w:rsidRDefault="00000000" w:rsidRPr="00000000" w14:paraId="00000040">
      <w:pPr>
        <w:spacing w:after="0" w:line="240" w:lineRule="auto"/>
        <w:jc w:val="both"/>
        <w:rPr/>
      </w:pPr>
      <w:r w:rsidDel="00000000" w:rsidR="00000000" w:rsidRPr="00000000">
        <w:rPr>
          <w:rtl w:val="0"/>
        </w:rPr>
        <w:t xml:space="preserve">El presente proyecto de ley tiene por objeto crear el Instituto Nacional de Acción Comunal (INAC), como una entidad descentralizada, autónoma y con personería jurídica, responsable de la inspección, control, vigilancia y fortalecimiento de las organizaciones comunales en todo el territorio nacional. </w:t>
      </w:r>
    </w:p>
    <w:p w:rsidR="00000000" w:rsidDel="00000000" w:rsidP="00000000" w:rsidRDefault="00000000" w:rsidRPr="00000000" w14:paraId="00000041">
      <w:pPr>
        <w:spacing w:after="0" w:line="240" w:lineRule="auto"/>
        <w:jc w:val="both"/>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ANTECEDENTES.</w:t>
      </w:r>
    </w:p>
    <w:p w:rsidR="00000000" w:rsidDel="00000000" w:rsidP="00000000" w:rsidRDefault="00000000" w:rsidRPr="00000000" w14:paraId="00000043">
      <w:pPr>
        <w:spacing w:after="0" w:line="240" w:lineRule="auto"/>
        <w:jc w:val="both"/>
        <w:rPr/>
      </w:pPr>
      <w:r w:rsidDel="00000000" w:rsidR="00000000" w:rsidRPr="00000000">
        <w:rPr>
          <w:rtl w:val="0"/>
        </w:rPr>
      </w:r>
    </w:p>
    <w:p w:rsidR="00000000" w:rsidDel="00000000" w:rsidP="00000000" w:rsidRDefault="00000000" w:rsidRPr="00000000" w14:paraId="00000044">
      <w:pPr>
        <w:spacing w:after="0" w:line="240" w:lineRule="auto"/>
        <w:jc w:val="both"/>
        <w:rPr/>
      </w:pPr>
      <w:r w:rsidDel="00000000" w:rsidR="00000000" w:rsidRPr="00000000">
        <w:rPr>
          <w:rtl w:val="0"/>
        </w:rPr>
        <w:t xml:space="preserve">La acción comunal en Colombia cuenta con una trayectoria de más de seis décadas, desde mediados del siglo XX, cuando se reconoció la importancia de las organizaciones comunitarias como motor del desarrollo local y de la cohesión social. Las Juntas de Acción Comunal (JAC) han desempeñado un papel fundamental en la gestión de proyectos que impactan directamente en la calidad de vida de las comunidades, especialmente en zonas rurales y en contextos de vulnerabilidad. No obstante, pese a su relevancia histórica y social, estas organizaciones enfrentan serias dificultades en materia de organización, autonomía y capacidad de gestión, lo que ha generado brechas normativas y operativas que limitan su efectividad.</w:t>
      </w:r>
    </w:p>
    <w:p w:rsidR="00000000" w:rsidDel="00000000" w:rsidP="00000000" w:rsidRDefault="00000000" w:rsidRPr="00000000" w14:paraId="00000045">
      <w:pPr>
        <w:spacing w:after="0" w:line="240" w:lineRule="auto"/>
        <w:jc w:val="both"/>
        <w:rPr/>
      </w:pPr>
      <w:r w:rsidDel="00000000" w:rsidR="00000000" w:rsidRPr="00000000">
        <w:rPr>
          <w:rtl w:val="0"/>
        </w:rPr>
        <w:t xml:space="preserve">En este escenario, el INAC se proyecta como una entidad clave para superar dichas limitaciones, dotando a las organizaciones comunales de mayores capacidades de gestión y garantizando un control efectivo sobre sus actividades. Al estar adscrito al Ministerio del Interior, contará con un marco institucional sólido que le permitirá coordinar con las entidades territoriales y otros organismos del Estado. Asimismo, el Instituto fomentará espacios de participación y diálogo entre las organizaciones comunales y las autoridades, asegurando que las políticas públicas en materia comunal se formulen e implementen de manera inclusiva y en sintonía con las necesidades del territorio.</w:t>
      </w:r>
    </w:p>
    <w:p w:rsidR="00000000" w:rsidDel="00000000" w:rsidP="00000000" w:rsidRDefault="00000000" w:rsidRPr="00000000" w14:paraId="00000046">
      <w:pPr>
        <w:spacing w:after="0" w:line="240" w:lineRule="auto"/>
        <w:jc w:val="both"/>
        <w:rPr/>
      </w:pPr>
      <w:r w:rsidDel="00000000" w:rsidR="00000000" w:rsidRPr="00000000">
        <w:rPr>
          <w:rtl w:val="0"/>
        </w:rPr>
      </w:r>
    </w:p>
    <w:p w:rsidR="00000000" w:rsidDel="00000000" w:rsidP="00000000" w:rsidRDefault="00000000" w:rsidRPr="00000000" w14:paraId="00000047">
      <w:pPr>
        <w:spacing w:after="0" w:line="240" w:lineRule="auto"/>
        <w:jc w:val="both"/>
        <w:rPr/>
      </w:pPr>
      <w:r w:rsidDel="00000000" w:rsidR="00000000" w:rsidRPr="00000000">
        <w:rPr>
          <w:rtl w:val="0"/>
        </w:rPr>
        <w:t xml:space="preserve">Desde un punto de vista técnico, la creación del INAC no solo representa una propuesta para mejorar la gestión de las Juntas de Acción Comunal, sino que responde también a desafíos estructurales identificados en el sistema comunal colombiano. Actualmente, la supervisión de estas organizaciones recae en la Dirección para la Democracia, la Participación Ciudadana y la Acción Comunal, dependencia que, debido a sus limitaciones técnicas, financieras y humanas, no ha podido garantizar un acompañamiento integral y una asistencia adecuada a las más de 50.000 JAC existentes en el país.</w:t>
      </w:r>
    </w:p>
    <w:p w:rsidR="00000000" w:rsidDel="00000000" w:rsidP="00000000" w:rsidRDefault="00000000" w:rsidRPr="00000000" w14:paraId="00000048">
      <w:pPr>
        <w:spacing w:after="0" w:line="240" w:lineRule="auto"/>
        <w:jc w:val="both"/>
        <w:rPr/>
      </w:pPr>
      <w:r w:rsidDel="00000000" w:rsidR="00000000" w:rsidRPr="00000000">
        <w:rPr>
          <w:rtl w:val="0"/>
        </w:rPr>
      </w:r>
    </w:p>
    <w:p w:rsidR="00000000" w:rsidDel="00000000" w:rsidP="00000000" w:rsidRDefault="00000000" w:rsidRPr="00000000" w14:paraId="00000049">
      <w:pPr>
        <w:spacing w:after="0" w:line="240" w:lineRule="auto"/>
        <w:jc w:val="both"/>
        <w:rPr/>
      </w:pPr>
      <w:r w:rsidDel="00000000" w:rsidR="00000000" w:rsidRPr="00000000">
        <w:rPr>
          <w:rtl w:val="0"/>
        </w:rPr>
        <w:t xml:space="preserve">El contexto social, económico y político en el que se presenta esta iniciativa es igualmente relevante. En Colombia, la participación ciudadana constituye un pilar esencial de la democracia, y las organizaciones comunales han jugado un rol central en su desarrollo. Sin embargo, en un país marcado por profundas desigualdades regionales y una distribución inequitativa de los recursos públicos, las JAC han enfrentado dificultades para consolidarse como actores influyentes en la formulación de políticas públicas y en la ejecución de proyectos de impacto social. El INAC se plantea como la herramienta institucional necesaria para corregir estas asimetrías, brindando apoyo real y sostenido a las JAC, de modo que puedan asumir un papel más activo y decisivo en el desarrollo comunitario.</w:t>
      </w:r>
    </w:p>
    <w:p w:rsidR="00000000" w:rsidDel="00000000" w:rsidP="00000000" w:rsidRDefault="00000000" w:rsidRPr="00000000" w14:paraId="0000004A">
      <w:pPr>
        <w:spacing w:after="0" w:line="240" w:lineRule="auto"/>
        <w:jc w:val="both"/>
        <w:rPr/>
      </w:pPr>
      <w:r w:rsidDel="00000000" w:rsidR="00000000" w:rsidRPr="00000000">
        <w:rPr>
          <w:rtl w:val="0"/>
        </w:rPr>
      </w:r>
    </w:p>
    <w:p w:rsidR="00000000" w:rsidDel="00000000" w:rsidP="00000000" w:rsidRDefault="00000000" w:rsidRPr="00000000" w14:paraId="0000004B">
      <w:pPr>
        <w:spacing w:after="0" w:line="240" w:lineRule="auto"/>
        <w:jc w:val="both"/>
        <w:rPr/>
      </w:pPr>
      <w:r w:rsidDel="00000000" w:rsidR="00000000" w:rsidRPr="00000000">
        <w:rPr>
          <w:rtl w:val="0"/>
        </w:rPr>
        <w:t xml:space="preserve">Otro aspecto fundamental para resaltar es el impacto que tendrá el INAC en la modernización de la acción comunal. La creación de esta entidad permitirá fortalecer los mecanismos de control y vigilancia, al tiempo que impulsará procesos de capacitación y formación de líderes comunales y servidores públicos. A través de programas de formación continua, el INAC contribuirá a ampliar las capacidades de gestión de las JAC, habilitándolas para asumir un rol más dinámico en la planificación y ejecución de proyectos comunitarios. Adicionalmente, fomentará la adopción de nuevas tecnologías y la digitalización de los procesos comunales, elementos clave para garantizar la transparencia, la rendición de cuentas y la participación ciudadana en un contexto de creciente demanda por la modernización del Estado.</w:t>
      </w:r>
    </w:p>
    <w:p w:rsidR="00000000" w:rsidDel="00000000" w:rsidP="00000000" w:rsidRDefault="00000000" w:rsidRPr="00000000" w14:paraId="0000004C">
      <w:pPr>
        <w:spacing w:after="0" w:line="240" w:lineRule="auto"/>
        <w:jc w:val="both"/>
        <w:rPr/>
      </w:pPr>
      <w:r w:rsidDel="00000000" w:rsidR="00000000" w:rsidRPr="00000000">
        <w:rPr>
          <w:rtl w:val="0"/>
        </w:rPr>
      </w:r>
    </w:p>
    <w:p w:rsidR="00000000" w:rsidDel="00000000" w:rsidP="00000000" w:rsidRDefault="00000000" w:rsidRPr="00000000" w14:paraId="0000004D">
      <w:pPr>
        <w:spacing w:after="0" w:line="240" w:lineRule="auto"/>
        <w:jc w:val="both"/>
        <w:rPr/>
      </w:pPr>
      <w:r w:rsidDel="00000000" w:rsidR="00000000" w:rsidRPr="00000000">
        <w:rPr>
          <w:rtl w:val="0"/>
        </w:rPr>
        <w:t xml:space="preserve">En conclusión, la creación del Instituto Nacional de Acción Comunal (INAC) constituye una respuesta estructural y estratégica a las limitaciones y desafíos actuales del sistema comunal en Colombia. Este proyecto de ley busca dotar a las organizaciones comunales de mayor autonomía, capacidad de gestión y respaldo institucional, consolidándolas como actores fundamentales del desarrollo local y de la construcción de una democracia participativa.</w:t>
      </w:r>
    </w:p>
    <w:p w:rsidR="00000000" w:rsidDel="00000000" w:rsidP="00000000" w:rsidRDefault="00000000" w:rsidRPr="00000000" w14:paraId="0000004E">
      <w:pPr>
        <w:spacing w:after="0" w:line="240" w:lineRule="auto"/>
        <w:jc w:val="both"/>
        <w:rPr/>
      </w:pPr>
      <w:r w:rsidDel="00000000" w:rsidR="00000000" w:rsidRPr="00000000">
        <w:rPr>
          <w:rtl w:val="0"/>
        </w:rPr>
      </w:r>
    </w:p>
    <w:p w:rsidR="00000000" w:rsidDel="00000000" w:rsidP="00000000" w:rsidRDefault="00000000" w:rsidRPr="00000000" w14:paraId="0000004F">
      <w:pPr>
        <w:spacing w:after="0" w:line="240" w:lineRule="auto"/>
        <w:jc w:val="both"/>
        <w:rPr/>
      </w:pPr>
      <w:r w:rsidDel="00000000" w:rsidR="00000000" w:rsidRPr="00000000">
        <w:rPr>
          <w:rtl w:val="0"/>
        </w:rPr>
        <w:t xml:space="preserve">Cabe señalar que en la legislatura anterior ya se había radicado un proyecto con el mismo propósito, lo cual confirma la pertinencia de contar con una institución especializada que asegure el fortalecimiento y la sostenibilidad del movimiento comunal en Colombia.</w:t>
      </w:r>
    </w:p>
    <w:p w:rsidR="00000000" w:rsidDel="00000000" w:rsidP="00000000" w:rsidRDefault="00000000" w:rsidRPr="00000000" w14:paraId="00000050">
      <w:pPr>
        <w:spacing w:after="0" w:line="240" w:lineRule="auto"/>
        <w:jc w:val="both"/>
        <w:rPr>
          <w:b w:val="1"/>
        </w:rPr>
      </w:pPr>
      <w:r w:rsidDel="00000000" w:rsidR="00000000" w:rsidRPr="00000000">
        <w:rPr>
          <w:rtl w:val="0"/>
        </w:rPr>
      </w:r>
    </w:p>
    <w:p w:rsidR="00000000" w:rsidDel="00000000" w:rsidP="00000000" w:rsidRDefault="00000000" w:rsidRPr="00000000" w14:paraId="00000051">
      <w:pPr>
        <w:spacing w:after="0" w:line="240" w:lineRule="auto"/>
        <w:jc w:val="both"/>
        <w:rPr>
          <w:b w:val="1"/>
        </w:rPr>
      </w:pPr>
      <w:r w:rsidDel="00000000" w:rsidR="00000000" w:rsidRPr="00000000">
        <w:rPr>
          <w:rtl w:val="0"/>
        </w:rPr>
      </w:r>
    </w:p>
    <w:p w:rsidR="00000000" w:rsidDel="00000000" w:rsidP="00000000" w:rsidRDefault="00000000" w:rsidRPr="00000000" w14:paraId="00000052">
      <w:pPr>
        <w:spacing w:after="0" w:line="240" w:lineRule="auto"/>
        <w:jc w:val="both"/>
        <w:rPr>
          <w:b w:val="1"/>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JUSTIFICACIÓN.</w:t>
      </w:r>
    </w:p>
    <w:p w:rsidR="00000000" w:rsidDel="00000000" w:rsidP="00000000" w:rsidRDefault="00000000" w:rsidRPr="00000000" w14:paraId="00000054">
      <w:pPr>
        <w:spacing w:after="0" w:line="240" w:lineRule="auto"/>
        <w:jc w:val="both"/>
        <w:rPr>
          <w:b w:val="1"/>
        </w:rPr>
      </w:pPr>
      <w:r w:rsidDel="00000000" w:rsidR="00000000" w:rsidRPr="00000000">
        <w:rPr>
          <w:rtl w:val="0"/>
        </w:rPr>
      </w:r>
    </w:p>
    <w:p w:rsidR="00000000" w:rsidDel="00000000" w:rsidP="00000000" w:rsidRDefault="00000000" w:rsidRPr="00000000" w14:paraId="00000055">
      <w:pPr>
        <w:spacing w:after="0" w:line="240" w:lineRule="auto"/>
        <w:jc w:val="both"/>
        <w:rPr/>
      </w:pPr>
      <w:r w:rsidDel="00000000" w:rsidR="00000000" w:rsidRPr="00000000">
        <w:rPr>
          <w:rtl w:val="0"/>
        </w:rPr>
        <w:t xml:space="preserve">La creación del Instituto Nacional de Acción Comunal (INAC) responde a los desafíos estructurales, organizativos y operativos que enfrentan actualmente las organizaciones comunales en Colombia. A lo largo de su historia, las Juntas de Acción Comunal (JAC) han desempeñado un papel esencial en la organización de las comunidades, la promoción del desarrollo local y la consolidación de la participación ciudadana. Sin embargo, el contexto actual del país exige la implementación de mecanismos más sólidos, especializados y eficientes que les permitan maximizar su impacto y enfrentar los retos sociales, económicos y políticos contemporáneos.</w:t>
      </w:r>
    </w:p>
    <w:p w:rsidR="00000000" w:rsidDel="00000000" w:rsidP="00000000" w:rsidRDefault="00000000" w:rsidRPr="00000000" w14:paraId="00000056">
      <w:pPr>
        <w:spacing w:after="0" w:line="240" w:lineRule="auto"/>
        <w:jc w:val="both"/>
        <w:rPr/>
      </w:pPr>
      <w:r w:rsidDel="00000000" w:rsidR="00000000" w:rsidRPr="00000000">
        <w:rPr>
          <w:rtl w:val="0"/>
        </w:rPr>
      </w:r>
    </w:p>
    <w:p w:rsidR="00000000" w:rsidDel="00000000" w:rsidP="00000000" w:rsidRDefault="00000000" w:rsidRPr="00000000" w14:paraId="00000057">
      <w:pPr>
        <w:spacing w:after="0" w:line="240" w:lineRule="auto"/>
        <w:jc w:val="both"/>
        <w:rPr/>
      </w:pPr>
      <w:r w:rsidDel="00000000" w:rsidR="00000000" w:rsidRPr="00000000">
        <w:rPr>
          <w:rtl w:val="0"/>
        </w:rPr>
        <w:t xml:space="preserve">En este marco, el proyecto de ley que crea el INAC se justifica en tres ejes principales: (A) la necesidad de establecer una entidad especializada, (B) su relevancia en el contexto social, económico y político del país, y (C) las oportunidades de mejora que ofrece para la gestión comunal.</w:t>
      </w:r>
    </w:p>
    <w:p w:rsidR="00000000" w:rsidDel="00000000" w:rsidP="00000000" w:rsidRDefault="00000000" w:rsidRPr="00000000" w14:paraId="00000058">
      <w:pPr>
        <w:spacing w:after="0" w:line="240" w:lineRule="auto"/>
        <w:jc w:val="both"/>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Necesidad del Instituto Nacional de Acción Comunal (INAC)</w:t>
      </w:r>
    </w:p>
    <w:p w:rsidR="00000000" w:rsidDel="00000000" w:rsidP="00000000" w:rsidRDefault="00000000" w:rsidRPr="00000000" w14:paraId="0000005A">
      <w:pPr>
        <w:spacing w:after="0" w:line="240" w:lineRule="auto"/>
        <w:jc w:val="both"/>
        <w:rPr>
          <w:b w:val="1"/>
        </w:rPr>
      </w:pPr>
      <w:r w:rsidDel="00000000" w:rsidR="00000000" w:rsidRPr="00000000">
        <w:rPr>
          <w:rtl w:val="0"/>
        </w:rPr>
      </w:r>
    </w:p>
    <w:p w:rsidR="00000000" w:rsidDel="00000000" w:rsidP="00000000" w:rsidRDefault="00000000" w:rsidRPr="00000000" w14:paraId="0000005B">
      <w:pPr>
        <w:spacing w:after="0" w:line="240" w:lineRule="auto"/>
        <w:jc w:val="both"/>
        <w:rPr/>
      </w:pPr>
      <w:r w:rsidDel="00000000" w:rsidR="00000000" w:rsidRPr="00000000">
        <w:rPr>
          <w:rtl w:val="0"/>
        </w:rPr>
        <w:t xml:space="preserve">Las JAC han sido motores de desarrollo en las comunidades, en especial en las zonas rurales y marginadas, pero enfrentan limitaciones significativas derivadas de la falta de recursos, la insuficiente supervisión estatal y la dispersión institucional que dificulta su funcionamiento adecuado.</w:t>
      </w:r>
    </w:p>
    <w:p w:rsidR="00000000" w:rsidDel="00000000" w:rsidP="00000000" w:rsidRDefault="00000000" w:rsidRPr="00000000" w14:paraId="0000005C">
      <w:pPr>
        <w:spacing w:after="0" w:line="240" w:lineRule="auto"/>
        <w:jc w:val="both"/>
        <w:rPr/>
      </w:pPr>
      <w:r w:rsidDel="00000000" w:rsidR="00000000" w:rsidRPr="00000000">
        <w:rPr>
          <w:rtl w:val="0"/>
        </w:rPr>
      </w:r>
    </w:p>
    <w:p w:rsidR="00000000" w:rsidDel="00000000" w:rsidP="00000000" w:rsidRDefault="00000000" w:rsidRPr="00000000" w14:paraId="0000005D">
      <w:pPr>
        <w:spacing w:after="0" w:line="240" w:lineRule="auto"/>
        <w:jc w:val="both"/>
        <w:rPr/>
      </w:pPr>
      <w:r w:rsidDel="00000000" w:rsidR="00000000" w:rsidRPr="00000000">
        <w:rPr>
          <w:rtl w:val="0"/>
        </w:rPr>
        <w:t xml:space="preserve">Actualmente, la Dirección para la Democracia, la Participación Ciudadana y la Acción Comunal del Ministerio del Interior es la encargada de supervisar y acompañar a estas organizaciones. Sin embargo, esta dependencia carece de los recursos financieros, técnicos y humanos necesarios para garantizar un acompañamiento efectivo a las más de 50.000 JAC existentes en el territorio nacional.</w:t>
      </w:r>
    </w:p>
    <w:p w:rsidR="00000000" w:rsidDel="00000000" w:rsidP="00000000" w:rsidRDefault="00000000" w:rsidRPr="00000000" w14:paraId="0000005E">
      <w:pPr>
        <w:spacing w:after="0" w:line="240" w:lineRule="auto"/>
        <w:jc w:val="both"/>
        <w:rPr/>
      </w:pPr>
      <w:r w:rsidDel="00000000" w:rsidR="00000000" w:rsidRPr="00000000">
        <w:rPr>
          <w:rtl w:val="0"/>
        </w:rPr>
      </w:r>
    </w:p>
    <w:p w:rsidR="00000000" w:rsidDel="00000000" w:rsidP="00000000" w:rsidRDefault="00000000" w:rsidRPr="00000000" w14:paraId="0000005F">
      <w:pPr>
        <w:spacing w:after="0" w:line="240" w:lineRule="auto"/>
        <w:jc w:val="both"/>
        <w:rPr/>
      </w:pPr>
      <w:r w:rsidDel="00000000" w:rsidR="00000000" w:rsidRPr="00000000">
        <w:rPr>
          <w:rtl w:val="0"/>
        </w:rPr>
        <w:t xml:space="preserve">El INAC se proyecta como una entidad autónoma y descentralizada, con competencias claras para fortalecer, supervisar y controlar la acción comunal. Su creación permitirá centralizar las funciones relacionadas con la acción comunal en un único organismo, evitando la dispersión actual, y garantizará asistencia técnica permanente, lo que redundará en mayor eficiencia operativa, mayor transparencia en la gestión de recursos y un impacto más directo en las comunidades.</w:t>
      </w:r>
    </w:p>
    <w:p w:rsidR="00000000" w:rsidDel="00000000" w:rsidP="00000000" w:rsidRDefault="00000000" w:rsidRPr="00000000" w14:paraId="00000060">
      <w:pPr>
        <w:spacing w:after="0" w:line="240" w:lineRule="auto"/>
        <w:jc w:val="both"/>
        <w:rPr>
          <w:b w:val="1"/>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Relevancia del proyecto en el contexto social, económico y político</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spacing w:after="0" w:line="240" w:lineRule="auto"/>
        <w:jc w:val="both"/>
        <w:rPr/>
      </w:pPr>
      <w:r w:rsidDel="00000000" w:rsidR="00000000" w:rsidRPr="00000000">
        <w:rPr>
          <w:rtl w:val="0"/>
        </w:rPr>
        <w:t xml:space="preserve">En el ámbito social, el país enfrenta grandes desafíos en la reducción de la pobreza, la desigualdad y las brechas en el acceso a servicios básicos. Las JAC cumplen un papel clave en la gestión de proyectos comunitarios, pero sus limitaciones institucionales han restringido su alcance. La creación del INAC asegurará un acompañamiento continuo que permitirá a estas organizaciones asumir un rol más proactivo y eficaz en la lucha contra dichas brechas.</w:t>
      </w:r>
    </w:p>
    <w:p w:rsidR="00000000" w:rsidDel="00000000" w:rsidP="00000000" w:rsidRDefault="00000000" w:rsidRPr="00000000" w14:paraId="00000064">
      <w:pPr>
        <w:spacing w:after="0" w:line="240" w:lineRule="auto"/>
        <w:jc w:val="both"/>
        <w:rPr/>
      </w:pPr>
      <w:r w:rsidDel="00000000" w:rsidR="00000000" w:rsidRPr="00000000">
        <w:rPr>
          <w:rtl w:val="0"/>
        </w:rPr>
      </w:r>
    </w:p>
    <w:p w:rsidR="00000000" w:rsidDel="00000000" w:rsidP="00000000" w:rsidRDefault="00000000" w:rsidRPr="00000000" w14:paraId="00000065">
      <w:pPr>
        <w:spacing w:after="0" w:line="240" w:lineRule="auto"/>
        <w:jc w:val="both"/>
        <w:rPr/>
      </w:pPr>
      <w:r w:rsidDel="00000000" w:rsidR="00000000" w:rsidRPr="00000000">
        <w:rPr>
          <w:rtl w:val="0"/>
        </w:rPr>
        <w:t xml:space="preserve">En el plano económico, las JAC han demostrado capacidad para impulsar proyectos productivos y comunitarios que dinamizan la economía local. No obstante, la ausencia de apoyo institucional adecuado limita su potencial para consolidarse como motores del desarrollo sostenible. El INAC permitirá articular políticas de apoyo financiero y técnico que fortalezcan su papel en la generación de ingresos, empleo y bienestar en los territorios, especialmente en áreas rurales.</w:t>
      </w:r>
    </w:p>
    <w:p w:rsidR="00000000" w:rsidDel="00000000" w:rsidP="00000000" w:rsidRDefault="00000000" w:rsidRPr="00000000" w14:paraId="00000066">
      <w:pPr>
        <w:spacing w:after="0" w:line="240" w:lineRule="auto"/>
        <w:jc w:val="both"/>
        <w:rPr/>
      </w:pPr>
      <w:r w:rsidDel="00000000" w:rsidR="00000000" w:rsidRPr="00000000">
        <w:rPr>
          <w:rtl w:val="0"/>
        </w:rPr>
      </w:r>
    </w:p>
    <w:p w:rsidR="00000000" w:rsidDel="00000000" w:rsidP="00000000" w:rsidRDefault="00000000" w:rsidRPr="00000000" w14:paraId="00000067">
      <w:pPr>
        <w:spacing w:after="0" w:line="240" w:lineRule="auto"/>
        <w:jc w:val="both"/>
        <w:rPr/>
      </w:pPr>
      <w:r w:rsidDel="00000000" w:rsidR="00000000" w:rsidRPr="00000000">
        <w:rPr>
          <w:rtl w:val="0"/>
        </w:rPr>
        <w:t xml:space="preserve">Desde la perspectiva política, las JAC constituyen uno de los mecanismos más relevantes de participación ciudadana en Colombia. Su fortalecimiento institucional es indispensable para garantizar que las comunidades tengan un rol activo en la formulación y ejecución de políticas públicas. El INAC consolidará este rol mediante la promoción de espacios de diálogo y concertación entre las JAC, las autoridades locales y el Gobierno nacional, lo que contribuirá a una mayor cohesión social y política.</w:t>
      </w:r>
    </w:p>
    <w:p w:rsidR="00000000" w:rsidDel="00000000" w:rsidP="00000000" w:rsidRDefault="00000000" w:rsidRPr="00000000" w14:paraId="00000068">
      <w:pPr>
        <w:spacing w:after="0" w:line="240" w:lineRule="auto"/>
        <w:jc w:val="both"/>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Oportunidades de mejora en la gestión comunal</w:t>
      </w:r>
    </w:p>
    <w:p w:rsidR="00000000" w:rsidDel="00000000" w:rsidP="00000000" w:rsidRDefault="00000000" w:rsidRPr="00000000" w14:paraId="0000006A">
      <w:pPr>
        <w:spacing w:after="0" w:line="240" w:lineRule="auto"/>
        <w:jc w:val="both"/>
        <w:rPr>
          <w:b w:val="1"/>
        </w:rPr>
      </w:pPr>
      <w:r w:rsidDel="00000000" w:rsidR="00000000" w:rsidRPr="00000000">
        <w:rPr>
          <w:rtl w:val="0"/>
        </w:rPr>
      </w:r>
    </w:p>
    <w:p w:rsidR="00000000" w:rsidDel="00000000" w:rsidP="00000000" w:rsidRDefault="00000000" w:rsidRPr="00000000" w14:paraId="0000006B">
      <w:pPr>
        <w:spacing w:after="0" w:line="240" w:lineRule="auto"/>
        <w:jc w:val="both"/>
        <w:rPr/>
      </w:pPr>
      <w:r w:rsidDel="00000000" w:rsidR="00000000" w:rsidRPr="00000000">
        <w:rPr>
          <w:rtl w:val="0"/>
        </w:rPr>
        <w:t xml:space="preserve">El INAC representa una oportunidad estratégica para modernizar y profesionalizar la gestión comunal. A través de programas de capacitación continua, los líderes comunales y los servidores públicos responsables de la inspección y vigilancia de las JAC contarán con herramientas para mejorar la eficiencia en la administración de recursos y en la ejecución de proyectos.</w:t>
      </w:r>
    </w:p>
    <w:p w:rsidR="00000000" w:rsidDel="00000000" w:rsidP="00000000" w:rsidRDefault="00000000" w:rsidRPr="00000000" w14:paraId="0000006C">
      <w:pPr>
        <w:spacing w:after="0" w:line="240" w:lineRule="auto"/>
        <w:jc w:val="both"/>
        <w:rPr/>
      </w:pPr>
      <w:r w:rsidDel="00000000" w:rsidR="00000000" w:rsidRPr="00000000">
        <w:rPr>
          <w:rtl w:val="0"/>
        </w:rPr>
      </w:r>
    </w:p>
    <w:p w:rsidR="00000000" w:rsidDel="00000000" w:rsidP="00000000" w:rsidRDefault="00000000" w:rsidRPr="00000000" w14:paraId="0000006D">
      <w:pPr>
        <w:spacing w:after="0" w:line="240" w:lineRule="auto"/>
        <w:jc w:val="both"/>
        <w:rPr/>
      </w:pPr>
      <w:r w:rsidDel="00000000" w:rsidR="00000000" w:rsidRPr="00000000">
        <w:rPr>
          <w:rtl w:val="0"/>
        </w:rPr>
        <w:t xml:space="preserve">Asimismo, el Instituto promoverá la adopción de nuevas tecnologías y procesos de digitalización que faciliten la gestión interna de las JAC, mejoren la transparencia y fortalezcan la rendición de cuentas.</w:t>
      </w:r>
    </w:p>
    <w:p w:rsidR="00000000" w:rsidDel="00000000" w:rsidP="00000000" w:rsidRDefault="00000000" w:rsidRPr="00000000" w14:paraId="0000006E">
      <w:pPr>
        <w:spacing w:after="0" w:line="240" w:lineRule="auto"/>
        <w:jc w:val="both"/>
        <w:rPr/>
      </w:pPr>
      <w:r w:rsidDel="00000000" w:rsidR="00000000" w:rsidRPr="00000000">
        <w:rPr>
          <w:rtl w:val="0"/>
        </w:rPr>
      </w:r>
    </w:p>
    <w:p w:rsidR="00000000" w:rsidDel="00000000" w:rsidP="00000000" w:rsidRDefault="00000000" w:rsidRPr="00000000" w14:paraId="0000006F">
      <w:pPr>
        <w:spacing w:after="0" w:line="240" w:lineRule="auto"/>
        <w:jc w:val="both"/>
        <w:rPr/>
      </w:pPr>
      <w:r w:rsidDel="00000000" w:rsidR="00000000" w:rsidRPr="00000000">
        <w:rPr>
          <w:rtl w:val="0"/>
        </w:rPr>
        <w:t xml:space="preserve">El INAC también impulsará la articulación de las JAC con los planes de desarrollo local, regional y nacional, asegurando coherencia entre las políticas públicas y las necesidades de las comunidades. Esta articulación abrirá nuevas oportunidades de acceso a recursos, sinergias institucionales y mayor impacto en los procesos de desarrollo territorial.</w:t>
      </w:r>
    </w:p>
    <w:p w:rsidR="00000000" w:rsidDel="00000000" w:rsidP="00000000" w:rsidRDefault="00000000" w:rsidRPr="00000000" w14:paraId="00000070">
      <w:pPr>
        <w:spacing w:after="0" w:line="240" w:lineRule="auto"/>
        <w:jc w:val="both"/>
        <w:rPr/>
      </w:pPr>
      <w:r w:rsidDel="00000000" w:rsidR="00000000" w:rsidRPr="00000000">
        <w:rPr>
          <w:rtl w:val="0"/>
        </w:rPr>
      </w:r>
    </w:p>
    <w:p w:rsidR="00000000" w:rsidDel="00000000" w:rsidP="00000000" w:rsidRDefault="00000000" w:rsidRPr="00000000" w14:paraId="00000071">
      <w:pPr>
        <w:spacing w:after="0" w:line="240" w:lineRule="auto"/>
        <w:jc w:val="both"/>
        <w:rPr/>
      </w:pPr>
      <w:r w:rsidDel="00000000" w:rsidR="00000000" w:rsidRPr="00000000">
        <w:rPr>
          <w:rtl w:val="0"/>
        </w:rPr>
        <w:t xml:space="preserve">Finalmente, mediante la implementación de mecanismos de control y auditoría periódica, el INAC garantizará una gestión más transparente y eficiente de los recursos, aumentando la confianza ciudadana y fortaleciendo el papel de las organizaciones comunales como actores fundamentales en el desarrollo del país.</w:t>
      </w:r>
    </w:p>
    <w:p w:rsidR="00000000" w:rsidDel="00000000" w:rsidP="00000000" w:rsidRDefault="00000000" w:rsidRPr="00000000" w14:paraId="00000072">
      <w:pPr>
        <w:spacing w:after="0" w:line="240" w:lineRule="auto"/>
        <w:jc w:val="both"/>
        <w:rPr/>
      </w:pPr>
      <w:r w:rsidDel="00000000" w:rsidR="00000000" w:rsidRPr="00000000">
        <w:rPr>
          <w:rtl w:val="0"/>
        </w:rPr>
      </w:r>
    </w:p>
    <w:p w:rsidR="00000000" w:rsidDel="00000000" w:rsidP="00000000" w:rsidRDefault="00000000" w:rsidRPr="00000000" w14:paraId="00000073">
      <w:pPr>
        <w:spacing w:after="0" w:line="240" w:lineRule="auto"/>
        <w:jc w:val="both"/>
        <w:rPr/>
      </w:pPr>
      <w:r w:rsidDel="00000000" w:rsidR="00000000" w:rsidRPr="00000000">
        <w:rPr>
          <w:rtl w:val="0"/>
        </w:rPr>
        <w:t xml:space="preserve">En conclusión, la creación del INAC no solo atiende una necesidad histórica y estructural de las organizaciones comunales, sino que constituye una estrategia para consolidar la democracia participativa, promover el desarrollo local sostenible y fortalecer el vínculo entre el Estado y la ciudadanía organizada.</w:t>
      </w:r>
    </w:p>
    <w:p w:rsidR="00000000" w:rsidDel="00000000" w:rsidP="00000000" w:rsidRDefault="00000000" w:rsidRPr="00000000" w14:paraId="00000074">
      <w:pPr>
        <w:spacing w:after="0" w:line="240" w:lineRule="auto"/>
        <w:jc w:val="both"/>
        <w:rPr>
          <w:b w:val="1"/>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CONTEXTO Y ANTECEDENTES DE LA ACCIÓN COMUNAL</w:t>
      </w:r>
    </w:p>
    <w:p w:rsidR="00000000" w:rsidDel="00000000" w:rsidP="00000000" w:rsidRDefault="00000000" w:rsidRPr="00000000" w14:paraId="00000076">
      <w:pPr>
        <w:spacing w:after="0" w:line="240" w:lineRule="auto"/>
        <w:jc w:val="both"/>
        <w:rPr>
          <w:b w:val="1"/>
        </w:rPr>
      </w:pPr>
      <w:r w:rsidDel="00000000" w:rsidR="00000000" w:rsidRPr="00000000">
        <w:rPr>
          <w:rtl w:val="0"/>
        </w:rPr>
      </w:r>
    </w:p>
    <w:p w:rsidR="00000000" w:rsidDel="00000000" w:rsidP="00000000" w:rsidRDefault="00000000" w:rsidRPr="00000000" w14:paraId="00000077">
      <w:pPr>
        <w:spacing w:after="0" w:line="240" w:lineRule="auto"/>
        <w:jc w:val="both"/>
        <w:rPr/>
      </w:pPr>
      <w:r w:rsidDel="00000000" w:rsidR="00000000" w:rsidRPr="00000000">
        <w:rPr>
          <w:rtl w:val="0"/>
        </w:rPr>
        <w:t xml:space="preserve">La acción comunal en Colombia constituye uno de los procesos organizativos más significativos en la historia reciente del país. Desde mediados del siglo XX, las comunidades reconocieron la importancia de asociarse para promover el desarrollo local y fortalecer la cohesión social. De este proceso surgieron las Juntas de Acción Comunal (JAC), organizaciones que se consolidaron como actores fundamentales en la gestión de proyectos comunitarios, especialmente en zonas rurales y sectores vulnerables.</w:t>
      </w:r>
    </w:p>
    <w:p w:rsidR="00000000" w:rsidDel="00000000" w:rsidP="00000000" w:rsidRDefault="00000000" w:rsidRPr="00000000" w14:paraId="00000078">
      <w:pPr>
        <w:spacing w:after="0" w:line="240" w:lineRule="auto"/>
        <w:jc w:val="both"/>
        <w:rPr/>
      </w:pPr>
      <w:r w:rsidDel="00000000" w:rsidR="00000000" w:rsidRPr="00000000">
        <w:rPr>
          <w:rtl w:val="0"/>
        </w:rPr>
      </w:r>
    </w:p>
    <w:p w:rsidR="00000000" w:rsidDel="00000000" w:rsidP="00000000" w:rsidRDefault="00000000" w:rsidRPr="00000000" w14:paraId="00000079">
      <w:pPr>
        <w:spacing w:after="0" w:line="240" w:lineRule="auto"/>
        <w:jc w:val="both"/>
        <w:rPr/>
      </w:pPr>
      <w:r w:rsidDel="00000000" w:rsidR="00000000" w:rsidRPr="00000000">
        <w:rPr>
          <w:rtl w:val="0"/>
        </w:rPr>
        <w:t xml:space="preserve">El primer gran hito normativo se produjo con la Ley 19 de 1958, que institucionalizó la acción comunal y otorgó un marco legal a las JAC, reconociéndolas como expresiones de autogestión comunitaria orientadas al desarrollo integral de los territorios. Posteriormente, las políticas de descentralización de las décadas de 1970 y 1980 fortalecieron el movimiento comunal, otorgándole un papel más activo en la gestión de recursos y en la ejecución de proyectos sociales y de infraestructura.</w:t>
      </w:r>
    </w:p>
    <w:p w:rsidR="00000000" w:rsidDel="00000000" w:rsidP="00000000" w:rsidRDefault="00000000" w:rsidRPr="00000000" w14:paraId="0000007A">
      <w:pPr>
        <w:spacing w:after="0" w:line="240" w:lineRule="auto"/>
        <w:jc w:val="both"/>
        <w:rPr/>
      </w:pPr>
      <w:r w:rsidDel="00000000" w:rsidR="00000000" w:rsidRPr="00000000">
        <w:rPr>
          <w:rtl w:val="0"/>
        </w:rPr>
      </w:r>
    </w:p>
    <w:p w:rsidR="00000000" w:rsidDel="00000000" w:rsidP="00000000" w:rsidRDefault="00000000" w:rsidRPr="00000000" w14:paraId="0000007B">
      <w:pPr>
        <w:spacing w:after="0" w:line="240" w:lineRule="auto"/>
        <w:jc w:val="both"/>
        <w:rPr/>
      </w:pPr>
      <w:r w:rsidDel="00000000" w:rsidR="00000000" w:rsidRPr="00000000">
        <w:rPr>
          <w:rtl w:val="0"/>
        </w:rPr>
        <w:t xml:space="preserve">Con la Constitución Política de 1991, se dio un impulso decisivo a la participación ciudadana y se reconoció a las JAC como actores estratégicos en la construcción de la democracia participativa. En este nuevo marco constitucional, las organizaciones comunales adquirieron un rol más protagónico en la planeación y ejecución de proyectos de desarrollo local, en articulación con los entes territoriales.</w:t>
      </w:r>
    </w:p>
    <w:p w:rsidR="00000000" w:rsidDel="00000000" w:rsidP="00000000" w:rsidRDefault="00000000" w:rsidRPr="00000000" w14:paraId="0000007C">
      <w:pPr>
        <w:spacing w:after="0" w:line="240" w:lineRule="auto"/>
        <w:jc w:val="both"/>
        <w:rPr/>
      </w:pPr>
      <w:r w:rsidDel="00000000" w:rsidR="00000000" w:rsidRPr="00000000">
        <w:rPr>
          <w:rtl w:val="0"/>
        </w:rPr>
      </w:r>
    </w:p>
    <w:p w:rsidR="00000000" w:rsidDel="00000000" w:rsidP="00000000" w:rsidRDefault="00000000" w:rsidRPr="00000000" w14:paraId="0000007D">
      <w:pPr>
        <w:spacing w:after="0" w:line="240" w:lineRule="auto"/>
        <w:jc w:val="both"/>
        <w:rPr/>
      </w:pPr>
      <w:r w:rsidDel="00000000" w:rsidR="00000000" w:rsidRPr="00000000">
        <w:rPr>
          <w:rtl w:val="0"/>
        </w:rPr>
        <w:t xml:space="preserve">En el plano legal, la Ley 743 de 2002 actualizó el régimen de las JAC, estableciendo criterios claros para su creación, organización y supervisión, y reconociéndolas como herramientas esenciales de gestión comunitaria. Más recientemente, la Ley 2166 de 2021 derogó la Ley 743 y expidió un nuevo Estatuto de Acción Comunal, adaptado a los desafíos contemporáneos. Esta normativa consolidó a las JAC como organizaciones autónomas, plurales y solidarias, promoviendo la inclusión, la equidad y la transparencia en su gestión. Asimismo, estableció mecanismos de inspección, control y vigilancia, junto con programas de formación para líderes comunales, con el fin de garantizar su incidencia efectiva en el desarrollo territorial.</w:t>
      </w:r>
    </w:p>
    <w:p w:rsidR="00000000" w:rsidDel="00000000" w:rsidP="00000000" w:rsidRDefault="00000000" w:rsidRPr="00000000" w14:paraId="0000007E">
      <w:pPr>
        <w:spacing w:after="0" w:line="240" w:lineRule="auto"/>
        <w:jc w:val="both"/>
        <w:rPr/>
      </w:pPr>
      <w:r w:rsidDel="00000000" w:rsidR="00000000" w:rsidRPr="00000000">
        <w:rPr>
          <w:rtl w:val="0"/>
        </w:rPr>
      </w:r>
    </w:p>
    <w:p w:rsidR="00000000" w:rsidDel="00000000" w:rsidP="00000000" w:rsidRDefault="00000000" w:rsidRPr="00000000" w14:paraId="0000007F">
      <w:pPr>
        <w:spacing w:after="0" w:line="240" w:lineRule="auto"/>
        <w:jc w:val="both"/>
        <w:rPr/>
      </w:pPr>
      <w:r w:rsidDel="00000000" w:rsidR="00000000" w:rsidRPr="00000000">
        <w:rPr>
          <w:rtl w:val="0"/>
        </w:rPr>
        <w:t xml:space="preserve">En el ámbito de la política pública, el Plan Nacional de Desarrollo 2022–2026 reconoció a las JAC como actores centrales en la gobernanza territorial y la democracia local, planteando estrategias para fortalecer su capacidad de gestión y su incidencia en la formulación de políticas públicas. Dicho plan contempla mecanismos de apoyo financiero, capacitación y acompañamiento técnico para potenciar su papel como promotores del desarrollo sostenible, la justicia ambiental y la cohesión social en las comunidades.</w:t>
      </w:r>
    </w:p>
    <w:p w:rsidR="00000000" w:rsidDel="00000000" w:rsidP="00000000" w:rsidRDefault="00000000" w:rsidRPr="00000000" w14:paraId="00000080">
      <w:pPr>
        <w:spacing w:after="0" w:line="240" w:lineRule="auto"/>
        <w:jc w:val="both"/>
        <w:rPr/>
      </w:pPr>
      <w:r w:rsidDel="00000000" w:rsidR="00000000" w:rsidRPr="00000000">
        <w:rPr>
          <w:rtl w:val="0"/>
        </w:rPr>
      </w:r>
    </w:p>
    <w:p w:rsidR="00000000" w:rsidDel="00000000" w:rsidP="00000000" w:rsidRDefault="00000000" w:rsidRPr="00000000" w14:paraId="00000081">
      <w:pPr>
        <w:spacing w:after="0" w:line="240" w:lineRule="auto"/>
        <w:jc w:val="both"/>
        <w:rPr/>
      </w:pPr>
      <w:r w:rsidDel="00000000" w:rsidR="00000000" w:rsidRPr="00000000">
        <w:rPr>
          <w:rtl w:val="0"/>
        </w:rPr>
        <w:t xml:space="preserve">A pesar de estos avances, persisten limitaciones estructurales en la acción comunal. Actualmente, las más de 50.000 Juntas de Acción Comunal existentes en el país se encuentran bajo la supervisión de la Dirección para la Democracia, la Participación Ciudadana y la Acción Comunal del Ministerio del Interior, una dependencia que, debido a restricciones presupuestales, técnicas y de personal, resulta insuficiente para garantizar un acompañamiento integral y efectivo.</w:t>
      </w:r>
    </w:p>
    <w:p w:rsidR="00000000" w:rsidDel="00000000" w:rsidP="00000000" w:rsidRDefault="00000000" w:rsidRPr="00000000" w14:paraId="00000082">
      <w:pPr>
        <w:spacing w:after="0" w:line="240" w:lineRule="auto"/>
        <w:jc w:val="both"/>
        <w:rPr/>
      </w:pPr>
      <w:r w:rsidDel="00000000" w:rsidR="00000000" w:rsidRPr="00000000">
        <w:rPr>
          <w:rtl w:val="0"/>
        </w:rPr>
      </w:r>
    </w:p>
    <w:p w:rsidR="00000000" w:rsidDel="00000000" w:rsidP="00000000" w:rsidRDefault="00000000" w:rsidRPr="00000000" w14:paraId="00000083">
      <w:pPr>
        <w:spacing w:after="0" w:line="240" w:lineRule="auto"/>
        <w:jc w:val="both"/>
        <w:rPr/>
      </w:pPr>
      <w:r w:rsidDel="00000000" w:rsidR="00000000" w:rsidRPr="00000000">
        <w:rPr>
          <w:rtl w:val="0"/>
        </w:rPr>
        <w:t xml:space="preserve">En este contexto, surge la necesidad de crear el Instituto Nacional de Acción Comunal (INAC), como un establecimiento público del orden nacional, adscrito al Ministerio del Interior, con autonomía administrativa, financiera y patrimonial. Esta entidad permitirá superar las brechas identificadas, fortalecer la capacidad de gestión de las organizaciones comunales, garantizar un control más eficiente sobre sus actividades y modernizar sus procesos a través de la digitalización y la formación de sus líderes.</w:t>
      </w:r>
    </w:p>
    <w:p w:rsidR="00000000" w:rsidDel="00000000" w:rsidP="00000000" w:rsidRDefault="00000000" w:rsidRPr="00000000" w14:paraId="00000084">
      <w:pPr>
        <w:spacing w:after="0" w:line="240" w:lineRule="auto"/>
        <w:jc w:val="both"/>
        <w:rPr>
          <w:b w:val="1"/>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CONVENIENCIA Y PERTINENCIA DE LA INICIATIVA</w:t>
      </w:r>
    </w:p>
    <w:p w:rsidR="00000000" w:rsidDel="00000000" w:rsidP="00000000" w:rsidRDefault="00000000" w:rsidRPr="00000000" w14:paraId="00000086">
      <w:pPr>
        <w:spacing w:after="0" w:line="240" w:lineRule="auto"/>
        <w:jc w:val="both"/>
        <w:rPr>
          <w:b w:val="1"/>
        </w:rPr>
      </w:pPr>
      <w:r w:rsidDel="00000000" w:rsidR="00000000" w:rsidRPr="00000000">
        <w:rPr>
          <w:rtl w:val="0"/>
        </w:rPr>
      </w:r>
    </w:p>
    <w:p w:rsidR="00000000" w:rsidDel="00000000" w:rsidP="00000000" w:rsidRDefault="00000000" w:rsidRPr="00000000" w14:paraId="00000087">
      <w:pPr>
        <w:spacing w:after="0" w:line="240" w:lineRule="auto"/>
        <w:jc w:val="both"/>
        <w:rPr/>
      </w:pPr>
      <w:r w:rsidDel="00000000" w:rsidR="00000000" w:rsidRPr="00000000">
        <w:rPr>
          <w:rtl w:val="0"/>
        </w:rPr>
        <w:t xml:space="preserve">El presente proyecto de ley reviste especial importancia para el fortalecimiento y modernización de las Juntas de Acción Comunal (JAC) en Colombia. A lo largo de la historia, estas organizaciones han sido actores estratégicos en la promoción del desarrollo comunitario, en particular en zonas rurales y periféricas del país. No obstante, enfrentan limitaciones estructurales y operativas que restringen su efectividad en el contexto actual.</w:t>
      </w:r>
    </w:p>
    <w:p w:rsidR="00000000" w:rsidDel="00000000" w:rsidP="00000000" w:rsidRDefault="00000000" w:rsidRPr="00000000" w14:paraId="00000088">
      <w:pPr>
        <w:spacing w:after="0" w:line="240" w:lineRule="auto"/>
        <w:jc w:val="both"/>
        <w:rPr/>
      </w:pPr>
      <w:r w:rsidDel="00000000" w:rsidR="00000000" w:rsidRPr="00000000">
        <w:rPr>
          <w:rtl w:val="0"/>
        </w:rPr>
      </w:r>
    </w:p>
    <w:p w:rsidR="00000000" w:rsidDel="00000000" w:rsidP="00000000" w:rsidRDefault="00000000" w:rsidRPr="00000000" w14:paraId="00000089">
      <w:pPr>
        <w:spacing w:after="0" w:line="240" w:lineRule="auto"/>
        <w:jc w:val="both"/>
        <w:rPr/>
      </w:pPr>
      <w:r w:rsidDel="00000000" w:rsidR="00000000" w:rsidRPr="00000000">
        <w:rPr>
          <w:rtl w:val="0"/>
        </w:rPr>
        <w:t xml:space="preserve">En este sentido, la creación del Instituto Nacional de Acción Comunal (INAC) se justifica como un paso indispensable para garantizar el respaldo institucional que requieren las JAC, corregir las deficiencias existentes y potenciar su papel en la construcción de una democracia participativa y en el desarrollo territorial.</w:t>
      </w:r>
    </w:p>
    <w:p w:rsidR="00000000" w:rsidDel="00000000" w:rsidP="00000000" w:rsidRDefault="00000000" w:rsidRPr="00000000" w14:paraId="0000008A">
      <w:pPr>
        <w:spacing w:after="0" w:line="240" w:lineRule="auto"/>
        <w:jc w:val="both"/>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Análisis de la situación actual de las Juntas de Acción Comunal</w:t>
      </w:r>
    </w:p>
    <w:p w:rsidR="00000000" w:rsidDel="00000000" w:rsidP="00000000" w:rsidRDefault="00000000" w:rsidRPr="00000000" w14:paraId="0000008C">
      <w:pPr>
        <w:spacing w:after="0" w:line="240" w:lineRule="auto"/>
        <w:jc w:val="both"/>
        <w:rPr/>
      </w:pPr>
      <w:r w:rsidDel="00000000" w:rsidR="00000000" w:rsidRPr="00000000">
        <w:rPr>
          <w:rtl w:val="0"/>
        </w:rPr>
      </w:r>
    </w:p>
    <w:p w:rsidR="00000000" w:rsidDel="00000000" w:rsidP="00000000" w:rsidRDefault="00000000" w:rsidRPr="00000000" w14:paraId="0000008D">
      <w:pPr>
        <w:spacing w:after="0" w:line="240" w:lineRule="auto"/>
        <w:jc w:val="both"/>
        <w:rPr>
          <w:b w:val="1"/>
        </w:rPr>
      </w:pPr>
      <w:r w:rsidDel="00000000" w:rsidR="00000000" w:rsidRPr="00000000">
        <w:rPr>
          <w:rtl w:val="0"/>
        </w:rPr>
        <w:t xml:space="preserve">Actualmente, las JAC enfrentan múltiples retos que comprometen su capacidad de gestión y operación. Si bien han liderado la implementación de proyectos de impacto positivo en sus comunidades, se ven limitadas por la falta de recursos financieros, la insuficiente capacitación técnica y la débil articulación con las autoridades locales, regionales y nacionales.</w:t>
      </w:r>
      <w:r w:rsidDel="00000000" w:rsidR="00000000" w:rsidRPr="00000000">
        <w:rPr>
          <w:rtl w:val="0"/>
        </w:rPr>
      </w:r>
    </w:p>
    <w:p w:rsidR="00000000" w:rsidDel="00000000" w:rsidP="00000000" w:rsidRDefault="00000000" w:rsidRPr="00000000" w14:paraId="0000008E">
      <w:pPr>
        <w:spacing w:after="0" w:line="240" w:lineRule="auto"/>
        <w:jc w:val="both"/>
        <w:rPr/>
      </w:pPr>
      <w:r w:rsidDel="00000000" w:rsidR="00000000" w:rsidRPr="00000000">
        <w:rPr>
          <w:rtl w:val="0"/>
        </w:rPr>
      </w:r>
    </w:p>
    <w:p w:rsidR="00000000" w:rsidDel="00000000" w:rsidP="00000000" w:rsidRDefault="00000000" w:rsidRPr="00000000" w14:paraId="0000008F">
      <w:pPr>
        <w:spacing w:after="0" w:line="240" w:lineRule="auto"/>
        <w:jc w:val="both"/>
        <w:rPr/>
      </w:pPr>
      <w:r w:rsidDel="00000000" w:rsidR="00000000" w:rsidRPr="00000000">
        <w:rPr>
          <w:rtl w:val="0"/>
        </w:rPr>
        <w:t xml:space="preserve">Una de las problemáticas más evidentes es la desigualdad en la capacidad de gestión entre las distintas JAC. Mientras algunas, ubicadas en territorios con mayor acceso a recursos y apoyo institucional, han logrado consolidarse como actores relevantes, muchas otras, especialmente en zonas rurales marginadas, carecen de los medios necesarios para sostener sus actividades. Esta disparidad ha generado un escenario de inequidad que limita el impacto de la acción comunal como mecanismo de desarrollo social.</w:t>
      </w:r>
    </w:p>
    <w:p w:rsidR="00000000" w:rsidDel="00000000" w:rsidP="00000000" w:rsidRDefault="00000000" w:rsidRPr="00000000" w14:paraId="00000090">
      <w:pPr>
        <w:spacing w:after="0" w:line="240" w:lineRule="auto"/>
        <w:jc w:val="both"/>
        <w:rPr/>
      </w:pPr>
      <w:r w:rsidDel="00000000" w:rsidR="00000000" w:rsidRPr="00000000">
        <w:rPr>
          <w:rtl w:val="0"/>
        </w:rPr>
      </w:r>
    </w:p>
    <w:p w:rsidR="00000000" w:rsidDel="00000000" w:rsidP="00000000" w:rsidRDefault="00000000" w:rsidRPr="00000000" w14:paraId="00000091">
      <w:pPr>
        <w:spacing w:after="0" w:line="240" w:lineRule="auto"/>
        <w:jc w:val="both"/>
        <w:rPr/>
      </w:pPr>
      <w:r w:rsidDel="00000000" w:rsidR="00000000" w:rsidRPr="00000000">
        <w:rPr>
          <w:rtl w:val="0"/>
        </w:rPr>
        <w:t xml:space="preserve">Asimismo, el contexto de vulnerabilidad socioeconómica en el que operan muchas JAC incrementa los riesgos de gobernabilidad interna, dificulta la transparencia en la gestión de recursos y reduce la eficiencia de sus acciones. La falta de formación en áreas clave como planeación estratégica, rendición de cuentas y gestión de proyectos constituye una de las principales barreras para el cumplimiento de sus objetivos.</w:t>
      </w:r>
    </w:p>
    <w:p w:rsidR="00000000" w:rsidDel="00000000" w:rsidP="00000000" w:rsidRDefault="00000000" w:rsidRPr="00000000" w14:paraId="00000092">
      <w:pPr>
        <w:spacing w:after="0" w:line="240" w:lineRule="auto"/>
        <w:jc w:val="both"/>
        <w:rPr/>
      </w:pPr>
      <w:r w:rsidDel="00000000" w:rsidR="00000000" w:rsidRPr="00000000">
        <w:rPr>
          <w:rtl w:val="0"/>
        </w:rPr>
      </w:r>
    </w:p>
    <w:p w:rsidR="00000000" w:rsidDel="00000000" w:rsidP="00000000" w:rsidRDefault="00000000" w:rsidRPr="00000000" w14:paraId="00000093">
      <w:pPr>
        <w:spacing w:after="0" w:line="240" w:lineRule="auto"/>
        <w:jc w:val="both"/>
        <w:rPr/>
      </w:pPr>
      <w:r w:rsidDel="00000000" w:rsidR="00000000" w:rsidRPr="00000000">
        <w:rPr>
          <w:rtl w:val="0"/>
        </w:rPr>
        <w:t xml:space="preserve">A estas limitaciones se suma la dificultad en la coordinación con las entidades del Estado, lo que ha debilitado la capacidad de las JAC para incidir en la formulación de políticas públicas o ejecutar proyectos de mayor alcance. Los trámites burocráticos, la dispersión normativa y la ausencia de acompañamiento institucional han generado desconfianza en las comunidades y una percepción negativa sobre la capacidad de las JAC para gestionar de manera eficaz.</w:t>
      </w:r>
    </w:p>
    <w:p w:rsidR="00000000" w:rsidDel="00000000" w:rsidP="00000000" w:rsidRDefault="00000000" w:rsidRPr="00000000" w14:paraId="00000094">
      <w:pPr>
        <w:spacing w:after="0" w:line="240" w:lineRule="auto"/>
        <w:jc w:val="both"/>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La necesidad de un ente autónomo</w:t>
      </w:r>
    </w:p>
    <w:p w:rsidR="00000000" w:rsidDel="00000000" w:rsidP="00000000" w:rsidRDefault="00000000" w:rsidRPr="00000000" w14:paraId="00000096">
      <w:pPr>
        <w:spacing w:after="0" w:line="240" w:lineRule="auto"/>
        <w:jc w:val="both"/>
        <w:rPr>
          <w:b w:val="1"/>
        </w:rPr>
      </w:pPr>
      <w:r w:rsidDel="00000000" w:rsidR="00000000" w:rsidRPr="00000000">
        <w:rPr>
          <w:rtl w:val="0"/>
        </w:rPr>
      </w:r>
    </w:p>
    <w:p w:rsidR="00000000" w:rsidDel="00000000" w:rsidP="00000000" w:rsidRDefault="00000000" w:rsidRPr="00000000" w14:paraId="00000097">
      <w:pPr>
        <w:spacing w:after="0" w:line="240" w:lineRule="auto"/>
        <w:jc w:val="both"/>
        <w:rPr/>
      </w:pPr>
      <w:r w:rsidDel="00000000" w:rsidR="00000000" w:rsidRPr="00000000">
        <w:rPr>
          <w:rtl w:val="0"/>
        </w:rPr>
        <w:t xml:space="preserve">La creación del INAC constituye una respuesta urgente y necesaria a estas problemáticas. La dispersión de competencias entre distintas dependencias estatales ha derivado en una supervisión débil y una gestión fragmentada de los recursos destinados a la acción comunal. Esto ha impedido que las JAC desplieguen todo su potencial como organizaciones comunitarias y actores relevantes en la democracia participativa.</w:t>
      </w:r>
    </w:p>
    <w:p w:rsidR="00000000" w:rsidDel="00000000" w:rsidP="00000000" w:rsidRDefault="00000000" w:rsidRPr="00000000" w14:paraId="00000098">
      <w:pPr>
        <w:spacing w:after="0" w:line="240" w:lineRule="auto"/>
        <w:jc w:val="both"/>
        <w:rPr/>
      </w:pPr>
      <w:r w:rsidDel="00000000" w:rsidR="00000000" w:rsidRPr="00000000">
        <w:rPr>
          <w:rtl w:val="0"/>
        </w:rPr>
      </w:r>
    </w:p>
    <w:p w:rsidR="00000000" w:rsidDel="00000000" w:rsidP="00000000" w:rsidRDefault="00000000" w:rsidRPr="00000000" w14:paraId="00000099">
      <w:pPr>
        <w:spacing w:after="0" w:line="240" w:lineRule="auto"/>
        <w:jc w:val="both"/>
        <w:rPr/>
      </w:pPr>
      <w:r w:rsidDel="00000000" w:rsidR="00000000" w:rsidRPr="00000000">
        <w:rPr>
          <w:rtl w:val="0"/>
        </w:rPr>
        <w:t xml:space="preserve">El INAC permitirá centralizar las funciones de inspección, control, acompañamiento y fortalecimiento de la acción comunal, brindando mayor coherencia en la implementación de políticas públicas y asegurando una supervisión más efectiva. Además, al ser un ente autónomo, contará con independencia en la toma de decisiones, evitando interferencias políticas y fortaleciendo la transparencia en la gestión de recursos.</w:t>
      </w:r>
    </w:p>
    <w:p w:rsidR="00000000" w:rsidDel="00000000" w:rsidP="00000000" w:rsidRDefault="00000000" w:rsidRPr="00000000" w14:paraId="0000009A">
      <w:pPr>
        <w:spacing w:after="0" w:line="240" w:lineRule="auto"/>
        <w:jc w:val="both"/>
        <w:rPr/>
      </w:pPr>
      <w:r w:rsidDel="00000000" w:rsidR="00000000" w:rsidRPr="00000000">
        <w:rPr>
          <w:rtl w:val="0"/>
        </w:rPr>
        <w:t xml:space="preserve">Con la implementación de mecanismos de rendición de cuentas y auditoría, el INAC contribuirá a prevenir prácticas de corrupción y a aumentar la confianza ciudadana en las organizaciones comunales. Asimismo, impulsará la capacitación de los líderes comunales, lo que redundará en una mayor eficiencia en la planeación y ejecución de proyectos, y en una mejor articulación con los planes de desarrollo territorial.</w:t>
      </w:r>
    </w:p>
    <w:p w:rsidR="00000000" w:rsidDel="00000000" w:rsidP="00000000" w:rsidRDefault="00000000" w:rsidRPr="00000000" w14:paraId="0000009B">
      <w:pPr>
        <w:spacing w:after="0" w:line="240" w:lineRule="auto"/>
        <w:jc w:val="both"/>
        <w:rPr/>
      </w:pPr>
      <w:r w:rsidDel="00000000" w:rsidR="00000000" w:rsidRPr="00000000">
        <w:rPr>
          <w:rtl w:val="0"/>
        </w:rPr>
      </w:r>
    </w:p>
    <w:p w:rsidR="00000000" w:rsidDel="00000000" w:rsidP="00000000" w:rsidRDefault="00000000" w:rsidRPr="00000000" w14:paraId="0000009C">
      <w:pPr>
        <w:spacing w:after="0" w:line="240" w:lineRule="auto"/>
        <w:jc w:val="both"/>
        <w:rPr/>
      </w:pPr>
      <w:r w:rsidDel="00000000" w:rsidR="00000000" w:rsidRPr="00000000">
        <w:rPr>
          <w:rtl w:val="0"/>
        </w:rPr>
        <w:t xml:space="preserve">En síntesis, la creación del Instituto Nacional de Acción Comunal (INAC) no solo responde a una necesidad histórica del movimiento comunal, sino que también constituye una apuesta estratégica para fortalecer la democracia participativa, reducir las desigualdades entre las organizaciones comunitarias y potenciar su rol como agentes del desarrollo local y nacional.</w:t>
      </w:r>
    </w:p>
    <w:p w:rsidR="00000000" w:rsidDel="00000000" w:rsidP="00000000" w:rsidRDefault="00000000" w:rsidRPr="00000000" w14:paraId="0000009D">
      <w:pPr>
        <w:spacing w:after="0" w:line="240" w:lineRule="auto"/>
        <w:jc w:val="both"/>
        <w:rPr>
          <w:b w:val="1"/>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BENEFICIOS DE LA INICIATIVA</w:t>
      </w:r>
    </w:p>
    <w:p w:rsidR="00000000" w:rsidDel="00000000" w:rsidP="00000000" w:rsidRDefault="00000000" w:rsidRPr="00000000" w14:paraId="0000009F">
      <w:pPr>
        <w:spacing w:after="0" w:line="240" w:lineRule="auto"/>
        <w:jc w:val="both"/>
        <w:rPr>
          <w:b w:val="1"/>
        </w:rPr>
      </w:pPr>
      <w:r w:rsidDel="00000000" w:rsidR="00000000" w:rsidRPr="00000000">
        <w:rPr>
          <w:rtl w:val="0"/>
        </w:rPr>
      </w:r>
    </w:p>
    <w:p w:rsidR="00000000" w:rsidDel="00000000" w:rsidP="00000000" w:rsidRDefault="00000000" w:rsidRPr="00000000" w14:paraId="000000A0">
      <w:pPr>
        <w:spacing w:after="0" w:line="240" w:lineRule="auto"/>
        <w:jc w:val="both"/>
        <w:rPr/>
      </w:pPr>
      <w:r w:rsidDel="00000000" w:rsidR="00000000" w:rsidRPr="00000000">
        <w:rPr>
          <w:rtl w:val="0"/>
        </w:rPr>
        <w:t xml:space="preserve">La creación del Instituto Nacional de Acción Comunal (INAC), mediante el presente proyecto de ley, representa un paso fundamental en el fortalecimiento del sistema comunal en Colombia. Su impacto se proyecta en la consolidación de la participación ciudadana, el desarrollo comunitario y la gobernanza local. Esta iniciativa busca dotar a las Juntas de Acción Comunal (JAC) de una estructura organizativa más sólida y sostenible, que les permita operar con mayor transparencia, autonomía y capacidad de gestión.</w:t>
      </w:r>
    </w:p>
    <w:p w:rsidR="00000000" w:rsidDel="00000000" w:rsidP="00000000" w:rsidRDefault="00000000" w:rsidRPr="00000000" w14:paraId="000000A1">
      <w:pPr>
        <w:spacing w:after="0" w:line="240" w:lineRule="auto"/>
        <w:jc w:val="both"/>
        <w:rPr/>
      </w:pPr>
      <w:r w:rsidDel="00000000" w:rsidR="00000000" w:rsidRPr="00000000">
        <w:rPr>
          <w:rtl w:val="0"/>
        </w:rPr>
      </w:r>
    </w:p>
    <w:p w:rsidR="00000000" w:rsidDel="00000000" w:rsidP="00000000" w:rsidRDefault="00000000" w:rsidRPr="00000000" w14:paraId="000000A2">
      <w:pPr>
        <w:spacing w:after="0" w:line="240" w:lineRule="auto"/>
        <w:jc w:val="both"/>
        <w:rPr/>
      </w:pPr>
      <w:r w:rsidDel="00000000" w:rsidR="00000000" w:rsidRPr="00000000">
        <w:rPr>
          <w:rtl w:val="0"/>
        </w:rPr>
        <w:t xml:space="preserve">Los principales beneficios derivados de la creación del INAC se enmarcan en los siguientes ejes:</w:t>
      </w:r>
    </w:p>
    <w:p w:rsidR="00000000" w:rsidDel="00000000" w:rsidP="00000000" w:rsidRDefault="00000000" w:rsidRPr="00000000" w14:paraId="000000A3">
      <w:pPr>
        <w:spacing w:after="0" w:line="240" w:lineRule="auto"/>
        <w:jc w:val="both"/>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Fortalecimiento institucional de las JAC</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spacing w:after="0" w:line="240" w:lineRule="auto"/>
        <w:jc w:val="both"/>
        <w:rPr/>
      </w:pPr>
      <w:r w:rsidDel="00000000" w:rsidR="00000000" w:rsidRPr="00000000">
        <w:rPr>
          <w:rtl w:val="0"/>
        </w:rPr>
        <w:t xml:space="preserve">El INAC centralizará las funciones de inspección, control y apoyo técnico a las JAC, superando la actual dispersión de competencias entre distintas entidades. Esto garantizará un acompañamiento estatal coherente y permanente, brindando a las JAC un respaldo institucional robusto.</w:t>
      </w:r>
    </w:p>
    <w:p w:rsidR="00000000" w:rsidDel="00000000" w:rsidP="00000000" w:rsidRDefault="00000000" w:rsidRPr="00000000" w14:paraId="000000A7">
      <w:pPr>
        <w:spacing w:after="0" w:line="240" w:lineRule="auto"/>
        <w:jc w:val="both"/>
        <w:rPr/>
      </w:pPr>
      <w:r w:rsidDel="00000000" w:rsidR="00000000" w:rsidRPr="00000000">
        <w:rPr>
          <w:rtl w:val="0"/>
        </w:rPr>
      </w:r>
    </w:p>
    <w:p w:rsidR="00000000" w:rsidDel="00000000" w:rsidP="00000000" w:rsidRDefault="00000000" w:rsidRPr="00000000" w14:paraId="000000A8">
      <w:pPr>
        <w:spacing w:after="0" w:line="240" w:lineRule="auto"/>
        <w:jc w:val="both"/>
        <w:rPr/>
      </w:pPr>
      <w:r w:rsidDel="00000000" w:rsidR="00000000" w:rsidRPr="00000000">
        <w:rPr>
          <w:rtl w:val="0"/>
        </w:rPr>
        <w:t xml:space="preserve">Además, el Instituto será responsable de diseñar programas de formación y capacitación continua para los líderes comunales, con el fin de profesionalizar su labor en áreas como planeación estratégica, gestión de proyectos comunitarios, transparencia en el uso de recursos y rendición de cuentas. Este fortalecimiento institucional permitirá que las JAC actúen con mayor eficacia y legitimidad en sus territorios.</w:t>
      </w:r>
    </w:p>
    <w:p w:rsidR="00000000" w:rsidDel="00000000" w:rsidP="00000000" w:rsidRDefault="00000000" w:rsidRPr="00000000" w14:paraId="000000A9">
      <w:pPr>
        <w:spacing w:after="0" w:line="240" w:lineRule="auto"/>
        <w:jc w:val="both"/>
        <w:rPr/>
      </w:pP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Mejora de la transparencia y la rendición de cuentas</w:t>
      </w:r>
    </w:p>
    <w:p w:rsidR="00000000" w:rsidDel="00000000" w:rsidP="00000000" w:rsidRDefault="00000000" w:rsidRPr="00000000" w14:paraId="000000AB">
      <w:pPr>
        <w:spacing w:after="0" w:line="240" w:lineRule="auto"/>
        <w:jc w:val="both"/>
        <w:rPr/>
      </w:pPr>
      <w:r w:rsidDel="00000000" w:rsidR="00000000" w:rsidRPr="00000000">
        <w:rPr>
          <w:rtl w:val="0"/>
        </w:rPr>
      </w:r>
    </w:p>
    <w:p w:rsidR="00000000" w:rsidDel="00000000" w:rsidP="00000000" w:rsidRDefault="00000000" w:rsidRPr="00000000" w14:paraId="000000AC">
      <w:pPr>
        <w:spacing w:after="0" w:line="240" w:lineRule="auto"/>
        <w:jc w:val="both"/>
        <w:rPr/>
      </w:pPr>
      <w:r w:rsidDel="00000000" w:rsidR="00000000" w:rsidRPr="00000000">
        <w:rPr>
          <w:rtl w:val="0"/>
        </w:rPr>
        <w:t xml:space="preserve">Uno de los principales cuestionamientos hacia la acción comunal ha sido la falta de mecanismos efectivos para garantizar el uso adecuado de los recursos. El INAC contribuirá a superar este problema mediante la implementación de auditorías periódicas, sistemas de control más estrictos y el uso de plataformas digitales de rendición de cuentas.</w:t>
      </w:r>
    </w:p>
    <w:p w:rsidR="00000000" w:rsidDel="00000000" w:rsidP="00000000" w:rsidRDefault="00000000" w:rsidRPr="00000000" w14:paraId="000000AD">
      <w:pPr>
        <w:spacing w:after="0" w:line="240" w:lineRule="auto"/>
        <w:jc w:val="both"/>
        <w:rPr/>
      </w:pPr>
      <w:r w:rsidDel="00000000" w:rsidR="00000000" w:rsidRPr="00000000">
        <w:rPr>
          <w:rtl w:val="0"/>
        </w:rPr>
      </w:r>
    </w:p>
    <w:p w:rsidR="00000000" w:rsidDel="00000000" w:rsidP="00000000" w:rsidRDefault="00000000" w:rsidRPr="00000000" w14:paraId="000000AE">
      <w:pPr>
        <w:spacing w:after="0" w:line="240" w:lineRule="auto"/>
        <w:jc w:val="both"/>
        <w:rPr/>
      </w:pPr>
      <w:r w:rsidDel="00000000" w:rsidR="00000000" w:rsidRPr="00000000">
        <w:rPr>
          <w:rtl w:val="0"/>
        </w:rPr>
        <w:t xml:space="preserve">Con ello, se fomentará una cultura de transparencia en las JAC, se reducirá el riesgo de prácticas ineficientes o corruptas y se fortalecerá la confianza de la ciudadanía en sus organizaciones comunales.</w:t>
      </w:r>
    </w:p>
    <w:p w:rsidR="00000000" w:rsidDel="00000000" w:rsidP="00000000" w:rsidRDefault="00000000" w:rsidRPr="00000000" w14:paraId="000000AF">
      <w:pPr>
        <w:spacing w:after="0" w:line="240" w:lineRule="auto"/>
        <w:jc w:val="both"/>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Capacitación y asistencia técnica continua</w:t>
      </w:r>
    </w:p>
    <w:p w:rsidR="00000000" w:rsidDel="00000000" w:rsidP="00000000" w:rsidRDefault="00000000" w:rsidRPr="00000000" w14:paraId="000000B1">
      <w:pPr>
        <w:spacing w:after="0" w:line="240" w:lineRule="auto"/>
        <w:jc w:val="both"/>
        <w:rPr/>
      </w:pPr>
      <w:r w:rsidDel="00000000" w:rsidR="00000000" w:rsidRPr="00000000">
        <w:rPr>
          <w:rtl w:val="0"/>
        </w:rPr>
      </w:r>
    </w:p>
    <w:p w:rsidR="00000000" w:rsidDel="00000000" w:rsidP="00000000" w:rsidRDefault="00000000" w:rsidRPr="00000000" w14:paraId="000000B2">
      <w:pPr>
        <w:spacing w:after="0" w:line="240" w:lineRule="auto"/>
        <w:jc w:val="both"/>
        <w:rPr/>
      </w:pPr>
      <w:r w:rsidDel="00000000" w:rsidR="00000000" w:rsidRPr="00000000">
        <w:rPr>
          <w:rtl w:val="0"/>
        </w:rPr>
        <w:t xml:space="preserve">El INAC ofrecerá asistencia técnica especializada y programas de formación adaptados a las necesidades de las JAC, especialmente aquellas en zonas rurales y periféricas que enfrentan mayores limitaciones.</w:t>
      </w:r>
    </w:p>
    <w:p w:rsidR="00000000" w:rsidDel="00000000" w:rsidP="00000000" w:rsidRDefault="00000000" w:rsidRPr="00000000" w14:paraId="000000B3">
      <w:pPr>
        <w:spacing w:after="0" w:line="240" w:lineRule="auto"/>
        <w:jc w:val="both"/>
        <w:rPr/>
      </w:pPr>
      <w:r w:rsidDel="00000000" w:rsidR="00000000" w:rsidRPr="00000000">
        <w:rPr>
          <w:rtl w:val="0"/>
        </w:rPr>
      </w:r>
    </w:p>
    <w:p w:rsidR="00000000" w:rsidDel="00000000" w:rsidP="00000000" w:rsidRDefault="00000000" w:rsidRPr="00000000" w14:paraId="000000B4">
      <w:pPr>
        <w:spacing w:after="0" w:line="240" w:lineRule="auto"/>
        <w:jc w:val="both"/>
        <w:rPr/>
      </w:pPr>
      <w:r w:rsidDel="00000000" w:rsidR="00000000" w:rsidRPr="00000000">
        <w:rPr>
          <w:rtl w:val="0"/>
        </w:rPr>
        <w:t xml:space="preserve">La capacitación abordará temas como participación ciudadana, resolución de conflictos, gestión ambiental y desarrollo sostenible, dotando a los líderes comunales de herramientas para desempeñar un rol más activo en la construcción de comunidad y la mejora de la calidad de vida de sus habitantes.</w:t>
      </w:r>
    </w:p>
    <w:p w:rsidR="00000000" w:rsidDel="00000000" w:rsidP="00000000" w:rsidRDefault="00000000" w:rsidRPr="00000000" w14:paraId="000000B5">
      <w:pPr>
        <w:spacing w:after="0" w:line="240" w:lineRule="auto"/>
        <w:jc w:val="both"/>
        <w:rPr/>
      </w:pP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Promoción del desarrollo territorial y comunitario</w:t>
      </w:r>
    </w:p>
    <w:p w:rsidR="00000000" w:rsidDel="00000000" w:rsidP="00000000" w:rsidRDefault="00000000" w:rsidRPr="00000000" w14:paraId="000000B7">
      <w:pPr>
        <w:spacing w:after="0" w:line="240" w:lineRule="auto"/>
        <w:jc w:val="both"/>
        <w:rPr/>
      </w:pPr>
      <w:r w:rsidDel="00000000" w:rsidR="00000000" w:rsidRPr="00000000">
        <w:rPr>
          <w:rtl w:val="0"/>
        </w:rPr>
      </w:r>
    </w:p>
    <w:p w:rsidR="00000000" w:rsidDel="00000000" w:rsidP="00000000" w:rsidRDefault="00000000" w:rsidRPr="00000000" w14:paraId="000000B8">
      <w:pPr>
        <w:spacing w:after="0" w:line="240" w:lineRule="auto"/>
        <w:jc w:val="both"/>
        <w:rPr/>
      </w:pPr>
      <w:r w:rsidDel="00000000" w:rsidR="00000000" w:rsidRPr="00000000">
        <w:rPr>
          <w:rtl w:val="0"/>
        </w:rPr>
        <w:t xml:space="preserve">Con el respaldo técnico y financiero del INAC, las JAC estarán en capacidad de planificar y ejecutar proyectos de mayor envergadura, con un impacto más significativo en sus comunidades.</w:t>
      </w:r>
    </w:p>
    <w:p w:rsidR="00000000" w:rsidDel="00000000" w:rsidP="00000000" w:rsidRDefault="00000000" w:rsidRPr="00000000" w14:paraId="000000B9">
      <w:pPr>
        <w:spacing w:after="0" w:line="240" w:lineRule="auto"/>
        <w:jc w:val="both"/>
        <w:rPr/>
      </w:pPr>
      <w:r w:rsidDel="00000000" w:rsidR="00000000" w:rsidRPr="00000000">
        <w:rPr>
          <w:rtl w:val="0"/>
        </w:rPr>
      </w:r>
    </w:p>
    <w:p w:rsidR="00000000" w:rsidDel="00000000" w:rsidP="00000000" w:rsidRDefault="00000000" w:rsidRPr="00000000" w14:paraId="000000BA">
      <w:pPr>
        <w:spacing w:after="0" w:line="240" w:lineRule="auto"/>
        <w:jc w:val="both"/>
        <w:rPr/>
      </w:pPr>
      <w:r w:rsidDel="00000000" w:rsidR="00000000" w:rsidRPr="00000000">
        <w:rPr>
          <w:rtl w:val="0"/>
        </w:rPr>
        <w:t xml:space="preserve">Asimismo, el Instituto garantizará la articulación de los proyectos comunales con los planes de desarrollo local, regional y nacional, asegurando que sus iniciativas estén alineadas con los objetivos estratégicos del Estado y contribuyan al logro de los compromisos de desarrollo sostenible en los territorios.</w:t>
      </w:r>
    </w:p>
    <w:p w:rsidR="00000000" w:rsidDel="00000000" w:rsidP="00000000" w:rsidRDefault="00000000" w:rsidRPr="00000000" w14:paraId="000000BB">
      <w:pPr>
        <w:spacing w:after="0" w:line="240" w:lineRule="auto"/>
        <w:jc w:val="both"/>
        <w:rPr/>
      </w:pP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Modernización y uso de nuevas tecnologías</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spacing w:after="0" w:line="240" w:lineRule="auto"/>
        <w:jc w:val="both"/>
        <w:rPr/>
      </w:pPr>
      <w:r w:rsidDel="00000000" w:rsidR="00000000" w:rsidRPr="00000000">
        <w:rPr>
          <w:rtl w:val="0"/>
        </w:rPr>
        <w:t xml:space="preserve">El proyecto de ley promueve la modernización de las JAC mediante la adopción de tecnologías de la información y la comunicación (TIC). La digitalización de procesos permitirá mejorar la gestión interna, optimizar la rendición de cuentas, facilitar la comunicación con las autoridades y promover una mayor participación ciudadana en la toma de decisiones.</w:t>
      </w:r>
    </w:p>
    <w:p w:rsidR="00000000" w:rsidDel="00000000" w:rsidP="00000000" w:rsidRDefault="00000000" w:rsidRPr="00000000" w14:paraId="000000BF">
      <w:pPr>
        <w:spacing w:after="0" w:line="240" w:lineRule="auto"/>
        <w:jc w:val="both"/>
        <w:rPr/>
      </w:pPr>
      <w:r w:rsidDel="00000000" w:rsidR="00000000" w:rsidRPr="00000000">
        <w:rPr>
          <w:rtl w:val="0"/>
        </w:rPr>
      </w:r>
    </w:p>
    <w:p w:rsidR="00000000" w:rsidDel="00000000" w:rsidP="00000000" w:rsidRDefault="00000000" w:rsidRPr="00000000" w14:paraId="000000C0">
      <w:pPr>
        <w:spacing w:after="0" w:line="240" w:lineRule="auto"/>
        <w:jc w:val="both"/>
        <w:rPr/>
      </w:pPr>
      <w:r w:rsidDel="00000000" w:rsidR="00000000" w:rsidRPr="00000000">
        <w:rPr>
          <w:rtl w:val="0"/>
        </w:rPr>
        <w:t xml:space="preserve">El acceso a plataformas digitales en tiempo real facilitará la consulta de recursos disponibles, el seguimiento de proyectos en curso y la identificación de oportunidades de financiación, contribuyendo a la sostenibilidad y adaptabilidad de las JAC frente a los retos del siglo XXI.</w:t>
      </w:r>
    </w:p>
    <w:p w:rsidR="00000000" w:rsidDel="00000000" w:rsidP="00000000" w:rsidRDefault="00000000" w:rsidRPr="00000000" w14:paraId="000000C1">
      <w:pPr>
        <w:spacing w:after="0" w:line="240" w:lineRule="auto"/>
        <w:jc w:val="both"/>
        <w:rPr/>
      </w:pP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Fomento de la inclusión social y la equidad</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spacing w:after="0" w:line="240" w:lineRule="auto"/>
        <w:jc w:val="both"/>
        <w:rPr/>
      </w:pPr>
      <w:r w:rsidDel="00000000" w:rsidR="00000000" w:rsidRPr="00000000">
        <w:rPr>
          <w:rtl w:val="0"/>
        </w:rPr>
        <w:t xml:space="preserve">El INAC promoverá la participación de mujeres, jóvenes y grupos minoritarios en la gestión comunal, garantizando que las JAC se conviertan en espacios inclusivos y representativos de la diversidad social del país.</w:t>
      </w:r>
    </w:p>
    <w:p w:rsidR="00000000" w:rsidDel="00000000" w:rsidP="00000000" w:rsidRDefault="00000000" w:rsidRPr="00000000" w14:paraId="000000C5">
      <w:pPr>
        <w:spacing w:after="0" w:line="240" w:lineRule="auto"/>
        <w:jc w:val="both"/>
        <w:rPr/>
      </w:pPr>
      <w:r w:rsidDel="00000000" w:rsidR="00000000" w:rsidRPr="00000000">
        <w:rPr>
          <w:rtl w:val="0"/>
        </w:rPr>
      </w:r>
    </w:p>
    <w:p w:rsidR="00000000" w:rsidDel="00000000" w:rsidP="00000000" w:rsidRDefault="00000000" w:rsidRPr="00000000" w14:paraId="000000C6">
      <w:pPr>
        <w:spacing w:after="0" w:line="240" w:lineRule="auto"/>
        <w:jc w:val="both"/>
        <w:rPr/>
      </w:pPr>
      <w:r w:rsidDel="00000000" w:rsidR="00000000" w:rsidRPr="00000000">
        <w:rPr>
          <w:rtl w:val="0"/>
        </w:rPr>
        <w:t xml:space="preserve">De igual forma, trabajará para reducir las desigualdades en el acceso a recursos y formación, asegurando que todas las JAC, independientemente de su ubicación o condiciones socioeconómicas, cuenten con las mismas oportunidades de fortalecimiento y desarrollo.</w:t>
      </w:r>
    </w:p>
    <w:p w:rsidR="00000000" w:rsidDel="00000000" w:rsidP="00000000" w:rsidRDefault="00000000" w:rsidRPr="00000000" w14:paraId="000000C7">
      <w:pPr>
        <w:spacing w:after="0" w:line="240" w:lineRule="auto"/>
        <w:jc w:val="both"/>
        <w:rPr/>
      </w:pPr>
      <w:r w:rsidDel="00000000" w:rsidR="00000000" w:rsidRPr="00000000">
        <w:rPr>
          <w:rtl w:val="0"/>
        </w:rPr>
      </w:r>
    </w:p>
    <w:p w:rsidR="00000000" w:rsidDel="00000000" w:rsidP="00000000" w:rsidRDefault="00000000" w:rsidRPr="00000000" w14:paraId="000000C8">
      <w:pPr>
        <w:spacing w:after="0" w:line="240" w:lineRule="auto"/>
        <w:jc w:val="both"/>
        <w:rPr/>
      </w:pPr>
      <w:r w:rsidDel="00000000" w:rsidR="00000000" w:rsidRPr="00000000">
        <w:rPr>
          <w:rtl w:val="0"/>
        </w:rPr>
        <w:t xml:space="preserve">En conclusión, la creación del Instituto Nacional de Acción Comunal (INAC) no solo garantiza un mayor respaldo institucional a las JAC, sino que también promueve la transparencia, modernización, equidad e inclusión en la gestión comunal. De esta manera, el proyecto constituye una herramienta estratégica para consolidar la democracia participativa, fortalecer el tejido social y contribuir al desarrollo sostenible de las comunidades en Colombia.</w:t>
      </w:r>
    </w:p>
    <w:p w:rsidR="00000000" w:rsidDel="00000000" w:rsidP="00000000" w:rsidRDefault="00000000" w:rsidRPr="00000000" w14:paraId="000000C9">
      <w:pPr>
        <w:spacing w:after="0" w:line="240" w:lineRule="auto"/>
        <w:jc w:val="both"/>
        <w:rPr>
          <w:b w:val="1"/>
        </w:rPr>
      </w:pP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MARCO JURÍDICO</w:t>
      </w:r>
    </w:p>
    <w:p w:rsidR="00000000" w:rsidDel="00000000" w:rsidP="00000000" w:rsidRDefault="00000000" w:rsidRPr="00000000" w14:paraId="000000CB">
      <w:pPr>
        <w:spacing w:after="0" w:line="240" w:lineRule="auto"/>
        <w:jc w:val="both"/>
        <w:rPr>
          <w:b w:val="1"/>
        </w:rPr>
      </w:pPr>
      <w:r w:rsidDel="00000000" w:rsidR="00000000" w:rsidRPr="00000000">
        <w:rPr>
          <w:rtl w:val="0"/>
        </w:rPr>
      </w:r>
    </w:p>
    <w:p w:rsidR="00000000" w:rsidDel="00000000" w:rsidP="00000000" w:rsidRDefault="00000000" w:rsidRPr="00000000" w14:paraId="000000CC">
      <w:pPr>
        <w:spacing w:after="0" w:line="240" w:lineRule="auto"/>
        <w:jc w:val="both"/>
        <w:rPr/>
      </w:pPr>
      <w:r w:rsidDel="00000000" w:rsidR="00000000" w:rsidRPr="00000000">
        <w:rPr>
          <w:rtl w:val="0"/>
        </w:rPr>
        <w:t xml:space="preserve">La acción comunal en Colombia cuenta con un respaldo normativo que ha evolucionado a lo largo de más de seis décadas, adaptándose a los cambios sociales, políticos y económicos del país. Este marco jurídico constituye el fundamento para la creación del Instituto Nacional de Acción Comunal (INAC), como ente autónomo encargado de la inspección, control, vigilancia y fortalecimiento de las organizaciones comunales.</w:t>
      </w:r>
    </w:p>
    <w:p w:rsidR="00000000" w:rsidDel="00000000" w:rsidP="00000000" w:rsidRDefault="00000000" w:rsidRPr="00000000" w14:paraId="000000CD">
      <w:pPr>
        <w:spacing w:after="0" w:line="240" w:lineRule="auto"/>
        <w:jc w:val="both"/>
        <w:rPr/>
      </w:pP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Constitución Política de 1991</w:t>
      </w:r>
      <w:r w:rsidDel="00000000" w:rsidR="00000000" w:rsidRPr="00000000">
        <w:rPr>
          <w:rtl w:val="0"/>
        </w:rPr>
      </w:r>
    </w:p>
    <w:p w:rsidR="00000000" w:rsidDel="00000000" w:rsidP="00000000" w:rsidRDefault="00000000" w:rsidRPr="00000000" w14:paraId="000000CF">
      <w:pPr>
        <w:spacing w:after="0" w:line="240" w:lineRule="auto"/>
        <w:jc w:val="both"/>
        <w:rPr>
          <w:b w:val="1"/>
        </w:rPr>
      </w:pPr>
      <w:r w:rsidDel="00000000" w:rsidR="00000000" w:rsidRPr="00000000">
        <w:rPr>
          <w:rtl w:val="0"/>
        </w:rPr>
      </w:r>
    </w:p>
    <w:p w:rsidR="00000000" w:rsidDel="00000000" w:rsidP="00000000" w:rsidRDefault="00000000" w:rsidRPr="00000000" w14:paraId="000000D0">
      <w:pPr>
        <w:spacing w:after="0" w:line="240" w:lineRule="auto"/>
        <w:jc w:val="both"/>
        <w:rPr/>
      </w:pPr>
      <w:r w:rsidDel="00000000" w:rsidR="00000000" w:rsidRPr="00000000">
        <w:rPr>
          <w:rtl w:val="0"/>
        </w:rPr>
        <w:t xml:space="preserve">La Constitución Política de Colombia reconoce la participación ciudadana como un principio esencial de la democracia participativa. En particular, en sus artículos 1, 2, 38, 40 y 103, la Constitución consagra el derecho de los ciudadanos a organizarse libremente y a participar en la vida política, económica, social y cultural de la Nación. Las Juntas de Acción Comunal (JAC) se configuran, en este contexto, como mecanismos legítimos de participación y de fortalecimiento del tejido social, con un rol protagónico en el desarrollo comunitario.</w:t>
      </w:r>
    </w:p>
    <w:p w:rsidR="00000000" w:rsidDel="00000000" w:rsidP="00000000" w:rsidRDefault="00000000" w:rsidRPr="00000000" w14:paraId="000000D1">
      <w:pPr>
        <w:spacing w:after="0" w:line="240" w:lineRule="auto"/>
        <w:jc w:val="both"/>
        <w:rPr/>
      </w:pP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Ley 19 de 1958</w:t>
      </w:r>
      <w:r w:rsidDel="00000000" w:rsidR="00000000" w:rsidRPr="00000000">
        <w:rPr>
          <w:rtl w:val="0"/>
        </w:rPr>
      </w:r>
    </w:p>
    <w:p w:rsidR="00000000" w:rsidDel="00000000" w:rsidP="00000000" w:rsidRDefault="00000000" w:rsidRPr="00000000" w14:paraId="000000D3">
      <w:pPr>
        <w:spacing w:after="0" w:line="240" w:lineRule="auto"/>
        <w:jc w:val="both"/>
        <w:rPr/>
      </w:pPr>
      <w:r w:rsidDel="00000000" w:rsidR="00000000" w:rsidRPr="00000000">
        <w:rPr>
          <w:rtl w:val="0"/>
        </w:rPr>
      </w:r>
    </w:p>
    <w:p w:rsidR="00000000" w:rsidDel="00000000" w:rsidP="00000000" w:rsidRDefault="00000000" w:rsidRPr="00000000" w14:paraId="000000D4">
      <w:pPr>
        <w:spacing w:after="0" w:line="240" w:lineRule="auto"/>
        <w:jc w:val="both"/>
        <w:rPr/>
      </w:pPr>
      <w:r w:rsidDel="00000000" w:rsidR="00000000" w:rsidRPr="00000000">
        <w:rPr>
          <w:rtl w:val="0"/>
        </w:rPr>
        <w:t xml:space="preserve">Conocida como la Ley de Acción Comunal, fue la primera norma en reconocer e institucionalizar a las organizaciones comunales como actores de desarrollo local. Estableció el marco legal inicial para la creación y funcionamiento de las JAC, otorgándoles herramientas para gestionar proyectos comunitarios y acceder a apoyo estatal.</w:t>
      </w:r>
    </w:p>
    <w:p w:rsidR="00000000" w:rsidDel="00000000" w:rsidP="00000000" w:rsidRDefault="00000000" w:rsidRPr="00000000" w14:paraId="000000D5">
      <w:pPr>
        <w:spacing w:after="0" w:line="240" w:lineRule="auto"/>
        <w:jc w:val="both"/>
        <w:rPr/>
      </w:pP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Ley 743 de 2002</w:t>
      </w:r>
      <w:r w:rsidDel="00000000" w:rsidR="00000000" w:rsidRPr="00000000">
        <w:rPr>
          <w:rtl w:val="0"/>
        </w:rPr>
      </w:r>
    </w:p>
    <w:p w:rsidR="00000000" w:rsidDel="00000000" w:rsidP="00000000" w:rsidRDefault="00000000" w:rsidRPr="00000000" w14:paraId="000000D7">
      <w:pPr>
        <w:spacing w:after="0" w:line="240" w:lineRule="auto"/>
        <w:jc w:val="both"/>
        <w:rPr/>
      </w:pPr>
      <w:r w:rsidDel="00000000" w:rsidR="00000000" w:rsidRPr="00000000">
        <w:rPr>
          <w:rtl w:val="0"/>
        </w:rPr>
      </w:r>
    </w:p>
    <w:p w:rsidR="00000000" w:rsidDel="00000000" w:rsidP="00000000" w:rsidRDefault="00000000" w:rsidRPr="00000000" w14:paraId="000000D8">
      <w:pPr>
        <w:spacing w:after="0" w:line="240" w:lineRule="auto"/>
        <w:jc w:val="both"/>
        <w:rPr/>
      </w:pPr>
      <w:r w:rsidDel="00000000" w:rsidR="00000000" w:rsidRPr="00000000">
        <w:rPr>
          <w:rtl w:val="0"/>
        </w:rPr>
        <w:t xml:space="preserve">Posteriormente, esta norma modernizó el régimen de acción comunal, actualizando las funciones, derechos y deberes de las JAC. La ley buscó fortalecer su papel como actores clave de la participación ciudadana y la gestión comunitaria, estableciendo lineamientos claros para su organización interna, mecanismos de control y el relacionamiento con las entidades estatales.</w:t>
      </w:r>
    </w:p>
    <w:p w:rsidR="00000000" w:rsidDel="00000000" w:rsidP="00000000" w:rsidRDefault="00000000" w:rsidRPr="00000000" w14:paraId="000000D9">
      <w:pPr>
        <w:spacing w:after="0" w:line="240" w:lineRule="auto"/>
        <w:jc w:val="both"/>
        <w:rPr/>
      </w:pP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Ley 2166 de 2021</w:t>
      </w:r>
      <w:r w:rsidDel="00000000" w:rsidR="00000000" w:rsidRPr="00000000">
        <w:rPr>
          <w:rtl w:val="0"/>
        </w:rPr>
      </w:r>
    </w:p>
    <w:p w:rsidR="00000000" w:rsidDel="00000000" w:rsidP="00000000" w:rsidRDefault="00000000" w:rsidRPr="00000000" w14:paraId="000000DB">
      <w:pPr>
        <w:spacing w:after="0" w:line="240" w:lineRule="auto"/>
        <w:jc w:val="both"/>
        <w:rPr/>
      </w:pPr>
      <w:r w:rsidDel="00000000" w:rsidR="00000000" w:rsidRPr="00000000">
        <w:rPr>
          <w:rtl w:val="0"/>
        </w:rPr>
      </w:r>
    </w:p>
    <w:p w:rsidR="00000000" w:rsidDel="00000000" w:rsidP="00000000" w:rsidRDefault="00000000" w:rsidRPr="00000000" w14:paraId="000000DC">
      <w:pPr>
        <w:spacing w:after="0" w:line="240" w:lineRule="auto"/>
        <w:jc w:val="both"/>
        <w:rPr/>
      </w:pPr>
      <w:r w:rsidDel="00000000" w:rsidR="00000000" w:rsidRPr="00000000">
        <w:rPr>
          <w:rtl w:val="0"/>
        </w:rPr>
        <w:t xml:space="preserve">Esta ley derogó la Ley 743 de 2002 y constituye el marco jurídico vigente de la acción comunal en Colombia. La norma amplió la autonomía y capacidad de gestión de las JAC, incorporando principios de inclusión, equidad, democracia participativa y transparencia. Asimismo, estableció directrices para la modernización de la acción comunal, la formulación de políticas públicas en la materia y la implementación de programas de capacitación y control.</w:t>
      </w:r>
    </w:p>
    <w:p w:rsidR="00000000" w:rsidDel="00000000" w:rsidP="00000000" w:rsidRDefault="00000000" w:rsidRPr="00000000" w14:paraId="000000DD">
      <w:pPr>
        <w:spacing w:after="0" w:line="240" w:lineRule="auto"/>
        <w:jc w:val="both"/>
        <w:rPr/>
      </w:pP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Plan Nacional de Desarrollo 2022–2026</w:t>
      </w:r>
      <w:r w:rsidDel="00000000" w:rsidR="00000000" w:rsidRPr="00000000">
        <w:rPr>
          <w:rtl w:val="0"/>
        </w:rPr>
      </w:r>
    </w:p>
    <w:p w:rsidR="00000000" w:rsidDel="00000000" w:rsidP="00000000" w:rsidRDefault="00000000" w:rsidRPr="00000000" w14:paraId="000000DF">
      <w:pPr>
        <w:spacing w:after="0" w:line="240" w:lineRule="auto"/>
        <w:jc w:val="both"/>
        <w:rPr/>
      </w:pPr>
      <w:r w:rsidDel="00000000" w:rsidR="00000000" w:rsidRPr="00000000">
        <w:rPr>
          <w:rtl w:val="0"/>
        </w:rPr>
      </w:r>
    </w:p>
    <w:p w:rsidR="00000000" w:rsidDel="00000000" w:rsidP="00000000" w:rsidRDefault="00000000" w:rsidRPr="00000000" w14:paraId="000000E0">
      <w:pPr>
        <w:spacing w:after="0" w:line="240" w:lineRule="auto"/>
        <w:jc w:val="both"/>
        <w:rPr/>
      </w:pPr>
      <w:r w:rsidDel="00000000" w:rsidR="00000000" w:rsidRPr="00000000">
        <w:rPr>
          <w:rtl w:val="0"/>
        </w:rPr>
        <w:t xml:space="preserve">El actual Plan Nacional de Desarrollo 2022–2026 (Ley 2294 de 2023 del 19 de mayo de 2023) </w:t>
      </w:r>
      <w:r w:rsidDel="00000000" w:rsidR="00000000" w:rsidRPr="00000000">
        <w:rPr>
          <w:i w:val="1"/>
          <w:rtl w:val="0"/>
        </w:rPr>
        <w:t xml:space="preserve">“Colombia Potencia Mundial de la Vida”, </w:t>
      </w:r>
      <w:r w:rsidDel="00000000" w:rsidR="00000000" w:rsidRPr="00000000">
        <w:rPr>
          <w:rtl w:val="0"/>
        </w:rPr>
        <w:t xml:space="preserve">reconoce a las Juntas de Acción Comunal como actores fundamentales de la gobernanza territorial, la cohesión social y el desarrollo comunitario. Entre sus lineamientos, contempla la creación de mecanismos de apoyo financiero, capacitación continua para líderes comunales y el fortalecimiento de la articulación entre las JAC y las políticas de desarrollo local, regional y nacional.</w:t>
      </w:r>
    </w:p>
    <w:p w:rsidR="00000000" w:rsidDel="00000000" w:rsidP="00000000" w:rsidRDefault="00000000" w:rsidRPr="00000000" w14:paraId="000000E1">
      <w:pPr>
        <w:spacing w:after="0" w:line="240" w:lineRule="auto"/>
        <w:jc w:val="both"/>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Otras disposiciones relevantes</w:t>
      </w:r>
      <w:r w:rsidDel="00000000" w:rsidR="00000000" w:rsidRPr="00000000">
        <w:rPr>
          <w:rtl w:val="0"/>
        </w:rPr>
      </w:r>
    </w:p>
    <w:p w:rsidR="00000000" w:rsidDel="00000000" w:rsidP="00000000" w:rsidRDefault="00000000" w:rsidRPr="00000000" w14:paraId="000000E3">
      <w:pPr>
        <w:spacing w:after="0" w:line="240" w:lineRule="auto"/>
        <w:jc w:val="both"/>
        <w:rPr/>
      </w:pP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Ley 5 de 1992 (Reglamento del Congreso), modificada por la Ley 2003 de 2019, establece la obligación de incluir en las exposiciones de motivos el análisis de posibles conflictos de interés, lo que también se atiende en el presente proyecto.</w:t>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Ley 819 de 2003, en su artículo 7, exige el análisis del impacto fiscal de las normas. El proyecto cumple con este requisito, aclarando que no genera nuevas erogaciones ni beneficios tributarios.</w:t>
      </w:r>
      <w:r w:rsidDel="00000000" w:rsidR="00000000" w:rsidRPr="00000000">
        <w:rPr>
          <w:rtl w:val="0"/>
        </w:rPr>
      </w:r>
    </w:p>
    <w:p w:rsidR="00000000" w:rsidDel="00000000" w:rsidP="00000000" w:rsidRDefault="00000000" w:rsidRPr="00000000" w14:paraId="000000E7">
      <w:pPr>
        <w:spacing w:after="0" w:line="240" w:lineRule="auto"/>
        <w:jc w:val="both"/>
        <w:rPr/>
      </w:pPr>
      <w:r w:rsidDel="00000000" w:rsidR="00000000" w:rsidRPr="00000000">
        <w:rPr>
          <w:rtl w:val="0"/>
        </w:rPr>
      </w:r>
    </w:p>
    <w:p w:rsidR="00000000" w:rsidDel="00000000" w:rsidP="00000000" w:rsidRDefault="00000000" w:rsidRPr="00000000" w14:paraId="000000E8">
      <w:pPr>
        <w:spacing w:after="0" w:line="240" w:lineRule="auto"/>
        <w:jc w:val="both"/>
        <w:rPr/>
      </w:pPr>
      <w:r w:rsidDel="00000000" w:rsidR="00000000" w:rsidRPr="00000000">
        <w:rPr>
          <w:rtl w:val="0"/>
        </w:rPr>
        <w:t xml:space="preserve">En síntesis, el marco normativo colombiano reconoce a la acción comunal como un instrumento legítimo de participación ciudadana y desarrollo comunitario. Sin embargo, persisten limitaciones estructurales y operativas que justifican la creación del INAC, entidad autónoma que permitirá articular las disposiciones constitucionales y legales vigentes, garantizando una supervisión efectiva, mayor transparencia y mejores capacidades técnicas para las organizaciones comunales.</w:t>
      </w:r>
    </w:p>
    <w:p w:rsidR="00000000" w:rsidDel="00000000" w:rsidP="00000000" w:rsidRDefault="00000000" w:rsidRPr="00000000" w14:paraId="000000E9">
      <w:pPr>
        <w:spacing w:after="0" w:line="240" w:lineRule="auto"/>
        <w:jc w:val="both"/>
        <w:rPr>
          <w:b w:val="1"/>
        </w:rPr>
      </w:pP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IMPACTO FISCAL</w:t>
      </w:r>
    </w:p>
    <w:p w:rsidR="00000000" w:rsidDel="00000000" w:rsidP="00000000" w:rsidRDefault="00000000" w:rsidRPr="00000000" w14:paraId="000000EB">
      <w:pPr>
        <w:spacing w:after="0" w:line="240" w:lineRule="auto"/>
        <w:jc w:val="both"/>
        <w:rPr>
          <w:b w:val="1"/>
        </w:rPr>
      </w:pPr>
      <w:r w:rsidDel="00000000" w:rsidR="00000000" w:rsidRPr="00000000">
        <w:rPr>
          <w:rtl w:val="0"/>
        </w:rPr>
      </w:r>
    </w:p>
    <w:p w:rsidR="00000000" w:rsidDel="00000000" w:rsidP="00000000" w:rsidRDefault="00000000" w:rsidRPr="00000000" w14:paraId="000000EC">
      <w:pPr>
        <w:spacing w:after="0" w:line="240" w:lineRule="auto"/>
        <w:jc w:val="both"/>
        <w:rPr/>
      </w:pPr>
      <w:r w:rsidDel="00000000" w:rsidR="00000000" w:rsidRPr="00000000">
        <w:rPr>
          <w:rtl w:val="0"/>
        </w:rPr>
        <w:t xml:space="preserve">Dando cumplimiento al artículo 7° de la Ley 819 de 2003 22 “Análisis del impacto fiscal de las normas”, el presente proyecto no ordena gasto, ni genera beneficios tributarios adicionales, por lo cual no tiene un impacto para las finanzas del gobierno. No deberá entonces el Gobierno nacional disponer de más recursos que aquellos que hayan sido aprobados o dispuestos para la efectividad de leyes anteriores. </w:t>
      </w:r>
    </w:p>
    <w:p w:rsidR="00000000" w:rsidDel="00000000" w:rsidP="00000000" w:rsidRDefault="00000000" w:rsidRPr="00000000" w14:paraId="000000ED">
      <w:pPr>
        <w:spacing w:after="0" w:line="240" w:lineRule="auto"/>
        <w:jc w:val="both"/>
        <w:rPr/>
      </w:pPr>
      <w:r w:rsidDel="00000000" w:rsidR="00000000" w:rsidRPr="00000000">
        <w:rPr>
          <w:rtl w:val="0"/>
        </w:rPr>
      </w:r>
    </w:p>
    <w:p w:rsidR="00000000" w:rsidDel="00000000" w:rsidP="00000000" w:rsidRDefault="00000000" w:rsidRPr="00000000" w14:paraId="000000EE">
      <w:pPr>
        <w:spacing w:after="0" w:line="240" w:lineRule="auto"/>
        <w:jc w:val="both"/>
        <w:rPr/>
      </w:pPr>
      <w:r w:rsidDel="00000000" w:rsidR="00000000" w:rsidRPr="00000000">
        <w:rPr>
          <w:rtl w:val="0"/>
        </w:rPr>
        <w:t xml:space="preserve">El presente proyecto de ley no genera ni ordena erogación alguna. Lo anterior se realiza dando cumplimiento al artículo 7° de la Ley 819 de 2003 23 “Análisis del impacto fiscal de las normas”. Sin embargo, se recomienda solicitar concepto a Ministerio de Hacienda y Crédito Público. </w:t>
      </w:r>
    </w:p>
    <w:p w:rsidR="00000000" w:rsidDel="00000000" w:rsidP="00000000" w:rsidRDefault="00000000" w:rsidRPr="00000000" w14:paraId="000000EF">
      <w:pPr>
        <w:spacing w:after="0" w:line="240" w:lineRule="auto"/>
        <w:jc w:val="both"/>
        <w:rPr>
          <w:b w:val="1"/>
        </w:rPr>
      </w:pP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CONCEPTO DEL MINISTERIO DEL INTERIOR</w:t>
      </w:r>
    </w:p>
    <w:p w:rsidR="00000000" w:rsidDel="00000000" w:rsidP="00000000" w:rsidRDefault="00000000" w:rsidRPr="00000000" w14:paraId="000000F1">
      <w:pPr>
        <w:spacing w:after="0" w:line="240" w:lineRule="auto"/>
        <w:jc w:val="both"/>
        <w:rPr>
          <w:b w:val="1"/>
        </w:rPr>
      </w:pPr>
      <w:r w:rsidDel="00000000" w:rsidR="00000000" w:rsidRPr="00000000">
        <w:rPr>
          <w:rtl w:val="0"/>
        </w:rPr>
      </w:r>
    </w:p>
    <w:p w:rsidR="00000000" w:rsidDel="00000000" w:rsidP="00000000" w:rsidRDefault="00000000" w:rsidRPr="00000000" w14:paraId="000000F2">
      <w:pPr>
        <w:spacing w:after="0" w:line="240" w:lineRule="auto"/>
        <w:jc w:val="both"/>
        <w:rPr/>
      </w:pPr>
      <w:r w:rsidDel="00000000" w:rsidR="00000000" w:rsidRPr="00000000">
        <w:rPr>
          <w:rtl w:val="0"/>
        </w:rPr>
        <w:t xml:space="preserve">El Ministerio del Interior, a través del Despacho del Viceministro General y con insumos de la Dirección para la Democracia, la Participación Ciudadana y la Acción Comunal, emitió concepto jurídico favorable frente al Proyecto de Ley No. 037 de 2025 Cámara, </w:t>
      </w:r>
      <w:r w:rsidDel="00000000" w:rsidR="00000000" w:rsidRPr="00000000">
        <w:rPr>
          <w:i w:val="1"/>
          <w:rtl w:val="0"/>
        </w:rPr>
        <w:t xml:space="preserve">“Por medio de la cual se crea el Instituto Nacional de Acción Comunal (INAC) y se dictan otras disposiciones”.</w:t>
      </w:r>
      <w:r w:rsidDel="00000000" w:rsidR="00000000" w:rsidRPr="00000000">
        <w:rPr>
          <w:rtl w:val="0"/>
        </w:rPr>
      </w:r>
    </w:p>
    <w:p w:rsidR="00000000" w:rsidDel="00000000" w:rsidP="00000000" w:rsidRDefault="00000000" w:rsidRPr="00000000" w14:paraId="000000F3">
      <w:pPr>
        <w:spacing w:after="0" w:line="240" w:lineRule="auto"/>
        <w:jc w:val="both"/>
        <w:rPr/>
      </w:pPr>
      <w:r w:rsidDel="00000000" w:rsidR="00000000" w:rsidRPr="00000000">
        <w:rPr>
          <w:rtl w:val="0"/>
        </w:rPr>
      </w:r>
    </w:p>
    <w:p w:rsidR="00000000" w:rsidDel="00000000" w:rsidP="00000000" w:rsidRDefault="00000000" w:rsidRPr="00000000" w14:paraId="000000F4">
      <w:pPr>
        <w:spacing w:after="0" w:line="240" w:lineRule="auto"/>
        <w:jc w:val="both"/>
        <w:rPr/>
      </w:pPr>
      <w:r w:rsidDel="00000000" w:rsidR="00000000" w:rsidRPr="00000000">
        <w:rPr>
          <w:rtl w:val="0"/>
        </w:rPr>
        <w:t xml:space="preserve">En su análisis, el Ministerio realizó las siguientes observaciones principales:</w:t>
      </w:r>
    </w:p>
    <w:p w:rsidR="00000000" w:rsidDel="00000000" w:rsidP="00000000" w:rsidRDefault="00000000" w:rsidRPr="00000000" w14:paraId="000000F5">
      <w:pPr>
        <w:spacing w:after="0" w:line="240" w:lineRule="auto"/>
        <w:jc w:val="both"/>
        <w:rPr/>
      </w:pP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Funciones del Instituto: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sugirió complementar el artículo tercero del proyecto de ley, incorporando nuevas funciones como la formulación y coordinación de políticas en materia comunal, la inscripción de dignatarios de organismos de tercer y cuarto grado, la atención de peticiones y consultas, y la capacidad de proponer iniciativas legislativas en su ámbito de competencia.</w:t>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8">
      <w:pPr>
        <w:numPr>
          <w:ilvl w:val="0"/>
          <w:numId w:val="3"/>
        </w:numPr>
        <w:spacing w:after="0" w:line="240" w:lineRule="auto"/>
        <w:ind w:left="720" w:hanging="360"/>
        <w:jc w:val="both"/>
        <w:rPr/>
      </w:pPr>
      <w:r w:rsidDel="00000000" w:rsidR="00000000" w:rsidRPr="00000000">
        <w:rPr>
          <w:b w:val="1"/>
          <w:rtl w:val="0"/>
        </w:rPr>
        <w:t xml:space="preserve">Composición del Consejo Directivo: </w:t>
      </w:r>
      <w:r w:rsidDel="00000000" w:rsidR="00000000" w:rsidRPr="00000000">
        <w:rPr>
          <w:rtl w:val="0"/>
        </w:rPr>
        <w:t xml:space="preserve">advirtió que la referencia a la “Federación Nacional de Acción Comunal” en el artículo cuarto debe ser ajustada, dado que el organismo de cuarto grado con representación nacional es la Confederación Nacional de Acción Comunal. No obstante, recomendó que esta no haga parte del Consejo Directivo, por tratarse de un destinatario de la misionalidad del Instituto, evitando así eventuales escenarios de coadministración.</w:t>
      </w:r>
    </w:p>
    <w:p w:rsidR="00000000" w:rsidDel="00000000" w:rsidP="00000000" w:rsidRDefault="00000000" w:rsidRPr="00000000" w14:paraId="000000F9">
      <w:pPr>
        <w:spacing w:after="0" w:line="240" w:lineRule="auto"/>
        <w:jc w:val="both"/>
        <w:rPr/>
      </w:pPr>
      <w:r w:rsidDel="00000000" w:rsidR="00000000" w:rsidRPr="00000000">
        <w:rPr>
          <w:rtl w:val="0"/>
        </w:rPr>
      </w:r>
    </w:p>
    <w:p w:rsidR="00000000" w:rsidDel="00000000" w:rsidP="00000000" w:rsidRDefault="00000000" w:rsidRPr="00000000" w14:paraId="000000FA">
      <w:pPr>
        <w:numPr>
          <w:ilvl w:val="0"/>
          <w:numId w:val="3"/>
        </w:numPr>
        <w:spacing w:after="0" w:line="240" w:lineRule="auto"/>
        <w:ind w:left="720" w:hanging="360"/>
        <w:jc w:val="both"/>
        <w:rPr/>
      </w:pPr>
      <w:r w:rsidDel="00000000" w:rsidR="00000000" w:rsidRPr="00000000">
        <w:rPr>
          <w:b w:val="1"/>
          <w:rtl w:val="0"/>
        </w:rPr>
        <w:t xml:space="preserve">Aspectos fiscales:</w:t>
      </w:r>
      <w:r w:rsidDel="00000000" w:rsidR="00000000" w:rsidRPr="00000000">
        <w:rPr>
          <w:rtl w:val="0"/>
        </w:rPr>
        <w:t xml:space="preserve"> indicó la necesidad de contar con concepto del Ministerio de Hacienda y Crédito Público en lo relativo a la viabilidad financiera, conforme al principio de sostenibilidad fiscal, dado que el proyecto prevé financiación por parte del Gobierno nacional.</w:t>
      </w:r>
    </w:p>
    <w:p w:rsidR="00000000" w:rsidDel="00000000" w:rsidP="00000000" w:rsidRDefault="00000000" w:rsidRPr="00000000" w14:paraId="000000FB">
      <w:pPr>
        <w:spacing w:after="0" w:line="240" w:lineRule="auto"/>
        <w:jc w:val="both"/>
        <w:rPr/>
      </w:pPr>
      <w:r w:rsidDel="00000000" w:rsidR="00000000" w:rsidRPr="00000000">
        <w:rPr>
          <w:rtl w:val="0"/>
        </w:rPr>
      </w:r>
    </w:p>
    <w:p w:rsidR="00000000" w:rsidDel="00000000" w:rsidP="00000000" w:rsidRDefault="00000000" w:rsidRPr="00000000" w14:paraId="000000FC">
      <w:pPr>
        <w:numPr>
          <w:ilvl w:val="0"/>
          <w:numId w:val="3"/>
        </w:numPr>
        <w:spacing w:after="0" w:line="240" w:lineRule="auto"/>
        <w:ind w:left="720" w:hanging="360"/>
        <w:jc w:val="both"/>
        <w:rPr/>
      </w:pPr>
      <w:r w:rsidDel="00000000" w:rsidR="00000000" w:rsidRPr="00000000">
        <w:rPr>
          <w:b w:val="1"/>
          <w:rtl w:val="0"/>
        </w:rPr>
        <w:t xml:space="preserve">Fondo Nacional para el Fortalecimiento de la Acción Comunal:</w:t>
      </w:r>
      <w:r w:rsidDel="00000000" w:rsidR="00000000" w:rsidRPr="00000000">
        <w:rPr>
          <w:rtl w:val="0"/>
        </w:rPr>
        <w:t xml:space="preserve"> sugirió revisar el artículo sexto del proyecto, a fin de evitar duplicidad normativa con otras iniciativas legislativas en trámite, en particular la que propone la creación del FONADEACOL.</w:t>
      </w:r>
    </w:p>
    <w:p w:rsidR="00000000" w:rsidDel="00000000" w:rsidP="00000000" w:rsidRDefault="00000000" w:rsidRPr="00000000" w14:paraId="000000FD">
      <w:pPr>
        <w:spacing w:after="0" w:line="240" w:lineRule="auto"/>
        <w:jc w:val="both"/>
        <w:rPr/>
      </w:pPr>
      <w:r w:rsidDel="00000000" w:rsidR="00000000" w:rsidRPr="00000000">
        <w:rPr>
          <w:rtl w:val="0"/>
        </w:rPr>
      </w:r>
    </w:p>
    <w:p w:rsidR="00000000" w:rsidDel="00000000" w:rsidP="00000000" w:rsidRDefault="00000000" w:rsidRPr="00000000" w14:paraId="000000FE">
      <w:pPr>
        <w:numPr>
          <w:ilvl w:val="0"/>
          <w:numId w:val="3"/>
        </w:numPr>
        <w:spacing w:after="0" w:line="240" w:lineRule="auto"/>
        <w:ind w:left="720" w:hanging="360"/>
        <w:jc w:val="both"/>
        <w:rPr/>
      </w:pPr>
      <w:r w:rsidDel="00000000" w:rsidR="00000000" w:rsidRPr="00000000">
        <w:rPr>
          <w:b w:val="1"/>
          <w:rtl w:val="0"/>
        </w:rPr>
        <w:t xml:space="preserve">Viabilidad y pertinencia:</w:t>
      </w:r>
      <w:r w:rsidDel="00000000" w:rsidR="00000000" w:rsidRPr="00000000">
        <w:rPr>
          <w:rtl w:val="0"/>
        </w:rPr>
        <w:t xml:space="preserve"> resaltó la magnitud del movimiento comunal en el país, con más de 53.000 Juntas de Acción Comunal constituidas, 1.425 Asociaciones, 42 Federaciones y la Confederación Nacional, además de más de 7,4 millones de afiliados. En este marco, consideró que la actual capacidad institucional del Ministerio resulta insuficiente para atender las necesidades del sector comunal, por lo que la creación de un ente especializado como el INAC es una medida viable y necesaria.</w:t>
      </w:r>
    </w:p>
    <w:p w:rsidR="00000000" w:rsidDel="00000000" w:rsidP="00000000" w:rsidRDefault="00000000" w:rsidRPr="00000000" w14:paraId="000000FF">
      <w:pPr>
        <w:spacing w:after="0" w:line="240" w:lineRule="auto"/>
        <w:jc w:val="both"/>
        <w:rPr/>
      </w:pPr>
      <w:r w:rsidDel="00000000" w:rsidR="00000000" w:rsidRPr="00000000">
        <w:rPr>
          <w:rtl w:val="0"/>
        </w:rPr>
      </w:r>
    </w:p>
    <w:p w:rsidR="00000000" w:rsidDel="00000000" w:rsidP="00000000" w:rsidRDefault="00000000" w:rsidRPr="00000000" w14:paraId="00000100">
      <w:pPr>
        <w:spacing w:after="0" w:line="240" w:lineRule="auto"/>
        <w:jc w:val="both"/>
        <w:rPr/>
      </w:pPr>
      <w:r w:rsidDel="00000000" w:rsidR="00000000" w:rsidRPr="00000000">
        <w:rPr>
          <w:rtl w:val="0"/>
        </w:rPr>
        <w:t xml:space="preserve">Finalmente, el Ministerio del Interior concluyó que el proyecto de ley es favorable y pertinente, en tanto fortalece la organización comunal, consolida su papel en el desarrollo territorial y promueve mecanismos más eficaces de inspección, vigilancia y control.</w:t>
      </w:r>
    </w:p>
    <w:p w:rsidR="00000000" w:rsidDel="00000000" w:rsidP="00000000" w:rsidRDefault="00000000" w:rsidRPr="00000000" w14:paraId="00000101">
      <w:pPr>
        <w:spacing w:after="0" w:line="240" w:lineRule="auto"/>
        <w:jc w:val="both"/>
        <w:rPr>
          <w:b w:val="1"/>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CONFLICTO DE INTERESES</w:t>
      </w:r>
    </w:p>
    <w:p w:rsidR="00000000" w:rsidDel="00000000" w:rsidP="00000000" w:rsidRDefault="00000000" w:rsidRPr="00000000" w14:paraId="00000103">
      <w:pPr>
        <w:spacing w:after="0" w:line="240" w:lineRule="auto"/>
        <w:jc w:val="both"/>
        <w:rPr>
          <w:b w:val="1"/>
        </w:rPr>
      </w:pPr>
      <w:r w:rsidDel="00000000" w:rsidR="00000000" w:rsidRPr="00000000">
        <w:rPr>
          <w:rtl w:val="0"/>
        </w:rPr>
      </w:r>
    </w:p>
    <w:p w:rsidR="00000000" w:rsidDel="00000000" w:rsidP="00000000" w:rsidRDefault="00000000" w:rsidRPr="00000000" w14:paraId="00000104">
      <w:pPr>
        <w:spacing w:after="0" w:line="240" w:lineRule="auto"/>
        <w:jc w:val="both"/>
        <w:rPr/>
      </w:pPr>
      <w:r w:rsidDel="00000000" w:rsidR="00000000" w:rsidRPr="00000000">
        <w:rPr>
          <w:rtl w:val="0"/>
        </w:rPr>
        <w:t xml:space="preserve">El artículo 291 de la Ley 5ª de 1992, modificado por la Ley 2003 de 2019, establece la obligación de los autores de los proyectos de ley de presentar en la exposición de motivos un acápite en el cual se describan las circunstancias o eventos que podrían generar un conflicto de interés en la discusión y votación de la iniciativa. Este análisis busca servir como criterio orientador para que los demás Congresistas determinen si se encuentran o no incursos en una causal de impedimento.</w:t>
      </w:r>
    </w:p>
    <w:p w:rsidR="00000000" w:rsidDel="00000000" w:rsidP="00000000" w:rsidRDefault="00000000" w:rsidRPr="00000000" w14:paraId="00000105">
      <w:pPr>
        <w:spacing w:after="0" w:line="240" w:lineRule="auto"/>
        <w:jc w:val="both"/>
        <w:rPr/>
      </w:pPr>
      <w:r w:rsidDel="00000000" w:rsidR="00000000" w:rsidRPr="00000000">
        <w:rPr>
          <w:rtl w:val="0"/>
        </w:rPr>
      </w:r>
    </w:p>
    <w:p w:rsidR="00000000" w:rsidDel="00000000" w:rsidP="00000000" w:rsidRDefault="00000000" w:rsidRPr="00000000" w14:paraId="00000106">
      <w:pPr>
        <w:spacing w:after="0" w:line="240" w:lineRule="auto"/>
        <w:jc w:val="both"/>
        <w:rPr/>
      </w:pPr>
      <w:r w:rsidDel="00000000" w:rsidR="00000000" w:rsidRPr="00000000">
        <w:rPr>
          <w:rtl w:val="0"/>
        </w:rPr>
        <w:t xml:space="preserve">En este sentido, es pertinente recordar lo dispuesto en el artículo 286 de la Ley 5ª de 1992, modificado por el artículo 1° de la Ley 2003 de 2019, el cual señala que habrá conflicto de interés cuando concurran los siguientes elementos:</w:t>
      </w:r>
    </w:p>
    <w:p w:rsidR="00000000" w:rsidDel="00000000" w:rsidP="00000000" w:rsidRDefault="00000000" w:rsidRPr="00000000" w14:paraId="00000107">
      <w:pPr>
        <w:spacing w:after="0" w:line="240" w:lineRule="auto"/>
        <w:jc w:val="both"/>
        <w:rPr/>
      </w:pPr>
      <w:r w:rsidDel="00000000" w:rsidR="00000000" w:rsidRPr="00000000">
        <w:rPr>
          <w:rtl w:val="0"/>
        </w:rPr>
      </w:r>
    </w:p>
    <w:p w:rsidR="00000000" w:rsidDel="00000000" w:rsidP="00000000" w:rsidRDefault="00000000" w:rsidRPr="00000000" w14:paraId="00000108">
      <w:pPr>
        <w:numPr>
          <w:ilvl w:val="0"/>
          <w:numId w:val="4"/>
        </w:numPr>
        <w:spacing w:after="0" w:line="240" w:lineRule="auto"/>
        <w:ind w:left="720" w:hanging="360"/>
        <w:jc w:val="both"/>
        <w:rPr/>
      </w:pPr>
      <w:r w:rsidDel="00000000" w:rsidR="00000000" w:rsidRPr="00000000">
        <w:rPr>
          <w:rtl w:val="0"/>
        </w:rPr>
        <w:t xml:space="preserve">Que la decisión adoptada pueda generar un beneficio económico, privilegio o ganancia en favor de un Congresista.</w:t>
      </w:r>
    </w:p>
    <w:p w:rsidR="00000000" w:rsidDel="00000000" w:rsidP="00000000" w:rsidRDefault="00000000" w:rsidRPr="00000000" w14:paraId="00000109">
      <w:pPr>
        <w:spacing w:after="0" w:line="240" w:lineRule="auto"/>
        <w:ind w:left="720" w:firstLine="0"/>
        <w:jc w:val="both"/>
        <w:rPr/>
      </w:pPr>
      <w:r w:rsidDel="00000000" w:rsidR="00000000" w:rsidRPr="00000000">
        <w:rPr>
          <w:rtl w:val="0"/>
        </w:rPr>
      </w:r>
    </w:p>
    <w:p w:rsidR="00000000" w:rsidDel="00000000" w:rsidP="00000000" w:rsidRDefault="00000000" w:rsidRPr="00000000" w14:paraId="0000010A">
      <w:pPr>
        <w:numPr>
          <w:ilvl w:val="0"/>
          <w:numId w:val="4"/>
        </w:numPr>
        <w:spacing w:after="0" w:line="240" w:lineRule="auto"/>
        <w:ind w:left="720" w:hanging="360"/>
        <w:jc w:val="both"/>
        <w:rPr/>
      </w:pPr>
      <w:r w:rsidDel="00000000" w:rsidR="00000000" w:rsidRPr="00000000">
        <w:rPr>
          <w:rtl w:val="0"/>
        </w:rPr>
        <w:t xml:space="preserve">Que dicho beneficio recaiga de manera directa sobre el Congresista, su cónyuge o compañero(a) permanente, o sus parientes dentro del segundo grado de consanguinidad, segundo de afinidad o primero civil.</w:t>
      </w:r>
    </w:p>
    <w:p w:rsidR="00000000" w:rsidDel="00000000" w:rsidP="00000000" w:rsidRDefault="00000000" w:rsidRPr="00000000" w14:paraId="0000010B">
      <w:pPr>
        <w:spacing w:after="0" w:line="240" w:lineRule="auto"/>
        <w:jc w:val="both"/>
        <w:rPr/>
      </w:pPr>
      <w:r w:rsidDel="00000000" w:rsidR="00000000" w:rsidRPr="00000000">
        <w:rPr>
          <w:rtl w:val="0"/>
        </w:rPr>
      </w:r>
    </w:p>
    <w:p w:rsidR="00000000" w:rsidDel="00000000" w:rsidP="00000000" w:rsidRDefault="00000000" w:rsidRPr="00000000" w14:paraId="0000010C">
      <w:pPr>
        <w:numPr>
          <w:ilvl w:val="0"/>
          <w:numId w:val="4"/>
        </w:numPr>
        <w:spacing w:after="0" w:line="240" w:lineRule="auto"/>
        <w:ind w:left="720" w:hanging="360"/>
        <w:jc w:val="both"/>
        <w:rPr/>
      </w:pPr>
      <w:r w:rsidDel="00000000" w:rsidR="00000000" w:rsidRPr="00000000">
        <w:rPr>
          <w:rtl w:val="0"/>
        </w:rPr>
        <w:t xml:space="preserve">Que el beneficio sea actual y concreto al momento de la discusión y votación del proyecto, no tratándose de una expectativa futura o eventual.</w:t>
      </w:r>
    </w:p>
    <w:p w:rsidR="00000000" w:rsidDel="00000000" w:rsidP="00000000" w:rsidRDefault="00000000" w:rsidRPr="00000000" w14:paraId="0000010D">
      <w:pPr>
        <w:spacing w:after="0" w:line="240" w:lineRule="auto"/>
        <w:jc w:val="both"/>
        <w:rPr/>
      </w:pPr>
      <w:r w:rsidDel="00000000" w:rsidR="00000000" w:rsidRPr="00000000">
        <w:rPr>
          <w:rtl w:val="0"/>
        </w:rPr>
      </w:r>
    </w:p>
    <w:p w:rsidR="00000000" w:rsidDel="00000000" w:rsidP="00000000" w:rsidRDefault="00000000" w:rsidRPr="00000000" w14:paraId="0000010E">
      <w:pPr>
        <w:spacing w:after="0" w:line="240" w:lineRule="auto"/>
        <w:jc w:val="both"/>
        <w:rPr/>
      </w:pPr>
      <w:r w:rsidDel="00000000" w:rsidR="00000000" w:rsidRPr="00000000">
        <w:rPr>
          <w:rtl w:val="0"/>
        </w:rPr>
        <w:t xml:space="preserve">Revisado lo anterior, se concluye que el Proyecto de Ley No. 037 de 2025 Cámara no configura un beneficio particular, actual y directo en favor de los autores o de los miembros del Congreso. Por el contrario, la iniciativa genera un beneficio de carácter general que repercute en toda la sociedad, sin distinción alguna.</w:t>
      </w:r>
    </w:p>
    <w:p w:rsidR="00000000" w:rsidDel="00000000" w:rsidP="00000000" w:rsidRDefault="00000000" w:rsidRPr="00000000" w14:paraId="0000010F">
      <w:pPr>
        <w:spacing w:after="0" w:line="240" w:lineRule="auto"/>
        <w:jc w:val="both"/>
        <w:rPr/>
      </w:pPr>
      <w:r w:rsidDel="00000000" w:rsidR="00000000" w:rsidRPr="00000000">
        <w:rPr>
          <w:rtl w:val="0"/>
        </w:rPr>
        <w:t xml:space="preserve">En consecuencia, y conforme a lo dispuesto en el artículo 286 del Reglamento del Congreso, no existe conflicto de interés cuando los Congresistas participen, discutan y voten proyectos de ley o de acto legislativo que otorguen beneficios o cargos de carácter general, es decir, cuando el interés del Congresista coincida con el interés colectivo de sus electores. Por lo tanto, en el presente caso no se configura causal alguna de conflicto de interés.</w:t>
      </w:r>
    </w:p>
    <w:p w:rsidR="00000000" w:rsidDel="00000000" w:rsidP="00000000" w:rsidRDefault="00000000" w:rsidRPr="00000000" w14:paraId="00000110">
      <w:pPr>
        <w:spacing w:after="0" w:line="240" w:lineRule="auto"/>
        <w:jc w:val="both"/>
        <w:rPr>
          <w:b w:val="1"/>
        </w:rPr>
      </w:pPr>
      <w:r w:rsidDel="00000000" w:rsidR="00000000" w:rsidRPr="00000000">
        <w:rPr>
          <w:rtl w:val="0"/>
        </w:rPr>
      </w:r>
    </w:p>
    <w:p w:rsidR="00000000" w:rsidDel="00000000" w:rsidP="00000000" w:rsidRDefault="00000000" w:rsidRPr="00000000" w14:paraId="00000111">
      <w:pPr>
        <w:spacing w:after="0" w:line="240" w:lineRule="auto"/>
        <w:jc w:val="both"/>
        <w:rPr>
          <w:b w:val="1"/>
        </w:rPr>
      </w:pPr>
      <w:r w:rsidDel="00000000" w:rsidR="00000000" w:rsidRPr="00000000">
        <w:rPr>
          <w:rtl w:val="0"/>
        </w:rPr>
      </w:r>
    </w:p>
    <w:p w:rsidR="00000000" w:rsidDel="00000000" w:rsidP="00000000" w:rsidRDefault="00000000" w:rsidRPr="00000000" w14:paraId="00000112">
      <w:pPr>
        <w:spacing w:after="0" w:line="240" w:lineRule="auto"/>
        <w:jc w:val="both"/>
        <w:rPr>
          <w:b w:val="1"/>
        </w:rPr>
      </w:pPr>
      <w:r w:rsidDel="00000000" w:rsidR="00000000" w:rsidRPr="00000000">
        <w:rPr>
          <w:rtl w:val="0"/>
        </w:rPr>
      </w:r>
    </w:p>
    <w:p w:rsidR="00000000" w:rsidDel="00000000" w:rsidP="00000000" w:rsidRDefault="00000000" w:rsidRPr="00000000" w14:paraId="00000113">
      <w:pPr>
        <w:spacing w:after="0" w:line="240" w:lineRule="auto"/>
        <w:jc w:val="both"/>
        <w:rPr>
          <w:b w:val="1"/>
        </w:rPr>
      </w:pPr>
      <w:r w:rsidDel="00000000" w:rsidR="00000000" w:rsidRPr="00000000">
        <w:rPr>
          <w:rtl w:val="0"/>
        </w:rPr>
      </w:r>
    </w:p>
    <w:p w:rsidR="00000000" w:rsidDel="00000000" w:rsidP="00000000" w:rsidRDefault="00000000" w:rsidRPr="00000000" w14:paraId="00000114">
      <w:pPr>
        <w:spacing w:after="0" w:line="240" w:lineRule="auto"/>
        <w:jc w:val="both"/>
        <w:rPr>
          <w:b w:val="1"/>
        </w:rPr>
      </w:pPr>
      <w:r w:rsidDel="00000000" w:rsidR="00000000" w:rsidRPr="00000000">
        <w:rPr>
          <w:rtl w:val="0"/>
        </w:rPr>
      </w:r>
    </w:p>
    <w:p w:rsidR="00000000" w:rsidDel="00000000" w:rsidP="00000000" w:rsidRDefault="00000000" w:rsidRPr="00000000" w14:paraId="00000115">
      <w:pPr>
        <w:spacing w:after="0" w:line="240" w:lineRule="auto"/>
        <w:jc w:val="both"/>
        <w:rPr>
          <w:b w:val="1"/>
        </w:rPr>
      </w:pP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PLIEGO DE MODIFICACIONES</w:t>
      </w:r>
    </w:p>
    <w:p w:rsidR="00000000" w:rsidDel="00000000" w:rsidP="00000000" w:rsidRDefault="00000000" w:rsidRPr="00000000" w14:paraId="00000117">
      <w:pPr>
        <w:spacing w:after="0" w:line="240" w:lineRule="auto"/>
        <w:jc w:val="both"/>
        <w:rPr>
          <w:b w:val="1"/>
        </w:rPr>
      </w:pPr>
      <w:r w:rsidDel="00000000" w:rsidR="00000000" w:rsidRPr="00000000">
        <w:rPr>
          <w:rtl w:val="0"/>
        </w:rPr>
      </w:r>
    </w:p>
    <w:tbl>
      <w:tblPr>
        <w:tblStyle w:val="Table2"/>
        <w:tblW w:w="93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31"/>
        <w:gridCol w:w="3131"/>
        <w:gridCol w:w="3132"/>
        <w:tblGridChange w:id="0">
          <w:tblGrid>
            <w:gridCol w:w="3131"/>
            <w:gridCol w:w="3131"/>
            <w:gridCol w:w="3132"/>
          </w:tblGrid>
        </w:tblGridChange>
      </w:tblGrid>
      <w:tr>
        <w:trPr>
          <w:cantSplit w:val="0"/>
          <w:tblHeader w:val="0"/>
        </w:trPr>
        <w:tc>
          <w:tcPr>
            <w:vAlign w:val="center"/>
          </w:tcPr>
          <w:p w:rsidR="00000000" w:rsidDel="00000000" w:rsidP="00000000" w:rsidRDefault="00000000" w:rsidRPr="00000000" w14:paraId="00000118">
            <w:pPr>
              <w:jc w:val="center"/>
              <w:rPr>
                <w:b w:val="1"/>
              </w:rPr>
            </w:pPr>
            <w:r w:rsidDel="00000000" w:rsidR="00000000" w:rsidRPr="00000000">
              <w:rPr>
                <w:b w:val="1"/>
                <w:rtl w:val="0"/>
              </w:rPr>
              <w:t xml:space="preserve">TEXTO RADICADO</w:t>
            </w:r>
          </w:p>
        </w:tc>
        <w:tc>
          <w:tcPr>
            <w:vAlign w:val="center"/>
          </w:tcPr>
          <w:p w:rsidR="00000000" w:rsidDel="00000000" w:rsidP="00000000" w:rsidRDefault="00000000" w:rsidRPr="00000000" w14:paraId="00000119">
            <w:pPr>
              <w:jc w:val="center"/>
              <w:rPr>
                <w:b w:val="1"/>
              </w:rPr>
            </w:pPr>
            <w:r w:rsidDel="00000000" w:rsidR="00000000" w:rsidRPr="00000000">
              <w:rPr>
                <w:b w:val="1"/>
                <w:rtl w:val="0"/>
              </w:rPr>
              <w:t xml:space="preserve">TEXTO PROPUESTO PARA PRIMER DEBATE</w:t>
            </w:r>
          </w:p>
        </w:tc>
        <w:tc>
          <w:tcPr>
            <w:vAlign w:val="center"/>
          </w:tcPr>
          <w:p w:rsidR="00000000" w:rsidDel="00000000" w:rsidP="00000000" w:rsidRDefault="00000000" w:rsidRPr="00000000" w14:paraId="0000011A">
            <w:pPr>
              <w:jc w:val="center"/>
              <w:rPr>
                <w:b w:val="1"/>
              </w:rPr>
            </w:pPr>
            <w:r w:rsidDel="00000000" w:rsidR="00000000" w:rsidRPr="00000000">
              <w:rPr>
                <w:b w:val="1"/>
                <w:rtl w:val="0"/>
              </w:rPr>
              <w:t xml:space="preserve">JUSTIFICACIÓN</w:t>
            </w:r>
          </w:p>
        </w:tc>
      </w:tr>
      <w:tr>
        <w:trPr>
          <w:cantSplit w:val="0"/>
          <w:tblHeader w:val="0"/>
        </w:trPr>
        <w:tc>
          <w:tcPr>
            <w:vAlign w:val="center"/>
          </w:tcPr>
          <w:p w:rsidR="00000000" w:rsidDel="00000000" w:rsidP="00000000" w:rsidRDefault="00000000" w:rsidRPr="00000000" w14:paraId="0000011B">
            <w:pPr>
              <w:jc w:val="center"/>
              <w:rPr>
                <w:i w:val="1"/>
                <w:sz w:val="18"/>
                <w:szCs w:val="18"/>
              </w:rPr>
            </w:pPr>
            <w:bookmarkStart w:colFirst="0" w:colLast="0" w:name="_tzy6v1twhk9e" w:id="1"/>
            <w:bookmarkEnd w:id="1"/>
            <w:r w:rsidDel="00000000" w:rsidR="00000000" w:rsidRPr="00000000">
              <w:rPr>
                <w:i w:val="1"/>
                <w:sz w:val="18"/>
                <w:szCs w:val="18"/>
                <w:rtl w:val="0"/>
              </w:rPr>
              <w:t xml:space="preserve">“Por medio de la cual se crea el Instituto Nacional de Acción Comunal (INAC) y se dictan otras disposiciones.”</w:t>
            </w:r>
          </w:p>
          <w:p w:rsidR="00000000" w:rsidDel="00000000" w:rsidP="00000000" w:rsidRDefault="00000000" w:rsidRPr="00000000" w14:paraId="0000011C">
            <w:pPr>
              <w:jc w:val="both"/>
              <w:rPr>
                <w:sz w:val="18"/>
                <w:szCs w:val="18"/>
              </w:rPr>
            </w:pPr>
            <w:r w:rsidDel="00000000" w:rsidR="00000000" w:rsidRPr="00000000">
              <w:rPr>
                <w:rtl w:val="0"/>
              </w:rPr>
            </w:r>
          </w:p>
          <w:p w:rsidR="00000000" w:rsidDel="00000000" w:rsidP="00000000" w:rsidRDefault="00000000" w:rsidRPr="00000000" w14:paraId="0000011D">
            <w:pPr>
              <w:jc w:val="center"/>
              <w:rPr>
                <w:sz w:val="18"/>
                <w:szCs w:val="18"/>
              </w:rPr>
            </w:pPr>
            <w:r w:rsidDel="00000000" w:rsidR="00000000" w:rsidRPr="00000000">
              <w:rPr>
                <w:sz w:val="18"/>
                <w:szCs w:val="18"/>
                <w:rtl w:val="0"/>
              </w:rPr>
              <w:t xml:space="preserve">El Congreso de Colombia</w:t>
            </w:r>
          </w:p>
          <w:p w:rsidR="00000000" w:rsidDel="00000000" w:rsidP="00000000" w:rsidRDefault="00000000" w:rsidRPr="00000000" w14:paraId="0000011E">
            <w:pPr>
              <w:jc w:val="center"/>
              <w:rPr>
                <w:sz w:val="18"/>
                <w:szCs w:val="18"/>
              </w:rPr>
            </w:pPr>
            <w:r w:rsidDel="00000000" w:rsidR="00000000" w:rsidRPr="00000000">
              <w:rPr>
                <w:rtl w:val="0"/>
              </w:rPr>
            </w:r>
          </w:p>
          <w:p w:rsidR="00000000" w:rsidDel="00000000" w:rsidP="00000000" w:rsidRDefault="00000000" w:rsidRPr="00000000" w14:paraId="0000011F">
            <w:pPr>
              <w:jc w:val="center"/>
              <w:rPr>
                <w:sz w:val="18"/>
                <w:szCs w:val="18"/>
              </w:rPr>
            </w:pPr>
            <w:r w:rsidDel="00000000" w:rsidR="00000000" w:rsidRPr="00000000">
              <w:rPr>
                <w:sz w:val="18"/>
                <w:szCs w:val="18"/>
                <w:rtl w:val="0"/>
              </w:rPr>
              <w:t xml:space="preserve">DECRETA:</w:t>
            </w:r>
          </w:p>
          <w:p w:rsidR="00000000" w:rsidDel="00000000" w:rsidP="00000000" w:rsidRDefault="00000000" w:rsidRPr="00000000" w14:paraId="00000120">
            <w:pPr>
              <w:jc w:val="both"/>
              <w:rPr>
                <w:sz w:val="18"/>
                <w:szCs w:val="18"/>
              </w:rPr>
            </w:pPr>
            <w:r w:rsidDel="00000000" w:rsidR="00000000" w:rsidRPr="00000000">
              <w:rPr>
                <w:rtl w:val="0"/>
              </w:rPr>
            </w:r>
          </w:p>
          <w:p w:rsidR="00000000" w:rsidDel="00000000" w:rsidP="00000000" w:rsidRDefault="00000000" w:rsidRPr="00000000" w14:paraId="00000121">
            <w:pPr>
              <w:jc w:val="both"/>
              <w:rPr>
                <w:b w:val="1"/>
                <w:sz w:val="18"/>
                <w:szCs w:val="18"/>
              </w:rPr>
            </w:pPr>
            <w:r w:rsidDel="00000000" w:rsidR="00000000" w:rsidRPr="00000000">
              <w:rPr>
                <w:b w:val="1"/>
                <w:sz w:val="18"/>
                <w:szCs w:val="18"/>
                <w:rtl w:val="0"/>
              </w:rPr>
              <w:t xml:space="preserve">Artículo 1°.</w:t>
            </w:r>
            <w:r w:rsidDel="00000000" w:rsidR="00000000" w:rsidRPr="00000000">
              <w:rPr>
                <w:b w:val="1"/>
                <w:i w:val="1"/>
                <w:sz w:val="18"/>
                <w:szCs w:val="18"/>
                <w:rtl w:val="0"/>
              </w:rPr>
              <w:t xml:space="preserve"> Objeto.</w:t>
            </w:r>
            <w:r w:rsidDel="00000000" w:rsidR="00000000" w:rsidRPr="00000000">
              <w:rPr>
                <w:sz w:val="18"/>
                <w:szCs w:val="18"/>
                <w:rtl w:val="0"/>
              </w:rPr>
              <w:t xml:space="preserve"> La presente ley tiene por objeto crear el Instituto Nacional de Acción Comunal (INAC) como entidad autónoma responsable del apoyo, estímulo y fomento de los organismos de acción comunal de Colombia, funciones actualmente desempeñadas por el Grupo de Acción Comunal a cargo de la Dirección para la Participación Ciudadana y la Acción Comunal.</w:t>
            </w:r>
            <w:r w:rsidDel="00000000" w:rsidR="00000000" w:rsidRPr="00000000">
              <w:rPr>
                <w:rtl w:val="0"/>
              </w:rPr>
            </w:r>
          </w:p>
        </w:tc>
        <w:tc>
          <w:tcPr>
            <w:vAlign w:val="center"/>
          </w:tcPr>
          <w:p w:rsidR="00000000" w:rsidDel="00000000" w:rsidP="00000000" w:rsidRDefault="00000000" w:rsidRPr="00000000" w14:paraId="00000122">
            <w:pPr>
              <w:jc w:val="center"/>
              <w:rPr>
                <w:i w:val="1"/>
                <w:sz w:val="18"/>
                <w:szCs w:val="18"/>
              </w:rPr>
            </w:pPr>
            <w:r w:rsidDel="00000000" w:rsidR="00000000" w:rsidRPr="00000000">
              <w:rPr>
                <w:i w:val="1"/>
                <w:sz w:val="18"/>
                <w:szCs w:val="18"/>
                <w:rtl w:val="0"/>
              </w:rPr>
              <w:t xml:space="preserve">“Por medio de la cual se crea el Instituto Nacional de Acción Comunal (INAC) y se dictan otras disposiciones.”</w:t>
            </w:r>
          </w:p>
          <w:p w:rsidR="00000000" w:rsidDel="00000000" w:rsidP="00000000" w:rsidRDefault="00000000" w:rsidRPr="00000000" w14:paraId="00000123">
            <w:pPr>
              <w:jc w:val="both"/>
              <w:rPr>
                <w:sz w:val="18"/>
                <w:szCs w:val="18"/>
              </w:rPr>
            </w:pPr>
            <w:r w:rsidDel="00000000" w:rsidR="00000000" w:rsidRPr="00000000">
              <w:rPr>
                <w:rtl w:val="0"/>
              </w:rPr>
            </w:r>
          </w:p>
          <w:p w:rsidR="00000000" w:rsidDel="00000000" w:rsidP="00000000" w:rsidRDefault="00000000" w:rsidRPr="00000000" w14:paraId="00000124">
            <w:pPr>
              <w:jc w:val="center"/>
              <w:rPr>
                <w:sz w:val="18"/>
                <w:szCs w:val="18"/>
              </w:rPr>
            </w:pPr>
            <w:r w:rsidDel="00000000" w:rsidR="00000000" w:rsidRPr="00000000">
              <w:rPr>
                <w:sz w:val="18"/>
                <w:szCs w:val="18"/>
                <w:rtl w:val="0"/>
              </w:rPr>
              <w:t xml:space="preserve">El Congreso de Colombia</w:t>
            </w:r>
          </w:p>
          <w:p w:rsidR="00000000" w:rsidDel="00000000" w:rsidP="00000000" w:rsidRDefault="00000000" w:rsidRPr="00000000" w14:paraId="00000125">
            <w:pPr>
              <w:jc w:val="center"/>
              <w:rPr>
                <w:sz w:val="18"/>
                <w:szCs w:val="18"/>
              </w:rPr>
            </w:pPr>
            <w:r w:rsidDel="00000000" w:rsidR="00000000" w:rsidRPr="00000000">
              <w:rPr>
                <w:rtl w:val="0"/>
              </w:rPr>
            </w:r>
          </w:p>
          <w:p w:rsidR="00000000" w:rsidDel="00000000" w:rsidP="00000000" w:rsidRDefault="00000000" w:rsidRPr="00000000" w14:paraId="00000126">
            <w:pPr>
              <w:jc w:val="center"/>
              <w:rPr>
                <w:sz w:val="18"/>
                <w:szCs w:val="18"/>
              </w:rPr>
            </w:pPr>
            <w:r w:rsidDel="00000000" w:rsidR="00000000" w:rsidRPr="00000000">
              <w:rPr>
                <w:sz w:val="18"/>
                <w:szCs w:val="18"/>
                <w:rtl w:val="0"/>
              </w:rPr>
              <w:t xml:space="preserve">DECRETA:</w:t>
            </w:r>
          </w:p>
          <w:p w:rsidR="00000000" w:rsidDel="00000000" w:rsidP="00000000" w:rsidRDefault="00000000" w:rsidRPr="00000000" w14:paraId="00000127">
            <w:pPr>
              <w:jc w:val="both"/>
              <w:rPr>
                <w:sz w:val="18"/>
                <w:szCs w:val="18"/>
              </w:rPr>
            </w:pPr>
            <w:r w:rsidDel="00000000" w:rsidR="00000000" w:rsidRPr="00000000">
              <w:rPr>
                <w:rtl w:val="0"/>
              </w:rPr>
            </w:r>
          </w:p>
          <w:p w:rsidR="00000000" w:rsidDel="00000000" w:rsidP="00000000" w:rsidRDefault="00000000" w:rsidRPr="00000000" w14:paraId="00000128">
            <w:pPr>
              <w:jc w:val="both"/>
              <w:rPr>
                <w:b w:val="1"/>
                <w:sz w:val="18"/>
                <w:szCs w:val="18"/>
              </w:rPr>
            </w:pPr>
            <w:r w:rsidDel="00000000" w:rsidR="00000000" w:rsidRPr="00000000">
              <w:rPr>
                <w:b w:val="1"/>
                <w:sz w:val="18"/>
                <w:szCs w:val="18"/>
                <w:rtl w:val="0"/>
              </w:rPr>
              <w:t xml:space="preserve">Artículo 1°.</w:t>
            </w:r>
            <w:r w:rsidDel="00000000" w:rsidR="00000000" w:rsidRPr="00000000">
              <w:rPr>
                <w:b w:val="1"/>
                <w:i w:val="1"/>
                <w:sz w:val="18"/>
                <w:szCs w:val="18"/>
                <w:rtl w:val="0"/>
              </w:rPr>
              <w:t xml:space="preserve"> Objeto.</w:t>
            </w:r>
            <w:r w:rsidDel="00000000" w:rsidR="00000000" w:rsidRPr="00000000">
              <w:rPr>
                <w:sz w:val="18"/>
                <w:szCs w:val="18"/>
                <w:rtl w:val="0"/>
              </w:rPr>
              <w:t xml:space="preserve"> La presente ley tiene por objeto crear el Instituto Nacional de Acción Comunal (INAC) como entidad autónoma responsable del apoyo, estímulo</w:t>
            </w:r>
            <w:r w:rsidDel="00000000" w:rsidR="00000000" w:rsidRPr="00000000">
              <w:rPr>
                <w:b w:val="1"/>
                <w:sz w:val="18"/>
                <w:szCs w:val="18"/>
                <w:u w:val="single"/>
                <w:rtl w:val="0"/>
              </w:rPr>
              <w:t xml:space="preserve">,</w:t>
            </w:r>
            <w:r w:rsidDel="00000000" w:rsidR="00000000" w:rsidRPr="00000000">
              <w:rPr>
                <w:strike w:val="1"/>
                <w:sz w:val="18"/>
                <w:szCs w:val="18"/>
                <w:rtl w:val="0"/>
              </w:rPr>
              <w:t xml:space="preserve"> y</w:t>
            </w:r>
            <w:r w:rsidDel="00000000" w:rsidR="00000000" w:rsidRPr="00000000">
              <w:rPr>
                <w:sz w:val="18"/>
                <w:szCs w:val="18"/>
                <w:rtl w:val="0"/>
              </w:rPr>
              <w:t xml:space="preserve"> fomento</w:t>
            </w:r>
            <w:r w:rsidDel="00000000" w:rsidR="00000000" w:rsidRPr="00000000">
              <w:rPr>
                <w:b w:val="1"/>
                <w:sz w:val="18"/>
                <w:szCs w:val="18"/>
                <w:u w:val="single"/>
                <w:rtl w:val="0"/>
              </w:rPr>
              <w:t xml:space="preserve">, inspección, control y vigilancia</w:t>
            </w:r>
            <w:r w:rsidDel="00000000" w:rsidR="00000000" w:rsidRPr="00000000">
              <w:rPr>
                <w:sz w:val="18"/>
                <w:szCs w:val="18"/>
                <w:rtl w:val="0"/>
              </w:rPr>
              <w:t xml:space="preserve"> de los organismos de acción comunal de Colombia, funciones actualmente desempeñadas por el Grupo de Acción Comunal a cargo de la Dirección para la Participación Ciudadana y la Acción Comunal.</w:t>
            </w:r>
            <w:r w:rsidDel="00000000" w:rsidR="00000000" w:rsidRPr="00000000">
              <w:rPr>
                <w:rtl w:val="0"/>
              </w:rPr>
            </w:r>
          </w:p>
        </w:tc>
        <w:tc>
          <w:tcPr/>
          <w:p w:rsidR="00000000" w:rsidDel="00000000" w:rsidP="00000000" w:rsidRDefault="00000000" w:rsidRPr="00000000" w14:paraId="00000129">
            <w:pPr>
              <w:jc w:val="both"/>
              <w:rPr/>
            </w:pPr>
            <w:r w:rsidDel="00000000" w:rsidR="00000000" w:rsidRPr="00000000">
              <w:rPr>
                <w:rtl w:val="0"/>
              </w:rPr>
              <w:t xml:space="preserve">Se adiciona la referencia a las funciones de inspección, control y vigilancia, en atención a lo señalado por el Ministerio del Interior.</w:t>
            </w:r>
          </w:p>
          <w:p w:rsidR="00000000" w:rsidDel="00000000" w:rsidP="00000000" w:rsidRDefault="00000000" w:rsidRPr="00000000" w14:paraId="0000012A">
            <w:pPr>
              <w:jc w:val="both"/>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2B">
            <w:pPr>
              <w:jc w:val="both"/>
              <w:rPr>
                <w:sz w:val="18"/>
                <w:szCs w:val="18"/>
              </w:rPr>
            </w:pPr>
            <w:r w:rsidDel="00000000" w:rsidR="00000000" w:rsidRPr="00000000">
              <w:rPr>
                <w:b w:val="1"/>
                <w:sz w:val="18"/>
                <w:szCs w:val="18"/>
                <w:rtl w:val="0"/>
              </w:rPr>
              <w:t xml:space="preserve">Artículo 2°.</w:t>
            </w:r>
            <w:r w:rsidDel="00000000" w:rsidR="00000000" w:rsidRPr="00000000">
              <w:rPr>
                <w:b w:val="1"/>
                <w:i w:val="1"/>
                <w:sz w:val="18"/>
                <w:szCs w:val="18"/>
                <w:rtl w:val="0"/>
              </w:rPr>
              <w:t xml:space="preserve"> Creación del Instituto Nacional de Acción Comunal.</w:t>
            </w:r>
            <w:r w:rsidDel="00000000" w:rsidR="00000000" w:rsidRPr="00000000">
              <w:rPr>
                <w:sz w:val="18"/>
                <w:szCs w:val="18"/>
                <w:rtl w:val="0"/>
              </w:rPr>
              <w:t xml:space="preserve"> Créase el Instituto Nacional de Acción Comunal (INAC) como entidad descentralizada, dotada de personería jurídica, autonomía administrativa y patrimonio propio, adscrita al Ministerio del Interior.</w:t>
            </w:r>
          </w:p>
        </w:tc>
        <w:tc>
          <w:tcPr>
            <w:vAlign w:val="center"/>
          </w:tcPr>
          <w:p w:rsidR="00000000" w:rsidDel="00000000" w:rsidP="00000000" w:rsidRDefault="00000000" w:rsidRPr="00000000" w14:paraId="0000012C">
            <w:pPr>
              <w:jc w:val="both"/>
              <w:rPr>
                <w:b w:val="1"/>
                <w:sz w:val="18"/>
                <w:szCs w:val="18"/>
              </w:rPr>
            </w:pPr>
            <w:r w:rsidDel="00000000" w:rsidR="00000000" w:rsidRPr="00000000">
              <w:rPr>
                <w:b w:val="1"/>
                <w:sz w:val="18"/>
                <w:szCs w:val="18"/>
                <w:rtl w:val="0"/>
              </w:rPr>
              <w:t xml:space="preserve">Artículo 2°.</w:t>
            </w:r>
            <w:r w:rsidDel="00000000" w:rsidR="00000000" w:rsidRPr="00000000">
              <w:rPr>
                <w:b w:val="1"/>
                <w:i w:val="1"/>
                <w:sz w:val="18"/>
                <w:szCs w:val="18"/>
                <w:rtl w:val="0"/>
              </w:rPr>
              <w:t xml:space="preserve"> Creación del Instituto Nacional de Acción Comunal.</w:t>
            </w:r>
            <w:r w:rsidDel="00000000" w:rsidR="00000000" w:rsidRPr="00000000">
              <w:rPr>
                <w:sz w:val="18"/>
                <w:szCs w:val="18"/>
                <w:rtl w:val="0"/>
              </w:rPr>
              <w:t xml:space="preserve"> Créase el Instituto Nacional de Acción Comunal (INAC) como entidad descentralizada </w:t>
            </w:r>
            <w:r w:rsidDel="00000000" w:rsidR="00000000" w:rsidRPr="00000000">
              <w:rPr>
                <w:b w:val="1"/>
                <w:sz w:val="18"/>
                <w:szCs w:val="18"/>
                <w:u w:val="single"/>
                <w:rtl w:val="0"/>
              </w:rPr>
              <w:t xml:space="preserve">del orden nacional</w:t>
            </w:r>
            <w:r w:rsidDel="00000000" w:rsidR="00000000" w:rsidRPr="00000000">
              <w:rPr>
                <w:sz w:val="18"/>
                <w:szCs w:val="18"/>
                <w:rtl w:val="0"/>
              </w:rPr>
              <w:t xml:space="preserve">, dotada de personería jurídica, autonomía administrativa y patrimonio propio, adscrita al Ministerio del Interior.</w:t>
            </w:r>
            <w:r w:rsidDel="00000000" w:rsidR="00000000" w:rsidRPr="00000000">
              <w:rPr>
                <w:rtl w:val="0"/>
              </w:rPr>
            </w:r>
          </w:p>
        </w:tc>
        <w:tc>
          <w:tcPr/>
          <w:p w:rsidR="00000000" w:rsidDel="00000000" w:rsidP="00000000" w:rsidRDefault="00000000" w:rsidRPr="00000000" w14:paraId="0000012D">
            <w:pPr>
              <w:jc w:val="both"/>
              <w:rPr/>
            </w:pPr>
            <w:r w:rsidDel="00000000" w:rsidR="00000000" w:rsidRPr="00000000">
              <w:rPr>
                <w:rtl w:val="0"/>
              </w:rPr>
              <w:t xml:space="preserve">Se precisa que es del orden nacional, aclaración solicitada por el Ministerio.</w:t>
            </w:r>
          </w:p>
          <w:p w:rsidR="00000000" w:rsidDel="00000000" w:rsidP="00000000" w:rsidRDefault="00000000" w:rsidRPr="00000000" w14:paraId="0000012E">
            <w:pPr>
              <w:jc w:val="both"/>
              <w:rPr>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2F">
            <w:pPr>
              <w:jc w:val="both"/>
              <w:rPr>
                <w:sz w:val="18"/>
                <w:szCs w:val="18"/>
              </w:rPr>
            </w:pPr>
            <w:r w:rsidDel="00000000" w:rsidR="00000000" w:rsidRPr="00000000">
              <w:rPr>
                <w:b w:val="1"/>
                <w:sz w:val="18"/>
                <w:szCs w:val="18"/>
                <w:rtl w:val="0"/>
              </w:rPr>
              <w:t xml:space="preserve">Artículo 3°.</w:t>
            </w:r>
            <w:r w:rsidDel="00000000" w:rsidR="00000000" w:rsidRPr="00000000">
              <w:rPr>
                <w:b w:val="1"/>
                <w:i w:val="1"/>
                <w:sz w:val="18"/>
                <w:szCs w:val="18"/>
                <w:rtl w:val="0"/>
              </w:rPr>
              <w:t xml:space="preserve"> Funciones del Instituto Nacional de Acción Comunal. </w:t>
            </w:r>
            <w:r w:rsidDel="00000000" w:rsidR="00000000" w:rsidRPr="00000000">
              <w:rPr>
                <w:sz w:val="18"/>
                <w:szCs w:val="18"/>
                <w:rtl w:val="0"/>
              </w:rPr>
              <w:t xml:space="preserve">El Instituto Nacional de Acción Comunal (INAC) tendrá las siguientes funciones: </w:t>
            </w:r>
          </w:p>
          <w:p w:rsidR="00000000" w:rsidDel="00000000" w:rsidP="00000000" w:rsidRDefault="00000000" w:rsidRPr="00000000" w14:paraId="00000130">
            <w:pPr>
              <w:jc w:val="both"/>
              <w:rPr>
                <w:sz w:val="18"/>
                <w:szCs w:val="18"/>
              </w:rPr>
            </w:pPr>
            <w:r w:rsidDel="00000000" w:rsidR="00000000" w:rsidRPr="00000000">
              <w:rPr>
                <w:rtl w:val="0"/>
              </w:rPr>
            </w:r>
          </w:p>
          <w:p w:rsidR="00000000" w:rsidDel="00000000" w:rsidP="00000000" w:rsidRDefault="00000000" w:rsidRPr="00000000" w14:paraId="00000131">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457"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Definir las políticas, programas y proyectos de fortalecimiento de los organismos de acción comunal en Colombia. </w:t>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457"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457"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Diseñar e implementar políticas de apoyo institucional a las entidades territoriales para el fortalecimiento de la participación en materia comunal. </w:t>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457"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Brindar la asesoría y asistencia a las entidades territoriales para el ejercicio de la función de inspección, control y vigilancia de la organización comunal.</w:t>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457"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Realizar la inspección, control y vigilancia sobre las organizaciones de tercer y cuarto grado, de conformidad con la legislación vigente. </w:t>
            </w:r>
          </w:p>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457"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Aprobar, suspender y cancelar la personería jurídica de las Federaciones de Acción Comunal y de la Confederación Nacional de Acción Comunal, cuando a ello haya lugar. </w:t>
            </w:r>
          </w:p>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457"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Establecer, liderar y coordinar con la organización comunal el proceso de formación de la acción comunal y la capacitación de los servidores públicos responsables de la inspección, control y vigilancia en materia comunal. </w:t>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160" w:before="0" w:line="259" w:lineRule="auto"/>
              <w:ind w:left="457"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Fortalecer a los organismos de acción comunal en todo el país en temas de capacitación como: ABC Comunal, Planes de Desarrollo Comunales y Comunitarios, Elecciones Comunales, Conciliación Comunal, entre otros.</w:t>
            </w:r>
          </w:p>
        </w:tc>
        <w:tc>
          <w:tcPr/>
          <w:p w:rsidR="00000000" w:rsidDel="00000000" w:rsidP="00000000" w:rsidRDefault="00000000" w:rsidRPr="00000000" w14:paraId="0000013E">
            <w:pPr>
              <w:jc w:val="both"/>
              <w:rPr>
                <w:sz w:val="18"/>
                <w:szCs w:val="18"/>
              </w:rPr>
            </w:pPr>
            <w:r w:rsidDel="00000000" w:rsidR="00000000" w:rsidRPr="00000000">
              <w:rPr>
                <w:sz w:val="18"/>
                <w:szCs w:val="18"/>
                <w:rtl w:val="0"/>
              </w:rPr>
              <w:t xml:space="preserve">Artículo 3°. Funciones del Instituto Nacional de Acción Comunal. El Instituto Nacional de Acción Comunal (INAC) tendrá las siguientes funciones: </w:t>
            </w:r>
          </w:p>
          <w:p w:rsidR="00000000" w:rsidDel="00000000" w:rsidP="00000000" w:rsidRDefault="00000000" w:rsidRPr="00000000" w14:paraId="0000013F">
            <w:pPr>
              <w:jc w:val="both"/>
              <w:rPr>
                <w:sz w:val="18"/>
                <w:szCs w:val="18"/>
              </w:rPr>
            </w:pPr>
            <w:r w:rsidDel="00000000" w:rsidR="00000000" w:rsidRPr="00000000">
              <w:rPr>
                <w:rtl w:val="0"/>
              </w:rPr>
            </w:r>
          </w:p>
          <w:p w:rsidR="00000000" w:rsidDel="00000000" w:rsidP="00000000" w:rsidRDefault="00000000" w:rsidRPr="00000000" w14:paraId="00000140">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446"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Definir las políticas, programas y proyectos de fortalecimiento de los organismos de acción comunal en Colombia. </w:t>
            </w:r>
          </w:p>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457"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457"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Diseñar e implementar políticas de apoyo institucional a las entidades territoriales para el fortalecimiento de la participación en materia comunal. </w:t>
            </w:r>
          </w:p>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457"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Brindar la asesoría y asistencia a las entidades territoriales para el ejercicio de la función de inspección, control y vigilancia de la organización comunal.</w:t>
            </w:r>
          </w:p>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457"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Realizar la inspección, control y vigilancia sobre las organizaciones de tercer y cuarto grado, de conformidad con la legislación vigente. </w:t>
            </w:r>
          </w:p>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457"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Aprobar, suspender y cancelar la personería jurídica de las Federaciones de Acción Comunal y de la Confederación Nacional de Acción Comunal, cuando a ello haya lugar. </w:t>
            </w:r>
          </w:p>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457"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Establecer, liderar y coordinar con la organización comunal el proceso de formación de la acción comunal y la capacitación de los servidores públicos responsables de la inspección, control y vigilancia en materia comunal. </w:t>
            </w:r>
          </w:p>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446"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Fortalecer a los organismos de acción comunal en todo el país en temas de capacitación como: ABC Comunal, Planes de Desarrollo Comunales y Comunitarios, Elecciones Comunales, Conciliación Comunal, entre otros.</w:t>
            </w:r>
          </w:p>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446" w:right="0" w:hanging="360"/>
              <w:jc w:val="both"/>
              <w:rPr>
                <w:rFonts w:ascii="Calibri" w:cs="Calibri" w:eastAsia="Calibri" w:hAnsi="Calibri"/>
                <w:b w:val="1"/>
                <w:i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single"/>
                <w:shd w:fill="auto" w:val="clear"/>
                <w:vertAlign w:val="baseline"/>
                <w:rtl w:val="0"/>
              </w:rPr>
              <w:t xml:space="preserve">Formular y coordinar políticas públicas en materia comunal.</w:t>
            </w:r>
          </w:p>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0"/>
                <w:smallCaps w:val="0"/>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446" w:right="0" w:hanging="360"/>
              <w:jc w:val="both"/>
              <w:rPr>
                <w:rFonts w:ascii="Calibri" w:cs="Calibri" w:eastAsia="Calibri" w:hAnsi="Calibri"/>
                <w:b w:val="1"/>
                <w:i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single"/>
                <w:shd w:fill="auto" w:val="clear"/>
                <w:vertAlign w:val="baseline"/>
                <w:rtl w:val="0"/>
              </w:rPr>
              <w:t xml:space="preserve">Inscribir a los dignatarios de los organismos de tercer y cuarto grado.</w:t>
            </w:r>
          </w:p>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0"/>
                <w:smallCaps w:val="0"/>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446" w:right="0" w:hanging="360"/>
              <w:jc w:val="both"/>
              <w:rPr>
                <w:rFonts w:ascii="Calibri" w:cs="Calibri" w:eastAsia="Calibri" w:hAnsi="Calibri"/>
                <w:b w:val="1"/>
                <w:i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single"/>
                <w:shd w:fill="auto" w:val="clear"/>
                <w:vertAlign w:val="baseline"/>
                <w:rtl w:val="0"/>
              </w:rPr>
              <w:t xml:space="preserve">Atender las peticiones, quejas, reclamos y consultas presentadas por las organizaciones comunales.</w:t>
            </w:r>
          </w:p>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0"/>
                <w:smallCaps w:val="0"/>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60" w:before="0" w:line="259" w:lineRule="auto"/>
              <w:ind w:left="446" w:right="0" w:hanging="360"/>
              <w:jc w:val="both"/>
              <w:rPr>
                <w:rFonts w:ascii="Calibri" w:cs="Calibri" w:eastAsia="Calibri" w:hAnsi="Calibri"/>
                <w:b w:val="1"/>
                <w:i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single"/>
                <w:shd w:fill="auto" w:val="clear"/>
                <w:vertAlign w:val="baseline"/>
                <w:rtl w:val="0"/>
              </w:rPr>
              <w:t xml:space="preserve">Proponer iniciativas normativas y legislativas en el ámbito de la acción comunal.</w:t>
            </w:r>
          </w:p>
        </w:tc>
        <w:tc>
          <w:tcPr/>
          <w:p w:rsidR="00000000" w:rsidDel="00000000" w:rsidP="00000000" w:rsidRDefault="00000000" w:rsidRPr="00000000" w14:paraId="00000155">
            <w:pPr>
              <w:jc w:val="both"/>
              <w:rPr>
                <w:sz w:val="18"/>
                <w:szCs w:val="18"/>
              </w:rPr>
            </w:pPr>
            <w:r w:rsidDel="00000000" w:rsidR="00000000" w:rsidRPr="00000000">
              <w:rPr>
                <w:rtl w:val="0"/>
              </w:rPr>
              <w:t xml:space="preserve">Se amplían las funciones de acuerdo con el concepto del Ministerio, para garantizar integralidad y evitar vacíos de competencia.</w:t>
            </w:r>
            <w:r w:rsidDel="00000000" w:rsidR="00000000" w:rsidRPr="00000000">
              <w:rPr>
                <w:rtl w:val="0"/>
              </w:rPr>
            </w:r>
          </w:p>
        </w:tc>
      </w:tr>
      <w:tr>
        <w:trPr>
          <w:cantSplit w:val="0"/>
          <w:tblHeader w:val="0"/>
        </w:trPr>
        <w:tc>
          <w:tcPr/>
          <w:p w:rsidR="00000000" w:rsidDel="00000000" w:rsidP="00000000" w:rsidRDefault="00000000" w:rsidRPr="00000000" w14:paraId="00000156">
            <w:pPr>
              <w:jc w:val="both"/>
              <w:rPr>
                <w:sz w:val="18"/>
                <w:szCs w:val="18"/>
              </w:rPr>
            </w:pPr>
            <w:r w:rsidDel="00000000" w:rsidR="00000000" w:rsidRPr="00000000">
              <w:rPr>
                <w:b w:val="1"/>
                <w:sz w:val="18"/>
                <w:szCs w:val="18"/>
                <w:rtl w:val="0"/>
              </w:rPr>
              <w:t xml:space="preserve">Artículo 4°.</w:t>
            </w:r>
            <w:r w:rsidDel="00000000" w:rsidR="00000000" w:rsidRPr="00000000">
              <w:rPr>
                <w:b w:val="1"/>
                <w:i w:val="1"/>
                <w:sz w:val="18"/>
                <w:szCs w:val="18"/>
                <w:rtl w:val="0"/>
              </w:rPr>
              <w:t xml:space="preserve"> Composición del Instituto Nacional de Acción Comunal.</w:t>
            </w:r>
            <w:r w:rsidDel="00000000" w:rsidR="00000000" w:rsidRPr="00000000">
              <w:rPr>
                <w:b w:val="1"/>
                <w:sz w:val="18"/>
                <w:szCs w:val="18"/>
                <w:rtl w:val="0"/>
              </w:rPr>
              <w:t xml:space="preserve"> </w:t>
            </w:r>
            <w:r w:rsidDel="00000000" w:rsidR="00000000" w:rsidRPr="00000000">
              <w:rPr>
                <w:sz w:val="18"/>
                <w:szCs w:val="18"/>
                <w:rtl w:val="0"/>
              </w:rPr>
              <w:t xml:space="preserve">El Instituto Nacional de Acción Comunal (INAC) estará compuesto por los siguientes órganos:</w:t>
            </w:r>
          </w:p>
          <w:p w:rsidR="00000000" w:rsidDel="00000000" w:rsidP="00000000" w:rsidRDefault="00000000" w:rsidRPr="00000000" w14:paraId="00000157">
            <w:pPr>
              <w:jc w:val="both"/>
              <w:rPr>
                <w:sz w:val="18"/>
                <w:szCs w:val="18"/>
              </w:rPr>
            </w:pPr>
            <w:r w:rsidDel="00000000" w:rsidR="00000000" w:rsidRPr="00000000">
              <w:rPr>
                <w:rtl w:val="0"/>
              </w:rPr>
            </w:r>
          </w:p>
          <w:p w:rsidR="00000000" w:rsidDel="00000000" w:rsidP="00000000" w:rsidRDefault="00000000" w:rsidRPr="00000000" w14:paraId="00000158">
            <w:pPr>
              <w:jc w:val="both"/>
              <w:rPr>
                <w:b w:val="1"/>
                <w:sz w:val="18"/>
                <w:szCs w:val="18"/>
              </w:rPr>
            </w:pPr>
            <w:r w:rsidDel="00000000" w:rsidR="00000000" w:rsidRPr="00000000">
              <w:rPr>
                <w:b w:val="1"/>
                <w:sz w:val="18"/>
                <w:szCs w:val="18"/>
                <w:rtl w:val="0"/>
              </w:rPr>
              <w:t xml:space="preserve">1. Consejo Directivo: </w:t>
            </w:r>
          </w:p>
          <w:p w:rsidR="00000000" w:rsidDel="00000000" w:rsidP="00000000" w:rsidRDefault="00000000" w:rsidRPr="00000000" w14:paraId="00000159">
            <w:pPr>
              <w:jc w:val="both"/>
              <w:rPr>
                <w:sz w:val="18"/>
                <w:szCs w:val="18"/>
              </w:rPr>
            </w:pPr>
            <w:r w:rsidDel="00000000" w:rsidR="00000000" w:rsidRPr="00000000">
              <w:rPr>
                <w:rtl w:val="0"/>
              </w:rPr>
            </w:r>
          </w:p>
          <w:p w:rsidR="00000000" w:rsidDel="00000000" w:rsidP="00000000" w:rsidRDefault="00000000" w:rsidRPr="00000000" w14:paraId="0000015A">
            <w:pPr>
              <w:jc w:val="both"/>
              <w:rPr>
                <w:sz w:val="18"/>
                <w:szCs w:val="18"/>
              </w:rPr>
            </w:pPr>
            <w:r w:rsidDel="00000000" w:rsidR="00000000" w:rsidRPr="00000000">
              <w:rPr>
                <w:sz w:val="18"/>
                <w:szCs w:val="18"/>
                <w:rtl w:val="0"/>
              </w:rPr>
              <w:t xml:space="preserve">a) El Consejo Directivo será el órgano superior de dirección del INAC, responsable de la definición de las políticas y estrategias que regirán la entidad. </w:t>
            </w:r>
          </w:p>
          <w:p w:rsidR="00000000" w:rsidDel="00000000" w:rsidP="00000000" w:rsidRDefault="00000000" w:rsidRPr="00000000" w14:paraId="0000015B">
            <w:pPr>
              <w:jc w:val="both"/>
              <w:rPr>
                <w:sz w:val="18"/>
                <w:szCs w:val="18"/>
              </w:rPr>
            </w:pPr>
            <w:r w:rsidDel="00000000" w:rsidR="00000000" w:rsidRPr="00000000">
              <w:rPr>
                <w:rtl w:val="0"/>
              </w:rPr>
            </w:r>
          </w:p>
          <w:p w:rsidR="00000000" w:rsidDel="00000000" w:rsidP="00000000" w:rsidRDefault="00000000" w:rsidRPr="00000000" w14:paraId="0000015C">
            <w:pPr>
              <w:jc w:val="both"/>
              <w:rPr>
                <w:sz w:val="18"/>
                <w:szCs w:val="18"/>
              </w:rPr>
            </w:pPr>
            <w:r w:rsidDel="00000000" w:rsidR="00000000" w:rsidRPr="00000000">
              <w:rPr>
                <w:sz w:val="18"/>
                <w:szCs w:val="18"/>
                <w:rtl w:val="0"/>
              </w:rPr>
              <w:t xml:space="preserve">b) El Consejo estará integrado equitativamente por representantes del Gobierno Nacional, representantes de las organizaciones comunales, y expertos en la materia, propuestos y aprobados por los dos primeros quienes aportarán su conocimiento y experiencia para garantizar el cumplimiento de los objetivos del INAC.</w:t>
            </w:r>
          </w:p>
          <w:p w:rsidR="00000000" w:rsidDel="00000000" w:rsidP="00000000" w:rsidRDefault="00000000" w:rsidRPr="00000000" w14:paraId="0000015D">
            <w:pPr>
              <w:jc w:val="both"/>
              <w:rPr>
                <w:sz w:val="18"/>
                <w:szCs w:val="18"/>
              </w:rPr>
            </w:pPr>
            <w:r w:rsidDel="00000000" w:rsidR="00000000" w:rsidRPr="00000000">
              <w:rPr>
                <w:rtl w:val="0"/>
              </w:rPr>
            </w:r>
          </w:p>
          <w:p w:rsidR="00000000" w:rsidDel="00000000" w:rsidP="00000000" w:rsidRDefault="00000000" w:rsidRPr="00000000" w14:paraId="0000015E">
            <w:pPr>
              <w:jc w:val="both"/>
              <w:rPr>
                <w:b w:val="1"/>
                <w:sz w:val="18"/>
                <w:szCs w:val="18"/>
              </w:rPr>
            </w:pPr>
            <w:r w:rsidDel="00000000" w:rsidR="00000000" w:rsidRPr="00000000">
              <w:rPr>
                <w:b w:val="1"/>
                <w:sz w:val="18"/>
                <w:szCs w:val="18"/>
                <w:rtl w:val="0"/>
              </w:rPr>
              <w:t xml:space="preserve">2. Director General: </w:t>
            </w:r>
          </w:p>
          <w:p w:rsidR="00000000" w:rsidDel="00000000" w:rsidP="00000000" w:rsidRDefault="00000000" w:rsidRPr="00000000" w14:paraId="0000015F">
            <w:pPr>
              <w:jc w:val="both"/>
              <w:rPr>
                <w:b w:val="1"/>
                <w:sz w:val="18"/>
                <w:szCs w:val="18"/>
              </w:rPr>
            </w:pPr>
            <w:r w:rsidDel="00000000" w:rsidR="00000000" w:rsidRPr="00000000">
              <w:rPr>
                <w:rtl w:val="0"/>
              </w:rPr>
            </w:r>
          </w:p>
          <w:p w:rsidR="00000000" w:rsidDel="00000000" w:rsidP="00000000" w:rsidRDefault="00000000" w:rsidRPr="00000000" w14:paraId="00000160">
            <w:pPr>
              <w:jc w:val="both"/>
              <w:rPr>
                <w:sz w:val="18"/>
                <w:szCs w:val="18"/>
              </w:rPr>
            </w:pPr>
            <w:r w:rsidDel="00000000" w:rsidR="00000000" w:rsidRPr="00000000">
              <w:rPr>
                <w:sz w:val="18"/>
                <w:szCs w:val="18"/>
                <w:rtl w:val="0"/>
              </w:rPr>
              <w:t xml:space="preserve">a) El Director General será nombrado por el Presidente de la República, y será el responsable de la dirección y administración del Instituto Nacional de Acción Comunal. </w:t>
            </w:r>
          </w:p>
          <w:p w:rsidR="00000000" w:rsidDel="00000000" w:rsidP="00000000" w:rsidRDefault="00000000" w:rsidRPr="00000000" w14:paraId="00000161">
            <w:pPr>
              <w:jc w:val="both"/>
              <w:rPr>
                <w:sz w:val="18"/>
                <w:szCs w:val="18"/>
              </w:rPr>
            </w:pPr>
            <w:r w:rsidDel="00000000" w:rsidR="00000000" w:rsidRPr="00000000">
              <w:rPr>
                <w:rtl w:val="0"/>
              </w:rPr>
            </w:r>
          </w:p>
          <w:p w:rsidR="00000000" w:rsidDel="00000000" w:rsidP="00000000" w:rsidRDefault="00000000" w:rsidRPr="00000000" w14:paraId="00000162">
            <w:pPr>
              <w:jc w:val="both"/>
              <w:rPr>
                <w:sz w:val="18"/>
                <w:szCs w:val="18"/>
              </w:rPr>
            </w:pPr>
            <w:r w:rsidDel="00000000" w:rsidR="00000000" w:rsidRPr="00000000">
              <w:rPr>
                <w:sz w:val="18"/>
                <w:szCs w:val="18"/>
                <w:rtl w:val="0"/>
              </w:rPr>
              <w:t xml:space="preserve">b) El Director General tendrá la responsabilidad de ejecutar las políticas y decisiones adoptadas por el Consejo Directivo, y velará por el cumplimiento de los objetivos institucionales del INAC.</w:t>
            </w:r>
          </w:p>
        </w:tc>
        <w:tc>
          <w:tcPr>
            <w:vAlign w:val="center"/>
          </w:tcPr>
          <w:p w:rsidR="00000000" w:rsidDel="00000000" w:rsidP="00000000" w:rsidRDefault="00000000" w:rsidRPr="00000000" w14:paraId="00000163">
            <w:pPr>
              <w:jc w:val="center"/>
              <w:rPr>
                <w:sz w:val="18"/>
                <w:szCs w:val="18"/>
              </w:rPr>
            </w:pPr>
            <w:r w:rsidDel="00000000" w:rsidR="00000000" w:rsidRPr="00000000">
              <w:rPr>
                <w:sz w:val="18"/>
                <w:szCs w:val="18"/>
                <w:rtl w:val="0"/>
              </w:rPr>
              <w:t xml:space="preserve">Sin modificaciones</w:t>
            </w:r>
          </w:p>
        </w:tc>
        <w:tc>
          <w:tcPr/>
          <w:p w:rsidR="00000000" w:rsidDel="00000000" w:rsidP="00000000" w:rsidRDefault="00000000" w:rsidRPr="00000000" w14:paraId="00000164">
            <w:pPr>
              <w:jc w:val="both"/>
              <w:rPr>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65">
            <w:pPr>
              <w:jc w:val="both"/>
              <w:rPr>
                <w:sz w:val="18"/>
                <w:szCs w:val="18"/>
              </w:rPr>
            </w:pPr>
            <w:r w:rsidDel="00000000" w:rsidR="00000000" w:rsidRPr="00000000">
              <w:rPr>
                <w:b w:val="1"/>
                <w:sz w:val="18"/>
                <w:szCs w:val="18"/>
                <w:rtl w:val="0"/>
              </w:rPr>
              <w:t xml:space="preserve">Artículo 5°. </w:t>
            </w:r>
            <w:r w:rsidDel="00000000" w:rsidR="00000000" w:rsidRPr="00000000">
              <w:rPr>
                <w:b w:val="1"/>
                <w:i w:val="1"/>
                <w:sz w:val="18"/>
                <w:szCs w:val="18"/>
                <w:rtl w:val="0"/>
              </w:rPr>
              <w:t xml:space="preserve">Financiamiento.</w:t>
            </w:r>
            <w:r w:rsidDel="00000000" w:rsidR="00000000" w:rsidRPr="00000000">
              <w:rPr>
                <w:b w:val="1"/>
                <w:sz w:val="18"/>
                <w:szCs w:val="18"/>
                <w:rtl w:val="0"/>
              </w:rPr>
              <w:t xml:space="preserve"> </w:t>
            </w:r>
            <w:r w:rsidDel="00000000" w:rsidR="00000000" w:rsidRPr="00000000">
              <w:rPr>
                <w:sz w:val="18"/>
                <w:szCs w:val="18"/>
                <w:rtl w:val="0"/>
              </w:rPr>
              <w:t xml:space="preserve">El Instituto Nacional de Acción Comunal contará con las siguientes fuentes de financiación: </w:t>
            </w:r>
          </w:p>
          <w:p w:rsidR="00000000" w:rsidDel="00000000" w:rsidP="00000000" w:rsidRDefault="00000000" w:rsidRPr="00000000" w14:paraId="00000166">
            <w:pPr>
              <w:jc w:val="both"/>
              <w:rPr>
                <w:sz w:val="18"/>
                <w:szCs w:val="18"/>
              </w:rPr>
            </w:pPr>
            <w:r w:rsidDel="00000000" w:rsidR="00000000" w:rsidRPr="00000000">
              <w:rPr>
                <w:rtl w:val="0"/>
              </w:rPr>
            </w:r>
          </w:p>
          <w:p w:rsidR="00000000" w:rsidDel="00000000" w:rsidP="00000000" w:rsidRDefault="00000000" w:rsidRPr="00000000" w14:paraId="00000167">
            <w:pPr>
              <w:jc w:val="both"/>
              <w:rPr>
                <w:sz w:val="18"/>
                <w:szCs w:val="18"/>
              </w:rPr>
            </w:pPr>
            <w:r w:rsidDel="00000000" w:rsidR="00000000" w:rsidRPr="00000000">
              <w:rPr>
                <w:sz w:val="18"/>
                <w:szCs w:val="18"/>
                <w:rtl w:val="0"/>
              </w:rPr>
              <w:t xml:space="preserve">1. Recursos asignados del Presupuesto General de la Nación. </w:t>
            </w:r>
          </w:p>
          <w:p w:rsidR="00000000" w:rsidDel="00000000" w:rsidP="00000000" w:rsidRDefault="00000000" w:rsidRPr="00000000" w14:paraId="00000168">
            <w:pPr>
              <w:jc w:val="both"/>
              <w:rPr>
                <w:sz w:val="18"/>
                <w:szCs w:val="18"/>
              </w:rPr>
            </w:pPr>
            <w:r w:rsidDel="00000000" w:rsidR="00000000" w:rsidRPr="00000000">
              <w:rPr>
                <w:rtl w:val="0"/>
              </w:rPr>
            </w:r>
          </w:p>
          <w:p w:rsidR="00000000" w:rsidDel="00000000" w:rsidP="00000000" w:rsidRDefault="00000000" w:rsidRPr="00000000" w14:paraId="00000169">
            <w:pPr>
              <w:jc w:val="both"/>
              <w:rPr>
                <w:sz w:val="18"/>
                <w:szCs w:val="18"/>
              </w:rPr>
            </w:pPr>
            <w:r w:rsidDel="00000000" w:rsidR="00000000" w:rsidRPr="00000000">
              <w:rPr>
                <w:sz w:val="18"/>
                <w:szCs w:val="18"/>
                <w:rtl w:val="0"/>
              </w:rPr>
              <w:t xml:space="preserve">2. Recursos obtenidos a través de convenios y contratos con entidades públicas y privadas. </w:t>
            </w:r>
          </w:p>
          <w:p w:rsidR="00000000" w:rsidDel="00000000" w:rsidP="00000000" w:rsidRDefault="00000000" w:rsidRPr="00000000" w14:paraId="0000016A">
            <w:pPr>
              <w:jc w:val="both"/>
              <w:rPr>
                <w:sz w:val="18"/>
                <w:szCs w:val="18"/>
              </w:rPr>
            </w:pPr>
            <w:r w:rsidDel="00000000" w:rsidR="00000000" w:rsidRPr="00000000">
              <w:rPr>
                <w:rtl w:val="0"/>
              </w:rPr>
            </w:r>
          </w:p>
          <w:p w:rsidR="00000000" w:rsidDel="00000000" w:rsidP="00000000" w:rsidRDefault="00000000" w:rsidRPr="00000000" w14:paraId="0000016B">
            <w:pPr>
              <w:jc w:val="both"/>
              <w:rPr>
                <w:sz w:val="18"/>
                <w:szCs w:val="18"/>
              </w:rPr>
            </w:pPr>
            <w:r w:rsidDel="00000000" w:rsidR="00000000" w:rsidRPr="00000000">
              <w:rPr>
                <w:sz w:val="18"/>
                <w:szCs w:val="18"/>
                <w:rtl w:val="0"/>
              </w:rPr>
              <w:t xml:space="preserve">3. Donaciones, legados y aportes de cooperación internacional. </w:t>
            </w:r>
          </w:p>
          <w:p w:rsidR="00000000" w:rsidDel="00000000" w:rsidP="00000000" w:rsidRDefault="00000000" w:rsidRPr="00000000" w14:paraId="0000016C">
            <w:pPr>
              <w:jc w:val="both"/>
              <w:rPr>
                <w:sz w:val="18"/>
                <w:szCs w:val="18"/>
              </w:rPr>
            </w:pPr>
            <w:r w:rsidDel="00000000" w:rsidR="00000000" w:rsidRPr="00000000">
              <w:rPr>
                <w:rtl w:val="0"/>
              </w:rPr>
            </w:r>
          </w:p>
          <w:p w:rsidR="00000000" w:rsidDel="00000000" w:rsidP="00000000" w:rsidRDefault="00000000" w:rsidRPr="00000000" w14:paraId="0000016D">
            <w:pPr>
              <w:jc w:val="both"/>
              <w:rPr>
                <w:b w:val="1"/>
                <w:sz w:val="18"/>
                <w:szCs w:val="18"/>
              </w:rPr>
            </w:pPr>
            <w:r w:rsidDel="00000000" w:rsidR="00000000" w:rsidRPr="00000000">
              <w:rPr>
                <w:sz w:val="18"/>
                <w:szCs w:val="18"/>
                <w:rtl w:val="0"/>
              </w:rPr>
              <w:t xml:space="preserve">4. Ingresos propios derivados de sus actividades y servicios.</w:t>
            </w:r>
            <w:r w:rsidDel="00000000" w:rsidR="00000000" w:rsidRPr="00000000">
              <w:rPr>
                <w:rtl w:val="0"/>
              </w:rPr>
            </w:r>
          </w:p>
        </w:tc>
        <w:tc>
          <w:tcPr/>
          <w:p w:rsidR="00000000" w:rsidDel="00000000" w:rsidP="00000000" w:rsidRDefault="00000000" w:rsidRPr="00000000" w14:paraId="0000016E">
            <w:pPr>
              <w:jc w:val="both"/>
              <w:rPr>
                <w:sz w:val="18"/>
                <w:szCs w:val="18"/>
              </w:rPr>
            </w:pPr>
            <w:r w:rsidDel="00000000" w:rsidR="00000000" w:rsidRPr="00000000">
              <w:rPr>
                <w:b w:val="1"/>
                <w:sz w:val="18"/>
                <w:szCs w:val="18"/>
                <w:rtl w:val="0"/>
              </w:rPr>
              <w:t xml:space="preserve">Artículo 5°. </w:t>
            </w:r>
            <w:r w:rsidDel="00000000" w:rsidR="00000000" w:rsidRPr="00000000">
              <w:rPr>
                <w:b w:val="1"/>
                <w:i w:val="1"/>
                <w:sz w:val="18"/>
                <w:szCs w:val="18"/>
                <w:rtl w:val="0"/>
              </w:rPr>
              <w:t xml:space="preserve">Financiamiento.</w:t>
            </w:r>
            <w:r w:rsidDel="00000000" w:rsidR="00000000" w:rsidRPr="00000000">
              <w:rPr>
                <w:b w:val="1"/>
                <w:sz w:val="18"/>
                <w:szCs w:val="18"/>
                <w:rtl w:val="0"/>
              </w:rPr>
              <w:t xml:space="preserve"> </w:t>
            </w:r>
            <w:r w:rsidDel="00000000" w:rsidR="00000000" w:rsidRPr="00000000">
              <w:rPr>
                <w:sz w:val="18"/>
                <w:szCs w:val="18"/>
                <w:rtl w:val="0"/>
              </w:rPr>
              <w:t xml:space="preserve">El Instituto Nacional de Acción Comunal contará con las siguientes fuentes de financiación: </w:t>
            </w:r>
          </w:p>
          <w:p w:rsidR="00000000" w:rsidDel="00000000" w:rsidP="00000000" w:rsidRDefault="00000000" w:rsidRPr="00000000" w14:paraId="0000016F">
            <w:pPr>
              <w:jc w:val="both"/>
              <w:rPr>
                <w:sz w:val="18"/>
                <w:szCs w:val="18"/>
              </w:rPr>
            </w:pPr>
            <w:r w:rsidDel="00000000" w:rsidR="00000000" w:rsidRPr="00000000">
              <w:rPr>
                <w:rtl w:val="0"/>
              </w:rPr>
            </w:r>
          </w:p>
          <w:p w:rsidR="00000000" w:rsidDel="00000000" w:rsidP="00000000" w:rsidRDefault="00000000" w:rsidRPr="00000000" w14:paraId="00000170">
            <w:pPr>
              <w:jc w:val="both"/>
              <w:rPr>
                <w:sz w:val="18"/>
                <w:szCs w:val="18"/>
              </w:rPr>
            </w:pPr>
            <w:r w:rsidDel="00000000" w:rsidR="00000000" w:rsidRPr="00000000">
              <w:rPr>
                <w:sz w:val="18"/>
                <w:szCs w:val="18"/>
                <w:rtl w:val="0"/>
              </w:rPr>
              <w:t xml:space="preserve">1. Recursos asignados del Presupuesto General de la Nación, </w:t>
            </w:r>
            <w:r w:rsidDel="00000000" w:rsidR="00000000" w:rsidRPr="00000000">
              <w:rPr>
                <w:b w:val="1"/>
                <w:sz w:val="18"/>
                <w:szCs w:val="18"/>
                <w:u w:val="single"/>
                <w:rtl w:val="0"/>
              </w:rPr>
              <w:t xml:space="preserve">en el marco de la sostenibilidad fiscal.</w:t>
            </w:r>
            <w:r w:rsidDel="00000000" w:rsidR="00000000" w:rsidRPr="00000000">
              <w:rPr>
                <w:rtl w:val="0"/>
              </w:rPr>
            </w:r>
          </w:p>
          <w:p w:rsidR="00000000" w:rsidDel="00000000" w:rsidP="00000000" w:rsidRDefault="00000000" w:rsidRPr="00000000" w14:paraId="00000171">
            <w:pPr>
              <w:jc w:val="both"/>
              <w:rPr>
                <w:sz w:val="18"/>
                <w:szCs w:val="18"/>
              </w:rPr>
            </w:pPr>
            <w:r w:rsidDel="00000000" w:rsidR="00000000" w:rsidRPr="00000000">
              <w:rPr>
                <w:rtl w:val="0"/>
              </w:rPr>
            </w:r>
          </w:p>
          <w:p w:rsidR="00000000" w:rsidDel="00000000" w:rsidP="00000000" w:rsidRDefault="00000000" w:rsidRPr="00000000" w14:paraId="00000172">
            <w:pPr>
              <w:jc w:val="both"/>
              <w:rPr>
                <w:sz w:val="18"/>
                <w:szCs w:val="18"/>
              </w:rPr>
            </w:pPr>
            <w:r w:rsidDel="00000000" w:rsidR="00000000" w:rsidRPr="00000000">
              <w:rPr>
                <w:sz w:val="18"/>
                <w:szCs w:val="18"/>
                <w:rtl w:val="0"/>
              </w:rPr>
              <w:t xml:space="preserve">2. Recursos obtenidos a través de convenios y contratos con entidades públicas y privadas. </w:t>
            </w:r>
          </w:p>
          <w:p w:rsidR="00000000" w:rsidDel="00000000" w:rsidP="00000000" w:rsidRDefault="00000000" w:rsidRPr="00000000" w14:paraId="00000173">
            <w:pPr>
              <w:jc w:val="both"/>
              <w:rPr>
                <w:sz w:val="18"/>
                <w:szCs w:val="18"/>
              </w:rPr>
            </w:pPr>
            <w:r w:rsidDel="00000000" w:rsidR="00000000" w:rsidRPr="00000000">
              <w:rPr>
                <w:rtl w:val="0"/>
              </w:rPr>
            </w:r>
          </w:p>
          <w:p w:rsidR="00000000" w:rsidDel="00000000" w:rsidP="00000000" w:rsidRDefault="00000000" w:rsidRPr="00000000" w14:paraId="00000174">
            <w:pPr>
              <w:jc w:val="both"/>
              <w:rPr>
                <w:sz w:val="18"/>
                <w:szCs w:val="18"/>
              </w:rPr>
            </w:pPr>
            <w:r w:rsidDel="00000000" w:rsidR="00000000" w:rsidRPr="00000000">
              <w:rPr>
                <w:sz w:val="18"/>
                <w:szCs w:val="18"/>
                <w:rtl w:val="0"/>
              </w:rPr>
              <w:t xml:space="preserve">3. Donaciones, legados y aportes de cooperación internacional. </w:t>
            </w:r>
          </w:p>
          <w:p w:rsidR="00000000" w:rsidDel="00000000" w:rsidP="00000000" w:rsidRDefault="00000000" w:rsidRPr="00000000" w14:paraId="00000175">
            <w:pPr>
              <w:jc w:val="both"/>
              <w:rPr>
                <w:sz w:val="18"/>
                <w:szCs w:val="18"/>
              </w:rPr>
            </w:pPr>
            <w:r w:rsidDel="00000000" w:rsidR="00000000" w:rsidRPr="00000000">
              <w:rPr>
                <w:rtl w:val="0"/>
              </w:rPr>
            </w:r>
          </w:p>
          <w:p w:rsidR="00000000" w:rsidDel="00000000" w:rsidP="00000000" w:rsidRDefault="00000000" w:rsidRPr="00000000" w14:paraId="00000176">
            <w:pPr>
              <w:jc w:val="both"/>
              <w:rPr>
                <w:sz w:val="18"/>
                <w:szCs w:val="18"/>
              </w:rPr>
            </w:pPr>
            <w:r w:rsidDel="00000000" w:rsidR="00000000" w:rsidRPr="00000000">
              <w:rPr>
                <w:sz w:val="18"/>
                <w:szCs w:val="18"/>
                <w:rtl w:val="0"/>
              </w:rPr>
              <w:t xml:space="preserve">4. Ingresos propios derivados de sus actividades y servicios.</w:t>
            </w:r>
          </w:p>
        </w:tc>
        <w:tc>
          <w:tcPr/>
          <w:p w:rsidR="00000000" w:rsidDel="00000000" w:rsidP="00000000" w:rsidRDefault="00000000" w:rsidRPr="00000000" w14:paraId="00000177">
            <w:pPr>
              <w:jc w:val="both"/>
              <w:rPr>
                <w:b w:val="1"/>
                <w:sz w:val="18"/>
                <w:szCs w:val="18"/>
              </w:rPr>
            </w:pPr>
            <w:r w:rsidDel="00000000" w:rsidR="00000000" w:rsidRPr="00000000">
              <w:rPr>
                <w:rtl w:val="0"/>
              </w:rPr>
              <w:t xml:space="preserve">Se incluye la mención a la </w:t>
            </w:r>
            <w:r w:rsidDel="00000000" w:rsidR="00000000" w:rsidRPr="00000000">
              <w:rPr>
                <w:b w:val="1"/>
                <w:rtl w:val="0"/>
              </w:rPr>
              <w:t xml:space="preserve">sostenibilidad fiscal</w:t>
            </w:r>
            <w:r w:rsidDel="00000000" w:rsidR="00000000" w:rsidRPr="00000000">
              <w:rPr>
                <w:rtl w:val="0"/>
              </w:rPr>
              <w:t xml:space="preserve"> y concepto del Ministerio de Hacienda, como sugirió el Ministerio del Interior.</w:t>
            </w:r>
            <w:r w:rsidDel="00000000" w:rsidR="00000000" w:rsidRPr="00000000">
              <w:rPr>
                <w:rtl w:val="0"/>
              </w:rPr>
            </w:r>
          </w:p>
        </w:tc>
      </w:tr>
      <w:tr>
        <w:trPr>
          <w:cantSplit w:val="0"/>
          <w:tblHeader w:val="0"/>
        </w:trPr>
        <w:tc>
          <w:tcPr/>
          <w:p w:rsidR="00000000" w:rsidDel="00000000" w:rsidP="00000000" w:rsidRDefault="00000000" w:rsidRPr="00000000" w14:paraId="00000178">
            <w:pPr>
              <w:jc w:val="both"/>
              <w:rPr>
                <w:sz w:val="18"/>
                <w:szCs w:val="18"/>
              </w:rPr>
            </w:pPr>
            <w:r w:rsidDel="00000000" w:rsidR="00000000" w:rsidRPr="00000000">
              <w:rPr>
                <w:b w:val="1"/>
                <w:sz w:val="18"/>
                <w:szCs w:val="18"/>
                <w:rtl w:val="0"/>
              </w:rPr>
              <w:t xml:space="preserve">Artículo 6°. </w:t>
            </w:r>
            <w:r w:rsidDel="00000000" w:rsidR="00000000" w:rsidRPr="00000000">
              <w:rPr>
                <w:b w:val="1"/>
                <w:i w:val="1"/>
                <w:sz w:val="18"/>
                <w:szCs w:val="18"/>
                <w:rtl w:val="0"/>
              </w:rPr>
              <w:t xml:space="preserve">Fondo Nacional para el Fortalecimiento de la Acción Comunal.</w:t>
            </w:r>
            <w:r w:rsidDel="00000000" w:rsidR="00000000" w:rsidRPr="00000000">
              <w:rPr>
                <w:sz w:val="18"/>
                <w:szCs w:val="18"/>
                <w:rtl w:val="0"/>
              </w:rPr>
              <w:t xml:space="preserve"> Créase el Fondo Nacional para el Fortalecimiento de la Acción Comunal, destinado a la financiación de proyectos comunitarios que promuevan el bienestar social, la infraestructura local, el acceso a servicios básicos y el empoderamiento ciudadano. Este fondo será administrado por el Ministerio del Interior, en coordinación con la Confederación Nacional de Acción Comunal. </w:t>
            </w:r>
          </w:p>
          <w:p w:rsidR="00000000" w:rsidDel="00000000" w:rsidP="00000000" w:rsidRDefault="00000000" w:rsidRPr="00000000" w14:paraId="00000179">
            <w:pPr>
              <w:jc w:val="both"/>
              <w:rPr>
                <w:sz w:val="18"/>
                <w:szCs w:val="18"/>
              </w:rPr>
            </w:pPr>
            <w:r w:rsidDel="00000000" w:rsidR="00000000" w:rsidRPr="00000000">
              <w:rPr>
                <w:rtl w:val="0"/>
              </w:rPr>
            </w:r>
          </w:p>
          <w:p w:rsidR="00000000" w:rsidDel="00000000" w:rsidP="00000000" w:rsidRDefault="00000000" w:rsidRPr="00000000" w14:paraId="0000017A">
            <w:pPr>
              <w:jc w:val="both"/>
              <w:rPr>
                <w:b w:val="1"/>
                <w:sz w:val="18"/>
                <w:szCs w:val="18"/>
              </w:rPr>
            </w:pPr>
            <w:r w:rsidDel="00000000" w:rsidR="00000000" w:rsidRPr="00000000">
              <w:rPr>
                <w:b w:val="1"/>
                <w:sz w:val="18"/>
                <w:szCs w:val="18"/>
                <w:rtl w:val="0"/>
              </w:rPr>
              <w:t xml:space="preserve">Parágrafo.</w:t>
            </w:r>
            <w:r w:rsidDel="00000000" w:rsidR="00000000" w:rsidRPr="00000000">
              <w:rPr>
                <w:sz w:val="18"/>
                <w:szCs w:val="18"/>
                <w:rtl w:val="0"/>
              </w:rPr>
              <w:t xml:space="preserve"> El Gobierno nacional, a través del Ministerio del Interior, reglamentará los mecanismos de acceso, distribución y uso de los recursos del Fondo Nacional para el Fortalecimiento de la Acción Comunal. Esta reglamentación deberá establecer los criterios para la priorización de proyectos, los requisitos de elegibilidad y los procedimientos de evaluación y seguimiento de los mismos.</w:t>
            </w:r>
            <w:r w:rsidDel="00000000" w:rsidR="00000000" w:rsidRPr="00000000">
              <w:rPr>
                <w:rtl w:val="0"/>
              </w:rPr>
            </w:r>
          </w:p>
        </w:tc>
        <w:tc>
          <w:tcPr/>
          <w:p w:rsidR="00000000" w:rsidDel="00000000" w:rsidP="00000000" w:rsidRDefault="00000000" w:rsidRPr="00000000" w14:paraId="0000017B">
            <w:pPr>
              <w:jc w:val="both"/>
              <w:rPr>
                <w:sz w:val="18"/>
                <w:szCs w:val="18"/>
              </w:rPr>
            </w:pPr>
            <w:r w:rsidDel="00000000" w:rsidR="00000000" w:rsidRPr="00000000">
              <w:rPr>
                <w:b w:val="1"/>
                <w:sz w:val="18"/>
                <w:szCs w:val="18"/>
                <w:rtl w:val="0"/>
              </w:rPr>
              <w:t xml:space="preserve">Artículo 6°. </w:t>
            </w:r>
            <w:r w:rsidDel="00000000" w:rsidR="00000000" w:rsidRPr="00000000">
              <w:rPr>
                <w:b w:val="1"/>
                <w:i w:val="1"/>
                <w:sz w:val="18"/>
                <w:szCs w:val="18"/>
                <w:rtl w:val="0"/>
              </w:rPr>
              <w:t xml:space="preserve">Fondo Nacional para el Fortalecimiento de la Acción Comunal.</w:t>
            </w:r>
            <w:r w:rsidDel="00000000" w:rsidR="00000000" w:rsidRPr="00000000">
              <w:rPr>
                <w:sz w:val="18"/>
                <w:szCs w:val="18"/>
                <w:rtl w:val="0"/>
              </w:rPr>
              <w:t xml:space="preserve"> Créase el Fondo Nacional para el Fortalecimiento de la Acción Comunal, destinado a la financiación de proyectos comunitarios que promuevan el bienestar social, la infraestructura local, el acceso a servicios básicos y el empoderamiento ciudadano. Este fondo será administrado por el Ministerio del Interior.</w:t>
            </w:r>
            <w:r w:rsidDel="00000000" w:rsidR="00000000" w:rsidRPr="00000000">
              <w:rPr>
                <w:strike w:val="1"/>
                <w:sz w:val="18"/>
                <w:szCs w:val="18"/>
                <w:rtl w:val="0"/>
              </w:rPr>
              <w:t xml:space="preserve">, en coordinación con la Confederación Nacional de Acción Comunal.</w:t>
            </w:r>
            <w:r w:rsidDel="00000000" w:rsidR="00000000" w:rsidRPr="00000000">
              <w:rPr>
                <w:sz w:val="18"/>
                <w:szCs w:val="18"/>
                <w:rtl w:val="0"/>
              </w:rPr>
              <w:t xml:space="preserve"> </w:t>
            </w:r>
          </w:p>
          <w:p w:rsidR="00000000" w:rsidDel="00000000" w:rsidP="00000000" w:rsidRDefault="00000000" w:rsidRPr="00000000" w14:paraId="0000017C">
            <w:pPr>
              <w:jc w:val="both"/>
              <w:rPr>
                <w:sz w:val="18"/>
                <w:szCs w:val="18"/>
              </w:rPr>
            </w:pPr>
            <w:r w:rsidDel="00000000" w:rsidR="00000000" w:rsidRPr="00000000">
              <w:rPr>
                <w:rtl w:val="0"/>
              </w:rPr>
            </w:r>
          </w:p>
          <w:p w:rsidR="00000000" w:rsidDel="00000000" w:rsidP="00000000" w:rsidRDefault="00000000" w:rsidRPr="00000000" w14:paraId="0000017D">
            <w:pPr>
              <w:jc w:val="both"/>
              <w:rPr>
                <w:b w:val="1"/>
                <w:sz w:val="18"/>
                <w:szCs w:val="18"/>
              </w:rPr>
            </w:pPr>
            <w:r w:rsidDel="00000000" w:rsidR="00000000" w:rsidRPr="00000000">
              <w:rPr>
                <w:b w:val="1"/>
                <w:sz w:val="18"/>
                <w:szCs w:val="18"/>
                <w:rtl w:val="0"/>
              </w:rPr>
              <w:t xml:space="preserve">Parágrafo.</w:t>
            </w:r>
            <w:r w:rsidDel="00000000" w:rsidR="00000000" w:rsidRPr="00000000">
              <w:rPr>
                <w:sz w:val="18"/>
                <w:szCs w:val="18"/>
                <w:rtl w:val="0"/>
              </w:rPr>
              <w:t xml:space="preserve"> El Gobierno nacional, a través del Ministerio del Interior, reglamentará los mecanismos de acceso, distribución y uso de los recursos del Fondo Nacional para el Fortalecimiento de la Acción Comunal. Esta reglamentación deberá establecer los criterios para la priorización de proyectos, los requisitos de elegibilidad y los procedimientos de evaluación y seguimiento de los mismos.</w:t>
            </w:r>
            <w:r w:rsidDel="00000000" w:rsidR="00000000" w:rsidRPr="00000000">
              <w:rPr>
                <w:rtl w:val="0"/>
              </w:rPr>
            </w:r>
          </w:p>
        </w:tc>
        <w:tc>
          <w:tcPr/>
          <w:p w:rsidR="00000000" w:rsidDel="00000000" w:rsidP="00000000" w:rsidRDefault="00000000" w:rsidRPr="00000000" w14:paraId="0000017E">
            <w:pPr>
              <w:jc w:val="both"/>
              <w:rPr>
                <w:b w:val="1"/>
                <w:sz w:val="18"/>
                <w:szCs w:val="18"/>
              </w:rPr>
            </w:pPr>
            <w:r w:rsidDel="00000000" w:rsidR="00000000" w:rsidRPr="00000000">
              <w:rPr>
                <w:rtl w:val="0"/>
              </w:rPr>
              <w:t xml:space="preserve">Se elimina la participación de la Confederación Nacional como coadministradora, conforme a la observación del Ministerio.</w:t>
            </w:r>
            <w:r w:rsidDel="00000000" w:rsidR="00000000" w:rsidRPr="00000000">
              <w:rPr>
                <w:rtl w:val="0"/>
              </w:rPr>
            </w:r>
          </w:p>
        </w:tc>
      </w:tr>
      <w:tr>
        <w:trPr>
          <w:cantSplit w:val="0"/>
          <w:tblHeader w:val="0"/>
        </w:trPr>
        <w:tc>
          <w:tcPr/>
          <w:p w:rsidR="00000000" w:rsidDel="00000000" w:rsidP="00000000" w:rsidRDefault="00000000" w:rsidRPr="00000000" w14:paraId="0000017F">
            <w:pPr>
              <w:jc w:val="both"/>
              <w:rPr>
                <w:sz w:val="18"/>
                <w:szCs w:val="18"/>
              </w:rPr>
            </w:pPr>
            <w:r w:rsidDel="00000000" w:rsidR="00000000" w:rsidRPr="00000000">
              <w:rPr>
                <w:b w:val="1"/>
                <w:sz w:val="18"/>
                <w:szCs w:val="18"/>
                <w:rtl w:val="0"/>
              </w:rPr>
              <w:t xml:space="preserve">Artículo 6°. </w:t>
            </w:r>
            <w:r w:rsidDel="00000000" w:rsidR="00000000" w:rsidRPr="00000000">
              <w:rPr>
                <w:b w:val="1"/>
                <w:i w:val="1"/>
                <w:sz w:val="18"/>
                <w:szCs w:val="18"/>
                <w:rtl w:val="0"/>
              </w:rPr>
              <w:t xml:space="preserve">Transición de funciones.</w:t>
            </w:r>
            <w:r w:rsidDel="00000000" w:rsidR="00000000" w:rsidRPr="00000000">
              <w:rPr>
                <w:sz w:val="18"/>
                <w:szCs w:val="18"/>
                <w:rtl w:val="0"/>
              </w:rPr>
              <w:t xml:space="preserve"> Las funciones que actualmente ejerce el Grupo de Acción Comunal a cargo de la Dirección para la Participación Ciudadana y la Acción Comunal serán transferidas al Instituto Nacional de Acción Comunal en un plazo máximo de seis (6) meses a partir de la promulgación de la presente ley.</w:t>
            </w:r>
          </w:p>
        </w:tc>
        <w:tc>
          <w:tcPr/>
          <w:p w:rsidR="00000000" w:rsidDel="00000000" w:rsidP="00000000" w:rsidRDefault="00000000" w:rsidRPr="00000000" w14:paraId="00000180">
            <w:pPr>
              <w:jc w:val="both"/>
              <w:rPr>
                <w:b w:val="1"/>
                <w:sz w:val="18"/>
                <w:szCs w:val="18"/>
              </w:rPr>
            </w:pPr>
            <w:r w:rsidDel="00000000" w:rsidR="00000000" w:rsidRPr="00000000">
              <w:rPr>
                <w:b w:val="1"/>
                <w:sz w:val="18"/>
                <w:szCs w:val="18"/>
                <w:rtl w:val="0"/>
              </w:rPr>
              <w:t xml:space="preserve">Artículo 7 </w:t>
            </w:r>
            <w:r w:rsidDel="00000000" w:rsidR="00000000" w:rsidRPr="00000000">
              <w:rPr>
                <w:b w:val="1"/>
                <w:strike w:val="1"/>
                <w:sz w:val="18"/>
                <w:szCs w:val="18"/>
                <w:rtl w:val="0"/>
              </w:rPr>
              <w:t xml:space="preserve">6</w:t>
            </w:r>
            <w:r w:rsidDel="00000000" w:rsidR="00000000" w:rsidRPr="00000000">
              <w:rPr>
                <w:b w:val="1"/>
                <w:sz w:val="18"/>
                <w:szCs w:val="18"/>
                <w:rtl w:val="0"/>
              </w:rPr>
              <w:t xml:space="preserve">°. </w:t>
            </w:r>
            <w:r w:rsidDel="00000000" w:rsidR="00000000" w:rsidRPr="00000000">
              <w:rPr>
                <w:b w:val="1"/>
                <w:i w:val="1"/>
                <w:sz w:val="18"/>
                <w:szCs w:val="18"/>
                <w:rtl w:val="0"/>
              </w:rPr>
              <w:t xml:space="preserve">Transición de funciones.</w:t>
            </w:r>
            <w:r w:rsidDel="00000000" w:rsidR="00000000" w:rsidRPr="00000000">
              <w:rPr>
                <w:sz w:val="18"/>
                <w:szCs w:val="18"/>
                <w:rtl w:val="0"/>
              </w:rPr>
              <w:t xml:space="preserve"> Las funciones que actualmente ejerce el Grupo de Acción Comunal a cargo de la Dirección para la Participación Ciudadana y la Acción Comunal serán transferidas al Instituto Nacional de Acción Comunal en un plazo máximo de seis (6) meses a partir de la promulgación de la presente ley.</w:t>
            </w:r>
            <w:r w:rsidDel="00000000" w:rsidR="00000000" w:rsidRPr="00000000">
              <w:rPr>
                <w:rtl w:val="0"/>
              </w:rPr>
            </w:r>
          </w:p>
        </w:tc>
        <w:tc>
          <w:tcPr/>
          <w:p w:rsidR="00000000" w:rsidDel="00000000" w:rsidP="00000000" w:rsidRDefault="00000000" w:rsidRPr="00000000" w14:paraId="00000181">
            <w:pPr>
              <w:jc w:val="both"/>
              <w:rPr>
                <w:b w:val="1"/>
                <w:sz w:val="18"/>
                <w:szCs w:val="18"/>
              </w:rPr>
            </w:pPr>
            <w:r w:rsidDel="00000000" w:rsidR="00000000" w:rsidRPr="00000000">
              <w:rPr>
                <w:rtl w:val="0"/>
              </w:rPr>
              <w:t xml:space="preserve">Ajuste en la numeración para evitar duplicidad (dos artículos 6°).</w:t>
            </w:r>
            <w:r w:rsidDel="00000000" w:rsidR="00000000" w:rsidRPr="00000000">
              <w:rPr>
                <w:rtl w:val="0"/>
              </w:rPr>
            </w:r>
          </w:p>
        </w:tc>
      </w:tr>
      <w:tr>
        <w:trPr>
          <w:cantSplit w:val="0"/>
          <w:tblHeader w:val="0"/>
        </w:trPr>
        <w:tc>
          <w:tcPr/>
          <w:p w:rsidR="00000000" w:rsidDel="00000000" w:rsidP="00000000" w:rsidRDefault="00000000" w:rsidRPr="00000000" w14:paraId="00000182">
            <w:pPr>
              <w:jc w:val="both"/>
              <w:rPr>
                <w:sz w:val="18"/>
                <w:szCs w:val="18"/>
              </w:rPr>
            </w:pPr>
            <w:r w:rsidDel="00000000" w:rsidR="00000000" w:rsidRPr="00000000">
              <w:rPr>
                <w:b w:val="1"/>
                <w:sz w:val="18"/>
                <w:szCs w:val="18"/>
                <w:rtl w:val="0"/>
              </w:rPr>
              <w:t xml:space="preserve">Artículo 7°. </w:t>
            </w:r>
            <w:r w:rsidDel="00000000" w:rsidR="00000000" w:rsidRPr="00000000">
              <w:rPr>
                <w:b w:val="1"/>
                <w:i w:val="1"/>
                <w:sz w:val="18"/>
                <w:szCs w:val="18"/>
                <w:rtl w:val="0"/>
              </w:rPr>
              <w:t xml:space="preserve">Reglamentación.</w:t>
            </w:r>
            <w:r w:rsidDel="00000000" w:rsidR="00000000" w:rsidRPr="00000000">
              <w:rPr>
                <w:sz w:val="18"/>
                <w:szCs w:val="18"/>
                <w:rtl w:val="0"/>
              </w:rPr>
              <w:t xml:space="preserve"> El Gobierno nacional, a través del Ministerio del Interior, previa consulta con los organismos de acción comunal, expedirá las normas reglamentarias necesarias para la implementación de la presente ley en un plazo no mayor a seis (6) meses a partir de su promulgación de la presente ley.</w:t>
            </w:r>
          </w:p>
        </w:tc>
        <w:tc>
          <w:tcPr/>
          <w:p w:rsidR="00000000" w:rsidDel="00000000" w:rsidP="00000000" w:rsidRDefault="00000000" w:rsidRPr="00000000" w14:paraId="00000183">
            <w:pPr>
              <w:jc w:val="both"/>
              <w:rPr>
                <w:b w:val="1"/>
                <w:sz w:val="18"/>
                <w:szCs w:val="18"/>
              </w:rPr>
            </w:pPr>
            <w:r w:rsidDel="00000000" w:rsidR="00000000" w:rsidRPr="00000000">
              <w:rPr>
                <w:b w:val="1"/>
                <w:sz w:val="18"/>
                <w:szCs w:val="18"/>
                <w:rtl w:val="0"/>
              </w:rPr>
              <w:t xml:space="preserve">Artículo 8 </w:t>
            </w:r>
            <w:r w:rsidDel="00000000" w:rsidR="00000000" w:rsidRPr="00000000">
              <w:rPr>
                <w:b w:val="1"/>
                <w:strike w:val="1"/>
                <w:sz w:val="18"/>
                <w:szCs w:val="18"/>
                <w:rtl w:val="0"/>
              </w:rPr>
              <w:t xml:space="preserve">7</w:t>
            </w:r>
            <w:r w:rsidDel="00000000" w:rsidR="00000000" w:rsidRPr="00000000">
              <w:rPr>
                <w:b w:val="1"/>
                <w:sz w:val="18"/>
                <w:szCs w:val="18"/>
                <w:rtl w:val="0"/>
              </w:rPr>
              <w:t xml:space="preserve">°. </w:t>
            </w:r>
            <w:r w:rsidDel="00000000" w:rsidR="00000000" w:rsidRPr="00000000">
              <w:rPr>
                <w:b w:val="1"/>
                <w:i w:val="1"/>
                <w:sz w:val="18"/>
                <w:szCs w:val="18"/>
                <w:rtl w:val="0"/>
              </w:rPr>
              <w:t xml:space="preserve">Reglamentación.</w:t>
            </w:r>
            <w:r w:rsidDel="00000000" w:rsidR="00000000" w:rsidRPr="00000000">
              <w:rPr>
                <w:sz w:val="18"/>
                <w:szCs w:val="18"/>
                <w:rtl w:val="0"/>
              </w:rPr>
              <w:t xml:space="preserve"> El Gobierno nacional, a través del Ministerio del Interior, previa consulta con los organismos de acción comunal, expedirá las normas reglamentarias necesarias para la implementación de la presente ley en un plazo no mayor a seis (6) meses a partir de su promulgación de la presente ley.</w:t>
            </w:r>
            <w:r w:rsidDel="00000000" w:rsidR="00000000" w:rsidRPr="00000000">
              <w:rPr>
                <w:rtl w:val="0"/>
              </w:rPr>
            </w:r>
          </w:p>
        </w:tc>
        <w:tc>
          <w:tcPr/>
          <w:p w:rsidR="00000000" w:rsidDel="00000000" w:rsidP="00000000" w:rsidRDefault="00000000" w:rsidRPr="00000000" w14:paraId="00000184">
            <w:pPr>
              <w:jc w:val="both"/>
              <w:rPr>
                <w:b w:val="1"/>
                <w:sz w:val="18"/>
                <w:szCs w:val="18"/>
              </w:rPr>
            </w:pPr>
            <w:r w:rsidDel="00000000" w:rsidR="00000000" w:rsidRPr="00000000">
              <w:rPr>
                <w:rtl w:val="0"/>
              </w:rPr>
              <w:t xml:space="preserve">Ajuste en numeración tras la modificación del artículo anterior.</w:t>
            </w:r>
            <w:r w:rsidDel="00000000" w:rsidR="00000000" w:rsidRPr="00000000">
              <w:rPr>
                <w:rtl w:val="0"/>
              </w:rPr>
            </w:r>
          </w:p>
        </w:tc>
      </w:tr>
      <w:tr>
        <w:trPr>
          <w:cantSplit w:val="0"/>
          <w:tblHeader w:val="0"/>
        </w:trPr>
        <w:tc>
          <w:tcPr/>
          <w:p w:rsidR="00000000" w:rsidDel="00000000" w:rsidP="00000000" w:rsidRDefault="00000000" w:rsidRPr="00000000" w14:paraId="00000185">
            <w:pPr>
              <w:jc w:val="both"/>
              <w:rPr>
                <w:b w:val="1"/>
                <w:sz w:val="18"/>
                <w:szCs w:val="18"/>
              </w:rPr>
            </w:pPr>
            <w:r w:rsidDel="00000000" w:rsidR="00000000" w:rsidRPr="00000000">
              <w:rPr>
                <w:b w:val="1"/>
                <w:sz w:val="18"/>
                <w:szCs w:val="18"/>
                <w:rtl w:val="0"/>
              </w:rPr>
              <w:t xml:space="preserve">Artículo 8°. </w:t>
            </w:r>
            <w:r w:rsidDel="00000000" w:rsidR="00000000" w:rsidRPr="00000000">
              <w:rPr>
                <w:b w:val="1"/>
                <w:i w:val="1"/>
                <w:sz w:val="18"/>
                <w:szCs w:val="18"/>
                <w:rtl w:val="0"/>
              </w:rPr>
              <w:t xml:space="preserve">Vigencia y derogatorias.</w:t>
            </w:r>
            <w:r w:rsidDel="00000000" w:rsidR="00000000" w:rsidRPr="00000000">
              <w:rPr>
                <w:b w:val="1"/>
                <w:sz w:val="18"/>
                <w:szCs w:val="18"/>
                <w:rtl w:val="0"/>
              </w:rPr>
              <w:t xml:space="preserve"> </w:t>
            </w:r>
            <w:r w:rsidDel="00000000" w:rsidR="00000000" w:rsidRPr="00000000">
              <w:rPr>
                <w:sz w:val="18"/>
                <w:szCs w:val="18"/>
                <w:rtl w:val="0"/>
              </w:rPr>
              <w:t xml:space="preserve">La presente ley rige a partir de su promulgación y deroga todas las disposiciones que le sean contrarias.</w:t>
            </w:r>
            <w:r w:rsidDel="00000000" w:rsidR="00000000" w:rsidRPr="00000000">
              <w:rPr>
                <w:rtl w:val="0"/>
              </w:rPr>
            </w:r>
          </w:p>
        </w:tc>
        <w:tc>
          <w:tcPr/>
          <w:p w:rsidR="00000000" w:rsidDel="00000000" w:rsidP="00000000" w:rsidRDefault="00000000" w:rsidRPr="00000000" w14:paraId="00000186">
            <w:pPr>
              <w:jc w:val="center"/>
              <w:rPr>
                <w:b w:val="1"/>
                <w:sz w:val="18"/>
                <w:szCs w:val="18"/>
              </w:rPr>
            </w:pPr>
            <w:r w:rsidDel="00000000" w:rsidR="00000000" w:rsidRPr="00000000">
              <w:rPr>
                <w:b w:val="1"/>
                <w:sz w:val="18"/>
                <w:szCs w:val="18"/>
                <w:rtl w:val="0"/>
              </w:rPr>
              <w:t xml:space="preserve">Artículo 9 </w:t>
            </w:r>
            <w:r w:rsidDel="00000000" w:rsidR="00000000" w:rsidRPr="00000000">
              <w:rPr>
                <w:b w:val="1"/>
                <w:strike w:val="1"/>
                <w:sz w:val="18"/>
                <w:szCs w:val="18"/>
                <w:rtl w:val="0"/>
              </w:rPr>
              <w:t xml:space="preserve">8</w:t>
            </w:r>
            <w:r w:rsidDel="00000000" w:rsidR="00000000" w:rsidRPr="00000000">
              <w:rPr>
                <w:b w:val="1"/>
                <w:sz w:val="18"/>
                <w:szCs w:val="18"/>
                <w:rtl w:val="0"/>
              </w:rPr>
              <w:t xml:space="preserve">°. </w:t>
            </w:r>
            <w:r w:rsidDel="00000000" w:rsidR="00000000" w:rsidRPr="00000000">
              <w:rPr>
                <w:b w:val="1"/>
                <w:i w:val="1"/>
                <w:sz w:val="18"/>
                <w:szCs w:val="18"/>
                <w:rtl w:val="0"/>
              </w:rPr>
              <w:t xml:space="preserve">Vigencia y derogatorias.</w:t>
            </w:r>
            <w:r w:rsidDel="00000000" w:rsidR="00000000" w:rsidRPr="00000000">
              <w:rPr>
                <w:b w:val="1"/>
                <w:sz w:val="18"/>
                <w:szCs w:val="18"/>
                <w:rtl w:val="0"/>
              </w:rPr>
              <w:t xml:space="preserve"> </w:t>
            </w:r>
            <w:r w:rsidDel="00000000" w:rsidR="00000000" w:rsidRPr="00000000">
              <w:rPr>
                <w:sz w:val="18"/>
                <w:szCs w:val="18"/>
                <w:rtl w:val="0"/>
              </w:rPr>
              <w:t xml:space="preserve">La presente ley rige a partir de su promulgación y deroga todas las disposiciones que le sean contrarias.</w:t>
            </w:r>
            <w:r w:rsidDel="00000000" w:rsidR="00000000" w:rsidRPr="00000000">
              <w:rPr>
                <w:rtl w:val="0"/>
              </w:rPr>
            </w:r>
          </w:p>
        </w:tc>
        <w:tc>
          <w:tcPr/>
          <w:p w:rsidR="00000000" w:rsidDel="00000000" w:rsidP="00000000" w:rsidRDefault="00000000" w:rsidRPr="00000000" w14:paraId="00000187">
            <w:pPr>
              <w:jc w:val="both"/>
              <w:rPr>
                <w:b w:val="1"/>
                <w:sz w:val="18"/>
                <w:szCs w:val="18"/>
              </w:rPr>
            </w:pPr>
            <w:r w:rsidDel="00000000" w:rsidR="00000000" w:rsidRPr="00000000">
              <w:rPr>
                <w:rtl w:val="0"/>
              </w:rPr>
              <w:t xml:space="preserve">Cambio únicamente de numeración.</w:t>
            </w:r>
            <w:r w:rsidDel="00000000" w:rsidR="00000000" w:rsidRPr="00000000">
              <w:rPr>
                <w:rtl w:val="0"/>
              </w:rPr>
            </w:r>
          </w:p>
        </w:tc>
      </w:tr>
    </w:tbl>
    <w:p w:rsidR="00000000" w:rsidDel="00000000" w:rsidP="00000000" w:rsidRDefault="00000000" w:rsidRPr="00000000" w14:paraId="00000188">
      <w:pPr>
        <w:spacing w:after="0" w:line="240" w:lineRule="auto"/>
        <w:jc w:val="both"/>
        <w:rPr>
          <w:b w:val="1"/>
        </w:rPr>
        <w:sectPr>
          <w:type w:val="nextPage"/>
          <w:pgSz w:h="15840" w:w="12240" w:orient="portrait"/>
          <w:pgMar w:bottom="1418" w:top="1418" w:left="1418" w:right="1418" w:header="708" w:footer="708"/>
        </w:sect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PROPOSICIÓN</w:t>
      </w:r>
    </w:p>
    <w:p w:rsidR="00000000" w:rsidDel="00000000" w:rsidP="00000000" w:rsidRDefault="00000000" w:rsidRPr="00000000" w14:paraId="0000018A">
      <w:pPr>
        <w:spacing w:after="0" w:line="240" w:lineRule="auto"/>
        <w:jc w:val="both"/>
        <w:rPr>
          <w:b w:val="1"/>
        </w:rPr>
      </w:pPr>
      <w:r w:rsidDel="00000000" w:rsidR="00000000" w:rsidRPr="00000000">
        <w:rPr>
          <w:rtl w:val="0"/>
        </w:rPr>
      </w:r>
    </w:p>
    <w:p w:rsidR="00000000" w:rsidDel="00000000" w:rsidP="00000000" w:rsidRDefault="00000000" w:rsidRPr="00000000" w14:paraId="0000018B">
      <w:pPr>
        <w:spacing w:after="0" w:line="240" w:lineRule="auto"/>
        <w:jc w:val="both"/>
        <w:rPr/>
      </w:pPr>
      <w:r w:rsidDel="00000000" w:rsidR="00000000" w:rsidRPr="00000000">
        <w:rPr>
          <w:rtl w:val="0"/>
        </w:rPr>
        <w:t xml:space="preserve">Con fundamento en las anteriores consideraciones, presento PONENCIA POSITIVA y de manera respetuosa solicitamos a la Comisión Primera Constitucional de la Cámara de Representantes dar primer debate al Proyecto de Ley No. 037 de 2025 Cámara “Por medio de la cual se crea el Instituto Nacional de Acción Comunal (INAC) y se dictan otras disposiciones”, conforme al texto propuesto.</w:t>
      </w:r>
    </w:p>
    <w:p w:rsidR="00000000" w:rsidDel="00000000" w:rsidP="00000000" w:rsidRDefault="00000000" w:rsidRPr="00000000" w14:paraId="0000018C">
      <w:pPr>
        <w:spacing w:after="0" w:line="240" w:lineRule="auto"/>
        <w:jc w:val="both"/>
        <w:rPr/>
      </w:pPr>
      <w:r w:rsidDel="00000000" w:rsidR="00000000" w:rsidRPr="00000000">
        <w:rPr>
          <w:rtl w:val="0"/>
        </w:rPr>
      </w:r>
    </w:p>
    <w:p w:rsidR="00000000" w:rsidDel="00000000" w:rsidP="00000000" w:rsidRDefault="00000000" w:rsidRPr="00000000" w14:paraId="0000018D">
      <w:pPr>
        <w:spacing w:after="0" w:line="240" w:lineRule="auto"/>
        <w:jc w:val="both"/>
        <w:rPr/>
      </w:pPr>
      <w:r w:rsidDel="00000000" w:rsidR="00000000" w:rsidRPr="00000000">
        <w:rPr>
          <w:rtl w:val="0"/>
        </w:rPr>
      </w:r>
    </w:p>
    <w:p w:rsidR="00000000" w:rsidDel="00000000" w:rsidP="00000000" w:rsidRDefault="00000000" w:rsidRPr="00000000" w14:paraId="0000018E">
      <w:pPr>
        <w:spacing w:after="0" w:line="240" w:lineRule="auto"/>
        <w:jc w:val="both"/>
        <w:rPr/>
      </w:pPr>
      <w:r w:rsidDel="00000000" w:rsidR="00000000" w:rsidRPr="00000000">
        <w:rPr>
          <w:rtl w:val="0"/>
        </w:rPr>
      </w:r>
    </w:p>
    <w:p w:rsidR="00000000" w:rsidDel="00000000" w:rsidP="00000000" w:rsidRDefault="00000000" w:rsidRPr="00000000" w14:paraId="0000018F">
      <w:pPr>
        <w:spacing w:after="0" w:line="240" w:lineRule="auto"/>
        <w:jc w:val="both"/>
        <w:rPr>
          <w:b w:val="1"/>
        </w:rPr>
      </w:pPr>
      <w:r w:rsidDel="00000000" w:rsidR="00000000" w:rsidRPr="00000000">
        <w:rPr>
          <w:rtl w:val="0"/>
        </w:rPr>
      </w:r>
    </w:p>
    <w:p w:rsidR="00000000" w:rsidDel="00000000" w:rsidP="00000000" w:rsidRDefault="00000000" w:rsidRPr="00000000" w14:paraId="00000190">
      <w:pPr>
        <w:spacing w:after="0" w:line="240" w:lineRule="auto"/>
        <w:jc w:val="both"/>
        <w:rPr/>
      </w:pPr>
      <w:r w:rsidDel="00000000" w:rsidR="00000000" w:rsidRPr="00000000">
        <w:rPr>
          <w:rtl w:val="0"/>
        </w:rPr>
        <w:t xml:space="preserve">Del Honorable Representante,</w:t>
      </w:r>
    </w:p>
    <w:p w:rsidR="00000000" w:rsidDel="00000000" w:rsidP="00000000" w:rsidRDefault="00000000" w:rsidRPr="00000000" w14:paraId="00000191">
      <w:pPr>
        <w:spacing w:after="0" w:line="240" w:lineRule="auto"/>
        <w:jc w:val="both"/>
        <w:rPr/>
      </w:pPr>
      <w:r w:rsidDel="00000000" w:rsidR="00000000" w:rsidRPr="00000000">
        <w:rPr>
          <w:rtl w:val="0"/>
        </w:rPr>
      </w:r>
    </w:p>
    <w:p w:rsidR="00000000" w:rsidDel="00000000" w:rsidP="00000000" w:rsidRDefault="00000000" w:rsidRPr="00000000" w14:paraId="00000192">
      <w:pPr>
        <w:spacing w:after="0" w:line="240" w:lineRule="auto"/>
        <w:jc w:val="both"/>
        <w:rPr/>
      </w:pPr>
      <w:r w:rsidDel="00000000" w:rsidR="00000000" w:rsidRPr="00000000">
        <w:rPr>
          <w:rtl w:val="0"/>
        </w:rPr>
      </w:r>
    </w:p>
    <w:p w:rsidR="00000000" w:rsidDel="00000000" w:rsidP="00000000" w:rsidRDefault="00000000" w:rsidRPr="00000000" w14:paraId="00000193">
      <w:pPr>
        <w:spacing w:after="0" w:line="240" w:lineRule="auto"/>
        <w:jc w:val="both"/>
        <w:rPr/>
      </w:pPr>
      <w:r w:rsidDel="00000000" w:rsidR="00000000" w:rsidRPr="00000000">
        <w:rPr>
          <w:rtl w:val="0"/>
        </w:rPr>
      </w:r>
    </w:p>
    <w:p w:rsidR="00000000" w:rsidDel="00000000" w:rsidP="00000000" w:rsidRDefault="00000000" w:rsidRPr="00000000" w14:paraId="00000194">
      <w:pPr>
        <w:spacing w:after="0" w:line="240" w:lineRule="auto"/>
        <w:jc w:val="both"/>
        <w:rPr/>
      </w:pPr>
      <w:r w:rsidDel="00000000" w:rsidR="00000000" w:rsidRPr="00000000">
        <w:rPr>
          <w:rtl w:val="0"/>
        </w:rPr>
      </w:r>
    </w:p>
    <w:p w:rsidR="00000000" w:rsidDel="00000000" w:rsidP="00000000" w:rsidRDefault="00000000" w:rsidRPr="00000000" w14:paraId="00000195">
      <w:pPr>
        <w:spacing w:after="0" w:line="240" w:lineRule="auto"/>
        <w:jc w:val="both"/>
        <w:rPr/>
      </w:pPr>
      <w:r w:rsidDel="00000000" w:rsidR="00000000" w:rsidRPr="00000000">
        <w:rPr>
          <w:rtl w:val="0"/>
        </w:rPr>
      </w:r>
    </w:p>
    <w:p w:rsidR="00000000" w:rsidDel="00000000" w:rsidP="00000000" w:rsidRDefault="00000000" w:rsidRPr="00000000" w14:paraId="00000196">
      <w:pPr>
        <w:spacing w:after="0" w:line="240" w:lineRule="auto"/>
        <w:jc w:val="both"/>
        <w:rPr/>
      </w:pPr>
      <w:r w:rsidDel="00000000" w:rsidR="00000000" w:rsidRPr="00000000">
        <w:rPr>
          <w:rtl w:val="0"/>
        </w:rPr>
      </w:r>
    </w:p>
    <w:p w:rsidR="00000000" w:rsidDel="00000000" w:rsidP="00000000" w:rsidRDefault="00000000" w:rsidRPr="00000000" w14:paraId="00000197">
      <w:pPr>
        <w:spacing w:after="0" w:line="240" w:lineRule="auto"/>
        <w:jc w:val="both"/>
        <w:rPr/>
      </w:pPr>
      <w:r w:rsidDel="00000000" w:rsidR="00000000" w:rsidRPr="00000000">
        <w:rPr>
          <w:rtl w:val="0"/>
        </w:rPr>
      </w:r>
    </w:p>
    <w:p w:rsidR="00000000" w:rsidDel="00000000" w:rsidP="00000000" w:rsidRDefault="00000000" w:rsidRPr="00000000" w14:paraId="00000198">
      <w:pPr>
        <w:widowControl w:val="0"/>
        <w:pBdr>
          <w:top w:space="0" w:sz="0" w:val="nil"/>
          <w:left w:space="0" w:sz="0" w:val="nil"/>
          <w:bottom w:space="0" w:sz="0" w:val="nil"/>
          <w:right w:space="0" w:sz="0" w:val="nil"/>
          <w:between w:space="0" w:sz="0" w:val="nil"/>
        </w:pBdr>
        <w:spacing w:after="0" w:line="240" w:lineRule="auto"/>
        <w:rPr>
          <w:b w:val="1"/>
        </w:rPr>
      </w:pPr>
      <w:r w:rsidDel="00000000" w:rsidR="00000000" w:rsidRPr="00000000">
        <w:rPr>
          <w:b w:val="1"/>
          <w:rtl w:val="0"/>
        </w:rPr>
        <w:t xml:space="preserve">ANDRÉS FELIPE JIMÉNEZ VARGAS</w:t>
      </w:r>
    </w:p>
    <w:p w:rsidR="00000000" w:rsidDel="00000000" w:rsidP="00000000" w:rsidRDefault="00000000" w:rsidRPr="00000000" w14:paraId="00000199">
      <w:pPr>
        <w:spacing w:after="0" w:line="240" w:lineRule="auto"/>
        <w:jc w:val="both"/>
        <w:rPr>
          <w:color w:val="000000"/>
        </w:rPr>
      </w:pPr>
      <w:r w:rsidDel="00000000" w:rsidR="00000000" w:rsidRPr="00000000">
        <w:rPr>
          <w:color w:val="000000"/>
          <w:rtl w:val="0"/>
        </w:rPr>
        <w:t xml:space="preserve">Representante a la Cámara</w:t>
      </w:r>
    </w:p>
    <w:p w:rsidR="00000000" w:rsidDel="00000000" w:rsidP="00000000" w:rsidRDefault="00000000" w:rsidRPr="00000000" w14:paraId="0000019A">
      <w:pPr>
        <w:spacing w:after="0" w:line="240" w:lineRule="auto"/>
        <w:jc w:val="both"/>
        <w:rPr>
          <w:color w:val="000000"/>
        </w:rPr>
      </w:pPr>
      <w:r w:rsidDel="00000000" w:rsidR="00000000" w:rsidRPr="00000000">
        <w:rPr>
          <w:color w:val="000000"/>
          <w:rtl w:val="0"/>
        </w:rPr>
        <w:t xml:space="preserve">Departamento de Antioquia </w:t>
      </w:r>
    </w:p>
    <w:p w:rsidR="00000000" w:rsidDel="00000000" w:rsidP="00000000" w:rsidRDefault="00000000" w:rsidRPr="00000000" w14:paraId="0000019B">
      <w:pPr>
        <w:spacing w:after="0" w:line="240" w:lineRule="auto"/>
        <w:jc w:val="both"/>
        <w:rPr>
          <w:color w:val="000000"/>
        </w:rPr>
        <w:sectPr>
          <w:type w:val="nextPage"/>
          <w:pgSz w:h="15840" w:w="12240" w:orient="portrait"/>
          <w:pgMar w:bottom="1418" w:top="1418" w:left="1418" w:right="1418" w:header="708" w:footer="708"/>
        </w:sectPr>
      </w:pPr>
      <w:r w:rsidDel="00000000" w:rsidR="00000000" w:rsidRPr="00000000">
        <w:rPr>
          <w:color w:val="000000"/>
          <w:rtl w:val="0"/>
        </w:rPr>
        <w:t xml:space="preserve">Partido Conservador</w:t>
      </w:r>
    </w:p>
    <w:p w:rsidR="00000000" w:rsidDel="00000000" w:rsidP="00000000" w:rsidRDefault="00000000" w:rsidRPr="00000000" w14:paraId="0000019C">
      <w:pPr>
        <w:spacing w:after="0" w:line="240" w:lineRule="auto"/>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TEXTO PROPUESTO PARA PRIMER DEBATE AL PROYECTO DE LEY No. 037 DE 2025 CÁMARA</w:t>
      </w:r>
      <w:r w:rsidDel="00000000" w:rsidR="00000000" w:rsidRPr="00000000">
        <w:rPr>
          <w:rtl w:val="0"/>
        </w:rPr>
      </w:r>
    </w:p>
    <w:p w:rsidR="00000000" w:rsidDel="00000000" w:rsidP="00000000" w:rsidRDefault="00000000" w:rsidRPr="00000000" w14:paraId="0000019D">
      <w:pPr>
        <w:spacing w:after="0" w:line="240" w:lineRule="auto"/>
        <w:jc w:val="center"/>
        <w:rPr>
          <w:b w:val="1"/>
        </w:rPr>
      </w:pPr>
      <w:r w:rsidDel="00000000" w:rsidR="00000000" w:rsidRPr="00000000">
        <w:rPr>
          <w:b w:val="1"/>
          <w:rtl w:val="0"/>
        </w:rPr>
        <w:t xml:space="preserve">“POR MEDIO DE LA CUAL SE CREA EL INSTITUTO NACIONAL DE ACCIÓN COMUNAL (INAC) Y SE DICTAN OTRAS DISPOSICIONES”</w:t>
      </w:r>
    </w:p>
    <w:p w:rsidR="00000000" w:rsidDel="00000000" w:rsidP="00000000" w:rsidRDefault="00000000" w:rsidRPr="00000000" w14:paraId="0000019E">
      <w:pPr>
        <w:spacing w:after="0" w:line="240" w:lineRule="auto"/>
        <w:rPr>
          <w:b w:val="1"/>
        </w:rPr>
      </w:pPr>
      <w:r w:rsidDel="00000000" w:rsidR="00000000" w:rsidRPr="00000000">
        <w:rPr>
          <w:rtl w:val="0"/>
        </w:rPr>
      </w:r>
    </w:p>
    <w:p w:rsidR="00000000" w:rsidDel="00000000" w:rsidP="00000000" w:rsidRDefault="00000000" w:rsidRPr="00000000" w14:paraId="0000019F">
      <w:pPr>
        <w:spacing w:after="0" w:line="240" w:lineRule="auto"/>
        <w:jc w:val="center"/>
        <w:rPr>
          <w:b w:val="1"/>
        </w:rPr>
      </w:pPr>
      <w:r w:rsidDel="00000000" w:rsidR="00000000" w:rsidRPr="00000000">
        <w:rPr>
          <w:b w:val="1"/>
          <w:rtl w:val="0"/>
        </w:rPr>
        <w:t xml:space="preserve">EL CONGRESO DE COLOMBIA</w:t>
      </w:r>
    </w:p>
    <w:p w:rsidR="00000000" w:rsidDel="00000000" w:rsidP="00000000" w:rsidRDefault="00000000" w:rsidRPr="00000000" w14:paraId="000001A0">
      <w:pPr>
        <w:spacing w:after="0" w:line="240" w:lineRule="auto"/>
        <w:rPr>
          <w:b w:val="1"/>
        </w:rPr>
      </w:pPr>
      <w:r w:rsidDel="00000000" w:rsidR="00000000" w:rsidRPr="00000000">
        <w:rPr>
          <w:rtl w:val="0"/>
        </w:rPr>
      </w:r>
    </w:p>
    <w:p w:rsidR="00000000" w:rsidDel="00000000" w:rsidP="00000000" w:rsidRDefault="00000000" w:rsidRPr="00000000" w14:paraId="000001A1">
      <w:pPr>
        <w:spacing w:after="0" w:line="240" w:lineRule="auto"/>
        <w:jc w:val="center"/>
        <w:rPr>
          <w:b w:val="1"/>
        </w:rPr>
      </w:pPr>
      <w:r w:rsidDel="00000000" w:rsidR="00000000" w:rsidRPr="00000000">
        <w:rPr>
          <w:b w:val="1"/>
          <w:rtl w:val="0"/>
        </w:rPr>
        <w:t xml:space="preserve">DECRETA</w:t>
      </w:r>
    </w:p>
    <w:p w:rsidR="00000000" w:rsidDel="00000000" w:rsidP="00000000" w:rsidRDefault="00000000" w:rsidRPr="00000000" w14:paraId="000001A2">
      <w:pPr>
        <w:spacing w:after="0" w:line="240" w:lineRule="auto"/>
        <w:jc w:val="both"/>
        <w:rPr/>
      </w:pPr>
      <w:r w:rsidDel="00000000" w:rsidR="00000000" w:rsidRPr="00000000">
        <w:rPr>
          <w:rtl w:val="0"/>
        </w:rPr>
      </w:r>
    </w:p>
    <w:p w:rsidR="00000000" w:rsidDel="00000000" w:rsidP="00000000" w:rsidRDefault="00000000" w:rsidRPr="00000000" w14:paraId="000001A3">
      <w:pPr>
        <w:spacing w:after="0" w:line="240" w:lineRule="auto"/>
        <w:jc w:val="both"/>
        <w:rPr/>
      </w:pPr>
      <w:r w:rsidDel="00000000" w:rsidR="00000000" w:rsidRPr="00000000">
        <w:rPr>
          <w:b w:val="1"/>
          <w:rtl w:val="0"/>
        </w:rPr>
        <w:t xml:space="preserve">Artículo 1°. Objeto.</w:t>
      </w:r>
      <w:r w:rsidDel="00000000" w:rsidR="00000000" w:rsidRPr="00000000">
        <w:rPr>
          <w:rtl w:val="0"/>
        </w:rPr>
        <w:t xml:space="preserve"> La presente ley tiene por objeto crear el Instituto Nacional de Acción Comunal (INAC) como entidad autónoma responsable del apoyo, estímulo, fomento, inspección, control y vigilancia de los organismos de acción comunal de Colombia, funciones actualmente desempeñadas por el Grupo de Acción Comunal a cargo de la Dirección para la Participación Ciudadana y la Acción Comunal.</w:t>
      </w:r>
    </w:p>
    <w:p w:rsidR="00000000" w:rsidDel="00000000" w:rsidP="00000000" w:rsidRDefault="00000000" w:rsidRPr="00000000" w14:paraId="000001A4">
      <w:pPr>
        <w:spacing w:after="0" w:line="240" w:lineRule="auto"/>
        <w:jc w:val="both"/>
        <w:rPr/>
      </w:pPr>
      <w:r w:rsidDel="00000000" w:rsidR="00000000" w:rsidRPr="00000000">
        <w:rPr>
          <w:rtl w:val="0"/>
        </w:rPr>
      </w:r>
    </w:p>
    <w:p w:rsidR="00000000" w:rsidDel="00000000" w:rsidP="00000000" w:rsidRDefault="00000000" w:rsidRPr="00000000" w14:paraId="000001A5">
      <w:pPr>
        <w:spacing w:after="0" w:line="240" w:lineRule="auto"/>
        <w:jc w:val="both"/>
        <w:rPr/>
      </w:pPr>
      <w:r w:rsidDel="00000000" w:rsidR="00000000" w:rsidRPr="00000000">
        <w:rPr>
          <w:b w:val="1"/>
          <w:rtl w:val="0"/>
        </w:rPr>
        <w:t xml:space="preserve">Artículo 2°. Creación del Instituto Nacional de Acción Comunal.</w:t>
      </w:r>
      <w:r w:rsidDel="00000000" w:rsidR="00000000" w:rsidRPr="00000000">
        <w:rPr>
          <w:rtl w:val="0"/>
        </w:rPr>
        <w:t xml:space="preserve"> Créase el Instituto Nacional de Acción Comunal (INAC) como entidad descentralizada del orden nacional, dotada de personería jurídica, autonomía administrativa y patrimonio propio, adscrita al Ministerio del Interior.</w:t>
      </w:r>
    </w:p>
    <w:p w:rsidR="00000000" w:rsidDel="00000000" w:rsidP="00000000" w:rsidRDefault="00000000" w:rsidRPr="00000000" w14:paraId="000001A6">
      <w:pPr>
        <w:spacing w:after="0" w:line="240" w:lineRule="auto"/>
        <w:jc w:val="both"/>
        <w:rPr/>
      </w:pPr>
      <w:r w:rsidDel="00000000" w:rsidR="00000000" w:rsidRPr="00000000">
        <w:rPr>
          <w:rtl w:val="0"/>
        </w:rPr>
      </w:r>
    </w:p>
    <w:p w:rsidR="00000000" w:rsidDel="00000000" w:rsidP="00000000" w:rsidRDefault="00000000" w:rsidRPr="00000000" w14:paraId="000001A7">
      <w:pPr>
        <w:spacing w:after="0" w:line="240" w:lineRule="auto"/>
        <w:jc w:val="both"/>
        <w:rPr/>
      </w:pPr>
      <w:r w:rsidDel="00000000" w:rsidR="00000000" w:rsidRPr="00000000">
        <w:rPr>
          <w:b w:val="1"/>
          <w:rtl w:val="0"/>
        </w:rPr>
        <w:t xml:space="preserve">Artículo 3°. Funciones del Instituto Nacional de Acción Comunal.</w:t>
      </w:r>
      <w:r w:rsidDel="00000000" w:rsidR="00000000" w:rsidRPr="00000000">
        <w:rPr>
          <w:rtl w:val="0"/>
        </w:rPr>
        <w:t xml:space="preserve"> El Instituto Nacional de Acción Comunal (INAC) tendrá las siguientes funciones: </w:t>
      </w:r>
    </w:p>
    <w:p w:rsidR="00000000" w:rsidDel="00000000" w:rsidP="00000000" w:rsidRDefault="00000000" w:rsidRPr="00000000" w14:paraId="000001A8">
      <w:pPr>
        <w:spacing w:after="0" w:line="240" w:lineRule="auto"/>
        <w:jc w:val="both"/>
        <w:rPr/>
      </w:pPr>
      <w:r w:rsidDel="00000000" w:rsidR="00000000" w:rsidRPr="00000000">
        <w:rPr>
          <w:rtl w:val="0"/>
        </w:rPr>
      </w:r>
    </w:p>
    <w:p w:rsidR="00000000" w:rsidDel="00000000" w:rsidP="00000000" w:rsidRDefault="00000000" w:rsidRPr="00000000" w14:paraId="000001A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las políticas, programas y proyectos de fortalecimiento de los organismos de acción comunal en Colombia. </w:t>
      </w:r>
      <w:r w:rsidDel="00000000" w:rsidR="00000000" w:rsidRPr="00000000">
        <w:rPr>
          <w:rtl w:val="0"/>
        </w:rPr>
      </w:r>
    </w:p>
    <w:p w:rsidR="00000000" w:rsidDel="00000000" w:rsidP="00000000" w:rsidRDefault="00000000" w:rsidRPr="00000000" w14:paraId="000001AA">
      <w:pPr>
        <w:spacing w:after="0" w:line="240" w:lineRule="auto"/>
        <w:jc w:val="both"/>
        <w:rPr/>
      </w:pPr>
      <w:r w:rsidDel="00000000" w:rsidR="00000000" w:rsidRPr="00000000">
        <w:rPr>
          <w:rtl w:val="0"/>
        </w:rPr>
      </w:r>
    </w:p>
    <w:p w:rsidR="00000000" w:rsidDel="00000000" w:rsidP="00000000" w:rsidRDefault="00000000" w:rsidRPr="00000000" w14:paraId="000001A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Diseñar e implementar políticas de apoyo institucional a las entidades territoriales para el fortalecimiento de la participación en materia comunal. </w:t>
      </w: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la asesoría y asistencia a las entidades territoriales para el ejercicio de la función de inspección, control y vigilancia de la organización comunal.</w:t>
      </w: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inspección, control y vigilancia sobre las organizaciones de tercer y cuarto grado, de conformidad con la legislación vigente. </w:t>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Aprobar, suspender y cancelar la personería jurídica de las Federaciones de Acción Comunal y de la Confederación Nacional de Acción Comunal, cuando a ello haya lugar. </w:t>
      </w: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Establecer, liderar y coordinar con la organización comunal el proceso de formación de la acción comunal y la capacitación de los servidores públicos responsables de la inspección, control y vigilancia en materia comunal. </w:t>
      </w: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Fortalecer a los organismos de acción comunal en todo el país en temas de capacitación como: ABC Comunal, Planes de Desarrollo Comunales y Comunitarios, Elecciones Comunales, Conciliación Comunal, entre otros.</w:t>
      </w: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y coordinar políticas públicas en materia comunal.</w:t>
      </w:r>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Inscribir a los dignatarios de los organismos de tercer y cuarto grado.</w:t>
      </w: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las peticiones, quejas, reclamos y consultas presentadas por las organizaciones comunales.</w:t>
      </w: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iniciativas normativas y legislativas en el ámbito de la acción comunal.</w:t>
      </w:r>
      <w:r w:rsidDel="00000000" w:rsidR="00000000" w:rsidRPr="00000000">
        <w:rPr>
          <w:rtl w:val="0"/>
        </w:rPr>
      </w:r>
    </w:p>
    <w:p w:rsidR="00000000" w:rsidDel="00000000" w:rsidP="00000000" w:rsidRDefault="00000000" w:rsidRPr="00000000" w14:paraId="000001BE">
      <w:pPr>
        <w:spacing w:after="0" w:line="240" w:lineRule="auto"/>
        <w:jc w:val="both"/>
        <w:rPr/>
      </w:pPr>
      <w:r w:rsidDel="00000000" w:rsidR="00000000" w:rsidRPr="00000000">
        <w:rPr>
          <w:rtl w:val="0"/>
        </w:rPr>
      </w:r>
    </w:p>
    <w:p w:rsidR="00000000" w:rsidDel="00000000" w:rsidP="00000000" w:rsidRDefault="00000000" w:rsidRPr="00000000" w14:paraId="000001BF">
      <w:pPr>
        <w:spacing w:after="0" w:line="240" w:lineRule="auto"/>
        <w:jc w:val="both"/>
        <w:rPr>
          <w:b w:val="1"/>
        </w:rPr>
      </w:pPr>
      <w:r w:rsidDel="00000000" w:rsidR="00000000" w:rsidRPr="00000000">
        <w:rPr>
          <w:b w:val="1"/>
          <w:rtl w:val="0"/>
        </w:rPr>
        <w:t xml:space="preserve">Artículo 4°. Composición del Instituto Nacional de Acción Comunal. </w:t>
      </w:r>
      <w:r w:rsidDel="00000000" w:rsidR="00000000" w:rsidRPr="00000000">
        <w:rPr>
          <w:rtl w:val="0"/>
        </w:rPr>
        <w:t xml:space="preserve">El Instituto Nacional de Acción Comunal (INAC) estará compuesto por los siguientes órganos:</w:t>
      </w:r>
      <w:r w:rsidDel="00000000" w:rsidR="00000000" w:rsidRPr="00000000">
        <w:rPr>
          <w:rtl w:val="0"/>
        </w:rPr>
      </w:r>
    </w:p>
    <w:p w:rsidR="00000000" w:rsidDel="00000000" w:rsidP="00000000" w:rsidRDefault="00000000" w:rsidRPr="00000000" w14:paraId="000001C0">
      <w:pPr>
        <w:spacing w:after="0" w:line="240" w:lineRule="auto"/>
        <w:jc w:val="both"/>
        <w:rPr>
          <w:b w:val="1"/>
        </w:rPr>
      </w:pPr>
      <w:r w:rsidDel="00000000" w:rsidR="00000000" w:rsidRPr="00000000">
        <w:rPr>
          <w:rtl w:val="0"/>
        </w:rPr>
      </w:r>
    </w:p>
    <w:p w:rsidR="00000000" w:rsidDel="00000000" w:rsidP="00000000" w:rsidRDefault="00000000" w:rsidRPr="00000000" w14:paraId="000001C1">
      <w:pPr>
        <w:spacing w:after="0" w:line="240" w:lineRule="auto"/>
        <w:jc w:val="both"/>
        <w:rPr/>
      </w:pPr>
      <w:r w:rsidDel="00000000" w:rsidR="00000000" w:rsidRPr="00000000">
        <w:rPr>
          <w:rtl w:val="0"/>
        </w:rPr>
        <w:t xml:space="preserve">1. Consejo Directivo: </w:t>
      </w:r>
    </w:p>
    <w:p w:rsidR="00000000" w:rsidDel="00000000" w:rsidP="00000000" w:rsidRDefault="00000000" w:rsidRPr="00000000" w14:paraId="000001C2">
      <w:pPr>
        <w:spacing w:after="0" w:line="240" w:lineRule="auto"/>
        <w:jc w:val="both"/>
        <w:rPr>
          <w:b w:val="1"/>
        </w:rPr>
      </w:pPr>
      <w:r w:rsidDel="00000000" w:rsidR="00000000" w:rsidRPr="00000000">
        <w:rPr>
          <w:rtl w:val="0"/>
        </w:rPr>
      </w:r>
    </w:p>
    <w:p w:rsidR="00000000" w:rsidDel="00000000" w:rsidP="00000000" w:rsidRDefault="00000000" w:rsidRPr="00000000" w14:paraId="000001C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Consejo Directivo será el órgano superior de dirección del INAC, responsable de la definición de las políticas y estrategias que regirán la entidad. </w:t>
      </w: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Consejo estará integrado equitativamente por representantes del Gobierno Nacional, representantes de las organizaciones comunales, y expertos en la materia, propuestos y aprobados por los dos primeros quienes aportarán su conocimiento y experiencia para garantizar el cumplimiento de los objetivos del INAC.</w:t>
      </w:r>
      <w:r w:rsidDel="00000000" w:rsidR="00000000" w:rsidRPr="00000000">
        <w:rPr>
          <w:rtl w:val="0"/>
        </w:rPr>
      </w:r>
    </w:p>
    <w:p w:rsidR="00000000" w:rsidDel="00000000" w:rsidP="00000000" w:rsidRDefault="00000000" w:rsidRPr="00000000" w14:paraId="000001C6">
      <w:pPr>
        <w:spacing w:after="0" w:line="240" w:lineRule="auto"/>
        <w:jc w:val="both"/>
        <w:rPr/>
      </w:pPr>
      <w:r w:rsidDel="00000000" w:rsidR="00000000" w:rsidRPr="00000000">
        <w:rPr>
          <w:rtl w:val="0"/>
        </w:rPr>
      </w:r>
    </w:p>
    <w:p w:rsidR="00000000" w:rsidDel="00000000" w:rsidP="00000000" w:rsidRDefault="00000000" w:rsidRPr="00000000" w14:paraId="000001C7">
      <w:pPr>
        <w:spacing w:after="0" w:line="240" w:lineRule="auto"/>
        <w:jc w:val="both"/>
        <w:rPr/>
      </w:pPr>
      <w:r w:rsidDel="00000000" w:rsidR="00000000" w:rsidRPr="00000000">
        <w:rPr>
          <w:rtl w:val="0"/>
        </w:rPr>
        <w:t xml:space="preserve">2. Director General: </w:t>
      </w:r>
    </w:p>
    <w:p w:rsidR="00000000" w:rsidDel="00000000" w:rsidP="00000000" w:rsidRDefault="00000000" w:rsidRPr="00000000" w14:paraId="000001C8">
      <w:pPr>
        <w:spacing w:after="0" w:line="240" w:lineRule="auto"/>
        <w:jc w:val="both"/>
        <w:rPr/>
      </w:pPr>
      <w:r w:rsidDel="00000000" w:rsidR="00000000" w:rsidRPr="00000000">
        <w:rPr>
          <w:rtl w:val="0"/>
        </w:rPr>
      </w:r>
    </w:p>
    <w:p w:rsidR="00000000" w:rsidDel="00000000" w:rsidP="00000000" w:rsidRDefault="00000000" w:rsidRPr="00000000" w14:paraId="000001C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Director General será nombrado por el Presidente de la República, y será el responsable de la dirección y administración del Instituto Nacional de Acción Comunal. </w:t>
      </w:r>
      <w:r w:rsidDel="00000000" w:rsidR="00000000" w:rsidRPr="00000000">
        <w:rPr>
          <w:rtl w:val="0"/>
        </w:rPr>
      </w:r>
    </w:p>
    <w:p w:rsidR="00000000" w:rsidDel="00000000" w:rsidP="00000000" w:rsidRDefault="00000000" w:rsidRPr="00000000" w14:paraId="000001CA">
      <w:pPr>
        <w:spacing w:after="0" w:line="240" w:lineRule="auto"/>
        <w:jc w:val="both"/>
        <w:rPr/>
      </w:pPr>
      <w:r w:rsidDel="00000000" w:rsidR="00000000" w:rsidRPr="00000000">
        <w:rPr>
          <w:rtl w:val="0"/>
        </w:rPr>
      </w:r>
    </w:p>
    <w:p w:rsidR="00000000" w:rsidDel="00000000" w:rsidP="00000000" w:rsidRDefault="00000000" w:rsidRPr="00000000" w14:paraId="000001C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Director General tendrá la responsabilidad de ejecutar las políticas y decisiones adoptadas por el Consejo Directivo, y velará por el cumplimiento de los objetivos institucionales del INAC.</w:t>
      </w:r>
      <w:r w:rsidDel="00000000" w:rsidR="00000000" w:rsidRPr="00000000">
        <w:rPr>
          <w:rtl w:val="0"/>
        </w:rPr>
      </w:r>
    </w:p>
    <w:p w:rsidR="00000000" w:rsidDel="00000000" w:rsidP="00000000" w:rsidRDefault="00000000" w:rsidRPr="00000000" w14:paraId="000001CC">
      <w:pPr>
        <w:spacing w:after="0" w:line="240" w:lineRule="auto"/>
        <w:jc w:val="both"/>
        <w:rPr>
          <w:b w:val="1"/>
        </w:rPr>
      </w:pPr>
      <w:r w:rsidDel="00000000" w:rsidR="00000000" w:rsidRPr="00000000">
        <w:rPr>
          <w:rtl w:val="0"/>
        </w:rPr>
      </w:r>
    </w:p>
    <w:p w:rsidR="00000000" w:rsidDel="00000000" w:rsidP="00000000" w:rsidRDefault="00000000" w:rsidRPr="00000000" w14:paraId="000001CD">
      <w:pPr>
        <w:spacing w:after="0" w:line="240" w:lineRule="auto"/>
        <w:jc w:val="both"/>
        <w:rPr/>
      </w:pPr>
      <w:r w:rsidDel="00000000" w:rsidR="00000000" w:rsidRPr="00000000">
        <w:rPr>
          <w:b w:val="1"/>
          <w:rtl w:val="0"/>
        </w:rPr>
        <w:t xml:space="preserve">Artículo 5°. Financiamiento.</w:t>
      </w:r>
      <w:r w:rsidDel="00000000" w:rsidR="00000000" w:rsidRPr="00000000">
        <w:rPr>
          <w:rtl w:val="0"/>
        </w:rPr>
        <w:t xml:space="preserve"> El Instituto Nacional de Acción Comunal contará con las siguientes fuentes de financiación: </w:t>
      </w:r>
    </w:p>
    <w:p w:rsidR="00000000" w:rsidDel="00000000" w:rsidP="00000000" w:rsidRDefault="00000000" w:rsidRPr="00000000" w14:paraId="000001CE">
      <w:pPr>
        <w:spacing w:after="0" w:line="240" w:lineRule="auto"/>
        <w:jc w:val="both"/>
        <w:rPr/>
      </w:pPr>
      <w:r w:rsidDel="00000000" w:rsidR="00000000" w:rsidRPr="00000000">
        <w:rPr>
          <w:rtl w:val="0"/>
        </w:rPr>
      </w:r>
    </w:p>
    <w:p w:rsidR="00000000" w:rsidDel="00000000" w:rsidP="00000000" w:rsidRDefault="00000000" w:rsidRPr="00000000" w14:paraId="000001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Recursos asignados del Presupuesto General de la Nación, en el marco de la sostenibilidad fiscal.</w:t>
      </w: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Recursos obtenidos a través de convenios y contratos con entidades públicas y privadas.</w:t>
      </w: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Donaciones, legados y aportes de cooperación internacional. </w:t>
      </w: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Ingresos propios derivados de sus actividades y servicios.</w:t>
      </w:r>
      <w:r w:rsidDel="00000000" w:rsidR="00000000" w:rsidRPr="00000000">
        <w:rPr>
          <w:rtl w:val="0"/>
        </w:rPr>
      </w:r>
    </w:p>
    <w:p w:rsidR="00000000" w:rsidDel="00000000" w:rsidP="00000000" w:rsidRDefault="00000000" w:rsidRPr="00000000" w14:paraId="000001D6">
      <w:pPr>
        <w:spacing w:after="0" w:line="240" w:lineRule="auto"/>
        <w:jc w:val="both"/>
        <w:rPr/>
      </w:pPr>
      <w:r w:rsidDel="00000000" w:rsidR="00000000" w:rsidRPr="00000000">
        <w:rPr>
          <w:rtl w:val="0"/>
        </w:rPr>
      </w:r>
    </w:p>
    <w:p w:rsidR="00000000" w:rsidDel="00000000" w:rsidP="00000000" w:rsidRDefault="00000000" w:rsidRPr="00000000" w14:paraId="000001D7">
      <w:pPr>
        <w:spacing w:after="0" w:line="240" w:lineRule="auto"/>
        <w:jc w:val="both"/>
        <w:rPr/>
      </w:pPr>
      <w:r w:rsidDel="00000000" w:rsidR="00000000" w:rsidRPr="00000000">
        <w:rPr>
          <w:b w:val="1"/>
          <w:rtl w:val="0"/>
        </w:rPr>
        <w:t xml:space="preserve">Artículo 6°. Fondo Nacional para el Fortalecimiento de la Acción Comunal.</w:t>
      </w:r>
      <w:r w:rsidDel="00000000" w:rsidR="00000000" w:rsidRPr="00000000">
        <w:rPr>
          <w:rtl w:val="0"/>
        </w:rPr>
        <w:t xml:space="preserve"> Créase el Fondo Nacional para el Fortalecimiento de la Acción Comunal, destinado a la financiación de proyectos comunitarios que promuevan el bienestar social, la infraestructura local, el acceso a servicios básicos y el empoderamiento ciudadano. Este fondo será administrado por el Ministerio del Interior.</w:t>
      </w:r>
    </w:p>
    <w:p w:rsidR="00000000" w:rsidDel="00000000" w:rsidP="00000000" w:rsidRDefault="00000000" w:rsidRPr="00000000" w14:paraId="000001D8">
      <w:pPr>
        <w:spacing w:after="0" w:line="240" w:lineRule="auto"/>
        <w:jc w:val="both"/>
        <w:rPr/>
      </w:pPr>
      <w:r w:rsidDel="00000000" w:rsidR="00000000" w:rsidRPr="00000000">
        <w:rPr>
          <w:rtl w:val="0"/>
        </w:rPr>
      </w:r>
    </w:p>
    <w:p w:rsidR="00000000" w:rsidDel="00000000" w:rsidP="00000000" w:rsidRDefault="00000000" w:rsidRPr="00000000" w14:paraId="000001D9">
      <w:pPr>
        <w:spacing w:after="0" w:line="240" w:lineRule="auto"/>
        <w:jc w:val="both"/>
        <w:rPr/>
      </w:pPr>
      <w:r w:rsidDel="00000000" w:rsidR="00000000" w:rsidRPr="00000000">
        <w:rPr>
          <w:b w:val="1"/>
          <w:rtl w:val="0"/>
        </w:rPr>
        <w:t xml:space="preserve">Parágrafo.</w:t>
      </w:r>
      <w:r w:rsidDel="00000000" w:rsidR="00000000" w:rsidRPr="00000000">
        <w:rPr>
          <w:rtl w:val="0"/>
        </w:rPr>
        <w:t xml:space="preserve"> El Gobierno nacional, a través del Ministerio del Interior, reglamentará los mecanismos de acceso, distribución y uso de los recursos del Fondo Nacional para el Fortalecimiento de la Acción Comunal. Esta reglamentación deberá establecer los criterios para la priorización de proyectos, los requisitos de elegibilidad y los procedimientos de evaluación y seguimiento de los mismos.</w:t>
      </w:r>
    </w:p>
    <w:p w:rsidR="00000000" w:rsidDel="00000000" w:rsidP="00000000" w:rsidRDefault="00000000" w:rsidRPr="00000000" w14:paraId="000001DA">
      <w:pPr>
        <w:spacing w:after="0" w:line="240" w:lineRule="auto"/>
        <w:jc w:val="both"/>
        <w:rPr/>
      </w:pPr>
      <w:r w:rsidDel="00000000" w:rsidR="00000000" w:rsidRPr="00000000">
        <w:rPr>
          <w:rtl w:val="0"/>
        </w:rPr>
      </w:r>
    </w:p>
    <w:p w:rsidR="00000000" w:rsidDel="00000000" w:rsidP="00000000" w:rsidRDefault="00000000" w:rsidRPr="00000000" w14:paraId="000001DB">
      <w:pPr>
        <w:spacing w:after="0" w:line="240" w:lineRule="auto"/>
        <w:jc w:val="both"/>
        <w:rPr/>
      </w:pPr>
      <w:r w:rsidDel="00000000" w:rsidR="00000000" w:rsidRPr="00000000">
        <w:rPr>
          <w:b w:val="1"/>
          <w:rtl w:val="0"/>
        </w:rPr>
        <w:t xml:space="preserve">Artículo 7°.</w:t>
      </w:r>
      <w:r w:rsidDel="00000000" w:rsidR="00000000" w:rsidRPr="00000000">
        <w:rPr>
          <w:rtl w:val="0"/>
        </w:rPr>
        <w:t xml:space="preserve"> </w:t>
      </w:r>
      <w:r w:rsidDel="00000000" w:rsidR="00000000" w:rsidRPr="00000000">
        <w:rPr>
          <w:b w:val="1"/>
          <w:rtl w:val="0"/>
        </w:rPr>
        <w:t xml:space="preserve">Transición de funciones.</w:t>
      </w:r>
      <w:r w:rsidDel="00000000" w:rsidR="00000000" w:rsidRPr="00000000">
        <w:rPr>
          <w:rtl w:val="0"/>
        </w:rPr>
        <w:t xml:space="preserve"> Las funciones que actualmente ejerce el Grupo de Acción Comunal a cargo de la Dirección para la Participación Ciudadana y la Acción Comunal serán transferidas al Instituto Nacional de Acción Comunal en un plazo máximo de seis (6) meses a partir de la promulgación de la presente ley.</w:t>
      </w:r>
    </w:p>
    <w:p w:rsidR="00000000" w:rsidDel="00000000" w:rsidP="00000000" w:rsidRDefault="00000000" w:rsidRPr="00000000" w14:paraId="000001DC">
      <w:pPr>
        <w:spacing w:after="0" w:line="240" w:lineRule="auto"/>
        <w:jc w:val="both"/>
        <w:rPr/>
      </w:pPr>
      <w:r w:rsidDel="00000000" w:rsidR="00000000" w:rsidRPr="00000000">
        <w:rPr>
          <w:rtl w:val="0"/>
        </w:rPr>
      </w:r>
    </w:p>
    <w:p w:rsidR="00000000" w:rsidDel="00000000" w:rsidP="00000000" w:rsidRDefault="00000000" w:rsidRPr="00000000" w14:paraId="000001DD">
      <w:pPr>
        <w:spacing w:after="0" w:line="240" w:lineRule="auto"/>
        <w:jc w:val="both"/>
        <w:rPr/>
      </w:pPr>
      <w:r w:rsidDel="00000000" w:rsidR="00000000" w:rsidRPr="00000000">
        <w:rPr>
          <w:b w:val="1"/>
          <w:rtl w:val="0"/>
        </w:rPr>
        <w:t xml:space="preserve">Artículo 8°. Reglamentación.</w:t>
      </w:r>
      <w:r w:rsidDel="00000000" w:rsidR="00000000" w:rsidRPr="00000000">
        <w:rPr>
          <w:rtl w:val="0"/>
        </w:rPr>
        <w:t xml:space="preserve"> El Gobierno nacional, a través del Ministerio del Interior, previa consulta con los organismos de acción comunal, expedirá las normas reglamentarias necesarias para la implementación de la presente ley en un plazo no mayor a seis (6) meses a partir de su promulgación de la presente ley.</w:t>
      </w:r>
    </w:p>
    <w:p w:rsidR="00000000" w:rsidDel="00000000" w:rsidP="00000000" w:rsidRDefault="00000000" w:rsidRPr="00000000" w14:paraId="000001DE">
      <w:pPr>
        <w:spacing w:after="0" w:line="240" w:lineRule="auto"/>
        <w:jc w:val="both"/>
        <w:rPr/>
      </w:pPr>
      <w:r w:rsidDel="00000000" w:rsidR="00000000" w:rsidRPr="00000000">
        <w:rPr>
          <w:rtl w:val="0"/>
        </w:rPr>
      </w:r>
    </w:p>
    <w:p w:rsidR="00000000" w:rsidDel="00000000" w:rsidP="00000000" w:rsidRDefault="00000000" w:rsidRPr="00000000" w14:paraId="000001DF">
      <w:pPr>
        <w:spacing w:after="0" w:line="240" w:lineRule="auto"/>
        <w:jc w:val="both"/>
        <w:rPr/>
      </w:pPr>
      <w:r w:rsidDel="00000000" w:rsidR="00000000" w:rsidRPr="00000000">
        <w:rPr>
          <w:b w:val="1"/>
          <w:rtl w:val="0"/>
        </w:rPr>
        <w:t xml:space="preserve">Artículo 9°. Vigencia y derogatorias.</w:t>
      </w:r>
      <w:r w:rsidDel="00000000" w:rsidR="00000000" w:rsidRPr="00000000">
        <w:rPr>
          <w:rtl w:val="0"/>
        </w:rPr>
        <w:t xml:space="preserve"> La presente ley rige a partir de su promulgación y deroga todas las disposiciones que le sean contrarias.</w:t>
      </w:r>
    </w:p>
    <w:p w:rsidR="00000000" w:rsidDel="00000000" w:rsidP="00000000" w:rsidRDefault="00000000" w:rsidRPr="00000000" w14:paraId="000001E0">
      <w:pPr>
        <w:spacing w:after="0" w:line="240" w:lineRule="auto"/>
        <w:jc w:val="both"/>
        <w:rPr/>
      </w:pPr>
      <w:r w:rsidDel="00000000" w:rsidR="00000000" w:rsidRPr="00000000">
        <w:rPr>
          <w:rtl w:val="0"/>
        </w:rPr>
      </w:r>
    </w:p>
    <w:p w:rsidR="00000000" w:rsidDel="00000000" w:rsidP="00000000" w:rsidRDefault="00000000" w:rsidRPr="00000000" w14:paraId="000001E1">
      <w:pPr>
        <w:spacing w:line="300" w:lineRule="auto"/>
        <w:jc w:val="both"/>
        <w:rPr>
          <w:color w:val="000000"/>
        </w:rPr>
      </w:pPr>
      <w:r w:rsidDel="00000000" w:rsidR="00000000" w:rsidRPr="00000000">
        <w:rPr>
          <w:color w:val="000000"/>
          <w:rtl w:val="0"/>
        </w:rPr>
        <w:t xml:space="preserve">Atentamente,</w:t>
      </w:r>
    </w:p>
    <w:p w:rsidR="00000000" w:rsidDel="00000000" w:rsidP="00000000" w:rsidRDefault="00000000" w:rsidRPr="00000000" w14:paraId="000001E2">
      <w:pPr>
        <w:spacing w:line="300" w:lineRule="auto"/>
        <w:jc w:val="both"/>
        <w:rPr>
          <w:color w:val="000000"/>
        </w:rPr>
      </w:pPr>
      <w:r w:rsidDel="00000000" w:rsidR="00000000" w:rsidRPr="00000000">
        <w:rPr>
          <w:rtl w:val="0"/>
        </w:rPr>
      </w:r>
    </w:p>
    <w:p w:rsidR="00000000" w:rsidDel="00000000" w:rsidP="00000000" w:rsidRDefault="00000000" w:rsidRPr="00000000" w14:paraId="000001E3">
      <w:pPr>
        <w:spacing w:line="300" w:lineRule="auto"/>
        <w:jc w:val="both"/>
        <w:rPr>
          <w:color w:val="000000"/>
        </w:rPr>
      </w:pPr>
      <w:r w:rsidDel="00000000" w:rsidR="00000000" w:rsidRPr="00000000">
        <w:rPr>
          <w:rtl w:val="0"/>
        </w:rPr>
      </w:r>
    </w:p>
    <w:p w:rsidR="00000000" w:rsidDel="00000000" w:rsidP="00000000" w:rsidRDefault="00000000" w:rsidRPr="00000000" w14:paraId="000001E4">
      <w:pPr>
        <w:spacing w:line="300" w:lineRule="auto"/>
        <w:jc w:val="both"/>
        <w:rPr>
          <w:color w:val="000000"/>
        </w:rPr>
      </w:pPr>
      <w:r w:rsidDel="00000000" w:rsidR="00000000" w:rsidRPr="00000000">
        <w:rPr>
          <w:rtl w:val="0"/>
        </w:rPr>
      </w:r>
    </w:p>
    <w:p w:rsidR="00000000" w:rsidDel="00000000" w:rsidP="00000000" w:rsidRDefault="00000000" w:rsidRPr="00000000" w14:paraId="000001E5">
      <w:pPr>
        <w:spacing w:after="0" w:line="240" w:lineRule="auto"/>
        <w:jc w:val="both"/>
        <w:rPr>
          <w:b w:val="1"/>
          <w:color w:val="000000"/>
        </w:rPr>
      </w:pPr>
      <w:r w:rsidDel="00000000" w:rsidR="00000000" w:rsidRPr="00000000">
        <w:rPr>
          <w:b w:val="1"/>
          <w:color w:val="000000"/>
          <w:rtl w:val="0"/>
        </w:rPr>
        <w:t xml:space="preserve">Andrés Felipe Jiménez Vargas</w:t>
      </w:r>
    </w:p>
    <w:p w:rsidR="00000000" w:rsidDel="00000000" w:rsidP="00000000" w:rsidRDefault="00000000" w:rsidRPr="00000000" w14:paraId="000001E6">
      <w:pPr>
        <w:spacing w:after="0" w:line="240" w:lineRule="auto"/>
        <w:jc w:val="both"/>
        <w:rPr>
          <w:color w:val="000000"/>
        </w:rPr>
      </w:pPr>
      <w:r w:rsidDel="00000000" w:rsidR="00000000" w:rsidRPr="00000000">
        <w:rPr>
          <w:color w:val="000000"/>
          <w:rtl w:val="0"/>
        </w:rPr>
        <w:t xml:space="preserve">Representante a la Cámara</w:t>
      </w:r>
    </w:p>
    <w:p w:rsidR="00000000" w:rsidDel="00000000" w:rsidP="00000000" w:rsidRDefault="00000000" w:rsidRPr="00000000" w14:paraId="000001E7">
      <w:pPr>
        <w:spacing w:after="0" w:line="240" w:lineRule="auto"/>
        <w:jc w:val="both"/>
        <w:rPr>
          <w:color w:val="000000"/>
        </w:rPr>
      </w:pPr>
      <w:r w:rsidDel="00000000" w:rsidR="00000000" w:rsidRPr="00000000">
        <w:rPr>
          <w:color w:val="000000"/>
          <w:rtl w:val="0"/>
        </w:rPr>
        <w:t xml:space="preserve">Departamento de Antioquia </w:t>
      </w:r>
    </w:p>
    <w:p w:rsidR="00000000" w:rsidDel="00000000" w:rsidP="00000000" w:rsidRDefault="00000000" w:rsidRPr="00000000" w14:paraId="000001E8">
      <w:pPr>
        <w:spacing w:after="0" w:line="240" w:lineRule="auto"/>
        <w:jc w:val="both"/>
        <w:rPr>
          <w:color w:val="000000"/>
        </w:rPr>
      </w:pPr>
      <w:r w:rsidDel="00000000" w:rsidR="00000000" w:rsidRPr="00000000">
        <w:rPr>
          <w:color w:val="000000"/>
          <w:rtl w:val="0"/>
        </w:rPr>
        <w:t xml:space="preserve">Partido Conservador</w:t>
      </w:r>
    </w:p>
    <w:p w:rsidR="00000000" w:rsidDel="00000000" w:rsidP="00000000" w:rsidRDefault="00000000" w:rsidRPr="00000000" w14:paraId="000001E9">
      <w:pPr>
        <w:spacing w:after="0" w:line="240" w:lineRule="auto"/>
        <w:jc w:val="both"/>
        <w:rPr/>
      </w:pPr>
      <w:r w:rsidDel="00000000" w:rsidR="00000000" w:rsidRPr="00000000">
        <w:rPr>
          <w:rtl w:val="0"/>
        </w:rPr>
      </w:r>
    </w:p>
    <w:sectPr>
      <w:type w:val="nextPage"/>
      <w:pgSz w:h="15840" w:w="12240" w:orient="portrait"/>
      <w:pgMar w:bottom="1418" w:top="1418" w:left="1418" w:right="1418"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rPr>
    </w:pPr>
    <w:r w:rsidDel="00000000" w:rsidR="00000000" w:rsidRPr="00000000">
      <w:rPr>
        <w:rtl w:val="0"/>
      </w:rPr>
    </w:r>
  </w:p>
  <w:p w:rsidR="00000000" w:rsidDel="00000000" w:rsidP="00000000" w:rsidRDefault="00000000" w:rsidRPr="00000000" w14:paraId="000001F0">
    <w:pPr>
      <w:tabs>
        <w:tab w:val="center" w:leader="none" w:pos="4419"/>
        <w:tab w:val="right" w:leader="none" w:pos="8838"/>
      </w:tabs>
      <w:spacing w:after="240" w:before="240" w:line="240" w:lineRule="auto"/>
      <w:jc w:val="center"/>
      <w:rPr/>
    </w:pPr>
    <w:r w:rsidDel="00000000" w:rsidR="00000000" w:rsidRPr="00000000">
      <w:rPr>
        <w:rFonts w:ascii="Times New Roman" w:cs="Times New Roman" w:eastAsia="Times New Roman" w:hAnsi="Times New Roman"/>
        <w:color w:val="ffffff"/>
        <w:sz w:val="18"/>
        <w:szCs w:val="18"/>
        <w:shd w:fill="bd9e55" w:val="clear"/>
        <w:rtl w:val="0"/>
      </w:rPr>
      <w:t xml:space="preserve">Ediﬁcio Nuevo del Congreso: Carrera 7 No. 8 – 68 Oficina301 b, Email: andres.jimenez@camara.gov.co:</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A">
    <w:pPr>
      <w:tabs>
        <w:tab w:val="center" w:leader="none" w:pos="4419"/>
        <w:tab w:val="right" w:leader="none" w:pos="8838"/>
      </w:tabs>
      <w:spacing w:after="0" w:line="240" w:lineRule="auto"/>
      <w:rPr>
        <w:b w:val="1"/>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wp:posOffset>
          </wp:positionH>
          <wp:positionV relativeFrom="paragraph">
            <wp:posOffset>-9521</wp:posOffset>
          </wp:positionV>
          <wp:extent cx="1644415" cy="723900"/>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44415" cy="7239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3590925</wp:posOffset>
          </wp:positionH>
          <wp:positionV relativeFrom="paragraph">
            <wp:posOffset>9525</wp:posOffset>
          </wp:positionV>
          <wp:extent cx="2491320" cy="688658"/>
          <wp:effectExtent b="0" l="0" r="0" t="0"/>
          <wp:wrapNone/>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491320" cy="688658"/>
                  </a:xfrm>
                  <a:prstGeom prst="rect"/>
                  <a:ln/>
                </pic:spPr>
              </pic:pic>
            </a:graphicData>
          </a:graphic>
        </wp:anchor>
      </w:drawing>
    </w:r>
  </w:p>
  <w:p w:rsidR="00000000" w:rsidDel="00000000" w:rsidP="00000000" w:rsidRDefault="00000000" w:rsidRPr="00000000" w14:paraId="000001E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b w:val="1"/>
        <w:color w:val="000000"/>
      </w:rPr>
    </w:pPr>
    <w:r w:rsidDel="00000000" w:rsidR="00000000" w:rsidRPr="00000000">
      <w:rPr>
        <w:rtl w:val="0"/>
      </w:rPr>
    </w:r>
  </w:p>
  <w:p w:rsidR="00000000" w:rsidDel="00000000" w:rsidP="00000000" w:rsidRDefault="00000000" w:rsidRPr="00000000" w14:paraId="000001E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pPr>
    <w:r w:rsidDel="00000000" w:rsidR="00000000" w:rsidRPr="00000000">
      <w:rPr>
        <w:rtl w:val="0"/>
      </w:rPr>
    </w:r>
  </w:p>
  <w:p w:rsidR="00000000" w:rsidDel="00000000" w:rsidP="00000000" w:rsidRDefault="00000000" w:rsidRPr="00000000" w14:paraId="000001E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pPr>
    <w:r w:rsidDel="00000000" w:rsidR="00000000" w:rsidRPr="00000000">
      <w:rPr>
        <w:rtl w:val="0"/>
      </w:rPr>
    </w:r>
  </w:p>
  <w:p w:rsidR="00000000" w:rsidDel="00000000" w:rsidP="00000000" w:rsidRDefault="00000000" w:rsidRPr="00000000" w14:paraId="000001E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upperLetter"/>
      <w:lvlText w:val="%2."/>
      <w:lvlJc w:val="left"/>
      <w:pPr>
        <w:ind w:left="1440" w:hanging="360"/>
      </w:pPr>
      <w:rPr>
        <w:b w:val="1"/>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upperLetter"/>
      <w:lvlText w:val="%1."/>
      <w:lvlJc w:val="left"/>
      <w:pPr>
        <w:ind w:left="720" w:hanging="360"/>
      </w:pPr>
      <w:rPr>
        <w:rFonts w:ascii="Calibri" w:cs="Calibri" w:eastAsia="Calibri" w:hAnsi="Calibri"/>
        <w:b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upperLetter"/>
      <w:lvlText w:val="%1."/>
      <w:lvlJc w:val="left"/>
      <w:pPr>
        <w:ind w:left="720" w:hanging="360"/>
      </w:pPr>
      <w:rPr>
        <w:rFonts w:ascii="Calibri" w:cs="Calibri" w:eastAsia="Calibri" w:hAnsi="Calibri"/>
        <w:b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