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22075" w14:textId="77777777" w:rsidR="0082664A" w:rsidRDefault="0082664A" w:rsidP="00182924">
      <w:pPr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CO"/>
        </w:rPr>
      </w:pPr>
    </w:p>
    <w:p w14:paraId="11109BE9" w14:textId="3D0FFAE6" w:rsidR="00182924" w:rsidRPr="00182924" w:rsidRDefault="00CA7BFC" w:rsidP="00687572">
      <w:pPr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CO"/>
        </w:rPr>
      </w:pPr>
      <w:r w:rsidRPr="00F7426C">
        <w:rPr>
          <w:rFonts w:ascii="Century Gothic" w:eastAsia="Century Gothic" w:hAnsi="Century Gothic" w:cs="Century Gothic"/>
          <w:b/>
          <w:color w:val="000000"/>
          <w:sz w:val="24"/>
          <w:lang w:val="es-CO"/>
        </w:rPr>
        <w:t xml:space="preserve">TEXTO APROBADO EN PRIMER DEBATE  EN LA COMISIÓN PRIMERA DE LA CÁMARA DE REPRESENTANTES DEL </w:t>
      </w:r>
      <w:r w:rsidR="00687572">
        <w:rPr>
          <w:rFonts w:ascii="Century Gothic" w:eastAsia="Century Gothic" w:hAnsi="Century Gothic" w:cs="Century Gothic"/>
          <w:b/>
          <w:color w:val="000000"/>
          <w:sz w:val="24"/>
          <w:lang w:val="es-CO"/>
        </w:rPr>
        <w:t xml:space="preserve">PROYECTO DE LEY N° 041 DE 2022 </w:t>
      </w:r>
      <w:r w:rsidR="00687572" w:rsidRPr="00687572">
        <w:rPr>
          <w:rFonts w:ascii="Century Gothic" w:eastAsia="Century Gothic" w:hAnsi="Century Gothic" w:cs="Century Gothic"/>
          <w:b/>
          <w:color w:val="000000"/>
          <w:sz w:val="24"/>
          <w:lang w:val="es-CO"/>
        </w:rPr>
        <w:t>CÁMARA,</w:t>
      </w:r>
      <w:r w:rsidR="00687572">
        <w:rPr>
          <w:rFonts w:ascii="Century Gothic" w:eastAsia="Century Gothic" w:hAnsi="Century Gothic" w:cs="Century Gothic"/>
          <w:b/>
          <w:color w:val="000000"/>
          <w:sz w:val="24"/>
          <w:lang w:val="es-CO"/>
        </w:rPr>
        <w:t xml:space="preserve"> </w:t>
      </w:r>
      <w:r w:rsidR="00687572" w:rsidRPr="00687572">
        <w:rPr>
          <w:rFonts w:ascii="Century Gothic" w:eastAsia="Century Gothic" w:hAnsi="Century Gothic" w:cs="Century Gothic"/>
          <w:b/>
          <w:color w:val="000000"/>
          <w:sz w:val="24"/>
          <w:lang w:val="es-CO"/>
        </w:rPr>
        <w:t>“POR MEDIO DE LA CUAL SE ESTABLECEN MECANISMOS PARA UNA EFECTIVA PARTICIPACIÓN LABORAL DE LAS COMUNIDADES NEGRAS, AFROCOLOMBIANAS, RAIZALES Y PALENQUERAS – NARP, INDÍGENAS Y ROM, EN LOS NIVELES DECISORIOS DE LAS DIFERENTES RAMAS Y ÓRGANOS DEL PODER PÚBLICO, SE MODIFICA LA LEY 581 DE 2000 Y SE DICTAN OTRAS DISPOSICIONES”.</w:t>
      </w:r>
    </w:p>
    <w:p w14:paraId="5D25A0C3" w14:textId="77777777" w:rsidR="00997B02" w:rsidRPr="003639F5" w:rsidRDefault="00997B02" w:rsidP="00997B02">
      <w:pPr>
        <w:tabs>
          <w:tab w:val="left" w:pos="589"/>
        </w:tabs>
        <w:jc w:val="center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4DB4EF47" w14:textId="728BA36E" w:rsidR="00687572" w:rsidRPr="003639F5" w:rsidRDefault="00687572" w:rsidP="00687572">
      <w:pPr>
        <w:tabs>
          <w:tab w:val="left" w:pos="589"/>
        </w:tabs>
        <w:jc w:val="center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  <w:r w:rsidRPr="003639F5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>EL CONGRE</w:t>
      </w:r>
      <w:bookmarkStart w:id="0" w:name="_GoBack"/>
      <w:bookmarkEnd w:id="0"/>
      <w:r w:rsidRPr="003639F5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>SO DE LA REPÚBLICA DE COLOMBIA</w:t>
      </w:r>
    </w:p>
    <w:p w14:paraId="04FC29E6" w14:textId="77777777" w:rsidR="00997B02" w:rsidRPr="003639F5" w:rsidRDefault="00997B02" w:rsidP="00997B02">
      <w:pPr>
        <w:tabs>
          <w:tab w:val="left" w:pos="589"/>
        </w:tabs>
        <w:jc w:val="center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  <w:r w:rsidRPr="003639F5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>DECRETA:</w:t>
      </w:r>
    </w:p>
    <w:p w14:paraId="0968E710" w14:textId="393D8607" w:rsidR="0073136B" w:rsidRPr="00F7426C" w:rsidRDefault="0073136B" w:rsidP="0088379D">
      <w:pPr>
        <w:jc w:val="both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70751C3C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ARTÍCULO 1°. Objeto. 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La presente Ley tiene como objeto establecer los mecanismos e instrumentos para que las autoridades de las ramas y órganos del poder público, en los niveles nacional, departamental, regional, provincial, distrital y municipal, en cumplimiento de los mandatos constitucionales y legales, otorguen y garanticen a las comunidades Negras, Afrocolombianas, Raizales y </w:t>
      </w:r>
      <w:proofErr w:type="spellStart"/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Palenqueras</w:t>
      </w:r>
      <w:proofErr w:type="spellEnd"/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NARP, Indígenas y ROM, la debida y efectiva participación en los distintos niveles de las ramas y órganos del poder público. </w:t>
      </w:r>
    </w:p>
    <w:p w14:paraId="57C9273A" w14:textId="77777777" w:rsidR="00687572" w:rsidRPr="00413F1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</w:p>
    <w:p w14:paraId="6BA4E092" w14:textId="7D2B9733" w:rsidR="00413F12" w:rsidRPr="00413F12" w:rsidRDefault="00413F12" w:rsidP="00413F1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  <w:r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En cumplimiento de los </w:t>
      </w:r>
      <w:r w:rsidRPr="00413F12">
        <w:rPr>
          <w:rFonts w:ascii="Century Gothic" w:eastAsia="Century Gothic" w:hAnsi="Century Gothic" w:cs="Century Gothic"/>
          <w:sz w:val="24"/>
          <w:lang w:val="es-ES"/>
        </w:rPr>
        <w:t xml:space="preserve">mandatos constitucionales y legales se </w:t>
      </w:r>
      <w:r w:rsidR="00687572" w:rsidRPr="00413F12">
        <w:rPr>
          <w:rFonts w:ascii="Century Gothic" w:eastAsia="Century Gothic" w:hAnsi="Century Gothic" w:cs="Century Gothic"/>
          <w:sz w:val="24"/>
          <w:highlight w:val="white"/>
          <w:lang w:val="es-ES"/>
        </w:rPr>
        <w:t>modifica la Ley 581 de 2000, Ley de cuotas, para garantizar el acceso de mujeres étnicas</w:t>
      </w:r>
      <w:r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</w:t>
      </w:r>
      <w:r w:rsidRPr="00413F12">
        <w:rPr>
          <w:rFonts w:ascii="Century Gothic" w:eastAsia="Century Gothic" w:hAnsi="Century Gothic" w:cs="Century Gothic"/>
          <w:sz w:val="24"/>
          <w:highlight w:val="white"/>
          <w:lang w:val="es-ES"/>
        </w:rPr>
        <w:t>en las ramas y órganos del poder público</w:t>
      </w:r>
      <w:r>
        <w:rPr>
          <w:rFonts w:ascii="Century Gothic" w:eastAsia="Century Gothic" w:hAnsi="Century Gothic" w:cs="Century Gothic"/>
          <w:sz w:val="24"/>
          <w:highlight w:val="white"/>
          <w:lang w:val="es-ES"/>
        </w:rPr>
        <w:t>,</w:t>
      </w:r>
      <w:r w:rsidRPr="00413F1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en los niveles</w:t>
      </w:r>
      <w:r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</w:t>
      </w:r>
      <w:r w:rsidRPr="00413F12">
        <w:rPr>
          <w:rFonts w:ascii="Century Gothic" w:eastAsia="Century Gothic" w:hAnsi="Century Gothic" w:cs="Century Gothic"/>
          <w:sz w:val="24"/>
          <w:highlight w:val="white"/>
          <w:lang w:val="es-ES"/>
        </w:rPr>
        <w:t>nacional</w:t>
      </w:r>
      <w:r>
        <w:rPr>
          <w:rFonts w:ascii="Century Gothic" w:eastAsia="Century Gothic" w:hAnsi="Century Gothic" w:cs="Century Gothic"/>
          <w:sz w:val="24"/>
          <w:highlight w:val="white"/>
          <w:lang w:val="es-ES"/>
        </w:rPr>
        <w:t>,</w:t>
      </w:r>
      <w:r w:rsidRPr="00413F1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</w:t>
      </w:r>
      <w:r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</w:t>
      </w:r>
      <w:r w:rsidRPr="00413F12">
        <w:rPr>
          <w:rFonts w:ascii="Century Gothic" w:eastAsia="Century Gothic" w:hAnsi="Century Gothic" w:cs="Century Gothic"/>
          <w:sz w:val="24"/>
          <w:highlight w:val="white"/>
          <w:lang w:val="es-ES"/>
        </w:rPr>
        <w:t>departamental</w:t>
      </w:r>
      <w:r>
        <w:rPr>
          <w:rFonts w:ascii="Century Gothic" w:eastAsia="Century Gothic" w:hAnsi="Century Gothic" w:cs="Century Gothic"/>
          <w:sz w:val="24"/>
          <w:highlight w:val="white"/>
          <w:lang w:val="es-ES"/>
        </w:rPr>
        <w:t>,</w:t>
      </w:r>
      <w:r w:rsidRPr="00413F1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regional</w:t>
      </w:r>
      <w:r>
        <w:rPr>
          <w:rFonts w:ascii="Century Gothic" w:eastAsia="Century Gothic" w:hAnsi="Century Gothic" w:cs="Century Gothic"/>
          <w:sz w:val="24"/>
          <w:highlight w:val="white"/>
          <w:lang w:val="es-ES"/>
        </w:rPr>
        <w:t>,</w:t>
      </w:r>
      <w:r w:rsidRPr="00413F1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provincial</w:t>
      </w:r>
      <w:r>
        <w:rPr>
          <w:rFonts w:ascii="Century Gothic" w:eastAsia="Century Gothic" w:hAnsi="Century Gothic" w:cs="Century Gothic"/>
          <w:sz w:val="24"/>
          <w:highlight w:val="white"/>
          <w:lang w:val="es-ES"/>
        </w:rPr>
        <w:t>,</w:t>
      </w:r>
      <w:r w:rsidRPr="00413F1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distrital y municipal</w:t>
      </w:r>
      <w:r>
        <w:rPr>
          <w:rFonts w:ascii="Century Gothic" w:eastAsia="Century Gothic" w:hAnsi="Century Gothic" w:cs="Century Gothic"/>
          <w:sz w:val="24"/>
          <w:highlight w:val="white"/>
          <w:lang w:val="es-ES"/>
        </w:rPr>
        <w:t>.</w:t>
      </w:r>
    </w:p>
    <w:p w14:paraId="367049E1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0CCF1874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Artículo 2. </w:t>
      </w:r>
      <w:r w:rsidRPr="00687572">
        <w:rPr>
          <w:rFonts w:ascii="Century Gothic" w:eastAsia="Century Gothic" w:hAnsi="Century Gothic" w:cs="Century Gothic"/>
          <w:b/>
          <w:sz w:val="24"/>
          <w:highlight w:val="white"/>
          <w:u w:val="single"/>
          <w:lang w:val="es-ES"/>
        </w:rPr>
        <w:t>Definiciones:</w:t>
      </w: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 </w:t>
      </w:r>
    </w:p>
    <w:p w14:paraId="7FE9DA33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4964E258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Máximo Nivel Decisorio: 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Corresponde a quienes ejercen los cargos de mayor jerarquía en las entidades de las ramas y órganos del poder público, en los niveles nacional, departamental, regional, provincial, distrital y municipal.</w:t>
      </w:r>
    </w:p>
    <w:p w14:paraId="3E4C21B6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09B6117F" w14:textId="50C2C808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Otros Niveles Decisorios: 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Corresponden a</w:t>
      </w:r>
      <w:r w:rsidR="009D306F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quienes ejercen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cargos </w:t>
      </w:r>
      <w:r w:rsidR="009D306F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de mediana y menor jerarquía, cargos 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de libre nombramiento y remoción, de 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lastRenderedPageBreak/>
        <w:t>la rama ejecutiva, del personal administrativo de la rama legislativa y de los demás órganos del poder público, diferentes a los mencionados, y que tengan atribuciones de dirección y mando en la formulación, planeación, coordinación, ejecución y control de las acciones y políticas del Estado, en los niveles nacional, departamental, regional, provincial, distrital y municipal, incluidos los cargos de libre nombramiento y remoción de la rama judicial.</w:t>
      </w:r>
    </w:p>
    <w:p w14:paraId="28C9E877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64E7E0F7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73B13469" w14:textId="4EC12B06" w:rsidR="009D306F" w:rsidRPr="009D306F" w:rsidRDefault="00687572" w:rsidP="009D306F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  <w:r w:rsidRPr="009D306F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>ARTÍCULO 3. Participación</w:t>
      </w:r>
      <w:r w:rsidR="009D306F" w:rsidRPr="009D306F">
        <w:rPr>
          <w:rFonts w:ascii="Century Gothic" w:eastAsia="Century Gothic" w:hAnsi="Century Gothic" w:cs="Century Gothic"/>
          <w:b/>
          <w:sz w:val="24"/>
          <w:lang w:val="es-ES"/>
        </w:rPr>
        <w:t xml:space="preserve"> en los cargos de máximo nivel decisorio y otros niveles decisorios.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 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>S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>e garantizará que por lo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 xml:space="preserve"> 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menos el </w:t>
      </w:r>
      <w:proofErr w:type="gramStart"/>
      <w:r w:rsidR="009D306F">
        <w:rPr>
          <w:rFonts w:ascii="Century Gothic" w:eastAsia="Century Gothic" w:hAnsi="Century Gothic" w:cs="Century Gothic"/>
          <w:sz w:val="24"/>
          <w:lang w:val="es-ES"/>
        </w:rPr>
        <w:t>quince(</w:t>
      </w:r>
      <w:proofErr w:type="gramEnd"/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>15%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>)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 de los cargos de máximo nivel decisorio y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 xml:space="preserve"> 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>otros niveles decisorios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>,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 de que trata el artículo 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>2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 de la presente ley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>,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 contarán con la debida participación de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 xml:space="preserve"> 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las comunidades 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>N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>egras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>,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 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>A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>frocolombianas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>,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 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>R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aizales y 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>P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alanqueras 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 xml:space="preserve">NARP, 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 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>I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>ndígenas y</w:t>
      </w:r>
      <w:r w:rsidR="009D306F">
        <w:rPr>
          <w:rFonts w:ascii="Century Gothic" w:eastAsia="Century Gothic" w:hAnsi="Century Gothic" w:cs="Century Gothic"/>
          <w:sz w:val="24"/>
          <w:lang w:val="es-ES"/>
        </w:rPr>
        <w:t xml:space="preserve"> </w:t>
      </w:r>
      <w:proofErr w:type="spellStart"/>
      <w:r w:rsidR="009D306F">
        <w:rPr>
          <w:rFonts w:ascii="Century Gothic" w:eastAsia="Century Gothic" w:hAnsi="Century Gothic" w:cs="Century Gothic"/>
          <w:sz w:val="24"/>
          <w:lang w:val="es-ES"/>
        </w:rPr>
        <w:t>Rom</w:t>
      </w:r>
      <w:proofErr w:type="spellEnd"/>
      <w:r w:rsidR="00C61BDE">
        <w:rPr>
          <w:rFonts w:ascii="Century Gothic" w:eastAsia="Century Gothic" w:hAnsi="Century Gothic" w:cs="Century Gothic"/>
          <w:sz w:val="24"/>
          <w:lang w:val="es-ES"/>
        </w:rPr>
        <w:t>,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 en el nivel nacional</w:t>
      </w:r>
      <w:r w:rsidR="00C61BDE">
        <w:rPr>
          <w:rFonts w:ascii="Century Gothic" w:eastAsia="Century Gothic" w:hAnsi="Century Gothic" w:cs="Century Gothic"/>
          <w:sz w:val="24"/>
          <w:lang w:val="es-ES"/>
        </w:rPr>
        <w:t>,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 departamental</w:t>
      </w:r>
      <w:r w:rsidR="00C61BDE">
        <w:rPr>
          <w:rFonts w:ascii="Century Gothic" w:eastAsia="Century Gothic" w:hAnsi="Century Gothic" w:cs="Century Gothic"/>
          <w:sz w:val="24"/>
          <w:lang w:val="es-ES"/>
        </w:rPr>
        <w:t>,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 xml:space="preserve"> distrital y municipal siempre y cuando</w:t>
      </w:r>
      <w:r w:rsidR="00C61BDE">
        <w:rPr>
          <w:rFonts w:ascii="Century Gothic" w:eastAsia="Century Gothic" w:hAnsi="Century Gothic" w:cs="Century Gothic"/>
          <w:sz w:val="24"/>
          <w:lang w:val="es-ES"/>
        </w:rPr>
        <w:t xml:space="preserve"> </w:t>
      </w:r>
      <w:r w:rsidR="009D306F" w:rsidRPr="009D306F">
        <w:rPr>
          <w:rFonts w:ascii="Century Gothic" w:eastAsia="Century Gothic" w:hAnsi="Century Gothic" w:cs="Century Gothic"/>
          <w:sz w:val="24"/>
          <w:lang w:val="es-ES"/>
        </w:rPr>
        <w:t>cumplan con los requisitos básicos y generales para el cargo a provee</w:t>
      </w:r>
      <w:r w:rsidR="00C61BDE">
        <w:rPr>
          <w:rFonts w:ascii="Century Gothic" w:eastAsia="Century Gothic" w:hAnsi="Century Gothic" w:cs="Century Gothic"/>
          <w:sz w:val="24"/>
          <w:lang w:val="es-ES"/>
        </w:rPr>
        <w:t>r.</w:t>
      </w:r>
    </w:p>
    <w:p w14:paraId="6EA7CE42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36A0B323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4E05149D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ARTÍCULO </w:t>
      </w:r>
      <w:r w:rsidRPr="00687572">
        <w:rPr>
          <w:rFonts w:ascii="Century Gothic" w:eastAsia="Century Gothic" w:hAnsi="Century Gothic" w:cs="Century Gothic"/>
          <w:b/>
          <w:sz w:val="24"/>
          <w:highlight w:val="white"/>
          <w:u w:val="single"/>
          <w:lang w:val="es-ES"/>
        </w:rPr>
        <w:t>4</w:t>
      </w: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. 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Modifíquese el artículo 4 de la Ley 581 de 2000, la cual quedará así:</w:t>
      </w:r>
    </w:p>
    <w:p w14:paraId="33F4AF24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4CEFC554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ARTICULO 4. Participación efectiva de la mujer. 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La participación adecuada de la mujer en los niveles del poder público definidos en los artículos 2° y 3° de la presente Ley, se hará efectiva aplicando por parte de las autoridades nominadoras las siguientes reglas:</w:t>
      </w:r>
    </w:p>
    <w:p w14:paraId="25720BC6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</w:p>
    <w:p w14:paraId="233A5FC2" w14:textId="4BBBF7C0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a) Mínimo el </w:t>
      </w:r>
      <w:r w:rsidR="00431608">
        <w:rPr>
          <w:rFonts w:ascii="Century Gothic" w:eastAsia="Century Gothic" w:hAnsi="Century Gothic" w:cs="Century Gothic"/>
          <w:sz w:val="24"/>
          <w:highlight w:val="white"/>
          <w:lang w:val="es-ES"/>
        </w:rPr>
        <w:t>cincuenta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por ciento (</w:t>
      </w:r>
      <w:r w:rsidR="00431608">
        <w:rPr>
          <w:rFonts w:ascii="Century Gothic" w:eastAsia="Century Gothic" w:hAnsi="Century Gothic" w:cs="Century Gothic"/>
          <w:sz w:val="24"/>
          <w:highlight w:val="white"/>
          <w:lang w:val="es-ES"/>
        </w:rPr>
        <w:t>50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%) de los cargos de máximo nivel decisorio, de que trata el artículo 2°, serán desempeñados por mujeres; del número de cargos resultantes de ese </w:t>
      </w:r>
      <w:r w:rsidR="00431608">
        <w:rPr>
          <w:rFonts w:ascii="Century Gothic" w:eastAsia="Century Gothic" w:hAnsi="Century Gothic" w:cs="Century Gothic"/>
          <w:sz w:val="24"/>
          <w:highlight w:val="white"/>
          <w:lang w:val="es-ES"/>
        </w:rPr>
        <w:t>5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0%, se garantizará que mínimo el </w:t>
      </w:r>
      <w:r w:rsidR="00431608">
        <w:rPr>
          <w:rFonts w:ascii="Century Gothic" w:eastAsia="Century Gothic" w:hAnsi="Century Gothic" w:cs="Century Gothic"/>
          <w:sz w:val="24"/>
          <w:highlight w:val="white"/>
          <w:lang w:val="es-ES"/>
        </w:rPr>
        <w:t>2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0% será desempeñado por mujeres étnicas. </w:t>
      </w:r>
    </w:p>
    <w:p w14:paraId="11784B21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</w:p>
    <w:p w14:paraId="4EE6E690" w14:textId="0E197C0A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b) Mínimo el </w:t>
      </w:r>
      <w:r w:rsidR="0046753F">
        <w:rPr>
          <w:rFonts w:ascii="Century Gothic" w:eastAsia="Century Gothic" w:hAnsi="Century Gothic" w:cs="Century Gothic"/>
          <w:sz w:val="24"/>
          <w:highlight w:val="white"/>
          <w:lang w:val="es-ES"/>
        </w:rPr>
        <w:t>cincuenta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por ciento (</w:t>
      </w:r>
      <w:r w:rsidR="0046753F">
        <w:rPr>
          <w:rFonts w:ascii="Century Gothic" w:eastAsia="Century Gothic" w:hAnsi="Century Gothic" w:cs="Century Gothic"/>
          <w:sz w:val="24"/>
          <w:highlight w:val="white"/>
          <w:lang w:val="es-ES"/>
        </w:rPr>
        <w:t>5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0%) de los cargos de otros niveles decisorios, de que trata el artículo 3°, serán desempeñados por mujeres. Del número de cargos resultantes de ese </w:t>
      </w:r>
      <w:r w:rsidR="0046753F">
        <w:rPr>
          <w:rFonts w:ascii="Century Gothic" w:eastAsia="Century Gothic" w:hAnsi="Century Gothic" w:cs="Century Gothic"/>
          <w:sz w:val="24"/>
          <w:highlight w:val="white"/>
          <w:lang w:val="es-ES"/>
        </w:rPr>
        <w:t>5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0%, se garantizará que mínimo un </w:t>
      </w:r>
      <w:r w:rsidR="0046753F">
        <w:rPr>
          <w:rFonts w:ascii="Century Gothic" w:eastAsia="Century Gothic" w:hAnsi="Century Gothic" w:cs="Century Gothic"/>
          <w:sz w:val="24"/>
          <w:highlight w:val="white"/>
          <w:lang w:val="es-ES"/>
        </w:rPr>
        <w:t>2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0% cargo será desempeñado por mujeres étnicas.</w:t>
      </w:r>
    </w:p>
    <w:p w14:paraId="0B27F749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17465E40" w14:textId="25659130" w:rsid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>Parágrafo</w:t>
      </w:r>
      <w:r w:rsidR="00B243A4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 1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. El incumplimiento de lo ordenado en este artículo constituye causal de mala conducta, que será sancionada con suspensión hasta de treinta (30) días en el ejercicio del cargo, y con la destitución del mismo en caso de persistir en la conducta, de conformidad con el régimen disciplinario vigente.</w:t>
      </w:r>
    </w:p>
    <w:p w14:paraId="729F4F88" w14:textId="0FE31C5F" w:rsidR="00B243A4" w:rsidRPr="00687572" w:rsidRDefault="00B243A4" w:rsidP="00B243A4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>Parágrafo</w:t>
      </w:r>
      <w:r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 2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. </w:t>
      </w:r>
      <w:r>
        <w:rPr>
          <w:rFonts w:ascii="Century Gothic" w:eastAsia="Century Gothic" w:hAnsi="Century Gothic" w:cs="Century Gothic"/>
          <w:sz w:val="24"/>
          <w:lang w:val="es-ES"/>
        </w:rPr>
        <w:t>La p</w:t>
      </w:r>
      <w:r w:rsidRPr="00B243A4">
        <w:rPr>
          <w:rFonts w:ascii="Century Gothic" w:eastAsia="Century Gothic" w:hAnsi="Century Gothic" w:cs="Century Gothic"/>
          <w:sz w:val="24"/>
          <w:lang w:val="es-ES"/>
        </w:rPr>
        <w:t>articipación por mujeres étnicas será obligatori</w:t>
      </w:r>
      <w:r>
        <w:rPr>
          <w:rFonts w:ascii="Century Gothic" w:eastAsia="Century Gothic" w:hAnsi="Century Gothic" w:cs="Century Gothic"/>
          <w:sz w:val="24"/>
          <w:lang w:val="es-ES"/>
        </w:rPr>
        <w:t>a</w:t>
      </w:r>
      <w:r w:rsidRPr="00B243A4">
        <w:rPr>
          <w:rFonts w:ascii="Century Gothic" w:eastAsia="Century Gothic" w:hAnsi="Century Gothic" w:cs="Century Gothic"/>
          <w:sz w:val="24"/>
          <w:lang w:val="es-ES"/>
        </w:rPr>
        <w:t xml:space="preserve"> siempre y cuando dentro del territorio la cantidad de esta población</w:t>
      </w:r>
      <w:r>
        <w:rPr>
          <w:rFonts w:ascii="Century Gothic" w:eastAsia="Century Gothic" w:hAnsi="Century Gothic" w:cs="Century Gothic"/>
          <w:sz w:val="24"/>
          <w:lang w:val="es-ES"/>
        </w:rPr>
        <w:t xml:space="preserve"> </w:t>
      </w:r>
      <w:r w:rsidRPr="00B243A4">
        <w:rPr>
          <w:rFonts w:ascii="Century Gothic" w:eastAsia="Century Gothic" w:hAnsi="Century Gothic" w:cs="Century Gothic"/>
          <w:sz w:val="24"/>
          <w:lang w:val="es-ES"/>
        </w:rPr>
        <w:t>lo permita y cumplan con los requisitos y méritos establecidos para proveer el</w:t>
      </w:r>
      <w:r>
        <w:rPr>
          <w:rFonts w:ascii="Century Gothic" w:eastAsia="Century Gothic" w:hAnsi="Century Gothic" w:cs="Century Gothic"/>
          <w:sz w:val="24"/>
          <w:lang w:val="es-ES"/>
        </w:rPr>
        <w:t xml:space="preserve"> </w:t>
      </w:r>
      <w:r w:rsidRPr="00B243A4">
        <w:rPr>
          <w:rFonts w:ascii="Century Gothic" w:eastAsia="Century Gothic" w:hAnsi="Century Gothic" w:cs="Century Gothic"/>
          <w:sz w:val="24"/>
          <w:lang w:val="es-ES"/>
        </w:rPr>
        <w:t>cargo</w:t>
      </w:r>
      <w:r>
        <w:rPr>
          <w:rFonts w:ascii="Century Gothic" w:eastAsia="Century Gothic" w:hAnsi="Century Gothic" w:cs="Century Gothic"/>
          <w:sz w:val="24"/>
          <w:lang w:val="es-ES"/>
        </w:rPr>
        <w:t>.</w:t>
      </w:r>
    </w:p>
    <w:p w14:paraId="019A6F9B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63F62C8D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ARTÍCULO 5. 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Modifíquese el artículo 6° de la Ley 581 de 2000; el cual quedará así:</w:t>
      </w:r>
    </w:p>
    <w:p w14:paraId="761817B1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1551CA34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Artículo 6°. Nombramiento por Sistema de Ternas y Listas. 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Para el nombramiento en los cargos que deban proveerse por el sistema de ternas, se deberá incluir, en su integración, por lo menos el nombre de una mujer, siempre y cuando cumplan con los requisitos y procedimientos para integrar la terna y/o lista para proveer el cargo.</w:t>
      </w:r>
    </w:p>
    <w:p w14:paraId="7DC6EBC1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</w:p>
    <w:p w14:paraId="534F3429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Para la designación en los cargos que deban proveerse por el sistema de listas, quien las elabore incluirá hombres y mujeres en igual proporción; incluyendo como mínimo un hombre y una mujer de las comunidades NARP, Indígena o ROM.</w:t>
      </w:r>
    </w:p>
    <w:p w14:paraId="2090FC36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75286BFF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2AC4014F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ARTÍCULO 6. Promoción de la participación de las comunidades Negras, Afrocolombianas, Raizales y </w:t>
      </w:r>
      <w:proofErr w:type="spellStart"/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>Palenqueras</w:t>
      </w:r>
      <w:proofErr w:type="spellEnd"/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 NARP, Indígenas y ROM. 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El Gobierno Nacional, en cabeza de la Dirección de Asuntos para comunidades Negras, Afrocolombianas, Raizales y </w:t>
      </w:r>
      <w:proofErr w:type="spellStart"/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Palenqueras</w:t>
      </w:r>
      <w:proofErr w:type="spellEnd"/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NARP y la Dirección de Asuntos Indígenas, ROM y Minorías del Ministerio de Interior y demás autoridades del orden nacional, departamental, regional, provincial, distrital y municipal, desarrollarán medidas tendientes a promover la participación de las comunidades Negras, Afrocolombianas, Raizales y </w:t>
      </w:r>
      <w:proofErr w:type="spellStart"/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Palenqueras</w:t>
      </w:r>
      <w:proofErr w:type="spellEnd"/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 xml:space="preserve"> NARP, Indígenas y ROM en todas las instancias de decisión de la sociedad civil.</w:t>
      </w:r>
    </w:p>
    <w:p w14:paraId="3C730E4A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24F7F783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57DF3322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>ARTÍCULO 7. Vigilancia y seguimiento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. La Procuraduría General de la Nación, a través de la Procuraduría Delegada para asuntos étnicos, vigilará y garantizará el cumplimiento de lo contemplado en la presente Ley.</w:t>
      </w:r>
    </w:p>
    <w:p w14:paraId="28B97153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6D3D4C0D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</w:p>
    <w:p w14:paraId="639B72D3" w14:textId="77777777" w:rsidR="00687572" w:rsidRPr="00687572" w:rsidRDefault="00687572" w:rsidP="00687572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</w:pPr>
      <w:r w:rsidRPr="00687572">
        <w:rPr>
          <w:rFonts w:ascii="Century Gothic" w:eastAsia="Century Gothic" w:hAnsi="Century Gothic" w:cs="Century Gothic"/>
          <w:b/>
          <w:sz w:val="24"/>
          <w:highlight w:val="white"/>
          <w:lang w:val="es-ES"/>
        </w:rPr>
        <w:t xml:space="preserve">ARTICULO 8. Vigencia. </w:t>
      </w:r>
      <w:r w:rsidRPr="00687572">
        <w:rPr>
          <w:rFonts w:ascii="Century Gothic" w:eastAsia="Century Gothic" w:hAnsi="Century Gothic" w:cs="Century Gothic"/>
          <w:sz w:val="24"/>
          <w:highlight w:val="white"/>
          <w:lang w:val="es-ES"/>
        </w:rPr>
        <w:t>La presente Ley rige a partir de su promulgación y deroga las disposiciones que le fueren contrarias.</w:t>
      </w:r>
    </w:p>
    <w:p w14:paraId="76B8C56F" w14:textId="77777777" w:rsidR="00F346F9" w:rsidRPr="00F346F9" w:rsidRDefault="00F346F9" w:rsidP="00F346F9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1874FCCC" w14:textId="77777777" w:rsidR="0073136B" w:rsidRDefault="0073136B" w:rsidP="00AD51EA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4ADC7E42" w14:textId="4C5D757B" w:rsidR="00F7426C" w:rsidRDefault="00D541CF" w:rsidP="00D541CF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  <w:r w:rsidRPr="00D541CF">
        <w:rPr>
          <w:rFonts w:ascii="Century Gothic" w:eastAsia="Century Gothic" w:hAnsi="Century Gothic" w:cs="Century Gothic"/>
          <w:sz w:val="24"/>
          <w:highlight w:val="white"/>
          <w:lang w:val="es-CO"/>
        </w:rPr>
        <w:t xml:space="preserve">En los anteriores términos fue aprobado con modificaciones el presente proyecto de Ley según consta en el acta </w:t>
      </w:r>
      <w:r>
        <w:rPr>
          <w:rFonts w:ascii="Century Gothic" w:eastAsia="Century Gothic" w:hAnsi="Century Gothic" w:cs="Century Gothic"/>
          <w:sz w:val="24"/>
          <w:highlight w:val="white"/>
          <w:lang w:val="es-CO"/>
        </w:rPr>
        <w:t>50</w:t>
      </w:r>
      <w:r w:rsidRPr="00D541CF">
        <w:rPr>
          <w:rFonts w:ascii="Century Gothic" w:eastAsia="Century Gothic" w:hAnsi="Century Gothic" w:cs="Century Gothic"/>
          <w:sz w:val="24"/>
          <w:highlight w:val="white"/>
          <w:lang w:val="es-CO"/>
        </w:rPr>
        <w:t xml:space="preserve"> de sesión del </w:t>
      </w:r>
      <w:r>
        <w:rPr>
          <w:rFonts w:ascii="Century Gothic" w:eastAsia="Century Gothic" w:hAnsi="Century Gothic" w:cs="Century Gothic"/>
          <w:sz w:val="24"/>
          <w:highlight w:val="white"/>
          <w:lang w:val="es-CO"/>
        </w:rPr>
        <w:t>17</w:t>
      </w:r>
      <w:r w:rsidRPr="00D541CF">
        <w:rPr>
          <w:rFonts w:ascii="Century Gothic" w:eastAsia="Century Gothic" w:hAnsi="Century Gothic" w:cs="Century Gothic"/>
          <w:sz w:val="24"/>
          <w:highlight w:val="white"/>
          <w:lang w:val="es-CO"/>
        </w:rPr>
        <w:t xml:space="preserve"> de mayo de 2023; así mismo fue anunciado entre otras fechas el día </w:t>
      </w:r>
      <w:r>
        <w:rPr>
          <w:rFonts w:ascii="Century Gothic" w:eastAsia="Century Gothic" w:hAnsi="Century Gothic" w:cs="Century Gothic"/>
          <w:sz w:val="24"/>
          <w:highlight w:val="white"/>
          <w:lang w:val="es-CO"/>
        </w:rPr>
        <w:t>16</w:t>
      </w:r>
      <w:r w:rsidRPr="00D541CF">
        <w:rPr>
          <w:rFonts w:ascii="Century Gothic" w:eastAsia="Century Gothic" w:hAnsi="Century Gothic" w:cs="Century Gothic"/>
          <w:sz w:val="24"/>
          <w:highlight w:val="white"/>
          <w:lang w:val="es-CO"/>
        </w:rPr>
        <w:t xml:space="preserve"> de mayo de 2023, según consta en el acta 4</w:t>
      </w:r>
      <w:r>
        <w:rPr>
          <w:rFonts w:ascii="Century Gothic" w:eastAsia="Century Gothic" w:hAnsi="Century Gothic" w:cs="Century Gothic"/>
          <w:sz w:val="24"/>
          <w:highlight w:val="white"/>
          <w:lang w:val="es-CO"/>
        </w:rPr>
        <w:t>9</w:t>
      </w:r>
      <w:r w:rsidRPr="00D541CF">
        <w:rPr>
          <w:rFonts w:ascii="Century Gothic" w:eastAsia="Century Gothic" w:hAnsi="Century Gothic" w:cs="Century Gothic"/>
          <w:sz w:val="24"/>
          <w:highlight w:val="white"/>
          <w:lang w:val="es-CO"/>
        </w:rPr>
        <w:t xml:space="preserve"> de sesión de esa misma fecha.</w:t>
      </w:r>
    </w:p>
    <w:p w14:paraId="0FB41327" w14:textId="77777777" w:rsidR="00B45470" w:rsidRDefault="00B45470" w:rsidP="00AD51EA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0A4F7366" w14:textId="77777777" w:rsidR="00B45470" w:rsidRDefault="00B45470" w:rsidP="00AD51EA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791C05C0" w14:textId="77777777" w:rsidR="003B728E" w:rsidRDefault="003B728E" w:rsidP="00AD51EA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4447C72B" w14:textId="77777777" w:rsidR="003639F5" w:rsidRDefault="003639F5" w:rsidP="00AD51EA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250AB452" w14:textId="77777777" w:rsidR="00B45470" w:rsidRPr="00F7426C" w:rsidRDefault="00B45470" w:rsidP="003B728E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5C20DB22" w14:textId="2FB24DDF" w:rsidR="00961568" w:rsidRPr="003B728E" w:rsidRDefault="00653256" w:rsidP="003B728E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highlight w:val="white"/>
          <w:lang w:val="es-CO"/>
        </w:rPr>
      </w:pPr>
      <w:r w:rsidRPr="00653256">
        <w:rPr>
          <w:rFonts w:ascii="Century Gothic" w:eastAsia="Century Gothic" w:hAnsi="Century Gothic" w:cs="Century Gothic"/>
          <w:b/>
        </w:rPr>
        <w:t>JORGE ELIÉCER TAMAYO MARULANDA</w:t>
      </w:r>
      <w:r w:rsidR="00961568" w:rsidRPr="003B728E">
        <w:rPr>
          <w:rFonts w:ascii="Century Gothic" w:eastAsia="Century Gothic" w:hAnsi="Century Gothic" w:cs="Century Gothic"/>
          <w:highlight w:val="white"/>
          <w:lang w:val="es-CO"/>
        </w:rPr>
        <w:tab/>
      </w:r>
      <w:r w:rsidR="006F017F" w:rsidRPr="003B728E">
        <w:rPr>
          <w:rFonts w:ascii="Century Gothic" w:eastAsia="Century Gothic" w:hAnsi="Century Gothic" w:cs="Century Gothic"/>
          <w:b/>
          <w:highlight w:val="white"/>
        </w:rPr>
        <w:t xml:space="preserve">JUAN CARLOS WILLS OSPINA  </w:t>
      </w:r>
    </w:p>
    <w:p w14:paraId="07E48B50" w14:textId="614D8CFA" w:rsidR="00F7426C" w:rsidRPr="003B728E" w:rsidRDefault="00961568" w:rsidP="003B728E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highlight w:val="white"/>
          <w:lang w:val="es-CO"/>
        </w:rPr>
      </w:pPr>
      <w:r w:rsidRPr="003B728E">
        <w:rPr>
          <w:rFonts w:ascii="Century Gothic" w:eastAsia="Century Gothic" w:hAnsi="Century Gothic" w:cs="Century Gothic"/>
          <w:highlight w:val="white"/>
          <w:lang w:val="es-CO"/>
        </w:rPr>
        <w:t xml:space="preserve">Ponente </w:t>
      </w:r>
      <w:r w:rsidR="006F017F" w:rsidRPr="003B728E">
        <w:rPr>
          <w:rFonts w:ascii="Century Gothic" w:eastAsia="Century Gothic" w:hAnsi="Century Gothic" w:cs="Century Gothic"/>
          <w:highlight w:val="white"/>
          <w:lang w:val="es-CO"/>
        </w:rPr>
        <w:t>Únic</w:t>
      </w:r>
      <w:r w:rsidR="00653256">
        <w:rPr>
          <w:rFonts w:ascii="Century Gothic" w:eastAsia="Century Gothic" w:hAnsi="Century Gothic" w:cs="Century Gothic"/>
          <w:highlight w:val="white"/>
          <w:lang w:val="es-CO"/>
        </w:rPr>
        <w:t>o</w:t>
      </w:r>
      <w:r w:rsidRPr="003B728E">
        <w:rPr>
          <w:rFonts w:ascii="Century Gothic" w:eastAsia="Century Gothic" w:hAnsi="Century Gothic" w:cs="Century Gothic"/>
          <w:highlight w:val="white"/>
          <w:lang w:val="es-CO"/>
        </w:rPr>
        <w:tab/>
      </w:r>
      <w:r w:rsidR="006F017F" w:rsidRPr="003B728E">
        <w:rPr>
          <w:rFonts w:ascii="Century Gothic" w:eastAsia="Century Gothic" w:hAnsi="Century Gothic" w:cs="Century Gothic"/>
          <w:highlight w:val="white"/>
          <w:lang w:val="es-CO"/>
        </w:rPr>
        <w:t>Presidente</w:t>
      </w:r>
    </w:p>
    <w:p w14:paraId="3A6BC43A" w14:textId="77777777" w:rsidR="00AD51EA" w:rsidRPr="003B728E" w:rsidRDefault="00AD51EA" w:rsidP="00AD51EA">
      <w:pPr>
        <w:tabs>
          <w:tab w:val="left" w:pos="4820"/>
        </w:tabs>
        <w:rPr>
          <w:rFonts w:ascii="Century Gothic" w:eastAsia="Century Gothic" w:hAnsi="Century Gothic" w:cs="Century Gothic"/>
          <w:highlight w:val="white"/>
          <w:lang w:val="es-CO"/>
        </w:rPr>
      </w:pPr>
    </w:p>
    <w:p w14:paraId="009B38C7" w14:textId="77777777" w:rsidR="006F017F" w:rsidRPr="003B728E" w:rsidRDefault="006F017F" w:rsidP="00AD51EA">
      <w:pPr>
        <w:tabs>
          <w:tab w:val="left" w:pos="4820"/>
        </w:tabs>
        <w:rPr>
          <w:rFonts w:ascii="Century Gothic" w:eastAsia="Century Gothic" w:hAnsi="Century Gothic" w:cs="Century Gothic"/>
          <w:highlight w:val="white"/>
          <w:lang w:val="es-CO"/>
        </w:rPr>
      </w:pPr>
    </w:p>
    <w:p w14:paraId="5DDDE33D" w14:textId="77777777" w:rsidR="006F017F" w:rsidRPr="003B728E" w:rsidRDefault="006F017F" w:rsidP="006F017F">
      <w:pPr>
        <w:tabs>
          <w:tab w:val="left" w:pos="4820"/>
        </w:tabs>
        <w:jc w:val="center"/>
        <w:rPr>
          <w:rFonts w:ascii="Century Gothic" w:eastAsia="Century Gothic" w:hAnsi="Century Gothic" w:cs="Century Gothic"/>
          <w:highlight w:val="white"/>
          <w:lang w:val="es-CO"/>
        </w:rPr>
      </w:pPr>
    </w:p>
    <w:p w14:paraId="2451FF04" w14:textId="77777777" w:rsidR="006F017F" w:rsidRPr="003B728E" w:rsidRDefault="00AD51EA" w:rsidP="00D07AF9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  <w:lang w:val="es-CO"/>
        </w:rPr>
      </w:pPr>
      <w:r w:rsidRPr="003B728E">
        <w:rPr>
          <w:rFonts w:ascii="Century Gothic" w:eastAsia="Century Gothic" w:hAnsi="Century Gothic" w:cs="Century Gothic"/>
          <w:b/>
          <w:highlight w:val="white"/>
          <w:lang w:val="es-CO"/>
        </w:rPr>
        <w:t>AMPARO YANETH CALDERON PERDOMO</w:t>
      </w:r>
    </w:p>
    <w:p w14:paraId="23AACEEE" w14:textId="78B0F46C" w:rsidR="004752D7" w:rsidRPr="003B728E" w:rsidRDefault="004752D7" w:rsidP="00D07AF9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  <w:lang w:val="es-CO"/>
        </w:rPr>
      </w:pPr>
      <w:r w:rsidRPr="003B728E">
        <w:rPr>
          <w:rFonts w:ascii="Century Gothic" w:eastAsia="Century Gothic" w:hAnsi="Century Gothic" w:cs="Century Gothic"/>
          <w:highlight w:val="white"/>
          <w:lang w:val="es-CO"/>
        </w:rPr>
        <w:t>Secretaria</w:t>
      </w:r>
    </w:p>
    <w:p w14:paraId="60946FD0" w14:textId="77777777" w:rsidR="00BC3E4B" w:rsidRPr="00F7426C" w:rsidRDefault="00BC3E4B">
      <w:pPr>
        <w:jc w:val="both"/>
        <w:rPr>
          <w:rFonts w:ascii="Century Gothic" w:eastAsia="Century Gothic" w:hAnsi="Century Gothic" w:cs="Century Gothic"/>
          <w:sz w:val="24"/>
          <w:highlight w:val="white"/>
        </w:rPr>
      </w:pPr>
    </w:p>
    <w:p w14:paraId="703C75BA" w14:textId="77777777" w:rsidR="00F7426C" w:rsidRPr="00F7426C" w:rsidRDefault="00F7426C">
      <w:pPr>
        <w:jc w:val="both"/>
        <w:rPr>
          <w:rFonts w:ascii="Century Gothic" w:eastAsia="Century Gothic" w:hAnsi="Century Gothic" w:cs="Century Gothic"/>
          <w:sz w:val="24"/>
        </w:rPr>
      </w:pPr>
    </w:p>
    <w:sectPr w:rsidR="00F7426C" w:rsidRPr="00F7426C" w:rsidSect="00CA7BFC">
      <w:headerReference w:type="default" r:id="rId9"/>
      <w:footerReference w:type="even" r:id="rId10"/>
      <w:footerReference w:type="default" r:id="rId11"/>
      <w:pgSz w:w="12240" w:h="15840"/>
      <w:pgMar w:top="20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53A81" w14:textId="77777777" w:rsidR="009D38E5" w:rsidRDefault="009D38E5">
      <w:pPr>
        <w:spacing w:after="0" w:line="240" w:lineRule="auto"/>
      </w:pPr>
      <w:r>
        <w:separator/>
      </w:r>
    </w:p>
  </w:endnote>
  <w:endnote w:type="continuationSeparator" w:id="0">
    <w:p w14:paraId="7CB271EB" w14:textId="77777777" w:rsidR="009D38E5" w:rsidRDefault="009D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A484F" w14:textId="77777777" w:rsidR="00BC3E4B" w:rsidRDefault="00D847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124B459" w14:textId="77777777" w:rsidR="00BC3E4B" w:rsidRDefault="00BC3E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70197"/>
      <w:docPartObj>
        <w:docPartGallery w:val="Page Numbers (Bottom of Page)"/>
        <w:docPartUnique/>
      </w:docPartObj>
    </w:sdtPr>
    <w:sdtEndPr/>
    <w:sdtContent>
      <w:p w14:paraId="3F0CD820" w14:textId="77777777" w:rsidR="00CA7BFC" w:rsidRDefault="00CA7BFC">
        <w:pPr>
          <w:pStyle w:val="Piedepgina"/>
          <w:jc w:val="right"/>
        </w:pPr>
      </w:p>
      <w:p w14:paraId="57CB2DF0" w14:textId="77777777" w:rsidR="00CA7BFC" w:rsidRPr="00F31B05" w:rsidRDefault="00CA7BFC" w:rsidP="00CA7BFC">
        <w:pP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Comisión Primera de la H. Cámara de Representantes</w:t>
        </w:r>
      </w:p>
      <w:p w14:paraId="28AE3292" w14:textId="77777777" w:rsidR="00CA7BFC" w:rsidRPr="00CA7BFC" w:rsidRDefault="00CA7BFC" w:rsidP="00CA7BFC">
        <w:pP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Aparajita" w:eastAsia="Times New Roman" w:hAnsi="Aparajita" w:cs="Aparajita"/>
            <w:color w:val="808080" w:themeColor="background1" w:themeShade="80"/>
            <w:szCs w:val="24"/>
            <w:u w:val="single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Carrera 7 N° 8 – 68, oficina 238 B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s-ES" w:eastAsia="es-ES"/>
          </w:rPr>
          <w:t xml:space="preserve">  </w:t>
        </w:r>
        <w:hyperlink r:id="rId1" w:history="1">
          <w:r w:rsidRPr="00CA7BFC">
            <w:rPr>
              <w:rFonts w:ascii="Aparajita" w:eastAsia="Times New Roman" w:hAnsi="Aparajita" w:cs="Aparajita"/>
              <w:color w:val="023160" w:themeColor="hyperlink" w:themeShade="80"/>
              <w:szCs w:val="24"/>
              <w:u w:val="single"/>
              <w:lang w:val="es-ES" w:eastAsia="es-ES"/>
            </w:rPr>
            <w:t>www.camara.gov.co</w:t>
          </w:r>
        </w:hyperlink>
      </w:p>
      <w:p w14:paraId="43D26565" w14:textId="267F0EE1" w:rsidR="00CA7BFC" w:rsidRDefault="00CA7BFC" w:rsidP="00CA7BFC">
        <w:pPr>
          <w:tabs>
            <w:tab w:val="center" w:pos="4419"/>
            <w:tab w:val="right" w:pos="8838"/>
          </w:tabs>
          <w:spacing w:after="0" w:line="240" w:lineRule="auto"/>
          <w:jc w:val="center"/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PBX: 3904050 – Ext. 4289 - 4288  Email: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n-US" w:eastAsia="es-ES"/>
          </w:rPr>
          <w:t xml:space="preserve"> </w:t>
        </w:r>
        <w:hyperlink r:id="rId2" w:history="1">
          <w:r w:rsidRPr="00CA7BFC">
            <w:rPr>
              <w:rFonts w:ascii="Aparajita" w:hAnsi="Aparajita" w:cs="Aparajita"/>
              <w:color w:val="023160" w:themeColor="hyperlink" w:themeShade="80"/>
              <w:szCs w:val="24"/>
              <w:u w:val="single"/>
              <w:lang w:val="en-US" w:eastAsia="en-US"/>
            </w:rPr>
            <w:t>comision.primera@camara.gov.co</w:t>
          </w:r>
        </w:hyperlink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5203E" w14:textId="77777777" w:rsidR="009D38E5" w:rsidRDefault="009D38E5">
      <w:pPr>
        <w:spacing w:after="0" w:line="240" w:lineRule="auto"/>
      </w:pPr>
      <w:r>
        <w:separator/>
      </w:r>
    </w:p>
  </w:footnote>
  <w:footnote w:type="continuationSeparator" w:id="0">
    <w:p w14:paraId="77C50D6B" w14:textId="77777777" w:rsidR="009D38E5" w:rsidRDefault="009D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8ABFA" w14:textId="35D96875" w:rsidR="00BC3E4B" w:rsidRPr="00CA7BFC" w:rsidRDefault="007F4BEC" w:rsidP="00CA7BFC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36560F55" wp14:editId="7089265F">
          <wp:extent cx="2354580" cy="678180"/>
          <wp:effectExtent l="0" t="0" r="7620" b="7620"/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080A"/>
    <w:multiLevelType w:val="multilevel"/>
    <w:tmpl w:val="148EF0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>
    <w:nsid w:val="021A48AD"/>
    <w:multiLevelType w:val="multilevel"/>
    <w:tmpl w:val="C4FCA84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822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820" w:hanging="360"/>
      </w:pPr>
    </w:lvl>
    <w:lvl w:ilvl="3">
      <w:start w:val="1"/>
      <w:numFmt w:val="bullet"/>
      <w:lvlText w:val="•"/>
      <w:lvlJc w:val="left"/>
      <w:pPr>
        <w:ind w:left="1922" w:hanging="360"/>
      </w:pPr>
    </w:lvl>
    <w:lvl w:ilvl="4">
      <w:start w:val="1"/>
      <w:numFmt w:val="bullet"/>
      <w:lvlText w:val="•"/>
      <w:lvlJc w:val="left"/>
      <w:pPr>
        <w:ind w:left="3025" w:hanging="360"/>
      </w:pPr>
    </w:lvl>
    <w:lvl w:ilvl="5">
      <w:start w:val="1"/>
      <w:numFmt w:val="bullet"/>
      <w:lvlText w:val="•"/>
      <w:lvlJc w:val="left"/>
      <w:pPr>
        <w:ind w:left="4128" w:hanging="360"/>
      </w:pPr>
    </w:lvl>
    <w:lvl w:ilvl="6">
      <w:start w:val="1"/>
      <w:numFmt w:val="bullet"/>
      <w:lvlText w:val="•"/>
      <w:lvlJc w:val="left"/>
      <w:pPr>
        <w:ind w:left="5231" w:hanging="360"/>
      </w:pPr>
    </w:lvl>
    <w:lvl w:ilvl="7">
      <w:start w:val="1"/>
      <w:numFmt w:val="bullet"/>
      <w:lvlText w:val="•"/>
      <w:lvlJc w:val="left"/>
      <w:pPr>
        <w:ind w:left="6334" w:hanging="360"/>
      </w:pPr>
    </w:lvl>
    <w:lvl w:ilvl="8">
      <w:start w:val="1"/>
      <w:numFmt w:val="bullet"/>
      <w:lvlText w:val="•"/>
      <w:lvlJc w:val="left"/>
      <w:pPr>
        <w:ind w:left="7436" w:hanging="360"/>
      </w:pPr>
    </w:lvl>
  </w:abstractNum>
  <w:abstractNum w:abstractNumId="2">
    <w:nsid w:val="05F12808"/>
    <w:multiLevelType w:val="multilevel"/>
    <w:tmpl w:val="F92EDC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E7E61"/>
    <w:multiLevelType w:val="multilevel"/>
    <w:tmpl w:val="4A1804E0"/>
    <w:lvl w:ilvl="0">
      <w:start w:val="1"/>
      <w:numFmt w:val="lowerLetter"/>
      <w:lvlText w:val="%1."/>
      <w:lvlJc w:val="left"/>
      <w:pPr>
        <w:ind w:left="334" w:hanging="334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245" w:hanging="360"/>
      </w:pPr>
    </w:lvl>
    <w:lvl w:ilvl="2">
      <w:start w:val="1"/>
      <w:numFmt w:val="lowerRoman"/>
      <w:lvlText w:val="%3."/>
      <w:lvlJc w:val="right"/>
      <w:pPr>
        <w:ind w:left="1965" w:hanging="180"/>
      </w:pPr>
    </w:lvl>
    <w:lvl w:ilvl="3">
      <w:start w:val="1"/>
      <w:numFmt w:val="decimal"/>
      <w:lvlText w:val="%4."/>
      <w:lvlJc w:val="left"/>
      <w:pPr>
        <w:ind w:left="2685" w:hanging="360"/>
      </w:pPr>
    </w:lvl>
    <w:lvl w:ilvl="4">
      <w:start w:val="1"/>
      <w:numFmt w:val="lowerLetter"/>
      <w:lvlText w:val="%5."/>
      <w:lvlJc w:val="left"/>
      <w:pPr>
        <w:ind w:left="3405" w:hanging="360"/>
      </w:pPr>
    </w:lvl>
    <w:lvl w:ilvl="5">
      <w:start w:val="1"/>
      <w:numFmt w:val="lowerRoman"/>
      <w:lvlText w:val="%6."/>
      <w:lvlJc w:val="right"/>
      <w:pPr>
        <w:ind w:left="4125" w:hanging="180"/>
      </w:pPr>
    </w:lvl>
    <w:lvl w:ilvl="6">
      <w:start w:val="1"/>
      <w:numFmt w:val="decimal"/>
      <w:lvlText w:val="%7."/>
      <w:lvlJc w:val="left"/>
      <w:pPr>
        <w:ind w:left="4845" w:hanging="360"/>
      </w:pPr>
    </w:lvl>
    <w:lvl w:ilvl="7">
      <w:start w:val="1"/>
      <w:numFmt w:val="lowerLetter"/>
      <w:lvlText w:val="%8."/>
      <w:lvlJc w:val="left"/>
      <w:pPr>
        <w:ind w:left="5565" w:hanging="360"/>
      </w:pPr>
    </w:lvl>
    <w:lvl w:ilvl="8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0C3C147F"/>
    <w:multiLevelType w:val="multilevel"/>
    <w:tmpl w:val="F180692A"/>
    <w:lvl w:ilvl="0">
      <w:start w:val="1"/>
      <w:numFmt w:val="lowerLetter"/>
      <w:lvlText w:val="%1."/>
      <w:lvlJc w:val="left"/>
      <w:pPr>
        <w:ind w:left="462" w:hanging="360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5">
    <w:nsid w:val="0ECA1699"/>
    <w:multiLevelType w:val="multilevel"/>
    <w:tmpl w:val="42DA10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D7144"/>
    <w:multiLevelType w:val="multilevel"/>
    <w:tmpl w:val="2B3E2D68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7">
    <w:nsid w:val="19F76001"/>
    <w:multiLevelType w:val="multilevel"/>
    <w:tmpl w:val="7FFAFF6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8">
    <w:nsid w:val="1A6E1115"/>
    <w:multiLevelType w:val="multilevel"/>
    <w:tmpl w:val="1E5AC4D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B3F72E1"/>
    <w:multiLevelType w:val="multilevel"/>
    <w:tmpl w:val="FD8CA1A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60" w:hanging="360"/>
      </w:pPr>
    </w:lvl>
    <w:lvl w:ilvl="2">
      <w:start w:val="1"/>
      <w:numFmt w:val="bullet"/>
      <w:lvlText w:val="•"/>
      <w:lvlJc w:val="left"/>
      <w:pPr>
        <w:ind w:left="2280" w:hanging="360"/>
      </w:pPr>
    </w:lvl>
    <w:lvl w:ilvl="3">
      <w:start w:val="1"/>
      <w:numFmt w:val="bullet"/>
      <w:lvlText w:val="•"/>
      <w:lvlJc w:val="left"/>
      <w:pPr>
        <w:ind w:left="3200" w:hanging="360"/>
      </w:pPr>
    </w:lvl>
    <w:lvl w:ilvl="4">
      <w:start w:val="1"/>
      <w:numFmt w:val="bullet"/>
      <w:lvlText w:val="•"/>
      <w:lvlJc w:val="left"/>
      <w:pPr>
        <w:ind w:left="4120" w:hanging="360"/>
      </w:pPr>
    </w:lvl>
    <w:lvl w:ilvl="5">
      <w:start w:val="1"/>
      <w:numFmt w:val="bullet"/>
      <w:lvlText w:val="•"/>
      <w:lvlJc w:val="left"/>
      <w:pPr>
        <w:ind w:left="5041" w:hanging="360"/>
      </w:pPr>
    </w:lvl>
    <w:lvl w:ilvl="6">
      <w:start w:val="1"/>
      <w:numFmt w:val="bullet"/>
      <w:lvlText w:val="•"/>
      <w:lvlJc w:val="left"/>
      <w:pPr>
        <w:ind w:left="5961" w:hanging="360"/>
      </w:pPr>
    </w:lvl>
    <w:lvl w:ilvl="7">
      <w:start w:val="1"/>
      <w:numFmt w:val="bullet"/>
      <w:lvlText w:val="•"/>
      <w:lvlJc w:val="left"/>
      <w:pPr>
        <w:ind w:left="6881" w:hanging="360"/>
      </w:pPr>
    </w:lvl>
    <w:lvl w:ilvl="8">
      <w:start w:val="1"/>
      <w:numFmt w:val="bullet"/>
      <w:lvlText w:val="•"/>
      <w:lvlJc w:val="left"/>
      <w:pPr>
        <w:ind w:left="7801" w:hanging="360"/>
      </w:pPr>
    </w:lvl>
  </w:abstractNum>
  <w:abstractNum w:abstractNumId="10">
    <w:nsid w:val="250C65ED"/>
    <w:multiLevelType w:val="multilevel"/>
    <w:tmpl w:val="0C08D7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C7E49"/>
    <w:multiLevelType w:val="multilevel"/>
    <w:tmpl w:val="F4C27C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90C7A"/>
    <w:multiLevelType w:val="multilevel"/>
    <w:tmpl w:val="8A28A73C"/>
    <w:lvl w:ilvl="0">
      <w:start w:val="1"/>
      <w:numFmt w:val="lowerLetter"/>
      <w:lvlText w:val="%1."/>
      <w:lvlJc w:val="left"/>
      <w:pPr>
        <w:ind w:left="2250" w:hanging="280"/>
      </w:pPr>
      <w:rPr>
        <w:rFonts w:ascii="Arial Narrow" w:eastAsia="Arial Narrow" w:hAnsi="Arial Narrow" w:cs="Arial Narrow"/>
        <w:b/>
        <w:color w:val="010101"/>
        <w:sz w:val="20"/>
        <w:szCs w:val="20"/>
      </w:rPr>
    </w:lvl>
    <w:lvl w:ilvl="1">
      <w:start w:val="1"/>
      <w:numFmt w:val="bullet"/>
      <w:lvlText w:val="•"/>
      <w:lvlJc w:val="left"/>
      <w:pPr>
        <w:ind w:left="3036" w:hanging="280"/>
      </w:pPr>
    </w:lvl>
    <w:lvl w:ilvl="2">
      <w:start w:val="1"/>
      <w:numFmt w:val="bullet"/>
      <w:lvlText w:val="•"/>
      <w:lvlJc w:val="left"/>
      <w:pPr>
        <w:ind w:left="3821" w:hanging="280"/>
      </w:pPr>
    </w:lvl>
    <w:lvl w:ilvl="3">
      <w:start w:val="1"/>
      <w:numFmt w:val="bullet"/>
      <w:lvlText w:val="•"/>
      <w:lvlJc w:val="left"/>
      <w:pPr>
        <w:ind w:left="4607" w:hanging="280"/>
      </w:pPr>
    </w:lvl>
    <w:lvl w:ilvl="4">
      <w:start w:val="1"/>
      <w:numFmt w:val="bullet"/>
      <w:lvlText w:val="•"/>
      <w:lvlJc w:val="left"/>
      <w:pPr>
        <w:ind w:left="5392" w:hanging="280"/>
      </w:pPr>
    </w:lvl>
    <w:lvl w:ilvl="5">
      <w:start w:val="1"/>
      <w:numFmt w:val="bullet"/>
      <w:lvlText w:val="•"/>
      <w:lvlJc w:val="left"/>
      <w:pPr>
        <w:ind w:left="6178" w:hanging="280"/>
      </w:pPr>
    </w:lvl>
    <w:lvl w:ilvl="6">
      <w:start w:val="1"/>
      <w:numFmt w:val="bullet"/>
      <w:lvlText w:val="•"/>
      <w:lvlJc w:val="left"/>
      <w:pPr>
        <w:ind w:left="6963" w:hanging="280"/>
      </w:pPr>
    </w:lvl>
    <w:lvl w:ilvl="7">
      <w:start w:val="1"/>
      <w:numFmt w:val="bullet"/>
      <w:lvlText w:val="•"/>
      <w:lvlJc w:val="left"/>
      <w:pPr>
        <w:ind w:left="7749" w:hanging="280"/>
      </w:pPr>
    </w:lvl>
    <w:lvl w:ilvl="8">
      <w:start w:val="1"/>
      <w:numFmt w:val="bullet"/>
      <w:lvlText w:val="•"/>
      <w:lvlJc w:val="left"/>
      <w:pPr>
        <w:ind w:left="8534" w:hanging="280"/>
      </w:pPr>
    </w:lvl>
  </w:abstractNum>
  <w:abstractNum w:abstractNumId="13">
    <w:nsid w:val="34043A57"/>
    <w:multiLevelType w:val="multilevel"/>
    <w:tmpl w:val="B8A898D6"/>
    <w:lvl w:ilvl="0">
      <w:start w:val="1"/>
      <w:numFmt w:val="lowerLetter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14">
    <w:nsid w:val="344D2EAC"/>
    <w:multiLevelType w:val="multilevel"/>
    <w:tmpl w:val="4B64CE16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81C3F"/>
    <w:multiLevelType w:val="multilevel"/>
    <w:tmpl w:val="CC72E06A"/>
    <w:lvl w:ilvl="0">
      <w:start w:val="26"/>
      <w:numFmt w:val="decimal"/>
      <w:lvlText w:val="(%1)"/>
      <w:lvlJc w:val="left"/>
      <w:pPr>
        <w:ind w:left="502" w:hanging="372"/>
      </w:pPr>
      <w:rPr>
        <w:rFonts w:ascii="Arial MT" w:eastAsia="Arial MT" w:hAnsi="Arial MT" w:cs="Arial MT"/>
        <w:sz w:val="22"/>
        <w:szCs w:val="22"/>
      </w:rPr>
    </w:lvl>
    <w:lvl w:ilvl="1">
      <w:start w:val="1"/>
      <w:numFmt w:val="decimal"/>
      <w:lvlText w:val="%2."/>
      <w:lvlJc w:val="left"/>
      <w:pPr>
        <w:ind w:left="1095" w:hanging="428"/>
      </w:pPr>
      <w:rPr>
        <w:rFonts w:ascii="Arial" w:eastAsia="Arial" w:hAnsi="Arial" w:cs="Arial"/>
        <w:b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049" w:hanging="427"/>
      </w:pPr>
    </w:lvl>
    <w:lvl w:ilvl="3">
      <w:start w:val="1"/>
      <w:numFmt w:val="bullet"/>
      <w:lvlText w:val="•"/>
      <w:lvlJc w:val="left"/>
      <w:pPr>
        <w:ind w:left="2998" w:hanging="428"/>
      </w:pPr>
    </w:lvl>
    <w:lvl w:ilvl="4">
      <w:start w:val="1"/>
      <w:numFmt w:val="bullet"/>
      <w:lvlText w:val="•"/>
      <w:lvlJc w:val="left"/>
      <w:pPr>
        <w:ind w:left="3947" w:hanging="428"/>
      </w:pPr>
    </w:lvl>
    <w:lvl w:ilvl="5">
      <w:start w:val="1"/>
      <w:numFmt w:val="bullet"/>
      <w:lvlText w:val="•"/>
      <w:lvlJc w:val="left"/>
      <w:pPr>
        <w:ind w:left="4896" w:hanging="428"/>
      </w:pPr>
    </w:lvl>
    <w:lvl w:ilvl="6">
      <w:start w:val="1"/>
      <w:numFmt w:val="bullet"/>
      <w:lvlText w:val="•"/>
      <w:lvlJc w:val="left"/>
      <w:pPr>
        <w:ind w:left="5845" w:hanging="428"/>
      </w:pPr>
    </w:lvl>
    <w:lvl w:ilvl="7">
      <w:start w:val="1"/>
      <w:numFmt w:val="bullet"/>
      <w:lvlText w:val="•"/>
      <w:lvlJc w:val="left"/>
      <w:pPr>
        <w:ind w:left="6794" w:hanging="428"/>
      </w:pPr>
    </w:lvl>
    <w:lvl w:ilvl="8">
      <w:start w:val="1"/>
      <w:numFmt w:val="bullet"/>
      <w:lvlText w:val="•"/>
      <w:lvlJc w:val="left"/>
      <w:pPr>
        <w:ind w:left="7744" w:hanging="428"/>
      </w:pPr>
    </w:lvl>
  </w:abstractNum>
  <w:abstractNum w:abstractNumId="16">
    <w:nsid w:val="3E8F3E55"/>
    <w:multiLevelType w:val="multilevel"/>
    <w:tmpl w:val="E15C1384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17">
    <w:nsid w:val="41423066"/>
    <w:multiLevelType w:val="multilevel"/>
    <w:tmpl w:val="0F76834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9127FD"/>
    <w:multiLevelType w:val="multilevel"/>
    <w:tmpl w:val="98E86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6D76C5D"/>
    <w:multiLevelType w:val="multilevel"/>
    <w:tmpl w:val="E65A8E2E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529" w:hanging="276"/>
      </w:pPr>
      <w:rPr>
        <w:rFonts w:ascii="Arial Narrow" w:eastAsia="Arial Narrow" w:hAnsi="Arial Narrow" w:cs="Arial Narrow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1533" w:hanging="275"/>
      </w:pPr>
    </w:lvl>
    <w:lvl w:ilvl="3">
      <w:start w:val="1"/>
      <w:numFmt w:val="bullet"/>
      <w:lvlText w:val="•"/>
      <w:lvlJc w:val="left"/>
      <w:pPr>
        <w:ind w:left="2547" w:hanging="276"/>
      </w:pPr>
    </w:lvl>
    <w:lvl w:ilvl="4">
      <w:start w:val="1"/>
      <w:numFmt w:val="bullet"/>
      <w:lvlText w:val="•"/>
      <w:lvlJc w:val="left"/>
      <w:pPr>
        <w:ind w:left="3560" w:hanging="276"/>
      </w:pPr>
    </w:lvl>
    <w:lvl w:ilvl="5">
      <w:start w:val="1"/>
      <w:numFmt w:val="bullet"/>
      <w:lvlText w:val="•"/>
      <w:lvlJc w:val="left"/>
      <w:pPr>
        <w:ind w:left="4574" w:hanging="276"/>
      </w:pPr>
    </w:lvl>
    <w:lvl w:ilvl="6">
      <w:start w:val="1"/>
      <w:numFmt w:val="bullet"/>
      <w:lvlText w:val="•"/>
      <w:lvlJc w:val="left"/>
      <w:pPr>
        <w:ind w:left="5588" w:hanging="276"/>
      </w:pPr>
    </w:lvl>
    <w:lvl w:ilvl="7">
      <w:start w:val="1"/>
      <w:numFmt w:val="bullet"/>
      <w:lvlText w:val="•"/>
      <w:lvlJc w:val="left"/>
      <w:pPr>
        <w:ind w:left="6601" w:hanging="276"/>
      </w:pPr>
    </w:lvl>
    <w:lvl w:ilvl="8">
      <w:start w:val="1"/>
      <w:numFmt w:val="bullet"/>
      <w:lvlText w:val="•"/>
      <w:lvlJc w:val="left"/>
      <w:pPr>
        <w:ind w:left="7615" w:hanging="276"/>
      </w:pPr>
    </w:lvl>
  </w:abstractNum>
  <w:abstractNum w:abstractNumId="20">
    <w:nsid w:val="4A9922A9"/>
    <w:multiLevelType w:val="multilevel"/>
    <w:tmpl w:val="E9C280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  <w:rPr>
        <w:b/>
      </w:r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21">
    <w:nsid w:val="64C650D2"/>
    <w:multiLevelType w:val="multilevel"/>
    <w:tmpl w:val="C3CE3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836DB0"/>
    <w:multiLevelType w:val="multilevel"/>
    <w:tmpl w:val="A8B84114"/>
    <w:lvl w:ilvl="0">
      <w:start w:val="30"/>
      <w:numFmt w:val="decimal"/>
      <w:lvlText w:val="%1."/>
      <w:lvlJc w:val="left"/>
      <w:pPr>
        <w:ind w:left="102" w:hanging="317"/>
      </w:pPr>
      <w:rPr>
        <w:rFonts w:ascii="Arial" w:eastAsia="Arial" w:hAnsi="Arial" w:cs="Arial"/>
        <w:b/>
        <w:i/>
        <w:sz w:val="22"/>
        <w:szCs w:val="22"/>
      </w:rPr>
    </w:lvl>
    <w:lvl w:ilvl="1">
      <w:start w:val="1"/>
      <w:numFmt w:val="upperRoman"/>
      <w:lvlText w:val="%2."/>
      <w:lvlJc w:val="left"/>
      <w:pPr>
        <w:ind w:left="1182" w:hanging="72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1086" w:hanging="360"/>
      </w:pPr>
      <w:rPr>
        <w:rFonts w:ascii="Arial" w:eastAsia="Arial" w:hAnsi="Arial" w:cs="Arial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2237" w:hanging="360"/>
      </w:pPr>
    </w:lvl>
    <w:lvl w:ilvl="4">
      <w:start w:val="1"/>
      <w:numFmt w:val="bullet"/>
      <w:lvlText w:val="•"/>
      <w:lvlJc w:val="left"/>
      <w:pPr>
        <w:ind w:left="3295" w:hanging="360"/>
      </w:pPr>
    </w:lvl>
    <w:lvl w:ilvl="5">
      <w:start w:val="1"/>
      <w:numFmt w:val="bullet"/>
      <w:lvlText w:val="•"/>
      <w:lvlJc w:val="left"/>
      <w:pPr>
        <w:ind w:left="4353" w:hanging="360"/>
      </w:pPr>
    </w:lvl>
    <w:lvl w:ilvl="6">
      <w:start w:val="1"/>
      <w:numFmt w:val="bullet"/>
      <w:lvlText w:val="•"/>
      <w:lvlJc w:val="left"/>
      <w:pPr>
        <w:ind w:left="5411" w:hanging="360"/>
      </w:pPr>
    </w:lvl>
    <w:lvl w:ilvl="7">
      <w:start w:val="1"/>
      <w:numFmt w:val="bullet"/>
      <w:lvlText w:val="•"/>
      <w:lvlJc w:val="left"/>
      <w:pPr>
        <w:ind w:left="6469" w:hanging="360"/>
      </w:pPr>
    </w:lvl>
    <w:lvl w:ilvl="8">
      <w:start w:val="1"/>
      <w:numFmt w:val="bullet"/>
      <w:lvlText w:val="•"/>
      <w:lvlJc w:val="left"/>
      <w:pPr>
        <w:ind w:left="7526" w:hanging="360"/>
      </w:pPr>
    </w:lvl>
  </w:abstractNum>
  <w:abstractNum w:abstractNumId="23">
    <w:nsid w:val="68304B9A"/>
    <w:multiLevelType w:val="multilevel"/>
    <w:tmpl w:val="2728AABC"/>
    <w:lvl w:ilvl="0">
      <w:start w:val="1"/>
      <w:numFmt w:val="lowerLetter"/>
      <w:lvlText w:val="%1."/>
      <w:lvlJc w:val="left"/>
      <w:pPr>
        <w:ind w:left="529" w:hanging="334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432" w:hanging="334"/>
      </w:pPr>
    </w:lvl>
    <w:lvl w:ilvl="2">
      <w:start w:val="1"/>
      <w:numFmt w:val="bullet"/>
      <w:lvlText w:val="•"/>
      <w:lvlJc w:val="left"/>
      <w:pPr>
        <w:ind w:left="2344" w:hanging="334"/>
      </w:pPr>
    </w:lvl>
    <w:lvl w:ilvl="3">
      <w:start w:val="1"/>
      <w:numFmt w:val="bullet"/>
      <w:lvlText w:val="•"/>
      <w:lvlJc w:val="left"/>
      <w:pPr>
        <w:ind w:left="3256" w:hanging="333"/>
      </w:pPr>
    </w:lvl>
    <w:lvl w:ilvl="4">
      <w:start w:val="1"/>
      <w:numFmt w:val="bullet"/>
      <w:lvlText w:val="•"/>
      <w:lvlJc w:val="left"/>
      <w:pPr>
        <w:ind w:left="4168" w:hanging="333"/>
      </w:pPr>
    </w:lvl>
    <w:lvl w:ilvl="5">
      <w:start w:val="1"/>
      <w:numFmt w:val="bullet"/>
      <w:lvlText w:val="•"/>
      <w:lvlJc w:val="left"/>
      <w:pPr>
        <w:ind w:left="5081" w:hanging="334"/>
      </w:pPr>
    </w:lvl>
    <w:lvl w:ilvl="6">
      <w:start w:val="1"/>
      <w:numFmt w:val="bullet"/>
      <w:lvlText w:val="•"/>
      <w:lvlJc w:val="left"/>
      <w:pPr>
        <w:ind w:left="5993" w:hanging="334"/>
      </w:pPr>
    </w:lvl>
    <w:lvl w:ilvl="7">
      <w:start w:val="1"/>
      <w:numFmt w:val="bullet"/>
      <w:lvlText w:val="•"/>
      <w:lvlJc w:val="left"/>
      <w:pPr>
        <w:ind w:left="6905" w:hanging="334"/>
      </w:pPr>
    </w:lvl>
    <w:lvl w:ilvl="8">
      <w:start w:val="1"/>
      <w:numFmt w:val="bullet"/>
      <w:lvlText w:val="•"/>
      <w:lvlJc w:val="left"/>
      <w:pPr>
        <w:ind w:left="7817" w:hanging="333"/>
      </w:pPr>
    </w:lvl>
  </w:abstractNum>
  <w:abstractNum w:abstractNumId="24">
    <w:nsid w:val="72AB520F"/>
    <w:multiLevelType w:val="multilevel"/>
    <w:tmpl w:val="ADCE2BEC"/>
    <w:lvl w:ilvl="0">
      <w:start w:val="1"/>
      <w:numFmt w:val="lowerLetter"/>
      <w:lvlText w:val="%1."/>
      <w:lvlJc w:val="left"/>
      <w:pPr>
        <w:ind w:left="2351" w:hanging="333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3127" w:hanging="333"/>
      </w:pPr>
    </w:lvl>
    <w:lvl w:ilvl="2">
      <w:start w:val="1"/>
      <w:numFmt w:val="bullet"/>
      <w:lvlText w:val="•"/>
      <w:lvlJc w:val="left"/>
      <w:pPr>
        <w:ind w:left="3902" w:hanging="333"/>
      </w:pPr>
    </w:lvl>
    <w:lvl w:ilvl="3">
      <w:start w:val="1"/>
      <w:numFmt w:val="bullet"/>
      <w:lvlText w:val="•"/>
      <w:lvlJc w:val="left"/>
      <w:pPr>
        <w:ind w:left="4677" w:hanging="333"/>
      </w:pPr>
    </w:lvl>
    <w:lvl w:ilvl="4">
      <w:start w:val="1"/>
      <w:numFmt w:val="bullet"/>
      <w:lvlText w:val="•"/>
      <w:lvlJc w:val="left"/>
      <w:pPr>
        <w:ind w:left="5453" w:hanging="333"/>
      </w:pPr>
    </w:lvl>
    <w:lvl w:ilvl="5">
      <w:start w:val="1"/>
      <w:numFmt w:val="bullet"/>
      <w:lvlText w:val="•"/>
      <w:lvlJc w:val="left"/>
      <w:pPr>
        <w:ind w:left="6228" w:hanging="333"/>
      </w:pPr>
    </w:lvl>
    <w:lvl w:ilvl="6">
      <w:start w:val="1"/>
      <w:numFmt w:val="bullet"/>
      <w:lvlText w:val="•"/>
      <w:lvlJc w:val="left"/>
      <w:pPr>
        <w:ind w:left="7004" w:hanging="333"/>
      </w:pPr>
    </w:lvl>
    <w:lvl w:ilvl="7">
      <w:start w:val="1"/>
      <w:numFmt w:val="bullet"/>
      <w:lvlText w:val="•"/>
      <w:lvlJc w:val="left"/>
      <w:pPr>
        <w:ind w:left="7779" w:hanging="333"/>
      </w:pPr>
    </w:lvl>
    <w:lvl w:ilvl="8">
      <w:start w:val="1"/>
      <w:numFmt w:val="bullet"/>
      <w:lvlText w:val="•"/>
      <w:lvlJc w:val="left"/>
      <w:pPr>
        <w:ind w:left="8554" w:hanging="333"/>
      </w:pPr>
    </w:lvl>
  </w:abstractNum>
  <w:abstractNum w:abstractNumId="25">
    <w:nsid w:val="78FD532E"/>
    <w:multiLevelType w:val="multilevel"/>
    <w:tmpl w:val="B8A875A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26">
    <w:nsid w:val="7A992465"/>
    <w:multiLevelType w:val="multilevel"/>
    <w:tmpl w:val="EDEC3A4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27">
    <w:nsid w:val="7D5C0FD5"/>
    <w:multiLevelType w:val="multilevel"/>
    <w:tmpl w:val="2DB61E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D7F3862"/>
    <w:multiLevelType w:val="multilevel"/>
    <w:tmpl w:val="ADE83A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num w:numId="1">
    <w:abstractNumId w:val="23"/>
  </w:num>
  <w:num w:numId="2">
    <w:abstractNumId w:val="19"/>
  </w:num>
  <w:num w:numId="3">
    <w:abstractNumId w:val="25"/>
  </w:num>
  <w:num w:numId="4">
    <w:abstractNumId w:val="26"/>
  </w:num>
  <w:num w:numId="5">
    <w:abstractNumId w:val="5"/>
  </w:num>
  <w:num w:numId="6">
    <w:abstractNumId w:val="2"/>
  </w:num>
  <w:num w:numId="7">
    <w:abstractNumId w:val="10"/>
  </w:num>
  <w:num w:numId="8">
    <w:abstractNumId w:val="21"/>
  </w:num>
  <w:num w:numId="9">
    <w:abstractNumId w:val="3"/>
  </w:num>
  <w:num w:numId="10">
    <w:abstractNumId w:val="17"/>
  </w:num>
  <w:num w:numId="11">
    <w:abstractNumId w:val="13"/>
  </w:num>
  <w:num w:numId="12">
    <w:abstractNumId w:val="22"/>
  </w:num>
  <w:num w:numId="13">
    <w:abstractNumId w:val="4"/>
  </w:num>
  <w:num w:numId="14">
    <w:abstractNumId w:val="1"/>
  </w:num>
  <w:num w:numId="15">
    <w:abstractNumId w:val="9"/>
  </w:num>
  <w:num w:numId="16">
    <w:abstractNumId w:val="0"/>
  </w:num>
  <w:num w:numId="17">
    <w:abstractNumId w:val="16"/>
  </w:num>
  <w:num w:numId="18">
    <w:abstractNumId w:val="6"/>
  </w:num>
  <w:num w:numId="19">
    <w:abstractNumId w:val="15"/>
  </w:num>
  <w:num w:numId="20">
    <w:abstractNumId w:val="28"/>
  </w:num>
  <w:num w:numId="21">
    <w:abstractNumId w:val="27"/>
  </w:num>
  <w:num w:numId="22">
    <w:abstractNumId w:val="7"/>
  </w:num>
  <w:num w:numId="23">
    <w:abstractNumId w:val="18"/>
  </w:num>
  <w:num w:numId="24">
    <w:abstractNumId w:val="20"/>
  </w:num>
  <w:num w:numId="25">
    <w:abstractNumId w:val="11"/>
  </w:num>
  <w:num w:numId="26">
    <w:abstractNumId w:val="12"/>
  </w:num>
  <w:num w:numId="27">
    <w:abstractNumId w:val="8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4B"/>
    <w:rsid w:val="00004CD9"/>
    <w:rsid w:val="00006C04"/>
    <w:rsid w:val="00007088"/>
    <w:rsid w:val="00027FAB"/>
    <w:rsid w:val="00033443"/>
    <w:rsid w:val="00082253"/>
    <w:rsid w:val="000902F6"/>
    <w:rsid w:val="000A283A"/>
    <w:rsid w:val="000A412C"/>
    <w:rsid w:val="000B61F9"/>
    <w:rsid w:val="000D7330"/>
    <w:rsid w:val="000F29C4"/>
    <w:rsid w:val="000F6059"/>
    <w:rsid w:val="00116A80"/>
    <w:rsid w:val="001303B7"/>
    <w:rsid w:val="00141E9A"/>
    <w:rsid w:val="00147335"/>
    <w:rsid w:val="00150F01"/>
    <w:rsid w:val="00172E90"/>
    <w:rsid w:val="00182924"/>
    <w:rsid w:val="001931DC"/>
    <w:rsid w:val="00194732"/>
    <w:rsid w:val="0019493F"/>
    <w:rsid w:val="00194A32"/>
    <w:rsid w:val="001A1496"/>
    <w:rsid w:val="001B5ECF"/>
    <w:rsid w:val="001E295C"/>
    <w:rsid w:val="001F7274"/>
    <w:rsid w:val="00236453"/>
    <w:rsid w:val="00243FDF"/>
    <w:rsid w:val="00246D97"/>
    <w:rsid w:val="00247B5E"/>
    <w:rsid w:val="0026503A"/>
    <w:rsid w:val="00276C64"/>
    <w:rsid w:val="002843E0"/>
    <w:rsid w:val="00295EE4"/>
    <w:rsid w:val="002A050B"/>
    <w:rsid w:val="002A5E31"/>
    <w:rsid w:val="002B15AE"/>
    <w:rsid w:val="002B15ED"/>
    <w:rsid w:val="002B3A30"/>
    <w:rsid w:val="002F7E46"/>
    <w:rsid w:val="00315734"/>
    <w:rsid w:val="00321B83"/>
    <w:rsid w:val="00340EFF"/>
    <w:rsid w:val="003437D7"/>
    <w:rsid w:val="003510CB"/>
    <w:rsid w:val="003639F5"/>
    <w:rsid w:val="003941C4"/>
    <w:rsid w:val="003A213A"/>
    <w:rsid w:val="003B2913"/>
    <w:rsid w:val="003B728E"/>
    <w:rsid w:val="003E75DB"/>
    <w:rsid w:val="00405A9E"/>
    <w:rsid w:val="00413F12"/>
    <w:rsid w:val="0043131B"/>
    <w:rsid w:val="00431608"/>
    <w:rsid w:val="00436FA1"/>
    <w:rsid w:val="0046753F"/>
    <w:rsid w:val="004752D7"/>
    <w:rsid w:val="00491DCE"/>
    <w:rsid w:val="0049278A"/>
    <w:rsid w:val="004B7582"/>
    <w:rsid w:val="004D030A"/>
    <w:rsid w:val="004D4CEF"/>
    <w:rsid w:val="004E6CD8"/>
    <w:rsid w:val="00507CA6"/>
    <w:rsid w:val="00510F07"/>
    <w:rsid w:val="00525502"/>
    <w:rsid w:val="005378E9"/>
    <w:rsid w:val="00552946"/>
    <w:rsid w:val="00555607"/>
    <w:rsid w:val="00577529"/>
    <w:rsid w:val="005818F7"/>
    <w:rsid w:val="00593BA6"/>
    <w:rsid w:val="005B0F1A"/>
    <w:rsid w:val="005B728D"/>
    <w:rsid w:val="005E62E3"/>
    <w:rsid w:val="005F0222"/>
    <w:rsid w:val="005F7A53"/>
    <w:rsid w:val="00600635"/>
    <w:rsid w:val="006013AA"/>
    <w:rsid w:val="0063210B"/>
    <w:rsid w:val="0063590E"/>
    <w:rsid w:val="00642606"/>
    <w:rsid w:val="00652DA7"/>
    <w:rsid w:val="00653256"/>
    <w:rsid w:val="0065723A"/>
    <w:rsid w:val="00660B74"/>
    <w:rsid w:val="006667B4"/>
    <w:rsid w:val="00673CFA"/>
    <w:rsid w:val="00682B72"/>
    <w:rsid w:val="006852F4"/>
    <w:rsid w:val="00687572"/>
    <w:rsid w:val="006942BD"/>
    <w:rsid w:val="006A2B87"/>
    <w:rsid w:val="006B1F0F"/>
    <w:rsid w:val="006C39A6"/>
    <w:rsid w:val="006C6EE4"/>
    <w:rsid w:val="006D3CF8"/>
    <w:rsid w:val="006E4384"/>
    <w:rsid w:val="006F017F"/>
    <w:rsid w:val="00702517"/>
    <w:rsid w:val="007167FA"/>
    <w:rsid w:val="00717B40"/>
    <w:rsid w:val="0073136B"/>
    <w:rsid w:val="00742066"/>
    <w:rsid w:val="00747CD3"/>
    <w:rsid w:val="00762755"/>
    <w:rsid w:val="00771A2E"/>
    <w:rsid w:val="00781CF3"/>
    <w:rsid w:val="00791C09"/>
    <w:rsid w:val="00797014"/>
    <w:rsid w:val="0079778B"/>
    <w:rsid w:val="007B07DC"/>
    <w:rsid w:val="007C0DA2"/>
    <w:rsid w:val="007C1E3B"/>
    <w:rsid w:val="007D6DC1"/>
    <w:rsid w:val="007F09C2"/>
    <w:rsid w:val="007F4BEC"/>
    <w:rsid w:val="0082664A"/>
    <w:rsid w:val="0083070F"/>
    <w:rsid w:val="00856272"/>
    <w:rsid w:val="00873BFD"/>
    <w:rsid w:val="0088379D"/>
    <w:rsid w:val="008868FE"/>
    <w:rsid w:val="008B6AD1"/>
    <w:rsid w:val="008D4AD2"/>
    <w:rsid w:val="009214AB"/>
    <w:rsid w:val="00961568"/>
    <w:rsid w:val="00986D25"/>
    <w:rsid w:val="00997B02"/>
    <w:rsid w:val="009A66DF"/>
    <w:rsid w:val="009B5108"/>
    <w:rsid w:val="009B75CE"/>
    <w:rsid w:val="009C5CF0"/>
    <w:rsid w:val="009D0B11"/>
    <w:rsid w:val="009D306F"/>
    <w:rsid w:val="009D38E5"/>
    <w:rsid w:val="009D59D9"/>
    <w:rsid w:val="009E18F1"/>
    <w:rsid w:val="009F1DF4"/>
    <w:rsid w:val="009F76A0"/>
    <w:rsid w:val="00A00CF8"/>
    <w:rsid w:val="00A267A4"/>
    <w:rsid w:val="00A8208E"/>
    <w:rsid w:val="00A83BB7"/>
    <w:rsid w:val="00A93413"/>
    <w:rsid w:val="00AA1473"/>
    <w:rsid w:val="00AB2204"/>
    <w:rsid w:val="00AC2321"/>
    <w:rsid w:val="00AD3DC6"/>
    <w:rsid w:val="00AD4511"/>
    <w:rsid w:val="00AD51EA"/>
    <w:rsid w:val="00AE0BE1"/>
    <w:rsid w:val="00AE6BEB"/>
    <w:rsid w:val="00B124EA"/>
    <w:rsid w:val="00B136BA"/>
    <w:rsid w:val="00B243A4"/>
    <w:rsid w:val="00B45470"/>
    <w:rsid w:val="00B46DCE"/>
    <w:rsid w:val="00B63F91"/>
    <w:rsid w:val="00B74C35"/>
    <w:rsid w:val="00B82A0F"/>
    <w:rsid w:val="00B90122"/>
    <w:rsid w:val="00BA0210"/>
    <w:rsid w:val="00BB2372"/>
    <w:rsid w:val="00BC211F"/>
    <w:rsid w:val="00BC3E4B"/>
    <w:rsid w:val="00BD6AFC"/>
    <w:rsid w:val="00BE4B03"/>
    <w:rsid w:val="00BF2A57"/>
    <w:rsid w:val="00C1217F"/>
    <w:rsid w:val="00C207AB"/>
    <w:rsid w:val="00C61BDE"/>
    <w:rsid w:val="00C834D2"/>
    <w:rsid w:val="00C93BE4"/>
    <w:rsid w:val="00C94F86"/>
    <w:rsid w:val="00C95BD6"/>
    <w:rsid w:val="00CA0370"/>
    <w:rsid w:val="00CA4D33"/>
    <w:rsid w:val="00CA538E"/>
    <w:rsid w:val="00CA5EB9"/>
    <w:rsid w:val="00CA7BFC"/>
    <w:rsid w:val="00CC49ED"/>
    <w:rsid w:val="00CD211C"/>
    <w:rsid w:val="00CE088B"/>
    <w:rsid w:val="00CE7E1D"/>
    <w:rsid w:val="00CF40B5"/>
    <w:rsid w:val="00CF7E32"/>
    <w:rsid w:val="00D0728E"/>
    <w:rsid w:val="00D07AF9"/>
    <w:rsid w:val="00D42B91"/>
    <w:rsid w:val="00D50E99"/>
    <w:rsid w:val="00D52439"/>
    <w:rsid w:val="00D541CF"/>
    <w:rsid w:val="00D627DA"/>
    <w:rsid w:val="00D847AE"/>
    <w:rsid w:val="00D93C41"/>
    <w:rsid w:val="00D93DEC"/>
    <w:rsid w:val="00DA0898"/>
    <w:rsid w:val="00DC7280"/>
    <w:rsid w:val="00DD4878"/>
    <w:rsid w:val="00DD790F"/>
    <w:rsid w:val="00E44248"/>
    <w:rsid w:val="00E47170"/>
    <w:rsid w:val="00E60B54"/>
    <w:rsid w:val="00E65366"/>
    <w:rsid w:val="00E72067"/>
    <w:rsid w:val="00E9110D"/>
    <w:rsid w:val="00E9490B"/>
    <w:rsid w:val="00EA428F"/>
    <w:rsid w:val="00EB49F4"/>
    <w:rsid w:val="00EB54BA"/>
    <w:rsid w:val="00EC40C8"/>
    <w:rsid w:val="00ED3091"/>
    <w:rsid w:val="00EE14AC"/>
    <w:rsid w:val="00EE4E39"/>
    <w:rsid w:val="00EE5E3F"/>
    <w:rsid w:val="00EF5F67"/>
    <w:rsid w:val="00F10F67"/>
    <w:rsid w:val="00F23E48"/>
    <w:rsid w:val="00F26CCF"/>
    <w:rsid w:val="00F31B05"/>
    <w:rsid w:val="00F346F9"/>
    <w:rsid w:val="00F36B71"/>
    <w:rsid w:val="00F37352"/>
    <w:rsid w:val="00F374D0"/>
    <w:rsid w:val="00F4385E"/>
    <w:rsid w:val="00F458BD"/>
    <w:rsid w:val="00F47891"/>
    <w:rsid w:val="00F50B48"/>
    <w:rsid w:val="00F55507"/>
    <w:rsid w:val="00F57485"/>
    <w:rsid w:val="00F7426C"/>
    <w:rsid w:val="00F839BE"/>
    <w:rsid w:val="00F9749D"/>
    <w:rsid w:val="00FA34E5"/>
    <w:rsid w:val="00FA617A"/>
    <w:rsid w:val="00FA7962"/>
    <w:rsid w:val="00FB6736"/>
    <w:rsid w:val="00FC1CBD"/>
    <w:rsid w:val="00FC6938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77A30B"/>
  <w15:docId w15:val="{FAE069E4-AF8C-3845-80F2-18D32056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87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4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67CE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E0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Ha,Resume Title,Flor,Bolita,titulo 3,VIÑETA,VIÑETAS,Párrafo de lista2,Viñetas,List Paragraph1,Betulia Título 1,Lista vistosa - Énfasis 11,Párrafo de lista1,Bullets,Elabora,List,Fluvial1,Cuadrícula clara - Énfasis 31,Normal. Viñetas,HOJA"/>
    <w:basedOn w:val="Normal"/>
    <w:link w:val="PrrafodelistaCar"/>
    <w:uiPriority w:val="99"/>
    <w:qFormat/>
    <w:rsid w:val="00A97A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7A2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A97A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7A23"/>
    <w:rPr>
      <w:sz w:val="20"/>
      <w:szCs w:val="20"/>
    </w:rPr>
  </w:style>
  <w:style w:type="character" w:styleId="Refdenotaalpie">
    <w:name w:val="footnote reference"/>
    <w:aliases w:val="Ref. de nota al pie 2,Texto de nota al pie,Texto de nota al pi,Pie de Página,FC,Appel note de bas de page,Footnotes refss,Footnote number,referencia nota al pie,BVI fnr,f,4_G,16 Point,Superscript 6 Point,Texto nota al pie,Pie de Pàgi"/>
    <w:basedOn w:val="Fuentedeprrafopredeter"/>
    <w:uiPriority w:val="99"/>
    <w:unhideWhenUsed/>
    <w:qFormat/>
    <w:rsid w:val="00A97A2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97A23"/>
    <w:rPr>
      <w:b/>
      <w:bCs/>
    </w:rPr>
  </w:style>
  <w:style w:type="character" w:customStyle="1" w:styleId="PrrafodelistaCar">
    <w:name w:val="Párrafo de lista Car"/>
    <w:aliases w:val="Ha Car,Resume Title Car,Flor Car,Bolita Car,titulo 3 Car,VIÑETA Car,VIÑETAS Car,Párrafo de lista2 Car,Viñetas Car,List Paragraph1 Car,Betulia Título 1 Car,Lista vistosa - Énfasis 11 Car,Párrafo de lista1 Car,Bullets Car,Elabora Car"/>
    <w:link w:val="Prrafodelista"/>
    <w:uiPriority w:val="99"/>
    <w:qFormat/>
    <w:locked/>
    <w:rsid w:val="0042722A"/>
  </w:style>
  <w:style w:type="character" w:styleId="Hipervnculovisitado">
    <w:name w:val="FollowedHyperlink"/>
    <w:basedOn w:val="Fuentedeprrafopredeter"/>
    <w:uiPriority w:val="99"/>
    <w:semiHidden/>
    <w:unhideWhenUsed/>
    <w:rsid w:val="00251C43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B67CE2"/>
    <w:rPr>
      <w:rFonts w:ascii="Cambria" w:hAnsi="Cambria"/>
      <w:b/>
      <w:bCs/>
      <w:i/>
      <w:iCs/>
      <w:color w:val="4F81BD"/>
    </w:rPr>
  </w:style>
  <w:style w:type="paragraph" w:customStyle="1" w:styleId="pa9">
    <w:name w:val="pa9"/>
    <w:basedOn w:val="Normal"/>
    <w:rsid w:val="00B6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B67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269"/>
  </w:style>
  <w:style w:type="paragraph" w:styleId="Piedepgina">
    <w:name w:val="footer"/>
    <w:basedOn w:val="Normal"/>
    <w:link w:val="Piedepgina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269"/>
  </w:style>
  <w:style w:type="paragraph" w:styleId="Textodeglobo">
    <w:name w:val="Balloon Text"/>
    <w:basedOn w:val="Normal"/>
    <w:link w:val="TextodegloboCar"/>
    <w:uiPriority w:val="99"/>
    <w:semiHidden/>
    <w:unhideWhenUsed/>
    <w:rsid w:val="004F0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644"/>
    <w:rPr>
      <w:rFonts w:ascii="Segoe UI" w:hAnsi="Segoe UI" w:cs="Segoe UI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2500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4-nfasis1">
    <w:name w:val="Grid Table 4 Accent 1"/>
    <w:basedOn w:val="Tablanormal"/>
    <w:uiPriority w:val="49"/>
    <w:rsid w:val="002500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n">
    <w:name w:val="Revision"/>
    <w:hidden/>
    <w:uiPriority w:val="99"/>
    <w:semiHidden/>
    <w:rsid w:val="00BE754E"/>
    <w:pPr>
      <w:spacing w:after="0" w:line="240" w:lineRule="auto"/>
    </w:pPr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87F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664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64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64D6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64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64D6"/>
    <w:rPr>
      <w:b/>
      <w:bCs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C5465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C54652"/>
  </w:style>
  <w:style w:type="character" w:customStyle="1" w:styleId="Ttulo6Car">
    <w:name w:val="Título 6 Car"/>
    <w:basedOn w:val="Fuentedeprrafopredeter"/>
    <w:link w:val="Ttulo6"/>
    <w:uiPriority w:val="9"/>
    <w:semiHidden/>
    <w:rsid w:val="00CE05CD"/>
    <w:rPr>
      <w:rFonts w:asciiTheme="majorHAnsi" w:eastAsiaTheme="majorEastAsia" w:hAnsiTheme="majorHAnsi" w:cstheme="majorBidi"/>
      <w:color w:val="1F4D78" w:themeColor="accent1" w:themeShade="7F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CE05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05CD"/>
    <w:rPr>
      <w:rFonts w:ascii="Arial MT" w:eastAsia="Arial MT" w:hAnsi="Arial MT" w:cs="Arial MT"/>
      <w:lang w:val="es-ES"/>
    </w:rPr>
  </w:style>
  <w:style w:type="character" w:customStyle="1" w:styleId="normaltextrun">
    <w:name w:val="normaltextrun"/>
    <w:basedOn w:val="Fuentedeprrafopredeter"/>
    <w:rsid w:val="00CE05CD"/>
  </w:style>
  <w:style w:type="character" w:customStyle="1" w:styleId="eop">
    <w:name w:val="eop"/>
    <w:basedOn w:val="Fuentedeprrafopredeter"/>
    <w:rsid w:val="00CE05CD"/>
  </w:style>
  <w:style w:type="character" w:customStyle="1" w:styleId="Ttulo2Car">
    <w:name w:val="Título 2 Car"/>
    <w:basedOn w:val="Fuentedeprrafopredeter"/>
    <w:link w:val="Ttulo2"/>
    <w:uiPriority w:val="9"/>
    <w:semiHidden/>
    <w:rsid w:val="00FF48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apple-converted-space">
    <w:name w:val="apple-converted-space"/>
    <w:basedOn w:val="Fuentedeprrafopredeter"/>
    <w:rsid w:val="00581E6E"/>
  </w:style>
  <w:style w:type="character" w:styleId="Nmerodepgina">
    <w:name w:val="page number"/>
    <w:basedOn w:val="Fuentedeprrafopredeter"/>
    <w:uiPriority w:val="99"/>
    <w:semiHidden/>
    <w:unhideWhenUsed/>
    <w:rsid w:val="00881A8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ision.primera@camara.gov.co" TargetMode="External"/><Relationship Id="rId1" Type="http://schemas.openxmlformats.org/officeDocument/2006/relationships/hyperlink" Target="http://www.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XW7x66V8V6in6tqwLS26XXbqgA==">AMUW2mUXeHHI5y55KHS79ptv/A9TMgO5BAeZmEZ1JPLjWZe3Y16Ds20Q/n9Qn5cVYPS30Gr6TJbkbHWCM7ZugzqyGi2LRXi00gXwR5I+Zr85oLECucwJ6BZMGyNai3sHfN1PGK6APoad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312A9F-AA50-4490-88FC-B8AAC67D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946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Temporal</dc:creator>
  <cp:lastModifiedBy>Javier Eduardo Figueroa Pulido</cp:lastModifiedBy>
  <cp:revision>12</cp:revision>
  <cp:lastPrinted>2023-05-26T19:48:00Z</cp:lastPrinted>
  <dcterms:created xsi:type="dcterms:W3CDTF">2023-05-23T21:50:00Z</dcterms:created>
  <dcterms:modified xsi:type="dcterms:W3CDTF">2023-05-26T19:50:00Z</dcterms:modified>
</cp:coreProperties>
</file>