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Default="000703D1"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Pr>
          <w:noProof/>
          <w:color w:val="000000"/>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2A135926" w14:textId="77777777" w:rsidR="007F6D4F" w:rsidRPr="00770E18" w:rsidRDefault="007F6D4F" w:rsidP="00576838">
      <w:pPr>
        <w:pBdr>
          <w:top w:val="nil"/>
          <w:left w:val="nil"/>
          <w:bottom w:val="nil"/>
          <w:right w:val="nil"/>
          <w:between w:val="nil"/>
        </w:pBdr>
        <w:spacing w:before="240" w:after="240" w:line="276" w:lineRule="auto"/>
        <w:jc w:val="center"/>
        <w:rPr>
          <w:rFonts w:ascii="Times New Roman" w:eastAsia="Century Gothic" w:hAnsi="Times New Roman" w:cs="Times New Roman"/>
          <w:b/>
          <w:color w:val="000000"/>
          <w:lang w:val="es-ES_tradnl"/>
        </w:rPr>
      </w:pPr>
    </w:p>
    <w:p w14:paraId="13BA315B" w14:textId="77777777" w:rsidR="00766BD4" w:rsidRDefault="007F6D4F" w:rsidP="00766BD4">
      <w:pPr>
        <w:pBdr>
          <w:top w:val="nil"/>
          <w:left w:val="nil"/>
          <w:bottom w:val="nil"/>
          <w:right w:val="nil"/>
          <w:between w:val="nil"/>
        </w:pBdr>
        <w:spacing w:before="240" w:after="240" w:line="276" w:lineRule="auto"/>
        <w:jc w:val="center"/>
        <w:rPr>
          <w:rFonts w:ascii="Times New Roman" w:eastAsia="Century Gothic" w:hAnsi="Times New Roman" w:cs="Times New Roman"/>
          <w:b/>
          <w:color w:val="000000"/>
          <w:lang w:val="es-ES_tradnl"/>
        </w:rPr>
      </w:pPr>
      <w:r w:rsidRPr="00770E18">
        <w:rPr>
          <w:rFonts w:ascii="Times New Roman" w:eastAsia="Century Gothic" w:hAnsi="Times New Roman" w:cs="Times New Roman"/>
          <w:b/>
          <w:color w:val="000000"/>
          <w:lang w:val="es-ES_tradnl"/>
        </w:rPr>
        <w:t>TEXTO APROBADO EN LA COMISION PRIMERA DE LA HONORABLE CÁMARA DE REP</w:t>
      </w:r>
      <w:r w:rsidR="00576838" w:rsidRPr="00770E18">
        <w:rPr>
          <w:rFonts w:ascii="Times New Roman" w:eastAsia="Century Gothic" w:hAnsi="Times New Roman" w:cs="Times New Roman"/>
          <w:b/>
          <w:color w:val="000000"/>
          <w:lang w:val="es-ES_tradnl"/>
        </w:rPr>
        <w:t xml:space="preserve">RESENTANTES EN PRIMER DEBATE </w:t>
      </w:r>
    </w:p>
    <w:p w14:paraId="2F116526" w14:textId="690436A4" w:rsidR="00770E18" w:rsidRPr="00766BD4" w:rsidRDefault="00576838" w:rsidP="00766BD4">
      <w:pPr>
        <w:pBdr>
          <w:top w:val="nil"/>
          <w:left w:val="nil"/>
          <w:bottom w:val="nil"/>
          <w:right w:val="nil"/>
          <w:between w:val="nil"/>
        </w:pBdr>
        <w:spacing w:before="240" w:after="240" w:line="276" w:lineRule="auto"/>
        <w:jc w:val="center"/>
        <w:rPr>
          <w:rFonts w:ascii="Times New Roman" w:eastAsia="Century Gothic" w:hAnsi="Times New Roman" w:cs="Times New Roman"/>
          <w:b/>
          <w:color w:val="000000"/>
          <w:lang w:val="es-ES_tradnl"/>
        </w:rPr>
      </w:pPr>
      <w:r w:rsidRPr="00770E18">
        <w:rPr>
          <w:rFonts w:ascii="Times New Roman" w:eastAsia="Century Gothic" w:hAnsi="Times New Roman" w:cs="Times New Roman"/>
          <w:b/>
          <w:color w:val="000000"/>
          <w:lang w:val="es-ES_tradnl"/>
        </w:rPr>
        <w:t xml:space="preserve">AL </w:t>
      </w:r>
      <w:r w:rsidR="00770E18" w:rsidRPr="00770E18">
        <w:rPr>
          <w:rFonts w:ascii="Times New Roman" w:eastAsia="Times New Roman" w:hAnsi="Times New Roman" w:cs="Times New Roman"/>
          <w:b/>
        </w:rPr>
        <w:t>PROYECTO DE LEY N° 228 DE 2021 CÁMARA “POR MEDIO DE LA CUAL SE MODIFICA LA LEY 62 DE 1993 Y SE DICTAN OTRAS DISPOSICIONES”</w:t>
      </w:r>
    </w:p>
    <w:p w14:paraId="49622664" w14:textId="0B77F735" w:rsidR="00770E18" w:rsidRPr="00770E18" w:rsidRDefault="00770E18" w:rsidP="00770E18">
      <w:pPr>
        <w:spacing w:after="240"/>
        <w:jc w:val="center"/>
        <w:rPr>
          <w:rFonts w:ascii="Times New Roman" w:eastAsia="Times New Roman" w:hAnsi="Times New Roman" w:cs="Times New Roman"/>
          <w:b/>
        </w:rPr>
      </w:pPr>
      <w:r w:rsidRPr="00770E18">
        <w:rPr>
          <w:rFonts w:ascii="Times New Roman" w:eastAsia="Times New Roman" w:hAnsi="Times New Roman" w:cs="Times New Roman"/>
          <w:b/>
        </w:rPr>
        <w:t xml:space="preserve">EL CONGRESO DE COLOMBIA </w:t>
      </w:r>
    </w:p>
    <w:p w14:paraId="55679E06" w14:textId="60AB128F" w:rsidR="00770E18" w:rsidRDefault="00770E18" w:rsidP="00770E18">
      <w:pPr>
        <w:spacing w:after="240"/>
        <w:jc w:val="center"/>
        <w:rPr>
          <w:rFonts w:ascii="Times New Roman" w:eastAsia="Times New Roman" w:hAnsi="Times New Roman" w:cs="Times New Roman"/>
          <w:b/>
        </w:rPr>
      </w:pPr>
      <w:r w:rsidRPr="00770E18">
        <w:rPr>
          <w:rFonts w:ascii="Times New Roman" w:eastAsia="Times New Roman" w:hAnsi="Times New Roman" w:cs="Times New Roman"/>
          <w:b/>
        </w:rPr>
        <w:t xml:space="preserve"> DECRETA</w:t>
      </w:r>
      <w:r w:rsidR="00766BD4">
        <w:rPr>
          <w:rFonts w:ascii="Times New Roman" w:eastAsia="Times New Roman" w:hAnsi="Times New Roman" w:cs="Times New Roman"/>
          <w:b/>
        </w:rPr>
        <w:t>:</w:t>
      </w:r>
    </w:p>
    <w:p w14:paraId="4431B82F" w14:textId="77777777" w:rsidR="00A658BE" w:rsidRDefault="00A658BE" w:rsidP="00770E18">
      <w:pPr>
        <w:spacing w:after="240"/>
        <w:jc w:val="both"/>
        <w:rPr>
          <w:rFonts w:ascii="Times New Roman" w:eastAsia="Times New Roman" w:hAnsi="Times New Roman" w:cs="Times New Roman"/>
          <w:b/>
        </w:rPr>
      </w:pPr>
    </w:p>
    <w:p w14:paraId="032621E7" w14:textId="77777777" w:rsidR="00770E18" w:rsidRDefault="00770E18" w:rsidP="00770E18">
      <w:pPr>
        <w:spacing w:after="240"/>
        <w:jc w:val="both"/>
        <w:rPr>
          <w:rFonts w:ascii="Times New Roman" w:eastAsia="Times New Roman" w:hAnsi="Times New Roman" w:cs="Times New Roman"/>
        </w:rPr>
      </w:pPr>
      <w:r>
        <w:rPr>
          <w:rFonts w:ascii="Times New Roman" w:eastAsia="Times New Roman" w:hAnsi="Times New Roman" w:cs="Times New Roman"/>
          <w:b/>
        </w:rPr>
        <w:t>Artículo 1.</w:t>
      </w:r>
      <w:r>
        <w:rPr>
          <w:rFonts w:ascii="Times New Roman" w:eastAsia="Times New Roman" w:hAnsi="Times New Roman" w:cs="Times New Roman"/>
        </w:rPr>
        <w:t xml:space="preserve"> La presente Ley tiene por objeto trasladar la Policía Nacional del Ministerio de Defensa Nacional al Ministerio de Justicia y del Derecho con el fin de garantizar su naturaleza civil y consolidar y mantener la seguridad y las condiciones necesarias para el ejercicio de los derechos y libertades públicas, además de asegurar que los habitantes de Colombia convivan en paz.</w:t>
      </w:r>
    </w:p>
    <w:p w14:paraId="74EB9F5A" w14:textId="77777777" w:rsidR="00DF170E" w:rsidRDefault="00DF170E" w:rsidP="00770E18">
      <w:pPr>
        <w:spacing w:after="240"/>
        <w:jc w:val="both"/>
        <w:rPr>
          <w:rFonts w:ascii="Times New Roman" w:eastAsia="Times New Roman" w:hAnsi="Times New Roman" w:cs="Times New Roman"/>
          <w:b/>
        </w:rPr>
      </w:pPr>
    </w:p>
    <w:p w14:paraId="68EF4699" w14:textId="77777777" w:rsidR="00770E18" w:rsidRDefault="00770E18" w:rsidP="00770E18">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2. </w:t>
      </w:r>
      <w:r>
        <w:rPr>
          <w:rFonts w:ascii="Times New Roman" w:eastAsia="Times New Roman" w:hAnsi="Times New Roman" w:cs="Times New Roman"/>
        </w:rPr>
        <w:t>Modifíquese el artículo 9o de la Ley 62 de 1993, el cual quedará así:</w:t>
      </w:r>
    </w:p>
    <w:p w14:paraId="3E7457D1" w14:textId="77777777" w:rsidR="00770E18" w:rsidRDefault="00770E18" w:rsidP="00770E18">
      <w:pPr>
        <w:spacing w:before="200"/>
        <w:ind w:left="864" w:right="864"/>
        <w:jc w:val="both"/>
        <w:rPr>
          <w:rFonts w:ascii="Times New Roman" w:eastAsia="Times New Roman" w:hAnsi="Times New Roman" w:cs="Times New Roman"/>
        </w:rPr>
      </w:pPr>
      <w:r>
        <w:rPr>
          <w:rFonts w:ascii="Times New Roman" w:eastAsia="Times New Roman" w:hAnsi="Times New Roman" w:cs="Times New Roman"/>
          <w:b/>
        </w:rPr>
        <w:t>ARTÍCULO 9o. DEL PRESIDENTE.</w:t>
      </w:r>
      <w:r>
        <w:rPr>
          <w:rFonts w:ascii="Times New Roman" w:eastAsia="Times New Roman" w:hAnsi="Times New Roman" w:cs="Times New Roman"/>
        </w:rPr>
        <w:t xml:space="preserve"> El Presidente de la República, como suprema autoridad administrativa, es el jefe superior de la Policía Nacional, atribución que podrá ejercer por conducto de las siguientes instancias:</w:t>
      </w:r>
    </w:p>
    <w:p w14:paraId="1059BD8D" w14:textId="77777777" w:rsidR="00770E18" w:rsidRDefault="00770E18" w:rsidP="00770E18">
      <w:pPr>
        <w:spacing w:before="200"/>
        <w:ind w:left="864" w:right="864"/>
        <w:jc w:val="both"/>
        <w:rPr>
          <w:rFonts w:ascii="Times New Roman" w:eastAsia="Times New Roman" w:hAnsi="Times New Roman" w:cs="Times New Roman"/>
        </w:rPr>
      </w:pPr>
      <w:r>
        <w:rPr>
          <w:rFonts w:ascii="Times New Roman" w:eastAsia="Times New Roman" w:hAnsi="Times New Roman" w:cs="Times New Roman"/>
        </w:rPr>
        <w:t>a. El Ministro de Justicia y del Derecho</w:t>
      </w:r>
    </w:p>
    <w:p w14:paraId="5DC98EC8" w14:textId="77777777" w:rsidR="00770E18" w:rsidRDefault="00770E18" w:rsidP="00770E18">
      <w:pPr>
        <w:ind w:left="864" w:right="864"/>
        <w:jc w:val="both"/>
        <w:rPr>
          <w:rFonts w:ascii="Times New Roman" w:eastAsia="Times New Roman" w:hAnsi="Times New Roman" w:cs="Times New Roman"/>
        </w:rPr>
      </w:pPr>
      <w:r>
        <w:rPr>
          <w:rFonts w:ascii="Times New Roman" w:eastAsia="Times New Roman" w:hAnsi="Times New Roman" w:cs="Times New Roman"/>
        </w:rPr>
        <w:t xml:space="preserve">b. El Director General de la Policía </w:t>
      </w:r>
    </w:p>
    <w:p w14:paraId="18777037" w14:textId="77777777" w:rsidR="00770E18" w:rsidRDefault="00770E18" w:rsidP="00770E18">
      <w:pPr>
        <w:rPr>
          <w:rFonts w:ascii="Times New Roman" w:eastAsia="Times New Roman" w:hAnsi="Times New Roman" w:cs="Times New Roman"/>
        </w:rPr>
      </w:pPr>
    </w:p>
    <w:p w14:paraId="3918B47D" w14:textId="77777777" w:rsidR="00770E18" w:rsidRDefault="00770E18" w:rsidP="00770E18">
      <w:pPr>
        <w:spacing w:after="240"/>
        <w:rPr>
          <w:rFonts w:ascii="Times New Roman" w:eastAsia="Times New Roman" w:hAnsi="Times New Roman" w:cs="Times New Roman"/>
        </w:rPr>
      </w:pPr>
      <w:r>
        <w:rPr>
          <w:rFonts w:ascii="Times New Roman" w:eastAsia="Times New Roman" w:hAnsi="Times New Roman" w:cs="Times New Roman"/>
          <w:b/>
        </w:rPr>
        <w:t xml:space="preserve">Artículo 3. </w:t>
      </w:r>
      <w:r>
        <w:rPr>
          <w:rFonts w:ascii="Times New Roman" w:eastAsia="Times New Roman" w:hAnsi="Times New Roman" w:cs="Times New Roman"/>
        </w:rPr>
        <w:t>Modifíquese el artículo 10 de la Ley 62 de 1993, el cual quedará así:</w:t>
      </w:r>
    </w:p>
    <w:p w14:paraId="03D0F655" w14:textId="77777777" w:rsidR="00770E18" w:rsidRDefault="00770E18" w:rsidP="00770E18">
      <w:pPr>
        <w:spacing w:before="200"/>
        <w:ind w:left="864" w:right="864"/>
        <w:jc w:val="both"/>
        <w:rPr>
          <w:rFonts w:ascii="Times New Roman" w:eastAsia="Times New Roman" w:hAnsi="Times New Roman" w:cs="Times New Roman"/>
        </w:rPr>
      </w:pPr>
      <w:r>
        <w:rPr>
          <w:rFonts w:ascii="Times New Roman" w:eastAsia="Times New Roman" w:hAnsi="Times New Roman" w:cs="Times New Roman"/>
          <w:b/>
        </w:rPr>
        <w:t>ARTÍCULO 10. DEL MINISTRO DE JUSTICIA Y DEL DERECHO.</w:t>
      </w:r>
      <w:r>
        <w:rPr>
          <w:rFonts w:ascii="Times New Roman" w:eastAsia="Times New Roman" w:hAnsi="Times New Roman" w:cs="Times New Roman"/>
        </w:rPr>
        <w:t xml:space="preserve"> Para los efectos de dirección y mando, la Policía Nacional depende del Ministro de Justicia y del Derecho.</w:t>
      </w:r>
    </w:p>
    <w:p w14:paraId="0286C2F8" w14:textId="77777777" w:rsidR="00770E18" w:rsidRDefault="00770E18" w:rsidP="00770E18">
      <w:pPr>
        <w:rPr>
          <w:rFonts w:ascii="Times New Roman" w:eastAsia="Times New Roman" w:hAnsi="Times New Roman" w:cs="Times New Roman"/>
        </w:rPr>
      </w:pPr>
    </w:p>
    <w:p w14:paraId="06F25E64" w14:textId="77777777" w:rsidR="00770E18" w:rsidRDefault="00770E18" w:rsidP="00770E18">
      <w:pPr>
        <w:spacing w:after="240"/>
        <w:rPr>
          <w:rFonts w:ascii="Times New Roman" w:eastAsia="Times New Roman" w:hAnsi="Times New Roman" w:cs="Times New Roman"/>
        </w:rPr>
      </w:pPr>
      <w:r>
        <w:rPr>
          <w:rFonts w:ascii="Times New Roman" w:eastAsia="Times New Roman" w:hAnsi="Times New Roman" w:cs="Times New Roman"/>
          <w:b/>
        </w:rPr>
        <w:t xml:space="preserve">Artículo 4. </w:t>
      </w:r>
      <w:r>
        <w:rPr>
          <w:rFonts w:ascii="Times New Roman" w:eastAsia="Times New Roman" w:hAnsi="Times New Roman" w:cs="Times New Roman"/>
        </w:rPr>
        <w:t>Modifíquese el artículo 33 de la Ley 62 de 1993, el cual quedará así:</w:t>
      </w:r>
    </w:p>
    <w:p w14:paraId="1B1BE1F2" w14:textId="77777777" w:rsidR="00770E18" w:rsidRDefault="00770E18" w:rsidP="00770E18">
      <w:pPr>
        <w:spacing w:before="200"/>
        <w:ind w:left="864" w:right="864"/>
        <w:jc w:val="both"/>
        <w:rPr>
          <w:rFonts w:ascii="Times New Roman" w:eastAsia="Times New Roman" w:hAnsi="Times New Roman" w:cs="Times New Roman"/>
        </w:rPr>
      </w:pPr>
      <w:r>
        <w:rPr>
          <w:rFonts w:ascii="Times New Roman" w:eastAsia="Times New Roman" w:hAnsi="Times New Roman" w:cs="Times New Roman"/>
          <w:b/>
        </w:rPr>
        <w:lastRenderedPageBreak/>
        <w:t xml:space="preserve">ARTÍCULO 33. SEGURIDAD SOCIAL. </w:t>
      </w:r>
      <w:r>
        <w:rPr>
          <w:rFonts w:ascii="Times New Roman" w:eastAsia="Times New Roman" w:hAnsi="Times New Roman" w:cs="Times New Roman"/>
        </w:rPr>
        <w:t>La seguridad social y el bienestar de la Policía Nacional estarán a cargo del Ministerio de Justicia y del Derecho, el cual se encargará de desarrollar los siguientes programas:</w:t>
      </w:r>
    </w:p>
    <w:p w14:paraId="17B7D38E" w14:textId="77777777" w:rsidR="00770E18" w:rsidRDefault="00770E18" w:rsidP="00770E18">
      <w:pPr>
        <w:ind w:left="864" w:right="864"/>
        <w:jc w:val="both"/>
        <w:rPr>
          <w:rFonts w:ascii="Times New Roman" w:eastAsia="Times New Roman" w:hAnsi="Times New Roman" w:cs="Times New Roman"/>
        </w:rPr>
      </w:pPr>
      <w:r>
        <w:rPr>
          <w:rFonts w:ascii="Times New Roman" w:eastAsia="Times New Roman" w:hAnsi="Times New Roman" w:cs="Times New Roman"/>
        </w:rPr>
        <w:t>a. Salud</w:t>
      </w:r>
    </w:p>
    <w:p w14:paraId="023BA03B" w14:textId="77777777" w:rsidR="00770E18" w:rsidRDefault="00770E18" w:rsidP="00770E18">
      <w:pPr>
        <w:ind w:left="864" w:right="864"/>
        <w:jc w:val="both"/>
        <w:rPr>
          <w:rFonts w:ascii="Times New Roman" w:eastAsia="Times New Roman" w:hAnsi="Times New Roman" w:cs="Times New Roman"/>
        </w:rPr>
      </w:pPr>
      <w:r>
        <w:rPr>
          <w:rFonts w:ascii="Times New Roman" w:eastAsia="Times New Roman" w:hAnsi="Times New Roman" w:cs="Times New Roman"/>
        </w:rPr>
        <w:t>b. Educación</w:t>
      </w:r>
    </w:p>
    <w:p w14:paraId="447EA4A7" w14:textId="77777777" w:rsidR="00770E18" w:rsidRDefault="00770E18" w:rsidP="00770E18">
      <w:pPr>
        <w:ind w:left="864" w:right="864"/>
        <w:jc w:val="both"/>
        <w:rPr>
          <w:rFonts w:ascii="Times New Roman" w:eastAsia="Times New Roman" w:hAnsi="Times New Roman" w:cs="Times New Roman"/>
        </w:rPr>
      </w:pPr>
      <w:r>
        <w:rPr>
          <w:rFonts w:ascii="Times New Roman" w:eastAsia="Times New Roman" w:hAnsi="Times New Roman" w:cs="Times New Roman"/>
        </w:rPr>
        <w:t>c. Recreación</w:t>
      </w:r>
    </w:p>
    <w:p w14:paraId="497F791E" w14:textId="77777777" w:rsidR="00770E18" w:rsidRDefault="00770E18" w:rsidP="00770E18">
      <w:pPr>
        <w:ind w:left="864" w:right="864"/>
        <w:jc w:val="both"/>
        <w:rPr>
          <w:rFonts w:ascii="Times New Roman" w:eastAsia="Times New Roman" w:hAnsi="Times New Roman" w:cs="Times New Roman"/>
        </w:rPr>
      </w:pPr>
      <w:r>
        <w:rPr>
          <w:rFonts w:ascii="Times New Roman" w:eastAsia="Times New Roman" w:hAnsi="Times New Roman" w:cs="Times New Roman"/>
        </w:rPr>
        <w:t>d. Vivienda propia y vivienda fiscal</w:t>
      </w:r>
    </w:p>
    <w:p w14:paraId="3A564FE9" w14:textId="77777777" w:rsidR="00770E18" w:rsidRDefault="00770E18" w:rsidP="00770E18">
      <w:pPr>
        <w:ind w:left="864" w:right="864"/>
        <w:jc w:val="both"/>
        <w:rPr>
          <w:rFonts w:ascii="Times New Roman" w:eastAsia="Times New Roman" w:hAnsi="Times New Roman" w:cs="Times New Roman"/>
        </w:rPr>
      </w:pPr>
      <w:r>
        <w:rPr>
          <w:rFonts w:ascii="Times New Roman" w:eastAsia="Times New Roman" w:hAnsi="Times New Roman" w:cs="Times New Roman"/>
        </w:rPr>
        <w:t>e. Readaptación laboral y asistencia económica para las personas en condición de discapacidad física y mental.</w:t>
      </w:r>
    </w:p>
    <w:p w14:paraId="1C447996" w14:textId="77777777" w:rsidR="00770E18" w:rsidRDefault="00770E18" w:rsidP="00770E18">
      <w:pPr>
        <w:rPr>
          <w:rFonts w:ascii="Times New Roman" w:eastAsia="Times New Roman" w:hAnsi="Times New Roman" w:cs="Times New Roman"/>
        </w:rPr>
      </w:pPr>
    </w:p>
    <w:p w14:paraId="09F91E1A" w14:textId="77777777" w:rsidR="00770E18" w:rsidRDefault="00770E18" w:rsidP="00770E18">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5. </w:t>
      </w:r>
      <w:r>
        <w:rPr>
          <w:rFonts w:ascii="Times New Roman" w:eastAsia="Times New Roman" w:hAnsi="Times New Roman" w:cs="Times New Roman"/>
        </w:rPr>
        <w:t xml:space="preserve">Para todos los efectos asignación de retiro, salud, educación, recreación, vivienda propia y vivienda fiscal, y readaptación laboral y asistencia económica para las personas en condición de discapacidad física y mental de la Policía Nacional, se entenderá que cuando la normatividad vigente se refiera al Ministerio de Defensa, dichas responsabilidades pasarán a cargo del Ministerio de Justicia y del Derecho. </w:t>
      </w:r>
    </w:p>
    <w:p w14:paraId="35047E2C" w14:textId="77777777" w:rsidR="00770E18" w:rsidRDefault="00770E18" w:rsidP="00770E18">
      <w:pPr>
        <w:spacing w:after="240"/>
        <w:jc w:val="both"/>
        <w:rPr>
          <w:rFonts w:ascii="Times New Roman" w:eastAsia="Times New Roman" w:hAnsi="Times New Roman" w:cs="Times New Roman"/>
        </w:rPr>
      </w:pPr>
      <w:r>
        <w:rPr>
          <w:rFonts w:ascii="Times New Roman" w:eastAsia="Times New Roman" w:hAnsi="Times New Roman" w:cs="Times New Roman"/>
        </w:rPr>
        <w:t>Los regímenes especiales seguirán aplicándose, ahora en cabeza del Ministerio de Justicia y del Derecho.</w:t>
      </w:r>
    </w:p>
    <w:p w14:paraId="086936B4" w14:textId="77777777" w:rsidR="00770E18" w:rsidRDefault="00770E18" w:rsidP="00770E18">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6. </w:t>
      </w:r>
      <w:r>
        <w:rPr>
          <w:rFonts w:ascii="Times New Roman" w:eastAsia="Times New Roman" w:hAnsi="Times New Roman" w:cs="Times New Roman"/>
        </w:rPr>
        <w:t>Una vez entrada en vigencia esta ley, el Gobierno Nacional tendrá un plazo de seis (6) meses para reglamentar el proceso de transición y otras disposiciones que lo requieran.</w:t>
      </w:r>
    </w:p>
    <w:p w14:paraId="47644D44" w14:textId="77777777" w:rsidR="00770E18" w:rsidRDefault="00770E18" w:rsidP="00770E18">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7. </w:t>
      </w:r>
      <w:r>
        <w:rPr>
          <w:rFonts w:ascii="Times New Roman" w:eastAsia="Times New Roman" w:hAnsi="Times New Roman" w:cs="Times New Roman"/>
        </w:rPr>
        <w:t>La presente ley rige a partir de la fecha de su promulgación y deroga las disposiciones que le sean contrarias.</w:t>
      </w:r>
    </w:p>
    <w:p w14:paraId="6DF4F42E" w14:textId="77777777" w:rsidR="00770E18" w:rsidRDefault="00770E18" w:rsidP="00770E18">
      <w:pPr>
        <w:spacing w:after="240"/>
        <w:jc w:val="both"/>
        <w:rPr>
          <w:rFonts w:ascii="Times New Roman" w:eastAsia="Times New Roman" w:hAnsi="Times New Roman" w:cs="Times New Roman"/>
        </w:rPr>
      </w:pPr>
    </w:p>
    <w:p w14:paraId="403520D5" w14:textId="623F7AFC" w:rsidR="00BF34E3" w:rsidRPr="00766BD4" w:rsidRDefault="00766BD4" w:rsidP="00EC58E5">
      <w:pPr>
        <w:jc w:val="both"/>
        <w:rPr>
          <w:rFonts w:ascii="Times New Roman" w:hAnsi="Times New Roman" w:cs="Times New Roman"/>
          <w:lang w:val="es-ES" w:eastAsia="es-ES"/>
        </w:rPr>
      </w:pPr>
      <w:r>
        <w:rPr>
          <w:rFonts w:ascii="Times New Roman" w:hAnsi="Times New Roman" w:cs="Times New Roman"/>
        </w:rPr>
        <w:t>E</w:t>
      </w:r>
      <w:r w:rsidR="002F5EF2" w:rsidRPr="00766BD4">
        <w:rPr>
          <w:rFonts w:ascii="Times New Roman" w:hAnsi="Times New Roman" w:cs="Times New Roman"/>
        </w:rPr>
        <w:t>n</w:t>
      </w:r>
      <w:r w:rsidR="00CA4DEE" w:rsidRPr="00766BD4">
        <w:rPr>
          <w:rFonts w:ascii="Times New Roman" w:hAnsi="Times New Roman" w:cs="Times New Roman"/>
          <w:lang w:val="es-ES" w:eastAsia="es-ES"/>
        </w:rPr>
        <w:t xml:space="preserve"> los ant</w:t>
      </w:r>
      <w:r>
        <w:rPr>
          <w:rFonts w:ascii="Times New Roman" w:hAnsi="Times New Roman" w:cs="Times New Roman"/>
          <w:lang w:val="es-ES" w:eastAsia="es-ES"/>
        </w:rPr>
        <w:t>eriores términos fue aprobado si</w:t>
      </w:r>
      <w:r w:rsidR="00CA4DEE" w:rsidRPr="00766BD4">
        <w:rPr>
          <w:rFonts w:ascii="Times New Roman" w:hAnsi="Times New Roman" w:cs="Times New Roman"/>
          <w:lang w:val="es-ES" w:eastAsia="es-ES"/>
        </w:rPr>
        <w:t>n modificacio</w:t>
      </w:r>
      <w:r w:rsidR="00EC58E5" w:rsidRPr="00766BD4">
        <w:rPr>
          <w:rFonts w:ascii="Times New Roman" w:hAnsi="Times New Roman" w:cs="Times New Roman"/>
          <w:lang w:val="es-ES" w:eastAsia="es-ES"/>
        </w:rPr>
        <w:t xml:space="preserve">nes el presente Proyecto de Ley </w:t>
      </w:r>
      <w:r w:rsidR="007F6D4F" w:rsidRPr="00766BD4">
        <w:rPr>
          <w:rFonts w:ascii="Times New Roman" w:hAnsi="Times New Roman" w:cs="Times New Roman"/>
          <w:lang w:val="es-ES" w:eastAsia="es-ES"/>
        </w:rPr>
        <w:t>según consta en Acta</w:t>
      </w:r>
      <w:r>
        <w:rPr>
          <w:rFonts w:ascii="Times New Roman" w:hAnsi="Times New Roman" w:cs="Times New Roman"/>
          <w:lang w:val="es-ES" w:eastAsia="es-ES"/>
        </w:rPr>
        <w:t>s</w:t>
      </w:r>
      <w:r w:rsidR="008A58CD" w:rsidRPr="00766BD4">
        <w:rPr>
          <w:rFonts w:ascii="Times New Roman" w:hAnsi="Times New Roman" w:cs="Times New Roman"/>
          <w:lang w:val="es-ES" w:eastAsia="es-ES"/>
        </w:rPr>
        <w:t xml:space="preserve"> </w:t>
      </w:r>
      <w:r w:rsidR="00CA4DEE" w:rsidRPr="00766BD4">
        <w:rPr>
          <w:rFonts w:ascii="Times New Roman" w:hAnsi="Times New Roman" w:cs="Times New Roman"/>
          <w:lang w:val="es-ES" w:eastAsia="es-ES"/>
        </w:rPr>
        <w:t>No.</w:t>
      </w:r>
      <w:r w:rsidR="00273C85" w:rsidRPr="00766BD4">
        <w:rPr>
          <w:rFonts w:ascii="Times New Roman" w:hAnsi="Times New Roman" w:cs="Times New Roman"/>
          <w:lang w:val="es-ES" w:eastAsia="es-ES"/>
        </w:rPr>
        <w:t xml:space="preserve"> </w:t>
      </w:r>
      <w:r w:rsidR="00EC58E5" w:rsidRPr="00766BD4">
        <w:rPr>
          <w:rFonts w:ascii="Times New Roman" w:hAnsi="Times New Roman" w:cs="Times New Roman"/>
          <w:lang w:val="es-ES" w:eastAsia="es-ES"/>
        </w:rPr>
        <w:t>30</w:t>
      </w:r>
      <w:r w:rsidR="00273C85" w:rsidRPr="00766BD4">
        <w:rPr>
          <w:rFonts w:ascii="Times New Roman" w:hAnsi="Times New Roman" w:cs="Times New Roman"/>
          <w:lang w:val="es-ES" w:eastAsia="es-ES"/>
        </w:rPr>
        <w:t xml:space="preserve"> </w:t>
      </w:r>
      <w:r w:rsidR="001E0A8D" w:rsidRPr="00766BD4">
        <w:rPr>
          <w:rFonts w:ascii="Times New Roman" w:hAnsi="Times New Roman" w:cs="Times New Roman"/>
          <w:lang w:val="es-ES" w:eastAsia="es-ES"/>
        </w:rPr>
        <w:t xml:space="preserve">de Sesión Presencial de </w:t>
      </w:r>
      <w:r w:rsidR="00EC58E5" w:rsidRPr="00766BD4">
        <w:rPr>
          <w:rFonts w:ascii="Times New Roman" w:hAnsi="Times New Roman" w:cs="Times New Roman"/>
          <w:lang w:val="es-ES" w:eastAsia="es-ES"/>
        </w:rPr>
        <w:t>Noviembre 17 de 202</w:t>
      </w:r>
      <w:r w:rsidR="007F6D4F" w:rsidRPr="00766BD4">
        <w:rPr>
          <w:rFonts w:ascii="Times New Roman" w:hAnsi="Times New Roman" w:cs="Times New Roman"/>
          <w:lang w:val="es-ES" w:eastAsia="es-ES"/>
        </w:rPr>
        <w:t>1</w:t>
      </w:r>
      <w:r>
        <w:rPr>
          <w:rFonts w:ascii="Times New Roman" w:hAnsi="Times New Roman" w:cs="Times New Roman"/>
          <w:lang w:val="es-ES" w:eastAsia="es-ES"/>
        </w:rPr>
        <w:t>, Acta No. 31 de Sesión Presencial de Noviembre 23 de 2021 y Acta No. 32 de Sesión Presencial de Noviembre 24 de 2021</w:t>
      </w:r>
      <w:r w:rsidR="007F6D4F" w:rsidRPr="00766BD4">
        <w:rPr>
          <w:rFonts w:ascii="Times New Roman" w:hAnsi="Times New Roman" w:cs="Times New Roman"/>
          <w:lang w:val="es-ES" w:eastAsia="es-ES"/>
        </w:rPr>
        <w:t>.</w:t>
      </w:r>
      <w:r w:rsidR="008A58CD" w:rsidRPr="00766BD4">
        <w:rPr>
          <w:rFonts w:ascii="Times New Roman" w:hAnsi="Times New Roman" w:cs="Times New Roman"/>
          <w:lang w:val="es-ES" w:eastAsia="es-ES"/>
        </w:rPr>
        <w:t xml:space="preserve"> </w:t>
      </w:r>
      <w:r w:rsidR="00CA4DEE" w:rsidRPr="00766BD4">
        <w:rPr>
          <w:rFonts w:ascii="Times New Roman" w:hAnsi="Times New Roman" w:cs="Times New Roman"/>
          <w:lang w:val="es-ES" w:eastAsia="es-ES"/>
        </w:rPr>
        <w:t xml:space="preserve">Anunciado </w:t>
      </w:r>
      <w:bookmarkStart w:id="0" w:name="_GoBack"/>
      <w:bookmarkEnd w:id="0"/>
      <w:r w:rsidR="00CA4DEE" w:rsidRPr="00766BD4">
        <w:rPr>
          <w:rFonts w:ascii="Times New Roman" w:hAnsi="Times New Roman" w:cs="Times New Roman"/>
          <w:lang w:val="es-ES" w:eastAsia="es-ES"/>
        </w:rPr>
        <w:t xml:space="preserve">entre otras fechas, el </w:t>
      </w:r>
      <w:r w:rsidR="00EC58E5" w:rsidRPr="00766BD4">
        <w:rPr>
          <w:rFonts w:ascii="Times New Roman" w:hAnsi="Times New Roman" w:cs="Times New Roman"/>
          <w:lang w:val="es-ES" w:eastAsia="es-ES"/>
        </w:rPr>
        <w:t>16</w:t>
      </w:r>
      <w:r w:rsidR="008A58CD" w:rsidRPr="00766BD4">
        <w:rPr>
          <w:rFonts w:ascii="Times New Roman" w:hAnsi="Times New Roman" w:cs="Times New Roman"/>
          <w:lang w:val="es-ES" w:eastAsia="es-ES"/>
        </w:rPr>
        <w:t xml:space="preserve"> de </w:t>
      </w:r>
      <w:r w:rsidR="007F6D4F" w:rsidRPr="00766BD4">
        <w:rPr>
          <w:rFonts w:ascii="Times New Roman" w:hAnsi="Times New Roman" w:cs="Times New Roman"/>
          <w:lang w:val="es-ES" w:eastAsia="es-ES"/>
        </w:rPr>
        <w:t xml:space="preserve">Noviembre </w:t>
      </w:r>
      <w:r w:rsidR="001E0A8D" w:rsidRPr="00766BD4">
        <w:rPr>
          <w:rFonts w:ascii="Times New Roman" w:hAnsi="Times New Roman" w:cs="Times New Roman"/>
          <w:lang w:val="es-ES" w:eastAsia="es-ES"/>
        </w:rPr>
        <w:t xml:space="preserve">de 2021 </w:t>
      </w:r>
      <w:r w:rsidR="00CA4DEE" w:rsidRPr="00766BD4">
        <w:rPr>
          <w:rFonts w:ascii="Times New Roman" w:hAnsi="Times New Roman" w:cs="Times New Roman"/>
          <w:lang w:val="es-ES" w:eastAsia="es-ES"/>
        </w:rPr>
        <w:t xml:space="preserve">según consta en Acta No. </w:t>
      </w:r>
      <w:r w:rsidR="00EC58E5" w:rsidRPr="00766BD4">
        <w:rPr>
          <w:rFonts w:ascii="Times New Roman" w:hAnsi="Times New Roman" w:cs="Times New Roman"/>
          <w:lang w:val="es-ES" w:eastAsia="es-ES"/>
        </w:rPr>
        <w:t>29</w:t>
      </w:r>
      <w:r w:rsidR="00CA4DEE" w:rsidRPr="00766BD4">
        <w:rPr>
          <w:rFonts w:ascii="Times New Roman" w:hAnsi="Times New Roman" w:cs="Times New Roman"/>
          <w:lang w:val="es-ES" w:eastAsia="es-ES"/>
        </w:rPr>
        <w:t xml:space="preserve"> de </w:t>
      </w:r>
      <w:r w:rsidR="00525DDD" w:rsidRPr="00766BD4">
        <w:rPr>
          <w:rFonts w:ascii="Times New Roman" w:hAnsi="Times New Roman" w:cs="Times New Roman"/>
          <w:lang w:val="es-ES" w:eastAsia="es-ES"/>
        </w:rPr>
        <w:t>S</w:t>
      </w:r>
      <w:r w:rsidR="00EC58E5" w:rsidRPr="00766BD4">
        <w:rPr>
          <w:rFonts w:ascii="Times New Roman" w:hAnsi="Times New Roman" w:cs="Times New Roman"/>
          <w:lang w:val="es-ES" w:eastAsia="es-ES"/>
        </w:rPr>
        <w:t xml:space="preserve">esión </w:t>
      </w:r>
      <w:r w:rsidR="001E0A8D" w:rsidRPr="00766BD4">
        <w:rPr>
          <w:rFonts w:ascii="Times New Roman" w:hAnsi="Times New Roman" w:cs="Times New Roman"/>
          <w:lang w:val="es-ES" w:eastAsia="es-ES"/>
        </w:rPr>
        <w:t>Presencial</w:t>
      </w:r>
      <w:r w:rsidR="00DF170E">
        <w:rPr>
          <w:rFonts w:ascii="Times New Roman" w:hAnsi="Times New Roman" w:cs="Times New Roman"/>
          <w:lang w:val="es-ES" w:eastAsia="es-ES"/>
        </w:rPr>
        <w:t>, el 17 de Noviembre de 2021 según consta en Acta No. 30 y el 23 de Noviembre de 2021 según consta en acta No. 31.</w:t>
      </w:r>
      <w:r w:rsidR="001E0A8D" w:rsidRPr="00766BD4">
        <w:rPr>
          <w:rFonts w:ascii="Times New Roman" w:eastAsia="Times New Roman" w:hAnsi="Times New Roman" w:cs="Times New Roman"/>
          <w:b/>
          <w:lang w:eastAsia="es-CO"/>
        </w:rPr>
        <w:t xml:space="preserve"> </w:t>
      </w:r>
    </w:p>
    <w:p w14:paraId="0B78667B" w14:textId="77777777" w:rsidR="00A01C1A" w:rsidRPr="00766BD4" w:rsidRDefault="00A01C1A" w:rsidP="00503E9D">
      <w:pPr>
        <w:spacing w:before="45" w:after="15" w:line="276" w:lineRule="auto"/>
        <w:ind w:right="30"/>
        <w:jc w:val="both"/>
        <w:rPr>
          <w:rFonts w:ascii="Times New Roman" w:eastAsia="Times New Roman" w:hAnsi="Times New Roman" w:cs="Times New Roman"/>
          <w:b/>
          <w:lang w:eastAsia="es-CO"/>
        </w:rPr>
      </w:pPr>
    </w:p>
    <w:p w14:paraId="41258C4D" w14:textId="77777777" w:rsidR="00E529CC" w:rsidRPr="00766BD4" w:rsidRDefault="00E529CC" w:rsidP="004F2831">
      <w:pPr>
        <w:spacing w:before="45" w:after="15" w:line="240" w:lineRule="auto"/>
        <w:ind w:right="30"/>
        <w:jc w:val="both"/>
        <w:rPr>
          <w:rFonts w:ascii="Times New Roman" w:eastAsia="Times New Roman" w:hAnsi="Times New Roman" w:cs="Times New Roman"/>
          <w:b/>
          <w:lang w:eastAsia="es-CO"/>
        </w:rPr>
      </w:pPr>
    </w:p>
    <w:p w14:paraId="19051645" w14:textId="77777777" w:rsidR="00865F9B" w:rsidRPr="00DF170E" w:rsidRDefault="00865F9B" w:rsidP="00DF170E">
      <w:pPr>
        <w:spacing w:after="0" w:line="240" w:lineRule="auto"/>
        <w:jc w:val="both"/>
        <w:rPr>
          <w:rFonts w:ascii="Times New Roman" w:eastAsia="Times New Roman" w:hAnsi="Times New Roman" w:cs="Times New Roman"/>
          <w:b/>
          <w:lang w:eastAsia="es-CO"/>
        </w:rPr>
      </w:pPr>
    </w:p>
    <w:p w14:paraId="608C17A5" w14:textId="5D502125" w:rsidR="00DF170E" w:rsidRDefault="00DF170E" w:rsidP="00DF170E">
      <w:pPr>
        <w:spacing w:after="0" w:line="240" w:lineRule="auto"/>
        <w:jc w:val="both"/>
        <w:rPr>
          <w:rFonts w:ascii="Times New Roman" w:eastAsia="Times New Roman" w:hAnsi="Times New Roman" w:cs="Times New Roman"/>
          <w:b/>
          <w:lang w:eastAsia="es-CO"/>
        </w:rPr>
      </w:pPr>
      <w:r w:rsidRPr="00DF170E">
        <w:rPr>
          <w:rFonts w:ascii="Times New Roman" w:eastAsia="Times New Roman" w:hAnsi="Times New Roman" w:cs="Times New Roman"/>
          <w:b/>
          <w:lang w:eastAsia="es-CO"/>
        </w:rPr>
        <w:t>EDWARD D. RODRÍGUEZ R.</w:t>
      </w:r>
      <w:r w:rsidRPr="00DF170E">
        <w:rPr>
          <w:rFonts w:ascii="Times New Roman" w:eastAsia="Times New Roman" w:hAnsi="Times New Roman" w:cs="Times New Roman"/>
          <w:b/>
          <w:lang w:eastAsia="es-CO"/>
        </w:rPr>
        <w:tab/>
      </w:r>
      <w:r>
        <w:rPr>
          <w:rFonts w:ascii="Times New Roman" w:eastAsia="Times New Roman" w:hAnsi="Times New Roman" w:cs="Times New Roman"/>
          <w:b/>
          <w:lang w:eastAsia="es-CO"/>
        </w:rPr>
        <w:t xml:space="preserve">                  JUANITA M. GOEBERTUS ESTRADA</w:t>
      </w:r>
    </w:p>
    <w:p w14:paraId="7D0C364E" w14:textId="01B5E223" w:rsidR="00654984" w:rsidRPr="00DF170E" w:rsidRDefault="001E0A8D" w:rsidP="00DF170E">
      <w:pPr>
        <w:spacing w:after="0" w:line="240" w:lineRule="auto"/>
        <w:jc w:val="both"/>
        <w:rPr>
          <w:rFonts w:ascii="Times New Roman" w:eastAsia="Times New Roman" w:hAnsi="Times New Roman" w:cs="Times New Roman"/>
          <w:b/>
          <w:lang w:eastAsia="es-CO"/>
        </w:rPr>
      </w:pPr>
      <w:r w:rsidRPr="00DF170E">
        <w:rPr>
          <w:rFonts w:ascii="Times New Roman" w:eastAsia="Times New Roman" w:hAnsi="Times New Roman" w:cs="Times New Roman"/>
          <w:lang w:eastAsia="es-CO"/>
        </w:rPr>
        <w:t>Ponente Coordinador</w:t>
      </w:r>
      <w:r w:rsidR="00040AC1" w:rsidRPr="00DF170E">
        <w:rPr>
          <w:rFonts w:ascii="Times New Roman" w:eastAsia="Times New Roman" w:hAnsi="Times New Roman" w:cs="Times New Roman"/>
          <w:lang w:eastAsia="es-CO"/>
        </w:rPr>
        <w:tab/>
      </w:r>
      <w:r w:rsidR="00040AC1" w:rsidRPr="00DF170E">
        <w:rPr>
          <w:rFonts w:ascii="Times New Roman" w:eastAsia="Times New Roman" w:hAnsi="Times New Roman" w:cs="Times New Roman"/>
          <w:lang w:eastAsia="es-CO"/>
        </w:rPr>
        <w:tab/>
      </w:r>
      <w:r w:rsidR="00040AC1" w:rsidRPr="00DF170E">
        <w:rPr>
          <w:rFonts w:ascii="Times New Roman" w:eastAsia="Times New Roman" w:hAnsi="Times New Roman" w:cs="Times New Roman"/>
          <w:lang w:eastAsia="es-CO"/>
        </w:rPr>
        <w:tab/>
        <w:t xml:space="preserve">     </w:t>
      </w:r>
      <w:r w:rsidR="00EC58E5" w:rsidRPr="00DF170E">
        <w:rPr>
          <w:rFonts w:ascii="Times New Roman" w:eastAsia="Times New Roman" w:hAnsi="Times New Roman" w:cs="Times New Roman"/>
          <w:lang w:eastAsia="es-CO"/>
        </w:rPr>
        <w:t xml:space="preserve">            </w:t>
      </w:r>
      <w:r w:rsidR="00DF170E">
        <w:rPr>
          <w:rFonts w:ascii="Times New Roman" w:eastAsia="Times New Roman" w:hAnsi="Times New Roman" w:cs="Times New Roman"/>
          <w:lang w:eastAsia="es-CO"/>
        </w:rPr>
        <w:t xml:space="preserve"> Ponente Coordinadora</w:t>
      </w:r>
    </w:p>
    <w:p w14:paraId="385C6D38" w14:textId="23EDCD59" w:rsidR="00DF170E" w:rsidRDefault="00DF170E" w:rsidP="00DF170E">
      <w:pPr>
        <w:spacing w:after="0" w:line="240" w:lineRule="auto"/>
        <w:jc w:val="both"/>
        <w:rPr>
          <w:rFonts w:ascii="Times New Roman" w:eastAsia="Times New Roman" w:hAnsi="Times New Roman" w:cs="Times New Roman"/>
          <w:lang w:eastAsia="es-CO"/>
        </w:rPr>
      </w:pPr>
    </w:p>
    <w:p w14:paraId="72D45757" w14:textId="77777777" w:rsidR="00DF170E" w:rsidRPr="00DF170E" w:rsidRDefault="00DF170E" w:rsidP="00DF170E">
      <w:pPr>
        <w:spacing w:after="0" w:line="240" w:lineRule="auto"/>
        <w:jc w:val="both"/>
        <w:rPr>
          <w:rFonts w:ascii="Times New Roman" w:eastAsia="Times New Roman" w:hAnsi="Times New Roman" w:cs="Times New Roman"/>
          <w:lang w:eastAsia="es-CO"/>
        </w:rPr>
      </w:pPr>
    </w:p>
    <w:p w14:paraId="4CD6DB01" w14:textId="77777777" w:rsidR="00DF170E" w:rsidRPr="00DF170E" w:rsidRDefault="00DF170E" w:rsidP="00DF170E">
      <w:pPr>
        <w:spacing w:after="0" w:line="240" w:lineRule="auto"/>
        <w:jc w:val="both"/>
        <w:rPr>
          <w:rFonts w:ascii="Times New Roman" w:eastAsia="Times New Roman" w:hAnsi="Times New Roman" w:cs="Times New Roman"/>
          <w:lang w:eastAsia="es-CO"/>
        </w:rPr>
      </w:pPr>
    </w:p>
    <w:p w14:paraId="5BD887A4" w14:textId="5B0EAD47" w:rsidR="00DF170E" w:rsidRPr="00DF170E" w:rsidRDefault="00DF170E" w:rsidP="00DF170E">
      <w:pPr>
        <w:spacing w:after="0" w:line="240" w:lineRule="auto"/>
        <w:jc w:val="both"/>
        <w:rPr>
          <w:rFonts w:ascii="Times New Roman" w:eastAsia="Times New Roman" w:hAnsi="Times New Roman" w:cs="Times New Roman"/>
          <w:b/>
          <w:lang w:eastAsia="es-CO"/>
        </w:rPr>
      </w:pPr>
      <w:r w:rsidRPr="00DF170E">
        <w:rPr>
          <w:rFonts w:ascii="Times New Roman" w:eastAsia="Times New Roman" w:hAnsi="Times New Roman" w:cs="Times New Roman"/>
          <w:b/>
          <w:lang w:eastAsia="es-CO"/>
        </w:rPr>
        <w:t>JULIO CÉSAR TRIANA QUINTERO</w:t>
      </w:r>
      <w:r>
        <w:rPr>
          <w:rFonts w:ascii="Times New Roman" w:eastAsia="Times New Roman" w:hAnsi="Times New Roman" w:cs="Times New Roman"/>
          <w:b/>
          <w:lang w:eastAsia="es-CO"/>
        </w:rPr>
        <w:tab/>
        <w:t xml:space="preserve">     AMPARO Y. CALDERON PERDOMO</w:t>
      </w:r>
    </w:p>
    <w:p w14:paraId="699C9126" w14:textId="49EBB6E5" w:rsidR="00DF170E" w:rsidRPr="00DF170E" w:rsidRDefault="00DF170E" w:rsidP="00DF170E">
      <w:pPr>
        <w:tabs>
          <w:tab w:val="center" w:pos="4419"/>
        </w:tabs>
        <w:spacing w:after="0" w:line="240" w:lineRule="auto"/>
        <w:jc w:val="both"/>
        <w:rPr>
          <w:rFonts w:ascii="Times New Roman" w:eastAsia="Times New Roman" w:hAnsi="Times New Roman" w:cs="Times New Roman"/>
          <w:lang w:eastAsia="es-CO"/>
        </w:rPr>
      </w:pPr>
      <w:r w:rsidRPr="00DF170E">
        <w:rPr>
          <w:rFonts w:ascii="Times New Roman" w:eastAsia="Times New Roman" w:hAnsi="Times New Roman" w:cs="Times New Roman"/>
          <w:lang w:eastAsia="es-CO"/>
        </w:rPr>
        <w:t>Presidente</w:t>
      </w:r>
      <w:r w:rsidRPr="00DF170E">
        <w:rPr>
          <w:rFonts w:ascii="Times New Roman" w:eastAsia="Times New Roman" w:hAnsi="Times New Roman" w:cs="Times New Roman"/>
          <w:lang w:eastAsia="es-CO"/>
        </w:rPr>
        <w:tab/>
        <w:t xml:space="preserve"> </w:t>
      </w:r>
      <w:r>
        <w:rPr>
          <w:rFonts w:ascii="Times New Roman" w:eastAsia="Times New Roman" w:hAnsi="Times New Roman" w:cs="Times New Roman"/>
          <w:lang w:eastAsia="es-CO"/>
        </w:rPr>
        <w:t xml:space="preserve">                </w:t>
      </w:r>
      <w:r w:rsidRPr="00DF170E">
        <w:rPr>
          <w:rFonts w:ascii="Times New Roman" w:eastAsia="Times New Roman" w:hAnsi="Times New Roman" w:cs="Times New Roman"/>
          <w:lang w:eastAsia="es-CO"/>
        </w:rPr>
        <w:t xml:space="preserve"> Secretaria</w:t>
      </w:r>
    </w:p>
    <w:p w14:paraId="588C3E94" w14:textId="437453B4" w:rsidR="00BF34E3" w:rsidRPr="00DF170E" w:rsidRDefault="00BF34E3" w:rsidP="00DF170E">
      <w:pPr>
        <w:spacing w:after="0" w:line="240" w:lineRule="auto"/>
        <w:jc w:val="both"/>
        <w:rPr>
          <w:rFonts w:ascii="Times New Roman" w:eastAsia="Times New Roman" w:hAnsi="Times New Roman" w:cs="Times New Roman"/>
          <w:lang w:eastAsia="es-CO"/>
        </w:rPr>
      </w:pPr>
    </w:p>
    <w:sectPr w:rsidR="00BF34E3" w:rsidRPr="00DF170E" w:rsidSect="004750CB">
      <w:footerReference w:type="default" r:id="rId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C777D" w14:textId="77777777" w:rsidR="00C6351D" w:rsidRDefault="00C6351D" w:rsidP="00F464B3">
      <w:pPr>
        <w:spacing w:after="0" w:line="240" w:lineRule="auto"/>
      </w:pPr>
      <w:r>
        <w:separator/>
      </w:r>
    </w:p>
  </w:endnote>
  <w:endnote w:type="continuationSeparator" w:id="0">
    <w:p w14:paraId="1A7984D3" w14:textId="77777777" w:rsidR="00C6351D" w:rsidRDefault="00C6351D"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660642"/>
      <w:docPartObj>
        <w:docPartGallery w:val="Page Numbers (Bottom of Page)"/>
        <w:docPartUnique/>
      </w:docPartObj>
    </w:sdtPr>
    <w:sdtEndPr/>
    <w:sdtContent>
      <w:p w14:paraId="49854ADF" w14:textId="2E9FBEEA" w:rsidR="000703D1" w:rsidRDefault="000703D1">
        <w:pPr>
          <w:pStyle w:val="Piedepgina"/>
          <w:jc w:val="right"/>
        </w:pPr>
        <w:r>
          <w:fldChar w:fldCharType="begin"/>
        </w:r>
        <w:r>
          <w:instrText>PAGE   \* MERGEFORMAT</w:instrText>
        </w:r>
        <w:r>
          <w:fldChar w:fldCharType="separate"/>
        </w:r>
        <w:r w:rsidR="00A658BE" w:rsidRPr="00A658BE">
          <w:rPr>
            <w:noProof/>
            <w:lang w:val="es-ES"/>
          </w:rPr>
          <w:t>2</w:t>
        </w:r>
        <w:r>
          <w:fldChar w:fldCharType="end"/>
        </w:r>
      </w:p>
    </w:sdtContent>
  </w:sdt>
  <w:p w14:paraId="421B457E" w14:textId="77777777" w:rsidR="00C760B8" w:rsidRDefault="00C760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4D2E9" w14:textId="77777777" w:rsidR="00C6351D" w:rsidRDefault="00C6351D" w:rsidP="00F464B3">
      <w:pPr>
        <w:spacing w:after="0" w:line="240" w:lineRule="auto"/>
      </w:pPr>
      <w:r>
        <w:separator/>
      </w:r>
    </w:p>
  </w:footnote>
  <w:footnote w:type="continuationSeparator" w:id="0">
    <w:p w14:paraId="5858704D" w14:textId="77777777" w:rsidR="00C6351D" w:rsidRDefault="00C6351D"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3E22CFB"/>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nsid w:val="05734F76"/>
    <w:multiLevelType w:val="hybridMultilevel"/>
    <w:tmpl w:val="6164AF78"/>
    <w:lvl w:ilvl="0" w:tplc="0C0A0017">
      <w:start w:val="1"/>
      <w:numFmt w:val="lowerLetter"/>
      <w:lvlText w:val="%1)"/>
      <w:lvlJc w:val="left"/>
      <w:pPr>
        <w:ind w:left="921" w:hanging="360"/>
      </w:pPr>
      <w:rPr>
        <w:rFonts w:hint="default"/>
        <w:spacing w:val="-5"/>
        <w:w w:val="100"/>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839192B"/>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5">
    <w:nsid w:val="088464E2"/>
    <w:multiLevelType w:val="multilevel"/>
    <w:tmpl w:val="1EE0B9E0"/>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
    <w:nsid w:val="095F2379"/>
    <w:multiLevelType w:val="multilevel"/>
    <w:tmpl w:val="3A820442"/>
    <w:lvl w:ilvl="0">
      <w:start w:val="1"/>
      <w:numFmt w:val="decimal"/>
      <w:lvlText w:val="%1."/>
      <w:lvlJc w:val="left"/>
      <w:pPr>
        <w:ind w:left="640" w:hanging="72"/>
      </w:pPr>
      <w:rPr>
        <w:smallCaps w:val="0"/>
        <w:strike w:val="0"/>
        <w:shd w:val="clear" w:color="auto" w:fill="auto"/>
        <w:vertAlign w:val="baseline"/>
      </w:rPr>
    </w:lvl>
    <w:lvl w:ilvl="1">
      <w:start w:val="1"/>
      <w:numFmt w:val="decimal"/>
      <w:lvlText w:val="%2."/>
      <w:lvlJc w:val="left"/>
      <w:pPr>
        <w:ind w:left="1360" w:hanging="72"/>
      </w:pPr>
      <w:rPr>
        <w:smallCaps w:val="0"/>
        <w:strike w:val="0"/>
        <w:shd w:val="clear" w:color="auto" w:fill="auto"/>
        <w:vertAlign w:val="baseline"/>
      </w:rPr>
    </w:lvl>
    <w:lvl w:ilvl="2">
      <w:start w:val="1"/>
      <w:numFmt w:val="decimal"/>
      <w:lvlText w:val="%3."/>
      <w:lvlJc w:val="left"/>
      <w:pPr>
        <w:ind w:left="2080" w:hanging="72"/>
      </w:pPr>
      <w:rPr>
        <w:smallCaps w:val="0"/>
        <w:strike w:val="0"/>
        <w:shd w:val="clear" w:color="auto" w:fill="auto"/>
        <w:vertAlign w:val="baseline"/>
      </w:rPr>
    </w:lvl>
    <w:lvl w:ilvl="3">
      <w:start w:val="1"/>
      <w:numFmt w:val="decimal"/>
      <w:lvlText w:val="%4."/>
      <w:lvlJc w:val="left"/>
      <w:pPr>
        <w:ind w:left="2800" w:hanging="72"/>
      </w:pPr>
      <w:rPr>
        <w:smallCaps w:val="0"/>
        <w:strike w:val="0"/>
        <w:shd w:val="clear" w:color="auto" w:fill="auto"/>
        <w:vertAlign w:val="baseline"/>
      </w:rPr>
    </w:lvl>
    <w:lvl w:ilvl="4">
      <w:start w:val="1"/>
      <w:numFmt w:val="decimal"/>
      <w:lvlText w:val="%5."/>
      <w:lvlJc w:val="left"/>
      <w:pPr>
        <w:ind w:left="3520" w:hanging="72"/>
      </w:pPr>
      <w:rPr>
        <w:smallCaps w:val="0"/>
        <w:strike w:val="0"/>
        <w:shd w:val="clear" w:color="auto" w:fill="auto"/>
        <w:vertAlign w:val="baseline"/>
      </w:rPr>
    </w:lvl>
    <w:lvl w:ilvl="5">
      <w:start w:val="1"/>
      <w:numFmt w:val="decimal"/>
      <w:lvlText w:val="%6."/>
      <w:lvlJc w:val="left"/>
      <w:pPr>
        <w:ind w:left="4240" w:hanging="72"/>
      </w:pPr>
      <w:rPr>
        <w:smallCaps w:val="0"/>
        <w:strike w:val="0"/>
        <w:shd w:val="clear" w:color="auto" w:fill="auto"/>
        <w:vertAlign w:val="baseline"/>
      </w:rPr>
    </w:lvl>
    <w:lvl w:ilvl="6">
      <w:start w:val="1"/>
      <w:numFmt w:val="decimal"/>
      <w:lvlText w:val="%7."/>
      <w:lvlJc w:val="left"/>
      <w:pPr>
        <w:ind w:left="4960" w:hanging="72"/>
      </w:pPr>
      <w:rPr>
        <w:smallCaps w:val="0"/>
        <w:strike w:val="0"/>
        <w:shd w:val="clear" w:color="auto" w:fill="auto"/>
        <w:vertAlign w:val="baseline"/>
      </w:rPr>
    </w:lvl>
    <w:lvl w:ilvl="7">
      <w:start w:val="1"/>
      <w:numFmt w:val="decimal"/>
      <w:lvlText w:val="%8."/>
      <w:lvlJc w:val="left"/>
      <w:pPr>
        <w:ind w:left="5680" w:hanging="72"/>
      </w:pPr>
      <w:rPr>
        <w:smallCaps w:val="0"/>
        <w:strike w:val="0"/>
        <w:shd w:val="clear" w:color="auto" w:fill="auto"/>
        <w:vertAlign w:val="baseline"/>
      </w:rPr>
    </w:lvl>
    <w:lvl w:ilvl="8">
      <w:start w:val="1"/>
      <w:numFmt w:val="decimal"/>
      <w:lvlText w:val="%9."/>
      <w:lvlJc w:val="left"/>
      <w:pPr>
        <w:ind w:left="6400" w:hanging="72"/>
      </w:pPr>
      <w:rPr>
        <w:smallCaps w:val="0"/>
        <w:strike w:val="0"/>
        <w:shd w:val="clear" w:color="auto" w:fill="auto"/>
        <w:vertAlign w:val="baseline"/>
      </w:rPr>
    </w:lvl>
  </w:abstractNum>
  <w:abstractNum w:abstractNumId="7">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E881E10"/>
    <w:multiLevelType w:val="multilevel"/>
    <w:tmpl w:val="18363FA6"/>
    <w:lvl w:ilvl="0">
      <w:start w:val="1"/>
      <w:numFmt w:val="decimal"/>
      <w:lvlText w:val="%1."/>
      <w:lvlJc w:val="left"/>
      <w:pPr>
        <w:ind w:left="536" w:firstLine="314"/>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5244921"/>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3">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1CAA538E"/>
    <w:multiLevelType w:val="hybridMultilevel"/>
    <w:tmpl w:val="489AB04A"/>
    <w:lvl w:ilvl="0" w:tplc="8B7A6466">
      <w:start w:val="1"/>
      <w:numFmt w:val="lowerLetter"/>
      <w:lvlText w:val="%1."/>
      <w:lvlJc w:val="left"/>
      <w:pPr>
        <w:ind w:left="720" w:hanging="360"/>
      </w:pPr>
      <w:rPr>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CB51084"/>
    <w:multiLevelType w:val="multilevel"/>
    <w:tmpl w:val="93DCED80"/>
    <w:lvl w:ilvl="0">
      <w:start w:val="1"/>
      <w:numFmt w:val="upperLetter"/>
      <w:lvlText w:val="%1."/>
      <w:lvlJc w:val="left"/>
      <w:pPr>
        <w:ind w:left="883" w:hanging="676"/>
      </w:pPr>
      <w:rPr>
        <w:smallCaps w:val="0"/>
        <w:strike w:val="0"/>
        <w:shd w:val="clear" w:color="auto" w:fill="auto"/>
        <w:vertAlign w:val="baseline"/>
      </w:rPr>
    </w:lvl>
    <w:lvl w:ilvl="1">
      <w:start w:val="1"/>
      <w:numFmt w:val="upperLetter"/>
      <w:lvlText w:val="%2."/>
      <w:lvlJc w:val="left"/>
      <w:pPr>
        <w:ind w:left="1883" w:hanging="675"/>
      </w:pPr>
      <w:rPr>
        <w:smallCaps w:val="0"/>
        <w:strike w:val="0"/>
        <w:shd w:val="clear" w:color="auto" w:fill="auto"/>
        <w:vertAlign w:val="baseline"/>
      </w:rPr>
    </w:lvl>
    <w:lvl w:ilvl="2">
      <w:start w:val="1"/>
      <w:numFmt w:val="upperLetter"/>
      <w:lvlText w:val="%3."/>
      <w:lvlJc w:val="left"/>
      <w:pPr>
        <w:ind w:left="2883" w:hanging="676"/>
      </w:pPr>
      <w:rPr>
        <w:smallCaps w:val="0"/>
        <w:strike w:val="0"/>
        <w:shd w:val="clear" w:color="auto" w:fill="auto"/>
        <w:vertAlign w:val="baseline"/>
      </w:rPr>
    </w:lvl>
    <w:lvl w:ilvl="3">
      <w:start w:val="1"/>
      <w:numFmt w:val="upperLetter"/>
      <w:lvlText w:val="%4."/>
      <w:lvlJc w:val="left"/>
      <w:pPr>
        <w:ind w:left="3883" w:hanging="675"/>
      </w:pPr>
      <w:rPr>
        <w:smallCaps w:val="0"/>
        <w:strike w:val="0"/>
        <w:shd w:val="clear" w:color="auto" w:fill="auto"/>
        <w:vertAlign w:val="baseline"/>
      </w:rPr>
    </w:lvl>
    <w:lvl w:ilvl="4">
      <w:start w:val="1"/>
      <w:numFmt w:val="upperLetter"/>
      <w:lvlText w:val="%5."/>
      <w:lvlJc w:val="left"/>
      <w:pPr>
        <w:ind w:left="4883" w:hanging="676"/>
      </w:pPr>
      <w:rPr>
        <w:smallCaps w:val="0"/>
        <w:strike w:val="0"/>
        <w:shd w:val="clear" w:color="auto" w:fill="auto"/>
        <w:vertAlign w:val="baseline"/>
      </w:rPr>
    </w:lvl>
    <w:lvl w:ilvl="5">
      <w:start w:val="1"/>
      <w:numFmt w:val="upperLetter"/>
      <w:lvlText w:val="%6."/>
      <w:lvlJc w:val="left"/>
      <w:pPr>
        <w:ind w:left="5883" w:hanging="676"/>
      </w:pPr>
      <w:rPr>
        <w:smallCaps w:val="0"/>
        <w:strike w:val="0"/>
        <w:shd w:val="clear" w:color="auto" w:fill="auto"/>
        <w:vertAlign w:val="baseline"/>
      </w:rPr>
    </w:lvl>
    <w:lvl w:ilvl="6">
      <w:start w:val="1"/>
      <w:numFmt w:val="upperLetter"/>
      <w:lvlText w:val="%7."/>
      <w:lvlJc w:val="left"/>
      <w:pPr>
        <w:ind w:left="6687" w:hanging="480"/>
      </w:pPr>
      <w:rPr>
        <w:smallCaps w:val="0"/>
        <w:strike w:val="0"/>
        <w:shd w:val="clear" w:color="auto" w:fill="auto"/>
        <w:vertAlign w:val="baseline"/>
      </w:rPr>
    </w:lvl>
    <w:lvl w:ilvl="7">
      <w:start w:val="1"/>
      <w:numFmt w:val="upperLetter"/>
      <w:lvlText w:val="%8."/>
      <w:lvlJc w:val="left"/>
      <w:pPr>
        <w:ind w:left="7883" w:hanging="676"/>
      </w:pPr>
      <w:rPr>
        <w:smallCaps w:val="0"/>
        <w:strike w:val="0"/>
        <w:shd w:val="clear" w:color="auto" w:fill="auto"/>
        <w:vertAlign w:val="baseline"/>
      </w:rPr>
    </w:lvl>
    <w:lvl w:ilvl="8">
      <w:start w:val="1"/>
      <w:numFmt w:val="upperLetter"/>
      <w:lvlText w:val="%9."/>
      <w:lvlJc w:val="left"/>
      <w:pPr>
        <w:ind w:left="8687" w:hanging="480"/>
      </w:pPr>
      <w:rPr>
        <w:smallCaps w:val="0"/>
        <w:strike w:val="0"/>
        <w:shd w:val="clear" w:color="auto" w:fill="auto"/>
        <w:vertAlign w:val="baseline"/>
      </w:rPr>
    </w:lvl>
  </w:abstractNum>
  <w:abstractNum w:abstractNumId="21">
    <w:nsid w:val="1D847F4F"/>
    <w:multiLevelType w:val="multilevel"/>
    <w:tmpl w:val="AB045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1E5F6985"/>
    <w:multiLevelType w:val="multilevel"/>
    <w:tmpl w:val="1E96A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E943F7D"/>
    <w:multiLevelType w:val="multilevel"/>
    <w:tmpl w:val="D5D27630"/>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24CC6993"/>
    <w:multiLevelType w:val="multilevel"/>
    <w:tmpl w:val="F2E854D2"/>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29">
    <w:nsid w:val="275A7168"/>
    <w:multiLevelType w:val="multilevel"/>
    <w:tmpl w:val="D0F004AC"/>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28DB231E"/>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2">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2B451E54"/>
    <w:multiLevelType w:val="multilevel"/>
    <w:tmpl w:val="7FBAA0E6"/>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4">
    <w:nsid w:val="2B771EC9"/>
    <w:multiLevelType w:val="multilevel"/>
    <w:tmpl w:val="95C89978"/>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5">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2F82451C"/>
    <w:multiLevelType w:val="multilevel"/>
    <w:tmpl w:val="1EAC0DAA"/>
    <w:lvl w:ilvl="0">
      <w:start w:val="1"/>
      <w:numFmt w:val="decimal"/>
      <w:lvlText w:val="%1."/>
      <w:lvlJc w:val="left"/>
      <w:pPr>
        <w:ind w:left="987" w:hanging="4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nsid w:val="328B3906"/>
    <w:multiLevelType w:val="multilevel"/>
    <w:tmpl w:val="A454A67C"/>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42">
    <w:nsid w:val="33352DB9"/>
    <w:multiLevelType w:val="multilevel"/>
    <w:tmpl w:val="BAE8C8D8"/>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43">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39DF6197"/>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7">
    <w:nsid w:val="3A8C5B6F"/>
    <w:multiLevelType w:val="multilevel"/>
    <w:tmpl w:val="101C45AA"/>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8">
    <w:nsid w:val="3CE01588"/>
    <w:multiLevelType w:val="multilevel"/>
    <w:tmpl w:val="6D780AB6"/>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49">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44F07C25"/>
    <w:multiLevelType w:val="multilevel"/>
    <w:tmpl w:val="E43695F8"/>
    <w:lvl w:ilvl="0">
      <w:start w:val="1"/>
      <w:numFmt w:val="decimal"/>
      <w:lvlText w:val="%1."/>
      <w:lvlJc w:val="left"/>
      <w:pPr>
        <w:ind w:left="567" w:hanging="360"/>
      </w:pPr>
      <w:rPr>
        <w:smallCaps w:val="0"/>
        <w:strike w:val="0"/>
        <w:shd w:val="clear" w:color="auto" w:fill="auto"/>
        <w:vertAlign w:val="baseline"/>
      </w:rPr>
    </w:lvl>
    <w:lvl w:ilvl="1">
      <w:start w:val="1"/>
      <w:numFmt w:val="lowerLetter"/>
      <w:lvlText w:val="%2."/>
      <w:lvlJc w:val="left"/>
      <w:pPr>
        <w:ind w:left="1287" w:hanging="360"/>
      </w:pPr>
      <w:rPr>
        <w:smallCaps w:val="0"/>
        <w:strike w:val="0"/>
        <w:shd w:val="clear" w:color="auto" w:fill="auto"/>
        <w:vertAlign w:val="baseline"/>
      </w:rPr>
    </w:lvl>
    <w:lvl w:ilvl="2">
      <w:start w:val="1"/>
      <w:numFmt w:val="lowerRoman"/>
      <w:lvlText w:val="%3."/>
      <w:lvlJc w:val="left"/>
      <w:pPr>
        <w:ind w:left="2007" w:hanging="313"/>
      </w:pPr>
      <w:rPr>
        <w:smallCaps w:val="0"/>
        <w:strike w:val="0"/>
        <w:shd w:val="clear" w:color="auto" w:fill="auto"/>
        <w:vertAlign w:val="baseline"/>
      </w:rPr>
    </w:lvl>
    <w:lvl w:ilvl="3">
      <w:start w:val="1"/>
      <w:numFmt w:val="decimal"/>
      <w:lvlText w:val="%4."/>
      <w:lvlJc w:val="left"/>
      <w:pPr>
        <w:ind w:left="2727" w:hanging="360"/>
      </w:pPr>
      <w:rPr>
        <w:smallCaps w:val="0"/>
        <w:strike w:val="0"/>
        <w:shd w:val="clear" w:color="auto" w:fill="auto"/>
        <w:vertAlign w:val="baseline"/>
      </w:rPr>
    </w:lvl>
    <w:lvl w:ilvl="4">
      <w:start w:val="1"/>
      <w:numFmt w:val="lowerLetter"/>
      <w:lvlText w:val="%5."/>
      <w:lvlJc w:val="left"/>
      <w:pPr>
        <w:ind w:left="3447" w:hanging="360"/>
      </w:pPr>
      <w:rPr>
        <w:smallCaps w:val="0"/>
        <w:strike w:val="0"/>
        <w:shd w:val="clear" w:color="auto" w:fill="auto"/>
        <w:vertAlign w:val="baseline"/>
      </w:rPr>
    </w:lvl>
    <w:lvl w:ilvl="5">
      <w:start w:val="1"/>
      <w:numFmt w:val="lowerRoman"/>
      <w:lvlText w:val="%6."/>
      <w:lvlJc w:val="left"/>
      <w:pPr>
        <w:ind w:left="4167" w:hanging="313"/>
      </w:pPr>
      <w:rPr>
        <w:smallCaps w:val="0"/>
        <w:strike w:val="0"/>
        <w:shd w:val="clear" w:color="auto" w:fill="auto"/>
        <w:vertAlign w:val="baseline"/>
      </w:rPr>
    </w:lvl>
    <w:lvl w:ilvl="6">
      <w:start w:val="1"/>
      <w:numFmt w:val="decimal"/>
      <w:lvlText w:val="%7."/>
      <w:lvlJc w:val="left"/>
      <w:pPr>
        <w:ind w:left="4887" w:hanging="360"/>
      </w:pPr>
      <w:rPr>
        <w:smallCaps w:val="0"/>
        <w:strike w:val="0"/>
        <w:shd w:val="clear" w:color="auto" w:fill="auto"/>
        <w:vertAlign w:val="baseline"/>
      </w:rPr>
    </w:lvl>
    <w:lvl w:ilvl="7">
      <w:start w:val="1"/>
      <w:numFmt w:val="lowerLetter"/>
      <w:lvlText w:val="%8."/>
      <w:lvlJc w:val="left"/>
      <w:pPr>
        <w:ind w:left="5607" w:hanging="360"/>
      </w:pPr>
      <w:rPr>
        <w:smallCaps w:val="0"/>
        <w:strike w:val="0"/>
        <w:shd w:val="clear" w:color="auto" w:fill="auto"/>
        <w:vertAlign w:val="baseline"/>
      </w:rPr>
    </w:lvl>
    <w:lvl w:ilvl="8">
      <w:start w:val="1"/>
      <w:numFmt w:val="lowerRoman"/>
      <w:lvlText w:val="%9."/>
      <w:lvlJc w:val="left"/>
      <w:pPr>
        <w:ind w:left="6327" w:hanging="312"/>
      </w:pPr>
      <w:rPr>
        <w:smallCaps w:val="0"/>
        <w:strike w:val="0"/>
        <w:shd w:val="clear" w:color="auto" w:fill="auto"/>
        <w:vertAlign w:val="baseline"/>
      </w:rPr>
    </w:lvl>
  </w:abstractNum>
  <w:abstractNum w:abstractNumId="52">
    <w:nsid w:val="47EE3654"/>
    <w:multiLevelType w:val="multilevel"/>
    <w:tmpl w:val="CD6C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4">
    <w:nsid w:val="4835529F"/>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5">
    <w:nsid w:val="49E17639"/>
    <w:multiLevelType w:val="multilevel"/>
    <w:tmpl w:val="6854DDE8"/>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5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nsid w:val="4B111C12"/>
    <w:multiLevelType w:val="multilevel"/>
    <w:tmpl w:val="1F1CEEC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8">
    <w:nsid w:val="4F757872"/>
    <w:multiLevelType w:val="multilevel"/>
    <w:tmpl w:val="118A2CCC"/>
    <w:lvl w:ilvl="0">
      <w:start w:val="1"/>
      <w:numFmt w:val="lowerLetter"/>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59">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6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55F73FDC"/>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3">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6">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9">
    <w:nsid w:val="66EE0A94"/>
    <w:multiLevelType w:val="multilevel"/>
    <w:tmpl w:val="21E23AC0"/>
    <w:lvl w:ilvl="0">
      <w:start w:val="1"/>
      <w:numFmt w:val="decimal"/>
      <w:lvlText w:val="%1."/>
      <w:lvlJc w:val="left"/>
      <w:pPr>
        <w:ind w:left="1288" w:hanging="359"/>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70">
    <w:nsid w:val="68513FC4"/>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71">
    <w:nsid w:val="6A2E3240"/>
    <w:multiLevelType w:val="multilevel"/>
    <w:tmpl w:val="2262627C"/>
    <w:lvl w:ilvl="0">
      <w:start w:val="6"/>
      <w:numFmt w:val="decimal"/>
      <w:lvlText w:val="%1."/>
      <w:lvlJc w:val="left"/>
      <w:pPr>
        <w:ind w:left="266" w:hanging="266"/>
      </w:pPr>
      <w:rPr>
        <w:smallCaps w:val="0"/>
        <w:strike w:val="0"/>
        <w:shd w:val="clear" w:color="auto" w:fill="auto"/>
        <w:vertAlign w:val="baseline"/>
      </w:rPr>
    </w:lvl>
    <w:lvl w:ilvl="1">
      <w:start w:val="1"/>
      <w:numFmt w:val="decimal"/>
      <w:lvlText w:val="%2."/>
      <w:lvlJc w:val="left"/>
      <w:pPr>
        <w:ind w:left="1066" w:hanging="266"/>
      </w:pPr>
      <w:rPr>
        <w:smallCaps w:val="0"/>
        <w:strike w:val="0"/>
        <w:shd w:val="clear" w:color="auto" w:fill="auto"/>
        <w:vertAlign w:val="baseline"/>
      </w:rPr>
    </w:lvl>
    <w:lvl w:ilvl="2">
      <w:start w:val="1"/>
      <w:numFmt w:val="decimal"/>
      <w:lvlText w:val="%3."/>
      <w:lvlJc w:val="left"/>
      <w:pPr>
        <w:ind w:left="1866" w:hanging="266"/>
      </w:pPr>
      <w:rPr>
        <w:smallCaps w:val="0"/>
        <w:strike w:val="0"/>
        <w:shd w:val="clear" w:color="auto" w:fill="auto"/>
        <w:vertAlign w:val="baseline"/>
      </w:rPr>
    </w:lvl>
    <w:lvl w:ilvl="3">
      <w:start w:val="1"/>
      <w:numFmt w:val="decimal"/>
      <w:lvlText w:val="%4."/>
      <w:lvlJc w:val="left"/>
      <w:pPr>
        <w:ind w:left="2666" w:hanging="265"/>
      </w:pPr>
      <w:rPr>
        <w:smallCaps w:val="0"/>
        <w:strike w:val="0"/>
        <w:shd w:val="clear" w:color="auto" w:fill="auto"/>
        <w:vertAlign w:val="baseline"/>
      </w:rPr>
    </w:lvl>
    <w:lvl w:ilvl="4">
      <w:start w:val="1"/>
      <w:numFmt w:val="decimal"/>
      <w:lvlText w:val="%5."/>
      <w:lvlJc w:val="left"/>
      <w:pPr>
        <w:ind w:left="3466" w:hanging="266"/>
      </w:pPr>
      <w:rPr>
        <w:smallCaps w:val="0"/>
        <w:strike w:val="0"/>
        <w:shd w:val="clear" w:color="auto" w:fill="auto"/>
        <w:vertAlign w:val="baseline"/>
      </w:rPr>
    </w:lvl>
    <w:lvl w:ilvl="5">
      <w:start w:val="1"/>
      <w:numFmt w:val="decimal"/>
      <w:lvlText w:val="%6."/>
      <w:lvlJc w:val="left"/>
      <w:pPr>
        <w:ind w:left="4266" w:hanging="266"/>
      </w:pPr>
      <w:rPr>
        <w:smallCaps w:val="0"/>
        <w:strike w:val="0"/>
        <w:shd w:val="clear" w:color="auto" w:fill="auto"/>
        <w:vertAlign w:val="baseline"/>
      </w:rPr>
    </w:lvl>
    <w:lvl w:ilvl="6">
      <w:start w:val="1"/>
      <w:numFmt w:val="decimal"/>
      <w:lvlText w:val="%7."/>
      <w:lvlJc w:val="left"/>
      <w:pPr>
        <w:ind w:left="5066" w:hanging="266"/>
      </w:pPr>
      <w:rPr>
        <w:smallCaps w:val="0"/>
        <w:strike w:val="0"/>
        <w:shd w:val="clear" w:color="auto" w:fill="auto"/>
        <w:vertAlign w:val="baseline"/>
      </w:rPr>
    </w:lvl>
    <w:lvl w:ilvl="7">
      <w:start w:val="1"/>
      <w:numFmt w:val="decimal"/>
      <w:lvlText w:val="%8."/>
      <w:lvlJc w:val="left"/>
      <w:pPr>
        <w:ind w:left="5866" w:hanging="266"/>
      </w:pPr>
      <w:rPr>
        <w:smallCaps w:val="0"/>
        <w:strike w:val="0"/>
        <w:shd w:val="clear" w:color="auto" w:fill="auto"/>
        <w:vertAlign w:val="baseline"/>
      </w:rPr>
    </w:lvl>
    <w:lvl w:ilvl="8">
      <w:start w:val="1"/>
      <w:numFmt w:val="decimal"/>
      <w:lvlText w:val="%9."/>
      <w:lvlJc w:val="left"/>
      <w:pPr>
        <w:ind w:left="6666" w:hanging="266"/>
      </w:pPr>
      <w:rPr>
        <w:smallCaps w:val="0"/>
        <w:strike w:val="0"/>
        <w:shd w:val="clear" w:color="auto" w:fill="auto"/>
        <w:vertAlign w:val="baseline"/>
      </w:rPr>
    </w:lvl>
  </w:abstractNum>
  <w:abstractNum w:abstractNumId="72">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3">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5">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6">
    <w:nsid w:val="720F0102"/>
    <w:multiLevelType w:val="multilevel"/>
    <w:tmpl w:val="C9D23012"/>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77">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9">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766B3E30"/>
    <w:multiLevelType w:val="hybridMultilevel"/>
    <w:tmpl w:val="693809AA"/>
    <w:lvl w:ilvl="0" w:tplc="0C0A000F">
      <w:start w:val="1"/>
      <w:numFmt w:val="decimal"/>
      <w:lvlText w:val="%1."/>
      <w:lvlJc w:val="left"/>
      <w:pPr>
        <w:ind w:left="921" w:hanging="360"/>
      </w:pPr>
      <w:rPr>
        <w:rFonts w:hint="default"/>
        <w:b/>
        <w:bCs/>
        <w:spacing w:val="-7"/>
        <w:w w:val="100"/>
        <w:sz w:val="24"/>
        <w:szCs w:val="24"/>
        <w:lang w:val="es-ES" w:eastAsia="en-US" w:bidi="ar-SA"/>
      </w:rPr>
    </w:lvl>
    <w:lvl w:ilvl="1" w:tplc="848A17D4">
      <w:numFmt w:val="bullet"/>
      <w:lvlText w:val="•"/>
      <w:lvlJc w:val="left"/>
      <w:pPr>
        <w:ind w:left="1764" w:hanging="360"/>
      </w:pPr>
      <w:rPr>
        <w:rFonts w:hint="default"/>
        <w:lang w:val="es-ES" w:eastAsia="en-US" w:bidi="ar-SA"/>
      </w:rPr>
    </w:lvl>
    <w:lvl w:ilvl="2" w:tplc="6584CEDA">
      <w:numFmt w:val="bullet"/>
      <w:lvlText w:val="•"/>
      <w:lvlJc w:val="left"/>
      <w:pPr>
        <w:ind w:left="2608" w:hanging="360"/>
      </w:pPr>
      <w:rPr>
        <w:rFonts w:hint="default"/>
        <w:lang w:val="es-ES" w:eastAsia="en-US" w:bidi="ar-SA"/>
      </w:rPr>
    </w:lvl>
    <w:lvl w:ilvl="3" w:tplc="1DC46B8A">
      <w:numFmt w:val="bullet"/>
      <w:lvlText w:val="•"/>
      <w:lvlJc w:val="left"/>
      <w:pPr>
        <w:ind w:left="3452" w:hanging="360"/>
      </w:pPr>
      <w:rPr>
        <w:rFonts w:hint="default"/>
        <w:lang w:val="es-ES" w:eastAsia="en-US" w:bidi="ar-SA"/>
      </w:rPr>
    </w:lvl>
    <w:lvl w:ilvl="4" w:tplc="04208618">
      <w:numFmt w:val="bullet"/>
      <w:lvlText w:val="•"/>
      <w:lvlJc w:val="left"/>
      <w:pPr>
        <w:ind w:left="4296" w:hanging="360"/>
      </w:pPr>
      <w:rPr>
        <w:rFonts w:hint="default"/>
        <w:lang w:val="es-ES" w:eastAsia="en-US" w:bidi="ar-SA"/>
      </w:rPr>
    </w:lvl>
    <w:lvl w:ilvl="5" w:tplc="C9BA6172">
      <w:numFmt w:val="bullet"/>
      <w:lvlText w:val="•"/>
      <w:lvlJc w:val="left"/>
      <w:pPr>
        <w:ind w:left="5140" w:hanging="360"/>
      </w:pPr>
      <w:rPr>
        <w:rFonts w:hint="default"/>
        <w:lang w:val="es-ES" w:eastAsia="en-US" w:bidi="ar-SA"/>
      </w:rPr>
    </w:lvl>
    <w:lvl w:ilvl="6" w:tplc="D81E98D2">
      <w:numFmt w:val="bullet"/>
      <w:lvlText w:val="•"/>
      <w:lvlJc w:val="left"/>
      <w:pPr>
        <w:ind w:left="5984" w:hanging="360"/>
      </w:pPr>
      <w:rPr>
        <w:rFonts w:hint="default"/>
        <w:lang w:val="es-ES" w:eastAsia="en-US" w:bidi="ar-SA"/>
      </w:rPr>
    </w:lvl>
    <w:lvl w:ilvl="7" w:tplc="5B147664">
      <w:numFmt w:val="bullet"/>
      <w:lvlText w:val="•"/>
      <w:lvlJc w:val="left"/>
      <w:pPr>
        <w:ind w:left="6828" w:hanging="360"/>
      </w:pPr>
      <w:rPr>
        <w:rFonts w:hint="default"/>
        <w:lang w:val="es-ES" w:eastAsia="en-US" w:bidi="ar-SA"/>
      </w:rPr>
    </w:lvl>
    <w:lvl w:ilvl="8" w:tplc="5ECAE89A">
      <w:numFmt w:val="bullet"/>
      <w:lvlText w:val="•"/>
      <w:lvlJc w:val="left"/>
      <w:pPr>
        <w:ind w:left="7672" w:hanging="360"/>
      </w:pPr>
      <w:rPr>
        <w:rFonts w:hint="default"/>
        <w:lang w:val="es-ES" w:eastAsia="en-US" w:bidi="ar-SA"/>
      </w:rPr>
    </w:lvl>
  </w:abstractNum>
  <w:abstractNum w:abstractNumId="81">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2">
    <w:nsid w:val="77FB3B44"/>
    <w:multiLevelType w:val="multilevel"/>
    <w:tmpl w:val="AAD88B1E"/>
    <w:lvl w:ilvl="0">
      <w:start w:val="1"/>
      <w:numFmt w:val="decimal"/>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83">
    <w:nsid w:val="7C423E95"/>
    <w:multiLevelType w:val="multilevel"/>
    <w:tmpl w:val="1EAABC3C"/>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4">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6">
    <w:nsid w:val="7CF10872"/>
    <w:multiLevelType w:val="multilevel"/>
    <w:tmpl w:val="CA7EEBE6"/>
    <w:lvl w:ilvl="0">
      <w:start w:val="1"/>
      <w:numFmt w:val="decimal"/>
      <w:lvlText w:val="%1."/>
      <w:lvlJc w:val="left"/>
      <w:pPr>
        <w:ind w:left="1288" w:hanging="359"/>
      </w:pPr>
      <w:rPr>
        <w:rFonts w:ascii="Century Gothic" w:eastAsia="Garamond" w:hAnsi="Century Gothic" w:cs="Garamond"/>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7">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8">
    <w:nsid w:val="7F4F5796"/>
    <w:multiLevelType w:val="multilevel"/>
    <w:tmpl w:val="DCCE8176"/>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9">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60"/>
  </w:num>
  <w:num w:numId="2">
    <w:abstractNumId w:val="53"/>
  </w:num>
  <w:num w:numId="3">
    <w:abstractNumId w:val="59"/>
  </w:num>
  <w:num w:numId="4">
    <w:abstractNumId w:val="37"/>
  </w:num>
  <w:num w:numId="5">
    <w:abstractNumId w:val="49"/>
  </w:num>
  <w:num w:numId="6">
    <w:abstractNumId w:val="64"/>
  </w:num>
  <w:num w:numId="7">
    <w:abstractNumId w:val="81"/>
  </w:num>
  <w:num w:numId="8">
    <w:abstractNumId w:val="11"/>
  </w:num>
  <w:num w:numId="9">
    <w:abstractNumId w:val="14"/>
  </w:num>
  <w:num w:numId="10">
    <w:abstractNumId w:val="61"/>
  </w:num>
  <w:num w:numId="11">
    <w:abstractNumId w:val="66"/>
  </w:num>
  <w:num w:numId="12">
    <w:abstractNumId w:val="68"/>
  </w:num>
  <w:num w:numId="13">
    <w:abstractNumId w:val="65"/>
  </w:num>
  <w:num w:numId="14">
    <w:abstractNumId w:val="77"/>
  </w:num>
  <w:num w:numId="15">
    <w:abstractNumId w:val="63"/>
  </w:num>
  <w:num w:numId="16">
    <w:abstractNumId w:val="17"/>
  </w:num>
  <w:num w:numId="17">
    <w:abstractNumId w:val="13"/>
  </w:num>
  <w:num w:numId="18">
    <w:abstractNumId w:val="26"/>
  </w:num>
  <w:num w:numId="19">
    <w:abstractNumId w:val="27"/>
  </w:num>
  <w:num w:numId="20">
    <w:abstractNumId w:val="78"/>
  </w:num>
  <w:num w:numId="21">
    <w:abstractNumId w:val="44"/>
  </w:num>
  <w:num w:numId="22">
    <w:abstractNumId w:val="84"/>
  </w:num>
  <w:num w:numId="23">
    <w:abstractNumId w:val="36"/>
  </w:num>
  <w:num w:numId="24">
    <w:abstractNumId w:val="10"/>
  </w:num>
  <w:num w:numId="25">
    <w:abstractNumId w:val="7"/>
  </w:num>
  <w:num w:numId="26">
    <w:abstractNumId w:val="35"/>
  </w:num>
  <w:num w:numId="27">
    <w:abstractNumId w:val="73"/>
  </w:num>
  <w:num w:numId="28">
    <w:abstractNumId w:val="30"/>
  </w:num>
  <w:num w:numId="29">
    <w:abstractNumId w:val="87"/>
  </w:num>
  <w:num w:numId="30">
    <w:abstractNumId w:val="85"/>
  </w:num>
  <w:num w:numId="31">
    <w:abstractNumId w:val="45"/>
  </w:num>
  <w:num w:numId="32">
    <w:abstractNumId w:val="72"/>
  </w:num>
  <w:num w:numId="33">
    <w:abstractNumId w:val="18"/>
  </w:num>
  <w:num w:numId="34">
    <w:abstractNumId w:val="22"/>
  </w:num>
  <w:num w:numId="35">
    <w:abstractNumId w:val="74"/>
  </w:num>
  <w:num w:numId="36">
    <w:abstractNumId w:val="75"/>
  </w:num>
  <w:num w:numId="37">
    <w:abstractNumId w:val="89"/>
  </w:num>
  <w:num w:numId="38">
    <w:abstractNumId w:val="25"/>
  </w:num>
  <w:num w:numId="39">
    <w:abstractNumId w:val="38"/>
  </w:num>
  <w:num w:numId="40">
    <w:abstractNumId w:val="43"/>
  </w:num>
  <w:num w:numId="41">
    <w:abstractNumId w:val="50"/>
  </w:num>
  <w:num w:numId="42">
    <w:abstractNumId w:val="67"/>
  </w:num>
  <w:num w:numId="43">
    <w:abstractNumId w:val="56"/>
  </w:num>
  <w:num w:numId="44">
    <w:abstractNumId w:val="32"/>
  </w:num>
  <w:num w:numId="45">
    <w:abstractNumId w:val="39"/>
  </w:num>
  <w:num w:numId="46">
    <w:abstractNumId w:val="79"/>
  </w:num>
  <w:num w:numId="47">
    <w:abstractNumId w:val="16"/>
  </w:num>
  <w:num w:numId="48">
    <w:abstractNumId w:val="0"/>
  </w:num>
  <w:num w:numId="49">
    <w:abstractNumId w:val="9"/>
  </w:num>
  <w:num w:numId="50">
    <w:abstractNumId w:val="2"/>
  </w:num>
  <w:num w:numId="51">
    <w:abstractNumId w:val="15"/>
  </w:num>
  <w:num w:numId="52">
    <w:abstractNumId w:val="33"/>
  </w:num>
  <w:num w:numId="53">
    <w:abstractNumId w:val="6"/>
  </w:num>
  <w:num w:numId="54">
    <w:abstractNumId w:val="70"/>
  </w:num>
  <w:num w:numId="55">
    <w:abstractNumId w:val="83"/>
  </w:num>
  <w:num w:numId="56">
    <w:abstractNumId w:val="82"/>
  </w:num>
  <w:num w:numId="57">
    <w:abstractNumId w:val="40"/>
  </w:num>
  <w:num w:numId="58">
    <w:abstractNumId w:val="58"/>
  </w:num>
  <w:num w:numId="59">
    <w:abstractNumId w:val="8"/>
  </w:num>
  <w:num w:numId="60">
    <w:abstractNumId w:val="28"/>
  </w:num>
  <w:num w:numId="61">
    <w:abstractNumId w:val="52"/>
  </w:num>
  <w:num w:numId="62">
    <w:abstractNumId w:val="41"/>
  </w:num>
  <w:num w:numId="63">
    <w:abstractNumId w:val="47"/>
  </w:num>
  <w:num w:numId="64">
    <w:abstractNumId w:val="88"/>
  </w:num>
  <w:num w:numId="65">
    <w:abstractNumId w:val="12"/>
  </w:num>
  <w:num w:numId="66">
    <w:abstractNumId w:val="1"/>
  </w:num>
  <w:num w:numId="67">
    <w:abstractNumId w:val="24"/>
  </w:num>
  <w:num w:numId="68">
    <w:abstractNumId w:val="57"/>
  </w:num>
  <w:num w:numId="69">
    <w:abstractNumId w:val="34"/>
  </w:num>
  <w:num w:numId="70">
    <w:abstractNumId w:val="5"/>
  </w:num>
  <w:num w:numId="71">
    <w:abstractNumId w:val="20"/>
  </w:num>
  <w:num w:numId="72">
    <w:abstractNumId w:val="71"/>
  </w:num>
  <w:num w:numId="73">
    <w:abstractNumId w:val="51"/>
  </w:num>
  <w:num w:numId="74">
    <w:abstractNumId w:val="76"/>
  </w:num>
  <w:num w:numId="75">
    <w:abstractNumId w:val="55"/>
  </w:num>
  <w:num w:numId="76">
    <w:abstractNumId w:val="69"/>
  </w:num>
  <w:num w:numId="77">
    <w:abstractNumId w:val="21"/>
  </w:num>
  <w:num w:numId="78">
    <w:abstractNumId w:val="62"/>
  </w:num>
  <w:num w:numId="79">
    <w:abstractNumId w:val="42"/>
  </w:num>
  <w:num w:numId="80">
    <w:abstractNumId w:val="48"/>
  </w:num>
  <w:num w:numId="81">
    <w:abstractNumId w:val="29"/>
  </w:num>
  <w:num w:numId="82">
    <w:abstractNumId w:val="86"/>
  </w:num>
  <w:num w:numId="83">
    <w:abstractNumId w:val="54"/>
  </w:num>
  <w:num w:numId="84">
    <w:abstractNumId w:val="31"/>
  </w:num>
  <w:num w:numId="85">
    <w:abstractNumId w:val="46"/>
  </w:num>
  <w:num w:numId="86">
    <w:abstractNumId w:val="4"/>
  </w:num>
  <w:num w:numId="87">
    <w:abstractNumId w:val="19"/>
  </w:num>
  <w:num w:numId="88">
    <w:abstractNumId w:val="3"/>
  </w:num>
  <w:num w:numId="89">
    <w:abstractNumId w:val="80"/>
  </w:num>
  <w:num w:numId="90">
    <w:abstractNumId w:val="2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400EE"/>
    <w:rsid w:val="00040AC1"/>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B5A32"/>
    <w:rsid w:val="000B6F96"/>
    <w:rsid w:val="000B7BA1"/>
    <w:rsid w:val="000B7FC7"/>
    <w:rsid w:val="000C04C0"/>
    <w:rsid w:val="000C07C9"/>
    <w:rsid w:val="000C1779"/>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F86"/>
    <w:rsid w:val="0012607A"/>
    <w:rsid w:val="00132CC4"/>
    <w:rsid w:val="001412D4"/>
    <w:rsid w:val="00143359"/>
    <w:rsid w:val="001455BD"/>
    <w:rsid w:val="00146466"/>
    <w:rsid w:val="0015426D"/>
    <w:rsid w:val="0015512A"/>
    <w:rsid w:val="0015777F"/>
    <w:rsid w:val="001645A1"/>
    <w:rsid w:val="00164804"/>
    <w:rsid w:val="00166B48"/>
    <w:rsid w:val="00170E01"/>
    <w:rsid w:val="00171B5A"/>
    <w:rsid w:val="00174792"/>
    <w:rsid w:val="00175521"/>
    <w:rsid w:val="00180D52"/>
    <w:rsid w:val="001859AC"/>
    <w:rsid w:val="00187BDB"/>
    <w:rsid w:val="001A4525"/>
    <w:rsid w:val="001B11A0"/>
    <w:rsid w:val="001B24AF"/>
    <w:rsid w:val="001B3073"/>
    <w:rsid w:val="001C430B"/>
    <w:rsid w:val="001C443E"/>
    <w:rsid w:val="001C4B0B"/>
    <w:rsid w:val="001D1723"/>
    <w:rsid w:val="001E0A8D"/>
    <w:rsid w:val="001E1FFE"/>
    <w:rsid w:val="001E3F0C"/>
    <w:rsid w:val="001E64C8"/>
    <w:rsid w:val="001F1366"/>
    <w:rsid w:val="001F3415"/>
    <w:rsid w:val="00203AA3"/>
    <w:rsid w:val="00203BAF"/>
    <w:rsid w:val="00204548"/>
    <w:rsid w:val="00216A70"/>
    <w:rsid w:val="00217602"/>
    <w:rsid w:val="002239AB"/>
    <w:rsid w:val="00232EEB"/>
    <w:rsid w:val="00237BCB"/>
    <w:rsid w:val="002419BE"/>
    <w:rsid w:val="002446B7"/>
    <w:rsid w:val="0025745F"/>
    <w:rsid w:val="00265C75"/>
    <w:rsid w:val="00266F05"/>
    <w:rsid w:val="00271232"/>
    <w:rsid w:val="0027373B"/>
    <w:rsid w:val="00273C85"/>
    <w:rsid w:val="00275203"/>
    <w:rsid w:val="00275E68"/>
    <w:rsid w:val="002769F8"/>
    <w:rsid w:val="0028188C"/>
    <w:rsid w:val="00281E60"/>
    <w:rsid w:val="00283BF7"/>
    <w:rsid w:val="00294C57"/>
    <w:rsid w:val="002960E0"/>
    <w:rsid w:val="00296DD2"/>
    <w:rsid w:val="002A630F"/>
    <w:rsid w:val="002B0A6E"/>
    <w:rsid w:val="002B3FA6"/>
    <w:rsid w:val="002B5DE3"/>
    <w:rsid w:val="002B7BC5"/>
    <w:rsid w:val="002C2736"/>
    <w:rsid w:val="002C313D"/>
    <w:rsid w:val="002D20EE"/>
    <w:rsid w:val="002D36BF"/>
    <w:rsid w:val="002F2A40"/>
    <w:rsid w:val="002F570D"/>
    <w:rsid w:val="002F5EF2"/>
    <w:rsid w:val="002F603A"/>
    <w:rsid w:val="003048FD"/>
    <w:rsid w:val="00304A48"/>
    <w:rsid w:val="00310BD0"/>
    <w:rsid w:val="00312721"/>
    <w:rsid w:val="00316E7C"/>
    <w:rsid w:val="00321E0D"/>
    <w:rsid w:val="003242AF"/>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2CD7"/>
    <w:rsid w:val="003B470F"/>
    <w:rsid w:val="003B79F3"/>
    <w:rsid w:val="003C4873"/>
    <w:rsid w:val="003C550A"/>
    <w:rsid w:val="003C6C4F"/>
    <w:rsid w:val="003D37C7"/>
    <w:rsid w:val="003F22E4"/>
    <w:rsid w:val="003F7482"/>
    <w:rsid w:val="004029C1"/>
    <w:rsid w:val="00403989"/>
    <w:rsid w:val="004201D0"/>
    <w:rsid w:val="004250DB"/>
    <w:rsid w:val="004325B6"/>
    <w:rsid w:val="00435772"/>
    <w:rsid w:val="00437BC2"/>
    <w:rsid w:val="004502E0"/>
    <w:rsid w:val="0045788D"/>
    <w:rsid w:val="00460BB0"/>
    <w:rsid w:val="004721F2"/>
    <w:rsid w:val="00472F92"/>
    <w:rsid w:val="004747EE"/>
    <w:rsid w:val="004750CB"/>
    <w:rsid w:val="00480B0E"/>
    <w:rsid w:val="0048299A"/>
    <w:rsid w:val="00484D12"/>
    <w:rsid w:val="0049319D"/>
    <w:rsid w:val="0049348D"/>
    <w:rsid w:val="004937A0"/>
    <w:rsid w:val="004961B6"/>
    <w:rsid w:val="004A1689"/>
    <w:rsid w:val="004A329B"/>
    <w:rsid w:val="004A6139"/>
    <w:rsid w:val="004B37AE"/>
    <w:rsid w:val="004B48A7"/>
    <w:rsid w:val="004B584A"/>
    <w:rsid w:val="004C32FC"/>
    <w:rsid w:val="004C59FD"/>
    <w:rsid w:val="004D48F0"/>
    <w:rsid w:val="004D55BD"/>
    <w:rsid w:val="004E422C"/>
    <w:rsid w:val="004F05FE"/>
    <w:rsid w:val="004F2831"/>
    <w:rsid w:val="004F4257"/>
    <w:rsid w:val="004F49B6"/>
    <w:rsid w:val="004F60B8"/>
    <w:rsid w:val="004F73D2"/>
    <w:rsid w:val="005031EA"/>
    <w:rsid w:val="00503E9D"/>
    <w:rsid w:val="005040CB"/>
    <w:rsid w:val="00505BD6"/>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517F3"/>
    <w:rsid w:val="005560E6"/>
    <w:rsid w:val="00560475"/>
    <w:rsid w:val="00560D2E"/>
    <w:rsid w:val="0056770C"/>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5BAD"/>
    <w:rsid w:val="005C7D3E"/>
    <w:rsid w:val="005D2F81"/>
    <w:rsid w:val="005D314D"/>
    <w:rsid w:val="005D3C35"/>
    <w:rsid w:val="005E4DAD"/>
    <w:rsid w:val="005F3B9E"/>
    <w:rsid w:val="005F5FEC"/>
    <w:rsid w:val="00601F0E"/>
    <w:rsid w:val="00602BDE"/>
    <w:rsid w:val="00607725"/>
    <w:rsid w:val="006158AE"/>
    <w:rsid w:val="00620F0B"/>
    <w:rsid w:val="006228CF"/>
    <w:rsid w:val="00622AB2"/>
    <w:rsid w:val="006343BF"/>
    <w:rsid w:val="00637688"/>
    <w:rsid w:val="006417DE"/>
    <w:rsid w:val="00642EF5"/>
    <w:rsid w:val="006438E1"/>
    <w:rsid w:val="00647512"/>
    <w:rsid w:val="00647A02"/>
    <w:rsid w:val="00654984"/>
    <w:rsid w:val="00657AE7"/>
    <w:rsid w:val="006641DF"/>
    <w:rsid w:val="00665A9C"/>
    <w:rsid w:val="00667528"/>
    <w:rsid w:val="006724A9"/>
    <w:rsid w:val="0067281A"/>
    <w:rsid w:val="00673819"/>
    <w:rsid w:val="0067455E"/>
    <w:rsid w:val="0067641E"/>
    <w:rsid w:val="0067740C"/>
    <w:rsid w:val="0068080C"/>
    <w:rsid w:val="00682C1C"/>
    <w:rsid w:val="0068369B"/>
    <w:rsid w:val="00685C86"/>
    <w:rsid w:val="00690A5E"/>
    <w:rsid w:val="006915E1"/>
    <w:rsid w:val="0069258E"/>
    <w:rsid w:val="0069360F"/>
    <w:rsid w:val="0069372B"/>
    <w:rsid w:val="00696073"/>
    <w:rsid w:val="006A64B2"/>
    <w:rsid w:val="006B58CF"/>
    <w:rsid w:val="006C244C"/>
    <w:rsid w:val="006C3E27"/>
    <w:rsid w:val="006D07D4"/>
    <w:rsid w:val="006D23D9"/>
    <w:rsid w:val="006D7439"/>
    <w:rsid w:val="006E0408"/>
    <w:rsid w:val="006E2BB9"/>
    <w:rsid w:val="006F1E48"/>
    <w:rsid w:val="006F2E70"/>
    <w:rsid w:val="006F2F0E"/>
    <w:rsid w:val="006F309E"/>
    <w:rsid w:val="00704C38"/>
    <w:rsid w:val="0071209F"/>
    <w:rsid w:val="00723C8B"/>
    <w:rsid w:val="00730794"/>
    <w:rsid w:val="00736FFD"/>
    <w:rsid w:val="00747ABC"/>
    <w:rsid w:val="0075240B"/>
    <w:rsid w:val="007538D4"/>
    <w:rsid w:val="00756A1B"/>
    <w:rsid w:val="00766BD4"/>
    <w:rsid w:val="00770E18"/>
    <w:rsid w:val="0077125D"/>
    <w:rsid w:val="00772333"/>
    <w:rsid w:val="00773E0C"/>
    <w:rsid w:val="007820CB"/>
    <w:rsid w:val="007870F9"/>
    <w:rsid w:val="00791092"/>
    <w:rsid w:val="00795D6F"/>
    <w:rsid w:val="007A44E4"/>
    <w:rsid w:val="007A618A"/>
    <w:rsid w:val="007A6348"/>
    <w:rsid w:val="007A640D"/>
    <w:rsid w:val="007A7532"/>
    <w:rsid w:val="007B4F50"/>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3EC1"/>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5F9B"/>
    <w:rsid w:val="0087039C"/>
    <w:rsid w:val="00871444"/>
    <w:rsid w:val="0087299B"/>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58C6"/>
    <w:rsid w:val="00910DAC"/>
    <w:rsid w:val="009111C5"/>
    <w:rsid w:val="00912DD7"/>
    <w:rsid w:val="009151D1"/>
    <w:rsid w:val="00915C0D"/>
    <w:rsid w:val="00923B80"/>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41A8"/>
    <w:rsid w:val="009E55C7"/>
    <w:rsid w:val="009F0E10"/>
    <w:rsid w:val="00A00489"/>
    <w:rsid w:val="00A01305"/>
    <w:rsid w:val="00A01C1A"/>
    <w:rsid w:val="00A0558D"/>
    <w:rsid w:val="00A113B3"/>
    <w:rsid w:val="00A11E04"/>
    <w:rsid w:val="00A122AA"/>
    <w:rsid w:val="00A13C08"/>
    <w:rsid w:val="00A14CAC"/>
    <w:rsid w:val="00A177FA"/>
    <w:rsid w:val="00A41B7B"/>
    <w:rsid w:val="00A46A7B"/>
    <w:rsid w:val="00A47B51"/>
    <w:rsid w:val="00A50581"/>
    <w:rsid w:val="00A520E5"/>
    <w:rsid w:val="00A52DC6"/>
    <w:rsid w:val="00A570C6"/>
    <w:rsid w:val="00A574C3"/>
    <w:rsid w:val="00A63F97"/>
    <w:rsid w:val="00A658BE"/>
    <w:rsid w:val="00A67478"/>
    <w:rsid w:val="00A7214F"/>
    <w:rsid w:val="00A75565"/>
    <w:rsid w:val="00A80428"/>
    <w:rsid w:val="00A83DAE"/>
    <w:rsid w:val="00A858EE"/>
    <w:rsid w:val="00A92EFE"/>
    <w:rsid w:val="00AA3DC5"/>
    <w:rsid w:val="00AB0713"/>
    <w:rsid w:val="00AC2BEA"/>
    <w:rsid w:val="00AC2CFC"/>
    <w:rsid w:val="00AC585F"/>
    <w:rsid w:val="00AC6549"/>
    <w:rsid w:val="00AD02C7"/>
    <w:rsid w:val="00AD6144"/>
    <w:rsid w:val="00AD662E"/>
    <w:rsid w:val="00AE120F"/>
    <w:rsid w:val="00AE1255"/>
    <w:rsid w:val="00AE1660"/>
    <w:rsid w:val="00AE26AF"/>
    <w:rsid w:val="00AF05ED"/>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6149"/>
    <w:rsid w:val="00B90EBE"/>
    <w:rsid w:val="00B928FF"/>
    <w:rsid w:val="00B95C60"/>
    <w:rsid w:val="00B965E5"/>
    <w:rsid w:val="00B9795C"/>
    <w:rsid w:val="00BA0A1A"/>
    <w:rsid w:val="00BA2727"/>
    <w:rsid w:val="00BA2BBE"/>
    <w:rsid w:val="00BA4E0B"/>
    <w:rsid w:val="00BB3A4B"/>
    <w:rsid w:val="00BB5149"/>
    <w:rsid w:val="00BC36CC"/>
    <w:rsid w:val="00BC6652"/>
    <w:rsid w:val="00BC73C8"/>
    <w:rsid w:val="00BD76A5"/>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351D"/>
    <w:rsid w:val="00C64899"/>
    <w:rsid w:val="00C66652"/>
    <w:rsid w:val="00C7069C"/>
    <w:rsid w:val="00C711D9"/>
    <w:rsid w:val="00C73EE9"/>
    <w:rsid w:val="00C75C7B"/>
    <w:rsid w:val="00C760B8"/>
    <w:rsid w:val="00C8272B"/>
    <w:rsid w:val="00C84277"/>
    <w:rsid w:val="00C84633"/>
    <w:rsid w:val="00C92D50"/>
    <w:rsid w:val="00C96031"/>
    <w:rsid w:val="00C960C4"/>
    <w:rsid w:val="00CA1934"/>
    <w:rsid w:val="00CA4DEE"/>
    <w:rsid w:val="00CB66E3"/>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DF170E"/>
    <w:rsid w:val="00E03E9B"/>
    <w:rsid w:val="00E05FB7"/>
    <w:rsid w:val="00E079E5"/>
    <w:rsid w:val="00E12387"/>
    <w:rsid w:val="00E15245"/>
    <w:rsid w:val="00E24FFD"/>
    <w:rsid w:val="00E325C3"/>
    <w:rsid w:val="00E34C58"/>
    <w:rsid w:val="00E359F6"/>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1D2DC-93CB-4A7E-9E34-2A1F6BA8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511</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Dora Sonia Cortes Castillo</cp:lastModifiedBy>
  <cp:revision>6</cp:revision>
  <cp:lastPrinted>2020-04-22T18:33:00Z</cp:lastPrinted>
  <dcterms:created xsi:type="dcterms:W3CDTF">2021-11-25T17:54:00Z</dcterms:created>
  <dcterms:modified xsi:type="dcterms:W3CDTF">2021-11-25T18:11:00Z</dcterms:modified>
</cp:coreProperties>
</file>