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A04E04" w14:textId="77777777" w:rsidR="00205ED1" w:rsidRPr="00753D05" w:rsidRDefault="00205ED1" w:rsidP="00B97300">
      <w:pPr>
        <w:jc w:val="center"/>
        <w:rPr>
          <w:rFonts w:ascii="Century Gothic" w:eastAsia="Century Gothic" w:hAnsi="Century Gothic" w:cs="Arial"/>
          <w:b/>
          <w:color w:val="000000" w:themeColor="text1"/>
        </w:rPr>
      </w:pPr>
    </w:p>
    <w:p w14:paraId="32DDD249" w14:textId="77777777" w:rsidR="00205ED1" w:rsidRPr="00753D05" w:rsidRDefault="00205ED1" w:rsidP="00B97300">
      <w:pPr>
        <w:jc w:val="center"/>
        <w:rPr>
          <w:rFonts w:ascii="Century Gothic" w:eastAsia="Century Gothic" w:hAnsi="Century Gothic" w:cs="Arial"/>
          <w:b/>
          <w:color w:val="000000" w:themeColor="text1"/>
        </w:rPr>
      </w:pPr>
    </w:p>
    <w:p w14:paraId="5A8A9AA4" w14:textId="77777777" w:rsidR="00205ED1" w:rsidRPr="00753D05" w:rsidRDefault="00205ED1" w:rsidP="00B97300">
      <w:pPr>
        <w:jc w:val="center"/>
        <w:rPr>
          <w:rFonts w:ascii="Century Gothic" w:eastAsia="Century Gothic" w:hAnsi="Century Gothic" w:cs="Arial"/>
          <w:b/>
          <w:color w:val="000000" w:themeColor="text1"/>
        </w:rPr>
      </w:pPr>
    </w:p>
    <w:p w14:paraId="53DD0F66" w14:textId="1D2EFBDA" w:rsidR="00753D05" w:rsidRPr="00753D05" w:rsidRDefault="00753D05" w:rsidP="00753D05">
      <w:pPr>
        <w:jc w:val="center"/>
        <w:rPr>
          <w:rFonts w:ascii="Century Gothic" w:eastAsia="Century Gothic" w:hAnsi="Century Gothic" w:cs="Century Gothic"/>
          <w:b/>
        </w:rPr>
      </w:pPr>
      <w:r w:rsidRPr="00753D05">
        <w:rPr>
          <w:rFonts w:ascii="Century Gothic" w:eastAsia="Century Gothic" w:hAnsi="Century Gothic" w:cs="Arial"/>
          <w:b/>
          <w:color w:val="000000" w:themeColor="text1"/>
        </w:rPr>
        <w:t xml:space="preserve">TEXTO APROBADO EN LA COMISIÓN PRIMERA DE LA HONORABLE CÁMARA DE REPRESENTANTES EN PRIMER DEBATE PRIMERA VUELTA AL </w:t>
      </w:r>
      <w:r>
        <w:rPr>
          <w:rFonts w:ascii="Century Gothic" w:hAnsi="Century Gothic" w:cs="Arial"/>
          <w:b/>
          <w:bCs/>
          <w:color w:val="000000" w:themeColor="text1"/>
        </w:rPr>
        <w:t>PROYECTO DE ACTO LEGISLATIVO No</w:t>
      </w:r>
      <w:r w:rsidRPr="00753D05">
        <w:rPr>
          <w:rFonts w:ascii="Century Gothic" w:hAnsi="Century Gothic" w:cs="Arial"/>
          <w:b/>
          <w:bCs/>
          <w:color w:val="000000" w:themeColor="text1"/>
        </w:rPr>
        <w:t>.</w:t>
      </w:r>
      <w:r w:rsidRPr="00753D05">
        <w:rPr>
          <w:rFonts w:ascii="Century Gothic" w:hAnsi="Century Gothic" w:cs="Arial"/>
          <w:b/>
          <w:bCs/>
          <w:iCs/>
          <w:color w:val="000000"/>
        </w:rPr>
        <w:t xml:space="preserve"> </w:t>
      </w:r>
      <w:r w:rsidRPr="00753D05">
        <w:rPr>
          <w:rFonts w:ascii="Century Gothic" w:eastAsia="Century Gothic" w:hAnsi="Century Gothic" w:cs="Century Gothic"/>
          <w:b/>
        </w:rPr>
        <w:t>097 DE 2021 CÁMARA</w:t>
      </w:r>
    </w:p>
    <w:p w14:paraId="62A48C3A" w14:textId="79912254" w:rsidR="00753D05" w:rsidRPr="00753D05" w:rsidRDefault="00753D05" w:rsidP="00753D05">
      <w:pPr>
        <w:widowControl/>
        <w:shd w:val="clear" w:color="auto" w:fill="FFFFFF"/>
        <w:spacing w:before="240" w:line="276" w:lineRule="auto"/>
        <w:ind w:hanging="2"/>
        <w:jc w:val="center"/>
        <w:rPr>
          <w:rFonts w:ascii="Century Gothic" w:eastAsia="Century Gothic" w:hAnsi="Century Gothic" w:cs="Century Gothic"/>
          <w:b/>
          <w:color w:val="000000"/>
        </w:rPr>
      </w:pPr>
      <w:r w:rsidRPr="00753D05">
        <w:rPr>
          <w:rFonts w:ascii="Century Gothic" w:eastAsia="Century Gothic" w:hAnsi="Century Gothic" w:cs="Century Gothic"/>
          <w:b/>
        </w:rPr>
        <w:t>“POR MEDIO DEL CUAL SE MODIFICA EL ARTÍCULO 263 DE LA CONSTITUCIÓN POLÍTICA DE COLOMBIA”</w:t>
      </w:r>
    </w:p>
    <w:p w14:paraId="2E808D99" w14:textId="77777777" w:rsidR="00753D05" w:rsidRDefault="00753D05" w:rsidP="00753D05">
      <w:pPr>
        <w:widowControl/>
        <w:pBdr>
          <w:top w:val="nil"/>
          <w:left w:val="nil"/>
          <w:bottom w:val="nil"/>
          <w:right w:val="nil"/>
          <w:between w:val="nil"/>
        </w:pBdr>
        <w:shd w:val="clear" w:color="auto" w:fill="FFFFFF"/>
        <w:spacing w:before="240" w:line="276" w:lineRule="auto"/>
        <w:jc w:val="center"/>
        <w:rPr>
          <w:rFonts w:ascii="Century Gothic" w:eastAsia="Century Gothic" w:hAnsi="Century Gothic" w:cs="Century Gothic"/>
          <w:b/>
          <w:color w:val="000000"/>
        </w:rPr>
      </w:pPr>
    </w:p>
    <w:p w14:paraId="5DA4748B" w14:textId="350248F8" w:rsidR="00753D05" w:rsidRPr="00753D05" w:rsidRDefault="00753D05" w:rsidP="00753D05">
      <w:pPr>
        <w:widowControl/>
        <w:pBdr>
          <w:top w:val="nil"/>
          <w:left w:val="nil"/>
          <w:bottom w:val="nil"/>
          <w:right w:val="nil"/>
          <w:between w:val="nil"/>
        </w:pBdr>
        <w:shd w:val="clear" w:color="auto" w:fill="FFFFFF"/>
        <w:spacing w:before="240" w:line="276" w:lineRule="auto"/>
        <w:jc w:val="center"/>
        <w:rPr>
          <w:rFonts w:ascii="Century Gothic" w:eastAsia="Century Gothic" w:hAnsi="Century Gothic" w:cs="Century Gothic"/>
          <w:b/>
          <w:color w:val="000000"/>
        </w:rPr>
      </w:pPr>
      <w:r w:rsidRPr="00753D05">
        <w:rPr>
          <w:rFonts w:ascii="Century Gothic" w:eastAsia="Century Gothic" w:hAnsi="Century Gothic" w:cs="Century Gothic"/>
          <w:b/>
          <w:color w:val="000000"/>
        </w:rPr>
        <w:t>EL CONGRESO DE COLOMBIA</w:t>
      </w:r>
    </w:p>
    <w:p w14:paraId="0917F2C8" w14:textId="6FFF5323" w:rsidR="00753D05" w:rsidRDefault="00753D05" w:rsidP="00753D05">
      <w:pPr>
        <w:widowControl/>
        <w:pBdr>
          <w:top w:val="nil"/>
          <w:left w:val="nil"/>
          <w:bottom w:val="nil"/>
          <w:right w:val="nil"/>
          <w:between w:val="nil"/>
        </w:pBdr>
        <w:shd w:val="clear" w:color="auto" w:fill="FFFFFF"/>
        <w:spacing w:before="240" w:line="276" w:lineRule="auto"/>
        <w:ind w:hanging="2"/>
        <w:jc w:val="center"/>
        <w:rPr>
          <w:rFonts w:ascii="Century Gothic" w:eastAsia="Century Gothic" w:hAnsi="Century Gothic" w:cs="Century Gothic"/>
          <w:b/>
          <w:color w:val="000000"/>
        </w:rPr>
      </w:pPr>
      <w:r w:rsidRPr="00753D05">
        <w:rPr>
          <w:rFonts w:ascii="Century Gothic" w:eastAsia="Century Gothic" w:hAnsi="Century Gothic" w:cs="Century Gothic"/>
          <w:b/>
          <w:color w:val="000000"/>
        </w:rPr>
        <w:t>DECRETA:</w:t>
      </w:r>
    </w:p>
    <w:p w14:paraId="62695B07" w14:textId="77777777" w:rsidR="00753D05" w:rsidRPr="00753D05" w:rsidRDefault="00753D05" w:rsidP="00753D05">
      <w:pPr>
        <w:widowControl/>
        <w:pBdr>
          <w:top w:val="nil"/>
          <w:left w:val="nil"/>
          <w:bottom w:val="nil"/>
          <w:right w:val="nil"/>
          <w:between w:val="nil"/>
        </w:pBdr>
        <w:shd w:val="clear" w:color="auto" w:fill="FFFFFF"/>
        <w:spacing w:before="240" w:line="276" w:lineRule="auto"/>
        <w:ind w:hanging="2"/>
        <w:jc w:val="center"/>
        <w:rPr>
          <w:rFonts w:ascii="Century Gothic" w:eastAsia="Century Gothic" w:hAnsi="Century Gothic" w:cs="Century Gothic"/>
          <w:b/>
          <w:color w:val="000000"/>
        </w:rPr>
      </w:pPr>
    </w:p>
    <w:p w14:paraId="76C9A6EA" w14:textId="77777777" w:rsidR="00753D05" w:rsidRPr="00753D05" w:rsidRDefault="00753D05" w:rsidP="00753D05">
      <w:pPr>
        <w:widowControl/>
        <w:spacing w:before="240" w:line="276" w:lineRule="auto"/>
        <w:ind w:hanging="2"/>
        <w:jc w:val="both"/>
        <w:rPr>
          <w:rFonts w:ascii="Century Gothic" w:eastAsia="Century Gothic" w:hAnsi="Century Gothic" w:cs="Century Gothic"/>
        </w:rPr>
      </w:pPr>
      <w:bookmarkStart w:id="0" w:name="_heading=h.gjdgxs" w:colFirst="0" w:colLast="0"/>
      <w:bookmarkEnd w:id="0"/>
      <w:r w:rsidRPr="00753D05">
        <w:rPr>
          <w:rFonts w:ascii="Century Gothic" w:eastAsia="Century Gothic" w:hAnsi="Century Gothic" w:cs="Century Gothic"/>
          <w:b/>
        </w:rPr>
        <w:t>Artículo 1.</w:t>
      </w:r>
      <w:r w:rsidRPr="00753D05">
        <w:rPr>
          <w:rFonts w:ascii="Century Gothic" w:eastAsia="Century Gothic" w:hAnsi="Century Gothic" w:cs="Century Gothic"/>
        </w:rPr>
        <w:t xml:space="preserve"> Modifíquese el artículo 263 de la Constitución Política, el cual quedará así:</w:t>
      </w:r>
    </w:p>
    <w:p w14:paraId="31154B0E" w14:textId="77777777" w:rsidR="00753D05" w:rsidRPr="00753D05" w:rsidRDefault="00753D05" w:rsidP="00753D05">
      <w:pPr>
        <w:widowControl/>
        <w:spacing w:before="240" w:line="276" w:lineRule="auto"/>
        <w:ind w:hanging="2"/>
        <w:jc w:val="both"/>
        <w:rPr>
          <w:rFonts w:ascii="Century Gothic" w:eastAsia="Century Gothic" w:hAnsi="Century Gothic" w:cs="Century Gothic"/>
        </w:rPr>
      </w:pPr>
      <w:r w:rsidRPr="00753D05">
        <w:rPr>
          <w:rFonts w:ascii="Century Gothic" w:eastAsia="Century Gothic" w:hAnsi="Century Gothic" w:cs="Century Gothic"/>
          <w:b/>
        </w:rPr>
        <w:t>Artículo 263.</w:t>
      </w:r>
      <w:r w:rsidRPr="00753D05">
        <w:rPr>
          <w:rFonts w:ascii="Century Gothic" w:eastAsia="Century Gothic" w:hAnsi="Century Gothic" w:cs="Century Gothic"/>
        </w:rPr>
        <w:t xml:space="preserve"> Para garantizar la equitativa representación de los Partidos y Movimientos Políticos y grupos significativos de ciudadanos, las curules de las Corporaciones Públicas se distribuirán de mayor a menor votación acorde al </w:t>
      </w:r>
      <w:proofErr w:type="spellStart"/>
      <w:r w:rsidRPr="00753D05">
        <w:rPr>
          <w:rFonts w:ascii="Century Gothic" w:eastAsia="Century Gothic" w:hAnsi="Century Gothic" w:cs="Century Gothic"/>
        </w:rPr>
        <w:t>cuociente</w:t>
      </w:r>
      <w:proofErr w:type="spellEnd"/>
      <w:r w:rsidRPr="00753D05">
        <w:rPr>
          <w:rFonts w:ascii="Century Gothic" w:eastAsia="Century Gothic" w:hAnsi="Century Gothic" w:cs="Century Gothic"/>
        </w:rPr>
        <w:t xml:space="preserve"> electoral entre las listas de candidatos que superen un mínimo de votos que no podrá ser inferior al tres por ciento (3%) de los votos válidos para Senado de la República o al cuarenta por ciento (40%) del </w:t>
      </w:r>
      <w:proofErr w:type="spellStart"/>
      <w:r w:rsidRPr="00753D05">
        <w:rPr>
          <w:rFonts w:ascii="Century Gothic" w:eastAsia="Century Gothic" w:hAnsi="Century Gothic" w:cs="Century Gothic"/>
        </w:rPr>
        <w:t>cuociente</w:t>
      </w:r>
      <w:proofErr w:type="spellEnd"/>
      <w:r w:rsidRPr="00753D05">
        <w:rPr>
          <w:rFonts w:ascii="Century Gothic" w:eastAsia="Century Gothic" w:hAnsi="Century Gothic" w:cs="Century Gothic"/>
        </w:rPr>
        <w:t xml:space="preserve"> electoral en el caso de las demás Corporaciones, conforme lo establezcan la Constitución y la ley.</w:t>
      </w:r>
    </w:p>
    <w:p w14:paraId="18ED2F3B" w14:textId="77777777" w:rsidR="00753D05" w:rsidRPr="00753D05" w:rsidRDefault="00753D05" w:rsidP="00753D05">
      <w:pPr>
        <w:widowControl/>
        <w:spacing w:before="240" w:line="276" w:lineRule="auto"/>
        <w:ind w:hanging="2"/>
        <w:jc w:val="both"/>
        <w:rPr>
          <w:rFonts w:ascii="Century Gothic" w:eastAsia="Century Gothic" w:hAnsi="Century Gothic" w:cs="Century Gothic"/>
        </w:rPr>
      </w:pPr>
      <w:r w:rsidRPr="00753D05">
        <w:rPr>
          <w:rFonts w:ascii="Century Gothic" w:eastAsia="Century Gothic" w:hAnsi="Century Gothic" w:cs="Century Gothic"/>
        </w:rPr>
        <w:t xml:space="preserve">El </w:t>
      </w:r>
      <w:proofErr w:type="spellStart"/>
      <w:r w:rsidRPr="00753D05">
        <w:rPr>
          <w:rFonts w:ascii="Century Gothic" w:eastAsia="Century Gothic" w:hAnsi="Century Gothic" w:cs="Century Gothic"/>
        </w:rPr>
        <w:t>cuociente</w:t>
      </w:r>
      <w:proofErr w:type="spellEnd"/>
      <w:r w:rsidRPr="00753D05">
        <w:rPr>
          <w:rFonts w:ascii="Century Gothic" w:eastAsia="Century Gothic" w:hAnsi="Century Gothic" w:cs="Century Gothic"/>
        </w:rPr>
        <w:t xml:space="preserve"> electoral es el mecanismo por el cual se divide el total de votos válidos por el número de curules por ser ocupadas en la corporación, asignando las curules por mayoría de votos en orden descendente, garantizando la efectiva representación y participación de los ciudadanos. </w:t>
      </w:r>
    </w:p>
    <w:p w14:paraId="5E39A76C" w14:textId="77777777" w:rsidR="00753D05" w:rsidRDefault="00753D05" w:rsidP="00753D05">
      <w:pPr>
        <w:widowControl/>
        <w:spacing w:before="240" w:line="276" w:lineRule="auto"/>
        <w:ind w:hanging="2"/>
        <w:jc w:val="both"/>
        <w:rPr>
          <w:rFonts w:ascii="Century Gothic" w:eastAsia="Century Gothic" w:hAnsi="Century Gothic" w:cs="Century Gothic"/>
        </w:rPr>
      </w:pPr>
      <w:r w:rsidRPr="00753D05">
        <w:rPr>
          <w:rFonts w:ascii="Century Gothic" w:eastAsia="Century Gothic" w:hAnsi="Century Gothic" w:cs="Century Gothic"/>
        </w:rPr>
        <w:t xml:space="preserve">En las circunscripciones en las que se eligen dos miembros se aplicará el sistema de </w:t>
      </w:r>
      <w:proofErr w:type="spellStart"/>
      <w:r w:rsidRPr="00753D05">
        <w:rPr>
          <w:rFonts w:ascii="Century Gothic" w:eastAsia="Century Gothic" w:hAnsi="Century Gothic" w:cs="Century Gothic"/>
        </w:rPr>
        <w:t>cuociente</w:t>
      </w:r>
      <w:proofErr w:type="spellEnd"/>
      <w:r w:rsidRPr="00753D05">
        <w:rPr>
          <w:rFonts w:ascii="Century Gothic" w:eastAsia="Century Gothic" w:hAnsi="Century Gothic" w:cs="Century Gothic"/>
        </w:rPr>
        <w:t xml:space="preserve"> electoral entre las listas que superen en votos el 30% de dicho </w:t>
      </w:r>
      <w:proofErr w:type="spellStart"/>
      <w:r w:rsidRPr="00753D05">
        <w:rPr>
          <w:rFonts w:ascii="Century Gothic" w:eastAsia="Century Gothic" w:hAnsi="Century Gothic" w:cs="Century Gothic"/>
        </w:rPr>
        <w:t>cuociente</w:t>
      </w:r>
      <w:proofErr w:type="spellEnd"/>
      <w:r w:rsidRPr="00753D05">
        <w:rPr>
          <w:rFonts w:ascii="Century Gothic" w:eastAsia="Century Gothic" w:hAnsi="Century Gothic" w:cs="Century Gothic"/>
        </w:rPr>
        <w:t>, en las circunscripciones en las que se elige un miembro, la curul se adjudicará a la lista mayoritaria.</w:t>
      </w:r>
    </w:p>
    <w:p w14:paraId="49B3E73F" w14:textId="77777777" w:rsidR="00753D05" w:rsidRDefault="00753D05" w:rsidP="00753D05">
      <w:pPr>
        <w:widowControl/>
        <w:spacing w:before="240" w:line="276" w:lineRule="auto"/>
        <w:ind w:hanging="2"/>
        <w:jc w:val="both"/>
        <w:rPr>
          <w:rFonts w:ascii="Century Gothic" w:eastAsia="Century Gothic" w:hAnsi="Century Gothic" w:cs="Century Gothic"/>
        </w:rPr>
      </w:pPr>
    </w:p>
    <w:p w14:paraId="15BB2D90" w14:textId="77777777" w:rsidR="00753D05" w:rsidRDefault="00753D05" w:rsidP="00753D05">
      <w:pPr>
        <w:widowControl/>
        <w:spacing w:before="240" w:line="276" w:lineRule="auto"/>
        <w:ind w:hanging="2"/>
        <w:jc w:val="both"/>
        <w:rPr>
          <w:rFonts w:ascii="Century Gothic" w:eastAsia="Century Gothic" w:hAnsi="Century Gothic" w:cs="Century Gothic"/>
        </w:rPr>
      </w:pPr>
    </w:p>
    <w:p w14:paraId="48CFA057" w14:textId="77777777" w:rsidR="00753D05" w:rsidRDefault="00753D05" w:rsidP="00753D05">
      <w:pPr>
        <w:widowControl/>
        <w:spacing w:before="240" w:line="276" w:lineRule="auto"/>
        <w:ind w:hanging="2"/>
        <w:jc w:val="both"/>
        <w:rPr>
          <w:rFonts w:ascii="Century Gothic" w:eastAsia="Century Gothic" w:hAnsi="Century Gothic" w:cs="Century Gothic"/>
        </w:rPr>
      </w:pPr>
    </w:p>
    <w:p w14:paraId="6046F7D4" w14:textId="77777777" w:rsidR="00753D05" w:rsidRDefault="00753D05" w:rsidP="00753D05">
      <w:pPr>
        <w:widowControl/>
        <w:spacing w:before="240" w:line="276" w:lineRule="auto"/>
        <w:ind w:hanging="2"/>
        <w:jc w:val="both"/>
        <w:rPr>
          <w:rFonts w:ascii="Century Gothic" w:eastAsia="Century Gothic" w:hAnsi="Century Gothic" w:cs="Century Gothic"/>
        </w:rPr>
      </w:pPr>
    </w:p>
    <w:p w14:paraId="1D9E7222" w14:textId="77777777" w:rsidR="00753D05" w:rsidRPr="00753D05" w:rsidRDefault="00753D05" w:rsidP="00753D05">
      <w:pPr>
        <w:widowControl/>
        <w:spacing w:before="240" w:line="276" w:lineRule="auto"/>
        <w:ind w:hanging="2"/>
        <w:jc w:val="both"/>
        <w:rPr>
          <w:rFonts w:ascii="Century Gothic" w:eastAsia="Century Gothic" w:hAnsi="Century Gothic" w:cs="Century Gothic"/>
        </w:rPr>
      </w:pPr>
    </w:p>
    <w:p w14:paraId="64D8D4E4" w14:textId="19335B0C" w:rsidR="00753D05" w:rsidRPr="00753D05" w:rsidRDefault="00753D05" w:rsidP="00753D05">
      <w:pPr>
        <w:widowControl/>
        <w:spacing w:before="240" w:line="276" w:lineRule="auto"/>
        <w:ind w:hanging="2"/>
        <w:jc w:val="both"/>
        <w:rPr>
          <w:rFonts w:ascii="Century Gothic" w:eastAsia="Century Gothic" w:hAnsi="Century Gothic" w:cs="Century Gothic"/>
        </w:rPr>
      </w:pPr>
      <w:r w:rsidRPr="00753D05">
        <w:rPr>
          <w:rFonts w:ascii="Century Gothic" w:eastAsia="Century Gothic" w:hAnsi="Century Gothic" w:cs="Century Gothic"/>
        </w:rPr>
        <w:t>Cuando ninguna de las listas supere el umbral, las curu</w:t>
      </w:r>
      <w:r>
        <w:rPr>
          <w:rFonts w:ascii="Century Gothic" w:eastAsia="Century Gothic" w:hAnsi="Century Gothic" w:cs="Century Gothic"/>
        </w:rPr>
        <w:t xml:space="preserve">les se distribuirán entre todas </w:t>
      </w:r>
      <w:r w:rsidRPr="00753D05">
        <w:rPr>
          <w:rFonts w:ascii="Century Gothic" w:eastAsia="Century Gothic" w:hAnsi="Century Gothic" w:cs="Century Gothic"/>
        </w:rPr>
        <w:t>las inscritas, de acuerdo con la regla de asignación que corresponda.</w:t>
      </w:r>
    </w:p>
    <w:p w14:paraId="6202CD65" w14:textId="77777777" w:rsidR="00753D05" w:rsidRDefault="00753D05" w:rsidP="00753D05">
      <w:pPr>
        <w:widowControl/>
        <w:spacing w:before="240" w:line="276" w:lineRule="auto"/>
        <w:ind w:hanging="2"/>
        <w:jc w:val="both"/>
        <w:rPr>
          <w:rFonts w:ascii="Century Gothic" w:eastAsia="Century Gothic" w:hAnsi="Century Gothic" w:cs="Century Gothic"/>
          <w:b/>
        </w:rPr>
      </w:pPr>
    </w:p>
    <w:p w14:paraId="6D6C15ED" w14:textId="77777777" w:rsidR="00753D05" w:rsidRPr="00753D05" w:rsidRDefault="00753D05" w:rsidP="00753D05">
      <w:pPr>
        <w:widowControl/>
        <w:spacing w:before="240" w:line="276" w:lineRule="auto"/>
        <w:ind w:hanging="2"/>
        <w:jc w:val="both"/>
        <w:rPr>
          <w:rFonts w:ascii="Century Gothic" w:eastAsia="Century Gothic" w:hAnsi="Century Gothic" w:cs="Century Gothic"/>
        </w:rPr>
      </w:pPr>
      <w:r w:rsidRPr="00753D05">
        <w:rPr>
          <w:rFonts w:ascii="Century Gothic" w:eastAsia="Century Gothic" w:hAnsi="Century Gothic" w:cs="Century Gothic"/>
          <w:b/>
        </w:rPr>
        <w:t>Artículo 2.</w:t>
      </w:r>
      <w:r w:rsidRPr="00753D05">
        <w:rPr>
          <w:rFonts w:ascii="Century Gothic" w:eastAsia="Century Gothic" w:hAnsi="Century Gothic" w:cs="Century Gothic"/>
        </w:rPr>
        <w:t xml:space="preserve"> </w:t>
      </w:r>
      <w:r w:rsidRPr="00753D05">
        <w:rPr>
          <w:rFonts w:ascii="Century Gothic" w:eastAsia="Century Gothic" w:hAnsi="Century Gothic" w:cs="Century Gothic"/>
          <w:b/>
        </w:rPr>
        <w:t>Vigencia.</w:t>
      </w:r>
      <w:r w:rsidRPr="00753D05">
        <w:rPr>
          <w:rFonts w:ascii="Century Gothic" w:eastAsia="Century Gothic" w:hAnsi="Century Gothic" w:cs="Century Gothic"/>
        </w:rPr>
        <w:t xml:space="preserve"> El presente acto legislativo entrará en vigencia a partir del año 2024.</w:t>
      </w:r>
    </w:p>
    <w:p w14:paraId="4EC69642" w14:textId="77777777" w:rsidR="00753D05" w:rsidRDefault="00753D05" w:rsidP="00267009">
      <w:pPr>
        <w:jc w:val="both"/>
        <w:rPr>
          <w:rFonts w:ascii="Arial" w:hAnsi="Arial" w:cs="Arial"/>
          <w:color w:val="000000"/>
          <w:sz w:val="24"/>
          <w:szCs w:val="24"/>
          <w:lang w:val="es-ES" w:eastAsia="es-ES"/>
        </w:rPr>
      </w:pPr>
    </w:p>
    <w:p w14:paraId="337F384C" w14:textId="77777777" w:rsidR="00753D05" w:rsidRPr="00753D05" w:rsidRDefault="00753D05" w:rsidP="00267009">
      <w:pPr>
        <w:jc w:val="both"/>
        <w:rPr>
          <w:rFonts w:ascii="Century Gothic" w:hAnsi="Century Gothic" w:cs="Arial"/>
          <w:color w:val="000000"/>
          <w:lang w:val="es-ES" w:eastAsia="es-ES"/>
        </w:rPr>
      </w:pPr>
    </w:p>
    <w:p w14:paraId="329F78AD" w14:textId="77777777" w:rsidR="00753D05" w:rsidRPr="00753D05" w:rsidRDefault="00753D05" w:rsidP="00267009">
      <w:pPr>
        <w:jc w:val="both"/>
        <w:rPr>
          <w:rFonts w:ascii="Century Gothic" w:hAnsi="Century Gothic" w:cs="Arial"/>
          <w:color w:val="000000"/>
          <w:lang w:val="es-ES" w:eastAsia="es-ES"/>
        </w:rPr>
      </w:pPr>
    </w:p>
    <w:p w14:paraId="2AE5601D" w14:textId="77777777" w:rsidR="00753D05" w:rsidRPr="00753D05" w:rsidRDefault="00753D05" w:rsidP="00267009">
      <w:pPr>
        <w:jc w:val="both"/>
        <w:rPr>
          <w:rFonts w:ascii="Century Gothic" w:hAnsi="Century Gothic" w:cs="Arial"/>
          <w:color w:val="000000"/>
          <w:lang w:val="es-ES" w:eastAsia="es-ES"/>
        </w:rPr>
      </w:pPr>
    </w:p>
    <w:p w14:paraId="7074D529" w14:textId="77777777" w:rsidR="00753D05" w:rsidRPr="00753D05" w:rsidRDefault="00753D05" w:rsidP="00267009">
      <w:pPr>
        <w:jc w:val="both"/>
        <w:rPr>
          <w:rFonts w:ascii="Century Gothic" w:hAnsi="Century Gothic" w:cs="Arial"/>
          <w:color w:val="000000"/>
          <w:lang w:val="es-ES" w:eastAsia="es-ES"/>
        </w:rPr>
      </w:pPr>
    </w:p>
    <w:p w14:paraId="59372F7E" w14:textId="77777777" w:rsidR="007A35B8" w:rsidRPr="00753D05" w:rsidRDefault="007A35B8" w:rsidP="00267009">
      <w:pPr>
        <w:jc w:val="both"/>
        <w:rPr>
          <w:rFonts w:ascii="Century Gothic" w:hAnsi="Century Gothic" w:cs="Arial"/>
          <w:color w:val="000000"/>
          <w:lang w:val="es-ES" w:eastAsia="es-ES"/>
        </w:rPr>
      </w:pPr>
    </w:p>
    <w:p w14:paraId="50DA9DF4" w14:textId="6117F25F" w:rsidR="00893D78" w:rsidRPr="00753D05" w:rsidRDefault="00893D78" w:rsidP="00267009">
      <w:pPr>
        <w:jc w:val="both"/>
        <w:rPr>
          <w:rFonts w:ascii="Century Gothic" w:hAnsi="Century Gothic" w:cs="Arial"/>
          <w:b/>
          <w:color w:val="000000"/>
        </w:rPr>
      </w:pPr>
      <w:r w:rsidRPr="00753D05">
        <w:rPr>
          <w:rFonts w:ascii="Century Gothic" w:hAnsi="Century Gothic" w:cs="Arial"/>
          <w:color w:val="000000"/>
          <w:lang w:val="es-ES" w:eastAsia="es-ES"/>
        </w:rPr>
        <w:t>En los ant</w:t>
      </w:r>
      <w:r w:rsidR="00CD1863" w:rsidRPr="00753D05">
        <w:rPr>
          <w:rFonts w:ascii="Century Gothic" w:hAnsi="Century Gothic" w:cs="Arial"/>
          <w:color w:val="000000"/>
          <w:lang w:val="es-ES" w:eastAsia="es-ES"/>
        </w:rPr>
        <w:t>eriores términos fue aprobado si</w:t>
      </w:r>
      <w:r w:rsidRPr="00753D05">
        <w:rPr>
          <w:rFonts w:ascii="Century Gothic" w:hAnsi="Century Gothic" w:cs="Arial"/>
          <w:color w:val="000000"/>
          <w:lang w:val="es-ES" w:eastAsia="es-ES"/>
        </w:rPr>
        <w:t xml:space="preserve">n modificaciones el presente Proyecto de </w:t>
      </w:r>
      <w:r w:rsidR="00CD1863" w:rsidRPr="00753D05">
        <w:rPr>
          <w:rFonts w:ascii="Century Gothic" w:hAnsi="Century Gothic" w:cs="Arial"/>
          <w:color w:val="000000"/>
          <w:lang w:val="es-ES" w:eastAsia="es-ES"/>
        </w:rPr>
        <w:t>Acto Legislativo</w:t>
      </w:r>
      <w:r w:rsidRPr="00753D05">
        <w:rPr>
          <w:rFonts w:ascii="Century Gothic" w:hAnsi="Century Gothic" w:cs="Arial"/>
          <w:color w:val="000000"/>
          <w:lang w:val="es-ES" w:eastAsia="es-ES"/>
        </w:rPr>
        <w:t xml:space="preserve"> según consta en </w:t>
      </w:r>
      <w:r w:rsidR="004410FA" w:rsidRPr="00753D05">
        <w:rPr>
          <w:rFonts w:ascii="Century Gothic" w:hAnsi="Century Gothic" w:cs="Arial"/>
          <w:color w:val="000000"/>
          <w:lang w:val="es-ES" w:eastAsia="es-ES"/>
        </w:rPr>
        <w:t>Act</w:t>
      </w:r>
      <w:bookmarkStart w:id="1" w:name="_GoBack"/>
      <w:bookmarkEnd w:id="1"/>
      <w:r w:rsidR="004410FA" w:rsidRPr="00753D05">
        <w:rPr>
          <w:rFonts w:ascii="Century Gothic" w:hAnsi="Century Gothic" w:cs="Arial"/>
          <w:color w:val="000000"/>
          <w:lang w:val="es-ES" w:eastAsia="es-ES"/>
        </w:rPr>
        <w:t xml:space="preserve">a </w:t>
      </w:r>
      <w:r w:rsidR="00490F59" w:rsidRPr="00753D05">
        <w:rPr>
          <w:rFonts w:ascii="Century Gothic" w:hAnsi="Century Gothic" w:cs="Arial"/>
          <w:color w:val="000000"/>
          <w:lang w:val="es-ES" w:eastAsia="es-ES"/>
        </w:rPr>
        <w:t>No. 19</w:t>
      </w:r>
      <w:r w:rsidRPr="00753D05">
        <w:rPr>
          <w:rFonts w:ascii="Century Gothic" w:hAnsi="Century Gothic" w:cs="Arial"/>
          <w:color w:val="000000"/>
          <w:lang w:val="es-ES" w:eastAsia="es-ES"/>
        </w:rPr>
        <w:t xml:space="preserve"> de Sesión Presencial de </w:t>
      </w:r>
      <w:r w:rsidR="00490F59" w:rsidRPr="00753D05">
        <w:rPr>
          <w:rFonts w:ascii="Century Gothic" w:hAnsi="Century Gothic" w:cs="Arial"/>
          <w:color w:val="000000"/>
          <w:lang w:val="es-ES" w:eastAsia="es-ES"/>
        </w:rPr>
        <w:t>septiembre 28</w:t>
      </w:r>
      <w:r w:rsidRPr="00753D05">
        <w:rPr>
          <w:rFonts w:ascii="Century Gothic" w:hAnsi="Century Gothic" w:cs="Arial"/>
          <w:color w:val="000000"/>
          <w:lang w:val="es-ES" w:eastAsia="es-ES"/>
        </w:rPr>
        <w:t xml:space="preserve"> de 2021. Anunciado entre otras fechas, el </w:t>
      </w:r>
      <w:r w:rsidR="00490F59" w:rsidRPr="00753D05">
        <w:rPr>
          <w:rFonts w:ascii="Century Gothic" w:hAnsi="Century Gothic" w:cs="Arial"/>
          <w:color w:val="000000"/>
          <w:lang w:val="es-ES" w:eastAsia="es-ES"/>
        </w:rPr>
        <w:t>23</w:t>
      </w:r>
      <w:r w:rsidRPr="00753D05">
        <w:rPr>
          <w:rFonts w:ascii="Century Gothic" w:hAnsi="Century Gothic" w:cs="Arial"/>
          <w:color w:val="000000"/>
          <w:lang w:val="es-ES" w:eastAsia="es-ES"/>
        </w:rPr>
        <w:t xml:space="preserve"> de </w:t>
      </w:r>
      <w:r w:rsidR="004410FA" w:rsidRPr="00753D05">
        <w:rPr>
          <w:rFonts w:ascii="Century Gothic" w:hAnsi="Century Gothic" w:cs="Arial"/>
          <w:color w:val="000000"/>
          <w:lang w:val="es-ES" w:eastAsia="es-ES"/>
        </w:rPr>
        <w:t xml:space="preserve">Septiembre </w:t>
      </w:r>
      <w:r w:rsidRPr="00753D05">
        <w:rPr>
          <w:rFonts w:ascii="Century Gothic" w:hAnsi="Century Gothic" w:cs="Arial"/>
          <w:color w:val="000000"/>
          <w:lang w:val="es-ES" w:eastAsia="es-ES"/>
        </w:rPr>
        <w:t xml:space="preserve">de </w:t>
      </w:r>
      <w:r w:rsidR="00490F59" w:rsidRPr="00753D05">
        <w:rPr>
          <w:rFonts w:ascii="Century Gothic" w:hAnsi="Century Gothic" w:cs="Arial"/>
          <w:color w:val="000000"/>
          <w:lang w:val="es-ES" w:eastAsia="es-ES"/>
        </w:rPr>
        <w:t>2021 según consta en Acta No. 18</w:t>
      </w:r>
      <w:r w:rsidR="004410FA" w:rsidRPr="00753D05">
        <w:rPr>
          <w:rFonts w:ascii="Century Gothic" w:hAnsi="Century Gothic" w:cs="Arial"/>
          <w:color w:val="000000"/>
          <w:lang w:val="es-ES" w:eastAsia="es-ES"/>
        </w:rPr>
        <w:t xml:space="preserve"> de S</w:t>
      </w:r>
      <w:r w:rsidRPr="00753D05">
        <w:rPr>
          <w:rFonts w:ascii="Century Gothic" w:hAnsi="Century Gothic" w:cs="Arial"/>
          <w:color w:val="000000"/>
          <w:lang w:val="es-ES" w:eastAsia="es-ES"/>
        </w:rPr>
        <w:t>esión Presencial.</w:t>
      </w:r>
      <w:r w:rsidRPr="00753D05">
        <w:rPr>
          <w:rFonts w:ascii="Century Gothic" w:hAnsi="Century Gothic" w:cs="Arial"/>
          <w:b/>
          <w:color w:val="000000"/>
        </w:rPr>
        <w:t xml:space="preserve"> </w:t>
      </w:r>
    </w:p>
    <w:p w14:paraId="6DEA6FCE" w14:textId="77777777" w:rsidR="00893D78" w:rsidRPr="00753D05" w:rsidRDefault="00893D78" w:rsidP="00893D78">
      <w:pPr>
        <w:spacing w:before="45" w:after="15"/>
        <w:ind w:right="30"/>
        <w:jc w:val="both"/>
        <w:rPr>
          <w:rFonts w:ascii="Century Gothic" w:hAnsi="Century Gothic" w:cs="Arial"/>
          <w:b/>
          <w:color w:val="000000"/>
        </w:rPr>
      </w:pPr>
    </w:p>
    <w:p w14:paraId="0620D6CA" w14:textId="77777777" w:rsidR="00123BC5" w:rsidRPr="00753D05" w:rsidRDefault="00123BC5" w:rsidP="00893D78">
      <w:pPr>
        <w:spacing w:before="45" w:after="15"/>
        <w:ind w:right="30"/>
        <w:jc w:val="both"/>
        <w:rPr>
          <w:rFonts w:ascii="Century Gothic" w:hAnsi="Century Gothic" w:cs="Arial"/>
          <w:b/>
          <w:color w:val="000000"/>
        </w:rPr>
      </w:pPr>
    </w:p>
    <w:p w14:paraId="55A7DD36" w14:textId="77777777" w:rsidR="00205ED1" w:rsidRPr="00753D05" w:rsidRDefault="00205ED1" w:rsidP="00893D78">
      <w:pPr>
        <w:spacing w:before="45" w:after="15"/>
        <w:ind w:right="30"/>
        <w:jc w:val="both"/>
        <w:rPr>
          <w:rFonts w:ascii="Century Gothic" w:hAnsi="Century Gothic" w:cs="Arial"/>
          <w:b/>
          <w:color w:val="000000"/>
        </w:rPr>
      </w:pPr>
    </w:p>
    <w:p w14:paraId="23DE3883" w14:textId="77777777" w:rsidR="00205ED1" w:rsidRPr="00753D05" w:rsidRDefault="00205ED1" w:rsidP="00893D78">
      <w:pPr>
        <w:spacing w:before="45" w:after="15"/>
        <w:ind w:right="30"/>
        <w:jc w:val="both"/>
        <w:rPr>
          <w:rFonts w:ascii="Century Gothic" w:hAnsi="Century Gothic" w:cs="Arial"/>
          <w:b/>
          <w:color w:val="000000"/>
        </w:rPr>
      </w:pPr>
    </w:p>
    <w:p w14:paraId="7BDEA29C" w14:textId="77777777" w:rsidR="00205ED1" w:rsidRPr="00753D05" w:rsidRDefault="00205ED1" w:rsidP="00893D78">
      <w:pPr>
        <w:spacing w:before="45" w:after="15"/>
        <w:ind w:right="30"/>
        <w:jc w:val="both"/>
        <w:rPr>
          <w:rFonts w:ascii="Century Gothic" w:hAnsi="Century Gothic" w:cs="Arial"/>
          <w:b/>
          <w:color w:val="000000"/>
        </w:rPr>
      </w:pPr>
    </w:p>
    <w:p w14:paraId="55D02DB1" w14:textId="77777777" w:rsidR="00893D78" w:rsidRPr="00753D05" w:rsidRDefault="00893D78" w:rsidP="00893D78">
      <w:pPr>
        <w:spacing w:before="45" w:after="15"/>
        <w:ind w:right="30"/>
        <w:jc w:val="both"/>
        <w:rPr>
          <w:rFonts w:ascii="Century Gothic" w:hAnsi="Century Gothic" w:cs="Arial"/>
          <w:b/>
          <w:color w:val="000000"/>
        </w:rPr>
      </w:pPr>
    </w:p>
    <w:p w14:paraId="2E75C2E2" w14:textId="511DD79F" w:rsidR="00893D78" w:rsidRPr="00753D05" w:rsidRDefault="00753D05" w:rsidP="00893D78">
      <w:pPr>
        <w:spacing w:before="45" w:after="15"/>
        <w:ind w:right="30"/>
        <w:jc w:val="both"/>
        <w:rPr>
          <w:rFonts w:ascii="Century Gothic" w:hAnsi="Century Gothic" w:cs="Arial"/>
          <w:b/>
          <w:color w:val="000000"/>
        </w:rPr>
      </w:pPr>
      <w:r w:rsidRPr="00753D05">
        <w:rPr>
          <w:rFonts w:ascii="Century Gothic" w:hAnsi="Century Gothic" w:cs="Arial"/>
          <w:b/>
          <w:color w:val="000000"/>
        </w:rPr>
        <w:t xml:space="preserve">BUENAVENTURA LEÓN </w:t>
      </w:r>
      <w:proofErr w:type="spellStart"/>
      <w:r w:rsidRPr="00753D05">
        <w:rPr>
          <w:rFonts w:ascii="Century Gothic" w:hAnsi="Century Gothic" w:cs="Arial"/>
          <w:b/>
          <w:color w:val="000000"/>
        </w:rPr>
        <w:t>LEÓN</w:t>
      </w:r>
      <w:proofErr w:type="spellEnd"/>
      <w:r w:rsidR="00893D78" w:rsidRPr="00753D05">
        <w:rPr>
          <w:rFonts w:ascii="Century Gothic" w:hAnsi="Century Gothic" w:cs="Arial"/>
          <w:b/>
          <w:color w:val="000000"/>
        </w:rPr>
        <w:t xml:space="preserve"> </w:t>
      </w:r>
      <w:r w:rsidR="00FB3C85" w:rsidRPr="00753D05">
        <w:rPr>
          <w:rFonts w:ascii="Century Gothic" w:hAnsi="Century Gothic" w:cs="Arial"/>
          <w:b/>
          <w:color w:val="000000"/>
        </w:rPr>
        <w:t xml:space="preserve">   </w:t>
      </w:r>
      <w:r w:rsidR="00CD1863" w:rsidRPr="00753D05">
        <w:rPr>
          <w:rFonts w:ascii="Century Gothic" w:hAnsi="Century Gothic" w:cs="Arial"/>
          <w:b/>
          <w:color w:val="000000"/>
        </w:rPr>
        <w:t xml:space="preserve">    </w:t>
      </w:r>
      <w:r w:rsidR="00911D25" w:rsidRPr="00753D05">
        <w:rPr>
          <w:rFonts w:ascii="Century Gothic" w:hAnsi="Century Gothic" w:cs="Arial"/>
          <w:b/>
          <w:color w:val="000000"/>
        </w:rPr>
        <w:t xml:space="preserve">   </w:t>
      </w:r>
      <w:r w:rsidR="00823C37" w:rsidRPr="00753D05">
        <w:rPr>
          <w:rFonts w:ascii="Century Gothic" w:hAnsi="Century Gothic" w:cs="Arial"/>
          <w:b/>
          <w:color w:val="000000"/>
        </w:rPr>
        <w:tab/>
      </w:r>
      <w:r>
        <w:rPr>
          <w:rFonts w:ascii="Century Gothic" w:hAnsi="Century Gothic" w:cs="Arial"/>
          <w:b/>
          <w:color w:val="000000"/>
        </w:rPr>
        <w:tab/>
        <w:t xml:space="preserve">        </w:t>
      </w:r>
      <w:r w:rsidR="00FB3C85" w:rsidRPr="00753D05">
        <w:rPr>
          <w:rFonts w:ascii="Century Gothic" w:hAnsi="Century Gothic" w:cs="Arial"/>
          <w:b/>
          <w:color w:val="000000"/>
        </w:rPr>
        <w:t>JULIO CÉSAR TRIANA QUINTERO</w:t>
      </w:r>
    </w:p>
    <w:p w14:paraId="76C21AEF" w14:textId="61D3C4D4" w:rsidR="00893D78" w:rsidRPr="00753D05" w:rsidRDefault="00893D78" w:rsidP="00893D78">
      <w:pPr>
        <w:spacing w:before="45" w:after="15"/>
        <w:ind w:right="30"/>
        <w:jc w:val="both"/>
        <w:rPr>
          <w:rFonts w:ascii="Century Gothic" w:hAnsi="Century Gothic" w:cs="Arial"/>
          <w:b/>
          <w:color w:val="000000"/>
        </w:rPr>
      </w:pPr>
      <w:r w:rsidRPr="00753D05">
        <w:rPr>
          <w:rFonts w:ascii="Century Gothic" w:hAnsi="Century Gothic" w:cs="Arial"/>
          <w:color w:val="000000"/>
        </w:rPr>
        <w:t>Ponente Coordinador</w:t>
      </w:r>
      <w:r w:rsidRPr="00753D05">
        <w:rPr>
          <w:rFonts w:ascii="Century Gothic" w:hAnsi="Century Gothic" w:cs="Arial"/>
          <w:color w:val="000000"/>
        </w:rPr>
        <w:tab/>
        <w:t xml:space="preserve">           </w:t>
      </w:r>
      <w:r w:rsidR="00154DE0" w:rsidRPr="00753D05">
        <w:rPr>
          <w:rFonts w:ascii="Century Gothic" w:hAnsi="Century Gothic" w:cs="Arial"/>
          <w:color w:val="000000"/>
        </w:rPr>
        <w:t xml:space="preserve">   </w:t>
      </w:r>
      <w:r w:rsidR="00FB3C85" w:rsidRPr="00753D05">
        <w:rPr>
          <w:rFonts w:ascii="Century Gothic" w:hAnsi="Century Gothic" w:cs="Arial"/>
          <w:color w:val="000000"/>
        </w:rPr>
        <w:t xml:space="preserve">      </w:t>
      </w:r>
      <w:r w:rsidR="007A1517" w:rsidRPr="00753D05">
        <w:rPr>
          <w:rFonts w:ascii="Century Gothic" w:hAnsi="Century Gothic" w:cs="Arial"/>
          <w:color w:val="000000"/>
        </w:rPr>
        <w:t xml:space="preserve">           </w:t>
      </w:r>
      <w:r w:rsidR="00911D25" w:rsidRPr="00753D05">
        <w:rPr>
          <w:rFonts w:ascii="Century Gothic" w:hAnsi="Century Gothic" w:cs="Arial"/>
          <w:color w:val="000000"/>
        </w:rPr>
        <w:t xml:space="preserve"> </w:t>
      </w:r>
      <w:r w:rsidR="00FB3C85" w:rsidRPr="00753D05">
        <w:rPr>
          <w:rFonts w:ascii="Century Gothic" w:hAnsi="Century Gothic" w:cs="Arial"/>
          <w:color w:val="000000"/>
        </w:rPr>
        <w:t>Presidente</w:t>
      </w:r>
    </w:p>
    <w:p w14:paraId="0F9043EE" w14:textId="77777777" w:rsidR="00893D78" w:rsidRPr="00753D05" w:rsidRDefault="00893D78" w:rsidP="00893D78">
      <w:pPr>
        <w:spacing w:before="45" w:after="15"/>
        <w:ind w:right="30"/>
        <w:jc w:val="both"/>
        <w:rPr>
          <w:rFonts w:ascii="Century Gothic" w:hAnsi="Century Gothic" w:cs="Arial"/>
          <w:color w:val="000000"/>
        </w:rPr>
      </w:pPr>
    </w:p>
    <w:p w14:paraId="017423B6" w14:textId="77777777" w:rsidR="00D14E29" w:rsidRPr="00753D05" w:rsidRDefault="00D14E29" w:rsidP="00893D78">
      <w:pPr>
        <w:spacing w:before="45" w:after="15"/>
        <w:ind w:right="30"/>
        <w:jc w:val="both"/>
        <w:rPr>
          <w:rFonts w:ascii="Century Gothic" w:hAnsi="Century Gothic" w:cs="Arial"/>
          <w:color w:val="000000"/>
        </w:rPr>
      </w:pPr>
    </w:p>
    <w:p w14:paraId="4D3FC87F" w14:textId="77777777" w:rsidR="00911D25" w:rsidRPr="00753D05" w:rsidRDefault="00911D25" w:rsidP="00893D78">
      <w:pPr>
        <w:spacing w:before="45" w:after="15"/>
        <w:ind w:right="30"/>
        <w:jc w:val="both"/>
        <w:rPr>
          <w:rFonts w:ascii="Century Gothic" w:hAnsi="Century Gothic" w:cs="Arial"/>
          <w:color w:val="000000"/>
        </w:rPr>
      </w:pPr>
    </w:p>
    <w:p w14:paraId="601E2EED" w14:textId="77777777" w:rsidR="00893D78" w:rsidRPr="00753D05" w:rsidRDefault="00893D78" w:rsidP="00893D78">
      <w:pPr>
        <w:spacing w:before="45" w:after="15"/>
        <w:ind w:right="30"/>
        <w:jc w:val="both"/>
        <w:rPr>
          <w:rFonts w:ascii="Century Gothic" w:hAnsi="Century Gothic" w:cs="Arial"/>
          <w:color w:val="000000"/>
        </w:rPr>
      </w:pPr>
    </w:p>
    <w:p w14:paraId="1033D931" w14:textId="1AD007C2" w:rsidR="00CF1A2E" w:rsidRPr="00753D05" w:rsidRDefault="007A1517" w:rsidP="00630772">
      <w:pPr>
        <w:spacing w:before="45" w:after="15"/>
        <w:ind w:right="30"/>
        <w:jc w:val="both"/>
        <w:rPr>
          <w:rFonts w:ascii="Century Gothic" w:hAnsi="Century Gothic" w:cs="Arial"/>
        </w:rPr>
      </w:pPr>
      <w:r w:rsidRPr="00753D05">
        <w:rPr>
          <w:rFonts w:ascii="Century Gothic" w:hAnsi="Century Gothic" w:cs="Arial"/>
          <w:b/>
          <w:color w:val="000000"/>
        </w:rPr>
        <w:t xml:space="preserve">         </w:t>
      </w:r>
      <w:r w:rsidR="00CD1863" w:rsidRPr="00753D05">
        <w:rPr>
          <w:rFonts w:ascii="Century Gothic" w:hAnsi="Century Gothic" w:cs="Arial"/>
          <w:b/>
          <w:color w:val="000000"/>
        </w:rPr>
        <w:t xml:space="preserve">                           </w:t>
      </w:r>
      <w:r w:rsidRPr="00753D05">
        <w:rPr>
          <w:rFonts w:ascii="Century Gothic" w:hAnsi="Century Gothic" w:cs="Arial"/>
          <w:b/>
          <w:color w:val="000000"/>
        </w:rPr>
        <w:t xml:space="preserve"> </w:t>
      </w:r>
      <w:r w:rsidR="00893D78" w:rsidRPr="00753D05">
        <w:rPr>
          <w:rFonts w:ascii="Century Gothic" w:hAnsi="Century Gothic" w:cs="Arial"/>
          <w:b/>
          <w:color w:val="000000"/>
        </w:rPr>
        <w:t>AMPARO Y. CALDERON PERDOMO</w:t>
      </w:r>
      <w:r w:rsidRPr="00753D05">
        <w:rPr>
          <w:rFonts w:ascii="Century Gothic" w:hAnsi="Century Gothic" w:cs="Arial"/>
          <w:color w:val="000000"/>
        </w:rPr>
        <w:tab/>
        <w:t xml:space="preserve">                       </w:t>
      </w:r>
      <w:r w:rsidR="00893D78" w:rsidRPr="00753D05">
        <w:rPr>
          <w:rFonts w:ascii="Century Gothic" w:hAnsi="Century Gothic" w:cs="Arial"/>
          <w:color w:val="000000"/>
        </w:rPr>
        <w:tab/>
        <w:t xml:space="preserve">                     </w:t>
      </w:r>
      <w:r w:rsidRPr="00753D05">
        <w:rPr>
          <w:rFonts w:ascii="Century Gothic" w:hAnsi="Century Gothic" w:cs="Arial"/>
          <w:color w:val="000000"/>
        </w:rPr>
        <w:t xml:space="preserve">                                                         </w:t>
      </w:r>
      <w:r w:rsidR="00893D78" w:rsidRPr="00753D05">
        <w:rPr>
          <w:rFonts w:ascii="Century Gothic" w:hAnsi="Century Gothic" w:cs="Arial"/>
          <w:color w:val="000000"/>
        </w:rPr>
        <w:t xml:space="preserve">    </w:t>
      </w:r>
      <w:r w:rsidR="00893D78" w:rsidRPr="00753D05">
        <w:rPr>
          <w:rFonts w:ascii="Century Gothic" w:hAnsi="Century Gothic" w:cs="Arial"/>
          <w:color w:val="000000"/>
        </w:rPr>
        <w:tab/>
      </w:r>
      <w:r w:rsidRPr="00753D05">
        <w:rPr>
          <w:rFonts w:ascii="Century Gothic" w:hAnsi="Century Gothic" w:cs="Arial"/>
          <w:color w:val="000000"/>
        </w:rPr>
        <w:t xml:space="preserve">  </w:t>
      </w:r>
      <w:r w:rsidRPr="00753D05">
        <w:rPr>
          <w:rFonts w:ascii="Century Gothic" w:hAnsi="Century Gothic" w:cs="Arial"/>
          <w:color w:val="000000"/>
        </w:rPr>
        <w:tab/>
      </w:r>
      <w:r w:rsidRPr="00753D05">
        <w:rPr>
          <w:rFonts w:ascii="Century Gothic" w:hAnsi="Century Gothic" w:cs="Arial"/>
          <w:color w:val="000000"/>
        </w:rPr>
        <w:tab/>
      </w:r>
      <w:r w:rsidRPr="00753D05">
        <w:rPr>
          <w:rFonts w:ascii="Century Gothic" w:hAnsi="Century Gothic" w:cs="Arial"/>
          <w:color w:val="000000"/>
        </w:rPr>
        <w:tab/>
        <w:t xml:space="preserve">     </w:t>
      </w:r>
      <w:r w:rsidRPr="00753D05">
        <w:rPr>
          <w:rFonts w:ascii="Century Gothic" w:hAnsi="Century Gothic" w:cs="Arial"/>
          <w:color w:val="000000"/>
        </w:rPr>
        <w:tab/>
        <w:t>Secretaria</w:t>
      </w:r>
    </w:p>
    <w:sectPr w:rsidR="00CF1A2E" w:rsidRPr="00753D05" w:rsidSect="00E11D97">
      <w:headerReference w:type="default" r:id="rId8"/>
      <w:footerReference w:type="default" r:id="rId9"/>
      <w:type w:val="continuous"/>
      <w:pgSz w:w="12240" w:h="15840"/>
      <w:pgMar w:top="1940" w:right="1580" w:bottom="1276" w:left="1912"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DD81B6" w14:textId="77777777" w:rsidR="00BC486B" w:rsidRDefault="00BC486B">
      <w:r>
        <w:separator/>
      </w:r>
    </w:p>
  </w:endnote>
  <w:endnote w:type="continuationSeparator" w:id="0">
    <w:p w14:paraId="0CD0235A" w14:textId="77777777" w:rsidR="00BC486B" w:rsidRDefault="00BC4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2371729"/>
      <w:docPartObj>
        <w:docPartGallery w:val="Page Numbers (Bottom of Page)"/>
        <w:docPartUnique/>
      </w:docPartObj>
    </w:sdtPr>
    <w:sdtEndPr/>
    <w:sdtContent>
      <w:sdt>
        <w:sdtPr>
          <w:id w:val="1728636285"/>
          <w:docPartObj>
            <w:docPartGallery w:val="Page Numbers (Top of Page)"/>
            <w:docPartUnique/>
          </w:docPartObj>
        </w:sdtPr>
        <w:sdtEndPr/>
        <w:sdtContent>
          <w:p w14:paraId="1C18F578" w14:textId="12F7A778" w:rsidR="00C04E96" w:rsidRDefault="00C04E96" w:rsidP="00F46EAD">
            <w:pPr>
              <w:pStyle w:val="Piedepgina"/>
              <w:ind w:left="-1701"/>
              <w:jc w:val="center"/>
            </w:pPr>
            <w:r>
              <w:t xml:space="preserve">                            </w:t>
            </w:r>
            <w:r>
              <w:rPr>
                <w:lang w:val="es-ES"/>
              </w:rPr>
              <w:t xml:space="preserve">Página </w:t>
            </w:r>
            <w:r>
              <w:rPr>
                <w:b/>
                <w:bCs/>
                <w:sz w:val="24"/>
                <w:szCs w:val="24"/>
              </w:rPr>
              <w:fldChar w:fldCharType="begin"/>
            </w:r>
            <w:r>
              <w:rPr>
                <w:b/>
                <w:bCs/>
              </w:rPr>
              <w:instrText>PAGE</w:instrText>
            </w:r>
            <w:r>
              <w:rPr>
                <w:b/>
                <w:bCs/>
                <w:sz w:val="24"/>
                <w:szCs w:val="24"/>
              </w:rPr>
              <w:fldChar w:fldCharType="separate"/>
            </w:r>
            <w:r w:rsidR="00753D0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53D05">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0EE2FC" w14:textId="77777777" w:rsidR="00BC486B" w:rsidRDefault="00BC486B">
      <w:r>
        <w:separator/>
      </w:r>
    </w:p>
  </w:footnote>
  <w:footnote w:type="continuationSeparator" w:id="0">
    <w:p w14:paraId="3F80BE2B" w14:textId="77777777" w:rsidR="00BC486B" w:rsidRDefault="00BC48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BF53B" w14:textId="77777777" w:rsidR="00C04E96" w:rsidRDefault="00C04E96">
    <w:pPr>
      <w:pBdr>
        <w:top w:val="nil"/>
        <w:left w:val="nil"/>
        <w:bottom w:val="nil"/>
        <w:right w:val="nil"/>
        <w:between w:val="nil"/>
      </w:pBdr>
      <w:rPr>
        <w:sz w:val="20"/>
        <w:szCs w:val="20"/>
      </w:rPr>
    </w:pPr>
    <w:r>
      <w:rPr>
        <w:noProof/>
      </w:rPr>
      <w:drawing>
        <wp:anchor distT="0" distB="0" distL="0" distR="0" simplePos="0" relativeHeight="251658240" behindDoc="0" locked="0" layoutInCell="1" allowOverlap="1" wp14:anchorId="1C17EB22" wp14:editId="5CA43098">
          <wp:simplePos x="0" y="0"/>
          <wp:positionH relativeFrom="margin">
            <wp:align>center</wp:align>
          </wp:positionH>
          <wp:positionV relativeFrom="paragraph">
            <wp:posOffset>-23854</wp:posOffset>
          </wp:positionV>
          <wp:extent cx="2200619" cy="647700"/>
          <wp:effectExtent l="0" t="0" r="9525" b="0"/>
          <wp:wrapSquare wrapText="bothSides" distT="0" distB="0" distL="0" distR="0"/>
          <wp:docPr id="8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00619" cy="647700"/>
                  </a:xfrm>
                  <a:prstGeom prst="rect">
                    <a:avLst/>
                  </a:prstGeom>
                  <a:ln/>
                </pic:spPr>
              </pic:pic>
            </a:graphicData>
          </a:graphic>
        </wp:anchor>
      </w:drawing>
    </w:r>
  </w:p>
  <w:p w14:paraId="7C4B91AD" w14:textId="77777777" w:rsidR="00C04E96" w:rsidRDefault="00C04E96">
    <w:pPr>
      <w:pBdr>
        <w:top w:val="nil"/>
        <w:left w:val="nil"/>
        <w:bottom w:val="nil"/>
        <w:right w:val="nil"/>
        <w:between w:val="nil"/>
      </w:pBdr>
      <w:rPr>
        <w:sz w:val="20"/>
        <w:szCs w:val="20"/>
      </w:rPr>
    </w:pPr>
  </w:p>
  <w:p w14:paraId="7A20915B" w14:textId="77777777" w:rsidR="00C04E96" w:rsidRDefault="00C04E96">
    <w:pPr>
      <w:pBdr>
        <w:top w:val="nil"/>
        <w:left w:val="nil"/>
        <w:bottom w:val="nil"/>
        <w:right w:val="nil"/>
        <w:between w:val="nil"/>
      </w:pBdr>
      <w:ind w:left="-1133"/>
      <w:rPr>
        <w:sz w:val="20"/>
        <w:szCs w:val="20"/>
      </w:rPr>
    </w:pPr>
  </w:p>
  <w:p w14:paraId="4E754578" w14:textId="77777777" w:rsidR="00C04E96" w:rsidRDefault="00C04E96">
    <w:pPr>
      <w:pBdr>
        <w:top w:val="nil"/>
        <w:left w:val="nil"/>
        <w:bottom w:val="nil"/>
        <w:right w:val="nil"/>
        <w:between w:val="nil"/>
      </w:pBdr>
      <w:rPr>
        <w:sz w:val="20"/>
        <w:szCs w:val="20"/>
      </w:rPr>
    </w:pPr>
  </w:p>
  <w:p w14:paraId="03F6FEB7" w14:textId="77777777" w:rsidR="00C04E96" w:rsidRDefault="00C04E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061F8"/>
    <w:multiLevelType w:val="hybridMultilevel"/>
    <w:tmpl w:val="7E6A275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1B536D2"/>
    <w:multiLevelType w:val="hybridMultilevel"/>
    <w:tmpl w:val="B036A49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nsid w:val="06FB76D0"/>
    <w:multiLevelType w:val="hybridMultilevel"/>
    <w:tmpl w:val="BBECE54C"/>
    <w:lvl w:ilvl="0" w:tplc="240A001B">
      <w:start w:val="1"/>
      <w:numFmt w:val="lowerRoman"/>
      <w:lvlText w:val="%1."/>
      <w:lvlJc w:val="right"/>
      <w:pPr>
        <w:ind w:left="1288" w:hanging="360"/>
      </w:pPr>
    </w:lvl>
    <w:lvl w:ilvl="1" w:tplc="240A0019" w:tentative="1">
      <w:start w:val="1"/>
      <w:numFmt w:val="lowerLetter"/>
      <w:lvlText w:val="%2."/>
      <w:lvlJc w:val="left"/>
      <w:pPr>
        <w:ind w:left="2008" w:hanging="360"/>
      </w:pPr>
    </w:lvl>
    <w:lvl w:ilvl="2" w:tplc="240A001B" w:tentative="1">
      <w:start w:val="1"/>
      <w:numFmt w:val="lowerRoman"/>
      <w:lvlText w:val="%3."/>
      <w:lvlJc w:val="right"/>
      <w:pPr>
        <w:ind w:left="2728" w:hanging="180"/>
      </w:pPr>
    </w:lvl>
    <w:lvl w:ilvl="3" w:tplc="240A000F" w:tentative="1">
      <w:start w:val="1"/>
      <w:numFmt w:val="decimal"/>
      <w:lvlText w:val="%4."/>
      <w:lvlJc w:val="left"/>
      <w:pPr>
        <w:ind w:left="3448" w:hanging="360"/>
      </w:pPr>
    </w:lvl>
    <w:lvl w:ilvl="4" w:tplc="240A0019" w:tentative="1">
      <w:start w:val="1"/>
      <w:numFmt w:val="lowerLetter"/>
      <w:lvlText w:val="%5."/>
      <w:lvlJc w:val="left"/>
      <w:pPr>
        <w:ind w:left="4168" w:hanging="360"/>
      </w:pPr>
    </w:lvl>
    <w:lvl w:ilvl="5" w:tplc="240A001B" w:tentative="1">
      <w:start w:val="1"/>
      <w:numFmt w:val="lowerRoman"/>
      <w:lvlText w:val="%6."/>
      <w:lvlJc w:val="right"/>
      <w:pPr>
        <w:ind w:left="4888" w:hanging="180"/>
      </w:pPr>
    </w:lvl>
    <w:lvl w:ilvl="6" w:tplc="240A000F" w:tentative="1">
      <w:start w:val="1"/>
      <w:numFmt w:val="decimal"/>
      <w:lvlText w:val="%7."/>
      <w:lvlJc w:val="left"/>
      <w:pPr>
        <w:ind w:left="5608" w:hanging="360"/>
      </w:pPr>
    </w:lvl>
    <w:lvl w:ilvl="7" w:tplc="240A0019" w:tentative="1">
      <w:start w:val="1"/>
      <w:numFmt w:val="lowerLetter"/>
      <w:lvlText w:val="%8."/>
      <w:lvlJc w:val="left"/>
      <w:pPr>
        <w:ind w:left="6328" w:hanging="360"/>
      </w:pPr>
    </w:lvl>
    <w:lvl w:ilvl="8" w:tplc="240A001B" w:tentative="1">
      <w:start w:val="1"/>
      <w:numFmt w:val="lowerRoman"/>
      <w:lvlText w:val="%9."/>
      <w:lvlJc w:val="right"/>
      <w:pPr>
        <w:ind w:left="7048" w:hanging="180"/>
      </w:pPr>
    </w:lvl>
  </w:abstractNum>
  <w:abstractNum w:abstractNumId="3">
    <w:nsid w:val="08AF5976"/>
    <w:multiLevelType w:val="hybridMultilevel"/>
    <w:tmpl w:val="B4885C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08FF52F2"/>
    <w:multiLevelType w:val="hybridMultilevel"/>
    <w:tmpl w:val="88D86D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0B43425C"/>
    <w:multiLevelType w:val="hybridMultilevel"/>
    <w:tmpl w:val="C874BC4C"/>
    <w:lvl w:ilvl="0" w:tplc="D73A51B4">
      <w:start w:val="3"/>
      <w:numFmt w:val="bullet"/>
      <w:lvlText w:val=""/>
      <w:lvlJc w:val="left"/>
      <w:pPr>
        <w:ind w:left="720" w:hanging="360"/>
      </w:pPr>
      <w:rPr>
        <w:rFonts w:ascii="Symbol" w:eastAsiaTheme="minorHAnsi" w:hAnsi="Symbol" w:cstheme="minorBidi" w:hint="default"/>
        <w:sz w:val="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0C915990"/>
    <w:multiLevelType w:val="hybridMultilevel"/>
    <w:tmpl w:val="FCE22ACE"/>
    <w:lvl w:ilvl="0" w:tplc="D466FB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E5F128B"/>
    <w:multiLevelType w:val="hybridMultilevel"/>
    <w:tmpl w:val="14FC45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0EB20099"/>
    <w:multiLevelType w:val="hybridMultilevel"/>
    <w:tmpl w:val="4B485F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46B0DB7"/>
    <w:multiLevelType w:val="hybridMultilevel"/>
    <w:tmpl w:val="A4527A62"/>
    <w:lvl w:ilvl="0" w:tplc="C8142AC6">
      <w:numFmt w:val="bullet"/>
      <w:lvlText w:val="-"/>
      <w:lvlJc w:val="left"/>
      <w:pPr>
        <w:ind w:left="360" w:hanging="360"/>
      </w:pPr>
      <w:rPr>
        <w:rFonts w:ascii="Bookman Old Style" w:eastAsia="Calibri" w:hAnsi="Bookman Old Style" w:cs="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nsid w:val="15797F79"/>
    <w:multiLevelType w:val="hybridMultilevel"/>
    <w:tmpl w:val="5510A442"/>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157B4E54"/>
    <w:multiLevelType w:val="multilevel"/>
    <w:tmpl w:val="5D1A382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nsid w:val="18D735CF"/>
    <w:multiLevelType w:val="hybridMultilevel"/>
    <w:tmpl w:val="0082F0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18DA0818"/>
    <w:multiLevelType w:val="hybridMultilevel"/>
    <w:tmpl w:val="4AAC0A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1CE24A0E"/>
    <w:multiLevelType w:val="multilevel"/>
    <w:tmpl w:val="8FBC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DDD59C1"/>
    <w:multiLevelType w:val="hybridMultilevel"/>
    <w:tmpl w:val="1AEC536A"/>
    <w:lvl w:ilvl="0" w:tplc="B39E4A38">
      <w:numFmt w:val="bullet"/>
      <w:lvlText w:val="•"/>
      <w:lvlJc w:val="left"/>
      <w:pPr>
        <w:ind w:left="704" w:hanging="420"/>
      </w:pPr>
      <w:rPr>
        <w:rFonts w:ascii="Bookman Old Style" w:eastAsia="Times New Roman" w:hAnsi="Bookman Old Style" w:cs="Times New Roman"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6">
    <w:nsid w:val="1E6653E2"/>
    <w:multiLevelType w:val="hybridMultilevel"/>
    <w:tmpl w:val="E8C0A624"/>
    <w:lvl w:ilvl="0" w:tplc="F566E97C">
      <w:numFmt w:val="bullet"/>
      <w:lvlText w:val="-"/>
      <w:lvlJc w:val="left"/>
      <w:pPr>
        <w:ind w:left="720" w:hanging="360"/>
      </w:pPr>
      <w:rPr>
        <w:rFonts w:ascii="Calibri" w:eastAsia="Times New Roman" w:hAnsi="Calibri"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2204247E"/>
    <w:multiLevelType w:val="hybridMultilevel"/>
    <w:tmpl w:val="70EC83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224D2BED"/>
    <w:multiLevelType w:val="hybridMultilevel"/>
    <w:tmpl w:val="4A700DD8"/>
    <w:lvl w:ilvl="0" w:tplc="C8142AC6">
      <w:numFmt w:val="bullet"/>
      <w:lvlText w:val="-"/>
      <w:lvlJc w:val="left"/>
      <w:pPr>
        <w:ind w:left="720" w:hanging="360"/>
      </w:pPr>
      <w:rPr>
        <w:rFonts w:ascii="Bookman Old Style" w:eastAsia="Calibri" w:hAnsi="Bookman Old Style"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28BF5725"/>
    <w:multiLevelType w:val="multilevel"/>
    <w:tmpl w:val="D6806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2A901F59"/>
    <w:multiLevelType w:val="hybridMultilevel"/>
    <w:tmpl w:val="8328F9D4"/>
    <w:lvl w:ilvl="0" w:tplc="C8142AC6">
      <w:numFmt w:val="bullet"/>
      <w:lvlText w:val="-"/>
      <w:lvlJc w:val="left"/>
      <w:pPr>
        <w:ind w:left="720" w:hanging="360"/>
      </w:pPr>
      <w:rPr>
        <w:rFonts w:ascii="Bookman Old Style" w:eastAsia="Calibri" w:hAnsi="Bookman Old Style"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2AFD62B7"/>
    <w:multiLevelType w:val="hybridMultilevel"/>
    <w:tmpl w:val="BD2E1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EAF2F27"/>
    <w:multiLevelType w:val="hybridMultilevel"/>
    <w:tmpl w:val="2DBE18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38D15EE0"/>
    <w:multiLevelType w:val="multilevel"/>
    <w:tmpl w:val="D6806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3AB02AF4"/>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CCD3CB1"/>
    <w:multiLevelType w:val="hybridMultilevel"/>
    <w:tmpl w:val="042C7F4C"/>
    <w:lvl w:ilvl="0" w:tplc="240A001B">
      <w:start w:val="1"/>
      <w:numFmt w:val="lowerRoman"/>
      <w:lvlText w:val="%1."/>
      <w:lvlJc w:val="righ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426900A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2A5EF2"/>
    <w:multiLevelType w:val="hybridMultilevel"/>
    <w:tmpl w:val="66B80410"/>
    <w:lvl w:ilvl="0" w:tplc="4ABEE5AA">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8C6255C"/>
    <w:multiLevelType w:val="multilevel"/>
    <w:tmpl w:val="F8D23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48E96444"/>
    <w:multiLevelType w:val="hybridMultilevel"/>
    <w:tmpl w:val="8EC498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49742DF9"/>
    <w:multiLevelType w:val="multilevel"/>
    <w:tmpl w:val="B3D4498A"/>
    <w:lvl w:ilvl="0">
      <w:start w:val="1"/>
      <w:numFmt w:val="bullet"/>
      <w:lvlText w:val="●"/>
      <w:lvlJc w:val="left"/>
      <w:pPr>
        <w:ind w:left="720" w:hanging="360"/>
      </w:pPr>
      <w:rPr>
        <w:rFonts w:ascii="Bookman Old Style" w:eastAsia="Noto Sans Symbols" w:hAnsi="Bookman Old Style" w:cs="Noto Sans Symbols" w:hint="default"/>
        <w:sz w:val="18"/>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4AE90ED5"/>
    <w:multiLevelType w:val="hybridMultilevel"/>
    <w:tmpl w:val="53FA0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A163B3"/>
    <w:multiLevelType w:val="hybridMultilevel"/>
    <w:tmpl w:val="2AC6709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533263A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8EB6951"/>
    <w:multiLevelType w:val="hybridMultilevel"/>
    <w:tmpl w:val="00C6F41A"/>
    <w:lvl w:ilvl="0" w:tplc="2F2023DC">
      <w:numFmt w:val="bullet"/>
      <w:lvlText w:val="-"/>
      <w:lvlJc w:val="left"/>
      <w:pPr>
        <w:ind w:left="720" w:hanging="360"/>
      </w:pPr>
      <w:rPr>
        <w:rFonts w:ascii="Bookman Old Style" w:eastAsia="Calibri" w:hAnsi="Bookman Old Style"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58F16103"/>
    <w:multiLevelType w:val="hybridMultilevel"/>
    <w:tmpl w:val="D4DA2D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nsid w:val="5B021E58"/>
    <w:multiLevelType w:val="hybridMultilevel"/>
    <w:tmpl w:val="BDA03E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nsid w:val="5C5E5661"/>
    <w:multiLevelType w:val="multilevel"/>
    <w:tmpl w:val="3330453E"/>
    <w:lvl w:ilvl="0">
      <w:start w:val="1"/>
      <w:numFmt w:val="decimal"/>
      <w:lvlText w:val="%1."/>
      <w:lvlJc w:val="left"/>
      <w:pPr>
        <w:ind w:left="644" w:hanging="360"/>
      </w:pPr>
    </w:lvl>
    <w:lvl w:ilvl="1">
      <w:start w:val="1"/>
      <w:numFmt w:val="lowerLetter"/>
      <w:lvlText w:val="%2."/>
      <w:lvlJc w:val="left"/>
      <w:pPr>
        <w:ind w:left="1182" w:hanging="360"/>
      </w:pPr>
    </w:lvl>
    <w:lvl w:ilvl="2">
      <w:start w:val="1"/>
      <w:numFmt w:val="lowerRoman"/>
      <w:lvlText w:val="%3."/>
      <w:lvlJc w:val="right"/>
      <w:pPr>
        <w:ind w:left="1902" w:hanging="180"/>
      </w:pPr>
    </w:lvl>
    <w:lvl w:ilvl="3">
      <w:start w:val="1"/>
      <w:numFmt w:val="decimal"/>
      <w:lvlText w:val="%4."/>
      <w:lvlJc w:val="left"/>
      <w:pPr>
        <w:ind w:left="2622" w:hanging="360"/>
      </w:pPr>
    </w:lvl>
    <w:lvl w:ilvl="4">
      <w:start w:val="1"/>
      <w:numFmt w:val="lowerLetter"/>
      <w:lvlText w:val="%5."/>
      <w:lvlJc w:val="left"/>
      <w:pPr>
        <w:ind w:left="3342" w:hanging="360"/>
      </w:pPr>
    </w:lvl>
    <w:lvl w:ilvl="5">
      <w:start w:val="1"/>
      <w:numFmt w:val="lowerRoman"/>
      <w:lvlText w:val="%6."/>
      <w:lvlJc w:val="right"/>
      <w:pPr>
        <w:ind w:left="4062" w:hanging="180"/>
      </w:pPr>
    </w:lvl>
    <w:lvl w:ilvl="6">
      <w:start w:val="1"/>
      <w:numFmt w:val="decimal"/>
      <w:lvlText w:val="%7."/>
      <w:lvlJc w:val="left"/>
      <w:pPr>
        <w:ind w:left="4782" w:hanging="360"/>
      </w:pPr>
    </w:lvl>
    <w:lvl w:ilvl="7">
      <w:start w:val="1"/>
      <w:numFmt w:val="lowerLetter"/>
      <w:lvlText w:val="%8."/>
      <w:lvlJc w:val="left"/>
      <w:pPr>
        <w:ind w:left="5502" w:hanging="360"/>
      </w:pPr>
    </w:lvl>
    <w:lvl w:ilvl="8">
      <w:start w:val="1"/>
      <w:numFmt w:val="lowerRoman"/>
      <w:lvlText w:val="%9."/>
      <w:lvlJc w:val="right"/>
      <w:pPr>
        <w:ind w:left="6222" w:hanging="180"/>
      </w:pPr>
    </w:lvl>
  </w:abstractNum>
  <w:abstractNum w:abstractNumId="38">
    <w:nsid w:val="5DB77198"/>
    <w:multiLevelType w:val="hybridMultilevel"/>
    <w:tmpl w:val="6D56DDF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nsid w:val="61D62AC5"/>
    <w:multiLevelType w:val="multilevel"/>
    <w:tmpl w:val="21B8F22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nsid w:val="61F24752"/>
    <w:multiLevelType w:val="hybridMultilevel"/>
    <w:tmpl w:val="636A4B10"/>
    <w:lvl w:ilvl="0" w:tplc="0BAADA56">
      <w:start w:val="1"/>
      <w:numFmt w:val="lowerLetter"/>
      <w:lvlText w:val="%1)"/>
      <w:lvlJc w:val="left"/>
      <w:pPr>
        <w:ind w:left="786" w:hanging="360"/>
      </w:pPr>
      <w:rPr>
        <w:rFonts w:hint="default"/>
        <w:b w:val="0"/>
        <w:bCs/>
      </w:rPr>
    </w:lvl>
    <w:lvl w:ilvl="1" w:tplc="040A0019" w:tentative="1">
      <w:start w:val="1"/>
      <w:numFmt w:val="lowerLetter"/>
      <w:lvlText w:val="%2."/>
      <w:lvlJc w:val="left"/>
      <w:pPr>
        <w:ind w:left="1506" w:hanging="360"/>
      </w:pPr>
    </w:lvl>
    <w:lvl w:ilvl="2" w:tplc="040A001B" w:tentative="1">
      <w:start w:val="1"/>
      <w:numFmt w:val="lowerRoman"/>
      <w:lvlText w:val="%3."/>
      <w:lvlJc w:val="right"/>
      <w:pPr>
        <w:ind w:left="2226" w:hanging="180"/>
      </w:pPr>
    </w:lvl>
    <w:lvl w:ilvl="3" w:tplc="040A000F" w:tentative="1">
      <w:start w:val="1"/>
      <w:numFmt w:val="decimal"/>
      <w:lvlText w:val="%4."/>
      <w:lvlJc w:val="left"/>
      <w:pPr>
        <w:ind w:left="2946" w:hanging="360"/>
      </w:pPr>
    </w:lvl>
    <w:lvl w:ilvl="4" w:tplc="040A0019" w:tentative="1">
      <w:start w:val="1"/>
      <w:numFmt w:val="lowerLetter"/>
      <w:lvlText w:val="%5."/>
      <w:lvlJc w:val="left"/>
      <w:pPr>
        <w:ind w:left="3666" w:hanging="360"/>
      </w:pPr>
    </w:lvl>
    <w:lvl w:ilvl="5" w:tplc="040A001B" w:tentative="1">
      <w:start w:val="1"/>
      <w:numFmt w:val="lowerRoman"/>
      <w:lvlText w:val="%6."/>
      <w:lvlJc w:val="right"/>
      <w:pPr>
        <w:ind w:left="4386" w:hanging="180"/>
      </w:pPr>
    </w:lvl>
    <w:lvl w:ilvl="6" w:tplc="040A000F" w:tentative="1">
      <w:start w:val="1"/>
      <w:numFmt w:val="decimal"/>
      <w:lvlText w:val="%7."/>
      <w:lvlJc w:val="left"/>
      <w:pPr>
        <w:ind w:left="5106" w:hanging="360"/>
      </w:pPr>
    </w:lvl>
    <w:lvl w:ilvl="7" w:tplc="040A0019" w:tentative="1">
      <w:start w:val="1"/>
      <w:numFmt w:val="lowerLetter"/>
      <w:lvlText w:val="%8."/>
      <w:lvlJc w:val="left"/>
      <w:pPr>
        <w:ind w:left="5826" w:hanging="360"/>
      </w:pPr>
    </w:lvl>
    <w:lvl w:ilvl="8" w:tplc="040A001B" w:tentative="1">
      <w:start w:val="1"/>
      <w:numFmt w:val="lowerRoman"/>
      <w:lvlText w:val="%9."/>
      <w:lvlJc w:val="right"/>
      <w:pPr>
        <w:ind w:left="6546" w:hanging="180"/>
      </w:pPr>
    </w:lvl>
  </w:abstractNum>
  <w:abstractNum w:abstractNumId="41">
    <w:nsid w:val="63D115CE"/>
    <w:multiLevelType w:val="multilevel"/>
    <w:tmpl w:val="621C544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nsid w:val="6455593A"/>
    <w:multiLevelType w:val="hybridMultilevel"/>
    <w:tmpl w:val="84BA7A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nsid w:val="682A5C73"/>
    <w:multiLevelType w:val="hybridMultilevel"/>
    <w:tmpl w:val="020245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nsid w:val="6F0F530B"/>
    <w:multiLevelType w:val="multilevel"/>
    <w:tmpl w:val="D6806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nsid w:val="6F6A0764"/>
    <w:multiLevelType w:val="hybridMultilevel"/>
    <w:tmpl w:val="D2CA3C50"/>
    <w:lvl w:ilvl="0" w:tplc="4CD87B7C">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nsid w:val="70997689"/>
    <w:multiLevelType w:val="hybridMultilevel"/>
    <w:tmpl w:val="7AD6C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889721F"/>
    <w:multiLevelType w:val="hybridMultilevel"/>
    <w:tmpl w:val="CB226F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nsid w:val="7D0E54F3"/>
    <w:multiLevelType w:val="hybridMultilevel"/>
    <w:tmpl w:val="72F20E4E"/>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19"/>
  </w:num>
  <w:num w:numId="2">
    <w:abstractNumId w:val="37"/>
  </w:num>
  <w:num w:numId="3">
    <w:abstractNumId w:val="33"/>
  </w:num>
  <w:num w:numId="4">
    <w:abstractNumId w:val="28"/>
  </w:num>
  <w:num w:numId="5">
    <w:abstractNumId w:val="12"/>
  </w:num>
  <w:num w:numId="6">
    <w:abstractNumId w:val="17"/>
  </w:num>
  <w:num w:numId="7">
    <w:abstractNumId w:val="7"/>
  </w:num>
  <w:num w:numId="8">
    <w:abstractNumId w:val="36"/>
  </w:num>
  <w:num w:numId="9">
    <w:abstractNumId w:val="0"/>
  </w:num>
  <w:num w:numId="10">
    <w:abstractNumId w:val="4"/>
  </w:num>
  <w:num w:numId="11">
    <w:abstractNumId w:val="32"/>
  </w:num>
  <w:num w:numId="12">
    <w:abstractNumId w:val="44"/>
  </w:num>
  <w:num w:numId="13">
    <w:abstractNumId w:val="23"/>
  </w:num>
  <w:num w:numId="14">
    <w:abstractNumId w:val="22"/>
  </w:num>
  <w:num w:numId="15">
    <w:abstractNumId w:val="5"/>
  </w:num>
  <w:num w:numId="16">
    <w:abstractNumId w:val="14"/>
  </w:num>
  <w:num w:numId="17">
    <w:abstractNumId w:val="43"/>
  </w:num>
  <w:num w:numId="18">
    <w:abstractNumId w:val="47"/>
  </w:num>
  <w:num w:numId="19">
    <w:abstractNumId w:val="29"/>
  </w:num>
  <w:num w:numId="20">
    <w:abstractNumId w:val="24"/>
  </w:num>
  <w:num w:numId="21">
    <w:abstractNumId w:val="16"/>
  </w:num>
  <w:num w:numId="22">
    <w:abstractNumId w:val="18"/>
  </w:num>
  <w:num w:numId="23">
    <w:abstractNumId w:val="3"/>
  </w:num>
  <w:num w:numId="24">
    <w:abstractNumId w:val="34"/>
  </w:num>
  <w:num w:numId="25">
    <w:abstractNumId w:val="48"/>
  </w:num>
  <w:num w:numId="26">
    <w:abstractNumId w:val="1"/>
  </w:num>
  <w:num w:numId="27">
    <w:abstractNumId w:val="42"/>
  </w:num>
  <w:num w:numId="28">
    <w:abstractNumId w:val="9"/>
  </w:num>
  <w:num w:numId="29">
    <w:abstractNumId w:val="20"/>
  </w:num>
  <w:num w:numId="30">
    <w:abstractNumId w:val="15"/>
  </w:num>
  <w:num w:numId="31">
    <w:abstractNumId w:val="13"/>
  </w:num>
  <w:num w:numId="32">
    <w:abstractNumId w:val="10"/>
  </w:num>
  <w:num w:numId="33">
    <w:abstractNumId w:val="45"/>
  </w:num>
  <w:num w:numId="34">
    <w:abstractNumId w:val="38"/>
  </w:num>
  <w:num w:numId="35">
    <w:abstractNumId w:val="26"/>
  </w:num>
  <w:num w:numId="36">
    <w:abstractNumId w:val="31"/>
  </w:num>
  <w:num w:numId="37">
    <w:abstractNumId w:val="2"/>
  </w:num>
  <w:num w:numId="38">
    <w:abstractNumId w:val="25"/>
  </w:num>
  <w:num w:numId="39">
    <w:abstractNumId w:val="46"/>
  </w:num>
  <w:num w:numId="40">
    <w:abstractNumId w:val="21"/>
  </w:num>
  <w:num w:numId="41">
    <w:abstractNumId w:val="30"/>
  </w:num>
  <w:num w:numId="42">
    <w:abstractNumId w:val="8"/>
  </w:num>
  <w:num w:numId="43">
    <w:abstractNumId w:val="6"/>
  </w:num>
  <w:num w:numId="44">
    <w:abstractNumId w:val="41"/>
  </w:num>
  <w:num w:numId="45">
    <w:abstractNumId w:val="39"/>
  </w:num>
  <w:num w:numId="46">
    <w:abstractNumId w:val="11"/>
  </w:num>
  <w:num w:numId="47">
    <w:abstractNumId w:val="40"/>
  </w:num>
  <w:num w:numId="48">
    <w:abstractNumId w:val="3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1CA"/>
    <w:rsid w:val="000046EF"/>
    <w:rsid w:val="0000563C"/>
    <w:rsid w:val="00005C61"/>
    <w:rsid w:val="00011ACE"/>
    <w:rsid w:val="00014056"/>
    <w:rsid w:val="000162F9"/>
    <w:rsid w:val="000250BD"/>
    <w:rsid w:val="000270BE"/>
    <w:rsid w:val="00040D46"/>
    <w:rsid w:val="00042193"/>
    <w:rsid w:val="00043E32"/>
    <w:rsid w:val="00046119"/>
    <w:rsid w:val="000512D5"/>
    <w:rsid w:val="00052783"/>
    <w:rsid w:val="00052A0B"/>
    <w:rsid w:val="0005414D"/>
    <w:rsid w:val="00062587"/>
    <w:rsid w:val="0006298F"/>
    <w:rsid w:val="000630CE"/>
    <w:rsid w:val="00065154"/>
    <w:rsid w:val="000722E4"/>
    <w:rsid w:val="000735F7"/>
    <w:rsid w:val="00076CAE"/>
    <w:rsid w:val="00077ACA"/>
    <w:rsid w:val="0008764E"/>
    <w:rsid w:val="00092E45"/>
    <w:rsid w:val="00094288"/>
    <w:rsid w:val="000A0C3F"/>
    <w:rsid w:val="000A1BE0"/>
    <w:rsid w:val="000A2331"/>
    <w:rsid w:val="000B09F5"/>
    <w:rsid w:val="000B0FBF"/>
    <w:rsid w:val="000B2201"/>
    <w:rsid w:val="000B60A8"/>
    <w:rsid w:val="000C1A6A"/>
    <w:rsid w:val="000C7D93"/>
    <w:rsid w:val="000D695E"/>
    <w:rsid w:val="000E4706"/>
    <w:rsid w:val="000F026E"/>
    <w:rsid w:val="000F230B"/>
    <w:rsid w:val="000F6DEA"/>
    <w:rsid w:val="000F7EA5"/>
    <w:rsid w:val="0010074B"/>
    <w:rsid w:val="00101F36"/>
    <w:rsid w:val="0010392A"/>
    <w:rsid w:val="001044CA"/>
    <w:rsid w:val="00105026"/>
    <w:rsid w:val="00107C2A"/>
    <w:rsid w:val="00111B26"/>
    <w:rsid w:val="00114B56"/>
    <w:rsid w:val="00114CF9"/>
    <w:rsid w:val="00117071"/>
    <w:rsid w:val="001207C8"/>
    <w:rsid w:val="00123065"/>
    <w:rsid w:val="0012331A"/>
    <w:rsid w:val="001239FE"/>
    <w:rsid w:val="00123BC5"/>
    <w:rsid w:val="0013321A"/>
    <w:rsid w:val="001339FE"/>
    <w:rsid w:val="00141696"/>
    <w:rsid w:val="00145FCB"/>
    <w:rsid w:val="00150D77"/>
    <w:rsid w:val="00153ABB"/>
    <w:rsid w:val="00154DE0"/>
    <w:rsid w:val="00157A02"/>
    <w:rsid w:val="00157FAD"/>
    <w:rsid w:val="001600E5"/>
    <w:rsid w:val="001610AF"/>
    <w:rsid w:val="00165E31"/>
    <w:rsid w:val="001669E7"/>
    <w:rsid w:val="00167B87"/>
    <w:rsid w:val="00170353"/>
    <w:rsid w:val="00172842"/>
    <w:rsid w:val="00176820"/>
    <w:rsid w:val="00177B55"/>
    <w:rsid w:val="00181D6F"/>
    <w:rsid w:val="001A4AA6"/>
    <w:rsid w:val="001A51DC"/>
    <w:rsid w:val="001B1C71"/>
    <w:rsid w:val="001B4F33"/>
    <w:rsid w:val="001C6197"/>
    <w:rsid w:val="001C6319"/>
    <w:rsid w:val="001C7182"/>
    <w:rsid w:val="001C7E8C"/>
    <w:rsid w:val="001D0620"/>
    <w:rsid w:val="001D3C09"/>
    <w:rsid w:val="001D40DA"/>
    <w:rsid w:val="001D665B"/>
    <w:rsid w:val="001E18FE"/>
    <w:rsid w:val="001E3462"/>
    <w:rsid w:val="001E3746"/>
    <w:rsid w:val="001E4F39"/>
    <w:rsid w:val="001E7A73"/>
    <w:rsid w:val="001F1D61"/>
    <w:rsid w:val="00201497"/>
    <w:rsid w:val="0020374C"/>
    <w:rsid w:val="0020530C"/>
    <w:rsid w:val="00205ED1"/>
    <w:rsid w:val="00205F20"/>
    <w:rsid w:val="0020675D"/>
    <w:rsid w:val="00212908"/>
    <w:rsid w:val="00216F89"/>
    <w:rsid w:val="00217CCE"/>
    <w:rsid w:val="00221308"/>
    <w:rsid w:val="00226CBA"/>
    <w:rsid w:val="00227788"/>
    <w:rsid w:val="00233318"/>
    <w:rsid w:val="0023556E"/>
    <w:rsid w:val="002357C7"/>
    <w:rsid w:val="00241DE6"/>
    <w:rsid w:val="00243376"/>
    <w:rsid w:val="00246DEE"/>
    <w:rsid w:val="00251DA4"/>
    <w:rsid w:val="00254DDC"/>
    <w:rsid w:val="002566D0"/>
    <w:rsid w:val="002604DB"/>
    <w:rsid w:val="00265ECD"/>
    <w:rsid w:val="002667F2"/>
    <w:rsid w:val="00267009"/>
    <w:rsid w:val="00267BD5"/>
    <w:rsid w:val="002722F9"/>
    <w:rsid w:val="00273E46"/>
    <w:rsid w:val="0027789D"/>
    <w:rsid w:val="002801C2"/>
    <w:rsid w:val="00282F87"/>
    <w:rsid w:val="00283F81"/>
    <w:rsid w:val="00286901"/>
    <w:rsid w:val="00286FA3"/>
    <w:rsid w:val="00291DEF"/>
    <w:rsid w:val="002921B3"/>
    <w:rsid w:val="0029353A"/>
    <w:rsid w:val="002B0DF0"/>
    <w:rsid w:val="002B11D9"/>
    <w:rsid w:val="002B1845"/>
    <w:rsid w:val="002B237E"/>
    <w:rsid w:val="002B31F4"/>
    <w:rsid w:val="002B406E"/>
    <w:rsid w:val="002B66B2"/>
    <w:rsid w:val="002B6B8C"/>
    <w:rsid w:val="002C24BA"/>
    <w:rsid w:val="002D3A46"/>
    <w:rsid w:val="002E0C5F"/>
    <w:rsid w:val="002E130A"/>
    <w:rsid w:val="002E290A"/>
    <w:rsid w:val="002E341B"/>
    <w:rsid w:val="002E6292"/>
    <w:rsid w:val="002F0580"/>
    <w:rsid w:val="002F4AFF"/>
    <w:rsid w:val="002F5A1E"/>
    <w:rsid w:val="002F6C67"/>
    <w:rsid w:val="002F7282"/>
    <w:rsid w:val="0030440D"/>
    <w:rsid w:val="0030792C"/>
    <w:rsid w:val="0031300C"/>
    <w:rsid w:val="00331601"/>
    <w:rsid w:val="00334B2E"/>
    <w:rsid w:val="00347F08"/>
    <w:rsid w:val="0035640A"/>
    <w:rsid w:val="00360CAA"/>
    <w:rsid w:val="0036234C"/>
    <w:rsid w:val="0036381C"/>
    <w:rsid w:val="00364A84"/>
    <w:rsid w:val="00366E17"/>
    <w:rsid w:val="00374D1A"/>
    <w:rsid w:val="003860F8"/>
    <w:rsid w:val="003A0C32"/>
    <w:rsid w:val="003B66B7"/>
    <w:rsid w:val="003B7E6E"/>
    <w:rsid w:val="003C1F07"/>
    <w:rsid w:val="003D75D6"/>
    <w:rsid w:val="003E0039"/>
    <w:rsid w:val="003E1722"/>
    <w:rsid w:val="003E1ACA"/>
    <w:rsid w:val="003E6C6A"/>
    <w:rsid w:val="003F4FE8"/>
    <w:rsid w:val="003F5182"/>
    <w:rsid w:val="003F6420"/>
    <w:rsid w:val="003F6492"/>
    <w:rsid w:val="003F7B12"/>
    <w:rsid w:val="00404730"/>
    <w:rsid w:val="00407458"/>
    <w:rsid w:val="00407EBA"/>
    <w:rsid w:val="00413FBA"/>
    <w:rsid w:val="0041471B"/>
    <w:rsid w:val="004151CA"/>
    <w:rsid w:val="00422FC6"/>
    <w:rsid w:val="00440DC4"/>
    <w:rsid w:val="004410FA"/>
    <w:rsid w:val="00444E3F"/>
    <w:rsid w:val="00450328"/>
    <w:rsid w:val="00451771"/>
    <w:rsid w:val="00452196"/>
    <w:rsid w:val="004561C0"/>
    <w:rsid w:val="00464CCE"/>
    <w:rsid w:val="00466547"/>
    <w:rsid w:val="00467F87"/>
    <w:rsid w:val="00470A0B"/>
    <w:rsid w:val="00470AE7"/>
    <w:rsid w:val="00474C2B"/>
    <w:rsid w:val="00475543"/>
    <w:rsid w:val="004762E0"/>
    <w:rsid w:val="0048234F"/>
    <w:rsid w:val="00484D81"/>
    <w:rsid w:val="00485B08"/>
    <w:rsid w:val="004869B9"/>
    <w:rsid w:val="0048735C"/>
    <w:rsid w:val="00490F59"/>
    <w:rsid w:val="004920BC"/>
    <w:rsid w:val="00496033"/>
    <w:rsid w:val="00497D15"/>
    <w:rsid w:val="004A0B24"/>
    <w:rsid w:val="004A7291"/>
    <w:rsid w:val="004B07EF"/>
    <w:rsid w:val="004C1887"/>
    <w:rsid w:val="004C6694"/>
    <w:rsid w:val="004D0A44"/>
    <w:rsid w:val="004D515A"/>
    <w:rsid w:val="004E207C"/>
    <w:rsid w:val="004E2D40"/>
    <w:rsid w:val="004E5548"/>
    <w:rsid w:val="004E6155"/>
    <w:rsid w:val="004F34EA"/>
    <w:rsid w:val="004F37BA"/>
    <w:rsid w:val="004F4302"/>
    <w:rsid w:val="004F57D0"/>
    <w:rsid w:val="004F666C"/>
    <w:rsid w:val="00500B87"/>
    <w:rsid w:val="00507BF9"/>
    <w:rsid w:val="00507DF0"/>
    <w:rsid w:val="00510F82"/>
    <w:rsid w:val="00513841"/>
    <w:rsid w:val="0051582D"/>
    <w:rsid w:val="00515AAA"/>
    <w:rsid w:val="00515FBE"/>
    <w:rsid w:val="0051681E"/>
    <w:rsid w:val="00517032"/>
    <w:rsid w:val="00521561"/>
    <w:rsid w:val="00522AEF"/>
    <w:rsid w:val="0052377B"/>
    <w:rsid w:val="00523C6F"/>
    <w:rsid w:val="00524AF4"/>
    <w:rsid w:val="00527D33"/>
    <w:rsid w:val="00530DC4"/>
    <w:rsid w:val="0053508D"/>
    <w:rsid w:val="0053597B"/>
    <w:rsid w:val="00537196"/>
    <w:rsid w:val="00537748"/>
    <w:rsid w:val="00543204"/>
    <w:rsid w:val="00546AD7"/>
    <w:rsid w:val="0055232E"/>
    <w:rsid w:val="005614AC"/>
    <w:rsid w:val="005647AE"/>
    <w:rsid w:val="00565530"/>
    <w:rsid w:val="00566088"/>
    <w:rsid w:val="00566B76"/>
    <w:rsid w:val="00574CFE"/>
    <w:rsid w:val="0058171F"/>
    <w:rsid w:val="00582C8C"/>
    <w:rsid w:val="00590D4F"/>
    <w:rsid w:val="0059124F"/>
    <w:rsid w:val="00591595"/>
    <w:rsid w:val="0059231F"/>
    <w:rsid w:val="005938E8"/>
    <w:rsid w:val="005947A7"/>
    <w:rsid w:val="00596B89"/>
    <w:rsid w:val="00597B4D"/>
    <w:rsid w:val="005A0028"/>
    <w:rsid w:val="005A1EE1"/>
    <w:rsid w:val="005A2DD7"/>
    <w:rsid w:val="005A42C0"/>
    <w:rsid w:val="005A581B"/>
    <w:rsid w:val="005A693D"/>
    <w:rsid w:val="005B214D"/>
    <w:rsid w:val="005B302D"/>
    <w:rsid w:val="005B5606"/>
    <w:rsid w:val="005B598C"/>
    <w:rsid w:val="005B5FC0"/>
    <w:rsid w:val="005B76C1"/>
    <w:rsid w:val="005C5218"/>
    <w:rsid w:val="005D0EC2"/>
    <w:rsid w:val="005D2978"/>
    <w:rsid w:val="005D4361"/>
    <w:rsid w:val="005D43AE"/>
    <w:rsid w:val="005D6452"/>
    <w:rsid w:val="005E1CCC"/>
    <w:rsid w:val="005E2983"/>
    <w:rsid w:val="005E5489"/>
    <w:rsid w:val="005F3882"/>
    <w:rsid w:val="005F39A4"/>
    <w:rsid w:val="005F6149"/>
    <w:rsid w:val="00604B59"/>
    <w:rsid w:val="00604EFF"/>
    <w:rsid w:val="0060522E"/>
    <w:rsid w:val="0061072A"/>
    <w:rsid w:val="006127F0"/>
    <w:rsid w:val="0061336F"/>
    <w:rsid w:val="0061619A"/>
    <w:rsid w:val="006163DA"/>
    <w:rsid w:val="0061646A"/>
    <w:rsid w:val="00616FE2"/>
    <w:rsid w:val="00621929"/>
    <w:rsid w:val="00623A7D"/>
    <w:rsid w:val="00630772"/>
    <w:rsid w:val="00631E18"/>
    <w:rsid w:val="00635E45"/>
    <w:rsid w:val="00641104"/>
    <w:rsid w:val="00642B4D"/>
    <w:rsid w:val="006430E7"/>
    <w:rsid w:val="00644E30"/>
    <w:rsid w:val="00647748"/>
    <w:rsid w:val="00650B75"/>
    <w:rsid w:val="00651345"/>
    <w:rsid w:val="006533F9"/>
    <w:rsid w:val="0065417F"/>
    <w:rsid w:val="00670E79"/>
    <w:rsid w:val="00670F1C"/>
    <w:rsid w:val="00671451"/>
    <w:rsid w:val="00673F79"/>
    <w:rsid w:val="00675488"/>
    <w:rsid w:val="006816C1"/>
    <w:rsid w:val="00685DCD"/>
    <w:rsid w:val="006905C7"/>
    <w:rsid w:val="00693E72"/>
    <w:rsid w:val="006A4844"/>
    <w:rsid w:val="006A4C6D"/>
    <w:rsid w:val="006B01C7"/>
    <w:rsid w:val="006B08D4"/>
    <w:rsid w:val="006B4855"/>
    <w:rsid w:val="006B5396"/>
    <w:rsid w:val="006B558E"/>
    <w:rsid w:val="006B572D"/>
    <w:rsid w:val="006C0501"/>
    <w:rsid w:val="006C75A9"/>
    <w:rsid w:val="006D04A0"/>
    <w:rsid w:val="006E0162"/>
    <w:rsid w:val="006E043C"/>
    <w:rsid w:val="006E2F1E"/>
    <w:rsid w:val="006E36F8"/>
    <w:rsid w:val="006F1A50"/>
    <w:rsid w:val="00700900"/>
    <w:rsid w:val="00701F81"/>
    <w:rsid w:val="007039DA"/>
    <w:rsid w:val="00706B77"/>
    <w:rsid w:val="00710A07"/>
    <w:rsid w:val="007122E5"/>
    <w:rsid w:val="00726850"/>
    <w:rsid w:val="00731C8C"/>
    <w:rsid w:val="007450AC"/>
    <w:rsid w:val="007457F0"/>
    <w:rsid w:val="00750120"/>
    <w:rsid w:val="00752025"/>
    <w:rsid w:val="00753C73"/>
    <w:rsid w:val="00753D05"/>
    <w:rsid w:val="007570F5"/>
    <w:rsid w:val="007625A8"/>
    <w:rsid w:val="00767B0B"/>
    <w:rsid w:val="00773D52"/>
    <w:rsid w:val="00774D1B"/>
    <w:rsid w:val="00777581"/>
    <w:rsid w:val="00780580"/>
    <w:rsid w:val="007840E2"/>
    <w:rsid w:val="00787B1D"/>
    <w:rsid w:val="007946CC"/>
    <w:rsid w:val="0079491D"/>
    <w:rsid w:val="007A100A"/>
    <w:rsid w:val="007A1517"/>
    <w:rsid w:val="007A35B8"/>
    <w:rsid w:val="007A6349"/>
    <w:rsid w:val="007B0B54"/>
    <w:rsid w:val="007B2B1D"/>
    <w:rsid w:val="007B514F"/>
    <w:rsid w:val="007B7910"/>
    <w:rsid w:val="007C00D8"/>
    <w:rsid w:val="007C03BC"/>
    <w:rsid w:val="007C0E20"/>
    <w:rsid w:val="007C33E0"/>
    <w:rsid w:val="007C3C0E"/>
    <w:rsid w:val="007C6DD0"/>
    <w:rsid w:val="007D59EF"/>
    <w:rsid w:val="007D64B5"/>
    <w:rsid w:val="007E394B"/>
    <w:rsid w:val="007E41E3"/>
    <w:rsid w:val="007E446F"/>
    <w:rsid w:val="007E4A27"/>
    <w:rsid w:val="007E657A"/>
    <w:rsid w:val="007E733E"/>
    <w:rsid w:val="007F32AF"/>
    <w:rsid w:val="007F5631"/>
    <w:rsid w:val="007F6FA2"/>
    <w:rsid w:val="008029BE"/>
    <w:rsid w:val="00804545"/>
    <w:rsid w:val="00804E6C"/>
    <w:rsid w:val="00805F5F"/>
    <w:rsid w:val="00807589"/>
    <w:rsid w:val="008169D6"/>
    <w:rsid w:val="00823C37"/>
    <w:rsid w:val="008364B1"/>
    <w:rsid w:val="00840C22"/>
    <w:rsid w:val="0084110A"/>
    <w:rsid w:val="008450BB"/>
    <w:rsid w:val="00846B71"/>
    <w:rsid w:val="00847EF6"/>
    <w:rsid w:val="0086491B"/>
    <w:rsid w:val="008665E2"/>
    <w:rsid w:val="0087042D"/>
    <w:rsid w:val="00870636"/>
    <w:rsid w:val="00871D9C"/>
    <w:rsid w:val="0087312F"/>
    <w:rsid w:val="008748EE"/>
    <w:rsid w:val="00874A9A"/>
    <w:rsid w:val="00884B2A"/>
    <w:rsid w:val="00885056"/>
    <w:rsid w:val="008859ED"/>
    <w:rsid w:val="00887C26"/>
    <w:rsid w:val="0089196D"/>
    <w:rsid w:val="00893BCD"/>
    <w:rsid w:val="00893D78"/>
    <w:rsid w:val="00895861"/>
    <w:rsid w:val="00897A62"/>
    <w:rsid w:val="008A1534"/>
    <w:rsid w:val="008A3FAE"/>
    <w:rsid w:val="008A7E74"/>
    <w:rsid w:val="008B3E73"/>
    <w:rsid w:val="008B599D"/>
    <w:rsid w:val="008B59BE"/>
    <w:rsid w:val="008D6C03"/>
    <w:rsid w:val="008E0EB9"/>
    <w:rsid w:val="008E35A3"/>
    <w:rsid w:val="008E6A66"/>
    <w:rsid w:val="008F056B"/>
    <w:rsid w:val="008F0CBB"/>
    <w:rsid w:val="008F2EDE"/>
    <w:rsid w:val="008F39D0"/>
    <w:rsid w:val="008F6E74"/>
    <w:rsid w:val="00900BD5"/>
    <w:rsid w:val="0090168D"/>
    <w:rsid w:val="009039AD"/>
    <w:rsid w:val="0090453E"/>
    <w:rsid w:val="00905273"/>
    <w:rsid w:val="00905CE1"/>
    <w:rsid w:val="00911D25"/>
    <w:rsid w:val="009264F9"/>
    <w:rsid w:val="00946265"/>
    <w:rsid w:val="00947E59"/>
    <w:rsid w:val="009530B8"/>
    <w:rsid w:val="00954123"/>
    <w:rsid w:val="00955BE3"/>
    <w:rsid w:val="009602F0"/>
    <w:rsid w:val="009621D5"/>
    <w:rsid w:val="00962F80"/>
    <w:rsid w:val="0096352C"/>
    <w:rsid w:val="00963B79"/>
    <w:rsid w:val="00965204"/>
    <w:rsid w:val="009656F7"/>
    <w:rsid w:val="009718AC"/>
    <w:rsid w:val="009727D6"/>
    <w:rsid w:val="0097387B"/>
    <w:rsid w:val="00974814"/>
    <w:rsid w:val="00980DEC"/>
    <w:rsid w:val="00987135"/>
    <w:rsid w:val="00987C6B"/>
    <w:rsid w:val="009903A6"/>
    <w:rsid w:val="009934B7"/>
    <w:rsid w:val="00997F25"/>
    <w:rsid w:val="009A3BA5"/>
    <w:rsid w:val="009A5A72"/>
    <w:rsid w:val="009A70F4"/>
    <w:rsid w:val="009B6C3A"/>
    <w:rsid w:val="009C4756"/>
    <w:rsid w:val="009C479B"/>
    <w:rsid w:val="009C61AC"/>
    <w:rsid w:val="009D3B87"/>
    <w:rsid w:val="009D587D"/>
    <w:rsid w:val="009D7859"/>
    <w:rsid w:val="009D7CC7"/>
    <w:rsid w:val="009E16C0"/>
    <w:rsid w:val="009E179B"/>
    <w:rsid w:val="009F60DE"/>
    <w:rsid w:val="00A04304"/>
    <w:rsid w:val="00A10791"/>
    <w:rsid w:val="00A11C45"/>
    <w:rsid w:val="00A14815"/>
    <w:rsid w:val="00A15087"/>
    <w:rsid w:val="00A201BB"/>
    <w:rsid w:val="00A21D0F"/>
    <w:rsid w:val="00A2457B"/>
    <w:rsid w:val="00A32C8F"/>
    <w:rsid w:val="00A35E2B"/>
    <w:rsid w:val="00A42582"/>
    <w:rsid w:val="00A52F19"/>
    <w:rsid w:val="00A559E0"/>
    <w:rsid w:val="00A56F31"/>
    <w:rsid w:val="00A570BF"/>
    <w:rsid w:val="00A62DEC"/>
    <w:rsid w:val="00A66627"/>
    <w:rsid w:val="00A671A8"/>
    <w:rsid w:val="00A74E9F"/>
    <w:rsid w:val="00A75F14"/>
    <w:rsid w:val="00A76026"/>
    <w:rsid w:val="00A77431"/>
    <w:rsid w:val="00A82A58"/>
    <w:rsid w:val="00A8335E"/>
    <w:rsid w:val="00A94C92"/>
    <w:rsid w:val="00A94C9E"/>
    <w:rsid w:val="00A95292"/>
    <w:rsid w:val="00AB0626"/>
    <w:rsid w:val="00AB17F2"/>
    <w:rsid w:val="00AC1220"/>
    <w:rsid w:val="00AC3537"/>
    <w:rsid w:val="00AC69F2"/>
    <w:rsid w:val="00AC7731"/>
    <w:rsid w:val="00AC7FB2"/>
    <w:rsid w:val="00AD0A33"/>
    <w:rsid w:val="00AD27B6"/>
    <w:rsid w:val="00AD4551"/>
    <w:rsid w:val="00AD56C3"/>
    <w:rsid w:val="00AD5D59"/>
    <w:rsid w:val="00AD61CB"/>
    <w:rsid w:val="00AE0FDA"/>
    <w:rsid w:val="00AE3A7E"/>
    <w:rsid w:val="00AE3D41"/>
    <w:rsid w:val="00AF2FE8"/>
    <w:rsid w:val="00AF33C0"/>
    <w:rsid w:val="00AF4882"/>
    <w:rsid w:val="00AF4F69"/>
    <w:rsid w:val="00AF62CD"/>
    <w:rsid w:val="00AF6DD4"/>
    <w:rsid w:val="00B01914"/>
    <w:rsid w:val="00B022B6"/>
    <w:rsid w:val="00B03B20"/>
    <w:rsid w:val="00B1424D"/>
    <w:rsid w:val="00B17C6A"/>
    <w:rsid w:val="00B221B8"/>
    <w:rsid w:val="00B23AD0"/>
    <w:rsid w:val="00B2465B"/>
    <w:rsid w:val="00B3493B"/>
    <w:rsid w:val="00B355AD"/>
    <w:rsid w:val="00B37C82"/>
    <w:rsid w:val="00B4025D"/>
    <w:rsid w:val="00B53136"/>
    <w:rsid w:val="00B54281"/>
    <w:rsid w:val="00B5664B"/>
    <w:rsid w:val="00B605AC"/>
    <w:rsid w:val="00B6105E"/>
    <w:rsid w:val="00B61122"/>
    <w:rsid w:val="00B64773"/>
    <w:rsid w:val="00B700C8"/>
    <w:rsid w:val="00B735CE"/>
    <w:rsid w:val="00B80FC0"/>
    <w:rsid w:val="00B81B8D"/>
    <w:rsid w:val="00B84B23"/>
    <w:rsid w:val="00B91B6E"/>
    <w:rsid w:val="00B94F08"/>
    <w:rsid w:val="00B97300"/>
    <w:rsid w:val="00BA1722"/>
    <w:rsid w:val="00BA5C86"/>
    <w:rsid w:val="00BA6309"/>
    <w:rsid w:val="00BB26C0"/>
    <w:rsid w:val="00BB2D93"/>
    <w:rsid w:val="00BB5B9A"/>
    <w:rsid w:val="00BB5BB4"/>
    <w:rsid w:val="00BC486B"/>
    <w:rsid w:val="00BC6E1D"/>
    <w:rsid w:val="00BD0133"/>
    <w:rsid w:val="00BD3008"/>
    <w:rsid w:val="00BD32FE"/>
    <w:rsid w:val="00BD5121"/>
    <w:rsid w:val="00BF3C27"/>
    <w:rsid w:val="00BF54C2"/>
    <w:rsid w:val="00C016AF"/>
    <w:rsid w:val="00C020B8"/>
    <w:rsid w:val="00C04E96"/>
    <w:rsid w:val="00C05C64"/>
    <w:rsid w:val="00C10A78"/>
    <w:rsid w:val="00C1238B"/>
    <w:rsid w:val="00C13DE8"/>
    <w:rsid w:val="00C23346"/>
    <w:rsid w:val="00C2727C"/>
    <w:rsid w:val="00C33C66"/>
    <w:rsid w:val="00C33DA6"/>
    <w:rsid w:val="00C37B21"/>
    <w:rsid w:val="00C44254"/>
    <w:rsid w:val="00C45082"/>
    <w:rsid w:val="00C45625"/>
    <w:rsid w:val="00C467D1"/>
    <w:rsid w:val="00C47CF5"/>
    <w:rsid w:val="00C53D01"/>
    <w:rsid w:val="00C57E07"/>
    <w:rsid w:val="00C624D6"/>
    <w:rsid w:val="00C65360"/>
    <w:rsid w:val="00C7479B"/>
    <w:rsid w:val="00C817BF"/>
    <w:rsid w:val="00C84051"/>
    <w:rsid w:val="00C8439A"/>
    <w:rsid w:val="00C91164"/>
    <w:rsid w:val="00C923AB"/>
    <w:rsid w:val="00C9240D"/>
    <w:rsid w:val="00C924B4"/>
    <w:rsid w:val="00C94B82"/>
    <w:rsid w:val="00C9513E"/>
    <w:rsid w:val="00CA0C96"/>
    <w:rsid w:val="00CA3D60"/>
    <w:rsid w:val="00CA5661"/>
    <w:rsid w:val="00CA5D5D"/>
    <w:rsid w:val="00CA737A"/>
    <w:rsid w:val="00CB2EEF"/>
    <w:rsid w:val="00CB6ED5"/>
    <w:rsid w:val="00CD102D"/>
    <w:rsid w:val="00CD1863"/>
    <w:rsid w:val="00CD271D"/>
    <w:rsid w:val="00CE2C9F"/>
    <w:rsid w:val="00CF0C66"/>
    <w:rsid w:val="00CF1A2E"/>
    <w:rsid w:val="00CF3F3B"/>
    <w:rsid w:val="00CF48D8"/>
    <w:rsid w:val="00CF7226"/>
    <w:rsid w:val="00D01155"/>
    <w:rsid w:val="00D03B38"/>
    <w:rsid w:val="00D05A5D"/>
    <w:rsid w:val="00D06788"/>
    <w:rsid w:val="00D101BB"/>
    <w:rsid w:val="00D1322B"/>
    <w:rsid w:val="00D13D58"/>
    <w:rsid w:val="00D14E29"/>
    <w:rsid w:val="00D20C8D"/>
    <w:rsid w:val="00D22848"/>
    <w:rsid w:val="00D27C48"/>
    <w:rsid w:val="00D333F2"/>
    <w:rsid w:val="00D3676C"/>
    <w:rsid w:val="00D42C20"/>
    <w:rsid w:val="00D44225"/>
    <w:rsid w:val="00D5035E"/>
    <w:rsid w:val="00D56D03"/>
    <w:rsid w:val="00D60EF4"/>
    <w:rsid w:val="00D6651D"/>
    <w:rsid w:val="00D67A46"/>
    <w:rsid w:val="00D728A4"/>
    <w:rsid w:val="00D740BA"/>
    <w:rsid w:val="00D76136"/>
    <w:rsid w:val="00D854B0"/>
    <w:rsid w:val="00DA10E6"/>
    <w:rsid w:val="00DA1347"/>
    <w:rsid w:val="00DA389D"/>
    <w:rsid w:val="00DA6F85"/>
    <w:rsid w:val="00DA77BE"/>
    <w:rsid w:val="00DB281A"/>
    <w:rsid w:val="00DB51C1"/>
    <w:rsid w:val="00DB66BE"/>
    <w:rsid w:val="00DC06BB"/>
    <w:rsid w:val="00DC48E0"/>
    <w:rsid w:val="00DC49AD"/>
    <w:rsid w:val="00DD1BF4"/>
    <w:rsid w:val="00DD272D"/>
    <w:rsid w:val="00DD418E"/>
    <w:rsid w:val="00DD5051"/>
    <w:rsid w:val="00DE2721"/>
    <w:rsid w:val="00DE3C8F"/>
    <w:rsid w:val="00DF146E"/>
    <w:rsid w:val="00DF4052"/>
    <w:rsid w:val="00DF40EE"/>
    <w:rsid w:val="00DF426A"/>
    <w:rsid w:val="00DF4698"/>
    <w:rsid w:val="00DF6048"/>
    <w:rsid w:val="00E02A58"/>
    <w:rsid w:val="00E02F41"/>
    <w:rsid w:val="00E044E7"/>
    <w:rsid w:val="00E07E5E"/>
    <w:rsid w:val="00E110A9"/>
    <w:rsid w:val="00E11144"/>
    <w:rsid w:val="00E111BB"/>
    <w:rsid w:val="00E1154E"/>
    <w:rsid w:val="00E11D97"/>
    <w:rsid w:val="00E13EFE"/>
    <w:rsid w:val="00E2053B"/>
    <w:rsid w:val="00E21E2B"/>
    <w:rsid w:val="00E23626"/>
    <w:rsid w:val="00E244CF"/>
    <w:rsid w:val="00E26778"/>
    <w:rsid w:val="00E30A63"/>
    <w:rsid w:val="00E3517E"/>
    <w:rsid w:val="00E35558"/>
    <w:rsid w:val="00E37B3B"/>
    <w:rsid w:val="00E44C45"/>
    <w:rsid w:val="00E5082E"/>
    <w:rsid w:val="00E51EBE"/>
    <w:rsid w:val="00E5373A"/>
    <w:rsid w:val="00E55B3E"/>
    <w:rsid w:val="00E63CEF"/>
    <w:rsid w:val="00E716E1"/>
    <w:rsid w:val="00E71FBE"/>
    <w:rsid w:val="00E732C4"/>
    <w:rsid w:val="00E762A1"/>
    <w:rsid w:val="00E819E1"/>
    <w:rsid w:val="00E83A56"/>
    <w:rsid w:val="00E921B4"/>
    <w:rsid w:val="00E972B3"/>
    <w:rsid w:val="00EA4594"/>
    <w:rsid w:val="00EB3931"/>
    <w:rsid w:val="00EB478E"/>
    <w:rsid w:val="00EC206B"/>
    <w:rsid w:val="00EC741C"/>
    <w:rsid w:val="00EC7C59"/>
    <w:rsid w:val="00ED1936"/>
    <w:rsid w:val="00ED3ACD"/>
    <w:rsid w:val="00ED4C76"/>
    <w:rsid w:val="00EE71AD"/>
    <w:rsid w:val="00EE7F6C"/>
    <w:rsid w:val="00EF1152"/>
    <w:rsid w:val="00EF33D7"/>
    <w:rsid w:val="00F06C98"/>
    <w:rsid w:val="00F120F7"/>
    <w:rsid w:val="00F15185"/>
    <w:rsid w:val="00F157B2"/>
    <w:rsid w:val="00F201CD"/>
    <w:rsid w:val="00F2141D"/>
    <w:rsid w:val="00F2439C"/>
    <w:rsid w:val="00F36280"/>
    <w:rsid w:val="00F36D2F"/>
    <w:rsid w:val="00F4085B"/>
    <w:rsid w:val="00F41E7E"/>
    <w:rsid w:val="00F46986"/>
    <w:rsid w:val="00F46EAD"/>
    <w:rsid w:val="00F61263"/>
    <w:rsid w:val="00F62A94"/>
    <w:rsid w:val="00F64826"/>
    <w:rsid w:val="00F709EB"/>
    <w:rsid w:val="00F70DD7"/>
    <w:rsid w:val="00F733D7"/>
    <w:rsid w:val="00F74463"/>
    <w:rsid w:val="00F74818"/>
    <w:rsid w:val="00F75A0D"/>
    <w:rsid w:val="00F80873"/>
    <w:rsid w:val="00F8312B"/>
    <w:rsid w:val="00F8577D"/>
    <w:rsid w:val="00F87108"/>
    <w:rsid w:val="00F91970"/>
    <w:rsid w:val="00F939DD"/>
    <w:rsid w:val="00FA367E"/>
    <w:rsid w:val="00FA4474"/>
    <w:rsid w:val="00FA6FB0"/>
    <w:rsid w:val="00FB0CC2"/>
    <w:rsid w:val="00FB25BF"/>
    <w:rsid w:val="00FB2EFD"/>
    <w:rsid w:val="00FB37C6"/>
    <w:rsid w:val="00FB38D7"/>
    <w:rsid w:val="00FB3BE8"/>
    <w:rsid w:val="00FB3C85"/>
    <w:rsid w:val="00FB6310"/>
    <w:rsid w:val="00FB72B5"/>
    <w:rsid w:val="00FC09FB"/>
    <w:rsid w:val="00FC0BF1"/>
    <w:rsid w:val="00FD77AB"/>
    <w:rsid w:val="00FD7AFD"/>
    <w:rsid w:val="00FE120A"/>
    <w:rsid w:val="00FE146B"/>
    <w:rsid w:val="00FE1D30"/>
    <w:rsid w:val="00FE2E01"/>
    <w:rsid w:val="00FE4DF6"/>
    <w:rsid w:val="00FE5D6D"/>
    <w:rsid w:val="00FF2ED8"/>
    <w:rsid w:val="00FF35F1"/>
    <w:rsid w:val="00FF3973"/>
    <w:rsid w:val="00FF71FC"/>
    <w:rsid w:val="00FF733A"/>
    <w:rsid w:val="00FF7AA4"/>
    <w:rsid w:val="00FF7BE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1DCC43"/>
  <w15:docId w15:val="{4CE2ADAC-E3CD-634C-8219-CDC057B9A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s-CO"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728A4"/>
  </w:style>
  <w:style w:type="paragraph" w:styleId="Ttulo1">
    <w:name w:val="heading 1"/>
    <w:basedOn w:val="Normal"/>
    <w:next w:val="Normal"/>
    <w:rsid w:val="00D728A4"/>
    <w:pPr>
      <w:outlineLvl w:val="0"/>
    </w:pPr>
    <w:rPr>
      <w:b/>
      <w:sz w:val="32"/>
      <w:szCs w:val="32"/>
    </w:rPr>
  </w:style>
  <w:style w:type="paragraph" w:styleId="Ttulo2">
    <w:name w:val="heading 2"/>
    <w:basedOn w:val="Normal"/>
    <w:next w:val="Normal"/>
    <w:link w:val="Ttulo2Car"/>
    <w:rsid w:val="00D728A4"/>
    <w:pPr>
      <w:ind w:left="102"/>
      <w:outlineLvl w:val="1"/>
    </w:pPr>
    <w:rPr>
      <w:b/>
      <w:sz w:val="28"/>
      <w:szCs w:val="28"/>
    </w:rPr>
  </w:style>
  <w:style w:type="paragraph" w:styleId="Ttulo3">
    <w:name w:val="heading 3"/>
    <w:basedOn w:val="Normal"/>
    <w:next w:val="Normal"/>
    <w:rsid w:val="00D728A4"/>
    <w:pPr>
      <w:keepNext/>
      <w:keepLines/>
      <w:spacing w:before="280" w:after="80"/>
      <w:outlineLvl w:val="2"/>
    </w:pPr>
    <w:rPr>
      <w:b/>
      <w:sz w:val="28"/>
      <w:szCs w:val="28"/>
    </w:rPr>
  </w:style>
  <w:style w:type="paragraph" w:styleId="Ttulo4">
    <w:name w:val="heading 4"/>
    <w:basedOn w:val="Normal"/>
    <w:next w:val="Normal"/>
    <w:rsid w:val="00D728A4"/>
    <w:pPr>
      <w:keepNext/>
      <w:keepLines/>
      <w:spacing w:before="240" w:after="40"/>
      <w:outlineLvl w:val="3"/>
    </w:pPr>
    <w:rPr>
      <w:b/>
      <w:sz w:val="24"/>
      <w:szCs w:val="24"/>
    </w:rPr>
  </w:style>
  <w:style w:type="paragraph" w:styleId="Ttulo5">
    <w:name w:val="heading 5"/>
    <w:basedOn w:val="Normal"/>
    <w:next w:val="Normal"/>
    <w:rsid w:val="00D728A4"/>
    <w:pPr>
      <w:keepNext/>
      <w:keepLines/>
      <w:spacing w:before="220" w:after="40"/>
      <w:outlineLvl w:val="4"/>
    </w:pPr>
    <w:rPr>
      <w:b/>
    </w:rPr>
  </w:style>
  <w:style w:type="paragraph" w:styleId="Ttulo6">
    <w:name w:val="heading 6"/>
    <w:basedOn w:val="Normal"/>
    <w:next w:val="Normal"/>
    <w:rsid w:val="00D728A4"/>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rsid w:val="00D728A4"/>
    <w:tblPr>
      <w:tblCellMar>
        <w:top w:w="0" w:type="dxa"/>
        <w:left w:w="0" w:type="dxa"/>
        <w:bottom w:w="0" w:type="dxa"/>
        <w:right w:w="0" w:type="dxa"/>
      </w:tblCellMar>
    </w:tblPr>
  </w:style>
  <w:style w:type="paragraph" w:styleId="Puesto">
    <w:name w:val="Title"/>
    <w:basedOn w:val="Normal"/>
    <w:next w:val="Normal"/>
    <w:rsid w:val="00D728A4"/>
    <w:pPr>
      <w:keepNext/>
      <w:keepLines/>
      <w:spacing w:before="480" w:after="120"/>
    </w:pPr>
    <w:rPr>
      <w:b/>
      <w:sz w:val="72"/>
      <w:szCs w:val="72"/>
    </w:rPr>
  </w:style>
  <w:style w:type="paragraph" w:styleId="Subttulo">
    <w:name w:val="Subtitle"/>
    <w:basedOn w:val="Normal"/>
    <w:next w:val="Normal"/>
    <w:rsid w:val="00D728A4"/>
    <w:pPr>
      <w:keepNext/>
      <w:keepLines/>
      <w:spacing w:before="360" w:after="80"/>
    </w:pPr>
    <w:rPr>
      <w:rFonts w:ascii="Georgia" w:eastAsia="Georgia" w:hAnsi="Georgia" w:cs="Georgia"/>
      <w:i/>
      <w:color w:val="666666"/>
      <w:sz w:val="48"/>
      <w:szCs w:val="48"/>
    </w:rPr>
  </w:style>
  <w:style w:type="table" w:customStyle="1" w:styleId="a">
    <w:basedOn w:val="TableNormal1"/>
    <w:rsid w:val="00D728A4"/>
    <w:tblPr>
      <w:tblStyleRowBandSize w:val="1"/>
      <w:tblStyleColBandSize w:val="1"/>
      <w:tblCellMar>
        <w:top w:w="100" w:type="dxa"/>
        <w:left w:w="100" w:type="dxa"/>
        <w:bottom w:w="100" w:type="dxa"/>
        <w:right w:w="100" w:type="dxa"/>
      </w:tblCellMar>
    </w:tblPr>
  </w:style>
  <w:style w:type="table" w:customStyle="1" w:styleId="a0">
    <w:basedOn w:val="TableNormal1"/>
    <w:rsid w:val="00D728A4"/>
    <w:tblPr>
      <w:tblStyleRowBandSize w:val="1"/>
      <w:tblStyleColBandSize w:val="1"/>
      <w:tblCellMar>
        <w:top w:w="100" w:type="dxa"/>
        <w:left w:w="100" w:type="dxa"/>
        <w:bottom w:w="100" w:type="dxa"/>
        <w:right w:w="100" w:type="dxa"/>
      </w:tblCellMar>
    </w:tblPr>
  </w:style>
  <w:style w:type="table" w:customStyle="1" w:styleId="a1">
    <w:basedOn w:val="TableNormal1"/>
    <w:rsid w:val="00D728A4"/>
    <w:tblPr>
      <w:tblStyleRowBandSize w:val="1"/>
      <w:tblStyleColBandSize w:val="1"/>
      <w:tblCellMar>
        <w:top w:w="100" w:type="dxa"/>
        <w:left w:w="100" w:type="dxa"/>
        <w:bottom w:w="100" w:type="dxa"/>
        <w:right w:w="100" w:type="dxa"/>
      </w:tblCellMar>
    </w:tblPr>
  </w:style>
  <w:style w:type="table" w:customStyle="1" w:styleId="a2">
    <w:basedOn w:val="TableNormal1"/>
    <w:rsid w:val="00D728A4"/>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rsid w:val="00D728A4"/>
    <w:rPr>
      <w:sz w:val="20"/>
      <w:szCs w:val="20"/>
    </w:rPr>
  </w:style>
  <w:style w:type="character" w:customStyle="1" w:styleId="TextocomentarioCar">
    <w:name w:val="Texto comentario Car"/>
    <w:basedOn w:val="Fuentedeprrafopredeter"/>
    <w:link w:val="Textocomentario"/>
    <w:uiPriority w:val="99"/>
    <w:semiHidden/>
    <w:rsid w:val="00D728A4"/>
    <w:rPr>
      <w:sz w:val="20"/>
      <w:szCs w:val="20"/>
    </w:rPr>
  </w:style>
  <w:style w:type="character" w:styleId="Refdecomentario">
    <w:name w:val="annotation reference"/>
    <w:basedOn w:val="Fuentedeprrafopredeter"/>
    <w:uiPriority w:val="99"/>
    <w:semiHidden/>
    <w:unhideWhenUsed/>
    <w:rsid w:val="00D728A4"/>
    <w:rPr>
      <w:sz w:val="16"/>
      <w:szCs w:val="16"/>
    </w:rPr>
  </w:style>
  <w:style w:type="paragraph" w:styleId="Textodeglobo">
    <w:name w:val="Balloon Text"/>
    <w:basedOn w:val="Normal"/>
    <w:link w:val="TextodegloboCar"/>
    <w:uiPriority w:val="99"/>
    <w:semiHidden/>
    <w:unhideWhenUsed/>
    <w:rsid w:val="0065417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417F"/>
    <w:rPr>
      <w:rFonts w:ascii="Segoe UI" w:hAnsi="Segoe UI" w:cs="Segoe UI"/>
      <w:sz w:val="18"/>
      <w:szCs w:val="18"/>
    </w:rPr>
  </w:style>
  <w:style w:type="paragraph" w:styleId="Encabezado">
    <w:name w:val="header"/>
    <w:basedOn w:val="Normal"/>
    <w:link w:val="EncabezadoCar"/>
    <w:uiPriority w:val="99"/>
    <w:unhideWhenUsed/>
    <w:rsid w:val="0065417F"/>
    <w:pPr>
      <w:tabs>
        <w:tab w:val="center" w:pos="4419"/>
        <w:tab w:val="right" w:pos="8838"/>
      </w:tabs>
    </w:pPr>
  </w:style>
  <w:style w:type="character" w:customStyle="1" w:styleId="EncabezadoCar">
    <w:name w:val="Encabezado Car"/>
    <w:basedOn w:val="Fuentedeprrafopredeter"/>
    <w:link w:val="Encabezado"/>
    <w:uiPriority w:val="99"/>
    <w:rsid w:val="0065417F"/>
  </w:style>
  <w:style w:type="paragraph" w:styleId="Piedepgina">
    <w:name w:val="footer"/>
    <w:basedOn w:val="Normal"/>
    <w:link w:val="PiedepginaCar"/>
    <w:uiPriority w:val="99"/>
    <w:unhideWhenUsed/>
    <w:rsid w:val="0065417F"/>
    <w:pPr>
      <w:tabs>
        <w:tab w:val="center" w:pos="4419"/>
        <w:tab w:val="right" w:pos="8838"/>
      </w:tabs>
    </w:pPr>
  </w:style>
  <w:style w:type="character" w:customStyle="1" w:styleId="PiedepginaCar">
    <w:name w:val="Pie de página Car"/>
    <w:basedOn w:val="Fuentedeprrafopredeter"/>
    <w:link w:val="Piedepgina"/>
    <w:uiPriority w:val="99"/>
    <w:rsid w:val="0065417F"/>
  </w:style>
  <w:style w:type="character" w:styleId="Hipervnculo">
    <w:name w:val="Hyperlink"/>
    <w:basedOn w:val="Fuentedeprrafopredeter"/>
    <w:uiPriority w:val="99"/>
    <w:unhideWhenUsed/>
    <w:rsid w:val="0065417F"/>
    <w:rPr>
      <w:color w:val="0000FF" w:themeColor="hyperlink"/>
      <w:u w:val="single"/>
    </w:rPr>
  </w:style>
  <w:style w:type="paragraph" w:styleId="Textonotapie">
    <w:name w:val="footnote text"/>
    <w:basedOn w:val="Normal"/>
    <w:link w:val="TextonotapieCar"/>
    <w:uiPriority w:val="99"/>
    <w:unhideWhenUsed/>
    <w:rsid w:val="0065417F"/>
    <w:pPr>
      <w:widowControl/>
    </w:pPr>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rsid w:val="0065417F"/>
    <w:rPr>
      <w:rFonts w:asciiTheme="minorHAnsi" w:eastAsiaTheme="minorHAnsi" w:hAnsiTheme="minorHAnsi" w:cstheme="minorBidi"/>
      <w:sz w:val="20"/>
      <w:szCs w:val="20"/>
      <w:lang w:eastAsia="en-US"/>
    </w:rPr>
  </w:style>
  <w:style w:type="character" w:styleId="Refdenotaalpie">
    <w:name w:val="footnote reference"/>
    <w:basedOn w:val="Fuentedeprrafopredeter"/>
    <w:uiPriority w:val="99"/>
    <w:unhideWhenUsed/>
    <w:rsid w:val="0065417F"/>
    <w:rPr>
      <w:vertAlign w:val="superscript"/>
    </w:rPr>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65417F"/>
    <w:pPr>
      <w:widowControl/>
      <w:spacing w:after="160" w:line="259" w:lineRule="auto"/>
      <w:ind w:left="720"/>
      <w:contextualSpacing/>
    </w:pPr>
    <w:rPr>
      <w:rFonts w:asciiTheme="minorHAnsi" w:eastAsiaTheme="minorHAnsi" w:hAnsiTheme="minorHAnsi" w:cstheme="minorBidi"/>
      <w:lang w:eastAsia="en-US"/>
    </w:rPr>
  </w:style>
  <w:style w:type="paragraph" w:styleId="Asuntodelcomentario">
    <w:name w:val="annotation subject"/>
    <w:basedOn w:val="Textocomentario"/>
    <w:next w:val="Textocomentario"/>
    <w:link w:val="AsuntodelcomentarioCar"/>
    <w:uiPriority w:val="99"/>
    <w:semiHidden/>
    <w:unhideWhenUsed/>
    <w:rsid w:val="0065417F"/>
    <w:rPr>
      <w:b/>
      <w:bCs/>
    </w:rPr>
  </w:style>
  <w:style w:type="character" w:customStyle="1" w:styleId="AsuntodelcomentarioCar">
    <w:name w:val="Asunto del comentario Car"/>
    <w:basedOn w:val="TextocomentarioCar"/>
    <w:link w:val="Asuntodelcomentario"/>
    <w:uiPriority w:val="99"/>
    <w:semiHidden/>
    <w:rsid w:val="0065417F"/>
    <w:rPr>
      <w:b/>
      <w:bCs/>
      <w:sz w:val="20"/>
      <w:szCs w:val="20"/>
    </w:rPr>
  </w:style>
  <w:style w:type="paragraph" w:styleId="NormalWeb">
    <w:name w:val="Normal (Web)"/>
    <w:basedOn w:val="Normal"/>
    <w:uiPriority w:val="99"/>
    <w:unhideWhenUsed/>
    <w:rsid w:val="005D43AE"/>
    <w:pPr>
      <w:widowControl/>
      <w:spacing w:before="100" w:beforeAutospacing="1" w:after="100" w:afterAutospacing="1"/>
    </w:pPr>
    <w:rPr>
      <w:sz w:val="24"/>
      <w:szCs w:val="24"/>
    </w:rPr>
  </w:style>
  <w:style w:type="table" w:styleId="Tablaconcuadrcula">
    <w:name w:val="Table Grid"/>
    <w:basedOn w:val="Tablanormal"/>
    <w:uiPriority w:val="39"/>
    <w:rsid w:val="00CD102D"/>
    <w:pPr>
      <w:widowControl/>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34"/>
    <w:locked/>
    <w:rsid w:val="00A14815"/>
    <w:rPr>
      <w:rFonts w:asciiTheme="minorHAnsi" w:eastAsiaTheme="minorHAnsi" w:hAnsiTheme="minorHAnsi" w:cstheme="minorBidi"/>
      <w:lang w:eastAsia="en-US"/>
    </w:rPr>
  </w:style>
  <w:style w:type="character" w:styleId="Textoennegrita">
    <w:name w:val="Strong"/>
    <w:basedOn w:val="Fuentedeprrafopredeter"/>
    <w:uiPriority w:val="22"/>
    <w:qFormat/>
    <w:rsid w:val="001D40DA"/>
    <w:rPr>
      <w:b/>
      <w:bCs/>
    </w:rPr>
  </w:style>
  <w:style w:type="character" w:customStyle="1" w:styleId="Ttulo2Car">
    <w:name w:val="Título 2 Car"/>
    <w:basedOn w:val="Fuentedeprrafopredeter"/>
    <w:link w:val="Ttulo2"/>
    <w:rsid w:val="004F4302"/>
    <w:rPr>
      <w:b/>
      <w:sz w:val="28"/>
      <w:szCs w:val="28"/>
    </w:rPr>
  </w:style>
  <w:style w:type="paragraph" w:customStyle="1" w:styleId="cita">
    <w:name w:val="cita"/>
    <w:basedOn w:val="Normal"/>
    <w:rsid w:val="00524AF4"/>
    <w:pPr>
      <w:widowControl/>
      <w:spacing w:before="100" w:beforeAutospacing="1" w:after="100" w:afterAutospacing="1"/>
    </w:pPr>
    <w:rPr>
      <w:sz w:val="24"/>
      <w:szCs w:val="24"/>
    </w:rPr>
  </w:style>
  <w:style w:type="paragraph" w:styleId="Revisin">
    <w:name w:val="Revision"/>
    <w:hidden/>
    <w:uiPriority w:val="99"/>
    <w:semiHidden/>
    <w:rsid w:val="00404730"/>
    <w:pPr>
      <w:widowControl/>
    </w:pPr>
  </w:style>
  <w:style w:type="paragraph" w:styleId="Textonotaalfinal">
    <w:name w:val="endnote text"/>
    <w:basedOn w:val="Normal"/>
    <w:link w:val="TextonotaalfinalCar"/>
    <w:uiPriority w:val="99"/>
    <w:semiHidden/>
    <w:unhideWhenUsed/>
    <w:rsid w:val="00165E31"/>
    <w:rPr>
      <w:sz w:val="20"/>
      <w:szCs w:val="20"/>
    </w:rPr>
  </w:style>
  <w:style w:type="character" w:customStyle="1" w:styleId="TextonotaalfinalCar">
    <w:name w:val="Texto nota al final Car"/>
    <w:basedOn w:val="Fuentedeprrafopredeter"/>
    <w:link w:val="Textonotaalfinal"/>
    <w:uiPriority w:val="99"/>
    <w:semiHidden/>
    <w:rsid w:val="00165E31"/>
    <w:rPr>
      <w:sz w:val="20"/>
      <w:szCs w:val="20"/>
    </w:rPr>
  </w:style>
  <w:style w:type="character" w:styleId="Refdenotaalfinal">
    <w:name w:val="endnote reference"/>
    <w:basedOn w:val="Fuentedeprrafopredeter"/>
    <w:uiPriority w:val="99"/>
    <w:semiHidden/>
    <w:unhideWhenUsed/>
    <w:rsid w:val="00165E31"/>
    <w:rPr>
      <w:vertAlign w:val="superscript"/>
    </w:rPr>
  </w:style>
  <w:style w:type="paragraph" w:customStyle="1" w:styleId="centrado">
    <w:name w:val="centrado"/>
    <w:basedOn w:val="Normal"/>
    <w:rsid w:val="00167B87"/>
    <w:pPr>
      <w:widowControl/>
      <w:spacing w:before="100" w:beforeAutospacing="1" w:after="100" w:afterAutospacing="1"/>
    </w:pPr>
    <w:rPr>
      <w:sz w:val="24"/>
      <w:szCs w:val="24"/>
    </w:rPr>
  </w:style>
  <w:style w:type="paragraph" w:styleId="Sinespaciado">
    <w:name w:val="No Spacing"/>
    <w:link w:val="SinespaciadoCar"/>
    <w:uiPriority w:val="1"/>
    <w:qFormat/>
    <w:rsid w:val="00F06C98"/>
    <w:pPr>
      <w:widowControl/>
    </w:pPr>
    <w:rPr>
      <w:rFonts w:asciiTheme="minorHAnsi" w:eastAsiaTheme="minorHAnsi" w:hAnsiTheme="minorHAnsi" w:cstheme="minorBidi"/>
      <w:lang w:eastAsia="en-US"/>
    </w:rPr>
  </w:style>
  <w:style w:type="character" w:customStyle="1" w:styleId="SinespaciadoCar">
    <w:name w:val="Sin espaciado Car"/>
    <w:link w:val="Sinespaciado"/>
    <w:uiPriority w:val="1"/>
    <w:locked/>
    <w:rsid w:val="00F06C98"/>
    <w:rPr>
      <w:rFonts w:asciiTheme="minorHAnsi" w:eastAsiaTheme="minorHAnsi" w:hAnsiTheme="minorHAnsi" w:cstheme="minorBidi"/>
      <w:lang w:eastAsia="en-US"/>
    </w:rPr>
  </w:style>
  <w:style w:type="character" w:customStyle="1" w:styleId="Mencinsinresolver1">
    <w:name w:val="Mención sin resolver1"/>
    <w:basedOn w:val="Fuentedeprrafopredeter"/>
    <w:uiPriority w:val="99"/>
    <w:semiHidden/>
    <w:unhideWhenUsed/>
    <w:rsid w:val="00F36280"/>
    <w:rPr>
      <w:color w:val="605E5C"/>
      <w:shd w:val="clear" w:color="auto" w:fill="E1DFDD"/>
    </w:rPr>
  </w:style>
  <w:style w:type="paragraph" w:styleId="Textoindependiente">
    <w:name w:val="Body Text"/>
    <w:basedOn w:val="Normal"/>
    <w:link w:val="TextoindependienteCar"/>
    <w:uiPriority w:val="1"/>
    <w:semiHidden/>
    <w:unhideWhenUsed/>
    <w:qFormat/>
    <w:rsid w:val="00B97300"/>
    <w:pPr>
      <w:widowControl/>
      <w:spacing w:before="100" w:beforeAutospacing="1" w:after="100" w:afterAutospacing="1"/>
    </w:pPr>
    <w:rPr>
      <w:sz w:val="24"/>
      <w:szCs w:val="24"/>
      <w:lang w:val="es-ES" w:eastAsia="es-ES"/>
    </w:rPr>
  </w:style>
  <w:style w:type="character" w:customStyle="1" w:styleId="TextoindependienteCar">
    <w:name w:val="Texto independiente Car"/>
    <w:basedOn w:val="Fuentedeprrafopredeter"/>
    <w:link w:val="Textoindependiente"/>
    <w:uiPriority w:val="1"/>
    <w:semiHidden/>
    <w:rsid w:val="00B97300"/>
    <w:rPr>
      <w:sz w:val="24"/>
      <w:szCs w:val="24"/>
      <w:lang w:val="es-ES" w:eastAsia="es-ES"/>
    </w:rPr>
  </w:style>
  <w:style w:type="paragraph" w:customStyle="1" w:styleId="Default">
    <w:name w:val="Default"/>
    <w:rsid w:val="00B97300"/>
    <w:pPr>
      <w:widowControl/>
      <w:autoSpaceDE w:val="0"/>
      <w:autoSpaceDN w:val="0"/>
      <w:adjustRightInd w:val="0"/>
    </w:pPr>
    <w:rPr>
      <w:rFonts w:ascii="Trebuchet MS" w:eastAsia="Calibri"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6248">
      <w:bodyDiv w:val="1"/>
      <w:marLeft w:val="0"/>
      <w:marRight w:val="0"/>
      <w:marTop w:val="0"/>
      <w:marBottom w:val="0"/>
      <w:divBdr>
        <w:top w:val="none" w:sz="0" w:space="0" w:color="auto"/>
        <w:left w:val="none" w:sz="0" w:space="0" w:color="auto"/>
        <w:bottom w:val="none" w:sz="0" w:space="0" w:color="auto"/>
        <w:right w:val="none" w:sz="0" w:space="0" w:color="auto"/>
      </w:divBdr>
    </w:div>
    <w:div w:id="96414148">
      <w:bodyDiv w:val="1"/>
      <w:marLeft w:val="0"/>
      <w:marRight w:val="0"/>
      <w:marTop w:val="0"/>
      <w:marBottom w:val="0"/>
      <w:divBdr>
        <w:top w:val="none" w:sz="0" w:space="0" w:color="auto"/>
        <w:left w:val="none" w:sz="0" w:space="0" w:color="auto"/>
        <w:bottom w:val="none" w:sz="0" w:space="0" w:color="auto"/>
        <w:right w:val="none" w:sz="0" w:space="0" w:color="auto"/>
      </w:divBdr>
    </w:div>
    <w:div w:id="149714372">
      <w:bodyDiv w:val="1"/>
      <w:marLeft w:val="0"/>
      <w:marRight w:val="0"/>
      <w:marTop w:val="0"/>
      <w:marBottom w:val="0"/>
      <w:divBdr>
        <w:top w:val="none" w:sz="0" w:space="0" w:color="auto"/>
        <w:left w:val="none" w:sz="0" w:space="0" w:color="auto"/>
        <w:bottom w:val="none" w:sz="0" w:space="0" w:color="auto"/>
        <w:right w:val="none" w:sz="0" w:space="0" w:color="auto"/>
      </w:divBdr>
    </w:div>
    <w:div w:id="195889824">
      <w:bodyDiv w:val="1"/>
      <w:marLeft w:val="0"/>
      <w:marRight w:val="0"/>
      <w:marTop w:val="0"/>
      <w:marBottom w:val="0"/>
      <w:divBdr>
        <w:top w:val="none" w:sz="0" w:space="0" w:color="auto"/>
        <w:left w:val="none" w:sz="0" w:space="0" w:color="auto"/>
        <w:bottom w:val="none" w:sz="0" w:space="0" w:color="auto"/>
        <w:right w:val="none" w:sz="0" w:space="0" w:color="auto"/>
      </w:divBdr>
    </w:div>
    <w:div w:id="253713838">
      <w:bodyDiv w:val="1"/>
      <w:marLeft w:val="0"/>
      <w:marRight w:val="0"/>
      <w:marTop w:val="0"/>
      <w:marBottom w:val="0"/>
      <w:divBdr>
        <w:top w:val="none" w:sz="0" w:space="0" w:color="auto"/>
        <w:left w:val="none" w:sz="0" w:space="0" w:color="auto"/>
        <w:bottom w:val="none" w:sz="0" w:space="0" w:color="auto"/>
        <w:right w:val="none" w:sz="0" w:space="0" w:color="auto"/>
      </w:divBdr>
    </w:div>
    <w:div w:id="270474475">
      <w:bodyDiv w:val="1"/>
      <w:marLeft w:val="0"/>
      <w:marRight w:val="0"/>
      <w:marTop w:val="0"/>
      <w:marBottom w:val="0"/>
      <w:divBdr>
        <w:top w:val="none" w:sz="0" w:space="0" w:color="auto"/>
        <w:left w:val="none" w:sz="0" w:space="0" w:color="auto"/>
        <w:bottom w:val="none" w:sz="0" w:space="0" w:color="auto"/>
        <w:right w:val="none" w:sz="0" w:space="0" w:color="auto"/>
      </w:divBdr>
    </w:div>
    <w:div w:id="270745732">
      <w:bodyDiv w:val="1"/>
      <w:marLeft w:val="0"/>
      <w:marRight w:val="0"/>
      <w:marTop w:val="0"/>
      <w:marBottom w:val="0"/>
      <w:divBdr>
        <w:top w:val="none" w:sz="0" w:space="0" w:color="auto"/>
        <w:left w:val="none" w:sz="0" w:space="0" w:color="auto"/>
        <w:bottom w:val="none" w:sz="0" w:space="0" w:color="auto"/>
        <w:right w:val="none" w:sz="0" w:space="0" w:color="auto"/>
      </w:divBdr>
    </w:div>
    <w:div w:id="355352275">
      <w:bodyDiv w:val="1"/>
      <w:marLeft w:val="0"/>
      <w:marRight w:val="0"/>
      <w:marTop w:val="0"/>
      <w:marBottom w:val="0"/>
      <w:divBdr>
        <w:top w:val="none" w:sz="0" w:space="0" w:color="auto"/>
        <w:left w:val="none" w:sz="0" w:space="0" w:color="auto"/>
        <w:bottom w:val="none" w:sz="0" w:space="0" w:color="auto"/>
        <w:right w:val="none" w:sz="0" w:space="0" w:color="auto"/>
      </w:divBdr>
    </w:div>
    <w:div w:id="380132580">
      <w:bodyDiv w:val="1"/>
      <w:marLeft w:val="0"/>
      <w:marRight w:val="0"/>
      <w:marTop w:val="0"/>
      <w:marBottom w:val="0"/>
      <w:divBdr>
        <w:top w:val="none" w:sz="0" w:space="0" w:color="auto"/>
        <w:left w:val="none" w:sz="0" w:space="0" w:color="auto"/>
        <w:bottom w:val="none" w:sz="0" w:space="0" w:color="auto"/>
        <w:right w:val="none" w:sz="0" w:space="0" w:color="auto"/>
      </w:divBdr>
    </w:div>
    <w:div w:id="423913690">
      <w:bodyDiv w:val="1"/>
      <w:marLeft w:val="0"/>
      <w:marRight w:val="0"/>
      <w:marTop w:val="0"/>
      <w:marBottom w:val="0"/>
      <w:divBdr>
        <w:top w:val="none" w:sz="0" w:space="0" w:color="auto"/>
        <w:left w:val="none" w:sz="0" w:space="0" w:color="auto"/>
        <w:bottom w:val="none" w:sz="0" w:space="0" w:color="auto"/>
        <w:right w:val="none" w:sz="0" w:space="0" w:color="auto"/>
      </w:divBdr>
    </w:div>
    <w:div w:id="527573256">
      <w:bodyDiv w:val="1"/>
      <w:marLeft w:val="0"/>
      <w:marRight w:val="0"/>
      <w:marTop w:val="0"/>
      <w:marBottom w:val="0"/>
      <w:divBdr>
        <w:top w:val="none" w:sz="0" w:space="0" w:color="auto"/>
        <w:left w:val="none" w:sz="0" w:space="0" w:color="auto"/>
        <w:bottom w:val="none" w:sz="0" w:space="0" w:color="auto"/>
        <w:right w:val="none" w:sz="0" w:space="0" w:color="auto"/>
      </w:divBdr>
    </w:div>
    <w:div w:id="867182917">
      <w:bodyDiv w:val="1"/>
      <w:marLeft w:val="0"/>
      <w:marRight w:val="0"/>
      <w:marTop w:val="0"/>
      <w:marBottom w:val="0"/>
      <w:divBdr>
        <w:top w:val="none" w:sz="0" w:space="0" w:color="auto"/>
        <w:left w:val="none" w:sz="0" w:space="0" w:color="auto"/>
        <w:bottom w:val="none" w:sz="0" w:space="0" w:color="auto"/>
        <w:right w:val="none" w:sz="0" w:space="0" w:color="auto"/>
      </w:divBdr>
    </w:div>
    <w:div w:id="915285613">
      <w:bodyDiv w:val="1"/>
      <w:marLeft w:val="0"/>
      <w:marRight w:val="0"/>
      <w:marTop w:val="0"/>
      <w:marBottom w:val="0"/>
      <w:divBdr>
        <w:top w:val="none" w:sz="0" w:space="0" w:color="auto"/>
        <w:left w:val="none" w:sz="0" w:space="0" w:color="auto"/>
        <w:bottom w:val="none" w:sz="0" w:space="0" w:color="auto"/>
        <w:right w:val="none" w:sz="0" w:space="0" w:color="auto"/>
      </w:divBdr>
    </w:div>
    <w:div w:id="921257868">
      <w:bodyDiv w:val="1"/>
      <w:marLeft w:val="0"/>
      <w:marRight w:val="0"/>
      <w:marTop w:val="0"/>
      <w:marBottom w:val="0"/>
      <w:divBdr>
        <w:top w:val="none" w:sz="0" w:space="0" w:color="auto"/>
        <w:left w:val="none" w:sz="0" w:space="0" w:color="auto"/>
        <w:bottom w:val="none" w:sz="0" w:space="0" w:color="auto"/>
        <w:right w:val="none" w:sz="0" w:space="0" w:color="auto"/>
      </w:divBdr>
    </w:div>
    <w:div w:id="937257414">
      <w:bodyDiv w:val="1"/>
      <w:marLeft w:val="0"/>
      <w:marRight w:val="0"/>
      <w:marTop w:val="0"/>
      <w:marBottom w:val="0"/>
      <w:divBdr>
        <w:top w:val="none" w:sz="0" w:space="0" w:color="auto"/>
        <w:left w:val="none" w:sz="0" w:space="0" w:color="auto"/>
        <w:bottom w:val="none" w:sz="0" w:space="0" w:color="auto"/>
        <w:right w:val="none" w:sz="0" w:space="0" w:color="auto"/>
      </w:divBdr>
    </w:div>
    <w:div w:id="969630989">
      <w:bodyDiv w:val="1"/>
      <w:marLeft w:val="0"/>
      <w:marRight w:val="0"/>
      <w:marTop w:val="0"/>
      <w:marBottom w:val="0"/>
      <w:divBdr>
        <w:top w:val="none" w:sz="0" w:space="0" w:color="auto"/>
        <w:left w:val="none" w:sz="0" w:space="0" w:color="auto"/>
        <w:bottom w:val="none" w:sz="0" w:space="0" w:color="auto"/>
        <w:right w:val="none" w:sz="0" w:space="0" w:color="auto"/>
      </w:divBdr>
    </w:div>
    <w:div w:id="1094588125">
      <w:bodyDiv w:val="1"/>
      <w:marLeft w:val="0"/>
      <w:marRight w:val="0"/>
      <w:marTop w:val="0"/>
      <w:marBottom w:val="0"/>
      <w:divBdr>
        <w:top w:val="none" w:sz="0" w:space="0" w:color="auto"/>
        <w:left w:val="none" w:sz="0" w:space="0" w:color="auto"/>
        <w:bottom w:val="none" w:sz="0" w:space="0" w:color="auto"/>
        <w:right w:val="none" w:sz="0" w:space="0" w:color="auto"/>
      </w:divBdr>
    </w:div>
    <w:div w:id="1151755452">
      <w:bodyDiv w:val="1"/>
      <w:marLeft w:val="0"/>
      <w:marRight w:val="0"/>
      <w:marTop w:val="0"/>
      <w:marBottom w:val="0"/>
      <w:divBdr>
        <w:top w:val="none" w:sz="0" w:space="0" w:color="auto"/>
        <w:left w:val="none" w:sz="0" w:space="0" w:color="auto"/>
        <w:bottom w:val="none" w:sz="0" w:space="0" w:color="auto"/>
        <w:right w:val="none" w:sz="0" w:space="0" w:color="auto"/>
      </w:divBdr>
    </w:div>
    <w:div w:id="1191264752">
      <w:bodyDiv w:val="1"/>
      <w:marLeft w:val="0"/>
      <w:marRight w:val="0"/>
      <w:marTop w:val="0"/>
      <w:marBottom w:val="0"/>
      <w:divBdr>
        <w:top w:val="none" w:sz="0" w:space="0" w:color="auto"/>
        <w:left w:val="none" w:sz="0" w:space="0" w:color="auto"/>
        <w:bottom w:val="none" w:sz="0" w:space="0" w:color="auto"/>
        <w:right w:val="none" w:sz="0" w:space="0" w:color="auto"/>
      </w:divBdr>
    </w:div>
    <w:div w:id="1192383452">
      <w:bodyDiv w:val="1"/>
      <w:marLeft w:val="0"/>
      <w:marRight w:val="0"/>
      <w:marTop w:val="0"/>
      <w:marBottom w:val="0"/>
      <w:divBdr>
        <w:top w:val="none" w:sz="0" w:space="0" w:color="auto"/>
        <w:left w:val="none" w:sz="0" w:space="0" w:color="auto"/>
        <w:bottom w:val="none" w:sz="0" w:space="0" w:color="auto"/>
        <w:right w:val="none" w:sz="0" w:space="0" w:color="auto"/>
      </w:divBdr>
    </w:div>
    <w:div w:id="1301884814">
      <w:bodyDiv w:val="1"/>
      <w:marLeft w:val="0"/>
      <w:marRight w:val="0"/>
      <w:marTop w:val="0"/>
      <w:marBottom w:val="0"/>
      <w:divBdr>
        <w:top w:val="none" w:sz="0" w:space="0" w:color="auto"/>
        <w:left w:val="none" w:sz="0" w:space="0" w:color="auto"/>
        <w:bottom w:val="none" w:sz="0" w:space="0" w:color="auto"/>
        <w:right w:val="none" w:sz="0" w:space="0" w:color="auto"/>
      </w:divBdr>
    </w:div>
    <w:div w:id="1314526101">
      <w:bodyDiv w:val="1"/>
      <w:marLeft w:val="0"/>
      <w:marRight w:val="0"/>
      <w:marTop w:val="0"/>
      <w:marBottom w:val="0"/>
      <w:divBdr>
        <w:top w:val="none" w:sz="0" w:space="0" w:color="auto"/>
        <w:left w:val="none" w:sz="0" w:space="0" w:color="auto"/>
        <w:bottom w:val="none" w:sz="0" w:space="0" w:color="auto"/>
        <w:right w:val="none" w:sz="0" w:space="0" w:color="auto"/>
      </w:divBdr>
    </w:div>
    <w:div w:id="1327517504">
      <w:bodyDiv w:val="1"/>
      <w:marLeft w:val="0"/>
      <w:marRight w:val="0"/>
      <w:marTop w:val="0"/>
      <w:marBottom w:val="0"/>
      <w:divBdr>
        <w:top w:val="none" w:sz="0" w:space="0" w:color="auto"/>
        <w:left w:val="none" w:sz="0" w:space="0" w:color="auto"/>
        <w:bottom w:val="none" w:sz="0" w:space="0" w:color="auto"/>
        <w:right w:val="none" w:sz="0" w:space="0" w:color="auto"/>
      </w:divBdr>
    </w:div>
    <w:div w:id="1334994726">
      <w:bodyDiv w:val="1"/>
      <w:marLeft w:val="0"/>
      <w:marRight w:val="0"/>
      <w:marTop w:val="0"/>
      <w:marBottom w:val="0"/>
      <w:divBdr>
        <w:top w:val="none" w:sz="0" w:space="0" w:color="auto"/>
        <w:left w:val="none" w:sz="0" w:space="0" w:color="auto"/>
        <w:bottom w:val="none" w:sz="0" w:space="0" w:color="auto"/>
        <w:right w:val="none" w:sz="0" w:space="0" w:color="auto"/>
      </w:divBdr>
    </w:div>
    <w:div w:id="1406491101">
      <w:bodyDiv w:val="1"/>
      <w:marLeft w:val="0"/>
      <w:marRight w:val="0"/>
      <w:marTop w:val="0"/>
      <w:marBottom w:val="0"/>
      <w:divBdr>
        <w:top w:val="none" w:sz="0" w:space="0" w:color="auto"/>
        <w:left w:val="none" w:sz="0" w:space="0" w:color="auto"/>
        <w:bottom w:val="none" w:sz="0" w:space="0" w:color="auto"/>
        <w:right w:val="none" w:sz="0" w:space="0" w:color="auto"/>
      </w:divBdr>
    </w:div>
    <w:div w:id="1468820738">
      <w:bodyDiv w:val="1"/>
      <w:marLeft w:val="0"/>
      <w:marRight w:val="0"/>
      <w:marTop w:val="0"/>
      <w:marBottom w:val="0"/>
      <w:divBdr>
        <w:top w:val="none" w:sz="0" w:space="0" w:color="auto"/>
        <w:left w:val="none" w:sz="0" w:space="0" w:color="auto"/>
        <w:bottom w:val="none" w:sz="0" w:space="0" w:color="auto"/>
        <w:right w:val="none" w:sz="0" w:space="0" w:color="auto"/>
      </w:divBdr>
    </w:div>
    <w:div w:id="1838107276">
      <w:bodyDiv w:val="1"/>
      <w:marLeft w:val="0"/>
      <w:marRight w:val="0"/>
      <w:marTop w:val="0"/>
      <w:marBottom w:val="0"/>
      <w:divBdr>
        <w:top w:val="none" w:sz="0" w:space="0" w:color="auto"/>
        <w:left w:val="none" w:sz="0" w:space="0" w:color="auto"/>
        <w:bottom w:val="none" w:sz="0" w:space="0" w:color="auto"/>
        <w:right w:val="none" w:sz="0" w:space="0" w:color="auto"/>
      </w:divBdr>
    </w:div>
    <w:div w:id="1861116819">
      <w:bodyDiv w:val="1"/>
      <w:marLeft w:val="0"/>
      <w:marRight w:val="0"/>
      <w:marTop w:val="0"/>
      <w:marBottom w:val="0"/>
      <w:divBdr>
        <w:top w:val="none" w:sz="0" w:space="0" w:color="auto"/>
        <w:left w:val="none" w:sz="0" w:space="0" w:color="auto"/>
        <w:bottom w:val="none" w:sz="0" w:space="0" w:color="auto"/>
        <w:right w:val="none" w:sz="0" w:space="0" w:color="auto"/>
      </w:divBdr>
    </w:div>
    <w:div w:id="1903365742">
      <w:bodyDiv w:val="1"/>
      <w:marLeft w:val="0"/>
      <w:marRight w:val="0"/>
      <w:marTop w:val="0"/>
      <w:marBottom w:val="0"/>
      <w:divBdr>
        <w:top w:val="none" w:sz="0" w:space="0" w:color="auto"/>
        <w:left w:val="none" w:sz="0" w:space="0" w:color="auto"/>
        <w:bottom w:val="none" w:sz="0" w:space="0" w:color="auto"/>
        <w:right w:val="none" w:sz="0" w:space="0" w:color="auto"/>
      </w:divBdr>
    </w:div>
    <w:div w:id="1910309220">
      <w:bodyDiv w:val="1"/>
      <w:marLeft w:val="0"/>
      <w:marRight w:val="0"/>
      <w:marTop w:val="0"/>
      <w:marBottom w:val="0"/>
      <w:divBdr>
        <w:top w:val="none" w:sz="0" w:space="0" w:color="auto"/>
        <w:left w:val="none" w:sz="0" w:space="0" w:color="auto"/>
        <w:bottom w:val="none" w:sz="0" w:space="0" w:color="auto"/>
        <w:right w:val="none" w:sz="0" w:space="0" w:color="auto"/>
      </w:divBdr>
    </w:div>
    <w:div w:id="1938781554">
      <w:bodyDiv w:val="1"/>
      <w:marLeft w:val="0"/>
      <w:marRight w:val="0"/>
      <w:marTop w:val="0"/>
      <w:marBottom w:val="0"/>
      <w:divBdr>
        <w:top w:val="none" w:sz="0" w:space="0" w:color="auto"/>
        <w:left w:val="none" w:sz="0" w:space="0" w:color="auto"/>
        <w:bottom w:val="none" w:sz="0" w:space="0" w:color="auto"/>
        <w:right w:val="none" w:sz="0" w:space="0" w:color="auto"/>
      </w:divBdr>
    </w:div>
    <w:div w:id="1993369935">
      <w:bodyDiv w:val="1"/>
      <w:marLeft w:val="0"/>
      <w:marRight w:val="0"/>
      <w:marTop w:val="0"/>
      <w:marBottom w:val="0"/>
      <w:divBdr>
        <w:top w:val="none" w:sz="0" w:space="0" w:color="auto"/>
        <w:left w:val="none" w:sz="0" w:space="0" w:color="auto"/>
        <w:bottom w:val="none" w:sz="0" w:space="0" w:color="auto"/>
        <w:right w:val="none" w:sz="0" w:space="0" w:color="auto"/>
      </w:divBdr>
    </w:div>
    <w:div w:id="2072075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582C1-2FA6-4064-BDE9-567B6EF0F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367</Words>
  <Characters>2020</Characters>
  <Application>Microsoft Office Word</Application>
  <DocSecurity>0</DocSecurity>
  <Lines>16</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Equipo Personal</Company>
  <LinksUpToDate>false</LinksUpToDate>
  <CharactersWithSpaces>2383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cadavid</dc:creator>
  <cp:lastModifiedBy>Dora Sonia Cortes Castillo</cp:lastModifiedBy>
  <cp:revision>3</cp:revision>
  <cp:lastPrinted>2021-09-15T14:13:00Z</cp:lastPrinted>
  <dcterms:created xsi:type="dcterms:W3CDTF">2021-09-29T21:17:00Z</dcterms:created>
  <dcterms:modified xsi:type="dcterms:W3CDTF">2021-09-29T21:24:00Z</dcterms:modified>
</cp:coreProperties>
</file>