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3D93C" w14:textId="68810B84" w:rsidR="00DD3FF7" w:rsidRPr="00796EA0" w:rsidRDefault="00DD3FF7" w:rsidP="00E21D93">
      <w:pPr>
        <w:jc w:val="both"/>
        <w:rPr>
          <w:rFonts w:ascii="Times New Roman" w:hAnsi="Times New Roman" w:cs="Times New Roman"/>
          <w:b/>
          <w:lang w:val="es-CO"/>
        </w:rPr>
      </w:pPr>
      <w:r w:rsidRPr="00796EA0">
        <w:rPr>
          <w:rFonts w:ascii="Times New Roman" w:hAnsi="Times New Roman" w:cs="Times New Roman"/>
          <w:b/>
          <w:lang w:val="es-CO"/>
        </w:rPr>
        <w:t>INFORME DE PONENCIA PARA</w:t>
      </w:r>
      <w:r w:rsidR="005669E5" w:rsidRPr="00796EA0">
        <w:rPr>
          <w:rFonts w:ascii="Times New Roman" w:hAnsi="Times New Roman" w:cs="Times New Roman"/>
          <w:b/>
          <w:lang w:val="es-CO"/>
        </w:rPr>
        <w:t xml:space="preserve"> SEGUNDO DEBATE EN PLENARIA DE LA CÁMARA DE REPRESENTANTES </w:t>
      </w:r>
      <w:r w:rsidRPr="00796EA0">
        <w:rPr>
          <w:rFonts w:ascii="Times New Roman" w:hAnsi="Times New Roman" w:cs="Times New Roman"/>
          <w:b/>
          <w:lang w:val="es-CO"/>
        </w:rPr>
        <w:t xml:space="preserve">AL PROYECTO DE LEY ESTATUTARIA 008 DE 2017- SENADO Y 016 DE 2017- CÁMARA “ESTATUTARIA DE LA ADMINISTRACIÓN DE JUSTICIA EN LA JURISDICCIÓN ESPECIAL PARA LA PAZ” – PROCEDIMIENTO LEGISLATIVO ESPECIAL </w:t>
      </w:r>
    </w:p>
    <w:p w14:paraId="2C01D420" w14:textId="77777777" w:rsidR="00DD3FF7" w:rsidRPr="00796EA0" w:rsidRDefault="00DD3FF7" w:rsidP="00E21D93">
      <w:pPr>
        <w:jc w:val="both"/>
        <w:rPr>
          <w:rFonts w:ascii="Times New Roman" w:hAnsi="Times New Roman" w:cs="Times New Roman"/>
          <w:b/>
          <w:lang w:val="es-CO"/>
        </w:rPr>
      </w:pPr>
    </w:p>
    <w:p w14:paraId="5D3396E1" w14:textId="77777777" w:rsidR="00DD3FF7" w:rsidRPr="00796EA0" w:rsidRDefault="00DD3FF7" w:rsidP="00E21D93">
      <w:pPr>
        <w:jc w:val="both"/>
        <w:rPr>
          <w:rFonts w:ascii="Times New Roman" w:hAnsi="Times New Roman" w:cs="Times New Roman"/>
          <w:lang w:val="es-CO"/>
        </w:rPr>
      </w:pPr>
    </w:p>
    <w:p w14:paraId="1F302BFA" w14:textId="77777777" w:rsidR="00DD3FF7" w:rsidRPr="00796EA0" w:rsidRDefault="00DD3FF7" w:rsidP="00E21D93">
      <w:pPr>
        <w:jc w:val="both"/>
        <w:rPr>
          <w:rFonts w:ascii="Times New Roman" w:hAnsi="Times New Roman" w:cs="Times New Roman"/>
          <w:lang w:val="es-CO"/>
        </w:rPr>
      </w:pPr>
    </w:p>
    <w:p w14:paraId="6333697A" w14:textId="77777777" w:rsidR="005669E5" w:rsidRPr="00796EA0" w:rsidRDefault="005669E5" w:rsidP="00E21D93">
      <w:pPr>
        <w:jc w:val="both"/>
        <w:rPr>
          <w:rFonts w:ascii="Times New Roman" w:hAnsi="Times New Roman" w:cs="Times New Roman"/>
        </w:rPr>
      </w:pPr>
      <w:r w:rsidRPr="00796EA0">
        <w:rPr>
          <w:rFonts w:ascii="Times New Roman" w:hAnsi="Times New Roman" w:cs="Times New Roman"/>
        </w:rPr>
        <w:t xml:space="preserve">Honorable Representante </w:t>
      </w:r>
    </w:p>
    <w:p w14:paraId="466254F2" w14:textId="77777777" w:rsidR="005669E5" w:rsidRPr="00796EA0" w:rsidRDefault="005669E5" w:rsidP="00E21D93">
      <w:pPr>
        <w:jc w:val="both"/>
        <w:rPr>
          <w:rFonts w:ascii="Times New Roman" w:hAnsi="Times New Roman" w:cs="Times New Roman"/>
          <w:b/>
        </w:rPr>
      </w:pPr>
      <w:r w:rsidRPr="00796EA0">
        <w:rPr>
          <w:rFonts w:ascii="Times New Roman" w:hAnsi="Times New Roman" w:cs="Times New Roman"/>
          <w:b/>
        </w:rPr>
        <w:t>Carlos Arturo Correa Mojica</w:t>
      </w:r>
    </w:p>
    <w:p w14:paraId="4561A9C5" w14:textId="77777777" w:rsidR="005669E5" w:rsidRPr="00796EA0" w:rsidRDefault="005669E5" w:rsidP="00E21D93">
      <w:pPr>
        <w:jc w:val="both"/>
        <w:rPr>
          <w:rFonts w:ascii="Times New Roman" w:hAnsi="Times New Roman" w:cs="Times New Roman"/>
        </w:rPr>
      </w:pPr>
      <w:r w:rsidRPr="00796EA0">
        <w:rPr>
          <w:rFonts w:ascii="Times New Roman" w:hAnsi="Times New Roman" w:cs="Times New Roman"/>
        </w:rPr>
        <w:t xml:space="preserve">Presidente Comisión Primera </w:t>
      </w:r>
    </w:p>
    <w:p w14:paraId="4EBACCF2" w14:textId="77777777" w:rsidR="005669E5" w:rsidRPr="00796EA0" w:rsidRDefault="005669E5" w:rsidP="00E21D93">
      <w:pPr>
        <w:jc w:val="both"/>
        <w:rPr>
          <w:rFonts w:ascii="Times New Roman" w:hAnsi="Times New Roman" w:cs="Times New Roman"/>
          <w:b/>
        </w:rPr>
      </w:pPr>
      <w:r w:rsidRPr="00796EA0">
        <w:rPr>
          <w:rFonts w:ascii="Times New Roman" w:hAnsi="Times New Roman" w:cs="Times New Roman"/>
          <w:b/>
        </w:rPr>
        <w:t xml:space="preserve">Cámara de Representantes. </w:t>
      </w:r>
    </w:p>
    <w:p w14:paraId="2E7DC006" w14:textId="77777777" w:rsidR="00DD3FF7" w:rsidRPr="00796EA0" w:rsidRDefault="00DD3FF7" w:rsidP="00E21D93">
      <w:pPr>
        <w:jc w:val="center"/>
        <w:rPr>
          <w:rFonts w:ascii="Times New Roman" w:eastAsia="Calibri" w:hAnsi="Times New Roman" w:cs="Times New Roman"/>
          <w:b/>
          <w:lang w:val="es-CO"/>
        </w:rPr>
      </w:pPr>
    </w:p>
    <w:p w14:paraId="29E1D3B3" w14:textId="7F918310" w:rsidR="00A34D9F" w:rsidRPr="00796EA0" w:rsidRDefault="00A34D9F" w:rsidP="00E21D93">
      <w:pPr>
        <w:jc w:val="both"/>
        <w:rPr>
          <w:rFonts w:ascii="Times New Roman" w:eastAsia="Calibri" w:hAnsi="Times New Roman" w:cs="Times New Roman"/>
          <w:b/>
          <w:lang w:val="es-CO"/>
        </w:rPr>
      </w:pPr>
      <w:r w:rsidRPr="00796EA0">
        <w:rPr>
          <w:rFonts w:ascii="Times New Roman" w:eastAsia="Times New Roman" w:hAnsi="Times New Roman" w:cs="Times New Roman"/>
          <w:b/>
          <w:bCs/>
          <w:lang w:val="es-CO" w:eastAsia="es-CO"/>
        </w:rPr>
        <w:t>Referencia: </w:t>
      </w:r>
      <w:r w:rsidRPr="00796EA0">
        <w:rPr>
          <w:rFonts w:ascii="Times New Roman" w:hAnsi="Times New Roman" w:cs="Times New Roman"/>
          <w:b/>
          <w:lang w:val="es-CO"/>
        </w:rPr>
        <w:t>Informe de Ponencia para</w:t>
      </w:r>
      <w:r w:rsidR="00FF5835" w:rsidRPr="00796EA0">
        <w:rPr>
          <w:rFonts w:ascii="Times New Roman" w:hAnsi="Times New Roman" w:cs="Times New Roman"/>
          <w:b/>
          <w:lang w:val="es-CO"/>
        </w:rPr>
        <w:t xml:space="preserve"> Segundo Debate en Plenaria de la Cámara de Representantes </w:t>
      </w:r>
      <w:r w:rsidRPr="00796EA0">
        <w:rPr>
          <w:rFonts w:ascii="Times New Roman" w:hAnsi="Times New Roman" w:cs="Times New Roman"/>
          <w:b/>
          <w:lang w:val="es-CO"/>
        </w:rPr>
        <w:t xml:space="preserve">al Proyecto de </w:t>
      </w:r>
      <w:r w:rsidR="00DD3FF7" w:rsidRPr="00796EA0">
        <w:rPr>
          <w:rFonts w:ascii="Times New Roman" w:hAnsi="Times New Roman" w:cs="Times New Roman"/>
          <w:b/>
          <w:lang w:val="es-CO"/>
        </w:rPr>
        <w:t>Ley Estatutaria 008 De 2017- Senado Y 016 De 2017- Cámara “Estatutaria de</w:t>
      </w:r>
      <w:r w:rsidR="00624910" w:rsidRPr="00796EA0">
        <w:rPr>
          <w:rFonts w:ascii="Times New Roman" w:hAnsi="Times New Roman" w:cs="Times New Roman"/>
          <w:b/>
          <w:lang w:val="es-CO"/>
        </w:rPr>
        <w:t xml:space="preserve"> la Administración d</w:t>
      </w:r>
      <w:r w:rsidR="00DD3FF7" w:rsidRPr="00796EA0">
        <w:rPr>
          <w:rFonts w:ascii="Times New Roman" w:hAnsi="Times New Roman" w:cs="Times New Roman"/>
          <w:b/>
          <w:lang w:val="es-CO"/>
        </w:rPr>
        <w:t>e Justicia en la Jurisdicción Especial para la Paz” – Procedimiento Legislativo Especial</w:t>
      </w:r>
      <w:r w:rsidR="00624910" w:rsidRPr="00796EA0">
        <w:rPr>
          <w:rFonts w:ascii="Times New Roman" w:hAnsi="Times New Roman" w:cs="Times New Roman"/>
          <w:b/>
          <w:lang w:val="es-CO"/>
        </w:rPr>
        <w:t>.</w:t>
      </w:r>
    </w:p>
    <w:p w14:paraId="57833C1D" w14:textId="77777777" w:rsidR="00A34D9F" w:rsidRPr="00796EA0" w:rsidRDefault="00A34D9F" w:rsidP="00E21D93">
      <w:pPr>
        <w:spacing w:before="28" w:after="28" w:line="288" w:lineRule="atLeast"/>
        <w:jc w:val="both"/>
        <w:textAlignment w:val="center"/>
        <w:rPr>
          <w:rFonts w:ascii="Times New Roman" w:eastAsia="Times New Roman" w:hAnsi="Times New Roman" w:cs="Times New Roman"/>
          <w:i/>
          <w:iCs/>
          <w:lang w:val="es-CO" w:eastAsia="es-CO"/>
        </w:rPr>
      </w:pPr>
    </w:p>
    <w:p w14:paraId="60A60651" w14:textId="77777777" w:rsidR="00A34D9F" w:rsidRPr="00796EA0" w:rsidRDefault="00A34D9F" w:rsidP="00E21D93">
      <w:pPr>
        <w:spacing w:before="28" w:after="28" w:line="288" w:lineRule="atLeast"/>
        <w:jc w:val="both"/>
        <w:textAlignment w:val="center"/>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Respetado Presidente,</w:t>
      </w:r>
    </w:p>
    <w:p w14:paraId="5C4D2CD6" w14:textId="77777777" w:rsidR="00A34D9F" w:rsidRPr="00796EA0" w:rsidRDefault="00A34D9F" w:rsidP="00E21D93">
      <w:pPr>
        <w:spacing w:before="28" w:after="28" w:line="288" w:lineRule="atLeast"/>
        <w:jc w:val="both"/>
        <w:textAlignment w:val="center"/>
        <w:rPr>
          <w:rFonts w:ascii="Times New Roman" w:eastAsia="Times New Roman" w:hAnsi="Times New Roman" w:cs="Times New Roman"/>
          <w:lang w:val="es-CO" w:eastAsia="es-CO"/>
        </w:rPr>
      </w:pPr>
    </w:p>
    <w:p w14:paraId="17BDFEA9" w14:textId="6AC98702" w:rsidR="00A34D9F" w:rsidRPr="00796EA0" w:rsidRDefault="00A34D9F" w:rsidP="00E21D93">
      <w:pPr>
        <w:jc w:val="both"/>
        <w:rPr>
          <w:rFonts w:ascii="Times New Roman" w:eastAsia="Calibri" w:hAnsi="Times New Roman" w:cs="Times New Roman"/>
          <w:i/>
          <w:lang w:val="es-CO"/>
        </w:rPr>
      </w:pPr>
      <w:r w:rsidRPr="00796EA0">
        <w:rPr>
          <w:rFonts w:ascii="Times New Roman" w:hAnsi="Times New Roman" w:cs="Times New Roman"/>
          <w:lang w:val="es-CO"/>
        </w:rPr>
        <w:t xml:space="preserve">En cumplimiento de la designación </w:t>
      </w:r>
      <w:r w:rsidR="00EE14F9" w:rsidRPr="00796EA0">
        <w:rPr>
          <w:rFonts w:ascii="Times New Roman" w:hAnsi="Times New Roman" w:cs="Times New Roman"/>
          <w:lang w:val="es-CO"/>
        </w:rPr>
        <w:t>de la Mesa D</w:t>
      </w:r>
      <w:r w:rsidRPr="00796EA0">
        <w:rPr>
          <w:rFonts w:ascii="Times New Roman" w:hAnsi="Times New Roman" w:cs="Times New Roman"/>
          <w:lang w:val="es-CO"/>
        </w:rPr>
        <w:t xml:space="preserve">irectiva, por medio del presente escrito y dentro del término establecido, procedo a rendir informe de ponencia </w:t>
      </w:r>
      <w:r w:rsidRPr="00796EA0">
        <w:rPr>
          <w:rFonts w:ascii="Times New Roman" w:eastAsia="Calibri" w:hAnsi="Times New Roman" w:cs="Times New Roman"/>
          <w:lang w:val="es-CO"/>
        </w:rPr>
        <w:t xml:space="preserve">para Segundo </w:t>
      </w:r>
      <w:r w:rsidR="00FF5835" w:rsidRPr="00796EA0">
        <w:rPr>
          <w:rFonts w:ascii="Times New Roman" w:hAnsi="Times New Roman" w:cs="Times New Roman"/>
          <w:lang w:val="es-CO"/>
        </w:rPr>
        <w:t xml:space="preserve">Debate en la Plenaria de la Cámara de Representantes </w:t>
      </w:r>
      <w:r w:rsidR="00DD3FF7" w:rsidRPr="00796EA0">
        <w:rPr>
          <w:rFonts w:ascii="Times New Roman" w:hAnsi="Times New Roman" w:cs="Times New Roman"/>
          <w:lang w:val="es-CO"/>
        </w:rPr>
        <w:t xml:space="preserve">al </w:t>
      </w:r>
      <w:r w:rsidR="00DD3FF7" w:rsidRPr="00796EA0">
        <w:rPr>
          <w:rFonts w:ascii="Times New Roman" w:hAnsi="Times New Roman" w:cs="Times New Roman"/>
          <w:b/>
          <w:lang w:val="es-CO"/>
        </w:rPr>
        <w:t>Proyecto de Ley Estatutaria 008 De 2017- Senado Y 016 De 2017- Cámara “Estatutaria de la Administración de Justicia en la Jurisdicción Especial para la Paz” –</w:t>
      </w:r>
      <w:r w:rsidRPr="00796EA0">
        <w:rPr>
          <w:rFonts w:ascii="Times New Roman" w:eastAsia="Calibri" w:hAnsi="Times New Roman" w:cs="Times New Roman"/>
          <w:lang w:val="es-CO"/>
        </w:rPr>
        <w:t>conforme lo dispuesto en el artículo 1 del Acto Legislativo 1 de 2016.</w:t>
      </w:r>
      <w:r w:rsidRPr="00796EA0">
        <w:rPr>
          <w:rFonts w:ascii="Times New Roman" w:eastAsia="Calibri" w:hAnsi="Times New Roman" w:cs="Times New Roman"/>
          <w:i/>
          <w:lang w:val="es-CO"/>
        </w:rPr>
        <w:t xml:space="preserve"> </w:t>
      </w:r>
    </w:p>
    <w:p w14:paraId="0BCAC831" w14:textId="77777777" w:rsidR="00A34D9F" w:rsidRPr="00796EA0" w:rsidRDefault="00A34D9F" w:rsidP="00E21D93">
      <w:pPr>
        <w:rPr>
          <w:rFonts w:ascii="Times New Roman" w:hAnsi="Times New Roman" w:cs="Times New Roman"/>
          <w:lang w:val="es-CO"/>
        </w:rPr>
      </w:pPr>
    </w:p>
    <w:p w14:paraId="7D6EA809" w14:textId="77777777" w:rsidR="00A34D9F" w:rsidRPr="00796EA0" w:rsidRDefault="00A34D9F" w:rsidP="00E21D93">
      <w:pPr>
        <w:jc w:val="both"/>
        <w:rPr>
          <w:rFonts w:ascii="Times New Roman" w:hAnsi="Times New Roman" w:cs="Times New Roman"/>
          <w:b/>
          <w:lang w:val="es-CO"/>
        </w:rPr>
      </w:pPr>
      <w:r w:rsidRPr="00796EA0">
        <w:rPr>
          <w:rFonts w:ascii="Times New Roman" w:hAnsi="Times New Roman" w:cs="Times New Roman"/>
          <w:b/>
          <w:lang w:val="es-CO"/>
        </w:rPr>
        <w:t xml:space="preserve">1. ANTECEDENTES </w:t>
      </w:r>
    </w:p>
    <w:p w14:paraId="6E343592" w14:textId="0819AA5F" w:rsidR="00A34D9F" w:rsidRPr="00796EA0" w:rsidRDefault="00A34D9F" w:rsidP="00E21D93">
      <w:pPr>
        <w:jc w:val="both"/>
        <w:rPr>
          <w:rFonts w:ascii="Times New Roman" w:hAnsi="Times New Roman" w:cs="Times New Roman"/>
          <w:b/>
          <w:lang w:val="es-CO"/>
        </w:rPr>
      </w:pPr>
    </w:p>
    <w:p w14:paraId="4E7801CA" w14:textId="3E02A43D" w:rsidR="000204E0" w:rsidRPr="00796EA0" w:rsidRDefault="000204E0" w:rsidP="00E21D93">
      <w:pPr>
        <w:pStyle w:val="Prrafodelista"/>
        <w:widowControl w:val="0"/>
        <w:numPr>
          <w:ilvl w:val="0"/>
          <w:numId w:val="4"/>
        </w:num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El Proyecto de Ley Estatutaria 008 de 2017 Senado – 016 de 2017 Cámara, fue radicado el 1º de agosto de 2017 por los Ministros del Interior, Justicia y Defensa y publicado en la Gaceta No. 626 de 2017.</w:t>
      </w:r>
    </w:p>
    <w:p w14:paraId="06639E84" w14:textId="77777777" w:rsidR="00897A15" w:rsidRPr="00796EA0" w:rsidRDefault="00897A15" w:rsidP="00E21D93">
      <w:pPr>
        <w:pStyle w:val="Prrafodelista"/>
        <w:widowControl w:val="0"/>
        <w:autoSpaceDE w:val="0"/>
        <w:autoSpaceDN w:val="0"/>
        <w:adjustRightInd w:val="0"/>
        <w:jc w:val="both"/>
        <w:rPr>
          <w:rFonts w:ascii="Times New Roman" w:hAnsi="Times New Roman" w:cs="Times New Roman"/>
          <w:lang w:val="es-CO"/>
        </w:rPr>
      </w:pPr>
    </w:p>
    <w:p w14:paraId="5598EBAC" w14:textId="1F29A851" w:rsidR="00897A15" w:rsidRPr="00796EA0" w:rsidRDefault="000204E0" w:rsidP="00E21D93">
      <w:pPr>
        <w:pStyle w:val="Prrafodelista"/>
        <w:widowControl w:val="0"/>
        <w:numPr>
          <w:ilvl w:val="0"/>
          <w:numId w:val="4"/>
        </w:num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En la Comisión Primera de </w:t>
      </w:r>
      <w:r w:rsidR="00FF5835" w:rsidRPr="00796EA0">
        <w:rPr>
          <w:rFonts w:ascii="Times New Roman" w:hAnsi="Times New Roman" w:cs="Times New Roman"/>
          <w:lang w:val="es-CO"/>
        </w:rPr>
        <w:t>la Cámara de Representantes</w:t>
      </w:r>
      <w:r w:rsidRPr="00796EA0">
        <w:rPr>
          <w:rFonts w:ascii="Times New Roman" w:hAnsi="Times New Roman" w:cs="Times New Roman"/>
          <w:lang w:val="es-CO"/>
        </w:rPr>
        <w:t xml:space="preserve"> se designó como único ponente al H. </w:t>
      </w:r>
      <w:r w:rsidR="00FF5835" w:rsidRPr="00796EA0">
        <w:rPr>
          <w:rFonts w:ascii="Times New Roman" w:hAnsi="Times New Roman" w:cs="Times New Roman"/>
          <w:lang w:val="es-CO"/>
        </w:rPr>
        <w:t>Representante Hernán Penagos Giraldo</w:t>
      </w:r>
      <w:r w:rsidRPr="00796EA0">
        <w:rPr>
          <w:rFonts w:ascii="Times New Roman" w:hAnsi="Times New Roman" w:cs="Times New Roman"/>
          <w:lang w:val="es-CO"/>
        </w:rPr>
        <w:t>. Por su p</w:t>
      </w:r>
      <w:r w:rsidR="00FF5835" w:rsidRPr="00796EA0">
        <w:rPr>
          <w:rFonts w:ascii="Times New Roman" w:hAnsi="Times New Roman" w:cs="Times New Roman"/>
          <w:lang w:val="es-CO"/>
        </w:rPr>
        <w:t xml:space="preserve">arte, la Comisión Primera del Senado de la República </w:t>
      </w:r>
      <w:r w:rsidRPr="00796EA0">
        <w:rPr>
          <w:rFonts w:ascii="Times New Roman" w:hAnsi="Times New Roman" w:cs="Times New Roman"/>
          <w:lang w:val="es-CO"/>
        </w:rPr>
        <w:t>hizo lo propio con la designación del H.</w:t>
      </w:r>
      <w:r w:rsidR="00FF5835" w:rsidRPr="00796EA0">
        <w:rPr>
          <w:rFonts w:ascii="Times New Roman" w:hAnsi="Times New Roman" w:cs="Times New Roman"/>
          <w:lang w:val="es-CO"/>
        </w:rPr>
        <w:t xml:space="preserve"> Senador Horacio Serpa</w:t>
      </w:r>
      <w:r w:rsidRPr="00796EA0">
        <w:rPr>
          <w:rFonts w:ascii="Times New Roman" w:hAnsi="Times New Roman" w:cs="Times New Roman"/>
          <w:lang w:val="es-CO"/>
        </w:rPr>
        <w:t xml:space="preserve">.  </w:t>
      </w:r>
    </w:p>
    <w:p w14:paraId="33B93451" w14:textId="12111F25" w:rsidR="00897A15" w:rsidRPr="00796EA0" w:rsidRDefault="00897A15" w:rsidP="00E21D93">
      <w:pPr>
        <w:widowControl w:val="0"/>
        <w:autoSpaceDE w:val="0"/>
        <w:autoSpaceDN w:val="0"/>
        <w:adjustRightInd w:val="0"/>
        <w:jc w:val="both"/>
        <w:rPr>
          <w:rFonts w:ascii="Times New Roman" w:hAnsi="Times New Roman" w:cs="Times New Roman"/>
          <w:lang w:val="es-CO"/>
        </w:rPr>
      </w:pPr>
    </w:p>
    <w:p w14:paraId="6CE9782C" w14:textId="510C1D20" w:rsidR="000204E0" w:rsidRPr="00796EA0" w:rsidRDefault="00897A15" w:rsidP="00E21D93">
      <w:pPr>
        <w:pStyle w:val="Prrafodelista"/>
        <w:widowControl w:val="0"/>
        <w:numPr>
          <w:ilvl w:val="0"/>
          <w:numId w:val="4"/>
        </w:numPr>
        <w:autoSpaceDE w:val="0"/>
        <w:autoSpaceDN w:val="0"/>
        <w:adjustRightInd w:val="0"/>
        <w:jc w:val="both"/>
        <w:rPr>
          <w:rFonts w:ascii="Times New Roman" w:hAnsi="Times New Roman" w:cs="Times New Roman"/>
          <w:lang w:val="es-CO"/>
        </w:rPr>
      </w:pPr>
      <w:bookmarkStart w:id="0" w:name="_Hlk495994665"/>
      <w:r w:rsidRPr="00796EA0">
        <w:rPr>
          <w:rFonts w:ascii="Times New Roman" w:hAnsi="Times New Roman" w:cs="Times New Roman"/>
        </w:rPr>
        <w:t>El día 9 de octubre de 2017, las Comisiones Conjunta</w:t>
      </w:r>
      <w:r w:rsidR="00B913F8" w:rsidRPr="00796EA0">
        <w:rPr>
          <w:rFonts w:ascii="Times New Roman" w:hAnsi="Times New Roman" w:cs="Times New Roman"/>
        </w:rPr>
        <w:t>s de Cámara y Senado, luego de 5</w:t>
      </w:r>
      <w:r w:rsidRPr="00796EA0">
        <w:rPr>
          <w:rFonts w:ascii="Times New Roman" w:hAnsi="Times New Roman" w:cs="Times New Roman"/>
        </w:rPr>
        <w:t xml:space="preserve"> sesiones, aprobaron, con las mayorías requeridas, en primer debate el proyecto de ley estatutaria.</w:t>
      </w:r>
      <w:r w:rsidR="000204E0" w:rsidRPr="00796EA0">
        <w:rPr>
          <w:rFonts w:ascii="Times New Roman" w:hAnsi="Times New Roman" w:cs="Times New Roman"/>
          <w:lang w:val="es-CO"/>
        </w:rPr>
        <w:t xml:space="preserve"> </w:t>
      </w:r>
    </w:p>
    <w:bookmarkEnd w:id="0"/>
    <w:p w14:paraId="77CF7858" w14:textId="1C2AEC51" w:rsidR="000204E0" w:rsidRPr="00796EA0" w:rsidRDefault="000204E0" w:rsidP="00E21D93">
      <w:pPr>
        <w:pStyle w:val="Prrafodelista"/>
        <w:jc w:val="both"/>
        <w:rPr>
          <w:rFonts w:ascii="Times New Roman" w:hAnsi="Times New Roman" w:cs="Times New Roman"/>
          <w:lang w:val="es-CO"/>
        </w:rPr>
      </w:pPr>
    </w:p>
    <w:p w14:paraId="35B89E71" w14:textId="06A325AD" w:rsidR="00FF5835" w:rsidRPr="00796EA0" w:rsidRDefault="00FF5835" w:rsidP="00E21D93">
      <w:pPr>
        <w:pStyle w:val="Prrafodelista"/>
        <w:jc w:val="both"/>
        <w:rPr>
          <w:rFonts w:ascii="Times New Roman" w:hAnsi="Times New Roman" w:cs="Times New Roman"/>
          <w:lang w:val="es-CO"/>
        </w:rPr>
      </w:pPr>
    </w:p>
    <w:p w14:paraId="3BE92268" w14:textId="79D9D156" w:rsidR="00FF5835" w:rsidRPr="00796EA0" w:rsidRDefault="00FF5835" w:rsidP="00E21D93">
      <w:pPr>
        <w:pStyle w:val="Prrafodelista"/>
        <w:jc w:val="both"/>
        <w:rPr>
          <w:rFonts w:ascii="Times New Roman" w:hAnsi="Times New Roman" w:cs="Times New Roman"/>
          <w:lang w:val="es-CO"/>
        </w:rPr>
      </w:pPr>
    </w:p>
    <w:p w14:paraId="3440BD1D" w14:textId="77777777" w:rsidR="00FF5835" w:rsidRPr="00796EA0" w:rsidRDefault="00FF5835" w:rsidP="00E21D93">
      <w:pPr>
        <w:pStyle w:val="Prrafodelista"/>
        <w:jc w:val="both"/>
        <w:rPr>
          <w:rFonts w:ascii="Times New Roman" w:hAnsi="Times New Roman" w:cs="Times New Roman"/>
          <w:lang w:val="es-CO"/>
        </w:rPr>
      </w:pPr>
    </w:p>
    <w:p w14:paraId="42EEE2A8" w14:textId="77777777" w:rsidR="00A34D9F" w:rsidRPr="00796EA0" w:rsidRDefault="00A34D9F" w:rsidP="00E21D93">
      <w:pPr>
        <w:jc w:val="both"/>
        <w:rPr>
          <w:rFonts w:ascii="Times New Roman" w:hAnsi="Times New Roman" w:cs="Times New Roman"/>
          <w:lang w:val="es-CO"/>
        </w:rPr>
      </w:pPr>
    </w:p>
    <w:p w14:paraId="02CAF17A" w14:textId="507B06E5" w:rsidR="000204E0" w:rsidRPr="00796EA0" w:rsidRDefault="002213DD" w:rsidP="00E21D93">
      <w:pPr>
        <w:jc w:val="both"/>
        <w:rPr>
          <w:rFonts w:ascii="Times New Roman" w:hAnsi="Times New Roman" w:cs="Times New Roman"/>
          <w:b/>
          <w:lang w:val="es-CO"/>
        </w:rPr>
      </w:pPr>
      <w:r w:rsidRPr="00796EA0">
        <w:rPr>
          <w:rFonts w:ascii="Times New Roman" w:hAnsi="Times New Roman" w:cs="Times New Roman"/>
          <w:b/>
          <w:lang w:val="es-CO"/>
        </w:rPr>
        <w:lastRenderedPageBreak/>
        <w:t>2. DEBATE EN COMISIONES CONJUNTAS DE SENADO Y CÁMARA</w:t>
      </w:r>
    </w:p>
    <w:p w14:paraId="68C70B2E" w14:textId="77777777" w:rsidR="000204E0" w:rsidRPr="00796EA0" w:rsidRDefault="000204E0" w:rsidP="00E21D93">
      <w:pPr>
        <w:jc w:val="both"/>
        <w:rPr>
          <w:rFonts w:ascii="Times New Roman" w:hAnsi="Times New Roman" w:cs="Times New Roman"/>
          <w:b/>
          <w:lang w:val="es-CO"/>
        </w:rPr>
      </w:pPr>
    </w:p>
    <w:p w14:paraId="45A62541" w14:textId="77777777" w:rsidR="006A4ED5" w:rsidRPr="00796EA0" w:rsidRDefault="006A4ED5" w:rsidP="00E21D93">
      <w:pPr>
        <w:pStyle w:val="Sinespaciado"/>
        <w:jc w:val="both"/>
        <w:rPr>
          <w:rFonts w:ascii="Times New Roman" w:hAnsi="Times New Roman" w:cs="Times New Roman"/>
          <w:lang w:val="es-CO"/>
        </w:rPr>
      </w:pPr>
      <w:bookmarkStart w:id="1" w:name="_Hlk495995545"/>
      <w:r w:rsidRPr="00796EA0">
        <w:rPr>
          <w:rFonts w:ascii="Times New Roman" w:hAnsi="Times New Roman" w:cs="Times New Roman"/>
          <w:lang w:val="es-CO"/>
        </w:rPr>
        <w:t xml:space="preserve">El debate en comisiones Conjuntas se llevó a cabo durante los días 27 de septiembre y 2, 3, 4 y 9 de octubre de 2017. Los coordinadores ponentes explicaron el contenido y objeto del proyecto de Ley Estatutaria 008 de 2017 – Senado y 016 de 2017 Cámara, de la Administración de Justicia en la Jurisdicción Especial para la Paz. </w:t>
      </w:r>
    </w:p>
    <w:p w14:paraId="11F007B5" w14:textId="77777777" w:rsidR="006A4ED5" w:rsidRPr="00796EA0" w:rsidRDefault="006A4ED5" w:rsidP="00E21D93">
      <w:pPr>
        <w:pStyle w:val="Sinespaciado"/>
        <w:jc w:val="both"/>
        <w:rPr>
          <w:rFonts w:ascii="Times New Roman" w:hAnsi="Times New Roman" w:cs="Times New Roman"/>
          <w:lang w:val="es-CO"/>
        </w:rPr>
      </w:pPr>
    </w:p>
    <w:p w14:paraId="40645D1B" w14:textId="77777777"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 xml:space="preserve">Se insistió en la necesidad y relevancia del proyecto en la puesta en marcha del Acuerdo de Paz para la Terminación del Conflicto Armado y la consolidación de una paz estable y duradera, resaltando el lugar nuclear que ocupa la Jurisdicción Especial para la Paz en el desarrollo de dicho acuerdo. </w:t>
      </w:r>
    </w:p>
    <w:p w14:paraId="6554B10B" w14:textId="77777777" w:rsidR="006A4ED5" w:rsidRPr="00796EA0" w:rsidRDefault="006A4ED5" w:rsidP="00E21D93">
      <w:pPr>
        <w:pStyle w:val="Sinespaciado"/>
        <w:jc w:val="both"/>
        <w:rPr>
          <w:rFonts w:ascii="Times New Roman" w:hAnsi="Times New Roman" w:cs="Times New Roman"/>
          <w:lang w:val="es-CO"/>
        </w:rPr>
      </w:pPr>
    </w:p>
    <w:p w14:paraId="7D18E3D6" w14:textId="3E9D2BD1"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En el transcurso del debate en Comisiones Conjuntas se presentaron</w:t>
      </w:r>
      <w:r w:rsidR="005E419A" w:rsidRPr="00796EA0">
        <w:rPr>
          <w:rFonts w:ascii="Times New Roman" w:hAnsi="Times New Roman" w:cs="Times New Roman"/>
          <w:lang w:val="es-CO"/>
        </w:rPr>
        <w:t xml:space="preserve"> más de 130 </w:t>
      </w:r>
      <w:r w:rsidRPr="00796EA0">
        <w:rPr>
          <w:rFonts w:ascii="Times New Roman" w:hAnsi="Times New Roman" w:cs="Times New Roman"/>
          <w:lang w:val="es-CO"/>
        </w:rPr>
        <w:t>proposiciones modificatorias, eliminatorias y sustitutivas de diferentes artículos del presente proyecto. No fueron objeto de proposición 102 artículos, los cuales fueron aprobados el día 2 de octubre</w:t>
      </w:r>
      <w:r w:rsidRPr="00796EA0">
        <w:rPr>
          <w:rStyle w:val="Refdenotaalpie"/>
          <w:rFonts w:ascii="Times New Roman" w:hAnsi="Times New Roman" w:cs="Times New Roman"/>
          <w:lang w:val="es-CO"/>
        </w:rPr>
        <w:footnoteReference w:id="1"/>
      </w:r>
      <w:r w:rsidRPr="00796EA0">
        <w:rPr>
          <w:rFonts w:ascii="Times New Roman" w:hAnsi="Times New Roman" w:cs="Times New Roman"/>
          <w:lang w:val="es-CO"/>
        </w:rPr>
        <w:t>. Así el debate se centró en 33 artículos que concentraron todas las proposiciones cuyos temas medulares fueron las víctimas, los requisitos para accederé a tratamientos especiales, la temporalidad, la responsabilidad por mando, la suspensión condicional de la pena y la participación política de los ex miembros de las FARC.</w:t>
      </w:r>
    </w:p>
    <w:p w14:paraId="3EE977B6" w14:textId="77777777"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 xml:space="preserve"> </w:t>
      </w:r>
    </w:p>
    <w:p w14:paraId="1DA25B68" w14:textId="77777777"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 xml:space="preserve">El Polo democrático, a través del Senador Alexander López Maya, reunió sus proposiciones en torno a temas relacionados con la participación de las víctimas en el proceso. Propuso incluir garantías procesales, sustanciales, probatorias y de acceso para las víctimas (Participación Efectiva de las Víctimas), la garantía por parte del Estado de la participación efectiva de las víctimas (Reparación Integral de las víctimas) y la proposición de un nuevo artículo que indica que Las víctimas tendrán derecho a intervenir de forma individual o colectiva dentro de los procesos que se adelanten en la JEP (Intervención Especial de las víctimas). </w:t>
      </w:r>
    </w:p>
    <w:p w14:paraId="789979E6" w14:textId="77777777" w:rsidR="006A4ED5" w:rsidRPr="00796EA0" w:rsidRDefault="006A4ED5" w:rsidP="00E21D93">
      <w:pPr>
        <w:pStyle w:val="Sinespaciado"/>
        <w:jc w:val="both"/>
        <w:rPr>
          <w:rFonts w:ascii="Times New Roman" w:hAnsi="Times New Roman" w:cs="Times New Roman"/>
          <w:lang w:val="es-CO"/>
        </w:rPr>
      </w:pPr>
    </w:p>
    <w:p w14:paraId="32E65395" w14:textId="64A60EA1"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En las proposiciones de la Alianza Verde, presentadas por la Senadora Claudia López y la Representante Angélica Lozano, se encuentra el mayor número de propuestas presentadas, referidas a diversos aspectos que incluyen principalmente: Víctimas (reparación integral, participación efectiva, derechos de las víctimas, la Inclusión de la perspectiva étnica, cultural y de género, el acceso a información, la asistencia técnica y psicosocial, la participación procesal y la protección de las víctimas (art 14). Solicitaron una referencia directa al Acto Legislativo 01 de 2017 para garantizar la calidad de interviniente especial de las víctimas en el proceso judicial y, entre otros, que las víctimas deberán contar con un recurso judicial efectivo además de ser oídas en los supuestos de pr</w:t>
      </w:r>
      <w:r w:rsidR="00AE2502" w:rsidRPr="00796EA0">
        <w:rPr>
          <w:rFonts w:ascii="Times New Roman" w:hAnsi="Times New Roman" w:cs="Times New Roman"/>
          <w:lang w:val="es-CO"/>
        </w:rPr>
        <w:t xml:space="preserve">iorización y selección de casos </w:t>
      </w:r>
      <w:r w:rsidRPr="00796EA0">
        <w:rPr>
          <w:rFonts w:ascii="Times New Roman" w:hAnsi="Times New Roman" w:cs="Times New Roman"/>
          <w:lang w:val="es-CO"/>
        </w:rPr>
        <w:t xml:space="preserve">(art. 14,147) Propusieron que de manera expresa las normas de procedimiento de la JEP incluyeran que deberán respetar el derecho de las víctimas a una justicia pronta, cumplida y eficiente (art. 15). En el caso de delitos que constituyan alguna forma de violencia sexual, solicitaron que expresamente el articulado se refiriera a que la JEP les garantizará a las </w:t>
      </w:r>
      <w:r w:rsidRPr="00796EA0">
        <w:rPr>
          <w:rFonts w:ascii="Times New Roman" w:hAnsi="Times New Roman" w:cs="Times New Roman"/>
          <w:lang w:val="es-CO"/>
        </w:rPr>
        <w:lastRenderedPageBreak/>
        <w:t xml:space="preserve">víctimas, además de los previsto en las reglas de procedimiento, el deber de debida diligencia, la no re victimización, la asistencia jurídica gratuita, recibir medidas de protección para la vida, integridad y seguridad, la protección a su salud mental y física, su privacidad e intimidad, ser informadas de las actuaciones que se surtan en el proceso y de los derechos que les asisten como víctimas, así como de los mecanismos para hacerlos efectivos (art.16). De igual forma, propusieron incluir un aparte en el artículo 27 referido al Deber del estado de investigar, esclarecer, perseguir y sancionar "los falsos positivos, ejecuciones extrajudiciales, homicidios en personas protegidas, intercepciones ilegales, desaparición forzada, y creación, promoción, apoyo, tolerancia de grupos civiles armados organizados con fines ilegales de cualquier tipo"(art.27). Propusieron reiterar que El Estado colombiano tiene el deber de debida diligencia en la investigación, esclarecimiento, persecución y sanciona de las graves violaciones del DIDH y las graves infracciones del DIH y el Derecho Penal Internacional conforme los estándares internacionales en la materia (art.28), y la eliminación de las competencias del Ministerio de Defensa en la Verificación y cumplimiento de las sanciones (art.138), y el Monitoreo, vigilancia y verificación del cumplimiento de sanciones propias de agentes del Estado,(139). Solicitan incluir como requisitos para acceder al tratamiento especial la reparación a las víctimas (art. 19) entre otros temas. El tema de Centralidad de las víctimas se vuelve a retomar por Angélica Lozano en la sesión de Octubre 3 de 2017; nuevamente se observa a las víctimas como eje central de las proposiciones. </w:t>
      </w:r>
    </w:p>
    <w:p w14:paraId="49214BAD" w14:textId="77777777" w:rsidR="006A4ED5" w:rsidRPr="00796EA0" w:rsidRDefault="006A4ED5" w:rsidP="00E21D93">
      <w:pPr>
        <w:pStyle w:val="Sinespaciado"/>
        <w:jc w:val="both"/>
        <w:rPr>
          <w:rFonts w:ascii="Times New Roman" w:hAnsi="Times New Roman" w:cs="Times New Roman"/>
          <w:lang w:val="es-CO"/>
        </w:rPr>
      </w:pPr>
    </w:p>
    <w:p w14:paraId="1D610FCE" w14:textId="77777777" w:rsidR="006A4ED5" w:rsidRPr="00796EA0" w:rsidRDefault="006A4ED5" w:rsidP="00E21D93">
      <w:pPr>
        <w:pStyle w:val="Sinespaciado"/>
        <w:jc w:val="both"/>
        <w:rPr>
          <w:rFonts w:ascii="Times New Roman" w:hAnsi="Times New Roman" w:cs="Times New Roman"/>
          <w:lang w:val="es-CO"/>
        </w:rPr>
      </w:pPr>
      <w:r w:rsidRPr="00796EA0">
        <w:rPr>
          <w:rFonts w:ascii="Times New Roman" w:hAnsi="Times New Roman" w:cs="Times New Roman"/>
          <w:lang w:val="es-CO"/>
        </w:rPr>
        <w:t xml:space="preserve">El Representante Carlos Abraham Jiménez, del partido Cambio Radical, presenta 13 proposiciones que se dirigen principalmente hacia el tratamiento de los ex miembros de las FARC. Se puede resaltar la introducción de condiciones para la participación política, (Los ex miembros que quieran participar en política deberán cumplir como mínimo las siguientes obligaciones: -No tener condenas penales pendientes. -La dejación de armas. - Reconocimiento de responsabilidad. -Contribución al esclarecimiento de la verdad, justicia y a la reparación de las víctimas. -Liberación de secuestrados. -Desvinculación de los menores de edad reclutados que se encontraran en poder del grupo armado que se desmoviliza. Art. 30). Propone eliminar el término "que pueden llegar hasta" que permite la dosificación en el incumplimiento de Requisitos para acceder al tratamiento especial y propone adicionar como incumplimiento grave: la agresión física, amenazas a la vida de las víctimas intervinientes. (Art.19). Solicita incluir el crimen de agresión dentro del articulado que se refiere a los efectos de la amnistía y delitos no amnistiables (art. 41) y la posibilidad de interponer recursos de reposición y apelación, y aquellos contra las resoluciones de la sala de definición de situaciones jurídicas, entre los temas de proposiciones. </w:t>
      </w:r>
    </w:p>
    <w:p w14:paraId="2FA81127" w14:textId="77777777" w:rsidR="006A4ED5" w:rsidRPr="00796EA0" w:rsidRDefault="006A4ED5" w:rsidP="00E21D93">
      <w:pPr>
        <w:pStyle w:val="Sinespaciado"/>
        <w:jc w:val="both"/>
        <w:rPr>
          <w:rFonts w:ascii="Times New Roman" w:hAnsi="Times New Roman" w:cs="Times New Roman"/>
          <w:lang w:val="es-CO"/>
        </w:rPr>
      </w:pPr>
    </w:p>
    <w:p w14:paraId="5DA6CB4D" w14:textId="2487EB23" w:rsidR="006A4ED5" w:rsidRPr="00796EA0" w:rsidRDefault="006A4ED5" w:rsidP="00E21D93">
      <w:pPr>
        <w:jc w:val="both"/>
        <w:rPr>
          <w:rFonts w:ascii="Times New Roman" w:hAnsi="Times New Roman" w:cs="Times New Roman"/>
          <w:lang w:val="es-CO"/>
        </w:rPr>
      </w:pPr>
      <w:r w:rsidRPr="00796EA0">
        <w:rPr>
          <w:rFonts w:ascii="Times New Roman" w:hAnsi="Times New Roman" w:cs="Times New Roman"/>
          <w:lang w:val="es-CO"/>
        </w:rPr>
        <w:t>El partido Liberal, representado por la Senadora Vivian Morales Hoyos, la Representante Clara Rojas González y el Sen</w:t>
      </w:r>
      <w:r w:rsidR="00080241" w:rsidRPr="00796EA0">
        <w:rPr>
          <w:rFonts w:ascii="Times New Roman" w:hAnsi="Times New Roman" w:cs="Times New Roman"/>
          <w:lang w:val="es-CO"/>
        </w:rPr>
        <w:t xml:space="preserve">ador Juan Manuel Galán, realizó 29 </w:t>
      </w:r>
      <w:r w:rsidRPr="00796EA0">
        <w:rPr>
          <w:rFonts w:ascii="Times New Roman" w:hAnsi="Times New Roman" w:cs="Times New Roman"/>
          <w:lang w:val="es-CO"/>
        </w:rPr>
        <w:t xml:space="preserve">proposiciones. Clara Rojas y Juan Manuel Galán centraron sus proposiciones en torno a Derechos de las víctimas como intervinientes especiales (art.15), los casos de violencia sexual (art.16), requisitos para acceder al tratamiento especial (art. 19), el debido proceso (art.20). Propusieron un artículo nuevo en materia de protección a víctimas y solicitaron incluir como intervinientes a las víctimas para efectos de interponer recursos contra las resoluciones de la sala de definición de situaciones jurídicas (art. 47) y de la Sección de Apelaciones (art. 96). La Representante Clara Rojas propuso adicionar un párrafo al art. 27 para incluir el derecho a la información de los familiares de personas dadas por desaparecidas y solicita introducir un límite a las prórrogas en materia de temporalidad (art. 33). De igual forma propone algunas precisiones </w:t>
      </w:r>
      <w:r w:rsidRPr="00796EA0">
        <w:rPr>
          <w:rFonts w:ascii="Times New Roman" w:hAnsi="Times New Roman" w:cs="Times New Roman"/>
          <w:lang w:val="es-CO"/>
        </w:rPr>
        <w:lastRenderedPageBreak/>
        <w:t>de carácter procedimental como comprobación de requisitos en el art. 73, introducir fun</w:t>
      </w:r>
      <w:r w:rsidR="00B43CEB" w:rsidRPr="00796EA0">
        <w:rPr>
          <w:rFonts w:ascii="Times New Roman" w:hAnsi="Times New Roman" w:cs="Times New Roman"/>
          <w:lang w:val="es-CO"/>
        </w:rPr>
        <w:t>ciones Sala de Reconocimiento (</w:t>
      </w:r>
      <w:r w:rsidRPr="00796EA0">
        <w:rPr>
          <w:rFonts w:ascii="Times New Roman" w:hAnsi="Times New Roman" w:cs="Times New Roman"/>
          <w:lang w:val="es-CO"/>
        </w:rPr>
        <w:t>art. 78), y eliminar la referencia a normas de desarrollo en el artículo 3 sobre integración jurisdiccional que reconoce la jurisdicción Especial Indígena En el marco de sus competencias, la JEP tendrá en cuenta la realidad histórica de la diversidad étnico-cultural.)</w:t>
      </w:r>
    </w:p>
    <w:p w14:paraId="11C78FF5" w14:textId="77777777" w:rsidR="00B43CEB" w:rsidRPr="00796EA0" w:rsidRDefault="00B43CEB" w:rsidP="00E21D93">
      <w:pPr>
        <w:jc w:val="both"/>
        <w:rPr>
          <w:rFonts w:ascii="Times New Roman" w:hAnsi="Times New Roman" w:cs="Times New Roman"/>
          <w:lang w:val="es-CO"/>
        </w:rPr>
      </w:pPr>
    </w:p>
    <w:p w14:paraId="62D22369" w14:textId="178B646D" w:rsidR="006A4ED5" w:rsidRPr="00796EA0" w:rsidRDefault="006A4ED5" w:rsidP="00E21D93">
      <w:pPr>
        <w:jc w:val="both"/>
        <w:rPr>
          <w:rFonts w:ascii="Times New Roman" w:hAnsi="Times New Roman" w:cs="Times New Roman"/>
          <w:lang w:val="es-CO"/>
        </w:rPr>
      </w:pPr>
      <w:r w:rsidRPr="00796EA0">
        <w:rPr>
          <w:rFonts w:ascii="Times New Roman" w:hAnsi="Times New Roman" w:cs="Times New Roman"/>
          <w:lang w:val="es-CO"/>
        </w:rPr>
        <w:t>La Senadora Vivian Morales propuso eliminar la facultad de ejercer como defensores ante el SIVJRNR cualquier abogado acreditado como tal ante los órganos correspondientes de su país de residencia. (art. 36)</w:t>
      </w:r>
    </w:p>
    <w:p w14:paraId="59987965" w14:textId="77777777" w:rsidR="006A4ED5" w:rsidRPr="00796EA0" w:rsidRDefault="006A4ED5" w:rsidP="00E21D93">
      <w:pPr>
        <w:jc w:val="both"/>
        <w:rPr>
          <w:rFonts w:ascii="Times New Roman" w:hAnsi="Times New Roman" w:cs="Times New Roman"/>
          <w:lang w:val="es-CO"/>
        </w:rPr>
      </w:pPr>
    </w:p>
    <w:p w14:paraId="32A55633" w14:textId="26719324" w:rsidR="006A4ED5" w:rsidRPr="00796EA0" w:rsidRDefault="006A4ED5" w:rsidP="00E21D93">
      <w:pPr>
        <w:jc w:val="both"/>
        <w:rPr>
          <w:rFonts w:ascii="Times New Roman" w:hAnsi="Times New Roman" w:cs="Times New Roman"/>
          <w:lang w:val="es-CO"/>
        </w:rPr>
      </w:pPr>
      <w:r w:rsidRPr="00796EA0">
        <w:rPr>
          <w:rFonts w:ascii="Times New Roman" w:hAnsi="Times New Roman" w:cs="Times New Roman"/>
          <w:lang w:val="es-CO"/>
        </w:rPr>
        <w:t>El Centro De</w:t>
      </w:r>
      <w:r w:rsidR="00B43CEB" w:rsidRPr="00796EA0">
        <w:rPr>
          <w:rFonts w:ascii="Times New Roman" w:hAnsi="Times New Roman" w:cs="Times New Roman"/>
          <w:lang w:val="es-CO"/>
        </w:rPr>
        <w:t xml:space="preserve">mocrático, a través de la senadora </w:t>
      </w:r>
      <w:r w:rsidRPr="00796EA0">
        <w:rPr>
          <w:rFonts w:ascii="Times New Roman" w:hAnsi="Times New Roman" w:cs="Times New Roman"/>
          <w:lang w:val="es-CO"/>
        </w:rPr>
        <w:t>Paloma Valencia, y los Representantes María Fernanda Cabal, Edward Rodríguez y Samuel Hoyos, realizaron 22 proposiciones en las 5 sesiones que finalizaron el 9 de octubre. Los temas principales en los cuales se centraron sus intervenciones y propuestas fueron los requisitos para acceder al tratamiento especial y los beneficios jurídicos para destinatarios del Sistema. Se plantean limitaciones para tratar como delitos amnistiables aquellas acciones para la financiación y apoyo de la rebelión (art. 41), solicitan condicionar la prohibición de extradición (art.152) y la suspensión de la pena</w:t>
      </w:r>
      <w:r w:rsidR="00B43CEB" w:rsidRPr="00796EA0">
        <w:rPr>
          <w:rFonts w:ascii="Times New Roman" w:hAnsi="Times New Roman" w:cs="Times New Roman"/>
          <w:lang w:val="es-CO"/>
        </w:rPr>
        <w:t xml:space="preserve"> </w:t>
      </w:r>
      <w:r w:rsidRPr="00796EA0">
        <w:rPr>
          <w:rFonts w:ascii="Times New Roman" w:hAnsi="Times New Roman" w:cs="Times New Roman"/>
          <w:lang w:val="es-CO"/>
        </w:rPr>
        <w:t>(art. 85),  y plantean la no procedencia de la amnistía a quienes no declaren como rebeldes(art. 39).  De igual forma proponen eliminar el procedimiento especial de revisión de decisiones de extinción de dominio para familiares de personas beneficiarias de amnistías (art.40)</w:t>
      </w:r>
      <w:r w:rsidRPr="00796EA0">
        <w:rPr>
          <w:rStyle w:val="Refdenotaalpie"/>
          <w:rFonts w:ascii="Times New Roman" w:hAnsi="Times New Roman" w:cs="Times New Roman"/>
          <w:lang w:val="es-CO"/>
        </w:rPr>
        <w:footnoteReference w:id="2"/>
      </w:r>
      <w:r w:rsidRPr="00796EA0">
        <w:rPr>
          <w:rFonts w:ascii="Times New Roman" w:hAnsi="Times New Roman" w:cs="Times New Roman"/>
          <w:lang w:val="es-CO"/>
        </w:rPr>
        <w:t xml:space="preserve"> y la restricción de participación política de quienes no hayan cumplido con las sanciones y medidas de reparación (art.30). </w:t>
      </w:r>
      <w:r w:rsidR="00B43CEB" w:rsidRPr="00796EA0">
        <w:rPr>
          <w:rFonts w:ascii="Times New Roman" w:hAnsi="Times New Roman" w:cs="Times New Roman"/>
          <w:lang w:val="es-CO"/>
        </w:rPr>
        <w:t>Así mismo</w:t>
      </w:r>
      <w:r w:rsidRPr="00796EA0">
        <w:rPr>
          <w:rFonts w:ascii="Times New Roman" w:hAnsi="Times New Roman" w:cs="Times New Roman"/>
          <w:lang w:val="es-CO"/>
        </w:rPr>
        <w:t xml:space="preserve"> plantean, eliminar la posibilidad de prórroga en lo que respecta a la temporalidad (art. 33). En lo que respecta a asuntos de competencia solicitan que la selección que realice la Sala de Definición de Situaciones Jurídicas sea expresa frente a los crímenes de guerra, genocidio y lesa humanidad (art.18) y que se suprima la referencia a estos mismos crímenes para efectos de ser considerados incumplimientos graves objeto de aplicación de medidas propias o alternativas del Sistema (art.19). En materia de responsabilidad de los mandos de las FARC consideran </w:t>
      </w:r>
      <w:r w:rsidR="00B43CEB" w:rsidRPr="00796EA0">
        <w:rPr>
          <w:rFonts w:ascii="Times New Roman" w:hAnsi="Times New Roman" w:cs="Times New Roman"/>
          <w:lang w:val="es-CO"/>
        </w:rPr>
        <w:t xml:space="preserve">que </w:t>
      </w:r>
      <w:r w:rsidRPr="00796EA0">
        <w:rPr>
          <w:rFonts w:ascii="Times New Roman" w:hAnsi="Times New Roman" w:cs="Times New Roman"/>
          <w:lang w:val="es-CO"/>
        </w:rPr>
        <w:t xml:space="preserve">existe un tratamiento diferencial con la fuerza pública y proponen cambiar “y” por “o”  al referirse en el artículo 66 al control efectivo durante y después de la realización de la respectiva conducta. Por último, se introducen topes para la apropiación de recursos y garantías derechos de las víctimas en artículo 14. </w:t>
      </w:r>
    </w:p>
    <w:p w14:paraId="4F520276" w14:textId="77777777" w:rsidR="006A4ED5" w:rsidRPr="00796EA0" w:rsidRDefault="006A4ED5" w:rsidP="00E21D93">
      <w:pPr>
        <w:jc w:val="both"/>
        <w:rPr>
          <w:rFonts w:ascii="Times New Roman" w:hAnsi="Times New Roman" w:cs="Times New Roman"/>
          <w:lang w:val="es-CO"/>
        </w:rPr>
      </w:pPr>
    </w:p>
    <w:p w14:paraId="0BE8C151" w14:textId="5C6A1E1E" w:rsidR="006A4ED5" w:rsidRPr="00796EA0" w:rsidRDefault="00AE618D"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Por otra parte, </w:t>
      </w:r>
      <w:r w:rsidR="006A4ED5" w:rsidRPr="00796EA0">
        <w:rPr>
          <w:rFonts w:ascii="Times New Roman" w:eastAsia="Times New Roman" w:hAnsi="Times New Roman" w:cs="Times New Roman"/>
          <w:lang w:val="es-CO" w:eastAsia="es-CO"/>
        </w:rPr>
        <w:t>Voces de Paz, presentó proposiciones en materia de derecho aplicable, tratamiento especial de otras conductas y Competencia material. Solicitaron suprimir las expresiones "activa o determinante" en relación con la competencia de la JEP frente a terceros y para efectos de la determinación de la competencia material respecto de miembros de la Fuerza Pública la JEP aplicará lo dispuesto en el Capítulo VII del Acto Legislativo 01 de 2017, cualquiera sea la calificación jurídica que se le haya otorgado previamente a la conducta. (art. 61). Pablo Cruz, hizo énfasis en Participación Política, con la proposición de Adicionar un parágrafo al artículo 30 que contemple la suspensión de los procesos, investigaciones o sanciones derivadas de delitos de competencia del Tribunal para la Paz, impuestas o en trámite de carácter ordinaria, disciplinaria o fiscal hasta que estas condenas hayan sido tratadas por la JEP, lo anterior conforme al artículo 15 del AL. Por</w:t>
      </w:r>
      <w:r w:rsidRPr="00796EA0">
        <w:rPr>
          <w:rFonts w:ascii="Times New Roman" w:eastAsia="Times New Roman" w:hAnsi="Times New Roman" w:cs="Times New Roman"/>
          <w:lang w:val="es-CO" w:eastAsia="es-CO"/>
        </w:rPr>
        <w:t xml:space="preserve"> su parte, </w:t>
      </w:r>
      <w:r w:rsidRPr="00796EA0">
        <w:rPr>
          <w:rFonts w:ascii="Times New Roman" w:eastAsia="Times New Roman" w:hAnsi="Times New Roman" w:cs="Times New Roman"/>
          <w:lang w:val="es-CO" w:eastAsia="es-CO"/>
        </w:rPr>
        <w:lastRenderedPageBreak/>
        <w:t>Francisco Javier Toloz</w:t>
      </w:r>
      <w:r w:rsidR="006A4ED5" w:rsidRPr="00796EA0">
        <w:rPr>
          <w:rFonts w:ascii="Times New Roman" w:eastAsia="Times New Roman" w:hAnsi="Times New Roman" w:cs="Times New Roman"/>
          <w:lang w:val="es-CO" w:eastAsia="es-CO"/>
        </w:rPr>
        <w:t>a propone la inclusión de un artículo nuevo que establezca que durante los cinco años siguientes a la entrada en vigencia de la ley se exceptúe la jurisdicción especial para la paz de la aplicación de restricciones de las que trata el artículo 92 de la Ley 617 de 2000.</w:t>
      </w:r>
    </w:p>
    <w:p w14:paraId="5088F1B0" w14:textId="77777777" w:rsidR="006A4ED5" w:rsidRPr="00796EA0" w:rsidRDefault="006A4ED5" w:rsidP="00E21D93">
      <w:pPr>
        <w:jc w:val="both"/>
        <w:rPr>
          <w:rFonts w:ascii="Times New Roman" w:eastAsia="Times New Roman" w:hAnsi="Times New Roman" w:cs="Times New Roman"/>
          <w:lang w:val="es-CO" w:eastAsia="es-CO"/>
        </w:rPr>
      </w:pPr>
    </w:p>
    <w:p w14:paraId="7B4CEB48" w14:textId="5C623390"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Por su parte el partido de la U, mediante proposiciones presentadas </w:t>
      </w:r>
      <w:r w:rsidR="00CB13E0" w:rsidRPr="00796EA0">
        <w:rPr>
          <w:rFonts w:ascii="Times New Roman" w:eastAsia="Times New Roman" w:hAnsi="Times New Roman" w:cs="Times New Roman"/>
          <w:lang w:val="es-CO" w:eastAsia="es-CO"/>
        </w:rPr>
        <w:t xml:space="preserve">por los ponentes </w:t>
      </w:r>
      <w:r w:rsidRPr="00796EA0">
        <w:rPr>
          <w:rFonts w:ascii="Times New Roman" w:eastAsia="Times New Roman" w:hAnsi="Times New Roman" w:cs="Times New Roman"/>
          <w:lang w:val="es-CO" w:eastAsia="es-CO"/>
        </w:rPr>
        <w:t xml:space="preserve">Hernán Penagos y el Senador Manuel Enríquez Rosero, realizó proposiciones en materia de competencia material y personal, naturaleza, vigencia, funciones y reglas especiales transitorias.  Fruto de las observaciones y preocupaciones expresadas por el Fiscal General de la Nación, a través de los ponentes se propusieron proposiciones sustitutivas y modificatorias de los artículos 8,18,19,61,62,78,85, 98 y 162. </w:t>
      </w:r>
    </w:p>
    <w:p w14:paraId="5276BBB1" w14:textId="77777777" w:rsidR="006A4ED5" w:rsidRPr="00796EA0" w:rsidRDefault="006A4ED5" w:rsidP="00E21D93">
      <w:pPr>
        <w:jc w:val="both"/>
        <w:rPr>
          <w:rFonts w:ascii="Times New Roman" w:eastAsia="Times New Roman" w:hAnsi="Times New Roman" w:cs="Times New Roman"/>
          <w:lang w:val="es-CO" w:eastAsia="es-CO"/>
        </w:rPr>
      </w:pPr>
    </w:p>
    <w:p w14:paraId="50EB2576" w14:textId="6E124268"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En lo que respecta a los artículos 18 y 19 se introduce el principio de selección, criterios para lograr su materialización, y aclaraciones frente a la aportación de verdad como requisito para acceder al tratamiento especial. Se propusieron igualmente modificaciones para aclarar aspectos de la competencia material determinado los límites entre la jurisdicción ordinaria y la Jurisdicción Especial para la Paz. (art. 61). En lo que respecta a la competencia personal se incluye un límite temporal para la entrega de listas de integrantes de las FARC (art. 62) y se propone un ajuste al artículo 8 sobre la naturaleza de la Jurisdicción. Se introducen modificaciones a los términos para presentar informes por parte de la Sala de Reconocimiento (art. 78) y se aclaran aspectos de los efectos de la renuncia a la persecución penal (art. 46).</w:t>
      </w:r>
    </w:p>
    <w:p w14:paraId="4D8A83FF" w14:textId="77777777" w:rsidR="00AE618D" w:rsidRPr="00796EA0" w:rsidRDefault="00AE618D" w:rsidP="00E21D93">
      <w:pPr>
        <w:jc w:val="both"/>
        <w:rPr>
          <w:rFonts w:ascii="Times New Roman" w:eastAsia="Times New Roman" w:hAnsi="Times New Roman" w:cs="Times New Roman"/>
          <w:lang w:val="es-CO" w:eastAsia="es-CO"/>
        </w:rPr>
      </w:pPr>
    </w:p>
    <w:p w14:paraId="680906E4" w14:textId="6069BA66"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De otra parte, se propone eliminar el artículo 85 sobre la suspensión condicionada de la pena y el 98 sobre reglas especiales transitorias. En lo que respecta al tratamiento especial de otras conductas (La protesta pacífica, la defensa de los derechos humanos, y el liderazgo de grupos de la sociedad civil, pueblos y comunidades indígenas) se incluye que no pueden ser por sí mismos tipificados penalmente, ni penados, y que se debe entender para efectos de competencia que se refiere a conductas previas a la entrada en vigencia del Acuerdo de Paz (Art 29). </w:t>
      </w:r>
    </w:p>
    <w:p w14:paraId="5320C0E2" w14:textId="77777777" w:rsidR="006A4ED5" w:rsidRPr="00796EA0" w:rsidRDefault="006A4ED5" w:rsidP="00E21D93">
      <w:pPr>
        <w:jc w:val="both"/>
        <w:rPr>
          <w:rFonts w:ascii="Times New Roman" w:eastAsia="Times New Roman" w:hAnsi="Times New Roman" w:cs="Times New Roman"/>
          <w:lang w:val="es-CO" w:eastAsia="es-CO"/>
        </w:rPr>
      </w:pPr>
    </w:p>
    <w:p w14:paraId="3D5A4FAA" w14:textId="55F69CFC"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Doris Vega del Partido Opción Ciudadana presentó 3 proposiciones concernientes a la participación de las víctimas en el proceso (art. 1), modificar el termino fuentes del derecho en materia procesal por fuentes de interpretación procesal (art.23) y que el término de prórroga de la JEP se realice por solicitud ante el Congreso (art. 33). </w:t>
      </w:r>
    </w:p>
    <w:p w14:paraId="70F15718" w14:textId="77777777" w:rsidR="00AE618D" w:rsidRPr="00796EA0" w:rsidRDefault="00AE618D" w:rsidP="00E21D93">
      <w:pPr>
        <w:jc w:val="both"/>
        <w:rPr>
          <w:rFonts w:ascii="Times New Roman" w:eastAsia="Times New Roman" w:hAnsi="Times New Roman" w:cs="Times New Roman"/>
          <w:lang w:val="es-CO" w:eastAsia="es-CO"/>
        </w:rPr>
      </w:pPr>
    </w:p>
    <w:p w14:paraId="4CAF09BE" w14:textId="7F6007BA"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Por último</w:t>
      </w:r>
      <w:r w:rsidR="00080241" w:rsidRPr="00796EA0">
        <w:rPr>
          <w:rFonts w:ascii="Times New Roman" w:eastAsia="Times New Roman" w:hAnsi="Times New Roman" w:cs="Times New Roman"/>
          <w:lang w:val="es-CO" w:eastAsia="es-CO"/>
        </w:rPr>
        <w:t>,</w:t>
      </w:r>
      <w:r w:rsidRPr="00796EA0">
        <w:rPr>
          <w:rFonts w:ascii="Times New Roman" w:eastAsia="Times New Roman" w:hAnsi="Times New Roman" w:cs="Times New Roman"/>
          <w:lang w:val="es-CO" w:eastAsia="es-CO"/>
        </w:rPr>
        <w:t xml:space="preserve"> el senador Luis Evelis Andrade Casamá del Movimiento Alternativo Indígena y Social realizó dos proposiciones, una frente al carácter prevalente de la Jurisdicción Especial para la Paz</w:t>
      </w:r>
      <w:r w:rsidR="00AE618D" w:rsidRPr="00796EA0">
        <w:rPr>
          <w:rFonts w:ascii="Times New Roman" w:eastAsia="Times New Roman" w:hAnsi="Times New Roman" w:cs="Times New Roman"/>
          <w:lang w:val="es-CO" w:eastAsia="es-CO"/>
        </w:rPr>
        <w:t xml:space="preserve"> (</w:t>
      </w:r>
      <w:r w:rsidRPr="00796EA0">
        <w:rPr>
          <w:rFonts w:ascii="Times New Roman" w:eastAsia="Times New Roman" w:hAnsi="Times New Roman" w:cs="Times New Roman"/>
          <w:lang w:val="es-CO" w:eastAsia="es-CO"/>
        </w:rPr>
        <w:t>art.3) y otra que buscaba permitir a la población indígena remitir informes a la Sala de Reconocimiento (art. 78).</w:t>
      </w:r>
    </w:p>
    <w:p w14:paraId="1BECD42F" w14:textId="77777777" w:rsidR="006A4ED5" w:rsidRPr="00796EA0" w:rsidRDefault="006A4ED5" w:rsidP="00E21D93">
      <w:pPr>
        <w:jc w:val="both"/>
        <w:rPr>
          <w:rFonts w:ascii="Times New Roman" w:eastAsia="Times New Roman" w:hAnsi="Times New Roman" w:cs="Times New Roman"/>
          <w:lang w:val="es-CO" w:eastAsia="es-CO"/>
        </w:rPr>
      </w:pPr>
    </w:p>
    <w:p w14:paraId="7215A7D2" w14:textId="3AFB4BCF"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Teniendo en cuenta que gran parte del debate se concentró en la participación de las víctimas, su derecho a la representatividad en el proceso y las medidas para su protección, se acordó la creación de una subcomisión accidental que permitiera consensos que permitiera la presentación proposiciones sustitutivas que a su vez recogieran todas las inquietudes contenidas en las propuestas. Si bien la ponencia original recogía los principios de participación y garantía de los derechos de las víctimas en el marco de la Jurisdicción Especial para la Paz y cuyo desarrollo competería a la Ley de procedimiento, para los </w:t>
      </w:r>
      <w:r w:rsidRPr="00796EA0">
        <w:rPr>
          <w:rFonts w:ascii="Times New Roman" w:eastAsia="Times New Roman" w:hAnsi="Times New Roman" w:cs="Times New Roman"/>
          <w:lang w:val="es-CO" w:eastAsia="es-CO"/>
        </w:rPr>
        <w:lastRenderedPageBreak/>
        <w:t>honorables congresistas era muy importante incluir en la ley estatutaria algunas precisiones frente a la posibilidad de interponer recursos y acceder a medidas de protección. Es así que en dicha subcomisión accidental se acordó incluir de manera expresa una referencia al artículo 11 del Acto Legislativo 01 de 2017 que le da el carácter de interviniente a las víctimas dentro del proceso judicial. Se acuerdan de igual forma la generación de proposiciones substitutivas frente a los artículos 1 (garantías de los derechos de las víctimas), 14 (participación efectiva de las víctimas), 15 (derechos de las víctimas), 16 (derechos de las víctimas en casos de violencia sexual), 24 (doctrina probable), 28 (deber del Estado de investigar esclarecer, perseguir y sancionar), 33 (temporalidad), 47 (recursos contra las resoluciones de la sala de definición de situaciones jurídicas).</w:t>
      </w:r>
    </w:p>
    <w:p w14:paraId="559827A1" w14:textId="77777777" w:rsidR="00AE618D" w:rsidRPr="00796EA0" w:rsidRDefault="00AE618D" w:rsidP="00E21D93">
      <w:pPr>
        <w:jc w:val="both"/>
        <w:rPr>
          <w:rFonts w:ascii="Times New Roman" w:eastAsia="Times New Roman" w:hAnsi="Times New Roman" w:cs="Times New Roman"/>
          <w:lang w:val="es-CO" w:eastAsia="es-CO"/>
        </w:rPr>
      </w:pPr>
    </w:p>
    <w:p w14:paraId="43D40F69" w14:textId="300B6A0A"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Con base en dichos acuerdos se aprobaron el día 3 de octubre los artículos 1,14,15,16,24,28,33,47,147 y la inclusión de un artículo nuevo propuesto por el Senador Galán que detalla los derechos de las víctimas en materia de protección.  En el debate del 4 de octubre se aprobaron 3 artículos adicionales cuyos consensos surgieron del trabajo de la subcomisión. </w:t>
      </w:r>
    </w:p>
    <w:p w14:paraId="40EFDB52" w14:textId="77777777" w:rsidR="006A4ED5" w:rsidRPr="00796EA0" w:rsidRDefault="006A4ED5" w:rsidP="00E21D93">
      <w:pPr>
        <w:jc w:val="both"/>
        <w:rPr>
          <w:rFonts w:ascii="Times New Roman" w:eastAsia="Times New Roman" w:hAnsi="Times New Roman" w:cs="Times New Roman"/>
          <w:lang w:val="es-CO" w:eastAsia="es-CO"/>
        </w:rPr>
      </w:pPr>
    </w:p>
    <w:p w14:paraId="39600D2E" w14:textId="2A317669"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En los debates del 4 y 9 de octubre se aprobaron las proposiciones a los artículos 7,27, 48  presentadas por las congresistas Angelica Lozano y Claudia </w:t>
      </w:r>
      <w:r w:rsidR="00701F03" w:rsidRPr="00796EA0">
        <w:rPr>
          <w:rFonts w:ascii="Times New Roman" w:eastAsia="Times New Roman" w:hAnsi="Times New Roman" w:cs="Times New Roman"/>
          <w:lang w:val="es-CO" w:eastAsia="es-CO"/>
        </w:rPr>
        <w:t>López</w:t>
      </w:r>
      <w:r w:rsidRPr="00796EA0">
        <w:rPr>
          <w:rFonts w:ascii="Times New Roman" w:eastAsia="Times New Roman" w:hAnsi="Times New Roman" w:cs="Times New Roman"/>
          <w:lang w:val="es-CO" w:eastAsia="es-CO"/>
        </w:rPr>
        <w:t xml:space="preserve">; las proposiciones frente a los artículos 8, 19, 61,62, 85 y 162 </w:t>
      </w:r>
      <w:bookmarkStart w:id="2" w:name="_Hlk495748710"/>
      <w:r w:rsidRPr="00796EA0">
        <w:rPr>
          <w:rFonts w:ascii="Times New Roman" w:eastAsia="Times New Roman" w:hAnsi="Times New Roman" w:cs="Times New Roman"/>
          <w:lang w:val="es-CO" w:eastAsia="es-CO"/>
        </w:rPr>
        <w:t xml:space="preserve"> presentadas por los congresistas Hernán Penagos y Horacio Serpa</w:t>
      </w:r>
      <w:bookmarkEnd w:id="2"/>
      <w:r w:rsidR="00AE618D" w:rsidRPr="00796EA0">
        <w:rPr>
          <w:rFonts w:ascii="Times New Roman" w:eastAsia="Times New Roman" w:hAnsi="Times New Roman" w:cs="Times New Roman"/>
          <w:lang w:val="es-CO" w:eastAsia="es-CO"/>
        </w:rPr>
        <w:t xml:space="preserve"> y</w:t>
      </w:r>
      <w:r w:rsidR="00701F03" w:rsidRPr="00796EA0">
        <w:rPr>
          <w:rFonts w:ascii="Times New Roman" w:eastAsia="Times New Roman" w:hAnsi="Times New Roman" w:cs="Times New Roman"/>
          <w:lang w:val="es-CO" w:eastAsia="es-CO"/>
        </w:rPr>
        <w:t xml:space="preserve"> 36 por V</w:t>
      </w:r>
      <w:r w:rsidRPr="00796EA0">
        <w:rPr>
          <w:rFonts w:ascii="Times New Roman" w:eastAsia="Times New Roman" w:hAnsi="Times New Roman" w:cs="Times New Roman"/>
          <w:lang w:val="es-CO" w:eastAsia="es-CO"/>
        </w:rPr>
        <w:t>ivian Mora</w:t>
      </w:r>
      <w:r w:rsidR="00701F03" w:rsidRPr="00796EA0">
        <w:rPr>
          <w:rFonts w:ascii="Times New Roman" w:eastAsia="Times New Roman" w:hAnsi="Times New Roman" w:cs="Times New Roman"/>
          <w:lang w:val="es-CO" w:eastAsia="es-CO"/>
        </w:rPr>
        <w:t>les</w:t>
      </w:r>
      <w:r w:rsidR="00AE618D" w:rsidRPr="00796EA0">
        <w:rPr>
          <w:rFonts w:ascii="Times New Roman" w:eastAsia="Times New Roman" w:hAnsi="Times New Roman" w:cs="Times New Roman"/>
          <w:lang w:val="es-CO" w:eastAsia="es-CO"/>
        </w:rPr>
        <w:t>.</w:t>
      </w:r>
    </w:p>
    <w:p w14:paraId="26EA6019" w14:textId="77777777" w:rsidR="006A4ED5" w:rsidRPr="00796EA0" w:rsidRDefault="006A4ED5" w:rsidP="00E21D93">
      <w:pPr>
        <w:jc w:val="both"/>
        <w:rPr>
          <w:rFonts w:ascii="Times New Roman" w:eastAsia="Times New Roman" w:hAnsi="Times New Roman" w:cs="Times New Roman"/>
          <w:lang w:val="es-CO" w:eastAsia="es-CO"/>
        </w:rPr>
      </w:pPr>
    </w:p>
    <w:p w14:paraId="34E675FA" w14:textId="61A54771" w:rsidR="006A4ED5" w:rsidRPr="00796EA0" w:rsidRDefault="006A4ED5" w:rsidP="00E21D93">
      <w:pPr>
        <w:jc w:val="both"/>
        <w:rPr>
          <w:rFonts w:ascii="Times New Roman" w:eastAsia="Times New Roman" w:hAnsi="Times New Roman" w:cs="Times New Roman"/>
          <w:lang w:val="es-CO" w:eastAsia="es-CO"/>
        </w:rPr>
      </w:pPr>
      <w:r w:rsidRPr="00796EA0">
        <w:rPr>
          <w:rFonts w:ascii="Times New Roman" w:eastAsia="Times New Roman" w:hAnsi="Times New Roman" w:cs="Times New Roman"/>
          <w:lang w:val="es-CO" w:eastAsia="es-CO"/>
        </w:rPr>
        <w:t xml:space="preserve">Como se explica en el acápite del pliego de modificaciones, </w:t>
      </w:r>
      <w:r w:rsidR="00A20B4E">
        <w:rPr>
          <w:rFonts w:ascii="Times New Roman" w:eastAsia="Times New Roman" w:hAnsi="Times New Roman" w:cs="Times New Roman"/>
          <w:lang w:val="es-CO" w:eastAsia="es-CO"/>
        </w:rPr>
        <w:t xml:space="preserve">y </w:t>
      </w:r>
      <w:r w:rsidRPr="00796EA0">
        <w:rPr>
          <w:rFonts w:ascii="Times New Roman" w:eastAsia="Times New Roman" w:hAnsi="Times New Roman" w:cs="Times New Roman"/>
          <w:lang w:val="es-CO" w:eastAsia="es-CO"/>
        </w:rPr>
        <w:t xml:space="preserve">otras de las sugerencias presentadas por los Honorables Representantes y senadores de las Comisiones primeras han sido acogidas con el fin de mejorar el presente proyecto y alcanzar el mayor consenso posible.  </w:t>
      </w:r>
    </w:p>
    <w:bookmarkEnd w:id="1"/>
    <w:p w14:paraId="0848D09D" w14:textId="77777777" w:rsidR="006A4ED5" w:rsidRPr="00796EA0" w:rsidRDefault="006A4ED5" w:rsidP="00E21D93">
      <w:pPr>
        <w:jc w:val="both"/>
        <w:rPr>
          <w:rFonts w:ascii="Times New Roman" w:eastAsia="Times New Roman" w:hAnsi="Times New Roman" w:cs="Times New Roman"/>
          <w:lang w:val="es-CO" w:eastAsia="es-CO"/>
        </w:rPr>
      </w:pPr>
    </w:p>
    <w:p w14:paraId="6C77D3E0" w14:textId="77777777" w:rsidR="006A4ED5" w:rsidRPr="00796EA0" w:rsidRDefault="006A4ED5" w:rsidP="00E21D93">
      <w:pPr>
        <w:pStyle w:val="Sinespaciado"/>
        <w:jc w:val="both"/>
        <w:rPr>
          <w:rFonts w:ascii="Times New Roman" w:eastAsiaTheme="minorHAnsi" w:hAnsi="Times New Roman" w:cs="Times New Roman"/>
          <w:lang w:val="es-CO" w:eastAsia="en-US"/>
        </w:rPr>
      </w:pPr>
    </w:p>
    <w:p w14:paraId="18D5F187" w14:textId="7C1F9E74" w:rsidR="00A34D9F" w:rsidRPr="00796EA0" w:rsidRDefault="002213DD" w:rsidP="00E21D93">
      <w:pPr>
        <w:rPr>
          <w:rFonts w:ascii="Times New Roman" w:hAnsi="Times New Roman" w:cs="Times New Roman"/>
          <w:b/>
          <w:lang w:val="es-CO"/>
        </w:rPr>
      </w:pPr>
      <w:r w:rsidRPr="00796EA0">
        <w:rPr>
          <w:rFonts w:ascii="Times New Roman" w:hAnsi="Times New Roman" w:cs="Times New Roman"/>
          <w:b/>
          <w:lang w:val="es-CO"/>
        </w:rPr>
        <w:t>3</w:t>
      </w:r>
      <w:r w:rsidR="00A34D9F" w:rsidRPr="00796EA0">
        <w:rPr>
          <w:rFonts w:ascii="Times New Roman" w:hAnsi="Times New Roman" w:cs="Times New Roman"/>
          <w:b/>
          <w:lang w:val="es-CO"/>
        </w:rPr>
        <w:t>. EXPLICACIÓN DEL PROYECTO</w:t>
      </w:r>
    </w:p>
    <w:p w14:paraId="0D40F1C8" w14:textId="63C5795A" w:rsidR="006A4ED5" w:rsidRPr="00796EA0" w:rsidRDefault="006A4ED5" w:rsidP="00E21D93">
      <w:pPr>
        <w:rPr>
          <w:rFonts w:ascii="Times New Roman" w:hAnsi="Times New Roman" w:cs="Times New Roman"/>
          <w:b/>
          <w:lang w:val="es-CO"/>
        </w:rPr>
      </w:pPr>
    </w:p>
    <w:p w14:paraId="29CD5FEB" w14:textId="77777777" w:rsidR="00507AF2" w:rsidRPr="00796EA0" w:rsidRDefault="00507AF2" w:rsidP="00E21D93">
      <w:pPr>
        <w:rPr>
          <w:rFonts w:ascii="Times New Roman" w:hAnsi="Times New Roman" w:cs="Times New Roman"/>
          <w:b/>
          <w:lang w:val="es-CO"/>
        </w:rPr>
      </w:pPr>
    </w:p>
    <w:p w14:paraId="64558291" w14:textId="28A45866"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El pasado 24 de noviembre de 2016, el Gobierno Nacional suscribió el Acuerdo Final para la Terminación del Conflicto y la Construcción de una Paz Estable y Duradera, por medio del cual se puso fin a más de 50 años de confrontación violenta con la guerrilla de las FARC-EP. El citado acuerdo contempló cinco ejes temáticos: (i) reforma rural integral, (ii) participación política, (iii) fin del conflicto, (iv) solución integral al problema de las drogas ilícitas y (v) acuerd</w:t>
      </w:r>
      <w:r w:rsidR="001F3DC8" w:rsidRPr="00796EA0">
        <w:rPr>
          <w:rFonts w:ascii="Times New Roman" w:hAnsi="Times New Roman" w:cs="Times New Roman"/>
        </w:rPr>
        <w:t>o sobre víctimas del Conflicto.</w:t>
      </w:r>
    </w:p>
    <w:p w14:paraId="3F7EE957" w14:textId="77777777" w:rsidR="006A4ED5" w:rsidRPr="00796EA0" w:rsidRDefault="006A4ED5" w:rsidP="00E21D93">
      <w:pPr>
        <w:pStyle w:val="Prrafodelista"/>
        <w:ind w:left="0"/>
        <w:jc w:val="both"/>
        <w:rPr>
          <w:rFonts w:ascii="Times New Roman" w:hAnsi="Times New Roman" w:cs="Times New Roman"/>
        </w:rPr>
      </w:pPr>
    </w:p>
    <w:p w14:paraId="02CA8155"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En el marco de la implementación del Acuerdo Final, uno de los puntos de mayor transcendencia hace relación a la creación del Sistema Integral de Verdad, Justicia, Reparación y No Repetición, contemplado en el punto quinto del documento suscrito en el Teatro Colón. En este sentido, durante los primeros meses del año en curso el Congreso de la República tramitó y aprobó el Acto Legislativo No. 01 de 2017 en el cual se crea el citado sistema, sus respectivas entidades, se establece su composición, competencia, normas en relación con el tratamiento diferenciado para agentes del Estado, entre otras. </w:t>
      </w:r>
    </w:p>
    <w:p w14:paraId="2DD03B60" w14:textId="77777777" w:rsidR="006A4ED5" w:rsidRPr="00796EA0" w:rsidRDefault="006A4ED5" w:rsidP="00E21D93">
      <w:pPr>
        <w:pStyle w:val="Prrafodelista"/>
        <w:ind w:left="0"/>
        <w:jc w:val="both"/>
        <w:rPr>
          <w:rFonts w:ascii="Times New Roman" w:hAnsi="Times New Roman" w:cs="Times New Roman"/>
        </w:rPr>
      </w:pPr>
    </w:p>
    <w:p w14:paraId="28828CC6"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El componente de justicia del Sistema se convierte en un eje central del mismo, en tanto a través de este se pretenden garantizar los derechos de las víctimas, se busca la consecución </w:t>
      </w:r>
      <w:r w:rsidRPr="00796EA0">
        <w:rPr>
          <w:rFonts w:ascii="Times New Roman" w:hAnsi="Times New Roman" w:cs="Times New Roman"/>
        </w:rPr>
        <w:lastRenderedPageBreak/>
        <w:t xml:space="preserve">de la verdad de los hechos ocasionados con relación directa o indirecta del conflicto armado, otorgar plena seguridad jurídica para todos aquellos que se acojan a la JEP y permitirá el inicio de una paz estable y duradera. </w:t>
      </w:r>
    </w:p>
    <w:p w14:paraId="335F4991" w14:textId="77777777" w:rsidR="006A4ED5" w:rsidRPr="00796EA0" w:rsidRDefault="006A4ED5" w:rsidP="00E21D93">
      <w:pPr>
        <w:pStyle w:val="Prrafodelista"/>
        <w:ind w:left="0"/>
        <w:jc w:val="both"/>
        <w:rPr>
          <w:rFonts w:ascii="Times New Roman" w:hAnsi="Times New Roman" w:cs="Times New Roman"/>
        </w:rPr>
      </w:pPr>
    </w:p>
    <w:p w14:paraId="69961E02"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El presente proyecto de Ley Estatutaria desarrolla el componente de justicia estableciendo con sus principios y criterios interpretativos, su competencia material, personal, temporal, su estructura, las funciones de las distintas salas del tribunal y sus secciones y de la unidad de investigación. </w:t>
      </w:r>
    </w:p>
    <w:p w14:paraId="3F0A26DE" w14:textId="77777777" w:rsidR="006A4ED5" w:rsidRPr="00796EA0" w:rsidRDefault="006A4ED5" w:rsidP="00E21D93">
      <w:pPr>
        <w:pStyle w:val="Prrafodelista"/>
        <w:ind w:left="0"/>
        <w:jc w:val="both"/>
        <w:rPr>
          <w:rFonts w:ascii="Times New Roman" w:hAnsi="Times New Roman" w:cs="Times New Roman"/>
        </w:rPr>
      </w:pPr>
    </w:p>
    <w:p w14:paraId="0381DAF5"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Así entonces, el proyecto de ley consta de doce (12) títulos que contemplan los siguientes ejes temáticos: (i) criterios interpretativos, (ii) naturaleza, objeto y principios, (iii) tratamientos penales diferenciados para agentes del Estado, (iv) competencia de la Jurisdicción Especial para la Paz, (v) Estructura General de la JEP, (vi) del gobierno y la administración de la JEP, (vii) archivo, (viii) régimen contractual, laborales y disciplinario, (ix) sanciones, (x) recursos y acciones, (xi) extradición y (xii) varios.     </w:t>
      </w:r>
    </w:p>
    <w:p w14:paraId="27B9A759" w14:textId="77777777" w:rsidR="006A4ED5" w:rsidRPr="00796EA0" w:rsidRDefault="006A4ED5" w:rsidP="00E21D93">
      <w:pPr>
        <w:pStyle w:val="Prrafodelista"/>
        <w:ind w:left="0"/>
        <w:jc w:val="both"/>
        <w:rPr>
          <w:rFonts w:ascii="Times New Roman" w:hAnsi="Times New Roman" w:cs="Times New Roman"/>
        </w:rPr>
      </w:pPr>
    </w:p>
    <w:p w14:paraId="1855B99B"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Por lo anterior, en </w:t>
      </w:r>
      <w:r w:rsidRPr="00796EA0">
        <w:rPr>
          <w:rFonts w:ascii="Times New Roman" w:hAnsi="Times New Roman" w:cs="Times New Roman"/>
          <w:b/>
        </w:rPr>
        <w:t>el primero de los títulos</w:t>
      </w:r>
      <w:r w:rsidRPr="00796EA0">
        <w:rPr>
          <w:rFonts w:ascii="Times New Roman" w:hAnsi="Times New Roman" w:cs="Times New Roman"/>
        </w:rPr>
        <w:t xml:space="preserve"> se establecen como criterios interpretativos la centralidad de los derechos de las víctimas y la obligación de los estados de garantizarlos, así como, de garantizar el derecho a la paz. Igualmente se reconoce el respeto por las funciones de las jurisdicciones indígenas tradicionales, siempre en el marco de la competencia prevalente de la JEP. Por su parte, se establece como criterio de interpretación el concepto de la justicia prospectiva que reconoce la influencia de una determinada época de la historia sobre las posteriores, por lo que se busca de esta manera acabar los conflictos y no su prolongación indefinida. </w:t>
      </w:r>
    </w:p>
    <w:p w14:paraId="2BBE3299" w14:textId="77777777" w:rsidR="006A4ED5" w:rsidRPr="00796EA0" w:rsidRDefault="006A4ED5" w:rsidP="00E21D93">
      <w:pPr>
        <w:pStyle w:val="Prrafodelista"/>
        <w:ind w:left="0"/>
        <w:jc w:val="both"/>
        <w:rPr>
          <w:rFonts w:ascii="Times New Roman" w:hAnsi="Times New Roman" w:cs="Times New Roman"/>
        </w:rPr>
      </w:pPr>
    </w:p>
    <w:p w14:paraId="3AA7CF67"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De manera especial, el proyecto de ley contempla el respeto al derecho internacional, la garantía de los derechos humanos y el resarcimiento a las víctimas. Es por esto que, reiterando el Acuerdo Final, el PLE identifica que no serán objeto de amnistía ni indulto ni de beneficios equivalentes los delitos de lesa humanidad, el genocidio, los graves crímenes de guerra -esto es, toda infracción del Derecho Internacional Humanitario cometida de forma sistemática -, la toma de rehenes u otra privación grave de la libertad, la tortura, las ejecuciones extrajudiciales, la desaparición forzada, el acceso carnal violento y otras formas de violencia sexual, la sustracción de menores, el desplazamiento forzado, además del reclutamiento de menores, todo ello conforme a lo establecido en el Estatuto de Roma. los principios que orientarán el funcionamiento de la nueva jurisdicción no solo reconocen la centralidad de los derechos de las víctimas, sino que resaltan la condicionalidad de contribuir al esclarecimiento de la verdad, a la reparación integral y a la no repetición como requisitos para acceder al tratamiento especial que ofrece la JEP. </w:t>
      </w:r>
    </w:p>
    <w:p w14:paraId="52CC889F" w14:textId="77777777" w:rsidR="006A4ED5" w:rsidRPr="00796EA0" w:rsidRDefault="006A4ED5" w:rsidP="00E21D93">
      <w:pPr>
        <w:pStyle w:val="Prrafodelista"/>
        <w:ind w:left="0"/>
        <w:jc w:val="both"/>
        <w:rPr>
          <w:rFonts w:ascii="Times New Roman" w:hAnsi="Times New Roman" w:cs="Times New Roman"/>
        </w:rPr>
      </w:pPr>
    </w:p>
    <w:p w14:paraId="0BA20C50"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 xml:space="preserve">El </w:t>
      </w:r>
      <w:r w:rsidRPr="00796EA0">
        <w:rPr>
          <w:rFonts w:ascii="Times New Roman" w:hAnsi="Times New Roman" w:cs="Times New Roman"/>
          <w:b/>
        </w:rPr>
        <w:t>título segundo</w:t>
      </w:r>
      <w:r w:rsidRPr="00796EA0">
        <w:rPr>
          <w:rFonts w:ascii="Times New Roman" w:hAnsi="Times New Roman" w:cs="Times New Roman"/>
        </w:rPr>
        <w:t xml:space="preserve"> de la ley estatutaria precisa su naturaleza, objeto y reitera el respeto de los derechos, principios y garantías fundamentales al debido proceso, defensa, asistencia de abogado, presunción de inocencia y la independencia e imparcialidad de los funcionarios judiciales, conforme a lo establecido en el artículo 29 de la Constitución Política. De igual manera asume la seguridad jurídica de quienes se presenten a la JEP como principio, pues todas sus sentencias y decisiones que definan situaciones jurídicas o concedan amnistía o indulto, harán tránsito a cosa juzgada cuando estén en firme y se garantizará su inmutabilidad.</w:t>
      </w:r>
    </w:p>
    <w:p w14:paraId="62BF16A7" w14:textId="77777777" w:rsidR="006A4ED5" w:rsidRPr="00796EA0" w:rsidRDefault="006A4ED5" w:rsidP="00E21D93">
      <w:pPr>
        <w:jc w:val="both"/>
        <w:rPr>
          <w:rFonts w:ascii="Times New Roman" w:hAnsi="Times New Roman" w:cs="Times New Roman"/>
        </w:rPr>
      </w:pPr>
    </w:p>
    <w:p w14:paraId="57D4EA58"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lastRenderedPageBreak/>
        <w:t xml:space="preserve">Dentro de los principios igualmente se establece expresamente los derechos de las víctimas a la verdad, justicia, reparación y no repetición para lo cual podrán participar en la JEP, de conformidad con las reglas que se establezcan para ello en las normas procesales, haciendo especial énfasis en la necesidad de su participación en la priorización y selección de casos. En este mismo sentido, se establece una disposición especial para las víctimas de casos de violencia sexual en la cual se incorpora las normas establecidas en el Estatuto de roma sobre práctica de pruebas en esta materia. </w:t>
      </w:r>
    </w:p>
    <w:p w14:paraId="1E2F1E78" w14:textId="77777777" w:rsidR="006A4ED5" w:rsidRPr="00796EA0" w:rsidRDefault="006A4ED5" w:rsidP="00E21D93">
      <w:pPr>
        <w:jc w:val="both"/>
        <w:rPr>
          <w:rFonts w:ascii="Times New Roman" w:hAnsi="Times New Roman" w:cs="Times New Roman"/>
        </w:rPr>
      </w:pPr>
    </w:p>
    <w:p w14:paraId="10B095AC"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 xml:space="preserve">Así mismo, se define la obligación de aportar verdad plena so pena de la eventual no aplicación de las sanciones propias o alternativas del sistema. En un mismo sentido, se establece expresamente la necesidad de contribuir a reparar los daños por quienes lo hayan causado, situación que será tenida en cuenta para recibir cualquier tratamiento especial en materia de justicia. </w:t>
      </w:r>
    </w:p>
    <w:p w14:paraId="616AA42D" w14:textId="77777777" w:rsidR="006A4ED5" w:rsidRPr="00796EA0" w:rsidRDefault="006A4ED5" w:rsidP="00E21D93">
      <w:pPr>
        <w:jc w:val="both"/>
        <w:rPr>
          <w:rFonts w:ascii="Times New Roman" w:hAnsi="Times New Roman" w:cs="Times New Roman"/>
        </w:rPr>
      </w:pPr>
    </w:p>
    <w:p w14:paraId="53293122"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El</w:t>
      </w:r>
      <w:r w:rsidRPr="00796EA0">
        <w:rPr>
          <w:rFonts w:ascii="Times New Roman" w:hAnsi="Times New Roman" w:cs="Times New Roman"/>
          <w:b/>
        </w:rPr>
        <w:t xml:space="preserve"> tercero</w:t>
      </w:r>
      <w:r w:rsidRPr="00796EA0">
        <w:rPr>
          <w:rFonts w:ascii="Times New Roman" w:hAnsi="Times New Roman" w:cs="Times New Roman"/>
        </w:rPr>
        <w:t xml:space="preserve"> de los títulos del proyecto desarrolla los contenidos normativos establecidos en el Acto Legislativo No. 01 de 2017 en relación con el tratamiento penal especial diferenciado para los agentes del Estado. Respecto de los Agentes del Estado que hubieren cometido delitos relacionados con el conflicto armado, la aplicación de la norma se hará de forma diferenciada, otorgando un tratamiento equitativo, equilibrado, simultáneo y simétrico.  </w:t>
      </w:r>
    </w:p>
    <w:p w14:paraId="6E4EB692" w14:textId="77777777" w:rsidR="006A4ED5" w:rsidRPr="00796EA0" w:rsidRDefault="006A4ED5" w:rsidP="00E21D93">
      <w:pPr>
        <w:pStyle w:val="Prrafodelista"/>
        <w:ind w:left="0"/>
        <w:jc w:val="both"/>
        <w:rPr>
          <w:rFonts w:ascii="Times New Roman" w:hAnsi="Times New Roman" w:cs="Times New Roman"/>
        </w:rPr>
      </w:pPr>
    </w:p>
    <w:p w14:paraId="5CBEFB58"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Uno de los puntos de mayor relevancia en el presente proyecto de ley estatutaria se encuentra establecido en el </w:t>
      </w:r>
      <w:r w:rsidRPr="00796EA0">
        <w:rPr>
          <w:rFonts w:ascii="Times New Roman" w:hAnsi="Times New Roman" w:cs="Times New Roman"/>
          <w:b/>
        </w:rPr>
        <w:t xml:space="preserve">título cuarto </w:t>
      </w:r>
      <w:r w:rsidRPr="00796EA0">
        <w:rPr>
          <w:rFonts w:ascii="Times New Roman" w:hAnsi="Times New Roman" w:cs="Times New Roman"/>
        </w:rPr>
        <w:t xml:space="preserve">del mismo, en tanto se precisa la competencia de la jurisdicción especial para la paz. Así entonces, se establece su competencia material para conocer de los delitos cometidos por causa, con ocasión o en relación directa o indirecta con el conflicto armado, por conductas realizadas antes del 1 de diciembre de 2016. Frente a estos artículos, la presente ponencia trae modificaciones importantes con el fin de establecer precisiones competenciales que han sido solicitadas por diferentes sectores, y particularmente, por la Fiscalía General de la Nación. </w:t>
      </w:r>
    </w:p>
    <w:p w14:paraId="25BD45FF" w14:textId="77777777" w:rsidR="006A4ED5" w:rsidRPr="00796EA0" w:rsidRDefault="006A4ED5" w:rsidP="00E21D93">
      <w:pPr>
        <w:pStyle w:val="Prrafodelista"/>
        <w:ind w:left="0"/>
        <w:jc w:val="both"/>
        <w:rPr>
          <w:rFonts w:ascii="Times New Roman" w:hAnsi="Times New Roman" w:cs="Times New Roman"/>
        </w:rPr>
      </w:pPr>
    </w:p>
    <w:p w14:paraId="6933181C"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De igual manera se define la responsabilidad de mando de los miembros de las FARC y los miembros de la Fuerza Pública por los actos que hayan cometido sus subordinados, fundado en el control efectivo de la respectiva conducta, esto es, haber ejercido un control apropiado sobre sus subalternos en la ejecución de la conducta delictiva. Así mismo, se señala que el tratamiento para los ex integrantes de las FARC, los agentes del Estado y particulares será simétrico en algunos aspectos, diferenciado en otros, pero siempre equitativo, equilibrado y simultáneo.</w:t>
      </w:r>
    </w:p>
    <w:p w14:paraId="6830C728" w14:textId="77777777" w:rsidR="006A4ED5" w:rsidRPr="00796EA0" w:rsidRDefault="006A4ED5" w:rsidP="00E21D93">
      <w:pPr>
        <w:pStyle w:val="Prrafodelista"/>
        <w:ind w:left="0"/>
        <w:jc w:val="both"/>
        <w:rPr>
          <w:rFonts w:ascii="Times New Roman" w:hAnsi="Times New Roman" w:cs="Times New Roman"/>
        </w:rPr>
      </w:pPr>
    </w:p>
    <w:p w14:paraId="32553355" w14:textId="77777777" w:rsidR="006A4ED5" w:rsidRPr="00796EA0" w:rsidRDefault="006A4ED5"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En su </w:t>
      </w:r>
      <w:r w:rsidRPr="00796EA0">
        <w:rPr>
          <w:rFonts w:ascii="Times New Roman" w:hAnsi="Times New Roman" w:cs="Times New Roman"/>
          <w:b/>
        </w:rPr>
        <w:t xml:space="preserve">título quinto </w:t>
      </w:r>
      <w:r w:rsidRPr="00796EA0">
        <w:rPr>
          <w:rFonts w:ascii="Times New Roman" w:hAnsi="Times New Roman" w:cs="Times New Roman"/>
        </w:rPr>
        <w:t>se desarrolla toda la estructura general de la Jurisdicción Especial, la cual estará integrada así: (i) la Sala de reconocimiento de verdad, de responsabilidad y de determinación de los hechos y conductas, (ii) el Tribunal para la Paz, (iii) la Sala de Amnistía o indulto, (iv) la Sala de definición de situaciones jurídicas, para los casos diferentes a los literales anteriores o en otros supuestos no previstos y, (v) la Unidad de Investigación y Acusación. A su vez, desarrolla la composición de cada uno de sus órganos, sus respectivas funciones, los requisitos para el desempeño de cargos y las causales de impedimentos.</w:t>
      </w:r>
    </w:p>
    <w:p w14:paraId="099F09A4" w14:textId="77777777" w:rsidR="006A4ED5" w:rsidRPr="00796EA0" w:rsidRDefault="006A4ED5" w:rsidP="00E21D93">
      <w:pPr>
        <w:autoSpaceDE w:val="0"/>
        <w:autoSpaceDN w:val="0"/>
        <w:adjustRightInd w:val="0"/>
        <w:jc w:val="both"/>
        <w:rPr>
          <w:rFonts w:ascii="Times New Roman" w:hAnsi="Times New Roman" w:cs="Times New Roman"/>
        </w:rPr>
      </w:pPr>
    </w:p>
    <w:p w14:paraId="3541902D" w14:textId="77777777" w:rsidR="006A4ED5" w:rsidRPr="00796EA0" w:rsidRDefault="006A4ED5"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En el mismo título se señala que los magistrados de la Jurisdicción adoptarán su propio reglamento de funcionamiento y organización, respetando los principios de imparcialidad, </w:t>
      </w:r>
      <w:r w:rsidRPr="00796EA0">
        <w:rPr>
          <w:rFonts w:ascii="Times New Roman" w:hAnsi="Times New Roman" w:cs="Times New Roman"/>
        </w:rPr>
        <w:lastRenderedPageBreak/>
        <w:t>independencia y las garantías de las víctimas conforme a lo establecido en los estándares internacionales pertinentes. De igual manera, desarrolla el régimen disciplinario previsto por la ley para jueces y magistrados de otras jurisdicciones, así como el mismo régimen penal previsto para los magistrados de la Corte Suprema de Justicia.</w:t>
      </w:r>
    </w:p>
    <w:p w14:paraId="2F44DFA5" w14:textId="77777777" w:rsidR="006A4ED5" w:rsidRPr="00796EA0" w:rsidRDefault="006A4ED5" w:rsidP="00E21D93">
      <w:pPr>
        <w:autoSpaceDE w:val="0"/>
        <w:autoSpaceDN w:val="0"/>
        <w:adjustRightInd w:val="0"/>
        <w:jc w:val="both"/>
        <w:rPr>
          <w:rFonts w:ascii="Times New Roman" w:hAnsi="Times New Roman" w:cs="Times New Roman"/>
        </w:rPr>
      </w:pPr>
    </w:p>
    <w:p w14:paraId="004499DB" w14:textId="77777777" w:rsidR="006A4ED5" w:rsidRPr="00796EA0" w:rsidRDefault="006A4ED5" w:rsidP="00E21D93">
      <w:pPr>
        <w:autoSpaceDE w:val="0"/>
        <w:autoSpaceDN w:val="0"/>
        <w:adjustRightInd w:val="0"/>
        <w:jc w:val="both"/>
        <w:rPr>
          <w:rFonts w:ascii="Times New Roman" w:eastAsia="Times New Roman" w:hAnsi="Times New Roman" w:cs="Times New Roman"/>
          <w:lang w:eastAsia="fr-FR"/>
        </w:rPr>
      </w:pPr>
      <w:r w:rsidRPr="00796EA0">
        <w:rPr>
          <w:rFonts w:ascii="Times New Roman" w:hAnsi="Times New Roman" w:cs="Times New Roman"/>
        </w:rPr>
        <w:t xml:space="preserve">En cuanto al </w:t>
      </w:r>
      <w:r w:rsidRPr="00796EA0">
        <w:rPr>
          <w:rFonts w:ascii="Times New Roman" w:hAnsi="Times New Roman" w:cs="Times New Roman"/>
          <w:b/>
        </w:rPr>
        <w:t xml:space="preserve">título sexto </w:t>
      </w:r>
      <w:r w:rsidRPr="00796EA0">
        <w:rPr>
          <w:rFonts w:ascii="Times New Roman" w:hAnsi="Times New Roman" w:cs="Times New Roman"/>
        </w:rPr>
        <w:t>se</w:t>
      </w:r>
      <w:r w:rsidRPr="00796EA0">
        <w:rPr>
          <w:rFonts w:ascii="Times New Roman" w:hAnsi="Times New Roman" w:cs="Times New Roman"/>
          <w:b/>
        </w:rPr>
        <w:t xml:space="preserve"> </w:t>
      </w:r>
      <w:r w:rsidRPr="00796EA0">
        <w:rPr>
          <w:rFonts w:ascii="Times New Roman" w:hAnsi="Times New Roman" w:cs="Times New Roman"/>
        </w:rPr>
        <w:t>define que</w:t>
      </w:r>
      <w:r w:rsidRPr="00796EA0">
        <w:rPr>
          <w:rFonts w:ascii="Times New Roman" w:hAnsi="Times New Roman" w:cs="Times New Roman"/>
          <w:b/>
        </w:rPr>
        <w:t xml:space="preserve"> </w:t>
      </w:r>
      <w:r w:rsidRPr="00796EA0">
        <w:rPr>
          <w:rFonts w:ascii="Times New Roman" w:hAnsi="Times New Roman" w:cs="Times New Roman"/>
        </w:rPr>
        <w:t xml:space="preserve">la Jurisdicción Especial tendrá un órgano de Gobierno </w:t>
      </w:r>
      <w:r w:rsidRPr="00796EA0">
        <w:rPr>
          <w:rFonts w:ascii="Times New Roman" w:eastAsia="Times New Roman" w:hAnsi="Times New Roman" w:cs="Times New Roman"/>
          <w:lang w:eastAsia="fr-FR"/>
        </w:rPr>
        <w:t>cuyo objeto será el establecimiento de los objetivos, planificación, orientación de la acción y fijación de la estrategia general de la Jurisdicción. En el mismo título se desarrolla la figura de la Secretaría Ejecutiva la cual se encargará de la administración y ejecución de los recursos y se desarrollan otras funciones que tendrá a su cargo.</w:t>
      </w:r>
    </w:p>
    <w:p w14:paraId="62CF2306" w14:textId="77777777" w:rsidR="006A4ED5" w:rsidRPr="00796EA0" w:rsidRDefault="006A4ED5" w:rsidP="00E21D93">
      <w:pPr>
        <w:autoSpaceDE w:val="0"/>
        <w:autoSpaceDN w:val="0"/>
        <w:adjustRightInd w:val="0"/>
        <w:jc w:val="both"/>
        <w:rPr>
          <w:rFonts w:ascii="Times New Roman" w:eastAsia="Times New Roman" w:hAnsi="Times New Roman" w:cs="Times New Roman"/>
          <w:lang w:eastAsia="fr-FR"/>
        </w:rPr>
      </w:pPr>
    </w:p>
    <w:p w14:paraId="3F7F8D6D" w14:textId="77777777" w:rsidR="006A4ED5" w:rsidRPr="00796EA0" w:rsidRDefault="006A4ED5" w:rsidP="00E21D93">
      <w:pPr>
        <w:autoSpaceDE w:val="0"/>
        <w:autoSpaceDN w:val="0"/>
        <w:adjustRightInd w:val="0"/>
        <w:jc w:val="both"/>
        <w:rPr>
          <w:rFonts w:ascii="Times New Roman" w:hAnsi="Times New Roman" w:cs="Times New Roman"/>
        </w:rPr>
      </w:pPr>
      <w:r w:rsidRPr="00796EA0">
        <w:rPr>
          <w:rFonts w:ascii="Times New Roman" w:eastAsia="Times New Roman" w:hAnsi="Times New Roman" w:cs="Times New Roman"/>
          <w:lang w:eastAsia="fr-FR"/>
        </w:rPr>
        <w:t xml:space="preserve">El </w:t>
      </w:r>
      <w:r w:rsidRPr="00796EA0">
        <w:rPr>
          <w:rFonts w:ascii="Times New Roman" w:eastAsia="Times New Roman" w:hAnsi="Times New Roman" w:cs="Times New Roman"/>
          <w:b/>
          <w:lang w:eastAsia="fr-FR"/>
        </w:rPr>
        <w:t>título séptimo</w:t>
      </w:r>
      <w:r w:rsidRPr="00796EA0">
        <w:rPr>
          <w:rFonts w:ascii="Times New Roman" w:eastAsia="Times New Roman" w:hAnsi="Times New Roman" w:cs="Times New Roman"/>
          <w:lang w:eastAsia="fr-FR"/>
        </w:rPr>
        <w:t xml:space="preserve"> desarrolla lo relacionado con </w:t>
      </w:r>
      <w:r w:rsidRPr="00796EA0">
        <w:rPr>
          <w:rFonts w:ascii="Times New Roman" w:hAnsi="Times New Roman" w:cs="Times New Roman"/>
        </w:rPr>
        <w:t>la gestión documental y el manejo del archivo de la JEP y la memoria judicial, para garantizar la conservación y la seguridad de la información y que cumpla con los principios rectores de la ley de archivo.</w:t>
      </w:r>
    </w:p>
    <w:p w14:paraId="1B615435" w14:textId="77777777" w:rsidR="006A4ED5" w:rsidRPr="00796EA0" w:rsidRDefault="006A4ED5" w:rsidP="00E21D93">
      <w:pPr>
        <w:autoSpaceDE w:val="0"/>
        <w:autoSpaceDN w:val="0"/>
        <w:adjustRightInd w:val="0"/>
        <w:jc w:val="both"/>
        <w:rPr>
          <w:rFonts w:ascii="Times New Roman" w:hAnsi="Times New Roman" w:cs="Times New Roman"/>
        </w:rPr>
      </w:pPr>
    </w:p>
    <w:p w14:paraId="7FE84546" w14:textId="77777777" w:rsidR="006A4ED5" w:rsidRPr="00796EA0" w:rsidRDefault="006A4ED5" w:rsidP="00E21D93">
      <w:pPr>
        <w:autoSpaceDE w:val="0"/>
        <w:autoSpaceDN w:val="0"/>
        <w:adjustRightInd w:val="0"/>
        <w:jc w:val="both"/>
        <w:rPr>
          <w:rFonts w:ascii="Times New Roman" w:eastAsia="Times New Roman" w:hAnsi="Times New Roman" w:cs="Times New Roman"/>
        </w:rPr>
      </w:pPr>
      <w:r w:rsidRPr="00796EA0">
        <w:rPr>
          <w:rFonts w:ascii="Times New Roman" w:hAnsi="Times New Roman" w:cs="Times New Roman"/>
        </w:rPr>
        <w:t xml:space="preserve">Por otra parte, el </w:t>
      </w:r>
      <w:r w:rsidRPr="00796EA0">
        <w:rPr>
          <w:rFonts w:ascii="Times New Roman" w:hAnsi="Times New Roman" w:cs="Times New Roman"/>
          <w:b/>
        </w:rPr>
        <w:t xml:space="preserve">título octavo </w:t>
      </w:r>
      <w:r w:rsidRPr="00796EA0">
        <w:rPr>
          <w:rFonts w:ascii="Times New Roman" w:hAnsi="Times New Roman" w:cs="Times New Roman"/>
        </w:rPr>
        <w:t>define lo relacionado con el régimen contractual, laboral y disciplinario de la Jurisdicción Especial para la Paz. Señala que los Magistrados de las Salas y de las Secciones del Tribunal para la Paz, el director de la Unidad de Investigación y Acusación y el Secretario Ejecutivo, así como el personal involucrado en la gestión judicial o administrativa de la jurisdicción son servidores de la Jurisdicción. Mientras que los magistrados suplentes de las Salas y de las Secciones del Tribunal para la Paz</w:t>
      </w:r>
      <w:r w:rsidRPr="00796EA0">
        <w:rPr>
          <w:rFonts w:ascii="Times New Roman" w:eastAsia="Times New Roman" w:hAnsi="Times New Roman" w:cs="Times New Roman"/>
        </w:rPr>
        <w:t xml:space="preserve"> ostentan la calidad de servidores públicos transitorios. Sobre la planta de personal, establece que esta será definida por el órgano de gobierno de la JEP.</w:t>
      </w:r>
    </w:p>
    <w:p w14:paraId="0CB68E56" w14:textId="77777777" w:rsidR="006A4ED5" w:rsidRPr="00796EA0" w:rsidRDefault="006A4ED5" w:rsidP="00E21D93">
      <w:pPr>
        <w:autoSpaceDE w:val="0"/>
        <w:autoSpaceDN w:val="0"/>
        <w:adjustRightInd w:val="0"/>
        <w:jc w:val="both"/>
        <w:rPr>
          <w:rFonts w:ascii="Times New Roman" w:eastAsia="Times New Roman" w:hAnsi="Times New Roman" w:cs="Times New Roman"/>
        </w:rPr>
      </w:pPr>
    </w:p>
    <w:p w14:paraId="527F2F1D" w14:textId="77777777" w:rsidR="006A4ED5" w:rsidRPr="00796EA0" w:rsidRDefault="006A4ED5" w:rsidP="00E21D93">
      <w:pPr>
        <w:jc w:val="both"/>
        <w:rPr>
          <w:rFonts w:ascii="Times New Roman" w:hAnsi="Times New Roman" w:cs="Times New Roman"/>
        </w:rPr>
      </w:pPr>
      <w:r w:rsidRPr="00796EA0">
        <w:rPr>
          <w:rFonts w:ascii="Times New Roman" w:eastAsia="Times New Roman" w:hAnsi="Times New Roman" w:cs="Times New Roman"/>
        </w:rPr>
        <w:t xml:space="preserve">Posteriormente, el </w:t>
      </w:r>
      <w:r w:rsidRPr="00796EA0">
        <w:rPr>
          <w:rFonts w:ascii="Times New Roman" w:eastAsia="Times New Roman" w:hAnsi="Times New Roman" w:cs="Times New Roman"/>
          <w:b/>
        </w:rPr>
        <w:t xml:space="preserve">título noveno </w:t>
      </w:r>
      <w:r w:rsidRPr="00796EA0">
        <w:rPr>
          <w:rFonts w:ascii="Times New Roman" w:eastAsia="Times New Roman" w:hAnsi="Times New Roman" w:cs="Times New Roman"/>
        </w:rPr>
        <w:t xml:space="preserve">define las sanciones propias, alternativas y ordinarias, y señala que su fin esencial es satisfacer los derechos de las víctimas y consolidar una paz estable y duradera. Para esto tendrán una </w:t>
      </w:r>
      <w:r w:rsidRPr="00796EA0">
        <w:rPr>
          <w:rFonts w:ascii="Times New Roman" w:hAnsi="Times New Roman" w:cs="Times New Roman"/>
        </w:rPr>
        <w:t>función restaurativa y reparadora del daño causado, siempre en relación con el grado de reconocimiento de verdad y responsabilidad que se haga ante la Jurisdicción Especial para la Paz mediante declaraciones individuales o colectivas. En esa medida las sanciones que se van imponer serán propias, alternativas y ordinarias y, por lo tanto, se definen los criterios para aplicar cada una de estas, así como sus efectos, contenido y dosificación. De igual manera, se establecen los mecanismos de monitoreo, verificación y cumplimiento de las mismas.</w:t>
      </w:r>
    </w:p>
    <w:p w14:paraId="743F5C60" w14:textId="77777777" w:rsidR="006A4ED5" w:rsidRPr="00796EA0" w:rsidRDefault="006A4ED5" w:rsidP="00E21D93">
      <w:pPr>
        <w:jc w:val="both"/>
        <w:rPr>
          <w:rFonts w:ascii="Times New Roman" w:hAnsi="Times New Roman" w:cs="Times New Roman"/>
        </w:rPr>
      </w:pPr>
    </w:p>
    <w:p w14:paraId="3DC7BDD8"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Este componente reparador de las sanciones propias, en todo caso, no eximirá a la persona de contribuir de manera efectiva con la verdad y la reparación conforme a las condiciones del SIVJRNR.</w:t>
      </w:r>
    </w:p>
    <w:p w14:paraId="32CAE1C2" w14:textId="77777777" w:rsidR="006A4ED5" w:rsidRPr="00796EA0" w:rsidRDefault="006A4ED5" w:rsidP="00E21D93">
      <w:pPr>
        <w:jc w:val="both"/>
        <w:rPr>
          <w:rFonts w:ascii="Times New Roman" w:hAnsi="Times New Roman" w:cs="Times New Roman"/>
        </w:rPr>
      </w:pPr>
    </w:p>
    <w:p w14:paraId="2C43A499"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 xml:space="preserve">En relación con los recursos y las acciones el </w:t>
      </w:r>
      <w:r w:rsidRPr="00796EA0">
        <w:rPr>
          <w:rFonts w:ascii="Times New Roman" w:hAnsi="Times New Roman" w:cs="Times New Roman"/>
          <w:b/>
        </w:rPr>
        <w:t xml:space="preserve">título décimo </w:t>
      </w:r>
      <w:r w:rsidRPr="00796EA0">
        <w:rPr>
          <w:rFonts w:ascii="Times New Roman" w:hAnsi="Times New Roman" w:cs="Times New Roman"/>
        </w:rPr>
        <w:t>señala los recursos de reposición y apelación, así como la acción de tutela la cual será interpuesta en el evento en que las sentencias de las secciones vulneren derechos fundamentales de una víctima con interés directo y legítimo. De la misma forma, desarrolla la acción de tutela en contra de las providencias judiciales que profiera la JEP la cual procederá solo por una manifiesta vía de hecho o cuando la afectación del derecho fundamental sea consecuencia directa por deducirse de su parte resolutiva.</w:t>
      </w:r>
    </w:p>
    <w:p w14:paraId="3A0E423F" w14:textId="77777777" w:rsidR="006A4ED5" w:rsidRPr="00796EA0" w:rsidRDefault="006A4ED5" w:rsidP="00E21D93">
      <w:pPr>
        <w:jc w:val="both"/>
        <w:rPr>
          <w:rFonts w:ascii="Times New Roman" w:hAnsi="Times New Roman" w:cs="Times New Roman"/>
        </w:rPr>
      </w:pPr>
    </w:p>
    <w:p w14:paraId="45BC2094" w14:textId="18F5034D" w:rsidR="006A4ED5" w:rsidRPr="00796EA0" w:rsidRDefault="006A4ED5" w:rsidP="00E21D93">
      <w:pPr>
        <w:jc w:val="both"/>
        <w:rPr>
          <w:rFonts w:ascii="Times New Roman" w:hAnsi="Times New Roman" w:cs="Times New Roman"/>
        </w:rPr>
      </w:pPr>
      <w:r w:rsidRPr="00796EA0">
        <w:rPr>
          <w:rFonts w:ascii="Times New Roman" w:hAnsi="Times New Roman" w:cs="Times New Roman"/>
        </w:rPr>
        <w:lastRenderedPageBreak/>
        <w:t xml:space="preserve">Existe, además, un </w:t>
      </w:r>
      <w:r w:rsidRPr="00796EA0">
        <w:rPr>
          <w:rFonts w:ascii="Times New Roman" w:hAnsi="Times New Roman" w:cs="Times New Roman"/>
          <w:b/>
        </w:rPr>
        <w:t xml:space="preserve">título once </w:t>
      </w:r>
      <w:r w:rsidRPr="00796EA0">
        <w:rPr>
          <w:rFonts w:ascii="Times New Roman" w:hAnsi="Times New Roman" w:cs="Times New Roman"/>
        </w:rPr>
        <w:t>el cual señala expresamente la prohibición de extradición por conductas realizadas con anterioridad a la firma del Acuerdo Final, ocasionadas durante el conflicto armado interno o con ocasión de este hasta la finalización del mismo, incluso tratándose de delitos amnistiables, no amnistiables, delitos políticos, rebelión o conexos con los anteriores, para aquellas personas que se sometan al Sistema.</w:t>
      </w:r>
      <w:r w:rsidR="00A20B4E">
        <w:rPr>
          <w:rFonts w:ascii="Times New Roman" w:hAnsi="Times New Roman" w:cs="Times New Roman"/>
        </w:rPr>
        <w:t xml:space="preserve"> </w:t>
      </w:r>
      <w:r w:rsidRPr="00796EA0">
        <w:rPr>
          <w:rFonts w:ascii="Times New Roman" w:hAnsi="Times New Roman" w:cs="Times New Roman"/>
        </w:rPr>
        <w:t xml:space="preserve">Por estas razones, el presente proyecto de ley estatutaria desarrolla el mandato del artículo transitorio 19 del Acto Legislativo 01 de 2017 sobre la restricción de la extradición respecto de hechos o conductas que sean competencia del Sistema Integral. </w:t>
      </w:r>
    </w:p>
    <w:p w14:paraId="5D3AB9E3" w14:textId="77777777" w:rsidR="006A4ED5" w:rsidRPr="00796EA0" w:rsidRDefault="006A4ED5" w:rsidP="00E21D93">
      <w:pPr>
        <w:autoSpaceDE w:val="0"/>
        <w:autoSpaceDN w:val="0"/>
        <w:adjustRightInd w:val="0"/>
        <w:jc w:val="both"/>
        <w:rPr>
          <w:rFonts w:ascii="Times New Roman" w:hAnsi="Times New Roman" w:cs="Times New Roman"/>
        </w:rPr>
      </w:pPr>
    </w:p>
    <w:p w14:paraId="30FA176D" w14:textId="77777777" w:rsidR="006A4ED5" w:rsidRPr="00796EA0" w:rsidRDefault="006A4ED5" w:rsidP="00E21D93">
      <w:pPr>
        <w:pStyle w:val="Prrafodelista"/>
        <w:ind w:left="0"/>
        <w:jc w:val="both"/>
        <w:rPr>
          <w:rFonts w:ascii="Times New Roman" w:hAnsi="Times New Roman" w:cs="Times New Roman"/>
        </w:rPr>
      </w:pPr>
      <w:r w:rsidRPr="00796EA0">
        <w:rPr>
          <w:rFonts w:ascii="Times New Roman" w:hAnsi="Times New Roman" w:cs="Times New Roman"/>
        </w:rPr>
        <w:t xml:space="preserve">Finalmente, en su </w:t>
      </w:r>
      <w:r w:rsidRPr="00796EA0">
        <w:rPr>
          <w:rFonts w:ascii="Times New Roman" w:hAnsi="Times New Roman" w:cs="Times New Roman"/>
          <w:b/>
        </w:rPr>
        <w:t xml:space="preserve">título doce </w:t>
      </w:r>
      <w:r w:rsidRPr="00796EA0">
        <w:rPr>
          <w:rFonts w:ascii="Times New Roman" w:hAnsi="Times New Roman" w:cs="Times New Roman"/>
        </w:rPr>
        <w:t xml:space="preserve">crea un Comité de Coordinación Interinstitucional del Sistema el cual tendrá como función propiciar la articulación y coordinación de la actuación de los órganos del Sistema. </w:t>
      </w:r>
    </w:p>
    <w:p w14:paraId="629F7E5D" w14:textId="77777777" w:rsidR="00A34D9F" w:rsidRPr="00796EA0" w:rsidRDefault="00A34D9F" w:rsidP="00E21D93">
      <w:pPr>
        <w:rPr>
          <w:rFonts w:ascii="Times New Roman" w:hAnsi="Times New Roman" w:cs="Times New Roman"/>
          <w:b/>
          <w:lang w:val="es-CO"/>
        </w:rPr>
      </w:pPr>
    </w:p>
    <w:p w14:paraId="55259C8B" w14:textId="77777777" w:rsidR="008157F3" w:rsidRPr="00796EA0" w:rsidRDefault="008157F3" w:rsidP="00E21D93">
      <w:pPr>
        <w:rPr>
          <w:rFonts w:ascii="Times New Roman" w:hAnsi="Times New Roman" w:cs="Times New Roman"/>
          <w:b/>
          <w:lang w:val="es-CO"/>
        </w:rPr>
      </w:pPr>
      <w:r w:rsidRPr="00796EA0">
        <w:rPr>
          <w:rFonts w:ascii="Times New Roman" w:hAnsi="Times New Roman" w:cs="Times New Roman"/>
          <w:b/>
          <w:lang w:val="es-CO"/>
        </w:rPr>
        <w:t>4. PLIEGO DE MODIFICACIONES</w:t>
      </w:r>
    </w:p>
    <w:p w14:paraId="7A393743" w14:textId="77777777" w:rsidR="008157F3" w:rsidRPr="00796EA0" w:rsidRDefault="008157F3" w:rsidP="00E21D93">
      <w:pPr>
        <w:rPr>
          <w:rFonts w:ascii="Times New Roman" w:hAnsi="Times New Roman" w:cs="Times New Roman"/>
          <w:b/>
          <w:lang w:val="es-CO"/>
        </w:rPr>
      </w:pPr>
    </w:p>
    <w:p w14:paraId="7213A68E" w14:textId="0A8C5520" w:rsidR="008022A9" w:rsidRDefault="006A4ED5" w:rsidP="00E21D93">
      <w:pPr>
        <w:jc w:val="both"/>
        <w:rPr>
          <w:rFonts w:ascii="Times New Roman" w:hAnsi="Times New Roman" w:cs="Times New Roman"/>
        </w:rPr>
      </w:pPr>
      <w:r w:rsidRPr="00796EA0">
        <w:rPr>
          <w:rFonts w:ascii="Times New Roman" w:hAnsi="Times New Roman" w:cs="Times New Roman"/>
        </w:rPr>
        <w:t>Con el fin de tener absoluta claridad frente a los cambios de la ponencia, el siguiente cuadro incorpora todos y cada uno de aquellos que hayan sido de fo</w:t>
      </w:r>
      <w:r w:rsidR="00DA08FB" w:rsidRPr="00796EA0">
        <w:rPr>
          <w:rFonts w:ascii="Times New Roman" w:hAnsi="Times New Roman" w:cs="Times New Roman"/>
        </w:rPr>
        <w:t>ndo al articulado del proyecto. Así mismo, por la eliminación del artículo 98 se cambiaron algunas de las citaciones a otros artículos</w:t>
      </w:r>
      <w:r w:rsidR="001546CF" w:rsidRPr="00796EA0">
        <w:rPr>
          <w:rFonts w:ascii="Times New Roman" w:hAnsi="Times New Roman" w:cs="Times New Roman"/>
        </w:rPr>
        <w:t>, así: 15,34, 36, 43, 62, 80, 81, 85, 87, 92, 115, 132, 134, 138, 139, 143, 144 y 158</w:t>
      </w:r>
      <w:r w:rsidR="00A20B4E">
        <w:rPr>
          <w:rFonts w:ascii="Times New Roman" w:hAnsi="Times New Roman" w:cs="Times New Roman"/>
        </w:rPr>
        <w:t>. De la misma manera, se ajustaron varios artículos de conformidad con la sentencia C- 674 de 2017 de la Corte Constitucional que declaró exequible el Acto Legislativo 01 de 2017.</w:t>
      </w:r>
    </w:p>
    <w:p w14:paraId="44AA7049" w14:textId="77777777" w:rsidR="00A20B4E" w:rsidRPr="00796EA0" w:rsidRDefault="00A20B4E" w:rsidP="00E21D93">
      <w:pPr>
        <w:jc w:val="both"/>
        <w:rPr>
          <w:rFonts w:ascii="Times New Roman" w:hAnsi="Times New Roman" w:cs="Times New Roman"/>
        </w:rPr>
      </w:pPr>
    </w:p>
    <w:tbl>
      <w:tblPr>
        <w:tblStyle w:val="Tablaconcuadrcula"/>
        <w:tblW w:w="10773" w:type="dxa"/>
        <w:tblInd w:w="-1139" w:type="dxa"/>
        <w:tblLook w:val="04A0" w:firstRow="1" w:lastRow="0" w:firstColumn="1" w:lastColumn="0" w:noHBand="0" w:noVBand="1"/>
      </w:tblPr>
      <w:tblGrid>
        <w:gridCol w:w="5386"/>
        <w:gridCol w:w="5387"/>
      </w:tblGrid>
      <w:tr w:rsidR="00796EA0" w:rsidRPr="00741C9E" w14:paraId="779C4CD2" w14:textId="77777777" w:rsidTr="008022A9">
        <w:tc>
          <w:tcPr>
            <w:tcW w:w="5386" w:type="dxa"/>
          </w:tcPr>
          <w:p w14:paraId="423BFB2A" w14:textId="77777777" w:rsidR="00C10060" w:rsidRPr="00741C9E" w:rsidRDefault="00C10060"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1. GARANTÍA DE LOS DERECHOS DE LAS VÍCTIMAS.</w:t>
            </w:r>
            <w:r w:rsidRPr="00741C9E">
              <w:rPr>
                <w:rFonts w:ascii="Times New Roman" w:hAnsi="Times New Roman" w:cs="Times New Roman"/>
                <w:sz w:val="22"/>
                <w:szCs w:val="22"/>
              </w:rPr>
              <w:t xml:space="preserve"> Los Estados tienen el deber jurídico de garantizar y atender los derechos de las víctimas y con la misma intensidad, la obligación de prevenir nuevos hechos de violencia y alcanzar la paz en un conflicto armado por los medios que estén a su alcance. La paz como producto de una negociación se ofrece como una alternativa moral y políticamente superior a la paz como producto del aniquilamiento del contrario. Por ello, el derecho internacional de los derechos humanos debe considerar a la paz como un derecho y al Estado como obligado a alcanzarla. </w:t>
            </w:r>
          </w:p>
          <w:p w14:paraId="10E19E56" w14:textId="77777777" w:rsidR="00C10060" w:rsidRPr="00741C9E" w:rsidRDefault="00C10060" w:rsidP="00E21D93">
            <w:pPr>
              <w:jc w:val="both"/>
              <w:rPr>
                <w:rFonts w:ascii="Times New Roman" w:hAnsi="Times New Roman" w:cs="Times New Roman"/>
                <w:b/>
                <w:sz w:val="22"/>
                <w:szCs w:val="22"/>
              </w:rPr>
            </w:pPr>
          </w:p>
        </w:tc>
        <w:tc>
          <w:tcPr>
            <w:tcW w:w="5387" w:type="dxa"/>
          </w:tcPr>
          <w:p w14:paraId="383C6AE3" w14:textId="2B98573E" w:rsidR="00DD5406" w:rsidRPr="00741C9E" w:rsidRDefault="00DD5406"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1. GARANTÍA DE LOS DERECHOS DE LAS VÍCTIMAS.</w:t>
            </w:r>
            <w:r w:rsidRPr="00741C9E">
              <w:rPr>
                <w:rFonts w:ascii="Times New Roman" w:hAnsi="Times New Roman" w:cs="Times New Roman"/>
                <w:sz w:val="22"/>
                <w:szCs w:val="22"/>
              </w:rPr>
              <w:t xml:space="preserve"> </w:t>
            </w:r>
            <w:r w:rsidRPr="00741C9E">
              <w:rPr>
                <w:rFonts w:ascii="Times New Roman" w:hAnsi="Times New Roman" w:cs="Times New Roman"/>
                <w:sz w:val="22"/>
                <w:szCs w:val="22"/>
                <w:u w:val="single"/>
              </w:rPr>
              <w:t>El Estado tiene el deber jurídico</w:t>
            </w:r>
            <w:r w:rsidRPr="00741C9E">
              <w:rPr>
                <w:rFonts w:ascii="Times New Roman" w:hAnsi="Times New Roman" w:cs="Times New Roman"/>
                <w:sz w:val="22"/>
                <w:szCs w:val="22"/>
              </w:rPr>
              <w:t xml:space="preserve"> de garantizar y atender los derechos de las víctimas y con la misma intensidad, la obligación de prevenir nuevos hechos de violencia y alcanzar la paz en un conflicto armado por los medios que estén a su alcance. </w:t>
            </w:r>
            <w:r w:rsidR="00EA76B5" w:rsidRPr="00741C9E">
              <w:rPr>
                <w:rFonts w:ascii="Times New Roman" w:hAnsi="Times New Roman" w:cs="Times New Roman"/>
                <w:strike/>
                <w:sz w:val="22"/>
                <w:szCs w:val="22"/>
              </w:rPr>
              <w:t>La paz como producto de una negociación se ofrece como una alternativa moral y políticamente superior a la paz como producto del aniquilamiento del contrario. Por ello, el derecho internacional de los derechos humanos debe considerar a la paz como un derecho y al Estado como obligado a alcanzarla.</w:t>
            </w:r>
          </w:p>
          <w:p w14:paraId="3A841166" w14:textId="77777777" w:rsidR="00C10060" w:rsidRPr="00741C9E" w:rsidRDefault="00C10060" w:rsidP="00E21D93">
            <w:pPr>
              <w:rPr>
                <w:rFonts w:ascii="Times New Roman" w:hAnsi="Times New Roman" w:cs="Times New Roman"/>
                <w:b/>
                <w:sz w:val="22"/>
                <w:szCs w:val="22"/>
                <w:u w:val="single"/>
              </w:rPr>
            </w:pPr>
          </w:p>
        </w:tc>
      </w:tr>
      <w:tr w:rsidR="00796EA0" w:rsidRPr="00741C9E" w14:paraId="724180BE" w14:textId="77777777" w:rsidTr="008022A9">
        <w:tc>
          <w:tcPr>
            <w:tcW w:w="5386" w:type="dxa"/>
          </w:tcPr>
          <w:p w14:paraId="584FA0D0" w14:textId="77777777" w:rsidR="00DD5406" w:rsidRPr="00741C9E" w:rsidRDefault="00DD5406" w:rsidP="00E21D93">
            <w:pPr>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3. INTEGRACIÓN JURISDICCIONAL. </w:t>
            </w:r>
            <w:r w:rsidRPr="00741C9E">
              <w:rPr>
                <w:rFonts w:ascii="Times New Roman" w:hAnsi="Times New Roman" w:cs="Times New Roman"/>
                <w:sz w:val="22"/>
                <w:szCs w:val="22"/>
              </w:rPr>
              <w:t>El componente de justicia del SIVJRNR respetará el ejercicio de las funciones jurisdiccionales de las autoridades tradicionales indígenas dentro de su ámbito territorial, de conformidad con los estándares nacionales e internacionales vigentes, en cuanto no se opongan a lo previsto en el Acto Legislativo 01 de 2017, la Ley Estatutaria de la JEP y las normas que la desarrollen, la Ley 1820 de 2016 y las normas que la desarrollen. En el marco de sus competencias, la JEP tendrá en cuenta la realidad histórica de la diversidad étnico-cultural.</w:t>
            </w:r>
          </w:p>
          <w:p w14:paraId="2EE88E07" w14:textId="77777777" w:rsidR="00DD5406" w:rsidRPr="00741C9E" w:rsidRDefault="00DD5406" w:rsidP="00E21D93">
            <w:pPr>
              <w:jc w:val="both"/>
              <w:rPr>
                <w:rFonts w:ascii="Times New Roman" w:hAnsi="Times New Roman" w:cs="Times New Roman"/>
                <w:b/>
                <w:sz w:val="22"/>
                <w:szCs w:val="22"/>
              </w:rPr>
            </w:pPr>
          </w:p>
        </w:tc>
        <w:tc>
          <w:tcPr>
            <w:tcW w:w="5387" w:type="dxa"/>
          </w:tcPr>
          <w:p w14:paraId="55F4EF56" w14:textId="77777777" w:rsidR="00DD5406" w:rsidRPr="00741C9E" w:rsidRDefault="00DD5406" w:rsidP="00E21D93">
            <w:pPr>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3. INTEGRACIÓN JURISDICCIONAL. </w:t>
            </w:r>
            <w:r w:rsidRPr="00741C9E">
              <w:rPr>
                <w:rFonts w:ascii="Times New Roman" w:hAnsi="Times New Roman" w:cs="Times New Roman"/>
                <w:sz w:val="22"/>
                <w:szCs w:val="22"/>
              </w:rPr>
              <w:t>El componente de justicia del SIVJRNR respetará el ejercicio de las funciones jurisdiccionales de las autoridades tradicionales indígenas dentro de su ámbito territorial, de conformidad con los estándares nacionales e internacionales vigentes, en cuanto no se opongan a lo previsto en el Acto Legislativo 01 de 2017, la Ley Estatutaria de la JEP y las normas que la desarrollen, la Ley 1820 de 2016 y las normas que la desarrollen. En el marco de sus competencias, la JEP tendrá en cuenta la realidad histórica de la diversidad étnico-cultural.</w:t>
            </w:r>
          </w:p>
          <w:p w14:paraId="308E88E4" w14:textId="77777777" w:rsidR="00DD5406" w:rsidRPr="00741C9E" w:rsidRDefault="00DD5406" w:rsidP="00E21D93">
            <w:pPr>
              <w:jc w:val="both"/>
              <w:rPr>
                <w:rFonts w:ascii="Times New Roman" w:hAnsi="Times New Roman" w:cs="Times New Roman"/>
                <w:sz w:val="22"/>
                <w:szCs w:val="22"/>
              </w:rPr>
            </w:pPr>
          </w:p>
          <w:p w14:paraId="672653B7" w14:textId="77777777" w:rsidR="00DD5406" w:rsidRPr="00741C9E" w:rsidRDefault="00DD5406" w:rsidP="00E21D93">
            <w:pPr>
              <w:jc w:val="both"/>
              <w:rPr>
                <w:rFonts w:ascii="Times New Roman" w:hAnsi="Times New Roman" w:cs="Times New Roman"/>
                <w:sz w:val="22"/>
                <w:szCs w:val="22"/>
                <w:u w:val="single"/>
              </w:rPr>
            </w:pPr>
            <w:r w:rsidRPr="00741C9E">
              <w:rPr>
                <w:rFonts w:ascii="Times New Roman" w:hAnsi="Times New Roman" w:cs="Times New Roman"/>
                <w:sz w:val="22"/>
                <w:szCs w:val="22"/>
                <w:u w:val="single"/>
              </w:rPr>
              <w:t>En todo caso, la Jurisdicción Especial para la Paz será prevalente únicamente en los asuntos de su competencia.</w:t>
            </w:r>
          </w:p>
          <w:p w14:paraId="2A9D5E90" w14:textId="77777777" w:rsidR="00DD5406" w:rsidRPr="00741C9E" w:rsidRDefault="00DD5406" w:rsidP="00E21D93">
            <w:pPr>
              <w:jc w:val="both"/>
              <w:rPr>
                <w:rFonts w:ascii="Times New Roman" w:hAnsi="Times New Roman" w:cs="Times New Roman"/>
                <w:b/>
                <w:sz w:val="22"/>
                <w:szCs w:val="22"/>
              </w:rPr>
            </w:pPr>
          </w:p>
        </w:tc>
      </w:tr>
      <w:tr w:rsidR="00796EA0" w:rsidRPr="00741C9E" w14:paraId="4F4C09D2" w14:textId="77777777" w:rsidTr="00523DD9">
        <w:tc>
          <w:tcPr>
            <w:tcW w:w="5386" w:type="dxa"/>
          </w:tcPr>
          <w:p w14:paraId="7E1B8C24" w14:textId="77777777" w:rsidR="004333C0" w:rsidRPr="00741C9E" w:rsidRDefault="004333C0" w:rsidP="00E21D93">
            <w:pPr>
              <w:jc w:val="both"/>
              <w:rPr>
                <w:rFonts w:ascii="Times New Roman" w:hAnsi="Times New Roman" w:cs="Times New Roman"/>
                <w:strike/>
                <w:sz w:val="22"/>
                <w:szCs w:val="22"/>
              </w:rPr>
            </w:pPr>
            <w:r w:rsidRPr="00741C9E">
              <w:rPr>
                <w:rFonts w:ascii="Times New Roman" w:hAnsi="Times New Roman" w:cs="Times New Roman"/>
                <w:b/>
                <w:sz w:val="22"/>
                <w:szCs w:val="22"/>
              </w:rPr>
              <w:lastRenderedPageBreak/>
              <w:t>ARTÍCULO 4. JUSTICIA PROSPECTIVA.</w:t>
            </w:r>
            <w:r w:rsidRPr="00741C9E">
              <w:rPr>
                <w:rFonts w:ascii="Times New Roman" w:hAnsi="Times New Roman" w:cs="Times New Roman"/>
                <w:sz w:val="22"/>
                <w:szCs w:val="22"/>
              </w:rPr>
              <w:t xml:space="preserve"> Un paradigma orientador de la Jurisdicción Especial para la Paz es la idea de que la comunidad política no es solo una unión de coetáneos, sino también un vínculo entre generaciones que se eslabonan en el tiempo. La Justicia es prospectiva en cuanto considera que una época influye ineluctablemente sobre las posteriores. Se trata de una justicia prospectiva respetuosa de los valores del presente y a la vez preocupada por acabar con conflictos que no deben ser perpetuados, en aras de la defensa de los derechos de las futuras generaciones.</w:t>
            </w:r>
            <w:r w:rsidRPr="00741C9E">
              <w:rPr>
                <w:rFonts w:ascii="Times New Roman" w:hAnsi="Times New Roman" w:cs="Times New Roman"/>
                <w:strike/>
                <w:sz w:val="22"/>
                <w:szCs w:val="22"/>
              </w:rPr>
              <w:t xml:space="preserve"> </w:t>
            </w:r>
          </w:p>
          <w:p w14:paraId="01DC31D9" w14:textId="77777777" w:rsidR="004333C0" w:rsidRPr="00741C9E" w:rsidRDefault="004333C0" w:rsidP="00E21D93">
            <w:pPr>
              <w:jc w:val="both"/>
              <w:rPr>
                <w:rFonts w:ascii="Times New Roman" w:hAnsi="Times New Roman" w:cs="Times New Roman"/>
                <w:strike/>
                <w:sz w:val="22"/>
                <w:szCs w:val="22"/>
              </w:rPr>
            </w:pPr>
          </w:p>
          <w:p w14:paraId="7771138B" w14:textId="77777777" w:rsidR="004333C0" w:rsidRPr="00741C9E" w:rsidRDefault="004333C0" w:rsidP="00E21D93">
            <w:pPr>
              <w:jc w:val="both"/>
              <w:rPr>
                <w:rFonts w:ascii="Times New Roman" w:hAnsi="Times New Roman" w:cs="Times New Roman"/>
                <w:sz w:val="22"/>
                <w:szCs w:val="22"/>
              </w:rPr>
            </w:pPr>
            <w:r w:rsidRPr="00741C9E">
              <w:rPr>
                <w:rFonts w:ascii="Times New Roman" w:hAnsi="Times New Roman" w:cs="Times New Roman"/>
                <w:sz w:val="22"/>
                <w:szCs w:val="22"/>
              </w:rPr>
              <w:t>La justicia prospectiva reconoce derechos fundamentales esenciales para las nuevas y futuras generaciones, como son el derecho a una tierra conservada, el derecho a la preservación de la especie humana, el derecho a conocer sus orígenes y su identidad, el derecho a conocer la verdad sobre hechos acontecidos antes de su nacimiento, el derecho a la exención de responsabilidades por las acciones cometidas por las generaciones precedentes, el derecho a la preservación de la libertad de opción, y otros derechos, sin perjuicio de los derechos de las víctimas de cualquier edad o generación a la verdad, la justicia y la reparación.</w:t>
            </w:r>
          </w:p>
          <w:p w14:paraId="4807A0CD" w14:textId="77777777" w:rsidR="004333C0" w:rsidRPr="00741C9E" w:rsidRDefault="004333C0" w:rsidP="00E21D93">
            <w:pPr>
              <w:pStyle w:val="Body"/>
              <w:tabs>
                <w:tab w:val="left" w:pos="360"/>
              </w:tabs>
              <w:jc w:val="both"/>
              <w:rPr>
                <w:rFonts w:ascii="Times New Roman" w:hAnsi="Times New Roman" w:cs="Times New Roman"/>
                <w:b/>
                <w:color w:val="auto"/>
                <w:sz w:val="22"/>
                <w:szCs w:val="22"/>
              </w:rPr>
            </w:pPr>
          </w:p>
        </w:tc>
        <w:tc>
          <w:tcPr>
            <w:tcW w:w="5387" w:type="dxa"/>
          </w:tcPr>
          <w:p w14:paraId="5F30693E" w14:textId="77777777" w:rsidR="00665CF0" w:rsidRPr="00741C9E" w:rsidRDefault="00665CF0"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4. JUSTICIA PROSPECTIVA.</w:t>
            </w:r>
            <w:r w:rsidRPr="00741C9E">
              <w:rPr>
                <w:rFonts w:ascii="Times New Roman" w:hAnsi="Times New Roman" w:cs="Times New Roman"/>
                <w:sz w:val="22"/>
                <w:szCs w:val="22"/>
              </w:rPr>
              <w:t xml:space="preserve">  </w:t>
            </w:r>
            <w:r w:rsidRPr="00741C9E">
              <w:rPr>
                <w:rFonts w:ascii="Times New Roman" w:hAnsi="Times New Roman" w:cs="Times New Roman"/>
                <w:sz w:val="22"/>
                <w:szCs w:val="22"/>
                <w:u w:val="single"/>
              </w:rPr>
              <w:t>Con la finalidad prevalente de facilitar la terminación del conflicto armado interno y el logro de la paz estable y duradera, la garantía de los derechos de las víctimas y la no repetición, la Jurisdicción Especial para la Paz aplicará como paradigma orientador la justicia restaurativa que busca privilegiar la armonía en el restablecimiento de relaciones de la sociedad, la restauración del daño causado y la garantía de los derechos de las futuras generaciones.</w:t>
            </w:r>
          </w:p>
          <w:p w14:paraId="6E33ABA0" w14:textId="77777777" w:rsidR="004333C0" w:rsidRPr="00741C9E" w:rsidRDefault="004333C0" w:rsidP="00E21D93">
            <w:pPr>
              <w:pStyle w:val="Body"/>
              <w:tabs>
                <w:tab w:val="left" w:pos="360"/>
              </w:tabs>
              <w:jc w:val="both"/>
              <w:rPr>
                <w:rFonts w:ascii="Times New Roman" w:hAnsi="Times New Roman" w:cs="Times New Roman"/>
                <w:b/>
                <w:color w:val="auto"/>
                <w:sz w:val="22"/>
                <w:szCs w:val="22"/>
                <w:u w:val="single"/>
              </w:rPr>
            </w:pPr>
          </w:p>
        </w:tc>
      </w:tr>
      <w:tr w:rsidR="00796EA0" w:rsidRPr="00741C9E" w14:paraId="3459C737" w14:textId="77777777" w:rsidTr="00DD5406">
        <w:tc>
          <w:tcPr>
            <w:tcW w:w="5386" w:type="dxa"/>
            <w:shd w:val="clear" w:color="auto" w:fill="auto"/>
          </w:tcPr>
          <w:p w14:paraId="750B69AE" w14:textId="77777777" w:rsidR="000E6768" w:rsidRPr="00741C9E" w:rsidRDefault="000E6768" w:rsidP="00E21D93">
            <w:pPr>
              <w:autoSpaceDE w:val="0"/>
              <w:autoSpaceDN w:val="0"/>
              <w:adjustRightInd w:val="0"/>
              <w:jc w:val="both"/>
              <w:rPr>
                <w:rFonts w:ascii="Times New Roman" w:hAnsi="Times New Roman" w:cs="Times New Roman"/>
                <w:bCs/>
                <w:sz w:val="22"/>
                <w:szCs w:val="22"/>
              </w:rPr>
            </w:pPr>
            <w:bookmarkStart w:id="3" w:name="_Hlk496596450"/>
            <w:r w:rsidRPr="00741C9E">
              <w:rPr>
                <w:rFonts w:ascii="Times New Roman" w:hAnsi="Times New Roman" w:cs="Times New Roman"/>
                <w:b/>
                <w:sz w:val="22"/>
                <w:szCs w:val="22"/>
              </w:rPr>
              <w:t>ARTÍCULO 9. OBJETO.</w:t>
            </w:r>
            <w:r w:rsidRPr="00741C9E">
              <w:rPr>
                <w:rFonts w:ascii="Times New Roman" w:hAnsi="Times New Roman" w:cs="Times New Roman"/>
                <w:sz w:val="22"/>
                <w:szCs w:val="22"/>
              </w:rPr>
              <w:t xml:space="preserve"> La JEP constituye el componente de justicia del Sistema Integral de Verdad, Justicia, Reparación y No Repetición (SIVJRNR) creado por el Acuerdo Final para la Terminación del Conflicto Armado y la Construcción de una Paz Estable y Duradera. </w:t>
            </w:r>
            <w:r w:rsidRPr="00741C9E">
              <w:rPr>
                <w:rFonts w:ascii="Times New Roman" w:hAnsi="Times New Roman" w:cs="Times New Roman"/>
                <w:bCs/>
                <w:sz w:val="22"/>
                <w:szCs w:val="22"/>
              </w:rPr>
              <w:t>Sus objetivos son 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mediante la comisión de las mencionadas conductas. La administración de justicia por parte de la JEP es un servicio público esencial.</w:t>
            </w:r>
          </w:p>
          <w:p w14:paraId="56C10FB3" w14:textId="77777777" w:rsidR="00DD5406" w:rsidRPr="00741C9E" w:rsidRDefault="00DD5406" w:rsidP="00E21D93">
            <w:pPr>
              <w:pStyle w:val="Body"/>
              <w:tabs>
                <w:tab w:val="left" w:pos="360"/>
              </w:tabs>
              <w:jc w:val="both"/>
              <w:rPr>
                <w:rFonts w:ascii="Times New Roman" w:hAnsi="Times New Roman" w:cs="Times New Roman"/>
                <w:b/>
                <w:color w:val="auto"/>
                <w:sz w:val="22"/>
                <w:szCs w:val="22"/>
              </w:rPr>
            </w:pPr>
          </w:p>
        </w:tc>
        <w:tc>
          <w:tcPr>
            <w:tcW w:w="5387" w:type="dxa"/>
            <w:shd w:val="clear" w:color="auto" w:fill="auto"/>
          </w:tcPr>
          <w:p w14:paraId="733C60DE" w14:textId="77777777" w:rsidR="00DD5406" w:rsidRPr="00741C9E" w:rsidRDefault="00DD5406" w:rsidP="00E21D93">
            <w:pPr>
              <w:autoSpaceDE w:val="0"/>
              <w:autoSpaceDN w:val="0"/>
              <w:adjustRightInd w:val="0"/>
              <w:jc w:val="both"/>
              <w:rPr>
                <w:rFonts w:ascii="Times New Roman" w:hAnsi="Times New Roman" w:cs="Times New Roman"/>
                <w:bCs/>
                <w:sz w:val="22"/>
                <w:szCs w:val="22"/>
              </w:rPr>
            </w:pPr>
            <w:r w:rsidRPr="00741C9E">
              <w:rPr>
                <w:rFonts w:ascii="Times New Roman" w:hAnsi="Times New Roman" w:cs="Times New Roman"/>
                <w:b/>
                <w:sz w:val="22"/>
                <w:szCs w:val="22"/>
              </w:rPr>
              <w:t>ARTÍCULO 9. OBJETO.</w:t>
            </w:r>
            <w:r w:rsidRPr="00741C9E">
              <w:rPr>
                <w:rFonts w:ascii="Times New Roman" w:hAnsi="Times New Roman" w:cs="Times New Roman"/>
                <w:sz w:val="22"/>
                <w:szCs w:val="22"/>
              </w:rPr>
              <w:t xml:space="preserve"> La JEP constituye el componente de justicia del Sistema Integral de Verdad, Justicia, Reparación y No Repetición (SIVJRNR) creado </w:t>
            </w:r>
            <w:r w:rsidRPr="00741C9E">
              <w:rPr>
                <w:rFonts w:ascii="Times New Roman" w:hAnsi="Times New Roman" w:cs="Times New Roman"/>
                <w:sz w:val="22"/>
                <w:szCs w:val="22"/>
                <w:u w:val="single"/>
              </w:rPr>
              <w:t>por el Acto Legislativo 01 de 2017</w:t>
            </w:r>
            <w:r w:rsidRPr="00741C9E">
              <w:rPr>
                <w:rFonts w:ascii="Times New Roman" w:hAnsi="Times New Roman" w:cs="Times New Roman"/>
                <w:sz w:val="22"/>
                <w:szCs w:val="22"/>
              </w:rPr>
              <w:t xml:space="preserve">. </w:t>
            </w:r>
            <w:r w:rsidRPr="00741C9E">
              <w:rPr>
                <w:rFonts w:ascii="Times New Roman" w:hAnsi="Times New Roman" w:cs="Times New Roman"/>
                <w:bCs/>
                <w:sz w:val="22"/>
                <w:szCs w:val="22"/>
              </w:rPr>
              <w:t>Sus objetivos son 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mediante la comisión de las mencionadas conductas. La administración de justicia por parte de la JEP es un servicio público esencial.</w:t>
            </w:r>
          </w:p>
          <w:p w14:paraId="47842A5B" w14:textId="77777777" w:rsidR="00DD5406" w:rsidRPr="00741C9E" w:rsidRDefault="00DD5406" w:rsidP="00E21D93">
            <w:pPr>
              <w:pStyle w:val="Body"/>
              <w:tabs>
                <w:tab w:val="left" w:pos="360"/>
              </w:tabs>
              <w:jc w:val="both"/>
              <w:rPr>
                <w:rFonts w:ascii="Times New Roman" w:hAnsi="Times New Roman" w:cs="Times New Roman"/>
                <w:b/>
                <w:color w:val="auto"/>
                <w:sz w:val="22"/>
                <w:szCs w:val="22"/>
              </w:rPr>
            </w:pPr>
          </w:p>
        </w:tc>
      </w:tr>
      <w:tr w:rsidR="00796EA0" w:rsidRPr="00741C9E" w14:paraId="39740317" w14:textId="77777777" w:rsidTr="00DD5406">
        <w:tc>
          <w:tcPr>
            <w:tcW w:w="5386" w:type="dxa"/>
            <w:shd w:val="clear" w:color="auto" w:fill="auto"/>
          </w:tcPr>
          <w:p w14:paraId="6F72A2A1" w14:textId="77777777" w:rsidR="000E6768" w:rsidRPr="00741C9E" w:rsidRDefault="000E6768" w:rsidP="00E21D93">
            <w:pPr>
              <w:jc w:val="both"/>
              <w:rPr>
                <w:rFonts w:ascii="Times New Roman" w:hAnsi="Times New Roman" w:cs="Times New Roman"/>
                <w:b/>
                <w:sz w:val="22"/>
                <w:szCs w:val="22"/>
                <w:shd w:val="clear" w:color="auto" w:fill="FFFFFF"/>
              </w:rPr>
            </w:pPr>
            <w:r w:rsidRPr="00741C9E">
              <w:rPr>
                <w:rFonts w:ascii="Times New Roman" w:hAnsi="Times New Roman" w:cs="Times New Roman"/>
                <w:b/>
                <w:sz w:val="22"/>
                <w:szCs w:val="22"/>
              </w:rPr>
              <w:t>ARTÍCULO</w:t>
            </w:r>
            <w:r w:rsidRPr="00741C9E">
              <w:rPr>
                <w:rFonts w:ascii="Times New Roman" w:hAnsi="Times New Roman" w:cs="Times New Roman"/>
                <w:b/>
                <w:sz w:val="22"/>
                <w:szCs w:val="22"/>
                <w:shd w:val="clear" w:color="auto" w:fill="FFFFFF"/>
              </w:rPr>
              <w:t xml:space="preserve"> 11. GRATUIDAD. </w:t>
            </w:r>
            <w:r w:rsidRPr="00741C9E">
              <w:rPr>
                <w:rFonts w:ascii="Times New Roman" w:hAnsi="Times New Roman" w:cs="Times New Roman"/>
                <w:sz w:val="22"/>
                <w:szCs w:val="22"/>
                <w:shd w:val="clear" w:color="auto" w:fill="FFFFFF"/>
              </w:rPr>
              <w:t>La actuación procesal en el marco de la JEP no causará erogación alguna a quienes intervengan en ella, en cuanto al servicio que presta la administración de justicia.</w:t>
            </w:r>
          </w:p>
          <w:p w14:paraId="76D3F2F7" w14:textId="77777777" w:rsidR="000046F9" w:rsidRPr="00741C9E" w:rsidRDefault="000046F9" w:rsidP="00E21D93">
            <w:pPr>
              <w:pStyle w:val="Body"/>
              <w:tabs>
                <w:tab w:val="left" w:pos="360"/>
              </w:tabs>
              <w:jc w:val="both"/>
              <w:rPr>
                <w:rFonts w:ascii="Times New Roman" w:hAnsi="Times New Roman" w:cs="Times New Roman"/>
                <w:b/>
                <w:color w:val="auto"/>
                <w:sz w:val="22"/>
                <w:szCs w:val="22"/>
              </w:rPr>
            </w:pPr>
          </w:p>
        </w:tc>
        <w:tc>
          <w:tcPr>
            <w:tcW w:w="5387" w:type="dxa"/>
            <w:shd w:val="clear" w:color="auto" w:fill="auto"/>
          </w:tcPr>
          <w:p w14:paraId="32A7679E" w14:textId="77777777" w:rsidR="000046F9" w:rsidRPr="00741C9E" w:rsidRDefault="000046F9" w:rsidP="00E21D93">
            <w:pPr>
              <w:jc w:val="both"/>
              <w:rPr>
                <w:rFonts w:ascii="Times New Roman" w:hAnsi="Times New Roman" w:cs="Times New Roman"/>
                <w:b/>
                <w:sz w:val="22"/>
                <w:szCs w:val="22"/>
                <w:shd w:val="clear" w:color="auto" w:fill="FFFFFF"/>
              </w:rPr>
            </w:pPr>
            <w:r w:rsidRPr="00741C9E">
              <w:rPr>
                <w:rFonts w:ascii="Times New Roman" w:hAnsi="Times New Roman" w:cs="Times New Roman"/>
                <w:b/>
                <w:sz w:val="22"/>
                <w:szCs w:val="22"/>
              </w:rPr>
              <w:t>ARTÍCULO</w:t>
            </w:r>
            <w:r w:rsidRPr="00741C9E">
              <w:rPr>
                <w:rFonts w:ascii="Times New Roman" w:hAnsi="Times New Roman" w:cs="Times New Roman"/>
                <w:b/>
                <w:sz w:val="22"/>
                <w:szCs w:val="22"/>
                <w:shd w:val="clear" w:color="auto" w:fill="FFFFFF"/>
              </w:rPr>
              <w:t xml:space="preserve"> 11. GRATUIDAD. </w:t>
            </w:r>
            <w:r w:rsidRPr="00741C9E">
              <w:rPr>
                <w:rFonts w:ascii="Times New Roman" w:hAnsi="Times New Roman" w:cs="Times New Roman"/>
                <w:sz w:val="22"/>
                <w:szCs w:val="22"/>
                <w:shd w:val="clear" w:color="auto" w:fill="FFFFFF"/>
              </w:rPr>
              <w:t xml:space="preserve">La actuación procesal en el marco de la JEP no causará erogación alguna a quienes intervengan en ella, en cuanto al servicio que presta la administración de justicia. </w:t>
            </w:r>
            <w:r w:rsidRPr="00741C9E">
              <w:rPr>
                <w:rFonts w:ascii="Times New Roman" w:hAnsi="Times New Roman" w:cs="Times New Roman"/>
                <w:sz w:val="22"/>
                <w:szCs w:val="22"/>
                <w:u w:val="single"/>
                <w:shd w:val="clear" w:color="auto" w:fill="FFFFFF"/>
              </w:rPr>
              <w:t>En todo caso, se garantizará el acceso gratuito de las víctimas.</w:t>
            </w:r>
          </w:p>
          <w:p w14:paraId="3C1CD715"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r>
      <w:tr w:rsidR="00796EA0" w:rsidRPr="00741C9E" w14:paraId="7CB8EDEC" w14:textId="77777777" w:rsidTr="006347CA">
        <w:tc>
          <w:tcPr>
            <w:tcW w:w="5386" w:type="dxa"/>
            <w:shd w:val="clear" w:color="auto" w:fill="auto"/>
          </w:tcPr>
          <w:p w14:paraId="2F0823CB" w14:textId="77777777" w:rsidR="000E6768" w:rsidRPr="00741C9E" w:rsidRDefault="000E6768" w:rsidP="00E21D93">
            <w:pPr>
              <w:pStyle w:val="Default"/>
              <w:jc w:val="both"/>
              <w:rPr>
                <w:rFonts w:ascii="Times New Roman" w:hAnsi="Times New Roman" w:cs="Times New Roman"/>
                <w:color w:val="auto"/>
                <w:sz w:val="22"/>
                <w:szCs w:val="22"/>
                <w:lang w:val="es-ES_tradnl"/>
              </w:rPr>
            </w:pPr>
            <w:r w:rsidRPr="00741C9E">
              <w:rPr>
                <w:rFonts w:ascii="Times New Roman" w:hAnsi="Times New Roman" w:cs="Times New Roman"/>
                <w:b/>
                <w:color w:val="auto"/>
                <w:sz w:val="22"/>
                <w:szCs w:val="22"/>
                <w:lang w:val="es-ES_tradnl"/>
              </w:rPr>
              <w:t xml:space="preserve">ARTÍCULO 12. IDIOMA. </w:t>
            </w:r>
            <w:r w:rsidRPr="00741C9E">
              <w:rPr>
                <w:rFonts w:ascii="Times New Roman" w:hAnsi="Times New Roman" w:cs="Times New Roman"/>
                <w:color w:val="auto"/>
                <w:sz w:val="22"/>
                <w:szCs w:val="22"/>
                <w:lang w:val="es-ES_tradnl"/>
              </w:rPr>
              <w:t xml:space="preserve">El idioma oficial en la actuación de la JEP será el castellano. Si alguna de las personas que deba comparecer ante la JEP no pudiera entender o expresarse en idioma castellano, se podrá </w:t>
            </w:r>
            <w:r w:rsidRPr="00741C9E">
              <w:rPr>
                <w:rFonts w:ascii="Times New Roman" w:hAnsi="Times New Roman" w:cs="Times New Roman"/>
                <w:color w:val="auto"/>
                <w:sz w:val="22"/>
                <w:szCs w:val="22"/>
                <w:lang w:val="es-ES_tradnl"/>
              </w:rPr>
              <w:lastRenderedPageBreak/>
              <w:t>utilizar un traductor o intérprete oficial previamente acreditado ante la JEP.</w:t>
            </w:r>
          </w:p>
          <w:p w14:paraId="6651DC24" w14:textId="77777777" w:rsidR="000E6768" w:rsidRPr="00741C9E" w:rsidRDefault="000E6768" w:rsidP="00E21D93">
            <w:pPr>
              <w:pStyle w:val="Default"/>
              <w:jc w:val="both"/>
              <w:rPr>
                <w:rFonts w:ascii="Times New Roman" w:hAnsi="Times New Roman" w:cs="Times New Roman"/>
                <w:color w:val="auto"/>
                <w:sz w:val="22"/>
                <w:szCs w:val="22"/>
                <w:lang w:val="es-ES_tradnl"/>
              </w:rPr>
            </w:pPr>
          </w:p>
          <w:p w14:paraId="6D773029" w14:textId="77777777" w:rsidR="000E6768" w:rsidRPr="00741C9E" w:rsidRDefault="000E6768" w:rsidP="00E21D93">
            <w:pPr>
              <w:pStyle w:val="Default"/>
              <w:jc w:val="both"/>
              <w:rPr>
                <w:rFonts w:ascii="Times New Roman" w:hAnsi="Times New Roman" w:cs="Times New Roman"/>
                <w:color w:val="auto"/>
                <w:sz w:val="22"/>
                <w:szCs w:val="22"/>
                <w:lang w:val="es-ES_tradnl" w:eastAsia="es-ES"/>
              </w:rPr>
            </w:pPr>
            <w:r w:rsidRPr="00741C9E">
              <w:rPr>
                <w:rFonts w:ascii="Times New Roman" w:hAnsi="Times New Roman" w:cs="Times New Roman"/>
                <w:color w:val="auto"/>
                <w:sz w:val="22"/>
                <w:szCs w:val="22"/>
                <w:lang w:val="es-ES_tradnl" w:eastAsia="es-ES"/>
              </w:rPr>
              <w:t>Los integrantes de pueblos y comunidades indígenas, afrodescendientes, raizales palenqueras y Rrom tienen derecho a utilizar su idioma oficial en todas las fases procesales de la JEP. Se garantizará el acceso a traductores e intérpretes acreditados previa y debidamente por las autoridades indígenas ante la JEP.</w:t>
            </w:r>
          </w:p>
          <w:p w14:paraId="75BDB789" w14:textId="77777777" w:rsidR="000046F9" w:rsidRPr="00741C9E" w:rsidRDefault="000046F9" w:rsidP="00E21D93">
            <w:pPr>
              <w:pStyle w:val="Body"/>
              <w:tabs>
                <w:tab w:val="left" w:pos="360"/>
              </w:tabs>
              <w:jc w:val="both"/>
              <w:rPr>
                <w:rFonts w:ascii="Times New Roman" w:hAnsi="Times New Roman" w:cs="Times New Roman"/>
                <w:b/>
                <w:color w:val="auto"/>
                <w:sz w:val="22"/>
                <w:szCs w:val="22"/>
              </w:rPr>
            </w:pPr>
          </w:p>
        </w:tc>
        <w:tc>
          <w:tcPr>
            <w:tcW w:w="5387" w:type="dxa"/>
            <w:shd w:val="clear" w:color="auto" w:fill="auto"/>
          </w:tcPr>
          <w:p w14:paraId="4A63D9AB" w14:textId="77777777" w:rsidR="000046F9" w:rsidRPr="00741C9E" w:rsidRDefault="000046F9" w:rsidP="00E21D93">
            <w:pPr>
              <w:pStyle w:val="Default"/>
              <w:jc w:val="both"/>
              <w:rPr>
                <w:rFonts w:ascii="Times New Roman" w:hAnsi="Times New Roman" w:cs="Times New Roman"/>
                <w:color w:val="auto"/>
                <w:sz w:val="22"/>
                <w:szCs w:val="22"/>
                <w:lang w:val="es-ES_tradnl"/>
              </w:rPr>
            </w:pPr>
            <w:r w:rsidRPr="00741C9E">
              <w:rPr>
                <w:rFonts w:ascii="Times New Roman" w:hAnsi="Times New Roman" w:cs="Times New Roman"/>
                <w:b/>
                <w:color w:val="auto"/>
                <w:sz w:val="22"/>
                <w:szCs w:val="22"/>
                <w:lang w:val="es-ES_tradnl"/>
              </w:rPr>
              <w:lastRenderedPageBreak/>
              <w:t xml:space="preserve">ARTÍCULO 12. IDIOMA. </w:t>
            </w:r>
            <w:r w:rsidRPr="00741C9E">
              <w:rPr>
                <w:rFonts w:ascii="Times New Roman" w:hAnsi="Times New Roman" w:cs="Times New Roman"/>
                <w:color w:val="auto"/>
                <w:sz w:val="22"/>
                <w:szCs w:val="22"/>
                <w:lang w:val="es-ES_tradnl"/>
              </w:rPr>
              <w:t xml:space="preserve">El idioma oficial en la actuación de la JEP será el castellano. Si alguna de las personas que deba comparecer ante la JEP no pudiera entender o expresarse en idioma castellano, se </w:t>
            </w:r>
            <w:r w:rsidRPr="00741C9E">
              <w:rPr>
                <w:rFonts w:ascii="Times New Roman" w:hAnsi="Times New Roman" w:cs="Times New Roman"/>
                <w:color w:val="auto"/>
                <w:sz w:val="22"/>
                <w:szCs w:val="22"/>
                <w:u w:val="single"/>
                <w:lang w:val="es-ES_tradnl"/>
              </w:rPr>
              <w:t xml:space="preserve">utilizará </w:t>
            </w:r>
            <w:r w:rsidRPr="00741C9E">
              <w:rPr>
                <w:rFonts w:ascii="Times New Roman" w:hAnsi="Times New Roman" w:cs="Times New Roman"/>
                <w:color w:val="auto"/>
                <w:sz w:val="22"/>
                <w:szCs w:val="22"/>
                <w:lang w:val="es-ES_tradnl"/>
              </w:rPr>
              <w:t xml:space="preserve">un traductor o intérprete oficial previamente acreditado ante la </w:t>
            </w:r>
            <w:r w:rsidRPr="00741C9E">
              <w:rPr>
                <w:rFonts w:ascii="Times New Roman" w:hAnsi="Times New Roman" w:cs="Times New Roman"/>
                <w:color w:val="auto"/>
                <w:sz w:val="22"/>
                <w:szCs w:val="22"/>
                <w:lang w:val="es-ES_tradnl"/>
              </w:rPr>
              <w:lastRenderedPageBreak/>
              <w:t xml:space="preserve">JEP. </w:t>
            </w:r>
            <w:r w:rsidRPr="00741C9E">
              <w:rPr>
                <w:rFonts w:ascii="Times New Roman" w:hAnsi="Times New Roman" w:cs="Times New Roman"/>
                <w:color w:val="auto"/>
                <w:sz w:val="22"/>
                <w:szCs w:val="22"/>
                <w:u w:val="single"/>
                <w:lang w:val="es-ES_tradnl"/>
              </w:rPr>
              <w:t>Asimismo, se garantizará los intérpretes para personas con discapacidad.</w:t>
            </w:r>
          </w:p>
          <w:p w14:paraId="73A2401F" w14:textId="77777777" w:rsidR="000046F9" w:rsidRPr="00741C9E" w:rsidRDefault="000046F9" w:rsidP="00E21D93">
            <w:pPr>
              <w:pStyle w:val="Default"/>
              <w:jc w:val="both"/>
              <w:rPr>
                <w:rFonts w:ascii="Times New Roman" w:hAnsi="Times New Roman" w:cs="Times New Roman"/>
                <w:color w:val="auto"/>
                <w:sz w:val="22"/>
                <w:szCs w:val="22"/>
                <w:lang w:val="es-ES_tradnl"/>
              </w:rPr>
            </w:pPr>
          </w:p>
          <w:p w14:paraId="3282DEA6" w14:textId="0E57BF37" w:rsidR="000046F9" w:rsidRPr="00741C9E" w:rsidRDefault="000046F9" w:rsidP="00E21D93">
            <w:pPr>
              <w:pStyle w:val="Default"/>
              <w:jc w:val="both"/>
              <w:rPr>
                <w:rFonts w:ascii="Times New Roman" w:hAnsi="Times New Roman" w:cs="Times New Roman"/>
                <w:color w:val="auto"/>
                <w:sz w:val="22"/>
                <w:szCs w:val="22"/>
                <w:lang w:val="es-ES_tradnl" w:eastAsia="es-ES"/>
              </w:rPr>
            </w:pPr>
            <w:r w:rsidRPr="00741C9E">
              <w:rPr>
                <w:rFonts w:ascii="Times New Roman" w:hAnsi="Times New Roman" w:cs="Times New Roman"/>
                <w:color w:val="auto"/>
                <w:sz w:val="22"/>
                <w:szCs w:val="22"/>
                <w:lang w:val="es-ES_tradnl" w:eastAsia="es-ES"/>
              </w:rPr>
              <w:t>Los integrantes de pueblos y comunidades indígenas, afrodescendientes, raizales</w:t>
            </w:r>
            <w:r w:rsidR="00EA76B5" w:rsidRPr="00741C9E">
              <w:rPr>
                <w:rFonts w:ascii="Times New Roman" w:hAnsi="Times New Roman" w:cs="Times New Roman"/>
                <w:color w:val="auto"/>
                <w:sz w:val="22"/>
                <w:szCs w:val="22"/>
                <w:lang w:val="es-ES_tradnl" w:eastAsia="es-ES"/>
              </w:rPr>
              <w:t>,</w:t>
            </w:r>
            <w:r w:rsidRPr="00741C9E">
              <w:rPr>
                <w:rFonts w:ascii="Times New Roman" w:hAnsi="Times New Roman" w:cs="Times New Roman"/>
                <w:color w:val="auto"/>
                <w:sz w:val="22"/>
                <w:szCs w:val="22"/>
                <w:lang w:val="es-ES_tradnl" w:eastAsia="es-ES"/>
              </w:rPr>
              <w:t xml:space="preserve"> palenqueras y Rrom tienen derecho a utilizar su idioma oficial en todas las fases procesales de la JEP. Se garantizará el acceso a traductores e intérpretes acreditados previa y debidamente por las autoridades indígenas ante la JEP.</w:t>
            </w:r>
          </w:p>
          <w:p w14:paraId="0A370B4B" w14:textId="77777777" w:rsidR="000046F9" w:rsidRPr="00741C9E" w:rsidRDefault="000046F9" w:rsidP="00E21D93">
            <w:pPr>
              <w:pStyle w:val="Body"/>
              <w:tabs>
                <w:tab w:val="left" w:pos="360"/>
              </w:tabs>
              <w:jc w:val="both"/>
              <w:rPr>
                <w:rFonts w:ascii="Times New Roman" w:hAnsi="Times New Roman" w:cs="Times New Roman"/>
                <w:b/>
                <w:color w:val="auto"/>
                <w:sz w:val="22"/>
                <w:szCs w:val="22"/>
              </w:rPr>
            </w:pPr>
          </w:p>
        </w:tc>
      </w:tr>
      <w:tr w:rsidR="00796EA0" w:rsidRPr="00741C9E" w14:paraId="1B64298B" w14:textId="77777777" w:rsidTr="00523DD9">
        <w:tc>
          <w:tcPr>
            <w:tcW w:w="5386" w:type="dxa"/>
          </w:tcPr>
          <w:p w14:paraId="6718B401" w14:textId="77777777" w:rsidR="000E6768" w:rsidRPr="00741C9E" w:rsidRDefault="000E6768" w:rsidP="00E21D93">
            <w:pPr>
              <w:pStyle w:val="Body"/>
              <w:tabs>
                <w:tab w:val="left" w:pos="360"/>
              </w:tabs>
              <w:jc w:val="both"/>
              <w:rPr>
                <w:rFonts w:ascii="Times New Roman" w:hAnsi="Times New Roman" w:cs="Times New Roman"/>
                <w:color w:val="auto"/>
                <w:sz w:val="22"/>
                <w:szCs w:val="22"/>
              </w:rPr>
            </w:pPr>
            <w:r w:rsidRPr="00741C9E">
              <w:rPr>
                <w:rFonts w:ascii="Times New Roman" w:hAnsi="Times New Roman" w:cs="Times New Roman"/>
                <w:b/>
                <w:color w:val="auto"/>
                <w:sz w:val="22"/>
                <w:szCs w:val="22"/>
              </w:rPr>
              <w:lastRenderedPageBreak/>
              <w:t xml:space="preserve">ARTÍCULO 14. PARTICIPACIÓN EFECTIVA DE LAS VÍCTIMAS. </w:t>
            </w:r>
            <w:r w:rsidRPr="00741C9E">
              <w:rPr>
                <w:rFonts w:ascii="Times New Roman" w:hAnsi="Times New Roman" w:cs="Times New Roman"/>
                <w:color w:val="auto"/>
                <w:sz w:val="22"/>
                <w:szCs w:val="22"/>
              </w:rPr>
              <w:t xml:space="preserve">Las normas de procedimiento de la JEP contemplarán la participación de las víctimas en las actuaciones de esta jurisdicción conforme lo contemplado en el artículo transitorio 12 del Acto Legislativo 01 de 2017 y como mínimo con los derechos que da la calidad de interviniente especial según los estándares nacionales e internacionales sobre garantías procesales, sustanciales, probatorias, acceso a un recurso judicial efectivo y demás derechos aplicables.  </w:t>
            </w:r>
          </w:p>
          <w:p w14:paraId="39BE804D" w14:textId="77777777" w:rsidR="000E6768" w:rsidRPr="00741C9E" w:rsidRDefault="000E6768" w:rsidP="00E21D93">
            <w:pPr>
              <w:pStyle w:val="Body"/>
              <w:tabs>
                <w:tab w:val="left" w:pos="360"/>
              </w:tabs>
              <w:jc w:val="both"/>
              <w:rPr>
                <w:rFonts w:ascii="Times New Roman" w:hAnsi="Times New Roman" w:cs="Times New Roman"/>
                <w:color w:val="auto"/>
                <w:sz w:val="22"/>
                <w:szCs w:val="22"/>
              </w:rPr>
            </w:pPr>
          </w:p>
          <w:p w14:paraId="5C4CE010" w14:textId="77777777" w:rsidR="000E6768" w:rsidRPr="00741C9E" w:rsidRDefault="000E6768" w:rsidP="00E21D93">
            <w:pPr>
              <w:jc w:val="both"/>
              <w:rPr>
                <w:rFonts w:ascii="Times New Roman" w:hAnsi="Times New Roman" w:cs="Times New Roman"/>
                <w:b/>
                <w:sz w:val="22"/>
                <w:szCs w:val="22"/>
              </w:rPr>
            </w:pPr>
            <w:r w:rsidRPr="00741C9E">
              <w:rPr>
                <w:rFonts w:ascii="Times New Roman" w:hAnsi="Times New Roman" w:cs="Times New Roman"/>
                <w:sz w:val="22"/>
                <w:szCs w:val="22"/>
              </w:rPr>
              <w:t xml:space="preserve">El Estado tomará las medidas necesarias para asegurar, con perspectiva étnica y cultural, la participación efectiva de las víctimas, el acceso a información, la asistencia técnica y psicosocial, y la protección de las víctimas ocasionadas por las conductas que se examinarán en la  JEP. </w:t>
            </w:r>
          </w:p>
          <w:p w14:paraId="388BA944" w14:textId="77777777" w:rsidR="004333C0" w:rsidRPr="00741C9E" w:rsidRDefault="004333C0" w:rsidP="00E21D93">
            <w:pPr>
              <w:autoSpaceDE w:val="0"/>
              <w:autoSpaceDN w:val="0"/>
              <w:adjustRightInd w:val="0"/>
              <w:jc w:val="both"/>
              <w:rPr>
                <w:rFonts w:ascii="Times New Roman" w:hAnsi="Times New Roman" w:cs="Times New Roman"/>
                <w:sz w:val="22"/>
                <w:szCs w:val="22"/>
              </w:rPr>
            </w:pPr>
          </w:p>
          <w:p w14:paraId="60E97682" w14:textId="77777777" w:rsidR="004333C0" w:rsidRPr="00741C9E" w:rsidRDefault="004333C0" w:rsidP="00E21D93">
            <w:pPr>
              <w:jc w:val="both"/>
              <w:rPr>
                <w:rFonts w:ascii="Times New Roman" w:hAnsi="Times New Roman" w:cs="Times New Roman"/>
                <w:sz w:val="22"/>
                <w:szCs w:val="22"/>
              </w:rPr>
            </w:pPr>
          </w:p>
        </w:tc>
        <w:tc>
          <w:tcPr>
            <w:tcW w:w="5387" w:type="dxa"/>
          </w:tcPr>
          <w:p w14:paraId="77744D23" w14:textId="77777777" w:rsidR="004333C0" w:rsidRPr="00741C9E" w:rsidRDefault="004333C0" w:rsidP="00E21D93">
            <w:pPr>
              <w:pStyle w:val="Body"/>
              <w:tabs>
                <w:tab w:val="left" w:pos="360"/>
              </w:tabs>
              <w:jc w:val="both"/>
              <w:rPr>
                <w:rFonts w:ascii="Times New Roman" w:hAnsi="Times New Roman" w:cs="Times New Roman"/>
                <w:color w:val="auto"/>
                <w:sz w:val="22"/>
                <w:szCs w:val="22"/>
              </w:rPr>
            </w:pPr>
            <w:r w:rsidRPr="00741C9E">
              <w:rPr>
                <w:rFonts w:ascii="Times New Roman" w:hAnsi="Times New Roman" w:cs="Times New Roman"/>
                <w:b/>
                <w:color w:val="auto"/>
                <w:sz w:val="22"/>
                <w:szCs w:val="22"/>
              </w:rPr>
              <w:t xml:space="preserve">ARTÍCULO 14. PARTICIPACIÓN EFECTIVA DE LAS VÍCTIMAS. </w:t>
            </w:r>
            <w:r w:rsidRPr="00741C9E">
              <w:rPr>
                <w:rFonts w:ascii="Times New Roman" w:hAnsi="Times New Roman" w:cs="Times New Roman"/>
                <w:color w:val="auto"/>
                <w:sz w:val="22"/>
                <w:szCs w:val="22"/>
              </w:rPr>
              <w:t xml:space="preserve">Las normas de procedimiento de la JEP contemplarán la participación </w:t>
            </w:r>
            <w:r w:rsidRPr="00741C9E">
              <w:rPr>
                <w:rFonts w:ascii="Times New Roman" w:hAnsi="Times New Roman" w:cs="Times New Roman"/>
                <w:color w:val="auto"/>
                <w:sz w:val="22"/>
                <w:szCs w:val="22"/>
                <w:u w:val="single"/>
              </w:rPr>
              <w:t>efectiva</w:t>
            </w:r>
            <w:r w:rsidRPr="00741C9E">
              <w:rPr>
                <w:rFonts w:ascii="Times New Roman" w:hAnsi="Times New Roman" w:cs="Times New Roman"/>
                <w:color w:val="auto"/>
                <w:sz w:val="22"/>
                <w:szCs w:val="22"/>
              </w:rPr>
              <w:t xml:space="preserve"> de las víctimas en las actuaciones de esta jurisdicción conforme lo contemplado en el artículo transitorio 12 del Acto Legislativo 01 de 2017 y como mínimo con los derechos que da la calidad de interviniente especial según los estándares nacionales e internacionales sobre garantías procesales, sustanciales, probatorias, acceso a un recurso judicial efectivo y demás derechos aplicables.  </w:t>
            </w:r>
          </w:p>
          <w:p w14:paraId="43C037D8" w14:textId="77777777" w:rsidR="004333C0" w:rsidRPr="00741C9E" w:rsidRDefault="004333C0" w:rsidP="00E21D93">
            <w:pPr>
              <w:pStyle w:val="Body"/>
              <w:tabs>
                <w:tab w:val="left" w:pos="360"/>
              </w:tabs>
              <w:jc w:val="both"/>
              <w:rPr>
                <w:rFonts w:ascii="Times New Roman" w:hAnsi="Times New Roman" w:cs="Times New Roman"/>
                <w:color w:val="auto"/>
                <w:sz w:val="22"/>
                <w:szCs w:val="22"/>
              </w:rPr>
            </w:pPr>
          </w:p>
          <w:p w14:paraId="402B2453" w14:textId="77777777" w:rsidR="004333C0" w:rsidRPr="00741C9E" w:rsidRDefault="004333C0"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El Estado tomará las medidas necesarias para asegurar, con perspectiva étnica y cultural, la participación efectiva de las víctimas, el acceso a información, la asistencia técnica y psicosocial, y la protección de las víctimas ocasionadas por las conductas que se examinarán en la  JEP. </w:t>
            </w:r>
          </w:p>
          <w:p w14:paraId="521D493C" w14:textId="77777777" w:rsidR="004333C0" w:rsidRPr="00741C9E" w:rsidRDefault="004333C0" w:rsidP="00E21D93">
            <w:pPr>
              <w:jc w:val="both"/>
              <w:rPr>
                <w:rFonts w:ascii="Times New Roman" w:hAnsi="Times New Roman" w:cs="Times New Roman"/>
                <w:sz w:val="22"/>
                <w:szCs w:val="22"/>
              </w:rPr>
            </w:pPr>
          </w:p>
          <w:p w14:paraId="488F6EC5" w14:textId="77777777" w:rsidR="004333C0" w:rsidRPr="00741C9E" w:rsidRDefault="004333C0" w:rsidP="00E21D93">
            <w:pPr>
              <w:jc w:val="both"/>
              <w:rPr>
                <w:rFonts w:ascii="Times New Roman" w:hAnsi="Times New Roman" w:cs="Times New Roman"/>
                <w:sz w:val="22"/>
                <w:szCs w:val="22"/>
                <w:u w:val="single"/>
                <w:lang w:val="es-ES"/>
              </w:rPr>
            </w:pPr>
            <w:r w:rsidRPr="00741C9E">
              <w:rPr>
                <w:rFonts w:ascii="Times New Roman" w:hAnsi="Times New Roman" w:cs="Times New Roman"/>
                <w:b/>
                <w:sz w:val="22"/>
                <w:szCs w:val="22"/>
                <w:u w:val="single"/>
              </w:rPr>
              <w:t>PARÁGRAFO.</w:t>
            </w:r>
            <w:r w:rsidRPr="00741C9E">
              <w:rPr>
                <w:rFonts w:ascii="Times New Roman" w:hAnsi="Times New Roman" w:cs="Times New Roman"/>
                <w:sz w:val="22"/>
                <w:szCs w:val="22"/>
                <w:u w:val="single"/>
              </w:rPr>
              <w:t xml:space="preserve"> </w:t>
            </w:r>
            <w:r w:rsidRPr="00741C9E">
              <w:rPr>
                <w:rFonts w:ascii="Times New Roman" w:hAnsi="Times New Roman" w:cs="Times New Roman"/>
                <w:sz w:val="22"/>
                <w:szCs w:val="22"/>
                <w:u w:val="single"/>
                <w:lang w:val="es-ES"/>
              </w:rPr>
              <w:t xml:space="preserve">Con el fin de garantizar la participación efectiva de las víctimas y los principios de eficacia, eficiencia, celeridad y economía procesal, la Jurisdicción Especial para la Paz, en desarrollo de su autonomía para organizar sus labores, contará con una dependencia adscrita a la Secretaría Ejecutiva, encargada de garantizar la participación de las víctimas y su representación especial ante las instancias de la Jurisdicción, de manera individual o colectiva. </w:t>
            </w:r>
          </w:p>
          <w:p w14:paraId="41994B97" w14:textId="77777777" w:rsidR="004333C0" w:rsidRPr="00741C9E" w:rsidRDefault="004333C0" w:rsidP="00E21D93">
            <w:pPr>
              <w:jc w:val="both"/>
              <w:rPr>
                <w:rFonts w:ascii="Times New Roman" w:hAnsi="Times New Roman" w:cs="Times New Roman"/>
                <w:b/>
                <w:sz w:val="22"/>
                <w:szCs w:val="22"/>
                <w:u w:val="single"/>
                <w:lang w:val="es-ES"/>
              </w:rPr>
            </w:pPr>
          </w:p>
          <w:p w14:paraId="30F5B965" w14:textId="44F0943B" w:rsidR="004333C0" w:rsidRPr="00741C9E" w:rsidRDefault="004333C0" w:rsidP="00E21D93">
            <w:pPr>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En el cumplimiento de sus funciones, la dependencia de participación de víctimas podrá establecer convenios o alianzas con las entidades del Ministerio</w:t>
            </w:r>
            <w:r w:rsidR="00C3132F">
              <w:rPr>
                <w:rFonts w:ascii="Times New Roman" w:hAnsi="Times New Roman" w:cs="Times New Roman"/>
                <w:sz w:val="22"/>
                <w:szCs w:val="22"/>
                <w:u w:val="single"/>
                <w:lang w:val="es-ES"/>
              </w:rPr>
              <w:t xml:space="preserve"> Público y la Unidad para las Ví</w:t>
            </w:r>
            <w:r w:rsidRPr="00741C9E">
              <w:rPr>
                <w:rFonts w:ascii="Times New Roman" w:hAnsi="Times New Roman" w:cs="Times New Roman"/>
                <w:sz w:val="22"/>
                <w:szCs w:val="22"/>
                <w:u w:val="single"/>
                <w:lang w:val="es-ES"/>
              </w:rPr>
              <w:t>ctima</w:t>
            </w:r>
            <w:r w:rsidR="00C3132F">
              <w:rPr>
                <w:rFonts w:ascii="Times New Roman" w:hAnsi="Times New Roman" w:cs="Times New Roman"/>
                <w:sz w:val="22"/>
                <w:szCs w:val="22"/>
                <w:u w:val="single"/>
                <w:lang w:val="es-ES"/>
              </w:rPr>
              <w:t>s</w:t>
            </w:r>
            <w:r w:rsidRPr="00741C9E">
              <w:rPr>
                <w:rFonts w:ascii="Times New Roman" w:hAnsi="Times New Roman" w:cs="Times New Roman"/>
                <w:sz w:val="22"/>
                <w:szCs w:val="22"/>
                <w:u w:val="single"/>
                <w:lang w:val="es-ES"/>
              </w:rPr>
              <w:t xml:space="preserve"> para efectos de una acción coordinada de participación, defensoría pública, atención y reparación a víctimas. </w:t>
            </w:r>
          </w:p>
          <w:p w14:paraId="5DD633DA" w14:textId="77777777" w:rsidR="004333C0" w:rsidRPr="00741C9E" w:rsidRDefault="004333C0" w:rsidP="00E21D93">
            <w:pPr>
              <w:jc w:val="both"/>
              <w:rPr>
                <w:rFonts w:ascii="Times New Roman" w:hAnsi="Times New Roman" w:cs="Times New Roman"/>
                <w:sz w:val="22"/>
                <w:szCs w:val="22"/>
              </w:rPr>
            </w:pPr>
          </w:p>
          <w:p w14:paraId="7D901C11" w14:textId="77777777" w:rsidR="004333C0" w:rsidRPr="00741C9E" w:rsidRDefault="004333C0" w:rsidP="00E21D93">
            <w:pPr>
              <w:autoSpaceDE w:val="0"/>
              <w:autoSpaceDN w:val="0"/>
              <w:adjustRightInd w:val="0"/>
              <w:jc w:val="both"/>
              <w:rPr>
                <w:rFonts w:ascii="Times New Roman" w:hAnsi="Times New Roman" w:cs="Times New Roman"/>
                <w:sz w:val="22"/>
                <w:szCs w:val="22"/>
              </w:rPr>
            </w:pPr>
          </w:p>
          <w:p w14:paraId="1C91AB45" w14:textId="77777777" w:rsidR="004333C0" w:rsidRPr="00741C9E" w:rsidRDefault="004333C0" w:rsidP="00E21D93">
            <w:pPr>
              <w:jc w:val="both"/>
              <w:rPr>
                <w:rFonts w:ascii="Times New Roman" w:hAnsi="Times New Roman" w:cs="Times New Roman"/>
                <w:sz w:val="22"/>
                <w:szCs w:val="22"/>
              </w:rPr>
            </w:pPr>
          </w:p>
        </w:tc>
      </w:tr>
      <w:bookmarkEnd w:id="3"/>
    </w:tbl>
    <w:p w14:paraId="38C274F9" w14:textId="0375A245" w:rsidR="008022A9" w:rsidRPr="00741C9E" w:rsidRDefault="008022A9" w:rsidP="00E21D93">
      <w:pPr>
        <w:jc w:val="both"/>
        <w:rPr>
          <w:rFonts w:ascii="Times New Roman" w:hAnsi="Times New Roman" w:cs="Times New Roman"/>
          <w:sz w:val="22"/>
          <w:szCs w:val="22"/>
        </w:rPr>
      </w:pPr>
    </w:p>
    <w:p w14:paraId="52DEDD0C" w14:textId="4AD3071A" w:rsidR="00D6303D" w:rsidRPr="00741C9E" w:rsidRDefault="00D6303D" w:rsidP="00E21D93">
      <w:pPr>
        <w:jc w:val="both"/>
        <w:rPr>
          <w:rFonts w:ascii="Times New Roman" w:hAnsi="Times New Roman" w:cs="Times New Roman"/>
          <w:sz w:val="22"/>
          <w:szCs w:val="22"/>
        </w:rPr>
      </w:pPr>
    </w:p>
    <w:p w14:paraId="1CC43FF2" w14:textId="77777777" w:rsidR="00D6303D" w:rsidRPr="00741C9E" w:rsidRDefault="00D6303D" w:rsidP="00E21D93">
      <w:pPr>
        <w:jc w:val="both"/>
        <w:rPr>
          <w:rFonts w:ascii="Times New Roman" w:hAnsi="Times New Roman" w:cs="Times New Roman"/>
          <w:sz w:val="22"/>
          <w:szCs w:val="22"/>
        </w:rPr>
      </w:pPr>
    </w:p>
    <w:tbl>
      <w:tblPr>
        <w:tblStyle w:val="Tablaconcuadrcula"/>
        <w:tblW w:w="10065" w:type="dxa"/>
        <w:tblInd w:w="-1139" w:type="dxa"/>
        <w:tblLook w:val="04A0" w:firstRow="1" w:lastRow="0" w:firstColumn="1" w:lastColumn="0" w:noHBand="0" w:noVBand="1"/>
      </w:tblPr>
      <w:tblGrid>
        <w:gridCol w:w="5032"/>
        <w:gridCol w:w="5033"/>
      </w:tblGrid>
      <w:tr w:rsidR="00796EA0" w:rsidRPr="00741C9E" w14:paraId="3D89E81F" w14:textId="77777777" w:rsidTr="00AE2502">
        <w:trPr>
          <w:trHeight w:val="10913"/>
        </w:trPr>
        <w:tc>
          <w:tcPr>
            <w:tcW w:w="5032" w:type="dxa"/>
            <w:shd w:val="clear" w:color="auto" w:fill="auto"/>
          </w:tcPr>
          <w:p w14:paraId="480A76D7" w14:textId="77777777" w:rsidR="000E6768" w:rsidRPr="00741C9E" w:rsidRDefault="000E6768" w:rsidP="00E21D93">
            <w:pPr>
              <w:autoSpaceDE w:val="0"/>
              <w:autoSpaceDN w:val="0"/>
              <w:adjustRightInd w:val="0"/>
              <w:jc w:val="both"/>
              <w:rPr>
                <w:rFonts w:ascii="Times New Roman" w:hAnsi="Times New Roman" w:cs="Times New Roman"/>
                <w:sz w:val="22"/>
                <w:szCs w:val="22"/>
              </w:rPr>
            </w:pPr>
            <w:bookmarkStart w:id="4" w:name="_Hlk496013539"/>
            <w:r w:rsidRPr="00741C9E">
              <w:rPr>
                <w:rFonts w:ascii="Times New Roman" w:hAnsi="Times New Roman" w:cs="Times New Roman"/>
                <w:b/>
                <w:sz w:val="22"/>
                <w:szCs w:val="22"/>
              </w:rPr>
              <w:lastRenderedPageBreak/>
              <w:t xml:space="preserve">ARTÍCULO 15. DERECHOS DE LAS VÍCTIMAS. </w:t>
            </w:r>
            <w:r w:rsidRPr="00741C9E">
              <w:rPr>
                <w:rFonts w:ascii="Times New Roman" w:hAnsi="Times New Roman" w:cs="Times New Roman"/>
                <w:sz w:val="22"/>
                <w:szCs w:val="22"/>
              </w:rPr>
              <w:t xml:space="preserve">Las víctimas gozan de los derechos a la verdad, justicia, reparación, y garantías de no repetición. Para tal fin, a través de un representante, participarán en el componente de justicia del SIVJRNR conforme a lo establecido en las normas de procedimiento de la JEP y tendrán derecho a: </w:t>
            </w:r>
          </w:p>
          <w:p w14:paraId="547DE634"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7CF53965"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Participar a través de sus representantes, en todos los procedimientos adelantados por la Jurisdicción Especial para la Paz, esta participación incluirá la posibilidad de presentar recursos contra sentencias que se profieran en el marco de los procedimientos adelantados en dicha Jurisdicción. </w:t>
            </w:r>
          </w:p>
          <w:p w14:paraId="66A7D618"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Recibir asesoría, orientación y representación judicial, a través de un sistema autónomo bajo la coordinación de la Procuraduría General de la Nación, en aquellos casos en los que las víctimas lo requieran. </w:t>
            </w:r>
          </w:p>
          <w:p w14:paraId="4FCD410B"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Contar con acompañamiento psicológico y jurídico en los procedimientos adelantados por la Jurisdicción Especial para la Paz.</w:t>
            </w:r>
          </w:p>
          <w:p w14:paraId="1045132C"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Ser tratadas con justicia, dignidad y respeto. </w:t>
            </w:r>
          </w:p>
          <w:p w14:paraId="44FD4019"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Ser informadas del avance de la investigación y del proceso.</w:t>
            </w:r>
          </w:p>
          <w:p w14:paraId="4290D300"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Ser informadas de cuándo se llevarán a cabo las distintas audiencias del proceso, y a intervenir en ellas para expresar su punto de vista sobre lo debatido. </w:t>
            </w:r>
          </w:p>
          <w:p w14:paraId="48FB919F"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Presentar informes y aportes probatorios en los procedimientos adelantados por la Sala de reconocimiento de verdad, de responsabilidad y de determinación de los hechos y conductas, el Tribunal para la Paz, la Sala de Amnistía o indulto, la Sala de definición de situaciones jurídicas y la Unidad de Investigación y Acusación. </w:t>
            </w:r>
          </w:p>
          <w:p w14:paraId="760E6CCE" w14:textId="77777777" w:rsidR="000E6768" w:rsidRPr="00741C9E" w:rsidRDefault="000E6768" w:rsidP="00E21D93">
            <w:pPr>
              <w:pStyle w:val="Prrafodelista"/>
              <w:numPr>
                <w:ilvl w:val="0"/>
                <w:numId w:val="8"/>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En los casos en los que haya reconocimiento de verdad y responsabilidad, se llevarán a cabo audiencias públicas, en presencia de las víctimas individuales o colectivas afectadas con la o las conductas, sin perjuicio de que dicho reconocimiento se realice por escrito. En los casos de reconocimiento escrito, deberá entregárseles copia del mismo a las víctimas directas y se le dará la publicidad debida en concertación con éstas. </w:t>
            </w:r>
          </w:p>
          <w:p w14:paraId="22711831" w14:textId="77777777" w:rsidR="000E6768" w:rsidRPr="00741C9E" w:rsidRDefault="000E6768" w:rsidP="00E21D93">
            <w:pPr>
              <w:autoSpaceDE w:val="0"/>
              <w:autoSpaceDN w:val="0"/>
              <w:adjustRightInd w:val="0"/>
              <w:ind w:left="360"/>
              <w:jc w:val="both"/>
              <w:rPr>
                <w:rFonts w:ascii="Times New Roman" w:hAnsi="Times New Roman" w:cs="Times New Roman"/>
                <w:sz w:val="22"/>
                <w:szCs w:val="22"/>
              </w:rPr>
            </w:pPr>
          </w:p>
          <w:p w14:paraId="67B9E54B" w14:textId="77777777" w:rsidR="000E6768" w:rsidRPr="00741C9E" w:rsidRDefault="000E6768" w:rsidP="00E21D93">
            <w:pPr>
              <w:autoSpaceDE w:val="0"/>
              <w:autoSpaceDN w:val="0"/>
              <w:adjustRightInd w:val="0"/>
              <w:ind w:left="360"/>
              <w:jc w:val="both"/>
              <w:rPr>
                <w:rFonts w:ascii="Times New Roman" w:hAnsi="Times New Roman" w:cs="Times New Roman"/>
                <w:sz w:val="22"/>
                <w:szCs w:val="22"/>
              </w:rPr>
            </w:pPr>
            <w:r w:rsidRPr="00741C9E">
              <w:rPr>
                <w:rFonts w:ascii="Times New Roman" w:hAnsi="Times New Roman" w:cs="Times New Roman"/>
                <w:b/>
                <w:sz w:val="22"/>
                <w:szCs w:val="22"/>
              </w:rPr>
              <w:t>Parágrafo 1.</w:t>
            </w:r>
            <w:r w:rsidRPr="00741C9E">
              <w:rPr>
                <w:rFonts w:ascii="Times New Roman" w:hAnsi="Times New Roman" w:cs="Times New Roman"/>
                <w:sz w:val="22"/>
                <w:szCs w:val="22"/>
              </w:rPr>
              <w:t xml:space="preserve"> En la Jurisdicción Especial para la Paz, se considerará como prueba suficiente de la </w:t>
            </w:r>
            <w:r w:rsidRPr="00741C9E">
              <w:rPr>
                <w:rFonts w:ascii="Times New Roman" w:hAnsi="Times New Roman" w:cs="Times New Roman"/>
                <w:sz w:val="22"/>
                <w:szCs w:val="22"/>
              </w:rPr>
              <w:lastRenderedPageBreak/>
              <w:t xml:space="preserve">condición de víctima, la inclusión de éstas en los registros administrativos y bases de datos, tales como el Registro Único de Víctimas y el otorgamiento de Asilo o Refugio por una nación extranjera. </w:t>
            </w:r>
          </w:p>
          <w:p w14:paraId="619E51C0" w14:textId="77777777" w:rsidR="000E6768" w:rsidRPr="00741C9E" w:rsidRDefault="000E6768" w:rsidP="00E21D93">
            <w:pPr>
              <w:autoSpaceDE w:val="0"/>
              <w:autoSpaceDN w:val="0"/>
              <w:adjustRightInd w:val="0"/>
              <w:ind w:left="360"/>
              <w:jc w:val="both"/>
              <w:rPr>
                <w:rFonts w:ascii="Times New Roman" w:hAnsi="Times New Roman" w:cs="Times New Roman"/>
                <w:sz w:val="22"/>
                <w:szCs w:val="22"/>
              </w:rPr>
            </w:pPr>
          </w:p>
          <w:p w14:paraId="11B314FC" w14:textId="77777777" w:rsidR="000E6768" w:rsidRPr="00741C9E" w:rsidRDefault="000E6768" w:rsidP="00E21D93">
            <w:pPr>
              <w:autoSpaceDE w:val="0"/>
              <w:autoSpaceDN w:val="0"/>
              <w:adjustRightInd w:val="0"/>
              <w:ind w:left="360"/>
              <w:jc w:val="both"/>
              <w:rPr>
                <w:rFonts w:ascii="Times New Roman" w:hAnsi="Times New Roman" w:cs="Times New Roman"/>
                <w:sz w:val="22"/>
                <w:szCs w:val="22"/>
              </w:rPr>
            </w:pPr>
            <w:r w:rsidRPr="00741C9E">
              <w:rPr>
                <w:rFonts w:ascii="Times New Roman" w:hAnsi="Times New Roman" w:cs="Times New Roman"/>
                <w:b/>
                <w:sz w:val="22"/>
                <w:szCs w:val="22"/>
              </w:rPr>
              <w:t>Parágrafo 2</w:t>
            </w:r>
            <w:r w:rsidRPr="00741C9E">
              <w:rPr>
                <w:rFonts w:ascii="Times New Roman" w:hAnsi="Times New Roman" w:cs="Times New Roman"/>
                <w:sz w:val="22"/>
                <w:szCs w:val="22"/>
              </w:rPr>
              <w:t xml:space="preserve">. La Ley reglamentará lo relacionado con el número de representantes que podrán intervenir en las audiencias, en los casos de múltiples víctimas, y los criterios que al respecto deberá tener en cuenta el Tribunal. </w:t>
            </w:r>
          </w:p>
          <w:p w14:paraId="24A2503B" w14:textId="19CF7D66" w:rsidR="00080241" w:rsidRPr="00741C9E" w:rsidRDefault="00080241" w:rsidP="00E21D93">
            <w:pPr>
              <w:pStyle w:val="Prrafodelista"/>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 </w:t>
            </w:r>
          </w:p>
        </w:tc>
        <w:tc>
          <w:tcPr>
            <w:tcW w:w="5033" w:type="dxa"/>
            <w:shd w:val="clear" w:color="auto" w:fill="auto"/>
          </w:tcPr>
          <w:p w14:paraId="1DCBA62F" w14:textId="0B08C02D" w:rsidR="00882A31" w:rsidRPr="00741C9E" w:rsidRDefault="00882A31" w:rsidP="00E21D93">
            <w:pPr>
              <w:autoSpaceDE w:val="0"/>
              <w:autoSpaceDN w:val="0"/>
              <w:adjustRightInd w:val="0"/>
              <w:jc w:val="both"/>
              <w:rPr>
                <w:rFonts w:ascii="Times New Roman" w:hAnsi="Times New Roman"/>
                <w:sz w:val="22"/>
                <w:szCs w:val="22"/>
              </w:rPr>
            </w:pPr>
            <w:r w:rsidRPr="00741C9E">
              <w:rPr>
                <w:rFonts w:ascii="Times New Roman" w:hAnsi="Times New Roman"/>
                <w:b/>
                <w:sz w:val="22"/>
                <w:szCs w:val="22"/>
              </w:rPr>
              <w:lastRenderedPageBreak/>
              <w:t xml:space="preserve">ARTÍCULO 15. DERECHOS DE LAS VÍCTIMAS. </w:t>
            </w:r>
            <w:r w:rsidRPr="00741C9E">
              <w:rPr>
                <w:rFonts w:ascii="Times New Roman" w:hAnsi="Times New Roman"/>
                <w:sz w:val="22"/>
                <w:szCs w:val="22"/>
              </w:rPr>
              <w:t xml:space="preserve">Las víctimas gozan de los derechos a la verdad, justicia, reparación, y garantías de no repetición. Para tal fin, </w:t>
            </w:r>
            <w:r w:rsidRPr="00741C9E">
              <w:rPr>
                <w:rFonts w:ascii="Times New Roman" w:hAnsi="Times New Roman" w:cs="Times New Roman"/>
                <w:sz w:val="22"/>
                <w:szCs w:val="22"/>
                <w:u w:val="single"/>
              </w:rPr>
              <w:t xml:space="preserve">las víctimas </w:t>
            </w:r>
            <w:r w:rsidR="00822269">
              <w:rPr>
                <w:rFonts w:ascii="Times New Roman" w:hAnsi="Times New Roman" w:cs="Times New Roman"/>
                <w:sz w:val="22"/>
                <w:szCs w:val="22"/>
                <w:u w:val="single"/>
              </w:rPr>
              <w:t>con interés directo y legitimo en</w:t>
            </w:r>
            <w:r w:rsidRPr="00741C9E">
              <w:rPr>
                <w:rFonts w:ascii="Times New Roman" w:hAnsi="Times New Roman" w:cs="Times New Roman"/>
                <w:sz w:val="22"/>
                <w:szCs w:val="22"/>
                <w:u w:val="single"/>
              </w:rPr>
              <w:t xml:space="preserve"> las conductas que se analicen en la JEP,</w:t>
            </w:r>
            <w:r w:rsidRPr="00741C9E">
              <w:rPr>
                <w:rFonts w:ascii="Times New Roman" w:hAnsi="Times New Roman" w:cs="Times New Roman"/>
                <w:sz w:val="22"/>
                <w:szCs w:val="22"/>
              </w:rPr>
              <w:t xml:space="preserve"> </w:t>
            </w:r>
            <w:r w:rsidRPr="00741C9E">
              <w:rPr>
                <w:rFonts w:ascii="Times New Roman" w:hAnsi="Times New Roman"/>
                <w:sz w:val="22"/>
                <w:szCs w:val="22"/>
              </w:rPr>
              <w:t xml:space="preserve">a través de </w:t>
            </w:r>
            <w:r w:rsidRPr="00741C9E">
              <w:rPr>
                <w:rFonts w:ascii="Times New Roman" w:hAnsi="Times New Roman" w:cs="Times New Roman"/>
                <w:sz w:val="22"/>
                <w:szCs w:val="22"/>
                <w:u w:val="single"/>
              </w:rPr>
              <w:t>su</w:t>
            </w:r>
            <w:r w:rsidRPr="00741C9E">
              <w:rPr>
                <w:rFonts w:ascii="Times New Roman" w:hAnsi="Times New Roman"/>
                <w:sz w:val="22"/>
                <w:szCs w:val="22"/>
              </w:rPr>
              <w:t xml:space="preserve"> </w:t>
            </w:r>
            <w:r w:rsidRPr="00741C9E">
              <w:rPr>
                <w:rFonts w:ascii="Times New Roman" w:hAnsi="Times New Roman"/>
                <w:sz w:val="22"/>
                <w:szCs w:val="22"/>
                <w:u w:val="single"/>
              </w:rPr>
              <w:t>representante,</w:t>
            </w:r>
            <w:r w:rsidRPr="00741C9E">
              <w:rPr>
                <w:rFonts w:ascii="Times New Roman" w:hAnsi="Times New Roman"/>
                <w:sz w:val="22"/>
                <w:szCs w:val="22"/>
              </w:rPr>
              <w:t xml:space="preserve"> tendrán derecho a:</w:t>
            </w:r>
          </w:p>
          <w:p w14:paraId="28B32B1F" w14:textId="77777777" w:rsidR="00882A31" w:rsidRPr="00741C9E" w:rsidRDefault="00882A31" w:rsidP="00E21D93">
            <w:pPr>
              <w:autoSpaceDE w:val="0"/>
              <w:autoSpaceDN w:val="0"/>
              <w:adjustRightInd w:val="0"/>
              <w:jc w:val="both"/>
              <w:rPr>
                <w:rFonts w:ascii="Times New Roman" w:hAnsi="Times New Roman"/>
                <w:sz w:val="22"/>
                <w:szCs w:val="22"/>
              </w:rPr>
            </w:pPr>
          </w:p>
          <w:p w14:paraId="7C8A1A20" w14:textId="77777777" w:rsidR="00882A31" w:rsidRPr="00741C9E" w:rsidRDefault="00882A31" w:rsidP="00E21D93">
            <w:pPr>
              <w:pStyle w:val="Prrafodelista"/>
              <w:numPr>
                <w:ilvl w:val="0"/>
                <w:numId w:val="31"/>
              </w:num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sz w:val="22"/>
                <w:szCs w:val="22"/>
                <w:u w:val="single"/>
              </w:rPr>
              <w:t>Ser reconocidas como víctimas dentro del proceso judicial que se adelanta.</w:t>
            </w:r>
          </w:p>
          <w:p w14:paraId="591943F8" w14:textId="77777777" w:rsidR="00882A31" w:rsidRPr="00741C9E" w:rsidRDefault="00882A31" w:rsidP="00E21D93">
            <w:pPr>
              <w:pStyle w:val="Prrafodelista"/>
              <w:autoSpaceDE w:val="0"/>
              <w:autoSpaceDN w:val="0"/>
              <w:adjustRightInd w:val="0"/>
              <w:jc w:val="both"/>
              <w:rPr>
                <w:rFonts w:ascii="Times New Roman" w:hAnsi="Times New Roman" w:cs="Times New Roman"/>
                <w:sz w:val="22"/>
                <w:szCs w:val="22"/>
                <w:u w:val="single"/>
              </w:rPr>
            </w:pPr>
          </w:p>
          <w:p w14:paraId="39517529" w14:textId="364C4305"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cs="Times New Roman"/>
                <w:sz w:val="22"/>
                <w:szCs w:val="22"/>
                <w:u w:val="single"/>
              </w:rPr>
              <w:t>Aportar pruebas e interponer recursos establecidos</w:t>
            </w:r>
            <w:r w:rsidRPr="00741C9E">
              <w:rPr>
                <w:rFonts w:ascii="Times New Roman" w:hAnsi="Times New Roman"/>
                <w:sz w:val="22"/>
                <w:szCs w:val="22"/>
                <w:u w:val="single"/>
              </w:rPr>
              <w:t xml:space="preserve"> en</w:t>
            </w:r>
            <w:r w:rsidRPr="00741C9E">
              <w:rPr>
                <w:rFonts w:ascii="Times New Roman" w:hAnsi="Times New Roman"/>
                <w:sz w:val="22"/>
                <w:szCs w:val="22"/>
              </w:rPr>
              <w:t xml:space="preserve"> </w:t>
            </w:r>
            <w:r w:rsidRPr="00741C9E">
              <w:rPr>
                <w:rFonts w:ascii="Times New Roman" w:hAnsi="Times New Roman"/>
                <w:sz w:val="22"/>
                <w:szCs w:val="22"/>
                <w:lang w:val="en-GB"/>
              </w:rPr>
              <w:t>la Jurisdicción Especial para la Paz</w:t>
            </w:r>
            <w:r w:rsidRPr="00741C9E">
              <w:rPr>
                <w:rFonts w:ascii="Times New Roman" w:hAnsi="Times New Roman" w:cs="Times New Roman"/>
                <w:sz w:val="22"/>
                <w:szCs w:val="22"/>
              </w:rPr>
              <w:t xml:space="preserve"> </w:t>
            </w:r>
            <w:r w:rsidRPr="00741C9E">
              <w:rPr>
                <w:rFonts w:ascii="Times New Roman" w:hAnsi="Times New Roman"/>
                <w:sz w:val="22"/>
                <w:szCs w:val="22"/>
              </w:rPr>
              <w:t xml:space="preserve">contra </w:t>
            </w:r>
            <w:r w:rsidRPr="00741C9E">
              <w:rPr>
                <w:rFonts w:ascii="Times New Roman" w:hAnsi="Times New Roman" w:cs="Times New Roman"/>
                <w:sz w:val="22"/>
                <w:szCs w:val="22"/>
              </w:rPr>
              <w:t xml:space="preserve">las </w:t>
            </w:r>
            <w:r w:rsidRPr="00741C9E">
              <w:rPr>
                <w:rFonts w:ascii="Times New Roman" w:hAnsi="Times New Roman"/>
                <w:sz w:val="22"/>
                <w:szCs w:val="22"/>
              </w:rPr>
              <w:t>sentencias que se profieran</w:t>
            </w:r>
            <w:r w:rsidRPr="00741C9E">
              <w:rPr>
                <w:rFonts w:ascii="Times New Roman" w:hAnsi="Times New Roman" w:cs="Times New Roman"/>
                <w:sz w:val="22"/>
                <w:szCs w:val="22"/>
              </w:rPr>
              <w:t>,</w:t>
            </w:r>
            <w:r w:rsidRPr="00741C9E">
              <w:rPr>
                <w:rFonts w:ascii="Times New Roman" w:hAnsi="Times New Roman"/>
                <w:sz w:val="22"/>
                <w:szCs w:val="22"/>
              </w:rPr>
              <w:t xml:space="preserve"> en el marco de los procedimientos adelantados en dicha </w:t>
            </w:r>
            <w:r w:rsidRPr="00741C9E">
              <w:rPr>
                <w:rFonts w:ascii="Times New Roman" w:hAnsi="Times New Roman" w:cs="Times New Roman"/>
                <w:sz w:val="22"/>
                <w:szCs w:val="22"/>
                <w:u w:val="single"/>
              </w:rPr>
              <w:t>jurisdicción</w:t>
            </w:r>
            <w:r w:rsidRPr="00741C9E">
              <w:rPr>
                <w:rFonts w:ascii="Times New Roman" w:hAnsi="Times New Roman"/>
                <w:sz w:val="22"/>
                <w:szCs w:val="22"/>
                <w:u w:val="single"/>
              </w:rPr>
              <w:t>.</w:t>
            </w:r>
            <w:r w:rsidRPr="00741C9E">
              <w:rPr>
                <w:rFonts w:ascii="Times New Roman" w:hAnsi="Times New Roman"/>
                <w:sz w:val="22"/>
                <w:szCs w:val="22"/>
              </w:rPr>
              <w:t xml:space="preserve"> </w:t>
            </w:r>
          </w:p>
          <w:p w14:paraId="0508673C" w14:textId="77777777" w:rsidR="00882A31" w:rsidRPr="00741C9E" w:rsidRDefault="00882A31" w:rsidP="00E21D93">
            <w:pPr>
              <w:pStyle w:val="Prrafodelista"/>
              <w:rPr>
                <w:rFonts w:ascii="Times New Roman" w:hAnsi="Times New Roman" w:cs="Times New Roman"/>
                <w:sz w:val="22"/>
                <w:szCs w:val="22"/>
              </w:rPr>
            </w:pPr>
          </w:p>
          <w:p w14:paraId="119FF53B" w14:textId="12767484" w:rsidR="00085C52" w:rsidRPr="00741C9E" w:rsidRDefault="00085C52" w:rsidP="00E21D93">
            <w:pPr>
              <w:pStyle w:val="Prrafodelista"/>
              <w:numPr>
                <w:ilvl w:val="0"/>
                <w:numId w:val="31"/>
              </w:num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sz w:val="22"/>
                <w:szCs w:val="22"/>
                <w:u w:val="single"/>
              </w:rPr>
              <w:t>Recibir asesoría, orientación y  representación judicial a través del sistema autónomo de asesoría y d</w:t>
            </w:r>
            <w:r w:rsidR="00E21D93" w:rsidRPr="00741C9E">
              <w:rPr>
                <w:rFonts w:ascii="Times New Roman" w:hAnsi="Times New Roman" w:cs="Times New Roman"/>
                <w:sz w:val="22"/>
                <w:szCs w:val="22"/>
                <w:u w:val="single"/>
              </w:rPr>
              <w:t>efensa que trata el artículo 118</w:t>
            </w:r>
            <w:r w:rsidRPr="00741C9E">
              <w:rPr>
                <w:rFonts w:ascii="Times New Roman" w:hAnsi="Times New Roman" w:cs="Times New Roman"/>
                <w:sz w:val="22"/>
                <w:szCs w:val="22"/>
                <w:u w:val="single"/>
              </w:rPr>
              <w:t xml:space="preserve"> de la presente Ley. </w:t>
            </w:r>
          </w:p>
          <w:p w14:paraId="2D21613D" w14:textId="77777777" w:rsidR="00882A31" w:rsidRPr="00741C9E" w:rsidRDefault="00882A31" w:rsidP="00E21D93">
            <w:pPr>
              <w:pStyle w:val="Prrafodelista"/>
              <w:rPr>
                <w:rFonts w:ascii="Times New Roman" w:hAnsi="Times New Roman" w:cs="Times New Roman"/>
                <w:sz w:val="22"/>
                <w:szCs w:val="22"/>
              </w:rPr>
            </w:pPr>
          </w:p>
          <w:p w14:paraId="749C27F7" w14:textId="5F938E79"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sz w:val="22"/>
                <w:szCs w:val="22"/>
              </w:rPr>
              <w:t xml:space="preserve">Contar con acompañamiento </w:t>
            </w:r>
            <w:r w:rsidRPr="00741C9E">
              <w:rPr>
                <w:rFonts w:ascii="Times New Roman" w:hAnsi="Times New Roman" w:cs="Times New Roman"/>
                <w:sz w:val="22"/>
                <w:szCs w:val="22"/>
                <w:u w:val="single"/>
              </w:rPr>
              <w:t>sicológico</w:t>
            </w:r>
            <w:r w:rsidRPr="00741C9E">
              <w:rPr>
                <w:rFonts w:ascii="Times New Roman" w:hAnsi="Times New Roman"/>
                <w:sz w:val="22"/>
                <w:szCs w:val="22"/>
                <w:u w:val="single"/>
              </w:rPr>
              <w:t xml:space="preserve"> </w:t>
            </w:r>
            <w:r w:rsidRPr="00741C9E">
              <w:rPr>
                <w:rFonts w:ascii="Times New Roman" w:hAnsi="Times New Roman"/>
                <w:sz w:val="22"/>
                <w:szCs w:val="22"/>
              </w:rPr>
              <w:t>y jurídico en los procedimientos adelantados por la Jurisdicción Especial para la Paz.</w:t>
            </w:r>
          </w:p>
          <w:p w14:paraId="25B62186" w14:textId="77777777" w:rsidR="00882A31" w:rsidRPr="00741C9E" w:rsidRDefault="00882A31" w:rsidP="00E21D93">
            <w:pPr>
              <w:pStyle w:val="Prrafodelista"/>
              <w:rPr>
                <w:rFonts w:ascii="Times New Roman" w:hAnsi="Times New Roman" w:cs="Times New Roman"/>
                <w:sz w:val="22"/>
                <w:szCs w:val="22"/>
              </w:rPr>
            </w:pPr>
          </w:p>
          <w:p w14:paraId="5730CFA5" w14:textId="77777777"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sz w:val="22"/>
                <w:szCs w:val="22"/>
              </w:rPr>
              <w:t xml:space="preserve">Ser tratadas con justicia, dignidad y respeto. </w:t>
            </w:r>
          </w:p>
          <w:p w14:paraId="069ACF1A" w14:textId="77777777" w:rsidR="00882A31" w:rsidRPr="00741C9E" w:rsidRDefault="00882A31" w:rsidP="00E21D93">
            <w:pPr>
              <w:pStyle w:val="Prrafodelista"/>
              <w:rPr>
                <w:rFonts w:ascii="Times New Roman" w:hAnsi="Times New Roman" w:cs="Times New Roman"/>
                <w:sz w:val="22"/>
                <w:szCs w:val="22"/>
              </w:rPr>
            </w:pPr>
          </w:p>
          <w:p w14:paraId="7C07C9F8" w14:textId="77777777"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sz w:val="22"/>
                <w:szCs w:val="22"/>
              </w:rPr>
              <w:t>Ser informadas del avance de la investigación y del proceso.</w:t>
            </w:r>
          </w:p>
          <w:p w14:paraId="51DC31C5" w14:textId="77777777" w:rsidR="00882A31" w:rsidRPr="00741C9E" w:rsidRDefault="00882A31" w:rsidP="00E21D93">
            <w:pPr>
              <w:pStyle w:val="Prrafodelista"/>
              <w:rPr>
                <w:rFonts w:ascii="Times New Roman" w:hAnsi="Times New Roman" w:cs="Times New Roman"/>
                <w:sz w:val="22"/>
                <w:szCs w:val="22"/>
              </w:rPr>
            </w:pPr>
          </w:p>
          <w:p w14:paraId="076E2404" w14:textId="00109ABA"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sz w:val="22"/>
                <w:szCs w:val="22"/>
              </w:rPr>
              <w:t xml:space="preserve">Ser informadas </w:t>
            </w:r>
            <w:r w:rsidRPr="00741C9E">
              <w:rPr>
                <w:rFonts w:ascii="Times New Roman" w:hAnsi="Times New Roman" w:cs="Times New Roman"/>
                <w:sz w:val="22"/>
                <w:szCs w:val="22"/>
                <w:u w:val="single"/>
              </w:rPr>
              <w:t>a tiempo</w:t>
            </w:r>
            <w:r w:rsidRPr="00741C9E">
              <w:rPr>
                <w:rFonts w:ascii="Times New Roman" w:hAnsi="Times New Roman" w:cs="Times New Roman"/>
                <w:sz w:val="22"/>
                <w:szCs w:val="22"/>
              </w:rPr>
              <w:t xml:space="preserve"> </w:t>
            </w:r>
            <w:r w:rsidRPr="00741C9E">
              <w:rPr>
                <w:rFonts w:ascii="Times New Roman" w:hAnsi="Times New Roman"/>
                <w:sz w:val="22"/>
                <w:szCs w:val="22"/>
              </w:rPr>
              <w:t xml:space="preserve">de </w:t>
            </w:r>
            <w:r w:rsidRPr="00741C9E">
              <w:rPr>
                <w:rFonts w:ascii="Times New Roman" w:hAnsi="Times New Roman" w:cs="Times New Roman"/>
                <w:sz w:val="22"/>
                <w:szCs w:val="22"/>
                <w:u w:val="single"/>
              </w:rPr>
              <w:t>cuando</w:t>
            </w:r>
            <w:r w:rsidRPr="00741C9E">
              <w:rPr>
                <w:rFonts w:ascii="Times New Roman" w:hAnsi="Times New Roman"/>
                <w:sz w:val="22"/>
                <w:szCs w:val="22"/>
                <w:u w:val="single"/>
              </w:rPr>
              <w:t xml:space="preserve"> </w:t>
            </w:r>
            <w:r w:rsidRPr="00741C9E">
              <w:rPr>
                <w:rFonts w:ascii="Times New Roman" w:hAnsi="Times New Roman"/>
                <w:sz w:val="22"/>
                <w:szCs w:val="22"/>
              </w:rPr>
              <w:t>se llevarán a cabo las distintas audiencias del proceso, y a intervenir en ellas</w:t>
            </w:r>
            <w:r w:rsidRPr="00741C9E">
              <w:rPr>
                <w:rFonts w:ascii="Times New Roman" w:hAnsi="Times New Roman" w:cs="Times New Roman"/>
                <w:sz w:val="22"/>
                <w:szCs w:val="22"/>
              </w:rPr>
              <w:t>.</w:t>
            </w:r>
          </w:p>
          <w:p w14:paraId="276871F0" w14:textId="77777777" w:rsidR="00882A31" w:rsidRPr="00741C9E" w:rsidRDefault="00882A31" w:rsidP="00E21D93">
            <w:pPr>
              <w:pStyle w:val="Prrafodelista"/>
              <w:rPr>
                <w:rFonts w:ascii="Times New Roman" w:hAnsi="Times New Roman" w:cs="Times New Roman"/>
                <w:sz w:val="22"/>
                <w:szCs w:val="22"/>
              </w:rPr>
            </w:pPr>
          </w:p>
          <w:p w14:paraId="165A42ED" w14:textId="11623A75" w:rsidR="00882A31" w:rsidRPr="00741C9E" w:rsidRDefault="00882A31" w:rsidP="00E21D93">
            <w:pPr>
              <w:pStyle w:val="Prrafodelista"/>
              <w:numPr>
                <w:ilvl w:val="0"/>
                <w:numId w:val="31"/>
              </w:numPr>
              <w:autoSpaceDE w:val="0"/>
              <w:autoSpaceDN w:val="0"/>
              <w:adjustRightInd w:val="0"/>
              <w:jc w:val="both"/>
              <w:rPr>
                <w:rFonts w:ascii="Times New Roman" w:hAnsi="Times New Roman"/>
                <w:sz w:val="22"/>
                <w:szCs w:val="22"/>
              </w:rPr>
            </w:pPr>
            <w:r w:rsidRPr="00741C9E">
              <w:rPr>
                <w:rFonts w:ascii="Times New Roman" w:hAnsi="Times New Roman"/>
                <w:sz w:val="22"/>
                <w:szCs w:val="22"/>
              </w:rPr>
              <w:t xml:space="preserve">En los casos </w:t>
            </w:r>
            <w:r w:rsidRPr="00741C9E">
              <w:rPr>
                <w:rFonts w:ascii="Times New Roman" w:hAnsi="Times New Roman"/>
                <w:sz w:val="22"/>
                <w:szCs w:val="22"/>
                <w:u w:val="single"/>
              </w:rPr>
              <w:t xml:space="preserve">en que haya reconocimiento de verdad y responsabilidad, </w:t>
            </w:r>
            <w:r w:rsidRPr="00741C9E">
              <w:rPr>
                <w:rFonts w:ascii="Times New Roman" w:hAnsi="Times New Roman" w:cs="Times New Roman"/>
                <w:sz w:val="22"/>
                <w:szCs w:val="22"/>
                <w:u w:val="single"/>
              </w:rPr>
              <w:t>las Salas podrán llevar</w:t>
            </w:r>
            <w:r w:rsidRPr="00741C9E">
              <w:rPr>
                <w:rFonts w:ascii="Times New Roman" w:hAnsi="Times New Roman" w:cs="Times New Roman"/>
                <w:sz w:val="22"/>
                <w:szCs w:val="22"/>
              </w:rPr>
              <w:t xml:space="preserve"> </w:t>
            </w:r>
            <w:r w:rsidRPr="00741C9E">
              <w:rPr>
                <w:rFonts w:ascii="Times New Roman" w:hAnsi="Times New Roman"/>
                <w:sz w:val="22"/>
                <w:szCs w:val="22"/>
              </w:rPr>
              <w:t xml:space="preserve"> a cabo audiencias públicas en presencia de víctimas individuales o colectivas afectadas con la o las conductas, sin perjuicio de que dicho reconocimiento se </w:t>
            </w:r>
            <w:r w:rsidRPr="00741C9E">
              <w:rPr>
                <w:rFonts w:ascii="Times New Roman" w:hAnsi="Times New Roman"/>
                <w:sz w:val="22"/>
                <w:szCs w:val="22"/>
                <w:u w:val="single"/>
              </w:rPr>
              <w:t xml:space="preserve">realice por escrito. En los casos de reconocimiento escrito, deberá </w:t>
            </w:r>
            <w:r w:rsidRPr="00741C9E">
              <w:rPr>
                <w:rFonts w:ascii="Times New Roman" w:hAnsi="Times New Roman" w:cs="Times New Roman"/>
                <w:sz w:val="22"/>
                <w:szCs w:val="22"/>
                <w:u w:val="single"/>
              </w:rPr>
              <w:t>estregárseles</w:t>
            </w:r>
            <w:r w:rsidRPr="00741C9E">
              <w:rPr>
                <w:rFonts w:ascii="Times New Roman" w:hAnsi="Times New Roman"/>
                <w:sz w:val="22"/>
                <w:szCs w:val="22"/>
                <w:u w:val="single"/>
              </w:rPr>
              <w:t xml:space="preserve"> copia del mismo a las víctimas directas y se </w:t>
            </w:r>
            <w:r w:rsidRPr="00741C9E">
              <w:rPr>
                <w:rFonts w:ascii="Times New Roman" w:hAnsi="Times New Roman" w:cs="Times New Roman"/>
                <w:sz w:val="22"/>
                <w:szCs w:val="22"/>
                <w:u w:val="single"/>
              </w:rPr>
              <w:t>les</w:t>
            </w:r>
            <w:r w:rsidRPr="00741C9E">
              <w:rPr>
                <w:rFonts w:ascii="Times New Roman" w:hAnsi="Times New Roman"/>
                <w:sz w:val="22"/>
                <w:szCs w:val="22"/>
              </w:rPr>
              <w:t xml:space="preserve"> dará la </w:t>
            </w:r>
            <w:r w:rsidRPr="00741C9E">
              <w:rPr>
                <w:rFonts w:ascii="Times New Roman" w:hAnsi="Times New Roman" w:cs="Times New Roman"/>
                <w:sz w:val="22"/>
                <w:szCs w:val="22"/>
                <w:u w:val="single"/>
              </w:rPr>
              <w:t xml:space="preserve">debida </w:t>
            </w:r>
            <w:r w:rsidRPr="00741C9E">
              <w:rPr>
                <w:rFonts w:ascii="Times New Roman" w:hAnsi="Times New Roman"/>
                <w:sz w:val="22"/>
                <w:szCs w:val="22"/>
              </w:rPr>
              <w:t xml:space="preserve">publicidad en concertación con </w:t>
            </w:r>
            <w:r w:rsidRPr="00741C9E">
              <w:rPr>
                <w:rFonts w:ascii="Times New Roman" w:hAnsi="Times New Roman" w:cs="Times New Roman"/>
                <w:sz w:val="22"/>
                <w:szCs w:val="22"/>
                <w:u w:val="single"/>
              </w:rPr>
              <w:t>estas, conforme las normas de procedimiento</w:t>
            </w:r>
            <w:r w:rsidRPr="00741C9E">
              <w:rPr>
                <w:rFonts w:ascii="Times New Roman" w:hAnsi="Times New Roman"/>
                <w:sz w:val="22"/>
                <w:szCs w:val="22"/>
                <w:u w:val="single"/>
              </w:rPr>
              <w:t>.</w:t>
            </w:r>
            <w:r w:rsidRPr="00741C9E">
              <w:rPr>
                <w:rFonts w:ascii="Times New Roman" w:hAnsi="Times New Roman"/>
                <w:sz w:val="22"/>
                <w:szCs w:val="22"/>
              </w:rPr>
              <w:t xml:space="preserve"> </w:t>
            </w:r>
          </w:p>
          <w:p w14:paraId="1FC62E47" w14:textId="77777777" w:rsidR="00882A31" w:rsidRPr="00741C9E" w:rsidRDefault="00882A31" w:rsidP="00E21D93">
            <w:pPr>
              <w:autoSpaceDE w:val="0"/>
              <w:autoSpaceDN w:val="0"/>
              <w:adjustRightInd w:val="0"/>
              <w:jc w:val="both"/>
              <w:rPr>
                <w:rFonts w:ascii="Times New Roman" w:hAnsi="Times New Roman"/>
                <w:b/>
                <w:sz w:val="22"/>
                <w:szCs w:val="22"/>
              </w:rPr>
            </w:pPr>
          </w:p>
          <w:p w14:paraId="10EA2BC5" w14:textId="523F1545" w:rsidR="00882A31" w:rsidRPr="00741C9E" w:rsidRDefault="00882A31" w:rsidP="00E21D93">
            <w:pPr>
              <w:autoSpaceDE w:val="0"/>
              <w:autoSpaceDN w:val="0"/>
              <w:adjustRightInd w:val="0"/>
              <w:jc w:val="both"/>
              <w:rPr>
                <w:rFonts w:ascii="Times New Roman" w:hAnsi="Times New Roman"/>
                <w:sz w:val="22"/>
                <w:szCs w:val="22"/>
              </w:rPr>
            </w:pPr>
            <w:r w:rsidRPr="00741C9E">
              <w:rPr>
                <w:rFonts w:ascii="Times New Roman" w:hAnsi="Times New Roman" w:cs="Times New Roman"/>
                <w:b/>
                <w:sz w:val="22"/>
                <w:szCs w:val="22"/>
              </w:rPr>
              <w:t>PARÁGRAFO</w:t>
            </w:r>
            <w:r w:rsidRPr="00741C9E">
              <w:rPr>
                <w:rFonts w:ascii="Times New Roman" w:hAnsi="Times New Roman"/>
                <w:b/>
                <w:sz w:val="22"/>
                <w:szCs w:val="22"/>
              </w:rPr>
              <w:t xml:space="preserve"> 1. </w:t>
            </w:r>
            <w:r w:rsidRPr="00741C9E">
              <w:rPr>
                <w:rFonts w:ascii="Times New Roman" w:hAnsi="Times New Roman"/>
                <w:sz w:val="22"/>
                <w:szCs w:val="22"/>
              </w:rPr>
              <w:t xml:space="preserve">En la Jurisdicción Especial para la Paz, </w:t>
            </w:r>
            <w:r w:rsidRPr="00741C9E">
              <w:rPr>
                <w:rFonts w:ascii="Times New Roman" w:hAnsi="Times New Roman" w:cs="Times New Roman"/>
                <w:sz w:val="22"/>
                <w:szCs w:val="22"/>
                <w:u w:val="single"/>
              </w:rPr>
              <w:t>servirá</w:t>
            </w:r>
            <w:r w:rsidRPr="00741C9E">
              <w:rPr>
                <w:rFonts w:ascii="Times New Roman" w:hAnsi="Times New Roman"/>
                <w:sz w:val="22"/>
                <w:szCs w:val="22"/>
                <w:u w:val="single"/>
              </w:rPr>
              <w:t xml:space="preserve"> </w:t>
            </w:r>
            <w:r w:rsidRPr="00741C9E">
              <w:rPr>
                <w:rFonts w:ascii="Times New Roman" w:hAnsi="Times New Roman"/>
                <w:sz w:val="22"/>
                <w:szCs w:val="22"/>
              </w:rPr>
              <w:t xml:space="preserve">como </w:t>
            </w:r>
            <w:r w:rsidRPr="00741C9E">
              <w:rPr>
                <w:rFonts w:ascii="Times New Roman" w:hAnsi="Times New Roman" w:cs="Times New Roman"/>
                <w:sz w:val="22"/>
                <w:szCs w:val="22"/>
                <w:u w:val="single"/>
              </w:rPr>
              <w:t>medio de</w:t>
            </w:r>
            <w:r w:rsidRPr="00741C9E">
              <w:rPr>
                <w:rFonts w:ascii="Times New Roman" w:hAnsi="Times New Roman" w:cs="Times New Roman"/>
                <w:sz w:val="22"/>
                <w:szCs w:val="22"/>
              </w:rPr>
              <w:t xml:space="preserve"> </w:t>
            </w:r>
            <w:r w:rsidRPr="00741C9E">
              <w:rPr>
                <w:rFonts w:ascii="Times New Roman" w:hAnsi="Times New Roman"/>
                <w:sz w:val="22"/>
                <w:szCs w:val="22"/>
              </w:rPr>
              <w:t xml:space="preserve">prueba de la condición de víctima, </w:t>
            </w:r>
            <w:r w:rsidRPr="00741C9E">
              <w:rPr>
                <w:rFonts w:ascii="Times New Roman" w:hAnsi="Times New Roman" w:cs="Times New Roman"/>
                <w:sz w:val="22"/>
                <w:szCs w:val="22"/>
                <w:u w:val="single"/>
              </w:rPr>
              <w:t>el reconocimiento que de ella se hubiese hecho administrativamente, su</w:t>
            </w:r>
            <w:r w:rsidRPr="00741C9E">
              <w:rPr>
                <w:rFonts w:ascii="Times New Roman" w:hAnsi="Times New Roman"/>
                <w:sz w:val="22"/>
                <w:szCs w:val="22"/>
              </w:rPr>
              <w:t xml:space="preserve"> inclusión en bases de datos, y el otorgamiento de </w:t>
            </w:r>
            <w:r w:rsidRPr="00741C9E">
              <w:rPr>
                <w:rFonts w:ascii="Times New Roman" w:hAnsi="Times New Roman" w:cs="Times New Roman"/>
                <w:sz w:val="22"/>
                <w:szCs w:val="22"/>
                <w:u w:val="single"/>
              </w:rPr>
              <w:t>asilo</w:t>
            </w:r>
            <w:r w:rsidRPr="00741C9E">
              <w:rPr>
                <w:rFonts w:ascii="Times New Roman" w:hAnsi="Times New Roman"/>
                <w:sz w:val="22"/>
                <w:szCs w:val="22"/>
                <w:u w:val="single"/>
              </w:rPr>
              <w:t xml:space="preserve"> o </w:t>
            </w:r>
            <w:r w:rsidRPr="00741C9E">
              <w:rPr>
                <w:rFonts w:ascii="Times New Roman" w:hAnsi="Times New Roman" w:cs="Times New Roman"/>
                <w:sz w:val="22"/>
                <w:szCs w:val="22"/>
                <w:u w:val="single"/>
              </w:rPr>
              <w:t>refugio</w:t>
            </w:r>
            <w:r w:rsidRPr="00741C9E">
              <w:rPr>
                <w:rFonts w:ascii="Times New Roman" w:hAnsi="Times New Roman"/>
                <w:sz w:val="22"/>
                <w:szCs w:val="22"/>
              </w:rPr>
              <w:t xml:space="preserve"> por una nación </w:t>
            </w:r>
            <w:r w:rsidRPr="00741C9E">
              <w:rPr>
                <w:rFonts w:ascii="Times New Roman" w:hAnsi="Times New Roman"/>
                <w:sz w:val="22"/>
                <w:szCs w:val="22"/>
              </w:rPr>
              <w:lastRenderedPageBreak/>
              <w:t>extranjera</w:t>
            </w:r>
            <w:r w:rsidRPr="00741C9E">
              <w:rPr>
                <w:rFonts w:ascii="Times New Roman" w:hAnsi="Times New Roman" w:cs="Times New Roman"/>
                <w:sz w:val="22"/>
                <w:szCs w:val="22"/>
              </w:rPr>
              <w:t xml:space="preserve"> </w:t>
            </w:r>
            <w:r w:rsidRPr="00741C9E">
              <w:rPr>
                <w:rFonts w:ascii="Times New Roman" w:hAnsi="Times New Roman" w:cs="Times New Roman"/>
                <w:sz w:val="22"/>
                <w:szCs w:val="22"/>
                <w:u w:val="single"/>
              </w:rPr>
              <w:t>por motivos relacionados directamente con el conflicto armado.</w:t>
            </w:r>
          </w:p>
          <w:p w14:paraId="029DCD1B" w14:textId="77777777" w:rsidR="00882A31" w:rsidRPr="00741C9E" w:rsidRDefault="00882A31" w:rsidP="00E21D93">
            <w:pPr>
              <w:autoSpaceDE w:val="0"/>
              <w:autoSpaceDN w:val="0"/>
              <w:adjustRightInd w:val="0"/>
              <w:jc w:val="both"/>
              <w:rPr>
                <w:rFonts w:ascii="Times New Roman" w:hAnsi="Times New Roman"/>
                <w:b/>
                <w:sz w:val="22"/>
                <w:szCs w:val="22"/>
              </w:rPr>
            </w:pPr>
          </w:p>
          <w:p w14:paraId="17694BB4" w14:textId="34C3F469" w:rsidR="00080241" w:rsidRPr="00741C9E" w:rsidRDefault="00882A31" w:rsidP="00E21D93">
            <w:pPr>
              <w:autoSpaceDE w:val="0"/>
              <w:autoSpaceDN w:val="0"/>
              <w:adjustRightInd w:val="0"/>
              <w:jc w:val="both"/>
              <w:rPr>
                <w:rFonts w:ascii="Times New Roman" w:hAnsi="Times New Roman" w:cs="Times New Roman"/>
                <w:b/>
                <w:sz w:val="22"/>
                <w:szCs w:val="22"/>
              </w:rPr>
            </w:pPr>
            <w:r w:rsidRPr="00741C9E">
              <w:rPr>
                <w:rFonts w:ascii="Times New Roman" w:hAnsi="Times New Roman" w:cs="Times New Roman"/>
                <w:b/>
                <w:sz w:val="22"/>
                <w:szCs w:val="22"/>
              </w:rPr>
              <w:t>PARÁGRAFO</w:t>
            </w:r>
            <w:r w:rsidRPr="00741C9E">
              <w:rPr>
                <w:rFonts w:ascii="Times New Roman" w:hAnsi="Times New Roman"/>
                <w:b/>
                <w:sz w:val="22"/>
                <w:szCs w:val="22"/>
              </w:rPr>
              <w:t xml:space="preserve"> 2. </w:t>
            </w:r>
            <w:r w:rsidRPr="00741C9E">
              <w:rPr>
                <w:rFonts w:ascii="Times New Roman" w:hAnsi="Times New Roman"/>
                <w:sz w:val="22"/>
                <w:szCs w:val="22"/>
              </w:rPr>
              <w:t xml:space="preserve">La </w:t>
            </w:r>
            <w:r w:rsidRPr="00741C9E">
              <w:rPr>
                <w:rFonts w:ascii="Times New Roman" w:hAnsi="Times New Roman" w:cs="Times New Roman"/>
                <w:sz w:val="22"/>
                <w:szCs w:val="22"/>
                <w:u w:val="single"/>
              </w:rPr>
              <w:t>ley procedimental</w:t>
            </w:r>
            <w:r w:rsidRPr="00741C9E">
              <w:rPr>
                <w:rFonts w:ascii="Times New Roman" w:hAnsi="Times New Roman"/>
                <w:sz w:val="22"/>
                <w:szCs w:val="22"/>
              </w:rPr>
              <w:t xml:space="preserve"> reglamentará lo relacionado con el número de representantes que podrán intervenir en </w:t>
            </w:r>
            <w:r w:rsidRPr="00741C9E">
              <w:rPr>
                <w:rFonts w:ascii="Times New Roman" w:hAnsi="Times New Roman" w:cs="Times New Roman"/>
                <w:sz w:val="22"/>
                <w:szCs w:val="22"/>
                <w:u w:val="single"/>
              </w:rPr>
              <w:t>cada caso.</w:t>
            </w:r>
          </w:p>
        </w:tc>
      </w:tr>
      <w:tr w:rsidR="00796EA0" w:rsidRPr="00741C9E" w14:paraId="1134D6AF" w14:textId="77777777" w:rsidTr="00AE2502">
        <w:trPr>
          <w:trHeight w:val="1559"/>
        </w:trPr>
        <w:tc>
          <w:tcPr>
            <w:tcW w:w="5032" w:type="dxa"/>
            <w:shd w:val="clear" w:color="auto" w:fill="auto"/>
          </w:tcPr>
          <w:p w14:paraId="5FCDDDEF" w14:textId="77777777" w:rsidR="000E6768" w:rsidRPr="00741C9E" w:rsidRDefault="000E6768" w:rsidP="00E21D93">
            <w:pPr>
              <w:jc w:val="both"/>
              <w:rPr>
                <w:rFonts w:ascii="Times New Roman" w:hAnsi="Times New Roman" w:cs="Times New Roman"/>
                <w:sz w:val="22"/>
                <w:szCs w:val="22"/>
              </w:rPr>
            </w:pPr>
            <w:r w:rsidRPr="00741C9E">
              <w:rPr>
                <w:rFonts w:ascii="Times New Roman" w:eastAsia="Times New Roman" w:hAnsi="Times New Roman" w:cs="Times New Roman"/>
                <w:b/>
                <w:sz w:val="22"/>
                <w:szCs w:val="22"/>
              </w:rPr>
              <w:lastRenderedPageBreak/>
              <w:t xml:space="preserve">ARTÍCULO 16. DERECHO DE LAS VÍCTIMAS EN CASOS DE VIOLENCIA SEXUAL. </w:t>
            </w:r>
            <w:r w:rsidRPr="00741C9E">
              <w:rPr>
                <w:rFonts w:ascii="Times New Roman" w:eastAsia="Times New Roman" w:hAnsi="Times New Roman" w:cs="Times New Roman"/>
                <w:sz w:val="22"/>
                <w:szCs w:val="22"/>
              </w:rPr>
              <w:t xml:space="preserve">En el caso de delitos que constituyan alguna forma de violencia sexual, la </w:t>
            </w:r>
            <w:r w:rsidRPr="00741C9E">
              <w:rPr>
                <w:rFonts w:ascii="Times New Roman" w:eastAsia="Times New Roman" w:hAnsi="Times New Roman" w:cs="Times New Roman"/>
                <w:smallCaps/>
                <w:sz w:val="22"/>
                <w:szCs w:val="22"/>
              </w:rPr>
              <w:t>JEP</w:t>
            </w:r>
            <w:r w:rsidRPr="00741C9E">
              <w:rPr>
                <w:rFonts w:ascii="Times New Roman" w:eastAsia="Times New Roman" w:hAnsi="Times New Roman" w:cs="Times New Roman"/>
                <w:sz w:val="22"/>
                <w:szCs w:val="22"/>
              </w:rPr>
              <w:t xml:space="preserve"> les garantizará a las víctimas, además de los previsto en las reglas de procedimiento, los siguientes derechos procesales,</w:t>
            </w:r>
            <w:r w:rsidRPr="00741C9E">
              <w:rPr>
                <w:rFonts w:ascii="Times New Roman" w:hAnsi="Times New Roman" w:cs="Times New Roman"/>
                <w:sz w:val="22"/>
                <w:szCs w:val="22"/>
              </w:rPr>
              <w:t xml:space="preserve">  el deber de debida diligencia, el derecho a la intimidad, debiendo abstenerse, en especial, de realizar prácticas de pruebas </w:t>
            </w:r>
            <w:r w:rsidRPr="00741C9E">
              <w:rPr>
                <w:rFonts w:ascii="Times New Roman" w:hAnsi="Times New Roman" w:cs="Times New Roman"/>
                <w:sz w:val="22"/>
                <w:szCs w:val="22"/>
              </w:rPr>
              <w:lastRenderedPageBreak/>
              <w:t>que impliquen una intromisión irrazonable, innecesaria y desproporcionada de su vida íntima.</w:t>
            </w:r>
          </w:p>
          <w:p w14:paraId="77C7F6BB" w14:textId="77777777" w:rsidR="000E6768" w:rsidRPr="00741C9E" w:rsidRDefault="000E6768" w:rsidP="00E21D93">
            <w:pPr>
              <w:jc w:val="both"/>
              <w:rPr>
                <w:rFonts w:ascii="Times New Roman" w:eastAsia="Times New Roman" w:hAnsi="Times New Roman" w:cs="Times New Roman"/>
                <w:sz w:val="22"/>
                <w:szCs w:val="22"/>
              </w:rPr>
            </w:pPr>
          </w:p>
          <w:p w14:paraId="4D516D20" w14:textId="77777777" w:rsidR="000E6768" w:rsidRPr="00741C9E" w:rsidRDefault="000E6768"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Con respecto a hechos de la violencia sexual, se incorporan como normas de procedimiento las disposiciones especiales sobre práctica de pruebas incluidas en el Estatuto de Roma.</w:t>
            </w:r>
          </w:p>
          <w:p w14:paraId="47D454F1"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37CB861B" w14:textId="77777777" w:rsidR="000E6768" w:rsidRPr="00741C9E" w:rsidRDefault="000E6768"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Parágrafo 1. </w:t>
            </w:r>
            <w:r w:rsidRPr="00741C9E">
              <w:rPr>
                <w:rFonts w:ascii="Times New Roman" w:hAnsi="Times New Roman" w:cs="Times New Roman"/>
                <w:sz w:val="22"/>
                <w:szCs w:val="22"/>
              </w:rPr>
              <w:t>Las víctimas de violencia sexual pertenecientes a pueblos y comunidades indígenas contarán con las debidas garantías procesales en los términos del artículo 39 de la presente Ley, y contarán con un enfoque diferencial étnico que evite su revictimización.</w:t>
            </w:r>
          </w:p>
          <w:p w14:paraId="15E48A82"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7BA268C0" w14:textId="77777777" w:rsidR="000E6768" w:rsidRPr="00741C9E" w:rsidRDefault="000E6768"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2º.</w:t>
            </w:r>
            <w:r w:rsidRPr="00741C9E">
              <w:rPr>
                <w:rFonts w:ascii="Times New Roman" w:hAnsi="Times New Roman" w:cs="Times New Roman"/>
                <w:sz w:val="22"/>
                <w:szCs w:val="22"/>
              </w:rPr>
              <w:t xml:space="preserve"> En la valoración y juzgamiento de los delitos sexuales deberá presentarse especial atención al contexto de intimidación generalizada causado por el conflicto armado, para efectos de determinar la ausencia de consentimiento del sujeto pasivo. </w:t>
            </w:r>
          </w:p>
          <w:p w14:paraId="2099918D"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1793DFE7" w14:textId="77777777" w:rsidR="000046F9" w:rsidRPr="00741C9E" w:rsidRDefault="000046F9" w:rsidP="00E21D93">
            <w:pPr>
              <w:jc w:val="both"/>
              <w:rPr>
                <w:rFonts w:ascii="Times New Roman" w:hAnsi="Times New Roman" w:cs="Times New Roman"/>
                <w:b/>
                <w:sz w:val="22"/>
                <w:szCs w:val="22"/>
              </w:rPr>
            </w:pPr>
          </w:p>
        </w:tc>
        <w:tc>
          <w:tcPr>
            <w:tcW w:w="5033" w:type="dxa"/>
            <w:shd w:val="clear" w:color="auto" w:fill="auto"/>
          </w:tcPr>
          <w:p w14:paraId="331CC1C1" w14:textId="77777777" w:rsidR="000046F9" w:rsidRPr="00741C9E" w:rsidRDefault="000046F9" w:rsidP="00E21D93">
            <w:pPr>
              <w:jc w:val="both"/>
              <w:rPr>
                <w:rFonts w:ascii="Times New Roman" w:hAnsi="Times New Roman" w:cs="Times New Roman"/>
                <w:sz w:val="22"/>
                <w:szCs w:val="22"/>
              </w:rPr>
            </w:pPr>
            <w:r w:rsidRPr="00741C9E">
              <w:rPr>
                <w:rFonts w:ascii="Times New Roman" w:eastAsia="Times New Roman" w:hAnsi="Times New Roman" w:cs="Times New Roman"/>
                <w:b/>
                <w:sz w:val="22"/>
                <w:szCs w:val="22"/>
              </w:rPr>
              <w:lastRenderedPageBreak/>
              <w:t xml:space="preserve">ARTÍCULO 16. DERECHO DE LAS VÍCTIMAS EN CASOS DE VIOLENCIA SEXUAL. </w:t>
            </w:r>
            <w:r w:rsidRPr="00741C9E">
              <w:rPr>
                <w:rFonts w:ascii="Times New Roman" w:eastAsia="Times New Roman" w:hAnsi="Times New Roman" w:cs="Times New Roman"/>
                <w:sz w:val="22"/>
                <w:szCs w:val="22"/>
              </w:rPr>
              <w:t xml:space="preserve">En el caso de delitos que constituyan alguna forma de violencia sexual, la </w:t>
            </w:r>
            <w:r w:rsidRPr="00741C9E">
              <w:rPr>
                <w:rFonts w:ascii="Times New Roman" w:eastAsia="Times New Roman" w:hAnsi="Times New Roman" w:cs="Times New Roman"/>
                <w:smallCaps/>
                <w:sz w:val="22"/>
                <w:szCs w:val="22"/>
              </w:rPr>
              <w:t>JEP</w:t>
            </w:r>
            <w:r w:rsidRPr="00741C9E">
              <w:rPr>
                <w:rFonts w:ascii="Times New Roman" w:eastAsia="Times New Roman" w:hAnsi="Times New Roman" w:cs="Times New Roman"/>
                <w:sz w:val="22"/>
                <w:szCs w:val="22"/>
              </w:rPr>
              <w:t xml:space="preserve"> les garantizará a las víctimas, además de los previsto en las reglas de procedimiento, los siguientes derechos procesales,</w:t>
            </w:r>
            <w:r w:rsidRPr="00741C9E">
              <w:rPr>
                <w:rFonts w:ascii="Times New Roman" w:hAnsi="Times New Roman" w:cs="Times New Roman"/>
                <w:sz w:val="22"/>
                <w:szCs w:val="22"/>
              </w:rPr>
              <w:t xml:space="preserve"> el deber de debida diligencia, el derecho a la intimidad, debiendo abstenerse, en especial, de realizar prácticas de pruebas </w:t>
            </w:r>
            <w:r w:rsidRPr="00741C9E">
              <w:rPr>
                <w:rFonts w:ascii="Times New Roman" w:hAnsi="Times New Roman" w:cs="Times New Roman"/>
                <w:sz w:val="22"/>
                <w:szCs w:val="22"/>
              </w:rPr>
              <w:lastRenderedPageBreak/>
              <w:t xml:space="preserve">que impliquen una intromisión irrazonable, innecesaria y desproporcionada de su vida íntima, </w:t>
            </w:r>
            <w:r w:rsidRPr="00741C9E">
              <w:rPr>
                <w:rFonts w:ascii="Times New Roman" w:hAnsi="Times New Roman" w:cs="Times New Roman"/>
                <w:sz w:val="22"/>
                <w:szCs w:val="22"/>
                <w:u w:val="single"/>
              </w:rPr>
              <w:t>evitando en todos los casos posibles situaciones de revictimización.</w:t>
            </w:r>
          </w:p>
          <w:p w14:paraId="7141DC35" w14:textId="77777777" w:rsidR="000046F9" w:rsidRPr="00741C9E" w:rsidRDefault="000046F9" w:rsidP="00E21D93">
            <w:pPr>
              <w:jc w:val="both"/>
              <w:rPr>
                <w:rFonts w:ascii="Times New Roman" w:eastAsia="Times New Roman" w:hAnsi="Times New Roman" w:cs="Times New Roman"/>
                <w:sz w:val="22"/>
                <w:szCs w:val="22"/>
              </w:rPr>
            </w:pPr>
          </w:p>
          <w:p w14:paraId="06A9C7F5"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Con respecto a hechos de la violencia sexual, se incorporan como normas de procedimiento las disposiciones especiales sobre práctica de pruebas incluidas en el Estatuto de Roma.</w:t>
            </w:r>
          </w:p>
          <w:p w14:paraId="3A68A84B"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5C0D181E" w14:textId="4A83B0A3"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PARÁGRAFO 1. </w:t>
            </w:r>
            <w:r w:rsidRPr="00741C9E">
              <w:rPr>
                <w:rFonts w:ascii="Times New Roman" w:hAnsi="Times New Roman" w:cs="Times New Roman"/>
                <w:sz w:val="22"/>
                <w:szCs w:val="22"/>
              </w:rPr>
              <w:t>Las víctimas de violencia sexual pertenecientes a pueblos y comunidades indígenas contarán con las debidas garantías procesales</w:t>
            </w:r>
            <w:r w:rsidR="00074CD5" w:rsidRPr="00741C9E">
              <w:rPr>
                <w:rFonts w:ascii="Times New Roman" w:hAnsi="Times New Roman" w:cs="Times New Roman"/>
                <w:sz w:val="22"/>
                <w:szCs w:val="22"/>
              </w:rPr>
              <w:t xml:space="preserve"> en los términos del </w:t>
            </w:r>
            <w:r w:rsidR="00C76F38" w:rsidRPr="00741C9E">
              <w:rPr>
                <w:rFonts w:ascii="Times New Roman" w:hAnsi="Times New Roman" w:cs="Times New Roman"/>
                <w:sz w:val="22"/>
                <w:szCs w:val="22"/>
              </w:rPr>
              <w:t>artículo 39</w:t>
            </w:r>
            <w:r w:rsidR="00C76F38" w:rsidRPr="00741C9E">
              <w:rPr>
                <w:rFonts w:ascii="Times New Roman" w:hAnsi="Times New Roman" w:cs="Times New Roman"/>
                <w:sz w:val="22"/>
                <w:szCs w:val="22"/>
                <w:u w:val="single"/>
              </w:rPr>
              <w:t xml:space="preserve"> </w:t>
            </w:r>
            <w:r w:rsidRPr="00741C9E">
              <w:rPr>
                <w:rFonts w:ascii="Times New Roman" w:hAnsi="Times New Roman" w:cs="Times New Roman"/>
                <w:sz w:val="22"/>
                <w:szCs w:val="22"/>
              </w:rPr>
              <w:t>de la presente Ley, y contarán con un enfoque diferencial étnico que evite su revictimización.</w:t>
            </w:r>
          </w:p>
          <w:p w14:paraId="7D630CB0"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5BEABB50"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2º.</w:t>
            </w:r>
            <w:r w:rsidRPr="00741C9E">
              <w:rPr>
                <w:rFonts w:ascii="Times New Roman" w:hAnsi="Times New Roman" w:cs="Times New Roman"/>
                <w:sz w:val="22"/>
                <w:szCs w:val="22"/>
              </w:rPr>
              <w:t xml:space="preserve"> En la valoración y juzgamiento de los delitos sexuales deberá presentarse especial atención al contexto de intimidación generalizada causado por el conflicto armado, para efectos de determinar la ausencia de consentimiento del sujeto pasivo. </w:t>
            </w:r>
          </w:p>
          <w:p w14:paraId="5720E42C"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1F01555F" w14:textId="77777777" w:rsidR="000046F9" w:rsidRPr="00741C9E" w:rsidRDefault="000046F9" w:rsidP="00E21D93">
            <w:pPr>
              <w:autoSpaceDE w:val="0"/>
              <w:autoSpaceDN w:val="0"/>
              <w:adjustRightInd w:val="0"/>
              <w:jc w:val="both"/>
              <w:rPr>
                <w:rFonts w:ascii="Times New Roman" w:eastAsia="Times New Roman" w:hAnsi="Times New Roman" w:cs="Times New Roman"/>
                <w:b/>
                <w:sz w:val="22"/>
                <w:szCs w:val="22"/>
                <w:lang w:eastAsia="es-CO"/>
              </w:rPr>
            </w:pPr>
          </w:p>
        </w:tc>
      </w:tr>
      <w:tr w:rsidR="00796EA0" w:rsidRPr="00741C9E" w14:paraId="26F3A054" w14:textId="77777777" w:rsidTr="00AE2502">
        <w:trPr>
          <w:trHeight w:val="1559"/>
        </w:trPr>
        <w:tc>
          <w:tcPr>
            <w:tcW w:w="5032" w:type="dxa"/>
            <w:shd w:val="clear" w:color="auto" w:fill="auto"/>
          </w:tcPr>
          <w:p w14:paraId="6E9ABBC9" w14:textId="77777777" w:rsidR="00080241" w:rsidRPr="00741C9E" w:rsidRDefault="00080241"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17. PROTECCIÓN A VÍCTIMAS Y TESTIGOS</w:t>
            </w:r>
            <w:r w:rsidRPr="00741C9E">
              <w:rPr>
                <w:rFonts w:ascii="Times New Roman" w:hAnsi="Times New Roman" w:cs="Times New Roman"/>
                <w:sz w:val="22"/>
                <w:szCs w:val="22"/>
              </w:rPr>
              <w:t xml:space="preserve">. De oficio o a solicitud de parte por cuenta propia o a través de representantes, en la Jurisdicción Especial para la Paz se adoptarán medidas adecuadas para proteger los derechos de las víctimas y testigos que ante ella concurran. En virtud de lo anterior, los magistrados podrán emitir, entre otras las siguientes determinaciones: </w:t>
            </w:r>
          </w:p>
          <w:p w14:paraId="4122F5A5"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Considerar el carácter reservado de las audiencias que consideren pertinente. En todo caso, la audiencia de lectura de fallo y el fallo mismo, serán públicos, </w:t>
            </w:r>
          </w:p>
          <w:p w14:paraId="75369CDF"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Permitir la presentación de testimonios y pruebas por medios electrónicos o por los medios especiales que se determinen a favor de las víctimas. </w:t>
            </w:r>
          </w:p>
          <w:p w14:paraId="4B2D005C"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Retirar los nombres y datos que permitan identificar a víctimas y testigos, de los expedientes y de los fallos, cuando se considere necesario para preservar sus derechos. </w:t>
            </w:r>
          </w:p>
          <w:p w14:paraId="1873B240"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Ordenar a los funcionarios y personas que participen o asistan al proceso de abstenerse de reproducir o divulgar a </w:t>
            </w:r>
            <w:r w:rsidRPr="00741C9E">
              <w:rPr>
                <w:rFonts w:ascii="Times New Roman" w:hAnsi="Times New Roman" w:cs="Times New Roman"/>
                <w:sz w:val="22"/>
                <w:szCs w:val="22"/>
              </w:rPr>
              <w:lastRenderedPageBreak/>
              <w:t xml:space="preserve">terceros, los nombres y datos de las víctimas y testigos. </w:t>
            </w:r>
          </w:p>
          <w:p w14:paraId="2989F926"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Tomar las medidas adecuadas para que el interrogatorio o la confrontación de las víctimas o testigos con el procesado o su defensor, no devengan en hostigamientos o intimidación, respetando la voluntad libre e informada de éstas materias. Se guardará especial celo al respecto en los casos que entrañen violencia sexual. </w:t>
            </w:r>
          </w:p>
          <w:p w14:paraId="2D27ED9D"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Ordenar a la Unidad Nacional de Protección y demás entidades pertinentes, que otorgue todas las medidas de protección necesarias. Gozarán de especial protección las mujeres víctimas y los líderes y lideresas sociales y de víctimas. </w:t>
            </w:r>
          </w:p>
          <w:p w14:paraId="6FD36C76" w14:textId="77777777" w:rsidR="00080241" w:rsidRPr="00741C9E" w:rsidRDefault="00080241" w:rsidP="00E21D93">
            <w:pPr>
              <w:pStyle w:val="Prrafodelista"/>
              <w:numPr>
                <w:ilvl w:val="0"/>
                <w:numId w:val="10"/>
              </w:numPr>
              <w:rPr>
                <w:rFonts w:ascii="Times New Roman" w:hAnsi="Times New Roman" w:cs="Times New Roman"/>
                <w:sz w:val="22"/>
                <w:szCs w:val="22"/>
              </w:rPr>
            </w:pPr>
            <w:r w:rsidRPr="00741C9E">
              <w:rPr>
                <w:rFonts w:ascii="Times New Roman" w:hAnsi="Times New Roman" w:cs="Times New Roman"/>
                <w:sz w:val="22"/>
                <w:szCs w:val="22"/>
              </w:rPr>
              <w:t xml:space="preserve">En caso de incumplimiento, retardo u omisión en acatar la medida de protección ordenada, iniciar de oficio o petición de parte, un incidente para hacer seguimiento a la orden impartida, pudiendo solicitar informes periódicos y constantes sobre el particular. </w:t>
            </w:r>
          </w:p>
        </w:tc>
        <w:tc>
          <w:tcPr>
            <w:tcW w:w="5033" w:type="dxa"/>
            <w:shd w:val="clear" w:color="auto" w:fill="auto"/>
          </w:tcPr>
          <w:p w14:paraId="776EC672" w14:textId="0C163B21" w:rsidR="000046F9" w:rsidRPr="00741C9E" w:rsidRDefault="000046F9" w:rsidP="00E21D93">
            <w:pPr>
              <w:autoSpaceDE w:val="0"/>
              <w:autoSpaceDN w:val="0"/>
              <w:adjustRightInd w:val="0"/>
              <w:jc w:val="both"/>
              <w:rPr>
                <w:rFonts w:ascii="Times New Roman" w:eastAsia="Times New Roman" w:hAnsi="Times New Roman" w:cs="Times New Roman"/>
                <w:sz w:val="22"/>
                <w:szCs w:val="22"/>
                <w:lang w:eastAsia="es-CO"/>
              </w:rPr>
            </w:pPr>
            <w:r w:rsidRPr="00741C9E">
              <w:rPr>
                <w:rFonts w:ascii="Times New Roman" w:eastAsia="Times New Roman" w:hAnsi="Times New Roman" w:cs="Times New Roman"/>
                <w:b/>
                <w:sz w:val="22"/>
                <w:szCs w:val="22"/>
                <w:lang w:eastAsia="es-CO"/>
              </w:rPr>
              <w:lastRenderedPageBreak/>
              <w:t xml:space="preserve">ARTÍCULO 17. PROTECCIÓN A </w:t>
            </w:r>
            <w:r w:rsidRPr="00741C9E">
              <w:rPr>
                <w:rFonts w:ascii="Times New Roman" w:eastAsia="Times New Roman" w:hAnsi="Times New Roman" w:cs="Times New Roman"/>
                <w:b/>
                <w:sz w:val="22"/>
                <w:szCs w:val="22"/>
                <w:u w:val="single"/>
                <w:lang w:eastAsia="es-CO"/>
              </w:rPr>
              <w:t>LOS PROCESADOS,</w:t>
            </w:r>
            <w:r w:rsidRPr="00741C9E">
              <w:rPr>
                <w:rFonts w:ascii="Times New Roman" w:eastAsia="Times New Roman" w:hAnsi="Times New Roman" w:cs="Times New Roman"/>
                <w:b/>
                <w:sz w:val="22"/>
                <w:szCs w:val="22"/>
                <w:lang w:eastAsia="es-CO"/>
              </w:rPr>
              <w:t xml:space="preserve"> LAS VÍCTIMAS Y TESTIGOS.</w:t>
            </w:r>
            <w:r w:rsidRPr="00741C9E">
              <w:rPr>
                <w:rFonts w:ascii="Times New Roman" w:eastAsia="Times New Roman" w:hAnsi="Times New Roman" w:cs="Times New Roman"/>
                <w:sz w:val="22"/>
                <w:szCs w:val="22"/>
                <w:lang w:eastAsia="es-CO"/>
              </w:rPr>
              <w:t xml:space="preserve"> De oficio o a solicitud de parte, por cuenta propia o a través de </w:t>
            </w:r>
            <w:r w:rsidRPr="00741C9E">
              <w:rPr>
                <w:rFonts w:ascii="Times New Roman" w:eastAsia="Times New Roman" w:hAnsi="Times New Roman" w:cs="Times New Roman"/>
                <w:sz w:val="22"/>
                <w:szCs w:val="22"/>
                <w:u w:val="single"/>
                <w:lang w:eastAsia="es-CO"/>
              </w:rPr>
              <w:t xml:space="preserve">representante </w:t>
            </w:r>
            <w:r w:rsidRPr="00741C9E">
              <w:rPr>
                <w:rFonts w:ascii="Times New Roman" w:eastAsia="Times New Roman" w:hAnsi="Times New Roman" w:cs="Times New Roman"/>
                <w:sz w:val="22"/>
                <w:szCs w:val="22"/>
                <w:lang w:eastAsia="es-CO"/>
              </w:rPr>
              <w:t xml:space="preserve">en la Jurisdicción Especial para la Paz se adoptarán medidas adecuadas </w:t>
            </w:r>
            <w:r w:rsidRPr="00741C9E">
              <w:rPr>
                <w:rFonts w:ascii="Times New Roman" w:eastAsia="Times New Roman" w:hAnsi="Times New Roman" w:cs="Times New Roman"/>
                <w:sz w:val="22"/>
                <w:szCs w:val="22"/>
                <w:u w:val="single"/>
                <w:lang w:eastAsia="es-CO"/>
              </w:rPr>
              <w:t>y necesarias</w:t>
            </w:r>
            <w:r w:rsidRPr="00741C9E">
              <w:rPr>
                <w:rFonts w:ascii="Times New Roman" w:eastAsia="Times New Roman" w:hAnsi="Times New Roman" w:cs="Times New Roman"/>
                <w:sz w:val="22"/>
                <w:szCs w:val="22"/>
                <w:lang w:eastAsia="es-CO"/>
              </w:rPr>
              <w:t xml:space="preserve">, </w:t>
            </w:r>
            <w:r w:rsidRPr="00741C9E">
              <w:rPr>
                <w:rFonts w:ascii="Times New Roman" w:eastAsia="Times New Roman" w:hAnsi="Times New Roman" w:cs="Times New Roman"/>
                <w:sz w:val="22"/>
                <w:szCs w:val="22"/>
                <w:u w:val="single"/>
                <w:lang w:eastAsia="es-CO"/>
              </w:rPr>
              <w:t>conforme lo establezca la ley procedimental,</w:t>
            </w:r>
            <w:r w:rsidRPr="00741C9E">
              <w:rPr>
                <w:rFonts w:ascii="Times New Roman" w:eastAsia="Times New Roman" w:hAnsi="Times New Roman" w:cs="Times New Roman"/>
                <w:sz w:val="22"/>
                <w:szCs w:val="22"/>
                <w:lang w:eastAsia="es-CO"/>
              </w:rPr>
              <w:t xml:space="preserve"> para proteger los derechos de </w:t>
            </w:r>
            <w:r w:rsidRPr="00741C9E">
              <w:rPr>
                <w:rFonts w:ascii="Times New Roman" w:eastAsia="Times New Roman" w:hAnsi="Times New Roman" w:cs="Times New Roman"/>
                <w:sz w:val="22"/>
                <w:szCs w:val="22"/>
                <w:u w:val="single"/>
                <w:lang w:eastAsia="es-CO"/>
              </w:rPr>
              <w:t>los procesados,</w:t>
            </w:r>
            <w:r w:rsidRPr="00741C9E">
              <w:rPr>
                <w:rFonts w:ascii="Times New Roman" w:eastAsia="Times New Roman" w:hAnsi="Times New Roman" w:cs="Times New Roman"/>
                <w:sz w:val="22"/>
                <w:szCs w:val="22"/>
                <w:lang w:eastAsia="es-CO"/>
              </w:rPr>
              <w:t xml:space="preserve"> las víctimas y testigos que ante ella concurran, </w:t>
            </w:r>
            <w:r w:rsidRPr="00741C9E">
              <w:rPr>
                <w:rFonts w:ascii="Times New Roman" w:eastAsia="Times New Roman" w:hAnsi="Times New Roman" w:cs="Times New Roman"/>
                <w:sz w:val="22"/>
                <w:szCs w:val="22"/>
                <w:u w:val="single"/>
                <w:lang w:eastAsia="es-CO"/>
              </w:rPr>
              <w:t>con debido respeto de las garantías procesales.</w:t>
            </w:r>
            <w:r w:rsidRPr="00741C9E">
              <w:rPr>
                <w:rFonts w:ascii="Times New Roman" w:eastAsia="Times New Roman" w:hAnsi="Times New Roman" w:cs="Times New Roman"/>
                <w:sz w:val="22"/>
                <w:szCs w:val="22"/>
                <w:lang w:eastAsia="es-CO"/>
              </w:rPr>
              <w:t xml:space="preserve"> </w:t>
            </w:r>
          </w:p>
          <w:p w14:paraId="4BE716B6" w14:textId="7B5F2705" w:rsidR="006347CA" w:rsidRPr="00741C9E" w:rsidRDefault="006347CA" w:rsidP="00E21D93">
            <w:pPr>
              <w:autoSpaceDE w:val="0"/>
              <w:autoSpaceDN w:val="0"/>
              <w:adjustRightInd w:val="0"/>
              <w:jc w:val="both"/>
              <w:rPr>
                <w:rFonts w:ascii="Times New Roman" w:eastAsia="Times New Roman" w:hAnsi="Times New Roman" w:cs="Times New Roman"/>
                <w:sz w:val="22"/>
                <w:szCs w:val="22"/>
                <w:lang w:eastAsia="es-CO"/>
              </w:rPr>
            </w:pPr>
          </w:p>
          <w:p w14:paraId="2EB40015" w14:textId="77777777" w:rsidR="006347CA" w:rsidRPr="00741C9E" w:rsidRDefault="006347CA" w:rsidP="00E21D93">
            <w:pPr>
              <w:jc w:val="both"/>
              <w:rPr>
                <w:rFonts w:ascii="Times New Roman" w:hAnsi="Times New Roman" w:cs="Times New Roman"/>
                <w:strike/>
                <w:sz w:val="22"/>
                <w:szCs w:val="22"/>
              </w:rPr>
            </w:pPr>
            <w:r w:rsidRPr="00741C9E">
              <w:rPr>
                <w:rFonts w:ascii="Times New Roman" w:hAnsi="Times New Roman" w:cs="Times New Roman"/>
                <w:strike/>
                <w:sz w:val="22"/>
                <w:szCs w:val="22"/>
              </w:rPr>
              <w:t xml:space="preserve">En virtud de lo anterior, los magistrados podrán emitir, entre otras las siguientes determinaciones: </w:t>
            </w:r>
          </w:p>
          <w:p w14:paraId="4A7401CA"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 xml:space="preserve">Considerar el carácter reservado de las audiencias que consideren pertinente. En todo caso, la audiencia de lectura de fallo y el fallo mismo, serán públicos, </w:t>
            </w:r>
          </w:p>
          <w:p w14:paraId="5F758C41"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 xml:space="preserve">Permitir la presentación de testimonios y pruebas por medios electrónicos o por los medios especiales que se determinen a favor de las víctimas. </w:t>
            </w:r>
          </w:p>
          <w:p w14:paraId="3B928CB4"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 xml:space="preserve">Retirar los nombres y datos que permitan identificar a víctimas y testigos, de los expedientes y de los fallos, cuando se considere necesario para preservar sus derechos. </w:t>
            </w:r>
          </w:p>
          <w:p w14:paraId="002CAF3C"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lastRenderedPageBreak/>
              <w:t xml:space="preserve">Ordenar a los funcionarios y personas que participen o asistan al proceso de abstenerse de reproducir o divulgar a terceros, los nombres y datos de las víctimas y testigos. </w:t>
            </w:r>
          </w:p>
          <w:p w14:paraId="4D4B3C1B"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 xml:space="preserve">Tomar las medidas adecuadas para que el interrogatorio o la confrontación de las víctimas o testigos con el procesado o su defensor, no devengan en hostigamientos o intimidación, respetando la voluntad libre e informada de éstas materias. Se guardará especial celo al respecto en los casos que entrañen violencia sexual. </w:t>
            </w:r>
          </w:p>
          <w:p w14:paraId="2C8B05D7" w14:textId="77777777"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 xml:space="preserve">Ordenar a la Unidad Nacional de Protección y demás entidades pertinentes, que otorgue todas las medidas de protección necesarias. Gozarán de especial protección las mujeres víctimas y los líderes y lideresas sociales y de víctimas. </w:t>
            </w:r>
          </w:p>
          <w:p w14:paraId="0C68E208" w14:textId="09CD8599" w:rsidR="006347CA" w:rsidRPr="00741C9E" w:rsidRDefault="006347CA" w:rsidP="00E21D93">
            <w:pPr>
              <w:pStyle w:val="Prrafodelista"/>
              <w:numPr>
                <w:ilvl w:val="0"/>
                <w:numId w:val="36"/>
              </w:numPr>
              <w:rPr>
                <w:rFonts w:ascii="Times New Roman" w:hAnsi="Times New Roman" w:cs="Times New Roman"/>
                <w:strike/>
                <w:sz w:val="22"/>
                <w:szCs w:val="22"/>
              </w:rPr>
            </w:pPr>
            <w:r w:rsidRPr="00741C9E">
              <w:rPr>
                <w:rFonts w:ascii="Times New Roman" w:hAnsi="Times New Roman" w:cs="Times New Roman"/>
                <w:strike/>
                <w:sz w:val="22"/>
                <w:szCs w:val="22"/>
              </w:rPr>
              <w:t>En caso de incumplimiento, retardo u omisión en acatar la medida de protección ordenada, iniciar de oficio o petición de parte, un incidente para hacer seguimiento a la orden impartida, pudiendo solicitar informes periódicos y constantes sobre el particular.</w:t>
            </w:r>
          </w:p>
          <w:p w14:paraId="2D22B12C" w14:textId="70944A34" w:rsidR="00080241" w:rsidRPr="00741C9E" w:rsidRDefault="00080241" w:rsidP="00E21D93">
            <w:pPr>
              <w:rPr>
                <w:rFonts w:ascii="Times New Roman" w:hAnsi="Times New Roman" w:cs="Times New Roman"/>
                <w:strike/>
                <w:sz w:val="22"/>
                <w:szCs w:val="22"/>
              </w:rPr>
            </w:pPr>
          </w:p>
        </w:tc>
      </w:tr>
      <w:tr w:rsidR="00796EA0" w:rsidRPr="00741C9E" w14:paraId="7144C96B" w14:textId="77777777" w:rsidTr="00AE2502">
        <w:tc>
          <w:tcPr>
            <w:tcW w:w="5032" w:type="dxa"/>
            <w:shd w:val="clear" w:color="auto" w:fill="auto"/>
          </w:tcPr>
          <w:p w14:paraId="5968F2C6" w14:textId="77777777" w:rsidR="000E6768" w:rsidRPr="00741C9E" w:rsidRDefault="000E6768"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18. ENFOQUE DIFERENCIADO. </w:t>
            </w:r>
            <w:r w:rsidRPr="00741C9E">
              <w:rPr>
                <w:rFonts w:ascii="Times New Roman" w:hAnsi="Times New Roman" w:cs="Times New Roman"/>
                <w:sz w:val="22"/>
                <w:szCs w:val="22"/>
              </w:rPr>
              <w:t>El funcionamiento de la JEP dará énfasis a las necesidades de las víctimas mujeres, niñas y niños, quienes sufren de una manera desproporcionada y diferenciada los efectos de las graves infracciones y violaciones cometidas con ocasión del conflicto. Las reparaciones en el SIVJRNR deben responder al llamado de las Naciones Unidas en cuanto a que todo acuerdo de paz debe adoptar un enfoque de género, reconociendo las medidas de reparación y restauración, el sufrimiento especial de las mujeres, y la importancia de su participación activa y equitativa en la JEP.</w:t>
            </w:r>
          </w:p>
          <w:p w14:paraId="2A366F65"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055C4AE4" w14:textId="77777777" w:rsidR="000E6768" w:rsidRPr="00741C9E" w:rsidRDefault="000E6768"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Las actuaciones de la JEP en lo que tiene que ver con los pueblos indígenas, afrodescendientes, raizales, palanqueras y Rrom y sus miembros individualmente considerados, tendrán un enfoque étnico, lo cual implica identificar el impacto diferenciado del conflicto armado sobre estos pueblos y comunidades </w:t>
            </w:r>
            <w:r w:rsidRPr="00741C9E">
              <w:rPr>
                <w:rFonts w:ascii="Times New Roman" w:hAnsi="Times New Roman" w:cs="Times New Roman"/>
                <w:sz w:val="22"/>
                <w:szCs w:val="22"/>
              </w:rPr>
              <w:lastRenderedPageBreak/>
              <w:t>étnicas y el ejercicio de sus derechos fundamentales y colectivos, de conformidad con la jurisprudencia  constitucional, el Convenio 169 de la OIT, el Convenio Internacional para la Eliminación de Todas las Formas de Discriminación Racial, y demás normatividad aplicable.</w:t>
            </w:r>
          </w:p>
          <w:p w14:paraId="40B1AE19" w14:textId="77777777" w:rsidR="000E6768" w:rsidRPr="00741C9E" w:rsidRDefault="000E6768" w:rsidP="00E21D93">
            <w:pPr>
              <w:autoSpaceDE w:val="0"/>
              <w:autoSpaceDN w:val="0"/>
              <w:adjustRightInd w:val="0"/>
              <w:jc w:val="both"/>
              <w:rPr>
                <w:rFonts w:ascii="Times New Roman" w:hAnsi="Times New Roman" w:cs="Times New Roman"/>
                <w:sz w:val="22"/>
                <w:szCs w:val="22"/>
              </w:rPr>
            </w:pPr>
          </w:p>
          <w:p w14:paraId="38F95DDA" w14:textId="77777777" w:rsidR="000046F9" w:rsidRPr="00741C9E" w:rsidRDefault="000046F9" w:rsidP="00E21D93">
            <w:pPr>
              <w:pStyle w:val="Body"/>
              <w:jc w:val="both"/>
              <w:rPr>
                <w:rFonts w:ascii="Times New Roman" w:hAnsi="Times New Roman" w:cs="Times New Roman"/>
                <w:b/>
                <w:bCs/>
                <w:color w:val="auto"/>
                <w:sz w:val="22"/>
                <w:szCs w:val="22"/>
              </w:rPr>
            </w:pPr>
          </w:p>
        </w:tc>
        <w:tc>
          <w:tcPr>
            <w:tcW w:w="5033" w:type="dxa"/>
            <w:shd w:val="clear" w:color="auto" w:fill="auto"/>
          </w:tcPr>
          <w:p w14:paraId="76EFFF29"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18. ENFOQUE DIFERENCIADO. </w:t>
            </w:r>
            <w:r w:rsidRPr="00741C9E">
              <w:rPr>
                <w:rFonts w:ascii="Times New Roman" w:hAnsi="Times New Roman" w:cs="Times New Roman"/>
                <w:sz w:val="22"/>
                <w:szCs w:val="22"/>
              </w:rPr>
              <w:t>El funcionamiento de la JEP dará énfasis a las necesidades de las víctimas mujeres, niñas y niños, quienes sufren de una manera desproporcionada y diferenciada los efectos de las graves infracciones y violaciones cometidas con ocasión del conflicto. Las reparaciones en el SIVJRNR deben responder al llamado de las Naciones Unidas en cuanto a que todo acuerdo de paz debe adoptar un enfoque de género, reconociendo las medidas de reparación y restauración, el sufrimiento especial de las mujeres, y la importancia de su participación activa y equitativa en la JEP.</w:t>
            </w:r>
          </w:p>
          <w:p w14:paraId="701CBA4F"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192450A1"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Las actuaciones de la JEP en lo que tiene que ver con los pueblos y comunidades </w:t>
            </w:r>
            <w:r w:rsidRPr="00741C9E">
              <w:rPr>
                <w:rFonts w:ascii="Times New Roman" w:hAnsi="Times New Roman" w:cs="Times New Roman"/>
                <w:sz w:val="22"/>
                <w:szCs w:val="22"/>
                <w:u w:val="single"/>
              </w:rPr>
              <w:t>indígenas, negras, afrocolombianas, raizales, palanqueras y Rrom</w:t>
            </w:r>
            <w:r w:rsidRPr="00741C9E">
              <w:rPr>
                <w:rFonts w:ascii="Times New Roman" w:hAnsi="Times New Roman" w:cs="Times New Roman"/>
                <w:sz w:val="22"/>
                <w:szCs w:val="22"/>
              </w:rPr>
              <w:t xml:space="preserve"> y sus miembros individualmente considerados, tendrán un enfoque étnico, lo cual implica identificar el impacto diferenciado del conflicto armado sobre estos pueblos </w:t>
            </w:r>
            <w:r w:rsidRPr="00741C9E">
              <w:rPr>
                <w:rFonts w:ascii="Times New Roman" w:hAnsi="Times New Roman" w:cs="Times New Roman"/>
                <w:sz w:val="22"/>
                <w:szCs w:val="22"/>
              </w:rPr>
              <w:lastRenderedPageBreak/>
              <w:t>y comunidades étnicas y el ejercicio de sus derechos fundamentales y colectivos, de conformidad con la jurisprudencia  constitucional, el Convenio 169 de la OIT, el Convenio Internacional para la Eliminación de Todas las Formas de Discriminación Racial, y demás normatividad aplicable.</w:t>
            </w:r>
          </w:p>
          <w:p w14:paraId="51923695" w14:textId="77777777" w:rsidR="000046F9" w:rsidRPr="00741C9E" w:rsidRDefault="000046F9" w:rsidP="00E21D93">
            <w:pPr>
              <w:jc w:val="both"/>
              <w:rPr>
                <w:rFonts w:ascii="Times New Roman" w:hAnsi="Times New Roman" w:cs="Times New Roman"/>
                <w:b/>
                <w:bCs/>
                <w:sz w:val="22"/>
                <w:szCs w:val="22"/>
                <w:lang w:val="es-ES"/>
              </w:rPr>
            </w:pPr>
          </w:p>
        </w:tc>
      </w:tr>
      <w:tr w:rsidR="00796EA0" w:rsidRPr="00741C9E" w14:paraId="3A4D0ADA" w14:textId="77777777" w:rsidTr="00AE2502">
        <w:tc>
          <w:tcPr>
            <w:tcW w:w="5032" w:type="dxa"/>
            <w:shd w:val="clear" w:color="auto" w:fill="auto"/>
          </w:tcPr>
          <w:p w14:paraId="6B5A8AF5" w14:textId="77777777" w:rsidR="00080241" w:rsidRPr="00741C9E" w:rsidRDefault="00080241" w:rsidP="00E21D93">
            <w:pPr>
              <w:pStyle w:val="Body"/>
              <w:jc w:val="both"/>
              <w:rPr>
                <w:rFonts w:ascii="Times New Roman" w:hAnsi="Times New Roman" w:cs="Times New Roman"/>
                <w:color w:val="auto"/>
                <w:sz w:val="22"/>
                <w:szCs w:val="22"/>
              </w:rPr>
            </w:pPr>
            <w:r w:rsidRPr="00741C9E">
              <w:rPr>
                <w:rFonts w:ascii="Times New Roman" w:hAnsi="Times New Roman" w:cs="Times New Roman"/>
                <w:b/>
                <w:bCs/>
                <w:color w:val="auto"/>
                <w:sz w:val="22"/>
                <w:szCs w:val="22"/>
              </w:rPr>
              <w:lastRenderedPageBreak/>
              <w:t xml:space="preserve">ARTÍCULO 19. PRINCIPIO DE SELECCIÓN. </w:t>
            </w:r>
            <w:r w:rsidRPr="00741C9E">
              <w:rPr>
                <w:rFonts w:ascii="Times New Roman" w:hAnsi="Times New Roman" w:cs="Times New Roman"/>
                <w:color w:val="auto"/>
                <w:sz w:val="22"/>
                <w:szCs w:val="22"/>
              </w:rPr>
              <w:t>La Sala de Definición de Situaciones Jurídica de la JEP, conforme a lo establecido en el punto 5.1.2. del Acuerdo Final, podrá determinar criterios para concentrar el ejercicio de la acción penal exclusivamente en quienes tuvieron participación determinante en los hechos más graves y representativos. Con respecto a las personas y hechos que no sean objeto de selección, se podrá renunciar al ejercicio de la acción penal con base en criterios de ponderación y razonabilidad.</w:t>
            </w:r>
          </w:p>
        </w:tc>
        <w:tc>
          <w:tcPr>
            <w:tcW w:w="5033" w:type="dxa"/>
            <w:shd w:val="clear" w:color="auto" w:fill="auto"/>
          </w:tcPr>
          <w:p w14:paraId="28986C5B" w14:textId="6716301E" w:rsidR="005010DA" w:rsidRPr="00741C9E" w:rsidRDefault="005010DA" w:rsidP="00E21D93">
            <w:pPr>
              <w:jc w:val="both"/>
              <w:rPr>
                <w:rFonts w:ascii="Times New Roman" w:hAnsi="Times New Roman"/>
                <w:strike/>
                <w:sz w:val="22"/>
                <w:szCs w:val="22"/>
                <w:shd w:val="clear" w:color="auto" w:fill="FFFFFF"/>
                <w:lang w:val="es-CO"/>
              </w:rPr>
            </w:pPr>
            <w:r w:rsidRPr="00741C9E">
              <w:rPr>
                <w:rFonts w:ascii="Times New Roman" w:hAnsi="Times New Roman"/>
                <w:b/>
                <w:sz w:val="22"/>
                <w:szCs w:val="22"/>
                <w:lang w:val="es-CO"/>
              </w:rPr>
              <w:t xml:space="preserve">ARTÍCULO 19. PRINCIPIO DE SELECCIÓN. </w:t>
            </w:r>
            <w:r w:rsidRPr="00741C9E">
              <w:rPr>
                <w:rFonts w:ascii="Times New Roman" w:hAnsi="Times New Roman"/>
                <w:sz w:val="22"/>
                <w:szCs w:val="22"/>
                <w:shd w:val="clear" w:color="auto" w:fill="FFFFFF"/>
                <w:lang w:val="es-CO"/>
              </w:rPr>
              <w:t xml:space="preserve">La Sala de Definición de Situaciones Jurídica de la JEP, </w:t>
            </w:r>
            <w:r w:rsidRPr="00741C9E">
              <w:rPr>
                <w:rFonts w:ascii="Times New Roman" w:hAnsi="Times New Roman" w:cs="Times New Roman"/>
                <w:sz w:val="22"/>
                <w:szCs w:val="22"/>
                <w:u w:val="single"/>
                <w:shd w:val="clear" w:color="auto" w:fill="FFFFFF"/>
                <w:lang w:val="es-CO"/>
              </w:rPr>
              <w:t>aplicará</w:t>
            </w:r>
            <w:r w:rsidRPr="00741C9E">
              <w:rPr>
                <w:rFonts w:ascii="Times New Roman" w:hAnsi="Times New Roman"/>
                <w:sz w:val="22"/>
                <w:szCs w:val="22"/>
                <w:shd w:val="clear" w:color="auto" w:fill="FFFFFF"/>
                <w:lang w:val="es-CO"/>
              </w:rPr>
              <w:t xml:space="preserve"> criterios para concentrar el ejercicio de la acción penal </w:t>
            </w:r>
            <w:r w:rsidRPr="00741C9E">
              <w:rPr>
                <w:rFonts w:ascii="Times New Roman" w:hAnsi="Times New Roman"/>
                <w:strike/>
                <w:sz w:val="22"/>
                <w:szCs w:val="22"/>
                <w:shd w:val="clear" w:color="auto" w:fill="FFFFFF"/>
                <w:lang w:val="es-CO"/>
              </w:rPr>
              <w:t>exclusivamente</w:t>
            </w:r>
            <w:r w:rsidRPr="00741C9E">
              <w:rPr>
                <w:rFonts w:ascii="Times New Roman" w:hAnsi="Times New Roman"/>
                <w:sz w:val="22"/>
                <w:szCs w:val="22"/>
                <w:shd w:val="clear" w:color="auto" w:fill="FFFFFF"/>
                <w:lang w:val="es-CO"/>
              </w:rPr>
              <w:t xml:space="preserve"> en quienes tuvieron participación determinante en los hechos más graves y representativos. Con respecto a las personas y hechos que no sean objeto de selección, se podrá renunciar al ejercicio de la acción penal</w:t>
            </w:r>
            <w:r w:rsidRPr="00741C9E">
              <w:rPr>
                <w:rFonts w:ascii="Times New Roman" w:hAnsi="Times New Roman" w:cs="Times New Roman"/>
                <w:sz w:val="22"/>
                <w:szCs w:val="22"/>
                <w:shd w:val="clear" w:color="auto" w:fill="FFFFFF"/>
                <w:lang w:val="es-CO"/>
              </w:rPr>
              <w:t xml:space="preserve">. </w:t>
            </w:r>
          </w:p>
          <w:p w14:paraId="7A81A603" w14:textId="77777777" w:rsidR="005010DA" w:rsidRPr="00741C9E" w:rsidRDefault="005010DA" w:rsidP="00E21D93">
            <w:pPr>
              <w:jc w:val="both"/>
              <w:rPr>
                <w:rFonts w:ascii="Times New Roman" w:hAnsi="Times New Roman" w:cs="Times New Roman"/>
                <w:sz w:val="22"/>
                <w:szCs w:val="22"/>
                <w:lang w:val="es-CO"/>
              </w:rPr>
            </w:pPr>
          </w:p>
          <w:p w14:paraId="5ACAC1D1" w14:textId="77777777" w:rsidR="005010DA" w:rsidRPr="00741C9E" w:rsidRDefault="005010DA"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Constituyen criterios de selección, entre otros: </w:t>
            </w:r>
          </w:p>
          <w:p w14:paraId="2F7A4B2A" w14:textId="77777777" w:rsidR="005010DA" w:rsidRPr="00741C9E" w:rsidRDefault="005010DA" w:rsidP="00E21D93">
            <w:pPr>
              <w:jc w:val="both"/>
              <w:rPr>
                <w:rFonts w:ascii="Times New Roman" w:hAnsi="Times New Roman" w:cs="Times New Roman"/>
                <w:sz w:val="22"/>
                <w:szCs w:val="22"/>
                <w:u w:val="single"/>
                <w:lang w:val="es-CO"/>
              </w:rPr>
            </w:pPr>
          </w:p>
          <w:p w14:paraId="01A254BE"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 xml:space="preserve">Gravedad de los hechos: Grado de afectación de derechos fundamentales individuales y colectivos; modalidad de la comisión de los hechos en términos de violencia y sistematicidad: frecuencia de la conducta y número de víctimas. </w:t>
            </w:r>
          </w:p>
          <w:p w14:paraId="4B999F44"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 xml:space="preserve">Representatividad: Efectos de la investigación y judicialización de los hechos: capacidad de ilustración del modus operandi y/o prácticas o patrones criminales de los hechos. </w:t>
            </w:r>
          </w:p>
          <w:p w14:paraId="5F7FCDEB"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 xml:space="preserve">Características diferenciales de las víctimas: Condiciones de vulnerabilidad y/o necesidad de adoptar medidas diferenciales de protección derivadas de patrones históricos, sociales y culturales de discriminación que se han identificado a partir de aspectos como: el origen étnico, el género, la edad, la condición de discapacidad, la orientación sexual y la identidad de género y/o rol social de la víctima. </w:t>
            </w:r>
          </w:p>
          <w:p w14:paraId="450B89FC"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 xml:space="preserve">Características de los responsables: Participación activa o determinante en la comisión de los crímenes competencia de esta jurisdicción, máximos responsables y/o la prueba de su autoría y participación en los hechos concretos. </w:t>
            </w:r>
          </w:p>
          <w:p w14:paraId="66B96BAD"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Disponibilidad probatoria: Calidad y cantidad de las pruebas disponibles, las requeridas para probar el hecho y su dificultad para conseguirlas.</w:t>
            </w:r>
          </w:p>
          <w:p w14:paraId="7264B199" w14:textId="77777777" w:rsidR="005010DA" w:rsidRPr="00741C9E" w:rsidRDefault="005010DA" w:rsidP="00E21D93">
            <w:pPr>
              <w:pStyle w:val="Prrafodelista"/>
              <w:numPr>
                <w:ilvl w:val="0"/>
                <w:numId w:val="32"/>
              </w:numPr>
              <w:jc w:val="both"/>
              <w:rPr>
                <w:rFonts w:ascii="Times New Roman" w:hAnsi="Times New Roman"/>
                <w:sz w:val="22"/>
                <w:szCs w:val="22"/>
                <w:u w:val="single"/>
                <w:lang w:val="es-CO"/>
              </w:rPr>
            </w:pPr>
            <w:r w:rsidRPr="00741C9E">
              <w:rPr>
                <w:rFonts w:ascii="Times New Roman" w:hAnsi="Times New Roman"/>
                <w:sz w:val="22"/>
                <w:szCs w:val="22"/>
                <w:u w:val="single"/>
                <w:lang w:val="es-CO"/>
              </w:rPr>
              <w:t>Ponderación y razonabilidad.</w:t>
            </w:r>
          </w:p>
          <w:p w14:paraId="1BFE2E0D" w14:textId="77777777" w:rsidR="005010DA" w:rsidRPr="00741C9E" w:rsidRDefault="005010DA" w:rsidP="00E21D93">
            <w:pPr>
              <w:jc w:val="both"/>
              <w:rPr>
                <w:rFonts w:ascii="Times New Roman" w:hAnsi="Times New Roman" w:cs="Times New Roman"/>
                <w:sz w:val="22"/>
                <w:szCs w:val="22"/>
                <w:u w:val="single"/>
                <w:lang w:val="es-CO"/>
              </w:rPr>
            </w:pPr>
          </w:p>
          <w:p w14:paraId="013958C1" w14:textId="77777777" w:rsidR="005010DA" w:rsidRPr="00741C9E" w:rsidRDefault="005010DA" w:rsidP="00E21D93">
            <w:pPr>
              <w:jc w:val="both"/>
              <w:rPr>
                <w:rFonts w:ascii="Times New Roman" w:hAnsi="Times New Roman" w:cs="Times New Roman"/>
                <w:sz w:val="22"/>
                <w:szCs w:val="22"/>
                <w:u w:val="single"/>
                <w:lang w:val="es-CO"/>
              </w:rPr>
            </w:pPr>
            <w:r w:rsidRPr="00741C9E">
              <w:rPr>
                <w:rFonts w:ascii="Times New Roman" w:hAnsi="Times New Roman" w:cs="Times New Roman"/>
                <w:b/>
                <w:sz w:val="22"/>
                <w:szCs w:val="22"/>
                <w:u w:val="single"/>
                <w:lang w:val="es-CO"/>
              </w:rPr>
              <w:lastRenderedPageBreak/>
              <w:t xml:space="preserve">PARÁGRAFO 1º. </w:t>
            </w:r>
            <w:r w:rsidRPr="00741C9E">
              <w:rPr>
                <w:rFonts w:ascii="Times New Roman" w:hAnsi="Times New Roman" w:cs="Times New Roman"/>
                <w:sz w:val="22"/>
                <w:szCs w:val="22"/>
                <w:u w:val="single"/>
                <w:lang w:val="es-CO"/>
              </w:rPr>
              <w:t xml:space="preserve"> Con respecto a las personas y hechos que no sean objeto de selección, se podrá renunciar condicionadamente al ejercicio de la acción penal cuando: </w:t>
            </w:r>
          </w:p>
          <w:p w14:paraId="100EA827" w14:textId="77777777" w:rsidR="005010DA" w:rsidRPr="00741C9E" w:rsidRDefault="005010DA" w:rsidP="00E21D93">
            <w:pPr>
              <w:jc w:val="both"/>
              <w:rPr>
                <w:rFonts w:ascii="Times New Roman" w:hAnsi="Times New Roman" w:cs="Times New Roman"/>
                <w:sz w:val="22"/>
                <w:szCs w:val="22"/>
                <w:u w:val="single"/>
                <w:lang w:val="es-CO"/>
              </w:rPr>
            </w:pPr>
          </w:p>
          <w:p w14:paraId="1D5590F3" w14:textId="77777777" w:rsidR="005010DA" w:rsidRPr="00741C9E" w:rsidRDefault="005010DA" w:rsidP="00E21D93">
            <w:pPr>
              <w:pStyle w:val="Prrafodelista"/>
              <w:numPr>
                <w:ilvl w:val="0"/>
                <w:numId w:val="33"/>
              </w:numPr>
              <w:jc w:val="both"/>
              <w:rPr>
                <w:rFonts w:ascii="Times New Roman" w:eastAsia="Times New Roman" w:hAnsi="Times New Roman"/>
                <w:sz w:val="22"/>
                <w:szCs w:val="22"/>
                <w:u w:val="single"/>
                <w:lang w:val="es-CO"/>
              </w:rPr>
            </w:pPr>
            <w:r w:rsidRPr="00741C9E">
              <w:rPr>
                <w:rFonts w:ascii="Times New Roman" w:eastAsia="Times New Roman" w:hAnsi="Times New Roman"/>
                <w:sz w:val="22"/>
                <w:szCs w:val="22"/>
                <w:u w:val="single"/>
                <w:shd w:val="clear" w:color="auto" w:fill="FFFFFF"/>
                <w:lang w:val="es-CO"/>
              </w:rPr>
              <w:t>Contribuyan de manera eficaz a las medidas del SIVJRNR, en particular la contribución al esclarecimiento de la verdad y a la reparación en el marco de dicho Sistema</w:t>
            </w:r>
          </w:p>
          <w:p w14:paraId="76A682C4" w14:textId="77777777" w:rsidR="005010DA" w:rsidRPr="00741C9E" w:rsidRDefault="005010DA" w:rsidP="00E21D93">
            <w:pPr>
              <w:pStyle w:val="Prrafodelista"/>
              <w:numPr>
                <w:ilvl w:val="0"/>
                <w:numId w:val="33"/>
              </w:numPr>
              <w:jc w:val="both"/>
              <w:rPr>
                <w:rFonts w:ascii="Times New Roman" w:eastAsia="Times New Roman" w:hAnsi="Times New Roman"/>
                <w:sz w:val="22"/>
                <w:szCs w:val="22"/>
                <w:u w:val="single"/>
                <w:lang w:val="es-CO"/>
              </w:rPr>
            </w:pPr>
            <w:r w:rsidRPr="00741C9E">
              <w:rPr>
                <w:rFonts w:ascii="Times New Roman" w:hAnsi="Times New Roman"/>
                <w:sz w:val="22"/>
                <w:szCs w:val="22"/>
                <w:u w:val="single"/>
                <w:lang w:val="es-CO"/>
              </w:rPr>
              <w:t xml:space="preserve">Haya cumplido todas las demás condiciones impuestas por la Sala de Definición de Situaciones Jurídicas o la Sala de reconocimiento de verdad y responsabilidad y de determinación de los hechos y conductas. </w:t>
            </w:r>
          </w:p>
          <w:p w14:paraId="6CF3A282" w14:textId="77777777" w:rsidR="005010DA" w:rsidRPr="00741C9E" w:rsidRDefault="005010DA" w:rsidP="00E21D93">
            <w:pPr>
              <w:pStyle w:val="Prrafodelista"/>
              <w:numPr>
                <w:ilvl w:val="0"/>
                <w:numId w:val="33"/>
              </w:numPr>
              <w:jc w:val="both"/>
              <w:rPr>
                <w:rFonts w:ascii="Times New Roman" w:eastAsia="Times New Roman" w:hAnsi="Times New Roman"/>
                <w:sz w:val="22"/>
                <w:szCs w:val="22"/>
                <w:u w:val="single"/>
                <w:lang w:val="es-CO"/>
              </w:rPr>
            </w:pPr>
            <w:r w:rsidRPr="00741C9E">
              <w:rPr>
                <w:rFonts w:ascii="Times New Roman" w:hAnsi="Times New Roman"/>
                <w:sz w:val="22"/>
                <w:szCs w:val="22"/>
                <w:u w:val="single"/>
                <w:lang w:val="es-CO"/>
              </w:rPr>
              <w:t xml:space="preserve">Haya suscrito acta de compromiso de no repetición y de abstenerse de cometer nuevos delitos. </w:t>
            </w:r>
          </w:p>
          <w:p w14:paraId="59AE3CDA" w14:textId="77777777" w:rsidR="005010DA" w:rsidRPr="00741C9E" w:rsidRDefault="005010DA" w:rsidP="00E21D93">
            <w:pPr>
              <w:pStyle w:val="Prrafodelista"/>
              <w:jc w:val="both"/>
              <w:rPr>
                <w:rFonts w:ascii="Times New Roman" w:eastAsia="Times New Roman" w:hAnsi="Times New Roman"/>
                <w:sz w:val="22"/>
                <w:szCs w:val="22"/>
                <w:u w:val="single"/>
                <w:lang w:val="es-CO"/>
              </w:rPr>
            </w:pPr>
          </w:p>
          <w:p w14:paraId="0C615921" w14:textId="77777777" w:rsidR="005010DA" w:rsidRPr="00741C9E" w:rsidRDefault="005010DA" w:rsidP="00E21D93">
            <w:pPr>
              <w:jc w:val="both"/>
              <w:rPr>
                <w:rFonts w:ascii="Times New Roman" w:hAnsi="Times New Roman" w:cs="Times New Roman"/>
                <w:sz w:val="22"/>
                <w:szCs w:val="22"/>
                <w:u w:val="single"/>
                <w:lang w:val="es-CO"/>
              </w:rPr>
            </w:pPr>
          </w:p>
          <w:p w14:paraId="35FFAEAD" w14:textId="7A4FA91D" w:rsidR="005010DA" w:rsidRPr="00741C9E" w:rsidRDefault="00024494" w:rsidP="00E21D93">
            <w:pPr>
              <w:jc w:val="both"/>
              <w:rPr>
                <w:rFonts w:ascii="Times New Roman" w:hAnsi="Times New Roman" w:cs="Times New Roman"/>
                <w:sz w:val="22"/>
                <w:szCs w:val="22"/>
                <w:u w:val="single"/>
                <w:lang w:val="es-CO"/>
              </w:rPr>
            </w:pPr>
            <w:r w:rsidRPr="00741C9E">
              <w:rPr>
                <w:rFonts w:ascii="Times New Roman" w:hAnsi="Times New Roman" w:cs="Times New Roman"/>
                <w:b/>
                <w:sz w:val="22"/>
                <w:szCs w:val="22"/>
                <w:u w:val="single"/>
                <w:lang w:val="es-CO"/>
              </w:rPr>
              <w:t>PARÁGRAFO 2</w:t>
            </w:r>
            <w:r w:rsidR="005010DA" w:rsidRPr="00741C9E">
              <w:rPr>
                <w:rFonts w:ascii="Times New Roman" w:hAnsi="Times New Roman" w:cs="Times New Roman"/>
                <w:b/>
                <w:sz w:val="22"/>
                <w:szCs w:val="22"/>
                <w:u w:val="single"/>
                <w:lang w:val="es-CO"/>
              </w:rPr>
              <w:t>º.</w:t>
            </w:r>
            <w:r w:rsidR="005010DA" w:rsidRPr="00741C9E">
              <w:rPr>
                <w:rFonts w:ascii="Times New Roman" w:hAnsi="Times New Roman" w:cs="Times New Roman"/>
                <w:sz w:val="22"/>
                <w:szCs w:val="22"/>
                <w:u w:val="single"/>
                <w:lang w:val="es-CO"/>
              </w:rPr>
              <w:t xml:space="preserve"> Las personas cuya competencia revierta a la jurisdicción ordinaria por ser desertores, de conformidad con lo normado en el artículo 63 de esta ley, no podrán recibir ningún beneficio, amnistía, renuncia de la acción penal, mecanismo especial o prerrogativa producto del acuerdo y su implementación y en el evento de haberlo recibido, lo perderán.</w:t>
            </w:r>
          </w:p>
          <w:p w14:paraId="7A0C05F2" w14:textId="61A596D6" w:rsidR="00080241" w:rsidRPr="00741C9E" w:rsidRDefault="00080241" w:rsidP="00E21D93">
            <w:pPr>
              <w:jc w:val="both"/>
              <w:rPr>
                <w:rFonts w:ascii="Times New Roman" w:hAnsi="Times New Roman" w:cs="Times New Roman"/>
                <w:b/>
                <w:bCs/>
                <w:sz w:val="22"/>
                <w:szCs w:val="22"/>
              </w:rPr>
            </w:pPr>
          </w:p>
        </w:tc>
      </w:tr>
      <w:tr w:rsidR="00796EA0" w:rsidRPr="00741C9E" w14:paraId="7108CDB8" w14:textId="77777777" w:rsidTr="00AE2502">
        <w:trPr>
          <w:trHeight w:val="9780"/>
        </w:trPr>
        <w:tc>
          <w:tcPr>
            <w:tcW w:w="5032" w:type="dxa"/>
            <w:shd w:val="clear" w:color="auto" w:fill="auto"/>
          </w:tcPr>
          <w:p w14:paraId="0898E1EA" w14:textId="77777777" w:rsidR="008A7C4C"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20. REQUISITOS PARA ACCEDER AL TRATAMIENTO ESPECIAL. </w:t>
            </w:r>
            <w:r w:rsidRPr="00741C9E">
              <w:rPr>
                <w:rFonts w:ascii="Times New Roman" w:hAnsi="Times New Roman" w:cs="Times New Roman"/>
                <w:sz w:val="22"/>
                <w:szCs w:val="22"/>
              </w:rPr>
              <w:t xml:space="preserve">Para acceder al tratamiento especial previsto en la JEP es necesario aportar verdad plena, reparar a las víctimas y garantizar la no repetición. Aportar verdad plena significa relatar, cuando se disponga de los elementos para ello, de manera exhaustiva y detallada las conductas cometidas y las circunstancias de su comisión, así como las informaciones necesarias y suficientes para atribuir responsabilidades, para así garantizar la satisfacción de los derechos de las víctimas a la reparación y a la no repetición. El deber de aportar verdad no implica la obligación de aceptar responsabilidades. </w:t>
            </w:r>
          </w:p>
          <w:p w14:paraId="0D58BF03" w14:textId="77777777" w:rsidR="008A7C4C" w:rsidRPr="00741C9E" w:rsidRDefault="008A7C4C" w:rsidP="00E21D93">
            <w:pPr>
              <w:autoSpaceDE w:val="0"/>
              <w:autoSpaceDN w:val="0"/>
              <w:adjustRightInd w:val="0"/>
              <w:jc w:val="both"/>
              <w:rPr>
                <w:rFonts w:ascii="Times New Roman" w:hAnsi="Times New Roman" w:cs="Times New Roman"/>
                <w:sz w:val="22"/>
                <w:szCs w:val="22"/>
              </w:rPr>
            </w:pPr>
          </w:p>
          <w:p w14:paraId="38A62370" w14:textId="6C1F71AC"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incumplimiento de cualquiera de las condiciones previstas en este artículo, así como la aportación dolosa de información falsa, tendrán consecuencias que pueden llegar hasta la pérdida del tratamiento especial de justicia entendido como la no aplicación de las sanciones propias y alternativas, sino la imposición de las sanciones ordinarias que deberán ser cumplidas en los sitios ordinarios de reclusión, o en los establecimientos de reclusión especial para los miembros de la Fuerza Pública, conforme a lo establecido en los artículos 5 y 25 del Acto Legislativo 01 de 2017.</w:t>
            </w:r>
          </w:p>
          <w:p w14:paraId="58AA5C26" w14:textId="77777777" w:rsidR="00080241" w:rsidRPr="00741C9E" w:rsidRDefault="00080241" w:rsidP="00E21D93">
            <w:pPr>
              <w:autoSpaceDE w:val="0"/>
              <w:autoSpaceDN w:val="0"/>
              <w:adjustRightInd w:val="0"/>
              <w:jc w:val="both"/>
              <w:rPr>
                <w:rFonts w:ascii="Times New Roman" w:hAnsi="Times New Roman" w:cs="Times New Roman"/>
                <w:sz w:val="22"/>
                <w:szCs w:val="22"/>
              </w:rPr>
            </w:pPr>
          </w:p>
          <w:p w14:paraId="1A9DFD31" w14:textId="77777777"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Las normas de procedimiento de la JEP regularán la gradualidad de las consecuencias del incumplimiento de las condiciones obligatorias, teniendo en cuenta que sólo los incumplimientos graves:</w:t>
            </w:r>
          </w:p>
          <w:p w14:paraId="3A06FD0B" w14:textId="77777777" w:rsidR="00080241" w:rsidRPr="00741C9E" w:rsidRDefault="00080241" w:rsidP="00E21D93">
            <w:pPr>
              <w:autoSpaceDE w:val="0"/>
              <w:autoSpaceDN w:val="0"/>
              <w:adjustRightInd w:val="0"/>
              <w:jc w:val="both"/>
              <w:rPr>
                <w:rFonts w:ascii="Times New Roman" w:hAnsi="Times New Roman" w:cs="Times New Roman"/>
                <w:sz w:val="22"/>
                <w:szCs w:val="22"/>
              </w:rPr>
            </w:pPr>
          </w:p>
          <w:p w14:paraId="39266A56" w14:textId="77777777"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 (i) la reiterada incomparecencia injustificada ante las autoridades del SIVJRNR que lo requieran, (ii) la negativa de aportar verdad plena. La obligación de aportar verdad plena implica entre otros: aportar información, cuando se disponga de ella, sobre los bienes adquiridos de manera ilegal y de quienes hayan prestado su nombre para adquirirlos, tenerlos, administrarlos y poseerlos en el marco y el contexto del conflicto armado, (iii) la reiteración de conductas que constituyan graves violaciones de los derechos humanos o graves infracciones al Derecho Internacional Humanitario y (iv) la negativa de reparación de las víctimas en los términos establecidos en el Acto Legislativo No. 01. De 2017. </w:t>
            </w:r>
          </w:p>
          <w:p w14:paraId="11CA28D5" w14:textId="77777777" w:rsidR="00080241" w:rsidRPr="00741C9E" w:rsidRDefault="00080241" w:rsidP="00E21D93">
            <w:pPr>
              <w:autoSpaceDE w:val="0"/>
              <w:autoSpaceDN w:val="0"/>
              <w:adjustRightInd w:val="0"/>
              <w:jc w:val="both"/>
              <w:rPr>
                <w:rFonts w:ascii="Times New Roman" w:hAnsi="Times New Roman" w:cs="Times New Roman"/>
                <w:sz w:val="22"/>
                <w:szCs w:val="22"/>
              </w:rPr>
            </w:pPr>
          </w:p>
          <w:p w14:paraId="138D20B7" w14:textId="77777777"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En el caso de las FARC-EP la participación en el SIVJRNR estará sujeta a la dejación de armas, conforme a lo acordado en el Acuerdo General para la </w:t>
            </w:r>
            <w:r w:rsidRPr="00741C9E">
              <w:rPr>
                <w:rFonts w:ascii="Times New Roman" w:hAnsi="Times New Roman" w:cs="Times New Roman"/>
                <w:sz w:val="22"/>
                <w:szCs w:val="22"/>
              </w:rPr>
              <w:lastRenderedPageBreak/>
              <w:t>Terminación del Conflicto y la construcción de una Paz estable y duradera de 24 de noviembre de 2016.</w:t>
            </w:r>
          </w:p>
          <w:p w14:paraId="282CBBD6" w14:textId="77777777" w:rsidR="00080241" w:rsidRPr="00741C9E" w:rsidRDefault="00080241" w:rsidP="00E21D93">
            <w:pPr>
              <w:autoSpaceDE w:val="0"/>
              <w:autoSpaceDN w:val="0"/>
              <w:adjustRightInd w:val="0"/>
              <w:jc w:val="both"/>
              <w:rPr>
                <w:rFonts w:ascii="Times New Roman" w:hAnsi="Times New Roman" w:cs="Times New Roman"/>
                <w:sz w:val="22"/>
                <w:szCs w:val="22"/>
              </w:rPr>
            </w:pPr>
          </w:p>
          <w:p w14:paraId="572ED2CA" w14:textId="77777777"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En los supuestos no amnistiables ni indultables, para la definición de la situación jurídica o para recibir y cumplir las sanciones previstas en el SIVJRNR, es necesario reunir las condiciones que sobre verdad, reparación y no repetición se establezcan en el mismo, cuando se hayan puesto en funcionamiento todos los componentes del SIVJRNR.</w:t>
            </w:r>
          </w:p>
          <w:p w14:paraId="3A596540" w14:textId="77777777" w:rsidR="00080241" w:rsidRPr="00741C9E" w:rsidRDefault="00080241" w:rsidP="00E21D93">
            <w:pPr>
              <w:autoSpaceDE w:val="0"/>
              <w:autoSpaceDN w:val="0"/>
              <w:adjustRightInd w:val="0"/>
              <w:jc w:val="both"/>
              <w:rPr>
                <w:rFonts w:ascii="Times New Roman" w:hAnsi="Times New Roman" w:cs="Times New Roman"/>
                <w:sz w:val="22"/>
                <w:szCs w:val="22"/>
              </w:rPr>
            </w:pPr>
          </w:p>
          <w:p w14:paraId="128E283C" w14:textId="77777777" w:rsidR="00080241" w:rsidRPr="00741C9E" w:rsidRDefault="00080241"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grado de contribución voluntaria de cada persona o colectivo a la verdad estará en relación con el tratamiento a recibir en la JEP.</w:t>
            </w:r>
          </w:p>
        </w:tc>
        <w:tc>
          <w:tcPr>
            <w:tcW w:w="5033" w:type="dxa"/>
            <w:shd w:val="clear" w:color="auto" w:fill="auto"/>
          </w:tcPr>
          <w:p w14:paraId="770C2FD8" w14:textId="16D3A948"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b/>
                <w:bCs/>
                <w:sz w:val="22"/>
                <w:szCs w:val="22"/>
                <w:lang w:val="es-ES" w:eastAsia="es-CO"/>
              </w:rPr>
              <w:lastRenderedPageBreak/>
              <w:t>ARTÍCULO 20. REQUISITOS PARA EL TRATAMIENTO ESPECIAL. </w:t>
            </w:r>
            <w:r w:rsidRPr="00741C9E">
              <w:rPr>
                <w:rFonts w:ascii="Times New Roman" w:eastAsia="Times New Roman" w:hAnsi="Times New Roman" w:cs="Times New Roman"/>
                <w:sz w:val="22"/>
                <w:szCs w:val="22"/>
                <w:lang w:val="es-ES" w:eastAsia="es-CO"/>
              </w:rPr>
              <w:t>Para el tratamiento especial de la JEP es necesario aportar verdad plena, reparar a las víctimas y garantizar la no repetición. Aportar verdad plena significa relatar, cuando se disponga de los elementos para ello, de manera exhaustiva y detallada las conductas cometidas y las circunstancias de su comisión, así como las informaciones necesarias y suficientes para atribuir responsabilidades, para así garantizar la satisfacción de los derechos de las víctimas a la reparación y a la no repetición. El deber de aportar verdad no implica la obligación de aceptar responsabilidades.</w:t>
            </w:r>
          </w:p>
          <w:p w14:paraId="29946B14"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ES" w:eastAsia="es-CO"/>
              </w:rPr>
              <w:t> </w:t>
            </w:r>
          </w:p>
          <w:p w14:paraId="378202FA" w14:textId="77777777" w:rsidR="00F425CD" w:rsidRPr="00F425CD" w:rsidRDefault="00F425CD" w:rsidP="00F425CD">
            <w:pPr>
              <w:shd w:val="clear" w:color="auto" w:fill="FFFFFF"/>
              <w:jc w:val="both"/>
              <w:rPr>
                <w:rFonts w:ascii="Times New Roman" w:eastAsia="Times New Roman" w:hAnsi="Times New Roman" w:cs="Times New Roman"/>
                <w:sz w:val="22"/>
                <w:szCs w:val="22"/>
                <w:lang w:val="es-ES" w:eastAsia="es-CO"/>
              </w:rPr>
            </w:pPr>
            <w:r w:rsidRPr="00F425CD">
              <w:rPr>
                <w:rFonts w:ascii="Times New Roman" w:eastAsia="Times New Roman" w:hAnsi="Times New Roman" w:cs="Times New Roman"/>
                <w:sz w:val="22"/>
                <w:szCs w:val="22"/>
                <w:lang w:val="es-ES" w:eastAsia="es-CO"/>
              </w:rPr>
              <w:t>La JEP verificará el régimen de condicionalidades, cuyo incumplimiento podrá dar lugar hasta la perdida de los tratamientos especiales.</w:t>
            </w:r>
          </w:p>
          <w:p w14:paraId="097F66EB" w14:textId="77777777" w:rsidR="00C413E8" w:rsidRDefault="00C413E8" w:rsidP="00A2312A">
            <w:pPr>
              <w:shd w:val="clear" w:color="auto" w:fill="FFFFFF"/>
              <w:jc w:val="both"/>
              <w:rPr>
                <w:rFonts w:ascii="Times New Roman" w:eastAsia="Times New Roman" w:hAnsi="Times New Roman" w:cs="Times New Roman"/>
                <w:sz w:val="22"/>
                <w:szCs w:val="22"/>
                <w:lang w:val="es-ES" w:eastAsia="es-CO"/>
              </w:rPr>
            </w:pPr>
          </w:p>
          <w:p w14:paraId="33C397DA" w14:textId="5111E1CF" w:rsidR="00A2312A" w:rsidRPr="00741C9E" w:rsidRDefault="00A2312A" w:rsidP="00A2312A">
            <w:pPr>
              <w:shd w:val="clear" w:color="auto" w:fill="FFFFFF"/>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b/>
                <w:bCs/>
                <w:sz w:val="22"/>
                <w:szCs w:val="22"/>
                <w:lang w:val="es-CO" w:eastAsia="es-CO"/>
              </w:rPr>
              <w:t>  </w:t>
            </w:r>
          </w:p>
          <w:p w14:paraId="71A558D7" w14:textId="50A6AE93" w:rsidR="00A2312A" w:rsidRPr="00741C9E" w:rsidRDefault="00A2312A" w:rsidP="00A2312A">
            <w:pPr>
              <w:shd w:val="clear" w:color="auto" w:fill="FFFFFF"/>
              <w:spacing w:before="100" w:beforeAutospacing="1" w:after="100" w:afterAutospacing="1"/>
              <w:ind w:left="1080"/>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sz w:val="22"/>
                <w:szCs w:val="22"/>
                <w:u w:val="single"/>
                <w:lang w:val="es-CO" w:eastAsia="es-CO"/>
              </w:rPr>
              <w:t>(i)             Obligación de aportar verdad plena en los términos del inciso octavo del artículo transitorio 5º del artículo 1º del Acto Legislativo No. 01 de 2017. La obligación de aportar verdad plena implica, entre otros, aportar información, cuand</w:t>
            </w:r>
            <w:r w:rsidR="009A0CE1">
              <w:rPr>
                <w:rFonts w:ascii="Times New Roman" w:eastAsia="Times New Roman" w:hAnsi="Times New Roman" w:cs="Times New Roman"/>
                <w:sz w:val="22"/>
                <w:szCs w:val="22"/>
                <w:u w:val="single"/>
                <w:lang w:val="es-CO" w:eastAsia="es-CO"/>
              </w:rPr>
              <w:t xml:space="preserve">o se conozca de ella, sobre: a) </w:t>
            </w:r>
            <w:r w:rsidRPr="00741C9E">
              <w:rPr>
                <w:rFonts w:ascii="Times New Roman" w:eastAsia="Times New Roman" w:hAnsi="Times New Roman" w:cs="Times New Roman"/>
                <w:sz w:val="22"/>
                <w:szCs w:val="22"/>
                <w:u w:val="single"/>
                <w:lang w:val="es-CO" w:eastAsia="es-CO"/>
              </w:rPr>
              <w:t>los bienes adquiridos de manera ilegal y de quienes hayan prestado su nombre para adquirirlos, tenerlos, administrarlos y poseerlos en el marco y el</w:t>
            </w:r>
            <w:r w:rsidR="009A0CE1">
              <w:rPr>
                <w:rFonts w:ascii="Times New Roman" w:eastAsia="Times New Roman" w:hAnsi="Times New Roman" w:cs="Times New Roman"/>
                <w:sz w:val="22"/>
                <w:szCs w:val="22"/>
                <w:u w:val="single"/>
                <w:lang w:val="es-CO" w:eastAsia="es-CO"/>
              </w:rPr>
              <w:t xml:space="preserve"> contexto del conflicto armado.</w:t>
            </w:r>
          </w:p>
          <w:p w14:paraId="6F4E175B" w14:textId="77777777" w:rsidR="00A2312A" w:rsidRPr="00741C9E" w:rsidRDefault="00A2312A" w:rsidP="00A2312A">
            <w:pPr>
              <w:shd w:val="clear" w:color="auto" w:fill="FFFFFF"/>
              <w:spacing w:before="100" w:beforeAutospacing="1" w:after="100" w:afterAutospacing="1"/>
              <w:ind w:left="1080"/>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sz w:val="22"/>
                <w:szCs w:val="22"/>
                <w:u w:val="single"/>
                <w:lang w:val="es-CO" w:eastAsia="es-CO"/>
              </w:rPr>
              <w:t>(ii)           Garantizar la no repetición y abstenerse de cometer nuevos delitos, o delitos de ejecución permanente, después del primero (1º) de diciembre de 2016, en particular, conductas asociadas con cualquier eslabón de la cadena de producción de los cultivos de uso ilícito y sus derivados.</w:t>
            </w:r>
          </w:p>
          <w:p w14:paraId="21E2E397" w14:textId="77777777" w:rsidR="00A2312A" w:rsidRPr="00741C9E" w:rsidRDefault="00A2312A" w:rsidP="00A2312A">
            <w:pPr>
              <w:shd w:val="clear" w:color="auto" w:fill="FFFFFF"/>
              <w:spacing w:before="100" w:beforeAutospacing="1" w:after="100" w:afterAutospacing="1"/>
              <w:ind w:left="1080"/>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sz w:val="22"/>
                <w:szCs w:val="22"/>
                <w:u w:val="single"/>
                <w:lang w:val="es-CO" w:eastAsia="es-CO"/>
              </w:rPr>
              <w:t>(iii)          Contribuir a la reparación de las víctimas, y en particular, manifestar la verdad en relación con los procedimientos y protocolos para inventariar todo tipo de bienes y activos.</w:t>
            </w:r>
          </w:p>
          <w:p w14:paraId="1841D021"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b/>
                <w:bCs/>
                <w:sz w:val="22"/>
                <w:szCs w:val="22"/>
                <w:lang w:val="es-CO" w:eastAsia="es-CO"/>
              </w:rPr>
              <w:t> </w:t>
            </w:r>
          </w:p>
          <w:p w14:paraId="2FDA4546" w14:textId="5C6FE529"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CO" w:eastAsia="es-CO"/>
              </w:rPr>
              <w:lastRenderedPageBreak/>
              <w:t>En el caso de las FARC-EP </w:t>
            </w:r>
            <w:r w:rsidRPr="00741C9E">
              <w:rPr>
                <w:rFonts w:ascii="Times New Roman" w:eastAsia="Times New Roman" w:hAnsi="Times New Roman" w:cs="Times New Roman"/>
                <w:sz w:val="22"/>
                <w:szCs w:val="22"/>
                <w:lang w:val="es-ES" w:eastAsia="es-CO"/>
              </w:rPr>
              <w:t>el</w:t>
            </w:r>
            <w:r w:rsidR="00C413E8">
              <w:rPr>
                <w:rFonts w:ascii="Times New Roman" w:eastAsia="Times New Roman" w:hAnsi="Times New Roman" w:cs="Times New Roman"/>
                <w:sz w:val="22"/>
                <w:szCs w:val="22"/>
                <w:lang w:val="es-ES" w:eastAsia="es-CO"/>
              </w:rPr>
              <w:t xml:space="preserve"> tratamiento especial de la JEP también </w:t>
            </w:r>
            <w:r w:rsidRPr="00741C9E">
              <w:rPr>
                <w:rFonts w:ascii="Times New Roman" w:eastAsia="Times New Roman" w:hAnsi="Times New Roman" w:cs="Times New Roman"/>
                <w:sz w:val="22"/>
                <w:szCs w:val="22"/>
                <w:lang w:val="es-CO" w:eastAsia="es-CO"/>
              </w:rPr>
              <w:t>está condicionad</w:t>
            </w:r>
            <w:r w:rsidR="009A0CE1">
              <w:rPr>
                <w:rFonts w:ascii="Times New Roman" w:eastAsia="Times New Roman" w:hAnsi="Times New Roman" w:cs="Times New Roman"/>
                <w:sz w:val="22"/>
                <w:szCs w:val="22"/>
                <w:lang w:val="es-CO" w:eastAsia="es-CO"/>
              </w:rPr>
              <w:t>o</w:t>
            </w:r>
            <w:r w:rsidRPr="00741C9E">
              <w:rPr>
                <w:rFonts w:ascii="Times New Roman" w:eastAsia="Times New Roman" w:hAnsi="Times New Roman" w:cs="Times New Roman"/>
                <w:sz w:val="22"/>
                <w:szCs w:val="22"/>
                <w:lang w:val="es-CO" w:eastAsia="es-CO"/>
              </w:rPr>
              <w:t xml:space="preserve"> a la verificación del cumplimiento de (a) la finalización del proceso de la dejación de armas, (b) obligación de contribuir activamente a garantizar el éxito del proceso de reincorporación a la vida civil de forma integral y (c) la entrega de menores de edad.</w:t>
            </w:r>
          </w:p>
          <w:p w14:paraId="63A06C9D"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b/>
                <w:bCs/>
                <w:sz w:val="22"/>
                <w:szCs w:val="22"/>
                <w:lang w:val="es-CO" w:eastAsia="es-CO"/>
              </w:rPr>
              <w:t> </w:t>
            </w:r>
          </w:p>
          <w:p w14:paraId="1C73A93D"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CO" w:eastAsia="es-CO"/>
              </w:rPr>
              <w:t>En los supuestos no amnistiables ni indultables, para la definición de la situación jurídica o para recibir y cumplir las sanciones previstas en el SIVJRNR, es necesario reunir las condiciones que sobre verdad, reparación y no repetición se establezcan en el mismo, cuando se hayan puesto en funcionamiento todos los componentes del SIVJRNR.</w:t>
            </w:r>
          </w:p>
          <w:p w14:paraId="1C3059B6"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CO" w:eastAsia="es-CO"/>
              </w:rPr>
              <w:t> </w:t>
            </w:r>
          </w:p>
          <w:p w14:paraId="05EE58B6"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CO" w:eastAsia="es-CO"/>
              </w:rPr>
              <w:t>El grado de contribución voluntaria de cada persona o colectivo a la verdad estará en relación con el tratamiento a recibir en la JEP.</w:t>
            </w:r>
          </w:p>
          <w:p w14:paraId="23CDFD6F" w14:textId="77777777" w:rsidR="00A2312A" w:rsidRPr="00741C9E" w:rsidRDefault="00A2312A" w:rsidP="00A2312A">
            <w:pPr>
              <w:shd w:val="clear" w:color="auto" w:fill="FFFFFF"/>
              <w:jc w:val="both"/>
              <w:rPr>
                <w:rFonts w:ascii="Arial" w:eastAsia="Times New Roman" w:hAnsi="Arial" w:cs="Arial"/>
                <w:sz w:val="22"/>
                <w:szCs w:val="22"/>
                <w:lang w:val="es-CO" w:eastAsia="es-CO"/>
              </w:rPr>
            </w:pPr>
            <w:r w:rsidRPr="00741C9E">
              <w:rPr>
                <w:rFonts w:ascii="Times New Roman" w:eastAsia="Times New Roman" w:hAnsi="Times New Roman" w:cs="Times New Roman"/>
                <w:sz w:val="22"/>
                <w:szCs w:val="22"/>
                <w:lang w:val="es-CO" w:eastAsia="es-CO"/>
              </w:rPr>
              <w:t> </w:t>
            </w:r>
          </w:p>
          <w:p w14:paraId="45C1CFF1" w14:textId="4DA07A4A" w:rsidR="00A2312A" w:rsidRPr="00741C9E" w:rsidRDefault="00A2312A" w:rsidP="00A2312A">
            <w:pPr>
              <w:shd w:val="clear" w:color="auto" w:fill="FFFFFF"/>
              <w:jc w:val="both"/>
              <w:rPr>
                <w:rFonts w:ascii="Arial" w:eastAsia="Times New Roman" w:hAnsi="Arial" w:cs="Arial"/>
                <w:sz w:val="22"/>
                <w:szCs w:val="22"/>
                <w:lang w:val="es-CO" w:eastAsia="es-CO"/>
              </w:rPr>
            </w:pPr>
          </w:p>
          <w:p w14:paraId="3753339B" w14:textId="7B5F74C5" w:rsidR="00A2312A" w:rsidRPr="00741C9E" w:rsidRDefault="005C6066" w:rsidP="00A2312A">
            <w:pPr>
              <w:shd w:val="clear" w:color="auto" w:fill="FFFFFF"/>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b/>
                <w:bCs/>
                <w:sz w:val="22"/>
                <w:szCs w:val="22"/>
                <w:u w:val="single"/>
                <w:lang w:val="es-CO" w:eastAsia="es-CO"/>
              </w:rPr>
              <w:t>PARÁGRAFO 1º</w:t>
            </w:r>
            <w:r w:rsidR="00A2312A" w:rsidRPr="00741C9E">
              <w:rPr>
                <w:rFonts w:ascii="Times New Roman" w:eastAsia="Times New Roman" w:hAnsi="Times New Roman" w:cs="Times New Roman"/>
                <w:b/>
                <w:bCs/>
                <w:sz w:val="22"/>
                <w:szCs w:val="22"/>
                <w:u w:val="single"/>
                <w:lang w:val="es-CO" w:eastAsia="es-CO"/>
              </w:rPr>
              <w:t>.</w:t>
            </w:r>
            <w:r w:rsidR="00A2312A" w:rsidRPr="00741C9E">
              <w:rPr>
                <w:rFonts w:ascii="Times New Roman" w:eastAsia="Times New Roman" w:hAnsi="Times New Roman" w:cs="Times New Roman"/>
                <w:sz w:val="22"/>
                <w:szCs w:val="22"/>
                <w:u w:val="single"/>
                <w:lang w:val="es-CO" w:eastAsia="es-CO"/>
              </w:rPr>
              <w:t> El incumplimiento por parte de los excombatientes de cualquiera de las condiciones del mencionado sistema, o de cualquiera de las sanciones impuestas por la Jurisdicción Especial para la Paz, tendrá como efecto de conformidad con el Acto Legislativo No. 01 de 2017, la pérdida de tratamientos especiales, beneficios, renuncias, derechos y garantías. Dicho cumplimiento será verificado, caso por caso y de manera rigurosa, por la Jurisdicción Especial para la Paz.</w:t>
            </w:r>
          </w:p>
          <w:p w14:paraId="0DEFA019" w14:textId="60B241B5" w:rsidR="00A2312A" w:rsidRPr="00741C9E" w:rsidRDefault="00A2312A" w:rsidP="00A2312A">
            <w:pPr>
              <w:shd w:val="clear" w:color="auto" w:fill="FFFFFF"/>
              <w:jc w:val="both"/>
              <w:rPr>
                <w:rFonts w:ascii="Arial" w:eastAsia="Times New Roman" w:hAnsi="Arial" w:cs="Arial"/>
                <w:sz w:val="22"/>
                <w:szCs w:val="22"/>
                <w:u w:val="single"/>
                <w:lang w:val="es-CO" w:eastAsia="es-CO"/>
              </w:rPr>
            </w:pPr>
          </w:p>
          <w:p w14:paraId="3CDD89F1" w14:textId="0C925125" w:rsidR="00A2312A" w:rsidRPr="00741C9E" w:rsidRDefault="005C6066" w:rsidP="00A2312A">
            <w:pPr>
              <w:shd w:val="clear" w:color="auto" w:fill="FFFFFF"/>
              <w:jc w:val="both"/>
              <w:rPr>
                <w:rFonts w:ascii="Arial" w:eastAsia="Times New Roman" w:hAnsi="Arial" w:cs="Arial"/>
                <w:sz w:val="22"/>
                <w:szCs w:val="22"/>
                <w:u w:val="single"/>
                <w:lang w:val="es-CO" w:eastAsia="es-CO"/>
              </w:rPr>
            </w:pPr>
            <w:r w:rsidRPr="00741C9E">
              <w:rPr>
                <w:rFonts w:ascii="Times New Roman" w:eastAsia="Times New Roman" w:hAnsi="Times New Roman" w:cs="Times New Roman"/>
                <w:b/>
                <w:bCs/>
                <w:sz w:val="22"/>
                <w:szCs w:val="22"/>
                <w:u w:val="single"/>
                <w:lang w:val="es-CO" w:eastAsia="es-CO"/>
              </w:rPr>
              <w:t>PARÁGRAFO 2º</w:t>
            </w:r>
            <w:r w:rsidR="00A2312A" w:rsidRPr="00741C9E">
              <w:rPr>
                <w:rFonts w:ascii="Times New Roman" w:eastAsia="Times New Roman" w:hAnsi="Times New Roman" w:cs="Times New Roman"/>
                <w:b/>
                <w:bCs/>
                <w:sz w:val="22"/>
                <w:szCs w:val="22"/>
                <w:u w:val="single"/>
                <w:lang w:val="es-CO" w:eastAsia="es-CO"/>
              </w:rPr>
              <w:t>.</w:t>
            </w:r>
            <w:r w:rsidR="00A2312A" w:rsidRPr="00741C9E">
              <w:rPr>
                <w:rFonts w:ascii="Times New Roman" w:eastAsia="Times New Roman" w:hAnsi="Times New Roman" w:cs="Times New Roman"/>
                <w:sz w:val="22"/>
                <w:szCs w:val="22"/>
                <w:u w:val="single"/>
                <w:lang w:val="es-CO" w:eastAsia="es-CO"/>
              </w:rPr>
              <w:t> Lo previsto en numeral 1 de este artículo no será entendido como una forma de obtener beneficios adicionales. En todo caso, la aportación dolosa de información falsa podrá llegar hasta la perdida de beneficios, entendido como la no aplicación de las sanciones propias y alternativas, y toda información que surja del compromiso de aportar verdad plena que signifique una atribución de conductas punibles a una o varias personas deberán corroborarlos a través de otros medios de pruebas.</w:t>
            </w:r>
          </w:p>
          <w:p w14:paraId="1A01B87F" w14:textId="6E967F9C" w:rsidR="00A2312A" w:rsidRPr="00741C9E" w:rsidRDefault="00A2312A" w:rsidP="00A2312A">
            <w:pPr>
              <w:shd w:val="clear" w:color="auto" w:fill="FFFFFF"/>
              <w:jc w:val="both"/>
              <w:rPr>
                <w:rFonts w:ascii="Arial" w:eastAsia="Times New Roman" w:hAnsi="Arial" w:cs="Arial"/>
                <w:sz w:val="22"/>
                <w:szCs w:val="22"/>
                <w:lang w:val="es-CO" w:eastAsia="es-CO"/>
              </w:rPr>
            </w:pPr>
          </w:p>
          <w:p w14:paraId="7107F550" w14:textId="6148D4FB" w:rsidR="000C4801" w:rsidRPr="00741C9E" w:rsidRDefault="000C4801" w:rsidP="000C4801">
            <w:pPr>
              <w:autoSpaceDE w:val="0"/>
              <w:autoSpaceDN w:val="0"/>
              <w:adjustRightInd w:val="0"/>
              <w:jc w:val="both"/>
              <w:rPr>
                <w:rFonts w:ascii="Times New Roman" w:eastAsia="Times New Roman" w:hAnsi="Times New Roman" w:cs="Times New Roman"/>
                <w:sz w:val="22"/>
                <w:szCs w:val="22"/>
              </w:rPr>
            </w:pPr>
          </w:p>
          <w:p w14:paraId="3E4826E4" w14:textId="1A4C4630" w:rsidR="00080241" w:rsidRPr="00741C9E" w:rsidRDefault="00080241" w:rsidP="000C4801">
            <w:pPr>
              <w:autoSpaceDE w:val="0"/>
              <w:autoSpaceDN w:val="0"/>
              <w:adjustRightInd w:val="0"/>
              <w:jc w:val="both"/>
              <w:rPr>
                <w:rFonts w:ascii="Times New Roman" w:eastAsia="Times New Roman" w:hAnsi="Times New Roman" w:cs="Times New Roman"/>
                <w:sz w:val="22"/>
                <w:szCs w:val="22"/>
              </w:rPr>
            </w:pPr>
          </w:p>
        </w:tc>
      </w:tr>
      <w:tr w:rsidR="00796EA0" w:rsidRPr="00741C9E" w14:paraId="6447541E" w14:textId="77777777" w:rsidTr="00AE2502">
        <w:tc>
          <w:tcPr>
            <w:tcW w:w="5032" w:type="dxa"/>
            <w:shd w:val="clear" w:color="auto" w:fill="auto"/>
          </w:tcPr>
          <w:p w14:paraId="1819E421"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21. DEBIDO PROCESO. </w:t>
            </w:r>
            <w:r w:rsidRPr="00741C9E">
              <w:rPr>
                <w:rFonts w:ascii="Times New Roman" w:hAnsi="Times New Roman" w:cs="Times New Roman"/>
                <w:sz w:val="22"/>
                <w:szCs w:val="22"/>
              </w:rPr>
              <w:t xml:space="preserve">Todas las actuaciones en la JEP, de conformidad con las reglas aplicables a la Jurisdicción Especial para la Paz, respetarán los derechos, principios y garantías fundamentales del debido proceso, defensa, asistencia de abogado, presunción de inocencia, a presentar </w:t>
            </w:r>
            <w:r w:rsidRPr="00741C9E">
              <w:rPr>
                <w:rFonts w:ascii="Times New Roman" w:hAnsi="Times New Roman" w:cs="Times New Roman"/>
                <w:sz w:val="22"/>
                <w:szCs w:val="22"/>
              </w:rPr>
              <w:lastRenderedPageBreak/>
              <w:t xml:space="preserve">pruebas, a controvertir ante el tribunal para la paz las que se alleguen en su contra; a impugnar la sentencia condenatoria, a no ser juzgado dos veces por el mismo hecho y a la independencia e imparcialidad de los magistrados de las Salas y Secciones, así como de los integrantes de la Unidad de Investigación y Acusación. </w:t>
            </w:r>
          </w:p>
          <w:p w14:paraId="34517485"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33EFE470"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Jurisdicción Especial para la Paz aplicará el principio de favorabilidad en todas sus actuaciones, en especial respecto al tratamiento a recibir por cualquier persona sometida a esta jurisdicción.</w:t>
            </w:r>
          </w:p>
          <w:p w14:paraId="151B7987"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5A11E58A"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Todas las decisiones judiciales sobre las responsabilidades y sanciones de personas serán debidamente motivadas y fundamentadas en pruebas confiables, legal, regular y oportunamente allegadas y admisibles ante tribunales de justicia.</w:t>
            </w:r>
          </w:p>
          <w:p w14:paraId="7B9FD37E"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3D818C59"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por otras  pruebas. Las resoluciones y sentencias de las salas y secciones pueden ser recurridas en reposición o apelación a solicitud del destinatario de las mismas.</w:t>
            </w:r>
          </w:p>
          <w:p w14:paraId="2E9B628B"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1F72F6F7"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21. DEBIDO PROCESO. </w:t>
            </w:r>
            <w:r w:rsidRPr="00741C9E">
              <w:rPr>
                <w:rFonts w:ascii="Times New Roman" w:hAnsi="Times New Roman" w:cs="Times New Roman"/>
                <w:sz w:val="22"/>
                <w:szCs w:val="22"/>
              </w:rPr>
              <w:t xml:space="preserve">Todas las actuaciones en la JEP, de conformidad con las reglas aplicables a la Jurisdicción Especial para la Paz, respetarán los derechos, principios y garantías fundamentales del debido proceso, defensa, asistencia de abogado, presunción de inocencia, a presentar </w:t>
            </w:r>
            <w:r w:rsidRPr="00741C9E">
              <w:rPr>
                <w:rFonts w:ascii="Times New Roman" w:hAnsi="Times New Roman" w:cs="Times New Roman"/>
                <w:sz w:val="22"/>
                <w:szCs w:val="22"/>
              </w:rPr>
              <w:lastRenderedPageBreak/>
              <w:t xml:space="preserve">pruebas, a controvertir ante el tribunal para la paz las que se alleguen en su contra; a impugnar la sentencia condenatoria, a no ser juzgado dos veces por el mismo hecho y a la independencia e imparcialidad de los magistrados de las Salas y Secciones, así como de los integrantes de la Unidad de Investigación y Acusación. </w:t>
            </w:r>
          </w:p>
          <w:p w14:paraId="18792312"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7A432BFF"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Jurisdicción Especial para la Paz aplicará el principio de favorabilidad en todas sus actuaciones, en especial respecto al tratamiento a recibir por cualquier persona sometida a esta jurisdicción.</w:t>
            </w:r>
          </w:p>
          <w:p w14:paraId="7DFBDA42"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41F1034C"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Todas las decisiones judiciales sobre las responsabilidades y sanciones de personas serán debidamente motivadas y fundamentadas en pruebas confiables, </w:t>
            </w:r>
            <w:r w:rsidRPr="00741C9E">
              <w:rPr>
                <w:rFonts w:ascii="Times New Roman" w:hAnsi="Times New Roman" w:cs="Times New Roman"/>
                <w:sz w:val="22"/>
                <w:szCs w:val="22"/>
                <w:u w:val="single"/>
              </w:rPr>
              <w:t>legales, regulares</w:t>
            </w:r>
            <w:r w:rsidRPr="00741C9E">
              <w:rPr>
                <w:rFonts w:ascii="Times New Roman" w:hAnsi="Times New Roman" w:cs="Times New Roman"/>
                <w:sz w:val="22"/>
                <w:szCs w:val="22"/>
              </w:rPr>
              <w:t xml:space="preserve"> y oportunamente allegadas y admisibles ante tribunales de justicia.</w:t>
            </w:r>
          </w:p>
          <w:p w14:paraId="5618550C"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7E839069" w14:textId="77777777"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Cuando un testigo declare contra alguna persona por conductas de competencia de la Jurisdicción Especial para la Paz a cambio de obtener beneficios procesales o punitivos de cualquier naturaleza, el valor probatorio de su testimonio estará supeditado a que el contenido del mismo sea corroborado </w:t>
            </w:r>
            <w:r w:rsidRPr="00741C9E">
              <w:rPr>
                <w:rFonts w:ascii="Times New Roman" w:hAnsi="Times New Roman" w:cs="Times New Roman"/>
                <w:sz w:val="22"/>
                <w:szCs w:val="22"/>
                <w:u w:val="single"/>
              </w:rPr>
              <w:t>por otros medios de prueba.</w:t>
            </w:r>
            <w:r w:rsidRPr="00741C9E">
              <w:rPr>
                <w:rFonts w:ascii="Times New Roman" w:hAnsi="Times New Roman" w:cs="Times New Roman"/>
                <w:sz w:val="22"/>
                <w:szCs w:val="22"/>
              </w:rPr>
              <w:t xml:space="preserve"> Las resoluciones y sentencias de las salas y secciones pueden ser recurridas en reposición o apelación a solicitud del destinatario de las mismas.</w:t>
            </w:r>
          </w:p>
          <w:p w14:paraId="1A204D6F" w14:textId="77777777" w:rsidR="000046F9" w:rsidRPr="00741C9E" w:rsidRDefault="000046F9" w:rsidP="00E21D93">
            <w:pPr>
              <w:jc w:val="both"/>
              <w:rPr>
                <w:rFonts w:ascii="Times New Roman" w:eastAsia="Times New Roman" w:hAnsi="Times New Roman" w:cs="Times New Roman"/>
                <w:b/>
                <w:bCs/>
                <w:sz w:val="22"/>
                <w:szCs w:val="22"/>
                <w:lang w:eastAsia="es-CO"/>
              </w:rPr>
            </w:pPr>
          </w:p>
        </w:tc>
      </w:tr>
      <w:tr w:rsidR="00796EA0" w:rsidRPr="00741C9E" w14:paraId="295D4338" w14:textId="77777777" w:rsidTr="00AE2502">
        <w:tc>
          <w:tcPr>
            <w:tcW w:w="5032" w:type="dxa"/>
            <w:shd w:val="clear" w:color="auto" w:fill="auto"/>
          </w:tcPr>
          <w:p w14:paraId="2BB79468" w14:textId="77777777" w:rsidR="00350EB7" w:rsidRPr="00741C9E" w:rsidRDefault="00350EB7" w:rsidP="00E21D93">
            <w:pPr>
              <w:pStyle w:val="Body"/>
              <w:jc w:val="both"/>
              <w:rPr>
                <w:rFonts w:ascii="Times New Roman" w:eastAsia="Times New Roman" w:hAnsi="Times New Roman" w:cs="Times New Roman"/>
                <w:color w:val="auto"/>
                <w:sz w:val="22"/>
                <w:szCs w:val="22"/>
              </w:rPr>
            </w:pPr>
            <w:r w:rsidRPr="00741C9E">
              <w:rPr>
                <w:rFonts w:ascii="Times New Roman" w:hAnsi="Times New Roman" w:cs="Times New Roman"/>
                <w:b/>
                <w:bCs/>
                <w:color w:val="auto"/>
                <w:sz w:val="22"/>
                <w:szCs w:val="22"/>
              </w:rPr>
              <w:lastRenderedPageBreak/>
              <w:t xml:space="preserve">ARTÍCULO 24. FUENTES DEL DERECHO EN MATERIA PROCESAL. </w:t>
            </w:r>
            <w:r w:rsidRPr="00741C9E">
              <w:rPr>
                <w:rFonts w:ascii="Times New Roman" w:hAnsi="Times New Roman" w:cs="Times New Roman"/>
                <w:color w:val="auto"/>
                <w:sz w:val="22"/>
                <w:szCs w:val="22"/>
              </w:rPr>
              <w:t xml:space="preserve">La Jurisdicción Especial para la Paz se regirá por los lineamientos establecidos en (i) la Constitución Política, (ii) los Actos Legislativos 1 y 2 de 2017, (iii) por los parámetros contenidos en el punto 5.1.2 del Acuerdo Final, (iv) las normas sobre procedimiento que se expidan para el funcionamiento de la JEP conforme a lo establecido en el artículo transitorio 12 del Acto Legislativo 01 de 2017. </w:t>
            </w:r>
          </w:p>
          <w:p w14:paraId="5D27C3ED"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79E87E1A" w14:textId="62BB290A" w:rsidR="000046F9" w:rsidRPr="00741C9E" w:rsidRDefault="000046F9" w:rsidP="00E21D93">
            <w:pPr>
              <w:pStyle w:val="Body"/>
              <w:jc w:val="both"/>
              <w:rPr>
                <w:rFonts w:ascii="Times New Roman" w:eastAsia="Times New Roman" w:hAnsi="Times New Roman" w:cs="Times New Roman"/>
                <w:color w:val="auto"/>
                <w:sz w:val="22"/>
                <w:szCs w:val="22"/>
              </w:rPr>
            </w:pPr>
            <w:r w:rsidRPr="00741C9E">
              <w:rPr>
                <w:rFonts w:ascii="Times New Roman" w:hAnsi="Times New Roman" w:cs="Times New Roman"/>
                <w:b/>
                <w:bCs/>
                <w:color w:val="auto"/>
                <w:sz w:val="22"/>
                <w:szCs w:val="22"/>
              </w:rPr>
              <w:t xml:space="preserve">ARTÍCULO 24. FUENTES DEL DERECHO EN MATERIA PROCESAL. </w:t>
            </w:r>
            <w:r w:rsidRPr="00741C9E">
              <w:rPr>
                <w:rFonts w:ascii="Times New Roman" w:hAnsi="Times New Roman" w:cs="Times New Roman"/>
                <w:color w:val="auto"/>
                <w:sz w:val="22"/>
                <w:szCs w:val="22"/>
              </w:rPr>
              <w:t>La Jurisdicción Especial para la Paz se regirá por los lineamientos establecidos en (i) la Constitución Política, (ii) los Actos Legislativos 1 y 2 de 2017</w:t>
            </w:r>
            <w:r w:rsidR="000A6F03" w:rsidRPr="00741C9E">
              <w:rPr>
                <w:rFonts w:ascii="Times New Roman" w:hAnsi="Times New Roman" w:cs="Times New Roman"/>
                <w:color w:val="auto"/>
                <w:sz w:val="22"/>
                <w:szCs w:val="22"/>
              </w:rPr>
              <w:t xml:space="preserve"> (iii</w:t>
            </w:r>
            <w:r w:rsidRPr="00741C9E">
              <w:rPr>
                <w:rFonts w:ascii="Times New Roman" w:hAnsi="Times New Roman" w:cs="Times New Roman"/>
                <w:color w:val="auto"/>
                <w:sz w:val="22"/>
                <w:szCs w:val="22"/>
              </w:rPr>
              <w:t>) las normas sobre procedimiento que se expidan para el funcionamiento de la JEP conforme a lo establecido en el artículo transitorio 12 del Acto Legislativo 01 de 2017</w:t>
            </w:r>
            <w:r w:rsidRPr="00741C9E">
              <w:rPr>
                <w:rFonts w:ascii="Times New Roman" w:hAnsi="Times New Roman" w:cs="Times New Roman"/>
                <w:color w:val="auto"/>
                <w:sz w:val="22"/>
                <w:szCs w:val="22"/>
                <w:u w:val="single"/>
              </w:rPr>
              <w:t xml:space="preserve"> y lo establecido en esta ley.</w:t>
            </w:r>
          </w:p>
          <w:p w14:paraId="59944D10" w14:textId="77777777" w:rsidR="000046F9" w:rsidRPr="00741C9E" w:rsidRDefault="000046F9" w:rsidP="00E21D93">
            <w:pPr>
              <w:jc w:val="both"/>
              <w:rPr>
                <w:rFonts w:ascii="Times New Roman" w:eastAsia="Times New Roman" w:hAnsi="Times New Roman" w:cs="Times New Roman"/>
                <w:b/>
                <w:bCs/>
                <w:sz w:val="22"/>
                <w:szCs w:val="22"/>
                <w:lang w:eastAsia="es-CO"/>
              </w:rPr>
            </w:pPr>
          </w:p>
        </w:tc>
      </w:tr>
      <w:tr w:rsidR="00796EA0" w:rsidRPr="00741C9E" w14:paraId="023B2BCB" w14:textId="77777777" w:rsidTr="00AE2502">
        <w:tc>
          <w:tcPr>
            <w:tcW w:w="5032" w:type="dxa"/>
            <w:shd w:val="clear" w:color="auto" w:fill="auto"/>
          </w:tcPr>
          <w:p w14:paraId="714C4F9C"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26. LA PAZ COMO PRINCIPIO ORIENTADOR. </w:t>
            </w:r>
            <w:r w:rsidRPr="00741C9E">
              <w:rPr>
                <w:rFonts w:ascii="Times New Roman" w:hAnsi="Times New Roman" w:cs="Times New Roman"/>
                <w:sz w:val="22"/>
                <w:szCs w:val="22"/>
              </w:rPr>
              <w:t>Todos los operadores de la JEP deberán interpretar las normas pertinentes y tomar sus decisiones teniendo como principio orientador que la paz, como derecho síntesis, es condición necesaria para el ejercicio y disfrute de todos los demás derechos. En este sentido, el Acuerdo Final será parámetro obligatorio de interpretación de las normas que rigen la JEP.</w:t>
            </w:r>
          </w:p>
          <w:p w14:paraId="007E64C3"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45ABE9EC" w14:textId="77777777" w:rsidR="002A63BE" w:rsidRPr="00741C9E" w:rsidRDefault="002A63BE" w:rsidP="00E21D93">
            <w:pPr>
              <w:autoSpaceDE w:val="0"/>
              <w:autoSpaceDN w:val="0"/>
              <w:adjustRightInd w:val="0"/>
              <w:jc w:val="both"/>
              <w:rPr>
                <w:rFonts w:ascii="Times New Roman" w:hAnsi="Times New Roman" w:cs="Times New Roman"/>
                <w:sz w:val="22"/>
                <w:szCs w:val="22"/>
                <w:lang w:val="es-CO"/>
              </w:rPr>
            </w:pPr>
            <w:r w:rsidRPr="00741C9E">
              <w:rPr>
                <w:rFonts w:ascii="Times New Roman" w:hAnsi="Times New Roman" w:cs="Times New Roman"/>
                <w:b/>
                <w:sz w:val="22"/>
                <w:szCs w:val="22"/>
                <w:lang w:val="es-CO"/>
              </w:rPr>
              <w:t xml:space="preserve">ARTÍCULO 26. LA PAZ COMO PRINCIPIO ORIENTADOR. </w:t>
            </w:r>
            <w:r w:rsidRPr="00741C9E">
              <w:rPr>
                <w:rFonts w:ascii="Times New Roman" w:hAnsi="Times New Roman" w:cs="Times New Roman"/>
                <w:sz w:val="22"/>
                <w:szCs w:val="22"/>
                <w:lang w:val="es-CO"/>
              </w:rPr>
              <w:t xml:space="preserve">Todos los operadores de la JEP deberán interpretar las normas pertinentes y tomar sus decisiones teniendo como principio orientador que la paz, como derecho síntesis, es condición necesaria para el ejercicio y disfrute de todos los demás derechos </w:t>
            </w:r>
            <w:r w:rsidRPr="00741C9E">
              <w:rPr>
                <w:rFonts w:ascii="Times New Roman" w:hAnsi="Times New Roman" w:cs="Times New Roman"/>
                <w:sz w:val="22"/>
                <w:szCs w:val="22"/>
                <w:u w:val="single"/>
                <w:lang w:val="es-CO"/>
              </w:rPr>
              <w:t>y en consideración del Acto Legislativo No. 2 de 2017.</w:t>
            </w:r>
          </w:p>
          <w:p w14:paraId="0BEC45B7" w14:textId="77777777" w:rsidR="000046F9" w:rsidRPr="00741C9E" w:rsidRDefault="000046F9" w:rsidP="00E21D93">
            <w:pPr>
              <w:autoSpaceDE w:val="0"/>
              <w:autoSpaceDN w:val="0"/>
              <w:adjustRightInd w:val="0"/>
              <w:jc w:val="both"/>
              <w:rPr>
                <w:rFonts w:ascii="Times New Roman" w:eastAsia="Times New Roman" w:hAnsi="Times New Roman" w:cs="Times New Roman"/>
                <w:b/>
                <w:bCs/>
                <w:sz w:val="22"/>
                <w:szCs w:val="22"/>
                <w:lang w:eastAsia="es-CO"/>
              </w:rPr>
            </w:pPr>
          </w:p>
        </w:tc>
      </w:tr>
      <w:tr w:rsidR="00796EA0" w:rsidRPr="00741C9E" w14:paraId="285B8261" w14:textId="77777777" w:rsidTr="00AE2502">
        <w:tc>
          <w:tcPr>
            <w:tcW w:w="5032" w:type="dxa"/>
            <w:shd w:val="clear" w:color="auto" w:fill="auto"/>
          </w:tcPr>
          <w:p w14:paraId="3C9CD295" w14:textId="3C0BB42E" w:rsidR="005E26EF" w:rsidRPr="00741C9E" w:rsidRDefault="005E26EF"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30. TRATAMIENTO ESPECIAL DE OTRAS CONDUCTAS. </w:t>
            </w:r>
            <w:r w:rsidRPr="00741C9E">
              <w:rPr>
                <w:rFonts w:ascii="Times New Roman" w:hAnsi="Times New Roman" w:cs="Times New Roman"/>
                <w:sz w:val="22"/>
                <w:szCs w:val="22"/>
              </w:rPr>
              <w:t xml:space="preserve">La protesta pacífica, la </w:t>
            </w:r>
            <w:r w:rsidRPr="00741C9E">
              <w:rPr>
                <w:rFonts w:ascii="Times New Roman" w:hAnsi="Times New Roman" w:cs="Times New Roman"/>
                <w:sz w:val="22"/>
                <w:szCs w:val="22"/>
              </w:rPr>
              <w:lastRenderedPageBreak/>
              <w:t>defensa de los derechos humanos, y el liderazgo de grupos de la sociedad civil, pueblos y comunidades indígenas no pueden ser por sí mismos tipificados penalmente, ni penados. En caso de haber sido sancionados se otorgarán mecanismos de tratamiento especial que puedan llegar incluso hasta la extinción de la responsabilidad. La Sala de Amnistía e Indulto, la Sala de Definición de Situaciones Jurídicas y la Sección de Revisión del Tribunal para la Paz serán competentes para decidir si extingue, revisa o anula las sanciones, investigaciones y sentencias impuestas en los anteriores supuestos.</w:t>
            </w:r>
          </w:p>
          <w:p w14:paraId="2C299444" w14:textId="77777777" w:rsidR="005E26EF" w:rsidRPr="00741C9E" w:rsidRDefault="005E26EF"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7C7E61D1" w14:textId="77777777" w:rsidR="00A52BC3" w:rsidRPr="00A52BC3" w:rsidRDefault="00A52BC3" w:rsidP="00A52BC3">
            <w:pPr>
              <w:jc w:val="both"/>
              <w:rPr>
                <w:rFonts w:ascii="Arial" w:eastAsia="Times New Roman" w:hAnsi="Arial" w:cs="Arial"/>
                <w:sz w:val="18"/>
                <w:szCs w:val="19"/>
                <w:u w:val="single"/>
                <w:lang w:val="es-CO" w:eastAsia="es-CO"/>
              </w:rPr>
            </w:pPr>
            <w:r w:rsidRPr="00A52BC3">
              <w:rPr>
                <w:rFonts w:ascii="Times New Roman" w:eastAsia="Times New Roman" w:hAnsi="Times New Roman" w:cs="Times New Roman"/>
                <w:b/>
                <w:bCs/>
                <w:sz w:val="22"/>
                <w:szCs w:val="22"/>
                <w:lang w:eastAsia="es-CO"/>
              </w:rPr>
              <w:lastRenderedPageBreak/>
              <w:t>ARTÍCULO 30. TRATAMIENTO ESPECIAL DE OTRAS CONDUCTAS.</w:t>
            </w:r>
            <w:r w:rsidRPr="00A52BC3">
              <w:rPr>
                <w:rFonts w:ascii="Arial" w:eastAsia="Times New Roman" w:hAnsi="Arial" w:cs="Arial"/>
                <w:sz w:val="18"/>
                <w:szCs w:val="19"/>
                <w:lang w:val="es-CO" w:eastAsia="es-CO"/>
              </w:rPr>
              <w:t xml:space="preserve"> </w:t>
            </w:r>
            <w:r w:rsidRPr="00A52BC3">
              <w:rPr>
                <w:rFonts w:ascii="Times New Roman" w:eastAsia="Times New Roman" w:hAnsi="Times New Roman" w:cs="Times New Roman"/>
                <w:sz w:val="22"/>
                <w:szCs w:val="22"/>
                <w:u w:val="single"/>
                <w:lang w:eastAsia="es-CO"/>
              </w:rPr>
              <w:t xml:space="preserve">La Sala de Amnistía e </w:t>
            </w:r>
            <w:r w:rsidRPr="00A52BC3">
              <w:rPr>
                <w:rFonts w:ascii="Times New Roman" w:eastAsia="Times New Roman" w:hAnsi="Times New Roman" w:cs="Times New Roman"/>
                <w:sz w:val="22"/>
                <w:szCs w:val="22"/>
                <w:u w:val="single"/>
                <w:lang w:eastAsia="es-CO"/>
              </w:rPr>
              <w:lastRenderedPageBreak/>
              <w:t>Indulto, la Sala de definición de Situaciones Jurídicas y la Sección de Revisión del Tribunal para la Paz serán competentes para decidir si extinguen, revisan o anulan las sanciones, investigaciones y sentencias impuestas por hechos ocurridos antes del 1 de diciembre de 2016</w:t>
            </w:r>
            <w:r w:rsidRPr="00A52BC3">
              <w:rPr>
                <w:rFonts w:ascii="Times New Roman" w:hAnsi="Times New Roman"/>
                <w:strike/>
                <w:sz w:val="22"/>
                <w:u w:val="single"/>
              </w:rPr>
              <w:t xml:space="preserve"> </w:t>
            </w:r>
            <w:r w:rsidRPr="00A52BC3">
              <w:rPr>
                <w:rFonts w:ascii="Times New Roman" w:eastAsia="Times New Roman" w:hAnsi="Times New Roman" w:cs="Times New Roman"/>
                <w:sz w:val="22"/>
                <w:szCs w:val="22"/>
                <w:u w:val="single"/>
                <w:lang w:eastAsia="es-CO"/>
              </w:rPr>
              <w:t xml:space="preserve">en contextos de disturbios públicos o en ejercicio de la protesta social, de conformidad con </w:t>
            </w:r>
            <w:r w:rsidRPr="00A52BC3">
              <w:rPr>
                <w:rFonts w:ascii="Times New Roman" w:hAnsi="Times New Roman" w:cs="Times New Roman"/>
                <w:sz w:val="22"/>
                <w:u w:val="single"/>
                <w:lang w:val="es-CO"/>
              </w:rPr>
              <w:t>la ley 1820 de 2016.</w:t>
            </w:r>
          </w:p>
          <w:p w14:paraId="5229CAF2" w14:textId="77777777" w:rsidR="005E26EF" w:rsidRPr="00741C9E" w:rsidRDefault="005E26EF" w:rsidP="00E21D93">
            <w:pPr>
              <w:autoSpaceDE w:val="0"/>
              <w:autoSpaceDN w:val="0"/>
              <w:adjustRightInd w:val="0"/>
              <w:jc w:val="both"/>
              <w:rPr>
                <w:rFonts w:ascii="Times New Roman" w:hAnsi="Times New Roman" w:cs="Times New Roman"/>
                <w:b/>
                <w:sz w:val="22"/>
                <w:szCs w:val="22"/>
              </w:rPr>
            </w:pPr>
          </w:p>
        </w:tc>
      </w:tr>
      <w:tr w:rsidR="00796EA0" w:rsidRPr="00741C9E" w14:paraId="223595DD" w14:textId="77777777" w:rsidTr="00AE2502">
        <w:tc>
          <w:tcPr>
            <w:tcW w:w="5032" w:type="dxa"/>
            <w:shd w:val="clear" w:color="auto" w:fill="auto"/>
          </w:tcPr>
          <w:p w14:paraId="79C90453"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31. PARTICIPACIÓN POLÍTICA. </w:t>
            </w:r>
            <w:r w:rsidRPr="00741C9E">
              <w:rPr>
                <w:rFonts w:ascii="Times New Roman" w:hAnsi="Times New Roman" w:cs="Times New Roman"/>
                <w:sz w:val="22"/>
                <w:szCs w:val="22"/>
              </w:rPr>
              <w:t>En lo atinente a la participación política de quienes hayan sido objeto de sanción por parte de la JEP, se estará a lo dispuesto en el artículo transitorio 20 del Acto Legislativo 01 de 2017.</w:t>
            </w:r>
          </w:p>
        </w:tc>
        <w:tc>
          <w:tcPr>
            <w:tcW w:w="5033" w:type="dxa"/>
            <w:shd w:val="clear" w:color="auto" w:fill="auto"/>
          </w:tcPr>
          <w:p w14:paraId="069AD1EC" w14:textId="093348B0" w:rsidR="005010DA" w:rsidRPr="00741C9E" w:rsidRDefault="005010DA" w:rsidP="00E21D93">
            <w:pPr>
              <w:widowControl w:val="0"/>
              <w:autoSpaceDE w:val="0"/>
              <w:autoSpaceDN w:val="0"/>
              <w:adjustRightInd w:val="0"/>
              <w:spacing w:after="240"/>
              <w:jc w:val="both"/>
              <w:rPr>
                <w:rFonts w:ascii="Times New Roman" w:hAnsi="Times New Roman"/>
                <w:sz w:val="22"/>
                <w:szCs w:val="22"/>
                <w:u w:val="single"/>
              </w:rPr>
            </w:pPr>
            <w:r w:rsidRPr="00741C9E">
              <w:rPr>
                <w:rFonts w:ascii="Times New Roman" w:hAnsi="Times New Roman"/>
                <w:b/>
                <w:sz w:val="22"/>
                <w:szCs w:val="22"/>
              </w:rPr>
              <w:t xml:space="preserve">ARTÍCULO 31. PARTICIPACIÓN POLÍTICA. </w:t>
            </w:r>
            <w:r w:rsidRPr="00741C9E">
              <w:rPr>
                <w:rFonts w:ascii="Times New Roman" w:hAnsi="Times New Roman"/>
                <w:sz w:val="22"/>
                <w:szCs w:val="22"/>
                <w:u w:val="single"/>
              </w:rPr>
              <w:t>En lo atinente a la participación política, se estará a lo dispuesto en el artículo transitorio 20 del Acto Legislativo 01 de 2017</w:t>
            </w:r>
            <w:r w:rsidRPr="00741C9E">
              <w:rPr>
                <w:rFonts w:ascii="Times New Roman" w:hAnsi="Times New Roman" w:cs="Times New Roman"/>
                <w:sz w:val="22"/>
                <w:szCs w:val="22"/>
                <w:u w:val="single"/>
              </w:rPr>
              <w:t>, conforme</w:t>
            </w:r>
            <w:r w:rsidRPr="00741C9E">
              <w:rPr>
                <w:rFonts w:ascii="Times New Roman" w:hAnsi="Times New Roman"/>
                <w:sz w:val="22"/>
                <w:szCs w:val="22"/>
                <w:u w:val="single"/>
              </w:rPr>
              <w:t xml:space="preserve"> a las </w:t>
            </w:r>
            <w:r w:rsidRPr="00741C9E">
              <w:rPr>
                <w:rFonts w:ascii="Times New Roman" w:hAnsi="Times New Roman" w:cs="Times New Roman"/>
                <w:sz w:val="22"/>
                <w:szCs w:val="22"/>
                <w:u w:val="single"/>
              </w:rPr>
              <w:t xml:space="preserve">siguientes reglas:  </w:t>
            </w:r>
          </w:p>
          <w:p w14:paraId="7C74016E" w14:textId="77777777" w:rsidR="005010DA" w:rsidRPr="00741C9E" w:rsidRDefault="005010DA" w:rsidP="00E21D93">
            <w:pPr>
              <w:pStyle w:val="Prrafodelista"/>
              <w:widowControl w:val="0"/>
              <w:numPr>
                <w:ilvl w:val="0"/>
                <w:numId w:val="34"/>
              </w:numPr>
              <w:autoSpaceDE w:val="0"/>
              <w:autoSpaceDN w:val="0"/>
              <w:adjustRightInd w:val="0"/>
              <w:spacing w:after="240"/>
              <w:jc w:val="both"/>
              <w:rPr>
                <w:rFonts w:ascii="Times New Roman" w:hAnsi="Times New Roman"/>
                <w:sz w:val="22"/>
                <w:szCs w:val="22"/>
                <w:u w:val="single"/>
              </w:rPr>
            </w:pPr>
            <w:r w:rsidRPr="00741C9E">
              <w:rPr>
                <w:rFonts w:ascii="Times New Roman" w:eastAsia="Times New Roman" w:hAnsi="Times New Roman" w:cs="Times New Roman"/>
                <w:sz w:val="22"/>
                <w:szCs w:val="22"/>
                <w:u w:val="single"/>
              </w:rPr>
              <w:t>Será</w:t>
            </w:r>
            <w:r w:rsidRPr="00741C9E">
              <w:rPr>
                <w:rFonts w:ascii="Times New Roman" w:hAnsi="Times New Roman"/>
                <w:sz w:val="22"/>
                <w:szCs w:val="22"/>
                <w:u w:val="single"/>
              </w:rPr>
              <w:t xml:space="preserve"> incompatible el desempeño de un cargo de elección popular con el cumplimiento de las sanciones alternativas y ordinarias impuestas por el Tribunal Especial para la Paz.</w:t>
            </w:r>
            <w:r w:rsidRPr="00741C9E">
              <w:rPr>
                <w:rFonts w:ascii="Times New Roman" w:eastAsia="Times New Roman" w:hAnsi="Times New Roman" w:cs="Times New Roman"/>
                <w:sz w:val="22"/>
                <w:szCs w:val="22"/>
                <w:u w:val="single"/>
              </w:rPr>
              <w:t xml:space="preserve"> Esta incompatibilidad hará efecto de pleno derecho con la imposición de la sanción alternativa u ordinaria, según sea el caso.</w:t>
            </w:r>
          </w:p>
          <w:p w14:paraId="0967C9BB" w14:textId="77777777" w:rsidR="005010DA" w:rsidRPr="00741C9E" w:rsidRDefault="005010DA" w:rsidP="00E21D93">
            <w:pPr>
              <w:pStyle w:val="Prrafodelista"/>
              <w:widowControl w:val="0"/>
              <w:autoSpaceDE w:val="0"/>
              <w:autoSpaceDN w:val="0"/>
              <w:adjustRightInd w:val="0"/>
              <w:spacing w:after="240"/>
              <w:jc w:val="both"/>
              <w:rPr>
                <w:rFonts w:ascii="Times New Roman" w:eastAsia="Times New Roman" w:hAnsi="Times New Roman" w:cs="Times New Roman"/>
                <w:sz w:val="22"/>
                <w:szCs w:val="22"/>
                <w:u w:val="single"/>
              </w:rPr>
            </w:pPr>
          </w:p>
          <w:p w14:paraId="6DB2CCA5" w14:textId="77777777" w:rsidR="005010DA" w:rsidRPr="00741C9E" w:rsidRDefault="005010DA" w:rsidP="00E21D93">
            <w:pPr>
              <w:pStyle w:val="Prrafodelista"/>
              <w:widowControl w:val="0"/>
              <w:numPr>
                <w:ilvl w:val="0"/>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 xml:space="preserve">Las inhabilidades impuestas como penas accesorias en providencias judiciales, así como las inhabilidades constitucionales y legales derivadas de las condenas penales y de las sanciones disciplinarias, están suspendidas. </w:t>
            </w:r>
          </w:p>
          <w:p w14:paraId="7F61BB3E" w14:textId="77777777" w:rsidR="005010DA" w:rsidRPr="00741C9E" w:rsidRDefault="005010DA" w:rsidP="00E21D93">
            <w:pPr>
              <w:pStyle w:val="Prrafodelista"/>
              <w:widowControl w:val="0"/>
              <w:autoSpaceDE w:val="0"/>
              <w:autoSpaceDN w:val="0"/>
              <w:adjustRightInd w:val="0"/>
              <w:spacing w:after="240"/>
              <w:jc w:val="both"/>
              <w:rPr>
                <w:rFonts w:ascii="Times New Roman" w:hAnsi="Times New Roman" w:cs="Times New Roman"/>
                <w:sz w:val="22"/>
                <w:szCs w:val="22"/>
                <w:u w:val="single"/>
              </w:rPr>
            </w:pPr>
          </w:p>
          <w:p w14:paraId="6359298A" w14:textId="77777777" w:rsidR="005010DA" w:rsidRPr="00741C9E" w:rsidRDefault="005010DA" w:rsidP="00E21D93">
            <w:pPr>
              <w:pStyle w:val="Prrafodelista"/>
              <w:widowControl w:val="0"/>
              <w:numPr>
                <w:ilvl w:val="1"/>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 xml:space="preserve">Esta suspensión se encuentran condicionada al cumplimiento progresivo y de buena fe de las obligaciones derivadas del Acto Legislativo. 01 de 2017, en particular: i) dejación de las armas; ii) sometimiento al Sistema Integral de Verdad, Justicia, Reparación y No Repetición; iii) atención de las obligaciones ante la Comisión para el Esclarecimiento de la Verdad, la Convivencia y la no Repetición, y ante la Unidad de Búsqueda de Personas Desaparecidas y iv)  no reincidencia. </w:t>
            </w:r>
          </w:p>
          <w:p w14:paraId="6E9B8240" w14:textId="77777777" w:rsidR="005010DA" w:rsidRPr="00741C9E" w:rsidRDefault="005010DA" w:rsidP="00E21D93">
            <w:pPr>
              <w:pStyle w:val="Prrafodelista"/>
              <w:widowControl w:val="0"/>
              <w:autoSpaceDE w:val="0"/>
              <w:autoSpaceDN w:val="0"/>
              <w:adjustRightInd w:val="0"/>
              <w:spacing w:after="240"/>
              <w:ind w:left="1440"/>
              <w:jc w:val="both"/>
              <w:rPr>
                <w:rFonts w:ascii="Times New Roman" w:hAnsi="Times New Roman"/>
                <w:sz w:val="22"/>
                <w:szCs w:val="22"/>
                <w:u w:val="single"/>
              </w:rPr>
            </w:pPr>
          </w:p>
          <w:p w14:paraId="5EE0B966" w14:textId="77777777" w:rsidR="005010DA" w:rsidRPr="00741C9E" w:rsidRDefault="005010DA" w:rsidP="00E21D93">
            <w:pPr>
              <w:pStyle w:val="Prrafodelista"/>
              <w:widowControl w:val="0"/>
              <w:numPr>
                <w:ilvl w:val="1"/>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sz w:val="22"/>
                <w:szCs w:val="22"/>
                <w:u w:val="single"/>
                <w:lang w:val="es-ES"/>
              </w:rPr>
              <w:t xml:space="preserve">Las </w:t>
            </w:r>
            <w:r w:rsidRPr="00741C9E">
              <w:rPr>
                <w:rFonts w:ascii="Times New Roman" w:hAnsi="Times New Roman" w:cs="Times New Roman"/>
                <w:sz w:val="22"/>
                <w:szCs w:val="22"/>
                <w:u w:val="single"/>
                <w:lang w:val="es-ES"/>
              </w:rPr>
              <w:t xml:space="preserve">demás obligaciones derivadas de su participación en el Sistema se cumplirán en forma progresiva y en la </w:t>
            </w:r>
            <w:r w:rsidRPr="00741C9E">
              <w:rPr>
                <w:rFonts w:ascii="Times New Roman" w:hAnsi="Times New Roman" w:cs="Times New Roman"/>
                <w:sz w:val="22"/>
                <w:szCs w:val="22"/>
                <w:u w:val="single"/>
                <w:lang w:val="es-ES"/>
              </w:rPr>
              <w:lastRenderedPageBreak/>
              <w:t xml:space="preserve">oportunidad que corresponda, según el diseño del proceso y la entrada en funcionamiento de cada uno de sus componentes. </w:t>
            </w:r>
          </w:p>
          <w:p w14:paraId="6E356A79" w14:textId="77777777" w:rsidR="005010DA" w:rsidRPr="00741C9E" w:rsidRDefault="005010DA" w:rsidP="00E21D93">
            <w:pPr>
              <w:pStyle w:val="Prrafodelista"/>
              <w:widowControl w:val="0"/>
              <w:autoSpaceDE w:val="0"/>
              <w:autoSpaceDN w:val="0"/>
              <w:adjustRightInd w:val="0"/>
              <w:spacing w:after="240"/>
              <w:ind w:left="1440"/>
              <w:jc w:val="both"/>
              <w:rPr>
                <w:rFonts w:ascii="Times New Roman" w:hAnsi="Times New Roman" w:cs="Times New Roman"/>
                <w:sz w:val="22"/>
                <w:szCs w:val="22"/>
                <w:u w:val="single"/>
              </w:rPr>
            </w:pPr>
          </w:p>
          <w:p w14:paraId="12429DCB" w14:textId="77777777" w:rsidR="005010DA" w:rsidRPr="00741C9E" w:rsidRDefault="005010DA" w:rsidP="00E21D93">
            <w:pPr>
              <w:pStyle w:val="Prrafodelista"/>
              <w:widowControl w:val="0"/>
              <w:numPr>
                <w:ilvl w:val="1"/>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Corresponderá a la Jurisdicción Especial para la Paz, verificar el cumplimiento de estas condicionalidades y adoptar las medidas de levantamiento de la suspensión en caso de incumplimiento de las mismas, así como determinar la compatibilidad con la participación en política de las sanciones propias que ella imponga.</w:t>
            </w:r>
          </w:p>
          <w:p w14:paraId="20AC35B6" w14:textId="77777777" w:rsidR="005010DA" w:rsidRPr="00741C9E" w:rsidRDefault="005010DA" w:rsidP="00E21D93">
            <w:pPr>
              <w:pStyle w:val="Prrafodelista"/>
              <w:rPr>
                <w:rFonts w:ascii="Times New Roman" w:hAnsi="Times New Roman" w:cs="Times New Roman"/>
                <w:sz w:val="22"/>
                <w:szCs w:val="22"/>
                <w:u w:val="single"/>
                <w:lang w:val="es-ES"/>
              </w:rPr>
            </w:pPr>
          </w:p>
          <w:p w14:paraId="09954D1B" w14:textId="77777777" w:rsidR="005010DA" w:rsidRPr="00741C9E" w:rsidRDefault="005010DA" w:rsidP="00E21D93">
            <w:pPr>
              <w:pStyle w:val="Prrafodelista"/>
              <w:widowControl w:val="0"/>
              <w:numPr>
                <w:ilvl w:val="1"/>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Corresponde a la Jurisdicción Especial para la Paz determinar la compatibilidad entre la ejecución de la condena y la participación en política. Dicha jurisdicción deberá establecer caso por caso los objetivos apropiados de las penas y definir si tales sanciones son compatibles con una intención genuina de las personas por responder ante la justicia, ponderando la proporcionalidad de la sanción con la gravedad del crimen y el grado de responsabilidad del autor; y el tipo y grado de restricción a la libertad. El esquema para la armonización de las sanciones con las actividades políticas no podrán frustrar el objetivo y el fin de las penas. </w:t>
            </w:r>
          </w:p>
          <w:p w14:paraId="3FBBAAF3" w14:textId="77777777" w:rsidR="005010DA" w:rsidRPr="00741C9E" w:rsidRDefault="005010DA" w:rsidP="00E21D93">
            <w:pPr>
              <w:pStyle w:val="Prrafodelista"/>
              <w:rPr>
                <w:rFonts w:ascii="Times New Roman" w:hAnsi="Times New Roman" w:cs="Times New Roman"/>
                <w:sz w:val="22"/>
                <w:szCs w:val="22"/>
                <w:u w:val="single"/>
              </w:rPr>
            </w:pPr>
          </w:p>
          <w:p w14:paraId="1D99F137" w14:textId="77777777" w:rsidR="005010DA" w:rsidRPr="00741C9E" w:rsidRDefault="005010DA" w:rsidP="00E21D93">
            <w:pPr>
              <w:pStyle w:val="Prrafodelista"/>
              <w:widowControl w:val="0"/>
              <w:autoSpaceDE w:val="0"/>
              <w:autoSpaceDN w:val="0"/>
              <w:adjustRightInd w:val="0"/>
              <w:spacing w:after="240"/>
              <w:ind w:left="1440"/>
              <w:jc w:val="both"/>
              <w:rPr>
                <w:rFonts w:ascii="Times New Roman" w:hAnsi="Times New Roman" w:cs="Times New Roman"/>
                <w:sz w:val="22"/>
                <w:szCs w:val="22"/>
                <w:u w:val="single"/>
              </w:rPr>
            </w:pPr>
          </w:p>
          <w:p w14:paraId="35C782A7" w14:textId="77777777" w:rsidR="005010DA" w:rsidRPr="00741C9E" w:rsidRDefault="005010DA" w:rsidP="00E21D93">
            <w:pPr>
              <w:pStyle w:val="Prrafodelista"/>
              <w:widowControl w:val="0"/>
              <w:numPr>
                <w:ilvl w:val="0"/>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Para efectos de la inscripción de los candidatos, corresponderá al Alto Comisionado para la Paz certificar acerca su pertenencia a las FARC- EP, y al Secretario Ejecutivo de la JEP, certificar sobre el compromiso de sometimiento al Sistema Integral de Verdad, Justicia, Reparación y No Repetición.</w:t>
            </w:r>
          </w:p>
          <w:p w14:paraId="41EC18EF" w14:textId="77777777" w:rsidR="005010DA" w:rsidRPr="00741C9E" w:rsidRDefault="005010DA" w:rsidP="00E21D93">
            <w:pPr>
              <w:pStyle w:val="Prrafodelista"/>
              <w:widowControl w:val="0"/>
              <w:autoSpaceDE w:val="0"/>
              <w:autoSpaceDN w:val="0"/>
              <w:adjustRightInd w:val="0"/>
              <w:spacing w:after="240"/>
              <w:jc w:val="both"/>
              <w:rPr>
                <w:rFonts w:ascii="Times New Roman" w:hAnsi="Times New Roman" w:cs="Times New Roman"/>
                <w:sz w:val="22"/>
                <w:szCs w:val="22"/>
                <w:u w:val="single"/>
              </w:rPr>
            </w:pPr>
          </w:p>
          <w:p w14:paraId="1985619E" w14:textId="77777777" w:rsidR="005010DA" w:rsidRPr="00741C9E" w:rsidRDefault="005010DA" w:rsidP="00E21D93">
            <w:pPr>
              <w:pStyle w:val="Prrafodelista"/>
              <w:widowControl w:val="0"/>
              <w:numPr>
                <w:ilvl w:val="0"/>
                <w:numId w:val="34"/>
              </w:numPr>
              <w:autoSpaceDE w:val="0"/>
              <w:autoSpaceDN w:val="0"/>
              <w:adjustRightInd w:val="0"/>
              <w:spacing w:after="240"/>
              <w:jc w:val="both"/>
              <w:rPr>
                <w:rFonts w:ascii="Times New Roman" w:hAnsi="Times New Roman" w:cs="Times New Roman"/>
                <w:sz w:val="22"/>
                <w:szCs w:val="22"/>
                <w:u w:val="single"/>
              </w:rPr>
            </w:pPr>
            <w:r w:rsidRPr="00741C9E">
              <w:rPr>
                <w:rFonts w:ascii="Times New Roman" w:hAnsi="Times New Roman" w:cs="Times New Roman"/>
                <w:sz w:val="22"/>
                <w:szCs w:val="22"/>
                <w:u w:val="single"/>
                <w:lang w:val="es-ES"/>
              </w:rPr>
              <w:t xml:space="preserve">Para efectos de la posesión en cargos de elección popular, la Presidencia de la JEP, certificará que, en caso en que esta jurisdicción haya entrado completamente en funcionamiento, el candidato elegido ha iniciado su respectivo trámite con el fin de </w:t>
            </w:r>
            <w:r w:rsidRPr="00741C9E">
              <w:rPr>
                <w:rFonts w:ascii="Times New Roman" w:hAnsi="Times New Roman" w:cs="Times New Roman"/>
                <w:sz w:val="22"/>
                <w:szCs w:val="22"/>
                <w:u w:val="single"/>
                <w:lang w:val="es-ES"/>
              </w:rPr>
              <w:lastRenderedPageBreak/>
              <w:t xml:space="preserve">garantizar el cumplimiento de las condiciones del Sistema a la contribución con la verdad, satisfacción de los derechos de las víctimas y la no repetición. </w:t>
            </w:r>
          </w:p>
          <w:p w14:paraId="7CD21326" w14:textId="77777777" w:rsidR="00C00025" w:rsidRPr="00741C9E" w:rsidRDefault="00C00025" w:rsidP="00E21D93">
            <w:pPr>
              <w:widowControl w:val="0"/>
              <w:autoSpaceDE w:val="0"/>
              <w:autoSpaceDN w:val="0"/>
              <w:adjustRightInd w:val="0"/>
              <w:spacing w:after="240"/>
              <w:jc w:val="both"/>
              <w:rPr>
                <w:rFonts w:ascii="Times New Roman" w:hAnsi="Times New Roman" w:cs="Times New Roman"/>
                <w:b/>
                <w:sz w:val="22"/>
                <w:szCs w:val="22"/>
              </w:rPr>
            </w:pPr>
          </w:p>
        </w:tc>
      </w:tr>
      <w:tr w:rsidR="00796EA0" w:rsidRPr="00741C9E" w14:paraId="30475807" w14:textId="77777777" w:rsidTr="00AE2502">
        <w:trPr>
          <w:trHeight w:val="850"/>
        </w:trPr>
        <w:tc>
          <w:tcPr>
            <w:tcW w:w="5032" w:type="dxa"/>
            <w:shd w:val="clear" w:color="auto" w:fill="auto"/>
          </w:tcPr>
          <w:p w14:paraId="4C67E2E5" w14:textId="77777777" w:rsidR="004333C0" w:rsidRPr="00741C9E" w:rsidRDefault="004333C0"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32. EXTINCIÓN DE INVESTIGACIONES Y SANCIONES PENALES DISCIPLINARIAS Y ADMNISTRATIVAS. </w:t>
            </w:r>
            <w:r w:rsidRPr="00741C9E">
              <w:rPr>
                <w:rFonts w:ascii="Times New Roman" w:hAnsi="Times New Roman" w:cs="Times New Roman"/>
                <w:sz w:val="22"/>
                <w:szCs w:val="22"/>
              </w:rPr>
              <w:t xml:space="preserve">Respecto a las sanciones o investigaciones penales, disciplinarias, fiscales o administrativas, incluidas las pecuniarias, impuestas a personas naturales en cualquier jurisdicción, la competencia de la Jurisdicción Especial para la Paz se limitará, bien a anular o extinguir la responsabilidad o la sanción penal disciplinaria, fiscal o administrativa impuesta por conductas relacionadas directa o indirectamente con el conflicto armado, o bien a revisar dichas sanciones, todo ello a solicitud del sancionado o investigado. </w:t>
            </w:r>
          </w:p>
          <w:p w14:paraId="48783632" w14:textId="77777777" w:rsidR="004333C0" w:rsidRPr="00741C9E" w:rsidRDefault="004333C0" w:rsidP="00E21D93">
            <w:pPr>
              <w:autoSpaceDE w:val="0"/>
              <w:autoSpaceDN w:val="0"/>
              <w:adjustRightInd w:val="0"/>
              <w:jc w:val="both"/>
              <w:rPr>
                <w:rFonts w:ascii="Times New Roman" w:hAnsi="Times New Roman" w:cs="Times New Roman"/>
                <w:sz w:val="22"/>
                <w:szCs w:val="22"/>
              </w:rPr>
            </w:pPr>
          </w:p>
          <w:p w14:paraId="46C3EF2F" w14:textId="77777777" w:rsidR="004333C0" w:rsidRPr="00741C9E" w:rsidRDefault="004333C0"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En todo caso la solicitud ante la JEP  de anulación, extinción o revisión de sanción no podrá llevar aparejada la reapertura de una investigación penal, disciplinaria, administrativa o fiscal por los mismos hechos. En caso de que se solicite la revisión de la sanción impuesta o la extinción de la sanción y responsabilidad, será competente la Sección de Revisión del Tribunal para la Paz. Respecto a los investigados, será competente la Sala de definición de situaciones jurídicas.</w:t>
            </w:r>
          </w:p>
          <w:p w14:paraId="65BBC1CD" w14:textId="77777777" w:rsidR="004333C0" w:rsidRPr="00741C9E" w:rsidRDefault="004333C0" w:rsidP="00E21D93">
            <w:pPr>
              <w:autoSpaceDE w:val="0"/>
              <w:autoSpaceDN w:val="0"/>
              <w:adjustRightInd w:val="0"/>
              <w:jc w:val="both"/>
              <w:rPr>
                <w:rFonts w:ascii="Times New Roman" w:hAnsi="Times New Roman" w:cs="Times New Roman"/>
                <w:b/>
                <w:sz w:val="22"/>
                <w:szCs w:val="22"/>
              </w:rPr>
            </w:pPr>
          </w:p>
          <w:p w14:paraId="6F06CC9B" w14:textId="77777777" w:rsidR="004333C0" w:rsidRPr="00741C9E" w:rsidRDefault="004333C0"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Las investigaciones en curso y las sanciones penales, disciplinarias, fiscales y/o administrativas también se extinguirán cuando hayan sido impuestas por conductas o actuaciones relacionadas con el conflicto armado o la rebelión y procedan los tratamientos sobre amnistía,  indulto o extinción de la acción penal, así como la renuncia a la persecución penal previstos en el Acuerdo de Jurisdicción Especial para la Paz, en la ley 1820 de 30 de diciembre de 2016 y en la presente ley.</w:t>
            </w:r>
          </w:p>
        </w:tc>
        <w:tc>
          <w:tcPr>
            <w:tcW w:w="5033" w:type="dxa"/>
            <w:shd w:val="clear" w:color="auto" w:fill="auto"/>
          </w:tcPr>
          <w:p w14:paraId="72E44F2A" w14:textId="77777777" w:rsidR="004333C0" w:rsidRPr="00741C9E" w:rsidRDefault="004333C0"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32. EXTINCIÓN DE INVESTIGACIONES Y SANCIONES PENALES DISCIPLINARIAS Y ADMNISTRATIVAS. </w:t>
            </w:r>
            <w:r w:rsidRPr="00741C9E">
              <w:rPr>
                <w:rFonts w:ascii="Times New Roman" w:hAnsi="Times New Roman" w:cs="Times New Roman"/>
                <w:sz w:val="22"/>
                <w:szCs w:val="22"/>
              </w:rPr>
              <w:t xml:space="preserve">Respecto a las sanciones o investigaciones penales, disciplinarias, fiscales o administrativas, incluidas las pecuniarias, impuestas a personas naturales en cualquier jurisdicción, la competencia de la Jurisdicción Especial para la Paz se limitará, bien a anular o extinguir la responsabilidad o la sanción penal disciplinaria, fiscal o administrativa impuesta por conductas relacionadas directa o indirectamente con el conflicto armado, o bien a revisar dichas sanciones, todo ello a solicitud del sancionado o investigado. </w:t>
            </w:r>
          </w:p>
          <w:p w14:paraId="3BBDFE03" w14:textId="77777777" w:rsidR="004333C0" w:rsidRPr="00741C9E" w:rsidRDefault="004333C0" w:rsidP="00E21D93">
            <w:pPr>
              <w:autoSpaceDE w:val="0"/>
              <w:autoSpaceDN w:val="0"/>
              <w:adjustRightInd w:val="0"/>
              <w:jc w:val="both"/>
              <w:rPr>
                <w:rFonts w:ascii="Times New Roman" w:hAnsi="Times New Roman" w:cs="Times New Roman"/>
                <w:sz w:val="22"/>
                <w:szCs w:val="22"/>
              </w:rPr>
            </w:pPr>
          </w:p>
          <w:p w14:paraId="02C68765" w14:textId="77777777" w:rsidR="004333C0" w:rsidRPr="00741C9E" w:rsidRDefault="004333C0" w:rsidP="00E21D93">
            <w:pPr>
              <w:autoSpaceDE w:val="0"/>
              <w:autoSpaceDN w:val="0"/>
              <w:adjustRightInd w:val="0"/>
              <w:jc w:val="both"/>
              <w:rPr>
                <w:rFonts w:ascii="Times New Roman" w:hAnsi="Times New Roman" w:cs="Times New Roman"/>
                <w:b/>
                <w:sz w:val="22"/>
                <w:szCs w:val="22"/>
              </w:rPr>
            </w:pPr>
            <w:r w:rsidRPr="00741C9E">
              <w:rPr>
                <w:rFonts w:ascii="Times New Roman" w:hAnsi="Times New Roman" w:cs="Times New Roman"/>
                <w:sz w:val="22"/>
                <w:szCs w:val="22"/>
              </w:rPr>
              <w:t>En todo caso la solicitud ante la JEP  de anulación, extinción o revisión de sanción no podrá llevar aparejada la reapertura de una investigación penal, disciplinaria, administrativa o fiscal por los mismos hechos. En caso de que se solicite la revisión de la sanción impuesta o la extinción de la sanción y responsabilidad, será competente la Sección de Revisión del Tribunal para la Paz. Respecto a los investigados, será competente la Sala de definición de situaciones jurídicas.</w:t>
            </w:r>
          </w:p>
          <w:p w14:paraId="1544DA0D" w14:textId="77777777" w:rsidR="004333C0" w:rsidRPr="00741C9E" w:rsidRDefault="004333C0" w:rsidP="00E21D93">
            <w:pPr>
              <w:autoSpaceDE w:val="0"/>
              <w:autoSpaceDN w:val="0"/>
              <w:adjustRightInd w:val="0"/>
              <w:jc w:val="both"/>
              <w:rPr>
                <w:rFonts w:ascii="Times New Roman" w:hAnsi="Times New Roman" w:cs="Times New Roman"/>
                <w:b/>
                <w:sz w:val="22"/>
                <w:szCs w:val="22"/>
              </w:rPr>
            </w:pPr>
          </w:p>
          <w:p w14:paraId="0D6DEC96" w14:textId="77777777" w:rsidR="004333C0" w:rsidRPr="00741C9E" w:rsidRDefault="004333C0"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Las investigaciones en curso y las sanciones penales, disciplinarias, fiscales y/o administrativas también se extinguirán cuando hayan sido impuestas por conductas o actuaciones relacionadas con el conflicto armado o la rebelión y procedan los tratamientos sobre amnistía,  indulto o extinción de la acción penal, así como la renuncia a la persecución penal previstos en el Acuerdo de Jurisdicción Especial para la Paz, en la ley 1820 de 30 de diciembre de 2016 y en la presente ley.</w:t>
            </w:r>
          </w:p>
          <w:p w14:paraId="4D19E206" w14:textId="77777777" w:rsidR="004333C0" w:rsidRPr="00741C9E" w:rsidRDefault="004333C0" w:rsidP="00E21D93">
            <w:pPr>
              <w:autoSpaceDE w:val="0"/>
              <w:autoSpaceDN w:val="0"/>
              <w:adjustRightInd w:val="0"/>
              <w:jc w:val="both"/>
              <w:rPr>
                <w:rFonts w:ascii="Times New Roman" w:hAnsi="Times New Roman" w:cs="Times New Roman"/>
                <w:sz w:val="22"/>
                <w:szCs w:val="22"/>
              </w:rPr>
            </w:pPr>
          </w:p>
          <w:p w14:paraId="7500EE79" w14:textId="77777777" w:rsidR="004333C0" w:rsidRPr="00741C9E" w:rsidRDefault="004333C0" w:rsidP="00E21D93">
            <w:p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b/>
                <w:sz w:val="22"/>
                <w:szCs w:val="22"/>
                <w:u w:val="single"/>
              </w:rPr>
              <w:t xml:space="preserve">PARÁGRAFO.  </w:t>
            </w:r>
            <w:r w:rsidRPr="00741C9E">
              <w:rPr>
                <w:rFonts w:ascii="Times New Roman" w:hAnsi="Times New Roman" w:cs="Times New Roman"/>
                <w:sz w:val="22"/>
                <w:szCs w:val="22"/>
                <w:u w:val="single"/>
              </w:rPr>
              <w:t xml:space="preserve">Para los efectos previstos en el artículo 2 del Acto Legislativo 01 de 2017, que a su vez modifica el artículo 122 de la Constitución Política, se presumirá que la conducta ha sido cometida por causa, con ocasión o en relación directa o indirecta con el conflicto armado, cuando la persona ha sido acreditada por la Oficina del Alto Comisionado para la Paz, en caso de acuerdos de paz, o ha sido certificada por el </w:t>
            </w:r>
            <w:r w:rsidRPr="00741C9E">
              <w:rPr>
                <w:rFonts w:ascii="Times New Roman" w:hAnsi="Times New Roman" w:cs="Times New Roman"/>
                <w:sz w:val="22"/>
                <w:szCs w:val="22"/>
                <w:u w:val="single"/>
              </w:rPr>
              <w:lastRenderedPageBreak/>
              <w:t>Comité Operativo para la Dejación de las Armas, en caso de desmovilización individual.</w:t>
            </w:r>
          </w:p>
          <w:p w14:paraId="3FC9802F" w14:textId="77777777" w:rsidR="004333C0" w:rsidRPr="00741C9E" w:rsidRDefault="004333C0" w:rsidP="00E21D93">
            <w:pPr>
              <w:autoSpaceDE w:val="0"/>
              <w:autoSpaceDN w:val="0"/>
              <w:adjustRightInd w:val="0"/>
              <w:jc w:val="both"/>
              <w:rPr>
                <w:rFonts w:ascii="Times New Roman" w:hAnsi="Times New Roman" w:cs="Times New Roman"/>
                <w:b/>
                <w:sz w:val="22"/>
                <w:szCs w:val="22"/>
              </w:rPr>
            </w:pPr>
          </w:p>
        </w:tc>
      </w:tr>
      <w:tr w:rsidR="00796EA0" w:rsidRPr="00741C9E" w14:paraId="3997E190" w14:textId="77777777" w:rsidTr="00AE2502">
        <w:tc>
          <w:tcPr>
            <w:tcW w:w="5032" w:type="dxa"/>
            <w:shd w:val="clear" w:color="auto" w:fill="auto"/>
          </w:tcPr>
          <w:p w14:paraId="070097DE" w14:textId="77777777" w:rsidR="000224E7" w:rsidRPr="00741C9E" w:rsidRDefault="000224E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34. TEMPORALIDAD. </w:t>
            </w:r>
            <w:r w:rsidRPr="00741C9E">
              <w:rPr>
                <w:rFonts w:ascii="Times New Roman" w:hAnsi="Times New Roman" w:cs="Times New Roman"/>
                <w:sz w:val="22"/>
                <w:szCs w:val="22"/>
              </w:rPr>
              <w:t>El plazo para la conclusión de las funciones de la Jurisdicción Especial para la Paz consistentes en la presentación de acusaciones por la Unidad de Investigación y Acusación, de oficio o como consecuencia de los informes que tratan los literales b) y c) del artículo 79 de esta ley, será de diez (10) años contados a partir de la entrada efectiva en funcionamiento de la totalidad de Salas y Secciones de la Jurisdicción Especial para la Paz, y un plazo posterior de cinco (5) años más para concluir su actividad jurisdiccional, plazo este último que de ser necesario podrá ser prorrogado, mediante ley,  para concluir su actividad, a solicitud de los magistrados de la JEP. La Sección de estabilidad y eficacia de Resoluciones y Sentencias prevista en el parágrafo del artículo 91 de esta ley podrá constituirse en cualquier momento en que resulte necesaria, sin limitación temporal alguna.</w:t>
            </w:r>
          </w:p>
          <w:p w14:paraId="79616E72" w14:textId="77777777" w:rsidR="001E3F96" w:rsidRPr="00741C9E" w:rsidRDefault="001E3F96"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5BCDB541" w14:textId="03839D49" w:rsidR="000224E7" w:rsidRPr="00741C9E" w:rsidRDefault="000224E7"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t xml:space="preserve">ARTÍCULO 34. TEMPORALIDAD. </w:t>
            </w:r>
            <w:r w:rsidRPr="00741C9E">
              <w:rPr>
                <w:rFonts w:ascii="Times New Roman" w:hAnsi="Times New Roman"/>
                <w:sz w:val="22"/>
                <w:szCs w:val="22"/>
                <w:lang w:val="es-CO"/>
              </w:rPr>
              <w:t>El plazo para la conclusión de las funciones de la Jurisdicción Especial para la Paz consistentes en la presentación de acusaciones por la Unidad de Investigación y Acusación, de oficio o como consecuencia de los informes que tratan los l</w:t>
            </w:r>
            <w:r w:rsidR="00E21D93" w:rsidRPr="00741C9E">
              <w:rPr>
                <w:rFonts w:ascii="Times New Roman" w:hAnsi="Times New Roman"/>
                <w:sz w:val="22"/>
                <w:szCs w:val="22"/>
                <w:lang w:val="es-CO"/>
              </w:rPr>
              <w:t>iterales b) y c) del artículo 80</w:t>
            </w:r>
            <w:r w:rsidRPr="00741C9E">
              <w:rPr>
                <w:rFonts w:ascii="Times New Roman" w:hAnsi="Times New Roman"/>
                <w:sz w:val="22"/>
                <w:szCs w:val="22"/>
                <w:lang w:val="es-CO"/>
              </w:rPr>
              <w:t xml:space="preserve"> de esta ley, será de diez (10) años contados a partir de la entrada efectiva en funcionamiento de la totalidad de Salas y Secciones de la Jurisdicción Especial para la Paz, y un plazo posterior de cinco (5) años más para concluir su actividad jurisdiccional, plazo este último que de ser necesario podrá ser prorrogado</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por una única vez</w:t>
            </w:r>
            <w:r w:rsidRPr="00741C9E">
              <w:rPr>
                <w:rFonts w:ascii="Times New Roman" w:hAnsi="Times New Roman"/>
                <w:sz w:val="22"/>
                <w:szCs w:val="22"/>
                <w:lang w:val="es-CO"/>
              </w:rPr>
              <w:t>, mediante ley</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estatutaria</w:t>
            </w:r>
            <w:r w:rsidRPr="00741C9E">
              <w:rPr>
                <w:rFonts w:ascii="Times New Roman" w:hAnsi="Times New Roman"/>
                <w:sz w:val="22"/>
                <w:szCs w:val="22"/>
                <w:lang w:val="es-CO"/>
              </w:rPr>
              <w:t>,  para concluir su actividad, a solicitud de los magistrados de la JEP. La Sección de estabilidad y eficacia de Resoluciones y Sentencias prevista en el parágr</w:t>
            </w:r>
            <w:r w:rsidR="00E21D93" w:rsidRPr="00741C9E">
              <w:rPr>
                <w:rFonts w:ascii="Times New Roman" w:hAnsi="Times New Roman"/>
                <w:sz w:val="22"/>
                <w:szCs w:val="22"/>
                <w:lang w:val="es-CO"/>
              </w:rPr>
              <w:t>afo del artículo 92</w:t>
            </w:r>
            <w:r w:rsidRPr="00741C9E">
              <w:rPr>
                <w:rFonts w:ascii="Times New Roman" w:hAnsi="Times New Roman"/>
                <w:sz w:val="22"/>
                <w:szCs w:val="22"/>
                <w:lang w:val="es-CO"/>
              </w:rPr>
              <w:t xml:space="preserve"> de esta ley podrá constituirse en cualquier momento en que resulte necesaria</w:t>
            </w:r>
            <w:r w:rsidRPr="00741C9E">
              <w:rPr>
                <w:rFonts w:ascii="Times New Roman" w:hAnsi="Times New Roman" w:cs="Times New Roman"/>
                <w:sz w:val="22"/>
                <w:szCs w:val="22"/>
                <w:lang w:val="es-CO"/>
              </w:rPr>
              <w:t xml:space="preserve">. </w:t>
            </w:r>
          </w:p>
          <w:p w14:paraId="7DAF7825" w14:textId="77777777" w:rsidR="000224E7" w:rsidRPr="00741C9E" w:rsidRDefault="000224E7" w:rsidP="00E21D93">
            <w:pPr>
              <w:autoSpaceDE w:val="0"/>
              <w:autoSpaceDN w:val="0"/>
              <w:adjustRightInd w:val="0"/>
              <w:jc w:val="both"/>
              <w:rPr>
                <w:rFonts w:ascii="Times New Roman" w:hAnsi="Times New Roman" w:cs="Times New Roman"/>
                <w:sz w:val="22"/>
                <w:szCs w:val="22"/>
                <w:lang w:val="es-CO"/>
              </w:rPr>
            </w:pPr>
          </w:p>
          <w:p w14:paraId="4FA1151B" w14:textId="77777777" w:rsidR="000224E7" w:rsidRPr="00741C9E" w:rsidRDefault="000224E7" w:rsidP="00E21D93">
            <w:pPr>
              <w:autoSpaceDE w:val="0"/>
              <w:autoSpaceDN w:val="0"/>
              <w:adjustRightInd w:val="0"/>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En todo caso, el plazo para la conclusión de las funciones y objetivos misionales de la JEP, en cualquiera de sus salas o secciones, no podrá ser superior a 20 años.</w:t>
            </w:r>
          </w:p>
          <w:p w14:paraId="29D70998" w14:textId="77777777" w:rsidR="001E3F96" w:rsidRPr="00741C9E" w:rsidRDefault="001E3F96" w:rsidP="00E21D93">
            <w:pPr>
              <w:autoSpaceDE w:val="0"/>
              <w:autoSpaceDN w:val="0"/>
              <w:adjustRightInd w:val="0"/>
              <w:jc w:val="both"/>
              <w:rPr>
                <w:rFonts w:ascii="Times New Roman" w:hAnsi="Times New Roman" w:cs="Times New Roman"/>
                <w:b/>
                <w:sz w:val="22"/>
                <w:szCs w:val="22"/>
              </w:rPr>
            </w:pPr>
          </w:p>
        </w:tc>
      </w:tr>
      <w:tr w:rsidR="00796EA0" w:rsidRPr="00741C9E" w14:paraId="30C5C512" w14:textId="77777777" w:rsidTr="00AE2502">
        <w:tc>
          <w:tcPr>
            <w:tcW w:w="5032" w:type="dxa"/>
            <w:shd w:val="clear" w:color="auto" w:fill="auto"/>
          </w:tcPr>
          <w:p w14:paraId="6886D68A" w14:textId="1078A4E5" w:rsidR="00350EB7" w:rsidRPr="00741C9E" w:rsidRDefault="00350EB7" w:rsidP="00E21D93">
            <w:pPr>
              <w:autoSpaceDE w:val="0"/>
              <w:autoSpaceDN w:val="0"/>
              <w:adjustRightInd w:val="0"/>
              <w:jc w:val="both"/>
              <w:rPr>
                <w:rFonts w:ascii="Times New Roman" w:hAnsi="Times New Roman" w:cs="Times New Roman"/>
                <w:b/>
                <w:sz w:val="22"/>
                <w:szCs w:val="22"/>
              </w:rPr>
            </w:pPr>
            <w:r w:rsidRPr="00741C9E">
              <w:rPr>
                <w:rFonts w:ascii="Times New Roman" w:hAnsi="Times New Roman" w:cs="Times New Roman"/>
                <w:b/>
                <w:sz w:val="22"/>
                <w:szCs w:val="22"/>
              </w:rPr>
              <w:t>ARTÍCULO 35</w:t>
            </w:r>
            <w:r w:rsidRPr="00741C9E">
              <w:rPr>
                <w:rFonts w:ascii="Times New Roman" w:hAnsi="Times New Roman" w:cs="Times New Roman"/>
                <w:sz w:val="22"/>
                <w:szCs w:val="22"/>
              </w:rPr>
              <w:t xml:space="preserve">. </w:t>
            </w:r>
            <w:r w:rsidRPr="00741C9E">
              <w:rPr>
                <w:rFonts w:ascii="Times New Roman" w:hAnsi="Times New Roman" w:cs="Times New Roman"/>
                <w:b/>
                <w:sz w:val="22"/>
                <w:szCs w:val="22"/>
              </w:rPr>
              <w:t>JURISDICCIÓN ESPECIAL INDÍGENA</w:t>
            </w:r>
            <w:r w:rsidRPr="00741C9E">
              <w:rPr>
                <w:rFonts w:ascii="Times New Roman" w:hAnsi="Times New Roman" w:cs="Times New Roman"/>
                <w:sz w:val="22"/>
                <w:szCs w:val="22"/>
              </w:rPr>
              <w:t>. El Estado consultará con los pueblos indígenas los mecanismos de articulación y coordinación con la Jurisdicción Especial Indígena incluyendo la forma y la oportunidad en que las decisiones adoptadas o por adoptar por sus respectivas jurisdicciones, respecto de conductas objeto de la JEP, pasarán a ser competencia del mismo. Lo anterior salvo una decisión previa y expresa de aceptación de la competencia de la JEP. En todo caso, respecto a los conflictos de competencias que surjan entre la JEP y las disti</w:t>
            </w:r>
            <w:r w:rsidR="00477AE2" w:rsidRPr="00741C9E">
              <w:rPr>
                <w:rFonts w:ascii="Times New Roman" w:hAnsi="Times New Roman" w:cs="Times New Roman"/>
                <w:sz w:val="22"/>
                <w:szCs w:val="22"/>
              </w:rPr>
              <w:t xml:space="preserve">ntas jurisdicciones indígenas, </w:t>
            </w:r>
            <w:r w:rsidRPr="00741C9E">
              <w:rPr>
                <w:rFonts w:ascii="Times New Roman" w:hAnsi="Times New Roman" w:cs="Times New Roman"/>
                <w:sz w:val="22"/>
                <w:szCs w:val="22"/>
              </w:rPr>
              <w:t>resultará de aplicación lo establecido en el artículo transitorio 9 del Acto Legislativo 01 de 2017 que crea el SIVJRNR.</w:t>
            </w:r>
          </w:p>
          <w:p w14:paraId="17E168F7"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6A01A5D5" w14:textId="3D8496BC" w:rsidR="000046F9" w:rsidRPr="00741C9E" w:rsidRDefault="00350EB7"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2"/>
                <w:szCs w:val="22"/>
                <w:u w:color="000000"/>
                <w:bdr w:val="nil"/>
              </w:rPr>
            </w:pPr>
            <w:r w:rsidRPr="00741C9E">
              <w:rPr>
                <w:rFonts w:ascii="Times New Roman" w:hAnsi="Times New Roman" w:cs="Times New Roman"/>
                <w:sz w:val="22"/>
                <w:szCs w:val="22"/>
              </w:rPr>
              <w:t>En las normas de procedimiento de la JEP se establecerán los mecanismos de articulación y coordinación con la Jurisdicción Especial Indígena y se incluirá la forma  en que las decisiones adoptadas o por adoptar por las autoridades tradicionales correspondientes sobre conductas de competencia de la JEP pasarán a conocimiento de esta</w:t>
            </w:r>
          </w:p>
        </w:tc>
        <w:tc>
          <w:tcPr>
            <w:tcW w:w="5033" w:type="dxa"/>
            <w:shd w:val="clear" w:color="auto" w:fill="auto"/>
          </w:tcPr>
          <w:p w14:paraId="2E261D28"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r w:rsidRPr="00741C9E">
              <w:rPr>
                <w:rFonts w:ascii="Times New Roman" w:hAnsi="Times New Roman" w:cs="Times New Roman"/>
                <w:b/>
                <w:sz w:val="22"/>
                <w:szCs w:val="22"/>
              </w:rPr>
              <w:t>ARTÍCULO 35</w:t>
            </w:r>
            <w:r w:rsidRPr="00741C9E">
              <w:rPr>
                <w:rFonts w:ascii="Times New Roman" w:hAnsi="Times New Roman" w:cs="Times New Roman"/>
                <w:sz w:val="22"/>
                <w:szCs w:val="22"/>
              </w:rPr>
              <w:t xml:space="preserve">. </w:t>
            </w:r>
            <w:r w:rsidRPr="00741C9E">
              <w:rPr>
                <w:rFonts w:ascii="Times New Roman" w:hAnsi="Times New Roman" w:cs="Times New Roman"/>
                <w:b/>
                <w:sz w:val="22"/>
                <w:szCs w:val="22"/>
              </w:rPr>
              <w:t>JURISDICCIÓN ESPECIAL INDÍGENA</w:t>
            </w:r>
            <w:r w:rsidRPr="00741C9E">
              <w:rPr>
                <w:rFonts w:ascii="Times New Roman" w:hAnsi="Times New Roman" w:cs="Times New Roman"/>
                <w:sz w:val="22"/>
                <w:szCs w:val="22"/>
              </w:rPr>
              <w:t xml:space="preserve">. El Estado consultará con los pueblos indígenas los mecanismos de articulación y coordinación con la Jurisdicción Especial Indígena incluyendo la forma y la oportunidad en que las decisiones adoptadas o por adoptar por sus respectivas jurisdicciones, respecto de conductas objeto de la JEP, pasarán a ser competencia del mismo. Lo anterior salvo una decisión previa y expresa de aceptación de la competencia de la JEP. En todo caso, respecto a los conflictos de competencias que surjan entre la JEP y las distintas jurisdicciones indígenas, </w:t>
            </w:r>
            <w:r w:rsidRPr="00741C9E">
              <w:rPr>
                <w:rFonts w:ascii="Times New Roman" w:hAnsi="Times New Roman" w:cs="Times New Roman"/>
                <w:sz w:val="22"/>
                <w:szCs w:val="22"/>
                <w:u w:val="single"/>
              </w:rPr>
              <w:t>resultará de aplicación lo establecido en el numeral 11 del artículo 241 de la Constitución.</w:t>
            </w:r>
          </w:p>
          <w:p w14:paraId="0739444D" w14:textId="77777777" w:rsidR="000046F9" w:rsidRPr="00741C9E" w:rsidRDefault="000046F9" w:rsidP="00E21D93">
            <w:pPr>
              <w:autoSpaceDE w:val="0"/>
              <w:autoSpaceDN w:val="0"/>
              <w:adjustRightInd w:val="0"/>
              <w:jc w:val="both"/>
              <w:rPr>
                <w:rFonts w:ascii="Times New Roman" w:hAnsi="Times New Roman" w:cs="Times New Roman"/>
                <w:sz w:val="22"/>
                <w:szCs w:val="22"/>
              </w:rPr>
            </w:pPr>
          </w:p>
          <w:p w14:paraId="3AFDFD5D" w14:textId="77777777" w:rsidR="000046F9" w:rsidRPr="00741C9E" w:rsidRDefault="000046F9" w:rsidP="00E21D93">
            <w:p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sz w:val="22"/>
                <w:szCs w:val="22"/>
                <w:u w:val="single"/>
              </w:rPr>
              <w:t xml:space="preserve">El reglamento de la JEP se crearán mecanismos para la articulación y coordinación con la Jurisdicción Especial Indígena según el mandato del Artículo 246 de la Constitución. </w:t>
            </w:r>
          </w:p>
          <w:p w14:paraId="5C43D16A" w14:textId="77777777" w:rsidR="000046F9" w:rsidRPr="00741C9E" w:rsidRDefault="000046F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2"/>
                <w:szCs w:val="22"/>
                <w:u w:color="000000"/>
                <w:bdr w:val="nil"/>
              </w:rPr>
            </w:pPr>
          </w:p>
        </w:tc>
      </w:tr>
      <w:tr w:rsidR="00796EA0" w:rsidRPr="00741C9E" w14:paraId="6C81CE10" w14:textId="77777777" w:rsidTr="00AE2502">
        <w:tc>
          <w:tcPr>
            <w:tcW w:w="5032" w:type="dxa"/>
            <w:shd w:val="clear" w:color="auto" w:fill="auto"/>
          </w:tcPr>
          <w:p w14:paraId="69ADB010" w14:textId="77777777" w:rsidR="00523DD9" w:rsidRPr="00741C9E" w:rsidRDefault="00523DD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36. PREVALENCIA. </w:t>
            </w:r>
            <w:r w:rsidRPr="00741C9E">
              <w:rPr>
                <w:rFonts w:ascii="Times New Roman" w:hAnsi="Times New Roman" w:cs="Times New Roman"/>
                <w:sz w:val="22"/>
                <w:szCs w:val="22"/>
              </w:rPr>
              <w:t>La JEP conforme a lo establecido en el Acuerdo Final y en el Acto Legislativo 01 de 2017, prevalecerá sobre las actuaciones penales, disciplinarias, fiscales o administrativas por conductas cometidas con ocasión, por causa y en relación directa o indirecta con el conflicto armado, al absorber la competencia exclusiva sobre dichas conductas.</w:t>
            </w:r>
          </w:p>
          <w:p w14:paraId="6DE76C3C" w14:textId="77777777" w:rsidR="00D94E7E" w:rsidRPr="00741C9E" w:rsidRDefault="00D94E7E"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2"/>
                <w:szCs w:val="22"/>
                <w:u w:color="000000"/>
                <w:bdr w:val="nil"/>
              </w:rPr>
            </w:pPr>
          </w:p>
        </w:tc>
        <w:tc>
          <w:tcPr>
            <w:tcW w:w="5033" w:type="dxa"/>
            <w:shd w:val="clear" w:color="auto" w:fill="auto"/>
          </w:tcPr>
          <w:p w14:paraId="4ACB30DA" w14:textId="7DED8339" w:rsidR="00D94E7E" w:rsidRPr="00741C9E" w:rsidRDefault="00D94E7E" w:rsidP="00E21D93">
            <w:pPr>
              <w:jc w:val="both"/>
              <w:rPr>
                <w:rFonts w:ascii="Times New Roman" w:hAnsi="Times New Roman" w:cs="Times New Roman"/>
                <w:sz w:val="22"/>
                <w:szCs w:val="22"/>
                <w:u w:val="single"/>
                <w:lang w:val="es-CO"/>
              </w:rPr>
            </w:pPr>
            <w:r w:rsidRPr="00741C9E">
              <w:rPr>
                <w:rFonts w:ascii="Times New Roman" w:hAnsi="Times New Roman" w:cs="Times New Roman"/>
                <w:b/>
                <w:sz w:val="22"/>
                <w:szCs w:val="22"/>
                <w:lang w:val="es-CO"/>
              </w:rPr>
              <w:t xml:space="preserve">ARTÍCULO 36. PREVALENCIA. </w:t>
            </w:r>
            <w:r w:rsidRPr="00741C9E">
              <w:rPr>
                <w:rFonts w:ascii="Times New Roman" w:hAnsi="Times New Roman" w:cs="Times New Roman"/>
                <w:sz w:val="22"/>
                <w:szCs w:val="22"/>
                <w:lang w:val="es-CO"/>
              </w:rPr>
              <w:t xml:space="preserve">La JEP conforme a lo establecido </w:t>
            </w:r>
            <w:r w:rsidRPr="00741C9E">
              <w:rPr>
                <w:rFonts w:ascii="Times New Roman" w:hAnsi="Times New Roman" w:cs="Times New Roman"/>
                <w:strike/>
                <w:sz w:val="22"/>
                <w:szCs w:val="22"/>
                <w:lang w:val="es-CO"/>
              </w:rPr>
              <w:t>en el Acuerdo Final y</w:t>
            </w:r>
            <w:r w:rsidRPr="00741C9E">
              <w:rPr>
                <w:rFonts w:ascii="Times New Roman" w:hAnsi="Times New Roman" w:cs="Times New Roman"/>
                <w:sz w:val="22"/>
                <w:szCs w:val="22"/>
                <w:lang w:val="es-CO"/>
              </w:rPr>
              <w:t xml:space="preserve"> en el Acto Legislativo 01 de 2017, prevalecerá sobre las actuaciones penales, disciplinarias, fiscales o administrativas por conductas cometidas con ocasión, por causa y en relación directa o indirecta con el conflicto armado, al absorber la competencia exclusiva sobre dichas conductas, </w:t>
            </w:r>
            <w:r w:rsidRPr="00741C9E">
              <w:rPr>
                <w:rFonts w:ascii="Times New Roman" w:hAnsi="Times New Roman" w:cs="Times New Roman"/>
                <w:sz w:val="22"/>
                <w:szCs w:val="22"/>
                <w:u w:val="single"/>
                <w:lang w:val="es-CO"/>
              </w:rPr>
              <w:t>con excepción de los terceros civiles, agentes del Estado que no hacen parte de la fuerza pública y los aforados constitucionales</w:t>
            </w:r>
            <w:r w:rsidR="0051786A">
              <w:rPr>
                <w:rFonts w:ascii="Times New Roman" w:hAnsi="Times New Roman" w:cs="Times New Roman"/>
                <w:sz w:val="22"/>
                <w:szCs w:val="22"/>
                <w:u w:val="single"/>
                <w:lang w:val="es-CO"/>
              </w:rPr>
              <w:t>, disidentes, desertores</w:t>
            </w:r>
            <w:r w:rsidRPr="00741C9E">
              <w:rPr>
                <w:rFonts w:ascii="Times New Roman" w:hAnsi="Times New Roman" w:cs="Times New Roman"/>
                <w:sz w:val="22"/>
                <w:szCs w:val="22"/>
                <w:u w:val="single"/>
                <w:lang w:val="es-CO"/>
              </w:rPr>
              <w:t>, conforme a lo previsto en los artícul</w:t>
            </w:r>
            <w:r w:rsidR="00E21D93" w:rsidRPr="00741C9E">
              <w:rPr>
                <w:rFonts w:ascii="Times New Roman" w:hAnsi="Times New Roman" w:cs="Times New Roman"/>
                <w:sz w:val="22"/>
                <w:szCs w:val="22"/>
                <w:u w:val="single"/>
                <w:lang w:val="es-CO"/>
              </w:rPr>
              <w:t>os 62, 63, 70 y 80</w:t>
            </w:r>
            <w:r w:rsidRPr="00741C9E">
              <w:rPr>
                <w:rFonts w:ascii="Times New Roman" w:hAnsi="Times New Roman" w:cs="Times New Roman"/>
                <w:sz w:val="22"/>
                <w:szCs w:val="22"/>
                <w:u w:val="single"/>
                <w:lang w:val="es-CO"/>
              </w:rPr>
              <w:t xml:space="preserve">  de esta ley.</w:t>
            </w:r>
          </w:p>
          <w:p w14:paraId="6230282A" w14:textId="77777777" w:rsidR="00D94E7E" w:rsidRPr="00741C9E" w:rsidRDefault="00D94E7E"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bCs/>
                <w:sz w:val="22"/>
                <w:szCs w:val="22"/>
                <w:u w:color="000000"/>
                <w:bdr w:val="nil"/>
              </w:rPr>
            </w:pPr>
          </w:p>
        </w:tc>
      </w:tr>
      <w:tr w:rsidR="00796EA0" w:rsidRPr="00741C9E" w14:paraId="76311D8A" w14:textId="77777777" w:rsidTr="00AE2502">
        <w:tc>
          <w:tcPr>
            <w:tcW w:w="5032" w:type="dxa"/>
            <w:shd w:val="clear" w:color="auto" w:fill="auto"/>
          </w:tcPr>
          <w:p w14:paraId="632CDA92" w14:textId="77777777" w:rsidR="00C00025" w:rsidRPr="00741C9E" w:rsidRDefault="00C00025"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sz w:val="22"/>
                <w:szCs w:val="22"/>
                <w:u w:color="000000"/>
                <w:bdr w:val="nil"/>
              </w:rPr>
            </w:pPr>
            <w:r w:rsidRPr="00741C9E">
              <w:rPr>
                <w:rFonts w:ascii="Times New Roman" w:hAnsi="Times New Roman" w:cs="Times New Roman"/>
                <w:b/>
                <w:bCs/>
                <w:sz w:val="22"/>
                <w:szCs w:val="22"/>
                <w:u w:color="000000"/>
                <w:bdr w:val="nil"/>
              </w:rPr>
              <w:t xml:space="preserve">ARTÍCULO 48. RECURSOS CONTRA LAS RESOLUCIONES DE LA SALA DE DEFINICIÓN DE SITUACIONES JURÍDICAS. </w:t>
            </w:r>
            <w:r w:rsidRPr="00741C9E">
              <w:rPr>
                <w:rFonts w:ascii="Times New Roman" w:hAnsi="Times New Roman" w:cs="Times New Roman"/>
                <w:sz w:val="22"/>
                <w:szCs w:val="22"/>
                <w:u w:color="000000"/>
                <w:bdr w:val="nil"/>
              </w:rPr>
              <w:t xml:space="preserve">Las resoluciones que sobre renuncia a la persecución penal sean adoptadas por la Sala de Definición de Situaciones Jurídicas podrán ser recurridas en reposición ante la misma Sala, y en apelación ante la Sección de Apelaciones del Tribunal para la Paz a solicitud del destinatario de la resolución, de las víctimas o sus representantes. </w:t>
            </w:r>
          </w:p>
          <w:p w14:paraId="4AC9F652" w14:textId="77777777" w:rsidR="00C00025" w:rsidRPr="00741C9E" w:rsidRDefault="00C00025"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74E49BD9" w14:textId="264482B1" w:rsidR="005300A7" w:rsidRPr="00741C9E" w:rsidRDefault="005300A7"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sz w:val="22"/>
                <w:szCs w:val="22"/>
                <w:u w:color="000000"/>
                <w:bdr w:val="nil"/>
              </w:rPr>
            </w:pPr>
            <w:r w:rsidRPr="00741C9E">
              <w:rPr>
                <w:rFonts w:ascii="Times New Roman" w:hAnsi="Times New Roman" w:cs="Times New Roman"/>
                <w:b/>
                <w:bCs/>
                <w:sz w:val="22"/>
                <w:szCs w:val="22"/>
                <w:u w:color="000000"/>
                <w:bdr w:val="nil"/>
              </w:rPr>
              <w:t xml:space="preserve">ARTÍCULO 48. RECURSOS CONTRA LAS RESOLUCIONES DE LA SALA DE DEFINICIÓN DE SITUACIONES JURÍDICAS. </w:t>
            </w:r>
            <w:r w:rsidRPr="00741C9E">
              <w:rPr>
                <w:rFonts w:ascii="Times New Roman" w:hAnsi="Times New Roman" w:cs="Times New Roman"/>
                <w:sz w:val="22"/>
                <w:szCs w:val="22"/>
                <w:u w:color="000000"/>
                <w:bdr w:val="nil"/>
              </w:rPr>
              <w:t xml:space="preserve">Las resoluciones que sobre renuncia a la persecución penal sean adoptadas por la Sala de Definición de Situaciones Jurídicas podrán ser recurridas en reposición ante la misma Sala, y en apelación ante la Sección de Apelaciones del Tribunal para la Paz a solicitud del destinatario de la resolución, </w:t>
            </w:r>
            <w:r w:rsidRPr="00741C9E">
              <w:rPr>
                <w:rFonts w:ascii="Times New Roman" w:hAnsi="Times New Roman" w:cs="Times New Roman"/>
                <w:sz w:val="22"/>
                <w:szCs w:val="22"/>
                <w:u w:val="single"/>
              </w:rPr>
              <w:t>de las víctimas con interés directo y legítimo o sus representantes.</w:t>
            </w:r>
          </w:p>
          <w:p w14:paraId="09C8C4C3" w14:textId="77777777" w:rsidR="00C00025" w:rsidRPr="00741C9E" w:rsidRDefault="00C00025"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
                <w:sz w:val="22"/>
                <w:szCs w:val="22"/>
              </w:rPr>
            </w:pPr>
          </w:p>
        </w:tc>
      </w:tr>
      <w:tr w:rsidR="00796EA0" w:rsidRPr="00741C9E" w14:paraId="1D2D5870" w14:textId="77777777" w:rsidTr="00AE2502">
        <w:tc>
          <w:tcPr>
            <w:tcW w:w="5032" w:type="dxa"/>
            <w:shd w:val="clear" w:color="auto" w:fill="auto"/>
          </w:tcPr>
          <w:p w14:paraId="554739E2"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62. COMPETENCIA MATERIAL. </w:t>
            </w:r>
            <w:r w:rsidRPr="00741C9E">
              <w:rPr>
                <w:rFonts w:ascii="Times New Roman" w:hAnsi="Times New Roman" w:cs="Times New Roman"/>
                <w:sz w:val="22"/>
                <w:szCs w:val="22"/>
              </w:rPr>
              <w:t xml:space="preserve">La Jurisdicción Especial para la Paz es competente para conocer de los delitos cometidos por causa, con ocasión o en relación directa o indirecta con el conflicto armado, entendiendo por tales todas aquellas conductas punibles donde la existencia del conflicto armado haya sido la causa de su comisión, o haya jugado un papel sustancial en la capacidad del perpetrador para cometer la conducta punible, en su decisión de cometerla, en la manera en que fue cometida o en el objetivo para el cual se cometió, </w:t>
            </w:r>
            <w:r w:rsidRPr="00741C9E">
              <w:rPr>
                <w:rFonts w:ascii="Times New Roman" w:eastAsia="Times New Roman" w:hAnsi="Times New Roman" w:cs="Times New Roman"/>
                <w:sz w:val="22"/>
                <w:szCs w:val="22"/>
              </w:rPr>
              <w:t>cualquiera sea la calificación jurídica que se le haya otorgado previamente a la conducta. La relación con el conflicto abarcará conductas desarrolladas por miembros de la Fuerza Pública con o contra cualquier grupo armado ilegal, aunque no hayan suscrito el Acuerdo Final de Paz con el Gobierno Nacional.</w:t>
            </w:r>
          </w:p>
          <w:p w14:paraId="28846B98" w14:textId="77777777" w:rsidR="00C00025" w:rsidRPr="00741C9E" w:rsidRDefault="00C00025" w:rsidP="00E21D93">
            <w:pPr>
              <w:autoSpaceDE w:val="0"/>
              <w:autoSpaceDN w:val="0"/>
              <w:adjustRightInd w:val="0"/>
              <w:jc w:val="both"/>
              <w:rPr>
                <w:rFonts w:ascii="Times New Roman" w:hAnsi="Times New Roman" w:cs="Times New Roman"/>
                <w:b/>
                <w:sz w:val="22"/>
                <w:szCs w:val="22"/>
              </w:rPr>
            </w:pPr>
          </w:p>
          <w:p w14:paraId="7B206D8C" w14:textId="03039BAC"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Respecto a los integrantes de organizaciones que suscriban acuerdos de paz con el Gobierno, el tratamiento especial de justicia se aplicará también respecto a conductas estrechamente vinculadas al proceso de dejación de armas, ocurridas desde la entrada en vigor del Acuerdo Final hasta la finalización del proceso de dejación d</w:t>
            </w:r>
            <w:r w:rsidR="001A71D1" w:rsidRPr="00741C9E">
              <w:rPr>
                <w:rFonts w:ascii="Times New Roman" w:hAnsi="Times New Roman" w:cs="Times New Roman"/>
                <w:sz w:val="22"/>
                <w:szCs w:val="22"/>
              </w:rPr>
              <w:t>b</w:t>
            </w:r>
            <w:r w:rsidRPr="00741C9E">
              <w:rPr>
                <w:rFonts w:ascii="Times New Roman" w:hAnsi="Times New Roman" w:cs="Times New Roman"/>
                <w:sz w:val="22"/>
                <w:szCs w:val="22"/>
              </w:rPr>
              <w:t>e armas.</w:t>
            </w:r>
          </w:p>
          <w:p w14:paraId="26179111"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712500BB"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lastRenderedPageBreak/>
              <w:t>Son conductas consideradas estrechamente vinculadas al proceso de dejación de armas todas aquellas que no estén incluidas en el Parágrafo del artículo 23 de la Ley 1820  de 30 de diciembre de 2016, que no supongan incumplimiento  del Cese al Fuego y Hostilidades Bilateral y Definitivo según lo convenido en el “Protocolo de Reglas que rigen el Cese al Fuego y de Hostilidades Bilateral y Definitivo (CFHBD) y Dejación de Armas (DA)” que hace parte del Acuerdo Final, y siempre que hayan sido cometidas antes de que concluya el proceso de Dejación de Armas de las FARC EP acordado entre ese grupo y el Gobierno Nacional. En ningún caso se considerará como conductas estrechamente vinculadas al proceso de dejación de armas los delitos de homicidio agravado (Artículo 104 del Código Penal), desaparición forzada (Artículo 165 del Código Penal), secuestro (Artículos 168 y 169 del Código Penal), tortura (178), desplazamiento forzado (Artículo 180 del Código Penal), reclutamiento ilícito (Artículo 162 del Código Penal), extorsión (Artículo 244 del Código Penal), enriquecimiento ilícito de particulares (Artículo 327 del Código Penal), tráfico, fabricación o porte de estupefacientes (artículo 376 del Código Penal) o de cualquiera de las conductas previstas en el Título IV del Libro Segundo de la Ley 599 de 2000, cuando su ejecución haya comenzado durante el proceso de dejación de armas.</w:t>
            </w:r>
          </w:p>
          <w:p w14:paraId="3399F1AE"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3D981D8"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La justicia ordinaria carecerá de competencias sobre conductas atribuidas a miembros de las FARC EP acreditados por el Gobierno Nacional realizadas antes de concluir el proceso de dejación de armas, salvo cuando la JEP haya establecido que dichas conductas no pueden ser consideradas estrechamente vinculadas al proceso de dejación de armas, o cuando la conducta sea de aquellas que están expresamente excluidas en el inciso anterior de esta ley, evento en el cual, la jurisdicción ordinaria adelantará la investigación y juzgamiento de tales conductas.  </w:t>
            </w:r>
          </w:p>
          <w:p w14:paraId="3A5708F2"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7FEFEB6" w14:textId="77777777" w:rsidR="00C00025" w:rsidRPr="00741C9E" w:rsidRDefault="00C00025" w:rsidP="00E21D93">
            <w:pPr>
              <w:jc w:val="both"/>
              <w:rPr>
                <w:rFonts w:ascii="Times New Roman" w:hAnsi="Times New Roman" w:cs="Times New Roman"/>
                <w:sz w:val="22"/>
                <w:szCs w:val="22"/>
              </w:rPr>
            </w:pPr>
            <w:r w:rsidRPr="00741C9E">
              <w:rPr>
                <w:rFonts w:ascii="Times New Roman" w:hAnsi="Times New Roman" w:cs="Times New Roman"/>
                <w:sz w:val="22"/>
                <w:szCs w:val="22"/>
              </w:rPr>
              <w:t>De conformidad con lo establecido en el artículo transitorio 5 del Acto Legislativo 01 de 2017, la competencia para conocer de la investigación y juzgamiento de los delitos de: conservación y financiamiento de plantaciones (artículo 375 del Código Penal), tráfico, fabricación o porte de estupefacientes (artículo 376 del Código Penal) y destinación ilícita de muebles o inmuebles (artículo 377 del Código Penal), se define en los siguientes términos:</w:t>
            </w:r>
          </w:p>
          <w:p w14:paraId="4C7E5AF1" w14:textId="77777777" w:rsidR="00C00025" w:rsidRPr="00741C9E" w:rsidRDefault="00C00025" w:rsidP="00E21D93">
            <w:pPr>
              <w:jc w:val="both"/>
              <w:rPr>
                <w:rFonts w:ascii="Times New Roman" w:hAnsi="Times New Roman" w:cs="Times New Roman"/>
                <w:sz w:val="22"/>
                <w:szCs w:val="22"/>
              </w:rPr>
            </w:pPr>
          </w:p>
          <w:p w14:paraId="2673ACB0" w14:textId="77777777" w:rsidR="00C00025" w:rsidRPr="00741C9E" w:rsidRDefault="00C00025" w:rsidP="00E21D93">
            <w:pPr>
              <w:pStyle w:val="Prrafodelista"/>
              <w:numPr>
                <w:ilvl w:val="0"/>
                <w:numId w:val="9"/>
              </w:numPr>
              <w:jc w:val="both"/>
              <w:rPr>
                <w:rFonts w:ascii="Times New Roman" w:hAnsi="Times New Roman" w:cs="Times New Roman"/>
                <w:sz w:val="22"/>
                <w:szCs w:val="22"/>
              </w:rPr>
            </w:pPr>
            <w:r w:rsidRPr="00741C9E">
              <w:rPr>
                <w:rFonts w:ascii="Times New Roman" w:hAnsi="Times New Roman" w:cs="Times New Roman"/>
                <w:sz w:val="22"/>
                <w:szCs w:val="22"/>
              </w:rPr>
              <w:t xml:space="preserve"> Será de competencia exclusiva de la JEP el conocimiento sobre los anteriores delitos, cometidos antes del 1 de diciembre de 2016, cuando los presuntos responsables fueran, en el momento de cometerse las anteriores conductas, integrantes de grupos armados al margen de la ley que hayan suscrito un acuerdo final de paz con el Gobierno Nacional, siempre que la finalidad del delito haya sido financiar la actividad de dicho grupo.</w:t>
            </w:r>
          </w:p>
          <w:p w14:paraId="3EB4AD4F" w14:textId="77777777" w:rsidR="00C00025" w:rsidRPr="00741C9E" w:rsidRDefault="00C00025" w:rsidP="00E21D93">
            <w:pPr>
              <w:pStyle w:val="Prrafodelista"/>
              <w:ind w:left="644"/>
              <w:jc w:val="both"/>
              <w:rPr>
                <w:rFonts w:ascii="Times New Roman" w:hAnsi="Times New Roman" w:cs="Times New Roman"/>
                <w:sz w:val="22"/>
                <w:szCs w:val="22"/>
              </w:rPr>
            </w:pPr>
          </w:p>
          <w:p w14:paraId="34699394" w14:textId="77777777" w:rsidR="00C00025" w:rsidRPr="00741C9E" w:rsidRDefault="00C00025" w:rsidP="00E21D93">
            <w:pPr>
              <w:pStyle w:val="Prrafodelista"/>
              <w:numPr>
                <w:ilvl w:val="0"/>
                <w:numId w:val="9"/>
              </w:numPr>
              <w:jc w:val="both"/>
              <w:rPr>
                <w:rFonts w:ascii="Times New Roman" w:hAnsi="Times New Roman" w:cs="Times New Roman"/>
                <w:sz w:val="22"/>
                <w:szCs w:val="22"/>
              </w:rPr>
            </w:pPr>
            <w:r w:rsidRPr="00741C9E">
              <w:rPr>
                <w:rFonts w:ascii="Times New Roman" w:hAnsi="Times New Roman" w:cs="Times New Roman"/>
                <w:sz w:val="22"/>
                <w:szCs w:val="22"/>
              </w:rPr>
              <w:t xml:space="preserve">Será de competencia de la jurisdicción ordinaria, cuando la ejecución de cualquiera de las conductas mencionadas haya iniciado con posterioridad al 1 de diciembre de 2016. </w:t>
            </w:r>
          </w:p>
          <w:p w14:paraId="514F7379" w14:textId="77777777" w:rsidR="00C00025" w:rsidRPr="00741C9E" w:rsidRDefault="00C00025" w:rsidP="00E21D93">
            <w:pPr>
              <w:pStyle w:val="Prrafodelista"/>
              <w:ind w:left="644"/>
              <w:jc w:val="both"/>
              <w:rPr>
                <w:rFonts w:ascii="Times New Roman" w:hAnsi="Times New Roman" w:cs="Times New Roman"/>
                <w:sz w:val="22"/>
                <w:szCs w:val="22"/>
              </w:rPr>
            </w:pPr>
          </w:p>
          <w:p w14:paraId="700DD992" w14:textId="77777777" w:rsidR="00C00025" w:rsidRPr="00741C9E" w:rsidRDefault="00C00025" w:rsidP="00E21D93">
            <w:pPr>
              <w:pStyle w:val="Prrafodelista"/>
              <w:numPr>
                <w:ilvl w:val="0"/>
                <w:numId w:val="9"/>
              </w:numPr>
              <w:jc w:val="both"/>
              <w:rPr>
                <w:rFonts w:ascii="Times New Roman" w:hAnsi="Times New Roman" w:cs="Times New Roman"/>
                <w:sz w:val="22"/>
                <w:szCs w:val="22"/>
              </w:rPr>
            </w:pPr>
            <w:r w:rsidRPr="00741C9E">
              <w:rPr>
                <w:rFonts w:ascii="Times New Roman" w:hAnsi="Times New Roman" w:cs="Times New Roman"/>
                <w:sz w:val="22"/>
                <w:szCs w:val="22"/>
              </w:rPr>
              <w:t xml:space="preserve">La jurisdicción ordinaria tendrá competencia respecto de cualquiera de las conductas referidas, cuya comisión haya iniciado antes del 1 de diciembre de 2016, siempre que se hayan realizado actos de ejecución después de dicha fecha de conformidad con los incisos 4 y 5, y sin perjuicio de lo dispuesto en el inciso 2, del Artículo transitorio 5º del Acto legislativo No. 01 de 2017.  </w:t>
            </w:r>
          </w:p>
          <w:p w14:paraId="5E60B677"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F44D9F5"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También serán de competencia de la Jurisdicción Especial para la Paz las conductas de financiación o colaboración con los grupos paramilitares, o con cualquier actor del conflicto, que no sean resultado de coacciones, respecto de aquellas personas que tuvieron una participación determinante en la comisión de uno o varios de los crímenes que son competencia de ésta jurisdicción según lo establecido en el inciso 1º del artículo 43 de la presente ley y la intención directa de tomar parte en dichos crímenes, salvo que previamente al 1 de diciembre de 2016 hubieren sido condenadas por la justicia por esas mismas conductas, en cuyo caso podrán solicitar ante la JEP la revisión de la sentencia o de la condena impuesta conforme a lo establecido en esta ley . Los órganos de la JEP decidirán, según el caso, el procedimiento apropiado.</w:t>
            </w:r>
            <w:r w:rsidRPr="00741C9E">
              <w:rPr>
                <w:rFonts w:ascii="Times New Roman" w:eastAsia="Times New Roman" w:hAnsi="Times New Roman" w:cs="Times New Roman"/>
                <w:sz w:val="22"/>
                <w:szCs w:val="22"/>
                <w:lang w:eastAsia="es-MX"/>
              </w:rPr>
              <w:t xml:space="preserve"> Para la determinación de la competencia a la que se refiere este inciso, se consideran participaciones determinantes, entre otras, el desarrollo o promoción de empresas que tengan como su único o principal propósito la conformación de grupos armados al margen de la ley, y el desarrollo de actividades  de colaboración o de actuación conjunta con grupos armados al margen de la ley.</w:t>
            </w:r>
          </w:p>
          <w:p w14:paraId="4F6A66F7"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FFCFF33"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En virtud del carácter preferente del SIVJRNR, la Jurisdicción Especial para la Paz asumirá las investigaciones en los supuestos en los que se hayan producido compulsas de copias en la jurisdicción de Justicia y Paz para que se investigue la responsabilidad penal de aquellas personas a las que se refieren las compulsas, de conformidad a lo dispuesto en el literal b) del artículo 79 de esta Ley.</w:t>
            </w:r>
          </w:p>
          <w:p w14:paraId="67D72FD3"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4552ABDC" w14:textId="5448D476"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Para efectos de la determinación de la competencia material respecto de miembros de la Fuerza Pública la JEP aplicará lo dispuesto en el Capítulo VII del Acto Legislativo 01 de 2017, por lo que también será competente para conocer de los atentados contra la vida y la integridad personal en todas sus formas, así como de los delitos contra personas y bienes protegidos por el DIH; además de todos los delitos cometidos por causa, con ocasión o en relación directa o indirecta con el conflicto armado cualquiera sea la calificación jurídica que se le haya otorgado previamente a la conducta. </w:t>
            </w:r>
            <w:r w:rsidRPr="00741C9E">
              <w:rPr>
                <w:rFonts w:ascii="Times New Roman" w:eastAsia="Times New Roman" w:hAnsi="Times New Roman" w:cs="Times New Roman"/>
                <w:sz w:val="22"/>
                <w:szCs w:val="22"/>
              </w:rPr>
              <w:t>La relación con el conflicto abarcará conductas desarrolladas por miembros de la Fuerza Pública con o contra cualquier grupo armado ilegal, aunque no hayan suscrito el Acuerdo Final de Paz con el Gobierno Nacional.</w:t>
            </w:r>
          </w:p>
          <w:p w14:paraId="0F97FA94"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5474C992"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1.</w:t>
            </w:r>
            <w:r w:rsidRPr="00741C9E">
              <w:rPr>
                <w:rFonts w:ascii="Times New Roman" w:hAnsi="Times New Roman" w:cs="Times New Roman"/>
                <w:sz w:val="22"/>
                <w:szCs w:val="22"/>
              </w:rPr>
              <w:t xml:space="preserve"> La JEP también se aplicará, para efectos de la extinción de la responsabilidad y sanción penal, a los siguientes delitos, cometidos hasta el 1 de diciembre de 2016 en contextos de disturbios públicos o en ejercicio de la protesta social: Empleo o lanzamiento de sustancias u objetos peligrosos; perturbación de actos oficiales; violación de los derechos de reunión y asociación; violencia contra servidor público; obstrucción de vías públicas que afecten el orden público; perturbación en servicio de transporte público, colectivo u oficial; asonada; y lesiones personales". También podrá adoptar providencias extinguiendo la responsabilidad y sanción penal en otros supuestos en los que tras una valoración individual y ajustada de la conducta concreta y el contexto en el que se ha producido, concluya que dichas conductas fueron cometidas en actos de disturbios internos o protesta social y en relación con estos.</w:t>
            </w:r>
          </w:p>
          <w:p w14:paraId="1F65BCA9"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1D0351F9" w14:textId="77777777" w:rsidR="00C00025" w:rsidRPr="00741C9E" w:rsidRDefault="00C00025" w:rsidP="00E21D93">
            <w:pPr>
              <w:jc w:val="both"/>
              <w:rPr>
                <w:rFonts w:ascii="Times New Roman" w:hAnsi="Times New Roman" w:cs="Times New Roman"/>
                <w:sz w:val="22"/>
                <w:szCs w:val="22"/>
              </w:rPr>
            </w:pPr>
            <w:r w:rsidRPr="00741C9E">
              <w:rPr>
                <w:rFonts w:ascii="Times New Roman" w:hAnsi="Times New Roman" w:cs="Times New Roman"/>
                <w:b/>
                <w:sz w:val="22"/>
                <w:szCs w:val="22"/>
              </w:rPr>
              <w:t>PARÁGRAFO 2.</w:t>
            </w:r>
            <w:r w:rsidRPr="00741C9E">
              <w:rPr>
                <w:rFonts w:ascii="Times New Roman" w:hAnsi="Times New Roman" w:cs="Times New Roman"/>
                <w:sz w:val="22"/>
                <w:szCs w:val="22"/>
              </w:rPr>
              <w:t xml:space="preserve"> Para la investigación y judicialización de las conductas cometidas con posterioridad al 1 de diciembre de 2016, incluido el delito de concierto para delinquir, y a la finalización del </w:t>
            </w:r>
            <w:r w:rsidRPr="00741C9E">
              <w:rPr>
                <w:rFonts w:ascii="Times New Roman" w:hAnsi="Times New Roman" w:cs="Times New Roman"/>
                <w:sz w:val="22"/>
                <w:szCs w:val="22"/>
              </w:rPr>
              <w:lastRenderedPageBreak/>
              <w:t>proceso de dejación de armas, cuando las anteriores sean competencia de la jurisdicción ordinaria conforme a lo establecido en el Acto Legislativo 01 de 2017, la jurisdicción ordinaria contará en todo tiempo y lugar con la plena colaboración de la fuerza pública y de los órganos de la Jurisdicción Especial para la Paz en lo que sea de su competencia, a efectos de garantizar el adecuado ejercicio de sus atribuciones legales y constitucionales. A su vez, la Jurisdicción Especial para la Paz contará, en todo tiempo y lugar, con la plena colaboración de la fuerza pública y de los órganos de la jurisdicción ordinaria, a efectos de garantizar el adecuado ejercicio de sus atribuciones legales y constitucionales.</w:t>
            </w:r>
          </w:p>
          <w:p w14:paraId="236C883D"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tc>
        <w:tc>
          <w:tcPr>
            <w:tcW w:w="5033" w:type="dxa"/>
            <w:shd w:val="clear" w:color="auto" w:fill="auto"/>
          </w:tcPr>
          <w:p w14:paraId="7AB9A7B7" w14:textId="7E12C7F7" w:rsidR="00D00544" w:rsidRPr="00741C9E" w:rsidRDefault="00D00544"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lastRenderedPageBreak/>
              <w:t xml:space="preserve">ARTÍCULO 62. COMPETENCIA MATERIAL. </w:t>
            </w:r>
            <w:r w:rsidR="00F80B2D" w:rsidRPr="00F80B2D">
              <w:rPr>
                <w:rFonts w:ascii="Times New Roman" w:hAnsi="Times New Roman" w:cs="Times New Roman"/>
                <w:sz w:val="22"/>
                <w:u w:val="single"/>
                <w:lang w:val="es-CO"/>
              </w:rPr>
              <w:t xml:space="preserve">Sin perjuicio de lo dispuesto en el artículo 63 sobre competencia personal, </w:t>
            </w:r>
            <w:r w:rsidRPr="00F80B2D">
              <w:rPr>
                <w:rFonts w:ascii="Times New Roman" w:hAnsi="Times New Roman"/>
                <w:sz w:val="22"/>
                <w:szCs w:val="22"/>
                <w:lang w:val="es-CO"/>
              </w:rPr>
              <w:t>a Jurisdicción</w:t>
            </w:r>
            <w:r w:rsidRPr="00741C9E">
              <w:rPr>
                <w:rFonts w:ascii="Times New Roman" w:hAnsi="Times New Roman"/>
                <w:sz w:val="22"/>
                <w:szCs w:val="22"/>
                <w:lang w:val="es-CO"/>
              </w:rPr>
              <w:t xml:space="preserve"> Especial para la Paz es competente para conocer de los delitos cometidos por causa, con ocasión o en relación directa o indirecta con el conflicto armado, entendiendo por tales todas aquellas conductas punibles donde la existencia del conflicto armado haya sido la causa de su comisión, o haya jugado un papel sustancial en la capacidad del perpetrador para cometer la conducta punible, en su decisión de cometerla, en la manera en que fue cometida o en el objetivo para el cual se cometió, cualquiera sea la calificación jurídica que se le haya otorgado previamente a la conducta. La relación con el conflicto abarcará conductas desarrolladas por miembros de la Fuerza Pública con o contra cualquier grupo armado ilegal, aunque no hayan suscrito el Acuerdo Final de Paz con el Gobierno Nacional.</w:t>
            </w:r>
          </w:p>
          <w:p w14:paraId="3F6405ED" w14:textId="77777777" w:rsidR="00D00544" w:rsidRPr="00741C9E" w:rsidRDefault="00D00544" w:rsidP="00E21D93">
            <w:pPr>
              <w:autoSpaceDE w:val="0"/>
              <w:autoSpaceDN w:val="0"/>
              <w:adjustRightInd w:val="0"/>
              <w:jc w:val="both"/>
              <w:rPr>
                <w:rFonts w:ascii="Times New Roman" w:hAnsi="Times New Roman"/>
                <w:b/>
                <w:sz w:val="22"/>
                <w:szCs w:val="22"/>
                <w:lang w:val="es-CO"/>
              </w:rPr>
            </w:pPr>
          </w:p>
          <w:p w14:paraId="7B44250B" w14:textId="77777777" w:rsidR="00D00544" w:rsidRPr="00741C9E" w:rsidRDefault="00D00544" w:rsidP="00E21D93">
            <w:pPr>
              <w:autoSpaceDE w:val="0"/>
              <w:autoSpaceDN w:val="0"/>
              <w:adjustRightInd w:val="0"/>
              <w:jc w:val="both"/>
              <w:rPr>
                <w:rFonts w:ascii="Times New Roman" w:hAnsi="Times New Roman"/>
                <w:sz w:val="22"/>
                <w:szCs w:val="22"/>
                <w:lang w:val="es-CO"/>
              </w:rPr>
            </w:pPr>
            <w:r w:rsidRPr="00741C9E">
              <w:rPr>
                <w:rFonts w:ascii="Times New Roman" w:hAnsi="Times New Roman"/>
                <w:sz w:val="22"/>
                <w:szCs w:val="22"/>
                <w:lang w:val="es-CO"/>
              </w:rPr>
              <w:t>Respecto a los integrantes de organizaciones que suscriban acuerdos de paz con el Gobierno, el tratamiento especial de justicia se aplicará también respecto a conductas estrechamente vinculadas al proceso de dejación de armas, ocurridas desde la entrada en vigor del Acuerdo Final hasta la finalización del proceso de dejación de armas.</w:t>
            </w:r>
          </w:p>
          <w:p w14:paraId="004E0FEF" w14:textId="77777777" w:rsidR="00D00544" w:rsidRPr="00741C9E" w:rsidRDefault="00D00544" w:rsidP="00E21D93">
            <w:pPr>
              <w:autoSpaceDE w:val="0"/>
              <w:autoSpaceDN w:val="0"/>
              <w:adjustRightInd w:val="0"/>
              <w:jc w:val="both"/>
              <w:rPr>
                <w:rFonts w:ascii="Times New Roman" w:hAnsi="Times New Roman"/>
                <w:sz w:val="22"/>
                <w:szCs w:val="22"/>
                <w:lang w:val="es-CO"/>
              </w:rPr>
            </w:pPr>
          </w:p>
          <w:p w14:paraId="4DC5FDE5" w14:textId="7348E665" w:rsidR="00D00544" w:rsidRPr="00741C9E" w:rsidRDefault="00D00544" w:rsidP="00E21D93">
            <w:pPr>
              <w:autoSpaceDE w:val="0"/>
              <w:autoSpaceDN w:val="0"/>
              <w:adjustRightInd w:val="0"/>
              <w:jc w:val="both"/>
              <w:rPr>
                <w:rFonts w:ascii="Times New Roman" w:hAnsi="Times New Roman"/>
                <w:sz w:val="22"/>
                <w:szCs w:val="22"/>
                <w:lang w:val="es-CO"/>
              </w:rPr>
            </w:pPr>
            <w:r w:rsidRPr="00741C9E">
              <w:rPr>
                <w:rFonts w:ascii="Times New Roman" w:hAnsi="Times New Roman"/>
                <w:sz w:val="22"/>
                <w:szCs w:val="22"/>
                <w:lang w:val="es-CO"/>
              </w:rPr>
              <w:t>Son conductas consideradas estrechamente vinculadas al proceso de dejación de armas todas aquellas que no estén incluidas en el Parágrafo del artículo 23 de la Ley 1820 de 30 de diciembre de 2016, que no supongan incumplimiento del Cese al Fuego y Hostilidades Bilateral y Definitivo según lo convenido en el “Protocolo de Reglas que rigen el Cese al Fuego y de Hostilidades Bilateral y Definitivo (CFHBD) y Dejación de Armas (DA)” que hace parte del Acuerdo Final, y siempre que hayan sido cometidas antes de que concluya el proceso de Dejación de Armas de las FARC EP acordado entre ese grupo y el Gobierno Nacional. En ningún caso se considerará como conductas estrechamente vinculadas al proceso de dejación de armas los delitos de homicidio agravado (Artículo 104 del Código Penal), desaparición forzada (Artículo 165 del Código Penal), secuestro (Artículos 168 y 169 del Código Penal), tortura (178), desplazamiento forzado (Artículo 180 del Código Penal), reclutamiento ilícito (Artículo 162 del Código Penal), extorsión (Artículo 244 del Código Penal), enriquecimiento ilícito de particulares (Artículo 327 del Código Penal), tráfico, fabricación o porte de estupefacientes (artículo 376 del Código Penal) o de cualquiera de las conductas previstas en el Título IV del Libro Segundo de la Ley 599 de 2000, cuando su ejecución haya comenzado durante el proceso de dejación de armas.</w:t>
            </w:r>
          </w:p>
          <w:p w14:paraId="3FAA0B44" w14:textId="77777777" w:rsidR="00D00544" w:rsidRPr="00741C9E" w:rsidRDefault="00D00544" w:rsidP="00E21D93">
            <w:pPr>
              <w:autoSpaceDE w:val="0"/>
              <w:autoSpaceDN w:val="0"/>
              <w:adjustRightInd w:val="0"/>
              <w:jc w:val="both"/>
              <w:rPr>
                <w:rFonts w:ascii="Times New Roman" w:hAnsi="Times New Roman"/>
                <w:sz w:val="22"/>
                <w:szCs w:val="22"/>
                <w:lang w:val="es-CO"/>
              </w:rPr>
            </w:pPr>
          </w:p>
          <w:p w14:paraId="797F0618" w14:textId="31D305BD" w:rsidR="00D00544" w:rsidRPr="00741C9E" w:rsidRDefault="00D00544" w:rsidP="00E21D93">
            <w:pPr>
              <w:autoSpaceDE w:val="0"/>
              <w:autoSpaceDN w:val="0"/>
              <w:adjustRightInd w:val="0"/>
              <w:jc w:val="both"/>
              <w:rPr>
                <w:rFonts w:ascii="Times New Roman" w:hAnsi="Times New Roman"/>
                <w:sz w:val="22"/>
                <w:szCs w:val="22"/>
                <w:u w:val="single"/>
                <w:lang w:val="es-CO"/>
              </w:rPr>
            </w:pPr>
            <w:r w:rsidRPr="00741C9E">
              <w:rPr>
                <w:rFonts w:ascii="Times New Roman" w:hAnsi="Times New Roman" w:cs="Times New Roman"/>
                <w:sz w:val="22"/>
                <w:szCs w:val="22"/>
                <w:u w:val="single"/>
                <w:lang w:val="es-CO"/>
              </w:rPr>
              <w:t>Respecto de quienes hayan participado en el proceso de dejación de armas</w:t>
            </w:r>
            <w:r w:rsidRPr="00741C9E">
              <w:rPr>
                <w:rFonts w:ascii="Times New Roman" w:hAnsi="Times New Roman" w:cs="Times New Roman"/>
                <w:sz w:val="22"/>
                <w:szCs w:val="22"/>
                <w:lang w:val="es-CO"/>
              </w:rPr>
              <w:t>, la</w:t>
            </w:r>
            <w:r w:rsidRPr="00741C9E">
              <w:rPr>
                <w:rFonts w:ascii="Times New Roman" w:hAnsi="Times New Roman"/>
                <w:sz w:val="22"/>
                <w:szCs w:val="22"/>
                <w:lang w:val="es-CO"/>
              </w:rPr>
              <w:t xml:space="preserve"> justicia ordinaria carecerá de competencias sobre conductas atribuidas a miembros de las FARC EP acreditados por el Gobierno Nacional</w:t>
            </w:r>
            <w:r w:rsidRPr="00741C9E">
              <w:rPr>
                <w:rFonts w:ascii="Times New Roman" w:hAnsi="Times New Roman" w:cs="Times New Roman"/>
                <w:sz w:val="22"/>
                <w:szCs w:val="22"/>
                <w:lang w:val="es-CO"/>
              </w:rPr>
              <w:t>,</w:t>
            </w:r>
            <w:r w:rsidRPr="00741C9E">
              <w:rPr>
                <w:rFonts w:ascii="Times New Roman" w:hAnsi="Times New Roman"/>
                <w:sz w:val="22"/>
                <w:szCs w:val="22"/>
                <w:lang w:val="es-CO"/>
              </w:rPr>
              <w:t xml:space="preserve"> realizadas antes de concluir </w:t>
            </w:r>
            <w:r w:rsidRPr="00741C9E">
              <w:rPr>
                <w:rFonts w:ascii="Times New Roman" w:hAnsi="Times New Roman" w:cs="Times New Roman"/>
                <w:sz w:val="22"/>
                <w:szCs w:val="22"/>
                <w:u w:val="single"/>
                <w:lang w:val="es-CO"/>
              </w:rPr>
              <w:t>dicho</w:t>
            </w:r>
            <w:r w:rsidRPr="00741C9E">
              <w:rPr>
                <w:rFonts w:ascii="Times New Roman" w:hAnsi="Times New Roman"/>
                <w:sz w:val="22"/>
                <w:szCs w:val="22"/>
                <w:lang w:val="es-CO"/>
              </w:rPr>
              <w:t xml:space="preserve"> proceso, salvo cuando la JEP haya establecido que dichas conductas no pueden ser consideradas estrechamente vinculadas al proceso de dejación de armas, o cuando la conducta sea de aquellas que están expresamente excluidas en el inciso anterior de </w:t>
            </w:r>
            <w:r w:rsidRPr="00741C9E">
              <w:rPr>
                <w:rFonts w:ascii="Times New Roman" w:hAnsi="Times New Roman" w:cs="Times New Roman"/>
                <w:sz w:val="22"/>
                <w:szCs w:val="22"/>
                <w:u w:val="single"/>
                <w:lang w:val="es-CO"/>
              </w:rPr>
              <w:t>este artículo, conforme a lo establecido en dicho inciso</w:t>
            </w:r>
            <w:r w:rsidRPr="00741C9E">
              <w:rPr>
                <w:rFonts w:ascii="Times New Roman" w:hAnsi="Times New Roman"/>
                <w:sz w:val="22"/>
                <w:szCs w:val="22"/>
                <w:u w:val="single"/>
                <w:lang w:val="es-CO"/>
              </w:rPr>
              <w:t>,</w:t>
            </w:r>
            <w:r w:rsidRPr="00741C9E">
              <w:rPr>
                <w:rFonts w:ascii="Times New Roman" w:hAnsi="Times New Roman"/>
                <w:sz w:val="22"/>
                <w:szCs w:val="22"/>
                <w:lang w:val="es-CO"/>
              </w:rPr>
              <w:t xml:space="preserve"> evento en el cual, la jurisdicción ordinaria adelantará la investigación y juzgamiento de tales conductas.</w:t>
            </w:r>
          </w:p>
          <w:p w14:paraId="1919B11F" w14:textId="77777777" w:rsidR="00D00544" w:rsidRPr="00741C9E" w:rsidRDefault="00D00544" w:rsidP="00E21D93">
            <w:pPr>
              <w:autoSpaceDE w:val="0"/>
              <w:autoSpaceDN w:val="0"/>
              <w:adjustRightInd w:val="0"/>
              <w:jc w:val="both"/>
              <w:rPr>
                <w:rFonts w:ascii="Times New Roman" w:hAnsi="Times New Roman"/>
                <w:sz w:val="22"/>
                <w:szCs w:val="22"/>
                <w:u w:val="single"/>
                <w:lang w:val="es-CO"/>
              </w:rPr>
            </w:pPr>
          </w:p>
          <w:p w14:paraId="09ACA30B" w14:textId="77777777" w:rsidR="00D00544" w:rsidRPr="00741C9E" w:rsidRDefault="00D00544" w:rsidP="00E21D93">
            <w:pPr>
              <w:jc w:val="both"/>
              <w:rPr>
                <w:rFonts w:ascii="Times New Roman" w:hAnsi="Times New Roman"/>
                <w:sz w:val="22"/>
                <w:szCs w:val="22"/>
                <w:lang w:val="es-CO"/>
              </w:rPr>
            </w:pPr>
            <w:r w:rsidRPr="00741C9E">
              <w:rPr>
                <w:rFonts w:ascii="Times New Roman" w:hAnsi="Times New Roman"/>
                <w:sz w:val="22"/>
                <w:szCs w:val="22"/>
                <w:lang w:val="es-CO"/>
              </w:rPr>
              <w:t xml:space="preserve">De conformidad con lo establecido en el artículo transitorio 5 del Acto Legislativo 01 de 2017, la competencia para conocer de la investigación y juzgamiento de los delitos de: conservación y financiamiento de plantaciones (artículo 375 del Código Penal), tráfico, fabricación o porte de estupefacientes (artículo 376 del Código Penal) y </w:t>
            </w:r>
            <w:r w:rsidRPr="00741C9E">
              <w:rPr>
                <w:rFonts w:ascii="Times New Roman" w:hAnsi="Times New Roman"/>
                <w:sz w:val="22"/>
                <w:szCs w:val="22"/>
                <w:lang w:val="es-CO"/>
              </w:rPr>
              <w:lastRenderedPageBreak/>
              <w:t>destinación ilícita de muebles o inmuebles (artículo 377 del Código Penal), se define en los siguientes términos:</w:t>
            </w:r>
          </w:p>
          <w:p w14:paraId="3EF799FD" w14:textId="77777777" w:rsidR="00D00544" w:rsidRPr="00741C9E" w:rsidRDefault="00D00544" w:rsidP="00E21D93">
            <w:pPr>
              <w:jc w:val="both"/>
              <w:rPr>
                <w:rFonts w:ascii="Times New Roman" w:hAnsi="Times New Roman"/>
                <w:sz w:val="22"/>
                <w:szCs w:val="22"/>
                <w:lang w:val="es-CO"/>
              </w:rPr>
            </w:pPr>
          </w:p>
          <w:p w14:paraId="3BDB5334" w14:textId="38B1A69D" w:rsidR="00D00544" w:rsidRPr="00741C9E" w:rsidRDefault="00D00544" w:rsidP="00E21D93">
            <w:pPr>
              <w:pStyle w:val="Prrafodelista"/>
              <w:numPr>
                <w:ilvl w:val="0"/>
                <w:numId w:val="38"/>
              </w:numPr>
              <w:jc w:val="both"/>
              <w:rPr>
                <w:rFonts w:ascii="Times New Roman" w:hAnsi="Times New Roman"/>
                <w:sz w:val="22"/>
                <w:szCs w:val="22"/>
                <w:lang w:val="es-CO"/>
              </w:rPr>
            </w:pPr>
            <w:r w:rsidRPr="00741C9E">
              <w:rPr>
                <w:rFonts w:ascii="Times New Roman" w:hAnsi="Times New Roman"/>
                <w:sz w:val="22"/>
                <w:szCs w:val="22"/>
                <w:lang w:val="es-CO"/>
              </w:rPr>
              <w:t xml:space="preserve"> Será de competencia exclusiva de la JEP el conocimiento sobre los anteriores delitos, cometidos antes del 1 de diciembre de 2016, cuando los presuntos responsables fueran, en el momento de cometerse las anteriores conductas, integrantes de grupos armados al margen de la ley que hayan suscrito un acuerdo final de paz con el Gobierno Nacional, siempre que la finalidad del delito haya sido financiar la actividad de dicho grupo.</w:t>
            </w:r>
            <w:r w:rsidR="00252306">
              <w:rPr>
                <w:rFonts w:ascii="Times New Roman" w:hAnsi="Times New Roman"/>
                <w:sz w:val="22"/>
                <w:szCs w:val="22"/>
                <w:lang w:val="es-CO"/>
              </w:rPr>
              <w:t xml:space="preserve"> </w:t>
            </w:r>
            <w:r w:rsidR="00252306" w:rsidRPr="00252306">
              <w:rPr>
                <w:rFonts w:ascii="Times New Roman" w:hAnsi="Times New Roman"/>
                <w:sz w:val="22"/>
                <w:u w:val="single"/>
                <w:lang w:val="es-CO"/>
              </w:rPr>
              <w:t>Lo anterior sin perjuicio del régimen de condicionalidades previsto en el artículo 20 de la presente ley</w:t>
            </w:r>
            <w:r w:rsidR="00252306">
              <w:rPr>
                <w:rFonts w:ascii="Times New Roman" w:hAnsi="Times New Roman"/>
                <w:lang w:val="es-CO"/>
              </w:rPr>
              <w:t>.</w:t>
            </w:r>
          </w:p>
          <w:p w14:paraId="6813D8FD" w14:textId="77777777" w:rsidR="00D00544" w:rsidRPr="00741C9E" w:rsidRDefault="00D00544" w:rsidP="00E21D93">
            <w:pPr>
              <w:pStyle w:val="Prrafodelista"/>
              <w:ind w:left="644"/>
              <w:jc w:val="both"/>
              <w:rPr>
                <w:rFonts w:ascii="Times New Roman" w:hAnsi="Times New Roman"/>
                <w:sz w:val="22"/>
                <w:szCs w:val="22"/>
                <w:u w:val="single"/>
                <w:lang w:val="es-CO"/>
              </w:rPr>
            </w:pPr>
          </w:p>
          <w:p w14:paraId="5C785FB7" w14:textId="77777777" w:rsidR="00D00544" w:rsidRPr="00741C9E" w:rsidRDefault="00D00544" w:rsidP="00E21D93">
            <w:pPr>
              <w:pStyle w:val="Prrafodelista"/>
              <w:numPr>
                <w:ilvl w:val="0"/>
                <w:numId w:val="38"/>
              </w:numPr>
              <w:jc w:val="both"/>
              <w:rPr>
                <w:rFonts w:ascii="Times New Roman" w:hAnsi="Times New Roman"/>
                <w:sz w:val="22"/>
                <w:szCs w:val="22"/>
                <w:lang w:val="es-CO"/>
              </w:rPr>
            </w:pPr>
            <w:r w:rsidRPr="00741C9E">
              <w:rPr>
                <w:rFonts w:ascii="Times New Roman" w:hAnsi="Times New Roman"/>
                <w:sz w:val="22"/>
                <w:szCs w:val="22"/>
                <w:lang w:val="es-CO"/>
              </w:rPr>
              <w:t xml:space="preserve">Será de competencia de la jurisdicción ordinaria, cuando la ejecución de cualquiera de las conductas mencionadas haya iniciado con posterioridad al 1 de diciembre de 2016. </w:t>
            </w:r>
          </w:p>
          <w:p w14:paraId="10FCC859" w14:textId="77777777" w:rsidR="00D00544" w:rsidRPr="00741C9E" w:rsidRDefault="00D00544" w:rsidP="00E21D93">
            <w:pPr>
              <w:jc w:val="both"/>
              <w:rPr>
                <w:rFonts w:ascii="Times New Roman" w:hAnsi="Times New Roman"/>
                <w:sz w:val="22"/>
                <w:szCs w:val="22"/>
                <w:u w:val="single"/>
                <w:lang w:val="es-CO"/>
              </w:rPr>
            </w:pPr>
          </w:p>
          <w:p w14:paraId="4C9EC224" w14:textId="74D6A12D" w:rsidR="00D00544" w:rsidRPr="00741C9E" w:rsidRDefault="00D00544" w:rsidP="00E21D93">
            <w:pPr>
              <w:pStyle w:val="Prrafodelista"/>
              <w:numPr>
                <w:ilvl w:val="0"/>
                <w:numId w:val="38"/>
              </w:numPr>
              <w:jc w:val="both"/>
              <w:rPr>
                <w:rFonts w:ascii="Times New Roman" w:hAnsi="Times New Roman"/>
                <w:sz w:val="22"/>
                <w:szCs w:val="22"/>
                <w:lang w:val="es-CO"/>
              </w:rPr>
            </w:pPr>
            <w:r w:rsidRPr="00741C9E">
              <w:rPr>
                <w:rFonts w:ascii="Times New Roman" w:hAnsi="Times New Roman"/>
                <w:sz w:val="22"/>
                <w:szCs w:val="22"/>
                <w:lang w:val="es-CO"/>
              </w:rPr>
              <w:t xml:space="preserve">La jurisdicción ordinaria tendrá competencia respecto de cualquiera de las conductas referidas, cuya comisión haya iniciado antes del 1 de diciembre de 2016, </w:t>
            </w:r>
            <w:r w:rsidR="0069116E">
              <w:rPr>
                <w:rFonts w:ascii="Times New Roman" w:hAnsi="Times New Roman"/>
                <w:sz w:val="22"/>
                <w:szCs w:val="22"/>
                <w:u w:val="single"/>
                <w:lang w:val="es-CO"/>
              </w:rPr>
              <w:t>siempre que</w:t>
            </w:r>
            <w:r w:rsidRPr="00741C9E">
              <w:rPr>
                <w:rFonts w:ascii="Times New Roman" w:hAnsi="Times New Roman"/>
                <w:sz w:val="22"/>
                <w:szCs w:val="22"/>
                <w:lang w:val="es-CO"/>
              </w:rPr>
              <w:t xml:space="preserve"> se hayan realizado actos de ejecución después de dicha fecha.</w:t>
            </w:r>
          </w:p>
          <w:p w14:paraId="018AC7AF" w14:textId="77777777" w:rsidR="00D00544" w:rsidRPr="00741C9E" w:rsidRDefault="00D00544" w:rsidP="00E21D93">
            <w:pPr>
              <w:jc w:val="both"/>
              <w:rPr>
                <w:rFonts w:ascii="Times New Roman" w:hAnsi="Times New Roman"/>
                <w:sz w:val="22"/>
                <w:szCs w:val="22"/>
                <w:u w:val="single"/>
                <w:lang w:val="es-CO"/>
              </w:rPr>
            </w:pPr>
          </w:p>
          <w:p w14:paraId="441B2791" w14:textId="77777777" w:rsidR="00D00544" w:rsidRPr="00741C9E" w:rsidRDefault="00D00544" w:rsidP="00E21D93">
            <w:pPr>
              <w:autoSpaceDE w:val="0"/>
              <w:autoSpaceDN w:val="0"/>
              <w:adjustRightInd w:val="0"/>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Respecto de los delitos de ejecución permanente, cuando la JEP haya determinado que se han incumplido las condiciones del sistema, de conformidad con el Acto Legislativo 001 de 2017 y con esta ley, el proceso se remitirá a la jurisdicción ordinaria, y quedará sujeto a las condiciones sustantivas y procesales de la misma. </w:t>
            </w:r>
          </w:p>
          <w:p w14:paraId="60C9B8D8" w14:textId="77777777" w:rsidR="00D00544" w:rsidRPr="00741C9E" w:rsidRDefault="00D00544" w:rsidP="00E21D93">
            <w:pPr>
              <w:autoSpaceDE w:val="0"/>
              <w:autoSpaceDN w:val="0"/>
              <w:adjustRightInd w:val="0"/>
              <w:jc w:val="both"/>
              <w:rPr>
                <w:rFonts w:ascii="Times New Roman" w:hAnsi="Times New Roman" w:cs="Times New Roman"/>
                <w:strike/>
                <w:sz w:val="22"/>
                <w:szCs w:val="22"/>
                <w:lang w:val="es-CO"/>
              </w:rPr>
            </w:pPr>
          </w:p>
          <w:p w14:paraId="24168068" w14:textId="3A0517C1" w:rsidR="00D00544" w:rsidRPr="00741C9E" w:rsidRDefault="00D00544" w:rsidP="00E21D93">
            <w:pPr>
              <w:jc w:val="both"/>
              <w:rPr>
                <w:rFonts w:ascii="Times New Roman" w:hAnsi="Times New Roman"/>
                <w:sz w:val="22"/>
                <w:szCs w:val="22"/>
                <w:u w:val="single"/>
                <w:lang w:val="es-CO"/>
              </w:rPr>
            </w:pPr>
            <w:r w:rsidRPr="00741C9E">
              <w:rPr>
                <w:rFonts w:ascii="Times New Roman" w:hAnsi="Times New Roman"/>
                <w:sz w:val="22"/>
                <w:szCs w:val="22"/>
                <w:shd w:val="clear" w:color="auto" w:fill="FFFFFF"/>
                <w:lang w:val="es-CO"/>
              </w:rPr>
              <w:t>En virtud del carácter preferente del SIVJRNR, la Jurisdicción Especial para la Paz asumirá las investigaciones en los supuestos en los que se hayan producido compulsas de copias en la jurisdicción de Justicia y Paz</w:t>
            </w:r>
            <w:r w:rsidRPr="00741C9E">
              <w:rPr>
                <w:rFonts w:ascii="Times New Roman" w:eastAsia="Times New Roman" w:hAnsi="Times New Roman" w:cs="Times New Roman"/>
                <w:sz w:val="22"/>
                <w:szCs w:val="22"/>
                <w:shd w:val="clear" w:color="auto" w:fill="FFFFFF"/>
                <w:lang w:val="es-CO"/>
              </w:rPr>
              <w:t>,</w:t>
            </w:r>
            <w:r w:rsidRPr="00741C9E">
              <w:rPr>
                <w:rFonts w:ascii="Times New Roman" w:hAnsi="Times New Roman"/>
                <w:sz w:val="22"/>
                <w:szCs w:val="22"/>
                <w:shd w:val="clear" w:color="auto" w:fill="FFFFFF"/>
                <w:lang w:val="es-CO"/>
              </w:rPr>
              <w:t xml:space="preserve"> para que se </w:t>
            </w:r>
            <w:r w:rsidRPr="00741C9E">
              <w:rPr>
                <w:rFonts w:ascii="Times New Roman" w:eastAsia="Times New Roman" w:hAnsi="Times New Roman" w:cs="Times New Roman"/>
                <w:sz w:val="22"/>
                <w:szCs w:val="22"/>
                <w:u w:val="single"/>
                <w:shd w:val="clear" w:color="auto" w:fill="FFFFFF"/>
                <w:lang w:val="es-CO"/>
              </w:rPr>
              <w:t>investiguen las conductas</w:t>
            </w:r>
            <w:r w:rsidRPr="00741C9E">
              <w:rPr>
                <w:rFonts w:ascii="Times New Roman" w:eastAsia="Times New Roman" w:hAnsi="Times New Roman" w:cs="Times New Roman"/>
                <w:sz w:val="22"/>
                <w:szCs w:val="22"/>
                <w:shd w:val="clear" w:color="auto" w:fill="FFFFFF"/>
                <w:lang w:val="es-CO"/>
              </w:rPr>
              <w:t xml:space="preserve"> y</w:t>
            </w:r>
            <w:r w:rsidRPr="00741C9E">
              <w:rPr>
                <w:rFonts w:ascii="Times New Roman" w:hAnsi="Times New Roman"/>
                <w:sz w:val="22"/>
                <w:szCs w:val="22"/>
                <w:shd w:val="clear" w:color="auto" w:fill="FFFFFF"/>
                <w:lang w:val="es-CO"/>
              </w:rPr>
              <w:t xml:space="preserve"> la responsabilidad penal de aquellas personas a las que se refieren </w:t>
            </w:r>
            <w:r w:rsidRPr="00741C9E">
              <w:rPr>
                <w:rFonts w:ascii="Times New Roman" w:eastAsia="Times New Roman" w:hAnsi="Times New Roman" w:cs="Times New Roman"/>
                <w:sz w:val="22"/>
                <w:szCs w:val="22"/>
                <w:shd w:val="clear" w:color="auto" w:fill="FFFFFF"/>
                <w:lang w:val="es-CO"/>
              </w:rPr>
              <w:t>dichas</w:t>
            </w:r>
            <w:r w:rsidRPr="00741C9E">
              <w:rPr>
                <w:rFonts w:ascii="Times New Roman" w:hAnsi="Times New Roman"/>
                <w:sz w:val="22"/>
                <w:szCs w:val="22"/>
                <w:shd w:val="clear" w:color="auto" w:fill="FFFFFF"/>
                <w:lang w:val="es-CO"/>
              </w:rPr>
              <w:t xml:space="preserve"> compulsas,</w:t>
            </w:r>
            <w:r w:rsidRPr="00741C9E">
              <w:rPr>
                <w:rFonts w:ascii="Times New Roman" w:hAnsi="Times New Roman"/>
                <w:sz w:val="22"/>
                <w:szCs w:val="22"/>
                <w:u w:val="single"/>
                <w:lang w:val="es-CO"/>
              </w:rPr>
              <w:t xml:space="preserve"> </w:t>
            </w:r>
            <w:r w:rsidRPr="00741C9E">
              <w:rPr>
                <w:rFonts w:ascii="Times New Roman" w:hAnsi="Times New Roman" w:cs="Times New Roman"/>
                <w:sz w:val="22"/>
                <w:szCs w:val="22"/>
                <w:lang w:val="es-CO"/>
              </w:rPr>
              <w:t xml:space="preserve">con excepción </w:t>
            </w:r>
            <w:r w:rsidRPr="00741C9E">
              <w:rPr>
                <w:rFonts w:ascii="Times New Roman" w:hAnsi="Times New Roman"/>
                <w:sz w:val="22"/>
                <w:szCs w:val="22"/>
                <w:lang w:val="es-CO"/>
              </w:rPr>
              <w:t xml:space="preserve">de </w:t>
            </w:r>
            <w:r w:rsidRPr="00741C9E">
              <w:rPr>
                <w:rFonts w:ascii="Times New Roman" w:hAnsi="Times New Roman" w:cs="Times New Roman"/>
                <w:sz w:val="22"/>
                <w:szCs w:val="22"/>
                <w:lang w:val="es-CO"/>
              </w:rPr>
              <w:t>los terceros civiles, agentes del Estado que no hacen parte de la fuerza pública y los aforados constitucionales, conforme</w:t>
            </w:r>
            <w:r w:rsidRPr="00741C9E">
              <w:rPr>
                <w:rFonts w:ascii="Times New Roman" w:hAnsi="Times New Roman"/>
                <w:sz w:val="22"/>
                <w:szCs w:val="22"/>
                <w:lang w:val="es-CO"/>
              </w:rPr>
              <w:t xml:space="preserve"> a lo </w:t>
            </w:r>
            <w:r w:rsidRPr="00741C9E">
              <w:rPr>
                <w:rFonts w:ascii="Times New Roman" w:hAnsi="Times New Roman" w:cs="Times New Roman"/>
                <w:sz w:val="22"/>
                <w:szCs w:val="22"/>
                <w:lang w:val="es-CO"/>
              </w:rPr>
              <w:t>previsto</w:t>
            </w:r>
            <w:r w:rsidRPr="00741C9E">
              <w:rPr>
                <w:rFonts w:ascii="Times New Roman" w:hAnsi="Times New Roman"/>
                <w:sz w:val="22"/>
                <w:szCs w:val="22"/>
                <w:lang w:val="es-CO"/>
              </w:rPr>
              <w:t xml:space="preserve"> en </w:t>
            </w:r>
            <w:r w:rsidRPr="00741C9E">
              <w:rPr>
                <w:rFonts w:ascii="Times New Roman" w:hAnsi="Times New Roman" w:cs="Times New Roman"/>
                <w:sz w:val="22"/>
                <w:szCs w:val="22"/>
                <w:lang w:val="es-CO"/>
              </w:rPr>
              <w:t>los artículos 62, 63, 70 y</w:t>
            </w:r>
            <w:r w:rsidR="00E21D93" w:rsidRPr="00741C9E">
              <w:rPr>
                <w:rFonts w:ascii="Times New Roman" w:hAnsi="Times New Roman"/>
                <w:sz w:val="22"/>
                <w:szCs w:val="22"/>
                <w:lang w:val="es-CO"/>
              </w:rPr>
              <w:t xml:space="preserve"> 80</w:t>
            </w:r>
            <w:r w:rsidRPr="00741C9E">
              <w:rPr>
                <w:rFonts w:ascii="Times New Roman" w:hAnsi="Times New Roman"/>
                <w:sz w:val="22"/>
                <w:szCs w:val="22"/>
                <w:lang w:val="es-CO"/>
              </w:rPr>
              <w:t xml:space="preserve"> de esta </w:t>
            </w:r>
            <w:r w:rsidRPr="00741C9E">
              <w:rPr>
                <w:rFonts w:ascii="Times New Roman" w:hAnsi="Times New Roman" w:cs="Times New Roman"/>
                <w:sz w:val="22"/>
                <w:szCs w:val="22"/>
                <w:lang w:val="es-CO"/>
              </w:rPr>
              <w:t>ley.</w:t>
            </w:r>
            <w:r w:rsidRPr="00741C9E">
              <w:rPr>
                <w:rFonts w:ascii="Times New Roman" w:eastAsia="Times New Roman" w:hAnsi="Times New Roman" w:cs="Times New Roman"/>
                <w:sz w:val="22"/>
                <w:szCs w:val="22"/>
                <w:shd w:val="clear" w:color="auto" w:fill="FFFFFF"/>
                <w:lang w:val="es-CO"/>
              </w:rPr>
              <w:t xml:space="preserve"> </w:t>
            </w:r>
          </w:p>
          <w:p w14:paraId="0E48D4A6" w14:textId="77777777" w:rsidR="00D00544" w:rsidRPr="00741C9E" w:rsidRDefault="00D00544" w:rsidP="00E21D93">
            <w:pPr>
              <w:autoSpaceDE w:val="0"/>
              <w:autoSpaceDN w:val="0"/>
              <w:adjustRightInd w:val="0"/>
              <w:jc w:val="both"/>
              <w:rPr>
                <w:rFonts w:ascii="Times New Roman" w:hAnsi="Times New Roman"/>
                <w:sz w:val="22"/>
                <w:szCs w:val="22"/>
                <w:lang w:val="es-CO"/>
              </w:rPr>
            </w:pPr>
          </w:p>
          <w:p w14:paraId="1B12A6FE" w14:textId="217D1542" w:rsidR="00D00544" w:rsidRPr="00741C9E" w:rsidRDefault="00D00544" w:rsidP="00E21D93">
            <w:pPr>
              <w:jc w:val="both"/>
              <w:rPr>
                <w:rFonts w:ascii="Times New Roman" w:hAnsi="Times New Roman"/>
                <w:sz w:val="22"/>
                <w:szCs w:val="22"/>
                <w:lang w:val="es-CO"/>
              </w:rPr>
            </w:pPr>
            <w:r w:rsidRPr="00741C9E">
              <w:rPr>
                <w:rFonts w:ascii="Times New Roman" w:hAnsi="Times New Roman"/>
                <w:sz w:val="22"/>
                <w:szCs w:val="22"/>
                <w:lang w:val="es-CO"/>
              </w:rPr>
              <w:t xml:space="preserve">Para efectos de la determinación de la competencia material respecto de miembros de la Fuerza Pública la JEP aplicará lo dispuesto en el </w:t>
            </w:r>
            <w:r w:rsidRPr="00741C9E">
              <w:rPr>
                <w:rFonts w:ascii="Times New Roman" w:hAnsi="Times New Roman" w:cs="Times New Roman"/>
                <w:sz w:val="22"/>
                <w:szCs w:val="22"/>
                <w:lang w:val="es-CO"/>
              </w:rPr>
              <w:t>capítulo</w:t>
            </w:r>
            <w:r w:rsidRPr="00741C9E">
              <w:rPr>
                <w:rFonts w:ascii="Times New Roman" w:hAnsi="Times New Roman"/>
                <w:sz w:val="22"/>
                <w:szCs w:val="22"/>
                <w:lang w:val="es-CO"/>
              </w:rPr>
              <w:t xml:space="preserve"> VII del Acto </w:t>
            </w:r>
            <w:r w:rsidRPr="00741C9E">
              <w:rPr>
                <w:rFonts w:ascii="Times New Roman" w:hAnsi="Times New Roman"/>
                <w:sz w:val="22"/>
                <w:szCs w:val="22"/>
                <w:lang w:val="es-CO"/>
              </w:rPr>
              <w:lastRenderedPageBreak/>
              <w:t xml:space="preserve">Legislativo 01 de 2017, </w:t>
            </w:r>
            <w:r w:rsidRPr="00741C9E">
              <w:rPr>
                <w:rFonts w:ascii="Times New Roman" w:hAnsi="Times New Roman" w:cs="Times New Roman"/>
                <w:sz w:val="22"/>
                <w:szCs w:val="22"/>
                <w:u w:val="single"/>
                <w:lang w:val="es-CO"/>
              </w:rPr>
              <w:t>siendo</w:t>
            </w:r>
            <w:r w:rsidRPr="00741C9E">
              <w:rPr>
                <w:rFonts w:ascii="Times New Roman" w:hAnsi="Times New Roman"/>
                <w:sz w:val="22"/>
                <w:szCs w:val="22"/>
                <w:lang w:val="es-CO"/>
              </w:rPr>
              <w:t xml:space="preserve"> competente para conocer de los delitos cometidos por causa, con ocasión o en relación directa o indirecta con el conflicto armado cualquiera sea la calificación jurídica que se le haya otorgado previamente a la conducta. </w:t>
            </w:r>
            <w:r w:rsidRPr="00741C9E">
              <w:rPr>
                <w:rFonts w:ascii="Times New Roman" w:hAnsi="Times New Roman" w:cs="Times New Roman"/>
                <w:sz w:val="22"/>
                <w:szCs w:val="22"/>
                <w:u w:val="single"/>
                <w:lang w:val="es-CO"/>
              </w:rPr>
              <w:t>Esta</w:t>
            </w:r>
            <w:r w:rsidRPr="00741C9E">
              <w:rPr>
                <w:rFonts w:ascii="Times New Roman" w:hAnsi="Times New Roman"/>
                <w:sz w:val="22"/>
                <w:szCs w:val="22"/>
                <w:lang w:val="es-CO"/>
              </w:rPr>
              <w:t xml:space="preserve"> relación con el conflicto </w:t>
            </w:r>
            <w:r w:rsidRPr="00741C9E">
              <w:rPr>
                <w:rFonts w:ascii="Times New Roman" w:hAnsi="Times New Roman" w:cs="Times New Roman"/>
                <w:sz w:val="22"/>
                <w:szCs w:val="22"/>
                <w:u w:val="single"/>
                <w:lang w:val="es-CO"/>
              </w:rPr>
              <w:t xml:space="preserve">también se da para las conductas punibles contra la vida y la integridad personal en todas sus formas y los delitos cometidos contra personas y bienes protegidos </w:t>
            </w:r>
            <w:r w:rsidRPr="00741C9E">
              <w:rPr>
                <w:rFonts w:ascii="Times New Roman" w:hAnsi="Times New Roman"/>
                <w:sz w:val="22"/>
                <w:szCs w:val="22"/>
                <w:u w:val="single"/>
                <w:lang w:val="es-CO"/>
              </w:rPr>
              <w:t xml:space="preserve">por </w:t>
            </w:r>
            <w:r w:rsidRPr="00741C9E">
              <w:rPr>
                <w:rFonts w:ascii="Times New Roman" w:hAnsi="Times New Roman" w:cs="Times New Roman"/>
                <w:sz w:val="22"/>
                <w:szCs w:val="22"/>
                <w:u w:val="single"/>
                <w:lang w:val="es-CO"/>
              </w:rPr>
              <w:t>el DIH, sirviéndose de su calidad de</w:t>
            </w:r>
            <w:r w:rsidRPr="00741C9E">
              <w:rPr>
                <w:rFonts w:ascii="Times New Roman" w:hAnsi="Times New Roman" w:cs="Times New Roman"/>
                <w:sz w:val="22"/>
                <w:szCs w:val="22"/>
                <w:lang w:val="es-CO"/>
              </w:rPr>
              <w:t xml:space="preserve"> </w:t>
            </w:r>
            <w:r w:rsidRPr="00741C9E">
              <w:rPr>
                <w:rFonts w:ascii="Times New Roman" w:hAnsi="Times New Roman"/>
                <w:sz w:val="22"/>
                <w:szCs w:val="22"/>
                <w:lang w:val="es-CO"/>
              </w:rPr>
              <w:t>miembros de la Fuerza Pública</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así como aquellas conductas desarrolladas</w:t>
            </w:r>
            <w:r w:rsidRPr="00741C9E">
              <w:rPr>
                <w:rFonts w:ascii="Times New Roman" w:hAnsi="Times New Roman" w:cs="Times New Roman"/>
                <w:sz w:val="22"/>
                <w:szCs w:val="22"/>
                <w:lang w:val="es-CO"/>
              </w:rPr>
              <w:t xml:space="preserve"> </w:t>
            </w:r>
            <w:r w:rsidRPr="00741C9E">
              <w:rPr>
                <w:rFonts w:ascii="Times New Roman" w:hAnsi="Times New Roman"/>
                <w:sz w:val="22"/>
                <w:szCs w:val="22"/>
                <w:lang w:val="es-CO"/>
              </w:rPr>
              <w:t>con o contra cualquier grupo armado</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ilegal o actor</w:t>
            </w:r>
            <w:r w:rsidRPr="00741C9E">
              <w:rPr>
                <w:rFonts w:ascii="Times New Roman" w:hAnsi="Times New Roman"/>
                <w:sz w:val="22"/>
                <w:szCs w:val="22"/>
                <w:lang w:val="es-CO"/>
              </w:rPr>
              <w:t xml:space="preserve"> ilegal, aunque no hayan suscrito el Acuerdo Final de Paz con el Gobierno Nacional.</w:t>
            </w:r>
          </w:p>
          <w:p w14:paraId="359D2B13" w14:textId="77777777" w:rsidR="00D00544" w:rsidRPr="00741C9E" w:rsidRDefault="00D00544" w:rsidP="00E21D93">
            <w:pPr>
              <w:autoSpaceDE w:val="0"/>
              <w:autoSpaceDN w:val="0"/>
              <w:adjustRightInd w:val="0"/>
              <w:jc w:val="both"/>
              <w:rPr>
                <w:rFonts w:ascii="Times New Roman" w:hAnsi="Times New Roman"/>
                <w:sz w:val="22"/>
                <w:szCs w:val="22"/>
                <w:lang w:val="es-CO"/>
              </w:rPr>
            </w:pPr>
          </w:p>
          <w:p w14:paraId="698A58B5" w14:textId="33C6A099" w:rsidR="00D00544" w:rsidRPr="00741C9E" w:rsidRDefault="00D00544"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t>PARÁGRAFO 1.</w:t>
            </w:r>
            <w:r w:rsidRPr="00741C9E">
              <w:rPr>
                <w:rFonts w:ascii="Times New Roman" w:hAnsi="Times New Roman"/>
                <w:sz w:val="22"/>
                <w:szCs w:val="22"/>
                <w:lang w:val="es-CO"/>
              </w:rPr>
              <w:t xml:space="preserve"> La JEP también se aplicará, para efectos de la extinción de la responsabilidad y sanción penal, a los siguientes delitos, cometidos hasta el 1 de diciembre de 2016 en contextos de disturbios públicos o en ejercicio de la protesta social: Empleo o lanzamiento de sustancias u objetos peligrosos; perturbación de actos oficiales; violación de los derechos de reunión y asociación; violencia contra servidor público; obstrucción de vías públicas que afecten el orden público; perturbación en servicio de transporte público, colectivo u oficial; asonada; y lesiones personales</w:t>
            </w:r>
            <w:r w:rsidRPr="00741C9E">
              <w:rPr>
                <w:rFonts w:ascii="Times New Roman" w:hAnsi="Times New Roman" w:cs="Times New Roman"/>
                <w:sz w:val="22"/>
                <w:szCs w:val="22"/>
                <w:lang w:val="es-CO"/>
              </w:rPr>
              <w:t>, en los términos de la presente ley y la ley 1820 de 2016. Para la aplicación de beneficios en estos supuestos también es necesario aportar verdad plena, reparar a las víctimas y garantizar la no repetición.</w:t>
            </w:r>
          </w:p>
          <w:p w14:paraId="7B7A0BAA" w14:textId="77777777" w:rsidR="00D00544" w:rsidRPr="00741C9E" w:rsidRDefault="00D00544" w:rsidP="00E21D93">
            <w:pPr>
              <w:autoSpaceDE w:val="0"/>
              <w:autoSpaceDN w:val="0"/>
              <w:adjustRightInd w:val="0"/>
              <w:jc w:val="both"/>
              <w:rPr>
                <w:rFonts w:ascii="Times New Roman" w:hAnsi="Times New Roman"/>
                <w:sz w:val="22"/>
                <w:szCs w:val="22"/>
                <w:lang w:val="es-CO"/>
              </w:rPr>
            </w:pPr>
          </w:p>
          <w:p w14:paraId="141E78E3" w14:textId="77777777" w:rsidR="00D00544" w:rsidRPr="00741C9E" w:rsidRDefault="00D00544" w:rsidP="00E21D93">
            <w:pPr>
              <w:jc w:val="both"/>
              <w:rPr>
                <w:rFonts w:ascii="Times New Roman" w:hAnsi="Times New Roman"/>
                <w:sz w:val="22"/>
                <w:szCs w:val="22"/>
                <w:lang w:val="es-CO"/>
              </w:rPr>
            </w:pPr>
            <w:r w:rsidRPr="00741C9E">
              <w:rPr>
                <w:rFonts w:ascii="Times New Roman" w:hAnsi="Times New Roman"/>
                <w:b/>
                <w:sz w:val="22"/>
                <w:szCs w:val="22"/>
                <w:lang w:val="es-CO"/>
              </w:rPr>
              <w:t>PARÁGRAFO 2.</w:t>
            </w:r>
            <w:r w:rsidRPr="00741C9E">
              <w:rPr>
                <w:rFonts w:ascii="Times New Roman" w:hAnsi="Times New Roman"/>
                <w:sz w:val="22"/>
                <w:szCs w:val="22"/>
                <w:lang w:val="es-CO"/>
              </w:rPr>
              <w:t xml:space="preserve"> Para la investigación y judicialización de las conductas cometidas con posterioridad al 1 de diciembre de 2016, incluido el delito de concierto para delinquir, y </w:t>
            </w:r>
            <w:r w:rsidRPr="00741C9E">
              <w:rPr>
                <w:rFonts w:ascii="Times New Roman" w:hAnsi="Times New Roman" w:cs="Times New Roman"/>
                <w:sz w:val="22"/>
                <w:szCs w:val="22"/>
                <w:u w:val="single"/>
                <w:lang w:val="es-CO"/>
              </w:rPr>
              <w:t>con posterioridad</w:t>
            </w:r>
            <w:r w:rsidRPr="00741C9E">
              <w:rPr>
                <w:rFonts w:ascii="Times New Roman" w:hAnsi="Times New Roman" w:cs="Times New Roman"/>
                <w:sz w:val="22"/>
                <w:szCs w:val="22"/>
                <w:lang w:val="es-CO"/>
              </w:rPr>
              <w:t xml:space="preserve"> </w:t>
            </w:r>
            <w:r w:rsidRPr="00741C9E">
              <w:rPr>
                <w:rFonts w:ascii="Times New Roman" w:hAnsi="Times New Roman"/>
                <w:sz w:val="22"/>
                <w:szCs w:val="22"/>
                <w:lang w:val="es-CO"/>
              </w:rPr>
              <w:t>a la finalización del proceso de dejación de armas, cuando las anteriores sean competencia de la jurisdicción ordinaria conforme a lo establecido en el Acto Legislativo 01 de 2017, la jurisdicción ordinaria contará en todo tiempo y lugar con la plena colaboración de la fuerza pública y de los órganos de la Jurisdicción Especial para la Paz en lo que sea de su competencia, a efectos de garantizar el adecuado ejercicio de sus atribuciones legales y constitucionales. A su vez, la Jurisdicción Especial para la Paz contará, en todo tiempo y lugar, con la plena colaboración de la fuerza pública y de los órganos de la jurisdicción ordinaria, a efectos de garantizar el adecuado ejercicio de sus atribuciones legales y constitucionales.</w:t>
            </w:r>
          </w:p>
          <w:p w14:paraId="11F91F2A" w14:textId="6196536A" w:rsidR="00C00025" w:rsidRPr="00741C9E" w:rsidRDefault="00C00025" w:rsidP="00E21D93">
            <w:pPr>
              <w:jc w:val="both"/>
              <w:rPr>
                <w:rFonts w:ascii="Times New Roman" w:hAnsi="Times New Roman" w:cs="Times New Roman"/>
                <w:sz w:val="22"/>
                <w:szCs w:val="22"/>
              </w:rPr>
            </w:pPr>
          </w:p>
        </w:tc>
      </w:tr>
      <w:tr w:rsidR="00796EA0" w:rsidRPr="00741C9E" w14:paraId="2FB7EC5D" w14:textId="77777777" w:rsidTr="00AE2502">
        <w:trPr>
          <w:trHeight w:val="31199"/>
        </w:trPr>
        <w:tc>
          <w:tcPr>
            <w:tcW w:w="5032" w:type="dxa"/>
            <w:shd w:val="clear" w:color="auto" w:fill="auto"/>
          </w:tcPr>
          <w:p w14:paraId="6FA693C8"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63. COMPETENCIA PERSONAL. </w:t>
            </w:r>
            <w:r w:rsidRPr="00741C9E">
              <w:rPr>
                <w:rFonts w:ascii="Times New Roman" w:hAnsi="Times New Roman" w:cs="Times New Roman"/>
                <w:sz w:val="22"/>
                <w:szCs w:val="22"/>
              </w:rPr>
              <w:t>El funcionamiento de la JEP es inescindible y se aplicará de manera simultánea e integral a todos los que participaron directa e indirectamente en el conflicto armado y sus decisiones ofrecerán garantías de seguridad jurídica a todos los anteriores.</w:t>
            </w:r>
          </w:p>
          <w:p w14:paraId="64804A5A"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28B151B6"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Se aplicará a los investigados o condenados por el delito de rebelión u otros relacionados con el conflicto, aunque no pertenezcan a las organizaciones armadas en rebelión.</w:t>
            </w:r>
          </w:p>
          <w:p w14:paraId="359885FD"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5C1B54FB" w14:textId="77777777" w:rsidR="006E7D6F"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Respecto de los combatientes de los grupos armados al margen de la ley, la JEP solo se aplicará a quienes hayan sido miembros de las organizaciones que suscriban un acuerdo final de paz con el Gobierno Nacional. También se aplicará a las personas que hayan sido acusadas en providencia judicial o condenadas en cualquier jurisdicción por vinculación a dicho grupo, aunque los afectados no reconozcan esa pertenencia. </w:t>
            </w:r>
          </w:p>
          <w:p w14:paraId="27ECDFAB" w14:textId="77777777" w:rsidR="006E7D6F" w:rsidRPr="00741C9E" w:rsidRDefault="006E7D6F" w:rsidP="00E21D93">
            <w:pPr>
              <w:autoSpaceDE w:val="0"/>
              <w:autoSpaceDN w:val="0"/>
              <w:adjustRightInd w:val="0"/>
              <w:jc w:val="both"/>
              <w:rPr>
                <w:rFonts w:ascii="Times New Roman" w:hAnsi="Times New Roman" w:cs="Times New Roman"/>
                <w:sz w:val="22"/>
                <w:szCs w:val="22"/>
              </w:rPr>
            </w:pPr>
          </w:p>
          <w:p w14:paraId="375910B4" w14:textId="1F9811BA"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jurisdicción ordinaria mantendrá su competencia para investigar y juzgar conductas cometidas con anterioridad al 1 de diciembre de 2016, por causa, con ocasión o en relación directa o indirecta con el conflicto armado, respecto de los disidentes, entendiendo por tales los que habiendo pertenecido en algún momento a las FARC-EP no estén incluidos en los listados entregados por dicho grupo según lo previsto en el artículo transitorio 5º del Acto Legislativo 01 de 2017. También mantendrá la competencia respecto de aquellos miembros de las organizaciones que suscriban un acuerdo de paz que, habiendo suscrito el referido acuerdo, decidan abandonar el proceso para alzarse nuevamente en armas como rebeldes o quienes entren a formar parte de organizaciones criminales. En caso de discusión sobre a cuál jurisdicción corresponde la competencia en los casos que contempla este párrafo, el conflicto se resolverá según el mecanismo previsto en el artículo transitorio 9º del Acto Legislativo 01 de 2017.</w:t>
            </w:r>
          </w:p>
          <w:p w14:paraId="6EE2A267"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077D4188"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Las personas cuya competencia revierta a la jurisdicción ordinaria, respecto de los desertores de conformidad con el párrafo anterior, no podrán recibir ningún beneficio, amnistía o mecanismo especial o prerrogativa producto del acuerdo y su implementación y en el evento de haberlo recibido, lo perderán.</w:t>
            </w:r>
          </w:p>
          <w:p w14:paraId="6B47B879"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97CF165"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En concordancia con lo establecido en el artículo transitorio 5º del Acto Legislativo 01 de 2017, la JEP </w:t>
            </w:r>
            <w:r w:rsidRPr="00741C9E">
              <w:rPr>
                <w:rFonts w:ascii="Times New Roman" w:hAnsi="Times New Roman" w:cs="Times New Roman"/>
                <w:sz w:val="22"/>
                <w:szCs w:val="22"/>
              </w:rPr>
              <w:lastRenderedPageBreak/>
              <w:t>tendrá competencia personal respecto de las personas incluidas en los listados elaboradores por las FARC-EP así como respecto de aquellas  personas que en providencias judiciales hayan sido condenadas, procesadas o investigadas por la pertenencia a las FARC-EP o colaboración con esta organización, por conductas realizadas antes del 1 de diciembre de 2016, aunque no estuvieren en el listado de integrantes entregado por dicho grupo al Gobierno Nacional durante el  proceso de dejación de armas.</w:t>
            </w:r>
          </w:p>
          <w:p w14:paraId="094577DA"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49139699"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El Gobierno Nacional recibirá los listados de los integrantes de las FARC-EP hasta el 15 de agosto de 2017. Estos serán recibidos de buena fe, bajo el principio de confianza legítima, sin perjuicio de la verificación que realice el Gobierno Nacional para efectos de su acreditación. Estos listados tendrán el carácter de reservados y serán remitidos a las autoridades competentes. La violación a esta disposición dará lugar a las responsabilidades penales y disciplinarias de la legislación vigente. </w:t>
            </w:r>
          </w:p>
          <w:p w14:paraId="0F855276"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08B93B68"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La Sala de Amnistía e Indulto podrá excepcionalmente estudiar e incorporar los nombres de las personas que por motivos de fuerza mayor no fueron incluidos en el listado presentado por las FARC-EP al Gobierno Nacional. En ningún caso podrán reabrir el estudio de las acreditaciones previamente revocadas o no acreditadas. </w:t>
            </w:r>
          </w:p>
          <w:p w14:paraId="4528C3A5"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47E679FE"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JEP también se aplicará respecto de los agentes del Estado que hubieren cometido delitos por causa, con ocasión o en relación directa o indirecta con el conflicto armado, aplicación que se hará de forma diferenciada, otorgando un tratamiento equitativo, equilibrado, simultáneo y simétrico. En dicho tratamiento deberá tenerse en cuenta la calidad de garante de derechos por parte del Estado.</w:t>
            </w:r>
          </w:p>
          <w:p w14:paraId="6FE2D213"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6BA203B5"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1</w:t>
            </w:r>
            <w:r w:rsidRPr="00741C9E">
              <w:rPr>
                <w:rFonts w:ascii="Times New Roman" w:hAnsi="Times New Roman" w:cs="Times New Roman"/>
                <w:sz w:val="22"/>
                <w:szCs w:val="22"/>
              </w:rPr>
              <w:t>. En el caso de los agentes del Estado, la aplicación de la Jurisdicción Especial para la Paz parte del reconocimiento de que el Estado tiene como fin esencial proteger y garantizar los derechos de todos los ciudadanos, y tiene la obligación de contribuir al fortalecimiento de las instituciones. Por lo anterior, sus agentes, en particular los miembros de la Fuerza Pública, ostentan el ejercicio legítimo de la fuerza y sus acciones se presumen legales.</w:t>
            </w:r>
          </w:p>
          <w:p w14:paraId="41752AAB"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46F2BBF6"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2</w:t>
            </w:r>
            <w:r w:rsidRPr="00741C9E">
              <w:rPr>
                <w:rFonts w:ascii="Times New Roman" w:hAnsi="Times New Roman" w:cs="Times New Roman"/>
                <w:sz w:val="22"/>
                <w:szCs w:val="22"/>
              </w:rPr>
              <w:t xml:space="preserve">. Se entiende por agente del Estado a efectos de la Jurisdicción Especial para la Paz toda </w:t>
            </w:r>
            <w:r w:rsidRPr="00741C9E">
              <w:rPr>
                <w:rFonts w:ascii="Times New Roman" w:hAnsi="Times New Roman" w:cs="Times New Roman"/>
                <w:sz w:val="22"/>
                <w:szCs w:val="22"/>
              </w:rPr>
              <w:lastRenderedPageBreak/>
              <w:t>persona que al momento de la comisión de la presunta conducta criminal estuviere ejerciendo como miembro de las corporaciones públicas, como empleado o trabajador del Estado o de sus entidades descentralizadas, territorialmente y por servicios, miembros de la Fuerza Pública sin importar su jerarquía, grado, condición o fuero que haya participado en el diseño o ejecución de conductas delictivas relacionadas directa o indirectamente con el conflicto armado. Para que tales conductas puedan ser consideradas como susceptibles de conocimiento por parte de la Jurisdicción Especial para la Paz, éstas debieron realizarse mediante acciones u omisiones cometidas en el marco y con ocasión del conflicto armado interno y sin ánimo de enriquecimiento personal ilícito, o en caso de que existiera, sin ser éste el determinante de la conducta delictiva.</w:t>
            </w:r>
          </w:p>
          <w:p w14:paraId="69219E09"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49B8BF06"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3</w:t>
            </w:r>
            <w:r w:rsidRPr="00741C9E">
              <w:rPr>
                <w:rFonts w:ascii="Times New Roman" w:hAnsi="Times New Roman" w:cs="Times New Roman"/>
                <w:sz w:val="22"/>
                <w:szCs w:val="22"/>
              </w:rPr>
              <w:t>. En caso de que con posterioridad a la firma del acuerdo sobre Jurisdicción Especial para la Paz, se aprobaran leyes o normas que al otorgar tratamientos diferenciados a agentes del Estado o a otras personas por conductas relacionadas directa o indirectamente con el conflicto armado, fueran combatientes o no combatientes, provocaren que los anteriores sean excluidos de la competencia de la Jurisdicción Especial para la Paz, o tuvieren como resultado la inaplicación de dicha jurisdicción o la inaplicación de las condiciones referidas a las sanciones que se recogen en el presente texto respecto de dichas personas, el Tribunal Especial para la Paz ejercerá su jurisdicción preferente en las materias de su competencia conforme a lo establecido en el Acto Legislativo 01 de 2017 y en esta ley.</w:t>
            </w:r>
          </w:p>
          <w:p w14:paraId="4F851767"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3FDFBC89"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PARÁGRAFO 4. </w:t>
            </w:r>
            <w:r w:rsidRPr="00741C9E">
              <w:rPr>
                <w:rFonts w:ascii="Times New Roman" w:hAnsi="Times New Roman" w:cs="Times New Roman"/>
                <w:sz w:val="22"/>
                <w:szCs w:val="22"/>
              </w:rPr>
              <w:t>Las personas que sin formar parte de las organizaciones o grupos armados hayan contribuido de manera directa o indirecta a la comisión de delitos en el marco del conflicto, podrán acogerse a la JEP y recibir el tratamiento especial que las normas determinen, siempre que cumplan con las condiciones establecidas de contribución a la verdad, reparación y no repetición.</w:t>
            </w:r>
          </w:p>
          <w:p w14:paraId="05509FC0" w14:textId="77777777" w:rsidR="00C00025" w:rsidRPr="00741C9E" w:rsidRDefault="00C00025" w:rsidP="00E21D93">
            <w:pPr>
              <w:autoSpaceDE w:val="0"/>
              <w:autoSpaceDN w:val="0"/>
              <w:adjustRightInd w:val="0"/>
              <w:jc w:val="both"/>
              <w:rPr>
                <w:rFonts w:ascii="Times New Roman" w:hAnsi="Times New Roman" w:cs="Times New Roman"/>
                <w:strike/>
                <w:sz w:val="22"/>
                <w:szCs w:val="22"/>
              </w:rPr>
            </w:pPr>
          </w:p>
          <w:p w14:paraId="010D4346"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Lo anterior, sin perjuicio de las competencias de la Sala de Reconocimiento de Verdad y Responsabilidad y de la Sección de Revisión del Tribunal para la Paz, respecto de la comparecencia de aquellos terceros que hubieran tenido una participación determinante en la comisión de los siguientes delitos: el genocidio, delitos de lesa humanidad, los graves crímenes de guerra  -esto </w:t>
            </w:r>
            <w:r w:rsidRPr="00741C9E">
              <w:rPr>
                <w:rFonts w:ascii="Times New Roman" w:hAnsi="Times New Roman" w:cs="Times New Roman"/>
                <w:sz w:val="22"/>
                <w:szCs w:val="22"/>
              </w:rPr>
              <w:lastRenderedPageBreak/>
              <w:t>es, toda infracción del Derecho Internacional Humanitario cometida de forma sistemática-, la toma de rehenes u otra privación grave de la libertad, la tortura, las ejecuciones extrajudiciales, la desaparición forzada, el acceso carnal violento y otras formas de violencia sexual, la sustracción de menores, todo ello conforme a lo establecido en el Estatuto de Roma. Se entiende por participación determinante para estos efectos aquella acción eficaz y decisiva en la realización de los delitos enunciados.</w:t>
            </w:r>
          </w:p>
          <w:p w14:paraId="74DA8295"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7DD08A22"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En el ejercicio de esas competencias, las mencionadas Sala y Sección no podrán fundamentar su solicitud y decisión exclusivamente en los informes recibidos por la JEP, sino que deberán ser corroborados a través de otros medios de prueba.</w:t>
            </w:r>
          </w:p>
          <w:p w14:paraId="44503768"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546A70C3"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PARÁGRAFO 5.</w:t>
            </w:r>
            <w:r w:rsidRPr="00741C9E">
              <w:rPr>
                <w:rFonts w:ascii="Times New Roman" w:hAnsi="Times New Roman" w:cs="Times New Roman"/>
                <w:sz w:val="22"/>
                <w:szCs w:val="22"/>
              </w:rPr>
              <w:t xml:space="preserve"> La JEP también se aplicará igualmente, para efectos de la extinción de la responsabilidad y sanción penal, a quienes estén investigados, procesados o condenados por uno o varios de los delitos mencionados en el parágrafo 1 del artículo 62 de esta ley.</w:t>
            </w:r>
          </w:p>
        </w:tc>
        <w:tc>
          <w:tcPr>
            <w:tcW w:w="5033" w:type="dxa"/>
            <w:shd w:val="clear" w:color="auto" w:fill="auto"/>
          </w:tcPr>
          <w:p w14:paraId="5412FFC0" w14:textId="77777777"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lastRenderedPageBreak/>
              <w:t xml:space="preserve">ARTÍCULO 63. COMPETENCIA PERSONAL. </w:t>
            </w:r>
            <w:r w:rsidRPr="00741C9E">
              <w:rPr>
                <w:rFonts w:ascii="Times New Roman" w:hAnsi="Times New Roman"/>
                <w:sz w:val="22"/>
                <w:szCs w:val="22"/>
                <w:lang w:val="es-CO"/>
              </w:rPr>
              <w:t>El funcionamiento de la JEP es inescindible y se aplicará de manera simultánea e integral a todos los que participaron directa e indirectamente en el conflicto armado</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en los términos de este artículo</w:t>
            </w:r>
            <w:r w:rsidRPr="00741C9E">
              <w:rPr>
                <w:rFonts w:ascii="Times New Roman" w:hAnsi="Times New Roman" w:cs="Times New Roman"/>
                <w:sz w:val="22"/>
                <w:szCs w:val="22"/>
                <w:lang w:val="es-CO"/>
              </w:rPr>
              <w:t>,</w:t>
            </w:r>
            <w:r w:rsidRPr="00741C9E">
              <w:rPr>
                <w:rFonts w:ascii="Times New Roman" w:hAnsi="Times New Roman"/>
                <w:sz w:val="22"/>
                <w:szCs w:val="22"/>
                <w:lang w:val="es-CO"/>
              </w:rPr>
              <w:t xml:space="preserve"> y sus decisiones ofrecerán garantías de seguridad jurídica a todos los anteriores.</w:t>
            </w:r>
          </w:p>
          <w:p w14:paraId="77EA3A0B"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6FC1BB45" w14:textId="77777777"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sz w:val="22"/>
                <w:szCs w:val="22"/>
                <w:lang w:val="es-CO"/>
              </w:rPr>
              <w:t>Se aplicará a los investigados o condenados por el delito de rebelión u otros relacionados con el conflicto, aunque no pertenezcan a las organizaciones armadas en rebelión.</w:t>
            </w:r>
          </w:p>
          <w:p w14:paraId="763A28E5"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303FC983"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r w:rsidRPr="00741C9E">
              <w:rPr>
                <w:rFonts w:ascii="Times New Roman" w:hAnsi="Times New Roman"/>
                <w:sz w:val="22"/>
                <w:szCs w:val="22"/>
                <w:lang w:val="es-CO"/>
              </w:rPr>
              <w:t xml:space="preserve">Respecto de los combatientes de los grupos armados al margen de la ley, la JEP solo se aplicará a quienes hayan sido miembros de las organizaciones que suscriban un acuerdo final de paz con el Gobierno Nacional. También se aplicará a las personas que hayan sido acusadas en providencia judicial o condenadas en cualquier jurisdicción por vinculación a dicho grupo, aunque los afectados no reconozcan esa pertenencia. </w:t>
            </w:r>
          </w:p>
          <w:p w14:paraId="1A2264DC"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p>
          <w:p w14:paraId="3483FD3A" w14:textId="3CBF6674" w:rsidR="006E7D6F" w:rsidRPr="00741C9E" w:rsidRDefault="006E7D6F" w:rsidP="00E21D93">
            <w:pPr>
              <w:autoSpaceDE w:val="0"/>
              <w:autoSpaceDN w:val="0"/>
              <w:adjustRightInd w:val="0"/>
              <w:jc w:val="both"/>
              <w:rPr>
                <w:rFonts w:ascii="Times New Roman" w:hAnsi="Times New Roman" w:cs="Times New Roman"/>
                <w:sz w:val="22"/>
                <w:szCs w:val="22"/>
                <w:lang w:val="es-CO"/>
              </w:rPr>
            </w:pPr>
            <w:r w:rsidRPr="00741C9E">
              <w:rPr>
                <w:rFonts w:ascii="Times New Roman" w:hAnsi="Times New Roman"/>
                <w:sz w:val="22"/>
                <w:szCs w:val="22"/>
                <w:lang w:val="es-CO"/>
              </w:rPr>
              <w:t xml:space="preserve">La jurisdicción ordinaria </w:t>
            </w:r>
            <w:r w:rsidR="00D762AE" w:rsidRPr="00D762AE">
              <w:rPr>
                <w:rFonts w:ascii="Times New Roman" w:hAnsi="Times New Roman"/>
                <w:sz w:val="22"/>
                <w:szCs w:val="22"/>
                <w:u w:val="single"/>
                <w:lang w:val="es-CO"/>
              </w:rPr>
              <w:t>tendrá</w:t>
            </w:r>
            <w:r w:rsidRPr="00741C9E">
              <w:rPr>
                <w:rFonts w:ascii="Times New Roman" w:hAnsi="Times New Roman"/>
                <w:sz w:val="22"/>
                <w:szCs w:val="22"/>
                <w:lang w:val="es-CO"/>
              </w:rPr>
              <w:t xml:space="preserve"> competencia para investigar y juzgar conductas cometidas con anterioridad al 1 de diciembre de 2016, por causa, con ocasión o en relación directa o indirecta con el conflicto armado, respecto de</w:t>
            </w:r>
            <w:r w:rsidRPr="00741C9E">
              <w:rPr>
                <w:rFonts w:ascii="Times New Roman" w:hAnsi="Times New Roman" w:cs="Times New Roman"/>
                <w:sz w:val="22"/>
                <w:szCs w:val="22"/>
                <w:lang w:val="es-CO"/>
              </w:rPr>
              <w:t>:</w:t>
            </w:r>
          </w:p>
          <w:p w14:paraId="4696617A"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p>
          <w:p w14:paraId="12266322" w14:textId="421C7FDF" w:rsidR="006E7D6F" w:rsidRPr="00741C9E" w:rsidRDefault="006E7D6F" w:rsidP="00E21D93">
            <w:pPr>
              <w:pStyle w:val="Prrafodelista"/>
              <w:numPr>
                <w:ilvl w:val="0"/>
                <w:numId w:val="39"/>
              </w:numPr>
              <w:autoSpaceDE w:val="0"/>
              <w:autoSpaceDN w:val="0"/>
              <w:adjustRightInd w:val="0"/>
              <w:jc w:val="both"/>
              <w:rPr>
                <w:rFonts w:ascii="Times New Roman" w:hAnsi="Times New Roman"/>
                <w:sz w:val="22"/>
                <w:szCs w:val="22"/>
                <w:u w:val="single"/>
                <w:lang w:val="es-CO"/>
              </w:rPr>
            </w:pPr>
            <w:r w:rsidRPr="00741C9E">
              <w:rPr>
                <w:rFonts w:ascii="Times New Roman" w:hAnsi="Times New Roman"/>
                <w:sz w:val="22"/>
                <w:szCs w:val="22"/>
                <w:u w:val="single"/>
                <w:lang w:val="es-CO"/>
              </w:rPr>
              <w:t xml:space="preserve"> Los disidentes, entendiendo por tales los que habiendo pertenecido en algún momento a las FARC-EP no estén incluidos en los listados entregados por dicho grupo según lo previsto en el artículo transitorio 5º del Acto Legislativo 01 de 2017. </w:t>
            </w:r>
          </w:p>
          <w:p w14:paraId="65B5D2B6"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0B617546" w14:textId="683D6ACA" w:rsidR="006E7D6F" w:rsidRDefault="006E7D6F" w:rsidP="00E21D93">
            <w:pPr>
              <w:numPr>
                <w:ilvl w:val="0"/>
                <w:numId w:val="39"/>
              </w:numPr>
              <w:autoSpaceDE w:val="0"/>
              <w:autoSpaceDN w:val="0"/>
              <w:adjustRightInd w:val="0"/>
              <w:contextualSpacing/>
              <w:jc w:val="both"/>
              <w:rPr>
                <w:rFonts w:ascii="Times New Roman" w:hAnsi="Times New Roman"/>
                <w:sz w:val="22"/>
                <w:szCs w:val="22"/>
                <w:u w:val="single"/>
                <w:lang w:val="es-CO"/>
              </w:rPr>
            </w:pPr>
            <w:r w:rsidRPr="00741C9E">
              <w:rPr>
                <w:rFonts w:ascii="Times New Roman" w:hAnsi="Times New Roman"/>
                <w:sz w:val="22"/>
                <w:szCs w:val="22"/>
                <w:lang w:val="es-CO"/>
              </w:rPr>
              <w:t xml:space="preserve"> </w:t>
            </w:r>
            <w:r w:rsidRPr="00741C9E">
              <w:rPr>
                <w:rFonts w:ascii="Times New Roman" w:hAnsi="Times New Roman"/>
                <w:sz w:val="22"/>
                <w:szCs w:val="22"/>
                <w:u w:val="single"/>
                <w:lang w:val="es-CO"/>
              </w:rPr>
              <w:t>Los desertores, entendidos</w:t>
            </w:r>
            <w:r w:rsidRPr="00741C9E">
              <w:rPr>
                <w:rFonts w:ascii="Times New Roman" w:hAnsi="Times New Roman"/>
                <w:sz w:val="22"/>
                <w:szCs w:val="22"/>
                <w:lang w:val="es-CO"/>
              </w:rPr>
              <w:t xml:space="preserve"> como</w:t>
            </w:r>
            <w:r w:rsidRPr="00741C9E">
              <w:rPr>
                <w:rFonts w:ascii="Times New Roman" w:hAnsi="Times New Roman"/>
                <w:sz w:val="22"/>
                <w:szCs w:val="22"/>
                <w:u w:val="single"/>
                <w:lang w:val="es-CO"/>
              </w:rPr>
              <w:t xml:space="preserve"> aquellos miembros de las organizaciones que suscriban un acuerdo de paz que, habiendo suscrito el referido acuerdo, decidan abandonar el proceso para alzarse nuevamente en armas como rebeldes o quienes entren a formar parte de grupos armados organizados o grupos delictivos organizados. </w:t>
            </w:r>
          </w:p>
          <w:p w14:paraId="2B379B4E" w14:textId="77777777" w:rsidR="00D762AE" w:rsidRDefault="00D762AE" w:rsidP="00D762AE">
            <w:pPr>
              <w:pStyle w:val="Prrafodelista"/>
              <w:rPr>
                <w:rFonts w:ascii="Times New Roman" w:hAnsi="Times New Roman"/>
                <w:sz w:val="22"/>
                <w:szCs w:val="22"/>
                <w:u w:val="single"/>
                <w:lang w:val="es-CO"/>
              </w:rPr>
            </w:pPr>
          </w:p>
          <w:p w14:paraId="34DCBA26" w14:textId="77777777" w:rsidR="006E7D6F" w:rsidRPr="00741C9E" w:rsidRDefault="006E7D6F" w:rsidP="00E21D93">
            <w:pPr>
              <w:autoSpaceDE w:val="0"/>
              <w:autoSpaceDN w:val="0"/>
              <w:adjustRightInd w:val="0"/>
              <w:jc w:val="both"/>
              <w:rPr>
                <w:rFonts w:ascii="Times New Roman" w:hAnsi="Times New Roman"/>
                <w:sz w:val="22"/>
                <w:szCs w:val="22"/>
                <w:u w:val="single"/>
                <w:lang w:val="es-CO"/>
              </w:rPr>
            </w:pPr>
          </w:p>
          <w:p w14:paraId="12DE14BB" w14:textId="77777777" w:rsidR="006E7D6F" w:rsidRPr="00741C9E" w:rsidRDefault="006E7D6F" w:rsidP="00E21D93">
            <w:pPr>
              <w:pStyle w:val="Prrafodelista"/>
              <w:autoSpaceDE w:val="0"/>
              <w:autoSpaceDN w:val="0"/>
              <w:adjustRightInd w:val="0"/>
              <w:jc w:val="both"/>
              <w:rPr>
                <w:rFonts w:ascii="Times New Roman" w:hAnsi="Times New Roman"/>
                <w:sz w:val="22"/>
                <w:szCs w:val="22"/>
                <w:lang w:val="es-CO"/>
              </w:rPr>
            </w:pPr>
          </w:p>
          <w:p w14:paraId="6CCE0400" w14:textId="05A74945"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sz w:val="22"/>
                <w:szCs w:val="22"/>
                <w:lang w:val="es-CO"/>
              </w:rPr>
              <w:t xml:space="preserve">Las personas cuya competencia revierta a la jurisdicción ordinaria de conformidad con el </w:t>
            </w:r>
            <w:r w:rsidRPr="00741C9E">
              <w:rPr>
                <w:rFonts w:ascii="Times New Roman" w:hAnsi="Times New Roman" w:cs="Times New Roman"/>
                <w:sz w:val="22"/>
                <w:szCs w:val="22"/>
                <w:u w:val="single"/>
                <w:lang w:val="es-CO"/>
              </w:rPr>
              <w:t>numeral 2 de este artículo</w:t>
            </w:r>
            <w:r w:rsidRPr="00741C9E">
              <w:rPr>
                <w:rFonts w:ascii="Times New Roman" w:hAnsi="Times New Roman"/>
                <w:sz w:val="22"/>
                <w:szCs w:val="22"/>
                <w:u w:val="single"/>
                <w:lang w:val="es-CO"/>
              </w:rPr>
              <w:t>,</w:t>
            </w:r>
            <w:r w:rsidRPr="00741C9E">
              <w:rPr>
                <w:rFonts w:ascii="Times New Roman" w:hAnsi="Times New Roman"/>
                <w:sz w:val="22"/>
                <w:szCs w:val="22"/>
                <w:lang w:val="es-CO"/>
              </w:rPr>
              <w:t xml:space="preserve"> no podrán recibir ningún beneficio, amnistía o mecanismo especial o prerrogativa producto del acuerdo y su implementación y en el evento de </w:t>
            </w:r>
            <w:r w:rsidRPr="00741C9E">
              <w:rPr>
                <w:rFonts w:ascii="Times New Roman" w:hAnsi="Times New Roman"/>
                <w:sz w:val="22"/>
                <w:szCs w:val="22"/>
                <w:lang w:val="es-CO"/>
              </w:rPr>
              <w:lastRenderedPageBreak/>
              <w:t xml:space="preserve">haberlo recibido, </w:t>
            </w:r>
            <w:r w:rsidRPr="00C25EA1">
              <w:rPr>
                <w:rFonts w:ascii="Times New Roman" w:hAnsi="Times New Roman"/>
                <w:sz w:val="22"/>
                <w:szCs w:val="22"/>
                <w:u w:val="single"/>
                <w:lang w:val="es-CO"/>
              </w:rPr>
              <w:t>lo perderán</w:t>
            </w:r>
            <w:r w:rsidRPr="00C25EA1">
              <w:rPr>
                <w:rFonts w:ascii="Times New Roman" w:hAnsi="Times New Roman" w:cs="Times New Roman"/>
                <w:sz w:val="22"/>
                <w:szCs w:val="22"/>
                <w:u w:val="single"/>
                <w:lang w:val="es-CO"/>
              </w:rPr>
              <w:t xml:space="preserve"> en los términos del artículo 20 de la presente Ley.</w:t>
            </w:r>
            <w:r w:rsidRPr="00741C9E">
              <w:rPr>
                <w:rFonts w:ascii="Times New Roman" w:hAnsi="Times New Roman" w:cs="Times New Roman"/>
                <w:sz w:val="22"/>
                <w:szCs w:val="22"/>
                <w:lang w:val="es-CO"/>
              </w:rPr>
              <w:t xml:space="preserve"> </w:t>
            </w:r>
          </w:p>
          <w:p w14:paraId="367C6B70" w14:textId="77777777" w:rsidR="006E7D6F" w:rsidRPr="00741C9E" w:rsidRDefault="006E7D6F" w:rsidP="00E21D93">
            <w:pPr>
              <w:autoSpaceDE w:val="0"/>
              <w:autoSpaceDN w:val="0"/>
              <w:adjustRightInd w:val="0"/>
              <w:jc w:val="both"/>
              <w:rPr>
                <w:rFonts w:ascii="Times New Roman" w:hAnsi="Times New Roman"/>
                <w:b/>
                <w:sz w:val="22"/>
                <w:szCs w:val="22"/>
                <w:lang w:val="es-CO"/>
              </w:rPr>
            </w:pPr>
          </w:p>
          <w:p w14:paraId="5E326FD8" w14:textId="77777777" w:rsidR="006E7D6F" w:rsidRPr="00741C9E" w:rsidRDefault="006E7D6F" w:rsidP="00E21D93">
            <w:pPr>
              <w:autoSpaceDE w:val="0"/>
              <w:autoSpaceDN w:val="0"/>
              <w:adjustRightInd w:val="0"/>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Quienes habiendo participado del conflicto armado, que después del 1 de diciembre de 2016 hayan cometido nuevos hechos punibles considerados graves infracciones del DIH o graves violaciones a los derechos humanos tampoco podrán recibir ningún beneficio, amnistía o tratamiento especial producto del Acuerdo y su implementación y en el evento de haberlo recibido lo perderán, en los términos del artículo 20 de la presente Ley.</w:t>
            </w:r>
          </w:p>
          <w:p w14:paraId="4FF9883C"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p>
          <w:p w14:paraId="32EC4CAD" w14:textId="30E700C8"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sz w:val="22"/>
                <w:szCs w:val="22"/>
                <w:lang w:val="es-CO"/>
              </w:rPr>
              <w:t xml:space="preserve">En concordancia con lo establecido en el artículo transitorio 5º del Acto Legislativo 01 de 2017, la JEP tendrá competencia personal respecto de las personas incluidas en </w:t>
            </w:r>
            <w:r w:rsidRPr="00741C9E">
              <w:rPr>
                <w:rFonts w:ascii="Times New Roman" w:hAnsi="Times New Roman"/>
                <w:sz w:val="22"/>
                <w:szCs w:val="22"/>
                <w:u w:val="single"/>
                <w:lang w:val="es-CO"/>
              </w:rPr>
              <w:t xml:space="preserve">los listados </w:t>
            </w:r>
            <w:r w:rsidRPr="00741C9E">
              <w:rPr>
                <w:rFonts w:ascii="Times New Roman" w:hAnsi="Times New Roman" w:cs="Times New Roman"/>
                <w:sz w:val="22"/>
                <w:szCs w:val="22"/>
                <w:u w:val="single"/>
                <w:lang w:val="es-CO"/>
              </w:rPr>
              <w:t xml:space="preserve">elaborados </w:t>
            </w:r>
            <w:r w:rsidRPr="00741C9E">
              <w:rPr>
                <w:rFonts w:ascii="Times New Roman" w:hAnsi="Times New Roman"/>
                <w:sz w:val="22"/>
                <w:szCs w:val="22"/>
                <w:lang w:val="es-CO"/>
              </w:rPr>
              <w:t xml:space="preserve">por las FARC-EP </w:t>
            </w:r>
            <w:r w:rsidRPr="00741C9E">
              <w:rPr>
                <w:rFonts w:ascii="Times New Roman" w:hAnsi="Times New Roman" w:cs="Times New Roman"/>
                <w:sz w:val="22"/>
                <w:szCs w:val="22"/>
                <w:u w:val="single"/>
                <w:lang w:val="es-CO"/>
              </w:rPr>
              <w:t>acreditadas como miembros de dicha organización por la Oficina del Alto Comisionado para la Paz,</w:t>
            </w:r>
            <w:r w:rsidRPr="00741C9E">
              <w:rPr>
                <w:rFonts w:ascii="Times New Roman" w:hAnsi="Times New Roman" w:cs="Times New Roman"/>
                <w:sz w:val="22"/>
                <w:szCs w:val="22"/>
                <w:lang w:val="es-CO"/>
              </w:rPr>
              <w:t xml:space="preserve">  </w:t>
            </w:r>
            <w:r w:rsidRPr="00741C9E">
              <w:rPr>
                <w:rFonts w:ascii="Times New Roman" w:hAnsi="Times New Roman"/>
                <w:sz w:val="22"/>
                <w:szCs w:val="22"/>
                <w:lang w:val="es-CO"/>
              </w:rPr>
              <w:t xml:space="preserve">así como respecto de aquellas personas que en providencias judiciales hayan sido condenadas, procesadas o investigadas por la pertenencia a las FARC-EP o colaboración con esta organización, por conductas realizadas antes del 1 de diciembre de 2016, aunque </w:t>
            </w:r>
            <w:r w:rsidRPr="00741C9E">
              <w:rPr>
                <w:rFonts w:ascii="Times New Roman" w:hAnsi="Times New Roman" w:cs="Times New Roman"/>
                <w:sz w:val="22"/>
                <w:szCs w:val="22"/>
                <w:u w:val="single"/>
                <w:lang w:val="es-CO"/>
              </w:rPr>
              <w:t xml:space="preserve">estos </w:t>
            </w:r>
            <w:r w:rsidRPr="00741C9E">
              <w:rPr>
                <w:rFonts w:ascii="Times New Roman" w:hAnsi="Times New Roman"/>
                <w:sz w:val="22"/>
                <w:szCs w:val="22"/>
                <w:lang w:val="es-CO"/>
              </w:rPr>
              <w:t>no estuvieren en el listado de integrantes entregado por dicho grupo al Gobierno Nacional</w:t>
            </w:r>
            <w:r w:rsidRPr="00741C9E">
              <w:rPr>
                <w:rFonts w:ascii="Times New Roman" w:hAnsi="Times New Roman" w:cs="Times New Roman"/>
                <w:sz w:val="22"/>
                <w:szCs w:val="22"/>
                <w:lang w:val="es-CO"/>
              </w:rPr>
              <w:t xml:space="preserve">. </w:t>
            </w:r>
          </w:p>
          <w:p w14:paraId="2E464B63"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59C6D3D4" w14:textId="426FD351" w:rsidR="006E7D6F" w:rsidRPr="00741C9E" w:rsidRDefault="006E7D6F" w:rsidP="00E21D93">
            <w:pPr>
              <w:autoSpaceDE w:val="0"/>
              <w:autoSpaceDN w:val="0"/>
              <w:adjustRightInd w:val="0"/>
              <w:jc w:val="both"/>
              <w:rPr>
                <w:rFonts w:ascii="Times New Roman" w:hAnsi="Times New Roman"/>
                <w:sz w:val="22"/>
                <w:szCs w:val="22"/>
                <w:u w:val="single"/>
                <w:lang w:val="es-CO"/>
              </w:rPr>
            </w:pPr>
            <w:r w:rsidRPr="00741C9E">
              <w:rPr>
                <w:rFonts w:ascii="Times New Roman" w:hAnsi="Times New Roman"/>
                <w:sz w:val="22"/>
                <w:szCs w:val="22"/>
                <w:lang w:val="es-CO"/>
              </w:rPr>
              <w:t xml:space="preserve">El Gobierno Nacional </w:t>
            </w:r>
            <w:r w:rsidRPr="00741C9E">
              <w:rPr>
                <w:rFonts w:ascii="Times New Roman" w:hAnsi="Times New Roman" w:cs="Times New Roman"/>
                <w:sz w:val="22"/>
                <w:szCs w:val="22"/>
                <w:u w:val="single"/>
                <w:lang w:val="es-CO"/>
              </w:rPr>
              <w:t>recibió</w:t>
            </w:r>
            <w:r w:rsidRPr="00741C9E">
              <w:rPr>
                <w:rFonts w:ascii="Times New Roman" w:hAnsi="Times New Roman"/>
                <w:sz w:val="22"/>
                <w:szCs w:val="22"/>
                <w:lang w:val="es-CO"/>
              </w:rPr>
              <w:t xml:space="preserve"> los listados de los integrantes de las FARC-EP hasta el 15 de agosto de 2017. Estos </w:t>
            </w:r>
            <w:r w:rsidRPr="00741C9E">
              <w:rPr>
                <w:rFonts w:ascii="Times New Roman" w:hAnsi="Times New Roman" w:cs="Times New Roman"/>
                <w:sz w:val="22"/>
                <w:szCs w:val="22"/>
                <w:u w:val="single"/>
                <w:lang w:val="es-CO"/>
              </w:rPr>
              <w:t>fueron</w:t>
            </w:r>
            <w:r w:rsidRPr="00741C9E">
              <w:rPr>
                <w:rFonts w:ascii="Times New Roman" w:hAnsi="Times New Roman"/>
                <w:sz w:val="22"/>
                <w:szCs w:val="22"/>
                <w:lang w:val="es-CO"/>
              </w:rPr>
              <w:t xml:space="preserve"> recibidos de buena fe, bajo el principio de confianza legítima, sin perjuicio de la verificación que realice el Gobierno Nacional para efectos de su acreditación. </w:t>
            </w:r>
            <w:r w:rsidRPr="00741C9E">
              <w:rPr>
                <w:rFonts w:ascii="Times New Roman" w:hAnsi="Times New Roman" w:cs="Times New Roman"/>
                <w:sz w:val="22"/>
                <w:szCs w:val="22"/>
                <w:u w:val="single"/>
                <w:lang w:val="es-CO"/>
              </w:rPr>
              <w:t>Este listado tendrá</w:t>
            </w:r>
            <w:r w:rsidRPr="00741C9E">
              <w:rPr>
                <w:rFonts w:ascii="Times New Roman" w:hAnsi="Times New Roman"/>
                <w:sz w:val="22"/>
                <w:szCs w:val="22"/>
                <w:lang w:val="es-CO"/>
              </w:rPr>
              <w:t xml:space="preserve"> el carácter de reservados y serán remitidos a las autoridades competentes. La violación a esta disposición</w:t>
            </w:r>
            <w:r w:rsidRPr="00741C9E">
              <w:rPr>
                <w:rFonts w:ascii="Times New Roman" w:hAnsi="Times New Roman" w:cs="Times New Roman"/>
                <w:sz w:val="22"/>
                <w:szCs w:val="22"/>
                <w:lang w:val="es-CO"/>
              </w:rPr>
              <w:t>, respecto del carácter reservado,</w:t>
            </w:r>
            <w:r w:rsidRPr="00741C9E">
              <w:rPr>
                <w:rFonts w:ascii="Times New Roman" w:hAnsi="Times New Roman"/>
                <w:sz w:val="22"/>
                <w:szCs w:val="22"/>
                <w:lang w:val="es-CO"/>
              </w:rPr>
              <w:t xml:space="preserve"> dará lugar a las responsabilidades penales y disciplinarias de la legislación vigente. </w:t>
            </w:r>
          </w:p>
          <w:p w14:paraId="3BB95511" w14:textId="77777777" w:rsidR="006E7D6F" w:rsidRPr="00741C9E" w:rsidRDefault="006E7D6F" w:rsidP="00E21D93">
            <w:pPr>
              <w:autoSpaceDE w:val="0"/>
              <w:autoSpaceDN w:val="0"/>
              <w:adjustRightInd w:val="0"/>
              <w:jc w:val="both"/>
              <w:rPr>
                <w:rFonts w:ascii="Times New Roman" w:hAnsi="Times New Roman"/>
                <w:sz w:val="22"/>
                <w:szCs w:val="22"/>
                <w:u w:val="single"/>
                <w:lang w:val="es-CO"/>
              </w:rPr>
            </w:pPr>
          </w:p>
          <w:p w14:paraId="500139FA" w14:textId="6AE60E82" w:rsidR="006E7D6F" w:rsidRPr="00741C9E" w:rsidRDefault="006E7D6F" w:rsidP="00E21D93">
            <w:pPr>
              <w:autoSpaceDE w:val="0"/>
              <w:autoSpaceDN w:val="0"/>
              <w:adjustRightInd w:val="0"/>
              <w:jc w:val="both"/>
              <w:rPr>
                <w:rFonts w:ascii="Times New Roman" w:hAnsi="Times New Roman"/>
                <w:strike/>
                <w:sz w:val="22"/>
                <w:szCs w:val="22"/>
                <w:u w:val="single"/>
                <w:lang w:val="es-CO"/>
              </w:rPr>
            </w:pPr>
            <w:r w:rsidRPr="00741C9E">
              <w:rPr>
                <w:rFonts w:ascii="Times New Roman" w:hAnsi="Times New Roman"/>
                <w:sz w:val="22"/>
                <w:szCs w:val="22"/>
                <w:lang w:val="es-CO"/>
              </w:rPr>
              <w:t xml:space="preserve">La Sala de Amnistía e Indulto podrá excepcionalmente estudiar e incorporar los nombres de las personas que por motivos de fuerza mayor no fueron incluidos en el </w:t>
            </w:r>
            <w:r w:rsidRPr="00741C9E">
              <w:rPr>
                <w:rFonts w:ascii="Times New Roman" w:hAnsi="Times New Roman"/>
                <w:sz w:val="22"/>
                <w:szCs w:val="22"/>
                <w:u w:val="single"/>
                <w:lang w:val="es-CO"/>
              </w:rPr>
              <w:t xml:space="preserve">presentado por las FARC-EP </w:t>
            </w:r>
            <w:r w:rsidRPr="00741C9E">
              <w:rPr>
                <w:rFonts w:ascii="Times New Roman" w:hAnsi="Times New Roman"/>
                <w:sz w:val="22"/>
                <w:szCs w:val="22"/>
                <w:lang w:val="es-CO"/>
              </w:rPr>
              <w:t xml:space="preserve">al Gobierno Nacional. </w:t>
            </w:r>
            <w:r w:rsidRPr="00741C9E">
              <w:rPr>
                <w:rFonts w:ascii="Times New Roman" w:hAnsi="Times New Roman" w:cs="Times New Roman"/>
                <w:sz w:val="22"/>
                <w:szCs w:val="22"/>
                <w:u w:val="single"/>
                <w:lang w:val="es-CO"/>
              </w:rPr>
              <w:t xml:space="preserve">En todo caso, la Sala de Amnistía solicitará información respecto de estas personas al Comité Técnico Interinstitucional, creado por el Decreto 1174 de 2016. </w:t>
            </w:r>
            <w:r w:rsidRPr="00741C9E">
              <w:rPr>
                <w:rFonts w:ascii="Times New Roman" w:hAnsi="Times New Roman"/>
                <w:sz w:val="22"/>
                <w:szCs w:val="22"/>
                <w:u w:val="single"/>
                <w:lang w:val="es-CO"/>
              </w:rPr>
              <w:t>En ningún caso</w:t>
            </w:r>
            <w:r w:rsidRPr="00741C9E">
              <w:rPr>
                <w:rFonts w:ascii="Times New Roman" w:hAnsi="Times New Roman" w:cs="Times New Roman"/>
                <w:sz w:val="22"/>
                <w:szCs w:val="22"/>
                <w:u w:val="single"/>
                <w:lang w:val="es-CO"/>
              </w:rPr>
              <w:t xml:space="preserve">, </w:t>
            </w:r>
            <w:r w:rsidRPr="00741C9E">
              <w:rPr>
                <w:rFonts w:ascii="Times New Roman" w:hAnsi="Times New Roman" w:cs="Times New Roman"/>
                <w:sz w:val="22"/>
                <w:szCs w:val="22"/>
                <w:u w:val="single"/>
              </w:rPr>
              <w:t xml:space="preserve">la Sala de Amnistía podrá considerar personas sobre </w:t>
            </w:r>
            <w:r w:rsidRPr="00741C9E">
              <w:rPr>
                <w:rFonts w:ascii="Times New Roman" w:hAnsi="Times New Roman"/>
                <w:sz w:val="22"/>
                <w:szCs w:val="22"/>
                <w:u w:val="single"/>
                <w:lang w:val="en-GB"/>
              </w:rPr>
              <w:t xml:space="preserve">las </w:t>
            </w:r>
            <w:r w:rsidRPr="00741C9E">
              <w:rPr>
                <w:rFonts w:ascii="Times New Roman" w:hAnsi="Times New Roman" w:cs="Times New Roman"/>
                <w:sz w:val="22"/>
                <w:szCs w:val="22"/>
                <w:u w:val="single"/>
              </w:rPr>
              <w:t>cuales la Oficina del Alto Comisionado haya decidido su</w:t>
            </w:r>
            <w:r w:rsidRPr="00741C9E">
              <w:rPr>
                <w:rFonts w:ascii="Times New Roman" w:hAnsi="Times New Roman"/>
                <w:sz w:val="22"/>
                <w:szCs w:val="22"/>
                <w:u w:val="single"/>
                <w:lang w:val="en-GB"/>
              </w:rPr>
              <w:t xml:space="preserve"> no </w:t>
            </w:r>
            <w:r w:rsidRPr="00741C9E">
              <w:rPr>
                <w:rFonts w:ascii="Times New Roman" w:hAnsi="Times New Roman" w:cs="Times New Roman"/>
                <w:sz w:val="22"/>
                <w:szCs w:val="22"/>
                <w:u w:val="single"/>
              </w:rPr>
              <w:t>acreditación.</w:t>
            </w:r>
          </w:p>
          <w:p w14:paraId="5A1A0CA0"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p>
          <w:p w14:paraId="34634A0A"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r w:rsidRPr="00741C9E">
              <w:rPr>
                <w:rFonts w:ascii="Times New Roman" w:hAnsi="Times New Roman" w:cs="Times New Roman"/>
                <w:sz w:val="22"/>
                <w:szCs w:val="22"/>
                <w:u w:val="single"/>
                <w:lang w:val="es-CO"/>
              </w:rPr>
              <w:lastRenderedPageBreak/>
              <w:t>Los delegados de las FARC-EP o la Oficina del Alto Comisionado para la Paz podrán determinar el retiro de alguna persona previamente incluida en los listados por las causas establecidas en el Acuerdo Final y en la normativa que lo desarrolla</w:t>
            </w:r>
            <w:r w:rsidRPr="00741C9E">
              <w:rPr>
                <w:rFonts w:ascii="Times New Roman" w:hAnsi="Times New Roman" w:cs="Times New Roman"/>
                <w:sz w:val="22"/>
                <w:szCs w:val="22"/>
                <w:lang w:val="es-CO"/>
              </w:rPr>
              <w:t>.</w:t>
            </w:r>
          </w:p>
          <w:p w14:paraId="601C3B65"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361F82C2" w14:textId="77777777" w:rsidR="006E7D6F" w:rsidRPr="00741C9E" w:rsidRDefault="006E7D6F" w:rsidP="00E21D93">
            <w:pPr>
              <w:autoSpaceDE w:val="0"/>
              <w:autoSpaceDN w:val="0"/>
              <w:adjustRightInd w:val="0"/>
              <w:jc w:val="both"/>
              <w:rPr>
                <w:rFonts w:ascii="Times New Roman" w:hAnsi="Times New Roman"/>
                <w:sz w:val="22"/>
                <w:szCs w:val="22"/>
                <w:u w:val="single"/>
                <w:lang w:val="es-CO"/>
              </w:rPr>
            </w:pPr>
            <w:r w:rsidRPr="00741C9E">
              <w:rPr>
                <w:rFonts w:ascii="Times New Roman" w:hAnsi="Times New Roman"/>
                <w:sz w:val="22"/>
                <w:szCs w:val="22"/>
                <w:lang w:val="es-CO"/>
              </w:rPr>
              <w:t>La JEP también se aplicará respecto de los agentes del Estado que hubieren cometido delitos por causa, con ocasión o en relación directa o indirecta con el conflicto armado, aplicación que se hará de forma diferenciada, otorgando un tratamiento equitativo, equilibrado, simultáneo y simétrico. En dicho tratamiento deberá tenerse en cuenta la calidad de garante de derechos por parte del Estado.</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 xml:space="preserve">Respecto de agentes del Estado no integrantes de la fuerza pública, la competencia de la Jurisdicción Especial para la Paz únicamente comprenderá a quienes hayan manifestado voluntariamente su intención de someterse a la JEP. </w:t>
            </w:r>
          </w:p>
          <w:p w14:paraId="71E829FC" w14:textId="77777777" w:rsidR="006E7D6F" w:rsidRPr="00741C9E" w:rsidRDefault="006E7D6F" w:rsidP="00E21D93">
            <w:pPr>
              <w:autoSpaceDE w:val="0"/>
              <w:autoSpaceDN w:val="0"/>
              <w:adjustRightInd w:val="0"/>
              <w:jc w:val="both"/>
              <w:rPr>
                <w:rFonts w:ascii="Times New Roman" w:hAnsi="Times New Roman" w:cs="Times New Roman"/>
                <w:sz w:val="22"/>
                <w:szCs w:val="22"/>
                <w:u w:val="single"/>
                <w:lang w:val="es-CO"/>
              </w:rPr>
            </w:pPr>
          </w:p>
          <w:p w14:paraId="729F9CC2"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704DB430" w14:textId="77777777"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t>PARÁGRAFO 1</w:t>
            </w:r>
            <w:r w:rsidRPr="00741C9E">
              <w:rPr>
                <w:rFonts w:ascii="Times New Roman" w:hAnsi="Times New Roman"/>
                <w:sz w:val="22"/>
                <w:szCs w:val="22"/>
                <w:lang w:val="es-CO"/>
              </w:rPr>
              <w:t>. En el caso de los agentes del Estado, la aplicación de la Jurisdicción Especial para la Paz parte del reconocimiento de que el Estado tiene como fin esencial proteger y garantizar los derechos de todos los ciudadanos, y tiene la obligación de contribuir al fortalecimiento de las instituciones. Por lo anterior, sus agentes, en particular los miembros de la Fuerza Pública, ostentan el ejercicio legítimo de la fuerza y sus acciones se presumen legales.</w:t>
            </w:r>
          </w:p>
          <w:p w14:paraId="70067D10"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43F8B0BE" w14:textId="16C7842B"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t>PARÁGRAFO 2</w:t>
            </w:r>
            <w:r w:rsidRPr="00741C9E">
              <w:rPr>
                <w:rFonts w:ascii="Times New Roman" w:hAnsi="Times New Roman"/>
                <w:sz w:val="22"/>
                <w:szCs w:val="22"/>
                <w:lang w:val="es-CO"/>
              </w:rPr>
              <w:t xml:space="preserve">. Se entiende por agente del Estado a efectos de la Jurisdicción Especial para la Paz toda persona que al momento de la comisión de la presunta conducta criminal estuviere ejerciendo como miembro de las corporaciones públicas, como empleado o trabajador del Estado o de sus entidades descentralizadas, territorialmente y por servicios, miembros de la Fuerza Pública sin importar su jerarquía, grado, condición o fuero que haya participado en el diseño o ejecución de conductas delictivas relacionadas directa o indirectamente con el conflicto armado. Para que tales conductas puedan ser consideradas como susceptibles de conocimiento por parte de la Jurisdicción Especial para la Paz, éstas debieron realizarse mediante acciones u omisiones cometidas en el marco y con ocasión del conflicto armado interno y sin ánimo de enriquecimiento personal ilícito, o en caso de que existiera, sin ser éste </w:t>
            </w:r>
            <w:r w:rsidRPr="00741C9E">
              <w:rPr>
                <w:rFonts w:ascii="Times New Roman" w:hAnsi="Times New Roman" w:cs="Times New Roman"/>
                <w:sz w:val="22"/>
                <w:szCs w:val="22"/>
                <w:lang w:val="es-CO"/>
              </w:rPr>
              <w:t>la causa</w:t>
            </w:r>
            <w:r w:rsidRPr="00741C9E">
              <w:rPr>
                <w:rFonts w:ascii="Times New Roman" w:hAnsi="Times New Roman"/>
                <w:sz w:val="22"/>
                <w:szCs w:val="22"/>
                <w:lang w:val="es-CO"/>
              </w:rPr>
              <w:t xml:space="preserve"> determinante de la conducta delictiva.</w:t>
            </w:r>
          </w:p>
          <w:p w14:paraId="36A15273"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65E4CF0E" w14:textId="774C7B55"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lastRenderedPageBreak/>
              <w:t>PARÁGRAFO 3</w:t>
            </w:r>
            <w:r w:rsidRPr="00741C9E">
              <w:rPr>
                <w:rFonts w:ascii="Times New Roman" w:hAnsi="Times New Roman"/>
                <w:sz w:val="22"/>
                <w:szCs w:val="22"/>
                <w:lang w:val="es-CO"/>
              </w:rPr>
              <w:t xml:space="preserve">. En caso de que con posterioridad </w:t>
            </w:r>
            <w:r w:rsidRPr="00741C9E">
              <w:rPr>
                <w:rFonts w:ascii="Times New Roman" w:hAnsi="Times New Roman" w:cs="Times New Roman"/>
                <w:sz w:val="22"/>
                <w:szCs w:val="22"/>
                <w:u w:val="single"/>
                <w:lang w:val="es-CO"/>
              </w:rPr>
              <w:t>al Acto Legislativo 01 de 2017</w:t>
            </w:r>
            <w:r w:rsidRPr="00741C9E">
              <w:rPr>
                <w:rFonts w:ascii="Times New Roman" w:hAnsi="Times New Roman"/>
                <w:sz w:val="22"/>
                <w:szCs w:val="22"/>
                <w:lang w:val="es-CO"/>
              </w:rPr>
              <w:t>, se aprobaran leyes o normas que al otorgar tratamientos diferenciados a agentes del Estado o a otras personas por conductas relacionadas directa o indirectamente con el conflicto armado, fueran combatientes o no combatientes, provocaren que los anteriores sean excluidos de la competencia de la Jurisdicción Especial para la Paz, o tuvieren como resultado la inaplicación de dicha jurisdicción o la inaplicación de las condiciones referidas a las sanciones que se recogen en el presente texto respecto de dichas personas, el Tribunal Especial para la Paz ejercerá su jurisdicción preferente en las materias de su competencia conforme a lo establecido en el Acto Legislativo 01 de 2017 y en esta ley.</w:t>
            </w:r>
          </w:p>
          <w:p w14:paraId="15E83EA7" w14:textId="77777777" w:rsidR="006E7D6F" w:rsidRPr="00741C9E" w:rsidRDefault="006E7D6F" w:rsidP="00E21D93">
            <w:pPr>
              <w:autoSpaceDE w:val="0"/>
              <w:autoSpaceDN w:val="0"/>
              <w:adjustRightInd w:val="0"/>
              <w:jc w:val="both"/>
              <w:rPr>
                <w:rFonts w:ascii="Times New Roman" w:hAnsi="Times New Roman"/>
                <w:sz w:val="22"/>
                <w:szCs w:val="22"/>
                <w:lang w:val="es-CO"/>
              </w:rPr>
            </w:pPr>
          </w:p>
          <w:p w14:paraId="09B85C18" w14:textId="5028A979" w:rsidR="006E7D6F" w:rsidRPr="00B17542" w:rsidRDefault="006E7D6F" w:rsidP="00E21D93">
            <w:pPr>
              <w:autoSpaceDE w:val="0"/>
              <w:autoSpaceDN w:val="0"/>
              <w:adjustRightInd w:val="0"/>
              <w:jc w:val="both"/>
              <w:rPr>
                <w:rFonts w:ascii="Times New Roman" w:hAnsi="Times New Roman" w:cs="Times New Roman"/>
                <w:sz w:val="22"/>
                <w:szCs w:val="22"/>
                <w:u w:val="single"/>
                <w:lang w:val="es-CO"/>
              </w:rPr>
            </w:pPr>
            <w:r w:rsidRPr="00741C9E">
              <w:rPr>
                <w:rFonts w:ascii="Times New Roman" w:hAnsi="Times New Roman"/>
                <w:b/>
                <w:sz w:val="22"/>
                <w:szCs w:val="22"/>
                <w:lang w:val="es-CO"/>
              </w:rPr>
              <w:t>PARÁGRAFO 4.</w:t>
            </w:r>
            <w:r w:rsidR="00B17542">
              <w:rPr>
                <w:color w:val="222222"/>
                <w:sz w:val="19"/>
                <w:szCs w:val="19"/>
                <w:u w:val="single"/>
                <w:shd w:val="clear" w:color="auto" w:fill="FFFFFF"/>
                <w:lang w:val="es-ES"/>
              </w:rPr>
              <w:t xml:space="preserve"> </w:t>
            </w:r>
            <w:r w:rsidR="00B17542" w:rsidRPr="00B17542">
              <w:rPr>
                <w:rFonts w:ascii="Times New Roman" w:hAnsi="Times New Roman" w:cs="Times New Roman"/>
                <w:color w:val="222222"/>
                <w:sz w:val="22"/>
                <w:szCs w:val="22"/>
                <w:u w:val="single"/>
                <w:shd w:val="clear" w:color="auto" w:fill="FFFFFF"/>
                <w:lang w:val="es-ES"/>
              </w:rPr>
              <w:t>Los agentes del Estado no integrantes de la Fuerza Pública y</w:t>
            </w:r>
            <w:r w:rsidR="00B17542" w:rsidRPr="00B17542">
              <w:rPr>
                <w:rFonts w:ascii="Times New Roman" w:hAnsi="Times New Roman" w:cs="Times New Roman"/>
                <w:color w:val="222222"/>
                <w:sz w:val="22"/>
                <w:szCs w:val="22"/>
                <w:shd w:val="clear" w:color="auto" w:fill="FFFFFF"/>
                <w:lang w:val="es-ES"/>
              </w:rPr>
              <w:t> los </w:t>
            </w:r>
            <w:r w:rsidR="00B17542" w:rsidRPr="00B17542">
              <w:rPr>
                <w:rFonts w:ascii="Times New Roman" w:hAnsi="Times New Roman" w:cs="Times New Roman"/>
                <w:strike/>
                <w:color w:val="222222"/>
                <w:sz w:val="22"/>
                <w:szCs w:val="22"/>
                <w:shd w:val="clear" w:color="auto" w:fill="FFFFFF"/>
                <w:lang w:val="es-ES"/>
              </w:rPr>
              <w:t>personas</w:t>
            </w:r>
            <w:r w:rsidR="00B17542" w:rsidRPr="00B17542">
              <w:rPr>
                <w:rFonts w:ascii="Times New Roman" w:hAnsi="Times New Roman" w:cs="Times New Roman"/>
                <w:color w:val="222222"/>
                <w:sz w:val="22"/>
                <w:szCs w:val="22"/>
                <w:shd w:val="clear" w:color="auto" w:fill="FFFFFF"/>
                <w:lang w:val="es-ES"/>
              </w:rPr>
              <w:t> </w:t>
            </w:r>
            <w:r w:rsidR="00B17542" w:rsidRPr="00B17542">
              <w:rPr>
                <w:rFonts w:ascii="Times New Roman" w:hAnsi="Times New Roman" w:cs="Times New Roman"/>
                <w:color w:val="222222"/>
                <w:sz w:val="22"/>
                <w:szCs w:val="22"/>
                <w:u w:val="single"/>
                <w:shd w:val="clear" w:color="auto" w:fill="FFFFFF"/>
                <w:lang w:val="es-ES"/>
              </w:rPr>
              <w:t>civiles</w:t>
            </w:r>
            <w:r w:rsidR="00B17542" w:rsidRPr="00B17542">
              <w:rPr>
                <w:rFonts w:ascii="Times New Roman" w:hAnsi="Times New Roman" w:cs="Times New Roman"/>
                <w:color w:val="222222"/>
                <w:sz w:val="22"/>
                <w:szCs w:val="22"/>
                <w:shd w:val="clear" w:color="auto" w:fill="FFFFFF"/>
                <w:lang w:val="es-ES"/>
              </w:rPr>
              <w:t> que sin formar parte de las organizaciones o grupos armados hayan contribuido de manera directa o indirecta a la comisión de delitos en el marco del conflicto, podrán </w:t>
            </w:r>
            <w:r w:rsidR="00B17542" w:rsidRPr="00B17542">
              <w:rPr>
                <w:rFonts w:ascii="Times New Roman" w:hAnsi="Times New Roman" w:cs="Times New Roman"/>
                <w:color w:val="222222"/>
                <w:sz w:val="22"/>
                <w:szCs w:val="22"/>
                <w:u w:val="single"/>
                <w:shd w:val="clear" w:color="auto" w:fill="FFFFFF"/>
                <w:lang w:val="es-ES"/>
              </w:rPr>
              <w:t>voluntariamente</w:t>
            </w:r>
            <w:r w:rsidR="00B17542" w:rsidRPr="00B17542">
              <w:rPr>
                <w:rFonts w:ascii="Times New Roman" w:hAnsi="Times New Roman" w:cs="Times New Roman"/>
                <w:color w:val="222222"/>
                <w:sz w:val="22"/>
                <w:szCs w:val="22"/>
                <w:shd w:val="clear" w:color="auto" w:fill="FFFFFF"/>
                <w:lang w:val="es-ES"/>
              </w:rPr>
              <w:t> </w:t>
            </w:r>
            <w:r w:rsidR="00B17542" w:rsidRPr="00B17542">
              <w:rPr>
                <w:rFonts w:ascii="Times New Roman" w:hAnsi="Times New Roman" w:cs="Times New Roman"/>
                <w:strike/>
                <w:color w:val="222222"/>
                <w:sz w:val="22"/>
                <w:szCs w:val="22"/>
                <w:shd w:val="clear" w:color="auto" w:fill="FFFFFF"/>
                <w:lang w:val="es-ES"/>
              </w:rPr>
              <w:t>acogerse</w:t>
            </w:r>
            <w:r w:rsidR="00B17542" w:rsidRPr="00B17542">
              <w:rPr>
                <w:rFonts w:ascii="Times New Roman" w:hAnsi="Times New Roman" w:cs="Times New Roman"/>
                <w:color w:val="222222"/>
                <w:sz w:val="22"/>
                <w:szCs w:val="22"/>
                <w:shd w:val="clear" w:color="auto" w:fill="FFFFFF"/>
                <w:lang w:val="es-ES"/>
              </w:rPr>
              <w:t> </w:t>
            </w:r>
            <w:r w:rsidR="00B17542" w:rsidRPr="00B17542">
              <w:rPr>
                <w:rFonts w:ascii="Times New Roman" w:hAnsi="Times New Roman" w:cs="Times New Roman"/>
                <w:color w:val="222222"/>
                <w:sz w:val="22"/>
                <w:szCs w:val="22"/>
                <w:u w:val="single"/>
                <w:shd w:val="clear" w:color="auto" w:fill="FFFFFF"/>
                <w:lang w:val="es-ES"/>
              </w:rPr>
              <w:t>someterse</w:t>
            </w:r>
            <w:r w:rsidR="00B17542" w:rsidRPr="00B17542">
              <w:rPr>
                <w:rFonts w:ascii="Times New Roman" w:hAnsi="Times New Roman" w:cs="Times New Roman"/>
                <w:color w:val="222222"/>
                <w:sz w:val="22"/>
                <w:szCs w:val="22"/>
                <w:shd w:val="clear" w:color="auto" w:fill="FFFFFF"/>
                <w:lang w:val="es-ES"/>
              </w:rPr>
              <w:t> a la JEP para recibir el tratamiento especial que las normas determinen, siempre que cumplan con las condiciones establecidas de contribución a la verdad, reparación y </w:t>
            </w:r>
            <w:r w:rsidR="00B17542" w:rsidRPr="00B17542">
              <w:rPr>
                <w:rFonts w:ascii="Times New Roman" w:hAnsi="Times New Roman" w:cs="Times New Roman"/>
                <w:color w:val="222222"/>
                <w:sz w:val="22"/>
                <w:szCs w:val="22"/>
                <w:u w:val="single"/>
                <w:shd w:val="clear" w:color="auto" w:fill="FFFFFF"/>
                <w:lang w:val="es-ES"/>
              </w:rPr>
              <w:t>garantías de</w:t>
            </w:r>
            <w:r w:rsidR="00B17542" w:rsidRPr="00B17542">
              <w:rPr>
                <w:rFonts w:ascii="Times New Roman" w:hAnsi="Times New Roman" w:cs="Times New Roman"/>
                <w:color w:val="222222"/>
                <w:sz w:val="22"/>
                <w:szCs w:val="22"/>
                <w:shd w:val="clear" w:color="auto" w:fill="FFFFFF"/>
                <w:lang w:val="es-ES"/>
              </w:rPr>
              <w:t> no repetición. </w:t>
            </w:r>
            <w:r w:rsidR="00B17542" w:rsidRPr="00B17542">
              <w:rPr>
                <w:rFonts w:ascii="Times New Roman" w:hAnsi="Times New Roman" w:cs="Times New Roman"/>
                <w:color w:val="222222"/>
                <w:sz w:val="22"/>
                <w:szCs w:val="22"/>
                <w:u w:val="single"/>
                <w:shd w:val="clear" w:color="auto" w:fill="FFFFFF"/>
                <w:lang w:val="es-ES"/>
              </w:rPr>
              <w:t>En estos casos, desde dicha manifestación de sometimiento, la JEP asumirá la competencia prevalente y exclusiva conforme al artículo transitorio 5 del Acto Legislativo 1 de 2017 y el artículo 79 de la presente ley.</w:t>
            </w:r>
          </w:p>
          <w:p w14:paraId="00B1CCE1" w14:textId="77777777" w:rsidR="006E7D6F" w:rsidRPr="00741C9E" w:rsidRDefault="006E7D6F" w:rsidP="00E21D93">
            <w:pPr>
              <w:autoSpaceDE w:val="0"/>
              <w:autoSpaceDN w:val="0"/>
              <w:adjustRightInd w:val="0"/>
              <w:jc w:val="both"/>
              <w:rPr>
                <w:rFonts w:ascii="Times New Roman" w:hAnsi="Times New Roman"/>
                <w:strike/>
                <w:sz w:val="22"/>
                <w:szCs w:val="22"/>
                <w:lang w:val="es-CO"/>
              </w:rPr>
            </w:pPr>
          </w:p>
          <w:p w14:paraId="400D8424" w14:textId="045D1019" w:rsidR="006E7D6F" w:rsidRPr="00741C9E" w:rsidRDefault="006E7D6F" w:rsidP="00E21D93">
            <w:pPr>
              <w:jc w:val="both"/>
              <w:rPr>
                <w:rFonts w:ascii="Times New Roman" w:hAnsi="Times New Roman" w:cs="Times New Roman"/>
                <w:sz w:val="22"/>
                <w:szCs w:val="22"/>
                <w:u w:val="single"/>
              </w:rPr>
            </w:pPr>
            <w:r w:rsidRPr="00741C9E">
              <w:rPr>
                <w:rFonts w:ascii="Times New Roman" w:hAnsi="Times New Roman" w:cs="Times New Roman"/>
                <w:sz w:val="22"/>
                <w:szCs w:val="22"/>
                <w:u w:val="single"/>
              </w:rPr>
              <w:t xml:space="preserve">En los casos en que ya exista una </w:t>
            </w:r>
            <w:r w:rsidR="00B17542">
              <w:rPr>
                <w:rFonts w:ascii="Times New Roman" w:hAnsi="Times New Roman" w:cs="Times New Roman"/>
                <w:sz w:val="22"/>
                <w:szCs w:val="22"/>
                <w:u w:val="single"/>
              </w:rPr>
              <w:t xml:space="preserve">indagación o una </w:t>
            </w:r>
            <w:r w:rsidRPr="00741C9E">
              <w:rPr>
                <w:rFonts w:ascii="Times New Roman" w:hAnsi="Times New Roman" w:cs="Times New Roman"/>
                <w:sz w:val="22"/>
                <w:szCs w:val="22"/>
                <w:u w:val="single"/>
              </w:rPr>
              <w:t xml:space="preserve">vinculación formal a un proceso por parte de la jurisdicción penal ordinaria, se podrá realizar la manifestación voluntaria de sometimiento a la JEP en un término de tres  (3) meses desde la entrada en vigencia  de la presente ley. Para los casos de nuevas vinculaciones formales a procesos en la jurisdicción ordinaria se tendrán tres (3) </w:t>
            </w:r>
            <w:r w:rsidR="00B17542">
              <w:rPr>
                <w:rFonts w:ascii="Times New Roman" w:hAnsi="Times New Roman" w:cs="Times New Roman"/>
                <w:sz w:val="22"/>
                <w:szCs w:val="22"/>
                <w:u w:val="single"/>
              </w:rPr>
              <w:t xml:space="preserve"> meses </w:t>
            </w:r>
            <w:r w:rsidRPr="00741C9E">
              <w:rPr>
                <w:rFonts w:ascii="Times New Roman" w:hAnsi="Times New Roman" w:cs="Times New Roman"/>
                <w:sz w:val="22"/>
                <w:szCs w:val="22"/>
                <w:u w:val="single"/>
              </w:rPr>
              <w:t xml:space="preserve">desde dicha vinculación para aceptar el sometimiento a la JEP.  </w:t>
            </w:r>
          </w:p>
          <w:p w14:paraId="61933FF4" w14:textId="77777777" w:rsidR="006E7D6F" w:rsidRPr="00741C9E" w:rsidRDefault="006E7D6F" w:rsidP="00E21D93">
            <w:pPr>
              <w:jc w:val="both"/>
              <w:rPr>
                <w:rFonts w:ascii="Times New Roman" w:hAnsi="Times New Roman" w:cs="Times New Roman"/>
                <w:sz w:val="22"/>
                <w:szCs w:val="22"/>
                <w:u w:val="single"/>
              </w:rPr>
            </w:pPr>
          </w:p>
          <w:p w14:paraId="69096801" w14:textId="77777777" w:rsidR="006E7D6F" w:rsidRPr="00741C9E" w:rsidRDefault="006E7D6F" w:rsidP="00E21D93">
            <w:pPr>
              <w:jc w:val="both"/>
              <w:rPr>
                <w:rFonts w:ascii="Times New Roman" w:hAnsi="Times New Roman" w:cs="Times New Roman"/>
                <w:sz w:val="22"/>
                <w:szCs w:val="22"/>
                <w:u w:val="single"/>
              </w:rPr>
            </w:pPr>
            <w:r w:rsidRPr="00741C9E">
              <w:rPr>
                <w:rFonts w:ascii="Times New Roman" w:hAnsi="Times New Roman" w:cs="Times New Roman"/>
                <w:sz w:val="22"/>
                <w:szCs w:val="22"/>
                <w:u w:val="single"/>
              </w:rPr>
              <w:t>La manifestación de voluntariedad deberá realizarse por escrito ante los órganos competentes de la jurisdicción ordinaria, quienes deberán remitir de inmediato las actuaciones correspondientes a la JEP.</w:t>
            </w:r>
          </w:p>
          <w:p w14:paraId="28E7CB93" w14:textId="77777777" w:rsidR="006E7D6F" w:rsidRPr="00741C9E" w:rsidRDefault="006E7D6F" w:rsidP="00E21D93">
            <w:pPr>
              <w:autoSpaceDE w:val="0"/>
              <w:autoSpaceDN w:val="0"/>
              <w:adjustRightInd w:val="0"/>
              <w:jc w:val="both"/>
              <w:rPr>
                <w:rFonts w:ascii="Times New Roman" w:hAnsi="Times New Roman" w:cs="Times New Roman"/>
                <w:strike/>
                <w:sz w:val="22"/>
                <w:szCs w:val="22"/>
                <w:lang w:val="es-CO"/>
              </w:rPr>
            </w:pPr>
          </w:p>
          <w:p w14:paraId="74483FEF" w14:textId="2AEEC36A" w:rsidR="006E7D6F" w:rsidRPr="00741C9E" w:rsidRDefault="006E7D6F"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t>PARÁGRAFO 5.</w:t>
            </w:r>
            <w:r w:rsidRPr="00741C9E">
              <w:rPr>
                <w:rFonts w:ascii="Times New Roman" w:hAnsi="Times New Roman"/>
                <w:sz w:val="22"/>
                <w:szCs w:val="22"/>
                <w:lang w:val="es-CO"/>
              </w:rPr>
              <w:t xml:space="preserve"> La JEP también se aplicará igualmente, para efectos de la extinción de la responsabilidad y sanción penal, a quienes estén investigados, procesados o condenados por uno o </w:t>
            </w:r>
            <w:r w:rsidRPr="00741C9E">
              <w:rPr>
                <w:rFonts w:ascii="Times New Roman" w:hAnsi="Times New Roman"/>
                <w:sz w:val="22"/>
                <w:szCs w:val="22"/>
                <w:lang w:val="es-CO"/>
              </w:rPr>
              <w:lastRenderedPageBreak/>
              <w:t xml:space="preserve">varios de los delitos mencionados en el parágrafo 1 del artículo </w:t>
            </w:r>
            <w:r w:rsidRPr="00741C9E">
              <w:rPr>
                <w:rFonts w:ascii="Times New Roman" w:hAnsi="Times New Roman" w:cs="Times New Roman"/>
                <w:sz w:val="22"/>
                <w:szCs w:val="22"/>
                <w:u w:val="single"/>
                <w:lang w:val="es-CO"/>
              </w:rPr>
              <w:t>62</w:t>
            </w:r>
            <w:r w:rsidRPr="00741C9E">
              <w:rPr>
                <w:rFonts w:ascii="Times New Roman" w:hAnsi="Times New Roman"/>
                <w:sz w:val="22"/>
                <w:szCs w:val="22"/>
                <w:lang w:val="es-CO"/>
              </w:rPr>
              <w:t xml:space="preserve"> de esta ley.</w:t>
            </w:r>
            <w:r w:rsidRPr="00741C9E">
              <w:rPr>
                <w:rFonts w:ascii="Times New Roman" w:hAnsi="Times New Roman" w:cs="Times New Roman"/>
                <w:sz w:val="22"/>
                <w:szCs w:val="22"/>
                <w:lang w:val="es-CO"/>
              </w:rPr>
              <w:t xml:space="preserve"> </w:t>
            </w:r>
          </w:p>
          <w:p w14:paraId="12C99C5A" w14:textId="77777777" w:rsidR="006E7D6F" w:rsidRPr="00741C9E" w:rsidRDefault="006E7D6F" w:rsidP="00E21D93">
            <w:pPr>
              <w:autoSpaceDE w:val="0"/>
              <w:autoSpaceDN w:val="0"/>
              <w:adjustRightInd w:val="0"/>
              <w:jc w:val="both"/>
              <w:rPr>
                <w:rFonts w:ascii="Times New Roman" w:hAnsi="Times New Roman" w:cs="Times New Roman"/>
                <w:sz w:val="22"/>
                <w:szCs w:val="22"/>
                <w:lang w:val="es-CO"/>
              </w:rPr>
            </w:pPr>
          </w:p>
          <w:p w14:paraId="5B7FEB28" w14:textId="77777777" w:rsidR="006E7D6F" w:rsidRPr="00741C9E" w:rsidRDefault="006E7D6F" w:rsidP="00E21D93">
            <w:pPr>
              <w:autoSpaceDE w:val="0"/>
              <w:autoSpaceDN w:val="0"/>
              <w:adjustRightInd w:val="0"/>
              <w:jc w:val="both"/>
              <w:rPr>
                <w:rFonts w:ascii="Times New Roman" w:hAnsi="Times New Roman" w:cs="Times New Roman"/>
                <w:sz w:val="22"/>
                <w:szCs w:val="22"/>
                <w:u w:val="single"/>
                <w:lang w:val="es-CO"/>
              </w:rPr>
            </w:pPr>
            <w:r w:rsidRPr="00741C9E">
              <w:rPr>
                <w:rFonts w:ascii="Times New Roman" w:hAnsi="Times New Roman" w:cs="Times New Roman"/>
                <w:b/>
                <w:sz w:val="22"/>
                <w:szCs w:val="22"/>
                <w:lang w:val="es-CO"/>
              </w:rPr>
              <w:t xml:space="preserve">PARÁGRAFO 6. </w:t>
            </w:r>
            <w:r w:rsidRPr="00741C9E">
              <w:rPr>
                <w:rFonts w:ascii="Times New Roman" w:hAnsi="Times New Roman" w:cs="Times New Roman"/>
                <w:bCs/>
                <w:sz w:val="22"/>
                <w:szCs w:val="22"/>
                <w:lang w:val="es-CO"/>
              </w:rPr>
              <w:t xml:space="preserve">La competencia de la Jurisdicción Especial para la Paz respecto de los delitos relacionados con el conflicto se circunscribirá única y exclusivamente a las personas naturales por delitos </w:t>
            </w:r>
            <w:r w:rsidRPr="00741C9E">
              <w:rPr>
                <w:rFonts w:ascii="Times New Roman" w:hAnsi="Times New Roman" w:cs="Times New Roman"/>
                <w:sz w:val="22"/>
                <w:szCs w:val="22"/>
                <w:lang w:val="es-CO"/>
              </w:rPr>
              <w:t xml:space="preserve">cometidos por causa, con ocasión o en relación directa o indirecta con el conflicto armado, </w:t>
            </w:r>
            <w:r w:rsidRPr="00741C9E">
              <w:rPr>
                <w:rFonts w:ascii="Times New Roman" w:hAnsi="Times New Roman" w:cs="Times New Roman"/>
                <w:sz w:val="22"/>
                <w:szCs w:val="22"/>
                <w:u w:val="single"/>
                <w:lang w:val="es-CO"/>
              </w:rPr>
              <w:t>en los términos, condiciones y excepciones previstos en esta ley.</w:t>
            </w:r>
          </w:p>
          <w:p w14:paraId="5ACAC36C" w14:textId="1C20A8D4" w:rsidR="004E52DD" w:rsidRPr="00741C9E" w:rsidRDefault="004E52DD" w:rsidP="00E21D93">
            <w:pPr>
              <w:autoSpaceDE w:val="0"/>
              <w:autoSpaceDN w:val="0"/>
              <w:adjustRightInd w:val="0"/>
              <w:jc w:val="both"/>
              <w:rPr>
                <w:rFonts w:ascii="Times New Roman" w:hAnsi="Times New Roman" w:cs="Times New Roman"/>
                <w:b/>
                <w:sz w:val="22"/>
                <w:szCs w:val="22"/>
              </w:rPr>
            </w:pPr>
          </w:p>
        </w:tc>
      </w:tr>
      <w:tr w:rsidR="00796EA0" w:rsidRPr="00741C9E" w14:paraId="29037FE6" w14:textId="77777777" w:rsidTr="00AE2502">
        <w:trPr>
          <w:trHeight w:val="2268"/>
        </w:trPr>
        <w:tc>
          <w:tcPr>
            <w:tcW w:w="5032" w:type="dxa"/>
            <w:shd w:val="clear" w:color="auto" w:fill="auto"/>
          </w:tcPr>
          <w:p w14:paraId="6D6E7F4D"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70. FUERO PRESIDENCIAL. </w:t>
            </w:r>
            <w:r w:rsidRPr="00741C9E">
              <w:rPr>
                <w:rFonts w:ascii="Times New Roman" w:hAnsi="Times New Roman" w:cs="Times New Roman"/>
                <w:sz w:val="22"/>
                <w:szCs w:val="22"/>
              </w:rPr>
              <w:t>Se rige por lo establecido en el parágrafo 1 del artículo transitorio 5 del Acto Legislativo 01 de 2017.</w:t>
            </w:r>
          </w:p>
          <w:p w14:paraId="65B9EC74"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708C11AA" w14:textId="44003E74" w:rsidR="00376372" w:rsidRPr="00D45E96" w:rsidRDefault="006E7D6F" w:rsidP="00376372">
            <w:pPr>
              <w:widowControl w:val="0"/>
              <w:tabs>
                <w:tab w:val="left" w:pos="220"/>
                <w:tab w:val="left" w:pos="720"/>
              </w:tabs>
              <w:autoSpaceDE w:val="0"/>
              <w:autoSpaceDN w:val="0"/>
              <w:adjustRightInd w:val="0"/>
              <w:spacing w:after="266"/>
              <w:jc w:val="both"/>
              <w:rPr>
                <w:rFonts w:ascii="Times New Roman" w:hAnsi="Times New Roman" w:cs="Times New Roman"/>
                <w:sz w:val="22"/>
                <w:szCs w:val="22"/>
                <w:lang w:val="es-ES"/>
              </w:rPr>
            </w:pPr>
            <w:r w:rsidRPr="00D45E96">
              <w:rPr>
                <w:rFonts w:ascii="Times New Roman" w:hAnsi="Times New Roman"/>
                <w:b/>
                <w:sz w:val="22"/>
                <w:szCs w:val="22"/>
                <w:lang w:val="es-CO"/>
              </w:rPr>
              <w:t xml:space="preserve">ARTÍCULO 70. </w:t>
            </w:r>
            <w:r w:rsidRPr="00D45E96">
              <w:rPr>
                <w:rFonts w:ascii="Times New Roman" w:hAnsi="Times New Roman" w:cs="Times New Roman"/>
                <w:b/>
                <w:sz w:val="22"/>
                <w:szCs w:val="22"/>
                <w:lang w:val="es-CO"/>
              </w:rPr>
              <w:t xml:space="preserve">FUERO </w:t>
            </w:r>
            <w:r w:rsidRPr="00D45E96">
              <w:rPr>
                <w:rFonts w:ascii="Times New Roman" w:hAnsi="Times New Roman" w:cs="Times New Roman"/>
                <w:b/>
                <w:sz w:val="22"/>
                <w:szCs w:val="22"/>
                <w:u w:val="single"/>
                <w:lang w:val="es-CO"/>
              </w:rPr>
              <w:t>CONSTITUCIONAL.</w:t>
            </w:r>
            <w:r w:rsidRPr="00D45E96">
              <w:rPr>
                <w:rFonts w:ascii="Times New Roman" w:hAnsi="Times New Roman" w:cs="Times New Roman"/>
                <w:b/>
                <w:sz w:val="22"/>
                <w:szCs w:val="22"/>
                <w:lang w:val="es-CO"/>
              </w:rPr>
              <w:t xml:space="preserve"> </w:t>
            </w:r>
            <w:r w:rsidR="00376372" w:rsidRPr="00D45E96">
              <w:rPr>
                <w:rFonts w:ascii="Times New Roman" w:hAnsi="Times New Roman" w:cs="Times New Roman"/>
                <w:sz w:val="22"/>
                <w:szCs w:val="22"/>
                <w:lang w:val="es-ES"/>
              </w:rPr>
              <w:t xml:space="preserve">Se </w:t>
            </w:r>
            <w:r w:rsidR="00D45E96" w:rsidRPr="00D45E96">
              <w:rPr>
                <w:rFonts w:ascii="Times New Roman" w:hAnsi="Times New Roman" w:cs="Times New Roman"/>
                <w:sz w:val="22"/>
                <w:szCs w:val="22"/>
                <w:lang w:val="es-ES"/>
              </w:rPr>
              <w:t>respetarán las</w:t>
            </w:r>
            <w:r w:rsidR="00376372" w:rsidRPr="00D45E96">
              <w:rPr>
                <w:rFonts w:ascii="Times New Roman" w:hAnsi="Times New Roman" w:cs="Times New Roman"/>
                <w:sz w:val="22"/>
                <w:szCs w:val="22"/>
                <w:lang w:val="es-ES"/>
              </w:rPr>
              <w:t xml:space="preserve"> garantías institucionales de todos los fueros constitucionales. Esta garantía no se predica del fuero penal militar previsto en el artículo 221 de la Constitución Política, así como del previsto para generales y almirantes en el ar</w:t>
            </w:r>
            <w:r w:rsidR="00D45E96" w:rsidRPr="00D45E96">
              <w:rPr>
                <w:rFonts w:ascii="Times New Roman" w:hAnsi="Times New Roman" w:cs="Times New Roman"/>
                <w:sz w:val="22"/>
                <w:szCs w:val="22"/>
                <w:lang w:val="es-ES"/>
              </w:rPr>
              <w:t>t. 235 numeral. 5 de la misma.</w:t>
            </w:r>
          </w:p>
          <w:p w14:paraId="488E973A" w14:textId="77777777" w:rsidR="00376372" w:rsidRPr="00D45E96" w:rsidRDefault="00376372" w:rsidP="00376372">
            <w:pPr>
              <w:widowControl w:val="0"/>
              <w:tabs>
                <w:tab w:val="left" w:pos="220"/>
                <w:tab w:val="left" w:pos="720"/>
              </w:tabs>
              <w:autoSpaceDE w:val="0"/>
              <w:autoSpaceDN w:val="0"/>
              <w:adjustRightInd w:val="0"/>
              <w:spacing w:after="266"/>
              <w:jc w:val="both"/>
              <w:rPr>
                <w:rFonts w:ascii="Times New Roman" w:hAnsi="Times New Roman" w:cs="Times New Roman"/>
                <w:sz w:val="22"/>
                <w:szCs w:val="22"/>
                <w:lang w:val="es-ES"/>
              </w:rPr>
            </w:pPr>
            <w:r w:rsidRPr="00D45E96">
              <w:rPr>
                <w:rFonts w:ascii="Times New Roman" w:hAnsi="Times New Roman" w:cs="Times New Roman"/>
                <w:sz w:val="22"/>
                <w:szCs w:val="22"/>
                <w:lang w:val="es-ES"/>
              </w:rPr>
              <w:t xml:space="preserve">En caso en que en la JEP obre información que comprometa a una persona que cuente con fuero constitucional, esta deberá ser remitida automática a los órganos competentes. </w:t>
            </w:r>
          </w:p>
          <w:p w14:paraId="28B0FDC0" w14:textId="13BA639C" w:rsidR="000046F9" w:rsidRPr="00741C9E" w:rsidRDefault="000046F9" w:rsidP="00E21D93">
            <w:pPr>
              <w:autoSpaceDE w:val="0"/>
              <w:autoSpaceDN w:val="0"/>
              <w:adjustRightInd w:val="0"/>
              <w:jc w:val="both"/>
              <w:rPr>
                <w:rFonts w:ascii="Times New Roman" w:hAnsi="Times New Roman" w:cs="Times New Roman"/>
                <w:b/>
                <w:sz w:val="22"/>
                <w:szCs w:val="22"/>
              </w:rPr>
            </w:pPr>
          </w:p>
        </w:tc>
      </w:tr>
      <w:tr w:rsidR="00796EA0" w:rsidRPr="00741C9E" w14:paraId="1CA37049" w14:textId="77777777" w:rsidTr="00AE2502">
        <w:trPr>
          <w:trHeight w:val="2268"/>
        </w:trPr>
        <w:tc>
          <w:tcPr>
            <w:tcW w:w="5032" w:type="dxa"/>
            <w:shd w:val="clear" w:color="auto" w:fill="auto"/>
          </w:tcPr>
          <w:p w14:paraId="56E4B5C4"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71. CONFLICTOS DE COMPETENCIAS ENTRE JURISDICCIONES. </w:t>
            </w:r>
            <w:r w:rsidRPr="00741C9E">
              <w:rPr>
                <w:rFonts w:ascii="Times New Roman" w:hAnsi="Times New Roman" w:cs="Times New Roman"/>
                <w:sz w:val="22"/>
                <w:szCs w:val="22"/>
              </w:rPr>
              <w:t>Se tramitará y resolverá según lo establecido en el artículo transitorio 9 del Acto Legislativo 01 de 2017.</w:t>
            </w:r>
          </w:p>
          <w:p w14:paraId="06353D31"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451761DB" w14:textId="445F3840" w:rsidR="000046F9" w:rsidRPr="00741C9E" w:rsidRDefault="000046F9"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71. CONFLICTOS DE COMPETENCIAS ENTRE JURISDICCIONES. </w:t>
            </w:r>
            <w:r w:rsidRPr="00741C9E">
              <w:rPr>
                <w:rFonts w:ascii="Times New Roman" w:hAnsi="Times New Roman" w:cs="Times New Roman"/>
                <w:sz w:val="22"/>
                <w:szCs w:val="22"/>
                <w:u w:val="single"/>
              </w:rPr>
              <w:t>Los conflictos de competencia entre jurisdicciones se dirimen</w:t>
            </w:r>
            <w:r w:rsidR="003C602B">
              <w:rPr>
                <w:rFonts w:ascii="Times New Roman" w:hAnsi="Times New Roman" w:cs="Times New Roman"/>
                <w:sz w:val="22"/>
                <w:szCs w:val="22"/>
                <w:u w:val="single"/>
              </w:rPr>
              <w:t xml:space="preserve"> por la Corte Constitucional</w:t>
            </w:r>
            <w:r w:rsidRPr="00741C9E">
              <w:rPr>
                <w:rFonts w:ascii="Times New Roman" w:hAnsi="Times New Roman" w:cs="Times New Roman"/>
                <w:sz w:val="22"/>
                <w:szCs w:val="22"/>
                <w:u w:val="single"/>
              </w:rPr>
              <w:t xml:space="preserve"> de conformidad con lo establecido en el numeral 11 del artículo 241 de la Constitución Política.</w:t>
            </w:r>
          </w:p>
          <w:p w14:paraId="43793999" w14:textId="77777777" w:rsidR="000046F9" w:rsidRPr="00741C9E" w:rsidRDefault="000046F9" w:rsidP="00E21D93">
            <w:pPr>
              <w:autoSpaceDE w:val="0"/>
              <w:autoSpaceDN w:val="0"/>
              <w:adjustRightInd w:val="0"/>
              <w:jc w:val="both"/>
              <w:rPr>
                <w:rFonts w:ascii="Times New Roman" w:hAnsi="Times New Roman" w:cs="Times New Roman"/>
                <w:b/>
                <w:sz w:val="22"/>
                <w:szCs w:val="22"/>
              </w:rPr>
            </w:pPr>
          </w:p>
        </w:tc>
      </w:tr>
      <w:tr w:rsidR="00796EA0" w:rsidRPr="00741C9E" w14:paraId="4EEE1493" w14:textId="77777777" w:rsidTr="00AE2502">
        <w:trPr>
          <w:trHeight w:val="2268"/>
        </w:trPr>
        <w:tc>
          <w:tcPr>
            <w:tcW w:w="5032" w:type="dxa"/>
            <w:shd w:val="clear" w:color="auto" w:fill="auto"/>
          </w:tcPr>
          <w:p w14:paraId="18650E23" w14:textId="77777777" w:rsidR="00E444F8" w:rsidRPr="00741C9E" w:rsidRDefault="00E444F8"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29146C03" w14:textId="1A2C9185" w:rsidR="00315F74" w:rsidRPr="00315F74" w:rsidRDefault="00315F74" w:rsidP="00315F74">
            <w:pPr>
              <w:jc w:val="both"/>
              <w:rPr>
                <w:rFonts w:ascii="Times New Roman" w:hAnsi="Times New Roman" w:cs="Times New Roman"/>
                <w:sz w:val="22"/>
                <w:lang w:val="es-CO"/>
              </w:rPr>
            </w:pPr>
            <w:r w:rsidRPr="00315F74">
              <w:rPr>
                <w:rFonts w:ascii="Times New Roman" w:hAnsi="Times New Roman" w:cs="Times New Roman"/>
                <w:b/>
                <w:bCs/>
                <w:sz w:val="22"/>
                <w:lang w:val="es-CO"/>
              </w:rPr>
              <w:t>ARTÍCULO 72</w:t>
            </w:r>
            <w:r>
              <w:rPr>
                <w:rFonts w:ascii="Times New Roman" w:hAnsi="Times New Roman" w:cs="Times New Roman"/>
                <w:b/>
                <w:bCs/>
                <w:sz w:val="22"/>
                <w:lang w:val="es-CO"/>
              </w:rPr>
              <w:t xml:space="preserve"> (NUEVO)</w:t>
            </w:r>
            <w:r w:rsidRPr="00315F74">
              <w:rPr>
                <w:rFonts w:ascii="Times New Roman" w:hAnsi="Times New Roman" w:cs="Times New Roman"/>
                <w:b/>
                <w:bCs/>
                <w:sz w:val="22"/>
                <w:lang w:val="es-CO"/>
              </w:rPr>
              <w:t>.</w:t>
            </w:r>
            <w:r w:rsidRPr="00315F74">
              <w:rPr>
                <w:rFonts w:ascii="Times New Roman" w:hAnsi="Times New Roman" w:cs="Times New Roman"/>
                <w:sz w:val="22"/>
              </w:rPr>
              <w:t xml:space="preserve"> En los términos del artículo 3 del Acto Legislativo 01 de 2017 l</w:t>
            </w:r>
            <w:r w:rsidRPr="00315F74">
              <w:rPr>
                <w:rFonts w:ascii="Times New Roman" w:hAnsi="Times New Roman" w:cs="Times New Roman"/>
                <w:sz w:val="22"/>
                <w:lang w:val="es-CO"/>
              </w:rPr>
              <w:t>a Fiscalía General de la Nación deberá aplicar los criterios de selección y priorización necesarios para conc</w:t>
            </w:r>
            <w:r w:rsidR="00B3029A">
              <w:rPr>
                <w:rFonts w:ascii="Times New Roman" w:hAnsi="Times New Roman" w:cs="Times New Roman"/>
                <w:sz w:val="22"/>
                <w:lang w:val="es-CO"/>
              </w:rPr>
              <w:t>entrar</w:t>
            </w:r>
            <w:r w:rsidRPr="00315F74">
              <w:rPr>
                <w:rFonts w:ascii="Times New Roman" w:hAnsi="Times New Roman" w:cs="Times New Roman"/>
                <w:sz w:val="22"/>
                <w:lang w:val="es-CO"/>
              </w:rPr>
              <w:t xml:space="preserve"> el ejercicio de la acción penal respecto de los terceros civil y agentes del Estado no integrantes de la Fuerza Pública que no se hayan voluntariamente sometido a la JEP, teniendo en cuenta su contribución a la verdad, justicia, la reparación y no repetición.</w:t>
            </w:r>
          </w:p>
          <w:p w14:paraId="0F80747A" w14:textId="77777777" w:rsidR="00315F74" w:rsidRPr="00315F74" w:rsidRDefault="00315F74" w:rsidP="00315F74">
            <w:pPr>
              <w:jc w:val="both"/>
              <w:rPr>
                <w:rFonts w:ascii="Times New Roman" w:hAnsi="Times New Roman" w:cs="Times New Roman"/>
                <w:sz w:val="22"/>
                <w:lang w:val="es-CO"/>
              </w:rPr>
            </w:pPr>
          </w:p>
          <w:p w14:paraId="4E012770" w14:textId="77777777" w:rsidR="00315F74" w:rsidRPr="00315F74" w:rsidRDefault="00315F74" w:rsidP="00315F74">
            <w:pPr>
              <w:jc w:val="both"/>
              <w:rPr>
                <w:rFonts w:ascii="Times New Roman" w:hAnsi="Times New Roman" w:cs="Times New Roman"/>
                <w:sz w:val="22"/>
                <w:lang w:val="es-CO"/>
              </w:rPr>
            </w:pPr>
            <w:r w:rsidRPr="00315F74">
              <w:rPr>
                <w:rFonts w:ascii="Times New Roman" w:hAnsi="Times New Roman" w:cs="Times New Roman"/>
                <w:sz w:val="22"/>
                <w:lang w:val="es-CO"/>
              </w:rPr>
              <w:t>La Procuraduría General de la Nación adoptará las medidas necesarias para garantizar los derechos fundamentales de las víctimas en los procesos ante la Jurisdicción Ordinaria de terceros civiles y agentes del Estado no integrantes de la Fuerza Pública de que trata este artículo.</w:t>
            </w:r>
          </w:p>
          <w:p w14:paraId="77DC0664" w14:textId="77777777" w:rsidR="00E444F8" w:rsidRPr="00741C9E" w:rsidRDefault="00E444F8" w:rsidP="00315F74">
            <w:pPr>
              <w:jc w:val="both"/>
              <w:rPr>
                <w:rFonts w:ascii="Times New Roman" w:hAnsi="Times New Roman" w:cs="Times New Roman"/>
                <w:b/>
                <w:sz w:val="22"/>
                <w:szCs w:val="22"/>
              </w:rPr>
            </w:pPr>
          </w:p>
        </w:tc>
      </w:tr>
      <w:tr w:rsidR="00796EA0" w:rsidRPr="00741C9E" w14:paraId="52B53A23" w14:textId="77777777" w:rsidTr="00AE2502">
        <w:trPr>
          <w:trHeight w:val="2268"/>
        </w:trPr>
        <w:tc>
          <w:tcPr>
            <w:tcW w:w="5032" w:type="dxa"/>
            <w:shd w:val="clear" w:color="auto" w:fill="auto"/>
          </w:tcPr>
          <w:p w14:paraId="11988E35" w14:textId="77777777" w:rsidR="00350EB7" w:rsidRPr="00741C9E" w:rsidRDefault="00350EB7" w:rsidP="00E21D93">
            <w:pPr>
              <w:autoSpaceDE w:val="0"/>
              <w:autoSpaceDN w:val="0"/>
              <w:adjustRightInd w:val="0"/>
              <w:jc w:val="both"/>
              <w:rPr>
                <w:rFonts w:ascii="Times New Roman" w:hAnsi="Times New Roman" w:cs="Times New Roman"/>
                <w:bCs/>
                <w:sz w:val="22"/>
                <w:szCs w:val="22"/>
              </w:rPr>
            </w:pPr>
            <w:r w:rsidRPr="00741C9E">
              <w:rPr>
                <w:rFonts w:ascii="Times New Roman" w:hAnsi="Times New Roman" w:cs="Times New Roman"/>
                <w:b/>
                <w:sz w:val="22"/>
                <w:szCs w:val="22"/>
              </w:rPr>
              <w:t xml:space="preserve">ARTÍCULO 76. NORMAS DE PROCEDIMIENTO. </w:t>
            </w:r>
            <w:r w:rsidRPr="00741C9E">
              <w:rPr>
                <w:rFonts w:ascii="Times New Roman" w:hAnsi="Times New Roman" w:cs="Times New Roman"/>
                <w:sz w:val="22"/>
                <w:szCs w:val="22"/>
              </w:rPr>
              <w:t xml:space="preserve">Los magistrados que integran la JEP estarán facultados para elaborar las normas procesales que regirán esta jurisdicción y que deberán ser  presentadas por el Gobierno Nacional al Congreso de la República, incluido el régimen disciplinario aplicable a sus funcionarios que no sean magistrados. Estas normas deberán completar las normas de procedimiento establecidas en esta Ley cuando ello sea necesario, y garantizar los principios de imparcialidad, independencia judicial, debida motivación, publicidad, </w:t>
            </w:r>
            <w:r w:rsidRPr="00741C9E">
              <w:rPr>
                <w:rFonts w:ascii="Times New Roman" w:hAnsi="Times New Roman" w:cs="Times New Roman"/>
                <w:sz w:val="22"/>
                <w:szCs w:val="22"/>
              </w:rPr>
              <w:lastRenderedPageBreak/>
              <w:t xml:space="preserve">debido proceso, contradicción, derecho a la defensa, presunción de inocencia, favorabilidad, libertad de escoger abogado acreditado para ejercer en cualquier país, participación de las víctimas como intervinientes según los estándares nacionales e internacionales y los parámetros establecidos en el Acuerdo Final, economía procesal y doble instancia en el marco de un modelo adversarial. </w:t>
            </w:r>
            <w:r w:rsidRPr="00741C9E">
              <w:rPr>
                <w:rFonts w:ascii="Times New Roman" w:hAnsi="Times New Roman" w:cs="Times New Roman"/>
                <w:bCs/>
                <w:sz w:val="22"/>
                <w:szCs w:val="22"/>
              </w:rPr>
              <w:t>También regularán los parámetros  que deberán ser utilizados por la JEP para evaluar si se han presentado o no incumplimientos de las condiciones del sistema, así como la forma de graduar en cada caso las consecuencias que tales incumplimientos acarrean, siempre dentro de los parámetros fijados en al Acuerdo Final.</w:t>
            </w:r>
          </w:p>
          <w:p w14:paraId="2494357D" w14:textId="77777777" w:rsidR="00350EB7" w:rsidRPr="00741C9E" w:rsidRDefault="00350EB7" w:rsidP="00E21D93">
            <w:pPr>
              <w:autoSpaceDE w:val="0"/>
              <w:autoSpaceDN w:val="0"/>
              <w:adjustRightInd w:val="0"/>
              <w:jc w:val="both"/>
              <w:rPr>
                <w:rFonts w:ascii="Times New Roman" w:hAnsi="Times New Roman" w:cs="Times New Roman"/>
                <w:bCs/>
                <w:sz w:val="22"/>
                <w:szCs w:val="22"/>
              </w:rPr>
            </w:pPr>
          </w:p>
          <w:p w14:paraId="64D4B2A8"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Cs/>
                <w:sz w:val="22"/>
                <w:szCs w:val="22"/>
              </w:rPr>
              <w:t>Las normas de procedimiento no podrán ser contrarias ni dejar sin efecto los contenidos del  punto 5.1.2 del Acuerdo Final de Paz de 24 de Noviembre de 2016.</w:t>
            </w:r>
          </w:p>
          <w:p w14:paraId="12C71810"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0D8432F3" w14:textId="6A9597E3" w:rsidR="00473826" w:rsidRPr="00741C9E" w:rsidRDefault="00D54CF7" w:rsidP="00E21D93">
            <w:pPr>
              <w:autoSpaceDE w:val="0"/>
              <w:autoSpaceDN w:val="0"/>
              <w:adjustRightInd w:val="0"/>
              <w:jc w:val="both"/>
              <w:rPr>
                <w:rFonts w:ascii="Times New Roman" w:hAnsi="Times New Roman" w:cs="Times New Roman"/>
                <w:bCs/>
                <w:sz w:val="22"/>
                <w:szCs w:val="22"/>
              </w:rPr>
            </w:pPr>
            <w:r w:rsidRPr="00741C9E">
              <w:rPr>
                <w:rFonts w:ascii="Times New Roman" w:hAnsi="Times New Roman" w:cs="Times New Roman"/>
                <w:b/>
                <w:sz w:val="22"/>
                <w:szCs w:val="22"/>
              </w:rPr>
              <w:lastRenderedPageBreak/>
              <w:t>ARTÍCULO 77</w:t>
            </w:r>
            <w:r w:rsidR="00473826" w:rsidRPr="00741C9E">
              <w:rPr>
                <w:rFonts w:ascii="Times New Roman" w:hAnsi="Times New Roman" w:cs="Times New Roman"/>
                <w:b/>
                <w:sz w:val="22"/>
                <w:szCs w:val="22"/>
              </w:rPr>
              <w:t xml:space="preserve">. NORMAS DE PROCEDIMIENTO. </w:t>
            </w:r>
            <w:r w:rsidR="00473826" w:rsidRPr="00741C9E">
              <w:rPr>
                <w:rFonts w:ascii="Times New Roman" w:hAnsi="Times New Roman" w:cs="Times New Roman"/>
                <w:sz w:val="22"/>
                <w:szCs w:val="22"/>
              </w:rPr>
              <w:t xml:space="preserve">Los magistrados que integran la JEP estarán facultados para elaborar las normas procesales que regirán esta jurisdicción y que deberán ser  presentadas por el Gobierno Nacional al Congreso de la República, incluido el régimen disciplinario aplicable a sus funcionarios que no sean magistrados. Estas normas deberán completar las normas de procedimiento establecidas en esta Ley cuando ello sea necesario, y garantizar los principios de imparcialidad, independencia judicial, debida motivación, publicidad, </w:t>
            </w:r>
            <w:r w:rsidR="00473826" w:rsidRPr="00741C9E">
              <w:rPr>
                <w:rFonts w:ascii="Times New Roman" w:hAnsi="Times New Roman" w:cs="Times New Roman"/>
                <w:sz w:val="22"/>
                <w:szCs w:val="22"/>
              </w:rPr>
              <w:lastRenderedPageBreak/>
              <w:t xml:space="preserve">debido proceso, contradicción, derecho a la defensa, presunción de inocencia, favorabilidad, libertad de escoger abogado acreditado para ejercer en cualquier país, participación de las víctimas como intervinientes según los estándares nacionales e internacionales y los parámetros establecidos en el Acuerdo Final, economía procesal y doble instancia en el marco de un modelo adversarial. </w:t>
            </w:r>
            <w:r w:rsidR="00473826" w:rsidRPr="00741C9E">
              <w:rPr>
                <w:rFonts w:ascii="Times New Roman" w:hAnsi="Times New Roman" w:cs="Times New Roman"/>
                <w:bCs/>
                <w:sz w:val="22"/>
                <w:szCs w:val="22"/>
              </w:rPr>
              <w:t xml:space="preserve">También regularán los parámetros  que deberán ser utilizados por la JEP para evaluar si se han presentado o no incumplimientos de las condiciones del sistema, así como la forma de graduar en cada caso las consecuencias que tales incumplimientos acarrean, siempre dentro de los parámetros fijados en al Acuerdo Final. </w:t>
            </w:r>
          </w:p>
          <w:p w14:paraId="23A34CC6" w14:textId="77777777" w:rsidR="00473826" w:rsidRPr="00741C9E" w:rsidRDefault="00473826" w:rsidP="00E21D93">
            <w:pPr>
              <w:autoSpaceDE w:val="0"/>
              <w:autoSpaceDN w:val="0"/>
              <w:adjustRightInd w:val="0"/>
              <w:jc w:val="both"/>
              <w:rPr>
                <w:rFonts w:ascii="Times New Roman" w:hAnsi="Times New Roman" w:cs="Times New Roman"/>
                <w:bCs/>
                <w:sz w:val="22"/>
                <w:szCs w:val="22"/>
              </w:rPr>
            </w:pPr>
          </w:p>
          <w:p w14:paraId="4AC5201F"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Cs/>
                <w:sz w:val="22"/>
                <w:szCs w:val="22"/>
              </w:rPr>
              <w:t xml:space="preserve">Las normas de procedimiento no podrán ser contrarias ni dejar sin efecto </w:t>
            </w:r>
            <w:r w:rsidRPr="00741C9E">
              <w:rPr>
                <w:rFonts w:ascii="Times New Roman" w:hAnsi="Times New Roman" w:cs="Times New Roman"/>
                <w:bCs/>
                <w:sz w:val="22"/>
                <w:szCs w:val="22"/>
                <w:u w:val="single"/>
              </w:rPr>
              <w:t>los contenidos de los Actos Legislativo 01 y 02 de 2017 y de la presente ley.</w:t>
            </w:r>
            <w:r w:rsidRPr="00741C9E">
              <w:rPr>
                <w:rFonts w:ascii="Times New Roman" w:hAnsi="Times New Roman" w:cs="Times New Roman"/>
                <w:bCs/>
                <w:sz w:val="22"/>
                <w:szCs w:val="22"/>
              </w:rPr>
              <w:t xml:space="preserve"> </w:t>
            </w:r>
          </w:p>
          <w:p w14:paraId="7AF2E12B"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r>
      <w:tr w:rsidR="00796EA0" w:rsidRPr="00741C9E" w14:paraId="281A7D81" w14:textId="77777777" w:rsidTr="00AE2502">
        <w:trPr>
          <w:trHeight w:val="2268"/>
        </w:trPr>
        <w:tc>
          <w:tcPr>
            <w:tcW w:w="5032" w:type="dxa"/>
            <w:shd w:val="clear" w:color="auto" w:fill="auto"/>
          </w:tcPr>
          <w:p w14:paraId="20378B10" w14:textId="77777777" w:rsidR="00350EB7" w:rsidRPr="00741C9E" w:rsidRDefault="00350EB7" w:rsidP="00E21D93">
            <w:pPr>
              <w:jc w:val="both"/>
              <w:rPr>
                <w:rFonts w:ascii="Times New Roman" w:hAnsi="Times New Roman" w:cs="Times New Roman"/>
                <w:bCs/>
                <w:sz w:val="22"/>
                <w:szCs w:val="22"/>
              </w:rPr>
            </w:pPr>
            <w:r w:rsidRPr="00741C9E">
              <w:rPr>
                <w:rFonts w:ascii="Times New Roman" w:hAnsi="Times New Roman" w:cs="Times New Roman"/>
                <w:b/>
                <w:sz w:val="22"/>
                <w:szCs w:val="22"/>
              </w:rPr>
              <w:lastRenderedPageBreak/>
              <w:t xml:space="preserve">ARTÍCULO 77. INTERVENCIÓN DE LA PROCURADURÍA GENERAL DE LA NACIÓN. </w:t>
            </w:r>
            <w:r w:rsidRPr="00741C9E">
              <w:rPr>
                <w:rFonts w:ascii="Times New Roman" w:hAnsi="Times New Roman" w:cs="Times New Roman"/>
                <w:bCs/>
                <w:sz w:val="22"/>
                <w:szCs w:val="22"/>
              </w:rPr>
              <w:t>El Procurador General de la Nación, por sí o por sus delegados y agentes,  a solicitud de alguno de los magistrados de la sección que conozca del caso, podrá intervenir en las diligencias que el magistrado establezca, para la defensa de los derechos fundamentales de las víctimas en los procesos que se sigan ante la Jurisdicción Especial para la Paz. Dicha intervención se realizará respetando lo establecido en el punto 5.1.2 del Acuerdo Final de Paz de 24 de Noviembre de 2016.</w:t>
            </w:r>
          </w:p>
          <w:p w14:paraId="490479C4"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1B4D86D9" w14:textId="1EE8A35A" w:rsidR="00473826" w:rsidRPr="00741C9E" w:rsidRDefault="00D54CF7" w:rsidP="00E21D93">
            <w:pPr>
              <w:jc w:val="both"/>
              <w:rPr>
                <w:rFonts w:ascii="Times New Roman" w:hAnsi="Times New Roman" w:cs="Times New Roman"/>
                <w:bCs/>
                <w:sz w:val="22"/>
                <w:szCs w:val="22"/>
                <w:u w:val="single"/>
              </w:rPr>
            </w:pPr>
            <w:bookmarkStart w:id="5" w:name="_Hlk498503246"/>
            <w:r w:rsidRPr="00741C9E">
              <w:rPr>
                <w:rFonts w:ascii="Times New Roman" w:hAnsi="Times New Roman" w:cs="Times New Roman"/>
                <w:b/>
                <w:sz w:val="22"/>
                <w:szCs w:val="22"/>
              </w:rPr>
              <w:t>ARTÍCULO 78</w:t>
            </w:r>
            <w:r w:rsidR="00473826" w:rsidRPr="00741C9E">
              <w:rPr>
                <w:rFonts w:ascii="Times New Roman" w:hAnsi="Times New Roman" w:cs="Times New Roman"/>
                <w:b/>
                <w:sz w:val="22"/>
                <w:szCs w:val="22"/>
              </w:rPr>
              <w:t xml:space="preserve">. INTERVENCIÓN DE LA PROCURADURÍA GENERAL DE LA NACIÓN. </w:t>
            </w:r>
            <w:r w:rsidR="00473826" w:rsidRPr="00741C9E">
              <w:rPr>
                <w:rFonts w:ascii="Times New Roman" w:hAnsi="Times New Roman" w:cs="Times New Roman"/>
                <w:bCs/>
                <w:sz w:val="22"/>
                <w:szCs w:val="22"/>
              </w:rPr>
              <w:t xml:space="preserve">El Procurador General de la Nación, por sí o por sus delegados y agentes, </w:t>
            </w:r>
            <w:r w:rsidR="00E719B9" w:rsidRPr="00741C9E">
              <w:rPr>
                <w:rFonts w:ascii="Times New Roman" w:hAnsi="Times New Roman" w:cs="Times New Roman"/>
                <w:bCs/>
                <w:strike/>
                <w:sz w:val="22"/>
                <w:szCs w:val="22"/>
              </w:rPr>
              <w:t>a solicitud de alguno de los magistrados de la sección que conozca del caso ,</w:t>
            </w:r>
            <w:r w:rsidR="00E719B9" w:rsidRPr="00741C9E">
              <w:rPr>
                <w:rFonts w:ascii="Times New Roman" w:hAnsi="Times New Roman" w:cs="Times New Roman"/>
                <w:bCs/>
                <w:sz w:val="22"/>
                <w:szCs w:val="22"/>
              </w:rPr>
              <w:t xml:space="preserve"> </w:t>
            </w:r>
            <w:r w:rsidR="00473826" w:rsidRPr="00741C9E">
              <w:rPr>
                <w:rFonts w:ascii="Times New Roman" w:hAnsi="Times New Roman" w:cs="Times New Roman"/>
                <w:bCs/>
                <w:sz w:val="22"/>
                <w:szCs w:val="22"/>
              </w:rPr>
              <w:t xml:space="preserve">podrá intervenir en las </w:t>
            </w:r>
            <w:r w:rsidR="00473826" w:rsidRPr="00741C9E">
              <w:rPr>
                <w:rFonts w:ascii="Times New Roman" w:hAnsi="Times New Roman" w:cs="Times New Roman"/>
                <w:bCs/>
                <w:sz w:val="22"/>
                <w:szCs w:val="22"/>
                <w:u w:val="single"/>
              </w:rPr>
              <w:t xml:space="preserve">actuaciones y los procesos que se surtan en la JEP, de conformidad con el artículo 277 de la Constitución Política, en defensa de los derechos de las víctimas y el orden jurídico. La ley establecerá la estructura y los recursos requeridos para que la Procuraduría General de la Nación cumpla con lo establecido en el Acto Legislativo No.02 de 2017 y la presente ley. </w:t>
            </w:r>
          </w:p>
          <w:bookmarkEnd w:id="5"/>
          <w:p w14:paraId="4BC03768"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r>
      <w:tr w:rsidR="00796EA0" w:rsidRPr="00741C9E" w14:paraId="34B21F14" w14:textId="77777777" w:rsidTr="00AE2502">
        <w:trPr>
          <w:trHeight w:val="1133"/>
        </w:trPr>
        <w:tc>
          <w:tcPr>
            <w:tcW w:w="5032" w:type="dxa"/>
            <w:shd w:val="clear" w:color="auto" w:fill="auto"/>
          </w:tcPr>
          <w:p w14:paraId="3DF3755D"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79. FUNCIONES DE LA SALA DE RECONOCIMIENTO. </w:t>
            </w:r>
            <w:r w:rsidRPr="00741C9E">
              <w:rPr>
                <w:rFonts w:ascii="Times New Roman" w:hAnsi="Times New Roman" w:cs="Times New Roman"/>
                <w:sz w:val="22"/>
                <w:szCs w:val="22"/>
              </w:rPr>
              <w:t>La Sala de reconocimiento de verdad y responsabilidad y de determinación de los hechos y conductas tendrá las siguientes funciones:</w:t>
            </w:r>
          </w:p>
          <w:p w14:paraId="72990752" w14:textId="77777777" w:rsidR="001344A9" w:rsidRPr="00741C9E" w:rsidRDefault="00C00025" w:rsidP="00E21D93">
            <w:pPr>
              <w:autoSpaceDE w:val="0"/>
              <w:autoSpaceDN w:val="0"/>
              <w:adjustRightInd w:val="0"/>
              <w:ind w:left="708"/>
              <w:jc w:val="both"/>
              <w:rPr>
                <w:rFonts w:ascii="Times New Roman" w:hAnsi="Times New Roman" w:cs="Times New Roman"/>
                <w:b/>
                <w:bCs/>
                <w:sz w:val="22"/>
                <w:szCs w:val="22"/>
              </w:rPr>
            </w:pPr>
            <w:r w:rsidRPr="00741C9E">
              <w:rPr>
                <w:rFonts w:ascii="Times New Roman" w:hAnsi="Times New Roman" w:cs="Times New Roman"/>
                <w:b/>
                <w:bCs/>
                <w:sz w:val="22"/>
                <w:szCs w:val="22"/>
              </w:rPr>
              <w:t>(…)</w:t>
            </w:r>
          </w:p>
          <w:p w14:paraId="5FE358F4" w14:textId="77777777" w:rsidR="001344A9" w:rsidRPr="00741C9E" w:rsidRDefault="001344A9" w:rsidP="00E21D93">
            <w:pPr>
              <w:autoSpaceDE w:val="0"/>
              <w:autoSpaceDN w:val="0"/>
              <w:adjustRightInd w:val="0"/>
              <w:ind w:left="708"/>
              <w:jc w:val="both"/>
              <w:rPr>
                <w:rFonts w:ascii="Times New Roman" w:hAnsi="Times New Roman" w:cs="Times New Roman"/>
                <w:b/>
                <w:bCs/>
                <w:sz w:val="22"/>
                <w:szCs w:val="22"/>
              </w:rPr>
            </w:pPr>
          </w:p>
          <w:p w14:paraId="2FD88074" w14:textId="77777777" w:rsidR="001344A9" w:rsidRPr="00741C9E" w:rsidRDefault="001344A9" w:rsidP="00E21D93">
            <w:pPr>
              <w:autoSpaceDE w:val="0"/>
              <w:autoSpaceDN w:val="0"/>
              <w:adjustRightInd w:val="0"/>
              <w:ind w:left="708"/>
              <w:jc w:val="both"/>
              <w:rPr>
                <w:rFonts w:ascii="Times New Roman" w:hAnsi="Times New Roman" w:cs="Times New Roman"/>
                <w:sz w:val="22"/>
                <w:szCs w:val="22"/>
              </w:rPr>
            </w:pPr>
            <w:r w:rsidRPr="00741C9E">
              <w:rPr>
                <w:rFonts w:ascii="Times New Roman" w:hAnsi="Times New Roman" w:cs="Times New Roman"/>
                <w:sz w:val="22"/>
                <w:szCs w:val="22"/>
              </w:rPr>
              <w:t xml:space="preserve">b. Recibir los informes que le presentarán la Fiscalía General de la Nación, los órganos competentes de la justicia penal militar, las autoridades competentes de la Jurisdicción Especial Indígena, la Comisión de acusaciones de la Cámara de Representantes o el órgano que la reemplace, la Procuraduría General de la  Nación, la Contraloría General de la República y cualquier jurisdicción que opere en Colombia, sobre todas las investigaciones por conductas ocurridas hasta el 1 de diciembre de 2016, relativas a las conductas cometidas con </w:t>
            </w:r>
            <w:r w:rsidRPr="00741C9E">
              <w:rPr>
                <w:rFonts w:ascii="Times New Roman" w:hAnsi="Times New Roman" w:cs="Times New Roman"/>
                <w:sz w:val="22"/>
                <w:szCs w:val="22"/>
              </w:rPr>
              <w:lastRenderedPageBreak/>
              <w:t>ocasión del conflicto armado y las estrechamente relacionadas con el proceso de Dejación de Armas, incluidas las que ya hayan llegado a juicio o concluidas por la Procuraduría o la Controlaría o por cualquier jurisdicción. Los informes clasificarán los hechos por presuntos autores y agruparán las conductas semejantes en una misma categoría sin calificarlas jurídicamente. A la Sala también se le remitirá un informe de las sentencias pertinentes proferidas por la justicia, enviado por el órgano de Administración de la Rama Judicial o por los condenados. Los órganos competentes de la justicia penal militar enviarán también las sentencias proferidas. Cualquier órgano administrativo que haya proferido sanciones por conductas relacionadas con el conflicto enviará igualmente las resoluciones en las que consten. En todos los anteriores casos se acompañarán copias de las sentencias o resoluciones.</w:t>
            </w:r>
          </w:p>
          <w:p w14:paraId="1FC4A6A1" w14:textId="77777777" w:rsidR="001344A9" w:rsidRPr="00741C9E" w:rsidRDefault="001344A9" w:rsidP="00E21D93">
            <w:pPr>
              <w:autoSpaceDE w:val="0"/>
              <w:autoSpaceDN w:val="0"/>
              <w:adjustRightInd w:val="0"/>
              <w:ind w:left="708"/>
              <w:jc w:val="both"/>
              <w:rPr>
                <w:rFonts w:ascii="Times New Roman" w:hAnsi="Times New Roman" w:cs="Times New Roman"/>
                <w:sz w:val="22"/>
                <w:szCs w:val="22"/>
              </w:rPr>
            </w:pPr>
          </w:p>
          <w:p w14:paraId="563922B6" w14:textId="0D293DE4" w:rsidR="001344A9" w:rsidRPr="00741C9E" w:rsidRDefault="001344A9" w:rsidP="00E21D93">
            <w:pPr>
              <w:autoSpaceDE w:val="0"/>
              <w:autoSpaceDN w:val="0"/>
              <w:adjustRightInd w:val="0"/>
              <w:ind w:left="708"/>
              <w:jc w:val="both"/>
              <w:rPr>
                <w:rFonts w:ascii="Times New Roman" w:hAnsi="Times New Roman" w:cs="Times New Roman"/>
                <w:sz w:val="22"/>
                <w:szCs w:val="22"/>
                <w:u w:val="single"/>
              </w:rPr>
            </w:pPr>
            <w:r w:rsidRPr="00741C9E">
              <w:rPr>
                <w:rFonts w:ascii="Times New Roman" w:hAnsi="Times New Roman" w:cs="Times New Roman"/>
                <w:sz w:val="22"/>
                <w:szCs w:val="22"/>
              </w:rPr>
              <w:t>Junto a los Informes presentados por la Fiscalía General de la Nación, esta institución incorporará las compulsas de copias que le hayan sido remitidas por la jurisdicción de Justicia y Paz creada por la Ley 975 del 2005, para que por la JEP se determine si las conductas relacionadas son de su competencia conforme a lo establecido en el inciso sexto del artículo 62 de esta Ley</w:t>
            </w:r>
            <w:r w:rsidRPr="00741C9E">
              <w:rPr>
                <w:rFonts w:ascii="Times New Roman" w:hAnsi="Times New Roman" w:cs="Times New Roman"/>
                <w:sz w:val="22"/>
                <w:szCs w:val="22"/>
                <w:u w:val="single"/>
              </w:rPr>
              <w:t>.</w:t>
            </w:r>
          </w:p>
          <w:p w14:paraId="02381E50" w14:textId="77777777" w:rsidR="001344A9" w:rsidRPr="00741C9E" w:rsidRDefault="001344A9" w:rsidP="00E21D93">
            <w:pPr>
              <w:autoSpaceDE w:val="0"/>
              <w:autoSpaceDN w:val="0"/>
              <w:adjustRightInd w:val="0"/>
              <w:ind w:left="708"/>
              <w:jc w:val="both"/>
              <w:rPr>
                <w:rFonts w:ascii="Times New Roman" w:hAnsi="Times New Roman" w:cs="Times New Roman"/>
                <w:sz w:val="22"/>
                <w:szCs w:val="22"/>
                <w:u w:val="single"/>
              </w:rPr>
            </w:pPr>
          </w:p>
          <w:p w14:paraId="49884E39" w14:textId="0D2DB9CD" w:rsidR="001344A9" w:rsidRPr="00741C9E" w:rsidRDefault="001344A9" w:rsidP="00E21D93">
            <w:pPr>
              <w:autoSpaceDE w:val="0"/>
              <w:autoSpaceDN w:val="0"/>
              <w:adjustRightInd w:val="0"/>
              <w:ind w:left="708"/>
              <w:jc w:val="both"/>
              <w:rPr>
                <w:rFonts w:ascii="Times New Roman" w:hAnsi="Times New Roman" w:cs="Times New Roman"/>
                <w:b/>
                <w:bCs/>
                <w:sz w:val="22"/>
                <w:szCs w:val="22"/>
              </w:rPr>
            </w:pPr>
            <w:r w:rsidRPr="00741C9E">
              <w:rPr>
                <w:rFonts w:ascii="Times New Roman" w:hAnsi="Times New Roman" w:cs="Times New Roman"/>
                <w:b/>
                <w:bCs/>
                <w:sz w:val="22"/>
                <w:szCs w:val="22"/>
              </w:rPr>
              <w:t>(…)</w:t>
            </w:r>
          </w:p>
          <w:p w14:paraId="2E3D9FD3" w14:textId="77777777" w:rsidR="001344A9" w:rsidRPr="00741C9E" w:rsidRDefault="001344A9" w:rsidP="00E21D93">
            <w:pPr>
              <w:autoSpaceDE w:val="0"/>
              <w:autoSpaceDN w:val="0"/>
              <w:adjustRightInd w:val="0"/>
              <w:ind w:left="708"/>
              <w:jc w:val="both"/>
              <w:rPr>
                <w:rFonts w:ascii="Times New Roman" w:hAnsi="Times New Roman" w:cs="Times New Roman"/>
                <w:b/>
                <w:bCs/>
                <w:sz w:val="22"/>
                <w:szCs w:val="22"/>
              </w:rPr>
            </w:pPr>
          </w:p>
          <w:p w14:paraId="3FEA58DC" w14:textId="38F92835" w:rsidR="00C00025" w:rsidRPr="00741C9E" w:rsidRDefault="00C00025" w:rsidP="00E21D93">
            <w:pPr>
              <w:autoSpaceDE w:val="0"/>
              <w:autoSpaceDN w:val="0"/>
              <w:adjustRightInd w:val="0"/>
              <w:ind w:left="708"/>
              <w:jc w:val="both"/>
              <w:rPr>
                <w:rFonts w:ascii="Times New Roman" w:hAnsi="Times New Roman" w:cs="Times New Roman"/>
                <w:strike/>
                <w:sz w:val="22"/>
                <w:szCs w:val="22"/>
              </w:rPr>
            </w:pPr>
            <w:r w:rsidRPr="00741C9E">
              <w:rPr>
                <w:rFonts w:ascii="Times New Roman" w:hAnsi="Times New Roman" w:cs="Times New Roman"/>
                <w:b/>
                <w:bCs/>
                <w:sz w:val="22"/>
                <w:szCs w:val="22"/>
              </w:rPr>
              <w:br/>
            </w:r>
            <w:r w:rsidRPr="00741C9E">
              <w:rPr>
                <w:rFonts w:ascii="Times New Roman" w:hAnsi="Times New Roman" w:cs="Times New Roman"/>
                <w:sz w:val="22"/>
                <w:szCs w:val="22"/>
              </w:rPr>
              <w:t xml:space="preserve">j. La Fiscalía General de la Nación o el órgano investigador de cualquier otra jurisdicción que opere en Colombia, continuarán adelantando las investigaciones relativas a los informes mencionados en el literal b) hasta el día en que la Sala, una vez concluidas las etapas anteriormente previstas, -salvo la recepción de los reconocimientos de verdad y responsabilidad, los cuales siempre deberán ser posteriores al recibimiento en la Sala de la totalidad de investigaciones efectuadas respecto a la conducta imputada-, anuncie públicamente que en tres meses presentará al Tribunal para la Paz su resolución de conclusiones, momento en el cual la Fiscalía o </w:t>
            </w:r>
            <w:r w:rsidRPr="00741C9E">
              <w:rPr>
                <w:rFonts w:ascii="Times New Roman" w:hAnsi="Times New Roman" w:cs="Times New Roman"/>
                <w:sz w:val="22"/>
                <w:szCs w:val="22"/>
              </w:rPr>
              <w:lastRenderedPageBreak/>
              <w:t>el órgano investigador de que se trate, deberán remitir a la Sala la totalidad de investigaciones que tenga sobre dichos hechos y conductas, momento en el cual la Fiscalía o el órgano investigador de que se trate perderá competencias para continuar investigando hechos o conductas competencia de la Jurisdicción Especial de Paz.</w:t>
            </w:r>
          </w:p>
          <w:p w14:paraId="1C5FD53A" w14:textId="77777777" w:rsidR="00C00025" w:rsidRPr="00741C9E" w:rsidRDefault="00C00025" w:rsidP="00E21D93">
            <w:pPr>
              <w:autoSpaceDE w:val="0"/>
              <w:autoSpaceDN w:val="0"/>
              <w:adjustRightInd w:val="0"/>
              <w:ind w:left="708"/>
              <w:jc w:val="both"/>
              <w:rPr>
                <w:rFonts w:ascii="Times New Roman" w:hAnsi="Times New Roman" w:cs="Times New Roman"/>
                <w:strike/>
                <w:sz w:val="22"/>
                <w:szCs w:val="22"/>
              </w:rPr>
            </w:pPr>
          </w:p>
          <w:p w14:paraId="2383DBBA" w14:textId="60D173CE" w:rsidR="00C00025" w:rsidRPr="00741C9E" w:rsidRDefault="00C00025" w:rsidP="00E21D93">
            <w:pPr>
              <w:autoSpaceDE w:val="0"/>
              <w:autoSpaceDN w:val="0"/>
              <w:adjustRightInd w:val="0"/>
              <w:ind w:left="708"/>
              <w:jc w:val="both"/>
              <w:rPr>
                <w:rFonts w:ascii="Times New Roman" w:hAnsi="Times New Roman" w:cs="Times New Roman"/>
                <w:sz w:val="22"/>
                <w:szCs w:val="22"/>
              </w:rPr>
            </w:pPr>
            <w:r w:rsidRPr="00741C9E">
              <w:rPr>
                <w:rFonts w:ascii="Times New Roman" w:hAnsi="Times New Roman" w:cs="Times New Roman"/>
                <w:sz w:val="22"/>
                <w:szCs w:val="22"/>
              </w:rPr>
              <w:t>Atendiendo a la competencia exclusiva de la JEP sobre las conductas cometidas con anterioridad al 1º de diciembre de 2016, conforme se establece en el artículo transitorio 5 del Acto Legislativo 01 de 2017, los órganos y servidores públicos que continúen las anteriores investigaciones no podrán realizar actividades como, entre otras, las siguientes: ordenar capturas o cumplir las que previamente se hayan ordenado; recibir indagatorias; practicar interrogatorios; formular imputación; resolver situación jurídica, imponer medidas de aseguramiento, o hacer efectivas las que se hayan impuesto previamente; acusar; tramitar juicios; o proferir sentencias en las actuaciones que involucren a las personas cuyas conductas son competencia de la JEP, ni citarlas a ellas a diligencias de testimonio o careo.</w:t>
            </w:r>
          </w:p>
          <w:p w14:paraId="14913741" w14:textId="77777777" w:rsidR="00C00025" w:rsidRPr="00741C9E" w:rsidRDefault="00C00025" w:rsidP="00E21D93">
            <w:pPr>
              <w:autoSpaceDE w:val="0"/>
              <w:autoSpaceDN w:val="0"/>
              <w:adjustRightInd w:val="0"/>
              <w:ind w:left="708"/>
              <w:jc w:val="both"/>
              <w:rPr>
                <w:rFonts w:ascii="Times New Roman" w:hAnsi="Times New Roman" w:cs="Times New Roman"/>
                <w:sz w:val="22"/>
                <w:szCs w:val="22"/>
              </w:rPr>
            </w:pPr>
          </w:p>
          <w:p w14:paraId="2201736F" w14:textId="77777777" w:rsidR="00C00025" w:rsidRPr="00741C9E" w:rsidRDefault="00C00025" w:rsidP="00E21D93">
            <w:pPr>
              <w:tabs>
                <w:tab w:val="left" w:pos="5387"/>
              </w:tabs>
              <w:autoSpaceDE w:val="0"/>
              <w:autoSpaceDN w:val="0"/>
              <w:adjustRightInd w:val="0"/>
              <w:ind w:left="708"/>
              <w:jc w:val="both"/>
              <w:rPr>
                <w:rFonts w:ascii="Times New Roman" w:hAnsi="Times New Roman" w:cs="Times New Roman"/>
                <w:sz w:val="22"/>
                <w:szCs w:val="22"/>
              </w:rPr>
            </w:pPr>
            <w:r w:rsidRPr="00741C9E">
              <w:rPr>
                <w:rFonts w:ascii="Times New Roman" w:hAnsi="Times New Roman" w:cs="Times New Roman"/>
                <w:sz w:val="22"/>
                <w:szCs w:val="22"/>
              </w:rPr>
              <w:t>En el evento de que la Fiscalía General de la Nación o el órgano investigador de que se trate, identifique un caso que haya debido ser objeto del informe de que trata el literal b) de este artículo, deberá remitirlo inmediatamente a la Sala de Reconocimiento. Lo anterior no obsta para que la Fiscalía General de la Nación o el órgano investigador de que se trate continúen investigando los hechos y conductas que no sean competencia de la JEP y le preste apoyo a los órganos del mismo cuando se le solicite.</w:t>
            </w:r>
          </w:p>
          <w:p w14:paraId="2CB6335B" w14:textId="77777777" w:rsidR="00C00025" w:rsidRPr="00741C9E" w:rsidRDefault="00C00025" w:rsidP="00E21D93">
            <w:pPr>
              <w:pStyle w:val="Body"/>
              <w:jc w:val="both"/>
              <w:rPr>
                <w:rFonts w:ascii="Times New Roman" w:hAnsi="Times New Roman" w:cs="Times New Roman"/>
                <w:b/>
                <w:bCs/>
                <w:color w:val="auto"/>
                <w:sz w:val="22"/>
                <w:szCs w:val="22"/>
              </w:rPr>
            </w:pPr>
          </w:p>
        </w:tc>
        <w:tc>
          <w:tcPr>
            <w:tcW w:w="5033" w:type="dxa"/>
            <w:shd w:val="clear" w:color="auto" w:fill="auto"/>
          </w:tcPr>
          <w:p w14:paraId="6E136F3C" w14:textId="70427B6D" w:rsidR="00CC264B" w:rsidRPr="00741C9E" w:rsidRDefault="00D54CF7" w:rsidP="00E21D93">
            <w:pPr>
              <w:autoSpaceDE w:val="0"/>
              <w:autoSpaceDN w:val="0"/>
              <w:adjustRightInd w:val="0"/>
              <w:jc w:val="both"/>
              <w:rPr>
                <w:rFonts w:ascii="Times New Roman" w:hAnsi="Times New Roman"/>
                <w:sz w:val="22"/>
                <w:szCs w:val="22"/>
                <w:lang w:val="es-CO"/>
              </w:rPr>
            </w:pPr>
            <w:r w:rsidRPr="00741C9E">
              <w:rPr>
                <w:rFonts w:ascii="Times New Roman" w:hAnsi="Times New Roman"/>
                <w:b/>
                <w:sz w:val="22"/>
                <w:szCs w:val="22"/>
                <w:lang w:val="es-CO"/>
              </w:rPr>
              <w:lastRenderedPageBreak/>
              <w:t>ARTÍCULO 80</w:t>
            </w:r>
            <w:r w:rsidR="00CC264B" w:rsidRPr="00741C9E">
              <w:rPr>
                <w:rFonts w:ascii="Times New Roman" w:hAnsi="Times New Roman"/>
                <w:b/>
                <w:sz w:val="22"/>
                <w:szCs w:val="22"/>
                <w:lang w:val="es-CO"/>
              </w:rPr>
              <w:t xml:space="preserve">. FUNCIONES DE LA SALA DE RECONOCIMIENTO. </w:t>
            </w:r>
            <w:r w:rsidR="00CC264B" w:rsidRPr="00741C9E">
              <w:rPr>
                <w:rFonts w:ascii="Times New Roman" w:hAnsi="Times New Roman"/>
                <w:sz w:val="22"/>
                <w:szCs w:val="22"/>
                <w:lang w:val="es-CO"/>
              </w:rPr>
              <w:t>La Sala de reconocimiento de verdad y responsabilidad y de determinación de los hechos y conductas tendrá las siguientes funciones:</w:t>
            </w:r>
          </w:p>
          <w:p w14:paraId="7A9F3546" w14:textId="77777777" w:rsidR="00CC264B" w:rsidRPr="00741C9E" w:rsidRDefault="00CC264B" w:rsidP="00E21D93">
            <w:pPr>
              <w:autoSpaceDE w:val="0"/>
              <w:autoSpaceDN w:val="0"/>
              <w:adjustRightInd w:val="0"/>
              <w:ind w:left="708"/>
              <w:rPr>
                <w:rFonts w:ascii="Times New Roman" w:hAnsi="Times New Roman"/>
                <w:sz w:val="22"/>
                <w:szCs w:val="22"/>
                <w:lang w:val="es-CO"/>
              </w:rPr>
            </w:pPr>
          </w:p>
          <w:p w14:paraId="48CBAE99" w14:textId="59D3E7EB" w:rsidR="00CC264B" w:rsidRPr="00741C9E" w:rsidRDefault="00CC264B" w:rsidP="00E21D93">
            <w:pPr>
              <w:autoSpaceDE w:val="0"/>
              <w:autoSpaceDN w:val="0"/>
              <w:adjustRightInd w:val="0"/>
              <w:ind w:left="708"/>
              <w:jc w:val="both"/>
              <w:rPr>
                <w:rFonts w:ascii="Times New Roman" w:hAnsi="Times New Roman"/>
                <w:sz w:val="22"/>
                <w:szCs w:val="22"/>
                <w:lang w:val="es-CO"/>
              </w:rPr>
            </w:pPr>
            <w:r w:rsidRPr="00741C9E">
              <w:rPr>
                <w:rFonts w:ascii="Times New Roman" w:hAnsi="Times New Roman"/>
                <w:sz w:val="22"/>
                <w:szCs w:val="22"/>
                <w:lang w:val="es-CO"/>
              </w:rPr>
              <w:t xml:space="preserve">a. Decidir si los hechos y conductas atribuidas a las distintas personas son competencia del Sistema por haber sido cometidos por causa, con ocasión o en relación directa o indirecta con el conflicto armado interno, conforme a los artículos 58 y siguientes de </w:t>
            </w:r>
            <w:r w:rsidRPr="00741C9E">
              <w:rPr>
                <w:rFonts w:ascii="Times New Roman" w:hAnsi="Times New Roman" w:cs="Times New Roman"/>
                <w:sz w:val="22"/>
                <w:szCs w:val="22"/>
                <w:u w:val="single"/>
                <w:lang w:val="es-CO"/>
              </w:rPr>
              <w:t>esta</w:t>
            </w:r>
            <w:r w:rsidRPr="00741C9E">
              <w:rPr>
                <w:rFonts w:ascii="Times New Roman" w:hAnsi="Times New Roman"/>
                <w:sz w:val="22"/>
                <w:szCs w:val="22"/>
                <w:u w:val="single"/>
                <w:lang w:val="es-CO"/>
              </w:rPr>
              <w:t xml:space="preserve"> </w:t>
            </w:r>
            <w:r w:rsidRPr="00741C9E">
              <w:rPr>
                <w:rFonts w:ascii="Times New Roman" w:hAnsi="Times New Roman"/>
                <w:sz w:val="22"/>
                <w:szCs w:val="22"/>
                <w:lang w:val="es-CO"/>
              </w:rPr>
              <w:t>ley.</w:t>
            </w:r>
          </w:p>
          <w:p w14:paraId="48F5FA46" w14:textId="77777777" w:rsidR="00CC264B" w:rsidRPr="00741C9E" w:rsidRDefault="00CC264B" w:rsidP="00E21D93">
            <w:pPr>
              <w:autoSpaceDE w:val="0"/>
              <w:autoSpaceDN w:val="0"/>
              <w:adjustRightInd w:val="0"/>
              <w:ind w:left="708"/>
              <w:jc w:val="both"/>
              <w:rPr>
                <w:rFonts w:ascii="Times New Roman" w:hAnsi="Times New Roman"/>
                <w:sz w:val="22"/>
                <w:szCs w:val="22"/>
                <w:lang w:val="es-CO"/>
              </w:rPr>
            </w:pPr>
          </w:p>
          <w:p w14:paraId="1F8F2F57" w14:textId="58548B17" w:rsidR="00CC264B" w:rsidRPr="00741C9E" w:rsidRDefault="00CC264B" w:rsidP="00E21D93">
            <w:pPr>
              <w:autoSpaceDE w:val="0"/>
              <w:autoSpaceDN w:val="0"/>
              <w:adjustRightInd w:val="0"/>
              <w:ind w:left="708"/>
              <w:jc w:val="both"/>
              <w:rPr>
                <w:rFonts w:ascii="Times New Roman" w:hAnsi="Times New Roman"/>
                <w:sz w:val="22"/>
                <w:szCs w:val="22"/>
                <w:lang w:val="es-CO"/>
              </w:rPr>
            </w:pPr>
            <w:r w:rsidRPr="00741C9E">
              <w:rPr>
                <w:rFonts w:ascii="Times New Roman" w:hAnsi="Times New Roman"/>
                <w:sz w:val="22"/>
                <w:szCs w:val="22"/>
                <w:lang w:val="es-CO"/>
              </w:rPr>
              <w:t xml:space="preserve">b. Recibir los informes que le presentarán la Fiscalía General de la Nación, los órganos competentes de la justicia penal militar, las autoridades competentes de la Jurisdicción Especial Indígena, la Procuraduría General de la  Nación, la Contraloría General de la </w:t>
            </w:r>
            <w:r w:rsidRPr="00741C9E">
              <w:rPr>
                <w:rFonts w:ascii="Times New Roman" w:hAnsi="Times New Roman"/>
                <w:sz w:val="22"/>
                <w:szCs w:val="22"/>
                <w:lang w:val="es-CO"/>
              </w:rPr>
              <w:lastRenderedPageBreak/>
              <w:t xml:space="preserve">República y cualquier jurisdicción que opere </w:t>
            </w:r>
            <w:r w:rsidRPr="0027693A">
              <w:rPr>
                <w:rFonts w:ascii="Times New Roman" w:hAnsi="Times New Roman"/>
                <w:sz w:val="22"/>
                <w:szCs w:val="22"/>
                <w:lang w:val="es-CO"/>
              </w:rPr>
              <w:t>en Colombia, sobre todas las investigaciones por conductas ocurridas hasta el 1 de diciembre de 2016</w:t>
            </w:r>
            <w:r w:rsidR="0027693A" w:rsidRPr="0027693A">
              <w:rPr>
                <w:rFonts w:ascii="Times New Roman" w:hAnsi="Times New Roman"/>
                <w:sz w:val="22"/>
                <w:szCs w:val="22"/>
                <w:lang w:val="es-CO"/>
              </w:rPr>
              <w:t xml:space="preserve"> </w:t>
            </w:r>
            <w:r w:rsidR="0027693A" w:rsidRPr="0027693A">
              <w:rPr>
                <w:rFonts w:ascii="Times New Roman" w:hAnsi="Times New Roman" w:cs="Times New Roman"/>
                <w:sz w:val="22"/>
                <w:szCs w:val="22"/>
                <w:u w:val="single"/>
                <w:lang w:val="es-CO"/>
              </w:rPr>
              <w:t>de competencia de la JEP en los términos de los artículos 62 y 63 de esta ley</w:t>
            </w:r>
            <w:r w:rsidRPr="0027693A">
              <w:rPr>
                <w:rFonts w:ascii="Times New Roman" w:hAnsi="Times New Roman"/>
                <w:sz w:val="22"/>
                <w:szCs w:val="22"/>
                <w:lang w:val="es-CO"/>
              </w:rPr>
              <w:t>, relativas a las conductas cometidas con ocasión del conflicto armado y las estrechamente relacionadas con el proceso de Dejación de Armas, incluidas las que ya hayan llegado a juicio</w:t>
            </w:r>
            <w:r w:rsidRPr="00741C9E">
              <w:rPr>
                <w:rFonts w:ascii="Times New Roman" w:hAnsi="Times New Roman"/>
                <w:sz w:val="22"/>
                <w:szCs w:val="22"/>
                <w:lang w:val="es-CO"/>
              </w:rPr>
              <w:t xml:space="preserve"> o concluidas por la Procuraduría o la Controlaría o por cualquier jurisdicción. Los informes clasificarán los hechos por presuntos autores y agruparán las conductas semejantes en una misma categoría sin calificarlas jurídicamente. A la Sala también se le remitirá un informe de las sentencias pertinentes proferidas por la justicia, enviado por el órgano de Administración de la Rama Judicial o por los condenados. Los órganos competentes de la justicia penal militar enviarán también las sentencias proferidas. Cualquier órgano administrativo que haya proferido sanciones por conductas relacionadas con el conflicto enviará igualmente las resoluciones en las que consten. En todos los anteriores casos se acompañarán copias de las sentencias o resoluciones.</w:t>
            </w:r>
          </w:p>
          <w:p w14:paraId="5317E343" w14:textId="77777777" w:rsidR="00CC264B" w:rsidRPr="00741C9E" w:rsidRDefault="00CC264B" w:rsidP="00E21D93">
            <w:pPr>
              <w:autoSpaceDE w:val="0"/>
              <w:autoSpaceDN w:val="0"/>
              <w:adjustRightInd w:val="0"/>
              <w:ind w:left="708"/>
              <w:jc w:val="both"/>
              <w:rPr>
                <w:rFonts w:ascii="Times New Roman" w:hAnsi="Times New Roman"/>
                <w:sz w:val="22"/>
                <w:szCs w:val="22"/>
                <w:lang w:val="es-CO"/>
              </w:rPr>
            </w:pPr>
          </w:p>
          <w:p w14:paraId="56766631" w14:textId="7B47A684" w:rsidR="00CC264B" w:rsidRPr="00741C9E" w:rsidRDefault="00CC264B" w:rsidP="00E21D93">
            <w:pPr>
              <w:autoSpaceDE w:val="0"/>
              <w:autoSpaceDN w:val="0"/>
              <w:adjustRightInd w:val="0"/>
              <w:ind w:left="708"/>
              <w:jc w:val="both"/>
              <w:rPr>
                <w:rFonts w:ascii="Times New Roman" w:hAnsi="Times New Roman"/>
                <w:sz w:val="22"/>
                <w:szCs w:val="22"/>
                <w:u w:val="single"/>
                <w:lang w:val="es-CO"/>
              </w:rPr>
            </w:pPr>
            <w:r w:rsidRPr="00741C9E">
              <w:rPr>
                <w:rFonts w:ascii="Times New Roman" w:hAnsi="Times New Roman"/>
                <w:sz w:val="22"/>
                <w:szCs w:val="22"/>
                <w:lang w:val="es-CO"/>
              </w:rPr>
              <w:t xml:space="preserve">Junto a los Informes presentados por la Fiscalía General de la Nación, esta institución incorporará las compulsas de copias que le hayan sido remitidas por la jurisdicción de Justicia y Paz creada por la Ley 975 del 2005, para que por la JEP se determine si las conductas relacionadas son de su competencia conforme a lo establecido </w:t>
            </w:r>
            <w:r w:rsidRPr="00741C9E">
              <w:rPr>
                <w:rFonts w:ascii="Times New Roman" w:hAnsi="Times New Roman"/>
                <w:sz w:val="22"/>
                <w:szCs w:val="22"/>
                <w:u w:val="single"/>
                <w:lang w:val="es-CO"/>
              </w:rPr>
              <w:t xml:space="preserve">en </w:t>
            </w:r>
            <w:r w:rsidRPr="00741C9E">
              <w:rPr>
                <w:rFonts w:ascii="Times New Roman" w:hAnsi="Times New Roman" w:cs="Times New Roman"/>
                <w:sz w:val="22"/>
                <w:szCs w:val="22"/>
                <w:u w:val="single"/>
                <w:lang w:val="es-CO"/>
              </w:rPr>
              <w:t>los artículos 62 y 63 de esta Ley, con excepción de aquellas relacionadas con conductas cometidas por  terceros o agentes del Estado no integrantes de la fuerza pública, que no hayan manifestado previa, expresa y voluntariamente su intención de someterse a la JEP</w:t>
            </w:r>
            <w:r w:rsidRPr="00741C9E">
              <w:rPr>
                <w:rFonts w:ascii="Times New Roman" w:hAnsi="Times New Roman"/>
                <w:sz w:val="22"/>
                <w:szCs w:val="22"/>
                <w:u w:val="single"/>
                <w:lang w:val="es-CO"/>
              </w:rPr>
              <w:t>.</w:t>
            </w:r>
          </w:p>
          <w:p w14:paraId="51327A87" w14:textId="77777777" w:rsidR="00C00025" w:rsidRPr="00741C9E" w:rsidRDefault="00C00025" w:rsidP="00E21D93">
            <w:pPr>
              <w:autoSpaceDE w:val="0"/>
              <w:autoSpaceDN w:val="0"/>
              <w:adjustRightInd w:val="0"/>
              <w:jc w:val="both"/>
              <w:rPr>
                <w:rFonts w:ascii="Times New Roman" w:eastAsia="Times New Roman" w:hAnsi="Times New Roman" w:cs="Times New Roman"/>
                <w:b/>
                <w:bCs/>
                <w:sz w:val="22"/>
                <w:szCs w:val="22"/>
                <w:lang w:val="es-CO"/>
              </w:rPr>
            </w:pPr>
          </w:p>
          <w:p w14:paraId="0E6C3620" w14:textId="77777777"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r w:rsidRPr="00741C9E">
              <w:rPr>
                <w:rFonts w:ascii="Times New Roman" w:eastAsia="Times New Roman" w:hAnsi="Times New Roman" w:cs="Times New Roman"/>
                <w:b/>
                <w:bCs/>
                <w:sz w:val="22"/>
                <w:szCs w:val="22"/>
                <w:lang w:val="es-CO"/>
              </w:rPr>
              <w:t>(…)</w:t>
            </w:r>
          </w:p>
          <w:p w14:paraId="08EF4D92" w14:textId="77777777"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p>
          <w:p w14:paraId="5F7F93A8" w14:textId="77777777" w:rsidR="008B3C4F" w:rsidRPr="00741C9E" w:rsidRDefault="008B3C4F" w:rsidP="00E21D93">
            <w:pPr>
              <w:autoSpaceDE w:val="0"/>
              <w:autoSpaceDN w:val="0"/>
              <w:adjustRightInd w:val="0"/>
              <w:ind w:left="708"/>
              <w:jc w:val="both"/>
              <w:rPr>
                <w:rFonts w:ascii="Times New Roman" w:hAnsi="Times New Roman"/>
                <w:sz w:val="22"/>
                <w:szCs w:val="22"/>
                <w:lang w:val="en-GB"/>
              </w:rPr>
            </w:pPr>
            <w:r w:rsidRPr="00741C9E">
              <w:rPr>
                <w:rFonts w:ascii="Times New Roman" w:hAnsi="Times New Roman"/>
                <w:sz w:val="22"/>
                <w:szCs w:val="22"/>
                <w:lang w:val="es-CO"/>
              </w:rPr>
              <w:t xml:space="preserve">e. Cuando una persona hubiere sido comprometida en un informe o declaración de reconocimiento, la Sala la notificará para darle la oportunidad de rendir voluntariamente su versión de los hechos. Al rendirla, la persona podrá hacer un reconocimiento de verdad y </w:t>
            </w:r>
            <w:r w:rsidRPr="00741C9E">
              <w:rPr>
                <w:rFonts w:ascii="Times New Roman" w:hAnsi="Times New Roman"/>
                <w:sz w:val="22"/>
                <w:szCs w:val="22"/>
                <w:lang w:val="es-CO"/>
              </w:rPr>
              <w:lastRenderedPageBreak/>
              <w:t>responsabilidad o negar los hechos o aducir que carecen de relación con el conflicto. La persona condenada en una sentencia proferida por la justicia ordinaria, por conductas competencia del Sistema, podrá comparecer voluntariamente para reconocer verdad completa, detallada y exhaustiva en los supuestos que no deban ser remitidos a la Sala de Amnistía o a la Sala de Definición de Situaciones Jurídicas</w:t>
            </w:r>
            <w:r w:rsidRPr="00741C9E">
              <w:rPr>
                <w:rFonts w:ascii="Times New Roman" w:hAnsi="Times New Roman" w:cs="Times New Roman"/>
                <w:sz w:val="22"/>
                <w:szCs w:val="22"/>
                <w:lang w:val="es-CO"/>
              </w:rPr>
              <w:t xml:space="preserve">, </w:t>
            </w:r>
            <w:r w:rsidRPr="00741C9E">
              <w:rPr>
                <w:rFonts w:ascii="Times New Roman" w:hAnsi="Times New Roman" w:cs="Times New Roman"/>
                <w:sz w:val="22"/>
                <w:szCs w:val="22"/>
                <w:u w:val="single"/>
                <w:lang w:val="es-CO"/>
              </w:rPr>
              <w:t>con excepción de aquellas relacionadas con conductas cometidas por terceros o agentes del Estado no integrantes de la fuerza pública, que no hayan manifestado previa, expresa y voluntariamente su intención de someterse a la JEP</w:t>
            </w:r>
            <w:r w:rsidRPr="00741C9E">
              <w:rPr>
                <w:rFonts w:ascii="Times New Roman" w:hAnsi="Times New Roman"/>
                <w:sz w:val="22"/>
                <w:szCs w:val="22"/>
                <w:u w:val="single"/>
                <w:lang w:val="es-CO"/>
              </w:rPr>
              <w:t>.</w:t>
            </w:r>
          </w:p>
          <w:p w14:paraId="7CE8556E" w14:textId="77777777"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p>
          <w:p w14:paraId="5242A18E" w14:textId="77777777"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r w:rsidRPr="00741C9E">
              <w:rPr>
                <w:rFonts w:ascii="Times New Roman" w:eastAsia="Times New Roman" w:hAnsi="Times New Roman" w:cs="Times New Roman"/>
                <w:b/>
                <w:bCs/>
                <w:sz w:val="22"/>
                <w:szCs w:val="22"/>
                <w:lang w:val="es-CO"/>
              </w:rPr>
              <w:t>(…)</w:t>
            </w:r>
          </w:p>
          <w:p w14:paraId="716DA10A" w14:textId="77777777"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p>
          <w:p w14:paraId="15C7E011" w14:textId="74E33FF0" w:rsidR="008B3C4F" w:rsidRPr="00741C9E" w:rsidRDefault="008B3C4F" w:rsidP="00E21D93">
            <w:pPr>
              <w:autoSpaceDE w:val="0"/>
              <w:autoSpaceDN w:val="0"/>
              <w:adjustRightInd w:val="0"/>
              <w:ind w:left="708"/>
              <w:jc w:val="both"/>
              <w:rPr>
                <w:rFonts w:ascii="Times New Roman" w:hAnsi="Times New Roman"/>
                <w:sz w:val="22"/>
                <w:szCs w:val="22"/>
                <w:lang w:val="es-ES"/>
              </w:rPr>
            </w:pPr>
            <w:r w:rsidRPr="00741C9E">
              <w:rPr>
                <w:rFonts w:ascii="Times New Roman" w:hAnsi="Times New Roman"/>
                <w:sz w:val="22"/>
                <w:szCs w:val="22"/>
                <w:lang w:val="es-ES"/>
              </w:rPr>
              <w:t>j. La Fiscalía General de la Nación o el órgano investigador de cualquier otra jurisdicción que opere en Colombia, continuarán adelantando las investigaciones relativas a los informes mencionados en el literal b) hasta el día en que la Sala, una vez concluidas las etapas anteriormente previstas, anuncie públicamente que en tres meses presentará al Tribunal para la Paz su resolución de conclusiones, momento en el cual la Fiscalía o el órgano investigador de que se trate, deberán remitir a la Sala la totalidad de investigaciones que tenga sobre dichos hechos y conductas</w:t>
            </w:r>
            <w:r w:rsidRPr="00741C9E">
              <w:rPr>
                <w:rFonts w:ascii="Times New Roman" w:hAnsi="Times New Roman" w:cs="Times New Roman"/>
                <w:sz w:val="22"/>
                <w:szCs w:val="22"/>
                <w:lang w:val="es-ES"/>
              </w:rPr>
              <w:t xml:space="preserve">. </w:t>
            </w:r>
            <w:r w:rsidRPr="00741C9E">
              <w:rPr>
                <w:rFonts w:ascii="Times New Roman" w:hAnsi="Times New Roman" w:cs="Times New Roman"/>
                <w:sz w:val="22"/>
                <w:szCs w:val="22"/>
                <w:u w:val="single"/>
                <w:lang w:val="es-ES"/>
              </w:rPr>
              <w:t>En dicho</w:t>
            </w:r>
            <w:r w:rsidRPr="00741C9E">
              <w:rPr>
                <w:rFonts w:ascii="Times New Roman" w:hAnsi="Times New Roman"/>
                <w:sz w:val="22"/>
                <w:szCs w:val="22"/>
                <w:lang w:val="es-ES"/>
              </w:rPr>
              <w:t xml:space="preserve"> momento en el cual la Fiscalía o el órgano investigador de que se trate perderá competencias para continuar investigando hechos o conductas competencia de la Jurisdicción Especial de Paz.</w:t>
            </w:r>
            <w:r w:rsidRPr="00741C9E">
              <w:rPr>
                <w:rFonts w:ascii="Times New Roman" w:hAnsi="Times New Roman" w:cs="Times New Roman"/>
                <w:sz w:val="22"/>
                <w:szCs w:val="22"/>
                <w:lang w:val="es-ES"/>
              </w:rPr>
              <w:t xml:space="preserve"> </w:t>
            </w:r>
          </w:p>
          <w:p w14:paraId="2FEBA127" w14:textId="77777777" w:rsidR="008B3C4F" w:rsidRPr="00741C9E" w:rsidRDefault="008B3C4F" w:rsidP="00E21D93">
            <w:pPr>
              <w:autoSpaceDE w:val="0"/>
              <w:autoSpaceDN w:val="0"/>
              <w:adjustRightInd w:val="0"/>
              <w:ind w:left="708"/>
              <w:jc w:val="both"/>
              <w:rPr>
                <w:rFonts w:ascii="Times New Roman" w:hAnsi="Times New Roman"/>
                <w:sz w:val="22"/>
                <w:szCs w:val="22"/>
                <w:lang w:val="es-ES"/>
              </w:rPr>
            </w:pPr>
          </w:p>
          <w:p w14:paraId="7D9218C0" w14:textId="77777777" w:rsidR="008B3C4F" w:rsidRPr="00741C9E" w:rsidRDefault="008B3C4F" w:rsidP="00E21D93">
            <w:pPr>
              <w:autoSpaceDE w:val="0"/>
              <w:autoSpaceDN w:val="0"/>
              <w:adjustRightInd w:val="0"/>
              <w:ind w:left="708"/>
              <w:jc w:val="both"/>
              <w:rPr>
                <w:rFonts w:ascii="Times New Roman" w:hAnsi="Times New Roman" w:cs="Times New Roman"/>
                <w:sz w:val="22"/>
                <w:szCs w:val="22"/>
                <w:u w:val="single"/>
                <w:lang w:val="es-ES"/>
              </w:rPr>
            </w:pPr>
            <w:r w:rsidRPr="00741C9E">
              <w:rPr>
                <w:rFonts w:ascii="Times New Roman" w:hAnsi="Times New Roman" w:cs="Times New Roman"/>
                <w:sz w:val="22"/>
                <w:szCs w:val="22"/>
                <w:u w:val="single"/>
                <w:lang w:val="es-ES"/>
              </w:rPr>
              <w:t>Se exceptúa de lo anterior la recepción de los reconocimientos de verdad y responsabilidad, los cuales siempre deberán ser posteriores al recibimiento en la Sala de la totalidad de investigaciones efectuadas respecto a la conducta imputada.</w:t>
            </w:r>
          </w:p>
          <w:p w14:paraId="68CC77CE" w14:textId="2A67AFF7" w:rsidR="008B3C4F" w:rsidRPr="00741C9E" w:rsidRDefault="008B3C4F" w:rsidP="00E21D93">
            <w:pPr>
              <w:autoSpaceDE w:val="0"/>
              <w:autoSpaceDN w:val="0"/>
              <w:adjustRightInd w:val="0"/>
              <w:ind w:left="708"/>
              <w:jc w:val="both"/>
              <w:rPr>
                <w:rFonts w:ascii="Times New Roman" w:hAnsi="Times New Roman"/>
                <w:strike/>
                <w:sz w:val="22"/>
                <w:szCs w:val="22"/>
                <w:lang w:val="en-GB"/>
              </w:rPr>
            </w:pPr>
            <w:r w:rsidRPr="00741C9E">
              <w:rPr>
                <w:rFonts w:ascii="Times New Roman" w:hAnsi="Times New Roman" w:cs="Times New Roman"/>
                <w:sz w:val="22"/>
                <w:szCs w:val="22"/>
                <w:u w:val="single"/>
                <w:lang w:val="es-ES"/>
              </w:rPr>
              <w:br/>
            </w:r>
            <w:r w:rsidRPr="00741C9E">
              <w:rPr>
                <w:rFonts w:ascii="Times New Roman" w:hAnsi="Times New Roman"/>
                <w:sz w:val="22"/>
                <w:szCs w:val="22"/>
                <w:lang w:val="es-ES"/>
              </w:rPr>
              <w:t xml:space="preserve">Atendiendo a la competencia exclusiva de la JEP sobre las conductas cometidas con anterioridad al 1º de diciembre de 2016, conforme se establece en el artículo transitorio 5 del Acto Legislativo 01 de 2017, los órganos y servidores públicos que continúen las anteriores investigaciones </w:t>
            </w:r>
            <w:r w:rsidRPr="00741C9E">
              <w:rPr>
                <w:rFonts w:ascii="Times New Roman" w:hAnsi="Times New Roman" w:cs="Times New Roman"/>
                <w:sz w:val="22"/>
                <w:szCs w:val="22"/>
                <w:lang w:val="es-ES"/>
              </w:rPr>
              <w:t>solo</w:t>
            </w:r>
            <w:r w:rsidRPr="00741C9E">
              <w:rPr>
                <w:rFonts w:ascii="Times New Roman" w:hAnsi="Times New Roman"/>
                <w:sz w:val="22"/>
                <w:szCs w:val="22"/>
                <w:lang w:val="es-ES"/>
              </w:rPr>
              <w:t xml:space="preserve"> podrán realizar </w:t>
            </w:r>
            <w:r w:rsidRPr="00741C9E">
              <w:rPr>
                <w:rFonts w:ascii="Times New Roman" w:hAnsi="Times New Roman" w:cs="Times New Roman"/>
                <w:sz w:val="22"/>
                <w:szCs w:val="22"/>
                <w:lang w:val="es-ES"/>
              </w:rPr>
              <w:lastRenderedPageBreak/>
              <w:t xml:space="preserve">actos de indagación e investigación según el procedimiento que se trate absteniéndose de proferir sentencias, imponer medidas de aseguramiento, </w:t>
            </w:r>
            <w:r w:rsidRPr="00741C9E">
              <w:rPr>
                <w:rFonts w:ascii="Times New Roman" w:hAnsi="Times New Roman"/>
                <w:sz w:val="22"/>
                <w:szCs w:val="22"/>
                <w:u w:val="single"/>
                <w:lang w:val="es-ES"/>
              </w:rPr>
              <w:t>ordenar capturas o cumplir las que previamente se hayan ordenado</w:t>
            </w:r>
            <w:r w:rsidRPr="00741C9E">
              <w:rPr>
                <w:rFonts w:ascii="Times New Roman" w:hAnsi="Times New Roman" w:cs="Times New Roman"/>
                <w:sz w:val="22"/>
                <w:szCs w:val="22"/>
                <w:u w:val="single"/>
                <w:lang w:val="es-ES"/>
              </w:rPr>
              <w:t>,</w:t>
            </w:r>
            <w:r w:rsidRPr="00741C9E">
              <w:rPr>
                <w:rFonts w:ascii="Times New Roman" w:hAnsi="Times New Roman"/>
                <w:sz w:val="22"/>
                <w:szCs w:val="22"/>
                <w:u w:val="single"/>
                <w:lang w:val="es-ES"/>
              </w:rPr>
              <w:t xml:space="preserve"> que involucren a personas cuyas conductas son competencia de la JEP.</w:t>
            </w:r>
          </w:p>
          <w:p w14:paraId="071D15FF" w14:textId="77777777" w:rsidR="008B3C4F" w:rsidRPr="00741C9E" w:rsidRDefault="008B3C4F" w:rsidP="00E21D93">
            <w:pPr>
              <w:autoSpaceDE w:val="0"/>
              <w:autoSpaceDN w:val="0"/>
              <w:adjustRightInd w:val="0"/>
              <w:ind w:left="708"/>
              <w:jc w:val="both"/>
              <w:rPr>
                <w:rFonts w:ascii="Times New Roman" w:hAnsi="Times New Roman"/>
                <w:sz w:val="22"/>
                <w:szCs w:val="22"/>
                <w:lang w:val="es-ES"/>
              </w:rPr>
            </w:pPr>
          </w:p>
          <w:p w14:paraId="01E18A4B" w14:textId="77777777" w:rsidR="008B3C4F" w:rsidRPr="00741C9E" w:rsidRDefault="008B3C4F" w:rsidP="00E21D93">
            <w:pPr>
              <w:autoSpaceDE w:val="0"/>
              <w:autoSpaceDN w:val="0"/>
              <w:adjustRightInd w:val="0"/>
              <w:ind w:left="708"/>
              <w:jc w:val="both"/>
              <w:rPr>
                <w:rFonts w:ascii="Times New Roman" w:hAnsi="Times New Roman"/>
                <w:sz w:val="22"/>
                <w:szCs w:val="22"/>
                <w:lang w:val="es-ES"/>
              </w:rPr>
            </w:pPr>
            <w:r w:rsidRPr="00741C9E">
              <w:rPr>
                <w:rFonts w:ascii="Times New Roman" w:hAnsi="Times New Roman"/>
                <w:sz w:val="22"/>
                <w:szCs w:val="22"/>
                <w:lang w:val="es-ES"/>
              </w:rPr>
              <w:t>En el evento de que la Fiscalía General de la Nación o el órgano investigador de que se trate, identifique un caso que haya debido ser objeto del informe de que trata el literal b) de este artículo, deberá remitirlo inmediatamente a la Sala de Reconocimiento. Lo anterior no obsta para que la Fiscalía General de la Nación o el órgano investigador de que se trate continúen investigando los hechos y conductas que no sean competencia de la JEP y le preste apoyo a los órganos del mismo cuando se le solicite.</w:t>
            </w:r>
          </w:p>
          <w:p w14:paraId="0AE956C3" w14:textId="613CB80C" w:rsidR="008B3C4F" w:rsidRPr="00741C9E" w:rsidRDefault="008B3C4F" w:rsidP="00E21D93">
            <w:pPr>
              <w:autoSpaceDE w:val="0"/>
              <w:autoSpaceDN w:val="0"/>
              <w:adjustRightInd w:val="0"/>
              <w:jc w:val="both"/>
              <w:rPr>
                <w:rFonts w:ascii="Times New Roman" w:eastAsia="Times New Roman" w:hAnsi="Times New Roman" w:cs="Times New Roman"/>
                <w:b/>
                <w:bCs/>
                <w:sz w:val="22"/>
                <w:szCs w:val="22"/>
                <w:lang w:val="es-CO"/>
              </w:rPr>
            </w:pPr>
          </w:p>
        </w:tc>
      </w:tr>
      <w:tr w:rsidR="00796EA0" w:rsidRPr="00741C9E" w14:paraId="07D5FCA8" w14:textId="77777777" w:rsidTr="00AE2502">
        <w:trPr>
          <w:trHeight w:val="4413"/>
        </w:trPr>
        <w:tc>
          <w:tcPr>
            <w:tcW w:w="5032" w:type="dxa"/>
            <w:shd w:val="clear" w:color="auto" w:fill="auto"/>
          </w:tcPr>
          <w:p w14:paraId="2FDB5CAD" w14:textId="77777777" w:rsidR="00350EB7" w:rsidRPr="00741C9E" w:rsidRDefault="00350EB7" w:rsidP="00E21D93">
            <w:pPr>
              <w:pStyle w:val="Body"/>
              <w:jc w:val="both"/>
              <w:rPr>
                <w:rFonts w:ascii="Times New Roman" w:eastAsia="Times New Roman" w:hAnsi="Times New Roman" w:cs="Times New Roman"/>
                <w:color w:val="auto"/>
                <w:sz w:val="22"/>
                <w:szCs w:val="22"/>
              </w:rPr>
            </w:pPr>
            <w:r w:rsidRPr="00741C9E">
              <w:rPr>
                <w:rFonts w:ascii="Times New Roman" w:hAnsi="Times New Roman" w:cs="Times New Roman"/>
                <w:b/>
                <w:bCs/>
                <w:color w:val="auto"/>
                <w:sz w:val="22"/>
                <w:szCs w:val="22"/>
              </w:rPr>
              <w:lastRenderedPageBreak/>
              <w:t xml:space="preserve">ARTÍCULO 88. FUNCIONES DE POLICÍA JUDICIAL DE LA JEP Y DIRECCIÓN. </w:t>
            </w:r>
            <w:r w:rsidRPr="00741C9E">
              <w:rPr>
                <w:rFonts w:ascii="Times New Roman" w:hAnsi="Times New Roman" w:cs="Times New Roman"/>
                <w:color w:val="auto"/>
                <w:sz w:val="22"/>
                <w:szCs w:val="22"/>
              </w:rPr>
              <w:t>Tendrán funciones permanentes de policía judicial, los analistas e investigadores de la Unidad de Investigación y Acusación, y, aquellos que eventualmente sean asignados a cada una de las salas y secciones de la JEP. El Director de la Unidad de Investigación y Acusación, quien será el máximo director de la policía judicial de la JEP, podrá asignar funciones de policía judicial a cualquier servidor público de la JEP. Los magistrados de las Salas podrán comisionar a cualquier autoridad para la práctica de pruebas, mientras los magistrados de las Secciones y los fiscales de la JEP sólo podrán hacerlo para la recolección de elementos materiales probatorios y evidencia física.</w:t>
            </w:r>
          </w:p>
          <w:p w14:paraId="200B7E02" w14:textId="77777777" w:rsidR="00473826" w:rsidRPr="00741C9E" w:rsidRDefault="00473826" w:rsidP="00E21D93">
            <w:pPr>
              <w:pStyle w:val="Body"/>
              <w:jc w:val="both"/>
              <w:rPr>
                <w:rFonts w:ascii="Times New Roman" w:hAnsi="Times New Roman" w:cs="Times New Roman"/>
                <w:b/>
                <w:bCs/>
                <w:color w:val="auto"/>
                <w:sz w:val="22"/>
                <w:szCs w:val="22"/>
              </w:rPr>
            </w:pPr>
          </w:p>
        </w:tc>
        <w:tc>
          <w:tcPr>
            <w:tcW w:w="5033" w:type="dxa"/>
            <w:shd w:val="clear" w:color="auto" w:fill="auto"/>
          </w:tcPr>
          <w:p w14:paraId="0611AEA1" w14:textId="00D9ED0C" w:rsidR="004B4951" w:rsidRPr="00741C9E" w:rsidRDefault="004B4951" w:rsidP="00E21D93">
            <w:pPr>
              <w:pStyle w:val="Body"/>
              <w:jc w:val="both"/>
              <w:rPr>
                <w:rFonts w:ascii="Times New Roman" w:hAnsi="Times New Roman"/>
                <w:color w:val="auto"/>
                <w:sz w:val="22"/>
                <w:szCs w:val="22"/>
              </w:rPr>
            </w:pPr>
            <w:r w:rsidRPr="00741C9E">
              <w:rPr>
                <w:rFonts w:ascii="Times New Roman" w:hAnsi="Times New Roman"/>
                <w:b/>
                <w:color w:val="auto"/>
                <w:sz w:val="22"/>
                <w:szCs w:val="22"/>
              </w:rPr>
              <w:t>ART</w:t>
            </w:r>
            <w:r w:rsidR="00D54CF7" w:rsidRPr="00741C9E">
              <w:rPr>
                <w:rFonts w:ascii="Times New Roman" w:hAnsi="Times New Roman"/>
                <w:b/>
                <w:color w:val="auto"/>
                <w:sz w:val="22"/>
                <w:szCs w:val="22"/>
              </w:rPr>
              <w:t>ÍCULO 89</w:t>
            </w:r>
            <w:r w:rsidRPr="00741C9E">
              <w:rPr>
                <w:rFonts w:ascii="Times New Roman" w:hAnsi="Times New Roman"/>
                <w:b/>
                <w:color w:val="auto"/>
                <w:sz w:val="22"/>
                <w:szCs w:val="22"/>
              </w:rPr>
              <w:t xml:space="preserve">. FUNCIONES DE POLICÍA JUDICIAL DE LA JEP Y DIRECCIÓN. </w:t>
            </w:r>
            <w:r w:rsidRPr="00741C9E">
              <w:rPr>
                <w:rFonts w:ascii="Times New Roman" w:hAnsi="Times New Roman"/>
                <w:color w:val="auto"/>
                <w:sz w:val="22"/>
                <w:szCs w:val="22"/>
              </w:rPr>
              <w:t>Tendrán funciones permanentes de policía judicial, los analistas e investigadores de la Unidad de Investigación y Acusación, y, aquellos que eventualmente sean asignados a cada una de las salas y secciones de la JEP</w:t>
            </w:r>
            <w:r w:rsidRPr="00741C9E">
              <w:rPr>
                <w:rFonts w:ascii="Times New Roman" w:hAnsi="Times New Roman" w:cs="Times New Roman"/>
                <w:color w:val="auto"/>
                <w:sz w:val="22"/>
                <w:szCs w:val="22"/>
              </w:rPr>
              <w:t xml:space="preserve">, </w:t>
            </w:r>
            <w:r w:rsidRPr="00741C9E">
              <w:rPr>
                <w:rFonts w:ascii="Times New Roman" w:hAnsi="Times New Roman" w:cs="Times New Roman"/>
                <w:color w:val="auto"/>
                <w:sz w:val="22"/>
                <w:szCs w:val="22"/>
                <w:u w:val="single"/>
              </w:rPr>
              <w:t>quienes deberán tener las condiciones y calidades exigidas para los miembros de policía judicial de la Fiscalía General de la Nación.</w:t>
            </w:r>
            <w:r w:rsidRPr="00741C9E">
              <w:rPr>
                <w:rFonts w:ascii="Times New Roman" w:hAnsi="Times New Roman"/>
                <w:color w:val="auto"/>
                <w:sz w:val="22"/>
                <w:szCs w:val="22"/>
              </w:rPr>
              <w:t xml:space="preserve"> El Director de la Unidad de Investigación y Acusación, será el máximo director de la policía judicial de la JEP. Los magistrados de las Salas podrán comisionar a cualquier autoridad para la práctica de pruebas, mientras los magistrados de las Secciones y los fiscales de la JEP sólo podrán hacerlo para la recolección de elementos materiales probatorios y evidencia física.</w:t>
            </w:r>
          </w:p>
          <w:p w14:paraId="73EDE0CD" w14:textId="77777777" w:rsidR="00473826" w:rsidRPr="00741C9E" w:rsidRDefault="00473826" w:rsidP="00E21D93">
            <w:pPr>
              <w:spacing w:before="100" w:beforeAutospacing="1" w:after="100" w:afterAutospacing="1"/>
              <w:jc w:val="both"/>
              <w:rPr>
                <w:rFonts w:ascii="Times New Roman" w:eastAsia="Times New Roman" w:hAnsi="Times New Roman" w:cs="Times New Roman"/>
                <w:b/>
                <w:bCs/>
                <w:sz w:val="22"/>
                <w:szCs w:val="22"/>
              </w:rPr>
            </w:pPr>
          </w:p>
        </w:tc>
      </w:tr>
      <w:tr w:rsidR="00796EA0" w:rsidRPr="00741C9E" w14:paraId="2B0FCE8F" w14:textId="77777777" w:rsidTr="00AE2502">
        <w:trPr>
          <w:trHeight w:val="4413"/>
        </w:trPr>
        <w:tc>
          <w:tcPr>
            <w:tcW w:w="5032" w:type="dxa"/>
            <w:shd w:val="clear" w:color="auto" w:fill="auto"/>
          </w:tcPr>
          <w:p w14:paraId="5B323DB3"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96. SECCIÓN DE APELACIÓN. </w:t>
            </w:r>
            <w:r w:rsidRPr="00741C9E">
              <w:rPr>
                <w:rFonts w:ascii="Times New Roman" w:hAnsi="Times New Roman" w:cs="Times New Roman"/>
                <w:sz w:val="22"/>
                <w:szCs w:val="22"/>
              </w:rPr>
              <w:t>Son funciones de la Sección de apelación:</w:t>
            </w:r>
          </w:p>
          <w:p w14:paraId="3175D784" w14:textId="77777777" w:rsidR="00350EB7" w:rsidRPr="00741C9E" w:rsidRDefault="00350EB7" w:rsidP="00E21D93">
            <w:pPr>
              <w:jc w:val="both"/>
              <w:rPr>
                <w:rFonts w:ascii="Times New Roman" w:hAnsi="Times New Roman" w:cs="Times New Roman"/>
                <w:sz w:val="22"/>
                <w:szCs w:val="22"/>
              </w:rPr>
            </w:pPr>
          </w:p>
          <w:p w14:paraId="10D9B47A" w14:textId="77777777" w:rsidR="00350EB7" w:rsidRPr="00741C9E" w:rsidRDefault="00350EB7" w:rsidP="00E21D93">
            <w:pPr>
              <w:numPr>
                <w:ilvl w:val="0"/>
                <w:numId w:val="6"/>
              </w:numPr>
              <w:contextualSpacing/>
              <w:jc w:val="both"/>
              <w:rPr>
                <w:rFonts w:ascii="Times New Roman" w:hAnsi="Times New Roman" w:cs="Times New Roman"/>
                <w:sz w:val="22"/>
                <w:szCs w:val="22"/>
              </w:rPr>
            </w:pPr>
            <w:r w:rsidRPr="00741C9E">
              <w:rPr>
                <w:rFonts w:ascii="Times New Roman" w:hAnsi="Times New Roman" w:cs="Times New Roman"/>
                <w:sz w:val="22"/>
                <w:szCs w:val="22"/>
              </w:rPr>
              <w:t>Decidir las impugnaciones de las sentencias proferidas por cualquiera de las secciones de primera instancia.</w:t>
            </w:r>
          </w:p>
          <w:p w14:paraId="0AED77C7" w14:textId="77777777" w:rsidR="00350EB7" w:rsidRPr="00741C9E" w:rsidRDefault="00350EB7" w:rsidP="00E21D93">
            <w:pPr>
              <w:numPr>
                <w:ilvl w:val="0"/>
                <w:numId w:val="6"/>
              </w:numPr>
              <w:contextualSpacing/>
              <w:jc w:val="both"/>
              <w:rPr>
                <w:rFonts w:ascii="Times New Roman" w:hAnsi="Times New Roman" w:cs="Times New Roman"/>
                <w:sz w:val="22"/>
                <w:szCs w:val="22"/>
              </w:rPr>
            </w:pPr>
            <w:r w:rsidRPr="00741C9E">
              <w:rPr>
                <w:rFonts w:ascii="Times New Roman" w:hAnsi="Times New Roman" w:cs="Times New Roman"/>
                <w:sz w:val="22"/>
                <w:szCs w:val="22"/>
              </w:rPr>
              <w:t>Decidir los recursos de apelación que contra las resoluciones de las Salas de la JEP y secciones del Tribunal para la Paz interpongan los destinatarios de la respectiva resolución o sentencia, quienes son los únicos legitimados para recurrirlas.</w:t>
            </w:r>
          </w:p>
          <w:p w14:paraId="5318BD65" w14:textId="77777777" w:rsidR="00350EB7" w:rsidRPr="00741C9E" w:rsidRDefault="00350EB7" w:rsidP="00E21D93">
            <w:pPr>
              <w:numPr>
                <w:ilvl w:val="0"/>
                <w:numId w:val="6"/>
              </w:numPr>
              <w:contextualSpacing/>
              <w:jc w:val="both"/>
              <w:rPr>
                <w:rFonts w:ascii="Times New Roman" w:hAnsi="Times New Roman" w:cs="Times New Roman"/>
                <w:sz w:val="22"/>
                <w:szCs w:val="22"/>
              </w:rPr>
            </w:pPr>
            <w:r w:rsidRPr="00741C9E">
              <w:rPr>
                <w:rFonts w:ascii="Times New Roman" w:hAnsi="Times New Roman" w:cs="Times New Roman"/>
                <w:sz w:val="22"/>
                <w:szCs w:val="22"/>
              </w:rPr>
              <w:t>Decidir en segunda instancia las acciones de tutela instauradas en contra de las decisiones de algún órgano de la JEP.</w:t>
            </w:r>
          </w:p>
          <w:p w14:paraId="7726BD0E" w14:textId="77777777" w:rsidR="00350EB7" w:rsidRPr="00741C9E" w:rsidRDefault="00350EB7" w:rsidP="00E21D93">
            <w:pPr>
              <w:numPr>
                <w:ilvl w:val="0"/>
                <w:numId w:val="6"/>
              </w:numPr>
              <w:contextualSpacing/>
              <w:jc w:val="both"/>
              <w:rPr>
                <w:rFonts w:ascii="Times New Roman" w:hAnsi="Times New Roman" w:cs="Times New Roman"/>
                <w:sz w:val="22"/>
                <w:szCs w:val="22"/>
              </w:rPr>
            </w:pPr>
            <w:r w:rsidRPr="00741C9E">
              <w:rPr>
                <w:rFonts w:ascii="Times New Roman" w:hAnsi="Times New Roman" w:cs="Times New Roman"/>
                <w:sz w:val="22"/>
                <w:szCs w:val="22"/>
              </w:rPr>
              <w:t>Las demás que establezca la ley de procedimiento de la JEP, siempre que no sean contrarias a lo establecido en el punto 5.1.2 del Acuerdo Final</w:t>
            </w:r>
          </w:p>
          <w:p w14:paraId="242FBB79" w14:textId="77777777" w:rsidR="00350EB7" w:rsidRPr="00741C9E" w:rsidRDefault="00350EB7" w:rsidP="00E21D93">
            <w:pPr>
              <w:autoSpaceDE w:val="0"/>
              <w:autoSpaceDN w:val="0"/>
              <w:adjustRightInd w:val="0"/>
              <w:jc w:val="both"/>
              <w:rPr>
                <w:rFonts w:ascii="Times New Roman" w:hAnsi="Times New Roman" w:cs="Times New Roman"/>
                <w:b/>
                <w:sz w:val="22"/>
                <w:szCs w:val="22"/>
              </w:rPr>
            </w:pPr>
          </w:p>
          <w:p w14:paraId="41CFC7D6" w14:textId="77777777" w:rsidR="00473826" w:rsidRPr="00741C9E" w:rsidRDefault="00473826" w:rsidP="00E21D93">
            <w:pPr>
              <w:jc w:val="center"/>
              <w:rPr>
                <w:sz w:val="22"/>
                <w:szCs w:val="22"/>
                <w:lang w:eastAsia="en-US"/>
              </w:rPr>
            </w:pPr>
          </w:p>
        </w:tc>
        <w:tc>
          <w:tcPr>
            <w:tcW w:w="5033" w:type="dxa"/>
            <w:shd w:val="clear" w:color="auto" w:fill="auto"/>
          </w:tcPr>
          <w:p w14:paraId="1874115A" w14:textId="7B515B98" w:rsidR="00473826" w:rsidRPr="00741C9E" w:rsidRDefault="00D54CF7"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97</w:t>
            </w:r>
            <w:r w:rsidR="00473826" w:rsidRPr="00741C9E">
              <w:rPr>
                <w:rFonts w:ascii="Times New Roman" w:hAnsi="Times New Roman" w:cs="Times New Roman"/>
                <w:b/>
                <w:sz w:val="22"/>
                <w:szCs w:val="22"/>
              </w:rPr>
              <w:t xml:space="preserve">. SECCIÓN DE APELACIÓN. </w:t>
            </w:r>
            <w:r w:rsidR="00473826" w:rsidRPr="00741C9E">
              <w:rPr>
                <w:rFonts w:ascii="Times New Roman" w:hAnsi="Times New Roman" w:cs="Times New Roman"/>
                <w:sz w:val="22"/>
                <w:szCs w:val="22"/>
              </w:rPr>
              <w:t>Son funciones de la Sección de apelación:</w:t>
            </w:r>
          </w:p>
          <w:p w14:paraId="37CA7586" w14:textId="77777777" w:rsidR="00473826" w:rsidRPr="00741C9E" w:rsidRDefault="00473826" w:rsidP="00E21D93">
            <w:pPr>
              <w:jc w:val="both"/>
              <w:rPr>
                <w:rFonts w:ascii="Times New Roman" w:hAnsi="Times New Roman" w:cs="Times New Roman"/>
                <w:sz w:val="22"/>
                <w:szCs w:val="22"/>
              </w:rPr>
            </w:pPr>
          </w:p>
          <w:p w14:paraId="6D0B689F" w14:textId="65912488" w:rsidR="00473826" w:rsidRPr="00741C9E" w:rsidRDefault="00473826" w:rsidP="00E21D93">
            <w:pPr>
              <w:pStyle w:val="Prrafodelista"/>
              <w:numPr>
                <w:ilvl w:val="0"/>
                <w:numId w:val="35"/>
              </w:numPr>
              <w:jc w:val="both"/>
              <w:rPr>
                <w:rFonts w:ascii="Times New Roman" w:hAnsi="Times New Roman" w:cs="Times New Roman"/>
                <w:sz w:val="22"/>
                <w:szCs w:val="22"/>
              </w:rPr>
            </w:pPr>
            <w:r w:rsidRPr="00741C9E">
              <w:rPr>
                <w:rFonts w:ascii="Times New Roman" w:hAnsi="Times New Roman" w:cs="Times New Roman"/>
                <w:sz w:val="22"/>
                <w:szCs w:val="22"/>
              </w:rPr>
              <w:t>Decidir las impugnaciones de las sentencias proferidas por cualquiera de las secciones de primera instancia.</w:t>
            </w:r>
          </w:p>
          <w:p w14:paraId="69B99EE2" w14:textId="65E0A966" w:rsidR="00473826" w:rsidRPr="00741C9E" w:rsidRDefault="00473826" w:rsidP="00E21D93">
            <w:pPr>
              <w:numPr>
                <w:ilvl w:val="0"/>
                <w:numId w:val="35"/>
              </w:numPr>
              <w:contextualSpacing/>
              <w:jc w:val="both"/>
              <w:rPr>
                <w:rFonts w:ascii="Times New Roman" w:hAnsi="Times New Roman" w:cs="Times New Roman"/>
                <w:strike/>
                <w:sz w:val="22"/>
                <w:szCs w:val="22"/>
              </w:rPr>
            </w:pPr>
            <w:r w:rsidRPr="00741C9E">
              <w:rPr>
                <w:rFonts w:ascii="Times New Roman" w:hAnsi="Times New Roman" w:cs="Times New Roman"/>
                <w:sz w:val="22"/>
                <w:szCs w:val="22"/>
              </w:rPr>
              <w:t xml:space="preserve">Decidir los recursos de apelación que contra las resoluciones de las Salas de la JEP y secciones del Tribunal para la Paz </w:t>
            </w:r>
            <w:r w:rsidRPr="00741C9E">
              <w:rPr>
                <w:rFonts w:ascii="Times New Roman" w:hAnsi="Times New Roman" w:cs="Times New Roman"/>
                <w:sz w:val="22"/>
                <w:szCs w:val="22"/>
                <w:u w:val="single"/>
              </w:rPr>
              <w:t>se interpongan</w:t>
            </w:r>
            <w:r w:rsidR="00156859" w:rsidRPr="00741C9E">
              <w:rPr>
                <w:rFonts w:ascii="Times New Roman" w:hAnsi="Times New Roman" w:cs="Times New Roman"/>
                <w:sz w:val="22"/>
                <w:szCs w:val="22"/>
              </w:rPr>
              <w:t xml:space="preserve"> </w:t>
            </w:r>
            <w:r w:rsidR="00156859" w:rsidRPr="00741C9E">
              <w:rPr>
                <w:rFonts w:ascii="Times New Roman" w:hAnsi="Times New Roman" w:cs="Times New Roman"/>
                <w:strike/>
                <w:sz w:val="22"/>
                <w:szCs w:val="22"/>
              </w:rPr>
              <w:t>los destinatarios de la respectiva resolución o sentencia, quienes son los únicos legitimados para recurrirlas.</w:t>
            </w:r>
          </w:p>
          <w:p w14:paraId="16518A3E" w14:textId="77777777" w:rsidR="00D04E71" w:rsidRDefault="00473826" w:rsidP="00D04E71">
            <w:pPr>
              <w:numPr>
                <w:ilvl w:val="0"/>
                <w:numId w:val="35"/>
              </w:numPr>
              <w:contextualSpacing/>
              <w:jc w:val="both"/>
              <w:rPr>
                <w:rFonts w:ascii="Times New Roman" w:hAnsi="Times New Roman" w:cs="Times New Roman"/>
                <w:sz w:val="22"/>
                <w:szCs w:val="22"/>
              </w:rPr>
            </w:pPr>
            <w:r w:rsidRPr="00741C9E">
              <w:rPr>
                <w:rFonts w:ascii="Times New Roman" w:hAnsi="Times New Roman" w:cs="Times New Roman"/>
                <w:sz w:val="22"/>
                <w:szCs w:val="22"/>
              </w:rPr>
              <w:t>Decidir en segunda instancia las acciones de tutela instauradas en contra de las decisiones de algún órgano de la JEP.</w:t>
            </w:r>
          </w:p>
          <w:p w14:paraId="6190C2D8" w14:textId="6743278F" w:rsidR="00D04E71" w:rsidRPr="00D04E71" w:rsidRDefault="00D04E71" w:rsidP="00D04E71">
            <w:pPr>
              <w:numPr>
                <w:ilvl w:val="0"/>
                <w:numId w:val="35"/>
              </w:numPr>
              <w:contextualSpacing/>
              <w:jc w:val="both"/>
              <w:rPr>
                <w:rFonts w:ascii="Times New Roman" w:hAnsi="Times New Roman" w:cs="Times New Roman"/>
                <w:sz w:val="20"/>
                <w:szCs w:val="22"/>
              </w:rPr>
            </w:pPr>
            <w:r w:rsidRPr="00D04E71">
              <w:rPr>
                <w:rFonts w:ascii="Times New Roman" w:hAnsi="Times New Roman" w:cs="Times New Roman"/>
                <w:sz w:val="22"/>
              </w:rPr>
              <w:t xml:space="preserve">Las demás que establezca la ley de procedimiento de la JEP, siempre que no sean contrarias al </w:t>
            </w:r>
            <w:r w:rsidRPr="00D04E71">
              <w:rPr>
                <w:rFonts w:ascii="Times New Roman" w:hAnsi="Times New Roman" w:cs="Times New Roman"/>
                <w:sz w:val="22"/>
                <w:u w:val="single"/>
              </w:rPr>
              <w:t>Acto Legislativo 01 de 2017 y a la presente ley.</w:t>
            </w:r>
          </w:p>
          <w:p w14:paraId="21799FF7" w14:textId="77777777" w:rsidR="00D04E71" w:rsidRPr="00741C9E" w:rsidRDefault="00D04E71" w:rsidP="00D04E71">
            <w:pPr>
              <w:contextualSpacing/>
              <w:jc w:val="both"/>
              <w:rPr>
                <w:rFonts w:ascii="Times New Roman" w:hAnsi="Times New Roman" w:cs="Times New Roman"/>
                <w:sz w:val="22"/>
                <w:szCs w:val="22"/>
              </w:rPr>
            </w:pPr>
          </w:p>
          <w:p w14:paraId="497866E2" w14:textId="77777777" w:rsidR="00473826" w:rsidRPr="00741C9E" w:rsidRDefault="00473826" w:rsidP="00E21D93">
            <w:pPr>
              <w:spacing w:before="100" w:beforeAutospacing="1" w:after="100" w:afterAutospacing="1"/>
              <w:jc w:val="both"/>
              <w:rPr>
                <w:rFonts w:ascii="Times New Roman" w:eastAsia="Times New Roman" w:hAnsi="Times New Roman" w:cs="Times New Roman"/>
                <w:b/>
                <w:bCs/>
                <w:sz w:val="22"/>
                <w:szCs w:val="22"/>
              </w:rPr>
            </w:pPr>
          </w:p>
        </w:tc>
      </w:tr>
      <w:tr w:rsidR="00796EA0" w:rsidRPr="00741C9E" w14:paraId="062FF93B" w14:textId="77777777" w:rsidTr="00AE2502">
        <w:trPr>
          <w:trHeight w:val="4413"/>
        </w:trPr>
        <w:tc>
          <w:tcPr>
            <w:tcW w:w="5032" w:type="dxa"/>
            <w:shd w:val="clear" w:color="auto" w:fill="auto"/>
          </w:tcPr>
          <w:p w14:paraId="6E7966E5" w14:textId="77777777" w:rsidR="00AE40A1" w:rsidRPr="00741C9E" w:rsidRDefault="00AE40A1" w:rsidP="00E21D93">
            <w:pPr>
              <w:autoSpaceDE w:val="0"/>
              <w:autoSpaceDN w:val="0"/>
              <w:adjustRightInd w:val="0"/>
              <w:jc w:val="both"/>
              <w:rPr>
                <w:rFonts w:ascii="Times New Roman" w:hAnsi="Times New Roman" w:cs="Times New Roman"/>
                <w:b/>
                <w:sz w:val="22"/>
                <w:szCs w:val="22"/>
              </w:rPr>
            </w:pPr>
            <w:r w:rsidRPr="00741C9E">
              <w:rPr>
                <w:rFonts w:ascii="Times New Roman" w:hAnsi="Times New Roman" w:cs="Times New Roman"/>
                <w:b/>
                <w:sz w:val="22"/>
                <w:szCs w:val="22"/>
              </w:rPr>
              <w:t xml:space="preserve">ARTÍCULO 97. SECCIÓN DE REVISIÓN. </w:t>
            </w:r>
            <w:r w:rsidRPr="00741C9E">
              <w:rPr>
                <w:rFonts w:ascii="Times New Roman" w:hAnsi="Times New Roman" w:cs="Times New Roman"/>
                <w:sz w:val="22"/>
                <w:szCs w:val="22"/>
              </w:rPr>
              <w:t>La Sección de revisión del Tribunal para la paz tendrá las siguientes funciones:</w:t>
            </w:r>
          </w:p>
          <w:p w14:paraId="740F0F9E" w14:textId="77777777" w:rsidR="00334F02" w:rsidRPr="00741C9E" w:rsidRDefault="00334F02" w:rsidP="00E21D93">
            <w:pPr>
              <w:pStyle w:val="Body"/>
              <w:jc w:val="both"/>
              <w:rPr>
                <w:rFonts w:ascii="Times New Roman" w:hAnsi="Times New Roman" w:cs="Times New Roman"/>
                <w:b/>
                <w:bCs/>
                <w:color w:val="auto"/>
                <w:sz w:val="22"/>
                <w:szCs w:val="22"/>
              </w:rPr>
            </w:pPr>
          </w:p>
          <w:p w14:paraId="595D1649" w14:textId="77777777" w:rsidR="00AE40A1" w:rsidRPr="00741C9E" w:rsidRDefault="00AE40A1" w:rsidP="00E21D93">
            <w:pPr>
              <w:pStyle w:val="Body"/>
              <w:jc w:val="both"/>
              <w:rPr>
                <w:rFonts w:ascii="Times New Roman" w:hAnsi="Times New Roman" w:cs="Times New Roman"/>
                <w:b/>
                <w:bCs/>
                <w:color w:val="auto"/>
                <w:sz w:val="22"/>
                <w:szCs w:val="22"/>
              </w:rPr>
            </w:pPr>
            <w:r w:rsidRPr="00741C9E">
              <w:rPr>
                <w:rFonts w:ascii="Times New Roman" w:hAnsi="Times New Roman" w:cs="Times New Roman"/>
                <w:b/>
                <w:bCs/>
                <w:color w:val="auto"/>
                <w:sz w:val="22"/>
                <w:szCs w:val="22"/>
              </w:rPr>
              <w:t>(…)</w:t>
            </w:r>
          </w:p>
          <w:p w14:paraId="4703EF1F" w14:textId="0A6BF06A" w:rsidR="00AE40A1" w:rsidRPr="00741C9E" w:rsidRDefault="00AE40A1" w:rsidP="00E21D93">
            <w:pPr>
              <w:pStyle w:val="Prrafodelista"/>
              <w:numPr>
                <w:ilvl w:val="0"/>
                <w:numId w:val="43"/>
              </w:num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Pronunciarse sobre las solicitudes efectuadas por la Sala de reconocimiento de verdad y responsabilidad solicitando se ordene comparecer a alguna persona ante  la Jurisdicción Especial para la Paz, y decidiendo el órgano ante el cual deberá comparecer. Antes de decidir el órgano ante el cual deberá efectuarse la comparecencia, la Sección de revisión podrá practicar las pruebas que considere necesario así como ordenar la práctica de las diligencias de averiguación que crea convenientes.</w:t>
            </w:r>
          </w:p>
          <w:p w14:paraId="4B597EDC" w14:textId="2FC9520A" w:rsidR="00AE40A1" w:rsidRPr="00741C9E" w:rsidRDefault="00AE40A1" w:rsidP="00E21D93">
            <w:pPr>
              <w:pStyle w:val="Body"/>
              <w:jc w:val="both"/>
              <w:rPr>
                <w:rFonts w:ascii="Times New Roman" w:hAnsi="Times New Roman" w:cs="Times New Roman"/>
                <w:b/>
                <w:bCs/>
                <w:color w:val="auto"/>
                <w:sz w:val="22"/>
                <w:szCs w:val="22"/>
              </w:rPr>
            </w:pPr>
          </w:p>
        </w:tc>
        <w:tc>
          <w:tcPr>
            <w:tcW w:w="5033" w:type="dxa"/>
            <w:shd w:val="clear" w:color="auto" w:fill="auto"/>
          </w:tcPr>
          <w:p w14:paraId="68054358" w14:textId="012C1AE7" w:rsidR="000C7F12" w:rsidRPr="00741C9E" w:rsidRDefault="00D54CF7" w:rsidP="00E21D93">
            <w:pPr>
              <w:autoSpaceDE w:val="0"/>
              <w:autoSpaceDN w:val="0"/>
              <w:adjustRightInd w:val="0"/>
              <w:jc w:val="both"/>
              <w:rPr>
                <w:rFonts w:ascii="Times New Roman" w:hAnsi="Times New Roman"/>
                <w:b/>
                <w:sz w:val="22"/>
                <w:szCs w:val="22"/>
                <w:lang w:val="en-GB"/>
              </w:rPr>
            </w:pPr>
            <w:r w:rsidRPr="00741C9E">
              <w:rPr>
                <w:rFonts w:ascii="Times New Roman" w:hAnsi="Times New Roman"/>
                <w:b/>
                <w:sz w:val="22"/>
                <w:szCs w:val="22"/>
                <w:lang w:val="en-GB"/>
              </w:rPr>
              <w:t>ARTÍCULO 98</w:t>
            </w:r>
            <w:r w:rsidR="000C7F12" w:rsidRPr="00741C9E">
              <w:rPr>
                <w:rFonts w:ascii="Times New Roman" w:hAnsi="Times New Roman"/>
                <w:b/>
                <w:sz w:val="22"/>
                <w:szCs w:val="22"/>
                <w:lang w:val="en-GB"/>
              </w:rPr>
              <w:t xml:space="preserve">. SECCIÓN DE REVISIÓN. </w:t>
            </w:r>
            <w:r w:rsidR="000C7F12" w:rsidRPr="00741C9E">
              <w:rPr>
                <w:rFonts w:ascii="Times New Roman" w:hAnsi="Times New Roman"/>
                <w:sz w:val="22"/>
                <w:szCs w:val="22"/>
                <w:lang w:val="en-GB"/>
              </w:rPr>
              <w:t xml:space="preserve">La </w:t>
            </w:r>
            <w:r w:rsidR="000C7F12" w:rsidRPr="00741C9E">
              <w:rPr>
                <w:rFonts w:ascii="Times New Roman" w:hAnsi="Times New Roman"/>
                <w:sz w:val="22"/>
                <w:szCs w:val="22"/>
                <w:lang w:val="es-CO"/>
              </w:rPr>
              <w:t>Sección de revisión del Tribunal para la paz tendrá las siguientes funciones:</w:t>
            </w:r>
          </w:p>
          <w:p w14:paraId="4AE62715" w14:textId="2CF576B0" w:rsidR="000C7F12" w:rsidRPr="00741C9E" w:rsidRDefault="000C7F12" w:rsidP="00E21D93">
            <w:pPr>
              <w:jc w:val="both"/>
              <w:rPr>
                <w:rFonts w:ascii="Times New Roman" w:eastAsia="Times New Roman" w:hAnsi="Times New Roman" w:cs="Times New Roman"/>
                <w:b/>
                <w:bCs/>
                <w:sz w:val="22"/>
                <w:szCs w:val="22"/>
              </w:rPr>
            </w:pPr>
          </w:p>
          <w:p w14:paraId="5FD7111B" w14:textId="40F86B93" w:rsidR="000C7F12" w:rsidRPr="00741C9E" w:rsidRDefault="000C7F12" w:rsidP="00E21D93">
            <w:pPr>
              <w:jc w:val="both"/>
              <w:rPr>
                <w:rFonts w:ascii="Times New Roman" w:eastAsia="Times New Roman" w:hAnsi="Times New Roman" w:cs="Times New Roman"/>
                <w:b/>
                <w:bCs/>
                <w:sz w:val="22"/>
                <w:szCs w:val="22"/>
              </w:rPr>
            </w:pPr>
            <w:r w:rsidRPr="00741C9E">
              <w:rPr>
                <w:rFonts w:ascii="Times New Roman" w:eastAsia="Times New Roman" w:hAnsi="Times New Roman" w:cs="Times New Roman"/>
                <w:b/>
                <w:bCs/>
                <w:sz w:val="22"/>
                <w:szCs w:val="22"/>
              </w:rPr>
              <w:t>(…)</w:t>
            </w:r>
          </w:p>
          <w:p w14:paraId="2C20FCE5" w14:textId="3420A912" w:rsidR="00A3586D" w:rsidRPr="004039A2" w:rsidRDefault="004039A2" w:rsidP="004039A2">
            <w:pPr>
              <w:autoSpaceDE w:val="0"/>
              <w:autoSpaceDN w:val="0"/>
              <w:adjustRightInd w:val="0"/>
              <w:ind w:left="360"/>
              <w:jc w:val="both"/>
              <w:rPr>
                <w:rFonts w:ascii="Times New Roman" w:hAnsi="Times New Roman"/>
                <w:sz w:val="22"/>
                <w:lang w:val="es-CO"/>
              </w:rPr>
            </w:pPr>
            <w:r>
              <w:rPr>
                <w:rFonts w:ascii="Times New Roman" w:hAnsi="Times New Roman"/>
                <w:sz w:val="22"/>
                <w:u w:val="single"/>
                <w:lang w:val="es-CO"/>
              </w:rPr>
              <w:t>f.</w:t>
            </w:r>
            <w:r w:rsidR="00A3586D" w:rsidRPr="004039A2">
              <w:rPr>
                <w:rFonts w:ascii="Times New Roman" w:hAnsi="Times New Roman"/>
                <w:sz w:val="22"/>
                <w:u w:val="single"/>
                <w:lang w:val="es-CO"/>
              </w:rPr>
              <w:t>En los casos en los que la JEP tenga competencia material y personal</w:t>
            </w:r>
            <w:r w:rsidR="00A3586D" w:rsidRPr="004039A2">
              <w:rPr>
                <w:rFonts w:ascii="Times New Roman" w:hAnsi="Times New Roman"/>
                <w:sz w:val="22"/>
                <w:lang w:val="es-CO"/>
              </w:rPr>
              <w:t xml:space="preserve">, pronunciarse sobre las solicitudes efectuadas por la Sala de reconocimiento de verdad y responsabilidad solicitando se ordene comparecer a alguna persona ante la Jurisdicción Especial para la Paz, y decidiendo el órgano ante el cual deberá comparecer. Antes de decidir el órgano ante el cual deberá efectuarse la comparecencia, la Sección de revisión podrá practicar las pruebas que considere necesario así como ordenar la práctica de las diligencias de averiguación que crea convenientes. </w:t>
            </w:r>
            <w:r w:rsidR="00A3586D" w:rsidRPr="004039A2">
              <w:rPr>
                <w:rFonts w:ascii="Times New Roman" w:hAnsi="Times New Roman"/>
                <w:sz w:val="22"/>
                <w:u w:val="single"/>
                <w:lang w:val="es-CO"/>
              </w:rPr>
              <w:t>En el caso de terceros civiles y agentes del estado no integrantes de la Fuerza Pública, la presente función sólo se aplicará en caso en que estos se acojan de manera voluntaria a la JEP en los términos del parágrafo 4 del artículo 63 de la presente ley.</w:t>
            </w:r>
            <w:r w:rsidR="00A3586D" w:rsidRPr="004039A2">
              <w:rPr>
                <w:rFonts w:ascii="Times New Roman" w:hAnsi="Times New Roman"/>
                <w:sz w:val="22"/>
                <w:lang w:val="es-CO"/>
              </w:rPr>
              <w:t xml:space="preserve"> </w:t>
            </w:r>
          </w:p>
          <w:p w14:paraId="49C3216E" w14:textId="77777777" w:rsidR="000C7F12" w:rsidRDefault="000C7F12" w:rsidP="008771F3">
            <w:pPr>
              <w:pStyle w:val="Prrafodelista"/>
              <w:autoSpaceDE w:val="0"/>
              <w:autoSpaceDN w:val="0"/>
              <w:adjustRightInd w:val="0"/>
              <w:jc w:val="both"/>
              <w:rPr>
                <w:rFonts w:ascii="Times New Roman" w:hAnsi="Times New Roman"/>
                <w:sz w:val="22"/>
                <w:szCs w:val="22"/>
                <w:u w:val="single"/>
                <w:lang w:val="es-CO"/>
              </w:rPr>
            </w:pPr>
          </w:p>
          <w:p w14:paraId="43649EE1" w14:textId="64D3A9F0" w:rsidR="00F16FCD" w:rsidRPr="00741C9E" w:rsidRDefault="00F16FCD" w:rsidP="008771F3">
            <w:pPr>
              <w:pStyle w:val="Prrafodelista"/>
              <w:autoSpaceDE w:val="0"/>
              <w:autoSpaceDN w:val="0"/>
              <w:adjustRightInd w:val="0"/>
              <w:jc w:val="both"/>
              <w:rPr>
                <w:rFonts w:ascii="Times New Roman" w:eastAsia="Times New Roman" w:hAnsi="Times New Roman" w:cs="Times New Roman"/>
                <w:b/>
                <w:bCs/>
                <w:sz w:val="22"/>
                <w:szCs w:val="22"/>
              </w:rPr>
            </w:pPr>
            <w:r>
              <w:rPr>
                <w:rFonts w:ascii="Times New Roman" w:hAnsi="Times New Roman"/>
                <w:sz w:val="22"/>
                <w:szCs w:val="22"/>
                <w:u w:val="single"/>
                <w:lang w:val="es-CO"/>
              </w:rPr>
              <w:t>(…)</w:t>
            </w:r>
          </w:p>
        </w:tc>
      </w:tr>
      <w:tr w:rsidR="00796EA0" w:rsidRPr="00741C9E" w14:paraId="46A5DECC" w14:textId="77777777" w:rsidTr="00AE2502">
        <w:trPr>
          <w:trHeight w:val="4413"/>
        </w:trPr>
        <w:tc>
          <w:tcPr>
            <w:tcW w:w="5032" w:type="dxa"/>
            <w:shd w:val="clear" w:color="auto" w:fill="auto"/>
          </w:tcPr>
          <w:p w14:paraId="305F0A7F" w14:textId="77777777" w:rsidR="00C00025" w:rsidRPr="00741C9E" w:rsidRDefault="00C00025" w:rsidP="00E21D93">
            <w:pPr>
              <w:pStyle w:val="Body"/>
              <w:jc w:val="both"/>
              <w:rPr>
                <w:rFonts w:ascii="Times New Roman" w:hAnsi="Times New Roman" w:cs="Times New Roman"/>
                <w:color w:val="auto"/>
                <w:sz w:val="22"/>
                <w:szCs w:val="22"/>
              </w:rPr>
            </w:pPr>
            <w:bookmarkStart w:id="6" w:name="_Hlk481421754"/>
            <w:r w:rsidRPr="00741C9E">
              <w:rPr>
                <w:rFonts w:ascii="Times New Roman" w:hAnsi="Times New Roman" w:cs="Times New Roman"/>
                <w:b/>
                <w:bCs/>
                <w:color w:val="auto"/>
                <w:sz w:val="22"/>
                <w:szCs w:val="22"/>
              </w:rPr>
              <w:lastRenderedPageBreak/>
              <w:t xml:space="preserve">ARTÍCULO 98. REGLAS ESPECIALES TRANSITORIAS. </w:t>
            </w:r>
            <w:r w:rsidRPr="00741C9E">
              <w:rPr>
                <w:rFonts w:ascii="Times New Roman" w:hAnsi="Times New Roman" w:cs="Times New Roman"/>
                <w:color w:val="auto"/>
                <w:sz w:val="22"/>
                <w:szCs w:val="22"/>
              </w:rPr>
              <w:t>Mientras el Congreso de la República expide las normas procesales de que trata el artículo transitorio 12 del Acto Legislativo 01 de 2017, los magistrados y fiscales seguirán las siguientes reglas especiales:</w:t>
            </w:r>
          </w:p>
          <w:p w14:paraId="492287DF" w14:textId="77777777" w:rsidR="00C00025" w:rsidRPr="00741C9E" w:rsidRDefault="00C00025" w:rsidP="00E21D93">
            <w:pPr>
              <w:pStyle w:val="Body"/>
              <w:jc w:val="both"/>
              <w:rPr>
                <w:rFonts w:ascii="Times New Roman" w:eastAsia="Times New Roman" w:hAnsi="Times New Roman" w:cs="Times New Roman"/>
                <w:color w:val="auto"/>
                <w:sz w:val="22"/>
                <w:szCs w:val="22"/>
              </w:rPr>
            </w:pPr>
          </w:p>
          <w:p w14:paraId="4CC358C4" w14:textId="77777777" w:rsidR="00C00025" w:rsidRPr="00741C9E" w:rsidRDefault="00C00025" w:rsidP="00E21D93">
            <w:pPr>
              <w:pStyle w:val="Prrafodelista"/>
              <w:numPr>
                <w:ilvl w:val="0"/>
                <w:numId w:val="7"/>
              </w:numPr>
              <w:pBdr>
                <w:top w:val="nil"/>
                <w:left w:val="nil"/>
                <w:bottom w:val="nil"/>
                <w:right w:val="nil"/>
                <w:between w:val="nil"/>
                <w:bar w:val="nil"/>
              </w:pBdr>
              <w:contextualSpacing w:val="0"/>
              <w:jc w:val="both"/>
              <w:rPr>
                <w:rFonts w:ascii="Times New Roman" w:eastAsia="Times New Roman" w:hAnsi="Times New Roman" w:cs="Times New Roman"/>
                <w:sz w:val="22"/>
                <w:szCs w:val="22"/>
              </w:rPr>
            </w:pPr>
            <w:r w:rsidRPr="00741C9E">
              <w:rPr>
                <w:rFonts w:ascii="Times New Roman" w:hAnsi="Times New Roman" w:cs="Times New Roman"/>
                <w:sz w:val="22"/>
                <w:szCs w:val="22"/>
              </w:rPr>
              <w:t xml:space="preserve">Salvo los casos consagrados expresamente en esta ley, las salas, para el solo efecto de la práctica de pruebas, podrán limitar derechos fundamentales, con las mismas competencias de los jueces de control de garantías. </w:t>
            </w:r>
          </w:p>
          <w:p w14:paraId="7D314079" w14:textId="77777777" w:rsidR="00C00025" w:rsidRPr="00741C9E" w:rsidRDefault="00C00025" w:rsidP="00E21D93">
            <w:pPr>
              <w:pStyle w:val="Prrafodelista"/>
              <w:numPr>
                <w:ilvl w:val="0"/>
                <w:numId w:val="7"/>
              </w:numPr>
              <w:pBdr>
                <w:top w:val="nil"/>
                <w:left w:val="nil"/>
                <w:bottom w:val="nil"/>
                <w:right w:val="nil"/>
                <w:between w:val="nil"/>
                <w:bar w:val="nil"/>
              </w:pBdr>
              <w:contextualSpacing w:val="0"/>
              <w:jc w:val="both"/>
              <w:rPr>
                <w:rFonts w:ascii="Times New Roman" w:eastAsia="Times New Roman" w:hAnsi="Times New Roman" w:cs="Times New Roman"/>
                <w:sz w:val="22"/>
                <w:szCs w:val="22"/>
              </w:rPr>
            </w:pPr>
            <w:r w:rsidRPr="00741C9E">
              <w:rPr>
                <w:rFonts w:ascii="Times New Roman" w:hAnsi="Times New Roman" w:cs="Times New Roman"/>
                <w:sz w:val="22"/>
                <w:szCs w:val="22"/>
              </w:rPr>
              <w:t xml:space="preserve">Las salas de la JEP, podrán ordenar y practicar pruebas, tanto de oficio como a solicitud de parte. </w:t>
            </w:r>
          </w:p>
          <w:p w14:paraId="65836A06" w14:textId="77777777" w:rsidR="00C00025" w:rsidRPr="00741C9E" w:rsidRDefault="00C00025" w:rsidP="00E21D93">
            <w:pPr>
              <w:pStyle w:val="Prrafodelista"/>
              <w:numPr>
                <w:ilvl w:val="0"/>
                <w:numId w:val="7"/>
              </w:numPr>
              <w:pBdr>
                <w:top w:val="nil"/>
                <w:left w:val="nil"/>
                <w:bottom w:val="nil"/>
                <w:right w:val="nil"/>
                <w:between w:val="nil"/>
                <w:bar w:val="nil"/>
              </w:pBdr>
              <w:contextualSpacing w:val="0"/>
              <w:jc w:val="both"/>
              <w:rPr>
                <w:rFonts w:ascii="Times New Roman" w:hAnsi="Times New Roman" w:cs="Times New Roman"/>
                <w:sz w:val="22"/>
                <w:szCs w:val="22"/>
              </w:rPr>
            </w:pPr>
            <w:r w:rsidRPr="00741C9E">
              <w:rPr>
                <w:rFonts w:ascii="Times New Roman" w:hAnsi="Times New Roman" w:cs="Times New Roman"/>
                <w:sz w:val="22"/>
                <w:szCs w:val="22"/>
              </w:rPr>
              <w:t>Con fundamento en el reglamento de la JEP, y con el fin de evitar dilaciones procesales, los magistrados podrán limitar razonablemente el principio de oralidad y determinar los casos en que prevalece el sistema escrito.</w:t>
            </w:r>
          </w:p>
          <w:p w14:paraId="7D8762FC" w14:textId="77777777" w:rsidR="00C00025" w:rsidRPr="00741C9E" w:rsidRDefault="00C00025" w:rsidP="00E21D93">
            <w:pPr>
              <w:pStyle w:val="Prrafodelista"/>
              <w:numPr>
                <w:ilvl w:val="0"/>
                <w:numId w:val="7"/>
              </w:numPr>
              <w:pBdr>
                <w:top w:val="nil"/>
                <w:left w:val="nil"/>
                <w:bottom w:val="nil"/>
                <w:right w:val="nil"/>
                <w:between w:val="nil"/>
                <w:bar w:val="nil"/>
              </w:pBdr>
              <w:jc w:val="both"/>
              <w:rPr>
                <w:rFonts w:ascii="Times New Roman" w:eastAsia="Times New Roman" w:hAnsi="Times New Roman" w:cs="Times New Roman"/>
                <w:sz w:val="22"/>
                <w:szCs w:val="22"/>
              </w:rPr>
            </w:pPr>
            <w:r w:rsidRPr="00741C9E">
              <w:rPr>
                <w:rFonts w:ascii="Times New Roman" w:hAnsi="Times New Roman" w:cs="Times New Roman"/>
                <w:sz w:val="22"/>
                <w:szCs w:val="22"/>
              </w:rPr>
              <w:t xml:space="preserve">Las normas procesales de la JEP que se expidan con posterioridad a la aprobación de esta ley deberán respetar los modelos procesales, los parámetros y los principios señalados en el Acto Legislativo 01 de 2017, así como los contenidos establecidos en el capítulo 5.1.2., numerales 1 a 75 del acuerdo de paz. </w:t>
            </w:r>
          </w:p>
        </w:tc>
        <w:tc>
          <w:tcPr>
            <w:tcW w:w="5033" w:type="dxa"/>
            <w:shd w:val="clear" w:color="auto" w:fill="auto"/>
          </w:tcPr>
          <w:p w14:paraId="02D15EE1" w14:textId="43DAE207" w:rsidR="00C00025" w:rsidRPr="00741C9E" w:rsidRDefault="00DF6A08" w:rsidP="00E21D93">
            <w:pPr>
              <w:spacing w:before="100" w:beforeAutospacing="1" w:after="100" w:afterAutospacing="1"/>
              <w:jc w:val="both"/>
              <w:rPr>
                <w:rFonts w:ascii="Times New Roman" w:eastAsia="Times New Roman" w:hAnsi="Times New Roman" w:cs="Times New Roman"/>
                <w:strike/>
                <w:sz w:val="22"/>
                <w:szCs w:val="22"/>
              </w:rPr>
            </w:pPr>
            <w:r w:rsidRPr="00741C9E">
              <w:rPr>
                <w:rFonts w:ascii="Times New Roman" w:eastAsia="Times New Roman" w:hAnsi="Times New Roman" w:cs="Times New Roman"/>
                <w:b/>
                <w:bCs/>
                <w:sz w:val="22"/>
                <w:szCs w:val="22"/>
              </w:rPr>
              <w:t>ELIMINADO</w:t>
            </w:r>
          </w:p>
          <w:p w14:paraId="35317D6F" w14:textId="77777777" w:rsidR="00C00025" w:rsidRPr="00741C9E" w:rsidRDefault="00C00025" w:rsidP="00E21D93">
            <w:pPr>
              <w:pStyle w:val="Body"/>
              <w:jc w:val="both"/>
              <w:rPr>
                <w:rFonts w:ascii="Times New Roman" w:hAnsi="Times New Roman" w:cs="Times New Roman"/>
                <w:b/>
                <w:bCs/>
                <w:color w:val="auto"/>
                <w:sz w:val="22"/>
                <w:szCs w:val="22"/>
              </w:rPr>
            </w:pPr>
          </w:p>
        </w:tc>
      </w:tr>
      <w:tr w:rsidR="00796EA0" w:rsidRPr="00741C9E" w14:paraId="1B811726" w14:textId="77777777" w:rsidTr="00AE2502">
        <w:tc>
          <w:tcPr>
            <w:tcW w:w="5032" w:type="dxa"/>
            <w:shd w:val="clear" w:color="auto" w:fill="auto"/>
          </w:tcPr>
          <w:p w14:paraId="4B0A7E82"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100. MAGISTRADOS DEL TRIBUNAL PARA LA PAZ. </w:t>
            </w:r>
            <w:r w:rsidRPr="00741C9E">
              <w:rPr>
                <w:rFonts w:ascii="Times New Roman" w:hAnsi="Times New Roman" w:cs="Times New Roman"/>
                <w:sz w:val="22"/>
                <w:szCs w:val="22"/>
              </w:rPr>
              <w:t xml:space="preserve">El Tribunal para la Paz estará conformado por magistrados colombianos en secciones de cinco (5) integrantes. Excepcionalmente, a solicitud de las personas sometidas a su jurisdicción o de oficio, la Sección que vaya a conocer el caso pedirá la intervención,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de hasta dos (2) juristas extranjeros de reconocido prestigio. Deberán elegirse veinte (20) magistrados colombianos titulares, y además cuatro (4) juristas extranjeros. Estos últimos actuarán con la única finalidad de aportar un concepto 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sobre la materia del caso bajo estudio, con el fin de obtener elementos de juicio o informaciones relevantes al caso. Cuando se requiera la intervención de los juristas extranjeros, estos participaran en los debates de la Sección en la que se hubiera requerido su intervención, en las mismas condiciones que los magistrados, pero sin derecho de voto.</w:t>
            </w:r>
          </w:p>
          <w:p w14:paraId="6CA417B1" w14:textId="77777777" w:rsidR="00350EB7" w:rsidRPr="00741C9E" w:rsidRDefault="00350EB7" w:rsidP="00E21D93">
            <w:pPr>
              <w:jc w:val="both"/>
              <w:rPr>
                <w:rFonts w:ascii="Times New Roman" w:hAnsi="Times New Roman" w:cs="Times New Roman"/>
                <w:sz w:val="22"/>
                <w:szCs w:val="22"/>
              </w:rPr>
            </w:pPr>
          </w:p>
          <w:p w14:paraId="6E2DD2AA"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Los magistrados serán elegidos por el Mecanismo de Selección establecido en el articulo transitorio 7 del </w:t>
            </w:r>
            <w:r w:rsidRPr="00741C9E">
              <w:rPr>
                <w:rFonts w:ascii="Times New Roman" w:hAnsi="Times New Roman" w:cs="Times New Roman"/>
                <w:sz w:val="22"/>
                <w:szCs w:val="22"/>
              </w:rPr>
              <w:lastRenderedPageBreak/>
              <w:t>Acto Legislativo 01 de 2017 y ejercerán el cargo de forma indefinida.</w:t>
            </w:r>
          </w:p>
          <w:p w14:paraId="53C7D32E"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4261D8B5" w14:textId="047EFF44" w:rsidR="00473826" w:rsidRPr="00741C9E" w:rsidRDefault="00D54CF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100</w:t>
            </w:r>
            <w:r w:rsidR="00473826" w:rsidRPr="00741C9E">
              <w:rPr>
                <w:rFonts w:ascii="Times New Roman" w:hAnsi="Times New Roman" w:cs="Times New Roman"/>
                <w:b/>
                <w:sz w:val="22"/>
                <w:szCs w:val="22"/>
              </w:rPr>
              <w:t xml:space="preserve">. MAGISTRADOS DEL TRIBUNAL PARA LA PAZ. </w:t>
            </w:r>
            <w:r w:rsidR="00473826" w:rsidRPr="00741C9E">
              <w:rPr>
                <w:rFonts w:ascii="Times New Roman" w:hAnsi="Times New Roman" w:cs="Times New Roman"/>
                <w:sz w:val="22"/>
                <w:szCs w:val="22"/>
              </w:rPr>
              <w:t xml:space="preserve">El Tribunal para la Paz estará conformado por magistrados colombianos en secciones de cinco (5) integrantes. Excepcionalmente, a solicitud de las personas sometidas a su jurisdicción o de oficio, la Sección que vaya a conocer el caso pedirá </w:t>
            </w:r>
            <w:r w:rsidR="00473826" w:rsidRPr="00741C9E">
              <w:rPr>
                <w:rFonts w:ascii="Times New Roman" w:hAnsi="Times New Roman" w:cs="Times New Roman"/>
                <w:sz w:val="22"/>
                <w:szCs w:val="22"/>
                <w:u w:val="single"/>
              </w:rPr>
              <w:t>la opinión</w:t>
            </w:r>
            <w:r w:rsidR="00473826" w:rsidRPr="00741C9E">
              <w:rPr>
                <w:rFonts w:ascii="Times New Roman" w:hAnsi="Times New Roman" w:cs="Times New Roman"/>
                <w:sz w:val="22"/>
                <w:szCs w:val="22"/>
              </w:rPr>
              <w:t xml:space="preserve">, como </w:t>
            </w:r>
            <w:r w:rsidR="00473826" w:rsidRPr="00741C9E">
              <w:rPr>
                <w:rFonts w:ascii="Times New Roman" w:hAnsi="Times New Roman" w:cs="Times New Roman"/>
                <w:i/>
                <w:sz w:val="22"/>
                <w:szCs w:val="22"/>
              </w:rPr>
              <w:t>amicus curiae</w:t>
            </w:r>
            <w:r w:rsidR="00473826" w:rsidRPr="00741C9E">
              <w:rPr>
                <w:rFonts w:ascii="Times New Roman" w:hAnsi="Times New Roman" w:cs="Times New Roman"/>
                <w:sz w:val="22"/>
                <w:szCs w:val="22"/>
              </w:rPr>
              <w:t xml:space="preserve">, de hasta dos (2) juristas extranjeros de reconocido prestigio. Deberán elegirse veinte (20) magistrados colombianos titulares, y además cuatro (4) juristas extranjeros. Estos últimos actuarán con la única finalidad de aportar un concepto o </w:t>
            </w:r>
            <w:r w:rsidR="00473826" w:rsidRPr="00741C9E">
              <w:rPr>
                <w:rFonts w:ascii="Times New Roman" w:hAnsi="Times New Roman" w:cs="Times New Roman"/>
                <w:i/>
                <w:sz w:val="22"/>
                <w:szCs w:val="22"/>
              </w:rPr>
              <w:t>amicus curiae</w:t>
            </w:r>
            <w:r w:rsidR="00473826" w:rsidRPr="00741C9E">
              <w:rPr>
                <w:rFonts w:ascii="Times New Roman" w:hAnsi="Times New Roman" w:cs="Times New Roman"/>
                <w:sz w:val="22"/>
                <w:szCs w:val="22"/>
              </w:rPr>
              <w:t xml:space="preserve"> sobre la materia del caso bajo estudio. Cuando se requiera la intervención de los juristas extranjeros, </w:t>
            </w:r>
            <w:r w:rsidR="00473826" w:rsidRPr="00741C9E">
              <w:rPr>
                <w:rFonts w:ascii="Times New Roman" w:hAnsi="Times New Roman" w:cs="Times New Roman"/>
                <w:sz w:val="22"/>
                <w:szCs w:val="22"/>
                <w:u w:val="single"/>
              </w:rPr>
              <w:t>estos participarán en los procesos correspondientes con el objeto de aportar sus opiniones expertas como amicus curiae.</w:t>
            </w:r>
            <w:r w:rsidR="00473826" w:rsidRPr="00741C9E">
              <w:rPr>
                <w:rFonts w:ascii="Times New Roman" w:hAnsi="Times New Roman" w:cs="Times New Roman"/>
                <w:sz w:val="22"/>
                <w:szCs w:val="22"/>
              </w:rPr>
              <w:t xml:space="preserve"> </w:t>
            </w:r>
          </w:p>
          <w:p w14:paraId="3EC371AB" w14:textId="77777777" w:rsidR="00473826" w:rsidRPr="00741C9E" w:rsidRDefault="00473826" w:rsidP="00E21D93">
            <w:pPr>
              <w:jc w:val="both"/>
              <w:rPr>
                <w:rFonts w:ascii="Times New Roman" w:hAnsi="Times New Roman" w:cs="Times New Roman"/>
                <w:sz w:val="22"/>
                <w:szCs w:val="22"/>
              </w:rPr>
            </w:pPr>
          </w:p>
          <w:p w14:paraId="55667F17" w14:textId="5579235A" w:rsidR="002A3660" w:rsidRPr="00741C9E" w:rsidRDefault="002A3660" w:rsidP="00E21D93">
            <w:pPr>
              <w:jc w:val="both"/>
              <w:rPr>
                <w:rFonts w:ascii="Times New Roman" w:hAnsi="Times New Roman" w:cs="Times New Roman"/>
                <w:sz w:val="22"/>
                <w:szCs w:val="22"/>
              </w:rPr>
            </w:pPr>
            <w:r w:rsidRPr="00741C9E">
              <w:rPr>
                <w:rFonts w:ascii="Times New Roman" w:hAnsi="Times New Roman" w:cs="Times New Roman"/>
                <w:sz w:val="22"/>
                <w:szCs w:val="22"/>
                <w:u w:val="single"/>
              </w:rPr>
              <w:t>La elección de los magistrados se rige por el</w:t>
            </w:r>
            <w:r w:rsidRPr="00741C9E">
              <w:rPr>
                <w:rFonts w:ascii="Times New Roman" w:hAnsi="Times New Roman" w:cs="Times New Roman"/>
                <w:sz w:val="22"/>
                <w:szCs w:val="22"/>
              </w:rPr>
              <w:t xml:space="preserve"> Mecanismo de Selección establecido en el artículo transitorio 7 del Acto Legislativo 01 de 2017 y ejercerán como tal de forma indefinida.</w:t>
            </w:r>
          </w:p>
          <w:p w14:paraId="33FD67BA"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r>
      <w:tr w:rsidR="00796EA0" w:rsidRPr="00741C9E" w14:paraId="3B8BC351" w14:textId="77777777" w:rsidTr="00AE2502">
        <w:tc>
          <w:tcPr>
            <w:tcW w:w="5032" w:type="dxa"/>
            <w:shd w:val="clear" w:color="auto" w:fill="auto"/>
          </w:tcPr>
          <w:p w14:paraId="2A120CCC" w14:textId="77777777" w:rsidR="00F44E5D" w:rsidRPr="00741C9E" w:rsidRDefault="00F44E5D" w:rsidP="00F44E5D">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102. MAGISTRADOS SUPLENTES DE LAS SECCIONES. </w:t>
            </w:r>
            <w:r w:rsidRPr="00741C9E">
              <w:rPr>
                <w:rFonts w:ascii="Times New Roman" w:hAnsi="Times New Roman" w:cs="Times New Roman"/>
                <w:sz w:val="22"/>
                <w:szCs w:val="22"/>
              </w:rPr>
              <w:t>Se podrá disponer de un número adicional de magistrados suplentes de hasta tres (3) más por Sección, a disposición del Tribunal por si fuera requerida su intervención para sustituir a los magistrados titulares o para reforzar el funcionamiento de dichas Secciones, a juicio de los órganos de gobierno de la Jurisdicción Especial para la Paz.</w:t>
            </w:r>
          </w:p>
          <w:p w14:paraId="2E3473F9" w14:textId="77777777" w:rsidR="00F44E5D" w:rsidRPr="00741C9E" w:rsidRDefault="00F44E5D" w:rsidP="00E21D93">
            <w:pPr>
              <w:jc w:val="both"/>
              <w:rPr>
                <w:rFonts w:ascii="Times New Roman" w:hAnsi="Times New Roman" w:cs="Times New Roman"/>
                <w:b/>
                <w:sz w:val="22"/>
                <w:szCs w:val="22"/>
              </w:rPr>
            </w:pPr>
          </w:p>
        </w:tc>
        <w:tc>
          <w:tcPr>
            <w:tcW w:w="5033" w:type="dxa"/>
            <w:shd w:val="clear" w:color="auto" w:fill="auto"/>
          </w:tcPr>
          <w:p w14:paraId="2D51F0B3" w14:textId="0677B95A" w:rsidR="00F44E5D" w:rsidRPr="00741C9E" w:rsidRDefault="00F44E5D" w:rsidP="00E21D93">
            <w:pPr>
              <w:jc w:val="both"/>
              <w:rPr>
                <w:rFonts w:ascii="Times New Roman" w:hAnsi="Times New Roman" w:cs="Times New Roman"/>
                <w:b/>
                <w:sz w:val="22"/>
                <w:szCs w:val="22"/>
              </w:rPr>
            </w:pPr>
            <w:r w:rsidRPr="00741C9E">
              <w:rPr>
                <w:rFonts w:ascii="Times New Roman" w:hAnsi="Times New Roman" w:cs="Times New Roman"/>
                <w:b/>
                <w:sz w:val="22"/>
                <w:szCs w:val="22"/>
              </w:rPr>
              <w:t>ARTÍCULO 102. MAGISTRADOS SUPLENTES DE LAS SECCIONES. S</w:t>
            </w:r>
            <w:r w:rsidRPr="00741C9E">
              <w:rPr>
                <w:rFonts w:ascii="Times New Roman" w:hAnsi="Times New Roman" w:cs="Times New Roman"/>
                <w:sz w:val="22"/>
                <w:szCs w:val="22"/>
                <w:shd w:val="clear" w:color="auto" w:fill="FFFFFF"/>
              </w:rPr>
              <w:t>e podrá disponer de un número adicional de magistrados suplentes de hasta tres (3) más por Sección, a disposición del Tribunal por si fuera requerida su intervención para sustituir a los magistrados titulares, </w:t>
            </w:r>
            <w:r w:rsidRPr="00741C9E">
              <w:rPr>
                <w:rFonts w:ascii="Times New Roman" w:hAnsi="Times New Roman" w:cs="Times New Roman"/>
                <w:sz w:val="22"/>
                <w:szCs w:val="22"/>
                <w:u w:val="single"/>
                <w:shd w:val="clear" w:color="auto" w:fill="FFFFFF"/>
              </w:rPr>
              <w:t>en lo</w:t>
            </w:r>
            <w:r w:rsidR="000309E6" w:rsidRPr="00741C9E">
              <w:rPr>
                <w:rFonts w:ascii="Times New Roman" w:hAnsi="Times New Roman" w:cs="Times New Roman"/>
                <w:sz w:val="22"/>
                <w:szCs w:val="22"/>
                <w:u w:val="single"/>
                <w:shd w:val="clear" w:color="auto" w:fill="FFFFFF"/>
              </w:rPr>
              <w:t>s</w:t>
            </w:r>
            <w:r w:rsidRPr="00741C9E">
              <w:rPr>
                <w:rFonts w:ascii="Times New Roman" w:hAnsi="Times New Roman" w:cs="Times New Roman"/>
                <w:sz w:val="22"/>
                <w:szCs w:val="22"/>
                <w:u w:val="single"/>
                <w:shd w:val="clear" w:color="auto" w:fill="FFFFFF"/>
              </w:rPr>
              <w:t xml:space="preserve"> casos en que estos deban apartarse del conocimiento de algún caso concreto.</w:t>
            </w:r>
            <w:r w:rsidRPr="00741C9E">
              <w:rPr>
                <w:rFonts w:ascii="Times New Roman" w:hAnsi="Times New Roman" w:cs="Times New Roman"/>
                <w:sz w:val="22"/>
                <w:szCs w:val="22"/>
                <w:shd w:val="clear" w:color="auto" w:fill="FFFFFF"/>
              </w:rPr>
              <w:t> </w:t>
            </w:r>
            <w:r w:rsidRPr="00741C9E">
              <w:rPr>
                <w:rFonts w:ascii="Times New Roman" w:hAnsi="Times New Roman" w:cs="Times New Roman"/>
                <w:strike/>
                <w:sz w:val="22"/>
                <w:szCs w:val="22"/>
                <w:shd w:val="clear" w:color="auto" w:fill="FFFFFF"/>
              </w:rPr>
              <w:t>o para reforzar el funcionamiento de dichas Secciones, a juicio de los órganos de gobierno de la Jurisdicción Especial para la Paz.</w:t>
            </w:r>
            <w:r w:rsidRPr="00741C9E">
              <w:rPr>
                <w:rFonts w:ascii="Times New Roman" w:hAnsi="Times New Roman" w:cs="Times New Roman"/>
                <w:sz w:val="22"/>
                <w:szCs w:val="22"/>
                <w:shd w:val="clear" w:color="auto" w:fill="FFFFFF"/>
              </w:rPr>
              <w:t> </w:t>
            </w:r>
            <w:r w:rsidRPr="00741C9E">
              <w:rPr>
                <w:rFonts w:ascii="Times New Roman" w:hAnsi="Times New Roman" w:cs="Times New Roman"/>
                <w:sz w:val="22"/>
                <w:szCs w:val="22"/>
                <w:u w:val="single"/>
                <w:shd w:val="clear" w:color="auto" w:fill="FFFFFF"/>
              </w:rPr>
              <w:t>Cuando el órgano de gobierno de la Jurisdicción Especial para La Paz lo considere necesario, podrá incorporar uno o varios de los magistrados suplentes para reforzar el funcionamiento de dichas Secciones.</w:t>
            </w:r>
          </w:p>
        </w:tc>
      </w:tr>
      <w:tr w:rsidR="00796EA0" w:rsidRPr="00741C9E" w14:paraId="3D5581A1" w14:textId="77777777" w:rsidTr="00AE2502">
        <w:tc>
          <w:tcPr>
            <w:tcW w:w="5032" w:type="dxa"/>
            <w:shd w:val="clear" w:color="auto" w:fill="auto"/>
          </w:tcPr>
          <w:p w14:paraId="2C2103DD"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103. MAGISTRADOS DE LAS SALAS. </w:t>
            </w:r>
            <w:r w:rsidRPr="00741C9E">
              <w:rPr>
                <w:rFonts w:ascii="Times New Roman" w:hAnsi="Times New Roman" w:cs="Times New Roman"/>
                <w:sz w:val="22"/>
                <w:szCs w:val="22"/>
              </w:rPr>
              <w:t>Cada Sala estará compuesta por un mínimo de seis (6) magistrados colombianos altamente calificados y deberá incluir expertos en distintas ramas del Derecho, con énfasis en conocimiento del DIH, Derechos Humanos o resolución de conflictos. Deberá ser conformada con criterios de participación equitativa entre hombres y mujeres y respeto a la diversidad étnica y cultural.</w:t>
            </w:r>
          </w:p>
          <w:p w14:paraId="099E114D" w14:textId="77777777" w:rsidR="00350EB7" w:rsidRPr="00741C9E" w:rsidRDefault="00350EB7" w:rsidP="00E21D93">
            <w:pPr>
              <w:jc w:val="both"/>
              <w:rPr>
                <w:rFonts w:ascii="Times New Roman" w:hAnsi="Times New Roman" w:cs="Times New Roman"/>
                <w:sz w:val="22"/>
                <w:szCs w:val="22"/>
              </w:rPr>
            </w:pPr>
          </w:p>
          <w:p w14:paraId="100A6C8D" w14:textId="017BD19D"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Los magistrados serán elegidos por el Mecanismo de Selección establecido en el </w:t>
            </w:r>
            <w:r w:rsidR="00571D4D" w:rsidRPr="00741C9E">
              <w:rPr>
                <w:rFonts w:ascii="Times New Roman" w:hAnsi="Times New Roman" w:cs="Times New Roman"/>
                <w:sz w:val="22"/>
                <w:szCs w:val="22"/>
              </w:rPr>
              <w:t>artículo</w:t>
            </w:r>
            <w:r w:rsidRPr="00741C9E">
              <w:rPr>
                <w:rFonts w:ascii="Times New Roman" w:hAnsi="Times New Roman" w:cs="Times New Roman"/>
                <w:sz w:val="22"/>
                <w:szCs w:val="22"/>
              </w:rPr>
              <w:t xml:space="preserve"> transitorio 7 del Acto Legislativo 01 de 2017, y ejercerán el cargo de forma indefinida.</w:t>
            </w:r>
          </w:p>
          <w:p w14:paraId="7AF30BD3" w14:textId="77777777" w:rsidR="00350EB7" w:rsidRPr="00741C9E" w:rsidRDefault="00350EB7" w:rsidP="00E21D93">
            <w:pPr>
              <w:jc w:val="both"/>
              <w:rPr>
                <w:rFonts w:ascii="Times New Roman" w:hAnsi="Times New Roman" w:cs="Times New Roman"/>
                <w:sz w:val="22"/>
                <w:szCs w:val="22"/>
              </w:rPr>
            </w:pPr>
          </w:p>
          <w:p w14:paraId="59199D1B"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Excepcionalmente, a solicitud de las personas sometidas a su jurisdicción o de oficio, la Sala que vaya a conocer el caso pedirá la intervención,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de hasta dos (2) juristas extranjeros de reconocido prestigio, con el fin de emitir un concepto 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sobre la materia del caso bajo estudio, con el fin de obtener elementos de juicio o informaciones relevantes al caso. Cuando se requiera la intervención de los juristas extranjeros, estos participarán en los debates de la Sala en la que se hubiera requerido su intervención, en las mismas condiciones que los magistrados, pero sin derecho de voto.</w:t>
            </w:r>
          </w:p>
          <w:p w14:paraId="425A514B"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145ACA98" w14:textId="1A6A492F" w:rsidR="00473826" w:rsidRPr="00741C9E" w:rsidRDefault="00D54CF7" w:rsidP="00E21D93">
            <w:pPr>
              <w:jc w:val="both"/>
              <w:rPr>
                <w:rFonts w:ascii="Times New Roman" w:hAnsi="Times New Roman" w:cs="Times New Roman"/>
                <w:sz w:val="22"/>
                <w:szCs w:val="22"/>
              </w:rPr>
            </w:pPr>
            <w:bookmarkStart w:id="7" w:name="_Hlk498524655"/>
            <w:r w:rsidRPr="00741C9E">
              <w:rPr>
                <w:rFonts w:ascii="Times New Roman" w:hAnsi="Times New Roman" w:cs="Times New Roman"/>
                <w:b/>
                <w:sz w:val="22"/>
                <w:szCs w:val="22"/>
              </w:rPr>
              <w:t>ARTÍCULO 103</w:t>
            </w:r>
            <w:r w:rsidR="00473826" w:rsidRPr="00741C9E">
              <w:rPr>
                <w:rFonts w:ascii="Times New Roman" w:hAnsi="Times New Roman" w:cs="Times New Roman"/>
                <w:b/>
                <w:sz w:val="22"/>
                <w:szCs w:val="22"/>
              </w:rPr>
              <w:t xml:space="preserve">. MAGISTRADOS DE LAS SALAS. </w:t>
            </w:r>
            <w:r w:rsidR="00473826" w:rsidRPr="00741C9E">
              <w:rPr>
                <w:rFonts w:ascii="Times New Roman" w:hAnsi="Times New Roman" w:cs="Times New Roman"/>
                <w:sz w:val="22"/>
                <w:szCs w:val="22"/>
              </w:rPr>
              <w:t>Cada Sala estará compuesta por un mínimo de seis (6) magistrados colombianos altamente calificados y deberá incluir expertos en distintas ramas del Derecho, con énfasis en conocimiento del DIH, Derechos Humanos o resolución de conflictos. Deberá ser conformada con criterios de participación equitativa entre hombres y mujeres y respeto a la diversidad étnica y cultural.</w:t>
            </w:r>
          </w:p>
          <w:p w14:paraId="7A1AD92B" w14:textId="77777777" w:rsidR="00473826" w:rsidRPr="00741C9E" w:rsidRDefault="00473826" w:rsidP="00E21D93">
            <w:pPr>
              <w:jc w:val="both"/>
              <w:rPr>
                <w:rFonts w:ascii="Times New Roman" w:hAnsi="Times New Roman" w:cs="Times New Roman"/>
                <w:sz w:val="22"/>
                <w:szCs w:val="22"/>
                <w:u w:val="single"/>
              </w:rPr>
            </w:pPr>
          </w:p>
          <w:p w14:paraId="730A5069" w14:textId="311F9F57" w:rsidR="00473826" w:rsidRPr="00741C9E" w:rsidRDefault="002A3660" w:rsidP="00E21D93">
            <w:pPr>
              <w:jc w:val="both"/>
              <w:rPr>
                <w:rFonts w:ascii="Times New Roman" w:hAnsi="Times New Roman" w:cs="Times New Roman"/>
                <w:sz w:val="22"/>
                <w:szCs w:val="22"/>
              </w:rPr>
            </w:pPr>
            <w:r w:rsidRPr="00741C9E">
              <w:rPr>
                <w:rFonts w:ascii="Times New Roman" w:hAnsi="Times New Roman" w:cs="Times New Roman"/>
                <w:sz w:val="22"/>
                <w:szCs w:val="22"/>
                <w:u w:val="single"/>
              </w:rPr>
              <w:t>La elección de los</w:t>
            </w:r>
            <w:r w:rsidR="00473826" w:rsidRPr="00741C9E">
              <w:rPr>
                <w:rFonts w:ascii="Times New Roman" w:hAnsi="Times New Roman" w:cs="Times New Roman"/>
                <w:sz w:val="22"/>
                <w:szCs w:val="22"/>
                <w:u w:val="single"/>
              </w:rPr>
              <w:t xml:space="preserve"> magistrados </w:t>
            </w:r>
            <w:r w:rsidRPr="00741C9E">
              <w:rPr>
                <w:rFonts w:ascii="Times New Roman" w:hAnsi="Times New Roman" w:cs="Times New Roman"/>
                <w:sz w:val="22"/>
                <w:szCs w:val="22"/>
                <w:u w:val="single"/>
              </w:rPr>
              <w:t>se rige</w:t>
            </w:r>
            <w:r w:rsidR="00473826" w:rsidRPr="00741C9E">
              <w:rPr>
                <w:rFonts w:ascii="Times New Roman" w:hAnsi="Times New Roman" w:cs="Times New Roman"/>
                <w:sz w:val="22"/>
                <w:szCs w:val="22"/>
              </w:rPr>
              <w:t xml:space="preserve"> por el Mecanismo de Selección establecido en el </w:t>
            </w:r>
            <w:r w:rsidR="00571D4D" w:rsidRPr="00741C9E">
              <w:rPr>
                <w:rFonts w:ascii="Times New Roman" w:hAnsi="Times New Roman" w:cs="Times New Roman"/>
                <w:sz w:val="22"/>
                <w:szCs w:val="22"/>
              </w:rPr>
              <w:t>artículo</w:t>
            </w:r>
            <w:r w:rsidR="00473826" w:rsidRPr="00741C9E">
              <w:rPr>
                <w:rFonts w:ascii="Times New Roman" w:hAnsi="Times New Roman" w:cs="Times New Roman"/>
                <w:sz w:val="22"/>
                <w:szCs w:val="22"/>
              </w:rPr>
              <w:t xml:space="preserve"> transitorio 7 del Acto Legislativo 01 de 2017, y ejercerán el cargo de forma indefinida.</w:t>
            </w:r>
          </w:p>
          <w:p w14:paraId="6DBBCDD8" w14:textId="77777777" w:rsidR="00473826" w:rsidRPr="00741C9E" w:rsidRDefault="00473826" w:rsidP="00E21D93">
            <w:pPr>
              <w:jc w:val="both"/>
              <w:rPr>
                <w:rFonts w:ascii="Times New Roman" w:hAnsi="Times New Roman" w:cs="Times New Roman"/>
                <w:sz w:val="22"/>
                <w:szCs w:val="22"/>
              </w:rPr>
            </w:pPr>
          </w:p>
          <w:p w14:paraId="58D4C17E"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Excepcionalmente, a solicitud de las personas sometidas a su jurisdicción o de oficio, la Sala que vaya a conocer el caso pedirá la opinión,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de hasta dos (2) juristas extranjeros de reconocido prestigio, con el fin de emitir un concepto 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sobre la materia del caso bajo estudio.. Cuando se requiera la intervención de los juristas extranjeros, </w:t>
            </w:r>
            <w:r w:rsidRPr="00741C9E">
              <w:rPr>
                <w:rFonts w:ascii="Times New Roman" w:hAnsi="Times New Roman" w:cs="Times New Roman"/>
                <w:sz w:val="22"/>
                <w:szCs w:val="22"/>
                <w:u w:val="single"/>
              </w:rPr>
              <w:t xml:space="preserve">estos participarán en los procesos correspondientes con el objeto de aportar sus opiniones expertas como </w:t>
            </w:r>
            <w:r w:rsidRPr="00741C9E">
              <w:rPr>
                <w:rFonts w:ascii="Times New Roman" w:hAnsi="Times New Roman" w:cs="Times New Roman"/>
                <w:i/>
                <w:sz w:val="22"/>
                <w:szCs w:val="22"/>
                <w:u w:val="single"/>
              </w:rPr>
              <w:t>amicus curiae.</w:t>
            </w:r>
          </w:p>
          <w:bookmarkEnd w:id="7"/>
          <w:p w14:paraId="1DED8D61" w14:textId="77777777" w:rsidR="00473826" w:rsidRPr="00741C9E" w:rsidRDefault="00473826" w:rsidP="00E21D93">
            <w:pPr>
              <w:autoSpaceDE w:val="0"/>
              <w:autoSpaceDN w:val="0"/>
              <w:adjustRightInd w:val="0"/>
              <w:jc w:val="both"/>
              <w:rPr>
                <w:rFonts w:ascii="Times New Roman" w:hAnsi="Times New Roman" w:cs="Times New Roman"/>
                <w:b/>
                <w:sz w:val="22"/>
                <w:szCs w:val="22"/>
              </w:rPr>
            </w:pPr>
          </w:p>
        </w:tc>
      </w:tr>
      <w:tr w:rsidR="00796EA0" w:rsidRPr="00741C9E" w14:paraId="4101252C" w14:textId="77777777" w:rsidTr="00AE2502">
        <w:tc>
          <w:tcPr>
            <w:tcW w:w="5032" w:type="dxa"/>
            <w:shd w:val="clear" w:color="auto" w:fill="auto"/>
          </w:tcPr>
          <w:p w14:paraId="3428F6A8" w14:textId="77777777" w:rsidR="00D326F9" w:rsidRPr="00741C9E" w:rsidRDefault="00D326F9" w:rsidP="00D326F9">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104. MAGISTRADOS SUPLENTES DE LA SALA. </w:t>
            </w:r>
            <w:r w:rsidRPr="00741C9E">
              <w:rPr>
                <w:rFonts w:ascii="Times New Roman" w:hAnsi="Times New Roman" w:cs="Times New Roman"/>
                <w:sz w:val="22"/>
                <w:szCs w:val="22"/>
              </w:rPr>
              <w:t xml:space="preserve">Se podrá disponer de un número adicional de magistrados suplentes de hasta tres (3) más a disposición de cada Sala, por si fuera requerida su intervención para sustituir a los magistrados titulares o </w:t>
            </w:r>
            <w:r w:rsidRPr="00741C9E">
              <w:rPr>
                <w:rFonts w:ascii="Times New Roman" w:hAnsi="Times New Roman" w:cs="Times New Roman"/>
                <w:sz w:val="22"/>
                <w:szCs w:val="22"/>
              </w:rPr>
              <w:lastRenderedPageBreak/>
              <w:t>para reforzar el funcionamiento de dichas Salas, a juicio de los órganos de gobierno de la Jurisdicción Especial para la Paz.</w:t>
            </w:r>
          </w:p>
          <w:p w14:paraId="3823B3DC" w14:textId="77777777" w:rsidR="00D326F9" w:rsidRPr="00741C9E" w:rsidRDefault="00D326F9" w:rsidP="00E21D93">
            <w:pPr>
              <w:jc w:val="both"/>
              <w:rPr>
                <w:rFonts w:ascii="Times New Roman" w:hAnsi="Times New Roman" w:cs="Times New Roman"/>
                <w:b/>
                <w:sz w:val="22"/>
                <w:szCs w:val="22"/>
              </w:rPr>
            </w:pPr>
          </w:p>
        </w:tc>
        <w:tc>
          <w:tcPr>
            <w:tcW w:w="5033" w:type="dxa"/>
            <w:shd w:val="clear" w:color="auto" w:fill="auto"/>
          </w:tcPr>
          <w:p w14:paraId="4CB7C4AE" w14:textId="7B2646D1" w:rsidR="00D326F9" w:rsidRPr="00741C9E" w:rsidRDefault="00D326F9" w:rsidP="00E21D93">
            <w:pPr>
              <w:jc w:val="both"/>
              <w:rPr>
                <w:rFonts w:ascii="Times New Roman" w:hAnsi="Times New Roman" w:cs="Times New Roman"/>
                <w:b/>
                <w:sz w:val="22"/>
                <w:szCs w:val="22"/>
                <w:lang w:val="es-CO"/>
              </w:rPr>
            </w:pPr>
            <w:r w:rsidRPr="00741C9E">
              <w:rPr>
                <w:rFonts w:ascii="Times New Roman" w:hAnsi="Times New Roman" w:cs="Times New Roman"/>
                <w:b/>
                <w:bCs/>
                <w:sz w:val="22"/>
                <w:szCs w:val="22"/>
                <w:shd w:val="clear" w:color="auto" w:fill="FFFFFF"/>
              </w:rPr>
              <w:lastRenderedPageBreak/>
              <w:t>ARTÍCULO 104. MAGISTRADOS SUPLENTES DE LA SALA. </w:t>
            </w:r>
            <w:r w:rsidRPr="00741C9E">
              <w:rPr>
                <w:rFonts w:ascii="Times New Roman" w:hAnsi="Times New Roman" w:cs="Times New Roman"/>
                <w:sz w:val="22"/>
                <w:szCs w:val="22"/>
                <w:shd w:val="clear" w:color="auto" w:fill="FFFFFF"/>
              </w:rPr>
              <w:t xml:space="preserve">Se podrá disponer de un número adicional de magistrados suplentes de hasta tres (3) más a disposición de cada Sala, por si fuera requerida su intervención para sustituir a los magistrados </w:t>
            </w:r>
            <w:r w:rsidRPr="00741C9E">
              <w:rPr>
                <w:rFonts w:ascii="Times New Roman" w:hAnsi="Times New Roman" w:cs="Times New Roman"/>
                <w:sz w:val="22"/>
                <w:szCs w:val="22"/>
                <w:shd w:val="clear" w:color="auto" w:fill="FFFFFF"/>
              </w:rPr>
              <w:lastRenderedPageBreak/>
              <w:t>titulares </w:t>
            </w:r>
            <w:r w:rsidRPr="00741C9E">
              <w:rPr>
                <w:rFonts w:ascii="Times New Roman" w:hAnsi="Times New Roman" w:cs="Times New Roman"/>
                <w:sz w:val="22"/>
                <w:szCs w:val="22"/>
                <w:u w:val="single"/>
                <w:shd w:val="clear" w:color="auto" w:fill="FFFFFF"/>
              </w:rPr>
              <w:t>en lo</w:t>
            </w:r>
            <w:r w:rsidR="000309E6" w:rsidRPr="00741C9E">
              <w:rPr>
                <w:rFonts w:ascii="Times New Roman" w:hAnsi="Times New Roman" w:cs="Times New Roman"/>
                <w:sz w:val="22"/>
                <w:szCs w:val="22"/>
                <w:u w:val="single"/>
                <w:shd w:val="clear" w:color="auto" w:fill="FFFFFF"/>
              </w:rPr>
              <w:t>s</w:t>
            </w:r>
            <w:r w:rsidRPr="00741C9E">
              <w:rPr>
                <w:rFonts w:ascii="Times New Roman" w:hAnsi="Times New Roman" w:cs="Times New Roman"/>
                <w:sz w:val="22"/>
                <w:szCs w:val="22"/>
                <w:u w:val="single"/>
                <w:shd w:val="clear" w:color="auto" w:fill="FFFFFF"/>
              </w:rPr>
              <w:t xml:space="preserve"> casos en que estos deban apartarse del conocimiento de algún caso concreto</w:t>
            </w:r>
            <w:r w:rsidRPr="00741C9E">
              <w:rPr>
                <w:rFonts w:ascii="Times New Roman" w:hAnsi="Times New Roman" w:cs="Times New Roman"/>
                <w:sz w:val="22"/>
                <w:szCs w:val="22"/>
                <w:shd w:val="clear" w:color="auto" w:fill="FFFFFF"/>
              </w:rPr>
              <w:t>.  Cuando el órgano de gobierno de la Jurisdicción Especial para La Paz lo considere necesario, podrá incorporar uno o varios de los magistrados suplentes para reforzar el funcionamiento de dichas Salas.</w:t>
            </w:r>
          </w:p>
        </w:tc>
      </w:tr>
      <w:tr w:rsidR="00796EA0" w:rsidRPr="00741C9E" w14:paraId="48329AC5" w14:textId="77777777" w:rsidTr="00AE2502">
        <w:tc>
          <w:tcPr>
            <w:tcW w:w="5032" w:type="dxa"/>
            <w:shd w:val="clear" w:color="auto" w:fill="auto"/>
          </w:tcPr>
          <w:p w14:paraId="7AFCB57D" w14:textId="77777777" w:rsidR="00D96AD4" w:rsidRPr="00741C9E" w:rsidRDefault="00D96AD4"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106. CAUSALES DE IMPEDIMENTO. </w:t>
            </w:r>
            <w:r w:rsidRPr="00741C9E">
              <w:rPr>
                <w:rFonts w:ascii="Times New Roman" w:hAnsi="Times New Roman" w:cs="Times New Roman"/>
                <w:sz w:val="22"/>
                <w:szCs w:val="22"/>
              </w:rPr>
              <w:t>A los magistrados de la Jurisdicción Especial para la Paz les serán de aplicación las causales de impedimento del artículo 56 de la Ley 906 de 2004, o la norma que en el futuro la reemplazara.</w:t>
            </w:r>
          </w:p>
          <w:p w14:paraId="6F3EC7BE" w14:textId="77777777" w:rsidR="00D96AD4" w:rsidRPr="00741C9E" w:rsidRDefault="00D96AD4" w:rsidP="00E21D93">
            <w:pPr>
              <w:autoSpaceDE w:val="0"/>
              <w:autoSpaceDN w:val="0"/>
              <w:adjustRightInd w:val="0"/>
              <w:jc w:val="both"/>
              <w:rPr>
                <w:rFonts w:ascii="Times New Roman" w:hAnsi="Times New Roman" w:cs="Times New Roman"/>
                <w:b/>
                <w:sz w:val="22"/>
                <w:szCs w:val="22"/>
              </w:rPr>
            </w:pPr>
          </w:p>
        </w:tc>
        <w:tc>
          <w:tcPr>
            <w:tcW w:w="5033" w:type="dxa"/>
            <w:shd w:val="clear" w:color="auto" w:fill="auto"/>
          </w:tcPr>
          <w:p w14:paraId="586852AE" w14:textId="08F6E465" w:rsidR="00D96AD4" w:rsidRPr="00741C9E" w:rsidRDefault="00D96AD4" w:rsidP="00E21D93">
            <w:pPr>
              <w:jc w:val="both"/>
              <w:rPr>
                <w:rFonts w:ascii="Times New Roman" w:hAnsi="Times New Roman"/>
                <w:sz w:val="22"/>
                <w:szCs w:val="22"/>
                <w:lang w:val="es-CO"/>
              </w:rPr>
            </w:pPr>
            <w:r w:rsidRPr="00741C9E">
              <w:rPr>
                <w:rFonts w:ascii="Times New Roman" w:hAnsi="Times New Roman"/>
                <w:b/>
                <w:sz w:val="22"/>
                <w:szCs w:val="22"/>
                <w:lang w:val="es-CO"/>
              </w:rPr>
              <w:t xml:space="preserve">ARTÍCULO </w:t>
            </w:r>
            <w:r w:rsidR="00D54CF7" w:rsidRPr="00741C9E">
              <w:rPr>
                <w:rFonts w:ascii="Times New Roman" w:hAnsi="Times New Roman" w:cs="Times New Roman"/>
                <w:b/>
                <w:sz w:val="22"/>
                <w:szCs w:val="22"/>
                <w:lang w:val="es-CO"/>
              </w:rPr>
              <w:t>106</w:t>
            </w:r>
            <w:r w:rsidRPr="00741C9E">
              <w:rPr>
                <w:rFonts w:ascii="Times New Roman" w:hAnsi="Times New Roman" w:cs="Times New Roman"/>
                <w:b/>
                <w:sz w:val="22"/>
                <w:szCs w:val="22"/>
                <w:lang w:val="es-CO"/>
              </w:rPr>
              <w:t>.</w:t>
            </w:r>
            <w:r w:rsidRPr="00741C9E">
              <w:rPr>
                <w:rFonts w:ascii="Times New Roman" w:hAnsi="Times New Roman"/>
                <w:b/>
                <w:sz w:val="22"/>
                <w:szCs w:val="22"/>
                <w:lang w:val="es-CO"/>
              </w:rPr>
              <w:t xml:space="preserve"> CAUSALES DE IMPEDIMENTO</w:t>
            </w:r>
            <w:r w:rsidR="00FB76DF">
              <w:rPr>
                <w:rFonts w:ascii="Times New Roman" w:hAnsi="Times New Roman"/>
                <w:b/>
                <w:sz w:val="22"/>
                <w:szCs w:val="22"/>
                <w:lang w:val="es-CO"/>
              </w:rPr>
              <w:t xml:space="preserve"> </w:t>
            </w:r>
            <w:r w:rsidR="00FB76DF" w:rsidRPr="00FB76DF">
              <w:rPr>
                <w:rFonts w:ascii="Times New Roman" w:hAnsi="Times New Roman"/>
                <w:b/>
                <w:sz w:val="22"/>
                <w:szCs w:val="22"/>
                <w:u w:val="single"/>
                <w:lang w:val="es-CO"/>
              </w:rPr>
              <w:t>Y RECUSACIÓN</w:t>
            </w:r>
            <w:r w:rsidRPr="00741C9E">
              <w:rPr>
                <w:rFonts w:ascii="Times New Roman" w:hAnsi="Times New Roman"/>
                <w:b/>
                <w:sz w:val="22"/>
                <w:szCs w:val="22"/>
                <w:lang w:val="es-CO"/>
              </w:rPr>
              <w:t xml:space="preserve">. </w:t>
            </w:r>
            <w:r w:rsidR="00C1757A">
              <w:rPr>
                <w:rFonts w:ascii="Times New Roman" w:hAnsi="Times New Roman"/>
                <w:sz w:val="22"/>
                <w:szCs w:val="22"/>
                <w:lang w:val="es-CO"/>
              </w:rPr>
              <w:t xml:space="preserve"> </w:t>
            </w:r>
            <w:r w:rsidR="00C1757A" w:rsidRPr="00C1757A">
              <w:rPr>
                <w:rFonts w:ascii="Times New Roman" w:hAnsi="Times New Roman" w:cs="Times New Roman"/>
                <w:sz w:val="22"/>
              </w:rPr>
              <w:t>A los magistrados de la Jurisdicción Especial para la Paz les serán de aplicación las causales de impedimento del artículo 56 de la Ley 906 de 2004, además de las siguientes:</w:t>
            </w:r>
          </w:p>
          <w:p w14:paraId="3538B241" w14:textId="77777777" w:rsidR="00D96AD4" w:rsidRPr="00741C9E" w:rsidRDefault="00D96AD4" w:rsidP="00E21D93">
            <w:pPr>
              <w:autoSpaceDE w:val="0"/>
              <w:autoSpaceDN w:val="0"/>
              <w:adjustRightInd w:val="0"/>
              <w:jc w:val="both"/>
              <w:rPr>
                <w:rFonts w:ascii="Times New Roman" w:hAnsi="Times New Roman"/>
                <w:sz w:val="22"/>
                <w:szCs w:val="22"/>
                <w:lang w:val="es-CO"/>
              </w:rPr>
            </w:pPr>
          </w:p>
          <w:p w14:paraId="5B1B47AC" w14:textId="77777777" w:rsidR="00D96AD4" w:rsidRPr="00741C9E" w:rsidRDefault="00D96AD4"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1. Que alguno de los sujetos procesales, intervinientes, sea defensor o apoderado, dependiente o mandatario del magistrado o administrador de sus negocios. </w:t>
            </w:r>
          </w:p>
          <w:p w14:paraId="40996614" w14:textId="77777777" w:rsidR="00D96AD4" w:rsidRPr="00741C9E" w:rsidRDefault="00D96AD4" w:rsidP="00E21D93">
            <w:pPr>
              <w:jc w:val="both"/>
              <w:rPr>
                <w:rFonts w:ascii="Times New Roman" w:hAnsi="Times New Roman" w:cs="Times New Roman"/>
                <w:sz w:val="22"/>
                <w:szCs w:val="22"/>
                <w:u w:val="single"/>
                <w:lang w:val="es-CO"/>
              </w:rPr>
            </w:pPr>
          </w:p>
          <w:p w14:paraId="57EDE9E0" w14:textId="77777777" w:rsidR="00D96AD4" w:rsidRPr="00741C9E" w:rsidRDefault="00D96AD4"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2. Que el magistrado, su cónyuge, compañero permanente, o algún pariente suyo dentro del cuarto grado de consanguinidad o civil, o segundo de afinidad, tenga o haya tenido vínculo en algún proceso judicial anterior con los sujetos procesales, en el respectivo proceso. </w:t>
            </w:r>
          </w:p>
          <w:p w14:paraId="5D3223B2" w14:textId="77777777" w:rsidR="00D96AD4" w:rsidRPr="00741C9E" w:rsidRDefault="00D96AD4" w:rsidP="00E21D93">
            <w:pPr>
              <w:jc w:val="both"/>
              <w:rPr>
                <w:rFonts w:ascii="Times New Roman" w:hAnsi="Times New Roman" w:cs="Times New Roman"/>
                <w:sz w:val="22"/>
                <w:szCs w:val="22"/>
                <w:u w:val="single"/>
                <w:lang w:val="es-CO"/>
              </w:rPr>
            </w:pPr>
          </w:p>
          <w:p w14:paraId="67903E07" w14:textId="7AE7E2F3" w:rsidR="00D96AD4" w:rsidRPr="00741C9E" w:rsidRDefault="00D96AD4"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3. Que el magistrado, su cónyuge, compañero permanente o pariente en primer grado de </w:t>
            </w:r>
            <w:r w:rsidR="00973530" w:rsidRPr="00741C9E">
              <w:rPr>
                <w:rFonts w:ascii="Times New Roman" w:hAnsi="Times New Roman" w:cs="Times New Roman"/>
                <w:sz w:val="22"/>
                <w:szCs w:val="22"/>
                <w:u w:val="single"/>
                <w:lang w:val="es-CO"/>
              </w:rPr>
              <w:t>consanguinidad o</w:t>
            </w:r>
            <w:r w:rsidRPr="00741C9E">
              <w:rPr>
                <w:rFonts w:ascii="Times New Roman" w:hAnsi="Times New Roman" w:cs="Times New Roman"/>
                <w:sz w:val="22"/>
                <w:szCs w:val="22"/>
                <w:u w:val="single"/>
                <w:lang w:val="es-CO"/>
              </w:rPr>
              <w:t xml:space="preserve"> civil, o segundo de afinidad, haya formulado denuncia penal o disciplinaria contra uno de los sujetos procesales, intervinientes, defensor o apoderado, en el respetivo proceso. </w:t>
            </w:r>
          </w:p>
          <w:p w14:paraId="23A86EA2" w14:textId="77777777" w:rsidR="00D96AD4" w:rsidRPr="00741C9E" w:rsidRDefault="00D96AD4" w:rsidP="00E21D93">
            <w:pPr>
              <w:jc w:val="both"/>
              <w:rPr>
                <w:rFonts w:ascii="Times New Roman" w:hAnsi="Times New Roman" w:cs="Times New Roman"/>
                <w:sz w:val="22"/>
                <w:szCs w:val="22"/>
                <w:u w:val="single"/>
                <w:lang w:val="es-CO"/>
              </w:rPr>
            </w:pPr>
          </w:p>
          <w:p w14:paraId="0FA8F966" w14:textId="77777777" w:rsidR="00D96AD4" w:rsidRPr="00741C9E" w:rsidRDefault="00D96AD4"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4. Haber dado el magistrado consejo o concepto fuera de actuación judicial sobre las cuestiones materia del proceso, o haber intervenido como apoderado, agente del Ministerio Público, perito o testigo o en cualquier otra actuación penal o disciplinaria, relacionada con el respectivo proceso. </w:t>
            </w:r>
          </w:p>
          <w:p w14:paraId="6074688A" w14:textId="77777777" w:rsidR="00D96AD4" w:rsidRPr="00741C9E" w:rsidRDefault="00D96AD4" w:rsidP="00E21D93">
            <w:pPr>
              <w:jc w:val="both"/>
              <w:rPr>
                <w:rFonts w:ascii="Times New Roman" w:hAnsi="Times New Roman" w:cs="Times New Roman"/>
                <w:sz w:val="22"/>
                <w:szCs w:val="22"/>
                <w:u w:val="single"/>
                <w:lang w:val="es-CO"/>
              </w:rPr>
            </w:pPr>
          </w:p>
          <w:p w14:paraId="6CDB4F98" w14:textId="77777777" w:rsidR="00D96AD4" w:rsidRPr="00741C9E" w:rsidRDefault="00D96AD4"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5. Que el magistrado, su cónyuge o compañero o compañera permanente, o algún pariente suyo dentro del cuarto grado de consanguinidad o civil, o segundo de afinidad, haya recibido donación de alguno de los sujetos procesales, intervinientes, víctimas, defensor o apoderado antes o durante la iniciación del proceso. </w:t>
            </w:r>
          </w:p>
          <w:p w14:paraId="5681AF65" w14:textId="77777777" w:rsidR="00D96AD4" w:rsidRPr="00741C9E" w:rsidRDefault="00D96AD4" w:rsidP="00E21D93">
            <w:pPr>
              <w:autoSpaceDE w:val="0"/>
              <w:autoSpaceDN w:val="0"/>
              <w:adjustRightInd w:val="0"/>
              <w:jc w:val="both"/>
              <w:rPr>
                <w:rFonts w:ascii="Times New Roman" w:hAnsi="Times New Roman" w:cs="Times New Roman"/>
                <w:b/>
                <w:sz w:val="22"/>
                <w:szCs w:val="22"/>
                <w:lang w:val="es-CO"/>
              </w:rPr>
            </w:pPr>
          </w:p>
        </w:tc>
      </w:tr>
      <w:bookmarkEnd w:id="6"/>
      <w:tr w:rsidR="00796EA0" w:rsidRPr="00741C9E" w14:paraId="05853B20" w14:textId="77777777" w:rsidTr="00AE2502">
        <w:tc>
          <w:tcPr>
            <w:tcW w:w="5032" w:type="dxa"/>
            <w:shd w:val="clear" w:color="auto" w:fill="auto"/>
          </w:tcPr>
          <w:p w14:paraId="64610FEC"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107. RÉGIMEN DISCIPLINARIO. </w:t>
            </w:r>
            <w:r w:rsidRPr="00741C9E">
              <w:rPr>
                <w:rFonts w:ascii="Times New Roman" w:hAnsi="Times New Roman" w:cs="Times New Roman"/>
                <w:sz w:val="22"/>
                <w:szCs w:val="22"/>
              </w:rPr>
              <w:t xml:space="preserve">Los magistrados de Sala y los que integren el Tribunal para la Paz, el Director de la Unidad de Investigación y Acusación y los fiscales que integren esta última estarán sometidos al mismo régimen disciplinario y </w:t>
            </w:r>
            <w:r w:rsidRPr="00741C9E">
              <w:rPr>
                <w:rFonts w:ascii="Times New Roman" w:hAnsi="Times New Roman" w:cs="Times New Roman"/>
                <w:sz w:val="22"/>
                <w:szCs w:val="22"/>
              </w:rPr>
              <w:lastRenderedPageBreak/>
              <w:t xml:space="preserve">sancionatorio previsto en el artículo transitorio 14 del Acto Legislativo 01 de 2017. </w:t>
            </w:r>
          </w:p>
          <w:p w14:paraId="7AACCC70"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522BE09E"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A los Comisionados de la Comisión de Esclarecimiento de la Verdad se les aplicará el mismo régimen disciplinario que a los magistrados de la JEP, aplicación que será realizada por la Comisión prevista en el artículo transitorio14 del Acto Legislativo 01 de 2017.</w:t>
            </w:r>
          </w:p>
          <w:p w14:paraId="7854F805"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6EBBC3DC" w14:textId="77777777" w:rsidR="00C00025" w:rsidRPr="00741C9E" w:rsidRDefault="00C00025"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Los magistrados que integran la JEP elaboraran las normas disciplinarias aplicables al resto de funcionarios y empleados de la esta Jurisdicción, conforme a lo establecido en el artículo transitorio 12 del Acto Legislativo 01 de 2017.</w:t>
            </w:r>
          </w:p>
          <w:p w14:paraId="3455CC6E" w14:textId="77777777" w:rsidR="00C00025" w:rsidRPr="00741C9E" w:rsidRDefault="00C00025" w:rsidP="00E21D93">
            <w:pPr>
              <w:autoSpaceDE w:val="0"/>
              <w:autoSpaceDN w:val="0"/>
              <w:adjustRightInd w:val="0"/>
              <w:jc w:val="both"/>
              <w:rPr>
                <w:rFonts w:ascii="Times New Roman" w:hAnsi="Times New Roman" w:cs="Times New Roman"/>
                <w:sz w:val="22"/>
                <w:szCs w:val="22"/>
              </w:rPr>
            </w:pPr>
          </w:p>
          <w:p w14:paraId="5A905507" w14:textId="77777777" w:rsidR="00C00025" w:rsidRPr="00741C9E" w:rsidRDefault="00C00025" w:rsidP="00E21D93">
            <w:pPr>
              <w:jc w:val="both"/>
              <w:rPr>
                <w:rFonts w:ascii="Times New Roman" w:hAnsi="Times New Roman" w:cs="Times New Roman"/>
                <w:b/>
                <w:sz w:val="22"/>
                <w:szCs w:val="22"/>
              </w:rPr>
            </w:pPr>
          </w:p>
        </w:tc>
        <w:tc>
          <w:tcPr>
            <w:tcW w:w="5033" w:type="dxa"/>
            <w:shd w:val="clear" w:color="auto" w:fill="auto"/>
          </w:tcPr>
          <w:p w14:paraId="46986CB6" w14:textId="252A9ACE" w:rsidR="00473826" w:rsidRPr="00741C9E" w:rsidRDefault="00D54CF7" w:rsidP="00E21D93">
            <w:p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b/>
                <w:sz w:val="22"/>
                <w:szCs w:val="22"/>
              </w:rPr>
              <w:lastRenderedPageBreak/>
              <w:t>ARTÍCULO 107</w:t>
            </w:r>
            <w:r w:rsidR="00473826" w:rsidRPr="00741C9E">
              <w:rPr>
                <w:rFonts w:ascii="Times New Roman" w:hAnsi="Times New Roman" w:cs="Times New Roman"/>
                <w:b/>
                <w:sz w:val="22"/>
                <w:szCs w:val="22"/>
              </w:rPr>
              <w:t xml:space="preserve">. RÉGIMEN DISCIPLINARIO. </w:t>
            </w:r>
            <w:r w:rsidR="00473826" w:rsidRPr="00741C9E">
              <w:rPr>
                <w:rFonts w:ascii="Times New Roman" w:hAnsi="Times New Roman" w:cs="Times New Roman"/>
                <w:sz w:val="22"/>
                <w:szCs w:val="22"/>
                <w:u w:val="single"/>
              </w:rPr>
              <w:t xml:space="preserve">Los magistrados de las Salas tendrán el mismo régimen disciplinario establecido para los magistrados de tribunal superior de distrito judicial. </w:t>
            </w:r>
          </w:p>
          <w:p w14:paraId="608F68C5" w14:textId="77777777" w:rsidR="00473826" w:rsidRPr="00741C9E" w:rsidRDefault="00473826" w:rsidP="00E21D93">
            <w:pPr>
              <w:autoSpaceDE w:val="0"/>
              <w:autoSpaceDN w:val="0"/>
              <w:adjustRightInd w:val="0"/>
              <w:jc w:val="both"/>
              <w:rPr>
                <w:rFonts w:ascii="Times New Roman" w:hAnsi="Times New Roman" w:cs="Times New Roman"/>
                <w:sz w:val="22"/>
                <w:szCs w:val="22"/>
                <w:u w:val="single"/>
              </w:rPr>
            </w:pPr>
          </w:p>
          <w:p w14:paraId="78B33890" w14:textId="4161A344" w:rsidR="00473826" w:rsidRPr="00741C9E" w:rsidRDefault="00473826" w:rsidP="00E21D93">
            <w:p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sz w:val="22"/>
                <w:szCs w:val="22"/>
                <w:u w:val="single"/>
              </w:rPr>
              <w:lastRenderedPageBreak/>
              <w:t xml:space="preserve">Los Magistrados que integren el Tribunal para la Paz estarán sometidos al mismo régimen disciplinario aplicable para los magistrados de la Corte Suprema de Justicia. </w:t>
            </w:r>
          </w:p>
          <w:p w14:paraId="59C14DC1" w14:textId="77777777" w:rsidR="00D01D64" w:rsidRPr="00741C9E" w:rsidRDefault="00D01D64" w:rsidP="00E21D93">
            <w:pPr>
              <w:autoSpaceDE w:val="0"/>
              <w:autoSpaceDN w:val="0"/>
              <w:adjustRightInd w:val="0"/>
              <w:jc w:val="both"/>
              <w:rPr>
                <w:rFonts w:ascii="Times New Roman" w:hAnsi="Times New Roman" w:cs="Times New Roman"/>
                <w:sz w:val="22"/>
                <w:szCs w:val="22"/>
                <w:u w:val="single"/>
              </w:rPr>
            </w:pPr>
          </w:p>
          <w:p w14:paraId="0E8DD4D7" w14:textId="77777777" w:rsidR="00473826" w:rsidRPr="00741C9E" w:rsidRDefault="00473826" w:rsidP="00E21D93">
            <w:pPr>
              <w:autoSpaceDE w:val="0"/>
              <w:autoSpaceDN w:val="0"/>
              <w:adjustRightInd w:val="0"/>
              <w:jc w:val="both"/>
              <w:rPr>
                <w:rFonts w:ascii="Times New Roman" w:hAnsi="Times New Roman" w:cs="Times New Roman"/>
                <w:sz w:val="22"/>
                <w:szCs w:val="22"/>
                <w:u w:val="single"/>
              </w:rPr>
            </w:pPr>
            <w:r w:rsidRPr="00741C9E">
              <w:rPr>
                <w:rFonts w:ascii="Times New Roman" w:hAnsi="Times New Roman" w:cs="Times New Roman"/>
                <w:sz w:val="22"/>
                <w:szCs w:val="22"/>
                <w:u w:val="single"/>
              </w:rPr>
              <w:t xml:space="preserve">Al Director de la Unidad de Investigación y Acusación y a sus fiscales se le aplicará el mismo régimen disciplinario que para los fiscales delegados ante la Corte Suprema de Justicia. </w:t>
            </w:r>
          </w:p>
          <w:p w14:paraId="722AFE90" w14:textId="77777777" w:rsidR="00473826" w:rsidRPr="00741C9E" w:rsidRDefault="00473826" w:rsidP="00E21D93">
            <w:pPr>
              <w:autoSpaceDE w:val="0"/>
              <w:autoSpaceDN w:val="0"/>
              <w:adjustRightInd w:val="0"/>
              <w:jc w:val="both"/>
              <w:rPr>
                <w:rFonts w:ascii="Times New Roman" w:hAnsi="Times New Roman" w:cs="Times New Roman"/>
                <w:sz w:val="22"/>
                <w:szCs w:val="22"/>
                <w:u w:val="single"/>
              </w:rPr>
            </w:pPr>
          </w:p>
          <w:p w14:paraId="7674DEEF" w14:textId="77777777" w:rsidR="00473826" w:rsidRPr="00741C9E" w:rsidRDefault="00473826" w:rsidP="00E21D93">
            <w:pPr>
              <w:widowControl w:val="0"/>
              <w:autoSpaceDE w:val="0"/>
              <w:autoSpaceDN w:val="0"/>
              <w:adjustRightInd w:val="0"/>
              <w:spacing w:after="240"/>
              <w:jc w:val="both"/>
              <w:rPr>
                <w:rFonts w:ascii="Times New Roman" w:hAnsi="Times New Roman" w:cs="Times New Roman"/>
                <w:sz w:val="22"/>
                <w:szCs w:val="22"/>
                <w:u w:val="single"/>
                <w:lang w:val="es-ES"/>
              </w:rPr>
            </w:pPr>
            <w:r w:rsidRPr="00741C9E">
              <w:rPr>
                <w:rFonts w:ascii="Times New Roman" w:hAnsi="Times New Roman" w:cs="Times New Roman"/>
                <w:sz w:val="22"/>
                <w:szCs w:val="22"/>
                <w:u w:val="single"/>
                <w:lang w:val="es-ES"/>
              </w:rPr>
              <w:t xml:space="preserve">El Secretario Ejecutivo se encuentra sometido al régimen ordinario de responsabilidad fiscal, disciplinaria y penal de los funcionarios públicos. </w:t>
            </w:r>
          </w:p>
          <w:p w14:paraId="4011CA28" w14:textId="77777777" w:rsidR="00C00025" w:rsidRPr="00741C9E" w:rsidRDefault="00C00025" w:rsidP="00E21D93">
            <w:pPr>
              <w:jc w:val="both"/>
              <w:rPr>
                <w:rFonts w:ascii="Times New Roman" w:hAnsi="Times New Roman" w:cs="Times New Roman"/>
                <w:b/>
                <w:sz w:val="22"/>
                <w:szCs w:val="22"/>
              </w:rPr>
            </w:pPr>
          </w:p>
        </w:tc>
      </w:tr>
      <w:tr w:rsidR="00796EA0" w:rsidRPr="00741C9E" w14:paraId="367B4AF1" w14:textId="77777777" w:rsidTr="00AE2502">
        <w:tc>
          <w:tcPr>
            <w:tcW w:w="5032" w:type="dxa"/>
            <w:shd w:val="clear" w:color="auto" w:fill="auto"/>
          </w:tcPr>
          <w:p w14:paraId="1E398DE3"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108. RÉGIMEN PENAL. </w:t>
            </w:r>
            <w:r w:rsidRPr="00741C9E">
              <w:rPr>
                <w:rFonts w:ascii="Times New Roman" w:hAnsi="Times New Roman" w:cs="Times New Roman"/>
                <w:sz w:val="22"/>
                <w:szCs w:val="22"/>
              </w:rPr>
              <w:t>Los magistrados de la JEP, el Director de la Unidad de Investigación y Acusación y los fiscales que integren esta última estarán sometidos al mismo régimen especial penal previsto para los magistrados de la Corte Suprema de Justicia. En todo caso, no podrá exigírseles en ningún tiempo responsabilidad por los votos y opiniones emitidas en sus providencias judiciales, proferidas en ejercicio de su independencia funcional, sin perjuicio de la responsabilidad a la que haya  lugar por favorecer indebidamente intereses propios o ajenos.</w:t>
            </w:r>
          </w:p>
          <w:p w14:paraId="481620E1" w14:textId="77777777" w:rsidR="00473826" w:rsidRPr="00741C9E" w:rsidRDefault="00473826" w:rsidP="00E21D93">
            <w:pPr>
              <w:jc w:val="both"/>
              <w:rPr>
                <w:rFonts w:ascii="Times New Roman" w:eastAsia="Times New Roman" w:hAnsi="Times New Roman" w:cs="Times New Roman"/>
                <w:sz w:val="22"/>
                <w:szCs w:val="22"/>
                <w:lang w:eastAsia="fr-FR"/>
              </w:rPr>
            </w:pPr>
          </w:p>
        </w:tc>
        <w:tc>
          <w:tcPr>
            <w:tcW w:w="5033" w:type="dxa"/>
            <w:shd w:val="clear" w:color="auto" w:fill="auto"/>
          </w:tcPr>
          <w:p w14:paraId="77287897" w14:textId="4C5AAD2A" w:rsidR="009416EE" w:rsidRPr="009416EE" w:rsidRDefault="009416EE" w:rsidP="009416EE">
            <w:pPr>
              <w:autoSpaceDE w:val="0"/>
              <w:autoSpaceDN w:val="0"/>
              <w:adjustRightInd w:val="0"/>
              <w:jc w:val="both"/>
              <w:rPr>
                <w:rFonts w:ascii="Times New Roman" w:hAnsi="Times New Roman" w:cs="Times New Roman"/>
                <w:sz w:val="22"/>
              </w:rPr>
            </w:pPr>
            <w:r w:rsidRPr="009416EE">
              <w:rPr>
                <w:rFonts w:ascii="Times New Roman" w:hAnsi="Times New Roman" w:cs="Times New Roman"/>
                <w:b/>
                <w:sz w:val="22"/>
              </w:rPr>
              <w:t xml:space="preserve">ARTÍCULO 108. RÉGIMEN PENAL. </w:t>
            </w:r>
            <w:r w:rsidRPr="009416EE">
              <w:rPr>
                <w:rFonts w:ascii="Times New Roman" w:hAnsi="Times New Roman" w:cs="Times New Roman"/>
                <w:sz w:val="22"/>
              </w:rPr>
              <w:t>Los magistrados de la JEP estarán sometidos al mismo régimen especial penal previsto para los magistrados de la</w:t>
            </w:r>
            <w:r>
              <w:rPr>
                <w:rFonts w:ascii="Times New Roman" w:hAnsi="Times New Roman" w:cs="Times New Roman"/>
                <w:sz w:val="22"/>
              </w:rPr>
              <w:t>s</w:t>
            </w:r>
            <w:r w:rsidRPr="009416EE">
              <w:rPr>
                <w:rFonts w:ascii="Times New Roman" w:hAnsi="Times New Roman" w:cs="Times New Roman"/>
                <w:sz w:val="22"/>
              </w:rPr>
              <w:t xml:space="preserve"> altas cortes. En todo caso, no podrá exigírseles en ningún tiempo responsabilidad por los votos y opiniones emitidas en sus providencias judiciales, proferidas en ejercicio de su independencia funcional, sin perjuicio de l</w:t>
            </w:r>
            <w:r>
              <w:rPr>
                <w:rFonts w:ascii="Times New Roman" w:hAnsi="Times New Roman" w:cs="Times New Roman"/>
                <w:sz w:val="22"/>
              </w:rPr>
              <w:t>a responsabilidad a la que haya</w:t>
            </w:r>
            <w:r w:rsidRPr="009416EE">
              <w:rPr>
                <w:rFonts w:ascii="Times New Roman" w:hAnsi="Times New Roman" w:cs="Times New Roman"/>
                <w:sz w:val="22"/>
              </w:rPr>
              <w:t xml:space="preserve"> lugar por favorecer indebidamente intereses propios o ajenos.</w:t>
            </w:r>
          </w:p>
          <w:p w14:paraId="66A72A25" w14:textId="77777777" w:rsidR="009416EE" w:rsidRPr="009416EE" w:rsidRDefault="009416EE" w:rsidP="009416EE">
            <w:pPr>
              <w:autoSpaceDE w:val="0"/>
              <w:autoSpaceDN w:val="0"/>
              <w:adjustRightInd w:val="0"/>
              <w:ind w:left="708" w:hanging="708"/>
              <w:jc w:val="both"/>
              <w:rPr>
                <w:rFonts w:ascii="Times New Roman" w:hAnsi="Times New Roman"/>
                <w:b/>
                <w:sz w:val="22"/>
              </w:rPr>
            </w:pPr>
          </w:p>
          <w:p w14:paraId="5B213918" w14:textId="03C6C983" w:rsidR="00473826" w:rsidRPr="00184246" w:rsidRDefault="009416EE" w:rsidP="00E21D93">
            <w:pPr>
              <w:autoSpaceDE w:val="0"/>
              <w:autoSpaceDN w:val="0"/>
              <w:adjustRightInd w:val="0"/>
              <w:jc w:val="both"/>
              <w:rPr>
                <w:rFonts w:ascii="Times New Roman" w:hAnsi="Times New Roman" w:cs="Times New Roman"/>
                <w:sz w:val="22"/>
                <w:u w:val="single"/>
              </w:rPr>
            </w:pPr>
            <w:r w:rsidRPr="00184246">
              <w:rPr>
                <w:rFonts w:ascii="Times New Roman" w:hAnsi="Times New Roman" w:cs="Times New Roman"/>
                <w:sz w:val="22"/>
                <w:u w:val="single"/>
              </w:rPr>
              <w:t>Al Director de la Unidad de Investigación y Acusación y a los fiscales de la Unidad de Investigación y Acusación, se les aplicará el régimen previsto para los fiscales delegados ante la Corte Suprema de Justicia</w:t>
            </w:r>
            <w:r w:rsidR="00473826" w:rsidRPr="00184246">
              <w:rPr>
                <w:rFonts w:ascii="Times New Roman" w:hAnsi="Times New Roman" w:cs="Times New Roman"/>
                <w:sz w:val="20"/>
                <w:szCs w:val="22"/>
                <w:u w:val="single"/>
              </w:rPr>
              <w:t>.</w:t>
            </w:r>
          </w:p>
          <w:p w14:paraId="13F844FD" w14:textId="77777777" w:rsidR="00473826" w:rsidRPr="00741C9E" w:rsidRDefault="00473826" w:rsidP="00E21D93">
            <w:pPr>
              <w:jc w:val="both"/>
              <w:rPr>
                <w:rFonts w:ascii="Times New Roman" w:eastAsia="Times New Roman" w:hAnsi="Times New Roman" w:cs="Times New Roman"/>
                <w:sz w:val="22"/>
                <w:szCs w:val="22"/>
                <w:lang w:eastAsia="fr-FR"/>
              </w:rPr>
            </w:pPr>
          </w:p>
        </w:tc>
      </w:tr>
      <w:tr w:rsidR="00796EA0" w:rsidRPr="00741C9E" w14:paraId="084E21EF" w14:textId="77777777" w:rsidTr="00AE2502">
        <w:tc>
          <w:tcPr>
            <w:tcW w:w="5032" w:type="dxa"/>
            <w:shd w:val="clear" w:color="auto" w:fill="auto"/>
          </w:tcPr>
          <w:p w14:paraId="423A86DE"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111. MECANISMO DE SELECCIÓN Y NOMBRAMIENTO. </w:t>
            </w:r>
            <w:r w:rsidRPr="00741C9E">
              <w:rPr>
                <w:rFonts w:ascii="Times New Roman" w:hAnsi="Times New Roman" w:cs="Times New Roman"/>
                <w:sz w:val="22"/>
                <w:szCs w:val="22"/>
              </w:rPr>
              <w:t xml:space="preserve"> El Mecanismo de Selección establecido en el artículo transitorio 7 del AL SIVJRNR  se denomina Comité de Escogencia y llevará a cabo el nombramiento de: los Magistrados de Salas y Secciones, los juristas extranjeros que actuarán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los integrantes de la Unidad de Investigación y Acusación y de la Secretaría Ejecutiva, no pudiendo ser elegidos los anteriores directamente por las partes en la Mesa de Conversaciones. El Comité de Escogencia también designará un Presidente inicial de la Jurisdicción Especial para la Paz, un Director o Directora de la Unidad de Investigación y Acusación y decidirá sobre la confirmación en el cargo al Secretario o Secretaria ejecutiva elegido por el Mecanismo de Monitoreo y verificación de las NNUU, debiendo contemplar el reglamento de dicha jurisdicción el periodo de desempeño de los anteriores cargos y el </w:t>
            </w:r>
            <w:r w:rsidRPr="00741C9E">
              <w:rPr>
                <w:rFonts w:ascii="Times New Roman" w:hAnsi="Times New Roman" w:cs="Times New Roman"/>
                <w:sz w:val="22"/>
                <w:szCs w:val="22"/>
              </w:rPr>
              <w:lastRenderedPageBreak/>
              <w:t>procedimiento de elección de los sucesivos Presidentes o Presidentas, Directores o Directoras y Secretarios o Secretarias.</w:t>
            </w:r>
          </w:p>
          <w:p w14:paraId="5A54CD89"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025DE747"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Presidente de la República formalizará el nombramiento y posesionará a los magistrados de la Jurisdicción Especial para la Paz, a los juristas extranjeros, así como al Director/a de la Unidad de Investigación y Acusación.</w:t>
            </w:r>
          </w:p>
          <w:p w14:paraId="677E2E7C"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6ECA44E1" w14:textId="33C817E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En caso de que se requiera, el plenario de magistrados de la Jurisdicción Especial para la Paz hará los nombramientos necesarios de la lista de magistrados suplentes o sustitutos, o de la lista de los juristas extranjeros suplentes o sustitutos seleccionados por el mecanismo de </w:t>
            </w:r>
            <w:r w:rsidR="004A7FE8" w:rsidRPr="00741C9E">
              <w:rPr>
                <w:rFonts w:ascii="Times New Roman" w:hAnsi="Times New Roman" w:cs="Times New Roman"/>
                <w:sz w:val="22"/>
                <w:szCs w:val="22"/>
              </w:rPr>
              <w:t>selección</w:t>
            </w:r>
            <w:r w:rsidRPr="00741C9E">
              <w:rPr>
                <w:rFonts w:ascii="Times New Roman" w:hAnsi="Times New Roman" w:cs="Times New Roman"/>
                <w:sz w:val="22"/>
                <w:szCs w:val="22"/>
              </w:rPr>
              <w:t xml:space="preserve"> .</w:t>
            </w:r>
          </w:p>
          <w:p w14:paraId="60C169EA"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770931B6"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reglamento de la JEP contemplara un mecanismos de activación del Comité de Escogencia creado por Decreto 587 de 5 de abril de 2017 para que  por el anterior se proceda a la designación conforme a lo establecido en el anterior Decreto, de nuevos magistrados, para el  caso de fallecimiento, renuncia o cese disciplinario o penal de cualquiera de los anteriormente designados.</w:t>
            </w:r>
          </w:p>
          <w:p w14:paraId="1A772D10" w14:textId="77777777" w:rsidR="00473826" w:rsidRPr="00741C9E" w:rsidRDefault="00473826" w:rsidP="00E21D93">
            <w:pPr>
              <w:jc w:val="both"/>
              <w:rPr>
                <w:rFonts w:ascii="Times New Roman" w:eastAsia="Times New Roman" w:hAnsi="Times New Roman" w:cs="Times New Roman"/>
                <w:sz w:val="22"/>
                <w:szCs w:val="22"/>
                <w:lang w:eastAsia="fr-FR"/>
              </w:rPr>
            </w:pPr>
          </w:p>
        </w:tc>
        <w:tc>
          <w:tcPr>
            <w:tcW w:w="5033" w:type="dxa"/>
            <w:shd w:val="clear" w:color="auto" w:fill="auto"/>
          </w:tcPr>
          <w:p w14:paraId="387871DE" w14:textId="4BA7B1C5" w:rsidR="00473826" w:rsidRPr="00741C9E" w:rsidRDefault="00D54CF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111</w:t>
            </w:r>
            <w:r w:rsidR="00473826" w:rsidRPr="00741C9E">
              <w:rPr>
                <w:rFonts w:ascii="Times New Roman" w:hAnsi="Times New Roman" w:cs="Times New Roman"/>
                <w:b/>
                <w:sz w:val="22"/>
                <w:szCs w:val="22"/>
              </w:rPr>
              <w:t xml:space="preserve">. MECANISMO DE SELECCIÓN Y NOMBRAMIENTO. </w:t>
            </w:r>
            <w:r w:rsidR="00473826" w:rsidRPr="00741C9E">
              <w:rPr>
                <w:rFonts w:ascii="Times New Roman" w:hAnsi="Times New Roman" w:cs="Times New Roman"/>
                <w:sz w:val="22"/>
                <w:szCs w:val="22"/>
              </w:rPr>
              <w:t xml:space="preserve"> El Mecanismo de Selección establecido en el artículo transitorio 7 del Acto Legislativo</w:t>
            </w:r>
            <w:r w:rsidR="004A7FE8" w:rsidRPr="00741C9E">
              <w:rPr>
                <w:rFonts w:ascii="Times New Roman" w:hAnsi="Times New Roman" w:cs="Times New Roman"/>
                <w:sz w:val="22"/>
                <w:szCs w:val="22"/>
              </w:rPr>
              <w:t xml:space="preserve"> SIVJRNR </w:t>
            </w:r>
            <w:r w:rsidR="00473826" w:rsidRPr="00741C9E">
              <w:rPr>
                <w:rFonts w:ascii="Times New Roman" w:hAnsi="Times New Roman" w:cs="Times New Roman"/>
                <w:sz w:val="22"/>
                <w:szCs w:val="22"/>
              </w:rPr>
              <w:t xml:space="preserve">se denomina Comité de Escogencia y llevará a cabo el nombramiento de: los Magistrados de Salas y Secciones, los juristas extranjeros que actuarán como </w:t>
            </w:r>
            <w:r w:rsidR="00473826" w:rsidRPr="00741C9E">
              <w:rPr>
                <w:rFonts w:ascii="Times New Roman" w:hAnsi="Times New Roman" w:cs="Times New Roman"/>
                <w:i/>
                <w:sz w:val="22"/>
                <w:szCs w:val="22"/>
              </w:rPr>
              <w:t>amicus curiae</w:t>
            </w:r>
            <w:r w:rsidR="00473826" w:rsidRPr="00741C9E">
              <w:rPr>
                <w:rFonts w:ascii="Times New Roman" w:hAnsi="Times New Roman" w:cs="Times New Roman"/>
                <w:sz w:val="22"/>
                <w:szCs w:val="22"/>
              </w:rPr>
              <w:t xml:space="preserve">, </w:t>
            </w:r>
            <w:r w:rsidR="00473826" w:rsidRPr="00741C9E">
              <w:rPr>
                <w:rFonts w:ascii="Times New Roman" w:hAnsi="Times New Roman" w:cs="Times New Roman"/>
                <w:sz w:val="22"/>
                <w:szCs w:val="22"/>
                <w:u w:val="single"/>
              </w:rPr>
              <w:t xml:space="preserve">el Secretario Ejecutivo </w:t>
            </w:r>
            <w:r w:rsidR="00473826" w:rsidRPr="00741C9E">
              <w:rPr>
                <w:rFonts w:ascii="Times New Roman" w:hAnsi="Times New Roman" w:cs="Times New Roman"/>
                <w:sz w:val="22"/>
                <w:szCs w:val="22"/>
              </w:rPr>
              <w:t xml:space="preserve">de la JEP, no pudiendo ser elegidos los anteriores directamente por las partes en la Mesa de Conversaciones. El Comité de Escogencia también designará un Presidente inicial de la Jurisdicción Especial para la Paz, un Director o Directora de la Unidad de Investigación y Acusación y decidirá sobre la confirmación en el cargo al Secretario o Secretaria ejecutiva elegido por el Mecanismo de Monitoreo y verificación de las NNUU, debiendo contemplar el reglamento de dicha jurisdicción el periodo de desempeño de los anteriores cargos y el </w:t>
            </w:r>
            <w:r w:rsidR="00473826" w:rsidRPr="00741C9E">
              <w:rPr>
                <w:rFonts w:ascii="Times New Roman" w:hAnsi="Times New Roman" w:cs="Times New Roman"/>
                <w:sz w:val="22"/>
                <w:szCs w:val="22"/>
              </w:rPr>
              <w:lastRenderedPageBreak/>
              <w:t>procedimiento de elección de los sucesivos Presidentes o Presidentas,y Secretarios o Secretarias.</w:t>
            </w:r>
          </w:p>
          <w:p w14:paraId="7FB51348" w14:textId="77777777" w:rsidR="00473826" w:rsidRPr="00741C9E" w:rsidRDefault="00473826" w:rsidP="00E21D93">
            <w:pPr>
              <w:autoSpaceDE w:val="0"/>
              <w:autoSpaceDN w:val="0"/>
              <w:adjustRightInd w:val="0"/>
              <w:jc w:val="both"/>
              <w:rPr>
                <w:rFonts w:ascii="Times New Roman" w:hAnsi="Times New Roman" w:cs="Times New Roman"/>
                <w:sz w:val="22"/>
                <w:szCs w:val="22"/>
              </w:rPr>
            </w:pPr>
          </w:p>
          <w:p w14:paraId="60B1B5DA"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Presidente de la República formalizará el nombramiento y posesionará a los magistrados de la Jurisdicción Especial para la Paz, a los juristas extranjeros, así como al Director/a de la Unidad de Investigación y Acusación.</w:t>
            </w:r>
          </w:p>
          <w:p w14:paraId="1C9A6069" w14:textId="77777777" w:rsidR="00473826" w:rsidRPr="00741C9E" w:rsidRDefault="00473826" w:rsidP="00E21D93">
            <w:pPr>
              <w:autoSpaceDE w:val="0"/>
              <w:autoSpaceDN w:val="0"/>
              <w:adjustRightInd w:val="0"/>
              <w:jc w:val="both"/>
              <w:rPr>
                <w:rFonts w:ascii="Times New Roman" w:hAnsi="Times New Roman" w:cs="Times New Roman"/>
                <w:sz w:val="22"/>
                <w:szCs w:val="22"/>
              </w:rPr>
            </w:pPr>
          </w:p>
          <w:p w14:paraId="69716B6B"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En caso de que se requiera, el plenario de magistrados de la Jurisdicción Especial para la Paz hará los nombramientos necesarios de la lista de magistrados suplentes o sustitutos, o de la lista de los juristas extranjeros suplentes o sustitutos seleccionados por el mecanismo de selección.</w:t>
            </w:r>
          </w:p>
          <w:p w14:paraId="3F32C874" w14:textId="77777777" w:rsidR="00473826" w:rsidRPr="00741C9E" w:rsidRDefault="00473826" w:rsidP="00E21D93">
            <w:pPr>
              <w:autoSpaceDE w:val="0"/>
              <w:autoSpaceDN w:val="0"/>
              <w:adjustRightInd w:val="0"/>
              <w:jc w:val="both"/>
              <w:rPr>
                <w:rFonts w:ascii="Times New Roman" w:hAnsi="Times New Roman" w:cs="Times New Roman"/>
                <w:sz w:val="22"/>
                <w:szCs w:val="22"/>
              </w:rPr>
            </w:pPr>
          </w:p>
          <w:p w14:paraId="1A40E927"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El reglamento de la JEP contemplara un mecanismos de activación del Comité de Escogencia creado por Decreto 587 de 5 de abril de 2017 para que por el anterior se proceda a la designación conforme a lo establecido en el anterior Decreto, de nuevos magistrados, para el  caso de fallecimiento, renuncia o cese disciplinario o penal de cualquiera de los anteriormente designados.</w:t>
            </w:r>
          </w:p>
          <w:p w14:paraId="69088E76" w14:textId="77777777" w:rsidR="00473826" w:rsidRPr="00741C9E" w:rsidRDefault="00473826" w:rsidP="00E21D93">
            <w:pPr>
              <w:jc w:val="both"/>
              <w:rPr>
                <w:rFonts w:ascii="Times New Roman" w:eastAsia="Times New Roman" w:hAnsi="Times New Roman" w:cs="Times New Roman"/>
                <w:sz w:val="22"/>
                <w:szCs w:val="22"/>
                <w:lang w:eastAsia="fr-FR"/>
              </w:rPr>
            </w:pPr>
          </w:p>
        </w:tc>
      </w:tr>
      <w:tr w:rsidR="00796EA0" w:rsidRPr="00741C9E" w14:paraId="7F89B12C" w14:textId="77777777" w:rsidTr="00AE2502">
        <w:tc>
          <w:tcPr>
            <w:tcW w:w="5032" w:type="dxa"/>
            <w:shd w:val="clear" w:color="auto" w:fill="auto"/>
          </w:tcPr>
          <w:p w14:paraId="274FDC07" w14:textId="77777777" w:rsidR="00350EB7" w:rsidRPr="00741C9E" w:rsidRDefault="00350EB7" w:rsidP="00E21D93">
            <w:pPr>
              <w:jc w:val="both"/>
              <w:rPr>
                <w:rFonts w:ascii="Times New Roman" w:eastAsia="Times New Roman" w:hAnsi="Times New Roman" w:cs="Times New Roman"/>
                <w:sz w:val="22"/>
                <w:szCs w:val="22"/>
                <w:lang w:eastAsia="fr-FR"/>
              </w:rPr>
            </w:pPr>
            <w:r w:rsidRPr="00741C9E">
              <w:rPr>
                <w:rFonts w:ascii="Times New Roman" w:hAnsi="Times New Roman" w:cs="Times New Roman"/>
                <w:b/>
                <w:sz w:val="22"/>
                <w:szCs w:val="22"/>
              </w:rPr>
              <w:lastRenderedPageBreak/>
              <w:t xml:space="preserve">ARTÍCULO 113. ÓRGANO DE GOBIERNO DE LA JURISDICCIÓN ESPECIAL DE PAZ. </w:t>
            </w:r>
            <w:r w:rsidRPr="00741C9E">
              <w:rPr>
                <w:rFonts w:ascii="Times New Roman" w:hAnsi="Times New Roman" w:cs="Times New Roman"/>
                <w:sz w:val="22"/>
                <w:szCs w:val="22"/>
              </w:rPr>
              <w:t>En tanto los magistrados de la JEP no definan una instancia de gobierno conforme a lo previsto en el parágrafo 2 del artículo transitorio 5 del Acto Legislativo 01 de 2017,</w:t>
            </w:r>
            <w:r w:rsidRPr="00741C9E">
              <w:rPr>
                <w:rFonts w:ascii="Times New Roman" w:hAnsi="Times New Roman" w:cs="Times New Roman"/>
                <w:b/>
                <w:sz w:val="22"/>
                <w:szCs w:val="22"/>
              </w:rPr>
              <w:t xml:space="preserve">  </w:t>
            </w:r>
            <w:r w:rsidRPr="00741C9E">
              <w:rPr>
                <w:rFonts w:ascii="Times New Roman" w:hAnsi="Times New Roman" w:cs="Times New Roman"/>
                <w:sz w:val="22"/>
                <w:szCs w:val="22"/>
              </w:rPr>
              <w:t xml:space="preserve">la JEP tendrá un Órgano de Gobierno </w:t>
            </w:r>
            <w:r w:rsidRPr="00741C9E">
              <w:rPr>
                <w:rFonts w:ascii="Times New Roman" w:eastAsia="Times New Roman" w:hAnsi="Times New Roman" w:cs="Times New Roman"/>
                <w:sz w:val="22"/>
                <w:szCs w:val="22"/>
                <w:lang w:eastAsia="fr-FR"/>
              </w:rPr>
              <w:t xml:space="preserve">cuyo objeto será el establecimiento de los objetivos, planificación, orientación de la acción y fijación de la estrategia general de la Jurisdicción. De tal forma, se enfocará en la toma de decisiones de planeación, diseño y/o mejoramiento organizacional, definición de herramientas, lineamientos y criterios generales necesarios para el funcionamiento, así como la definición de políticas públicas que involucren a la jurisdicción. </w:t>
            </w:r>
          </w:p>
          <w:p w14:paraId="3DB8B8C2" w14:textId="77777777" w:rsidR="00350EB7" w:rsidRPr="00741C9E" w:rsidRDefault="00350EB7" w:rsidP="00E21D93">
            <w:pPr>
              <w:jc w:val="both"/>
              <w:rPr>
                <w:rFonts w:ascii="Times New Roman" w:eastAsia="Times New Roman" w:hAnsi="Times New Roman" w:cs="Times New Roman"/>
                <w:sz w:val="22"/>
                <w:szCs w:val="22"/>
                <w:lang w:eastAsia="fr-FR"/>
              </w:rPr>
            </w:pPr>
          </w:p>
          <w:p w14:paraId="7294B780"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Este órgano de Gobierno estará integrado por el Presidente de la JEP, el Secretario Ejecutivo, el Director o Directora de la Unidad de Investigación y Acusación, 2 magistrados de las Salas de la JEP elegidos por la totalidad de los magistrados de las mismas y dos (2) magistrados del Tribunal elegidos por el pleno del mismo. El procedimiento para la escogencia de miembros del Órgano de Gobierno será desarrollado en el reglamento de la JEP. </w:t>
            </w:r>
          </w:p>
          <w:p w14:paraId="4E509F36" w14:textId="77777777" w:rsidR="00350EB7" w:rsidRPr="00741C9E" w:rsidRDefault="00350EB7" w:rsidP="00E21D93">
            <w:pPr>
              <w:jc w:val="both"/>
              <w:rPr>
                <w:rFonts w:ascii="Times New Roman" w:hAnsi="Times New Roman" w:cs="Times New Roman"/>
                <w:b/>
                <w:sz w:val="22"/>
                <w:szCs w:val="22"/>
              </w:rPr>
            </w:pPr>
          </w:p>
          <w:p w14:paraId="05F8C23F"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Son funciones del Órgano de Gobierno:</w:t>
            </w:r>
          </w:p>
          <w:p w14:paraId="3340A662" w14:textId="77777777" w:rsidR="00350EB7" w:rsidRPr="00741C9E" w:rsidRDefault="00350EB7" w:rsidP="00E21D93">
            <w:pPr>
              <w:jc w:val="both"/>
              <w:rPr>
                <w:rFonts w:ascii="Times New Roman" w:hAnsi="Times New Roman" w:cs="Times New Roman"/>
                <w:sz w:val="22"/>
                <w:szCs w:val="22"/>
              </w:rPr>
            </w:pPr>
          </w:p>
          <w:p w14:paraId="523BB99E" w14:textId="77777777" w:rsidR="00350EB7" w:rsidRPr="00741C9E" w:rsidRDefault="00350EB7" w:rsidP="00E21D93">
            <w:pPr>
              <w:numPr>
                <w:ilvl w:val="0"/>
                <w:numId w:val="18"/>
              </w:numPr>
              <w:contextualSpacing/>
              <w:jc w:val="both"/>
              <w:rPr>
                <w:rFonts w:ascii="Times New Roman" w:eastAsia="MS Mincho" w:hAnsi="Times New Roman" w:cs="Times New Roman"/>
                <w:sz w:val="22"/>
                <w:szCs w:val="22"/>
              </w:rPr>
            </w:pPr>
            <w:r w:rsidRPr="00741C9E">
              <w:rPr>
                <w:rFonts w:ascii="Times New Roman" w:eastAsia="MS Mincho" w:hAnsi="Times New Roman" w:cs="Times New Roman"/>
                <w:sz w:val="22"/>
                <w:szCs w:val="22"/>
              </w:rPr>
              <w:t>Establecer las políticas generales de gobierno de la JEP.</w:t>
            </w:r>
          </w:p>
          <w:p w14:paraId="584CCF31" w14:textId="77777777" w:rsidR="00350EB7" w:rsidRPr="00741C9E" w:rsidRDefault="00350EB7" w:rsidP="00E21D93">
            <w:pPr>
              <w:numPr>
                <w:ilvl w:val="0"/>
                <w:numId w:val="18"/>
              </w:numPr>
              <w:contextualSpacing/>
              <w:jc w:val="both"/>
              <w:rPr>
                <w:rFonts w:ascii="Times New Roman" w:eastAsia="MS Mincho" w:hAnsi="Times New Roman" w:cs="Times New Roman"/>
                <w:sz w:val="22"/>
                <w:szCs w:val="22"/>
              </w:rPr>
            </w:pPr>
            <w:r w:rsidRPr="00741C9E">
              <w:rPr>
                <w:rFonts w:ascii="Times New Roman" w:eastAsia="MS Mincho" w:hAnsi="Times New Roman" w:cs="Times New Roman"/>
                <w:sz w:val="22"/>
                <w:szCs w:val="22"/>
              </w:rPr>
              <w:t xml:space="preserve">Definir la planta de personal de la JEP. </w:t>
            </w:r>
          </w:p>
          <w:p w14:paraId="15B5811E" w14:textId="77777777" w:rsidR="00350EB7" w:rsidRPr="00741C9E" w:rsidRDefault="00350EB7" w:rsidP="00E21D93">
            <w:pPr>
              <w:numPr>
                <w:ilvl w:val="0"/>
                <w:numId w:val="18"/>
              </w:numPr>
              <w:contextualSpacing/>
              <w:jc w:val="both"/>
              <w:rPr>
                <w:rFonts w:ascii="Times New Roman" w:eastAsia="Times New Roman" w:hAnsi="Times New Roman" w:cs="Times New Roman"/>
                <w:sz w:val="22"/>
                <w:szCs w:val="22"/>
                <w:shd w:val="clear" w:color="auto" w:fill="FFFFFF"/>
              </w:rPr>
            </w:pPr>
            <w:r w:rsidRPr="00741C9E">
              <w:rPr>
                <w:rFonts w:ascii="Times New Roman" w:hAnsi="Times New Roman" w:cs="Times New Roman"/>
                <w:sz w:val="22"/>
                <w:szCs w:val="22"/>
                <w:shd w:val="clear" w:color="auto" w:fill="FFFFFF"/>
              </w:rPr>
              <w:t xml:space="preserve">Adoptar los </w:t>
            </w:r>
            <w:r w:rsidRPr="00741C9E">
              <w:rPr>
                <w:rFonts w:ascii="Times New Roman" w:hAnsi="Times New Roman" w:cs="Times New Roman"/>
                <w:sz w:val="22"/>
                <w:szCs w:val="22"/>
              </w:rPr>
              <w:t>Planes Estratégico Cuatrienal</w:t>
            </w:r>
            <w:r w:rsidRPr="00741C9E">
              <w:rPr>
                <w:rFonts w:ascii="Times New Roman" w:hAnsi="Times New Roman" w:cs="Times New Roman"/>
                <w:sz w:val="22"/>
                <w:szCs w:val="22"/>
                <w:shd w:val="clear" w:color="auto" w:fill="FFFFFF"/>
              </w:rPr>
              <w:t xml:space="preserve"> y de Acción Anual que le presente la Secretaría Ejecutiva </w:t>
            </w:r>
            <w:r w:rsidRPr="00741C9E">
              <w:rPr>
                <w:rFonts w:ascii="Times New Roman" w:hAnsi="Times New Roman" w:cs="Times New Roman"/>
                <w:sz w:val="22"/>
                <w:szCs w:val="22"/>
              </w:rPr>
              <w:t>respetando los principios generales establecidos por el artículo 3 de la Ley 152 de 1994 y que deberán estar articulados</w:t>
            </w:r>
            <w:r w:rsidRPr="00741C9E">
              <w:rPr>
                <w:rFonts w:ascii="Times New Roman" w:hAnsi="Times New Roman" w:cs="Times New Roman"/>
                <w:sz w:val="22"/>
                <w:szCs w:val="22"/>
                <w:shd w:val="clear" w:color="auto" w:fill="FFFFFF"/>
              </w:rPr>
              <w:t xml:space="preserve"> con el Plan Sectorial de la Rama Judicial y el Plan Nacional de Desarrollo en su conjunto. El Plan incluirá como mínimo las medidas para el aseguramiento de la calidad de la atención al usuario, los indicadores y metas anuales, así como los avances tecnológicos</w:t>
            </w:r>
            <w:r w:rsidRPr="00741C9E">
              <w:rPr>
                <w:rFonts w:ascii="Times New Roman" w:eastAsia="Times New Roman" w:hAnsi="Times New Roman" w:cs="Times New Roman"/>
                <w:sz w:val="22"/>
                <w:szCs w:val="22"/>
                <w:shd w:val="clear" w:color="auto" w:fill="FFFFFF"/>
              </w:rPr>
              <w:t xml:space="preserve"> </w:t>
            </w:r>
            <w:r w:rsidRPr="00741C9E">
              <w:rPr>
                <w:rFonts w:ascii="Times New Roman" w:hAnsi="Times New Roman" w:cs="Times New Roman"/>
                <w:sz w:val="22"/>
                <w:szCs w:val="22"/>
                <w:shd w:val="clear" w:color="auto" w:fill="FFFFFF"/>
              </w:rPr>
              <w:t>para la gestión interna y la relación con los ciudadanos</w:t>
            </w:r>
            <w:r w:rsidRPr="00741C9E">
              <w:rPr>
                <w:rFonts w:ascii="Times New Roman" w:eastAsia="Times New Roman" w:hAnsi="Times New Roman" w:cs="Times New Roman"/>
                <w:sz w:val="22"/>
                <w:szCs w:val="22"/>
                <w:shd w:val="clear" w:color="auto" w:fill="FFFFFF"/>
              </w:rPr>
              <w:t xml:space="preserve">.  </w:t>
            </w:r>
          </w:p>
          <w:p w14:paraId="6F27081B"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shd w:val="clear" w:color="auto" w:fill="FFFFFF"/>
                <w:lang w:val="es-ES_tradnl"/>
              </w:rPr>
              <w:t xml:space="preserve">Aprobar el anteproyecto de presupuesto de la JEP que le presente la Secretaría Ejecutiva, para ser remitido al Gobierno Nacional. </w:t>
            </w:r>
          </w:p>
          <w:p w14:paraId="476ED417"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lang w:val="es-ES_tradnl"/>
              </w:rPr>
              <w:t xml:space="preserve">Adoptar el reglamento interno de vinculación de personal que garanticen las condiciones de transparencia, cualificación, igualdad, publicidad y demás principios de la función pública en todos los procesos de selección. </w:t>
            </w:r>
          </w:p>
          <w:p w14:paraId="01CB5FEF"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shd w:val="clear" w:color="auto" w:fill="FFFFFF"/>
                <w:lang w:val="es-ES_tradnl"/>
              </w:rPr>
              <w:t xml:space="preserve">Desarrollar los regímenes de vinculación de personal, de contratación y demás aspectos de funcionamiento </w:t>
            </w:r>
            <w:r w:rsidRPr="00741C9E">
              <w:rPr>
                <w:sz w:val="22"/>
                <w:szCs w:val="22"/>
                <w:lang w:val="es-ES_tradnl"/>
              </w:rPr>
              <w:t>en los aspectos no previstos por el legislador.</w:t>
            </w:r>
          </w:p>
          <w:p w14:paraId="722C04AD"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shd w:val="clear" w:color="auto" w:fill="FFFFFF"/>
                <w:lang w:val="es-ES_tradnl"/>
              </w:rPr>
              <w:t xml:space="preserve">Determinar la estructura, funciones y competencias de los empleos y la planta de personal de la JEP. Para tal efecto podrá crear, suprimir, fusionar y trasladar cargos, modificar sus funciones y señalar los requisitos para su desempeño. </w:t>
            </w:r>
          </w:p>
          <w:p w14:paraId="1DBC4B2D" w14:textId="77777777" w:rsidR="00350EB7" w:rsidRPr="00741C9E" w:rsidRDefault="00350EB7" w:rsidP="00E21D93">
            <w:pPr>
              <w:numPr>
                <w:ilvl w:val="0"/>
                <w:numId w:val="18"/>
              </w:numPr>
              <w:contextualSpacing/>
              <w:jc w:val="both"/>
              <w:rPr>
                <w:rFonts w:ascii="Times New Roman" w:eastAsia="MS Mincho" w:hAnsi="Times New Roman" w:cs="Times New Roman"/>
                <w:sz w:val="22"/>
                <w:szCs w:val="22"/>
              </w:rPr>
            </w:pPr>
            <w:r w:rsidRPr="00741C9E">
              <w:rPr>
                <w:rFonts w:ascii="Times New Roman" w:hAnsi="Times New Roman" w:cs="Times New Roman"/>
                <w:sz w:val="22"/>
                <w:szCs w:val="22"/>
              </w:rPr>
              <w:t>Aprobar el Plan de Anticorrupción y de Atención al Ciudadano para la JEP en los términos establecidos por la Ley 1474 de 2012.</w:t>
            </w:r>
          </w:p>
          <w:p w14:paraId="5B9CBE29" w14:textId="77777777" w:rsidR="00350EB7" w:rsidRPr="00741C9E" w:rsidRDefault="00350EB7" w:rsidP="00E21D93">
            <w:pPr>
              <w:numPr>
                <w:ilvl w:val="0"/>
                <w:numId w:val="18"/>
              </w:numPr>
              <w:contextualSpacing/>
              <w:jc w:val="both"/>
              <w:rPr>
                <w:rFonts w:ascii="Times New Roman" w:eastAsia="MS Mincho" w:hAnsi="Times New Roman" w:cs="Times New Roman"/>
                <w:sz w:val="22"/>
                <w:szCs w:val="22"/>
              </w:rPr>
            </w:pPr>
            <w:r w:rsidRPr="00741C9E">
              <w:rPr>
                <w:rFonts w:ascii="Times New Roman" w:hAnsi="Times New Roman" w:cs="Times New Roman"/>
                <w:sz w:val="22"/>
                <w:szCs w:val="22"/>
              </w:rPr>
              <w:t>Aprobar las políticas generales de transparencia y rendición de cuentas a la ciudadanía de la JEP.</w:t>
            </w:r>
          </w:p>
          <w:p w14:paraId="2738094E" w14:textId="77777777" w:rsidR="00350EB7" w:rsidRPr="00741C9E" w:rsidRDefault="00350EB7" w:rsidP="00E21D93">
            <w:pPr>
              <w:numPr>
                <w:ilvl w:val="0"/>
                <w:numId w:val="18"/>
              </w:numPr>
              <w:contextualSpacing/>
              <w:jc w:val="both"/>
              <w:rPr>
                <w:rFonts w:ascii="Times New Roman" w:eastAsia="MS Mincho" w:hAnsi="Times New Roman" w:cs="Times New Roman"/>
                <w:sz w:val="22"/>
                <w:szCs w:val="22"/>
              </w:rPr>
            </w:pPr>
            <w:r w:rsidRPr="00741C9E">
              <w:rPr>
                <w:rFonts w:ascii="Times New Roman" w:hAnsi="Times New Roman" w:cs="Times New Roman"/>
                <w:sz w:val="22"/>
                <w:szCs w:val="22"/>
              </w:rPr>
              <w:t xml:space="preserve">Aprobar los informes que la JEP deba presentar a la ciudadanía, entes de control en ejercicio de su objeto. </w:t>
            </w:r>
          </w:p>
          <w:p w14:paraId="2BC9CA15"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bCs/>
                <w:sz w:val="22"/>
                <w:szCs w:val="22"/>
                <w:lang w:val="es-ES_tradnl"/>
              </w:rPr>
              <w:t xml:space="preserve">Aprobar las políticas de coordinación de la JEP con la Rama Judicial y el Gobierno Nacional, en especial en asuntos relacionados con Justicia y Paz, </w:t>
            </w:r>
            <w:r w:rsidRPr="00741C9E">
              <w:rPr>
                <w:sz w:val="22"/>
                <w:szCs w:val="22"/>
                <w:shd w:val="clear" w:color="auto" w:fill="FFFFFF"/>
                <w:lang w:val="es-ES_tradnl"/>
              </w:rPr>
              <w:t xml:space="preserve">con la justicia penal militar, la Jurisdicción Especial Indígena, con los sistemas locales de justicia y con los </w:t>
            </w:r>
            <w:r w:rsidRPr="00741C9E">
              <w:rPr>
                <w:sz w:val="22"/>
                <w:szCs w:val="22"/>
                <w:shd w:val="clear" w:color="auto" w:fill="FFFFFF"/>
                <w:lang w:val="es-ES_tradnl"/>
              </w:rPr>
              <w:lastRenderedPageBreak/>
              <w:t>mecanismos alternativos de solución de conflictos.</w:t>
            </w:r>
          </w:p>
          <w:p w14:paraId="775A4BD0" w14:textId="77777777" w:rsidR="00350EB7" w:rsidRPr="00741C9E" w:rsidRDefault="00350EB7" w:rsidP="00E21D93">
            <w:pPr>
              <w:numPr>
                <w:ilvl w:val="0"/>
                <w:numId w:val="18"/>
              </w:numPr>
              <w:contextualSpacing/>
              <w:jc w:val="both"/>
              <w:rPr>
                <w:rFonts w:ascii="Times New Roman" w:hAnsi="Times New Roman" w:cs="Times New Roman"/>
                <w:sz w:val="22"/>
                <w:szCs w:val="22"/>
              </w:rPr>
            </w:pPr>
            <w:r w:rsidRPr="00741C9E">
              <w:rPr>
                <w:rFonts w:ascii="Times New Roman" w:hAnsi="Times New Roman" w:cs="Times New Roman"/>
                <w:sz w:val="22"/>
                <w:szCs w:val="22"/>
              </w:rPr>
              <w:t>Garantizar la perspectiva de género y el enfoque diferencial y étnico en la JEP, con el fin de apoyar y fortalecer la política de igualdad y no discriminación.</w:t>
            </w:r>
          </w:p>
          <w:p w14:paraId="5E1B4FA4"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shd w:val="clear" w:color="auto" w:fill="FFFFFF"/>
                <w:lang w:val="es-ES_tradnl"/>
              </w:rPr>
              <w:t>En el caso de que el Reglamento de la JEP estableciera la existencia de un Jefe de Control Interno y de Control Disciplinario de la JEP, elegir a los anteriores para un período de cuatro (4) años. El Jefe de Control Interno no podrá ser reelegido y sólo podrá ser removido por las causales de retiro  que determine la ley.</w:t>
            </w:r>
          </w:p>
          <w:p w14:paraId="58CB21C4" w14:textId="77777777" w:rsidR="00350EB7" w:rsidRPr="00741C9E" w:rsidRDefault="00350EB7" w:rsidP="00E21D93">
            <w:pPr>
              <w:pStyle w:val="NormalWeb"/>
              <w:numPr>
                <w:ilvl w:val="0"/>
                <w:numId w:val="18"/>
              </w:numPr>
              <w:spacing w:after="0" w:line="240" w:lineRule="auto"/>
              <w:jc w:val="both"/>
              <w:rPr>
                <w:sz w:val="22"/>
                <w:szCs w:val="22"/>
                <w:shd w:val="clear" w:color="auto" w:fill="FFFFFF"/>
                <w:lang w:val="es-ES_tradnl"/>
              </w:rPr>
            </w:pPr>
            <w:r w:rsidRPr="00741C9E">
              <w:rPr>
                <w:sz w:val="22"/>
                <w:szCs w:val="22"/>
                <w:shd w:val="clear" w:color="auto" w:fill="FFFFFF"/>
                <w:lang w:val="es-ES_tradnl"/>
              </w:rPr>
              <w:t>Lo referido a régimen disciplinario de su personal, conforme a lo establecido en su Reglamento.</w:t>
            </w:r>
          </w:p>
          <w:p w14:paraId="03DB3838" w14:textId="77777777" w:rsidR="00350EB7" w:rsidRPr="00741C9E" w:rsidRDefault="00350EB7" w:rsidP="00E21D93">
            <w:pPr>
              <w:jc w:val="both"/>
              <w:rPr>
                <w:rFonts w:ascii="Times New Roman" w:hAnsi="Times New Roman" w:cs="Times New Roman"/>
                <w:sz w:val="22"/>
                <w:szCs w:val="22"/>
              </w:rPr>
            </w:pPr>
          </w:p>
          <w:p w14:paraId="3B071957" w14:textId="1CAE1C8B"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t>PARÁGRAFO 1.</w:t>
            </w:r>
            <w:r w:rsidRPr="00741C9E">
              <w:rPr>
                <w:rFonts w:ascii="Times New Roman" w:hAnsi="Times New Roman" w:cs="Times New Roman"/>
                <w:sz w:val="22"/>
                <w:szCs w:val="22"/>
              </w:rPr>
              <w:t xml:space="preserve"> El Órgano de Gobierno se reunirá al menos una vez al mes y no contará con una estructura administrativa propia, sino que tendrá el apoyo administrativo y logístico de la Secretaría Ejecutiva. El Secretario Ejecutivo ejercerá la secretaría del Órgano de Gobierno.</w:t>
            </w:r>
          </w:p>
          <w:p w14:paraId="5E89B53E" w14:textId="77777777" w:rsidR="0011560B" w:rsidRPr="00741C9E" w:rsidRDefault="0011560B" w:rsidP="00E21D93">
            <w:pPr>
              <w:jc w:val="both"/>
              <w:rPr>
                <w:rFonts w:ascii="Times New Roman" w:hAnsi="Times New Roman" w:cs="Times New Roman"/>
                <w:sz w:val="22"/>
                <w:szCs w:val="22"/>
              </w:rPr>
            </w:pPr>
          </w:p>
          <w:p w14:paraId="1A63F7B3"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t xml:space="preserve">PARÁGRAFO 2. </w:t>
            </w:r>
            <w:r w:rsidRPr="00741C9E">
              <w:rPr>
                <w:rFonts w:ascii="Times New Roman" w:hAnsi="Times New Roman" w:cs="Times New Roman"/>
                <w:sz w:val="22"/>
                <w:szCs w:val="22"/>
              </w:rPr>
              <w:t xml:space="preserve">El periodo de desempeño del Presidente de la JEP y el nombramiento de su reemplazo será definido por el Reglamento de la JEP, salvo el primer presidente elegido por el Comité de Escogencia que desempeñará el cargo durante tres (3) años. </w:t>
            </w:r>
          </w:p>
          <w:p w14:paraId="08224062" w14:textId="77777777" w:rsidR="00350EB7" w:rsidRPr="00741C9E" w:rsidRDefault="00350EB7" w:rsidP="00E21D93">
            <w:pPr>
              <w:jc w:val="both"/>
              <w:rPr>
                <w:rFonts w:ascii="Times New Roman" w:hAnsi="Times New Roman" w:cs="Times New Roman"/>
                <w:b/>
                <w:sz w:val="22"/>
                <w:szCs w:val="22"/>
              </w:rPr>
            </w:pPr>
          </w:p>
          <w:p w14:paraId="51BC4543" w14:textId="77777777" w:rsidR="00473826" w:rsidRPr="00741C9E" w:rsidRDefault="00473826" w:rsidP="00E21D93">
            <w:pPr>
              <w:jc w:val="both"/>
              <w:rPr>
                <w:rFonts w:ascii="Times New Roman" w:eastAsia="Times New Roman" w:hAnsi="Times New Roman" w:cs="Times New Roman"/>
                <w:sz w:val="22"/>
                <w:szCs w:val="22"/>
                <w:lang w:eastAsia="fr-FR"/>
              </w:rPr>
            </w:pPr>
          </w:p>
        </w:tc>
        <w:tc>
          <w:tcPr>
            <w:tcW w:w="5033" w:type="dxa"/>
            <w:shd w:val="clear" w:color="auto" w:fill="auto"/>
          </w:tcPr>
          <w:p w14:paraId="67286C69" w14:textId="789EC658" w:rsidR="00A63105" w:rsidRPr="00741C9E" w:rsidRDefault="00A63105" w:rsidP="00E21D93">
            <w:pPr>
              <w:jc w:val="both"/>
              <w:rPr>
                <w:rFonts w:ascii="Times New Roman" w:hAnsi="Times New Roman"/>
                <w:sz w:val="22"/>
                <w:szCs w:val="22"/>
                <w:lang w:val="es-CO"/>
              </w:rPr>
            </w:pPr>
            <w:r w:rsidRPr="00741C9E">
              <w:rPr>
                <w:rFonts w:ascii="Times New Roman" w:hAnsi="Times New Roman"/>
                <w:b/>
                <w:sz w:val="22"/>
                <w:szCs w:val="22"/>
                <w:lang w:val="es-CO"/>
              </w:rPr>
              <w:lastRenderedPageBreak/>
              <w:t xml:space="preserve">ARTÍCULO </w:t>
            </w:r>
            <w:r w:rsidR="00D54CF7" w:rsidRPr="00741C9E">
              <w:rPr>
                <w:rFonts w:ascii="Times New Roman" w:hAnsi="Times New Roman" w:cs="Times New Roman"/>
                <w:b/>
                <w:sz w:val="22"/>
                <w:szCs w:val="22"/>
                <w:lang w:val="es-CO"/>
              </w:rPr>
              <w:t>113</w:t>
            </w:r>
            <w:r w:rsidRPr="00741C9E">
              <w:rPr>
                <w:rFonts w:ascii="Times New Roman" w:hAnsi="Times New Roman"/>
                <w:b/>
                <w:sz w:val="22"/>
                <w:szCs w:val="22"/>
                <w:lang w:val="es-CO"/>
              </w:rPr>
              <w:t xml:space="preserve">. ÓRGANO DE GOBIERNO DE LA JURISDICCIÓN ESPECIAL DE PAZ. </w:t>
            </w:r>
            <w:r w:rsidRPr="00741C9E">
              <w:rPr>
                <w:rFonts w:ascii="Times New Roman" w:hAnsi="Times New Roman"/>
                <w:sz w:val="22"/>
                <w:szCs w:val="22"/>
                <w:lang w:val="es-CO"/>
              </w:rPr>
              <w:t>En tanto los magistrados de la JEP no definan una instancia de gobierno conforme a lo previsto en el parágrafo 2 del artículo transitorio 5 del Acto Legislativo 01 de 2017,</w:t>
            </w:r>
            <w:r w:rsidRPr="00741C9E">
              <w:rPr>
                <w:rFonts w:ascii="Times New Roman" w:hAnsi="Times New Roman"/>
                <w:b/>
                <w:sz w:val="22"/>
                <w:szCs w:val="22"/>
                <w:lang w:val="es-CO"/>
              </w:rPr>
              <w:t xml:space="preserve">  </w:t>
            </w:r>
            <w:r w:rsidRPr="00741C9E">
              <w:rPr>
                <w:rFonts w:ascii="Times New Roman" w:hAnsi="Times New Roman"/>
                <w:sz w:val="22"/>
                <w:szCs w:val="22"/>
                <w:lang w:val="es-CO"/>
              </w:rPr>
              <w:t xml:space="preserve">la JEP tendrá un Órgano de Gobierno cuyo objeto será el establecimiento de los objetivos, planificación, orientación de la acción y fijación de la estrategia general de la Jurisdicción. De tal forma, se enfocará en la toma de decisiones de planeación, diseño y/o mejoramiento organizacional, definición de herramientas, lineamientos y criterios generales necesarios para el funcionamiento, así como la definición de políticas públicas que involucren a la jurisdicción. </w:t>
            </w:r>
          </w:p>
          <w:p w14:paraId="14D3EE3C" w14:textId="77777777" w:rsidR="00A63105" w:rsidRPr="00741C9E" w:rsidRDefault="00A63105" w:rsidP="00E21D93">
            <w:pPr>
              <w:jc w:val="both"/>
              <w:rPr>
                <w:rFonts w:ascii="Times New Roman" w:hAnsi="Times New Roman"/>
                <w:sz w:val="22"/>
                <w:szCs w:val="22"/>
                <w:lang w:val="es-CO"/>
              </w:rPr>
            </w:pPr>
          </w:p>
          <w:p w14:paraId="21673177" w14:textId="77777777" w:rsidR="00A63105" w:rsidRPr="00741C9E" w:rsidRDefault="00A63105" w:rsidP="00E21D93">
            <w:pPr>
              <w:jc w:val="both"/>
              <w:rPr>
                <w:rFonts w:ascii="Times New Roman" w:hAnsi="Times New Roman"/>
                <w:sz w:val="22"/>
                <w:szCs w:val="22"/>
                <w:lang w:val="es-CO"/>
              </w:rPr>
            </w:pPr>
            <w:r w:rsidRPr="00741C9E">
              <w:rPr>
                <w:rFonts w:ascii="Times New Roman" w:hAnsi="Times New Roman"/>
                <w:sz w:val="22"/>
                <w:szCs w:val="22"/>
                <w:lang w:val="es-CO"/>
              </w:rPr>
              <w:t xml:space="preserve">Este órgano de Gobierno estará integrado por el Presidente de la JEP, </w:t>
            </w:r>
            <w:r w:rsidRPr="00741C9E">
              <w:rPr>
                <w:rFonts w:ascii="Times New Roman" w:hAnsi="Times New Roman"/>
                <w:strike/>
                <w:sz w:val="22"/>
                <w:szCs w:val="22"/>
                <w:lang w:val="es-CO"/>
              </w:rPr>
              <w:t>el Secretario Ejecutivo,</w:t>
            </w:r>
            <w:r w:rsidRPr="00741C9E">
              <w:rPr>
                <w:rFonts w:ascii="Times New Roman" w:hAnsi="Times New Roman"/>
                <w:sz w:val="22"/>
                <w:szCs w:val="22"/>
                <w:lang w:val="es-CO"/>
              </w:rPr>
              <w:t xml:space="preserve"> el Director o Directora de la Unidad de Investigación y Acusación, 2 magistrados de las Salas de la JEP elegidos por la totalidad de los magistrados de las mismas y dos (2) magistrados del Tribunal elegidos por el pleno del mismo. El procedimiento para la escogencia de miembros del Órgano de Gobierno será desarrollado en el reglamento de la JEP. </w:t>
            </w:r>
          </w:p>
          <w:p w14:paraId="0EE16884" w14:textId="77777777" w:rsidR="00A63105" w:rsidRPr="00741C9E" w:rsidRDefault="00A63105" w:rsidP="00E21D93">
            <w:pPr>
              <w:jc w:val="both"/>
              <w:rPr>
                <w:rFonts w:ascii="Times New Roman" w:hAnsi="Times New Roman"/>
                <w:b/>
                <w:sz w:val="22"/>
                <w:szCs w:val="22"/>
                <w:lang w:val="es-CO"/>
              </w:rPr>
            </w:pPr>
          </w:p>
          <w:p w14:paraId="787351F6" w14:textId="77777777" w:rsidR="00A63105" w:rsidRPr="00741C9E" w:rsidRDefault="00A63105" w:rsidP="00E21D93">
            <w:pPr>
              <w:jc w:val="both"/>
              <w:rPr>
                <w:rFonts w:ascii="Times New Roman" w:hAnsi="Times New Roman" w:cs="Times New Roman"/>
                <w:sz w:val="22"/>
                <w:szCs w:val="22"/>
                <w:u w:val="single"/>
                <w:lang w:val="es-CO"/>
              </w:rPr>
            </w:pPr>
            <w:r w:rsidRPr="00741C9E">
              <w:rPr>
                <w:rFonts w:ascii="Times New Roman" w:hAnsi="Times New Roman" w:cs="Times New Roman"/>
                <w:sz w:val="22"/>
                <w:szCs w:val="22"/>
                <w:u w:val="single"/>
                <w:lang w:val="es-CO"/>
              </w:rPr>
              <w:t xml:space="preserve">La Secretaria Técnica del Órgano de Gobierno será ejercida por el Secretario Ejecutivo de la JEP. </w:t>
            </w:r>
          </w:p>
          <w:p w14:paraId="7B1C4B8A" w14:textId="77777777" w:rsidR="00A63105" w:rsidRPr="00741C9E" w:rsidRDefault="00A63105" w:rsidP="00E21D93">
            <w:pPr>
              <w:jc w:val="both"/>
              <w:rPr>
                <w:rFonts w:ascii="Times New Roman" w:hAnsi="Times New Roman" w:cs="Times New Roman"/>
                <w:b/>
                <w:sz w:val="22"/>
                <w:szCs w:val="22"/>
                <w:lang w:val="es-CO"/>
              </w:rPr>
            </w:pPr>
          </w:p>
          <w:p w14:paraId="078AF309" w14:textId="77777777" w:rsidR="00A63105" w:rsidRPr="00741C9E" w:rsidRDefault="00A63105" w:rsidP="00E21D93">
            <w:pPr>
              <w:jc w:val="both"/>
              <w:rPr>
                <w:rFonts w:ascii="Times New Roman" w:hAnsi="Times New Roman"/>
                <w:sz w:val="22"/>
                <w:szCs w:val="22"/>
                <w:lang w:val="es-CO"/>
              </w:rPr>
            </w:pPr>
            <w:r w:rsidRPr="00741C9E">
              <w:rPr>
                <w:rFonts w:ascii="Times New Roman" w:hAnsi="Times New Roman"/>
                <w:sz w:val="22"/>
                <w:szCs w:val="22"/>
                <w:lang w:val="es-CO"/>
              </w:rPr>
              <w:t>Son funciones del Órgano de Gobierno:</w:t>
            </w:r>
          </w:p>
          <w:p w14:paraId="789A4428" w14:textId="77777777" w:rsidR="00A63105" w:rsidRPr="00741C9E" w:rsidRDefault="00A63105" w:rsidP="00E21D93">
            <w:pPr>
              <w:jc w:val="both"/>
              <w:rPr>
                <w:rFonts w:ascii="Times New Roman" w:hAnsi="Times New Roman" w:cs="Times New Roman"/>
                <w:sz w:val="22"/>
                <w:szCs w:val="22"/>
                <w:lang w:val="es-CO"/>
              </w:rPr>
            </w:pPr>
          </w:p>
          <w:p w14:paraId="5135B2F5" w14:textId="77777777" w:rsidR="00A63105" w:rsidRPr="00741C9E" w:rsidRDefault="00A63105" w:rsidP="00E21D93">
            <w:pPr>
              <w:jc w:val="both"/>
              <w:rPr>
                <w:rFonts w:ascii="Times New Roman" w:hAnsi="Times New Roman"/>
                <w:sz w:val="22"/>
                <w:szCs w:val="22"/>
                <w:lang w:val="es-CO"/>
              </w:rPr>
            </w:pPr>
          </w:p>
          <w:p w14:paraId="141F47BC" w14:textId="77777777"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Establecer las políticas generales de gobierno de la JEP.</w:t>
            </w:r>
          </w:p>
          <w:p w14:paraId="0F0FABE6" w14:textId="35AF3003"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 xml:space="preserve">Definir </w:t>
            </w:r>
            <w:r w:rsidRPr="00741C9E">
              <w:rPr>
                <w:rFonts w:ascii="Times New Roman" w:eastAsia="MS Mincho" w:hAnsi="Times New Roman" w:cs="Times New Roman"/>
                <w:sz w:val="22"/>
                <w:szCs w:val="22"/>
                <w:u w:val="single"/>
                <w:lang w:val="es-CO"/>
              </w:rPr>
              <w:t>y adoptar</w:t>
            </w:r>
            <w:r w:rsidRPr="00741C9E">
              <w:rPr>
                <w:rFonts w:ascii="Times New Roman" w:eastAsia="MS Mincho" w:hAnsi="Times New Roman" w:cs="Times New Roman"/>
                <w:sz w:val="22"/>
                <w:szCs w:val="22"/>
                <w:lang w:val="es-CO"/>
              </w:rPr>
              <w:t xml:space="preserve"> </w:t>
            </w:r>
            <w:r w:rsidRPr="00741C9E">
              <w:rPr>
                <w:rFonts w:ascii="Times New Roman" w:hAnsi="Times New Roman"/>
                <w:sz w:val="22"/>
                <w:szCs w:val="22"/>
                <w:lang w:val="es-CO"/>
              </w:rPr>
              <w:t>la planta de personal de la JEP</w:t>
            </w:r>
            <w:r w:rsidRPr="00741C9E">
              <w:rPr>
                <w:rFonts w:ascii="Times New Roman" w:eastAsia="MS Mincho" w:hAnsi="Times New Roman" w:cs="Times New Roman"/>
                <w:sz w:val="22"/>
                <w:szCs w:val="22"/>
                <w:lang w:val="es-CO"/>
              </w:rPr>
              <w:t xml:space="preserve">, </w:t>
            </w:r>
            <w:r w:rsidRPr="00741C9E">
              <w:rPr>
                <w:sz w:val="22"/>
                <w:szCs w:val="22"/>
                <w:lang w:val="es-CO"/>
              </w:rPr>
              <w:t xml:space="preserve"> </w:t>
            </w:r>
            <w:r w:rsidRPr="00741C9E">
              <w:rPr>
                <w:rFonts w:ascii="Times New Roman" w:eastAsia="MS Mincho" w:hAnsi="Times New Roman" w:cs="Times New Roman"/>
                <w:sz w:val="22"/>
                <w:szCs w:val="22"/>
                <w:u w:val="single"/>
                <w:lang w:val="es-CO"/>
              </w:rPr>
              <w:t>para tal efecto podrá crear, suprimir, fusionar y reubicar los empleos,</w:t>
            </w:r>
            <w:r w:rsidRPr="00741C9E">
              <w:rPr>
                <w:rFonts w:ascii="Times New Roman" w:hAnsi="Times New Roman"/>
                <w:sz w:val="22"/>
                <w:szCs w:val="22"/>
                <w:u w:val="single"/>
                <w:lang w:val="es-CO"/>
              </w:rPr>
              <w:t xml:space="preserve"> </w:t>
            </w:r>
          </w:p>
          <w:p w14:paraId="67425DA9" w14:textId="77777777" w:rsidR="00A63105" w:rsidRPr="00741C9E" w:rsidRDefault="00A63105" w:rsidP="00E21D93">
            <w:pPr>
              <w:numPr>
                <w:ilvl w:val="0"/>
                <w:numId w:val="41"/>
              </w:numPr>
              <w:contextualSpacing/>
              <w:jc w:val="both"/>
              <w:rPr>
                <w:rFonts w:ascii="Times New Roman" w:eastAsia="MS Mincho" w:hAnsi="Times New Roman" w:cs="Times New Roman"/>
                <w:sz w:val="22"/>
                <w:szCs w:val="22"/>
                <w:u w:val="single"/>
                <w:lang w:val="es-CO"/>
              </w:rPr>
            </w:pPr>
            <w:r w:rsidRPr="00741C9E">
              <w:rPr>
                <w:rFonts w:ascii="Times New Roman" w:eastAsia="MS Mincho" w:hAnsi="Times New Roman" w:cs="Times New Roman"/>
                <w:sz w:val="22"/>
                <w:szCs w:val="22"/>
                <w:u w:val="single"/>
                <w:lang w:val="es-CO"/>
              </w:rPr>
              <w:t>Determinar la estructura orgánica de la JEP.</w:t>
            </w:r>
          </w:p>
          <w:p w14:paraId="781004B1" w14:textId="77777777" w:rsidR="00A63105" w:rsidRPr="00741C9E" w:rsidRDefault="00A63105" w:rsidP="00E21D93">
            <w:pPr>
              <w:numPr>
                <w:ilvl w:val="0"/>
                <w:numId w:val="41"/>
              </w:numPr>
              <w:contextualSpacing/>
              <w:jc w:val="both"/>
              <w:rPr>
                <w:rFonts w:ascii="Times New Roman" w:hAnsi="Times New Roman"/>
                <w:sz w:val="22"/>
                <w:szCs w:val="22"/>
                <w:shd w:val="clear" w:color="auto" w:fill="FFFFFF"/>
                <w:lang w:val="es-CO"/>
              </w:rPr>
            </w:pPr>
            <w:r w:rsidRPr="00741C9E">
              <w:rPr>
                <w:rFonts w:ascii="Times New Roman" w:hAnsi="Times New Roman"/>
                <w:sz w:val="22"/>
                <w:szCs w:val="22"/>
                <w:shd w:val="clear" w:color="auto" w:fill="FFFFFF"/>
                <w:lang w:val="es-CO"/>
              </w:rPr>
              <w:t xml:space="preserve">Adoptar los </w:t>
            </w:r>
            <w:r w:rsidRPr="00741C9E">
              <w:rPr>
                <w:rFonts w:ascii="Times New Roman" w:hAnsi="Times New Roman"/>
                <w:sz w:val="22"/>
                <w:szCs w:val="22"/>
                <w:lang w:val="es-CO"/>
              </w:rPr>
              <w:t>Planes Estratégico Cuatrienal</w:t>
            </w:r>
            <w:r w:rsidRPr="00741C9E">
              <w:rPr>
                <w:rFonts w:ascii="Times New Roman" w:hAnsi="Times New Roman"/>
                <w:sz w:val="22"/>
                <w:szCs w:val="22"/>
                <w:shd w:val="clear" w:color="auto" w:fill="FFFFFF"/>
                <w:lang w:val="es-CO"/>
              </w:rPr>
              <w:t xml:space="preserve"> y de Acción Anual que le presente la Secretaría Ejecutiva </w:t>
            </w:r>
            <w:r w:rsidRPr="00741C9E">
              <w:rPr>
                <w:rFonts w:ascii="Times New Roman" w:hAnsi="Times New Roman"/>
                <w:sz w:val="22"/>
                <w:szCs w:val="22"/>
                <w:lang w:val="es-CO"/>
              </w:rPr>
              <w:t>respetando los principios generales establecidos por el artículo 3 de la Ley 152 de 1994 y que deberán estar articulados</w:t>
            </w:r>
            <w:r w:rsidRPr="00741C9E">
              <w:rPr>
                <w:rFonts w:ascii="Times New Roman" w:hAnsi="Times New Roman"/>
                <w:sz w:val="22"/>
                <w:szCs w:val="22"/>
                <w:shd w:val="clear" w:color="auto" w:fill="FFFFFF"/>
                <w:lang w:val="es-CO"/>
              </w:rPr>
              <w:t xml:space="preserve"> con el Plan Sectorial de la Rama Judicial y el Plan Nacional de Desarrollo en su conjunto. El Plan incluirá como mínimo las medidas para el aseguramiento de la calidad de la atención al usuario, los indicadores y metas anuales, así como los avances tecnológicos para la gestión interna y la relación con los ciudadanos.  </w:t>
            </w:r>
          </w:p>
          <w:p w14:paraId="1990F483" w14:textId="77777777"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shd w:val="clear" w:color="auto" w:fill="FFFFFF"/>
                <w:lang w:val="es-CO"/>
              </w:rPr>
              <w:t xml:space="preserve">Aprobar el anteproyecto de presupuesto de la JEP que le presente la Secretaría Ejecutiva, para ser remitido al Gobierno Nacional. </w:t>
            </w:r>
          </w:p>
          <w:p w14:paraId="690102F4" w14:textId="77777777"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lang w:val="es-CO"/>
              </w:rPr>
              <w:t>Adoptar el reglamento interno de</w:t>
            </w:r>
            <w:r w:rsidRPr="00741C9E">
              <w:rPr>
                <w:sz w:val="22"/>
                <w:szCs w:val="22"/>
                <w:u w:val="single"/>
                <w:lang w:val="es-CO"/>
              </w:rPr>
              <w:t xml:space="preserve"> administración</w:t>
            </w:r>
            <w:r w:rsidRPr="00741C9E">
              <w:rPr>
                <w:sz w:val="22"/>
                <w:szCs w:val="22"/>
                <w:lang w:val="es-CO"/>
              </w:rPr>
              <w:t xml:space="preserve"> y vinculación de personal que garanticen las condiciones de transparencia, cualificación, igualdad, publicidad y demás principios de la función pública en todos los procesos de selección. </w:t>
            </w:r>
          </w:p>
          <w:p w14:paraId="66DB41C6" w14:textId="33F3B786"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shd w:val="clear" w:color="auto" w:fill="FFFFFF"/>
                <w:lang w:val="es-CO"/>
              </w:rPr>
              <w:t xml:space="preserve">Desarrollar </w:t>
            </w:r>
            <w:r w:rsidRPr="00741C9E">
              <w:rPr>
                <w:sz w:val="22"/>
                <w:szCs w:val="22"/>
                <w:u w:val="single"/>
                <w:shd w:val="clear" w:color="auto" w:fill="FFFFFF"/>
                <w:lang w:val="es-CO"/>
              </w:rPr>
              <w:t>y adoptar el procedimiento para  la</w:t>
            </w:r>
            <w:r w:rsidRPr="00741C9E">
              <w:rPr>
                <w:sz w:val="22"/>
                <w:szCs w:val="22"/>
                <w:shd w:val="clear" w:color="auto" w:fill="FFFFFF"/>
                <w:lang w:val="es-CO"/>
              </w:rPr>
              <w:t xml:space="preserve">  contratación y demás aspectos de funcionamiento </w:t>
            </w:r>
            <w:r w:rsidRPr="00741C9E">
              <w:rPr>
                <w:sz w:val="22"/>
                <w:szCs w:val="22"/>
                <w:lang w:val="es-CO"/>
              </w:rPr>
              <w:t>en los aspectos no previstos por el legislador.</w:t>
            </w:r>
          </w:p>
          <w:p w14:paraId="047741CB" w14:textId="5A8F3217"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shd w:val="clear" w:color="auto" w:fill="FFFFFF"/>
                <w:lang w:val="es-CO"/>
              </w:rPr>
              <w:t xml:space="preserve">Determinar </w:t>
            </w:r>
            <w:r w:rsidRPr="00741C9E">
              <w:rPr>
                <w:sz w:val="22"/>
                <w:szCs w:val="22"/>
                <w:u w:val="single"/>
                <w:shd w:val="clear" w:color="auto" w:fill="FFFFFF"/>
                <w:lang w:val="es-CO"/>
              </w:rPr>
              <w:t>las, nomenclatura, requisitos,</w:t>
            </w:r>
            <w:r w:rsidRPr="00741C9E">
              <w:rPr>
                <w:sz w:val="22"/>
                <w:szCs w:val="22"/>
                <w:shd w:val="clear" w:color="auto" w:fill="FFFFFF"/>
                <w:lang w:val="es-CO"/>
              </w:rPr>
              <w:t xml:space="preserve"> funciones y competencias de los empleos </w:t>
            </w:r>
            <w:r w:rsidRPr="00741C9E">
              <w:rPr>
                <w:sz w:val="22"/>
                <w:szCs w:val="22"/>
                <w:u w:val="single"/>
                <w:shd w:val="clear" w:color="auto" w:fill="FFFFFF"/>
                <w:lang w:val="es-CO"/>
              </w:rPr>
              <w:t>que conforman</w:t>
            </w:r>
            <w:r w:rsidRPr="00741C9E">
              <w:rPr>
                <w:sz w:val="22"/>
                <w:szCs w:val="22"/>
                <w:shd w:val="clear" w:color="auto" w:fill="FFFFFF"/>
                <w:lang w:val="es-CO"/>
              </w:rPr>
              <w:t xml:space="preserve"> la planta de personal  de la JEP. </w:t>
            </w:r>
          </w:p>
          <w:p w14:paraId="6E23BBB2" w14:textId="77777777"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Aprobar el Plan de Anticorrupción y de Atención al Ciudadano para la JEP en los términos establecidos por la Ley 1474 de 2012.</w:t>
            </w:r>
          </w:p>
          <w:p w14:paraId="6BE48948" w14:textId="77777777"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Aprobar las políticas generales de transparencia y rendición de cuentas a la ciudadanía de la JEP.</w:t>
            </w:r>
          </w:p>
          <w:p w14:paraId="39738578" w14:textId="77777777"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 xml:space="preserve">Aprobar los informes que la JEP deba presentar a la ciudadanía, entes de control en ejercicio de su objeto. </w:t>
            </w:r>
          </w:p>
          <w:p w14:paraId="1FD41F3E" w14:textId="77777777"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lang w:val="es-CO"/>
              </w:rPr>
              <w:lastRenderedPageBreak/>
              <w:t xml:space="preserve">Aprobar las políticas de coordinación de la JEP con la Rama Judicial y el Gobierno Nacional, en especial en asuntos relacionados con Justicia y Paz, </w:t>
            </w:r>
            <w:r w:rsidRPr="00741C9E">
              <w:rPr>
                <w:sz w:val="22"/>
                <w:szCs w:val="22"/>
                <w:shd w:val="clear" w:color="auto" w:fill="FFFFFF"/>
                <w:lang w:val="es-CO"/>
              </w:rPr>
              <w:t>con la justicia penal militar, la Jurisdicción Especial Indígena, con los sistemas locales de justicia y con los mecanismos alternativos de solución de conflictos.</w:t>
            </w:r>
          </w:p>
          <w:p w14:paraId="27BF4E6A" w14:textId="77777777" w:rsidR="00A63105" w:rsidRPr="00741C9E" w:rsidRDefault="00A63105" w:rsidP="00E21D93">
            <w:pPr>
              <w:numPr>
                <w:ilvl w:val="0"/>
                <w:numId w:val="41"/>
              </w:numPr>
              <w:contextualSpacing/>
              <w:jc w:val="both"/>
              <w:rPr>
                <w:rFonts w:ascii="Times New Roman" w:hAnsi="Times New Roman"/>
                <w:sz w:val="22"/>
                <w:szCs w:val="22"/>
                <w:lang w:val="es-CO"/>
              </w:rPr>
            </w:pPr>
            <w:r w:rsidRPr="00741C9E">
              <w:rPr>
                <w:rFonts w:ascii="Times New Roman" w:hAnsi="Times New Roman"/>
                <w:sz w:val="22"/>
                <w:szCs w:val="22"/>
                <w:lang w:val="es-CO"/>
              </w:rPr>
              <w:t>Garantizar la perspectiva de género y el enfoque diferencial y étnico en la JEP, con el fin de apoyar y fortalecer la política de igualdad y no discriminación.</w:t>
            </w:r>
          </w:p>
          <w:p w14:paraId="712FF785" w14:textId="2128BD15"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shd w:val="clear" w:color="auto" w:fill="FFFFFF"/>
                <w:lang w:val="es-CO"/>
              </w:rPr>
              <w:t xml:space="preserve"> </w:t>
            </w:r>
            <w:r w:rsidRPr="00741C9E">
              <w:rPr>
                <w:sz w:val="22"/>
                <w:szCs w:val="22"/>
                <w:u w:val="single"/>
                <w:shd w:val="clear" w:color="auto" w:fill="FFFFFF"/>
                <w:lang w:val="es-CO"/>
              </w:rPr>
              <w:t xml:space="preserve">Elegir para períodos de cuatro años al jefe de control interno y al jefe de control interno disciplinario en el evento en que se consagren estas dependencias.. </w:t>
            </w:r>
            <w:r w:rsidRPr="00741C9E">
              <w:rPr>
                <w:sz w:val="22"/>
                <w:szCs w:val="22"/>
                <w:shd w:val="clear" w:color="auto" w:fill="FFFFFF"/>
                <w:lang w:val="es-CO"/>
              </w:rPr>
              <w:t>El Jefe de Control Interno no podrá ser reelegido y sólo podrá ser removido por las causales de retiro que determine la ley.</w:t>
            </w:r>
          </w:p>
          <w:p w14:paraId="5837A04D" w14:textId="32EA943D" w:rsidR="00A63105" w:rsidRPr="00741C9E" w:rsidRDefault="00A63105" w:rsidP="00E21D93">
            <w:pPr>
              <w:pStyle w:val="NormalWeb"/>
              <w:numPr>
                <w:ilvl w:val="0"/>
                <w:numId w:val="41"/>
              </w:numPr>
              <w:spacing w:after="0" w:line="240" w:lineRule="auto"/>
              <w:jc w:val="both"/>
              <w:rPr>
                <w:sz w:val="22"/>
                <w:szCs w:val="22"/>
                <w:shd w:val="clear" w:color="auto" w:fill="FFFFFF"/>
                <w:lang w:val="es-CO"/>
              </w:rPr>
            </w:pPr>
            <w:r w:rsidRPr="00741C9E">
              <w:rPr>
                <w:sz w:val="22"/>
                <w:szCs w:val="22"/>
                <w:u w:val="single"/>
                <w:shd w:val="clear" w:color="auto" w:fill="FFFFFF"/>
                <w:lang w:val="es-CO"/>
              </w:rPr>
              <w:t>Adoptar el</w:t>
            </w:r>
            <w:r w:rsidRPr="00741C9E">
              <w:rPr>
                <w:sz w:val="22"/>
                <w:szCs w:val="22"/>
                <w:shd w:val="clear" w:color="auto" w:fill="FFFFFF"/>
                <w:lang w:val="es-CO"/>
              </w:rPr>
              <w:t xml:space="preserve"> régimen disciplinario de su personal, conforme a lo establecido en su Reglamento.</w:t>
            </w:r>
          </w:p>
          <w:p w14:paraId="690D94E5" w14:textId="77777777" w:rsidR="00A63105" w:rsidRPr="00741C9E" w:rsidRDefault="00A63105" w:rsidP="00E21D93">
            <w:pPr>
              <w:jc w:val="both"/>
              <w:rPr>
                <w:rFonts w:ascii="Times New Roman" w:hAnsi="Times New Roman"/>
                <w:sz w:val="22"/>
                <w:szCs w:val="22"/>
                <w:lang w:val="es-CO"/>
              </w:rPr>
            </w:pPr>
          </w:p>
          <w:p w14:paraId="4915F6BF" w14:textId="77777777" w:rsidR="00A63105" w:rsidRPr="00741C9E" w:rsidRDefault="00A63105" w:rsidP="00E21D93">
            <w:pPr>
              <w:jc w:val="both"/>
              <w:rPr>
                <w:rFonts w:ascii="Times New Roman" w:hAnsi="Times New Roman"/>
                <w:sz w:val="22"/>
                <w:szCs w:val="22"/>
                <w:lang w:val="es-CO"/>
              </w:rPr>
            </w:pPr>
            <w:r w:rsidRPr="00741C9E">
              <w:rPr>
                <w:rFonts w:ascii="Times New Roman" w:hAnsi="Times New Roman"/>
                <w:b/>
                <w:sz w:val="22"/>
                <w:szCs w:val="22"/>
                <w:lang w:val="es-CO"/>
              </w:rPr>
              <w:t>PARÁGRAFO 1.</w:t>
            </w:r>
            <w:r w:rsidRPr="00741C9E">
              <w:rPr>
                <w:rFonts w:ascii="Times New Roman" w:hAnsi="Times New Roman"/>
                <w:sz w:val="22"/>
                <w:szCs w:val="22"/>
                <w:lang w:val="es-CO"/>
              </w:rPr>
              <w:t xml:space="preserve"> El Órgano de Gobierno se reunirá al menos una vez al mes y no contará con una estructura administrativa propia, sino que tendrá el apoyo administrativo y logístico de la Secretaría Ejecutiva. El Secretario Ejecutivo ejercerá la secretaría del Órgano de Gobierno.</w:t>
            </w:r>
          </w:p>
          <w:p w14:paraId="6AA7EA41" w14:textId="77777777" w:rsidR="00A63105" w:rsidRPr="00741C9E" w:rsidRDefault="00A63105" w:rsidP="00E21D93">
            <w:pPr>
              <w:jc w:val="both"/>
              <w:rPr>
                <w:rFonts w:ascii="Times New Roman" w:hAnsi="Times New Roman"/>
                <w:sz w:val="22"/>
                <w:szCs w:val="22"/>
                <w:lang w:val="es-CO"/>
              </w:rPr>
            </w:pPr>
          </w:p>
          <w:p w14:paraId="46D2BCE5" w14:textId="77777777" w:rsidR="00A63105" w:rsidRPr="00741C9E" w:rsidRDefault="00A63105" w:rsidP="00E21D93">
            <w:pPr>
              <w:jc w:val="both"/>
              <w:rPr>
                <w:rFonts w:ascii="Times New Roman" w:hAnsi="Times New Roman"/>
                <w:sz w:val="22"/>
                <w:szCs w:val="22"/>
                <w:lang w:val="es-CO"/>
              </w:rPr>
            </w:pPr>
            <w:r w:rsidRPr="00741C9E">
              <w:rPr>
                <w:rFonts w:ascii="Times New Roman" w:hAnsi="Times New Roman"/>
                <w:b/>
                <w:sz w:val="22"/>
                <w:szCs w:val="22"/>
                <w:lang w:val="es-CO"/>
              </w:rPr>
              <w:t xml:space="preserve">PARÁGRAFO 2. </w:t>
            </w:r>
            <w:r w:rsidRPr="00741C9E">
              <w:rPr>
                <w:rFonts w:ascii="Times New Roman" w:hAnsi="Times New Roman"/>
                <w:sz w:val="22"/>
                <w:szCs w:val="22"/>
                <w:lang w:val="es-CO"/>
              </w:rPr>
              <w:t xml:space="preserve">El periodo de desempeño del Presidente de la JEP y el nombramiento de su reemplazo será definido por el Reglamento de la JEP, salvo el primer presidente elegido por el Comité de Escogencia que desempeñará el cargo durante tres (3) años. </w:t>
            </w:r>
          </w:p>
          <w:p w14:paraId="2A8B364D" w14:textId="0DDCB56A" w:rsidR="00473826" w:rsidRPr="00741C9E" w:rsidRDefault="00473826" w:rsidP="00E21D93">
            <w:pPr>
              <w:pStyle w:val="NormalWeb"/>
              <w:spacing w:after="0" w:line="240" w:lineRule="auto"/>
              <w:jc w:val="both"/>
              <w:rPr>
                <w:sz w:val="22"/>
                <w:szCs w:val="22"/>
                <w:shd w:val="clear" w:color="auto" w:fill="FFFFFF"/>
                <w:lang w:val="es-CO"/>
              </w:rPr>
            </w:pPr>
          </w:p>
          <w:p w14:paraId="3EB9F8C7" w14:textId="77777777" w:rsidR="00473826" w:rsidRPr="00741C9E" w:rsidRDefault="00473826" w:rsidP="00E21D93">
            <w:pPr>
              <w:jc w:val="both"/>
              <w:rPr>
                <w:rFonts w:ascii="Times New Roman" w:eastAsia="Times New Roman" w:hAnsi="Times New Roman" w:cs="Times New Roman"/>
                <w:sz w:val="22"/>
                <w:szCs w:val="22"/>
                <w:lang w:val="es-CO" w:eastAsia="fr-FR"/>
              </w:rPr>
            </w:pPr>
          </w:p>
        </w:tc>
      </w:tr>
      <w:tr w:rsidR="00796EA0" w:rsidRPr="00741C9E" w14:paraId="070538C6" w14:textId="77777777" w:rsidTr="00AE2502">
        <w:tc>
          <w:tcPr>
            <w:tcW w:w="5032" w:type="dxa"/>
            <w:shd w:val="clear" w:color="auto" w:fill="auto"/>
          </w:tcPr>
          <w:p w14:paraId="19EFA819" w14:textId="77777777" w:rsidR="00375776" w:rsidRPr="00741C9E" w:rsidRDefault="0037577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114. SECRETARÍA EJECUTIVA DE LA JURISDICCIÓN ESPECIAL DE PAZ. </w:t>
            </w:r>
            <w:r w:rsidRPr="00741C9E">
              <w:rPr>
                <w:rFonts w:ascii="Times New Roman" w:hAnsi="Times New Roman" w:cs="Times New Roman"/>
                <w:sz w:val="22"/>
                <w:szCs w:val="22"/>
              </w:rPr>
              <w:t>Con la entrada en vigencia de la presente ley se crea la Secretaría Ejecutiva de la JEP y,</w:t>
            </w:r>
            <w:r w:rsidRPr="00741C9E">
              <w:rPr>
                <w:rFonts w:ascii="Times New Roman" w:hAnsi="Times New Roman" w:cs="Times New Roman"/>
                <w:b/>
                <w:sz w:val="22"/>
                <w:szCs w:val="22"/>
              </w:rPr>
              <w:t xml:space="preserve"> </w:t>
            </w:r>
            <w:r w:rsidRPr="00741C9E">
              <w:rPr>
                <w:rFonts w:ascii="Times New Roman" w:hAnsi="Times New Roman" w:cs="Times New Roman"/>
                <w:sz w:val="22"/>
                <w:szCs w:val="22"/>
              </w:rPr>
              <w:t>el cargo de Secretario Ejecutivo de la Jurisdicción Especial para la Paz, entrando en funcionamiento dicha jurisdicción. El cargo será desempeñado por la persona designada por el Comité de Escogencia establecido en el articulo transitorio 7 del Acto Legislativo 01 de 2017.</w:t>
            </w:r>
          </w:p>
          <w:p w14:paraId="1A108E7E" w14:textId="77777777" w:rsidR="00375776" w:rsidRPr="00741C9E" w:rsidRDefault="00375776" w:rsidP="00E21D93">
            <w:pPr>
              <w:autoSpaceDE w:val="0"/>
              <w:autoSpaceDN w:val="0"/>
              <w:adjustRightInd w:val="0"/>
              <w:jc w:val="both"/>
              <w:rPr>
                <w:rFonts w:ascii="Times New Roman" w:hAnsi="Times New Roman" w:cs="Times New Roman"/>
                <w:sz w:val="22"/>
                <w:szCs w:val="22"/>
              </w:rPr>
            </w:pPr>
          </w:p>
          <w:p w14:paraId="08372F39" w14:textId="77777777" w:rsidR="00375776" w:rsidRPr="00741C9E" w:rsidRDefault="00375776" w:rsidP="00E21D93">
            <w:pPr>
              <w:tabs>
                <w:tab w:val="left" w:pos="851"/>
              </w:tabs>
              <w:jc w:val="both"/>
              <w:rPr>
                <w:rFonts w:ascii="Times New Roman" w:hAnsi="Times New Roman" w:cs="Times New Roman"/>
                <w:sz w:val="22"/>
                <w:szCs w:val="22"/>
              </w:rPr>
            </w:pPr>
            <w:r w:rsidRPr="00741C9E">
              <w:rPr>
                <w:rFonts w:ascii="Times New Roman" w:hAnsi="Times New Roman" w:cs="Times New Roman"/>
                <w:sz w:val="22"/>
                <w:szCs w:val="22"/>
              </w:rPr>
              <w:t xml:space="preserve">La designación y confirmación del Secretario Ejecutivo se hará en los términos previstos en el Acto Legislativo 01 de 2017, y en el Decreto 587 de 5 de </w:t>
            </w:r>
            <w:r w:rsidRPr="00741C9E">
              <w:rPr>
                <w:rFonts w:ascii="Times New Roman" w:hAnsi="Times New Roman" w:cs="Times New Roman"/>
                <w:sz w:val="22"/>
                <w:szCs w:val="22"/>
              </w:rPr>
              <w:lastRenderedPageBreak/>
              <w:t xml:space="preserve">abril de 2017 desempeñara el cargo durante el periodo que se establezca en el Reglamento de la Jurisdicción Especial para la Paz, pudiendo ser reelegido. Si durante la vigencia de la JEP fuere necesario designar un nuevo Secretario Ejecutivo, por renuncia, muerte o decisión judicial, éste será elegido por la mayoría de los magistrados del Tribunal para la Paz. </w:t>
            </w:r>
          </w:p>
          <w:p w14:paraId="481B6111" w14:textId="77777777" w:rsidR="00375776" w:rsidRPr="00741C9E" w:rsidRDefault="00375776" w:rsidP="00E21D93">
            <w:pPr>
              <w:tabs>
                <w:tab w:val="left" w:pos="851"/>
              </w:tabs>
              <w:jc w:val="both"/>
              <w:rPr>
                <w:rFonts w:ascii="Times New Roman" w:hAnsi="Times New Roman" w:cs="Times New Roman"/>
                <w:sz w:val="22"/>
                <w:szCs w:val="22"/>
              </w:rPr>
            </w:pPr>
          </w:p>
          <w:p w14:paraId="5D67AE54" w14:textId="77777777" w:rsidR="00375776" w:rsidRPr="00741C9E" w:rsidRDefault="00375776" w:rsidP="00E21D93">
            <w:pPr>
              <w:jc w:val="both"/>
              <w:rPr>
                <w:rFonts w:ascii="Times New Roman" w:eastAsia="Times New Roman" w:hAnsi="Times New Roman" w:cs="Times New Roman"/>
                <w:sz w:val="22"/>
                <w:szCs w:val="22"/>
                <w:lang w:eastAsia="fr-FR"/>
              </w:rPr>
            </w:pPr>
            <w:r w:rsidRPr="00741C9E">
              <w:rPr>
                <w:rFonts w:ascii="Times New Roman" w:hAnsi="Times New Roman" w:cs="Times New Roman"/>
                <w:sz w:val="22"/>
                <w:szCs w:val="22"/>
              </w:rPr>
              <w:t xml:space="preserve">La Secretaría Ejecutiva se encargará de la administración y ejecución de los recursos, </w:t>
            </w:r>
            <w:r w:rsidRPr="00741C9E">
              <w:rPr>
                <w:rFonts w:ascii="Times New Roman" w:eastAsia="Times New Roman" w:hAnsi="Times New Roman" w:cs="Times New Roman"/>
                <w:sz w:val="22"/>
                <w:szCs w:val="22"/>
                <w:lang w:eastAsia="fr-FR"/>
              </w:rPr>
              <w:t>estará enfocada en la organización de los mismos para el logro de los objetivos establecidos para la JEP y en la ejecución centralizada de procesos de adquisición de bienes y servicios, gestión del talento humano, logística, gestión tecnológica, gestión financiera, entre otros.</w:t>
            </w:r>
          </w:p>
          <w:p w14:paraId="4D3A7D74" w14:textId="77777777" w:rsidR="00334F02" w:rsidRPr="00741C9E" w:rsidRDefault="00334F02" w:rsidP="00E21D93">
            <w:pPr>
              <w:jc w:val="both"/>
              <w:rPr>
                <w:rFonts w:ascii="Times New Roman" w:eastAsia="Times New Roman" w:hAnsi="Times New Roman" w:cs="Times New Roman"/>
                <w:sz w:val="22"/>
                <w:szCs w:val="22"/>
                <w:lang w:eastAsia="fr-FR"/>
              </w:rPr>
            </w:pPr>
          </w:p>
        </w:tc>
        <w:tc>
          <w:tcPr>
            <w:tcW w:w="5033" w:type="dxa"/>
            <w:shd w:val="clear" w:color="auto" w:fill="auto"/>
          </w:tcPr>
          <w:p w14:paraId="7A284538" w14:textId="5D888992" w:rsidR="00A6400E" w:rsidRPr="00741C9E" w:rsidRDefault="003F0DD3" w:rsidP="00A6400E">
            <w:pPr>
              <w:autoSpaceDE w:val="0"/>
              <w:autoSpaceDN w:val="0"/>
              <w:adjustRightInd w:val="0"/>
              <w:jc w:val="both"/>
              <w:rPr>
                <w:rFonts w:ascii="Times New Roman" w:hAnsi="Times New Roman" w:cs="Times New Roman"/>
                <w:sz w:val="22"/>
                <w:szCs w:val="22"/>
                <w:lang w:val="es-CO"/>
              </w:rPr>
            </w:pPr>
            <w:r w:rsidRPr="00741C9E">
              <w:rPr>
                <w:rFonts w:ascii="Times New Roman" w:hAnsi="Times New Roman" w:cs="Times New Roman"/>
                <w:b/>
                <w:sz w:val="22"/>
                <w:szCs w:val="22"/>
                <w:lang w:val="es-CO"/>
              </w:rPr>
              <w:lastRenderedPageBreak/>
              <w:t>ARTÍCULO 114</w:t>
            </w:r>
            <w:r w:rsidR="00A6400E" w:rsidRPr="00741C9E">
              <w:rPr>
                <w:rFonts w:ascii="Times New Roman" w:hAnsi="Times New Roman" w:cs="Times New Roman"/>
                <w:b/>
                <w:sz w:val="22"/>
                <w:szCs w:val="22"/>
                <w:lang w:val="es-CO"/>
              </w:rPr>
              <w:t xml:space="preserve">. SECRETARÍA EJECUTIVA DE LA JURISDICCIÓN ESPECIAL DE PAZ. </w:t>
            </w:r>
            <w:r w:rsidR="00A6400E" w:rsidRPr="00741C9E">
              <w:rPr>
                <w:rFonts w:ascii="Times New Roman" w:hAnsi="Times New Roman" w:cs="Times New Roman"/>
                <w:strike/>
                <w:sz w:val="22"/>
                <w:szCs w:val="22"/>
                <w:lang w:val="es-CO"/>
              </w:rPr>
              <w:t>Con la entrada en vigencia de la presente ley se crea la Secretaría Ejecutiva de la JEP y,</w:t>
            </w:r>
            <w:r w:rsidR="00A6400E" w:rsidRPr="00741C9E">
              <w:rPr>
                <w:rFonts w:ascii="Times New Roman" w:hAnsi="Times New Roman" w:cs="Times New Roman"/>
                <w:b/>
                <w:strike/>
                <w:sz w:val="22"/>
                <w:szCs w:val="22"/>
                <w:lang w:val="es-CO"/>
              </w:rPr>
              <w:t xml:space="preserve"> </w:t>
            </w:r>
            <w:r w:rsidR="00A6400E" w:rsidRPr="00741C9E">
              <w:rPr>
                <w:rFonts w:ascii="Times New Roman" w:hAnsi="Times New Roman" w:cs="Times New Roman"/>
                <w:strike/>
                <w:sz w:val="22"/>
                <w:szCs w:val="22"/>
                <w:lang w:val="es-CO"/>
              </w:rPr>
              <w:t>el cargo de Secretario Ejecutivo de la Jurisdicción Especial para la Paz, entrando en funcionamiento dicha jurisdicción. El cargo será desempeñado por la persona designada por el Comité de Escogencia establecido en el artículo transitorio 7 del Acto Legislativo 01 de 2017.</w:t>
            </w:r>
          </w:p>
          <w:p w14:paraId="75F45BC5" w14:textId="77777777" w:rsidR="00A6400E" w:rsidRPr="00741C9E" w:rsidRDefault="00A6400E" w:rsidP="00A6400E">
            <w:pPr>
              <w:autoSpaceDE w:val="0"/>
              <w:autoSpaceDN w:val="0"/>
              <w:adjustRightInd w:val="0"/>
              <w:jc w:val="both"/>
              <w:rPr>
                <w:rFonts w:ascii="Times New Roman" w:hAnsi="Times New Roman" w:cs="Times New Roman"/>
                <w:sz w:val="22"/>
                <w:szCs w:val="22"/>
                <w:lang w:val="es-CO"/>
              </w:rPr>
            </w:pPr>
          </w:p>
          <w:p w14:paraId="3A717A18" w14:textId="77777777" w:rsidR="00A6400E" w:rsidRPr="00741C9E" w:rsidRDefault="00A6400E" w:rsidP="00A6400E">
            <w:pPr>
              <w:tabs>
                <w:tab w:val="left" w:pos="851"/>
              </w:tabs>
              <w:jc w:val="both"/>
              <w:rPr>
                <w:rFonts w:ascii="Times New Roman" w:hAnsi="Times New Roman" w:cs="Times New Roman"/>
                <w:sz w:val="22"/>
                <w:szCs w:val="22"/>
                <w:lang w:val="es-CO"/>
              </w:rPr>
            </w:pPr>
            <w:r w:rsidRPr="00741C9E">
              <w:rPr>
                <w:rFonts w:ascii="Times New Roman" w:hAnsi="Times New Roman" w:cs="Times New Roman"/>
                <w:sz w:val="22"/>
                <w:szCs w:val="22"/>
                <w:lang w:val="es-CO"/>
              </w:rPr>
              <w:t xml:space="preserve">La designación y confirmación del Secretario Ejecutivo se hará en los términos previstos en el Acto Legislativo 01 de 2017, y en el Decreto 587 de 5 de abril de 2017 </w:t>
            </w:r>
            <w:r w:rsidRPr="00741C9E">
              <w:rPr>
                <w:rFonts w:ascii="Times New Roman" w:hAnsi="Times New Roman" w:cs="Times New Roman"/>
                <w:sz w:val="22"/>
                <w:szCs w:val="22"/>
                <w:lang w:val="es-CO"/>
              </w:rPr>
              <w:lastRenderedPageBreak/>
              <w:t xml:space="preserve">desempeñara el cargo durante el periodo que se establezca en el Reglamento de la Jurisdicción Especial para la Paz, pudiendo ser reelegido. Si durante la vigencia de la JEP fuere necesario designar un nuevo Secretario Ejecutivo, por renuncia, muerte o decisión judicial, éste será elegido por la mayoría de los magistrados del Tribunal para la Paz. </w:t>
            </w:r>
          </w:p>
          <w:p w14:paraId="2E65C95B" w14:textId="77777777" w:rsidR="00A6400E" w:rsidRPr="00741C9E" w:rsidRDefault="00A6400E" w:rsidP="00A6400E">
            <w:pPr>
              <w:tabs>
                <w:tab w:val="left" w:pos="851"/>
              </w:tabs>
              <w:jc w:val="both"/>
              <w:rPr>
                <w:rFonts w:ascii="Times New Roman" w:hAnsi="Times New Roman" w:cs="Times New Roman"/>
                <w:sz w:val="22"/>
                <w:szCs w:val="22"/>
                <w:lang w:val="es-CO"/>
              </w:rPr>
            </w:pPr>
          </w:p>
          <w:p w14:paraId="11EA6B59" w14:textId="77777777" w:rsidR="00A6400E" w:rsidRPr="00741C9E" w:rsidRDefault="00A6400E" w:rsidP="00A6400E">
            <w:pPr>
              <w:jc w:val="both"/>
              <w:rPr>
                <w:rFonts w:ascii="Times New Roman" w:eastAsia="Times New Roman" w:hAnsi="Times New Roman" w:cs="Times New Roman"/>
                <w:sz w:val="22"/>
                <w:szCs w:val="22"/>
                <w:lang w:val="es-CO" w:eastAsia="fr-FR"/>
              </w:rPr>
            </w:pPr>
            <w:r w:rsidRPr="00741C9E">
              <w:rPr>
                <w:rFonts w:ascii="Times New Roman" w:hAnsi="Times New Roman" w:cs="Times New Roman"/>
                <w:sz w:val="22"/>
                <w:szCs w:val="22"/>
                <w:lang w:val="es-CO"/>
              </w:rPr>
              <w:t xml:space="preserve">La Secretaría Ejecutiva se encargará de la administración y ejecución de los recursos </w:t>
            </w:r>
            <w:r w:rsidRPr="00741C9E">
              <w:rPr>
                <w:rFonts w:ascii="Times New Roman" w:hAnsi="Times New Roman" w:cs="Times New Roman"/>
                <w:sz w:val="22"/>
                <w:szCs w:val="22"/>
                <w:u w:val="single"/>
                <w:lang w:val="es-CO"/>
              </w:rPr>
              <w:t>bajo la orientación de la presidencia o de la instancia de gobierno de la JEP</w:t>
            </w:r>
            <w:r w:rsidRPr="00741C9E">
              <w:rPr>
                <w:rFonts w:ascii="Times New Roman" w:hAnsi="Times New Roman" w:cs="Times New Roman"/>
                <w:sz w:val="22"/>
                <w:szCs w:val="22"/>
                <w:lang w:val="es-CO"/>
              </w:rPr>
              <w:t xml:space="preserve">, </w:t>
            </w:r>
            <w:r w:rsidRPr="00741C9E">
              <w:rPr>
                <w:rFonts w:ascii="Times New Roman" w:eastAsia="Times New Roman" w:hAnsi="Times New Roman" w:cs="Times New Roman"/>
                <w:sz w:val="22"/>
                <w:szCs w:val="22"/>
                <w:lang w:val="es-CO" w:eastAsia="fr-FR"/>
              </w:rPr>
              <w:t>estará enfocada en la organización de los mismos para el logro de los objetivos establecidos para la JEP y en la ejecución centralizada de procesos de adquisición de bienes y servicios, gestión del talento humano, logística, gestión tecnológica, gestión financiera, entre otros.</w:t>
            </w:r>
          </w:p>
          <w:p w14:paraId="6924ED27" w14:textId="77777777" w:rsidR="00A6400E" w:rsidRPr="00741C9E" w:rsidRDefault="00A6400E" w:rsidP="00A6400E">
            <w:pPr>
              <w:jc w:val="both"/>
              <w:rPr>
                <w:rFonts w:ascii="Times New Roman" w:eastAsia="Times New Roman" w:hAnsi="Times New Roman" w:cs="Times New Roman"/>
                <w:sz w:val="22"/>
                <w:szCs w:val="22"/>
                <w:lang w:val="es-CO" w:eastAsia="fr-FR"/>
              </w:rPr>
            </w:pPr>
          </w:p>
          <w:p w14:paraId="48AAD75F" w14:textId="77777777" w:rsidR="00A6400E" w:rsidRPr="00741C9E" w:rsidRDefault="00A6400E" w:rsidP="00A6400E">
            <w:pPr>
              <w:jc w:val="both"/>
              <w:rPr>
                <w:rFonts w:ascii="Times New Roman" w:eastAsia="Times New Roman" w:hAnsi="Times New Roman" w:cs="Times New Roman"/>
                <w:sz w:val="22"/>
                <w:szCs w:val="22"/>
                <w:lang w:val="es-CO"/>
              </w:rPr>
            </w:pPr>
            <w:r w:rsidRPr="00741C9E">
              <w:rPr>
                <w:rFonts w:ascii="Times New Roman" w:eastAsia="Times New Roman" w:hAnsi="Times New Roman" w:cs="Times New Roman"/>
                <w:sz w:val="22"/>
                <w:szCs w:val="22"/>
                <w:u w:val="single"/>
                <w:lang w:val="es-CO" w:eastAsia="fr-FR"/>
              </w:rPr>
              <w:t xml:space="preserve">El Secretario Ejecutivo se encuentra sometido al régimen ordinario de responsabilidad fiscal, disciplinaria y penal </w:t>
            </w:r>
            <w:r w:rsidRPr="00741C9E">
              <w:rPr>
                <w:rFonts w:ascii="Times New Roman" w:eastAsia="Times New Roman" w:hAnsi="Times New Roman" w:cs="Times New Roman"/>
                <w:sz w:val="22"/>
                <w:szCs w:val="22"/>
                <w:u w:val="single"/>
                <w:shd w:val="clear" w:color="auto" w:fill="FFFFFF"/>
                <w:lang w:val="es-CO"/>
              </w:rPr>
              <w:t xml:space="preserve">de los funcionarios públicos. </w:t>
            </w:r>
          </w:p>
          <w:p w14:paraId="57EBAAD3" w14:textId="543264C5" w:rsidR="00334F02" w:rsidRPr="00741C9E" w:rsidRDefault="00334F02" w:rsidP="00E21D93">
            <w:pPr>
              <w:jc w:val="both"/>
              <w:rPr>
                <w:rFonts w:ascii="Times New Roman" w:eastAsia="Times New Roman" w:hAnsi="Times New Roman" w:cs="Times New Roman"/>
                <w:sz w:val="22"/>
                <w:szCs w:val="22"/>
                <w:lang w:eastAsia="fr-FR"/>
              </w:rPr>
            </w:pPr>
          </w:p>
        </w:tc>
      </w:tr>
      <w:tr w:rsidR="00796EA0" w:rsidRPr="00741C9E" w14:paraId="47414569" w14:textId="77777777" w:rsidTr="00AE2502">
        <w:tc>
          <w:tcPr>
            <w:tcW w:w="5032" w:type="dxa"/>
            <w:shd w:val="clear" w:color="auto" w:fill="auto"/>
          </w:tcPr>
          <w:p w14:paraId="6339DEE3" w14:textId="77777777" w:rsidR="00C00025" w:rsidRPr="00741C9E" w:rsidRDefault="00C00025" w:rsidP="00E21D93">
            <w:pPr>
              <w:jc w:val="both"/>
              <w:rPr>
                <w:rFonts w:ascii="Times New Roman" w:eastAsia="Times New Roman" w:hAnsi="Times New Roman" w:cs="Times New Roman"/>
                <w:sz w:val="22"/>
                <w:szCs w:val="22"/>
                <w:lang w:eastAsia="fr-FR"/>
              </w:rPr>
            </w:pPr>
          </w:p>
          <w:p w14:paraId="3E28A75F" w14:textId="77777777" w:rsidR="00C00025" w:rsidRPr="00741C9E" w:rsidRDefault="00C00025" w:rsidP="00E21D93">
            <w:pPr>
              <w:tabs>
                <w:tab w:val="left" w:pos="851"/>
              </w:tabs>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ARTÍCULO 115. FUNCIONES.</w:t>
            </w:r>
            <w:r w:rsidRPr="00741C9E">
              <w:rPr>
                <w:rFonts w:ascii="Times New Roman" w:hAnsi="Times New Roman" w:cs="Times New Roman"/>
                <w:sz w:val="22"/>
                <w:szCs w:val="22"/>
              </w:rPr>
              <w:t xml:space="preserve"> El Secretario Ejecutivo ejercerá las siguientes funciones transitorias y permanentes:</w:t>
            </w:r>
          </w:p>
          <w:p w14:paraId="38A9B97C" w14:textId="77777777" w:rsidR="00C00025" w:rsidRPr="00741C9E" w:rsidRDefault="00C00025" w:rsidP="00E21D93">
            <w:pPr>
              <w:jc w:val="both"/>
              <w:rPr>
                <w:rFonts w:ascii="Times New Roman" w:hAnsi="Times New Roman" w:cs="Times New Roman"/>
                <w:b/>
                <w:sz w:val="22"/>
                <w:szCs w:val="22"/>
              </w:rPr>
            </w:pPr>
            <w:r w:rsidRPr="00741C9E">
              <w:rPr>
                <w:rFonts w:ascii="Times New Roman" w:hAnsi="Times New Roman" w:cs="Times New Roman"/>
                <w:b/>
                <w:sz w:val="22"/>
                <w:szCs w:val="22"/>
              </w:rPr>
              <w:t>(…)</w:t>
            </w:r>
          </w:p>
          <w:p w14:paraId="623D98F2" w14:textId="77777777" w:rsidR="00C00025" w:rsidRPr="00741C9E" w:rsidRDefault="00C00025" w:rsidP="00E21D93">
            <w:pPr>
              <w:pStyle w:val="nfasissutil1"/>
              <w:autoSpaceDE w:val="0"/>
              <w:autoSpaceDN w:val="0"/>
              <w:adjustRightInd w:val="0"/>
              <w:spacing w:after="0" w:line="240" w:lineRule="auto"/>
              <w:ind w:left="0"/>
              <w:jc w:val="both"/>
              <w:rPr>
                <w:rFonts w:ascii="Times New Roman" w:hAnsi="Times New Roman"/>
                <w:lang w:val="es-ES_tradnl"/>
              </w:rPr>
            </w:pPr>
            <w:r w:rsidRPr="00741C9E">
              <w:rPr>
                <w:rFonts w:ascii="Times New Roman" w:hAnsi="Times New Roman"/>
                <w:b/>
                <w:lang w:val="es-ES_tradnl"/>
              </w:rPr>
              <w:t>15.</w:t>
            </w:r>
            <w:r w:rsidRPr="00741C9E">
              <w:rPr>
                <w:rFonts w:ascii="Times New Roman" w:hAnsi="Times New Roman"/>
                <w:lang w:val="es-ES_tradnl"/>
              </w:rPr>
              <w:t xml:space="preserve"> Implementar los mecanismos de articulación y coordinación con la Jurisdicción Especial Indígena.</w:t>
            </w:r>
          </w:p>
          <w:p w14:paraId="70216004" w14:textId="02C07599" w:rsidR="00C00025" w:rsidRPr="00741C9E" w:rsidRDefault="00C00025" w:rsidP="00E21D93">
            <w:pPr>
              <w:jc w:val="both"/>
              <w:rPr>
                <w:rFonts w:ascii="Times New Roman" w:hAnsi="Times New Roman" w:cs="Times New Roman"/>
                <w:b/>
                <w:sz w:val="22"/>
                <w:szCs w:val="22"/>
              </w:rPr>
            </w:pPr>
            <w:r w:rsidRPr="00741C9E">
              <w:rPr>
                <w:rFonts w:ascii="Times New Roman" w:hAnsi="Times New Roman" w:cs="Times New Roman"/>
                <w:b/>
                <w:sz w:val="22"/>
                <w:szCs w:val="22"/>
              </w:rPr>
              <w:t>(…)</w:t>
            </w:r>
            <w:r w:rsidR="00D62004" w:rsidRPr="00741C9E">
              <w:rPr>
                <w:rFonts w:ascii="Times New Roman" w:hAnsi="Times New Roman" w:cs="Times New Roman"/>
                <w:b/>
                <w:sz w:val="22"/>
                <w:szCs w:val="22"/>
              </w:rPr>
              <w:t xml:space="preserve"> </w:t>
            </w:r>
          </w:p>
        </w:tc>
        <w:tc>
          <w:tcPr>
            <w:tcW w:w="5033" w:type="dxa"/>
            <w:shd w:val="clear" w:color="auto" w:fill="auto"/>
          </w:tcPr>
          <w:p w14:paraId="4B6D6D11" w14:textId="77777777" w:rsidR="00C00025" w:rsidRPr="00741C9E" w:rsidRDefault="00C00025" w:rsidP="00E21D93">
            <w:pPr>
              <w:jc w:val="both"/>
              <w:rPr>
                <w:rFonts w:ascii="Times New Roman" w:eastAsia="Times New Roman" w:hAnsi="Times New Roman" w:cs="Times New Roman"/>
                <w:sz w:val="22"/>
                <w:szCs w:val="22"/>
                <w:lang w:eastAsia="fr-FR"/>
              </w:rPr>
            </w:pPr>
          </w:p>
          <w:p w14:paraId="3FFE0981" w14:textId="35935477" w:rsidR="00C00025" w:rsidRPr="00741C9E" w:rsidRDefault="00D54CF7" w:rsidP="00E21D93">
            <w:pPr>
              <w:tabs>
                <w:tab w:val="left" w:pos="851"/>
              </w:tabs>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ARTÍCULO 115</w:t>
            </w:r>
            <w:r w:rsidR="00C00025" w:rsidRPr="00741C9E">
              <w:rPr>
                <w:rFonts w:ascii="Times New Roman" w:hAnsi="Times New Roman" w:cs="Times New Roman"/>
                <w:b/>
                <w:sz w:val="22"/>
                <w:szCs w:val="22"/>
              </w:rPr>
              <w:t>. FUNCIONES.</w:t>
            </w:r>
            <w:r w:rsidR="00C00025" w:rsidRPr="00741C9E">
              <w:rPr>
                <w:rFonts w:ascii="Times New Roman" w:hAnsi="Times New Roman" w:cs="Times New Roman"/>
                <w:sz w:val="22"/>
                <w:szCs w:val="22"/>
              </w:rPr>
              <w:t xml:space="preserve"> El Secretario Ejecutivo ejercerá las siguientes funciones transitorias y permanentes:</w:t>
            </w:r>
          </w:p>
          <w:p w14:paraId="0FBF7C06" w14:textId="3A20C2DC" w:rsidR="00C00025" w:rsidRPr="00741C9E" w:rsidRDefault="00C00025" w:rsidP="00E21D93">
            <w:pPr>
              <w:tabs>
                <w:tab w:val="left" w:pos="851"/>
              </w:tabs>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w:t>
            </w:r>
          </w:p>
          <w:p w14:paraId="15E03BA7" w14:textId="565D4551" w:rsidR="00E87F48" w:rsidRPr="00741C9E" w:rsidRDefault="00E87F48" w:rsidP="00E21D93">
            <w:pPr>
              <w:tabs>
                <w:tab w:val="left" w:pos="851"/>
              </w:tabs>
              <w:autoSpaceDE w:val="0"/>
              <w:autoSpaceDN w:val="0"/>
              <w:adjustRightInd w:val="0"/>
              <w:jc w:val="both"/>
              <w:rPr>
                <w:rFonts w:ascii="Times New Roman" w:hAnsi="Times New Roman" w:cs="Times New Roman"/>
                <w:sz w:val="22"/>
                <w:szCs w:val="22"/>
              </w:rPr>
            </w:pPr>
          </w:p>
          <w:p w14:paraId="4491D797" w14:textId="77777777" w:rsidR="005F4CA5" w:rsidRPr="00741C9E" w:rsidRDefault="00E87F48" w:rsidP="005F4CA5">
            <w:pPr>
              <w:pStyle w:val="nfasissutil1"/>
              <w:numPr>
                <w:ilvl w:val="0"/>
                <w:numId w:val="44"/>
              </w:numPr>
              <w:autoSpaceDE w:val="0"/>
              <w:autoSpaceDN w:val="0"/>
              <w:adjustRightInd w:val="0"/>
              <w:spacing w:after="0" w:line="240" w:lineRule="auto"/>
              <w:jc w:val="both"/>
              <w:rPr>
                <w:rFonts w:ascii="Times New Roman" w:hAnsi="Times New Roman"/>
                <w:lang w:val="es-ES_tradnl"/>
              </w:rPr>
            </w:pPr>
            <w:r w:rsidRPr="00741C9E">
              <w:rPr>
                <w:rFonts w:ascii="Times New Roman" w:hAnsi="Times New Roman"/>
                <w:lang w:val="es-ES_tradnl"/>
              </w:rPr>
              <w:t xml:space="preserve">Coordinar con las demás entidades y organismos públicos las acciones para garantizar a las víctimas y a los procesados el acceso a la justicia, la participación, la defensa, la comparecencia, la representación judicial, la seguridad y el cumplimiento de la justicia restaurativa, conforme a lo establecido en esta Ley y en el </w:t>
            </w:r>
            <w:r w:rsidRPr="00741C9E">
              <w:rPr>
                <w:rFonts w:ascii="Times New Roman" w:hAnsi="Times New Roman"/>
                <w:u w:val="single"/>
                <w:lang w:val="es-ES_tradnl"/>
              </w:rPr>
              <w:t>Acto Legislativo 01 de 2017.</w:t>
            </w:r>
          </w:p>
          <w:p w14:paraId="4005A3B5" w14:textId="19CCC644" w:rsidR="00C00025" w:rsidRPr="00741C9E" w:rsidRDefault="00C00025" w:rsidP="005F4CA5">
            <w:pPr>
              <w:pStyle w:val="nfasissutil1"/>
              <w:numPr>
                <w:ilvl w:val="0"/>
                <w:numId w:val="44"/>
              </w:numPr>
              <w:autoSpaceDE w:val="0"/>
              <w:autoSpaceDN w:val="0"/>
              <w:adjustRightInd w:val="0"/>
              <w:spacing w:after="0" w:line="240" w:lineRule="auto"/>
              <w:jc w:val="both"/>
              <w:rPr>
                <w:rFonts w:ascii="Times New Roman" w:hAnsi="Times New Roman"/>
                <w:lang w:val="es-ES_tradnl"/>
              </w:rPr>
            </w:pPr>
            <w:r w:rsidRPr="00741C9E">
              <w:rPr>
                <w:rFonts w:ascii="Times New Roman" w:hAnsi="Times New Roman"/>
                <w:lang w:val="es-ES_tradnl"/>
              </w:rPr>
              <w:t xml:space="preserve">Implementar y garantizar los mecanismos </w:t>
            </w:r>
            <w:r w:rsidRPr="00741C9E">
              <w:rPr>
                <w:rFonts w:ascii="Times New Roman" w:hAnsi="Times New Roman"/>
                <w:u w:val="single"/>
                <w:lang w:val="es-ES_tradnl"/>
              </w:rPr>
              <w:t>y medidas administrativas necesarias para la</w:t>
            </w:r>
            <w:r w:rsidRPr="00741C9E">
              <w:rPr>
                <w:rFonts w:ascii="Times New Roman" w:hAnsi="Times New Roman"/>
                <w:lang w:val="es-ES_tradnl"/>
              </w:rPr>
              <w:t xml:space="preserve"> articulación y coordinación con la Jurisdicción Especial Indígena.</w:t>
            </w:r>
          </w:p>
          <w:p w14:paraId="33663311" w14:textId="77777777" w:rsidR="00C00025" w:rsidRPr="00741C9E" w:rsidRDefault="00C00025" w:rsidP="00E21D93">
            <w:pPr>
              <w:pStyle w:val="nfasissutil1"/>
              <w:autoSpaceDE w:val="0"/>
              <w:autoSpaceDN w:val="0"/>
              <w:adjustRightInd w:val="0"/>
              <w:spacing w:after="0" w:line="240" w:lineRule="auto"/>
              <w:ind w:left="0"/>
              <w:jc w:val="both"/>
              <w:rPr>
                <w:rFonts w:ascii="Times New Roman" w:hAnsi="Times New Roman"/>
                <w:lang w:val="es-ES_tradnl"/>
              </w:rPr>
            </w:pPr>
          </w:p>
          <w:p w14:paraId="72C1E49F" w14:textId="1F8DAB07" w:rsidR="00C00025" w:rsidRPr="00741C9E" w:rsidRDefault="00C00025" w:rsidP="00E21D93">
            <w:pPr>
              <w:tabs>
                <w:tab w:val="left" w:pos="851"/>
              </w:tabs>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w:t>
            </w:r>
          </w:p>
          <w:p w14:paraId="18E6EE4F" w14:textId="6E50FA1A" w:rsidR="00964DC1" w:rsidRPr="00741C9E" w:rsidRDefault="00964DC1" w:rsidP="00E21D93">
            <w:pPr>
              <w:tabs>
                <w:tab w:val="left" w:pos="851"/>
              </w:tabs>
              <w:autoSpaceDE w:val="0"/>
              <w:autoSpaceDN w:val="0"/>
              <w:adjustRightInd w:val="0"/>
              <w:jc w:val="both"/>
              <w:rPr>
                <w:rFonts w:ascii="Times New Roman" w:hAnsi="Times New Roman" w:cs="Times New Roman"/>
                <w:sz w:val="22"/>
                <w:szCs w:val="22"/>
              </w:rPr>
            </w:pPr>
          </w:p>
          <w:p w14:paraId="5EDA6823" w14:textId="42571B6A" w:rsidR="00964DC1" w:rsidRPr="00741C9E" w:rsidRDefault="00DD3E5D" w:rsidP="00964DC1">
            <w:pPr>
              <w:jc w:val="both"/>
              <w:rPr>
                <w:rFonts w:ascii="Times New Roman" w:eastAsia="Times New Roman" w:hAnsi="Times New Roman" w:cs="Times New Roman"/>
                <w:sz w:val="22"/>
                <w:szCs w:val="22"/>
                <w:u w:val="single"/>
                <w:lang w:eastAsia="es-ES_tradnl"/>
              </w:rPr>
            </w:pPr>
            <w:r w:rsidRPr="00741C9E">
              <w:rPr>
                <w:rFonts w:ascii="Times New Roman" w:eastAsia="Times New Roman" w:hAnsi="Times New Roman" w:cs="Times New Roman"/>
                <w:b/>
                <w:bCs/>
                <w:sz w:val="22"/>
                <w:szCs w:val="22"/>
                <w:u w:val="single"/>
                <w:lang w:eastAsia="es-ES_tradnl"/>
              </w:rPr>
              <w:t>PARÁGRAFO 2</w:t>
            </w:r>
            <w:r w:rsidR="00964DC1" w:rsidRPr="00741C9E">
              <w:rPr>
                <w:rFonts w:ascii="Times New Roman" w:eastAsia="Times New Roman" w:hAnsi="Times New Roman" w:cs="Times New Roman"/>
                <w:b/>
                <w:bCs/>
                <w:sz w:val="22"/>
                <w:szCs w:val="22"/>
                <w:u w:val="single"/>
                <w:lang w:eastAsia="es-ES_tradnl"/>
              </w:rPr>
              <w:t>.</w:t>
            </w:r>
            <w:r w:rsidR="00964DC1" w:rsidRPr="00741C9E">
              <w:rPr>
                <w:rFonts w:ascii="Times New Roman" w:eastAsia="Times New Roman" w:hAnsi="Times New Roman" w:cs="Times New Roman"/>
                <w:sz w:val="22"/>
                <w:szCs w:val="22"/>
                <w:u w:val="single"/>
                <w:lang w:eastAsia="es-ES_tradnl"/>
              </w:rPr>
              <w:t> Todas las funciones judiciales que haya desempeñado el Secretario Ejecutivo antes de la entrada en funcionamiento del SIVJRNR, serán de conocimiento del Presidente, Salas y Magistrados de la Jurisdicción Especial para la Paz una vez posesionados.</w:t>
            </w:r>
          </w:p>
          <w:p w14:paraId="3397BA7F" w14:textId="77777777" w:rsidR="00964DC1" w:rsidRPr="00741C9E" w:rsidRDefault="00964DC1" w:rsidP="00E21D93">
            <w:pPr>
              <w:tabs>
                <w:tab w:val="left" w:pos="851"/>
              </w:tabs>
              <w:autoSpaceDE w:val="0"/>
              <w:autoSpaceDN w:val="0"/>
              <w:adjustRightInd w:val="0"/>
              <w:jc w:val="both"/>
              <w:rPr>
                <w:rFonts w:ascii="Times New Roman" w:hAnsi="Times New Roman" w:cs="Times New Roman"/>
                <w:sz w:val="22"/>
                <w:szCs w:val="22"/>
              </w:rPr>
            </w:pPr>
          </w:p>
          <w:p w14:paraId="136C929D" w14:textId="77777777" w:rsidR="00C00025" w:rsidRPr="00741C9E" w:rsidRDefault="00C00025" w:rsidP="00E21D93">
            <w:pPr>
              <w:jc w:val="both"/>
              <w:rPr>
                <w:rFonts w:ascii="Times New Roman" w:hAnsi="Times New Roman" w:cs="Times New Roman"/>
                <w:b/>
                <w:sz w:val="22"/>
                <w:szCs w:val="22"/>
              </w:rPr>
            </w:pPr>
          </w:p>
        </w:tc>
      </w:tr>
      <w:tr w:rsidR="00796EA0" w:rsidRPr="00741C9E" w14:paraId="5DFC293B" w14:textId="77777777" w:rsidTr="00AE2502">
        <w:trPr>
          <w:trHeight w:val="1885"/>
        </w:trPr>
        <w:tc>
          <w:tcPr>
            <w:tcW w:w="5032" w:type="dxa"/>
            <w:shd w:val="clear" w:color="auto" w:fill="auto"/>
          </w:tcPr>
          <w:p w14:paraId="5DB09C23" w14:textId="77777777" w:rsidR="00350EB7" w:rsidRPr="00741C9E" w:rsidRDefault="00350EB7" w:rsidP="00E21D93">
            <w:pPr>
              <w:jc w:val="both"/>
              <w:rPr>
                <w:rFonts w:ascii="Times New Roman" w:hAnsi="Times New Roman" w:cs="Times New Roman"/>
                <w:b/>
                <w:sz w:val="22"/>
                <w:szCs w:val="22"/>
              </w:rPr>
            </w:pPr>
            <w:r w:rsidRPr="00741C9E">
              <w:rPr>
                <w:rFonts w:ascii="Times New Roman" w:hAnsi="Times New Roman" w:cs="Times New Roman"/>
                <w:b/>
                <w:sz w:val="22"/>
                <w:szCs w:val="22"/>
              </w:rPr>
              <w:lastRenderedPageBreak/>
              <w:t xml:space="preserve">ARTÍCULO 118. SISTEMA AUTÓNOMO DE ASESORÍA Y DEFENSA. </w:t>
            </w:r>
            <w:r w:rsidRPr="00741C9E">
              <w:rPr>
                <w:rFonts w:ascii="Times New Roman" w:hAnsi="Times New Roman" w:cs="Times New Roman"/>
                <w:sz w:val="22"/>
                <w:szCs w:val="22"/>
              </w:rPr>
              <w:t xml:space="preserve">El Estado ofrecerá un sistema de asesoría y defensa gratuita para los beneficiarios de esta ley que demuestren carecer de recursos suficientes para una defensa idónea, respecto a los trámites y actuaciones previstas en ella, sistema que será integrado por abogados defensores debidamente cualificados. </w:t>
            </w:r>
          </w:p>
          <w:p w14:paraId="5B62E452" w14:textId="77777777" w:rsidR="00350EB7" w:rsidRPr="00741C9E" w:rsidRDefault="00350EB7" w:rsidP="00E21D93">
            <w:pPr>
              <w:jc w:val="both"/>
              <w:rPr>
                <w:rFonts w:ascii="Times New Roman" w:hAnsi="Times New Roman" w:cs="Times New Roman"/>
                <w:b/>
                <w:sz w:val="22"/>
                <w:szCs w:val="22"/>
              </w:rPr>
            </w:pPr>
          </w:p>
          <w:p w14:paraId="7BDE166C"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La Secretaría Ejecutiva de la JEP será la encargada de administrar el Sistema Autónomo de Asesoría y Defensa para garantizar la prestación de un servicio público en favor de las personas que lo requieran, con el objeto de asegurar el ejercicio del derecho de defensa de las personas que se sometan ante la JEP, y el derecho a la asesoría jurídica de las víctimas, cuando unos u otros de los mencionados anteriormente carezcan de recursos económicos suficientes,  sin perjuicio que estas puedan acudir a los sistemas de defensa pública dispuestos en el ordenamiento jurídico colombiano ya existentes o defensores de confianza. Este Sistema Autónomo de Asesoría y Defensa buscará contribuir a que tanto la defensa de los procesados como la representación de las víctimas, cuando corresponda, cuenten con los mismos estándares de calidad, pertinencia y oportunidad.  </w:t>
            </w:r>
          </w:p>
          <w:p w14:paraId="120F1803" w14:textId="77777777" w:rsidR="00350EB7" w:rsidRPr="00741C9E" w:rsidRDefault="00350EB7" w:rsidP="00E21D93">
            <w:pPr>
              <w:jc w:val="both"/>
              <w:rPr>
                <w:rFonts w:ascii="Times New Roman" w:hAnsi="Times New Roman" w:cs="Times New Roman"/>
                <w:sz w:val="22"/>
                <w:szCs w:val="22"/>
              </w:rPr>
            </w:pPr>
          </w:p>
          <w:p w14:paraId="6818D86B" w14:textId="5F464BD4"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El Sistema Autónomo de Asesoría y Defensa vinculará defen</w:t>
            </w:r>
            <w:r w:rsidR="00D62004" w:rsidRPr="00741C9E">
              <w:rPr>
                <w:rFonts w:ascii="Times New Roman" w:hAnsi="Times New Roman" w:cs="Times New Roman"/>
                <w:sz w:val="22"/>
                <w:szCs w:val="22"/>
              </w:rPr>
              <w:t>sores que deberán ser abogados,</w:t>
            </w:r>
            <w:r w:rsidRPr="00741C9E">
              <w:rPr>
                <w:rFonts w:ascii="Times New Roman" w:hAnsi="Times New Roman" w:cs="Times New Roman"/>
                <w:sz w:val="22"/>
                <w:szCs w:val="22"/>
              </w:rPr>
              <w:t xml:space="preserve"> con conocimiento del derecho penal, procesal penal, derecho internacional humanitario, resolución de conflictos, derechos humanos o similares y/o experiencia en litigio penal. </w:t>
            </w:r>
          </w:p>
          <w:p w14:paraId="1C337CF4" w14:textId="77777777" w:rsidR="00350EB7" w:rsidRPr="00741C9E" w:rsidRDefault="00350EB7" w:rsidP="00E21D93">
            <w:pPr>
              <w:jc w:val="both"/>
              <w:rPr>
                <w:rFonts w:ascii="Times New Roman" w:hAnsi="Times New Roman" w:cs="Times New Roman"/>
                <w:sz w:val="22"/>
                <w:szCs w:val="22"/>
              </w:rPr>
            </w:pPr>
          </w:p>
          <w:p w14:paraId="7E4D6EAF" w14:textId="77777777" w:rsidR="00350EB7" w:rsidRPr="00741C9E" w:rsidRDefault="00350EB7" w:rsidP="00E21D93">
            <w:pPr>
              <w:suppressAutoHyphens/>
              <w:autoSpaceDN w:val="0"/>
              <w:jc w:val="both"/>
              <w:textAlignment w:val="baseline"/>
              <w:rPr>
                <w:rFonts w:ascii="Times New Roman" w:hAnsi="Times New Roman" w:cs="Times New Roman"/>
                <w:sz w:val="22"/>
                <w:szCs w:val="22"/>
              </w:rPr>
            </w:pPr>
            <w:r w:rsidRPr="00741C9E">
              <w:rPr>
                <w:rFonts w:ascii="Times New Roman" w:hAnsi="Times New Roman" w:cs="Times New Roman"/>
                <w:sz w:val="22"/>
                <w:szCs w:val="22"/>
              </w:rPr>
              <w:t>A decisión del interesado se podrá acudir a los sistemas de defensa judicial ya existentes en Colombia, a los servicios jurídicos de las organizaciones de derechos humanos que brindan asistencia a personas acusadas o condenadas por hechos o conductas relacionadas con el conflicto o a los servicios jurídicos de entidades sin ánimo de lucro, incluidas las especializadas en la defensa de pueblos indígenas, o  de las organizaciones de derechos humanos o de víctimas que hayan brindado la asistencia jurídica al beneficiario durante un proceso penal relativo a las materias competencia de la JEP. El Estado establecerá los necesarios convenios de financiación con las organizaciones de derechos humanos o de victimas  designadas por los beneficiarios con el fin de que todos los destinatarios de esta ley disfruten de un sistema de defensa con la misma idoneidad.</w:t>
            </w:r>
          </w:p>
          <w:p w14:paraId="7B9C2BCD" w14:textId="77777777" w:rsidR="00350EB7" w:rsidRPr="00741C9E" w:rsidRDefault="00350EB7" w:rsidP="00E21D93">
            <w:pPr>
              <w:jc w:val="both"/>
              <w:rPr>
                <w:rFonts w:ascii="Times New Roman" w:hAnsi="Times New Roman" w:cs="Times New Roman"/>
                <w:sz w:val="22"/>
                <w:szCs w:val="22"/>
              </w:rPr>
            </w:pPr>
          </w:p>
          <w:p w14:paraId="31495DF8"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Los defensores y organizaciones seleccionados deberán inscribirse en el Registro de Abogados del Sistema Autónomo de Asesoría y Defensa que para tal efecto cree y administre la Secretaría Ejecutiva de la JEP, sin perjuicio que este sistema se articule con el administrado por la Defensoría del Pueblo.</w:t>
            </w:r>
          </w:p>
          <w:p w14:paraId="66A6CEBB" w14:textId="77777777" w:rsidR="00350EB7" w:rsidRPr="00741C9E" w:rsidRDefault="00350EB7" w:rsidP="00E21D93">
            <w:pPr>
              <w:jc w:val="both"/>
              <w:rPr>
                <w:rFonts w:ascii="Times New Roman" w:hAnsi="Times New Roman" w:cs="Times New Roman"/>
                <w:sz w:val="22"/>
                <w:szCs w:val="22"/>
              </w:rPr>
            </w:pPr>
          </w:p>
          <w:p w14:paraId="2855BB65"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En todo caso la Secretaría Ejecutiva podrá realizar convenios interadministrativos con la Defensoría del Pueblo para la gestión del Sistema Autónomo de Asesoría y Defensa y para lograr eficiencia en la prestación del servicio de defensoría pública y de asesoría y representación de los intereses de las víctimas al interior de la JEP. La Secretaría Ejecutiva también podrá celebrar contratos y convenios con organizaciones no gubernamentales con experiencia en la promoción, defensa y litigio en casos de violaciones a los derechos humanos e infracciones al derecho internacional humanitario, tanto para efectos de la defensa de los procesados, como para la asesoría y representación de los intereses de las víctimas. </w:t>
            </w:r>
          </w:p>
          <w:p w14:paraId="7C02D4E6" w14:textId="77777777" w:rsidR="00350EB7" w:rsidRPr="00741C9E" w:rsidRDefault="00350EB7" w:rsidP="00E21D93">
            <w:pPr>
              <w:autoSpaceDE w:val="0"/>
              <w:autoSpaceDN w:val="0"/>
              <w:adjustRightInd w:val="0"/>
              <w:jc w:val="both"/>
              <w:rPr>
                <w:rFonts w:ascii="Times New Roman" w:eastAsia="Times New Roman" w:hAnsi="Times New Roman" w:cs="Times New Roman"/>
                <w:sz w:val="22"/>
                <w:szCs w:val="22"/>
                <w:shd w:val="clear" w:color="auto" w:fill="FFFFFF"/>
              </w:rPr>
            </w:pPr>
          </w:p>
          <w:p w14:paraId="13AE7923" w14:textId="77777777" w:rsidR="00350EB7" w:rsidRPr="00741C9E" w:rsidRDefault="00350EB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Adicionalmente los miembros de la Fuerza Pública podrán acudir a los servicios ofrecidos por el Fondo de Defensa Técnica y especializada del Ministerio de Defensa - FONDETEC, así como a miembros de la Fuerza Pública profesionales en derecho.</w:t>
            </w:r>
          </w:p>
          <w:p w14:paraId="2769F7AD" w14:textId="77777777" w:rsidR="00350EB7" w:rsidRPr="00741C9E" w:rsidRDefault="00350EB7" w:rsidP="00E21D93">
            <w:pPr>
              <w:autoSpaceDE w:val="0"/>
              <w:autoSpaceDN w:val="0"/>
              <w:adjustRightInd w:val="0"/>
              <w:jc w:val="both"/>
              <w:rPr>
                <w:rFonts w:ascii="Times New Roman" w:hAnsi="Times New Roman" w:cs="Times New Roman"/>
                <w:sz w:val="22"/>
                <w:szCs w:val="22"/>
              </w:rPr>
            </w:pPr>
          </w:p>
          <w:p w14:paraId="274F7806"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La homologación y/o equivalencia de los requisitos de estudio, conocimientos y experiencia de los abogados defensores de que trata el artículo 3 de la Ley 1698 de 2013, será reglamentada por el Gobierno Nacional dentro de los seis (6) meses siguientes a la entrada en vigencia de la presente ley.</w:t>
            </w:r>
          </w:p>
          <w:p w14:paraId="07D1F348" w14:textId="77777777" w:rsidR="00473826" w:rsidRPr="00741C9E" w:rsidRDefault="00473826" w:rsidP="00E21D93">
            <w:pPr>
              <w:jc w:val="both"/>
              <w:rPr>
                <w:rFonts w:ascii="Times New Roman" w:hAnsi="Times New Roman" w:cs="Times New Roman"/>
                <w:b/>
                <w:sz w:val="22"/>
                <w:szCs w:val="22"/>
              </w:rPr>
            </w:pPr>
          </w:p>
        </w:tc>
        <w:tc>
          <w:tcPr>
            <w:tcW w:w="5033" w:type="dxa"/>
            <w:shd w:val="clear" w:color="auto" w:fill="auto"/>
          </w:tcPr>
          <w:p w14:paraId="2DC6B658" w14:textId="39893262" w:rsidR="00473826" w:rsidRPr="00741C9E" w:rsidRDefault="00D54CF7" w:rsidP="00E21D93">
            <w:pPr>
              <w:jc w:val="both"/>
              <w:rPr>
                <w:rFonts w:ascii="Times New Roman" w:hAnsi="Times New Roman" w:cs="Times New Roman"/>
                <w:b/>
                <w:sz w:val="22"/>
                <w:szCs w:val="22"/>
              </w:rPr>
            </w:pPr>
            <w:r w:rsidRPr="00741C9E">
              <w:rPr>
                <w:rFonts w:ascii="Times New Roman" w:hAnsi="Times New Roman" w:cs="Times New Roman"/>
                <w:b/>
                <w:sz w:val="22"/>
                <w:szCs w:val="22"/>
              </w:rPr>
              <w:lastRenderedPageBreak/>
              <w:t>ARTÍCULO 116</w:t>
            </w:r>
            <w:r w:rsidR="00473826" w:rsidRPr="00741C9E">
              <w:rPr>
                <w:rFonts w:ascii="Times New Roman" w:hAnsi="Times New Roman" w:cs="Times New Roman"/>
                <w:b/>
                <w:sz w:val="22"/>
                <w:szCs w:val="22"/>
              </w:rPr>
              <w:t xml:space="preserve">. SISTEMA AUTÓNOMO DE ASESORÍA Y DEFENSA. </w:t>
            </w:r>
            <w:r w:rsidR="00473826" w:rsidRPr="00741C9E">
              <w:rPr>
                <w:rFonts w:ascii="Times New Roman" w:hAnsi="Times New Roman" w:cs="Times New Roman"/>
                <w:sz w:val="22"/>
                <w:szCs w:val="22"/>
              </w:rPr>
              <w:t xml:space="preserve">El Estado ofrecerá un sistema de asesoría y defensa gratuita para los </w:t>
            </w:r>
            <w:r w:rsidR="00473826" w:rsidRPr="00741C9E">
              <w:rPr>
                <w:rFonts w:ascii="Times New Roman" w:hAnsi="Times New Roman" w:cs="Times New Roman"/>
                <w:sz w:val="22"/>
                <w:szCs w:val="22"/>
                <w:u w:val="single"/>
              </w:rPr>
              <w:t xml:space="preserve">destinatarios </w:t>
            </w:r>
            <w:r w:rsidR="00473826" w:rsidRPr="00741C9E">
              <w:rPr>
                <w:rFonts w:ascii="Times New Roman" w:hAnsi="Times New Roman" w:cs="Times New Roman"/>
                <w:sz w:val="22"/>
                <w:szCs w:val="22"/>
              </w:rPr>
              <w:t xml:space="preserve">de esta ley que demuestren carecer de recursos suficientes para una defensa idónea, respecto a los trámites y actuaciones previstas en ella, sistema que será integrado por abogados defensores debidamente cualificados </w:t>
            </w:r>
            <w:r w:rsidR="00473826" w:rsidRPr="00741C9E">
              <w:rPr>
                <w:rFonts w:ascii="Times New Roman" w:hAnsi="Times New Roman" w:cs="Times New Roman"/>
                <w:sz w:val="22"/>
                <w:szCs w:val="22"/>
                <w:u w:val="single"/>
              </w:rPr>
              <w:t>y con capacidad de asistencia legal especializada y culturalmente pertinente en los casos requeridos.</w:t>
            </w:r>
          </w:p>
          <w:p w14:paraId="3B4E15C0" w14:textId="77777777" w:rsidR="00473826" w:rsidRPr="00741C9E" w:rsidRDefault="00473826" w:rsidP="00E21D93">
            <w:pPr>
              <w:jc w:val="both"/>
              <w:rPr>
                <w:rFonts w:ascii="Times New Roman" w:hAnsi="Times New Roman" w:cs="Times New Roman"/>
                <w:b/>
                <w:sz w:val="22"/>
                <w:szCs w:val="22"/>
              </w:rPr>
            </w:pPr>
          </w:p>
          <w:p w14:paraId="3DA5410A"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La Secretaría Ejecutiva de la JEP será la encargada de administrar el Sistema Autónomo de Asesoría y Defensa para garantizar la prestación de un servicio público en favor de las personas que lo requieran, con el objeto de asegurar el ejercicio del derecho de defensa de las personas que se sometan ante la JEP, y el derecho a la asesoría jurídica de las víctimas, cuando unos u otros de los mencionados anteriormente carezcan de recursos económicos suficientes,  sin perjuicio que estas puedan acudir a los sistemas de defensa pública dispuestos en el ordenamiento jurídico colombiano ya existentes o defensores de confianza. Este Sistema Autónomo de Asesoría y Defensa buscará contribuir a que tanto la defensa de los procesados como la representación de las víctimas, cuando corresponda, cuenten con los mismos estándares de calidad, pertinencia y oportunidad.  </w:t>
            </w:r>
          </w:p>
          <w:p w14:paraId="07BCF1C1" w14:textId="77777777" w:rsidR="00473826" w:rsidRPr="00741C9E" w:rsidRDefault="00473826" w:rsidP="00E21D93">
            <w:pPr>
              <w:jc w:val="both"/>
              <w:rPr>
                <w:rFonts w:ascii="Times New Roman" w:hAnsi="Times New Roman" w:cs="Times New Roman"/>
                <w:sz w:val="22"/>
                <w:szCs w:val="22"/>
              </w:rPr>
            </w:pPr>
          </w:p>
          <w:p w14:paraId="769339C6"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El Sistema Autónomo de Asesoría y Defensa vinculará defensores que deberán ser abogados,  con conocimiento del derecho penal, procesal penal, derecho internacional humanitario, resolución de conflictos, derechos humanos o similares y/o experiencia en litigio penal. </w:t>
            </w:r>
          </w:p>
          <w:p w14:paraId="091C57C5" w14:textId="77777777" w:rsidR="00473826" w:rsidRPr="00741C9E" w:rsidRDefault="00473826" w:rsidP="00E21D93">
            <w:pPr>
              <w:jc w:val="both"/>
              <w:rPr>
                <w:rFonts w:ascii="Times New Roman" w:hAnsi="Times New Roman" w:cs="Times New Roman"/>
                <w:sz w:val="22"/>
                <w:szCs w:val="22"/>
              </w:rPr>
            </w:pPr>
          </w:p>
          <w:p w14:paraId="1F5FD757" w14:textId="77777777" w:rsidR="00473826" w:rsidRPr="00741C9E" w:rsidRDefault="00473826" w:rsidP="00E21D93">
            <w:pPr>
              <w:suppressAutoHyphens/>
              <w:autoSpaceDN w:val="0"/>
              <w:jc w:val="both"/>
              <w:textAlignment w:val="baseline"/>
              <w:rPr>
                <w:rFonts w:ascii="Times New Roman" w:hAnsi="Times New Roman" w:cs="Times New Roman"/>
                <w:sz w:val="22"/>
                <w:szCs w:val="22"/>
              </w:rPr>
            </w:pPr>
            <w:r w:rsidRPr="00741C9E">
              <w:rPr>
                <w:rFonts w:ascii="Times New Roman" w:hAnsi="Times New Roman" w:cs="Times New Roman"/>
                <w:sz w:val="22"/>
                <w:szCs w:val="22"/>
              </w:rPr>
              <w:t xml:space="preserve">A decisión del interesado se podrá acudir a los sistemas de defensa judicial ya existentes en Colombia, </w:t>
            </w:r>
            <w:r w:rsidRPr="00741C9E">
              <w:rPr>
                <w:rFonts w:ascii="Times New Roman" w:hAnsi="Times New Roman" w:cs="Times New Roman"/>
                <w:sz w:val="22"/>
                <w:szCs w:val="22"/>
                <w:u w:val="single"/>
              </w:rPr>
              <w:t>a abogados pertenecientes a comunidades étnicas o que no perteneciendo a  dichas comunidades acrediten experiencia en derechos étnicos,</w:t>
            </w:r>
            <w:r w:rsidRPr="00741C9E">
              <w:rPr>
                <w:rFonts w:ascii="Times New Roman" w:hAnsi="Times New Roman" w:cs="Times New Roman"/>
                <w:sz w:val="22"/>
                <w:szCs w:val="22"/>
              </w:rPr>
              <w:t xml:space="preserve"> a los servicios jurídicos de las organizaciones de derechos humanos que brindan asistencia a personas acusadas o condenadas por hechos o conductas relacionadas con el conflicto o a los servicios jurídicos de entidades sin ánimo de lucro  o  de las organizaciones de derechos humanos o de víctimas que hayan brindado la asistencia jurídica al beneficiario durante un proceso penal relativo a las materias competencia de la JEP. El Estado establecerá los necesarios convenios de financiación con las organizaciones de derechos </w:t>
            </w:r>
            <w:r w:rsidRPr="00741C9E">
              <w:rPr>
                <w:rFonts w:ascii="Times New Roman" w:hAnsi="Times New Roman" w:cs="Times New Roman"/>
                <w:sz w:val="22"/>
                <w:szCs w:val="22"/>
              </w:rPr>
              <w:lastRenderedPageBreak/>
              <w:t>humanos o de víctimas  designadas por los beneficiarios con el fin de que todos los destinatarios de esta ley disfruten de un sistema de defensa con la misma idoneidad.</w:t>
            </w:r>
          </w:p>
          <w:p w14:paraId="3AD4F5FA" w14:textId="77777777" w:rsidR="00473826" w:rsidRPr="00741C9E" w:rsidRDefault="00473826" w:rsidP="00E21D93">
            <w:pPr>
              <w:jc w:val="both"/>
              <w:rPr>
                <w:rFonts w:ascii="Times New Roman" w:hAnsi="Times New Roman" w:cs="Times New Roman"/>
                <w:sz w:val="22"/>
                <w:szCs w:val="22"/>
              </w:rPr>
            </w:pPr>
          </w:p>
          <w:p w14:paraId="16ED5BB4"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Los defensores y organizaciones seleccionados deberán inscribirse en el Registro de Abogados del Sistema Autónomo de Asesoría y Defensa que para tal efecto cree y administre la Secretaría Ejecutiva de la JEP, sin perjuicio que este sistema se articule con el administrado por la Defensoría del Pueblo.</w:t>
            </w:r>
          </w:p>
          <w:p w14:paraId="2AE3C0BD" w14:textId="77777777" w:rsidR="00473826" w:rsidRPr="00741C9E" w:rsidRDefault="00473826" w:rsidP="00E21D93">
            <w:pPr>
              <w:jc w:val="both"/>
              <w:rPr>
                <w:rFonts w:ascii="Times New Roman" w:hAnsi="Times New Roman" w:cs="Times New Roman"/>
                <w:sz w:val="22"/>
                <w:szCs w:val="22"/>
              </w:rPr>
            </w:pPr>
          </w:p>
          <w:p w14:paraId="7E65DCE9"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En todo caso la Secretaría Ejecutiva podrá realizar convenios interadministrativos con la Defensoría del Pueblo para la gestión del Sistema Autónomo de Asesoría y Defensa y para lograr eficiencia en la prestación del servicio de defensoría pública y de asesoría y representación de los intereses de las víctimas al interior de la JEP. La Secretaría Ejecutiva también podrá celebrar contratos y convenios con resguardos, autoridades y </w:t>
            </w:r>
            <w:r w:rsidRPr="00741C9E">
              <w:rPr>
                <w:rFonts w:ascii="Times New Roman" w:hAnsi="Times New Roman" w:cs="Times New Roman"/>
                <w:sz w:val="22"/>
                <w:szCs w:val="22"/>
                <w:u w:val="single"/>
              </w:rPr>
              <w:t>organizaciones indígenas, negras, afrocolombianas, raizales palenqueras y Rrom</w:t>
            </w:r>
            <w:r w:rsidRPr="00741C9E">
              <w:rPr>
                <w:rFonts w:ascii="Times New Roman" w:hAnsi="Times New Roman" w:cs="Times New Roman"/>
                <w:sz w:val="22"/>
                <w:szCs w:val="22"/>
              </w:rPr>
              <w:t xml:space="preserve">, organizaciones no gubernamentales con experiencia en la promoción, defensa y litigio en casos de violaciones a los derechos humanos e infracciones al derecho internacional humanitario, tanto para efectos de la defensa de los procesados, como para la asesoría y representación de los intereses de las víctimas. </w:t>
            </w:r>
          </w:p>
          <w:p w14:paraId="24D8D713" w14:textId="77777777" w:rsidR="00473826" w:rsidRPr="00741C9E" w:rsidRDefault="00473826" w:rsidP="00E21D93">
            <w:pPr>
              <w:autoSpaceDE w:val="0"/>
              <w:autoSpaceDN w:val="0"/>
              <w:adjustRightInd w:val="0"/>
              <w:jc w:val="both"/>
              <w:rPr>
                <w:rFonts w:ascii="Times New Roman" w:eastAsia="Times New Roman" w:hAnsi="Times New Roman" w:cs="Times New Roman"/>
                <w:sz w:val="22"/>
                <w:szCs w:val="22"/>
                <w:shd w:val="clear" w:color="auto" w:fill="FFFFFF"/>
              </w:rPr>
            </w:pPr>
          </w:p>
          <w:p w14:paraId="2DBFB444" w14:textId="77777777" w:rsidR="00473826" w:rsidRPr="00741C9E" w:rsidRDefault="00473826"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Adicionalmente los miembros de la Fuerza Pública podrán acudir a los servicios ofrecidos por el Fondo de Defensa Técnica y especializada del Ministerio de Defensa - FONDETEC, así como a miembros de la Fuerza Pública profesionales en derecho.</w:t>
            </w:r>
          </w:p>
          <w:p w14:paraId="2E736FAB" w14:textId="77777777" w:rsidR="00473826" w:rsidRPr="00741C9E" w:rsidRDefault="00473826" w:rsidP="00E21D93">
            <w:pPr>
              <w:autoSpaceDE w:val="0"/>
              <w:autoSpaceDN w:val="0"/>
              <w:adjustRightInd w:val="0"/>
              <w:jc w:val="both"/>
              <w:rPr>
                <w:rFonts w:ascii="Times New Roman" w:hAnsi="Times New Roman" w:cs="Times New Roman"/>
                <w:sz w:val="22"/>
                <w:szCs w:val="22"/>
              </w:rPr>
            </w:pPr>
          </w:p>
          <w:p w14:paraId="1D8FBA3B"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La homologación y/o equivalencia de los requisitos de estudio, conocimientos y experiencia de los abogados defensores de que trata el artículo 3 de la Ley 1698 de 2013, será reglamentada por el Gobierno Nacional dentro de los seis (6) meses siguientes a la entrada en vigencia de la presente ley.</w:t>
            </w:r>
          </w:p>
          <w:p w14:paraId="2DE82B5F" w14:textId="77777777" w:rsidR="00473826" w:rsidRPr="00741C9E" w:rsidRDefault="00473826" w:rsidP="00E21D93">
            <w:pPr>
              <w:autoSpaceDE w:val="0"/>
              <w:autoSpaceDN w:val="0"/>
              <w:adjustRightInd w:val="0"/>
              <w:jc w:val="both"/>
              <w:rPr>
                <w:rFonts w:ascii="Times New Roman" w:eastAsia="Times New Roman" w:hAnsi="Times New Roman" w:cs="Times New Roman"/>
                <w:sz w:val="22"/>
                <w:szCs w:val="22"/>
                <w:shd w:val="clear" w:color="auto" w:fill="FFFFFF"/>
              </w:rPr>
            </w:pPr>
          </w:p>
          <w:p w14:paraId="1C6EB400" w14:textId="77777777" w:rsidR="00473826" w:rsidRPr="00741C9E" w:rsidRDefault="00473826" w:rsidP="00E21D93">
            <w:pPr>
              <w:jc w:val="both"/>
              <w:rPr>
                <w:rFonts w:ascii="Times New Roman" w:hAnsi="Times New Roman" w:cs="Times New Roman"/>
                <w:b/>
                <w:sz w:val="22"/>
                <w:szCs w:val="22"/>
              </w:rPr>
            </w:pPr>
          </w:p>
        </w:tc>
      </w:tr>
      <w:tr w:rsidR="00796EA0" w:rsidRPr="00741C9E" w14:paraId="4D715F36" w14:textId="77777777" w:rsidTr="00AE2502">
        <w:trPr>
          <w:trHeight w:val="1885"/>
        </w:trPr>
        <w:tc>
          <w:tcPr>
            <w:tcW w:w="5032" w:type="dxa"/>
            <w:shd w:val="clear" w:color="auto" w:fill="auto"/>
          </w:tcPr>
          <w:p w14:paraId="5197DDB5"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122. LOS SERVIDORES DE LA JEP. </w:t>
            </w:r>
            <w:r w:rsidRPr="00741C9E">
              <w:rPr>
                <w:rFonts w:ascii="Times New Roman" w:hAnsi="Times New Roman" w:cs="Times New Roman"/>
                <w:sz w:val="22"/>
                <w:szCs w:val="22"/>
              </w:rPr>
              <w:t>Son servidores de la JEP los Magistrados de las Salas y de las Secciones del Tribunal para la Paz, el Director de la Unidad de Investigación y Acusación y el Secretario Ejecutivo, así como el personal involucrado en la gestión judicial o administrativa de la jurisdicción.</w:t>
            </w:r>
          </w:p>
          <w:p w14:paraId="4A2151F4" w14:textId="77777777" w:rsidR="00350EB7" w:rsidRPr="00741C9E" w:rsidRDefault="00350EB7" w:rsidP="00E21D93">
            <w:pPr>
              <w:jc w:val="both"/>
              <w:rPr>
                <w:rFonts w:ascii="Times New Roman" w:hAnsi="Times New Roman" w:cs="Times New Roman"/>
                <w:sz w:val="22"/>
                <w:szCs w:val="22"/>
              </w:rPr>
            </w:pPr>
          </w:p>
          <w:p w14:paraId="7B51D860" w14:textId="77777777" w:rsidR="00350EB7" w:rsidRPr="00741C9E" w:rsidRDefault="00350EB7" w:rsidP="00E21D93">
            <w:pPr>
              <w:jc w:val="both"/>
              <w:rPr>
                <w:rFonts w:ascii="Times New Roman" w:eastAsia="Times New Roman" w:hAnsi="Times New Roman" w:cs="Times New Roman"/>
                <w:sz w:val="22"/>
                <w:szCs w:val="22"/>
              </w:rPr>
            </w:pPr>
            <w:r w:rsidRPr="00741C9E">
              <w:rPr>
                <w:rFonts w:ascii="Times New Roman" w:hAnsi="Times New Roman" w:cs="Times New Roman"/>
                <w:sz w:val="22"/>
                <w:szCs w:val="22"/>
              </w:rPr>
              <w:lastRenderedPageBreak/>
              <w:t>Los magistrados suplentes de las Salas y de las Secciones del Tribunal para la Paz</w:t>
            </w:r>
            <w:r w:rsidRPr="00741C9E">
              <w:rPr>
                <w:rFonts w:ascii="Times New Roman" w:eastAsia="Times New Roman" w:hAnsi="Times New Roman" w:cs="Times New Roman"/>
                <w:sz w:val="22"/>
                <w:szCs w:val="22"/>
              </w:rPr>
              <w:t xml:space="preserve"> ostentan la calidad de servidores públicos transitorios, sui generis, sujetos al mismo régimen jurídico de los funcionarios a los cuales remplazan.</w:t>
            </w:r>
          </w:p>
          <w:p w14:paraId="0DE6D9CF" w14:textId="77777777" w:rsidR="00350EB7" w:rsidRPr="00741C9E" w:rsidRDefault="00350EB7" w:rsidP="00E21D93">
            <w:pPr>
              <w:jc w:val="both"/>
              <w:rPr>
                <w:rFonts w:ascii="Times New Roman" w:eastAsia="Times New Roman" w:hAnsi="Times New Roman" w:cs="Times New Roman"/>
                <w:sz w:val="22"/>
                <w:szCs w:val="22"/>
              </w:rPr>
            </w:pPr>
          </w:p>
          <w:p w14:paraId="6C3E8249"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En ningún caso los juristas extranjeros que actúen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principales o suplentes al interior de la jurisdicción, podrán ser considerados funcionarios o empleados públicos, sino que actuarán en calidad de colaboradores de la administración con el régimen jurídico que determine el reglamento de la JEP y percibiendo los honorarios profesionales y viáticos que se determinen en dicho reglamento.</w:t>
            </w:r>
          </w:p>
          <w:p w14:paraId="35190B2E" w14:textId="77777777" w:rsidR="00350EB7" w:rsidRPr="00741C9E" w:rsidRDefault="00350EB7" w:rsidP="00E21D93">
            <w:pPr>
              <w:jc w:val="both"/>
              <w:rPr>
                <w:rFonts w:ascii="Times New Roman" w:hAnsi="Times New Roman" w:cs="Times New Roman"/>
                <w:sz w:val="22"/>
                <w:szCs w:val="22"/>
              </w:rPr>
            </w:pPr>
          </w:p>
          <w:p w14:paraId="180899A1" w14:textId="77777777" w:rsidR="00473826" w:rsidRPr="00741C9E" w:rsidRDefault="00473826" w:rsidP="00E21D93">
            <w:pPr>
              <w:jc w:val="both"/>
              <w:rPr>
                <w:rFonts w:ascii="Times New Roman" w:hAnsi="Times New Roman" w:cs="Times New Roman"/>
                <w:b/>
                <w:sz w:val="22"/>
                <w:szCs w:val="22"/>
              </w:rPr>
            </w:pPr>
          </w:p>
        </w:tc>
        <w:tc>
          <w:tcPr>
            <w:tcW w:w="5033" w:type="dxa"/>
            <w:shd w:val="clear" w:color="auto" w:fill="auto"/>
          </w:tcPr>
          <w:p w14:paraId="115E8757" w14:textId="6B3EBBDC" w:rsidR="00473826" w:rsidRPr="00741C9E" w:rsidRDefault="00D54CF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122</w:t>
            </w:r>
            <w:r w:rsidR="00473826" w:rsidRPr="00741C9E">
              <w:rPr>
                <w:rFonts w:ascii="Times New Roman" w:hAnsi="Times New Roman" w:cs="Times New Roman"/>
                <w:b/>
                <w:sz w:val="22"/>
                <w:szCs w:val="22"/>
              </w:rPr>
              <w:t xml:space="preserve">. LOS SERVIDORES DE LA JEP. </w:t>
            </w:r>
            <w:r w:rsidR="00473826" w:rsidRPr="00741C9E">
              <w:rPr>
                <w:rFonts w:ascii="Times New Roman" w:hAnsi="Times New Roman" w:cs="Times New Roman"/>
                <w:sz w:val="22"/>
                <w:szCs w:val="22"/>
              </w:rPr>
              <w:t>Son servidores de la JEP los Magistrados de las Salas y de las Secciones del Tribunal para la Paz, el Director de la Unidad de Investigación y Acusación y el Secretario Ejecutivo, así como el personal involucrado en la gestión judicial o administrativa de la jurisdicción.</w:t>
            </w:r>
          </w:p>
          <w:p w14:paraId="727ADD95" w14:textId="77777777" w:rsidR="00473826" w:rsidRPr="00741C9E" w:rsidRDefault="00473826" w:rsidP="00E21D93">
            <w:pPr>
              <w:jc w:val="both"/>
              <w:rPr>
                <w:rFonts w:ascii="Times New Roman" w:hAnsi="Times New Roman" w:cs="Times New Roman"/>
                <w:sz w:val="22"/>
                <w:szCs w:val="22"/>
              </w:rPr>
            </w:pPr>
          </w:p>
          <w:p w14:paraId="6E939A2F" w14:textId="77777777" w:rsidR="00473826" w:rsidRPr="00741C9E" w:rsidRDefault="00473826" w:rsidP="00E21D93">
            <w:pPr>
              <w:jc w:val="both"/>
              <w:rPr>
                <w:rFonts w:ascii="Times New Roman" w:eastAsia="Times New Roman" w:hAnsi="Times New Roman" w:cs="Times New Roman"/>
                <w:sz w:val="22"/>
                <w:szCs w:val="22"/>
              </w:rPr>
            </w:pPr>
            <w:r w:rsidRPr="00741C9E">
              <w:rPr>
                <w:rFonts w:ascii="Times New Roman" w:hAnsi="Times New Roman" w:cs="Times New Roman"/>
                <w:sz w:val="22"/>
                <w:szCs w:val="22"/>
              </w:rPr>
              <w:lastRenderedPageBreak/>
              <w:t>Los magistrados suplentes de las Salas y de las Secciones del Tribunal para la Paz</w:t>
            </w:r>
            <w:r w:rsidRPr="00741C9E">
              <w:rPr>
                <w:rFonts w:ascii="Times New Roman" w:eastAsia="Times New Roman" w:hAnsi="Times New Roman" w:cs="Times New Roman"/>
                <w:sz w:val="22"/>
                <w:szCs w:val="22"/>
              </w:rPr>
              <w:t xml:space="preserve"> ostentan la calidad de servidores públicos transitorios, sui generis, sujetos al mismo régimen jurídico de los funcionarios a los cuales remplazan.</w:t>
            </w:r>
          </w:p>
          <w:p w14:paraId="2F8EDD0F" w14:textId="77777777" w:rsidR="00473826" w:rsidRPr="00741C9E" w:rsidRDefault="00473826" w:rsidP="00E21D93">
            <w:pPr>
              <w:jc w:val="both"/>
              <w:rPr>
                <w:rFonts w:ascii="Times New Roman" w:eastAsia="Times New Roman" w:hAnsi="Times New Roman" w:cs="Times New Roman"/>
                <w:sz w:val="22"/>
                <w:szCs w:val="22"/>
              </w:rPr>
            </w:pPr>
          </w:p>
          <w:p w14:paraId="16C35627"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En ningún caso los juristas extranjeros que actúen como </w:t>
            </w:r>
            <w:r w:rsidRPr="00741C9E">
              <w:rPr>
                <w:rFonts w:ascii="Times New Roman" w:hAnsi="Times New Roman" w:cs="Times New Roman"/>
                <w:i/>
                <w:sz w:val="22"/>
                <w:szCs w:val="22"/>
              </w:rPr>
              <w:t>amicus curiae</w:t>
            </w:r>
            <w:r w:rsidRPr="00741C9E">
              <w:rPr>
                <w:rFonts w:ascii="Times New Roman" w:hAnsi="Times New Roman" w:cs="Times New Roman"/>
                <w:sz w:val="22"/>
                <w:szCs w:val="22"/>
              </w:rPr>
              <w:t xml:space="preserve"> principales o suplentes al interior de la jurisdicción, podrán ser considerados funcionarios o empleados públicos, sino que actuarán en calidad de colaboradores de la administración con el régimen jurídico que determine el reglamento de la JEP y percibiendo los honorarios profesionales y viáticos que se determinen en dicho reglamento.</w:t>
            </w:r>
          </w:p>
          <w:p w14:paraId="5ECCD781" w14:textId="77777777" w:rsidR="00473826" w:rsidRPr="00741C9E" w:rsidRDefault="00473826" w:rsidP="00E21D93">
            <w:pPr>
              <w:jc w:val="both"/>
              <w:rPr>
                <w:rFonts w:ascii="Times New Roman" w:hAnsi="Times New Roman" w:cs="Times New Roman"/>
                <w:sz w:val="22"/>
                <w:szCs w:val="22"/>
              </w:rPr>
            </w:pPr>
          </w:p>
          <w:p w14:paraId="737458AF" w14:textId="77777777" w:rsidR="00473826" w:rsidRPr="00741C9E" w:rsidRDefault="00473826" w:rsidP="00E21D93">
            <w:pPr>
              <w:jc w:val="both"/>
              <w:rPr>
                <w:rFonts w:ascii="Times New Roman" w:hAnsi="Times New Roman" w:cs="Times New Roman"/>
                <w:sz w:val="22"/>
                <w:szCs w:val="22"/>
                <w:u w:val="single"/>
              </w:rPr>
            </w:pPr>
            <w:r w:rsidRPr="00741C9E">
              <w:rPr>
                <w:rFonts w:ascii="Times New Roman" w:hAnsi="Times New Roman" w:cs="Times New Roman"/>
                <w:b/>
                <w:sz w:val="22"/>
                <w:szCs w:val="22"/>
                <w:u w:val="single"/>
              </w:rPr>
              <w:t>Parágrafo</w:t>
            </w:r>
            <w:r w:rsidRPr="00741C9E">
              <w:rPr>
                <w:rFonts w:ascii="Times New Roman" w:hAnsi="Times New Roman" w:cs="Times New Roman"/>
                <w:sz w:val="22"/>
                <w:szCs w:val="22"/>
                <w:u w:val="single"/>
              </w:rPr>
              <w:t>. Los Magistrados del Tribunal para la Paz designarán sus magistrados auxiliares y demás funcionarios y empleados de sus despachos. Los magistrados de las salas designarán los empleados de sus despachos. Los funcionarios de cualquier nivel que se adscriban a los despachos de los magistrados son de libre nombramiento y remoción.</w:t>
            </w:r>
          </w:p>
          <w:p w14:paraId="1CFA67EB" w14:textId="77777777" w:rsidR="00473826" w:rsidRPr="00741C9E" w:rsidRDefault="00473826" w:rsidP="00E21D93">
            <w:pPr>
              <w:jc w:val="both"/>
              <w:rPr>
                <w:rFonts w:ascii="Times New Roman" w:hAnsi="Times New Roman" w:cs="Times New Roman"/>
                <w:b/>
                <w:sz w:val="22"/>
                <w:szCs w:val="22"/>
              </w:rPr>
            </w:pPr>
          </w:p>
        </w:tc>
      </w:tr>
      <w:tr w:rsidR="00796EA0" w:rsidRPr="00741C9E" w14:paraId="5E0FF1A9" w14:textId="77777777" w:rsidTr="00AE2502">
        <w:trPr>
          <w:trHeight w:val="1885"/>
        </w:trPr>
        <w:tc>
          <w:tcPr>
            <w:tcW w:w="5032" w:type="dxa"/>
            <w:shd w:val="clear" w:color="auto" w:fill="auto"/>
          </w:tcPr>
          <w:p w14:paraId="13DB933C"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123. RÉGIMEN LABORAL Y DISCIPLINARIO. </w:t>
            </w:r>
            <w:r w:rsidRPr="00741C9E">
              <w:rPr>
                <w:rFonts w:ascii="Times New Roman" w:hAnsi="Times New Roman" w:cs="Times New Roman"/>
                <w:sz w:val="22"/>
                <w:szCs w:val="22"/>
              </w:rPr>
              <w:t>Los magistrados que ejerzan en el Tribunal para la Paz, el Director de la Unidad de Investigación y Acusación y el Secretario Ejecutivo tendrán el mismo régimen salarial y prestacional de los magistrados de las altas cortes. Con respecto a su régimen disciplinario, selección  designación, compatibilidades e inhabilidades estarán sujetos a lo establecido en el Acto Legislativo 01 de 2017 para los magistrados de la JEP.</w:t>
            </w:r>
          </w:p>
          <w:p w14:paraId="69AC2E99" w14:textId="77777777" w:rsidR="00350EB7" w:rsidRPr="00741C9E" w:rsidRDefault="00350EB7" w:rsidP="00E21D93">
            <w:pPr>
              <w:jc w:val="both"/>
              <w:rPr>
                <w:rFonts w:ascii="Times New Roman" w:hAnsi="Times New Roman" w:cs="Times New Roman"/>
                <w:sz w:val="22"/>
                <w:szCs w:val="22"/>
              </w:rPr>
            </w:pPr>
          </w:p>
          <w:p w14:paraId="0D84A091"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Los magistrados que ejerzan en las Salas tendrán el mismo régimen salarial y prestacional  de los magistrados de los tribunales superiores. Con respecto al régimen disciplinario y requisitos de selección y designación, estarán sujetos a lo establecido en el Acto Legislativo 01 de 2017.</w:t>
            </w:r>
          </w:p>
          <w:p w14:paraId="34108D41" w14:textId="77777777" w:rsidR="00350EB7" w:rsidRPr="00741C9E" w:rsidRDefault="00350EB7" w:rsidP="00E21D93">
            <w:pPr>
              <w:jc w:val="both"/>
              <w:rPr>
                <w:rFonts w:ascii="Times New Roman" w:hAnsi="Times New Roman" w:cs="Times New Roman"/>
                <w:sz w:val="22"/>
                <w:szCs w:val="22"/>
              </w:rPr>
            </w:pPr>
          </w:p>
          <w:p w14:paraId="7A07C163" w14:textId="77777777" w:rsidR="00350EB7" w:rsidRPr="00741C9E" w:rsidRDefault="00350EB7" w:rsidP="00E21D93">
            <w:pPr>
              <w:jc w:val="both"/>
              <w:rPr>
                <w:rFonts w:ascii="Times New Roman" w:eastAsia="Times New Roman" w:hAnsi="Times New Roman" w:cs="Times New Roman"/>
                <w:sz w:val="22"/>
                <w:szCs w:val="22"/>
                <w:shd w:val="clear" w:color="auto" w:fill="FFFFFF"/>
              </w:rPr>
            </w:pPr>
            <w:r w:rsidRPr="00741C9E">
              <w:rPr>
                <w:rFonts w:ascii="Times New Roman" w:hAnsi="Times New Roman" w:cs="Times New Roman"/>
                <w:sz w:val="22"/>
                <w:szCs w:val="22"/>
              </w:rPr>
              <w:t xml:space="preserve">Los fiscales de la Unidad de Investigación y Acusaciones </w:t>
            </w:r>
            <w:r w:rsidRPr="00741C9E">
              <w:rPr>
                <w:rFonts w:ascii="Times New Roman" w:eastAsia="Times New Roman" w:hAnsi="Times New Roman" w:cs="Times New Roman"/>
                <w:sz w:val="22"/>
                <w:szCs w:val="22"/>
                <w:shd w:val="clear" w:color="auto" w:fill="FFFFFF"/>
              </w:rPr>
              <w:t xml:space="preserve">tendrán las mismas calidades, categoría, remuneración, derechos y prestaciones de los magistrados de la JEP ante quienes ejerzan. </w:t>
            </w:r>
          </w:p>
          <w:p w14:paraId="1692FDCF" w14:textId="77777777" w:rsidR="00350EB7" w:rsidRPr="00741C9E" w:rsidRDefault="00350EB7" w:rsidP="00E21D93">
            <w:pPr>
              <w:jc w:val="both"/>
              <w:rPr>
                <w:rFonts w:ascii="Times New Roman" w:eastAsia="Times New Roman" w:hAnsi="Times New Roman" w:cs="Times New Roman"/>
                <w:sz w:val="22"/>
                <w:szCs w:val="22"/>
                <w:shd w:val="clear" w:color="auto" w:fill="FFFFFF"/>
              </w:rPr>
            </w:pPr>
          </w:p>
          <w:p w14:paraId="201FB802"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El órgano de gobierno de la JEP se encargará de definir el reglamento interno de vinculación de personal que garantice las condiciones de transparencia, cualificación, igualdad, publicidad y demás principios de la función pública en todos los procesos de </w:t>
            </w:r>
            <w:r w:rsidRPr="00741C9E">
              <w:rPr>
                <w:rFonts w:ascii="Times New Roman" w:hAnsi="Times New Roman" w:cs="Times New Roman"/>
                <w:sz w:val="22"/>
                <w:szCs w:val="22"/>
              </w:rPr>
              <w:lastRenderedPageBreak/>
              <w:t>selección. En todo caso, los empleados deberán reunir las condiciones y requisitos que para cada cargo establezca el reglamento interno de la JEP.</w:t>
            </w:r>
          </w:p>
          <w:p w14:paraId="7BE2D4FA" w14:textId="77777777" w:rsidR="00350EB7" w:rsidRPr="00741C9E" w:rsidRDefault="00350EB7" w:rsidP="00E21D93">
            <w:pPr>
              <w:jc w:val="both"/>
              <w:rPr>
                <w:rFonts w:ascii="Times New Roman" w:hAnsi="Times New Roman" w:cs="Times New Roman"/>
                <w:sz w:val="22"/>
                <w:szCs w:val="22"/>
              </w:rPr>
            </w:pPr>
          </w:p>
          <w:p w14:paraId="48117A20" w14:textId="77777777" w:rsidR="00350EB7" w:rsidRPr="00741C9E" w:rsidRDefault="00350EB7" w:rsidP="00E21D93">
            <w:pPr>
              <w:jc w:val="both"/>
              <w:rPr>
                <w:rFonts w:ascii="Times New Roman" w:hAnsi="Times New Roman" w:cs="Times New Roman"/>
                <w:sz w:val="22"/>
                <w:szCs w:val="22"/>
              </w:rPr>
            </w:pPr>
            <w:r w:rsidRPr="00741C9E">
              <w:rPr>
                <w:rFonts w:ascii="Times New Roman" w:hAnsi="Times New Roman" w:cs="Times New Roman"/>
                <w:sz w:val="22"/>
                <w:szCs w:val="22"/>
              </w:rPr>
              <w:t>El régimen disciplinario aplicable para los demás servidores de la JEP será el establecido por el Reglamento de la JEP, que podrá remitirse al Código Disciplinario Único.</w:t>
            </w:r>
          </w:p>
          <w:p w14:paraId="7A020743" w14:textId="77777777" w:rsidR="00473826" w:rsidRPr="00741C9E" w:rsidRDefault="00473826" w:rsidP="00E21D93">
            <w:pPr>
              <w:jc w:val="both"/>
              <w:rPr>
                <w:rFonts w:ascii="Times New Roman" w:hAnsi="Times New Roman" w:cs="Times New Roman"/>
                <w:b/>
                <w:sz w:val="22"/>
                <w:szCs w:val="22"/>
              </w:rPr>
            </w:pPr>
          </w:p>
        </w:tc>
        <w:tc>
          <w:tcPr>
            <w:tcW w:w="5033" w:type="dxa"/>
            <w:shd w:val="clear" w:color="auto" w:fill="auto"/>
          </w:tcPr>
          <w:p w14:paraId="24B6C9BF" w14:textId="540BBF23" w:rsidR="00473826" w:rsidRPr="00741C9E" w:rsidRDefault="00D54CF7" w:rsidP="00E21D93">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123</w:t>
            </w:r>
            <w:r w:rsidR="00473826" w:rsidRPr="00741C9E">
              <w:rPr>
                <w:rFonts w:ascii="Times New Roman" w:hAnsi="Times New Roman" w:cs="Times New Roman"/>
                <w:b/>
                <w:sz w:val="22"/>
                <w:szCs w:val="22"/>
              </w:rPr>
              <w:t xml:space="preserve">. RÉGIMEN LABORAL Y DISCIPLINARIO. </w:t>
            </w:r>
            <w:r w:rsidR="00473826" w:rsidRPr="00741C9E">
              <w:rPr>
                <w:rFonts w:ascii="Times New Roman" w:hAnsi="Times New Roman" w:cs="Times New Roman"/>
                <w:sz w:val="22"/>
                <w:szCs w:val="22"/>
              </w:rPr>
              <w:t>Los magistrados que ejerzan en el Tribunal para la Paz, el Director de la Unidad de Investigación y Acusación y el Secretario Ejecutivo tendrán el mismo régimen salarial y prestacional de los magistrados de las altas cortes. Con respecto a su régimen disciplinario, selección designación, compatibilidades e inhabilidades estarán sujetos a lo establecido en el Acto Legislativo 01 de 2017 para los magistrados de la JEP.</w:t>
            </w:r>
          </w:p>
          <w:p w14:paraId="136666B4" w14:textId="77777777" w:rsidR="00473826" w:rsidRPr="00741C9E" w:rsidRDefault="00473826" w:rsidP="00E21D93">
            <w:pPr>
              <w:jc w:val="both"/>
              <w:rPr>
                <w:rFonts w:ascii="Times New Roman" w:hAnsi="Times New Roman" w:cs="Times New Roman"/>
                <w:sz w:val="22"/>
                <w:szCs w:val="22"/>
              </w:rPr>
            </w:pPr>
          </w:p>
          <w:p w14:paraId="5A7EB159"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Los magistrados que ejerzan en las Salas tendrán el mismo régimen salarial y prestacional  de los magistrados de los tribunales superiores. Con respecto al régimen disciplinario y requisitos de selección y designación, estarán sujetos a lo establecido en el Acto Legislativo 01 de 2017.</w:t>
            </w:r>
          </w:p>
          <w:p w14:paraId="496698BF" w14:textId="77777777" w:rsidR="00473826" w:rsidRPr="00741C9E" w:rsidRDefault="00473826" w:rsidP="00E21D93">
            <w:pPr>
              <w:jc w:val="both"/>
              <w:rPr>
                <w:rFonts w:ascii="Times New Roman" w:hAnsi="Times New Roman" w:cs="Times New Roman"/>
                <w:sz w:val="22"/>
                <w:szCs w:val="22"/>
              </w:rPr>
            </w:pPr>
          </w:p>
          <w:p w14:paraId="7FFEA310" w14:textId="77777777" w:rsidR="00473826" w:rsidRPr="00741C9E" w:rsidRDefault="00473826" w:rsidP="00E21D93">
            <w:pPr>
              <w:jc w:val="both"/>
              <w:rPr>
                <w:rFonts w:ascii="Times New Roman" w:eastAsia="Times New Roman" w:hAnsi="Times New Roman" w:cs="Times New Roman"/>
                <w:sz w:val="22"/>
                <w:szCs w:val="22"/>
                <w:shd w:val="clear" w:color="auto" w:fill="FFFFFF"/>
              </w:rPr>
            </w:pPr>
            <w:r w:rsidRPr="00741C9E">
              <w:rPr>
                <w:rFonts w:ascii="Times New Roman" w:hAnsi="Times New Roman" w:cs="Times New Roman"/>
                <w:sz w:val="22"/>
                <w:szCs w:val="22"/>
              </w:rPr>
              <w:t xml:space="preserve">Los fiscales de la Unidad de Investigación y Acusaciones </w:t>
            </w:r>
            <w:r w:rsidRPr="00741C9E">
              <w:rPr>
                <w:rFonts w:ascii="Times New Roman" w:eastAsia="Times New Roman" w:hAnsi="Times New Roman" w:cs="Times New Roman"/>
                <w:sz w:val="22"/>
                <w:szCs w:val="22"/>
                <w:shd w:val="clear" w:color="auto" w:fill="FFFFFF"/>
              </w:rPr>
              <w:t xml:space="preserve">tendrán las mismas calidades, categoría, remuneración, derechos y prestaciones de los magistrados de la JEP ante quienes ejerzan. </w:t>
            </w:r>
          </w:p>
          <w:p w14:paraId="66C2882F" w14:textId="77777777" w:rsidR="00473826" w:rsidRPr="00741C9E" w:rsidRDefault="00473826" w:rsidP="00E21D93">
            <w:pPr>
              <w:jc w:val="both"/>
              <w:rPr>
                <w:rFonts w:ascii="Times New Roman" w:eastAsia="Times New Roman" w:hAnsi="Times New Roman" w:cs="Times New Roman"/>
                <w:sz w:val="22"/>
                <w:szCs w:val="22"/>
                <w:shd w:val="clear" w:color="auto" w:fill="FFFFFF"/>
              </w:rPr>
            </w:pPr>
          </w:p>
          <w:p w14:paraId="4FEF5827"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 xml:space="preserve">El órgano de gobierno de la JEP se encargará de definir el reglamento interno de vinculación de personal que garantice las condiciones de transparencia, cualificación, igualdad, publicidad y demás principios de la función pública en todos los procesos de </w:t>
            </w:r>
            <w:r w:rsidRPr="00741C9E">
              <w:rPr>
                <w:rFonts w:ascii="Times New Roman" w:hAnsi="Times New Roman" w:cs="Times New Roman"/>
                <w:sz w:val="22"/>
                <w:szCs w:val="22"/>
              </w:rPr>
              <w:lastRenderedPageBreak/>
              <w:t>selección. En todo caso, los empleados deberán reunir las condiciones y requisitos que para cada cargo establezca el reglamento interno de la JEP.</w:t>
            </w:r>
          </w:p>
          <w:p w14:paraId="2C15AB48" w14:textId="77777777" w:rsidR="00473826" w:rsidRPr="00741C9E" w:rsidRDefault="00473826" w:rsidP="00E21D93">
            <w:pPr>
              <w:jc w:val="both"/>
              <w:rPr>
                <w:rFonts w:ascii="Times New Roman" w:hAnsi="Times New Roman" w:cs="Times New Roman"/>
                <w:sz w:val="22"/>
                <w:szCs w:val="22"/>
              </w:rPr>
            </w:pPr>
          </w:p>
          <w:p w14:paraId="5658BE33" w14:textId="77777777" w:rsidR="00473826" w:rsidRPr="00741C9E" w:rsidRDefault="00473826" w:rsidP="00E21D93">
            <w:pPr>
              <w:jc w:val="both"/>
              <w:rPr>
                <w:rFonts w:ascii="Times New Roman" w:hAnsi="Times New Roman" w:cs="Times New Roman"/>
                <w:sz w:val="22"/>
                <w:szCs w:val="22"/>
              </w:rPr>
            </w:pPr>
            <w:r w:rsidRPr="00741C9E">
              <w:rPr>
                <w:rFonts w:ascii="Times New Roman" w:hAnsi="Times New Roman" w:cs="Times New Roman"/>
                <w:sz w:val="22"/>
                <w:szCs w:val="22"/>
              </w:rPr>
              <w:t>El régimen disciplinario aplicable para los demás servidores de la JEP será el establecido por el Reglamento de la JEP, que podrá remitirse al Código Disciplinario Único.</w:t>
            </w:r>
          </w:p>
          <w:p w14:paraId="25858A96" w14:textId="77777777" w:rsidR="00473826" w:rsidRPr="00741C9E" w:rsidRDefault="00473826" w:rsidP="00E21D93">
            <w:pPr>
              <w:jc w:val="both"/>
              <w:rPr>
                <w:rFonts w:ascii="Times New Roman" w:hAnsi="Times New Roman" w:cs="Times New Roman"/>
                <w:sz w:val="22"/>
                <w:szCs w:val="22"/>
              </w:rPr>
            </w:pPr>
          </w:p>
          <w:p w14:paraId="0F227117" w14:textId="77777777" w:rsidR="00473826" w:rsidRPr="00741C9E" w:rsidRDefault="00473826" w:rsidP="00E21D93">
            <w:pPr>
              <w:jc w:val="both"/>
              <w:rPr>
                <w:rFonts w:ascii="Times New Roman" w:hAnsi="Times New Roman" w:cs="Times New Roman"/>
                <w:sz w:val="22"/>
                <w:szCs w:val="22"/>
                <w:u w:val="single"/>
              </w:rPr>
            </w:pPr>
            <w:r w:rsidRPr="00741C9E">
              <w:rPr>
                <w:rFonts w:ascii="Times New Roman" w:hAnsi="Times New Roman" w:cs="Times New Roman"/>
                <w:b/>
                <w:sz w:val="22"/>
                <w:szCs w:val="22"/>
                <w:u w:val="single"/>
              </w:rPr>
              <w:t>Parágrafo.</w:t>
            </w:r>
            <w:r w:rsidRPr="00741C9E">
              <w:rPr>
                <w:rFonts w:ascii="Times New Roman" w:hAnsi="Times New Roman" w:cs="Times New Roman"/>
                <w:sz w:val="22"/>
                <w:szCs w:val="22"/>
                <w:u w:val="single"/>
              </w:rPr>
              <w:t xml:space="preserve"> Los magistrados del Tribunal para la Paz, el Director de la Unidad de Investigación y Acusación, el Secretario Ejecutivo y todos los funcionarios y empleados al servicio de la JEP, sin distinción de cargos o funciones, tendrán las inhabilidades e incompatibilidades contempladas en la Constitución Política y en la ley. </w:t>
            </w:r>
          </w:p>
          <w:p w14:paraId="3ADD7CF7" w14:textId="77777777" w:rsidR="00473826" w:rsidRPr="00741C9E" w:rsidRDefault="00473826" w:rsidP="00E21D93">
            <w:pPr>
              <w:jc w:val="both"/>
              <w:rPr>
                <w:rFonts w:ascii="Times New Roman" w:hAnsi="Times New Roman" w:cs="Times New Roman"/>
                <w:b/>
                <w:sz w:val="22"/>
                <w:szCs w:val="22"/>
              </w:rPr>
            </w:pPr>
          </w:p>
        </w:tc>
      </w:tr>
      <w:tr w:rsidR="00796EA0" w:rsidRPr="00741C9E" w14:paraId="3583948E" w14:textId="77777777" w:rsidTr="00AE2502">
        <w:trPr>
          <w:trHeight w:val="1885"/>
        </w:trPr>
        <w:tc>
          <w:tcPr>
            <w:tcW w:w="5032" w:type="dxa"/>
            <w:shd w:val="clear" w:color="auto" w:fill="auto"/>
          </w:tcPr>
          <w:p w14:paraId="0F917BC5" w14:textId="77777777" w:rsidR="00350EB7" w:rsidRPr="00741C9E" w:rsidRDefault="00350EB7" w:rsidP="00E21D93">
            <w:pPr>
              <w:jc w:val="both"/>
              <w:rPr>
                <w:rFonts w:ascii="Times New Roman" w:eastAsia="Times New Roman" w:hAnsi="Times New Roman" w:cs="Times New Roman"/>
                <w:sz w:val="22"/>
                <w:szCs w:val="22"/>
                <w:shd w:val="clear" w:color="auto" w:fill="FFFFFF"/>
                <w:lang w:eastAsia="es-CO"/>
              </w:rPr>
            </w:pPr>
            <w:r w:rsidRPr="00741C9E">
              <w:rPr>
                <w:rFonts w:ascii="Times New Roman" w:hAnsi="Times New Roman" w:cs="Times New Roman"/>
                <w:b/>
                <w:sz w:val="22"/>
                <w:szCs w:val="22"/>
              </w:rPr>
              <w:lastRenderedPageBreak/>
              <w:t xml:space="preserve">ARTÍCULO 124. PLANTA DE PERSONAL. </w:t>
            </w:r>
            <w:r w:rsidRPr="00741C9E">
              <w:rPr>
                <w:rFonts w:ascii="Times New Roman" w:hAnsi="Times New Roman" w:cs="Times New Roman"/>
                <w:sz w:val="22"/>
                <w:szCs w:val="22"/>
              </w:rPr>
              <w:t>La planta de personal será definida por el órgano de gobierno de la JEP. En todo caso contará con una nomenclatura</w:t>
            </w:r>
            <w:r w:rsidRPr="00741C9E">
              <w:rPr>
                <w:rFonts w:ascii="Times New Roman" w:hAnsi="Times New Roman" w:cs="Times New Roman"/>
                <w:sz w:val="22"/>
                <w:szCs w:val="22"/>
                <w:u w:val="single"/>
              </w:rPr>
              <w:t xml:space="preserve"> </w:t>
            </w:r>
            <w:r w:rsidRPr="00741C9E">
              <w:rPr>
                <w:rFonts w:ascii="Times New Roman" w:hAnsi="Times New Roman" w:cs="Times New Roman"/>
                <w:sz w:val="22"/>
                <w:szCs w:val="22"/>
              </w:rPr>
              <w:t xml:space="preserve">determinada por el Gobierno Nacional y clasificación específica acorde a las necesidades de la jurisdicción, la naturaleza general de las funciones y el grado de responsabilidad y autoridad de los diferentes empleos. Los niveles </w:t>
            </w:r>
            <w:r w:rsidRPr="00741C9E">
              <w:rPr>
                <w:rFonts w:ascii="Times New Roman" w:eastAsia="Times New Roman" w:hAnsi="Times New Roman" w:cs="Times New Roman"/>
                <w:sz w:val="22"/>
                <w:szCs w:val="22"/>
                <w:shd w:val="clear" w:color="auto" w:fill="FFFFFF"/>
                <w:lang w:eastAsia="es-CO"/>
              </w:rPr>
              <w:t>directivo y asesor serán de libre nombramiento y remoción. Todos los empleados serán designados con fundamento en criterios de cualificación, calidades personales, capacidad profesional, equidad de género, diversidad étnica y cultural, publicidad, transparencia y participación por los procedimientos definidos en el reglamento interno.</w:t>
            </w:r>
          </w:p>
          <w:p w14:paraId="115EEFAB" w14:textId="77777777" w:rsidR="00473826" w:rsidRPr="00741C9E" w:rsidRDefault="00473826" w:rsidP="00E21D93">
            <w:pPr>
              <w:jc w:val="both"/>
              <w:rPr>
                <w:rFonts w:ascii="Times New Roman" w:hAnsi="Times New Roman" w:cs="Times New Roman"/>
                <w:b/>
                <w:sz w:val="22"/>
                <w:szCs w:val="22"/>
              </w:rPr>
            </w:pPr>
          </w:p>
        </w:tc>
        <w:tc>
          <w:tcPr>
            <w:tcW w:w="5033" w:type="dxa"/>
            <w:shd w:val="clear" w:color="auto" w:fill="auto"/>
          </w:tcPr>
          <w:p w14:paraId="13E6D120" w14:textId="31C3CBBF" w:rsidR="00473826" w:rsidRPr="00741C9E" w:rsidRDefault="00D54CF7" w:rsidP="00E21D93">
            <w:pPr>
              <w:jc w:val="both"/>
              <w:rPr>
                <w:rFonts w:ascii="Times New Roman" w:eastAsia="Times New Roman" w:hAnsi="Times New Roman" w:cs="Times New Roman"/>
                <w:sz w:val="22"/>
                <w:szCs w:val="22"/>
                <w:shd w:val="clear" w:color="auto" w:fill="FFFFFF"/>
                <w:lang w:eastAsia="es-CO"/>
              </w:rPr>
            </w:pPr>
            <w:r w:rsidRPr="00741C9E">
              <w:rPr>
                <w:rFonts w:ascii="Times New Roman" w:hAnsi="Times New Roman" w:cs="Times New Roman"/>
                <w:b/>
                <w:sz w:val="22"/>
                <w:szCs w:val="22"/>
              </w:rPr>
              <w:t>ARTÍCULO 124</w:t>
            </w:r>
            <w:r w:rsidR="00473826" w:rsidRPr="00741C9E">
              <w:rPr>
                <w:rFonts w:ascii="Times New Roman" w:hAnsi="Times New Roman" w:cs="Times New Roman"/>
                <w:b/>
                <w:sz w:val="22"/>
                <w:szCs w:val="22"/>
              </w:rPr>
              <w:t xml:space="preserve">. PLANTA DE PERSONAL. </w:t>
            </w:r>
            <w:r w:rsidR="00473826" w:rsidRPr="00741C9E">
              <w:rPr>
                <w:rFonts w:ascii="Times New Roman" w:hAnsi="Times New Roman" w:cs="Times New Roman"/>
                <w:sz w:val="22"/>
                <w:szCs w:val="22"/>
              </w:rPr>
              <w:t xml:space="preserve">La planta de personal será definida </w:t>
            </w:r>
            <w:r w:rsidR="00473826" w:rsidRPr="00741C9E">
              <w:rPr>
                <w:rFonts w:ascii="Times New Roman" w:hAnsi="Times New Roman" w:cs="Times New Roman"/>
                <w:sz w:val="22"/>
                <w:szCs w:val="22"/>
                <w:u w:val="single"/>
              </w:rPr>
              <w:t>y adoptada</w:t>
            </w:r>
            <w:r w:rsidR="00473826" w:rsidRPr="00741C9E">
              <w:rPr>
                <w:rFonts w:ascii="Times New Roman" w:hAnsi="Times New Roman" w:cs="Times New Roman"/>
                <w:sz w:val="22"/>
                <w:szCs w:val="22"/>
              </w:rPr>
              <w:t xml:space="preserve"> por el órgano de gobierno de la JEP. En todo caso contará con una nomenclatura determinada por el Gobierno Nacional y clasificación específica acorde a las necesidades de la jurisdicción, la naturaleza general de las funciones y el grado de responsabilidad y autoridad de los diferentes empleos. Los niveles </w:t>
            </w:r>
            <w:r w:rsidR="00473826" w:rsidRPr="00741C9E">
              <w:rPr>
                <w:rFonts w:ascii="Times New Roman" w:eastAsia="Times New Roman" w:hAnsi="Times New Roman" w:cs="Times New Roman"/>
                <w:sz w:val="22"/>
                <w:szCs w:val="22"/>
                <w:shd w:val="clear" w:color="auto" w:fill="FFFFFF"/>
                <w:lang w:eastAsia="es-CO"/>
              </w:rPr>
              <w:t>directivo y asesor serán de libre nombramiento y remoción. Todos los empleados serán designados con fundamento en criterios de cualificación, calidades personales, capacidad profesional, equidad de género, diversidad étnica y cultural, publicidad, transparencia y participación por los procedimientos definidos en el reglamento interno.</w:t>
            </w:r>
          </w:p>
          <w:p w14:paraId="18F17253" w14:textId="77777777" w:rsidR="00473826" w:rsidRPr="00741C9E" w:rsidRDefault="00473826" w:rsidP="00E21D93">
            <w:pPr>
              <w:jc w:val="both"/>
              <w:rPr>
                <w:rFonts w:ascii="Times New Roman" w:eastAsia="Times New Roman" w:hAnsi="Times New Roman" w:cs="Times New Roman"/>
                <w:sz w:val="22"/>
                <w:szCs w:val="22"/>
                <w:shd w:val="clear" w:color="auto" w:fill="FFFFFF"/>
                <w:lang w:eastAsia="es-CO"/>
              </w:rPr>
            </w:pPr>
          </w:p>
          <w:p w14:paraId="01BB8863" w14:textId="77777777" w:rsidR="00473826" w:rsidRPr="00741C9E" w:rsidRDefault="00473826" w:rsidP="00E21D93">
            <w:pPr>
              <w:jc w:val="both"/>
              <w:rPr>
                <w:rFonts w:ascii="Times New Roman" w:eastAsia="Times New Roman" w:hAnsi="Times New Roman" w:cs="Times New Roman"/>
                <w:sz w:val="22"/>
                <w:szCs w:val="22"/>
                <w:u w:val="single"/>
                <w:shd w:val="clear" w:color="auto" w:fill="FFFFFF"/>
                <w:lang w:eastAsia="es-CO"/>
              </w:rPr>
            </w:pPr>
            <w:r w:rsidRPr="00741C9E">
              <w:rPr>
                <w:rFonts w:ascii="Times New Roman" w:eastAsia="Times New Roman" w:hAnsi="Times New Roman" w:cs="Times New Roman"/>
                <w:b/>
                <w:sz w:val="22"/>
                <w:szCs w:val="22"/>
                <w:u w:val="single"/>
                <w:shd w:val="clear" w:color="auto" w:fill="FFFFFF"/>
                <w:lang w:eastAsia="es-CO"/>
              </w:rPr>
              <w:t>Parágrafo.</w:t>
            </w:r>
            <w:r w:rsidRPr="00741C9E">
              <w:rPr>
                <w:rFonts w:ascii="Times New Roman" w:eastAsia="Times New Roman" w:hAnsi="Times New Roman" w:cs="Times New Roman"/>
                <w:sz w:val="22"/>
                <w:szCs w:val="22"/>
                <w:u w:val="single"/>
                <w:shd w:val="clear" w:color="auto" w:fill="FFFFFF"/>
                <w:lang w:eastAsia="es-CO"/>
              </w:rPr>
              <w:t xml:space="preserve"> El Gobierno Nacional con sujeción a las normas, criterios y objetivos contenidos en la Ley 4 de 1992 fijará el régimen salarial y prestacional de los servidores de la Jurisdicción Especial para la Paz. </w:t>
            </w:r>
          </w:p>
          <w:p w14:paraId="021D34EA" w14:textId="77777777" w:rsidR="00473826" w:rsidRPr="00741C9E" w:rsidRDefault="00473826" w:rsidP="00E21D93">
            <w:pPr>
              <w:jc w:val="both"/>
              <w:rPr>
                <w:rFonts w:ascii="Times New Roman" w:hAnsi="Times New Roman" w:cs="Times New Roman"/>
                <w:b/>
                <w:sz w:val="22"/>
                <w:szCs w:val="22"/>
              </w:rPr>
            </w:pPr>
          </w:p>
        </w:tc>
      </w:tr>
      <w:tr w:rsidR="00973530" w:rsidRPr="00741C9E" w14:paraId="7B55E83F" w14:textId="77777777" w:rsidTr="00AE2502">
        <w:trPr>
          <w:trHeight w:val="1885"/>
        </w:trPr>
        <w:tc>
          <w:tcPr>
            <w:tcW w:w="5032" w:type="dxa"/>
            <w:shd w:val="clear" w:color="auto" w:fill="auto"/>
          </w:tcPr>
          <w:p w14:paraId="5B77CD88" w14:textId="77777777" w:rsidR="00973530" w:rsidRPr="00741C9E" w:rsidRDefault="00973530" w:rsidP="00973530">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135. TIEMPO EN ZONAS VEREDALES TRANSITORIAS DE NORMALIZACIÓN. </w:t>
            </w:r>
            <w:r w:rsidRPr="00741C9E">
              <w:rPr>
                <w:rFonts w:ascii="Times New Roman" w:hAnsi="Times New Roman" w:cs="Times New Roman"/>
                <w:sz w:val="22"/>
                <w:szCs w:val="22"/>
              </w:rPr>
              <w:t>Respecto a los integrantes de la organización que suscriba acuerdo de paz con el Gobierno, el periodo de permanencia en las Zonas Veredales Transitorias de Normalización (ZVTN), será considerado en su caso como tiempo de cumplimiento de la sanción, siempre que durante dicha permanencia se hubieran realizado trabajos u obras, o actividades con contenido reparador.</w:t>
            </w:r>
          </w:p>
          <w:p w14:paraId="1E14D12C" w14:textId="77777777" w:rsidR="00973530" w:rsidRPr="00741C9E" w:rsidRDefault="00973530" w:rsidP="00973530">
            <w:pPr>
              <w:autoSpaceDE w:val="0"/>
              <w:autoSpaceDN w:val="0"/>
              <w:adjustRightInd w:val="0"/>
              <w:jc w:val="both"/>
              <w:rPr>
                <w:rFonts w:ascii="Times New Roman" w:hAnsi="Times New Roman" w:cs="Times New Roman"/>
                <w:sz w:val="22"/>
                <w:szCs w:val="22"/>
              </w:rPr>
            </w:pPr>
          </w:p>
          <w:p w14:paraId="1FA934A4" w14:textId="77777777" w:rsidR="00973530" w:rsidRPr="00741C9E" w:rsidRDefault="00973530" w:rsidP="00973530">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 xml:space="preserve">Una vez finalizado el periodo de permanencia en las ZVTN, los trabajos u obras o actividades con contenido </w:t>
            </w:r>
            <w:r w:rsidRPr="00741C9E">
              <w:rPr>
                <w:rFonts w:ascii="Times New Roman" w:hAnsi="Times New Roman" w:cs="Times New Roman"/>
                <w:sz w:val="22"/>
                <w:szCs w:val="22"/>
              </w:rPr>
              <w:lastRenderedPageBreak/>
              <w:t>reparador que se realicen por personas a disposición de la Jurisdicción Especial para la Paz, también serán consideradas como tiempo de cumplimiento de la sanción que pudiera imponérseles, siempre y cuando dichos trabajos, obras o actividades se realicen en una ubicación territorial perfectamente definida y verificable.</w:t>
            </w:r>
          </w:p>
          <w:p w14:paraId="39553F23" w14:textId="77777777" w:rsidR="00973530" w:rsidRPr="00741C9E" w:rsidRDefault="00973530" w:rsidP="00973530">
            <w:pPr>
              <w:autoSpaceDE w:val="0"/>
              <w:autoSpaceDN w:val="0"/>
              <w:adjustRightInd w:val="0"/>
              <w:jc w:val="both"/>
              <w:rPr>
                <w:rFonts w:ascii="Times New Roman" w:hAnsi="Times New Roman" w:cs="Times New Roman"/>
                <w:sz w:val="22"/>
                <w:szCs w:val="22"/>
              </w:rPr>
            </w:pPr>
          </w:p>
          <w:p w14:paraId="1663E71A" w14:textId="77777777" w:rsidR="00973530" w:rsidRPr="00741C9E" w:rsidRDefault="00973530" w:rsidP="00973530">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verificación de lo indicado en este parágrafo se efectuará por el Secretario Ejecutivo de la JEP, quien podrá pedir la colaboración de la Oficina del Alto Comisionado de las Naciones Unidas para los Derechos Humanos en Colombia, y una vez constituida la Jurisdicción Especial para la Paz, se verificara por el Tribunal para la Paz.</w:t>
            </w:r>
          </w:p>
          <w:p w14:paraId="6D04F3F8" w14:textId="77777777" w:rsidR="00973530" w:rsidRPr="00741C9E" w:rsidRDefault="00973530" w:rsidP="00E21D93">
            <w:pPr>
              <w:jc w:val="both"/>
              <w:rPr>
                <w:rFonts w:ascii="Times New Roman" w:hAnsi="Times New Roman" w:cs="Times New Roman"/>
                <w:b/>
                <w:sz w:val="22"/>
                <w:szCs w:val="22"/>
              </w:rPr>
            </w:pPr>
          </w:p>
        </w:tc>
        <w:tc>
          <w:tcPr>
            <w:tcW w:w="5033" w:type="dxa"/>
            <w:shd w:val="clear" w:color="auto" w:fill="auto"/>
          </w:tcPr>
          <w:p w14:paraId="29BBC049" w14:textId="77777777" w:rsidR="00973530" w:rsidRPr="00741C9E" w:rsidRDefault="00973530" w:rsidP="00973530">
            <w:pPr>
              <w:jc w:val="both"/>
              <w:rPr>
                <w:rFonts w:ascii="Times New Roman" w:hAnsi="Times New Roman" w:cs="Times New Roman"/>
                <w:sz w:val="22"/>
                <w:szCs w:val="22"/>
              </w:rPr>
            </w:pPr>
            <w:r w:rsidRPr="00741C9E">
              <w:rPr>
                <w:rFonts w:ascii="Times New Roman" w:hAnsi="Times New Roman" w:cs="Times New Roman"/>
                <w:b/>
                <w:sz w:val="22"/>
                <w:szCs w:val="22"/>
              </w:rPr>
              <w:lastRenderedPageBreak/>
              <w:t xml:space="preserve">ARTÍCULO 135. </w:t>
            </w:r>
            <w:r w:rsidRPr="00741C9E">
              <w:rPr>
                <w:rFonts w:ascii="Times New Roman" w:hAnsi="Times New Roman" w:cs="Times New Roman"/>
                <w:b/>
                <w:sz w:val="22"/>
                <w:szCs w:val="22"/>
                <w:u w:val="single"/>
              </w:rPr>
              <w:t>DESCUENTO DE LA SANCIÓN PROPIA</w:t>
            </w:r>
            <w:r w:rsidRPr="00741C9E">
              <w:rPr>
                <w:rFonts w:ascii="Times New Roman" w:hAnsi="Times New Roman" w:cs="Times New Roman"/>
                <w:b/>
                <w:sz w:val="22"/>
                <w:szCs w:val="22"/>
              </w:rPr>
              <w:t>.</w:t>
            </w:r>
            <w:r w:rsidRPr="00741C9E">
              <w:rPr>
                <w:rFonts w:ascii="Times New Roman" w:hAnsi="Times New Roman" w:cs="Times New Roman"/>
                <w:sz w:val="22"/>
                <w:szCs w:val="22"/>
              </w:rPr>
              <w:t xml:space="preserve"> Respecto a los integrantes de las FARC-EP acreditados por el Gobierno Nacional, el período de permanencia en las Zonas Veredales Transitorias de Normalización (ZVTN) o en una ubicación territorial perfectamente definida y verificable, será considerado en su caso como tiempo de cumplimiento de la sanción propia, siempre que durante dicha permanencia se hubieran realizado trabajos, obras o actividades con contenido reparador. </w:t>
            </w:r>
          </w:p>
          <w:p w14:paraId="22CC6CB0" w14:textId="77777777" w:rsidR="00973530" w:rsidRPr="00741C9E" w:rsidRDefault="00973530" w:rsidP="00973530">
            <w:pPr>
              <w:jc w:val="both"/>
              <w:rPr>
                <w:rFonts w:ascii="Times New Roman" w:hAnsi="Times New Roman" w:cs="Times New Roman"/>
                <w:strike/>
                <w:sz w:val="22"/>
                <w:szCs w:val="22"/>
              </w:rPr>
            </w:pPr>
          </w:p>
          <w:p w14:paraId="1772704F" w14:textId="77777777" w:rsidR="00973530" w:rsidRPr="00741C9E" w:rsidRDefault="00973530" w:rsidP="00973530">
            <w:pPr>
              <w:jc w:val="both"/>
              <w:rPr>
                <w:rFonts w:ascii="Times New Roman" w:hAnsi="Times New Roman" w:cs="Times New Roman"/>
                <w:sz w:val="22"/>
                <w:szCs w:val="22"/>
                <w:u w:val="single"/>
              </w:rPr>
            </w:pPr>
            <w:r w:rsidRPr="00741C9E">
              <w:rPr>
                <w:rFonts w:ascii="Times New Roman" w:hAnsi="Times New Roman" w:cs="Times New Roman"/>
                <w:b/>
                <w:sz w:val="22"/>
                <w:szCs w:val="22"/>
                <w:u w:val="single"/>
              </w:rPr>
              <w:t xml:space="preserve">Parágrafo. </w:t>
            </w:r>
            <w:r w:rsidRPr="00741C9E">
              <w:rPr>
                <w:rFonts w:ascii="Times New Roman" w:hAnsi="Times New Roman" w:cs="Times New Roman"/>
                <w:sz w:val="22"/>
                <w:szCs w:val="22"/>
                <w:u w:val="single"/>
              </w:rPr>
              <w:t xml:space="preserve">La corresponsabilidad entre las actividades referidas en el presente artículo y las deducciones del </w:t>
            </w:r>
            <w:r w:rsidRPr="00741C9E">
              <w:rPr>
                <w:rFonts w:ascii="Times New Roman" w:hAnsi="Times New Roman" w:cs="Times New Roman"/>
                <w:sz w:val="22"/>
                <w:szCs w:val="22"/>
                <w:u w:val="single"/>
              </w:rPr>
              <w:lastRenderedPageBreak/>
              <w:t xml:space="preserve">tiempo de las sanciones propias del sistema de la JEP, serán conforme al análisis que realice el Tribunal para la Paz, caso a caso, siempre y cuando estas sean debidamente verificadas por el Secretario Ejecutivo de la JEP, quien podrá pedir la colaboración de la Oficina del Alto Comisionado de las Naciones Unidas para los Derechos Humanos en Colombia. </w:t>
            </w:r>
          </w:p>
          <w:p w14:paraId="1C4B4E68" w14:textId="77777777" w:rsidR="00973530" w:rsidRPr="00741C9E" w:rsidRDefault="00973530" w:rsidP="00973530">
            <w:pPr>
              <w:autoSpaceDE w:val="0"/>
              <w:autoSpaceDN w:val="0"/>
              <w:adjustRightInd w:val="0"/>
              <w:jc w:val="both"/>
              <w:rPr>
                <w:rFonts w:ascii="Times New Roman" w:hAnsi="Times New Roman" w:cs="Times New Roman"/>
                <w:sz w:val="22"/>
                <w:szCs w:val="22"/>
              </w:rPr>
            </w:pPr>
          </w:p>
          <w:p w14:paraId="72106DEC" w14:textId="77777777" w:rsidR="00973530" w:rsidRPr="00741C9E" w:rsidRDefault="00973530" w:rsidP="00E21D93">
            <w:pPr>
              <w:autoSpaceDE w:val="0"/>
              <w:autoSpaceDN w:val="0"/>
              <w:adjustRightInd w:val="0"/>
              <w:jc w:val="both"/>
              <w:rPr>
                <w:rFonts w:ascii="Times New Roman" w:hAnsi="Times New Roman" w:cs="Times New Roman"/>
                <w:b/>
                <w:sz w:val="22"/>
                <w:szCs w:val="22"/>
              </w:rPr>
            </w:pPr>
          </w:p>
        </w:tc>
      </w:tr>
      <w:tr w:rsidR="00796EA0" w:rsidRPr="00741C9E" w14:paraId="2F4D7C3C" w14:textId="77777777" w:rsidTr="00AE2502">
        <w:trPr>
          <w:trHeight w:val="1885"/>
        </w:trPr>
        <w:tc>
          <w:tcPr>
            <w:tcW w:w="5032" w:type="dxa"/>
            <w:shd w:val="clear" w:color="auto" w:fill="auto"/>
          </w:tcPr>
          <w:p w14:paraId="18554CCC" w14:textId="77777777" w:rsidR="00D54CF7" w:rsidRPr="00741C9E" w:rsidRDefault="00D54CF7" w:rsidP="00E21D93">
            <w:pPr>
              <w:jc w:val="both"/>
              <w:rPr>
                <w:rFonts w:ascii="Times New Roman" w:hAnsi="Times New Roman" w:cs="Times New Roman"/>
                <w:b/>
                <w:sz w:val="22"/>
                <w:szCs w:val="22"/>
              </w:rPr>
            </w:pPr>
          </w:p>
        </w:tc>
        <w:tc>
          <w:tcPr>
            <w:tcW w:w="5033" w:type="dxa"/>
            <w:shd w:val="clear" w:color="auto" w:fill="auto"/>
          </w:tcPr>
          <w:p w14:paraId="0291C6C1" w14:textId="1E5CB89A" w:rsidR="00AB3F2D" w:rsidRPr="00AB3F2D" w:rsidRDefault="00AB3F2D" w:rsidP="00AB3F2D">
            <w:pPr>
              <w:suppressAutoHyphens/>
              <w:autoSpaceDE w:val="0"/>
              <w:autoSpaceDN w:val="0"/>
              <w:adjustRightInd w:val="0"/>
              <w:spacing w:before="57" w:after="28" w:line="260" w:lineRule="atLeast"/>
              <w:ind w:right="49"/>
              <w:jc w:val="both"/>
              <w:rPr>
                <w:rFonts w:ascii="Times New Roman" w:hAnsi="Times New Roman" w:cs="Times New Roman"/>
                <w:sz w:val="22"/>
              </w:rPr>
            </w:pPr>
            <w:r w:rsidRPr="00AB3F2D">
              <w:rPr>
                <w:rFonts w:ascii="Times New Roman" w:hAnsi="Times New Roman" w:cs="Times New Roman"/>
                <w:b/>
                <w:sz w:val="22"/>
              </w:rPr>
              <w:t>ARTÍCULO 147 (NUEVO).</w:t>
            </w:r>
            <w:r w:rsidRPr="00AB3F2D">
              <w:rPr>
                <w:rFonts w:ascii="Times New Roman" w:hAnsi="Times New Roman" w:cs="Times New Roman"/>
                <w:sz w:val="22"/>
              </w:rPr>
              <w:t> Las sanciones a las que se hace referencia en el Titulo IX de la presente ley no serán aplicables a quienes cometan cualquier tipo de delito sexual grave contra Niños, Niñas o Adolescentes.</w:t>
            </w:r>
          </w:p>
          <w:p w14:paraId="2D829D40" w14:textId="77777777" w:rsidR="00AB3F2D" w:rsidRPr="00AB3F2D" w:rsidRDefault="00AB3F2D" w:rsidP="00AB3F2D">
            <w:pPr>
              <w:suppressAutoHyphens/>
              <w:autoSpaceDE w:val="0"/>
              <w:autoSpaceDN w:val="0"/>
              <w:adjustRightInd w:val="0"/>
              <w:spacing w:before="57" w:after="28" w:line="260" w:lineRule="atLeast"/>
              <w:ind w:right="49"/>
              <w:jc w:val="both"/>
              <w:rPr>
                <w:rFonts w:ascii="Times New Roman" w:hAnsi="Times New Roman" w:cs="Times New Roman"/>
                <w:sz w:val="22"/>
              </w:rPr>
            </w:pPr>
          </w:p>
          <w:p w14:paraId="06D77081" w14:textId="77777777" w:rsidR="00AB3F2D" w:rsidRPr="00AB3F2D" w:rsidRDefault="00AB3F2D" w:rsidP="00AB3F2D">
            <w:pPr>
              <w:suppressAutoHyphens/>
              <w:autoSpaceDE w:val="0"/>
              <w:autoSpaceDN w:val="0"/>
              <w:adjustRightInd w:val="0"/>
              <w:spacing w:before="57" w:after="28" w:line="260" w:lineRule="atLeast"/>
              <w:ind w:right="49"/>
              <w:jc w:val="both"/>
              <w:rPr>
                <w:rFonts w:ascii="Times New Roman" w:hAnsi="Times New Roman" w:cs="Times New Roman"/>
                <w:sz w:val="22"/>
              </w:rPr>
            </w:pPr>
            <w:r w:rsidRPr="00AB3F2D">
              <w:rPr>
                <w:rFonts w:ascii="Times New Roman" w:hAnsi="Times New Roman" w:cs="Times New Roman"/>
                <w:sz w:val="22"/>
              </w:rPr>
              <w:t xml:space="preserve">A quienes incurran en las conductas a las que se hace referencia en el inciso anterior se les aplicarán las penas y sanciones contempladas en la Ley 599 de 200 o la que haga sus veces, y no procederán ninguna clase de beneficios o subrogados penales, judiciales y/o administrativos, incluyendo los que se consagran en la presente ley. </w:t>
            </w:r>
          </w:p>
          <w:p w14:paraId="1B6FE915" w14:textId="7FD05476" w:rsidR="00D54CF7" w:rsidRPr="00EF2AEF" w:rsidRDefault="00D54CF7" w:rsidP="00E21D93">
            <w:pPr>
              <w:jc w:val="both"/>
              <w:rPr>
                <w:rFonts w:ascii="Times New Roman" w:hAnsi="Times New Roman" w:cs="Times New Roman"/>
                <w:b/>
                <w:sz w:val="22"/>
                <w:szCs w:val="22"/>
              </w:rPr>
            </w:pPr>
          </w:p>
        </w:tc>
      </w:tr>
      <w:tr w:rsidR="00796EA0" w:rsidRPr="00741C9E" w14:paraId="7BEDB93B" w14:textId="77777777" w:rsidTr="00AE2502">
        <w:trPr>
          <w:trHeight w:val="1885"/>
        </w:trPr>
        <w:tc>
          <w:tcPr>
            <w:tcW w:w="5032" w:type="dxa"/>
            <w:shd w:val="clear" w:color="auto" w:fill="auto"/>
          </w:tcPr>
          <w:p w14:paraId="2E10A5B6" w14:textId="77777777" w:rsidR="00C00025" w:rsidRPr="00741C9E" w:rsidRDefault="00C00025"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147. RECURSOS DE REPOSICIÓN Y APELACIÓN.</w:t>
            </w:r>
            <w:r w:rsidRPr="00741C9E">
              <w:rPr>
                <w:rFonts w:ascii="Times New Roman" w:hAnsi="Times New Roman" w:cs="Times New Roman"/>
                <w:sz w:val="22"/>
                <w:szCs w:val="22"/>
              </w:rPr>
              <w:t xml:space="preserve"> Las resoluciones de las Salas y Secciones de la JEP podrán ser recurridas en reposición ante la Sala o Sección que las haya proferido y en apelación ante la Sección de Apelaciones del Tribunal, a solicitud del destinatario de la resolución o sentencia, de las víctimas o sus representantes. </w:t>
            </w:r>
          </w:p>
          <w:p w14:paraId="4FB2056B" w14:textId="77777777" w:rsidR="00C00025" w:rsidRPr="00741C9E" w:rsidRDefault="00C00025" w:rsidP="00E21D93">
            <w:pPr>
              <w:jc w:val="both"/>
              <w:rPr>
                <w:rFonts w:ascii="Times New Roman" w:eastAsia="Times New Roman" w:hAnsi="Times New Roman" w:cs="Times New Roman"/>
                <w:b/>
                <w:bCs/>
                <w:sz w:val="22"/>
                <w:szCs w:val="22"/>
                <w:lang w:eastAsia="es-CO"/>
              </w:rPr>
            </w:pPr>
          </w:p>
        </w:tc>
        <w:tc>
          <w:tcPr>
            <w:tcW w:w="5033" w:type="dxa"/>
            <w:shd w:val="clear" w:color="auto" w:fill="auto"/>
          </w:tcPr>
          <w:p w14:paraId="5A63403A" w14:textId="4C9546F0" w:rsidR="00CF776C" w:rsidRPr="00741C9E" w:rsidRDefault="00D54CF7" w:rsidP="00E21D93">
            <w:pPr>
              <w:jc w:val="both"/>
              <w:rPr>
                <w:rFonts w:ascii="Times New Roman" w:hAnsi="Times New Roman" w:cs="Times New Roman"/>
                <w:sz w:val="22"/>
                <w:szCs w:val="22"/>
              </w:rPr>
            </w:pPr>
            <w:r w:rsidRPr="00741C9E">
              <w:rPr>
                <w:rFonts w:ascii="Times New Roman" w:hAnsi="Times New Roman" w:cs="Times New Roman"/>
                <w:b/>
                <w:sz w:val="22"/>
                <w:szCs w:val="22"/>
              </w:rPr>
              <w:t>ARTÍCULO 148</w:t>
            </w:r>
            <w:r w:rsidR="00CF776C" w:rsidRPr="00741C9E">
              <w:rPr>
                <w:rFonts w:ascii="Times New Roman" w:hAnsi="Times New Roman" w:cs="Times New Roman"/>
                <w:b/>
                <w:sz w:val="22"/>
                <w:szCs w:val="22"/>
              </w:rPr>
              <w:t>. RECURSOS DE REPOSICIÓN Y APELACIÓN.</w:t>
            </w:r>
            <w:r w:rsidR="00CF776C" w:rsidRPr="00741C9E">
              <w:rPr>
                <w:rFonts w:ascii="Times New Roman" w:hAnsi="Times New Roman" w:cs="Times New Roman"/>
                <w:sz w:val="22"/>
                <w:szCs w:val="22"/>
              </w:rPr>
              <w:t xml:space="preserve"> Las resoluciones de las Salas y Secciones de la JEP podrán ser recurridas en reposición ante la Sala o Sección que las haya proferido y en apelación ante la Sección de Apelaciones del Tribunal, a solicitud del destinatario de la resolución o sentencia </w:t>
            </w:r>
            <w:r w:rsidR="00CF776C" w:rsidRPr="00741C9E">
              <w:rPr>
                <w:rFonts w:ascii="Times New Roman" w:hAnsi="Times New Roman" w:cs="Times New Roman"/>
                <w:sz w:val="22"/>
                <w:szCs w:val="22"/>
                <w:u w:val="single"/>
              </w:rPr>
              <w:t>de las víctimas con interés directo y legítimo o sus representantes.</w:t>
            </w:r>
          </w:p>
          <w:p w14:paraId="78980B12" w14:textId="77777777" w:rsidR="00C00025" w:rsidRPr="00741C9E" w:rsidRDefault="00C00025" w:rsidP="00E21D93">
            <w:pPr>
              <w:jc w:val="both"/>
              <w:rPr>
                <w:rFonts w:ascii="Times New Roman" w:eastAsia="Times New Roman" w:hAnsi="Times New Roman" w:cs="Times New Roman"/>
                <w:b/>
                <w:bCs/>
                <w:sz w:val="22"/>
                <w:szCs w:val="22"/>
                <w:lang w:eastAsia="es-CO"/>
              </w:rPr>
            </w:pPr>
          </w:p>
        </w:tc>
      </w:tr>
      <w:tr w:rsidR="00796EA0" w:rsidRPr="00741C9E" w14:paraId="2221CB61" w14:textId="77777777" w:rsidTr="00AE2502">
        <w:trPr>
          <w:trHeight w:val="1885"/>
        </w:trPr>
        <w:tc>
          <w:tcPr>
            <w:tcW w:w="5032" w:type="dxa"/>
            <w:shd w:val="clear" w:color="auto" w:fill="auto"/>
          </w:tcPr>
          <w:p w14:paraId="06F35F7B" w14:textId="77777777" w:rsidR="00B81644" w:rsidRPr="00741C9E" w:rsidRDefault="00B81644"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t xml:space="preserve">ARTÍCULO 151. REVISIÓN DE TUTELA POR LA CORTE CONSTITUCIONAL. </w:t>
            </w:r>
            <w:r w:rsidRPr="00741C9E">
              <w:rPr>
                <w:rFonts w:ascii="Times New Roman" w:hAnsi="Times New Roman" w:cs="Times New Roman"/>
                <w:sz w:val="22"/>
                <w:szCs w:val="22"/>
              </w:rPr>
              <w:t>El fallo de tutela podrá ser revisado por la Corte Constitucional de conformidad con las siguientes reglas:</w:t>
            </w:r>
          </w:p>
          <w:p w14:paraId="41A2B319" w14:textId="77777777" w:rsidR="00B81644" w:rsidRPr="00741C9E" w:rsidRDefault="00B81644" w:rsidP="00E21D93">
            <w:pPr>
              <w:autoSpaceDE w:val="0"/>
              <w:autoSpaceDN w:val="0"/>
              <w:adjustRightInd w:val="0"/>
              <w:jc w:val="both"/>
              <w:rPr>
                <w:rFonts w:ascii="Times New Roman" w:hAnsi="Times New Roman" w:cs="Times New Roman"/>
                <w:sz w:val="22"/>
                <w:szCs w:val="22"/>
              </w:rPr>
            </w:pPr>
          </w:p>
          <w:p w14:paraId="19BD8F84" w14:textId="77777777" w:rsidR="00B81644" w:rsidRPr="00741C9E" w:rsidRDefault="00B81644"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 decisión sobre la selección del fallo a revisar en tutela será adoptada por una sala conformada por dos magistrados de la Corte Constitucional escogidos por sorteo y dos magistrados de la Jurisdicción Especial para la Paz. El fallo será seleccionado si los cuatro magistrados votan en favor de la selección.</w:t>
            </w:r>
          </w:p>
          <w:p w14:paraId="18376EBB" w14:textId="77777777" w:rsidR="00B81644" w:rsidRPr="00741C9E" w:rsidRDefault="00B81644" w:rsidP="00E21D93">
            <w:pPr>
              <w:autoSpaceDE w:val="0"/>
              <w:autoSpaceDN w:val="0"/>
              <w:adjustRightInd w:val="0"/>
              <w:jc w:val="both"/>
              <w:rPr>
                <w:rFonts w:ascii="Times New Roman" w:hAnsi="Times New Roman" w:cs="Times New Roman"/>
                <w:sz w:val="22"/>
                <w:szCs w:val="22"/>
              </w:rPr>
            </w:pPr>
          </w:p>
          <w:p w14:paraId="219FC31E" w14:textId="77777777" w:rsidR="00B81644" w:rsidRPr="00741C9E" w:rsidRDefault="00B81644"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sz w:val="22"/>
                <w:szCs w:val="22"/>
              </w:rPr>
              <w:t>Las sentencias de revisión serán proferidas por la Sala Plena de la Corte Constitucional. Si esta encuentra que el derecho invocado ha sido vulnerado, así lo declarará precisando en qué consiste la violación, sin anular, invalidar o dejar sin efectos la decisión del órgano de la Jurisdicción Especial para la Paz, ni tampoco excluirse los hechos y conductas analizados en la acción de tutela de la competencia de la Jurisdicción Especial para la Paz. La sentencia será remitida al Tribunal para la Paz para que adopte la decisión que corresponda respetando el derecho amparado. La providencia, resolución o acto del órgano de la JEP expedido en cumplimento de la sentencia de la Corte Constitucional no podrá ser objeto de una nueva acción de tutela.</w:t>
            </w:r>
          </w:p>
          <w:p w14:paraId="4CADAE9E" w14:textId="77777777" w:rsidR="00473826" w:rsidRPr="00741C9E" w:rsidRDefault="00473826" w:rsidP="00E21D93">
            <w:pPr>
              <w:jc w:val="both"/>
              <w:rPr>
                <w:rFonts w:ascii="Times New Roman" w:hAnsi="Times New Roman" w:cs="Times New Roman"/>
                <w:b/>
                <w:sz w:val="22"/>
                <w:szCs w:val="22"/>
              </w:rPr>
            </w:pPr>
          </w:p>
        </w:tc>
        <w:tc>
          <w:tcPr>
            <w:tcW w:w="5033" w:type="dxa"/>
            <w:shd w:val="clear" w:color="auto" w:fill="auto"/>
          </w:tcPr>
          <w:p w14:paraId="05840B61" w14:textId="4A35B356" w:rsidR="00473826" w:rsidRPr="00741C9E" w:rsidRDefault="00D54CF7" w:rsidP="00E21D93">
            <w:pPr>
              <w:autoSpaceDE w:val="0"/>
              <w:autoSpaceDN w:val="0"/>
              <w:adjustRightInd w:val="0"/>
              <w:jc w:val="both"/>
              <w:rPr>
                <w:rFonts w:ascii="Times New Roman" w:hAnsi="Times New Roman" w:cs="Times New Roman"/>
                <w:sz w:val="22"/>
                <w:szCs w:val="22"/>
              </w:rPr>
            </w:pPr>
            <w:r w:rsidRPr="00741C9E">
              <w:rPr>
                <w:rFonts w:ascii="Times New Roman" w:hAnsi="Times New Roman" w:cs="Times New Roman"/>
                <w:b/>
                <w:sz w:val="22"/>
                <w:szCs w:val="22"/>
              </w:rPr>
              <w:lastRenderedPageBreak/>
              <w:t>ARTÍCULO 152</w:t>
            </w:r>
            <w:r w:rsidR="00473826" w:rsidRPr="00741C9E">
              <w:rPr>
                <w:rFonts w:ascii="Times New Roman" w:hAnsi="Times New Roman" w:cs="Times New Roman"/>
                <w:b/>
                <w:sz w:val="22"/>
                <w:szCs w:val="22"/>
              </w:rPr>
              <w:t>. REVISIÓN DE TUTELA POR LA CORTE CONSTITUCIONAL.</w:t>
            </w:r>
            <w:r w:rsidR="00473826" w:rsidRPr="00741C9E">
              <w:rPr>
                <w:rFonts w:ascii="Times New Roman" w:hAnsi="Times New Roman" w:cs="Times New Roman"/>
                <w:b/>
                <w:sz w:val="22"/>
                <w:szCs w:val="22"/>
                <w:u w:val="single"/>
              </w:rPr>
              <w:t xml:space="preserve"> </w:t>
            </w:r>
            <w:r w:rsidR="00473826" w:rsidRPr="00741C9E">
              <w:rPr>
                <w:rFonts w:ascii="Times New Roman" w:hAnsi="Times New Roman" w:cs="Times New Roman"/>
                <w:sz w:val="22"/>
                <w:szCs w:val="22"/>
                <w:u w:val="single"/>
              </w:rPr>
              <w:t>Los fallos de tutela contra las providencias judiciales de la Jurisdicción Especial para la Paz, surtirán el proceso de selección y revisión por parte de la Corte Constitucional previsto en las normas constitucionales y legales vigentes sobre la materia.</w:t>
            </w:r>
            <w:r w:rsidR="00473826" w:rsidRPr="00741C9E">
              <w:rPr>
                <w:rFonts w:ascii="Times New Roman" w:hAnsi="Times New Roman" w:cs="Times New Roman"/>
                <w:sz w:val="22"/>
                <w:szCs w:val="22"/>
              </w:rPr>
              <w:t xml:space="preserve"> </w:t>
            </w:r>
          </w:p>
          <w:p w14:paraId="3E10B5F8" w14:textId="77777777" w:rsidR="00473826" w:rsidRPr="00741C9E" w:rsidRDefault="00473826" w:rsidP="00E21D93">
            <w:pPr>
              <w:jc w:val="both"/>
              <w:rPr>
                <w:rFonts w:ascii="Times New Roman" w:hAnsi="Times New Roman" w:cs="Times New Roman"/>
                <w:b/>
                <w:sz w:val="22"/>
                <w:szCs w:val="22"/>
              </w:rPr>
            </w:pPr>
          </w:p>
        </w:tc>
      </w:tr>
      <w:bookmarkEnd w:id="4"/>
    </w:tbl>
    <w:p w14:paraId="4B55A06B" w14:textId="2EF80509" w:rsidR="006A4ED5" w:rsidRPr="00796EA0" w:rsidRDefault="006A4ED5" w:rsidP="00E21D93">
      <w:pPr>
        <w:pStyle w:val="Prrafodelista"/>
        <w:ind w:left="284"/>
        <w:rPr>
          <w:rFonts w:ascii="Times New Roman" w:hAnsi="Times New Roman" w:cs="Times New Roman"/>
          <w:b/>
          <w:lang w:val="es-CO"/>
        </w:rPr>
      </w:pPr>
    </w:p>
    <w:p w14:paraId="7CE40627" w14:textId="77777777" w:rsidR="00EB3305" w:rsidRPr="00796EA0" w:rsidRDefault="002213DD" w:rsidP="00E21D93">
      <w:pPr>
        <w:pStyle w:val="Prrafodelista"/>
        <w:ind w:left="0"/>
        <w:jc w:val="both"/>
        <w:rPr>
          <w:rFonts w:ascii="Times New Roman" w:hAnsi="Times New Roman" w:cs="Times New Roman"/>
          <w:b/>
        </w:rPr>
      </w:pPr>
      <w:r w:rsidRPr="00796EA0">
        <w:rPr>
          <w:rFonts w:ascii="Times New Roman" w:hAnsi="Times New Roman" w:cs="Times New Roman"/>
          <w:b/>
        </w:rPr>
        <w:t>5. PROPOSICIÓN</w:t>
      </w:r>
    </w:p>
    <w:p w14:paraId="4CB42DDA" w14:textId="77777777" w:rsidR="00EB3305" w:rsidRPr="00796EA0" w:rsidRDefault="00EB3305" w:rsidP="00E21D93">
      <w:pPr>
        <w:pStyle w:val="Prrafodelista"/>
        <w:ind w:left="0"/>
        <w:jc w:val="both"/>
        <w:rPr>
          <w:rFonts w:ascii="Times New Roman" w:eastAsia="Times New Roman" w:hAnsi="Times New Roman" w:cs="Times New Roman"/>
          <w:lang w:eastAsia="es-CO"/>
        </w:rPr>
      </w:pPr>
    </w:p>
    <w:p w14:paraId="437DD59A" w14:textId="6C70645B" w:rsidR="006A4ED5" w:rsidRPr="00796EA0" w:rsidRDefault="006A4ED5" w:rsidP="00E21D93">
      <w:pPr>
        <w:pStyle w:val="Prrafodelista"/>
        <w:ind w:left="0"/>
        <w:jc w:val="both"/>
        <w:rPr>
          <w:rFonts w:ascii="Times New Roman" w:hAnsi="Times New Roman" w:cs="Times New Roman"/>
          <w:b/>
        </w:rPr>
      </w:pPr>
      <w:r w:rsidRPr="00796EA0">
        <w:rPr>
          <w:rFonts w:ascii="Times New Roman" w:eastAsia="Times New Roman" w:hAnsi="Times New Roman" w:cs="Times New Roman"/>
          <w:lang w:eastAsia="es-CO"/>
        </w:rPr>
        <w:t>Con base en las anteriores consideraciones, en cumplimiento del Procedimiento Legislativo Especial para la Paz (Acto Legislativo número 01 de 2016) y de los requisitos establecido</w:t>
      </w:r>
      <w:r w:rsidR="00FF5835" w:rsidRPr="00796EA0">
        <w:rPr>
          <w:rFonts w:ascii="Times New Roman" w:eastAsia="Times New Roman" w:hAnsi="Times New Roman" w:cs="Times New Roman"/>
          <w:lang w:eastAsia="es-CO"/>
        </w:rPr>
        <w:t>s en Ley 5ª de 1992, presento</w:t>
      </w:r>
      <w:r w:rsidRPr="00796EA0">
        <w:rPr>
          <w:rFonts w:ascii="Times New Roman" w:eastAsia="Times New Roman" w:hAnsi="Times New Roman" w:cs="Times New Roman"/>
          <w:lang w:eastAsia="es-CO"/>
        </w:rPr>
        <w:t xml:space="preserve"> ponencia favorab</w:t>
      </w:r>
      <w:r w:rsidR="00FF5835" w:rsidRPr="00796EA0">
        <w:rPr>
          <w:rFonts w:ascii="Times New Roman" w:eastAsia="Times New Roman" w:hAnsi="Times New Roman" w:cs="Times New Roman"/>
          <w:lang w:eastAsia="es-CO"/>
        </w:rPr>
        <w:t>le y en consecuencia solicito</w:t>
      </w:r>
      <w:r w:rsidRPr="00796EA0">
        <w:rPr>
          <w:rFonts w:ascii="Times New Roman" w:eastAsia="Times New Roman" w:hAnsi="Times New Roman" w:cs="Times New Roman"/>
          <w:lang w:eastAsia="es-CO"/>
        </w:rPr>
        <w:t xml:space="preserve"> muy atentamen</w:t>
      </w:r>
      <w:r w:rsidR="002213DD" w:rsidRPr="00796EA0">
        <w:rPr>
          <w:rFonts w:ascii="Times New Roman" w:eastAsia="Times New Roman" w:hAnsi="Times New Roman" w:cs="Times New Roman"/>
          <w:lang w:eastAsia="es-CO"/>
        </w:rPr>
        <w:t>te a los señores miembros de la</w:t>
      </w:r>
      <w:r w:rsidRPr="00796EA0">
        <w:rPr>
          <w:rFonts w:ascii="Times New Roman" w:eastAsia="Times New Roman" w:hAnsi="Times New Roman" w:cs="Times New Roman"/>
          <w:lang w:eastAsia="es-CO"/>
        </w:rPr>
        <w:t xml:space="preserve"> </w:t>
      </w:r>
      <w:r w:rsidR="002213DD" w:rsidRPr="00796EA0">
        <w:rPr>
          <w:rFonts w:ascii="Times New Roman" w:eastAsia="Times New Roman" w:hAnsi="Times New Roman" w:cs="Times New Roman"/>
          <w:lang w:eastAsia="es-CO"/>
        </w:rPr>
        <w:t>Plenaria</w:t>
      </w:r>
      <w:r w:rsidR="00FF5835" w:rsidRPr="00796EA0">
        <w:rPr>
          <w:rFonts w:ascii="Times New Roman" w:eastAsia="Times New Roman" w:hAnsi="Times New Roman" w:cs="Times New Roman"/>
          <w:lang w:eastAsia="es-CO"/>
        </w:rPr>
        <w:t xml:space="preserve"> de la Cámara de Representantes</w:t>
      </w:r>
      <w:r w:rsidR="002213DD" w:rsidRPr="00796EA0">
        <w:rPr>
          <w:rFonts w:ascii="Times New Roman" w:eastAsia="Times New Roman" w:hAnsi="Times New Roman" w:cs="Times New Roman"/>
          <w:lang w:eastAsia="es-CO"/>
        </w:rPr>
        <w:t>, dar segundo</w:t>
      </w:r>
      <w:r w:rsidRPr="00796EA0">
        <w:rPr>
          <w:rFonts w:ascii="Times New Roman" w:eastAsia="Times New Roman" w:hAnsi="Times New Roman" w:cs="Times New Roman"/>
          <w:lang w:eastAsia="es-CO"/>
        </w:rPr>
        <w:t xml:space="preserve"> debate al Proyecto de Ley Estatutaria No 008 de 2017 Senado – 016 de 2017 Cámara </w:t>
      </w:r>
      <w:r w:rsidRPr="00796EA0">
        <w:rPr>
          <w:rFonts w:ascii="Times New Roman" w:eastAsia="Times New Roman" w:hAnsi="Times New Roman" w:cs="Times New Roman"/>
          <w:i/>
          <w:lang w:eastAsia="es-CO"/>
        </w:rPr>
        <w:t>“Estatutaria de la Administración de Justicia en la Jurisdicción Especial para la Paz”</w:t>
      </w:r>
      <w:r w:rsidRPr="00796EA0">
        <w:rPr>
          <w:rFonts w:ascii="Times New Roman" w:eastAsia="Times New Roman" w:hAnsi="Times New Roman" w:cs="Times New Roman"/>
          <w:lang w:eastAsia="es-CO"/>
        </w:rPr>
        <w:t xml:space="preserve">, de conformidad con el texto del pliego de modificaciones propuesto. </w:t>
      </w:r>
    </w:p>
    <w:p w14:paraId="4D78542E" w14:textId="77777777" w:rsidR="006A4ED5" w:rsidRPr="00796EA0" w:rsidRDefault="006A4ED5" w:rsidP="00E21D93">
      <w:pPr>
        <w:spacing w:before="57" w:line="288" w:lineRule="atLeast"/>
        <w:jc w:val="both"/>
        <w:textAlignment w:val="center"/>
        <w:rPr>
          <w:rFonts w:ascii="Times New Roman" w:eastAsia="Times New Roman" w:hAnsi="Times New Roman" w:cs="Times New Roman"/>
          <w:lang w:eastAsia="es-CO"/>
        </w:rPr>
      </w:pPr>
    </w:p>
    <w:p w14:paraId="20355C21" w14:textId="77777777" w:rsidR="006A4ED5" w:rsidRPr="00796EA0" w:rsidRDefault="006A4ED5" w:rsidP="00E21D93">
      <w:pPr>
        <w:jc w:val="both"/>
        <w:rPr>
          <w:rFonts w:ascii="Times New Roman" w:hAnsi="Times New Roman" w:cs="Times New Roman"/>
        </w:rPr>
      </w:pPr>
      <w:r w:rsidRPr="00796EA0">
        <w:rPr>
          <w:rFonts w:ascii="Times New Roman" w:hAnsi="Times New Roman" w:cs="Times New Roman"/>
        </w:rPr>
        <w:t xml:space="preserve">De los honorables congresistas, </w:t>
      </w:r>
    </w:p>
    <w:p w14:paraId="3A1C125D" w14:textId="79089874" w:rsidR="006A4ED5" w:rsidRPr="00796EA0" w:rsidRDefault="006A4ED5" w:rsidP="00E21D93">
      <w:pPr>
        <w:rPr>
          <w:rFonts w:ascii="Times New Roman" w:hAnsi="Times New Roman" w:cs="Times New Roman"/>
        </w:rPr>
      </w:pPr>
    </w:p>
    <w:p w14:paraId="59CD9FF6" w14:textId="407E8A17" w:rsidR="00D94E7E" w:rsidRPr="00796EA0" w:rsidRDefault="00D94E7E" w:rsidP="00E21D93">
      <w:pPr>
        <w:rPr>
          <w:rFonts w:ascii="Times New Roman" w:hAnsi="Times New Roman" w:cs="Times New Roman"/>
        </w:rPr>
      </w:pPr>
    </w:p>
    <w:p w14:paraId="51847982" w14:textId="77777777" w:rsidR="00D94E7E" w:rsidRPr="00796EA0" w:rsidRDefault="00D94E7E" w:rsidP="00E21D93">
      <w:pPr>
        <w:rPr>
          <w:rFonts w:ascii="Times New Roman" w:hAnsi="Times New Roman" w:cs="Times New Roman"/>
        </w:rPr>
      </w:pPr>
    </w:p>
    <w:p w14:paraId="61F95259" w14:textId="77777777" w:rsidR="006A4ED5" w:rsidRPr="00796EA0" w:rsidRDefault="006A4ED5" w:rsidP="00E21D93">
      <w:pPr>
        <w:rPr>
          <w:rFonts w:ascii="Times New Roman" w:hAnsi="Times New Roman" w:cs="Times New Roman"/>
        </w:rPr>
      </w:pPr>
    </w:p>
    <w:p w14:paraId="34D914FF" w14:textId="77777777" w:rsidR="006A4ED5" w:rsidRPr="00796EA0" w:rsidRDefault="006A4ED5" w:rsidP="00E21D93">
      <w:pPr>
        <w:rPr>
          <w:rFonts w:ascii="Times New Roman" w:hAnsi="Times New Roman" w:cs="Times New Roman"/>
        </w:rPr>
      </w:pPr>
    </w:p>
    <w:p w14:paraId="07074D5D" w14:textId="77777777" w:rsidR="006A4ED5" w:rsidRPr="00796EA0" w:rsidRDefault="006A4ED5" w:rsidP="00E21D93">
      <w:pPr>
        <w:rPr>
          <w:rFonts w:ascii="Times New Roman" w:hAnsi="Times New Roman" w:cs="Times New Roman"/>
        </w:rPr>
      </w:pPr>
    </w:p>
    <w:p w14:paraId="3E2F8A47" w14:textId="0ADEC117" w:rsidR="006A4ED5" w:rsidRPr="00796EA0" w:rsidRDefault="00FF5835" w:rsidP="00E21D93">
      <w:pPr>
        <w:jc w:val="center"/>
        <w:rPr>
          <w:rFonts w:ascii="Times New Roman" w:hAnsi="Times New Roman" w:cs="Times New Roman"/>
          <w:b/>
        </w:rPr>
      </w:pPr>
      <w:r w:rsidRPr="00796EA0">
        <w:rPr>
          <w:rFonts w:ascii="Times New Roman" w:hAnsi="Times New Roman" w:cs="Times New Roman"/>
          <w:b/>
        </w:rPr>
        <w:t>HERNAN PENAGOS GIRALDO</w:t>
      </w:r>
    </w:p>
    <w:p w14:paraId="40D8A70D" w14:textId="3A0C23F2" w:rsidR="006A4ED5" w:rsidRPr="00796EA0" w:rsidRDefault="00FF5835" w:rsidP="00E21D93">
      <w:pPr>
        <w:jc w:val="center"/>
        <w:rPr>
          <w:rFonts w:ascii="Times New Roman" w:hAnsi="Times New Roman" w:cs="Times New Roman"/>
          <w:b/>
        </w:rPr>
      </w:pPr>
      <w:r w:rsidRPr="00796EA0">
        <w:rPr>
          <w:rFonts w:ascii="Times New Roman" w:hAnsi="Times New Roman" w:cs="Times New Roman"/>
          <w:b/>
        </w:rPr>
        <w:t>REPRESENTANTE A LA CÁMARA</w:t>
      </w:r>
    </w:p>
    <w:p w14:paraId="528D6EB8" w14:textId="2B7BBAE5" w:rsidR="006A4ED5" w:rsidRDefault="00A07A0E" w:rsidP="00E21D93">
      <w:pPr>
        <w:jc w:val="center"/>
        <w:rPr>
          <w:rFonts w:ascii="Times New Roman" w:hAnsi="Times New Roman" w:cs="Times New Roman"/>
          <w:b/>
        </w:rPr>
      </w:pPr>
      <w:r w:rsidRPr="00796EA0">
        <w:rPr>
          <w:rFonts w:ascii="Times New Roman" w:hAnsi="Times New Roman" w:cs="Times New Roman"/>
          <w:b/>
        </w:rPr>
        <w:t>PONENTE</w:t>
      </w:r>
    </w:p>
    <w:p w14:paraId="44BDB47D" w14:textId="3CC1FC52" w:rsidR="0088004B" w:rsidRDefault="0088004B" w:rsidP="00E21D93">
      <w:pPr>
        <w:jc w:val="center"/>
        <w:rPr>
          <w:rFonts w:ascii="Times New Roman" w:hAnsi="Times New Roman" w:cs="Times New Roman"/>
          <w:b/>
        </w:rPr>
      </w:pPr>
    </w:p>
    <w:p w14:paraId="78F9B89E" w14:textId="1F2C75A5" w:rsidR="0088004B" w:rsidRDefault="0088004B" w:rsidP="00E21D93">
      <w:pPr>
        <w:jc w:val="center"/>
        <w:rPr>
          <w:rFonts w:ascii="Times New Roman" w:hAnsi="Times New Roman" w:cs="Times New Roman"/>
          <w:b/>
        </w:rPr>
      </w:pPr>
    </w:p>
    <w:p w14:paraId="07A9F251" w14:textId="1DC1C9D2" w:rsidR="0088004B" w:rsidRDefault="0088004B" w:rsidP="00E21D93">
      <w:pPr>
        <w:jc w:val="center"/>
        <w:rPr>
          <w:rFonts w:ascii="Times New Roman" w:hAnsi="Times New Roman" w:cs="Times New Roman"/>
          <w:b/>
        </w:rPr>
      </w:pPr>
    </w:p>
    <w:p w14:paraId="2E684034" w14:textId="7073C63B" w:rsidR="0088004B" w:rsidRDefault="0088004B" w:rsidP="00E21D93">
      <w:pPr>
        <w:jc w:val="center"/>
        <w:rPr>
          <w:rFonts w:ascii="Times New Roman" w:hAnsi="Times New Roman" w:cs="Times New Roman"/>
          <w:b/>
        </w:rPr>
      </w:pPr>
    </w:p>
    <w:p w14:paraId="2488C03E" w14:textId="2D43D946" w:rsidR="0088004B" w:rsidRDefault="0088004B" w:rsidP="00E21D93">
      <w:pPr>
        <w:jc w:val="center"/>
        <w:rPr>
          <w:rFonts w:ascii="Times New Roman" w:hAnsi="Times New Roman" w:cs="Times New Roman"/>
          <w:b/>
        </w:rPr>
      </w:pPr>
    </w:p>
    <w:p w14:paraId="1EF32899" w14:textId="71694B13" w:rsidR="0088004B" w:rsidRDefault="0088004B" w:rsidP="00E21D93">
      <w:pPr>
        <w:jc w:val="center"/>
        <w:rPr>
          <w:rFonts w:ascii="Times New Roman" w:hAnsi="Times New Roman" w:cs="Times New Roman"/>
          <w:b/>
        </w:rPr>
      </w:pPr>
    </w:p>
    <w:p w14:paraId="6F71FB68" w14:textId="02C6A704" w:rsidR="0088004B" w:rsidRDefault="0088004B" w:rsidP="00E21D93">
      <w:pPr>
        <w:jc w:val="center"/>
        <w:rPr>
          <w:rFonts w:ascii="Times New Roman" w:hAnsi="Times New Roman" w:cs="Times New Roman"/>
          <w:b/>
        </w:rPr>
      </w:pPr>
    </w:p>
    <w:p w14:paraId="1A01FD07" w14:textId="5954AE57" w:rsidR="0088004B" w:rsidRDefault="0088004B" w:rsidP="00E21D93">
      <w:pPr>
        <w:jc w:val="center"/>
        <w:rPr>
          <w:rFonts w:ascii="Times New Roman" w:hAnsi="Times New Roman" w:cs="Times New Roman"/>
          <w:b/>
        </w:rPr>
      </w:pPr>
    </w:p>
    <w:p w14:paraId="20B12450" w14:textId="46CAC955" w:rsidR="0088004B" w:rsidRDefault="0088004B" w:rsidP="00E21D93">
      <w:pPr>
        <w:jc w:val="center"/>
        <w:rPr>
          <w:rFonts w:ascii="Times New Roman" w:hAnsi="Times New Roman" w:cs="Times New Roman"/>
          <w:b/>
        </w:rPr>
      </w:pPr>
    </w:p>
    <w:p w14:paraId="6C9AAB87" w14:textId="04B3383B" w:rsidR="0088004B" w:rsidRDefault="0088004B" w:rsidP="00E21D93">
      <w:pPr>
        <w:jc w:val="center"/>
        <w:rPr>
          <w:rFonts w:ascii="Times New Roman" w:hAnsi="Times New Roman" w:cs="Times New Roman"/>
          <w:b/>
        </w:rPr>
      </w:pPr>
    </w:p>
    <w:p w14:paraId="435182B9"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lastRenderedPageBreak/>
        <w:t xml:space="preserve">TEXTO PROPUESTO PARA SEGUNDO DEBATE EN LA PLENARIA DE LA CÁMARA DE REPRESENTANTES </w:t>
      </w:r>
    </w:p>
    <w:p w14:paraId="2910D7D6" w14:textId="77777777" w:rsidR="00287339" w:rsidRPr="00796EA0" w:rsidRDefault="00287339" w:rsidP="00E21D93">
      <w:pPr>
        <w:jc w:val="center"/>
        <w:rPr>
          <w:rFonts w:ascii="Times New Roman" w:hAnsi="Times New Roman" w:cs="Times New Roman"/>
          <w:b/>
        </w:rPr>
      </w:pPr>
    </w:p>
    <w:p w14:paraId="0635046A" w14:textId="77777777" w:rsidR="00287339" w:rsidRPr="00796EA0" w:rsidRDefault="00287339" w:rsidP="00E21D93">
      <w:pPr>
        <w:jc w:val="center"/>
        <w:rPr>
          <w:rFonts w:ascii="Times New Roman" w:hAnsi="Times New Roman" w:cs="Times New Roman"/>
          <w:b/>
        </w:rPr>
      </w:pPr>
    </w:p>
    <w:p w14:paraId="3AF6F78D"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PROYECTO DE LEY ESTATUTARIA 008 DE 2017- SENADO Y 016 DE 2017- CÁMARA “</w:t>
      </w:r>
      <w:r w:rsidRPr="00796EA0">
        <w:rPr>
          <w:rFonts w:ascii="Times New Roman" w:eastAsia="Times New Roman" w:hAnsi="Times New Roman" w:cs="Times New Roman"/>
          <w:b/>
          <w:lang w:eastAsia="es-CO"/>
        </w:rPr>
        <w:t>ESTATUTARIA DE LA ADMINISTRACIÓN DE JUSTICIA EN LA JURISDICCIÓN ESPECIAL PARA LA PAZ</w:t>
      </w:r>
      <w:r w:rsidRPr="00796EA0">
        <w:rPr>
          <w:rFonts w:ascii="Times New Roman" w:hAnsi="Times New Roman" w:cs="Times New Roman"/>
          <w:b/>
        </w:rPr>
        <w:t>”</w:t>
      </w:r>
    </w:p>
    <w:p w14:paraId="2F83BA09" w14:textId="77777777" w:rsidR="00287339" w:rsidRPr="00796EA0" w:rsidRDefault="00287339" w:rsidP="00E21D93">
      <w:pPr>
        <w:rPr>
          <w:rFonts w:ascii="Times New Roman" w:hAnsi="Times New Roman" w:cs="Times New Roman"/>
          <w:b/>
        </w:rPr>
      </w:pPr>
    </w:p>
    <w:p w14:paraId="6B84AEA1" w14:textId="77777777" w:rsidR="00287339" w:rsidRPr="00796EA0" w:rsidRDefault="00287339" w:rsidP="00E21D93">
      <w:pPr>
        <w:jc w:val="center"/>
        <w:rPr>
          <w:rFonts w:ascii="Times New Roman" w:hAnsi="Times New Roman" w:cs="Times New Roman"/>
          <w:b/>
        </w:rPr>
      </w:pPr>
    </w:p>
    <w:p w14:paraId="5C2C3BA4" w14:textId="77777777" w:rsidR="00287339" w:rsidRPr="00796EA0" w:rsidRDefault="00287339" w:rsidP="00E21D93">
      <w:pPr>
        <w:jc w:val="center"/>
        <w:rPr>
          <w:rFonts w:ascii="Times New Roman" w:hAnsi="Times New Roman" w:cs="Times New Roman"/>
          <w:bCs/>
        </w:rPr>
      </w:pPr>
      <w:r w:rsidRPr="00796EA0">
        <w:rPr>
          <w:rFonts w:ascii="Times New Roman" w:hAnsi="Times New Roman" w:cs="Times New Roman"/>
          <w:bCs/>
        </w:rPr>
        <w:t>El Congreso de Colombia, en virtud del Procedimiento Legislativo Especial para la Paz,</w:t>
      </w:r>
    </w:p>
    <w:p w14:paraId="27F8E4D0" w14:textId="77777777" w:rsidR="00287339" w:rsidRPr="00796EA0" w:rsidRDefault="00287339" w:rsidP="00E21D93">
      <w:pPr>
        <w:jc w:val="center"/>
        <w:rPr>
          <w:rFonts w:ascii="Times New Roman" w:hAnsi="Times New Roman" w:cs="Times New Roman"/>
        </w:rPr>
      </w:pPr>
    </w:p>
    <w:p w14:paraId="126EB810" w14:textId="77777777" w:rsidR="00287339" w:rsidRPr="00796EA0" w:rsidRDefault="00287339" w:rsidP="00E21D93">
      <w:pPr>
        <w:jc w:val="center"/>
        <w:rPr>
          <w:rFonts w:ascii="Times New Roman" w:hAnsi="Times New Roman" w:cs="Times New Roman"/>
        </w:rPr>
      </w:pPr>
    </w:p>
    <w:p w14:paraId="3C97EFA4"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DECRETA:</w:t>
      </w:r>
    </w:p>
    <w:p w14:paraId="2BD13867" w14:textId="77777777" w:rsidR="00287339" w:rsidRPr="00796EA0" w:rsidRDefault="00287339" w:rsidP="00E21D93">
      <w:pPr>
        <w:jc w:val="center"/>
        <w:rPr>
          <w:rFonts w:ascii="Times New Roman" w:hAnsi="Times New Roman" w:cs="Times New Roman"/>
        </w:rPr>
      </w:pPr>
    </w:p>
    <w:p w14:paraId="146D8862" w14:textId="77777777" w:rsidR="00287339" w:rsidRPr="00796EA0" w:rsidRDefault="00287339" w:rsidP="00E21D93">
      <w:pPr>
        <w:jc w:val="center"/>
        <w:rPr>
          <w:rFonts w:ascii="Times New Roman" w:hAnsi="Times New Roman" w:cs="Times New Roman"/>
        </w:rPr>
      </w:pPr>
    </w:p>
    <w:p w14:paraId="4915DD96"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I</w:t>
      </w:r>
    </w:p>
    <w:p w14:paraId="66E28FFE"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CRITERIOS INTERPRETATIVOS</w:t>
      </w:r>
    </w:p>
    <w:p w14:paraId="1CBAEE93" w14:textId="77777777" w:rsidR="00287339" w:rsidRPr="00796EA0" w:rsidRDefault="00287339" w:rsidP="00E21D93">
      <w:pPr>
        <w:jc w:val="center"/>
        <w:rPr>
          <w:rFonts w:ascii="Times New Roman" w:hAnsi="Times New Roman" w:cs="Times New Roman"/>
          <w:b/>
        </w:rPr>
      </w:pPr>
    </w:p>
    <w:p w14:paraId="4A5F3513" w14:textId="77777777" w:rsidR="00287339" w:rsidRPr="00796EA0" w:rsidRDefault="00287339" w:rsidP="00E21D93">
      <w:pPr>
        <w:jc w:val="center"/>
        <w:rPr>
          <w:rFonts w:ascii="Times New Roman" w:hAnsi="Times New Roman" w:cs="Times New Roman"/>
          <w:b/>
        </w:rPr>
      </w:pPr>
    </w:p>
    <w:p w14:paraId="4183F22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 GARANTÍA DE LOS DERECHOS DE LAS VÍCTIMAS.</w:t>
      </w:r>
      <w:r w:rsidRPr="00796EA0">
        <w:rPr>
          <w:rFonts w:ascii="Times New Roman" w:hAnsi="Times New Roman" w:cs="Times New Roman"/>
        </w:rPr>
        <w:t xml:space="preserve"> El Estado tiene el deber jurídico de garantizar y atender los derechos de las víctimas y con la misma intensidad, la obligación de prevenir nuevos hechos de violencia y alcanzar la paz en un conflicto armado por los medios que estén a su alcance. </w:t>
      </w:r>
    </w:p>
    <w:p w14:paraId="7DEE3468" w14:textId="77777777" w:rsidR="00287339" w:rsidRPr="00796EA0" w:rsidRDefault="00287339" w:rsidP="00E21D93">
      <w:pPr>
        <w:jc w:val="both"/>
        <w:rPr>
          <w:rFonts w:ascii="Times New Roman" w:hAnsi="Times New Roman" w:cs="Times New Roman"/>
        </w:rPr>
      </w:pPr>
    </w:p>
    <w:p w14:paraId="365D835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2. JURISDICCIÓN ESPECIAL PARA LA PAZ.</w:t>
      </w:r>
      <w:r w:rsidRPr="00796EA0">
        <w:rPr>
          <w:rFonts w:ascii="Times New Roman" w:hAnsi="Times New Roman" w:cs="Times New Roman"/>
        </w:rPr>
        <w:t xml:space="preserve"> El componente de justicia del Sistema Integral de Verdad, Justicia, Reparación y No Repetición - en adelante el SIVJRNR- se denomina Jurisdicción Especial para la Paz. Los objetivos del componente de justicia del SIVJRNR son 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en especial respecto a hechos cometidos en el marco del mismo y durante este que supongan graves infracciones del Derecho Internacional Humanitario y graves violaciones de los Derechos Humanos.</w:t>
      </w:r>
    </w:p>
    <w:p w14:paraId="3C84DA0E" w14:textId="77777777" w:rsidR="00287339" w:rsidRPr="00796EA0" w:rsidRDefault="00287339" w:rsidP="00E21D93">
      <w:pPr>
        <w:jc w:val="both"/>
        <w:rPr>
          <w:rFonts w:ascii="Times New Roman" w:hAnsi="Times New Roman" w:cs="Times New Roman"/>
        </w:rPr>
      </w:pPr>
    </w:p>
    <w:p w14:paraId="4FAE1411"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3. INTEGRACIÓN JURISDICCIONAL. </w:t>
      </w:r>
      <w:r w:rsidRPr="00796EA0">
        <w:rPr>
          <w:rFonts w:ascii="Times New Roman" w:hAnsi="Times New Roman" w:cs="Times New Roman"/>
        </w:rPr>
        <w:t>El componente de justicia del SIVJRNR respetará el ejercicio de las funciones jurisdiccionales de las autoridades tradicionales indígenas dentro de su ámbito territorial, de conformidad con los estándares nacionales e internacionales vigentes, en cuanto no se opongan a lo previsto en el Acto Legislativo 01 de 2017, la Ley Estatutaria de la JEP y las normas que la desarrollen, la Ley 1820 de 2016 y las normas que la desarrollen. En el marco de sus competencias, la JEP tendrá en cuenta la realidad histórica de la diversidad étnico-cultural.</w:t>
      </w:r>
    </w:p>
    <w:p w14:paraId="6444A6DE" w14:textId="77777777" w:rsidR="00287339" w:rsidRPr="00796EA0" w:rsidRDefault="00287339" w:rsidP="00E21D93">
      <w:pPr>
        <w:jc w:val="both"/>
        <w:rPr>
          <w:rFonts w:ascii="Times New Roman" w:hAnsi="Times New Roman" w:cs="Times New Roman"/>
        </w:rPr>
      </w:pPr>
    </w:p>
    <w:p w14:paraId="38C2728F"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En todo caso, la Jurisdicción Especial para la Paz será prevalente únicamente en los asuntos de su competencia.</w:t>
      </w:r>
    </w:p>
    <w:p w14:paraId="16B19E9C" w14:textId="77777777" w:rsidR="00287339" w:rsidRPr="00796EA0" w:rsidRDefault="00287339" w:rsidP="00E21D93">
      <w:pPr>
        <w:jc w:val="both"/>
        <w:rPr>
          <w:rFonts w:ascii="Times New Roman" w:hAnsi="Times New Roman" w:cs="Times New Roman"/>
        </w:rPr>
      </w:pPr>
    </w:p>
    <w:p w14:paraId="371E852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4. JUSTICIA PROSPECTIVA.</w:t>
      </w:r>
      <w:r w:rsidRPr="00796EA0">
        <w:rPr>
          <w:rFonts w:ascii="Times New Roman" w:hAnsi="Times New Roman" w:cs="Times New Roman"/>
        </w:rPr>
        <w:t xml:space="preserve">  Con la finalidad prevalente de facilitar la terminación del conflicto armado interno y el logro de la paz estable y duradera, la garantía </w:t>
      </w:r>
      <w:r w:rsidRPr="00796EA0">
        <w:rPr>
          <w:rFonts w:ascii="Times New Roman" w:hAnsi="Times New Roman" w:cs="Times New Roman"/>
        </w:rPr>
        <w:lastRenderedPageBreak/>
        <w:t>de los derechos de las víctimas y la no repetición, la Jurisdicción Especial para la Paz aplicará como paradigma orientador la justicia restaurativa que busca privilegiar la armonía en el restablecimiento de relaciones de la sociedad, la restauración del daño causado y la garantía de los derechos de las futuras generaciones.</w:t>
      </w:r>
    </w:p>
    <w:p w14:paraId="28E76278" w14:textId="77777777" w:rsidR="00287339" w:rsidRPr="00796EA0" w:rsidRDefault="00287339" w:rsidP="00E21D93">
      <w:pPr>
        <w:jc w:val="both"/>
        <w:rPr>
          <w:rFonts w:ascii="Times New Roman" w:hAnsi="Times New Roman" w:cs="Times New Roman"/>
        </w:rPr>
      </w:pPr>
    </w:p>
    <w:p w14:paraId="4FB950A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5. JURISDICCIONES ESPECIALES.</w:t>
      </w:r>
      <w:r w:rsidRPr="00796EA0">
        <w:rPr>
          <w:rFonts w:ascii="Times New Roman" w:hAnsi="Times New Roman" w:cs="Times New Roman"/>
        </w:rPr>
        <w:t xml:space="preserve"> El Estado tiene autonomía para conformar jurisdicciones o sistemas jurídicos especiales, derivado de lo establecido en la Carta de las Naciones Unidas sobre la soberanía y libre autodeterminación de las naciones, y de lo establecido en los Principios del Derecho Internacional, incluido el Derecho Internacional Humanitario, el Derecho Internacional de los Derechos Humanos y el Derecho Penal Internacional.</w:t>
      </w:r>
    </w:p>
    <w:p w14:paraId="13575C27" w14:textId="77777777" w:rsidR="00287339" w:rsidRPr="00796EA0" w:rsidRDefault="00287339" w:rsidP="00E21D93">
      <w:pPr>
        <w:jc w:val="both"/>
        <w:rPr>
          <w:rFonts w:ascii="Times New Roman" w:hAnsi="Times New Roman" w:cs="Times New Roman"/>
        </w:rPr>
      </w:pPr>
    </w:p>
    <w:p w14:paraId="1976FCF7" w14:textId="77777777" w:rsidR="00287339" w:rsidRPr="00796EA0" w:rsidRDefault="00287339" w:rsidP="00E21D93">
      <w:pPr>
        <w:jc w:val="both"/>
        <w:rPr>
          <w:rFonts w:ascii="Times New Roman" w:hAnsi="Times New Roman" w:cs="Times New Roman"/>
          <w:strike/>
        </w:rPr>
      </w:pPr>
      <w:r w:rsidRPr="00796EA0">
        <w:rPr>
          <w:rFonts w:ascii="Times New Roman" w:hAnsi="Times New Roman" w:cs="Times New Roman"/>
          <w:b/>
        </w:rPr>
        <w:t>ARTÍCULO 6. RESPETO AL DERECHO INTERNACIONAL Y GARANTÍA DE LOS DERECHOS HUMANOS.</w:t>
      </w:r>
      <w:r w:rsidRPr="00796EA0">
        <w:rPr>
          <w:rFonts w:ascii="Times New Roman" w:hAnsi="Times New Roman" w:cs="Times New Roman"/>
        </w:rPr>
        <w:t xml:space="preserve"> En el ejercicio de dicha autonomía, aceptada y reconocida por el Derecho Internacional de los Derechos Humanos, el Estado puede apreciar y evaluar la complejidad, duración y gravedad del conflicto armado interno con el fin de diseñar y adoptar los mecanismos de justicia para lograr la paz dentro del respeto a los parámetros establecidos en el derecho internacional, en especial el Derecho Internacional de los derechos humanos</w:t>
      </w:r>
      <w:r w:rsidRPr="00796EA0">
        <w:rPr>
          <w:rFonts w:ascii="Times New Roman" w:hAnsi="Times New Roman" w:cs="Times New Roman"/>
          <w:strike/>
        </w:rPr>
        <w:t>.</w:t>
      </w:r>
    </w:p>
    <w:p w14:paraId="04D35D6F" w14:textId="77777777" w:rsidR="00287339" w:rsidRPr="00796EA0" w:rsidRDefault="00287339" w:rsidP="00E21D93">
      <w:pPr>
        <w:jc w:val="both"/>
        <w:rPr>
          <w:rFonts w:ascii="Times New Roman" w:hAnsi="Times New Roman" w:cs="Times New Roman"/>
        </w:rPr>
      </w:pPr>
    </w:p>
    <w:p w14:paraId="3BB42CAA"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b/>
        </w:rPr>
        <w:t>ARTÍCULO 7. REPARACIÓN INTEGRAL DE LAS VÍCTIMAS.</w:t>
      </w:r>
      <w:r w:rsidRPr="00796EA0">
        <w:rPr>
          <w:rFonts w:ascii="Times New Roman" w:hAnsi="Times New Roman" w:cs="Times New Roman"/>
        </w:rPr>
        <w:t xml:space="preserve"> Reparar integralmente a las víctimas está en el centro del “</w:t>
      </w:r>
      <w:r w:rsidRPr="00796EA0">
        <w:rPr>
          <w:rFonts w:ascii="Times New Roman" w:hAnsi="Times New Roman" w:cs="Times New Roman"/>
          <w:i/>
        </w:rPr>
        <w:t xml:space="preserve">Acuerdo Final para la terminación del conflicto y el establecimiento de una paz estable y duradera” </w:t>
      </w:r>
      <w:r w:rsidRPr="00796EA0">
        <w:rPr>
          <w:rFonts w:ascii="Times New Roman" w:hAnsi="Times New Roman" w:cs="Times New Roman"/>
        </w:rPr>
        <w:t>del 24 de Noviembre de 2016, firmado por el Gobierno Nacional y la organización rebelde Fuerzas Armadas Revolucionarias de Colombia, Ejercito del Pueblo (FARC-EP), por lo que en cumplimiento de dicho Acuerdo Final se procede a regular el funcionamiento y competencias de la Jurisdicción Especial para la Paz.</w:t>
      </w:r>
    </w:p>
    <w:p w14:paraId="0A223839" w14:textId="77777777" w:rsidR="00287339" w:rsidRPr="00796EA0" w:rsidRDefault="00287339" w:rsidP="00E21D93">
      <w:pPr>
        <w:jc w:val="center"/>
        <w:rPr>
          <w:rFonts w:ascii="Times New Roman" w:hAnsi="Times New Roman" w:cs="Times New Roman"/>
          <w:b/>
        </w:rPr>
      </w:pPr>
    </w:p>
    <w:p w14:paraId="5DD39A9A" w14:textId="77777777" w:rsidR="00287339" w:rsidRPr="00796EA0" w:rsidRDefault="00287339" w:rsidP="00E21D93">
      <w:pPr>
        <w:jc w:val="center"/>
        <w:rPr>
          <w:rFonts w:ascii="Times New Roman" w:hAnsi="Times New Roman" w:cs="Times New Roman"/>
          <w:b/>
        </w:rPr>
      </w:pPr>
    </w:p>
    <w:p w14:paraId="19DEF31E"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II</w:t>
      </w:r>
    </w:p>
    <w:p w14:paraId="19219254"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NATURALEZA, OBJETO Y PRINCIPIOS</w:t>
      </w:r>
    </w:p>
    <w:p w14:paraId="37F75E7B" w14:textId="77777777" w:rsidR="00287339" w:rsidRPr="00796EA0" w:rsidRDefault="00287339" w:rsidP="00E21D93">
      <w:pPr>
        <w:jc w:val="center"/>
        <w:rPr>
          <w:rFonts w:ascii="Times New Roman" w:hAnsi="Times New Roman" w:cs="Times New Roman"/>
          <w:b/>
        </w:rPr>
      </w:pPr>
    </w:p>
    <w:p w14:paraId="27F076D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CAPÍTULO I</w:t>
      </w:r>
    </w:p>
    <w:p w14:paraId="4F0BEDFF"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NATURALEZA Y OBJETO</w:t>
      </w:r>
    </w:p>
    <w:p w14:paraId="17B62BF3" w14:textId="77777777" w:rsidR="00287339" w:rsidRPr="00796EA0" w:rsidRDefault="00287339" w:rsidP="00E21D93">
      <w:pPr>
        <w:jc w:val="center"/>
        <w:rPr>
          <w:rFonts w:ascii="Times New Roman" w:hAnsi="Times New Roman" w:cs="Times New Roman"/>
          <w:b/>
        </w:rPr>
      </w:pPr>
    </w:p>
    <w:p w14:paraId="42C0DAB9" w14:textId="77777777" w:rsidR="00287339" w:rsidRPr="00796EA0" w:rsidRDefault="00287339" w:rsidP="00E21D93">
      <w:pPr>
        <w:autoSpaceDE w:val="0"/>
        <w:autoSpaceDN w:val="0"/>
        <w:adjustRightInd w:val="0"/>
        <w:jc w:val="both"/>
        <w:rPr>
          <w:rFonts w:ascii="Times New Roman" w:hAnsi="Times New Roman" w:cs="Times New Roman"/>
          <w:bCs/>
        </w:rPr>
      </w:pPr>
      <w:r w:rsidRPr="00796EA0">
        <w:rPr>
          <w:rFonts w:ascii="Times New Roman" w:hAnsi="Times New Roman" w:cs="Times New Roman"/>
          <w:b/>
        </w:rPr>
        <w:t xml:space="preserve">ARTÍCULO 8. NATURALEZA. </w:t>
      </w:r>
      <w:r w:rsidRPr="00796EA0">
        <w:rPr>
          <w:rFonts w:ascii="Times New Roman" w:hAnsi="Times New Roman" w:cs="Times New Roman"/>
        </w:rPr>
        <w:t xml:space="preserve"> La Jurisdicción Especial para la Paz (JEP) estará sujeta a un régimen legal propio, con autonomía administrativa, presupuestal y técnica; administrará justicia de manera transitoria independiente y autónoma</w:t>
      </w:r>
      <w:r w:rsidRPr="00796EA0">
        <w:rPr>
          <w:rFonts w:ascii="Times New Roman" w:hAnsi="Times New Roman" w:cs="Times New Roman"/>
          <w:bCs/>
        </w:rPr>
        <w:t xml:space="preserve"> y conocerá de manera preferente </w:t>
      </w:r>
      <w:r w:rsidRPr="00796EA0">
        <w:rPr>
          <w:rFonts w:ascii="Times New Roman" w:hAnsi="Times New Roman" w:cs="Times New Roman"/>
        </w:rPr>
        <w:t xml:space="preserve">sobre </w:t>
      </w:r>
      <w:r w:rsidRPr="00796EA0">
        <w:rPr>
          <w:rFonts w:ascii="Times New Roman" w:hAnsi="Times New Roman" w:cs="Times New Roman"/>
          <w:bCs/>
        </w:rPr>
        <w:t xml:space="preserve">todas las demás jurisdicciones y de forma exclusiva de </w:t>
      </w:r>
      <w:r w:rsidRPr="00796EA0">
        <w:rPr>
          <w:rFonts w:ascii="Times New Roman" w:hAnsi="Times New Roman" w:cs="Times New Roman"/>
        </w:rPr>
        <w:t xml:space="preserve">las conductas cometidas </w:t>
      </w:r>
      <w:r w:rsidRPr="00796EA0">
        <w:rPr>
          <w:rFonts w:ascii="Times New Roman" w:hAnsi="Times New Roman" w:cs="Times New Roman"/>
          <w:bCs/>
        </w:rPr>
        <w:t xml:space="preserve"> con anterioridad al 1 de diciembre de 2016, </w:t>
      </w:r>
      <w:r w:rsidRPr="00796EA0">
        <w:rPr>
          <w:rFonts w:ascii="Times New Roman" w:eastAsia="MS Mincho" w:hAnsi="Times New Roman" w:cs="Times New Roman"/>
        </w:rPr>
        <w:t xml:space="preserve">por causa, con ocasión o en relación directa o indirecta con el conflicto armado, </w:t>
      </w:r>
      <w:r w:rsidRPr="00796EA0">
        <w:rPr>
          <w:rFonts w:ascii="Times New Roman" w:hAnsi="Times New Roman" w:cs="Times New Roman"/>
        </w:rPr>
        <w:t xml:space="preserve">por quienes participaron en el mismo, </w:t>
      </w:r>
      <w:r w:rsidRPr="00796EA0">
        <w:rPr>
          <w:rFonts w:ascii="Times New Roman" w:eastAsia="MS Mincho" w:hAnsi="Times New Roman" w:cs="Times New Roman"/>
        </w:rPr>
        <w:t>en especial respecto a conductas consideradas graves infracciones al Derecho Internacional Humanitario o graves violaciones de los Derechos Humanos, sin perjuicio de lo dispuesto en materia de competencia que consagran los artículos 62, 63, 64, 65, 66, 67, 68, 69, 70 y 71 de la presente ley</w:t>
      </w:r>
      <w:r w:rsidRPr="00796EA0">
        <w:rPr>
          <w:rFonts w:ascii="Times New Roman" w:hAnsi="Times New Roman" w:cs="Times New Roman"/>
          <w:bCs/>
        </w:rPr>
        <w:t xml:space="preserve">. </w:t>
      </w:r>
    </w:p>
    <w:p w14:paraId="7B93D60D" w14:textId="77777777" w:rsidR="00287339" w:rsidRPr="00796EA0" w:rsidRDefault="00287339" w:rsidP="00E21D93">
      <w:pPr>
        <w:autoSpaceDE w:val="0"/>
        <w:autoSpaceDN w:val="0"/>
        <w:adjustRightInd w:val="0"/>
        <w:jc w:val="both"/>
        <w:rPr>
          <w:rFonts w:ascii="Times New Roman" w:hAnsi="Times New Roman" w:cs="Times New Roman"/>
          <w:bCs/>
        </w:rPr>
      </w:pPr>
    </w:p>
    <w:p w14:paraId="7187B1AC" w14:textId="77777777" w:rsidR="00287339" w:rsidRPr="00796EA0" w:rsidRDefault="00287339" w:rsidP="00E21D93">
      <w:pPr>
        <w:autoSpaceDE w:val="0"/>
        <w:autoSpaceDN w:val="0"/>
        <w:adjustRightInd w:val="0"/>
        <w:jc w:val="both"/>
        <w:rPr>
          <w:rFonts w:ascii="Times New Roman" w:hAnsi="Times New Roman" w:cs="Times New Roman"/>
        </w:rPr>
      </w:pPr>
    </w:p>
    <w:p w14:paraId="7DB8048C" w14:textId="77777777" w:rsidR="00287339" w:rsidRPr="00796EA0" w:rsidRDefault="00287339" w:rsidP="00E21D93">
      <w:pPr>
        <w:autoSpaceDE w:val="0"/>
        <w:autoSpaceDN w:val="0"/>
        <w:adjustRightInd w:val="0"/>
        <w:jc w:val="both"/>
        <w:rPr>
          <w:rFonts w:ascii="Times New Roman" w:hAnsi="Times New Roman" w:cs="Times New Roman"/>
          <w:b/>
        </w:rPr>
      </w:pPr>
      <w:r w:rsidRPr="00796EA0">
        <w:rPr>
          <w:rFonts w:ascii="Times New Roman" w:hAnsi="Times New Roman" w:cs="Times New Roman"/>
          <w:bCs/>
        </w:rPr>
        <w:lastRenderedPageBreak/>
        <w:t xml:space="preserve">El </w:t>
      </w:r>
      <w:r w:rsidRPr="00796EA0">
        <w:rPr>
          <w:rFonts w:ascii="Times New Roman" w:hAnsi="Times New Roman" w:cs="Times New Roman"/>
        </w:rPr>
        <w:t>Acuerdo Final para la terminación del conflicto y la construcción de una paz estable y duradera de 24 de noviembre de 2016, será parámetro de interpretación de la presente Ley Estatutaria.</w:t>
      </w:r>
    </w:p>
    <w:p w14:paraId="179372D0" w14:textId="77777777" w:rsidR="00287339" w:rsidRPr="00796EA0" w:rsidRDefault="00287339" w:rsidP="00E21D93">
      <w:pPr>
        <w:autoSpaceDE w:val="0"/>
        <w:autoSpaceDN w:val="0"/>
        <w:adjustRightInd w:val="0"/>
        <w:jc w:val="both"/>
        <w:rPr>
          <w:rFonts w:ascii="Times New Roman" w:hAnsi="Times New Roman" w:cs="Times New Roman"/>
        </w:rPr>
      </w:pPr>
    </w:p>
    <w:p w14:paraId="0EA84419" w14:textId="77777777" w:rsidR="00287339" w:rsidRPr="00796EA0" w:rsidRDefault="00287339" w:rsidP="00E21D93">
      <w:pPr>
        <w:autoSpaceDE w:val="0"/>
        <w:autoSpaceDN w:val="0"/>
        <w:adjustRightInd w:val="0"/>
        <w:jc w:val="both"/>
        <w:rPr>
          <w:rFonts w:ascii="Times New Roman" w:hAnsi="Times New Roman" w:cs="Times New Roman"/>
          <w:bCs/>
        </w:rPr>
      </w:pPr>
      <w:r w:rsidRPr="00796EA0">
        <w:rPr>
          <w:rFonts w:ascii="Times New Roman" w:hAnsi="Times New Roman" w:cs="Times New Roman"/>
          <w:b/>
        </w:rPr>
        <w:t>ARTÍCULO 9. OBJETO.</w:t>
      </w:r>
      <w:r w:rsidRPr="00796EA0">
        <w:rPr>
          <w:rFonts w:ascii="Times New Roman" w:hAnsi="Times New Roman" w:cs="Times New Roman"/>
        </w:rPr>
        <w:t xml:space="preserve"> La JEP constituye el componente de justicia del Sistema Integral de Verdad, Justicia, Reparación y No Repetición (SIVJRNR) creado por el Acto Legislativo 01 de 2017. </w:t>
      </w:r>
      <w:r w:rsidRPr="00796EA0">
        <w:rPr>
          <w:rFonts w:ascii="Times New Roman" w:hAnsi="Times New Roman" w:cs="Times New Roman"/>
          <w:bCs/>
        </w:rPr>
        <w:t>Sus objetivos son 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mediante la comisión de las mencionadas conductas. La administración de justicia por parte de la JEP es un servicio público esencial.</w:t>
      </w:r>
    </w:p>
    <w:p w14:paraId="68491ED7" w14:textId="77777777" w:rsidR="00287339" w:rsidRPr="00796EA0" w:rsidRDefault="00287339" w:rsidP="00E21D93">
      <w:pPr>
        <w:autoSpaceDE w:val="0"/>
        <w:autoSpaceDN w:val="0"/>
        <w:adjustRightInd w:val="0"/>
        <w:jc w:val="both"/>
        <w:rPr>
          <w:rFonts w:ascii="Times New Roman" w:hAnsi="Times New Roman" w:cs="Times New Roman"/>
          <w:bCs/>
        </w:rPr>
      </w:pPr>
    </w:p>
    <w:p w14:paraId="5830FAF1" w14:textId="77777777" w:rsidR="00287339" w:rsidRPr="00796EA0" w:rsidRDefault="00287339" w:rsidP="00E21D93">
      <w:pPr>
        <w:autoSpaceDE w:val="0"/>
        <w:autoSpaceDN w:val="0"/>
        <w:adjustRightInd w:val="0"/>
        <w:jc w:val="both"/>
        <w:rPr>
          <w:rFonts w:ascii="Times New Roman" w:hAnsi="Times New Roman" w:cs="Times New Roman"/>
          <w:bCs/>
        </w:rPr>
      </w:pPr>
    </w:p>
    <w:p w14:paraId="6A17CB69" w14:textId="77777777" w:rsidR="00287339" w:rsidRPr="00796EA0" w:rsidRDefault="00287339" w:rsidP="00E21D93">
      <w:pPr>
        <w:autoSpaceDE w:val="0"/>
        <w:autoSpaceDN w:val="0"/>
        <w:adjustRightInd w:val="0"/>
        <w:jc w:val="center"/>
        <w:rPr>
          <w:rFonts w:ascii="Times New Roman" w:hAnsi="Times New Roman" w:cs="Times New Roman"/>
          <w:b/>
          <w:bCs/>
        </w:rPr>
      </w:pPr>
      <w:r w:rsidRPr="00796EA0">
        <w:rPr>
          <w:rFonts w:ascii="Times New Roman" w:hAnsi="Times New Roman" w:cs="Times New Roman"/>
          <w:b/>
          <w:bCs/>
        </w:rPr>
        <w:t>CAPÍTULO II</w:t>
      </w:r>
    </w:p>
    <w:p w14:paraId="2DE36F82" w14:textId="77777777" w:rsidR="00287339" w:rsidRPr="00796EA0" w:rsidRDefault="00287339" w:rsidP="00E21D93">
      <w:pPr>
        <w:autoSpaceDE w:val="0"/>
        <w:autoSpaceDN w:val="0"/>
        <w:adjustRightInd w:val="0"/>
        <w:jc w:val="center"/>
        <w:rPr>
          <w:rFonts w:ascii="Times New Roman" w:hAnsi="Times New Roman" w:cs="Times New Roman"/>
          <w:b/>
        </w:rPr>
      </w:pPr>
      <w:r w:rsidRPr="00796EA0">
        <w:rPr>
          <w:rFonts w:ascii="Times New Roman" w:hAnsi="Times New Roman" w:cs="Times New Roman"/>
          <w:b/>
          <w:bCs/>
        </w:rPr>
        <w:t>PRINCIPIOS</w:t>
      </w:r>
    </w:p>
    <w:p w14:paraId="0939AB71" w14:textId="77777777" w:rsidR="00287339" w:rsidRPr="00796EA0" w:rsidRDefault="00287339" w:rsidP="00E21D93">
      <w:pPr>
        <w:autoSpaceDE w:val="0"/>
        <w:autoSpaceDN w:val="0"/>
        <w:adjustRightInd w:val="0"/>
        <w:jc w:val="both"/>
        <w:rPr>
          <w:rFonts w:ascii="Times New Roman" w:hAnsi="Times New Roman" w:cs="Times New Roman"/>
          <w:b/>
        </w:rPr>
      </w:pPr>
    </w:p>
    <w:p w14:paraId="0472C008"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10. LEGALIDAD.</w:t>
      </w:r>
      <w:r w:rsidRPr="00796EA0">
        <w:rPr>
          <w:rFonts w:ascii="Times New Roman" w:hAnsi="Times New Roman" w:cs="Times New Roman"/>
        </w:rPr>
        <w:t xml:space="preserve"> La JEP cumplirá sus funciones garantizando la aplicación del principio de legalidad consagrado en el artículo 29 de la Constitución Política.</w:t>
      </w:r>
    </w:p>
    <w:p w14:paraId="413DAC4D" w14:textId="77777777" w:rsidR="00287339" w:rsidRPr="00796EA0" w:rsidRDefault="00287339" w:rsidP="00E21D93">
      <w:pPr>
        <w:jc w:val="both"/>
        <w:rPr>
          <w:rFonts w:ascii="Times New Roman" w:hAnsi="Times New Roman" w:cs="Times New Roman"/>
          <w:b/>
        </w:rPr>
      </w:pPr>
    </w:p>
    <w:p w14:paraId="7607E50E" w14:textId="77777777" w:rsidR="00287339" w:rsidRPr="00796EA0" w:rsidRDefault="00287339" w:rsidP="00E21D93">
      <w:pPr>
        <w:jc w:val="both"/>
        <w:rPr>
          <w:rFonts w:ascii="Times New Roman" w:hAnsi="Times New Roman" w:cs="Times New Roman"/>
          <w:b/>
          <w:shd w:val="clear" w:color="auto" w:fill="FFFFFF"/>
        </w:rPr>
      </w:pPr>
      <w:r w:rsidRPr="00796EA0">
        <w:rPr>
          <w:rFonts w:ascii="Times New Roman" w:hAnsi="Times New Roman" w:cs="Times New Roman"/>
          <w:b/>
        </w:rPr>
        <w:t>ARTÍCULO</w:t>
      </w:r>
      <w:r w:rsidRPr="00796EA0">
        <w:rPr>
          <w:rFonts w:ascii="Times New Roman" w:hAnsi="Times New Roman" w:cs="Times New Roman"/>
          <w:b/>
          <w:shd w:val="clear" w:color="auto" w:fill="FFFFFF"/>
        </w:rPr>
        <w:t xml:space="preserve"> 11. GRATUIDAD. </w:t>
      </w:r>
      <w:r w:rsidRPr="00796EA0">
        <w:rPr>
          <w:rFonts w:ascii="Times New Roman" w:hAnsi="Times New Roman" w:cs="Times New Roman"/>
          <w:shd w:val="clear" w:color="auto" w:fill="FFFFFF"/>
        </w:rPr>
        <w:t>La actuación procesal en el marco de la JEP no causará erogación alguna a quienes intervengan en ella, en cuanto al servicio que presta la administración de justicia. En todo caso, se garantizará el acceso gratuito de las víctimas.</w:t>
      </w:r>
    </w:p>
    <w:p w14:paraId="27EB372F" w14:textId="77777777" w:rsidR="00287339" w:rsidRPr="00796EA0" w:rsidRDefault="00287339" w:rsidP="00E21D93">
      <w:pPr>
        <w:autoSpaceDE w:val="0"/>
        <w:autoSpaceDN w:val="0"/>
        <w:adjustRightInd w:val="0"/>
        <w:jc w:val="both"/>
        <w:rPr>
          <w:rFonts w:ascii="Times New Roman" w:hAnsi="Times New Roman" w:cs="Times New Roman"/>
          <w:b/>
        </w:rPr>
      </w:pPr>
    </w:p>
    <w:p w14:paraId="05B0CB89" w14:textId="77777777" w:rsidR="00287339" w:rsidRPr="00796EA0" w:rsidRDefault="00287339" w:rsidP="00E21D93">
      <w:pPr>
        <w:pStyle w:val="Default"/>
        <w:jc w:val="both"/>
        <w:rPr>
          <w:rFonts w:ascii="Times New Roman" w:hAnsi="Times New Roman" w:cs="Times New Roman"/>
          <w:color w:val="auto"/>
          <w:lang w:val="es-ES_tradnl"/>
        </w:rPr>
      </w:pPr>
      <w:r w:rsidRPr="00796EA0">
        <w:rPr>
          <w:rFonts w:ascii="Times New Roman" w:hAnsi="Times New Roman" w:cs="Times New Roman"/>
          <w:b/>
          <w:color w:val="auto"/>
          <w:lang w:val="es-ES_tradnl"/>
        </w:rPr>
        <w:t xml:space="preserve">ARTÍCULO 12. IDIOMA. </w:t>
      </w:r>
      <w:r w:rsidRPr="00796EA0">
        <w:rPr>
          <w:rFonts w:ascii="Times New Roman" w:hAnsi="Times New Roman" w:cs="Times New Roman"/>
          <w:color w:val="auto"/>
          <w:lang w:val="es-ES_tradnl"/>
        </w:rPr>
        <w:t>El idioma oficial en la actuación de la JEP será el castellano. Si alguna de las personas que deba comparecer ante la JEP no pudiera entender o expresarse en idioma castellano, se utilizará un traductor o intérprete oficial previamente acreditado ante la JEP. Asimismo, se garantizará los intérpretes para personas con discapacidad.</w:t>
      </w:r>
    </w:p>
    <w:p w14:paraId="6A7D08DB" w14:textId="77777777" w:rsidR="00287339" w:rsidRPr="00796EA0" w:rsidRDefault="00287339" w:rsidP="00E21D93">
      <w:pPr>
        <w:pStyle w:val="Default"/>
        <w:jc w:val="both"/>
        <w:rPr>
          <w:rFonts w:ascii="Times New Roman" w:hAnsi="Times New Roman" w:cs="Times New Roman"/>
          <w:color w:val="auto"/>
          <w:lang w:val="es-ES_tradnl"/>
        </w:rPr>
      </w:pPr>
    </w:p>
    <w:p w14:paraId="59C99B57" w14:textId="77777777" w:rsidR="00287339" w:rsidRPr="00796EA0" w:rsidRDefault="00287339" w:rsidP="00E21D93">
      <w:pPr>
        <w:pStyle w:val="Default"/>
        <w:jc w:val="both"/>
        <w:rPr>
          <w:rFonts w:ascii="Times New Roman" w:hAnsi="Times New Roman" w:cs="Times New Roman"/>
          <w:color w:val="auto"/>
          <w:lang w:val="es-ES_tradnl" w:eastAsia="es-ES"/>
        </w:rPr>
      </w:pPr>
      <w:r w:rsidRPr="00796EA0">
        <w:rPr>
          <w:rFonts w:ascii="Times New Roman" w:hAnsi="Times New Roman" w:cs="Times New Roman"/>
          <w:color w:val="auto"/>
          <w:lang w:val="es-ES_tradnl" w:eastAsia="es-ES"/>
        </w:rPr>
        <w:t>Los integrantes de pueblos y comunidades indígenas, afrodescendientes, raizales palenqueras y Rrom tienen derecho a utilizar su idioma oficial en todas las fases procesales de la JEP. Se garantizará el acceso a traductores e intérpretes acreditados previa y debidamente por las autoridades indígenas ante la JEP.</w:t>
      </w:r>
    </w:p>
    <w:p w14:paraId="26593405" w14:textId="77777777" w:rsidR="00287339" w:rsidRPr="00796EA0" w:rsidRDefault="00287339" w:rsidP="00E21D93">
      <w:pPr>
        <w:autoSpaceDE w:val="0"/>
        <w:autoSpaceDN w:val="0"/>
        <w:adjustRightInd w:val="0"/>
        <w:jc w:val="both"/>
        <w:rPr>
          <w:rFonts w:ascii="Times New Roman" w:hAnsi="Times New Roman" w:cs="Times New Roman"/>
          <w:b/>
        </w:rPr>
      </w:pPr>
    </w:p>
    <w:p w14:paraId="472D6E5F"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13. CENTRALIDAD DE LOS DERECHOS DE LAS VÍCTIMAS.</w:t>
      </w:r>
      <w:r w:rsidRPr="00796EA0">
        <w:rPr>
          <w:rFonts w:ascii="Times New Roman" w:hAnsi="Times New Roman" w:cs="Times New Roman"/>
        </w:rPr>
        <w:t xml:space="preserve"> En toda actuación del componente de justicia del SIVJRN se tomarán en cuenta como ejes centrales los derechos de las víctimas y la gravedad del sufrimiento infligido por las graves infracciones al Derecho Internacional Humanitario y las graves violaciones a los derechos humanos ocurridas durante el conflicto. Deberá repararse el daño causado y restaurarse cuando sea posible.</w:t>
      </w:r>
    </w:p>
    <w:p w14:paraId="34F00216" w14:textId="77777777" w:rsidR="00287339" w:rsidRPr="00796EA0" w:rsidRDefault="00287339" w:rsidP="00E21D93">
      <w:pPr>
        <w:autoSpaceDE w:val="0"/>
        <w:autoSpaceDN w:val="0"/>
        <w:adjustRightInd w:val="0"/>
        <w:jc w:val="both"/>
        <w:rPr>
          <w:rFonts w:ascii="Times New Roman" w:hAnsi="Times New Roman" w:cs="Times New Roman"/>
        </w:rPr>
      </w:pPr>
    </w:p>
    <w:p w14:paraId="768CDC1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Por lo anterior, uno de los principios orientadores de la JEP será la aplicación de una justicia restaurativa que preferentemente busca la restauración del daño causado y la reparación de las víctimas afectadas por el conflicto, especialmente para acabar la situación de exclusión social que les haya provocado la victimización. La justicia restaurativa atiende prioritariamente las necesidades y la dignidad de las víctimas y se aplica con un enfoque integral que garantiza la justicia, la verdad y la no repetición de lo ocurrido</w:t>
      </w:r>
      <w:r w:rsidRPr="00796EA0">
        <w:rPr>
          <w:rFonts w:ascii="Times New Roman" w:hAnsi="Times New Roman" w:cs="Times New Roman"/>
          <w:b/>
        </w:rPr>
        <w:t>.</w:t>
      </w:r>
    </w:p>
    <w:p w14:paraId="14E40685" w14:textId="77777777" w:rsidR="00287339" w:rsidRPr="00796EA0" w:rsidRDefault="00287339" w:rsidP="00E21D93">
      <w:pPr>
        <w:autoSpaceDE w:val="0"/>
        <w:autoSpaceDN w:val="0"/>
        <w:adjustRightInd w:val="0"/>
        <w:jc w:val="both"/>
        <w:rPr>
          <w:rFonts w:ascii="Times New Roman" w:hAnsi="Times New Roman" w:cs="Times New Roman"/>
        </w:rPr>
      </w:pPr>
    </w:p>
    <w:p w14:paraId="0ADADD9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consecuencias de tales violaciones son más graves cuando son cometidas contra mujeres o cuando se trata de víctimas pertenecientes a los grupos más vulnerables, o sujetos de especial protección constitucional, que merecen una reparación y protección especial, entre ellas, los pueblos indígenas, las comunidades afrodescendientes y otros grupos étnicamente diferenciados, las comunidades religiosas, los campesinos, los más pobres, las personas en condición de discapacidad, las personas desplazadas y refugiadas, las niñas, niños y adolescentes, la población LGBTI y las personas de la tercera edad.</w:t>
      </w:r>
    </w:p>
    <w:p w14:paraId="097358A0" w14:textId="77777777" w:rsidR="00287339" w:rsidRPr="00796EA0" w:rsidRDefault="00287339" w:rsidP="00E21D93">
      <w:pPr>
        <w:autoSpaceDE w:val="0"/>
        <w:autoSpaceDN w:val="0"/>
        <w:adjustRightInd w:val="0"/>
        <w:jc w:val="both"/>
        <w:rPr>
          <w:rFonts w:ascii="Times New Roman" w:hAnsi="Times New Roman" w:cs="Times New Roman"/>
        </w:rPr>
      </w:pPr>
    </w:p>
    <w:p w14:paraId="291BAE25" w14:textId="77777777" w:rsidR="00287339" w:rsidRPr="00796EA0" w:rsidRDefault="00287339" w:rsidP="00E21D93">
      <w:pPr>
        <w:pStyle w:val="Body"/>
        <w:tabs>
          <w:tab w:val="left" w:pos="360"/>
        </w:tabs>
        <w:jc w:val="both"/>
        <w:rPr>
          <w:rFonts w:ascii="Times New Roman" w:hAnsi="Times New Roman" w:cs="Times New Roman"/>
          <w:color w:val="auto"/>
        </w:rPr>
      </w:pPr>
      <w:r w:rsidRPr="00796EA0">
        <w:rPr>
          <w:rFonts w:ascii="Times New Roman" w:hAnsi="Times New Roman" w:cs="Times New Roman"/>
          <w:b/>
          <w:color w:val="auto"/>
        </w:rPr>
        <w:t xml:space="preserve">ARTÍCULO 14. PARTICIPACIÓN EFECTIVA DE LAS VÍCTIMAS. </w:t>
      </w:r>
      <w:r w:rsidRPr="00796EA0">
        <w:rPr>
          <w:rFonts w:ascii="Times New Roman" w:hAnsi="Times New Roman" w:cs="Times New Roman"/>
          <w:color w:val="auto"/>
        </w:rPr>
        <w:t xml:space="preserve">Las normas de procedimiento de la JEP contemplarán la participación efectiva de las víctimas en las actuaciones de esta jurisdicción conforme lo contemplado en el artículo transitorio 12 del Acto Legislativo 01 de 2017 y como mínimo con los derechos que da la calidad de interviniente especial según los estándares nacionales e internacionales sobre garantías procesales, sustanciales, probatorias, acceso a un recurso judicial efectivo y demás derechos aplicables.  </w:t>
      </w:r>
    </w:p>
    <w:p w14:paraId="25F487E0" w14:textId="77777777" w:rsidR="00287339" w:rsidRPr="00796EA0" w:rsidRDefault="00287339" w:rsidP="00E21D93">
      <w:pPr>
        <w:pStyle w:val="Body"/>
        <w:tabs>
          <w:tab w:val="left" w:pos="360"/>
        </w:tabs>
        <w:jc w:val="both"/>
        <w:rPr>
          <w:rFonts w:ascii="Times New Roman" w:hAnsi="Times New Roman" w:cs="Times New Roman"/>
          <w:color w:val="auto"/>
        </w:rPr>
      </w:pPr>
    </w:p>
    <w:p w14:paraId="310D6C5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El Estado tomará las medidas necesarias para asegurar, con perspectiva étnica y cultural, la participación efectiva de las víctimas, el acceso a información, la asistencia técnica y psicosocial, y la protección de las víctimas ocasionadas por las conductas que se examinarán en la  JEP. </w:t>
      </w:r>
    </w:p>
    <w:p w14:paraId="6B017EB9" w14:textId="77777777" w:rsidR="00287339" w:rsidRPr="00796EA0" w:rsidRDefault="00287339" w:rsidP="00E21D93">
      <w:pPr>
        <w:jc w:val="both"/>
        <w:rPr>
          <w:rFonts w:ascii="Times New Roman" w:hAnsi="Times New Roman" w:cs="Times New Roman"/>
          <w:sz w:val="28"/>
        </w:rPr>
      </w:pPr>
    </w:p>
    <w:p w14:paraId="33675F7E" w14:textId="77777777" w:rsidR="00287339" w:rsidRPr="00796EA0" w:rsidRDefault="00287339" w:rsidP="00E21D93">
      <w:pPr>
        <w:jc w:val="both"/>
        <w:rPr>
          <w:rFonts w:ascii="Times New Roman" w:hAnsi="Times New Roman" w:cs="Times New Roman"/>
          <w:b/>
          <w:lang w:val="es-ES"/>
        </w:rPr>
      </w:pPr>
      <w:r w:rsidRPr="00796EA0">
        <w:rPr>
          <w:rFonts w:ascii="Times New Roman" w:hAnsi="Times New Roman" w:cs="Times New Roman"/>
          <w:b/>
        </w:rPr>
        <w:t>PARÁGRAFO.</w:t>
      </w:r>
      <w:r w:rsidRPr="00796EA0">
        <w:rPr>
          <w:rFonts w:ascii="Times New Roman" w:hAnsi="Times New Roman" w:cs="Times New Roman"/>
          <w:sz w:val="22"/>
        </w:rPr>
        <w:t xml:space="preserve"> </w:t>
      </w:r>
      <w:r w:rsidRPr="00796EA0">
        <w:rPr>
          <w:rFonts w:ascii="Times New Roman" w:hAnsi="Times New Roman" w:cs="Times New Roman"/>
          <w:lang w:val="es-ES"/>
        </w:rPr>
        <w:t xml:space="preserve">Con el fin de garantizar la participación efectiva de las víctimas y los principios de eficacia, eficiencia, celeridad y economía procesal, la Jurisdicción Especial para la Paz, en desarrollo de su autonomía para organizar sus labores, contará con una dependencia adscrita a la Secretaría Ejecutiva, encargada de garantizar la participación de las víctimas y su representación especial ante las instancias de la Jurisdicción, de manera individual o colectiva. </w:t>
      </w:r>
      <w:r w:rsidRPr="00796EA0">
        <w:rPr>
          <w:rFonts w:ascii="Times New Roman" w:hAnsi="Times New Roman" w:cs="Times New Roman"/>
          <w:b/>
          <w:lang w:val="es-ES"/>
        </w:rPr>
        <w:t xml:space="preserve"> </w:t>
      </w:r>
    </w:p>
    <w:p w14:paraId="1FC727FD" w14:textId="77777777" w:rsidR="00287339" w:rsidRPr="00796EA0" w:rsidRDefault="00287339" w:rsidP="00E21D93">
      <w:pPr>
        <w:jc w:val="both"/>
        <w:rPr>
          <w:rFonts w:ascii="Times New Roman" w:hAnsi="Times New Roman" w:cs="Times New Roman"/>
          <w:b/>
          <w:lang w:val="es-ES"/>
        </w:rPr>
      </w:pPr>
    </w:p>
    <w:p w14:paraId="3655C5C4" w14:textId="5CDDAFFF" w:rsidR="00287339" w:rsidRPr="00796EA0" w:rsidRDefault="00287339" w:rsidP="00E21D93">
      <w:pPr>
        <w:jc w:val="both"/>
        <w:rPr>
          <w:rFonts w:ascii="Times New Roman" w:hAnsi="Times New Roman" w:cs="Times New Roman"/>
          <w:b/>
          <w:lang w:val="es-ES"/>
        </w:rPr>
      </w:pPr>
      <w:r w:rsidRPr="00796EA0">
        <w:rPr>
          <w:rFonts w:ascii="Times New Roman" w:hAnsi="Times New Roman" w:cs="Times New Roman"/>
          <w:lang w:val="es-ES"/>
        </w:rPr>
        <w:t>En el cumplimiento de sus funciones, la dependencia de participación de víctimas podrá establecer convenios o alianzas con las entidades del Ministerio</w:t>
      </w:r>
      <w:r w:rsidR="00E52798">
        <w:rPr>
          <w:rFonts w:ascii="Times New Roman" w:hAnsi="Times New Roman" w:cs="Times New Roman"/>
          <w:lang w:val="es-ES"/>
        </w:rPr>
        <w:t xml:space="preserve"> Público y la Unidad para las Ví</w:t>
      </w:r>
      <w:r w:rsidRPr="00796EA0">
        <w:rPr>
          <w:rFonts w:ascii="Times New Roman" w:hAnsi="Times New Roman" w:cs="Times New Roman"/>
          <w:lang w:val="es-ES"/>
        </w:rPr>
        <w:t>ctima</w:t>
      </w:r>
      <w:r w:rsidR="00E52798">
        <w:rPr>
          <w:rFonts w:ascii="Times New Roman" w:hAnsi="Times New Roman" w:cs="Times New Roman"/>
          <w:lang w:val="es-ES"/>
        </w:rPr>
        <w:t>s</w:t>
      </w:r>
      <w:r w:rsidRPr="00796EA0">
        <w:rPr>
          <w:rFonts w:ascii="Times New Roman" w:hAnsi="Times New Roman" w:cs="Times New Roman"/>
          <w:lang w:val="es-ES"/>
        </w:rPr>
        <w:t xml:space="preserve"> para efectos de una acción coordinada de participación, defensoría pública, atención y reparación a víctimas. </w:t>
      </w:r>
    </w:p>
    <w:p w14:paraId="1390B42B" w14:textId="77777777" w:rsidR="00287339" w:rsidRPr="00796EA0" w:rsidRDefault="00287339" w:rsidP="00E21D93">
      <w:pPr>
        <w:jc w:val="both"/>
        <w:rPr>
          <w:rFonts w:ascii="Times New Roman" w:hAnsi="Times New Roman" w:cs="Times New Roman"/>
        </w:rPr>
      </w:pPr>
    </w:p>
    <w:p w14:paraId="315C7F6F" w14:textId="77777777" w:rsidR="00287339" w:rsidRPr="00796EA0" w:rsidRDefault="00287339" w:rsidP="00E21D93">
      <w:pPr>
        <w:autoSpaceDE w:val="0"/>
        <w:autoSpaceDN w:val="0"/>
        <w:adjustRightInd w:val="0"/>
        <w:jc w:val="both"/>
        <w:rPr>
          <w:rFonts w:ascii="Times New Roman" w:hAnsi="Times New Roman" w:cs="Times New Roman"/>
        </w:rPr>
      </w:pPr>
    </w:p>
    <w:p w14:paraId="44918670" w14:textId="1A3F431A" w:rsidR="00287339" w:rsidRPr="00796EA0" w:rsidRDefault="00287339" w:rsidP="00E21D93">
      <w:pPr>
        <w:autoSpaceDE w:val="0"/>
        <w:autoSpaceDN w:val="0"/>
        <w:adjustRightInd w:val="0"/>
        <w:jc w:val="both"/>
        <w:rPr>
          <w:rFonts w:ascii="Times New Roman" w:hAnsi="Times New Roman" w:cs="Times New Roman"/>
        </w:rPr>
      </w:pPr>
      <w:bookmarkStart w:id="8" w:name="_Hlk496546839"/>
      <w:r w:rsidRPr="00796EA0">
        <w:rPr>
          <w:rFonts w:ascii="Times New Roman" w:hAnsi="Times New Roman" w:cs="Times New Roman"/>
          <w:b/>
        </w:rPr>
        <w:t xml:space="preserve">ARTÍCULO 15. DERECHOS DE LAS VÍCTIMAS. </w:t>
      </w:r>
      <w:r w:rsidRPr="00796EA0">
        <w:rPr>
          <w:rFonts w:ascii="Times New Roman" w:hAnsi="Times New Roman" w:cs="Times New Roman"/>
        </w:rPr>
        <w:t>Las víctimas gozan de los derechos a la verdad, justicia, reparación, y garantías de no repetición. Para tal fin, las víctimas</w:t>
      </w:r>
      <w:r w:rsidR="00853A0F">
        <w:rPr>
          <w:rFonts w:ascii="Times New Roman" w:hAnsi="Times New Roman" w:cs="Times New Roman"/>
        </w:rPr>
        <w:t xml:space="preserve"> con interés directo y legitimo en</w:t>
      </w:r>
      <w:r w:rsidRPr="00796EA0">
        <w:rPr>
          <w:rFonts w:ascii="Times New Roman" w:hAnsi="Times New Roman" w:cs="Times New Roman"/>
        </w:rPr>
        <w:t xml:space="preserve"> las conductas que se analicen en la JEP, a través de su representante, tendrán derecho a:</w:t>
      </w:r>
    </w:p>
    <w:p w14:paraId="1DDF4A9C" w14:textId="77777777" w:rsidR="00287339" w:rsidRPr="00796EA0" w:rsidRDefault="00287339" w:rsidP="00E21D93">
      <w:pPr>
        <w:autoSpaceDE w:val="0"/>
        <w:autoSpaceDN w:val="0"/>
        <w:adjustRightInd w:val="0"/>
        <w:jc w:val="both"/>
        <w:rPr>
          <w:rFonts w:ascii="Times New Roman" w:hAnsi="Times New Roman" w:cs="Times New Roman"/>
        </w:rPr>
      </w:pPr>
    </w:p>
    <w:p w14:paraId="1A3E06EF"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Ser reconocidas como víctimas dentro del proceso judicial que se adelanta.</w:t>
      </w:r>
    </w:p>
    <w:p w14:paraId="589CC482" w14:textId="77777777" w:rsidR="00287339" w:rsidRPr="00796EA0" w:rsidRDefault="00287339" w:rsidP="00E21D93">
      <w:pPr>
        <w:pStyle w:val="Prrafodelista"/>
        <w:autoSpaceDE w:val="0"/>
        <w:autoSpaceDN w:val="0"/>
        <w:adjustRightInd w:val="0"/>
        <w:jc w:val="both"/>
        <w:rPr>
          <w:rFonts w:ascii="Times New Roman" w:hAnsi="Times New Roman" w:cs="Times New Roman"/>
        </w:rPr>
      </w:pPr>
    </w:p>
    <w:p w14:paraId="112B8639"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Aportar pruebas e interponer recursos establecidos en la Jurisdicción Especial para la Paz contra las sentencias que se profieran, en el marco de los procedimientos adelantados en dicha jurisdicción. </w:t>
      </w:r>
    </w:p>
    <w:p w14:paraId="4DC8E7C3" w14:textId="77777777" w:rsidR="00287339" w:rsidRPr="00796EA0" w:rsidRDefault="00287339" w:rsidP="00E21D93">
      <w:pPr>
        <w:pStyle w:val="Prrafodelista"/>
        <w:rPr>
          <w:rFonts w:ascii="Times New Roman" w:hAnsi="Times New Roman" w:cs="Times New Roman"/>
        </w:rPr>
      </w:pPr>
    </w:p>
    <w:p w14:paraId="2F700061"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lastRenderedPageBreak/>
        <w:t xml:space="preserve">Recibir asesoría, orientación y  representación judicial a través del sistema autónomo de asesoría y defensa que trata el artículo 118 de la presente Ley. </w:t>
      </w:r>
    </w:p>
    <w:p w14:paraId="76CB4939" w14:textId="77777777" w:rsidR="00287339" w:rsidRPr="00796EA0" w:rsidRDefault="00287339" w:rsidP="00E21D93">
      <w:pPr>
        <w:rPr>
          <w:rFonts w:ascii="Times New Roman" w:hAnsi="Times New Roman" w:cs="Times New Roman"/>
        </w:rPr>
      </w:pPr>
    </w:p>
    <w:p w14:paraId="6FC5148D"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Contar con acompañamiento sicológico y jurídico en los procedimientos adelantados por la Jurisdicción Especial para la Paz.</w:t>
      </w:r>
    </w:p>
    <w:p w14:paraId="76B2675F" w14:textId="77777777" w:rsidR="00287339" w:rsidRPr="00796EA0" w:rsidRDefault="00287339" w:rsidP="00E21D93">
      <w:pPr>
        <w:pStyle w:val="Prrafodelista"/>
        <w:rPr>
          <w:rFonts w:ascii="Times New Roman" w:hAnsi="Times New Roman" w:cs="Times New Roman"/>
        </w:rPr>
      </w:pPr>
    </w:p>
    <w:p w14:paraId="353494FC"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Ser tratadas con justicia, dignidad y respeto. </w:t>
      </w:r>
    </w:p>
    <w:p w14:paraId="3D44498F" w14:textId="77777777" w:rsidR="00287339" w:rsidRPr="00796EA0" w:rsidRDefault="00287339" w:rsidP="00E21D93">
      <w:pPr>
        <w:pStyle w:val="Prrafodelista"/>
        <w:rPr>
          <w:rFonts w:ascii="Times New Roman" w:hAnsi="Times New Roman" w:cs="Times New Roman"/>
        </w:rPr>
      </w:pPr>
    </w:p>
    <w:p w14:paraId="7FC6CDC2"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Ser informadas del avance de la investigación y del proceso.</w:t>
      </w:r>
    </w:p>
    <w:p w14:paraId="08D09161" w14:textId="77777777" w:rsidR="00287339" w:rsidRPr="00796EA0" w:rsidRDefault="00287339" w:rsidP="00E21D93">
      <w:pPr>
        <w:pStyle w:val="Prrafodelista"/>
        <w:rPr>
          <w:rFonts w:ascii="Times New Roman" w:hAnsi="Times New Roman" w:cs="Times New Roman"/>
        </w:rPr>
      </w:pPr>
    </w:p>
    <w:p w14:paraId="4465DA21"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Ser informadas a tiempo de cuando se llevarán a cabo las distintas audiencias del proceso, y a intervenir en ellas.</w:t>
      </w:r>
    </w:p>
    <w:p w14:paraId="126DFE0E" w14:textId="77777777" w:rsidR="00287339" w:rsidRPr="00796EA0" w:rsidRDefault="00287339" w:rsidP="00E21D93">
      <w:pPr>
        <w:pStyle w:val="Prrafodelista"/>
        <w:rPr>
          <w:rFonts w:ascii="Times New Roman" w:hAnsi="Times New Roman" w:cs="Times New Roman"/>
        </w:rPr>
      </w:pPr>
    </w:p>
    <w:p w14:paraId="20B81F4D" w14:textId="77777777" w:rsidR="00287339" w:rsidRPr="00796EA0" w:rsidRDefault="00287339" w:rsidP="00E21D93">
      <w:pPr>
        <w:pStyle w:val="Prrafodelista"/>
        <w:numPr>
          <w:ilvl w:val="0"/>
          <w:numId w:val="42"/>
        </w:num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En los casos en que haya reconocimiento de verdad y responsabilidad, las Salas podrán llevar a cabo audiencias públicas en presencia de víctimas individuales o colectivas afectadas con la o las conductas, sin perjuicio de que dicho reconocimiento se realice por escrito. En los casos de reconocimiento escrito, deberá estregárseles copia del mismo a las víctimas directas y se les dará la debida publicidad en concertación con estas, conforme las normas de procedimiento. </w:t>
      </w:r>
    </w:p>
    <w:p w14:paraId="52959A00" w14:textId="77777777" w:rsidR="00287339" w:rsidRPr="00796EA0" w:rsidRDefault="00287339" w:rsidP="00E21D93">
      <w:pPr>
        <w:autoSpaceDE w:val="0"/>
        <w:autoSpaceDN w:val="0"/>
        <w:adjustRightInd w:val="0"/>
        <w:jc w:val="both"/>
        <w:rPr>
          <w:rFonts w:ascii="Times New Roman" w:hAnsi="Times New Roman" w:cs="Times New Roman"/>
          <w:b/>
        </w:rPr>
      </w:pPr>
    </w:p>
    <w:p w14:paraId="5041C15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1. </w:t>
      </w:r>
      <w:r w:rsidRPr="00796EA0">
        <w:rPr>
          <w:rFonts w:ascii="Times New Roman" w:hAnsi="Times New Roman" w:cs="Times New Roman"/>
        </w:rPr>
        <w:t xml:space="preserve">En la Jurisdicción Especial para la Paz, servirá como medio de prueba de la condición de víctima, el reconocimiento que de ella se hubiese hecho administrativamente, su inclusión en bases de datos, y el otorgamiento de asilo o refugio por una nación extranjera </w:t>
      </w:r>
      <w:r w:rsidRPr="00796EA0">
        <w:rPr>
          <w:rFonts w:ascii="Times New Roman" w:hAnsi="Times New Roman" w:cs="Times New Roman"/>
          <w:szCs w:val="22"/>
        </w:rPr>
        <w:t>por motivos relacionados directamente con el conflicto armado.</w:t>
      </w:r>
    </w:p>
    <w:p w14:paraId="05A35AE3" w14:textId="77777777" w:rsidR="00287339" w:rsidRPr="00796EA0" w:rsidRDefault="00287339" w:rsidP="00E21D93">
      <w:pPr>
        <w:autoSpaceDE w:val="0"/>
        <w:autoSpaceDN w:val="0"/>
        <w:adjustRightInd w:val="0"/>
        <w:jc w:val="both"/>
        <w:rPr>
          <w:rFonts w:ascii="Times New Roman" w:hAnsi="Times New Roman" w:cs="Times New Roman"/>
          <w:b/>
        </w:rPr>
      </w:pPr>
    </w:p>
    <w:p w14:paraId="66E26AF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2. </w:t>
      </w:r>
      <w:r w:rsidRPr="00796EA0">
        <w:rPr>
          <w:rFonts w:ascii="Times New Roman" w:hAnsi="Times New Roman" w:cs="Times New Roman"/>
        </w:rPr>
        <w:t>La ley procedimental reglamentará lo relacionado con el número de representantes que podrán intervenir en cada caso.</w:t>
      </w:r>
    </w:p>
    <w:p w14:paraId="172F526A" w14:textId="77777777" w:rsidR="00287339" w:rsidRPr="00796EA0" w:rsidRDefault="00287339" w:rsidP="00E21D93">
      <w:pPr>
        <w:autoSpaceDE w:val="0"/>
        <w:autoSpaceDN w:val="0"/>
        <w:adjustRightInd w:val="0"/>
        <w:ind w:left="360"/>
        <w:jc w:val="both"/>
        <w:rPr>
          <w:rFonts w:ascii="Times New Roman" w:hAnsi="Times New Roman" w:cs="Times New Roman"/>
        </w:rPr>
      </w:pPr>
    </w:p>
    <w:bookmarkEnd w:id="8"/>
    <w:p w14:paraId="0D797292" w14:textId="77777777" w:rsidR="00287339" w:rsidRPr="00796EA0" w:rsidRDefault="00287339" w:rsidP="00E21D93">
      <w:pPr>
        <w:jc w:val="both"/>
        <w:rPr>
          <w:rFonts w:ascii="Times New Roman" w:hAnsi="Times New Roman" w:cs="Times New Roman"/>
        </w:rPr>
      </w:pPr>
      <w:r w:rsidRPr="00796EA0">
        <w:rPr>
          <w:rFonts w:ascii="Times New Roman" w:eastAsia="Times New Roman" w:hAnsi="Times New Roman" w:cs="Times New Roman"/>
          <w:b/>
        </w:rPr>
        <w:t xml:space="preserve">ARTÍCULO 16. DERECHO DE LAS VÍCTIMAS EN CASOS DE VIOLENCIA SEXUAL. </w:t>
      </w:r>
      <w:r w:rsidRPr="00796EA0">
        <w:rPr>
          <w:rFonts w:ascii="Times New Roman" w:eastAsia="Times New Roman" w:hAnsi="Times New Roman" w:cs="Times New Roman"/>
        </w:rPr>
        <w:t xml:space="preserve">En el caso de delitos que constituyan alguna forma de violencia sexual, la </w:t>
      </w:r>
      <w:r w:rsidRPr="00796EA0">
        <w:rPr>
          <w:rFonts w:ascii="Times New Roman" w:eastAsia="Times New Roman" w:hAnsi="Times New Roman" w:cs="Times New Roman"/>
          <w:smallCaps/>
        </w:rPr>
        <w:t>JEP</w:t>
      </w:r>
      <w:r w:rsidRPr="00796EA0">
        <w:rPr>
          <w:rFonts w:ascii="Times New Roman" w:eastAsia="Times New Roman" w:hAnsi="Times New Roman" w:cs="Times New Roman"/>
        </w:rPr>
        <w:t xml:space="preserve"> les garantizará a las víctimas, además de los previsto en las reglas de procedimiento, los siguientes derechos procesales,</w:t>
      </w:r>
      <w:r w:rsidRPr="00796EA0">
        <w:rPr>
          <w:rFonts w:ascii="Times New Roman" w:hAnsi="Times New Roman" w:cs="Times New Roman"/>
        </w:rPr>
        <w:t xml:space="preserve"> el deber de debida diligencia, el derecho a la intimidad, debiendo abstenerse, en especial, de realizar prácticas de pruebas que impliquen una intromisión irrazonable, innecesaria y desproporcionada de su vida íntima, evitando en todos los casos posibles situaciones de revictimización.</w:t>
      </w:r>
    </w:p>
    <w:p w14:paraId="072CF826" w14:textId="77777777" w:rsidR="00287339" w:rsidRPr="00796EA0" w:rsidRDefault="00287339" w:rsidP="00E21D93">
      <w:pPr>
        <w:jc w:val="both"/>
        <w:rPr>
          <w:rFonts w:ascii="Times New Roman" w:eastAsia="Times New Roman" w:hAnsi="Times New Roman" w:cs="Times New Roman"/>
        </w:rPr>
      </w:pPr>
    </w:p>
    <w:p w14:paraId="63388A9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Con respecto a hechos de la violencia sexual, se incorporan como normas de procedimiento las disposiciones especiales sobre práctica de pruebas incluidas en el Estatuto de Roma.</w:t>
      </w:r>
    </w:p>
    <w:p w14:paraId="0B2AADD0" w14:textId="77777777" w:rsidR="00287339" w:rsidRPr="00796EA0" w:rsidRDefault="00287339" w:rsidP="00E21D93">
      <w:pPr>
        <w:autoSpaceDE w:val="0"/>
        <w:autoSpaceDN w:val="0"/>
        <w:adjustRightInd w:val="0"/>
        <w:jc w:val="both"/>
        <w:rPr>
          <w:rFonts w:ascii="Times New Roman" w:hAnsi="Times New Roman" w:cs="Times New Roman"/>
        </w:rPr>
      </w:pPr>
    </w:p>
    <w:p w14:paraId="7F5AB2F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1. </w:t>
      </w:r>
      <w:r w:rsidRPr="00796EA0">
        <w:rPr>
          <w:rFonts w:ascii="Times New Roman" w:hAnsi="Times New Roman" w:cs="Times New Roman"/>
        </w:rPr>
        <w:t>Las víctimas de violencia sexual pertenecientes a pueblos y comunidades indígenas contarán con las debidas garantías procesales en los términos del artículo 39 de la presente Ley, y contarán con un enfoque diferencial étnico que evite su revictimización.</w:t>
      </w:r>
    </w:p>
    <w:p w14:paraId="558FB219" w14:textId="77777777" w:rsidR="00287339" w:rsidRPr="00796EA0" w:rsidRDefault="00287339" w:rsidP="00E21D93">
      <w:pPr>
        <w:autoSpaceDE w:val="0"/>
        <w:autoSpaceDN w:val="0"/>
        <w:adjustRightInd w:val="0"/>
        <w:jc w:val="both"/>
        <w:rPr>
          <w:rFonts w:ascii="Times New Roman" w:hAnsi="Times New Roman" w:cs="Times New Roman"/>
        </w:rPr>
      </w:pPr>
    </w:p>
    <w:p w14:paraId="04B04E50"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PARÁGRAFO 2º.</w:t>
      </w:r>
      <w:r w:rsidRPr="00796EA0">
        <w:rPr>
          <w:rFonts w:ascii="Times New Roman" w:hAnsi="Times New Roman" w:cs="Times New Roman"/>
        </w:rPr>
        <w:t xml:space="preserve"> En la valoración y juzgamiento de los delitos sexuales deberá presentarse especial atención al contexto de intimidación generalizada causado por el conflicto armado, para efectos de determinar la ausencia de consentimiento del sujeto pasivo. </w:t>
      </w:r>
    </w:p>
    <w:p w14:paraId="7AB915BF" w14:textId="77777777" w:rsidR="00287339" w:rsidRPr="00796EA0" w:rsidRDefault="00287339" w:rsidP="00E21D93">
      <w:pPr>
        <w:autoSpaceDE w:val="0"/>
        <w:autoSpaceDN w:val="0"/>
        <w:adjustRightInd w:val="0"/>
        <w:jc w:val="both"/>
        <w:rPr>
          <w:rFonts w:ascii="Times New Roman" w:hAnsi="Times New Roman" w:cs="Times New Roman"/>
        </w:rPr>
      </w:pPr>
    </w:p>
    <w:p w14:paraId="2984338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eastAsia="Times New Roman" w:hAnsi="Times New Roman" w:cs="Times New Roman"/>
          <w:b/>
          <w:lang w:eastAsia="es-CO"/>
        </w:rPr>
        <w:lastRenderedPageBreak/>
        <w:t>ARTÍCULO 17. PROTECCIÓN A LOS PROCESADOS, LAS VÍCTIMAS Y TESTIGOS.</w:t>
      </w:r>
      <w:r w:rsidRPr="00796EA0">
        <w:rPr>
          <w:rFonts w:ascii="Times New Roman" w:eastAsia="Times New Roman" w:hAnsi="Times New Roman" w:cs="Times New Roman"/>
          <w:lang w:eastAsia="es-CO"/>
        </w:rPr>
        <w:t xml:space="preserve"> De oficio o a solicitud de parte, por cuenta propia o a través de representante en la Jurisdicción Especial para la Paz se adoptarán medidas adecuadas y necesarias, conforme lo establezca la ley procedimental, para proteger los derechos de los procesados, las víctimas y testigos que ante ella concurran, con debido respeto de las garantías procesales. </w:t>
      </w:r>
    </w:p>
    <w:p w14:paraId="4FBA891B" w14:textId="77777777" w:rsidR="00287339" w:rsidRPr="00796EA0" w:rsidRDefault="00287339" w:rsidP="00E21D93">
      <w:pPr>
        <w:autoSpaceDE w:val="0"/>
        <w:autoSpaceDN w:val="0"/>
        <w:adjustRightInd w:val="0"/>
        <w:jc w:val="both"/>
        <w:rPr>
          <w:rFonts w:ascii="Times New Roman" w:hAnsi="Times New Roman" w:cs="Times New Roman"/>
        </w:rPr>
      </w:pPr>
    </w:p>
    <w:p w14:paraId="422AA55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18. ENFOQUE DIFERENCIADO. </w:t>
      </w:r>
      <w:r w:rsidRPr="00796EA0">
        <w:rPr>
          <w:rFonts w:ascii="Times New Roman" w:hAnsi="Times New Roman" w:cs="Times New Roman"/>
        </w:rPr>
        <w:t>El funcionamiento de la JEP dará énfasis a las necesidades de las víctimas mujeres, niñas y niños, quienes sufren de una manera desproporcionada y diferenciada los efectos de las graves infracciones y violaciones cometidas con ocasión del conflicto. Las reparaciones en el SIVJRNR deben responder al llamado de las Naciones Unidas en cuanto a que todo acuerdo de paz debe adoptar un enfoque de género, reconociendo las medidas de reparación y restauración, el sufrimiento especial de las mujeres, y la importancia de su participación activa y equitativa en la JEP.</w:t>
      </w:r>
    </w:p>
    <w:p w14:paraId="79155D28" w14:textId="77777777" w:rsidR="00287339" w:rsidRPr="00796EA0" w:rsidRDefault="00287339" w:rsidP="00E21D93">
      <w:pPr>
        <w:autoSpaceDE w:val="0"/>
        <w:autoSpaceDN w:val="0"/>
        <w:adjustRightInd w:val="0"/>
        <w:jc w:val="both"/>
        <w:rPr>
          <w:rFonts w:ascii="Times New Roman" w:hAnsi="Times New Roman" w:cs="Times New Roman"/>
        </w:rPr>
      </w:pPr>
    </w:p>
    <w:p w14:paraId="43A3B8F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actuaciones de la JEP en lo que tiene que ver con los pueblos y comunidades indígenas, negras, afrocolombianas, raizales, palanqueras y Rrom y sus miembros individualmente considerados, tendrán un enfoque étnico, lo cual implica identificar el impacto diferenciado del conflicto armado sobre estos pueblos y comunidades étnicas y el ejercicio de sus derechos fundamentales y colectivos, de conformidad con la jurisprudencia  constitucional, el Convenio 169 de la OIT, el Convenio Internacional para la Eliminación de Todas las Formas de Discriminación Racial, y demás normatividad aplicable.</w:t>
      </w:r>
    </w:p>
    <w:p w14:paraId="7AFC0298" w14:textId="77777777" w:rsidR="00287339" w:rsidRPr="00796EA0" w:rsidRDefault="00287339" w:rsidP="00E21D93">
      <w:pPr>
        <w:autoSpaceDE w:val="0"/>
        <w:autoSpaceDN w:val="0"/>
        <w:adjustRightInd w:val="0"/>
        <w:jc w:val="both"/>
        <w:rPr>
          <w:rFonts w:ascii="Times New Roman" w:hAnsi="Times New Roman" w:cs="Times New Roman"/>
        </w:rPr>
      </w:pPr>
    </w:p>
    <w:p w14:paraId="30FC6EC4" w14:textId="77777777" w:rsidR="00287339" w:rsidRPr="00796EA0" w:rsidRDefault="00287339" w:rsidP="00E21D93">
      <w:pPr>
        <w:jc w:val="both"/>
        <w:rPr>
          <w:rFonts w:ascii="Times New Roman" w:hAnsi="Times New Roman" w:cs="Times New Roman"/>
          <w:strike/>
          <w:shd w:val="clear" w:color="auto" w:fill="FFFFFF"/>
          <w:lang w:val="es-CO"/>
        </w:rPr>
      </w:pPr>
      <w:r w:rsidRPr="00796EA0">
        <w:rPr>
          <w:rFonts w:ascii="Times New Roman" w:hAnsi="Times New Roman" w:cs="Times New Roman"/>
          <w:b/>
          <w:bCs/>
          <w:lang w:val="es-CO"/>
        </w:rPr>
        <w:t xml:space="preserve">ARTÍCULO 19. PRINCIPIO DE SELECCIÓN. </w:t>
      </w:r>
      <w:r w:rsidRPr="00796EA0">
        <w:rPr>
          <w:rFonts w:ascii="Times New Roman" w:hAnsi="Times New Roman" w:cs="Times New Roman"/>
          <w:shd w:val="clear" w:color="auto" w:fill="FFFFFF"/>
          <w:lang w:val="es-CO"/>
        </w:rPr>
        <w:t xml:space="preserve">La Sala de Definición de Situaciones Jurídica de la JEP, aplicará criterios para concentrar el ejercicio de la acción penal en quienes tuvieron participación determinante en los hechos más graves y representativos. Con respecto a las personas y hechos que no sean objeto de selección, se podrá renunciar al ejercicio de la acción penal. </w:t>
      </w:r>
    </w:p>
    <w:p w14:paraId="5F321E42" w14:textId="77777777" w:rsidR="00287339" w:rsidRPr="00796EA0" w:rsidRDefault="00287339" w:rsidP="00E21D93">
      <w:pPr>
        <w:jc w:val="both"/>
        <w:rPr>
          <w:rFonts w:ascii="Times New Roman" w:hAnsi="Times New Roman" w:cs="Times New Roman"/>
          <w:lang w:val="es-CO"/>
        </w:rPr>
      </w:pPr>
    </w:p>
    <w:p w14:paraId="20BFA7A4" w14:textId="77777777"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lang w:val="es-CO"/>
        </w:rPr>
        <w:t xml:space="preserve">Constituyen criterios de selección, entre otros: </w:t>
      </w:r>
    </w:p>
    <w:p w14:paraId="738EF400" w14:textId="77777777" w:rsidR="00287339" w:rsidRPr="00796EA0" w:rsidRDefault="00287339" w:rsidP="00E21D93">
      <w:pPr>
        <w:jc w:val="both"/>
        <w:rPr>
          <w:rFonts w:ascii="Times New Roman" w:hAnsi="Times New Roman" w:cs="Times New Roman"/>
          <w:lang w:val="es-CO"/>
        </w:rPr>
      </w:pPr>
    </w:p>
    <w:p w14:paraId="4E339165"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 xml:space="preserve">Gravedad de los hechos: Grado de afectación de derechos fundamentales individuales y colectivos; modalidad de la comisión de los hechos en términos de violencia y sistematicidad: frecuencia de la conducta y número de víctimas. </w:t>
      </w:r>
    </w:p>
    <w:p w14:paraId="2B5DB106"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 xml:space="preserve">Representatividad: Efectos de la investigación y judicialización de los hechos: capacidad de ilustración del modus operandi y/o prácticas o patrones criminales de los hechos. </w:t>
      </w:r>
    </w:p>
    <w:p w14:paraId="445D0B25"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 xml:space="preserve">Características diferenciales de las víctimas: Condiciones de vulnerabilidad y/o necesidad de adoptar medidas diferenciales de protección derivadas de patrones históricos, sociales y culturales de discriminación que se han identificado a partir de aspectos como: el origen étnico, el género, la edad, la condición de discapacidad, la orientación sexual y la identidad de género y/o rol social de la víctima. </w:t>
      </w:r>
    </w:p>
    <w:p w14:paraId="40816DB9"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 xml:space="preserve">Características de los responsables: Participación activa o determinante en la comisión de los crímenes competencia de esta jurisdicción, máximos responsables y/o la prueba de su autoría y participación en los hechos concretos. </w:t>
      </w:r>
    </w:p>
    <w:p w14:paraId="405B1F89"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Disponibilidad probatoria: Calidad y cantidad de las pruebas disponibles, las requeridas para probar el hecho y su dificultad para conseguirlas.</w:t>
      </w:r>
    </w:p>
    <w:p w14:paraId="02D58FA2" w14:textId="77777777" w:rsidR="00287339" w:rsidRPr="00796EA0" w:rsidRDefault="00287339" w:rsidP="00E21D93">
      <w:pPr>
        <w:pStyle w:val="Prrafodelista"/>
        <w:numPr>
          <w:ilvl w:val="0"/>
          <w:numId w:val="45"/>
        </w:numPr>
        <w:jc w:val="both"/>
        <w:rPr>
          <w:rFonts w:ascii="Times New Roman" w:hAnsi="Times New Roman"/>
          <w:lang w:val="es-CO"/>
        </w:rPr>
      </w:pPr>
      <w:r w:rsidRPr="00796EA0">
        <w:rPr>
          <w:rFonts w:ascii="Times New Roman" w:hAnsi="Times New Roman"/>
          <w:lang w:val="es-CO"/>
        </w:rPr>
        <w:t>Ponderación y razonabilidad.</w:t>
      </w:r>
    </w:p>
    <w:p w14:paraId="55F3EA8E" w14:textId="77777777" w:rsidR="00287339" w:rsidRPr="00796EA0" w:rsidRDefault="00287339" w:rsidP="00E21D93">
      <w:pPr>
        <w:jc w:val="both"/>
        <w:rPr>
          <w:rFonts w:ascii="Times New Roman" w:hAnsi="Times New Roman" w:cs="Times New Roman"/>
          <w:lang w:val="es-CO"/>
        </w:rPr>
      </w:pPr>
    </w:p>
    <w:p w14:paraId="097A25FB" w14:textId="77777777"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b/>
          <w:lang w:val="es-CO"/>
        </w:rPr>
        <w:t xml:space="preserve">PARÁGRAFO 1º. </w:t>
      </w:r>
      <w:r w:rsidRPr="00796EA0">
        <w:rPr>
          <w:rFonts w:ascii="Times New Roman" w:hAnsi="Times New Roman" w:cs="Times New Roman"/>
          <w:lang w:val="es-CO"/>
        </w:rPr>
        <w:t xml:space="preserve"> Con respecto a las personas y hechos que no sean objeto de selección, se podrá renunciar condicionadamente al ejercicio de la acción penal cuando: </w:t>
      </w:r>
    </w:p>
    <w:p w14:paraId="2E0FB0E0" w14:textId="77777777" w:rsidR="00287339" w:rsidRPr="00796EA0" w:rsidRDefault="00287339" w:rsidP="00E21D93">
      <w:pPr>
        <w:jc w:val="both"/>
        <w:rPr>
          <w:rFonts w:ascii="Times New Roman" w:hAnsi="Times New Roman" w:cs="Times New Roman"/>
          <w:lang w:val="es-CO"/>
        </w:rPr>
      </w:pPr>
    </w:p>
    <w:p w14:paraId="2B015F09" w14:textId="77777777" w:rsidR="00287339" w:rsidRPr="00796EA0" w:rsidRDefault="00287339" w:rsidP="00E21D93">
      <w:pPr>
        <w:pStyle w:val="Prrafodelista"/>
        <w:numPr>
          <w:ilvl w:val="0"/>
          <w:numId w:val="46"/>
        </w:numPr>
        <w:jc w:val="both"/>
        <w:rPr>
          <w:rFonts w:ascii="Times New Roman" w:eastAsia="Times New Roman" w:hAnsi="Times New Roman"/>
          <w:lang w:val="es-CO"/>
        </w:rPr>
      </w:pPr>
      <w:r w:rsidRPr="00796EA0">
        <w:rPr>
          <w:rFonts w:ascii="Times New Roman" w:eastAsia="Times New Roman" w:hAnsi="Times New Roman"/>
          <w:shd w:val="clear" w:color="auto" w:fill="FFFFFF"/>
          <w:lang w:val="es-CO"/>
        </w:rPr>
        <w:t>Contribuyan de manera eficaz a las medidas del SIVJRNR, en particular la contribución al esclarecimiento de la verdad y a la reparación en el marco de dicho Sistema</w:t>
      </w:r>
    </w:p>
    <w:p w14:paraId="6EA7B80E" w14:textId="77777777" w:rsidR="00287339" w:rsidRPr="00796EA0" w:rsidRDefault="00287339" w:rsidP="00E21D93">
      <w:pPr>
        <w:pStyle w:val="Prrafodelista"/>
        <w:numPr>
          <w:ilvl w:val="0"/>
          <w:numId w:val="46"/>
        </w:numPr>
        <w:jc w:val="both"/>
        <w:rPr>
          <w:rFonts w:ascii="Times New Roman" w:eastAsia="Times New Roman" w:hAnsi="Times New Roman"/>
          <w:lang w:val="es-CO"/>
        </w:rPr>
      </w:pPr>
      <w:r w:rsidRPr="00796EA0">
        <w:rPr>
          <w:rFonts w:ascii="Times New Roman" w:hAnsi="Times New Roman"/>
          <w:lang w:val="es-CO"/>
        </w:rPr>
        <w:t xml:space="preserve">Haya cumplido todas las demás condiciones impuestas por la Sala de Definición de Situaciones Jurídicas o la Sala de reconocimiento de verdad y responsabilidad y de determinación de los hechos y conductas. </w:t>
      </w:r>
    </w:p>
    <w:p w14:paraId="334CDE7B" w14:textId="77777777" w:rsidR="00287339" w:rsidRPr="00796EA0" w:rsidRDefault="00287339" w:rsidP="00E21D93">
      <w:pPr>
        <w:pStyle w:val="Prrafodelista"/>
        <w:numPr>
          <w:ilvl w:val="0"/>
          <w:numId w:val="46"/>
        </w:numPr>
        <w:jc w:val="both"/>
        <w:rPr>
          <w:rFonts w:ascii="Times New Roman" w:eastAsia="Times New Roman" w:hAnsi="Times New Roman"/>
          <w:lang w:val="es-CO"/>
        </w:rPr>
      </w:pPr>
      <w:r w:rsidRPr="00796EA0">
        <w:rPr>
          <w:rFonts w:ascii="Times New Roman" w:hAnsi="Times New Roman"/>
          <w:lang w:val="es-CO"/>
        </w:rPr>
        <w:t xml:space="preserve">Haya suscrito acta de compromiso de no repetición y de abstenerse de cometer nuevos delitos. </w:t>
      </w:r>
    </w:p>
    <w:p w14:paraId="26FFF604" w14:textId="77777777" w:rsidR="00287339" w:rsidRPr="00796EA0" w:rsidRDefault="00287339" w:rsidP="00E21D93">
      <w:pPr>
        <w:pStyle w:val="Prrafodelista"/>
        <w:jc w:val="both"/>
        <w:rPr>
          <w:rFonts w:ascii="Times New Roman" w:eastAsia="Times New Roman" w:hAnsi="Times New Roman"/>
          <w:lang w:val="es-CO"/>
        </w:rPr>
      </w:pPr>
    </w:p>
    <w:p w14:paraId="2AD214FF" w14:textId="61A7295A" w:rsidR="00287339" w:rsidRPr="00796EA0" w:rsidRDefault="00024494" w:rsidP="00E21D93">
      <w:pPr>
        <w:jc w:val="both"/>
        <w:rPr>
          <w:rFonts w:ascii="Times New Roman" w:hAnsi="Times New Roman" w:cs="Times New Roman"/>
          <w:lang w:val="es-CO"/>
        </w:rPr>
      </w:pPr>
      <w:r w:rsidRPr="00796EA0">
        <w:rPr>
          <w:rFonts w:ascii="Times New Roman" w:hAnsi="Times New Roman" w:cs="Times New Roman"/>
          <w:b/>
          <w:lang w:val="es-CO"/>
        </w:rPr>
        <w:t>PARÁGRAFO 2</w:t>
      </w:r>
      <w:r w:rsidR="00287339" w:rsidRPr="00796EA0">
        <w:rPr>
          <w:rFonts w:ascii="Times New Roman" w:hAnsi="Times New Roman" w:cs="Times New Roman"/>
          <w:b/>
          <w:lang w:val="es-CO"/>
        </w:rPr>
        <w:t>º.</w:t>
      </w:r>
      <w:r w:rsidR="00287339" w:rsidRPr="00796EA0">
        <w:rPr>
          <w:rFonts w:ascii="Times New Roman" w:hAnsi="Times New Roman" w:cs="Times New Roman"/>
          <w:lang w:val="es-CO"/>
        </w:rPr>
        <w:t xml:space="preserve"> Las personas cuya competencia revierta a la jurisdicción ordinaria por ser desertores, de conformidad con lo normado en el artículo 63 de esta ley, no podrán recibir ningún beneficio, amnistía, renuncia de la acción penal, mecanismo especial o prerrogativa producto del acuerdo y su implementación y en el evento de haberlo recibido, lo perderán.</w:t>
      </w:r>
    </w:p>
    <w:p w14:paraId="587C51B4" w14:textId="77777777" w:rsidR="00287339" w:rsidRPr="00796EA0" w:rsidRDefault="00287339" w:rsidP="00E21D93">
      <w:pPr>
        <w:jc w:val="both"/>
        <w:rPr>
          <w:rFonts w:ascii="Times New Roman" w:hAnsi="Times New Roman" w:cs="Times New Roman"/>
        </w:rPr>
      </w:pPr>
    </w:p>
    <w:p w14:paraId="1A9F6EB4" w14:textId="6619FA1B" w:rsidR="00333547" w:rsidRPr="00796EA0" w:rsidRDefault="00024494" w:rsidP="00333547">
      <w:pPr>
        <w:shd w:val="clear" w:color="auto" w:fill="FFFFFF"/>
        <w:jc w:val="both"/>
        <w:rPr>
          <w:rFonts w:ascii="Arial" w:eastAsia="Times New Roman" w:hAnsi="Arial" w:cs="Arial"/>
          <w:lang w:val="es-CO" w:eastAsia="es-CO"/>
        </w:rPr>
      </w:pPr>
      <w:bookmarkStart w:id="9" w:name="_Hlk498506219"/>
      <w:r w:rsidRPr="00796EA0">
        <w:rPr>
          <w:rFonts w:ascii="Times New Roman" w:eastAsia="Times New Roman" w:hAnsi="Times New Roman" w:cs="Times New Roman"/>
          <w:b/>
          <w:bCs/>
          <w:lang w:val="es-ES" w:eastAsia="es-CO"/>
        </w:rPr>
        <w:t>ARTÍCULO 20. REQUISITOS PARA EL TRATAMIENTO ESPECIAL. </w:t>
      </w:r>
      <w:r w:rsidR="00333547" w:rsidRPr="00796EA0">
        <w:rPr>
          <w:rFonts w:ascii="Times New Roman" w:eastAsia="Times New Roman" w:hAnsi="Times New Roman" w:cs="Times New Roman"/>
          <w:lang w:val="es-ES" w:eastAsia="es-CO"/>
        </w:rPr>
        <w:t>Para el tratamiento especial de la JEP es necesario aportar verdad plena, reparar a las víctimas y garantizar la no repetición. Aportar verdad plena significa relatar, cuando se disponga de los elementos para ello, de manera exhaustiva y detallada las conductas cometidas y las circunstancias de su comisión, así como las informaciones necesarias y suficientes para atribuir responsabilidades, para así garantizar la satisfacción de los derechos de las víctimas a la reparación y a la no repetición. El deber de aportar verdad no implica la obligación de aceptar responsabilidades.</w:t>
      </w:r>
    </w:p>
    <w:p w14:paraId="7166A6E9"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ES" w:eastAsia="es-CO"/>
        </w:rPr>
        <w:t> </w:t>
      </w:r>
    </w:p>
    <w:p w14:paraId="5B369966" w14:textId="3145D4AE" w:rsidR="00C413E8" w:rsidRPr="00C413E8" w:rsidRDefault="00C413E8" w:rsidP="00C413E8">
      <w:pPr>
        <w:shd w:val="clear" w:color="auto" w:fill="FFFFFF"/>
        <w:jc w:val="both"/>
        <w:rPr>
          <w:rFonts w:ascii="Times New Roman" w:eastAsia="Times New Roman" w:hAnsi="Times New Roman" w:cs="Times New Roman"/>
          <w:szCs w:val="22"/>
          <w:lang w:val="es-ES" w:eastAsia="es-CO"/>
        </w:rPr>
      </w:pPr>
      <w:r w:rsidRPr="00C413E8">
        <w:rPr>
          <w:rFonts w:ascii="Times New Roman" w:eastAsia="Times New Roman" w:hAnsi="Times New Roman" w:cs="Times New Roman"/>
          <w:szCs w:val="22"/>
          <w:lang w:val="es-ES" w:eastAsia="es-CO"/>
        </w:rPr>
        <w:t xml:space="preserve">La JEP verificará el régimen de condicionalidades, </w:t>
      </w:r>
      <w:r w:rsidR="00F425CD">
        <w:rPr>
          <w:rFonts w:ascii="Times New Roman" w:eastAsia="Times New Roman" w:hAnsi="Times New Roman" w:cs="Times New Roman"/>
          <w:szCs w:val="22"/>
          <w:lang w:val="es-ES" w:eastAsia="es-CO"/>
        </w:rPr>
        <w:t>cuyo incumplimiento</w:t>
      </w:r>
      <w:r w:rsidRPr="00C413E8">
        <w:rPr>
          <w:rFonts w:ascii="Times New Roman" w:eastAsia="Times New Roman" w:hAnsi="Times New Roman" w:cs="Times New Roman"/>
          <w:szCs w:val="22"/>
          <w:lang w:val="es-ES" w:eastAsia="es-CO"/>
        </w:rPr>
        <w:t xml:space="preserve"> podrá dar lugar hasta la perdida de los tratamientos especiales.</w:t>
      </w:r>
    </w:p>
    <w:p w14:paraId="015405DF" w14:textId="66FF3C14"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b/>
          <w:bCs/>
          <w:lang w:val="es-CO" w:eastAsia="es-CO"/>
        </w:rPr>
        <w:t>  </w:t>
      </w:r>
    </w:p>
    <w:p w14:paraId="0F71E17B" w14:textId="3CDCBDAD" w:rsidR="00333547" w:rsidRPr="00796EA0" w:rsidRDefault="00333547" w:rsidP="00333547">
      <w:pPr>
        <w:shd w:val="clear" w:color="auto" w:fill="FFFFFF"/>
        <w:spacing w:before="100" w:beforeAutospacing="1" w:after="100" w:afterAutospacing="1"/>
        <w:ind w:left="1080"/>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(i)             Obligación de aportar verdad plena en los términos del inciso octavo del artículo transitorio 5º del artículo 1º del Acto Legislativo No. 01 de 2017. La obligación de aportar verdad plena implica, entre otros, aportar información, cuand</w:t>
      </w:r>
      <w:r w:rsidR="009A0CE1">
        <w:rPr>
          <w:rFonts w:ascii="Times New Roman" w:eastAsia="Times New Roman" w:hAnsi="Times New Roman" w:cs="Times New Roman"/>
          <w:lang w:val="es-CO" w:eastAsia="es-CO"/>
        </w:rPr>
        <w:t>o se conozca de ella, sobre</w:t>
      </w:r>
      <w:r w:rsidR="00F47476">
        <w:rPr>
          <w:rFonts w:ascii="Times New Roman" w:eastAsia="Times New Roman" w:hAnsi="Times New Roman" w:cs="Times New Roman"/>
          <w:lang w:val="es-CO" w:eastAsia="es-CO"/>
        </w:rPr>
        <w:t>: a)</w:t>
      </w:r>
      <w:r w:rsidR="009A0CE1">
        <w:rPr>
          <w:rFonts w:ascii="Times New Roman" w:eastAsia="Times New Roman" w:hAnsi="Times New Roman" w:cs="Times New Roman"/>
          <w:lang w:val="es-CO" w:eastAsia="es-CO"/>
        </w:rPr>
        <w:t xml:space="preserve"> </w:t>
      </w:r>
      <w:r w:rsidRPr="00796EA0">
        <w:rPr>
          <w:rFonts w:ascii="Times New Roman" w:eastAsia="Times New Roman" w:hAnsi="Times New Roman" w:cs="Times New Roman"/>
          <w:lang w:val="es-CO" w:eastAsia="es-CO"/>
        </w:rPr>
        <w:t>los bienes adquiridos de manera ilegal y de quienes hayan prestado su nombre para adquirirlos, tenerlos, administrarlos y poseerlos en el marco y el</w:t>
      </w:r>
      <w:r w:rsidR="009A0CE1">
        <w:rPr>
          <w:rFonts w:ascii="Times New Roman" w:eastAsia="Times New Roman" w:hAnsi="Times New Roman" w:cs="Times New Roman"/>
          <w:lang w:val="es-CO" w:eastAsia="es-CO"/>
        </w:rPr>
        <w:t xml:space="preserve"> contexto del conflicto armado.</w:t>
      </w:r>
    </w:p>
    <w:p w14:paraId="1EE3D845" w14:textId="77777777" w:rsidR="00333547" w:rsidRPr="00796EA0" w:rsidRDefault="00333547" w:rsidP="00333547">
      <w:pPr>
        <w:shd w:val="clear" w:color="auto" w:fill="FFFFFF"/>
        <w:spacing w:before="100" w:beforeAutospacing="1" w:after="100" w:afterAutospacing="1"/>
        <w:ind w:left="1080"/>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(ii)           Garantizar la no repetición y abstenerse de cometer nuevos delitos, o delitos de ejecución permanente, después del primero (1º) de diciembre de 2016, en particular, conductas asociadas con cualquier eslabón de la cadena de producción de los cultivos de uso ilícito y sus derivados.</w:t>
      </w:r>
    </w:p>
    <w:p w14:paraId="25EC90F8" w14:textId="77777777" w:rsidR="00333547" w:rsidRPr="00796EA0" w:rsidRDefault="00333547" w:rsidP="00333547">
      <w:pPr>
        <w:shd w:val="clear" w:color="auto" w:fill="FFFFFF"/>
        <w:spacing w:before="100" w:beforeAutospacing="1" w:after="100" w:afterAutospacing="1"/>
        <w:ind w:left="1080"/>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(iii)          Contribuir a la reparación de las víctimas, y en particular, manifestar la verdad en relación con los procedimientos y protocolos para inventariar todo tipo de bienes y activos.</w:t>
      </w:r>
    </w:p>
    <w:p w14:paraId="7F823745"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b/>
          <w:bCs/>
          <w:lang w:val="es-CO" w:eastAsia="es-CO"/>
        </w:rPr>
        <w:lastRenderedPageBreak/>
        <w:t> </w:t>
      </w:r>
    </w:p>
    <w:p w14:paraId="418F4AF7" w14:textId="49386F3C"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En el caso de las FARC-EP </w:t>
      </w:r>
      <w:r w:rsidRPr="00796EA0">
        <w:rPr>
          <w:rFonts w:ascii="Times New Roman" w:eastAsia="Times New Roman" w:hAnsi="Times New Roman" w:cs="Times New Roman"/>
          <w:lang w:val="es-ES" w:eastAsia="es-CO"/>
        </w:rPr>
        <w:t>el tratamiento especial de la JEP</w:t>
      </w:r>
      <w:r w:rsidR="00C413E8">
        <w:rPr>
          <w:rFonts w:ascii="Times New Roman" w:eastAsia="Times New Roman" w:hAnsi="Times New Roman" w:cs="Times New Roman"/>
          <w:lang w:val="es-ES" w:eastAsia="es-CO"/>
        </w:rPr>
        <w:t xml:space="preserve"> también</w:t>
      </w:r>
      <w:r w:rsidR="009A0CE1">
        <w:rPr>
          <w:rFonts w:ascii="Times New Roman" w:eastAsia="Times New Roman" w:hAnsi="Times New Roman" w:cs="Times New Roman"/>
          <w:lang w:val="es-CO" w:eastAsia="es-CO"/>
        </w:rPr>
        <w:t xml:space="preserve"> está condicionado</w:t>
      </w:r>
      <w:r w:rsidRPr="00796EA0">
        <w:rPr>
          <w:rFonts w:ascii="Times New Roman" w:eastAsia="Times New Roman" w:hAnsi="Times New Roman" w:cs="Times New Roman"/>
          <w:lang w:val="es-CO" w:eastAsia="es-CO"/>
        </w:rPr>
        <w:t xml:space="preserve"> a la verificación del cumplimiento de (a) la finalización del proceso de la dejación de armas, (b) obligación de contribuir activamente a garantizar el éxito del proceso de reincorporación a la vida civil de forma integral y (c) la entrega de menores de edad.</w:t>
      </w:r>
    </w:p>
    <w:p w14:paraId="313BAF63"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b/>
          <w:bCs/>
          <w:lang w:val="es-CO" w:eastAsia="es-CO"/>
        </w:rPr>
        <w:t> </w:t>
      </w:r>
    </w:p>
    <w:p w14:paraId="59C431A5"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En los supuestos no amnistiables ni indultables, para la definición de la situación jurídica o para recibir y cumplir las sanciones previstas en el SIVJRNR, es necesario reunir las condiciones que sobre verdad, reparación y no repetición se establezcan en el mismo, cuando se hayan puesto en funcionamiento todos los componentes del SIVJRNR.</w:t>
      </w:r>
    </w:p>
    <w:p w14:paraId="56B1681F"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 </w:t>
      </w:r>
    </w:p>
    <w:p w14:paraId="6EF45DA7"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El grado de contribución voluntaria de cada persona o colectivo a la verdad estará en relación con el tratamiento a recibir en la JEP.</w:t>
      </w:r>
    </w:p>
    <w:p w14:paraId="0BAA1C04" w14:textId="2BD310C1"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lang w:val="es-CO" w:eastAsia="es-CO"/>
        </w:rPr>
        <w:t> </w:t>
      </w:r>
      <w:r w:rsidRPr="00796EA0">
        <w:rPr>
          <w:rFonts w:ascii="Times New Roman" w:eastAsia="Times New Roman" w:hAnsi="Times New Roman" w:cs="Times New Roman"/>
          <w:b/>
          <w:bCs/>
          <w:lang w:val="es-CO" w:eastAsia="es-CO"/>
        </w:rPr>
        <w:t> </w:t>
      </w:r>
    </w:p>
    <w:p w14:paraId="180174E3" w14:textId="00EFF870"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b/>
          <w:bCs/>
          <w:lang w:val="es-CO" w:eastAsia="es-CO"/>
        </w:rPr>
        <w:t>PARÁGRAFO 1º.</w:t>
      </w:r>
      <w:r w:rsidRPr="00796EA0">
        <w:rPr>
          <w:rFonts w:ascii="Times New Roman" w:eastAsia="Times New Roman" w:hAnsi="Times New Roman" w:cs="Times New Roman"/>
          <w:lang w:val="es-CO" w:eastAsia="es-CO"/>
        </w:rPr>
        <w:t> El incumplimiento por parte de los excombatientes de cualquiera de las condiciones del mencionado sistema, o de cualquiera de las sanciones impuestas por la Jurisdicción Especial para la Paz, tendrá como efecto de conformidad con el Acto Legislativo No. 01 de 2017, la pérdida de tratamientos especiales, beneficios, renuncias, derechos y garantías. Dicho cumplimiento será verificado, caso por caso y de manera rigurosa, por la Jurisdicción Especial para la Paz.</w:t>
      </w:r>
    </w:p>
    <w:p w14:paraId="0AEDF21D" w14:textId="77777777" w:rsidR="00333547" w:rsidRPr="00796EA0" w:rsidRDefault="00333547" w:rsidP="00333547">
      <w:pPr>
        <w:shd w:val="clear" w:color="auto" w:fill="FFFFFF"/>
        <w:jc w:val="both"/>
        <w:rPr>
          <w:rFonts w:ascii="Arial" w:eastAsia="Times New Roman" w:hAnsi="Arial" w:cs="Arial"/>
          <w:lang w:val="es-CO" w:eastAsia="es-CO"/>
        </w:rPr>
      </w:pPr>
      <w:r w:rsidRPr="00796EA0">
        <w:rPr>
          <w:rFonts w:ascii="Arial" w:eastAsia="Times New Roman" w:hAnsi="Arial" w:cs="Arial"/>
          <w:lang w:val="es-CO" w:eastAsia="es-CO"/>
        </w:rPr>
        <w:t> </w:t>
      </w:r>
    </w:p>
    <w:p w14:paraId="656DFBF7" w14:textId="43C70007" w:rsidR="00333547" w:rsidRPr="00796EA0" w:rsidRDefault="00333547" w:rsidP="00333547">
      <w:pPr>
        <w:shd w:val="clear" w:color="auto" w:fill="FFFFFF"/>
        <w:jc w:val="both"/>
        <w:rPr>
          <w:rFonts w:ascii="Arial" w:eastAsia="Times New Roman" w:hAnsi="Arial" w:cs="Arial"/>
          <w:lang w:val="es-CO" w:eastAsia="es-CO"/>
        </w:rPr>
      </w:pPr>
      <w:r w:rsidRPr="00796EA0">
        <w:rPr>
          <w:rFonts w:ascii="Times New Roman" w:eastAsia="Times New Roman" w:hAnsi="Times New Roman" w:cs="Times New Roman"/>
          <w:b/>
          <w:bCs/>
          <w:lang w:val="es-CO" w:eastAsia="es-CO"/>
        </w:rPr>
        <w:t>PARÁGRAFO 2º.</w:t>
      </w:r>
      <w:r w:rsidRPr="00796EA0">
        <w:rPr>
          <w:rFonts w:ascii="Times New Roman" w:eastAsia="Times New Roman" w:hAnsi="Times New Roman" w:cs="Times New Roman"/>
          <w:lang w:val="es-CO" w:eastAsia="es-CO"/>
        </w:rPr>
        <w:t> Lo previsto en numeral 1 de este artículo no será entendido como una forma de obtener beneficios adicionales. En todo caso, la aportación dolosa de información falsa podrá llegar hasta la perdida de beneficios, entendido como la no aplicación de las sanciones propias y alternativas, y toda información que surja del compromiso de aportar verdad plena que signifique una atribución de conductas punibles a una o varias personas deberán corroborarlos a través de otros medios de pruebas.</w:t>
      </w:r>
    </w:p>
    <w:p w14:paraId="363EAAF8" w14:textId="26C3C3E0" w:rsidR="00287339" w:rsidRPr="00796EA0" w:rsidRDefault="00287339" w:rsidP="00333547">
      <w:pPr>
        <w:shd w:val="clear" w:color="auto" w:fill="FFFFFF"/>
        <w:jc w:val="both"/>
        <w:rPr>
          <w:rFonts w:ascii="Times New Roman" w:eastAsia="Times New Roman" w:hAnsi="Times New Roman" w:cs="Times New Roman"/>
          <w:sz w:val="19"/>
          <w:szCs w:val="19"/>
          <w:lang w:val="en-GB" w:eastAsia="es-CO"/>
        </w:rPr>
      </w:pPr>
    </w:p>
    <w:p w14:paraId="3F3E2465" w14:textId="77777777" w:rsidR="00333547" w:rsidRPr="00796EA0" w:rsidRDefault="00333547" w:rsidP="00333547">
      <w:pPr>
        <w:shd w:val="clear" w:color="auto" w:fill="FFFFFF"/>
        <w:jc w:val="both"/>
        <w:rPr>
          <w:rFonts w:ascii="Arial" w:eastAsia="Times New Roman" w:hAnsi="Arial" w:cs="Arial"/>
          <w:sz w:val="19"/>
          <w:szCs w:val="19"/>
          <w:lang w:val="es-CO" w:eastAsia="es-CO"/>
        </w:rPr>
      </w:pPr>
    </w:p>
    <w:bookmarkEnd w:id="9"/>
    <w:p w14:paraId="1D31AB5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21. DEBIDO PROCESO. </w:t>
      </w:r>
      <w:r w:rsidRPr="00796EA0">
        <w:rPr>
          <w:rFonts w:ascii="Times New Roman" w:hAnsi="Times New Roman" w:cs="Times New Roman"/>
        </w:rPr>
        <w:t xml:space="preserve">Todas las actuaciones en la JEP, de conformidad con las reglas aplicables a la Jurisdicción Especial para la Paz, respetarán los derechos, principios y garantías fundamentales del debido proceso, defensa, asistencia de abogado, presunción de inocencia, a presentar pruebas, a controvertir ante el tribunal para la paz las que se alleguen en su contra; a impugnar la sentencia condenatoria, a no ser juzgado dos veces por el mismo hecho y a la independencia e imparcialidad de los magistrados de las Salas y Secciones, así como de los integrantes de la Unidad de Investigación y Acusación. </w:t>
      </w:r>
    </w:p>
    <w:p w14:paraId="1586C169" w14:textId="77777777" w:rsidR="00287339" w:rsidRPr="00796EA0" w:rsidRDefault="00287339" w:rsidP="00E21D93">
      <w:pPr>
        <w:autoSpaceDE w:val="0"/>
        <w:autoSpaceDN w:val="0"/>
        <w:adjustRightInd w:val="0"/>
        <w:jc w:val="both"/>
        <w:rPr>
          <w:rFonts w:ascii="Times New Roman" w:hAnsi="Times New Roman" w:cs="Times New Roman"/>
        </w:rPr>
      </w:pPr>
    </w:p>
    <w:p w14:paraId="6DB6915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Jurisdicción Especial para la Paz aplicará el principio de favorabilidad en todas sus actuaciones, en especial respecto al tratamiento a recibir por cualquier persona sometida a esta jurisdicción.</w:t>
      </w:r>
    </w:p>
    <w:p w14:paraId="0FF2994A" w14:textId="77777777" w:rsidR="00287339" w:rsidRPr="00796EA0" w:rsidRDefault="00287339" w:rsidP="00E21D93">
      <w:pPr>
        <w:autoSpaceDE w:val="0"/>
        <w:autoSpaceDN w:val="0"/>
        <w:adjustRightInd w:val="0"/>
        <w:jc w:val="both"/>
        <w:rPr>
          <w:rFonts w:ascii="Times New Roman" w:hAnsi="Times New Roman" w:cs="Times New Roman"/>
        </w:rPr>
      </w:pPr>
    </w:p>
    <w:p w14:paraId="68EF67E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Todas las decisiones judiciales sobre las responsabilidades y sanciones de personas serán debidamente motivadas y fundamentadas en pruebas confiables, legales, regulares y oportunamente allegadas y admisibles ante tribunales de justicia.</w:t>
      </w:r>
    </w:p>
    <w:p w14:paraId="4371CF5A" w14:textId="77777777" w:rsidR="00287339" w:rsidRPr="00796EA0" w:rsidRDefault="00287339" w:rsidP="00E21D93">
      <w:pPr>
        <w:autoSpaceDE w:val="0"/>
        <w:autoSpaceDN w:val="0"/>
        <w:adjustRightInd w:val="0"/>
        <w:jc w:val="both"/>
        <w:rPr>
          <w:rFonts w:ascii="Times New Roman" w:hAnsi="Times New Roman" w:cs="Times New Roman"/>
        </w:rPr>
      </w:pPr>
    </w:p>
    <w:p w14:paraId="002C7FA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Cuando un testigo declare contra alguna persona por conductas de competencia de la Jurisdicción Especial para la Paz a cambio de obtener beneficios procesales o punitivos de </w:t>
      </w:r>
      <w:r w:rsidRPr="00796EA0">
        <w:rPr>
          <w:rFonts w:ascii="Times New Roman" w:hAnsi="Times New Roman" w:cs="Times New Roman"/>
        </w:rPr>
        <w:lastRenderedPageBreak/>
        <w:t>cualquier naturaleza, el valor probatorio de su testimonio estará supeditado a que el contenido del mismo sea corroborado por otros medios de prueba. Las resoluciones y sentencias de las salas y secciones pueden ser recurridas en reposición o apelación a solicitud del destinatario de las mismas.</w:t>
      </w:r>
    </w:p>
    <w:p w14:paraId="4629AF83" w14:textId="77777777" w:rsidR="00287339" w:rsidRPr="00796EA0" w:rsidRDefault="00287339" w:rsidP="00E21D93">
      <w:pPr>
        <w:autoSpaceDE w:val="0"/>
        <w:autoSpaceDN w:val="0"/>
        <w:adjustRightInd w:val="0"/>
        <w:rPr>
          <w:rFonts w:ascii="Times New Roman" w:hAnsi="Times New Roman" w:cs="Times New Roman"/>
          <w:b/>
        </w:rPr>
      </w:pPr>
    </w:p>
    <w:p w14:paraId="483F14E0"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22. SEGURIDAD JURÍDICA. </w:t>
      </w:r>
      <w:r w:rsidRPr="00796EA0">
        <w:rPr>
          <w:rFonts w:ascii="Times New Roman" w:hAnsi="Times New Roman" w:cs="Times New Roman"/>
        </w:rPr>
        <w:t>Todas las actuaciones y procedimientos seguidos ante el</w:t>
      </w:r>
      <w:r w:rsidRPr="00796EA0">
        <w:rPr>
          <w:rFonts w:ascii="Times New Roman" w:hAnsi="Times New Roman" w:cs="Times New Roman"/>
          <w:b/>
        </w:rPr>
        <w:t xml:space="preserve"> </w:t>
      </w:r>
      <w:r w:rsidRPr="00796EA0">
        <w:rPr>
          <w:rFonts w:ascii="Times New Roman" w:hAnsi="Times New Roman" w:cs="Times New Roman"/>
        </w:rPr>
        <w:t>Sistema Integral de Verdad, Justicia, Reparación, y No Repetición, deben garantizar la seguridad jurídica para promover una paz estable y duradera.</w:t>
      </w:r>
    </w:p>
    <w:p w14:paraId="3710A6E6" w14:textId="77777777" w:rsidR="00287339" w:rsidRPr="00796EA0" w:rsidRDefault="00287339" w:rsidP="00E21D93">
      <w:pPr>
        <w:autoSpaceDE w:val="0"/>
        <w:autoSpaceDN w:val="0"/>
        <w:adjustRightInd w:val="0"/>
        <w:jc w:val="both"/>
        <w:rPr>
          <w:rFonts w:ascii="Times New Roman" w:hAnsi="Times New Roman" w:cs="Times New Roman"/>
        </w:rPr>
      </w:pPr>
    </w:p>
    <w:p w14:paraId="14DF9103" w14:textId="77777777" w:rsidR="00287339" w:rsidRPr="00796EA0" w:rsidRDefault="00287339" w:rsidP="00E21D93">
      <w:pPr>
        <w:widowControl w:val="0"/>
        <w:autoSpaceDE w:val="0"/>
        <w:autoSpaceDN w:val="0"/>
        <w:adjustRightInd w:val="0"/>
        <w:jc w:val="both"/>
        <w:rPr>
          <w:rFonts w:ascii="Times New Roman" w:hAnsi="Times New Roman" w:cs="Times New Roman"/>
        </w:rPr>
      </w:pPr>
      <w:r w:rsidRPr="00796EA0">
        <w:rPr>
          <w:rFonts w:ascii="Times New Roman" w:hAnsi="Times New Roman" w:cs="Times New Roman"/>
        </w:rPr>
        <w:t>Todas las sentencias del Tribunal para la Paz, así como las resoluciones de las Salas de la JEP que definan situaciones jurídicas o concedan amnistías, indultos, extinciones de la acción penal o renuncia a la persecución penal, harán tránsito a cosa juzgada cuando estén en firme y se garantizará su inmutabilidad. Dichas sentencias y resoluciones sólo podrán ser invalidadas o dejadas sin efecto por el mismo Tribunal, por las causales restrictivas expresamente determinadas en esta ley, en las normas de  procedimiento o en el reglamento.</w:t>
      </w:r>
    </w:p>
    <w:p w14:paraId="5FCAD031" w14:textId="77777777" w:rsidR="00287339" w:rsidRPr="00796EA0" w:rsidRDefault="00287339" w:rsidP="00E21D93">
      <w:pPr>
        <w:autoSpaceDE w:val="0"/>
        <w:autoSpaceDN w:val="0"/>
        <w:adjustRightInd w:val="0"/>
        <w:jc w:val="both"/>
        <w:rPr>
          <w:rFonts w:ascii="Times New Roman" w:hAnsi="Times New Roman" w:cs="Times New Roman"/>
        </w:rPr>
      </w:pPr>
    </w:p>
    <w:p w14:paraId="02A1D92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23. DERECHO APLICABLE. </w:t>
      </w:r>
      <w:r w:rsidRPr="00796EA0">
        <w:rPr>
          <w:rFonts w:ascii="Times New Roman" w:hAnsi="Times New Roman" w:cs="Times New Roman"/>
        </w:rPr>
        <w:t>Para efectos del SIVJRNR, los marcos jurídicos de referencia incluyen principalmente el Derecho Internacional en materia de Derechos Humanos (DIDH) y el Derecho Internacional Humanitario (DIH). Las secciones del Tribunal para la Paz, las Salas y la Unidad de Investigación y Acusación, al adoptar sus resoluciones o sentencias harán una calificación jurídica propia del Sistema respecto a las conductas objeto del mismo, calificación que se basará en las normas de la parte general y especial del Código Penal colombiano y/o en las normas de Derecho Internacional en materia de Derechos Humanos (DIDH), Derecho Internacional Humanitario (DIH) o Derecho Penal Internacional (DPI), siempre con aplicación obligatoria del principio de favorabilidad.</w:t>
      </w:r>
    </w:p>
    <w:p w14:paraId="161519A5" w14:textId="77777777" w:rsidR="00287339" w:rsidRPr="00796EA0" w:rsidRDefault="00287339" w:rsidP="00E21D93">
      <w:pPr>
        <w:autoSpaceDE w:val="0"/>
        <w:autoSpaceDN w:val="0"/>
        <w:adjustRightInd w:val="0"/>
        <w:jc w:val="both"/>
        <w:rPr>
          <w:rFonts w:ascii="Times New Roman" w:hAnsi="Times New Roman" w:cs="Times New Roman"/>
        </w:rPr>
      </w:pPr>
    </w:p>
    <w:p w14:paraId="42858C4F"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calificación resultante podrá ser diferente a la efectuada con anterioridad por las autoridades judiciales, disciplinarias o administrativas para la calificación de esas conductas, por entenderse aplicable como marco jurídico de referencia el Derecho Internacional.</w:t>
      </w:r>
    </w:p>
    <w:p w14:paraId="18649A7A" w14:textId="77777777" w:rsidR="00287339" w:rsidRPr="00796EA0" w:rsidRDefault="00287339" w:rsidP="00E21D93">
      <w:pPr>
        <w:autoSpaceDE w:val="0"/>
        <w:autoSpaceDN w:val="0"/>
        <w:adjustRightInd w:val="0"/>
        <w:jc w:val="both"/>
        <w:rPr>
          <w:rFonts w:ascii="Times New Roman" w:hAnsi="Times New Roman" w:cs="Times New Roman"/>
        </w:rPr>
      </w:pPr>
    </w:p>
    <w:p w14:paraId="668703BF"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Respecto del tratamiento a los miembros de la Fuerza Pública, se aplicarán las disposiciones contenidas en el capítulo VII del Título transitorio creado mediante el acto legislativo 01 de 2017.</w:t>
      </w:r>
    </w:p>
    <w:p w14:paraId="64A7B6E3" w14:textId="77777777" w:rsidR="00287339" w:rsidRPr="00796EA0" w:rsidRDefault="00287339" w:rsidP="00E21D93">
      <w:pPr>
        <w:autoSpaceDE w:val="0"/>
        <w:autoSpaceDN w:val="0"/>
        <w:adjustRightInd w:val="0"/>
        <w:jc w:val="both"/>
        <w:rPr>
          <w:rFonts w:ascii="Times New Roman" w:hAnsi="Times New Roman" w:cs="Times New Roman"/>
        </w:rPr>
      </w:pPr>
    </w:p>
    <w:p w14:paraId="11201003" w14:textId="77777777" w:rsidR="00287339" w:rsidRPr="00796EA0" w:rsidRDefault="00287339" w:rsidP="00E21D93">
      <w:pPr>
        <w:pStyle w:val="Body"/>
        <w:jc w:val="both"/>
        <w:rPr>
          <w:rFonts w:ascii="Times New Roman" w:eastAsia="Times New Roman" w:hAnsi="Times New Roman" w:cs="Times New Roman"/>
          <w:color w:val="auto"/>
        </w:rPr>
      </w:pPr>
      <w:r w:rsidRPr="00796EA0">
        <w:rPr>
          <w:rFonts w:ascii="Times New Roman" w:hAnsi="Times New Roman" w:cs="Times New Roman"/>
          <w:b/>
          <w:bCs/>
          <w:color w:val="auto"/>
        </w:rPr>
        <w:t xml:space="preserve">ARTÍCULO 24. FUENTES DEL DERECHO EN MATERIA PROCESAL. </w:t>
      </w:r>
      <w:r w:rsidRPr="00796EA0">
        <w:rPr>
          <w:rFonts w:ascii="Times New Roman" w:hAnsi="Times New Roman" w:cs="Times New Roman"/>
          <w:color w:val="auto"/>
        </w:rPr>
        <w:t>La Jurisdicción Especial para la Paz se regirá por los lineamientos establecidos en (i) la Constitución Política, (ii) los Actos Legislativos 1 y 2 de 2017 (iii) las normas sobre procedimiento que se expidan para el funcionamiento de la JEP conforme a lo establecido en el artículo transitorio 12 del Acto Legislativo 01 de 2017 y lo establecido en esta ley.</w:t>
      </w:r>
    </w:p>
    <w:p w14:paraId="16130BFF" w14:textId="77777777" w:rsidR="00287339" w:rsidRPr="00796EA0" w:rsidRDefault="00287339" w:rsidP="00E21D93">
      <w:pPr>
        <w:autoSpaceDE w:val="0"/>
        <w:autoSpaceDN w:val="0"/>
        <w:adjustRightInd w:val="0"/>
        <w:jc w:val="both"/>
        <w:rPr>
          <w:rFonts w:ascii="Times New Roman" w:hAnsi="Times New Roman" w:cs="Times New Roman"/>
        </w:rPr>
      </w:pPr>
    </w:p>
    <w:p w14:paraId="73C0055C" w14:textId="77777777" w:rsidR="00287339" w:rsidRPr="00796EA0" w:rsidRDefault="00287339" w:rsidP="00E21D93">
      <w:pPr>
        <w:pStyle w:val="Body"/>
        <w:jc w:val="both"/>
        <w:rPr>
          <w:rFonts w:ascii="Times New Roman" w:hAnsi="Times New Roman" w:cs="Times New Roman"/>
          <w:color w:val="auto"/>
        </w:rPr>
      </w:pPr>
      <w:r w:rsidRPr="00796EA0">
        <w:rPr>
          <w:rFonts w:ascii="Times New Roman" w:hAnsi="Times New Roman" w:cs="Times New Roman"/>
          <w:b/>
          <w:bCs/>
          <w:color w:val="auto"/>
        </w:rPr>
        <w:t xml:space="preserve">ARTÍCULO 25. DOCTRINA PROBABLE. </w:t>
      </w:r>
      <w:r w:rsidRPr="00796EA0">
        <w:rPr>
          <w:rFonts w:ascii="Times New Roman" w:hAnsi="Times New Roman" w:cs="Times New Roman"/>
          <w:color w:val="auto"/>
        </w:rPr>
        <w:t>En todo caso, en materias legales, la sección de apelación del Tribunal para la Paz es el órgano de cierre hermenéutico de la JEP. Tres decisiones uniformes dictadas por ella, sobre un mismo punto de derecho, constituyen doctrina probable, que podrá ser aplicada por las demás Salas y Secciones en casos análogos, lo cual no obsta para que la Sección de Apelación varíe la doctrina en caso de que juzgue erróneas las decisiones anteriores. La doctrina probable, en ningún caso, podrá ser contraria a la ley o sustituirla.</w:t>
      </w:r>
    </w:p>
    <w:p w14:paraId="289A7E74" w14:textId="77777777" w:rsidR="00287339" w:rsidRPr="00796EA0" w:rsidRDefault="00287339" w:rsidP="00E21D93">
      <w:pPr>
        <w:pStyle w:val="Body"/>
        <w:jc w:val="both"/>
        <w:rPr>
          <w:rFonts w:ascii="Times New Roman" w:hAnsi="Times New Roman" w:cs="Times New Roman"/>
          <w:color w:val="auto"/>
        </w:rPr>
      </w:pPr>
    </w:p>
    <w:p w14:paraId="49F1EE7F" w14:textId="77777777" w:rsidR="00287339" w:rsidRPr="00796EA0" w:rsidRDefault="00287339" w:rsidP="00E21D93">
      <w:pPr>
        <w:pStyle w:val="Body"/>
        <w:jc w:val="both"/>
        <w:rPr>
          <w:rFonts w:ascii="Times New Roman" w:eastAsia="Times New Roman" w:hAnsi="Times New Roman" w:cs="Times New Roman"/>
          <w:color w:val="auto"/>
        </w:rPr>
      </w:pPr>
      <w:r w:rsidRPr="00796EA0">
        <w:rPr>
          <w:rFonts w:ascii="Times New Roman" w:hAnsi="Times New Roman" w:cs="Times New Roman"/>
          <w:color w:val="auto"/>
        </w:rPr>
        <w:t xml:space="preserve">Con el fin de asegurar la unidad de la interpretación del derecho y garantizar la seguridad jurídica, la sección de apelación del Tribunal para la Paz, en razón a la importancia jurídica o por la necesidad de unificar la jurisprudencia aplicable podrá expedir sentencias de unificación de jurisprudencia. </w:t>
      </w:r>
    </w:p>
    <w:p w14:paraId="61576D7A" w14:textId="77777777" w:rsidR="00287339" w:rsidRPr="00796EA0" w:rsidRDefault="00287339" w:rsidP="00E21D93">
      <w:pPr>
        <w:autoSpaceDE w:val="0"/>
        <w:autoSpaceDN w:val="0"/>
        <w:adjustRightInd w:val="0"/>
        <w:jc w:val="both"/>
        <w:rPr>
          <w:rFonts w:ascii="Times New Roman" w:hAnsi="Times New Roman" w:cs="Times New Roman"/>
        </w:rPr>
      </w:pPr>
    </w:p>
    <w:p w14:paraId="720FDE5F"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 xml:space="preserve">ARTÍCULO 26. LA PAZ COMO PRINCIPIO ORIENTADOR. </w:t>
      </w:r>
      <w:r w:rsidRPr="00796EA0">
        <w:rPr>
          <w:rFonts w:ascii="Times New Roman" w:hAnsi="Times New Roman" w:cs="Times New Roman"/>
          <w:lang w:val="es-CO"/>
        </w:rPr>
        <w:t>Todos los operadores de la JEP deberán interpretar las normas pertinentes y tomar sus decisiones teniendo como principio orientador que la paz, como derecho síntesis, es condición necesaria para el ejercicio y disfrute de todos los demás derechos y en consideración del Acto Legislativo No. 2 de 2017.</w:t>
      </w:r>
    </w:p>
    <w:p w14:paraId="65D2E8C8" w14:textId="77777777" w:rsidR="00287339" w:rsidRPr="00796EA0" w:rsidRDefault="00287339" w:rsidP="00E21D93">
      <w:pPr>
        <w:autoSpaceDE w:val="0"/>
        <w:autoSpaceDN w:val="0"/>
        <w:adjustRightInd w:val="0"/>
        <w:jc w:val="both"/>
        <w:rPr>
          <w:rFonts w:ascii="Times New Roman" w:hAnsi="Times New Roman" w:cs="Times New Roman"/>
        </w:rPr>
      </w:pPr>
    </w:p>
    <w:p w14:paraId="67392DA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27. DEBER DEL ESTADO DE RESPETAR Y GARANTIZAR LOS DERECHOS HUMANOS. </w:t>
      </w:r>
      <w:r w:rsidRPr="00796EA0">
        <w:rPr>
          <w:rFonts w:ascii="Times New Roman" w:hAnsi="Times New Roman" w:cs="Times New Roman"/>
        </w:rPr>
        <w:t>La responsabilidad de los destinatarios del SIVJRNR no exime al Estado de su deber de respetar y garantizar el pleno goce de los derechos humanos y de sus obligaciones, conforme al Derecho Internacional Humanitario y al Derecho Internacional de los Derechos Humanos.</w:t>
      </w:r>
    </w:p>
    <w:p w14:paraId="179A2AB4" w14:textId="77777777" w:rsidR="00287339" w:rsidRPr="00796EA0" w:rsidRDefault="00287339" w:rsidP="00E21D93">
      <w:pPr>
        <w:autoSpaceDE w:val="0"/>
        <w:autoSpaceDN w:val="0"/>
        <w:adjustRightInd w:val="0"/>
        <w:jc w:val="both"/>
        <w:rPr>
          <w:rFonts w:ascii="Times New Roman" w:hAnsi="Times New Roman" w:cs="Times New Roman"/>
        </w:rPr>
      </w:pPr>
    </w:p>
    <w:p w14:paraId="1065019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28. DEBER DEL ESTADO DE GARANTIZAR LA VERDAD, JUSTICIA, REPARACIÓN Y NO REPETICIÓN. </w:t>
      </w:r>
      <w:r w:rsidRPr="00796EA0">
        <w:rPr>
          <w:rFonts w:ascii="Times New Roman" w:hAnsi="Times New Roman" w:cs="Times New Roman"/>
        </w:rPr>
        <w:t>El Estado colombiano tiene el deber de asegurar, por medios razonables dentro de su alcance, la verdad, justicia, reparación, y medidas de no repetición, con respecto a las graves infracciones del DIH y graves violaciones de los derechos humanos.</w:t>
      </w:r>
    </w:p>
    <w:p w14:paraId="0DFB2BFE" w14:textId="77777777" w:rsidR="00287339" w:rsidRPr="00796EA0" w:rsidRDefault="00287339" w:rsidP="00E21D93">
      <w:pPr>
        <w:autoSpaceDE w:val="0"/>
        <w:autoSpaceDN w:val="0"/>
        <w:adjustRightInd w:val="0"/>
        <w:jc w:val="both"/>
        <w:rPr>
          <w:rFonts w:ascii="Times New Roman" w:hAnsi="Times New Roman" w:cs="Times New Roman"/>
        </w:rPr>
      </w:pPr>
    </w:p>
    <w:p w14:paraId="77D367D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En cualquier caso, el Estado debe garantizar la no repetición de los delitos cometidos respecto a la Unión Patriótica, así como los falsos positivos, ejecuciones extrajudiciales, homicidios en personas protegidas, interceptaciones ilegales, desaparición forzada y creación, promoción, apoyo, tolerancia de grupos civiles armados organizados con fines ilegales de cualquier tipo. </w:t>
      </w:r>
    </w:p>
    <w:p w14:paraId="0443A8A2" w14:textId="77777777" w:rsidR="00287339" w:rsidRPr="00796EA0" w:rsidRDefault="00287339" w:rsidP="00E21D93">
      <w:pPr>
        <w:autoSpaceDE w:val="0"/>
        <w:autoSpaceDN w:val="0"/>
        <w:adjustRightInd w:val="0"/>
        <w:rPr>
          <w:rFonts w:ascii="Times New Roman" w:hAnsi="Times New Roman" w:cs="Times New Roman"/>
          <w:b/>
        </w:rPr>
      </w:pPr>
    </w:p>
    <w:p w14:paraId="32A8F65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29. DEBER DEL ESTADO DE INVESTIGAR, ESCLARECER, PERSEGUIR Y SANCIONAR. </w:t>
      </w:r>
      <w:r w:rsidRPr="00796EA0">
        <w:rPr>
          <w:rFonts w:ascii="Times New Roman" w:hAnsi="Times New Roman" w:cs="Times New Roman"/>
        </w:rPr>
        <w:t>En materia de justicia, conforme al DIDH, el Estado colombiano tiene el deber de debida diligencia en la investigación, esclarecimiento, persecución y sanción de las graves violaciones del DIDH y las graves infracciones del DIH.</w:t>
      </w:r>
    </w:p>
    <w:p w14:paraId="16FF36E2" w14:textId="77777777" w:rsidR="00287339" w:rsidRPr="00796EA0" w:rsidRDefault="00287339" w:rsidP="00E21D93">
      <w:pPr>
        <w:autoSpaceDE w:val="0"/>
        <w:autoSpaceDN w:val="0"/>
        <w:adjustRightInd w:val="0"/>
        <w:jc w:val="both"/>
        <w:rPr>
          <w:rFonts w:ascii="Times New Roman" w:hAnsi="Times New Roman" w:cs="Times New Roman"/>
        </w:rPr>
      </w:pPr>
    </w:p>
    <w:p w14:paraId="57E93652" w14:textId="3A92FEC7" w:rsidR="00287339" w:rsidRPr="00796EA0" w:rsidRDefault="00287339" w:rsidP="00E21D93">
      <w:pPr>
        <w:jc w:val="both"/>
        <w:rPr>
          <w:rFonts w:ascii="Arial" w:eastAsia="Times New Roman" w:hAnsi="Arial" w:cs="Arial"/>
          <w:sz w:val="20"/>
          <w:szCs w:val="19"/>
          <w:lang w:val="es-CO" w:eastAsia="es-CO"/>
        </w:rPr>
      </w:pPr>
      <w:r w:rsidRPr="00796EA0">
        <w:rPr>
          <w:rFonts w:ascii="Times New Roman" w:eastAsia="Times New Roman" w:hAnsi="Times New Roman" w:cs="Times New Roman"/>
          <w:b/>
          <w:bCs/>
          <w:szCs w:val="22"/>
          <w:lang w:eastAsia="es-CO"/>
        </w:rPr>
        <w:t>ARTÍCULO 30. TRATAMIENTO ESPECIAL DE OTRAS CONDUCTAS.</w:t>
      </w:r>
      <w:r w:rsidRPr="00796EA0">
        <w:rPr>
          <w:rFonts w:ascii="Arial" w:eastAsia="Times New Roman" w:hAnsi="Arial" w:cs="Arial"/>
          <w:sz w:val="20"/>
          <w:szCs w:val="19"/>
          <w:lang w:val="es-CO" w:eastAsia="es-CO"/>
        </w:rPr>
        <w:t xml:space="preserve"> </w:t>
      </w:r>
      <w:r w:rsidRPr="00796EA0">
        <w:rPr>
          <w:rFonts w:ascii="Times New Roman" w:eastAsia="Times New Roman" w:hAnsi="Times New Roman" w:cs="Times New Roman"/>
          <w:szCs w:val="22"/>
          <w:lang w:eastAsia="es-CO"/>
        </w:rPr>
        <w:t>La Sala de Amnistía e Indulto, la Sala de definición de Situaciones Jurídicas y la Sección de Revisión del Tribunal para la Paz serán competentes para decidir si extinguen, revisan o anulan las sanciones, investigaciones y sentencias impuestas por hechos ocurridos antes del 1 de diciembre de 2016</w:t>
      </w:r>
      <w:r w:rsidRPr="00796EA0">
        <w:rPr>
          <w:rFonts w:ascii="Times New Roman" w:hAnsi="Times New Roman"/>
          <w:strike/>
        </w:rPr>
        <w:t xml:space="preserve"> </w:t>
      </w:r>
      <w:r w:rsidRPr="00796EA0">
        <w:rPr>
          <w:rFonts w:ascii="Times New Roman" w:eastAsia="Times New Roman" w:hAnsi="Times New Roman" w:cs="Times New Roman"/>
          <w:szCs w:val="22"/>
          <w:lang w:eastAsia="es-CO"/>
        </w:rPr>
        <w:t xml:space="preserve">en contextos de disturbios públicos o en ejercicio de la protesta social, </w:t>
      </w:r>
      <w:r w:rsidR="00A52BC3">
        <w:rPr>
          <w:rFonts w:ascii="Times New Roman" w:eastAsia="Times New Roman" w:hAnsi="Times New Roman" w:cs="Times New Roman"/>
          <w:szCs w:val="22"/>
          <w:lang w:eastAsia="es-CO"/>
        </w:rPr>
        <w:t xml:space="preserve">de conformidad con </w:t>
      </w:r>
      <w:r w:rsidR="00A52BC3" w:rsidRPr="00796EA0">
        <w:rPr>
          <w:rFonts w:ascii="Times New Roman" w:hAnsi="Times New Roman" w:cs="Times New Roman"/>
          <w:lang w:val="es-CO"/>
        </w:rPr>
        <w:t>la ley 1820 de 2016.</w:t>
      </w:r>
    </w:p>
    <w:p w14:paraId="28D5C6CD" w14:textId="77777777" w:rsidR="00287339" w:rsidRPr="00796EA0" w:rsidRDefault="00287339" w:rsidP="00E21D93">
      <w:pPr>
        <w:autoSpaceDE w:val="0"/>
        <w:autoSpaceDN w:val="0"/>
        <w:adjustRightInd w:val="0"/>
        <w:rPr>
          <w:rFonts w:ascii="Times New Roman" w:hAnsi="Times New Roman" w:cs="Times New Roman"/>
          <w:sz w:val="32"/>
        </w:rPr>
      </w:pPr>
    </w:p>
    <w:p w14:paraId="2C38663D" w14:textId="77777777" w:rsidR="00287339" w:rsidRPr="00796EA0" w:rsidRDefault="00287339" w:rsidP="00E21D93">
      <w:pPr>
        <w:widowControl w:val="0"/>
        <w:autoSpaceDE w:val="0"/>
        <w:autoSpaceDN w:val="0"/>
        <w:adjustRightInd w:val="0"/>
        <w:spacing w:after="240"/>
        <w:jc w:val="both"/>
        <w:rPr>
          <w:rFonts w:ascii="Times New Roman" w:hAnsi="Times New Roman"/>
        </w:rPr>
      </w:pPr>
      <w:r w:rsidRPr="00796EA0">
        <w:rPr>
          <w:rFonts w:ascii="Times New Roman" w:hAnsi="Times New Roman" w:cs="Times New Roman"/>
          <w:b/>
        </w:rPr>
        <w:t xml:space="preserve">ARTÍCULO 31. PARTICIPACIÓN POLÍTICA. </w:t>
      </w:r>
      <w:r w:rsidRPr="00796EA0">
        <w:rPr>
          <w:rFonts w:ascii="Times New Roman" w:hAnsi="Times New Roman"/>
        </w:rPr>
        <w:t>En lo atinente a la participación política, se estará a lo dispuesto en el artículo transitorio 20 del Acto Legislativo 01 de 2017</w:t>
      </w:r>
      <w:r w:rsidRPr="00796EA0">
        <w:rPr>
          <w:rFonts w:ascii="Times New Roman" w:hAnsi="Times New Roman" w:cs="Times New Roman"/>
        </w:rPr>
        <w:t>, conforme</w:t>
      </w:r>
      <w:r w:rsidRPr="00796EA0">
        <w:rPr>
          <w:rFonts w:ascii="Times New Roman" w:hAnsi="Times New Roman"/>
        </w:rPr>
        <w:t xml:space="preserve"> a las </w:t>
      </w:r>
      <w:r w:rsidRPr="00796EA0">
        <w:rPr>
          <w:rFonts w:ascii="Times New Roman" w:hAnsi="Times New Roman" w:cs="Times New Roman"/>
        </w:rPr>
        <w:t xml:space="preserve">siguientes reglas:  </w:t>
      </w:r>
    </w:p>
    <w:p w14:paraId="0AB6FBBE" w14:textId="77777777" w:rsidR="00287339" w:rsidRPr="00796EA0" w:rsidRDefault="00287339" w:rsidP="00E21D93">
      <w:pPr>
        <w:pStyle w:val="Prrafodelista"/>
        <w:widowControl w:val="0"/>
        <w:numPr>
          <w:ilvl w:val="0"/>
          <w:numId w:val="48"/>
        </w:numPr>
        <w:autoSpaceDE w:val="0"/>
        <w:autoSpaceDN w:val="0"/>
        <w:adjustRightInd w:val="0"/>
        <w:spacing w:after="240"/>
        <w:jc w:val="both"/>
        <w:rPr>
          <w:rFonts w:ascii="Times New Roman" w:hAnsi="Times New Roman"/>
        </w:rPr>
      </w:pPr>
      <w:r w:rsidRPr="00796EA0">
        <w:rPr>
          <w:rFonts w:ascii="Times New Roman" w:eastAsia="Times New Roman" w:hAnsi="Times New Roman" w:cs="Times New Roman"/>
        </w:rPr>
        <w:lastRenderedPageBreak/>
        <w:t>Será</w:t>
      </w:r>
      <w:r w:rsidRPr="00796EA0">
        <w:rPr>
          <w:rFonts w:ascii="Times New Roman" w:hAnsi="Times New Roman"/>
        </w:rPr>
        <w:t xml:space="preserve"> incompatible el desempeño de un cargo de elección popular con el cumplimiento de las sanciones alternativas y ordinarias impuestas por el Tribunal Especial para la Paz.</w:t>
      </w:r>
      <w:r w:rsidRPr="00796EA0">
        <w:rPr>
          <w:rFonts w:ascii="Times New Roman" w:eastAsia="Times New Roman" w:hAnsi="Times New Roman" w:cs="Times New Roman"/>
        </w:rPr>
        <w:t xml:space="preserve"> Esta incompatibilidad hará efecto de pleno derecho con la imposición de la sanción alternativa u ordinaria, según sea el caso.</w:t>
      </w:r>
    </w:p>
    <w:p w14:paraId="28E469BD" w14:textId="77777777" w:rsidR="00287339" w:rsidRPr="00796EA0" w:rsidRDefault="00287339" w:rsidP="00E21D93">
      <w:pPr>
        <w:pStyle w:val="Prrafodelista"/>
        <w:widowControl w:val="0"/>
        <w:numPr>
          <w:ilvl w:val="0"/>
          <w:numId w:val="48"/>
        </w:numPr>
        <w:autoSpaceDE w:val="0"/>
        <w:autoSpaceDN w:val="0"/>
        <w:adjustRightInd w:val="0"/>
        <w:spacing w:after="240"/>
        <w:jc w:val="both"/>
        <w:rPr>
          <w:rFonts w:ascii="Times New Roman" w:hAnsi="Times New Roman"/>
        </w:rPr>
      </w:pPr>
      <w:r w:rsidRPr="00796EA0">
        <w:rPr>
          <w:rFonts w:ascii="Times New Roman" w:hAnsi="Times New Roman" w:cs="Times New Roman"/>
          <w:lang w:val="es-ES"/>
        </w:rPr>
        <w:t xml:space="preserve">Las inhabilidades impuestas como penas accesorias en providencias judiciales, así como las inhabilidades constitucionales y legales derivadas de las condenas penales y de las sanciones disciplinarias, están suspendidas. </w:t>
      </w:r>
    </w:p>
    <w:p w14:paraId="5DB93699" w14:textId="77777777" w:rsidR="00287339" w:rsidRPr="00796EA0" w:rsidRDefault="00287339" w:rsidP="00E21D93">
      <w:pPr>
        <w:pStyle w:val="Prrafodelista"/>
        <w:widowControl w:val="0"/>
        <w:autoSpaceDE w:val="0"/>
        <w:autoSpaceDN w:val="0"/>
        <w:adjustRightInd w:val="0"/>
        <w:spacing w:after="240"/>
        <w:jc w:val="both"/>
        <w:rPr>
          <w:rFonts w:ascii="Times New Roman" w:hAnsi="Times New Roman" w:cs="Times New Roman"/>
        </w:rPr>
      </w:pPr>
    </w:p>
    <w:p w14:paraId="25707B9A" w14:textId="77777777" w:rsidR="00287339" w:rsidRPr="00796EA0" w:rsidRDefault="00287339" w:rsidP="00E21D93">
      <w:pPr>
        <w:pStyle w:val="Prrafodelista"/>
        <w:widowControl w:val="0"/>
        <w:numPr>
          <w:ilvl w:val="1"/>
          <w:numId w:val="34"/>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 xml:space="preserve">Esta suspensión se encuentran condicionada al cumplimiento progresivo y de buena fe de las obligaciones derivadas del Acto Legislativo. 01 de 2017, en particular: i) dejación de las armas; ii) sometimiento al Sistema Integral de Verdad, Justicia, Reparación y No Repetición; iii) atención de las obligaciones ante la Comisión para el Esclarecimiento de la Verdad, la Convivencia y la no Repetición, y ante la Unidad de Búsqueda de Personas Desaparecidas y iv)  no reincidencia. </w:t>
      </w:r>
    </w:p>
    <w:p w14:paraId="67428BA0" w14:textId="77777777" w:rsidR="00287339" w:rsidRPr="00796EA0" w:rsidRDefault="00287339" w:rsidP="00E21D93">
      <w:pPr>
        <w:pStyle w:val="Prrafodelista"/>
        <w:widowControl w:val="0"/>
        <w:autoSpaceDE w:val="0"/>
        <w:autoSpaceDN w:val="0"/>
        <w:adjustRightInd w:val="0"/>
        <w:spacing w:after="240"/>
        <w:ind w:left="1440"/>
        <w:jc w:val="both"/>
        <w:rPr>
          <w:rFonts w:ascii="Times New Roman" w:hAnsi="Times New Roman" w:cs="Times New Roman"/>
        </w:rPr>
      </w:pPr>
    </w:p>
    <w:p w14:paraId="7EF35A4E" w14:textId="77777777" w:rsidR="00287339" w:rsidRPr="00796EA0" w:rsidRDefault="00287339" w:rsidP="00E21D93">
      <w:pPr>
        <w:pStyle w:val="Prrafodelista"/>
        <w:widowControl w:val="0"/>
        <w:numPr>
          <w:ilvl w:val="1"/>
          <w:numId w:val="34"/>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 xml:space="preserve">Las demás obligaciones derivadas de su participación en el Sistema se cumplirán en forma progresiva y en la oportunidad que corresponda, según el diseño del proceso y la entrada en funcionamiento de cada uno de sus componentes. </w:t>
      </w:r>
    </w:p>
    <w:p w14:paraId="58DC52BA" w14:textId="77777777" w:rsidR="00287339" w:rsidRPr="00796EA0" w:rsidRDefault="00287339" w:rsidP="00E21D93">
      <w:pPr>
        <w:pStyle w:val="Prrafodelista"/>
        <w:widowControl w:val="0"/>
        <w:autoSpaceDE w:val="0"/>
        <w:autoSpaceDN w:val="0"/>
        <w:adjustRightInd w:val="0"/>
        <w:spacing w:after="240"/>
        <w:ind w:left="1440"/>
        <w:jc w:val="both"/>
        <w:rPr>
          <w:rFonts w:ascii="Times New Roman" w:hAnsi="Times New Roman" w:cs="Times New Roman"/>
        </w:rPr>
      </w:pPr>
    </w:p>
    <w:p w14:paraId="175E9518" w14:textId="77777777" w:rsidR="00287339" w:rsidRPr="00796EA0" w:rsidRDefault="00287339" w:rsidP="00E21D93">
      <w:pPr>
        <w:pStyle w:val="Prrafodelista"/>
        <w:widowControl w:val="0"/>
        <w:numPr>
          <w:ilvl w:val="1"/>
          <w:numId w:val="34"/>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Corresponderá a la Jurisdicción Especial para la Paz, verificar el cumplimiento de estas condicionalidades y adoptar las medidas de levantamiento de la suspensión en caso de incumplimiento de las mismas, así como determinar la compatibilidad con la participación en política de las sanciones propias que ella imponga.</w:t>
      </w:r>
    </w:p>
    <w:p w14:paraId="228A864C" w14:textId="77777777" w:rsidR="00287339" w:rsidRPr="00796EA0" w:rsidRDefault="00287339" w:rsidP="00E21D93">
      <w:pPr>
        <w:pStyle w:val="Prrafodelista"/>
        <w:rPr>
          <w:rFonts w:ascii="Times New Roman" w:hAnsi="Times New Roman" w:cs="Times New Roman"/>
          <w:lang w:val="es-ES"/>
        </w:rPr>
      </w:pPr>
    </w:p>
    <w:p w14:paraId="374EDD83" w14:textId="77777777" w:rsidR="00287339" w:rsidRPr="00796EA0" w:rsidRDefault="00287339" w:rsidP="00E21D93">
      <w:pPr>
        <w:pStyle w:val="Prrafodelista"/>
        <w:widowControl w:val="0"/>
        <w:numPr>
          <w:ilvl w:val="1"/>
          <w:numId w:val="34"/>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Corresponde a la Jurisdicción Especial para la Paz determinar la compatibilidad entre la ejecución de la condena y la participación en política. Dicha jurisdicción deberá establecer caso por caso los objetivos apropiados de las penas y definir si tales sanciones son compatibles con una intención genuina de las personas por responder ante la justicia, ponderando la proporcionalidad de la sanción con la gravedad del crimen y el grado de responsabilidad del autor; y el tipo y grado de restricción a la libertad. El esquema para la armonización de las sanciones con las actividades políticas no podrán frustrar el objetivo y el fin de las penas. </w:t>
      </w:r>
    </w:p>
    <w:p w14:paraId="6794C480" w14:textId="77777777" w:rsidR="00287339" w:rsidRPr="00796EA0" w:rsidRDefault="00287339" w:rsidP="00E21D93">
      <w:pPr>
        <w:pStyle w:val="Prrafodelista"/>
        <w:rPr>
          <w:rFonts w:ascii="Times New Roman" w:hAnsi="Times New Roman" w:cs="Times New Roman"/>
        </w:rPr>
      </w:pPr>
    </w:p>
    <w:p w14:paraId="51436181" w14:textId="77777777" w:rsidR="00287339" w:rsidRPr="00796EA0" w:rsidRDefault="00287339" w:rsidP="00E21D93">
      <w:pPr>
        <w:pStyle w:val="Prrafodelista"/>
        <w:widowControl w:val="0"/>
        <w:autoSpaceDE w:val="0"/>
        <w:autoSpaceDN w:val="0"/>
        <w:adjustRightInd w:val="0"/>
        <w:spacing w:after="240"/>
        <w:ind w:left="1440"/>
        <w:jc w:val="both"/>
        <w:rPr>
          <w:rFonts w:ascii="Times New Roman" w:hAnsi="Times New Roman" w:cs="Times New Roman"/>
        </w:rPr>
      </w:pPr>
    </w:p>
    <w:p w14:paraId="21006722" w14:textId="77777777" w:rsidR="00287339" w:rsidRPr="00796EA0" w:rsidRDefault="00287339" w:rsidP="00E21D93">
      <w:pPr>
        <w:pStyle w:val="Prrafodelista"/>
        <w:widowControl w:val="0"/>
        <w:numPr>
          <w:ilvl w:val="0"/>
          <w:numId w:val="48"/>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Para efectos de la inscripción de los candidatos, corresponderá al Alto Comisionado para la Paz certificar acerca su pertenencia a las FARC- EP, y al Secretario Ejecutivo de la JEP, certificar sobre el compromiso de sometimiento al Sistema Integral de Verdad, Justicia, Reparación y No Repetición.</w:t>
      </w:r>
    </w:p>
    <w:p w14:paraId="278151F4" w14:textId="77777777" w:rsidR="00287339" w:rsidRPr="00796EA0" w:rsidRDefault="00287339" w:rsidP="00E21D93">
      <w:pPr>
        <w:pStyle w:val="Prrafodelista"/>
        <w:widowControl w:val="0"/>
        <w:autoSpaceDE w:val="0"/>
        <w:autoSpaceDN w:val="0"/>
        <w:adjustRightInd w:val="0"/>
        <w:spacing w:after="240"/>
        <w:jc w:val="both"/>
        <w:rPr>
          <w:rFonts w:ascii="Times New Roman" w:hAnsi="Times New Roman" w:cs="Times New Roman"/>
        </w:rPr>
      </w:pPr>
    </w:p>
    <w:p w14:paraId="2731C5E0" w14:textId="77777777" w:rsidR="00287339" w:rsidRPr="00796EA0" w:rsidRDefault="00287339" w:rsidP="00E21D93">
      <w:pPr>
        <w:pStyle w:val="Prrafodelista"/>
        <w:widowControl w:val="0"/>
        <w:numPr>
          <w:ilvl w:val="0"/>
          <w:numId w:val="48"/>
        </w:numPr>
        <w:autoSpaceDE w:val="0"/>
        <w:autoSpaceDN w:val="0"/>
        <w:adjustRightInd w:val="0"/>
        <w:spacing w:after="240"/>
        <w:jc w:val="both"/>
        <w:rPr>
          <w:rFonts w:ascii="Times New Roman" w:hAnsi="Times New Roman" w:cs="Times New Roman"/>
        </w:rPr>
      </w:pPr>
      <w:r w:rsidRPr="00796EA0">
        <w:rPr>
          <w:rFonts w:ascii="Times New Roman" w:hAnsi="Times New Roman" w:cs="Times New Roman"/>
          <w:lang w:val="es-ES"/>
        </w:rPr>
        <w:t xml:space="preserve">Para efectos de la posesión en cargos de elección popular, la Presidencia de la JEP, certificará que, en caso en que esta jurisdicción haya entrado completamente en funcionamiento, el candidato elegido ha iniciado su respectivo trámite con el fin de garantizar el cumplimiento de las condiciones del Sistema a la contribución con la </w:t>
      </w:r>
      <w:r w:rsidRPr="00796EA0">
        <w:rPr>
          <w:rFonts w:ascii="Times New Roman" w:hAnsi="Times New Roman" w:cs="Times New Roman"/>
          <w:lang w:val="es-ES"/>
        </w:rPr>
        <w:lastRenderedPageBreak/>
        <w:t xml:space="preserve">verdad, satisfacción de los derechos de las víctimas y la no repetición. </w:t>
      </w:r>
    </w:p>
    <w:p w14:paraId="3B80D9BF" w14:textId="77777777" w:rsidR="00287339" w:rsidRPr="00796EA0" w:rsidRDefault="00287339" w:rsidP="00E21D93">
      <w:pPr>
        <w:autoSpaceDE w:val="0"/>
        <w:autoSpaceDN w:val="0"/>
        <w:adjustRightInd w:val="0"/>
        <w:jc w:val="both"/>
        <w:rPr>
          <w:rFonts w:ascii="Times New Roman" w:hAnsi="Times New Roman" w:cs="Times New Roman"/>
          <w:b/>
          <w:szCs w:val="22"/>
        </w:rPr>
      </w:pPr>
    </w:p>
    <w:p w14:paraId="592E5724" w14:textId="77777777" w:rsidR="00287339" w:rsidRPr="00796EA0" w:rsidRDefault="00287339" w:rsidP="00E21D93">
      <w:pPr>
        <w:autoSpaceDE w:val="0"/>
        <w:autoSpaceDN w:val="0"/>
        <w:adjustRightInd w:val="0"/>
        <w:jc w:val="both"/>
        <w:rPr>
          <w:rFonts w:ascii="Times New Roman" w:hAnsi="Times New Roman" w:cs="Times New Roman"/>
          <w:sz w:val="28"/>
        </w:rPr>
      </w:pPr>
    </w:p>
    <w:p w14:paraId="61D1E95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32. EXTINCIÓN DE INVESTIGACIONES Y SANCIONES PENALES DISCIPLINARIAS Y ADMNISTRATIVAS. </w:t>
      </w:r>
      <w:r w:rsidRPr="00796EA0">
        <w:rPr>
          <w:rFonts w:ascii="Times New Roman" w:hAnsi="Times New Roman" w:cs="Times New Roman"/>
        </w:rPr>
        <w:t xml:space="preserve">Respecto a las sanciones o investigaciones penales, disciplinarias, fiscales o administrativas, incluidas las pecuniarias, impuestas a personas naturales en cualquier jurisdicción, la competencia de la Jurisdicción Especial para la Paz se limitará, bien a anular o extinguir la responsabilidad o la sanción penal disciplinaria, fiscal o administrativa impuesta por conductas relacionadas directa o indirectamente con el conflicto armado, o bien a revisar dichas sanciones, todo ello a solicitud del sancionado o investigado. </w:t>
      </w:r>
    </w:p>
    <w:p w14:paraId="4CF20367" w14:textId="77777777" w:rsidR="00287339" w:rsidRPr="00796EA0" w:rsidRDefault="00287339" w:rsidP="00E21D93">
      <w:pPr>
        <w:autoSpaceDE w:val="0"/>
        <w:autoSpaceDN w:val="0"/>
        <w:adjustRightInd w:val="0"/>
        <w:jc w:val="both"/>
        <w:rPr>
          <w:rFonts w:ascii="Times New Roman" w:hAnsi="Times New Roman" w:cs="Times New Roman"/>
        </w:rPr>
      </w:pPr>
    </w:p>
    <w:p w14:paraId="7B795ADC" w14:textId="77777777" w:rsidR="00287339" w:rsidRPr="00796EA0" w:rsidRDefault="00287339" w:rsidP="00E21D93">
      <w:pPr>
        <w:autoSpaceDE w:val="0"/>
        <w:autoSpaceDN w:val="0"/>
        <w:adjustRightInd w:val="0"/>
        <w:jc w:val="both"/>
        <w:rPr>
          <w:rFonts w:ascii="Times New Roman" w:hAnsi="Times New Roman" w:cs="Times New Roman"/>
          <w:b/>
        </w:rPr>
      </w:pPr>
      <w:r w:rsidRPr="00796EA0">
        <w:rPr>
          <w:rFonts w:ascii="Times New Roman" w:hAnsi="Times New Roman" w:cs="Times New Roman"/>
        </w:rPr>
        <w:t>En todo caso la solicitud ante la JEP  de anulación, extinción o revisión de sanción no podrá llevar aparejada la reapertura de una investigación penal, disciplinaria, administrativa o fiscal por los mismos hechos. En caso de que se solicite la revisión de la sanción impuesta o la extinción de la sanción y responsabilidad, será competente la Sección de Revisión del Tribunal para la Paz. Respecto a los investigados, será competente la Sala de definición de situaciones jurídicas.</w:t>
      </w:r>
    </w:p>
    <w:p w14:paraId="799F9EF5" w14:textId="77777777" w:rsidR="00287339" w:rsidRPr="00796EA0" w:rsidRDefault="00287339" w:rsidP="00E21D93">
      <w:pPr>
        <w:autoSpaceDE w:val="0"/>
        <w:autoSpaceDN w:val="0"/>
        <w:adjustRightInd w:val="0"/>
        <w:jc w:val="both"/>
        <w:rPr>
          <w:rFonts w:ascii="Times New Roman" w:hAnsi="Times New Roman" w:cs="Times New Roman"/>
          <w:b/>
        </w:rPr>
      </w:pPr>
    </w:p>
    <w:p w14:paraId="7BA212B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investigaciones en curso y las sanciones penales, disciplinarias, fiscales y/o administrativas también se extinguirán cuando hayan sido impuestas por conductas o actuaciones relacionadas con el conflicto armado o la rebelión y procedan los tratamientos  sobre amnistía,  indulto o extinción de la acción penal, así como la renuncia a la persecución penal previstos en el Acuerdo de Jurisdicción Especial para la Paz, en la ley 1820 de 30 de diciembre de 2016 y en la presente ley.</w:t>
      </w:r>
    </w:p>
    <w:p w14:paraId="13B4DE1C" w14:textId="77777777" w:rsidR="00287339" w:rsidRPr="00796EA0" w:rsidRDefault="00287339" w:rsidP="00E21D93">
      <w:pPr>
        <w:autoSpaceDE w:val="0"/>
        <w:autoSpaceDN w:val="0"/>
        <w:adjustRightInd w:val="0"/>
        <w:jc w:val="both"/>
        <w:rPr>
          <w:rFonts w:ascii="Times New Roman" w:hAnsi="Times New Roman" w:cs="Times New Roman"/>
        </w:rPr>
      </w:pPr>
    </w:p>
    <w:p w14:paraId="1CB993B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w:t>
      </w:r>
      <w:r w:rsidRPr="00796EA0">
        <w:rPr>
          <w:rFonts w:ascii="Times New Roman" w:hAnsi="Times New Roman" w:cs="Times New Roman"/>
        </w:rPr>
        <w:t>Para los efectos previstos en el artículo 2 del Acto Legislativo 01 de 2017, que a su vez modifica el artículo 122 de la Constitución Política, se presumirá que la conducta ha sido cometida por causa, con ocasión o en relación directa o indirecta con el conflicto armado, cuando la persona ha sido acreditada por la Oficina del Alto Comisionado para la Paz, en caso de acuerdos de paz, o ha sido certificada por el Comité Operativo para la Dejación de las Armas, en caso de desmovilización individual.</w:t>
      </w:r>
    </w:p>
    <w:p w14:paraId="1665A303" w14:textId="77777777" w:rsidR="00287339" w:rsidRPr="00796EA0" w:rsidRDefault="00287339" w:rsidP="00E21D93">
      <w:pPr>
        <w:autoSpaceDE w:val="0"/>
        <w:autoSpaceDN w:val="0"/>
        <w:adjustRightInd w:val="0"/>
        <w:jc w:val="both"/>
        <w:rPr>
          <w:rFonts w:ascii="Times New Roman" w:hAnsi="Times New Roman" w:cs="Times New Roman"/>
        </w:rPr>
      </w:pPr>
    </w:p>
    <w:p w14:paraId="542B6C6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33. ENTRADA EN FUNCIONAMIENTO. </w:t>
      </w:r>
      <w:r w:rsidRPr="00796EA0">
        <w:rPr>
          <w:rFonts w:ascii="Times New Roman" w:hAnsi="Times New Roman" w:cs="Times New Roman"/>
        </w:rPr>
        <w:t>El Estado deberá poner en marcha la JEP a la mayor brevedad desde la firma del Acuerdo Final. Aun cuando la JEP entró en vigencia con la expedición del Acto Legislativo 01 de 2017, las Salas y la Unidad de Investigación y Acusación deberán comenzar su funcionamiento a más tardar tres (3) meses contados a partir de la posesión de los magistrados designados por el Comité de Escogencia previsto en el Decreto 587 de 5 de abril de 2017. No podrá transcurrir más de un mes entre el inicio del funcionamiento de las Salas y el inicio del funcionamiento de las Secciones.</w:t>
      </w:r>
    </w:p>
    <w:p w14:paraId="20EA7BBE" w14:textId="77777777" w:rsidR="00287339" w:rsidRPr="00796EA0" w:rsidRDefault="00287339" w:rsidP="00E21D93">
      <w:pPr>
        <w:autoSpaceDE w:val="0"/>
        <w:autoSpaceDN w:val="0"/>
        <w:adjustRightInd w:val="0"/>
        <w:jc w:val="both"/>
        <w:rPr>
          <w:rFonts w:ascii="Times New Roman" w:hAnsi="Times New Roman" w:cs="Times New Roman"/>
          <w:b/>
        </w:rPr>
      </w:pPr>
    </w:p>
    <w:p w14:paraId="5E99F712"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 xml:space="preserve">ARTÍCULO 34. TEMPORALIDAD. </w:t>
      </w:r>
      <w:r w:rsidRPr="00796EA0">
        <w:rPr>
          <w:rFonts w:ascii="Times New Roman" w:hAnsi="Times New Roman" w:cs="Times New Roman"/>
          <w:lang w:val="es-CO"/>
        </w:rPr>
        <w:t xml:space="preserve">El plazo para la conclusión de las funciones de la Jurisdicción Especial para la Paz consistentes en la presentación de acusaciones por la Unidad de Investigación y Acusación, de oficio o como consecuencia de los informes que tratan los literales b) y c) del artículo 80 de esta ley, será de diez (10) años contados a partir de la </w:t>
      </w:r>
      <w:r w:rsidRPr="00796EA0">
        <w:rPr>
          <w:rFonts w:ascii="Times New Roman" w:hAnsi="Times New Roman" w:cs="Times New Roman"/>
          <w:lang w:val="es-CO"/>
        </w:rPr>
        <w:lastRenderedPageBreak/>
        <w:t xml:space="preserve">entrada efectiva en funcionamiento de la totalidad de Salas y Secciones de la Jurisdicción Especial para la Paz, y un plazo posterior de cinco (5) años más para concluir su actividad jurisdiccional, plazo este último que de ser necesario podrá ser prorrogado por una única vez, mediante ley estatutaria,  para concluir su actividad, a solicitud de los magistrados de la JEP. La Sección de estabilidad y eficacia de Resoluciones y Sentencias prevista en el parágrafo del artículo 92 de esta ley podrá constituirse en cualquier momento en que resulte necesaria. </w:t>
      </w:r>
    </w:p>
    <w:p w14:paraId="53A85F94"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7D679C22"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En todo caso, el plazo para la conclusión de las funciones y objetivos misionales de la JEP, en cualquiera de sus salas o secciones, no podrá ser superior a 20 años.</w:t>
      </w:r>
    </w:p>
    <w:p w14:paraId="0ADDCFB9" w14:textId="77777777" w:rsidR="00287339" w:rsidRPr="00796EA0" w:rsidRDefault="00287339" w:rsidP="00E21D93">
      <w:pPr>
        <w:autoSpaceDE w:val="0"/>
        <w:autoSpaceDN w:val="0"/>
        <w:adjustRightInd w:val="0"/>
        <w:jc w:val="both"/>
        <w:rPr>
          <w:rFonts w:ascii="Times New Roman" w:hAnsi="Times New Roman" w:cs="Times New Roman"/>
        </w:rPr>
      </w:pPr>
    </w:p>
    <w:p w14:paraId="7A7699FC" w14:textId="77777777" w:rsidR="00287339" w:rsidRPr="00796EA0" w:rsidRDefault="00287339" w:rsidP="00E21D93">
      <w:pPr>
        <w:autoSpaceDE w:val="0"/>
        <w:autoSpaceDN w:val="0"/>
        <w:adjustRightInd w:val="0"/>
        <w:jc w:val="both"/>
        <w:rPr>
          <w:rFonts w:ascii="Times New Roman" w:hAnsi="Times New Roman" w:cs="Times New Roman"/>
          <w:b/>
        </w:rPr>
      </w:pPr>
      <w:r w:rsidRPr="00796EA0">
        <w:rPr>
          <w:rFonts w:ascii="Times New Roman" w:hAnsi="Times New Roman" w:cs="Times New Roman"/>
          <w:b/>
        </w:rPr>
        <w:t>ARTÍCULO 35</w:t>
      </w:r>
      <w:r w:rsidRPr="00796EA0">
        <w:rPr>
          <w:rFonts w:ascii="Times New Roman" w:hAnsi="Times New Roman" w:cs="Times New Roman"/>
        </w:rPr>
        <w:t xml:space="preserve">. </w:t>
      </w:r>
      <w:r w:rsidRPr="00796EA0">
        <w:rPr>
          <w:rFonts w:ascii="Times New Roman" w:hAnsi="Times New Roman" w:cs="Times New Roman"/>
          <w:b/>
        </w:rPr>
        <w:t>JURISDICCIÓN ESPECIAL INDÍGENA</w:t>
      </w:r>
      <w:r w:rsidRPr="00796EA0">
        <w:rPr>
          <w:rFonts w:ascii="Times New Roman" w:hAnsi="Times New Roman" w:cs="Times New Roman"/>
        </w:rPr>
        <w:t>. El Estado consultará con los pueblos indígenas los mecanismos de articulación y coordinación con la Jurisdicción Especial Indígena incluyendo la forma y la oportunidad en que las decisiones adoptadas o por adoptar por sus respectivas jurisdicciones, respecto de conductas objeto de la JEP, pasarán a ser competencia del mismo. Lo anterior salvo una decisión previa y expresa de aceptación de la competencia de la JEP. En todo caso, respecto a los conflictos de competencias que surjan entre la JEP y las distintas jurisdicciones indígenas, resultará de aplicación lo establecido en el numeral 11 del artículo 241 de la Constitución.</w:t>
      </w:r>
    </w:p>
    <w:p w14:paraId="32FE5813" w14:textId="77777777" w:rsidR="00287339" w:rsidRPr="00796EA0" w:rsidRDefault="00287339" w:rsidP="00E21D93">
      <w:pPr>
        <w:autoSpaceDE w:val="0"/>
        <w:autoSpaceDN w:val="0"/>
        <w:adjustRightInd w:val="0"/>
        <w:jc w:val="both"/>
        <w:rPr>
          <w:rFonts w:ascii="Times New Roman" w:hAnsi="Times New Roman" w:cs="Times New Roman"/>
        </w:rPr>
      </w:pPr>
    </w:p>
    <w:p w14:paraId="6285B0B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El reglamento de la JEP se crearán mecanismos para la articulación y coordinación con la Jurisdicción Especial Indígena según el mandato del Artículo 246 de la Constitución. </w:t>
      </w:r>
    </w:p>
    <w:p w14:paraId="3DDA025A" w14:textId="77777777" w:rsidR="00287339" w:rsidRPr="00796EA0" w:rsidRDefault="00287339" w:rsidP="00E21D93">
      <w:pPr>
        <w:autoSpaceDE w:val="0"/>
        <w:autoSpaceDN w:val="0"/>
        <w:adjustRightInd w:val="0"/>
        <w:jc w:val="both"/>
        <w:rPr>
          <w:rFonts w:ascii="Times New Roman" w:hAnsi="Times New Roman" w:cs="Times New Roman"/>
          <w:b/>
        </w:rPr>
      </w:pPr>
    </w:p>
    <w:p w14:paraId="6F98F94E" w14:textId="53EF9E39"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b/>
          <w:lang w:val="es-CO"/>
        </w:rPr>
        <w:t xml:space="preserve">ARTÍCULO 36. PREVALENCIA. </w:t>
      </w:r>
      <w:r w:rsidRPr="00796EA0">
        <w:rPr>
          <w:rFonts w:ascii="Times New Roman" w:hAnsi="Times New Roman" w:cs="Times New Roman"/>
          <w:lang w:val="es-CO"/>
        </w:rPr>
        <w:t>La JEP conforme a lo establecido en el Acto Legislativo 01 de 2017, prevalecerá sobre las actuaciones penales, disciplinarias, fiscales o administrativas por conductas cometidas con ocasión, por causa y en relación directa o indirecta con el conflicto armado, al absorber la competencia exclusiva sobre dichas conductas, con excepción de los terceros civiles, agentes del Estado que no hacen parte de la fuerza pública y los aforados constitucionales,</w:t>
      </w:r>
      <w:r w:rsidR="0051786A">
        <w:rPr>
          <w:rFonts w:ascii="Times New Roman" w:hAnsi="Times New Roman" w:cs="Times New Roman"/>
          <w:lang w:val="es-CO"/>
        </w:rPr>
        <w:t xml:space="preserve"> disidentes, desertores</w:t>
      </w:r>
      <w:r w:rsidRPr="00796EA0">
        <w:rPr>
          <w:rFonts w:ascii="Times New Roman" w:hAnsi="Times New Roman" w:cs="Times New Roman"/>
          <w:lang w:val="es-CO"/>
        </w:rPr>
        <w:t xml:space="preserve"> conforme a lo previsto en los artículos 62, 63, 70 y 80  de esta ley.</w:t>
      </w:r>
    </w:p>
    <w:p w14:paraId="5AA11188" w14:textId="77777777" w:rsidR="00287339" w:rsidRPr="00796EA0" w:rsidRDefault="00287339" w:rsidP="00E21D93">
      <w:pPr>
        <w:autoSpaceDE w:val="0"/>
        <w:autoSpaceDN w:val="0"/>
        <w:adjustRightInd w:val="0"/>
        <w:rPr>
          <w:rFonts w:ascii="Times New Roman" w:hAnsi="Times New Roman" w:cs="Times New Roman"/>
        </w:rPr>
      </w:pPr>
    </w:p>
    <w:p w14:paraId="702A7355" w14:textId="77777777" w:rsidR="00287339" w:rsidRPr="00796EA0" w:rsidRDefault="00287339" w:rsidP="00E21D93">
      <w:pPr>
        <w:jc w:val="both"/>
        <w:rPr>
          <w:rFonts w:ascii="Times New Roman" w:eastAsia="Times New Roman" w:hAnsi="Times New Roman" w:cs="Times New Roman"/>
          <w:lang w:val="es-CO"/>
        </w:rPr>
      </w:pPr>
      <w:r w:rsidRPr="00796EA0">
        <w:rPr>
          <w:rFonts w:ascii="Times New Roman" w:hAnsi="Times New Roman" w:cs="Times New Roman"/>
          <w:b/>
        </w:rPr>
        <w:t xml:space="preserve">ARTÍCULO 37. DERECHO DE DEFENSA. </w:t>
      </w:r>
      <w:r w:rsidRPr="00796EA0">
        <w:rPr>
          <w:rFonts w:ascii="Times New Roman" w:eastAsia="Times New Roman" w:hAnsi="Times New Roman" w:cs="Times New Roman"/>
          <w:lang w:val="es-CO"/>
        </w:rPr>
        <w:t>Ante todos los órganos de la JEP las personas podrán ejercer su derecho de defensa, según lo escojan, de manera individual o de forma colectiva, por ejemplo, como antiguos integrantes de una organización o por medio de la organización a la cual hayan pertenecido. El Estado ofrecerá un sistema autónomo de asesoría y defensa -gratuita si el solicitante careciere de recursos-, que será integrado por abogados defensores colombianos debidamente cualificados. A decisión del interesado, se podrá acudir a los sistemas de defensa judicial ya existentes en Colombia.</w:t>
      </w:r>
    </w:p>
    <w:p w14:paraId="2797776C" w14:textId="77777777" w:rsidR="00287339" w:rsidRPr="00796EA0" w:rsidRDefault="00287339" w:rsidP="00E21D93">
      <w:pPr>
        <w:autoSpaceDE w:val="0"/>
        <w:autoSpaceDN w:val="0"/>
        <w:adjustRightInd w:val="0"/>
        <w:jc w:val="both"/>
        <w:rPr>
          <w:rFonts w:ascii="Times New Roman" w:hAnsi="Times New Roman" w:cs="Times New Roman"/>
        </w:rPr>
      </w:pPr>
    </w:p>
    <w:p w14:paraId="78CD214E"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b/>
        </w:rPr>
        <w:t xml:space="preserve">ARTÍCULO 38. REPARACIÓN INTEGRAL EN EL SISTEMA INTEGRAL DE VERDAD, JUSTICIA, REPARACIÓN Y NO REPETICIÓN. </w:t>
      </w:r>
      <w:r w:rsidRPr="00796EA0">
        <w:rPr>
          <w:rFonts w:ascii="Times New Roman" w:hAnsi="Times New Roman" w:cs="Times New Roman"/>
        </w:rPr>
        <w:t>La reparación integral se hará conforme a lo establecido en el Acto Legislativo 01 de 2017.</w:t>
      </w:r>
    </w:p>
    <w:p w14:paraId="70839A94" w14:textId="77777777" w:rsidR="00287339" w:rsidRPr="00796EA0" w:rsidRDefault="00287339" w:rsidP="00E21D93">
      <w:pPr>
        <w:autoSpaceDE w:val="0"/>
        <w:autoSpaceDN w:val="0"/>
        <w:adjustRightInd w:val="0"/>
        <w:jc w:val="both"/>
        <w:rPr>
          <w:rFonts w:ascii="Times New Roman" w:hAnsi="Times New Roman" w:cs="Times New Roman"/>
        </w:rPr>
      </w:pPr>
    </w:p>
    <w:p w14:paraId="03CE19AE" w14:textId="77777777" w:rsidR="00287339" w:rsidRPr="00796EA0" w:rsidRDefault="00287339" w:rsidP="00E21D93">
      <w:pPr>
        <w:widowControl w:val="0"/>
        <w:autoSpaceDE w:val="0"/>
        <w:autoSpaceDN w:val="0"/>
        <w:adjustRightInd w:val="0"/>
        <w:jc w:val="both"/>
        <w:rPr>
          <w:rFonts w:ascii="Times New Roman" w:eastAsia="MS Mincho" w:hAnsi="Times New Roman" w:cs="Times New Roman"/>
        </w:rPr>
      </w:pPr>
      <w:r w:rsidRPr="00796EA0">
        <w:rPr>
          <w:rFonts w:ascii="Times New Roman" w:eastAsia="MS Mincho" w:hAnsi="Times New Roman" w:cs="Times New Roman"/>
        </w:rPr>
        <w:t xml:space="preserve">El Gobierno Nacional promoverá y pondrá en marcha las medidas necesarias para facilitar que quienes cometieron daños con ocasión del conflicto y manifiesten su voluntad y compromiso de contribuir de manera directa a la satisfacción de las víctimas y de las comunidades, lo puedan hacer mediante su participación en acciones concretas de reparación. Esto como resultado de los actos tempranos de reconocimiento de responsabilidad, donde </w:t>
      </w:r>
      <w:r w:rsidRPr="00796EA0">
        <w:rPr>
          <w:rFonts w:ascii="Times New Roman" w:eastAsia="MS Mincho" w:hAnsi="Times New Roman" w:cs="Times New Roman"/>
        </w:rPr>
        <w:lastRenderedPageBreak/>
        <w:t xml:space="preserve">haya lugar y de manera coordinada con los programas de reparación colectiva territorial cuando sea necesario. </w:t>
      </w:r>
    </w:p>
    <w:p w14:paraId="14BBC9B5" w14:textId="77777777" w:rsidR="00287339" w:rsidRPr="00796EA0" w:rsidRDefault="00287339" w:rsidP="00E21D93">
      <w:pPr>
        <w:widowControl w:val="0"/>
        <w:autoSpaceDE w:val="0"/>
        <w:autoSpaceDN w:val="0"/>
        <w:adjustRightInd w:val="0"/>
        <w:jc w:val="both"/>
        <w:rPr>
          <w:rFonts w:ascii="Times New Roman" w:eastAsia="MS Mincho" w:hAnsi="Times New Roman" w:cs="Times New Roman"/>
        </w:rPr>
      </w:pPr>
    </w:p>
    <w:p w14:paraId="0335DFA7" w14:textId="77777777" w:rsidR="00287339" w:rsidRPr="00796EA0" w:rsidRDefault="00287339" w:rsidP="00E21D93">
      <w:pPr>
        <w:widowControl w:val="0"/>
        <w:autoSpaceDE w:val="0"/>
        <w:autoSpaceDN w:val="0"/>
        <w:adjustRightInd w:val="0"/>
        <w:jc w:val="both"/>
        <w:rPr>
          <w:rFonts w:ascii="Times New Roman" w:eastAsia="MS Mincho" w:hAnsi="Times New Roman" w:cs="Times New Roman"/>
        </w:rPr>
      </w:pPr>
      <w:r w:rsidRPr="00796EA0">
        <w:rPr>
          <w:rFonts w:ascii="Times New Roman" w:eastAsia="MS Mincho" w:hAnsi="Times New Roman" w:cs="Times New Roman"/>
        </w:rPr>
        <w:t>Las medidas para garantizar los derechos a la verdad, a la justicia la reparación y a las garantías de no repetición, en cuanto tengan que ver con los pueblos y comunidades étnicas deberán aplicar y respetar la política de reparación integral establecida para ellos en los Decretos Ley 4633, 4634 y 4635 de 2011.</w:t>
      </w:r>
    </w:p>
    <w:p w14:paraId="44D1B44D" w14:textId="77777777" w:rsidR="00287339" w:rsidRPr="00796EA0" w:rsidRDefault="00287339" w:rsidP="00E21D93">
      <w:pPr>
        <w:widowControl w:val="0"/>
        <w:autoSpaceDE w:val="0"/>
        <w:autoSpaceDN w:val="0"/>
        <w:adjustRightInd w:val="0"/>
        <w:jc w:val="both"/>
        <w:rPr>
          <w:rFonts w:ascii="Times New Roman" w:eastAsia="MS Mincho" w:hAnsi="Times New Roman" w:cs="Times New Roman"/>
        </w:rPr>
      </w:pPr>
    </w:p>
    <w:p w14:paraId="3BFED560" w14:textId="77777777" w:rsidR="00287339" w:rsidRPr="00796EA0" w:rsidRDefault="00287339" w:rsidP="00E21D93">
      <w:pPr>
        <w:widowControl w:val="0"/>
        <w:autoSpaceDE w:val="0"/>
        <w:autoSpaceDN w:val="0"/>
        <w:adjustRightInd w:val="0"/>
        <w:jc w:val="both"/>
        <w:rPr>
          <w:rFonts w:ascii="Times New Roman" w:hAnsi="Times New Roman" w:cs="Times New Roman"/>
        </w:rPr>
      </w:pPr>
      <w:r w:rsidRPr="00796EA0">
        <w:rPr>
          <w:rFonts w:ascii="Times New Roman" w:hAnsi="Times New Roman" w:cs="Times New Roman"/>
          <w:b/>
        </w:rPr>
        <w:t>ARTÍCULO 39. CONTRIBUCIÓN A LA REPARACIÓN DE LAS VÍCTIMAS.</w:t>
      </w:r>
      <w:r w:rsidRPr="00796EA0">
        <w:rPr>
          <w:rFonts w:ascii="Times New Roman" w:hAnsi="Times New Roman" w:cs="Times New Roman"/>
        </w:rPr>
        <w:t xml:space="preserve"> En el marco del Sistema Integral de Verdad, Justicia, Reparación y No Repetición todos quienes hayan causado daños con ocasión del conflicto deben contribuir a repararlos. Esa contribución a la reparación será tenida en cuenta para recibir cualquier tratamiento especial en materia de justicia.</w:t>
      </w:r>
    </w:p>
    <w:p w14:paraId="3A4CA7D4"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29CF55B2" w14:textId="77777777" w:rsidR="00287339" w:rsidRPr="00796EA0" w:rsidRDefault="00287339" w:rsidP="00E21D93">
      <w:pPr>
        <w:widowControl w:val="0"/>
        <w:autoSpaceDE w:val="0"/>
        <w:autoSpaceDN w:val="0"/>
        <w:adjustRightInd w:val="0"/>
        <w:jc w:val="both"/>
        <w:rPr>
          <w:rFonts w:ascii="Times New Roman" w:hAnsi="Times New Roman" w:cs="Times New Roman"/>
        </w:rPr>
      </w:pPr>
      <w:r w:rsidRPr="00796EA0">
        <w:rPr>
          <w:rFonts w:ascii="Times New Roman" w:hAnsi="Times New Roman" w:cs="Times New Roman"/>
        </w:rPr>
        <w:t>En el marco del fin del conflicto y dentro de los parámetros del Sistema Integral de Verdad, Justicia, Reparación y No Repetición, las FARC-EP como organización insurgente que actuó en el marco de la rebelión, contribuirán a la reparación material de las víctimas y en general a su reparación integral, sobre la base de los hechos que identifique la Jurisdicción Especial para la Paz.</w:t>
      </w:r>
    </w:p>
    <w:p w14:paraId="121753CD"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23F6938D" w14:textId="77777777" w:rsidR="00287339" w:rsidRPr="00796EA0" w:rsidRDefault="00287339" w:rsidP="00E21D93">
      <w:pPr>
        <w:widowControl w:val="0"/>
        <w:autoSpaceDE w:val="0"/>
        <w:autoSpaceDN w:val="0"/>
        <w:adjustRightInd w:val="0"/>
        <w:jc w:val="both"/>
        <w:rPr>
          <w:rFonts w:ascii="Times New Roman" w:hAnsi="Times New Roman" w:cs="Times New Roman"/>
        </w:rPr>
      </w:pPr>
      <w:r w:rsidRPr="00796EA0">
        <w:rPr>
          <w:rFonts w:ascii="Times New Roman" w:hAnsi="Times New Roman" w:cs="Times New Roman"/>
          <w:b/>
        </w:rPr>
        <w:t>PARÁGRAFO 1</w:t>
      </w:r>
      <w:r w:rsidRPr="00796EA0">
        <w:rPr>
          <w:rFonts w:ascii="Times New Roman" w:hAnsi="Times New Roman" w:cs="Times New Roman"/>
        </w:rPr>
        <w:t>. Las reparaciones deben responder al llamado de las Naciones Unidas en cuanto a que todo acuerdo de paz debe adoptar un enfoque de género, reconociendo las medidas de reparación y restauración, el sufrimiento especial de las mujeres, y la importancia de su participación activa y equitativa en la JEP.</w:t>
      </w:r>
    </w:p>
    <w:p w14:paraId="458744EA" w14:textId="77777777" w:rsidR="00287339" w:rsidRPr="00796EA0" w:rsidRDefault="00287339" w:rsidP="00E21D93">
      <w:pPr>
        <w:widowControl w:val="0"/>
        <w:autoSpaceDE w:val="0"/>
        <w:autoSpaceDN w:val="0"/>
        <w:adjustRightInd w:val="0"/>
        <w:jc w:val="both"/>
        <w:rPr>
          <w:rFonts w:ascii="Times New Roman" w:hAnsi="Times New Roman" w:cs="Times New Roman"/>
          <w:b/>
        </w:rPr>
      </w:pPr>
    </w:p>
    <w:p w14:paraId="716BA3CA" w14:textId="77777777" w:rsidR="00287339" w:rsidRPr="00796EA0" w:rsidRDefault="00287339" w:rsidP="00E21D93">
      <w:pPr>
        <w:widowControl w:val="0"/>
        <w:autoSpaceDE w:val="0"/>
        <w:autoSpaceDN w:val="0"/>
        <w:adjustRightInd w:val="0"/>
        <w:jc w:val="both"/>
        <w:rPr>
          <w:rFonts w:ascii="Times New Roman" w:hAnsi="Times New Roman" w:cs="Times New Roman"/>
        </w:rPr>
      </w:pPr>
      <w:r w:rsidRPr="00796EA0">
        <w:rPr>
          <w:rFonts w:ascii="Times New Roman" w:hAnsi="Times New Roman" w:cs="Times New Roman"/>
          <w:b/>
        </w:rPr>
        <w:t>PARÁGRAFO 2.</w:t>
      </w:r>
      <w:r w:rsidRPr="00796EA0">
        <w:rPr>
          <w:rFonts w:ascii="Times New Roman" w:hAnsi="Times New Roman" w:cs="Times New Roman"/>
        </w:rPr>
        <w:t xml:space="preserve"> </w:t>
      </w:r>
      <w:r w:rsidRPr="00796EA0">
        <w:rPr>
          <w:rFonts w:ascii="Times New Roman" w:eastAsia="Times New Roman" w:hAnsi="Times New Roman" w:cs="Times New Roman"/>
          <w:lang w:eastAsia="es-CO"/>
        </w:rPr>
        <w:t>En los casos de personas dadas por desaparecidas, los familiares de las víctimas tienen el derecho imprescriptible e inalienable a ser informados de la suerte o paradero de la persona desaparecida por cualquiera que tuviera conocimiento de dicha información y se debe garantizar por parte del Estado su búsqueda, localización cuando sea posible, y en su caso su identificación, recuperación y entrega digna, independientemente de que se haya establecido la identidad de los responsables de la desaparición.</w:t>
      </w:r>
      <w:r w:rsidRPr="00796EA0">
        <w:rPr>
          <w:rFonts w:ascii="Times New Roman" w:eastAsia="Times New Roman" w:hAnsi="Times New Roman" w:cs="Times New Roman"/>
          <w:bCs/>
          <w:lang w:eastAsia="es-CO"/>
        </w:rPr>
        <w:t xml:space="preserve"> Así mismo, se les debe garantizar en la medida de lo posible su derecho a saber las causas, circunstancias y responsables de la desaparición.</w:t>
      </w:r>
    </w:p>
    <w:p w14:paraId="497773F8"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06A8C70A"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13E88B39" w14:textId="77777777" w:rsidR="00287339" w:rsidRPr="00796EA0" w:rsidRDefault="00287339" w:rsidP="00E21D93">
      <w:pPr>
        <w:autoSpaceDE w:val="0"/>
        <w:autoSpaceDN w:val="0"/>
        <w:adjustRightInd w:val="0"/>
        <w:jc w:val="center"/>
        <w:rPr>
          <w:rFonts w:ascii="Times New Roman" w:hAnsi="Times New Roman" w:cs="Times New Roman"/>
          <w:b/>
        </w:rPr>
      </w:pPr>
      <w:r w:rsidRPr="00796EA0">
        <w:rPr>
          <w:rFonts w:ascii="Times New Roman" w:hAnsi="Times New Roman" w:cs="Times New Roman"/>
          <w:b/>
        </w:rPr>
        <w:t>CAPÍTULO III</w:t>
      </w:r>
    </w:p>
    <w:p w14:paraId="5B31D336" w14:textId="77777777" w:rsidR="00287339" w:rsidRPr="00796EA0" w:rsidRDefault="00287339" w:rsidP="00E21D93">
      <w:pPr>
        <w:autoSpaceDE w:val="0"/>
        <w:autoSpaceDN w:val="0"/>
        <w:adjustRightInd w:val="0"/>
        <w:jc w:val="center"/>
        <w:rPr>
          <w:rFonts w:ascii="Times New Roman" w:hAnsi="Times New Roman" w:cs="Times New Roman"/>
          <w:b/>
        </w:rPr>
      </w:pPr>
      <w:r w:rsidRPr="00796EA0">
        <w:rPr>
          <w:rFonts w:ascii="Times New Roman" w:hAnsi="Times New Roman" w:cs="Times New Roman"/>
          <w:b/>
        </w:rPr>
        <w:t>AMNISTÍA</w:t>
      </w:r>
    </w:p>
    <w:p w14:paraId="21809FBA" w14:textId="77777777" w:rsidR="00287339" w:rsidRPr="00796EA0" w:rsidRDefault="00287339" w:rsidP="00E21D93">
      <w:pPr>
        <w:autoSpaceDE w:val="0"/>
        <w:autoSpaceDN w:val="0"/>
        <w:adjustRightInd w:val="0"/>
        <w:rPr>
          <w:rFonts w:ascii="Times New Roman" w:hAnsi="Times New Roman" w:cs="Times New Roman"/>
        </w:rPr>
      </w:pPr>
    </w:p>
    <w:p w14:paraId="5E7C65A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40. AMNISTÍA. </w:t>
      </w:r>
      <w:r w:rsidRPr="00796EA0">
        <w:rPr>
          <w:rFonts w:ascii="Times New Roman" w:hAnsi="Times New Roman" w:cs="Times New Roman"/>
        </w:rPr>
        <w:t xml:space="preserve">A la finalización de las hostilidades, de acuerdo con el DIH, el Estado colombiano puede otorgar la amnistía más amplia posible. A los rebeldes que pertenezcan a organizaciones que hayan suscrito un acuerdo final de paz, así como a aquellas personas que hayan sido acusadas o condenadas por delitos políticos o conexos mediante providencias proferidas por la justicia, se otorgará la Amnistía más amplia posible conforme a lo indicado en el Acuerdo Final para la terminación del conflicto y el establecimiento de una paz estable y duradera,  según lo determinado en la Ley 1820 de 2016, en el Decreto 277 de 2017, en el Decreto 1252 de 2017 y en esta ley. </w:t>
      </w:r>
    </w:p>
    <w:p w14:paraId="6553C121" w14:textId="77777777" w:rsidR="00287339" w:rsidRPr="00796EA0" w:rsidRDefault="00287339" w:rsidP="00E21D93">
      <w:pPr>
        <w:autoSpaceDE w:val="0"/>
        <w:autoSpaceDN w:val="0"/>
        <w:adjustRightInd w:val="0"/>
        <w:jc w:val="both"/>
        <w:rPr>
          <w:rFonts w:ascii="Times New Roman" w:hAnsi="Times New Roman" w:cs="Times New Roman"/>
        </w:rPr>
      </w:pPr>
    </w:p>
    <w:p w14:paraId="5925018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lastRenderedPageBreak/>
        <w:t>Al momento de determinar las conductas amnistiables o indultables, se aplicará el principio de favorabilidad para el destinatario de la amnistía o indulto, cuando no existiera en el derecho internacional una prohibición de amnistía o indulto respecto a las conductas de que se hubiera acusado a los rebeldes o a otras personas acusadas de serlo.</w:t>
      </w:r>
    </w:p>
    <w:p w14:paraId="7BB97402" w14:textId="77777777" w:rsidR="00287339" w:rsidRPr="00796EA0" w:rsidRDefault="00287339" w:rsidP="00E21D93">
      <w:pPr>
        <w:autoSpaceDE w:val="0"/>
        <w:autoSpaceDN w:val="0"/>
        <w:adjustRightInd w:val="0"/>
        <w:jc w:val="both"/>
        <w:rPr>
          <w:rFonts w:ascii="Times New Roman" w:hAnsi="Times New Roman" w:cs="Times New Roman"/>
        </w:rPr>
      </w:pPr>
    </w:p>
    <w:p w14:paraId="14A45F40"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1. </w:t>
      </w:r>
      <w:r w:rsidRPr="00796EA0">
        <w:rPr>
          <w:rFonts w:ascii="Times New Roman" w:hAnsi="Times New Roman" w:cs="Times New Roman"/>
        </w:rPr>
        <w:t>La conexidad con el delito político se regirá por las reglas consagradas en la Ley 1820 de 2016 de Amnistía, Indulto y Tratamientos Penales Especiales, y en esta ley. Para decidir sobre la conexidad con el delito político de conductas delictivas relacionadas con cultivos de uso ilícito, se tendrán en cuenta los criterios manifestados por la jurisprudencia interna colombiana con aplicación del principio de favorabilidad. Los mismos criterios de amnistía o indulto se aplicarán a personas investigadas o sancionadas por delitos de rebelión o conexos, sin que estén obligadas a reconocerse como rebeldes.</w:t>
      </w:r>
    </w:p>
    <w:p w14:paraId="00E6CABC" w14:textId="77777777" w:rsidR="00287339" w:rsidRPr="00796EA0" w:rsidRDefault="00287339" w:rsidP="00E21D93">
      <w:pPr>
        <w:autoSpaceDE w:val="0"/>
        <w:autoSpaceDN w:val="0"/>
        <w:adjustRightInd w:val="0"/>
        <w:jc w:val="both"/>
        <w:rPr>
          <w:rFonts w:ascii="Times New Roman" w:hAnsi="Times New Roman" w:cs="Times New Roman"/>
        </w:rPr>
      </w:pPr>
    </w:p>
    <w:p w14:paraId="30FC2F6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PARÁGRAFO 2. </w:t>
      </w:r>
      <w:r w:rsidRPr="00796EA0">
        <w:rPr>
          <w:rFonts w:ascii="Times New Roman" w:hAnsi="Times New Roman" w:cs="Times New Roman"/>
        </w:rPr>
        <w:t>La concesión de amnistías o indultos o el acceso a cualquier tratamiento especial, no exime del deber de contribuir, individual o colectivamente, al esclarecimiento de la verdad, ni extingue el derecho de las víctimas a recibir reparación.</w:t>
      </w:r>
    </w:p>
    <w:p w14:paraId="55B3DA49" w14:textId="77777777" w:rsidR="00287339" w:rsidRPr="00796EA0" w:rsidRDefault="00287339" w:rsidP="00E21D93">
      <w:pPr>
        <w:autoSpaceDE w:val="0"/>
        <w:autoSpaceDN w:val="0"/>
        <w:adjustRightInd w:val="0"/>
        <w:jc w:val="both"/>
        <w:rPr>
          <w:rFonts w:ascii="Times New Roman" w:hAnsi="Times New Roman" w:cs="Times New Roman"/>
        </w:rPr>
      </w:pPr>
    </w:p>
    <w:p w14:paraId="6FCA139F"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b/>
        </w:rPr>
        <w:t>ARTÍCULO 41. EFECTOS DE LA AMNISTÍA.</w:t>
      </w:r>
      <w:r w:rsidRPr="00796EA0">
        <w:rPr>
          <w:rFonts w:ascii="Times New Roman" w:hAnsi="Times New Roman" w:cs="Times New Roman"/>
        </w:rPr>
        <w:t xml:space="preserve"> La amnistía extingue la acción y la sanción penal principal y las accesorias, la acción de indemnización de perjuicios derivada de la conducta punible, </w:t>
      </w:r>
      <w:r w:rsidRPr="00796EA0">
        <w:rPr>
          <w:rFonts w:ascii="Times New Roman" w:hAnsi="Times New Roman" w:cs="Times New Roman"/>
          <w:noProof/>
        </w:rPr>
        <w:t>y la responsabilidad derivada de la acción de repetición cuando el amnistiado haya cumplido funciones públicas</w:t>
      </w:r>
      <w:r w:rsidRPr="00796EA0">
        <w:rPr>
          <w:rFonts w:ascii="Times New Roman" w:hAnsi="Times New Roman" w:cs="Times New Roman"/>
        </w:rPr>
        <w:t>. Lo anterior, sin perjuicio del deber del Estado de satisfacer el derecho de las víctimas a la reparación integral en concordancia con la Ley 1448 de 2011 y, en el caso de los pueblos étnicos, de los Decretos Ley 4633, 4634 y 4635 de 2011. Todo ello sin perjuicio de las obligaciones de reparación que sean impuestas en cumplimiento de lo establecido en el Sistema Integral de Verdad Justicia Reparación y No repetición.</w:t>
      </w:r>
    </w:p>
    <w:p w14:paraId="365FAEE7" w14:textId="77777777" w:rsidR="00287339" w:rsidRPr="00796EA0" w:rsidRDefault="00287339" w:rsidP="00E21D93">
      <w:pPr>
        <w:suppressAutoHyphens/>
        <w:autoSpaceDN w:val="0"/>
        <w:jc w:val="both"/>
        <w:textAlignment w:val="baseline"/>
        <w:rPr>
          <w:rFonts w:ascii="Times New Roman" w:hAnsi="Times New Roman" w:cs="Times New Roman"/>
          <w:strike/>
        </w:rPr>
      </w:pPr>
    </w:p>
    <w:p w14:paraId="0FC59C60"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rPr>
        <w:t>En todo caso, lo dispuesto en este artículo no tendrá efectos sobre la acción de extinción de dominio, ejercida por el Estado de conformidad con las normas vigentes, sobre bienes muebles o inmuebles apropiados de manera ilícita. En caso de que el bien inmueble afectado por la extinción de dominio sea propiedad del padre, madre, hermano o hermana o cónyuge del amnistiado y se hubiere destinado de forma prolongada y habitual desde su adquisición a su vivienda familiar, la carga de la prueba de la adquisición ilícita corresponderá al Estado.</w:t>
      </w:r>
    </w:p>
    <w:p w14:paraId="2B0CDB27" w14:textId="77777777" w:rsidR="00287339" w:rsidRPr="00796EA0" w:rsidRDefault="00287339" w:rsidP="00E21D93">
      <w:pPr>
        <w:suppressAutoHyphens/>
        <w:autoSpaceDN w:val="0"/>
        <w:jc w:val="both"/>
        <w:textAlignment w:val="baseline"/>
        <w:rPr>
          <w:rFonts w:ascii="Times New Roman" w:hAnsi="Times New Roman" w:cs="Times New Roman"/>
        </w:rPr>
      </w:pPr>
    </w:p>
    <w:p w14:paraId="27403D90"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rPr>
        <w:t>En el evento de que ya se hubiera extinguido el dominio sobre dicho inmueble antes de la entrada en vigor de esta ley y la decisión de extinción de dominio hubiere calificado el bien como adquirido con recursos provenientes de actividades de las FARC-EP, y el antiguo propietario declare bajo gravedad de juramento que el bien lo obtuvo con recursos lícitos, este podrá solicitar la revisión de la sentencia en la que se decretó la extinción de dominio, ante la Sala Penal del Tribunal Superior de Distrito judicial competente según el lugar donde esté ubicado el inmueble o ante la Sala de Casación Penal de la Corte Suprema de Justicia según el caso. Si la sentencia de revisión no ha sido proferida en el término de un año, deberá ser adoptada en dos meses con prelación a cualquier otro asunto. La solicitud de revisión podrá instarse en el término de dos años desde la entrada en vigor de esta ley. Toda solicitud de revisión deberá ser suscrita por un plenipotenciario que hubiere firmado el Acuerdo Final de Paz.</w:t>
      </w:r>
    </w:p>
    <w:p w14:paraId="66868158" w14:textId="77777777" w:rsidR="00287339" w:rsidRPr="00796EA0" w:rsidRDefault="00287339" w:rsidP="00E21D93">
      <w:pPr>
        <w:suppressAutoHyphens/>
        <w:autoSpaceDN w:val="0"/>
        <w:jc w:val="both"/>
        <w:textAlignment w:val="baseline"/>
        <w:rPr>
          <w:rFonts w:ascii="Times New Roman" w:hAnsi="Times New Roman" w:cs="Times New Roman"/>
        </w:rPr>
      </w:pPr>
    </w:p>
    <w:p w14:paraId="511D0A79" w14:textId="77777777" w:rsidR="00287339" w:rsidRPr="00796EA0" w:rsidRDefault="00287339" w:rsidP="00E21D93">
      <w:pPr>
        <w:suppressAutoHyphens/>
        <w:autoSpaceDN w:val="0"/>
        <w:jc w:val="both"/>
        <w:textAlignment w:val="baseline"/>
        <w:rPr>
          <w:rFonts w:ascii="Times New Roman" w:hAnsi="Times New Roman" w:cs="Times New Roman"/>
          <w:b/>
        </w:rPr>
      </w:pPr>
      <w:r w:rsidRPr="00796EA0">
        <w:rPr>
          <w:rFonts w:ascii="Times New Roman" w:hAnsi="Times New Roman" w:cs="Times New Roman"/>
          <w:b/>
        </w:rPr>
        <w:lastRenderedPageBreak/>
        <w:t xml:space="preserve">PARÁGRAFO. </w:t>
      </w:r>
      <w:r w:rsidRPr="00796EA0">
        <w:rPr>
          <w:rFonts w:ascii="Times New Roman" w:hAnsi="Times New Roman" w:cs="Times New Roman"/>
        </w:rPr>
        <w:t>Si por los hechos o conductas objeto de las amnistías o indultos previstos en esta Ley hubiera investigaciones disciplinarias o fiscales en curso o sanciones impuestas como resultado de las mismas, las amnistías o indultos previstas en esta ley las cobijarán; el funcionario competente deberá adoptar a la mayor brevedad la decisión que extinga tanto la acción como la sanción, a través de los mecanismos jurídicos correspondientes. En caso de que esto último no ocurra en un plazo de tres (3) meses contados a partir de la entrada en vigencia de la presente ley, el interesado podrá solicitar la extinción de la acción o sanción ante la Sala de Amnistía e Indulto de la Jurisdicción Especial para la Paz, sin perjuicio de la utilización de otros recursos o vías legales que considere.</w:t>
      </w:r>
    </w:p>
    <w:p w14:paraId="6227A74F" w14:textId="77777777" w:rsidR="00287339" w:rsidRPr="00796EA0" w:rsidRDefault="00287339" w:rsidP="00E21D93">
      <w:pPr>
        <w:autoSpaceDE w:val="0"/>
        <w:autoSpaceDN w:val="0"/>
        <w:adjustRightInd w:val="0"/>
        <w:jc w:val="both"/>
        <w:rPr>
          <w:rFonts w:ascii="Times New Roman" w:hAnsi="Times New Roman" w:cs="Times New Roman"/>
        </w:rPr>
      </w:pPr>
    </w:p>
    <w:p w14:paraId="264A7C5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42. DELITOS NO AMNISTIABLES. </w:t>
      </w:r>
      <w:r w:rsidRPr="00796EA0">
        <w:rPr>
          <w:rFonts w:ascii="Times New Roman" w:hAnsi="Times New Roman" w:cs="Times New Roman"/>
        </w:rPr>
        <w:t>No serán objeto de amnistía ni indulto ni de beneficios equivalentes los delitos de lesa humanidad, el genocidio, los graves crímenes de guerra -esto es, toda infracción del Derecho Internacional Humanitario cometida de forma sistemática-, la toma de rehenes u otra privación grave de la libertad, la tortura, las ejecuciones extrajudiciales, la desaparición forzada, el acceso carnal violento y otras formas de violencia sexual, la sustracción de menores, el desplazamiento forzado, además del reclutamiento de menores, todo ello conforme a lo establecido en el Estatuto de Roma.</w:t>
      </w:r>
    </w:p>
    <w:p w14:paraId="1291962A" w14:textId="77777777" w:rsidR="00287339" w:rsidRPr="00796EA0" w:rsidRDefault="00287339" w:rsidP="00E21D93">
      <w:pPr>
        <w:autoSpaceDE w:val="0"/>
        <w:autoSpaceDN w:val="0"/>
        <w:adjustRightInd w:val="0"/>
        <w:jc w:val="both"/>
        <w:rPr>
          <w:rFonts w:ascii="Times New Roman" w:hAnsi="Times New Roman" w:cs="Times New Roman"/>
        </w:rPr>
      </w:pPr>
    </w:p>
    <w:p w14:paraId="763A7A5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Tampoco son amnistiables o indultables en el SIVJRNR, los delitos comunes que carecen de relación con la rebelión, conforme a lo determinado en la ley 1820 de 2016 de amnistía.</w:t>
      </w:r>
    </w:p>
    <w:p w14:paraId="3C740E1C"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4B4E0C22"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0C344487" w14:textId="77777777" w:rsidR="00287339" w:rsidRPr="00796EA0" w:rsidRDefault="00287339" w:rsidP="00E21D93">
      <w:pPr>
        <w:widowControl w:val="0"/>
        <w:autoSpaceDE w:val="0"/>
        <w:autoSpaceDN w:val="0"/>
        <w:adjustRightInd w:val="0"/>
        <w:jc w:val="center"/>
        <w:rPr>
          <w:rFonts w:ascii="Times New Roman" w:hAnsi="Times New Roman" w:cs="Times New Roman"/>
          <w:b/>
        </w:rPr>
      </w:pPr>
      <w:r w:rsidRPr="00796EA0">
        <w:rPr>
          <w:rFonts w:ascii="Times New Roman" w:hAnsi="Times New Roman" w:cs="Times New Roman"/>
          <w:b/>
        </w:rPr>
        <w:t>TÍTULO III</w:t>
      </w:r>
    </w:p>
    <w:p w14:paraId="4C35B028" w14:textId="77777777" w:rsidR="00287339" w:rsidRPr="00796EA0" w:rsidRDefault="00287339" w:rsidP="00E21D93">
      <w:pPr>
        <w:suppressAutoHyphens/>
        <w:autoSpaceDN w:val="0"/>
        <w:jc w:val="center"/>
        <w:textAlignment w:val="baseline"/>
        <w:rPr>
          <w:rFonts w:ascii="Times New Roman" w:hAnsi="Times New Roman" w:cs="Times New Roman"/>
          <w:b/>
        </w:rPr>
      </w:pPr>
      <w:r w:rsidRPr="00796EA0">
        <w:rPr>
          <w:rFonts w:ascii="Times New Roman" w:hAnsi="Times New Roman" w:cs="Times New Roman"/>
          <w:b/>
        </w:rPr>
        <w:t>TRATAMIENTOS PENALES ESPECIALES DIFERENCIADOS PARA AGENTES DEL ESTADO</w:t>
      </w:r>
    </w:p>
    <w:p w14:paraId="42B3C273" w14:textId="77777777" w:rsidR="00287339" w:rsidRPr="00796EA0" w:rsidRDefault="00287339" w:rsidP="00E21D93">
      <w:pPr>
        <w:suppressAutoHyphens/>
        <w:autoSpaceDN w:val="0"/>
        <w:jc w:val="center"/>
        <w:textAlignment w:val="baseline"/>
        <w:rPr>
          <w:rFonts w:ascii="Times New Roman" w:hAnsi="Times New Roman" w:cs="Times New Roman"/>
          <w:b/>
        </w:rPr>
      </w:pPr>
    </w:p>
    <w:p w14:paraId="0537A067" w14:textId="77777777" w:rsidR="00287339" w:rsidRPr="00796EA0" w:rsidRDefault="00287339" w:rsidP="00E21D93">
      <w:pPr>
        <w:suppressAutoHyphens/>
        <w:autoSpaceDN w:val="0"/>
        <w:jc w:val="center"/>
        <w:textAlignment w:val="baseline"/>
        <w:rPr>
          <w:rFonts w:ascii="Times New Roman" w:hAnsi="Times New Roman" w:cs="Times New Roman"/>
          <w:b/>
        </w:rPr>
      </w:pPr>
    </w:p>
    <w:p w14:paraId="4211551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dr w:val="nil"/>
        </w:rPr>
      </w:pPr>
      <w:r w:rsidRPr="00796EA0">
        <w:rPr>
          <w:rFonts w:ascii="Times New Roman" w:hAnsi="Times New Roman" w:cs="Times New Roman"/>
          <w:b/>
          <w:bdr w:val="nil"/>
        </w:rPr>
        <w:t>CAPÍTULO I</w:t>
      </w:r>
    </w:p>
    <w:p w14:paraId="2DFA9D7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bdr w:val="nil"/>
        </w:rPr>
      </w:pPr>
      <w:r w:rsidRPr="00796EA0">
        <w:rPr>
          <w:rFonts w:ascii="Times New Roman" w:hAnsi="Times New Roman" w:cs="Times New Roman"/>
          <w:b/>
          <w:bCs/>
          <w:bdr w:val="nil"/>
        </w:rPr>
        <w:t>COMPETENCIA Y FUNCIONAMIENTO DE LA SALA DE DEFINICIÓN DE SITUACIONES JURÍDICAS</w:t>
      </w:r>
    </w:p>
    <w:p w14:paraId="0276A71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bdr w:val="nil"/>
        </w:rPr>
      </w:pPr>
    </w:p>
    <w:p w14:paraId="1CF5935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43. SALA DE DEFINICIÓN DE SITUACIONES JURÍDICAS.</w:t>
      </w:r>
      <w:r w:rsidRPr="00796EA0">
        <w:rPr>
          <w:rFonts w:ascii="Times New Roman" w:hAnsi="Times New Roman" w:cs="Times New Roman"/>
          <w:bdr w:val="nil"/>
        </w:rPr>
        <w:t xml:space="preserve"> La Sala de Definición de Situaciones Jurídicas también tendrá la función de conceder a los agentes del Estado la renuncia a la persecución penal, como uno de los mecanismos de tratamiento penal especial diferenciado, de acuerdo con lo establecido en la presente Ley. </w:t>
      </w:r>
    </w:p>
    <w:p w14:paraId="14227D5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0A2EA84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Las competencias de la Sala de Definición de Situaciones Jurídicas previstas en los artículos 84, 85 y 86 de esta ley también se aplicarán en lo pertinente a los agentes del Estado para hacer efectivo lo establecido en el presente T</w:t>
      </w:r>
      <w:r w:rsidRPr="00796EA0">
        <w:rPr>
          <w:rFonts w:ascii="Times New Roman" w:hAnsi="Times New Roman" w:cs="Times New Roman"/>
          <w:b/>
          <w:bdr w:val="nil"/>
        </w:rPr>
        <w:t>í</w:t>
      </w:r>
      <w:r w:rsidRPr="00796EA0">
        <w:rPr>
          <w:rFonts w:ascii="Times New Roman" w:hAnsi="Times New Roman" w:cs="Times New Roman"/>
          <w:bdr w:val="nil"/>
        </w:rPr>
        <w:t xml:space="preserve">tulo. </w:t>
      </w:r>
    </w:p>
    <w:p w14:paraId="3AFA7E7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36D175F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1CA65D9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dr w:val="nil"/>
        </w:rPr>
      </w:pPr>
      <w:r w:rsidRPr="00796EA0">
        <w:rPr>
          <w:rFonts w:ascii="Times New Roman" w:hAnsi="Times New Roman" w:cs="Times New Roman"/>
          <w:b/>
          <w:bdr w:val="nil"/>
        </w:rPr>
        <w:t>CAPÍTULO II</w:t>
      </w:r>
    </w:p>
    <w:p w14:paraId="3560544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bdr w:val="nil"/>
        </w:rPr>
      </w:pPr>
      <w:r w:rsidRPr="00796EA0">
        <w:rPr>
          <w:rFonts w:ascii="Times New Roman" w:hAnsi="Times New Roman" w:cs="Times New Roman"/>
          <w:b/>
          <w:bCs/>
          <w:bdr w:val="nil"/>
        </w:rPr>
        <w:t>MECANISMOS DE TRATAMIENTO ESPECIAL DIFERENCIADO PARA AGENTES DEL ESTADO</w:t>
      </w:r>
    </w:p>
    <w:p w14:paraId="4B8ED28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bdr w:val="nil"/>
        </w:rPr>
      </w:pPr>
    </w:p>
    <w:p w14:paraId="412F8CF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44. MECANISMOS DE TRATAMIENTO ESPECIAL DIFERENCIADO PARA AGENTES DEL ESTADO. </w:t>
      </w:r>
      <w:r w:rsidRPr="00796EA0">
        <w:rPr>
          <w:rFonts w:ascii="Times New Roman" w:hAnsi="Times New Roman" w:cs="Times New Roman"/>
          <w:bdr w:val="nil"/>
        </w:rPr>
        <w:t xml:space="preserve">La Sala de Definición de Situaciones Jurídicas de la </w:t>
      </w:r>
      <w:r w:rsidRPr="00796EA0">
        <w:rPr>
          <w:rFonts w:ascii="Times New Roman" w:hAnsi="Times New Roman" w:cs="Times New Roman"/>
          <w:bdr w:val="nil"/>
        </w:rPr>
        <w:lastRenderedPageBreak/>
        <w:t>Jurisdicción Especial para la Paz, en aplicación del principio de favorabilidad regulado en esta ley, aplicará cualquiera de los mecanismos de resolución definitiva de la situación jurídica a los agentes del Estado, entre ellos la renuncia a la persecución penal, a quienes hayan sido condenados, procesados o señalados de cometer conductas punibles por causa, con ocasión o en relación directa o indirecta con el conflicto armado, de conformidad con los criterios establecidos en el siguiente artículo.</w:t>
      </w:r>
    </w:p>
    <w:p w14:paraId="583FA63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1CD9491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45. DE LA RENUNCIA A LA PERSECUCIÓN PENAL. </w:t>
      </w:r>
      <w:r w:rsidRPr="00796EA0">
        <w:rPr>
          <w:rFonts w:ascii="Times New Roman" w:hAnsi="Times New Roman" w:cs="Times New Roman"/>
          <w:bdr w:val="nil"/>
        </w:rPr>
        <w:t>La renuncia a la persecución penal es un mecanismo de tratamiento penal especial diferenciado para agentes del Estado, propio del sistema integral mediante el cual se extingue la acción penal, la responsabilidad penal y la sanción penal, necesario para la construcción de confianza y facilitar la terminación del conflicto armado interno, debiendo ser aplicado de manera preferente en el sistema penal colombiano, como contribución al logro de la paz estable y duradera.</w:t>
      </w:r>
    </w:p>
    <w:p w14:paraId="56D552B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50D3172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Este mecanismo no procede cuando se trate de: </w:t>
      </w:r>
    </w:p>
    <w:p w14:paraId="4D2B7FB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
          <w:bCs/>
          <w:bdr w:val="nil"/>
        </w:rPr>
      </w:pPr>
    </w:p>
    <w:p w14:paraId="18CE8B4F" w14:textId="77777777" w:rsidR="00287339" w:rsidRPr="00796EA0" w:rsidRDefault="00287339" w:rsidP="00E21D93">
      <w:pPr>
        <w:pStyle w:val="Prrafodelista"/>
        <w:numPr>
          <w:ilvl w:val="0"/>
          <w:numId w:val="27"/>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conforme a lo establecido en el Estatuto de Roma.</w:t>
      </w:r>
    </w:p>
    <w:p w14:paraId="46C31FA7" w14:textId="77777777" w:rsidR="00287339" w:rsidRPr="00796EA0" w:rsidRDefault="00287339" w:rsidP="00E21D93">
      <w:pPr>
        <w:pStyle w:val="Prrafodelista"/>
        <w:numPr>
          <w:ilvl w:val="0"/>
          <w:numId w:val="27"/>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Delitos que no fueron cometidos por causa, con ocasión o en relación directa o indirecta con el conflicto armado.</w:t>
      </w:r>
    </w:p>
    <w:p w14:paraId="46A22E39" w14:textId="77777777" w:rsidR="00287339" w:rsidRPr="00796EA0" w:rsidRDefault="00287339" w:rsidP="00E21D93">
      <w:pPr>
        <w:pStyle w:val="Prrafodelista"/>
        <w:numPr>
          <w:ilvl w:val="0"/>
          <w:numId w:val="27"/>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Delitos contra el servicio, la disciplina, los intereses de la Fuerza Pública, el honor y la seguridad de la Fuerza Pública, contemplados en el Código Penal Militar. </w:t>
      </w:r>
    </w:p>
    <w:p w14:paraId="56D41167"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ind w:left="720"/>
        <w:jc w:val="both"/>
        <w:textAlignment w:val="baseline"/>
        <w:rPr>
          <w:rFonts w:ascii="Times New Roman" w:eastAsia="Arial" w:hAnsi="Times New Roman" w:cs="Times New Roman"/>
          <w:b/>
          <w:bCs/>
        </w:rPr>
      </w:pPr>
    </w:p>
    <w:p w14:paraId="20AC8E5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46. PROCEDIMIENTO PARA LA APLICACIÓN DE LA RENUNCIA A LA PERSECUCIÓN PENAL PARA LOS AGENTES DEL ESTADO. </w:t>
      </w:r>
      <w:r w:rsidRPr="00796EA0">
        <w:rPr>
          <w:rFonts w:ascii="Times New Roman" w:hAnsi="Times New Roman" w:cs="Times New Roman"/>
          <w:bdr w:val="nil"/>
        </w:rPr>
        <w:t>La Sala de Definición de Situaciones Jurídicas, a petición del interesado o de oficio, resolverá la situación jurídica del agente del Estado con la aplicación o no de la renuncia a la persecución penal.</w:t>
      </w:r>
    </w:p>
    <w:p w14:paraId="16DC4A2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1C14E79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El agente del Estado que solicite la aplicación de este mecanismo deberá acompañar su solicitud de informes, providencias judiciales, disciplinarias, administrativas, fiscales o actos administrativos que den cuenta de su situación jurídica y permitan establecer que su conducta fue cometida por causa, con ocasión o en relación directa o indirecta con el conflicto armado.</w:t>
      </w:r>
    </w:p>
    <w:p w14:paraId="6905ABF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19A3760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Cuando el procedimiento se inicie de oficio, la Sala de Definición de Situaciones Jurídicas recaudará los elementos de juicio que considere necesarios para determinar que la conducta fue cometida por causa, con ocasión o en relación directa o indirecta con el conflicto armado.</w:t>
      </w:r>
    </w:p>
    <w:p w14:paraId="2EF3CD1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5A0F2645"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Determinado lo anterior, la sala ordenará la renuncia a la persecución penal siempre que no se trate de conductas constitutivas de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w:t>
      </w:r>
      <w:r w:rsidRPr="00796EA0">
        <w:rPr>
          <w:rFonts w:ascii="Times New Roman" w:hAnsi="Times New Roman" w:cs="Times New Roman"/>
          <w:bdr w:val="nil"/>
        </w:rPr>
        <w:lastRenderedPageBreak/>
        <w:t xml:space="preserve">reclutamiento de menores conforme a lo establecido en el Estatuto de Roma, ni de delitos contra el servicio, la disciplina, los intereses de la Fuerza Pública, el honor y la seguridad de la Fuerza Pública, contemplados en el Código Penal Militar.  </w:t>
      </w:r>
    </w:p>
    <w:p w14:paraId="123C132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25B6F90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Una vez proferida la resolución que otorgue la renuncia a la persecución penal, será remitida a la autoridad judicial que esté conociendo de la causa penal, para que dé cumplimiento a lo decidido por la Sala de Definición de Situaciones Jurídicas y materialice los efectos de extinción de la acción penal, de la responsabilidad penal y de la sanción penal según corresponda. </w:t>
      </w:r>
    </w:p>
    <w:p w14:paraId="777CA78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04330CE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47. OTROS EFECTOS DE LA RENUNCIA A LA PERSECUCIÓN PENAL. </w:t>
      </w:r>
      <w:r w:rsidRPr="00796EA0">
        <w:rPr>
          <w:rFonts w:ascii="Times New Roman" w:hAnsi="Times New Roman" w:cs="Times New Roman"/>
          <w:bdr w:val="nil"/>
        </w:rPr>
        <w:t>La renuncia a la persecución penal también genera los siguientes efectos:</w:t>
      </w:r>
    </w:p>
    <w:p w14:paraId="3581E7E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
          <w:bCs/>
          <w:bdr w:val="nil"/>
        </w:rPr>
      </w:pPr>
    </w:p>
    <w:p w14:paraId="53A9A244" w14:textId="77777777" w:rsidR="00287339" w:rsidRPr="00796EA0" w:rsidRDefault="00287339" w:rsidP="00E21D93">
      <w:pPr>
        <w:pStyle w:val="Prrafodelista"/>
        <w:numPr>
          <w:ilvl w:val="0"/>
          <w:numId w:val="28"/>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Impide que se inicien nuevos procesos por estas conductas. </w:t>
      </w:r>
    </w:p>
    <w:p w14:paraId="2DC2EA63" w14:textId="77777777" w:rsidR="00287339" w:rsidRPr="00796EA0" w:rsidRDefault="00287339" w:rsidP="00E21D93">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ind w:left="720"/>
        <w:jc w:val="both"/>
        <w:textAlignment w:val="baseline"/>
        <w:rPr>
          <w:rFonts w:ascii="Times New Roman" w:eastAsia="Arial" w:hAnsi="Times New Roman" w:cs="Times New Roman"/>
        </w:rPr>
      </w:pPr>
    </w:p>
    <w:p w14:paraId="29A6B015" w14:textId="77777777" w:rsidR="00287339" w:rsidRPr="00796EA0" w:rsidRDefault="00287339" w:rsidP="00E21D93">
      <w:pPr>
        <w:pStyle w:val="Prrafodelista"/>
        <w:numPr>
          <w:ilvl w:val="0"/>
          <w:numId w:val="28"/>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Hace tránsito a cosa juzgada material y sólo podrá ser revisada por el Tribunal para la Paz. </w:t>
      </w:r>
    </w:p>
    <w:p w14:paraId="7ABDE07B" w14:textId="77777777" w:rsidR="00287339" w:rsidRPr="00796EA0" w:rsidRDefault="00287339" w:rsidP="00E21D93">
      <w:pPr>
        <w:rPr>
          <w:rFonts w:ascii="Times New Roman" w:eastAsia="Arial" w:hAnsi="Times New Roman" w:cs="Times New Roman"/>
        </w:rPr>
      </w:pPr>
    </w:p>
    <w:p w14:paraId="6159BA21" w14:textId="77777777" w:rsidR="00287339" w:rsidRPr="00796EA0" w:rsidRDefault="00287339" w:rsidP="00E21D93">
      <w:pPr>
        <w:pStyle w:val="Prrafodelista"/>
        <w:numPr>
          <w:ilvl w:val="0"/>
          <w:numId w:val="28"/>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Elimina los antecedentes penales de las bases de datos.</w:t>
      </w:r>
    </w:p>
    <w:p w14:paraId="4A46701C" w14:textId="77777777" w:rsidR="00287339" w:rsidRPr="00796EA0" w:rsidRDefault="00287339" w:rsidP="00E21D93">
      <w:pPr>
        <w:rPr>
          <w:rFonts w:ascii="Times New Roman" w:eastAsia="Arial" w:hAnsi="Times New Roman" w:cs="Times New Roman"/>
        </w:rPr>
      </w:pPr>
    </w:p>
    <w:p w14:paraId="0B47C023" w14:textId="77777777" w:rsidR="00287339" w:rsidRPr="00796EA0" w:rsidRDefault="00287339" w:rsidP="00E21D93">
      <w:pPr>
        <w:pStyle w:val="Prrafodelista"/>
        <w:numPr>
          <w:ilvl w:val="0"/>
          <w:numId w:val="28"/>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Anula o extingue la responsabilidad o la sanción disciplinaria, fiscal o administrativa derivada de la conducta penal. </w:t>
      </w:r>
    </w:p>
    <w:p w14:paraId="5AA2A9A6" w14:textId="77777777" w:rsidR="00287339" w:rsidRPr="00796EA0" w:rsidRDefault="00287339" w:rsidP="00E21D93">
      <w:pPr>
        <w:rPr>
          <w:rFonts w:ascii="Times New Roman" w:eastAsia="Arial" w:hAnsi="Times New Roman" w:cs="Times New Roman"/>
        </w:rPr>
      </w:pPr>
    </w:p>
    <w:p w14:paraId="2D532238" w14:textId="77777777" w:rsidR="00287339" w:rsidRPr="00796EA0" w:rsidRDefault="00287339" w:rsidP="00E21D93">
      <w:pPr>
        <w:pStyle w:val="Prrafodelista"/>
        <w:numPr>
          <w:ilvl w:val="0"/>
          <w:numId w:val="28"/>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Impide el ejercicio de la acción de repetición y del llamamiento en garantía contra los agentes del Estado, sin perjuicio del deber del Estado de satisfacer el derecho de las víctimas a la reparación integral.</w:t>
      </w:r>
    </w:p>
    <w:p w14:paraId="69547ACF" w14:textId="77777777" w:rsidR="00287339" w:rsidRPr="00796EA0" w:rsidRDefault="00287339" w:rsidP="00E21D93">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ind w:left="690"/>
        <w:jc w:val="both"/>
        <w:textAlignment w:val="baseline"/>
        <w:rPr>
          <w:rFonts w:ascii="Times New Roman" w:eastAsia="Arial" w:hAnsi="Times New Roman" w:cs="Times New Roman"/>
        </w:rPr>
      </w:pPr>
    </w:p>
    <w:p w14:paraId="68F84771"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eastAsia="Arial" w:hAnsi="Times New Roman" w:cs="Times New Roman"/>
          <w:b/>
        </w:rPr>
        <w:t>PARÁGRAFO 1.</w:t>
      </w:r>
      <w:r w:rsidRPr="00796EA0">
        <w:rPr>
          <w:rFonts w:ascii="Times New Roman" w:eastAsia="Arial" w:hAnsi="Times New Roman" w:cs="Times New Roman"/>
        </w:rPr>
        <w:t xml:space="preserve"> Para los condenados y/o sancionados, las situaciones administrativas de personal consolidadas con fundamento en las decisiones penales, disciplinarias, fiscales y administrativas adoptadas con anterioridad a la vigencia de la presente ley, mantendrán su firmeza y ejecutoria. </w:t>
      </w:r>
    </w:p>
    <w:p w14:paraId="17D997A4"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p>
    <w:p w14:paraId="119B1D09"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eastAsia="Arial" w:hAnsi="Times New Roman" w:cs="Times New Roman"/>
          <w:b/>
        </w:rPr>
        <w:t>PARÁGRAFO 2.</w:t>
      </w:r>
      <w:r w:rsidRPr="00796EA0">
        <w:rPr>
          <w:rFonts w:ascii="Times New Roman" w:eastAsia="Arial" w:hAnsi="Times New Roman" w:cs="Times New Roman"/>
        </w:rPr>
        <w:t xml:space="preserve"> Para efectos del levantamiento de la suspensión del ejercicio de funciones y atribuciones, en el caso de los miembros de la Fuerza Pública activos que se encuentren investigados, la renuncia a la persecución penal tendrá los mismos efectos que la extinción de la acción, salvo que se trate de homicidio, tráfico de armas, concierto para delinquir, o los demás delitos del artículo 45 de la presente ley. En todo caso, el reintegro no procede para quienes se encuentren investigados por los delitos mencionados ni por los delitos con una pena mínima privativa de la libertad de cinco (5) o más años. Quienes se encuentren retirados y estén siendo investigados, no podrán ser reintegrados si deciden que se les aplique la renuncia a la persecución penal.</w:t>
      </w:r>
    </w:p>
    <w:p w14:paraId="06B5AD6D"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p>
    <w:p w14:paraId="02CAE93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48. RECURSOS CONTRA LAS RESOLUCIONES DE LA SALA DE DEFINICIÓN DE SITUACIONES JURÍDICAS. </w:t>
      </w:r>
      <w:r w:rsidRPr="00796EA0">
        <w:rPr>
          <w:rFonts w:ascii="Times New Roman" w:hAnsi="Times New Roman" w:cs="Times New Roman"/>
          <w:bdr w:val="nil"/>
        </w:rPr>
        <w:t xml:space="preserve">Las resoluciones que sobre renuncia a la persecución penal sean adoptadas por la Sala de Definición de Situaciones Jurídicas podrán ser recurridas en reposición ante la misma Sala, y en apelación ante la Sección de Apelaciones </w:t>
      </w:r>
      <w:r w:rsidRPr="00796EA0">
        <w:rPr>
          <w:rFonts w:ascii="Times New Roman" w:hAnsi="Times New Roman" w:cs="Times New Roman"/>
          <w:bdr w:val="nil"/>
        </w:rPr>
        <w:lastRenderedPageBreak/>
        <w:t xml:space="preserve">del Tribunal para la Paz a solicitud del destinatario de la resolución, </w:t>
      </w:r>
      <w:r w:rsidRPr="00796EA0">
        <w:rPr>
          <w:rFonts w:ascii="Times New Roman" w:hAnsi="Times New Roman" w:cs="Times New Roman"/>
        </w:rPr>
        <w:t>de las víctimas con interés directo y legítimo o sus representantes.</w:t>
      </w:r>
    </w:p>
    <w:p w14:paraId="3D60D84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47566068"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b/>
        </w:rPr>
        <w:t>ARTÍCULO 49</w:t>
      </w:r>
      <w:r w:rsidRPr="00796EA0">
        <w:rPr>
          <w:rFonts w:ascii="Times New Roman" w:hAnsi="Times New Roman" w:cs="Times New Roman"/>
        </w:rPr>
        <w:t xml:space="preserve">. </w:t>
      </w:r>
      <w:r w:rsidRPr="00796EA0">
        <w:rPr>
          <w:rFonts w:ascii="Times New Roman" w:hAnsi="Times New Roman" w:cs="Times New Roman"/>
          <w:b/>
        </w:rPr>
        <w:t xml:space="preserve">CONTRIBUCIÓN A LA SATISFACCIÓN DE LOS DERECHOS DE LAS VÍCTIMAS. </w:t>
      </w:r>
      <w:r w:rsidRPr="00796EA0">
        <w:rPr>
          <w:rFonts w:ascii="Times New Roman" w:hAnsi="Times New Roman" w:cs="Times New Roman"/>
        </w:rPr>
        <w:t>La adopción de alguno de los mecanismos de tratamiento especial diferenciado para agentes del Estado de que trata el Titulo III de la presente ley no exime del deber de contribuir individual o colectivamente al esclarecimiento de la verdad o del cumplimiento de las obligaciones de reparación que sean impuestas en cumplimiento de lo establecido en el Sistema Integral de Verdad, Justicia, Reparación y No repetición.</w:t>
      </w:r>
    </w:p>
    <w:p w14:paraId="57BD583C" w14:textId="77777777" w:rsidR="00287339" w:rsidRPr="00796EA0" w:rsidRDefault="00287339" w:rsidP="00E21D93">
      <w:pPr>
        <w:suppressAutoHyphens/>
        <w:autoSpaceDN w:val="0"/>
        <w:jc w:val="both"/>
        <w:textAlignment w:val="baseline"/>
        <w:rPr>
          <w:rFonts w:ascii="Times New Roman" w:hAnsi="Times New Roman" w:cs="Times New Roman"/>
        </w:rPr>
      </w:pPr>
    </w:p>
    <w:p w14:paraId="15EEE990"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rPr>
        <w:t xml:space="preserve">Si durante la vigencia de la Jurisdicción especial para la paz, los beneficiarios de mecanismos de tratamiento especial diferenciado para agentes del Estado de que trata el Título III de la presente ley, se rehusaran a cumplir los requerimientos del Tribunal para la Paz para participar en los programas de contribución a la reparación de las víctimas, o a acudir ante la Comisión de Esclarecimiento de la Verdad de la Convivencia y No Repetición, o ante la Unidad de Búsqueda de Personas Dadas por Desaparecidas, perderán el derecho a que se les apliquen los beneficios previstos en cualquier tratamiento de los definidos como especial, simultaneo, equilibrado y equitativo. </w:t>
      </w:r>
    </w:p>
    <w:p w14:paraId="09830525" w14:textId="77777777" w:rsidR="00287339" w:rsidRPr="00796EA0" w:rsidRDefault="00287339" w:rsidP="00E21D93">
      <w:pPr>
        <w:suppressAutoHyphens/>
        <w:autoSpaceDN w:val="0"/>
        <w:jc w:val="both"/>
        <w:textAlignment w:val="baseline"/>
        <w:rPr>
          <w:rFonts w:ascii="Times New Roman" w:hAnsi="Times New Roman" w:cs="Times New Roman"/>
        </w:rPr>
      </w:pPr>
    </w:p>
    <w:p w14:paraId="02690907"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b/>
        </w:rPr>
        <w:t>PARÁGRAFO</w:t>
      </w:r>
      <w:r w:rsidRPr="00796EA0">
        <w:rPr>
          <w:rFonts w:ascii="Times New Roman" w:hAnsi="Times New Roman" w:cs="Times New Roman"/>
        </w:rPr>
        <w:t xml:space="preserve">. El Estado realizará los cambios normativos, institucionales y de política pública que garanticen la no repetición de las graves violaciones a los derechos humanos y al Derecho Internacional Humanitario, como mecanismo de protección prevalente para las víctimas. </w:t>
      </w:r>
    </w:p>
    <w:p w14:paraId="128C07F2" w14:textId="77777777" w:rsidR="00287339" w:rsidRPr="00796EA0" w:rsidRDefault="00287339" w:rsidP="00E21D93">
      <w:pPr>
        <w:suppressAutoHyphens/>
        <w:autoSpaceDN w:val="0"/>
        <w:jc w:val="both"/>
        <w:textAlignment w:val="baseline"/>
        <w:rPr>
          <w:rFonts w:ascii="Times New Roman" w:hAnsi="Times New Roman" w:cs="Times New Roman"/>
        </w:rPr>
      </w:pPr>
    </w:p>
    <w:p w14:paraId="21197D7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50. SUSPENSIÓN DE LA EJECUCIÓN DE LAS ÓRDENES DE CAPTURA PARA MIEMBROS DE LA FUERZA PÚBLICA. </w:t>
      </w:r>
      <w:r w:rsidRPr="00796EA0">
        <w:rPr>
          <w:rFonts w:ascii="Times New Roman" w:hAnsi="Times New Roman" w:cs="Times New Roman"/>
        </w:rPr>
        <w:t>En virtud del carácter prevalente e inescindible del componente de justicia del SIVJRNR, para hacer efectivo el tratamiento simétrico en algunos aspectos, diferenciado en otros, pero siempre equitativo, equilibrado, y simultáneo, la autoridad judicial correspondiente, tratándose de investigaciones adelantadas por el procedimiento previsto en la ley 906 de 2004, a solicitud de la Fiscalía General de la Nación suspenderá las órdenes de captura que se hayan dictado o se dicten en contra de miembros de la Fuerza Pública en las investigaciones o procesos adelantados contra ellos, por conductas punibles cometidas por causa, con ocasión o en relación directa o indirecta con el conflicto armado interno.</w:t>
      </w:r>
    </w:p>
    <w:p w14:paraId="69EE6789" w14:textId="77777777" w:rsidR="00287339" w:rsidRPr="00796EA0" w:rsidRDefault="00287339" w:rsidP="00E21D93">
      <w:pPr>
        <w:autoSpaceDE w:val="0"/>
        <w:autoSpaceDN w:val="0"/>
        <w:adjustRightInd w:val="0"/>
        <w:jc w:val="both"/>
        <w:rPr>
          <w:rFonts w:ascii="Times New Roman" w:hAnsi="Times New Roman" w:cs="Times New Roman"/>
        </w:rPr>
      </w:pPr>
    </w:p>
    <w:p w14:paraId="7A06ECE6" w14:textId="77777777" w:rsidR="00287339" w:rsidRPr="00796EA0" w:rsidRDefault="00287339" w:rsidP="00E21D93">
      <w:pPr>
        <w:autoSpaceDE w:val="0"/>
        <w:autoSpaceDN w:val="0"/>
        <w:adjustRightInd w:val="0"/>
        <w:jc w:val="both"/>
        <w:rPr>
          <w:rFonts w:ascii="Times New Roman" w:eastAsia="Times New Roman" w:hAnsi="Times New Roman" w:cs="Times New Roman"/>
        </w:rPr>
      </w:pPr>
      <w:r w:rsidRPr="00796EA0">
        <w:rPr>
          <w:rFonts w:ascii="Times New Roman" w:hAnsi="Times New Roman" w:cs="Times New Roman"/>
        </w:rPr>
        <w:t xml:space="preserve">Tratándose de investigaciones adelantadas por el procedimiento previsto en la ley 600 de 2000, será el fiscal que adelante la investigación quien adopte la correspondiente medida. Encontrándose en la etapa de juzgamiento será el juez o magistrado de conocimiento quien adopte la decisión. </w:t>
      </w:r>
    </w:p>
    <w:p w14:paraId="76BB369A" w14:textId="77777777" w:rsidR="00287339" w:rsidRPr="00796EA0" w:rsidRDefault="00287339" w:rsidP="00E21D93">
      <w:pPr>
        <w:suppressAutoHyphens/>
        <w:autoSpaceDN w:val="0"/>
        <w:jc w:val="both"/>
        <w:textAlignment w:val="baseline"/>
        <w:rPr>
          <w:rFonts w:ascii="Times New Roman" w:hAnsi="Times New Roman" w:cs="Times New Roman"/>
        </w:rPr>
      </w:pPr>
    </w:p>
    <w:p w14:paraId="072AA65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dr w:val="nil"/>
        </w:rPr>
      </w:pPr>
      <w:r w:rsidRPr="00796EA0">
        <w:rPr>
          <w:rFonts w:ascii="Times New Roman" w:hAnsi="Times New Roman" w:cs="Times New Roman"/>
          <w:b/>
          <w:bdr w:val="nil"/>
        </w:rPr>
        <w:t>CAPÍTULO III</w:t>
      </w:r>
    </w:p>
    <w:p w14:paraId="0A3B01F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b/>
          <w:bCs/>
          <w:bdr w:val="nil"/>
        </w:rPr>
      </w:pPr>
      <w:r w:rsidRPr="00796EA0">
        <w:rPr>
          <w:rFonts w:ascii="Times New Roman" w:hAnsi="Times New Roman" w:cs="Times New Roman"/>
          <w:b/>
          <w:bCs/>
          <w:bdr w:val="nil"/>
        </w:rPr>
        <w:t>RÉGIMEN DE LIBERTADES</w:t>
      </w:r>
    </w:p>
    <w:p w14:paraId="14C7FFD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bdr w:val="nil"/>
        </w:rPr>
      </w:pPr>
    </w:p>
    <w:p w14:paraId="57AF503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51. LIBERTAD TRANSITORIA CONDICIONADA Y ANTICIPADA.</w:t>
      </w:r>
      <w:r w:rsidRPr="00796EA0">
        <w:rPr>
          <w:rFonts w:ascii="Times New Roman" w:hAnsi="Times New Roman" w:cs="Times New Roman"/>
          <w:bdr w:val="nil"/>
        </w:rPr>
        <w:t xml:space="preserve"> La libertad transitoria condicionada y anticipada es un beneficio propio del sistema integral expresión del tratamiento penal especial diferenciado, necesario para la construcción de confianza y facilitar la terminación del conflicto armado interno, debiendo ser aplicado de </w:t>
      </w:r>
      <w:r w:rsidRPr="00796EA0">
        <w:rPr>
          <w:rFonts w:ascii="Times New Roman" w:hAnsi="Times New Roman" w:cs="Times New Roman"/>
          <w:bdr w:val="nil"/>
        </w:rPr>
        <w:lastRenderedPageBreak/>
        <w:t>manera preferente en el sistema penal colombiano, como contribución al logro de la paz estable y duradera.</w:t>
      </w:r>
    </w:p>
    <w:p w14:paraId="7BA46D9F"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6E0E5655"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Este beneficio se aplicará a los agentes del Estado, que al momento de entrar en vigencia la presente ley, estén detenidos o condenados que manifiesten o acepten su sometimiento a la Sala de Definición de Situaciones Jurídicas de la Jurisdicción Especial para la Paz, con el fin de acogerse al mecanismo de la renuncia a la persecución penal.</w:t>
      </w:r>
    </w:p>
    <w:p w14:paraId="3712F88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6DD56AC5"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Dicha manifestación o aceptación de sometimiento se hará ante el Secretario Ejecutivo de la Jurisdicción Especial para la Paz, en caso de que no haya entrado en funcionamiento la Sala de Definición de Situaciones Jurídicas.</w:t>
      </w:r>
    </w:p>
    <w:p w14:paraId="2F6E00F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2A274E0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El otorgamiento de la libertad transitoria, condicional y anticipada es un beneficio que no implica la definición de la situación jurídica definitiva en el marco de la Jurisdicción Especial para la Paz. </w:t>
      </w:r>
    </w:p>
    <w:p w14:paraId="40E8738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30A3C7FF"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r w:rsidRPr="00796EA0">
        <w:rPr>
          <w:rFonts w:ascii="Times New Roman" w:eastAsia="Arial" w:hAnsi="Times New Roman" w:cs="Times New Roman"/>
          <w:b/>
          <w:bdr w:val="nil"/>
        </w:rPr>
        <w:t>PARÁGRAFO 1.</w:t>
      </w:r>
      <w:r w:rsidRPr="00796EA0">
        <w:rPr>
          <w:rFonts w:ascii="Times New Roman" w:eastAsia="Arial" w:hAnsi="Times New Roman" w:cs="Times New Roman"/>
          <w:bdr w:val="nil"/>
        </w:rPr>
        <w:t xml:space="preserve"> Para el caso de los miembros de la Fuerza Pública en servicio activo, la libertad transitoria condicionada y anticipada implica el levantamiento de la suspensión del ejercicio de funciones y atribuciones, salvo que el procedimiento o sentencia que les afecte sea relativo a homicidio, tráfico de armas, concierto para delinquir o los demás delitos del artículo 45 de la presente ley. En todo caso, el levantamiento de la suspensión del ejercicio de funciones y atribuciones no procede para quienes se encuentren investigados por delitos con una pena mínima privativa de la libertad de cinco (5) o más años. Para todos los efectos de administración de personal en la Fuerza Pública la libertad transitoria condicionada y anticipada tendrá las mismas consecuencias que la libertad provisional, salvo que se trate de homicidio, tráfico de armas, concierto para delinquir o los demás delitos del artículo 45 de la presente ley o de los delitos con una pena mínima privativa de la libertad de cinco (5) o más años.  </w:t>
      </w:r>
    </w:p>
    <w:p w14:paraId="163C5AF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247A09E6"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r w:rsidRPr="00796EA0">
        <w:rPr>
          <w:rFonts w:ascii="Times New Roman" w:eastAsia="Arial" w:hAnsi="Times New Roman" w:cs="Times New Roman"/>
          <w:bdr w:val="nil"/>
        </w:rPr>
        <w:t xml:space="preserve">Los miembros de la Fuerza Pública investigados de que trata el presente parágrafo, una vez levantada la suspensión de funciones y atribuciones y cuando la Jurisdicción Especial para la Paz haya declarado su competencia para conocer del caso, tendrán derecho a que se compute para efecto de la asignación de retiro el tiempo que estuvieron privados efectivamente de la libertad con anterioridad a la entrada en funcionamiento de la JEP. Lo anterior, siempre y cuando hayan seguido efectuando sus respectivos aportes, sin que ello implique un reconocimiento para efecto de la liquidación de las demás prestaciones. </w:t>
      </w:r>
    </w:p>
    <w:p w14:paraId="78DA8C6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734A239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r w:rsidRPr="00796EA0">
        <w:rPr>
          <w:rFonts w:ascii="Times New Roman" w:eastAsia="Arial" w:hAnsi="Times New Roman" w:cs="Times New Roman"/>
          <w:b/>
          <w:bdr w:val="nil"/>
        </w:rPr>
        <w:t>PARÁGRAFO 2.</w:t>
      </w:r>
      <w:r w:rsidRPr="00796EA0">
        <w:rPr>
          <w:rFonts w:ascii="Times New Roman" w:eastAsia="Arial" w:hAnsi="Times New Roman" w:cs="Times New Roman"/>
          <w:bdr w:val="nil"/>
        </w:rPr>
        <w:t xml:space="preserve"> En ningún caso los condenados y/o sancionados  serán reintegrados al servicio activo. </w:t>
      </w:r>
    </w:p>
    <w:p w14:paraId="7E432FC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728D488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52. DE LOS BENEFICIARIOS DE LA LIBERTAD TRANSITORIA CONDICIONADA Y ANTICIPADA. </w:t>
      </w:r>
      <w:r w:rsidRPr="00796EA0">
        <w:rPr>
          <w:rFonts w:ascii="Times New Roman" w:hAnsi="Times New Roman" w:cs="Times New Roman"/>
          <w:bdr w:val="nil"/>
        </w:rPr>
        <w:t>Se entenderán sujetos beneficiarios de la libertad transitoria condicionada y anticipada aquellos agentes del Estado que cumplan los siguientes requisitos concurrentes:</w:t>
      </w:r>
    </w:p>
    <w:p w14:paraId="31251FE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784633FD" w14:textId="77777777" w:rsidR="00287339" w:rsidRPr="00796EA0" w:rsidRDefault="00287339" w:rsidP="00E21D93">
      <w:pPr>
        <w:pStyle w:val="Prrafodelista"/>
        <w:numPr>
          <w:ilvl w:val="0"/>
          <w:numId w:val="29"/>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Que estén condenados o procesados por haber cometido conductas punibles por causa, con ocasión, o en relación directa o indirecta con el conflicto armado interno.</w:t>
      </w:r>
    </w:p>
    <w:p w14:paraId="384564E6" w14:textId="77777777" w:rsidR="00287339" w:rsidRPr="00796EA0" w:rsidRDefault="00287339" w:rsidP="00E21D93">
      <w:pPr>
        <w:pStyle w:val="Prrafodelista"/>
        <w:numPr>
          <w:ilvl w:val="0"/>
          <w:numId w:val="29"/>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lastRenderedPageBreak/>
        <w:t>Que no se trate de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conforme a lo establecido en el Estatuto de Roma, salvo que el beneficiario haya estado privado de la libertad un tiempo igual o superior a cinco (5) años, conforme a lo establecido para las sanciones alternativas en la Jurisdicción Especial para la Paz.</w:t>
      </w:r>
    </w:p>
    <w:p w14:paraId="593CAC49" w14:textId="77777777" w:rsidR="00287339" w:rsidRPr="00796EA0" w:rsidRDefault="00287339" w:rsidP="00E21D93">
      <w:pPr>
        <w:pStyle w:val="Prrafodelista"/>
        <w:numPr>
          <w:ilvl w:val="0"/>
          <w:numId w:val="29"/>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Que solicite o acepte libre y voluntariamente la intención de acogerse al sistema de la Jurisdicción Especial para la Paz. </w:t>
      </w:r>
    </w:p>
    <w:p w14:paraId="07AA5978" w14:textId="77777777" w:rsidR="00287339" w:rsidRPr="00796EA0" w:rsidRDefault="00287339" w:rsidP="00E21D93">
      <w:pPr>
        <w:pStyle w:val="Prrafodelista"/>
        <w:numPr>
          <w:ilvl w:val="0"/>
          <w:numId w:val="29"/>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Que se comprometa, una vez entre a funcionar el Sistema Integral de Verdad, Justicia, Reparación y No Repetición, a contribuir a la verdad, a la no repetición, a la reparación inmaterial de las víctimas, así como atender los requerimientos de los órganos del sistema. </w:t>
      </w:r>
    </w:p>
    <w:p w14:paraId="2D37081E" w14:textId="77777777" w:rsidR="00287339" w:rsidRPr="00796EA0" w:rsidRDefault="00287339" w:rsidP="00E21D93">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ind w:left="690"/>
        <w:jc w:val="both"/>
        <w:textAlignment w:val="baseline"/>
        <w:rPr>
          <w:rFonts w:ascii="Times New Roman" w:eastAsia="Arial" w:hAnsi="Times New Roman" w:cs="Times New Roman"/>
        </w:rPr>
      </w:pPr>
    </w:p>
    <w:p w14:paraId="333F313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PARÁGRAFO 1. </w:t>
      </w:r>
      <w:r w:rsidRPr="00796EA0">
        <w:rPr>
          <w:rFonts w:ascii="Times New Roman" w:hAnsi="Times New Roman" w:cs="Times New Roman"/>
          <w:bdr w:val="nil"/>
        </w:rPr>
        <w:t>Para efectos de los numerales anteriores el interesado suscribirá un acta donde conste su compromiso de sometimiento a la Jurisdicción Especial para la Paz, así como la obligación de informar todo cambio de residencia, no salir del país sin previa autorización de la misma y quedar a disposición de la Jurisdicción Especial para La Paz.</w:t>
      </w:r>
    </w:p>
    <w:p w14:paraId="1A505F1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
          <w:bCs/>
          <w:bdr w:val="nil"/>
        </w:rPr>
      </w:pPr>
    </w:p>
    <w:p w14:paraId="185D4AE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En dicha acta deberá dejarse constancia expresa de la autoridad judicial que conoce la causa penal, del estado del proceso, del delito y del radicado de la actuación.</w:t>
      </w:r>
    </w:p>
    <w:p w14:paraId="4E0F4D5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3C160E9E"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PARÁGRAFO 2. </w:t>
      </w:r>
      <w:r w:rsidRPr="00796EA0">
        <w:rPr>
          <w:rFonts w:ascii="Times New Roman" w:hAnsi="Times New Roman" w:cs="Times New Roman"/>
          <w:bdr w:val="nil"/>
        </w:rPr>
        <w:t>En caso que el beneficiado sea requerido por el Sistema Integral de Verdad, Justicia, Reparación y No Repetición y no haga presentación o incumpla alguna de las obligaciones contraídas en el compromiso, se le revocará la libertad. No habrá lugar a la revocatoria por circunstancias diferentes a las aquí señaladas.</w:t>
      </w:r>
    </w:p>
    <w:p w14:paraId="353B965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4A038AB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53. PROCEDIMIENTO PARA LA LIBERTAD TRANSITORIA CONDICIONADA Y ANTICIPADA.</w:t>
      </w:r>
      <w:r w:rsidRPr="00796EA0">
        <w:rPr>
          <w:rFonts w:ascii="Times New Roman" w:hAnsi="Times New Roman" w:cs="Times New Roman"/>
          <w:bdr w:val="nil"/>
        </w:rPr>
        <w:t xml:space="preserve"> El Ministerio de Defensa Nacional consolidará los listados de los miembros de la Fuerza Pública que prima facie cumplan con los requisitos para la aplicación de la libertad transitoria condicionada y anticipada. Para la elaboración de los listados se solicitará información a las jurisdicciones penal ordinaria y penal militar, las que deberán dar respuesta en un término máximo de quince (15) días hábiles.</w:t>
      </w:r>
    </w:p>
    <w:p w14:paraId="04EDFCD5"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3909232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Una vez consolidados los listados serán remitidos al Secretario Ejecutivo de la Jurisdicción Especial para la Paz quien dentro de un término no mayor a quince (15) días los verificará o modificará en caso de creerlo necesario, así como verificará que se haya suscrito el acta de compromiso de que trata el artículo anterior. El Secretario Ejecutivo de la Jurisdicción Especial para la Paz comunicará al funcionario que esté conociendo la causa penal sobre el cumplimiento de los requisitos por parte del beneficiado, para que proceda a otorgar la libertad transitoria condicionada y anticipada a que se refiere el artículo anterior, funcionario quien dentro de los diez (10) días siguientes adoptará la acción o decisión tendiente a materializar la misma. </w:t>
      </w:r>
    </w:p>
    <w:p w14:paraId="2E95D28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44BB4716" w14:textId="77777777" w:rsidR="00287339" w:rsidRPr="00796EA0" w:rsidRDefault="00287339" w:rsidP="00E21D93">
      <w:pPr>
        <w:spacing w:after="200"/>
        <w:jc w:val="both"/>
        <w:rPr>
          <w:rFonts w:ascii="Times New Roman" w:hAnsi="Times New Roman" w:cs="Times New Roman"/>
          <w:bdr w:val="nil"/>
        </w:rPr>
      </w:pPr>
      <w:r w:rsidRPr="00796EA0">
        <w:rPr>
          <w:rFonts w:ascii="Times New Roman" w:hAnsi="Times New Roman" w:cs="Times New Roman"/>
        </w:rPr>
        <w:t xml:space="preserve">Para estos efectos, se agruparán todas las investigaciones, procesos y/o condenas, así como  la totalidad del tiempo de privación física de la libertad, cuando todos los anteriores supuestos </w:t>
      </w:r>
      <w:r w:rsidRPr="00796EA0">
        <w:rPr>
          <w:rFonts w:ascii="Times New Roman" w:hAnsi="Times New Roman" w:cs="Times New Roman"/>
        </w:rPr>
        <w:lastRenderedPageBreak/>
        <w:t>sean derivados de conductas punibles cometidas por causa, con ocasión o en relación directa o indirecta con el conflicto armado interno.</w:t>
      </w:r>
    </w:p>
    <w:p w14:paraId="5FA2E4FE"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El incumplimiento de lo aquí dispuesto constituye falta disciplinaria</w:t>
      </w:r>
    </w:p>
    <w:p w14:paraId="0737C17D"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01068A6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54. SUPERVISIÓN.</w:t>
      </w:r>
      <w:r w:rsidRPr="00796EA0">
        <w:rPr>
          <w:rFonts w:ascii="Times New Roman" w:hAnsi="Times New Roman" w:cs="Times New Roman"/>
          <w:bdr w:val="nil"/>
        </w:rPr>
        <w:t xml:space="preserve"> Los directores de los establecimientos penitenciarios y carcelarios de donde saldrá el personal beneficiado de la libertad transitoria condicionada y anticipada, ejercerá supervisión sobre éste hasta que la Sala de Definición de Situaciones Jurídicas determine lo de su competencia, utilizando tanto los mecanismos ordinarios como los dispuestos en la Jurisdicción Especial para La Paz.</w:t>
      </w:r>
    </w:p>
    <w:p w14:paraId="72F7D7B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291BB34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55. LIBERTAD DEFINITIVA E INCONDICIONAL. </w:t>
      </w:r>
      <w:r w:rsidRPr="00796EA0">
        <w:rPr>
          <w:rFonts w:ascii="Times New Roman" w:hAnsi="Times New Roman" w:cs="Times New Roman"/>
          <w:bdr w:val="nil"/>
        </w:rPr>
        <w:t>La autoridad judicial ordinaria que esté conociendo de la causa penal cumplirá la orden de libertad inmediata, incondicional y definitiva del beneficiado con la renuncia a la persecución penal proferida por Sala de Definición de Situaciones Jurídicas.</w:t>
      </w:r>
    </w:p>
    <w:p w14:paraId="26BA169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4C01909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73150D1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dr w:val="nil"/>
        </w:rPr>
      </w:pPr>
      <w:r w:rsidRPr="00796EA0">
        <w:rPr>
          <w:rFonts w:ascii="Times New Roman" w:hAnsi="Times New Roman" w:cs="Times New Roman"/>
          <w:b/>
          <w:bdr w:val="nil"/>
        </w:rPr>
        <w:t>CAPÍTULO IV</w:t>
      </w:r>
    </w:p>
    <w:p w14:paraId="09A3ADC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bdr w:val="nil"/>
        </w:rPr>
      </w:pPr>
      <w:r w:rsidRPr="00796EA0">
        <w:rPr>
          <w:rFonts w:ascii="Times New Roman" w:hAnsi="Times New Roman" w:cs="Times New Roman"/>
          <w:b/>
          <w:bCs/>
          <w:bdr w:val="nil"/>
        </w:rPr>
        <w:t>PRIVACIÓN DE LA LIBERTAD EN UNIDAD MILITAR O POLICIAL PARA INTEGRANTES DE LAS FUERZAS MILITARES Y POLICIALES EN EL MARCO DE LA JURISDICCIÓN ESPECIAL PARA LA PAZ</w:t>
      </w:r>
    </w:p>
    <w:p w14:paraId="674D97C2"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
          <w:bCs/>
          <w:bdr w:val="nil"/>
        </w:rPr>
      </w:pPr>
    </w:p>
    <w:p w14:paraId="26C3D4B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56. PRIVACIÓN DE LA LIBERTAD EN UNIDAD MILITAR O POLICIAL PARA INTEGRANTES DE LAS FUERZAS MILITARES Y POLICIALES.</w:t>
      </w:r>
      <w:r w:rsidRPr="00796EA0">
        <w:rPr>
          <w:rFonts w:ascii="Times New Roman" w:hAnsi="Times New Roman" w:cs="Times New Roman"/>
          <w:bdr w:val="nil"/>
        </w:rPr>
        <w:t xml:space="preserve"> La Privación de la libertad en Unidad Militar o Policial para integrantes de las Fuerzas Militares y Policiales en el marco de la Jurisdicción Especial para la Paz es un beneficio expresión del tratamiento penal especial diferenciado propio del sistema integral, necesario para la construcción de confianza y facilitar la terminación del conflicto armado interno, debiendo ser aplicado de manera preferente en el sistema penal colombiano, como contribución al logro de la paz estable y duradera.</w:t>
      </w:r>
    </w:p>
    <w:p w14:paraId="41C4C8F3"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355DE2E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Este beneficio se aplicará a los integrantes de las Fuerzas Militares y Policiales detenidos o condenados que manifiesten o acepten su sometimiento a la Jurisdicción Especial para la Paz. Todo respetando lo establecido en el código penitenciario y carcelario respecto a otros servidores públicos.</w:t>
      </w:r>
    </w:p>
    <w:p w14:paraId="6DD67C7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587235E0"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Dicha manifestación o aceptación de sometimiento se hará ante el Secretario Ejecutivo de la Jurisdicción Especial para la Paz, en caso de que no hayan entrado en funcionamiento los órganos de la Jurisdicción.  </w:t>
      </w:r>
    </w:p>
    <w:p w14:paraId="3089BF66"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2F806A8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r w:rsidRPr="00796EA0">
        <w:rPr>
          <w:rFonts w:ascii="Times New Roman" w:eastAsia="Arial" w:hAnsi="Times New Roman" w:cs="Times New Roman"/>
          <w:bdr w:val="nil"/>
        </w:rPr>
        <w:t>La decisión sobre la privación de la libertad en Unidad Militar o Policial no implica la definición de la situación jurídica definitiva en el marco de la Jurisdicción Especial para la Paz.</w:t>
      </w:r>
    </w:p>
    <w:p w14:paraId="6C84431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290DC496"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ARTÍCULO 57. DE LOS BENEFICIARIOS DE LA PRIVACIÓN DE LA LIBERTAD EN UNIDAD MILITAR O POLICIAL PARA INTEGRANTES DE LAS FUERZAS MILITARES Y POLICIALES. </w:t>
      </w:r>
      <w:r w:rsidRPr="00796EA0">
        <w:rPr>
          <w:rFonts w:ascii="Times New Roman" w:hAnsi="Times New Roman" w:cs="Times New Roman"/>
          <w:bdr w:val="nil"/>
        </w:rPr>
        <w:t xml:space="preserve">Los integrantes de las Fuerzas Militares y Policiales que al </w:t>
      </w:r>
      <w:r w:rsidRPr="00796EA0">
        <w:rPr>
          <w:rFonts w:ascii="Times New Roman" w:hAnsi="Times New Roman" w:cs="Times New Roman"/>
          <w:bdr w:val="nil"/>
        </w:rPr>
        <w:lastRenderedPageBreak/>
        <w:t>momento de entrar en vigencia la presente ley lleven privados de la libertad menos de cinco (5) años, conforme a lo establecido para las sanciones alternativas en esta ley continuarán privados de la libertad en Unidad Militar o Policial, siempre que cumplan los siguientes requisitos concurrentes:</w:t>
      </w:r>
    </w:p>
    <w:p w14:paraId="103B671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51EDAFF8" w14:textId="77777777" w:rsidR="00287339" w:rsidRPr="00796EA0" w:rsidRDefault="00287339" w:rsidP="00E21D93">
      <w:pPr>
        <w:pStyle w:val="Prrafodelista"/>
        <w:numPr>
          <w:ilvl w:val="0"/>
          <w:numId w:val="30"/>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Que estén condenados o procesados por haber cometido conductas punibles por causa, con ocasión, o en relación directa o indirecta con el conflicto armado interno.</w:t>
      </w:r>
    </w:p>
    <w:p w14:paraId="2684B129" w14:textId="77777777" w:rsidR="00287339" w:rsidRPr="00796EA0" w:rsidRDefault="00287339" w:rsidP="00E21D93">
      <w:pPr>
        <w:pStyle w:val="Prrafodelista"/>
        <w:numPr>
          <w:ilvl w:val="0"/>
          <w:numId w:val="30"/>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Que se trate de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conforme a lo establecido en el Estatuto de Roma. </w:t>
      </w:r>
    </w:p>
    <w:p w14:paraId="4B8D333B" w14:textId="77777777" w:rsidR="00287339" w:rsidRPr="00796EA0" w:rsidRDefault="00287339" w:rsidP="00E21D93">
      <w:pPr>
        <w:pStyle w:val="Prrafodelista"/>
        <w:numPr>
          <w:ilvl w:val="0"/>
          <w:numId w:val="30"/>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Que solicite o acepte libre y voluntariamente la intención de acogerse al sistema de la Jurisdicción Especial para la Paz.</w:t>
      </w:r>
    </w:p>
    <w:p w14:paraId="02F34743" w14:textId="77777777" w:rsidR="00287339" w:rsidRPr="00796EA0" w:rsidRDefault="00287339" w:rsidP="00E21D93">
      <w:pPr>
        <w:pStyle w:val="Prrafodelista"/>
        <w:numPr>
          <w:ilvl w:val="0"/>
          <w:numId w:val="30"/>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jc w:val="both"/>
        <w:textAlignment w:val="baseline"/>
        <w:rPr>
          <w:rFonts w:ascii="Times New Roman" w:eastAsia="Arial" w:hAnsi="Times New Roman" w:cs="Times New Roman"/>
        </w:rPr>
      </w:pPr>
      <w:r w:rsidRPr="00796EA0">
        <w:rPr>
          <w:rFonts w:ascii="Times New Roman" w:hAnsi="Times New Roman" w:cs="Times New Roman"/>
        </w:rPr>
        <w:t xml:space="preserve">Que se comprometa, una vez entre a funcionar el Sistema Integral de Verdad, Justicia, Reparación y No Repetición, a contribuir a la verdad, a la no repetición, a la reparación inmaterial de las víctimas, así como atender los requerimientos de los órganos del sistema. </w:t>
      </w:r>
    </w:p>
    <w:p w14:paraId="4A018D3C" w14:textId="77777777" w:rsidR="00287339" w:rsidRPr="00796EA0" w:rsidRDefault="00287339" w:rsidP="00E2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ind w:left="720"/>
        <w:jc w:val="both"/>
        <w:textAlignment w:val="baseline"/>
        <w:rPr>
          <w:rFonts w:ascii="Times New Roman" w:eastAsia="Arial" w:hAnsi="Times New Roman" w:cs="Times New Roman"/>
        </w:rPr>
      </w:pPr>
    </w:p>
    <w:p w14:paraId="389423F8"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58. PROCEDIMIENTO PARA LA PRIVACIÓN DE LA LIBERTAD EN UNIDAD MILITAR O POLICIAL PARA INTEGRANTES DE LAS FUERZAS MILITARES Y POLICIALES.</w:t>
      </w:r>
      <w:r w:rsidRPr="00796EA0">
        <w:rPr>
          <w:rFonts w:ascii="Times New Roman" w:hAnsi="Times New Roman" w:cs="Times New Roman"/>
          <w:bCs/>
          <w:bdr w:val="nil"/>
        </w:rPr>
        <w:t xml:space="preserve"> El Ministerio de Defensa Nacional consolidará los listados de los miembros de la Fuerza Pública que prima facie cumplan con los requisitos para la aplicación de </w:t>
      </w:r>
      <w:r w:rsidRPr="00796EA0">
        <w:rPr>
          <w:rFonts w:ascii="Times New Roman" w:hAnsi="Times New Roman" w:cs="Times New Roman"/>
          <w:bdr w:val="nil"/>
        </w:rPr>
        <w:t xml:space="preserve"> la sustitución de la privación de la libertad intramural por la Privación de la libertad en Unidad Militar o Policial a que se refiere el artículo anterior. Para la elaboración de los listados se solicitará información al INPEC, institución que deberá dar respuesta en un término máximo de quince (15) días hábiles.</w:t>
      </w:r>
    </w:p>
    <w:p w14:paraId="2634C48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516423F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dr w:val="nil"/>
        </w:rPr>
        <w:t xml:space="preserve">Una vez consolidados los listados serán remitidos al Secretario Ejecutivo de la Jurisdicción Especial para la Paz quien dentro de un término no mayor a quince (15) días verificará o modificará los mismos en caso de creerlo necesario, y comunicará al funcionario que esté conociendo la causa penal sobre el cumplimiento de los requisitos por parte del beneficiado, para que proceda a otorgar la sustitución de la privación de la libertad intramural por la Privación de la libertad en Unidad Militar o Policial a que se refiere el artículo anterior, funcionario quien, dentro de los diez (10) dias siguientes, adoptará la acción o decisión tendiente a materializar la misma. </w:t>
      </w:r>
    </w:p>
    <w:p w14:paraId="09C3B78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3464B439"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rPr>
        <w:t>Para estos efectos, se agruparán las investigaciones, procesos y/o condenas, así como  la totalidad del tiempo de privación física de la libertad cuando todos los anteriores supuestos sean derivados de conductas punibles cometidas por causa, con ocasión o en relación directa o indirecta con el conflicto armado interno.</w:t>
      </w:r>
    </w:p>
    <w:p w14:paraId="1662C40E"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6607FC4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 xml:space="preserve">PARÁGRAFO. </w:t>
      </w:r>
      <w:r w:rsidRPr="00796EA0">
        <w:rPr>
          <w:rFonts w:ascii="Times New Roman" w:hAnsi="Times New Roman" w:cs="Times New Roman"/>
          <w:bdr w:val="nil"/>
        </w:rPr>
        <w:t>En caso de que el beneficiado incumpla alguna de las obligaciones contraídas en el compromiso o desatienda su condición de privado de la libertad, se le revocará el beneficio de la privación de la libertad en Unidad Militar. No habrá lugar a la revocatoria por circunstancias diferentes a las aquí señaladas.</w:t>
      </w:r>
    </w:p>
    <w:p w14:paraId="5B668D5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0849BA2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dr w:val="nil"/>
        </w:rPr>
        <w:lastRenderedPageBreak/>
        <w:t xml:space="preserve">ARTÍCULO 59. AGRUPACIÓN DE ACTUACIONES EN DISTINTOS ESTADOS PROCESALES. </w:t>
      </w:r>
      <w:r w:rsidRPr="00796EA0">
        <w:rPr>
          <w:rFonts w:ascii="Times New Roman" w:hAnsi="Times New Roman" w:cs="Times New Roman"/>
          <w:bdr w:val="nil"/>
        </w:rPr>
        <w:t>Para la aplicación de la libertad transitoria, condicionada y anticipada, así como la privación de la libertad en unidad militar o policial contemplados en los artículos 51 y 56 de esta Ley, en el evento en el que contra el solicitante se adelanten simultáneamente uno o varias actuaciones procesales, y se registre además una o varias medidas de aseguramiento, una o varias condenas en firme o no, tanto en los procesos adelantados conforme a la Ley 600 de 2000 como en los regidos por la Ley 906 de 2004 e independientemente del estado en que se encuentre la actuación, la competencia para tramitar y decidir sobre la agrupación y resolver sobre los supuestos previstos en los artículos 50 y 55 de esta ley será de la autoridad que tenga asignado un asunto en el cual la persona esté afectada con medida de aseguramiento privativa de la libertad. En caso de que varias autoridades hayan ordenado la privación de la libertad del solicitante, será competente para decidir sobre todas las solicitudes de libertad transitoria, condicionada y anticipada y de privación de la libertad en unidad militar o policial de una misma persona, la autoridad de mayor jerarquía. Lo anterior, previo cumplimiento del procedimiento dispuesto en los artículos 51 y 56 de esta ley.</w:t>
      </w:r>
    </w:p>
    <w:p w14:paraId="0F77E2D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bdr w:val="nil"/>
        </w:rPr>
      </w:pPr>
    </w:p>
    <w:p w14:paraId="0546C03B"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Cs/>
          <w:bdr w:val="nil"/>
        </w:rPr>
        <w:t>ARTÍCULO 60. SUPERVISIÓN.</w:t>
      </w:r>
      <w:r w:rsidRPr="00796EA0">
        <w:rPr>
          <w:rFonts w:ascii="Times New Roman" w:hAnsi="Times New Roman" w:cs="Times New Roman"/>
          <w:bdr w:val="nil"/>
        </w:rPr>
        <w:t xml:space="preserve"> El Director del centro de reclusión militar o policial, o en su defecto el Comandante de la Unidad Militar o Policial donde vayan a continuar privados de la libertad los integrantes de las Fuerzas Militares y Policiales, ejercerá control, vigilancia y verificación del personal beneficiado de la privación de la libertad en Unidad Militar o Policial, utilizando tanto los mecanismos ordinarios como los dispuestos en la Jurisdicción Especial para La Paz.</w:t>
      </w:r>
    </w:p>
    <w:p w14:paraId="064954A7"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46414D81"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dr w:val="nil"/>
        </w:rPr>
        <w:t>ARTÍCULO 61. VALOR PROBATORIO DE LOS DOCUMENTOS APORTADOS POR EL SOLICITANTE</w:t>
      </w:r>
      <w:r w:rsidRPr="00796EA0">
        <w:rPr>
          <w:rFonts w:ascii="Times New Roman" w:hAnsi="Times New Roman" w:cs="Times New Roman"/>
          <w:bdr w:val="nil"/>
        </w:rPr>
        <w:t>. Para efectos de la concesión de la libertad transitoria, condicionada y anticipada, así como la privación de la libertad en unidad militar o policial contemplados en los artículos 51 y 56 de esta Ley, cuando el miembro o ex miembro de la Fuerza Pública solicitante cuente con múltiples procesos y/o condenas, podrá directamente o a través de su apoderado aportar las correspondientes piezas procesales que considere necesarias para efectos que el Ministerio de Defensa Nacional pueda determinar, prima facie, que las conductas han sido cometidas por causa, con ocasión o en relación directa o indirecta con el conflicto armado.</w:t>
      </w:r>
    </w:p>
    <w:p w14:paraId="5247289A"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p>
    <w:p w14:paraId="0EED7484"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bdr w:val="nil"/>
        </w:rPr>
      </w:pPr>
      <w:r w:rsidRPr="00796EA0">
        <w:rPr>
          <w:rFonts w:ascii="Times New Roman" w:hAnsi="Times New Roman" w:cs="Times New Roman"/>
          <w:b/>
          <w:bdr w:val="nil"/>
        </w:rPr>
        <w:t xml:space="preserve">PARÁGRAFO. </w:t>
      </w:r>
      <w:r w:rsidRPr="00796EA0">
        <w:rPr>
          <w:rFonts w:ascii="Times New Roman" w:hAnsi="Times New Roman" w:cs="Times New Roman"/>
          <w:bdr w:val="nil"/>
        </w:rPr>
        <w:t xml:space="preserve">Los documentos aportados por el solicitante tendrán el valor probatorio previsto en los artículos 244, 245 y 246 de la Ley 1564 de 2012. El hallazgo de cualquier tipo de falsedad documental, material o ideológica, en los documentos allegados junto con la solicitud del beneficio por parte del solicitante directamente o de su apoderado, dará lugar a la negación de la respectiva inclusión en los listados, sin perjuicio de las acciones penales o disciplinarias a que hubiera lugar. </w:t>
      </w:r>
    </w:p>
    <w:p w14:paraId="5985648C" w14:textId="77777777" w:rsidR="00287339" w:rsidRPr="00796EA0" w:rsidRDefault="00287339" w:rsidP="00E21D93">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hAnsi="Times New Roman" w:cs="Times New Roman"/>
        </w:rPr>
      </w:pPr>
    </w:p>
    <w:p w14:paraId="6D6F3D14"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IV</w:t>
      </w:r>
    </w:p>
    <w:p w14:paraId="5F870985" w14:textId="77777777" w:rsidR="00287339" w:rsidRPr="00796EA0" w:rsidRDefault="00287339" w:rsidP="00E21D93">
      <w:pPr>
        <w:autoSpaceDE w:val="0"/>
        <w:autoSpaceDN w:val="0"/>
        <w:adjustRightInd w:val="0"/>
        <w:jc w:val="center"/>
        <w:rPr>
          <w:rFonts w:ascii="Times New Roman" w:hAnsi="Times New Roman" w:cs="Times New Roman"/>
          <w:b/>
        </w:rPr>
      </w:pPr>
      <w:r w:rsidRPr="00796EA0">
        <w:rPr>
          <w:rFonts w:ascii="Times New Roman" w:hAnsi="Times New Roman" w:cs="Times New Roman"/>
          <w:b/>
        </w:rPr>
        <w:t>COMPETENCIA DE LA JURISDICCIÓN ESPECIAL PARA LA PAZ</w:t>
      </w:r>
    </w:p>
    <w:p w14:paraId="5A852AD3" w14:textId="77777777" w:rsidR="00287339" w:rsidRPr="00796EA0" w:rsidRDefault="00287339" w:rsidP="00E21D93">
      <w:pPr>
        <w:autoSpaceDE w:val="0"/>
        <w:autoSpaceDN w:val="0"/>
        <w:adjustRightInd w:val="0"/>
        <w:rPr>
          <w:rFonts w:ascii="Times New Roman" w:hAnsi="Times New Roman" w:cs="Times New Roman"/>
          <w:b/>
        </w:rPr>
      </w:pPr>
    </w:p>
    <w:p w14:paraId="2597D0A9" w14:textId="77777777" w:rsidR="00F80B2D" w:rsidRDefault="00287339" w:rsidP="00E21D93">
      <w:pPr>
        <w:autoSpaceDE w:val="0"/>
        <w:autoSpaceDN w:val="0"/>
        <w:adjustRightInd w:val="0"/>
        <w:jc w:val="both"/>
        <w:rPr>
          <w:rFonts w:ascii="Times New Roman" w:hAnsi="Times New Roman" w:cs="Times New Roman"/>
          <w:lang w:val="es-CO"/>
        </w:rPr>
      </w:pPr>
      <w:bookmarkStart w:id="10" w:name="_Hlk496544917"/>
      <w:r w:rsidRPr="00796EA0">
        <w:rPr>
          <w:rFonts w:ascii="Times New Roman" w:hAnsi="Times New Roman" w:cs="Times New Roman"/>
          <w:b/>
          <w:lang w:val="es-CO"/>
        </w:rPr>
        <w:t xml:space="preserve">ARTÍCULO 62. COMPETENCIA </w:t>
      </w:r>
      <w:r w:rsidRPr="00F80B2D">
        <w:rPr>
          <w:rFonts w:ascii="Times New Roman" w:hAnsi="Times New Roman" w:cs="Times New Roman"/>
          <w:b/>
          <w:lang w:val="es-CO"/>
        </w:rPr>
        <w:t xml:space="preserve">MATERIAL. </w:t>
      </w:r>
      <w:r w:rsidR="00F80B2D" w:rsidRPr="00F80B2D">
        <w:rPr>
          <w:rFonts w:ascii="Times New Roman" w:hAnsi="Times New Roman" w:cs="Times New Roman"/>
          <w:lang w:val="es-CO"/>
        </w:rPr>
        <w:t>Sin perjuicio de lo dispuesto en el artículo 63 sobre competencia personal,, l</w:t>
      </w:r>
      <w:r w:rsidRPr="00F80B2D">
        <w:rPr>
          <w:rFonts w:ascii="Times New Roman" w:hAnsi="Times New Roman" w:cs="Times New Roman"/>
          <w:lang w:val="es-CO"/>
        </w:rPr>
        <w:t xml:space="preserve">a Jurisdicción Especial para la Paz es competente para conocer de los delitos cometidos por causa, con ocasión o en relación directa </w:t>
      </w:r>
    </w:p>
    <w:p w14:paraId="41C8D5FE" w14:textId="376E82AC" w:rsidR="00287339" w:rsidRPr="00796EA0" w:rsidRDefault="00287339" w:rsidP="00E21D93">
      <w:pPr>
        <w:autoSpaceDE w:val="0"/>
        <w:autoSpaceDN w:val="0"/>
        <w:adjustRightInd w:val="0"/>
        <w:jc w:val="both"/>
        <w:rPr>
          <w:rFonts w:ascii="Times New Roman" w:hAnsi="Times New Roman" w:cs="Times New Roman"/>
          <w:lang w:val="es-CO"/>
        </w:rPr>
      </w:pPr>
      <w:r w:rsidRPr="00F80B2D">
        <w:rPr>
          <w:rFonts w:ascii="Times New Roman" w:hAnsi="Times New Roman" w:cs="Times New Roman"/>
          <w:lang w:val="es-CO"/>
        </w:rPr>
        <w:lastRenderedPageBreak/>
        <w:t xml:space="preserve">o indirecta </w:t>
      </w:r>
      <w:r w:rsidRPr="00796EA0">
        <w:rPr>
          <w:rFonts w:ascii="Times New Roman" w:hAnsi="Times New Roman" w:cs="Times New Roman"/>
          <w:lang w:val="es-CO"/>
        </w:rPr>
        <w:t xml:space="preserve">con el conflicto armado, entendiendo por tales todas aquellas conductas punibles donde la existencia del conflicto armado haya sido la causa de su comisión, o haya jugado un papel sustancial en la capacidad del perpetrador para cometer la conducta punible, en su decisión de cometerla, en la manera en que fue cometida o en el objetivo para el cual se cometió, </w:t>
      </w:r>
      <w:r w:rsidRPr="00796EA0">
        <w:rPr>
          <w:rFonts w:ascii="Times New Roman" w:eastAsia="Times New Roman" w:hAnsi="Times New Roman" w:cs="Times New Roman"/>
          <w:lang w:val="es-CO"/>
        </w:rPr>
        <w:t>cualquiera sea la calificación jurídica que se le haya otorgado previamente a la conducta. La relación con el conflicto abarcará conductas desarrolladas por miembros de la Fuerza Pública con o contra cualquier grupo armado ilegal, aunque no hayan suscrito el Acuerdo Final de Paz con el Gobierno Nacional.</w:t>
      </w:r>
    </w:p>
    <w:p w14:paraId="50C635FB" w14:textId="77777777" w:rsidR="00287339" w:rsidRPr="00796EA0" w:rsidRDefault="00287339" w:rsidP="00E21D93">
      <w:pPr>
        <w:autoSpaceDE w:val="0"/>
        <w:autoSpaceDN w:val="0"/>
        <w:adjustRightInd w:val="0"/>
        <w:jc w:val="both"/>
        <w:rPr>
          <w:rFonts w:ascii="Times New Roman" w:hAnsi="Times New Roman" w:cs="Times New Roman"/>
          <w:b/>
          <w:lang w:val="es-CO"/>
        </w:rPr>
      </w:pPr>
    </w:p>
    <w:p w14:paraId="5F11CDAD"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Respecto a los integrantes de organizaciones que suscriban acuerdos de paz con el Gobierno, el tratamiento especial de justicia se aplicará también respecto a conductas estrechamente vinculadas al proceso de dejación de armas, ocurridas desde la entrada en vigor del Acuerdo Final hasta la finalización del proceso de dejación de armas.</w:t>
      </w:r>
    </w:p>
    <w:p w14:paraId="490C4A7A"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779201FC"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Son conductas consideradas estrechamente vinculadas al proceso de dejación de armas todas aquellas que no estén incluidas en el Parágrafo del artículo 23 de la Ley 1820 de 30 de diciembre de 2016, que no supongan incumplimiento del Cese al Fuego y Hostilidades Bilateral y Definitivo según lo convenido en el “Protocolo de Reglas que rigen el Cese al Fuego y de Hostilidades Bilateral y Definitivo (CFHBD) y Dejación de Armas (DA)” que hace parte del Acuerdo Final, y siempre que hayan sido cometidas antes de que concluya el proceso de Dejación de Armas de las FARC EP acordado entre ese grupo y el Gobierno Nacional. En ningún caso se considerará como conductas estrechamente vinculadas al proceso de dejación de armas los delitos de homicidio agravado (Artículo 104 del Código Penal), desaparición forzada (Artículo 165 del Código Penal), secuestro (Artículos 168 y 169 del Código Penal), tortura (178), desplazamiento forzado (Artículo 180 del Código Penal), reclutamiento ilícito (Artículo 162 del Código Penal), extorsión (Artículo 244 del Código Penal), enriquecimiento ilícito de particulares (Artículo 327 del Código Penal), tráfico, fabricación o porte de estupefacientes (artículo 376 del Código Penal) o de cualquiera de las conductas previstas en el Título IV del Libro Segundo de la Ley 599 de 2000, cuando su ejecución haya comenzado durante el proceso de dejación de armas.</w:t>
      </w:r>
    </w:p>
    <w:p w14:paraId="37630E51"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6E29174F"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Respecto de quienes hayan participado en el proceso de dejación de armas, la justicia ordinaria carecerá de competencias sobre conductas atribuidas a miembros de las FARC EP acreditados por el Gobierno Nacional, realizadas antes de concluir dicho proceso, salvo cuando la JEP haya establecido que dichas conductas no pueden ser consideradas estrechamente vinculadas al proceso de dejación de armas, o cuando la conducta sea de aquellas que están expresamente excluidas en el inciso anterior de este artículo, conforme a lo establecido en dicho inciso, evento en el cual, la jurisdicción ordinaria adelantará la investigación y juzgamiento de tales conductas.</w:t>
      </w:r>
    </w:p>
    <w:p w14:paraId="39702264"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DE4375D" w14:textId="77777777"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lang w:val="es-CO"/>
        </w:rPr>
        <w:t>De conformidad con lo establecido en el artículo transitorio 5 del Acto Legislativo 01 de 2017, la competencia para conocer de la investigación y juzgamiento de los delitos de: conservación y financiamiento de plantaciones (artículo 375 del Código Penal), tráfico, fabricación o porte de estupefacientes (artículo 376 del Código Penal) y destinación ilícita de muebles o inmuebles (artículo 377 del Código Penal), se define en los siguientes términos:</w:t>
      </w:r>
    </w:p>
    <w:p w14:paraId="572CA6E0" w14:textId="77777777" w:rsidR="00287339" w:rsidRPr="00796EA0" w:rsidRDefault="00287339" w:rsidP="00E21D93">
      <w:pPr>
        <w:jc w:val="both"/>
        <w:rPr>
          <w:rFonts w:ascii="Times New Roman" w:hAnsi="Times New Roman" w:cs="Times New Roman"/>
          <w:lang w:val="es-CO"/>
        </w:rPr>
      </w:pPr>
    </w:p>
    <w:p w14:paraId="670AD323" w14:textId="588E6EE0" w:rsidR="00287339" w:rsidRPr="00796EA0" w:rsidRDefault="00287339" w:rsidP="00E21D93">
      <w:pPr>
        <w:pStyle w:val="Prrafodelista"/>
        <w:numPr>
          <w:ilvl w:val="0"/>
          <w:numId w:val="49"/>
        </w:numPr>
        <w:jc w:val="both"/>
        <w:rPr>
          <w:rFonts w:ascii="Times New Roman" w:hAnsi="Times New Roman"/>
          <w:lang w:val="es-CO"/>
        </w:rPr>
      </w:pPr>
      <w:r w:rsidRPr="00796EA0">
        <w:rPr>
          <w:rFonts w:ascii="Times New Roman" w:hAnsi="Times New Roman"/>
          <w:lang w:val="es-CO"/>
        </w:rPr>
        <w:lastRenderedPageBreak/>
        <w:t>Será de competencia exclusiva de la JEP el conocimiento sobre los anteriores delitos, cometidos antes del 1 de diciembre de 2016, cuando los presuntos responsables fueran, en el momento de cometerse las anteriores conductas, integrantes de grupos armados al margen de la ley que hayan suscrito un acuerdo final de paz con el Gobierno Nacional, siempre que la finalidad del delito haya sido financiar la actividad de dicho grupo.</w:t>
      </w:r>
      <w:r w:rsidR="00252306">
        <w:rPr>
          <w:rFonts w:ascii="Times New Roman" w:hAnsi="Times New Roman"/>
          <w:lang w:val="es-CO"/>
        </w:rPr>
        <w:t xml:space="preserve"> Lo anterior sin perjuicio del régimen de condicionalidades previsto en el artículo 20 de la presente ley.</w:t>
      </w:r>
    </w:p>
    <w:p w14:paraId="7631B239" w14:textId="48802DC2" w:rsidR="00287339" w:rsidRPr="00E2256F" w:rsidRDefault="00287339" w:rsidP="00E21D93">
      <w:pPr>
        <w:pStyle w:val="Prrafodelista"/>
        <w:numPr>
          <w:ilvl w:val="0"/>
          <w:numId w:val="49"/>
        </w:numPr>
        <w:jc w:val="both"/>
        <w:rPr>
          <w:rFonts w:ascii="Times New Roman" w:hAnsi="Times New Roman"/>
          <w:lang w:val="es-CO"/>
        </w:rPr>
      </w:pPr>
      <w:r w:rsidRPr="00796EA0">
        <w:rPr>
          <w:rFonts w:ascii="Times New Roman" w:hAnsi="Times New Roman"/>
          <w:lang w:val="es-CO"/>
        </w:rPr>
        <w:t xml:space="preserve">Será de competencia de la jurisdicción ordinaria, cuando la ejecución de cualquiera de las conductas mencionadas haya iniciado con posterioridad al 1 de diciembre de 2016. </w:t>
      </w:r>
    </w:p>
    <w:p w14:paraId="6B8F37D4" w14:textId="41DECAD4" w:rsidR="00287339" w:rsidRPr="00796EA0" w:rsidRDefault="00287339" w:rsidP="00E21D93">
      <w:pPr>
        <w:pStyle w:val="Prrafodelista"/>
        <w:numPr>
          <w:ilvl w:val="0"/>
          <w:numId w:val="49"/>
        </w:numPr>
        <w:jc w:val="both"/>
        <w:rPr>
          <w:rFonts w:ascii="Times New Roman" w:hAnsi="Times New Roman"/>
          <w:lang w:val="es-CO"/>
        </w:rPr>
      </w:pPr>
      <w:r w:rsidRPr="00796EA0">
        <w:rPr>
          <w:rFonts w:ascii="Times New Roman" w:hAnsi="Times New Roman"/>
          <w:lang w:val="es-CO"/>
        </w:rPr>
        <w:t xml:space="preserve">La jurisdicción ordinaria tendrá competencia respecto de cualquiera de las conductas referidas, cuya comisión haya iniciado antes del 1 de diciembre de 2016, </w:t>
      </w:r>
      <w:r w:rsidR="00E2256F">
        <w:rPr>
          <w:rFonts w:ascii="Times New Roman" w:hAnsi="Times New Roman"/>
          <w:lang w:val="es-CO"/>
        </w:rPr>
        <w:t>siempre que</w:t>
      </w:r>
      <w:r w:rsidRPr="00796EA0">
        <w:rPr>
          <w:rFonts w:ascii="Times New Roman" w:hAnsi="Times New Roman"/>
          <w:lang w:val="es-CO"/>
        </w:rPr>
        <w:t xml:space="preserve"> se hayan realizado actos de ejecución después de dicha fecha.</w:t>
      </w:r>
    </w:p>
    <w:p w14:paraId="38335C01" w14:textId="478FFEE7" w:rsidR="00BB3F3E" w:rsidRPr="00796EA0" w:rsidRDefault="00BB3F3E" w:rsidP="00E21D93">
      <w:pPr>
        <w:jc w:val="both"/>
        <w:rPr>
          <w:rFonts w:ascii="Times New Roman" w:hAnsi="Times New Roman" w:cs="Times New Roman"/>
          <w:lang w:val="es-CO"/>
        </w:rPr>
      </w:pPr>
    </w:p>
    <w:p w14:paraId="56EBFE5E"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Respecto de los delitos de ejecución permanente, cuando la JEP haya determinado que se han incumplido las condiciones del sistema, de conformidad con el Acto Legislativo 001 de 2017 y con esta ley, el proceso se remitirá a la jurisdicción ordinaria, y quedará sujeto a las condiciones sustantivas y procesales de la misma. </w:t>
      </w:r>
    </w:p>
    <w:p w14:paraId="368A37C9" w14:textId="77777777" w:rsidR="00287339" w:rsidRPr="00796EA0" w:rsidRDefault="00287339" w:rsidP="00E21D93">
      <w:pPr>
        <w:autoSpaceDE w:val="0"/>
        <w:autoSpaceDN w:val="0"/>
        <w:adjustRightInd w:val="0"/>
        <w:jc w:val="both"/>
        <w:rPr>
          <w:rFonts w:ascii="Times New Roman" w:hAnsi="Times New Roman" w:cs="Times New Roman"/>
          <w:strike/>
          <w:lang w:val="es-CO"/>
        </w:rPr>
      </w:pPr>
    </w:p>
    <w:p w14:paraId="6F8AF97A" w14:textId="77777777" w:rsidR="00287339" w:rsidRPr="00796EA0" w:rsidRDefault="00287339" w:rsidP="00E21D93">
      <w:pPr>
        <w:jc w:val="both"/>
        <w:rPr>
          <w:rFonts w:ascii="Times New Roman" w:eastAsia="Times New Roman" w:hAnsi="Times New Roman" w:cs="Times New Roman"/>
          <w:lang w:val="es-CO"/>
        </w:rPr>
      </w:pPr>
      <w:r w:rsidRPr="00796EA0">
        <w:rPr>
          <w:rFonts w:ascii="Times New Roman" w:eastAsia="Times New Roman" w:hAnsi="Times New Roman" w:cs="Times New Roman"/>
          <w:shd w:val="clear" w:color="auto" w:fill="FFFFFF"/>
          <w:lang w:val="es-CO"/>
        </w:rPr>
        <w:t>En virtud del carácter preferente del SIVJRNR, la Jurisdicción Especial para la Paz asumirá las investigaciones en los supuestos en los que se hayan producido compulsas de copias en la jurisdicción de Justicia y Paz, para que se investiguen las conductas y la responsabilidad penal de aquellas personas a las que se refieren dichas compulsas,</w:t>
      </w:r>
      <w:r w:rsidRPr="00796EA0">
        <w:rPr>
          <w:rFonts w:ascii="Times New Roman" w:hAnsi="Times New Roman" w:cs="Times New Roman"/>
          <w:lang w:val="es-CO"/>
        </w:rPr>
        <w:t xml:space="preserve"> con excepción de los terceros civiles, agentes del Estado que no hacen parte de la fuerza pública y los aforados constitucionales, conforme a lo previsto en los artículos 62, 63, 70 y 80 de esta ley.</w:t>
      </w:r>
      <w:r w:rsidRPr="00796EA0">
        <w:rPr>
          <w:rFonts w:ascii="Times New Roman" w:eastAsia="Times New Roman" w:hAnsi="Times New Roman" w:cs="Times New Roman"/>
          <w:shd w:val="clear" w:color="auto" w:fill="FFFFFF"/>
          <w:lang w:val="es-CO"/>
        </w:rPr>
        <w:t xml:space="preserve"> </w:t>
      </w:r>
    </w:p>
    <w:p w14:paraId="4191A6E5"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0BBC767D" w14:textId="77777777"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lang w:val="es-CO"/>
        </w:rPr>
        <w:t>Para efectos de la determinación de la competencia material respecto de miembros de la Fuerza Pública la JEP aplicará lo dispuesto en el capítulo VII del Acto Legislativo 01 de 2017, siendo competente para conocer de los delitos cometidos por causa, con ocasión o en relación directa o indirecta con el conflicto armado cualquiera sea la calificación jurídica que se le haya otorgado previamente a la conducta. Esta relación con el conflicto también se da para las conductas punibles contra la vida y la integridad personal en todas sus formas y los delitos cometidos contra personas y bienes protegidos por el DIH, sirviéndose de su calidad de miembros de la Fuerza Pública, así como aquellas conductas desarrolladas con o contra cualquier grupo armado ilegal o actor ilegal, aunque no hayan suscrito el Acuerdo Final de Paz con el Gobierno Nacional.</w:t>
      </w:r>
    </w:p>
    <w:p w14:paraId="581A3DF9"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01C86BE0"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PARÁGRAFO 1.</w:t>
      </w:r>
      <w:r w:rsidRPr="00796EA0">
        <w:rPr>
          <w:rFonts w:ascii="Times New Roman" w:hAnsi="Times New Roman" w:cs="Times New Roman"/>
          <w:lang w:val="es-CO"/>
        </w:rPr>
        <w:t xml:space="preserve"> La JEP también se aplicará, para efectos de la extinción de la responsabilidad y sanción penal, a los siguientes delitos, cometidos hasta el 1 de diciembre de 2016 en contextos de disturbios públicos o en ejercicio de la protesta social: Empleo o lanzamiento de sustancias u objetos peligrosos; perturbación de actos oficiales; violación de los derechos de reunión y asociación; violencia contra servidor público; obstrucción de vías públicas que afecten el orden público; perturbación en servicio de transporte público, colectivo u oficial; asonada; y lesiones personales, en los términos de la presente ley y la ley 1820 de 2016. Para la aplicación de beneficios en estos supuestos también es necesario aportar verdad plena, reparar a las víctimas y garantizar la no repetición.  </w:t>
      </w:r>
    </w:p>
    <w:p w14:paraId="00DF31DE"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0D88BBB0" w14:textId="77777777" w:rsidR="00287339" w:rsidRPr="00796EA0" w:rsidRDefault="00287339" w:rsidP="00E21D93">
      <w:pPr>
        <w:jc w:val="both"/>
        <w:rPr>
          <w:rFonts w:ascii="Times New Roman" w:hAnsi="Times New Roman" w:cs="Times New Roman"/>
          <w:lang w:val="es-CO"/>
        </w:rPr>
      </w:pPr>
      <w:r w:rsidRPr="00796EA0">
        <w:rPr>
          <w:rFonts w:ascii="Times New Roman" w:hAnsi="Times New Roman" w:cs="Times New Roman"/>
          <w:b/>
          <w:lang w:val="es-CO"/>
        </w:rPr>
        <w:lastRenderedPageBreak/>
        <w:t>PARÁGRAFO 2.</w:t>
      </w:r>
      <w:r w:rsidRPr="00796EA0">
        <w:rPr>
          <w:rFonts w:ascii="Times New Roman" w:hAnsi="Times New Roman" w:cs="Times New Roman"/>
          <w:lang w:val="es-CO"/>
        </w:rPr>
        <w:t xml:space="preserve"> Para la investigación y judicialización de las conductas cometidas con posterioridad al 1 de diciembre de 2016, incluido el delito de concierto para delinquir, y con posterioridad a la finalización del proceso de dejación de armas, cuando las anteriores sean competencia de la jurisdicción ordinaria conforme a lo establecido en el Acto Legislativo 01 de 2017, la jurisdicción ordinaria contará en todo tiempo y lugar con la plena colaboración de la fuerza pública y de los órganos de la Jurisdicción Especial para la Paz en lo que sea de su competencia, a efectos de garantizar el adecuado ejercicio de sus atribuciones legales y constitucionales. A su vez, la Jurisdicción Especial para la Paz contará, en todo tiempo y lugar, con la plena colaboración de la fuerza pública y de los órganos de la jurisdicción ordinaria, a efectos de garantizar el adecuado ejercicio de sus atribuciones legales y constitucionales.</w:t>
      </w:r>
    </w:p>
    <w:p w14:paraId="51951597" w14:textId="77777777" w:rsidR="00287339" w:rsidRPr="00796EA0" w:rsidRDefault="00287339" w:rsidP="00E21D93">
      <w:pPr>
        <w:jc w:val="both"/>
        <w:rPr>
          <w:rFonts w:ascii="Times New Roman" w:hAnsi="Times New Roman" w:cs="Times New Roman"/>
          <w:lang w:val="es-CO"/>
        </w:rPr>
      </w:pPr>
    </w:p>
    <w:p w14:paraId="5F6A1395"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 xml:space="preserve">ARTÍCULO 63. COMPETENCIA PERSONAL. </w:t>
      </w:r>
      <w:r w:rsidRPr="00796EA0">
        <w:rPr>
          <w:rFonts w:ascii="Times New Roman" w:hAnsi="Times New Roman" w:cs="Times New Roman"/>
          <w:lang w:val="es-CO"/>
        </w:rPr>
        <w:t>El funcionamiento de la JEP es inescindible y se aplicará de manera simultánea e integral a todos los que participaron directa e indirectamente en el conflicto armado, en los términos de este artículo, y sus decisiones ofrecerán garantías de seguridad jurídica a todos los anteriores.</w:t>
      </w:r>
    </w:p>
    <w:p w14:paraId="037E235C"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91F26F0"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Se aplicará a los investigados o condenados por el delito de rebelión u otros relacionados con el conflicto, aunque no pertenezcan a las organizaciones armadas en rebelión.</w:t>
      </w:r>
    </w:p>
    <w:p w14:paraId="5B258699"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49A98B60"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Respecto de los combatientes de los grupos armados al margen de la ley, la JEP solo se aplicará a quienes hayan sido miembros de las organizaciones que suscriban un acuerdo final de paz con el Gobierno Nacional. También se aplicará a las personas que hayan sido acusadas en providencia judicial o condenadas en cualquier jurisdicción por vinculación a dicho grupo, aunque los afectados no reconozcan esa pertenencia. </w:t>
      </w:r>
    </w:p>
    <w:p w14:paraId="0854BC04"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35BDACA3" w14:textId="62017189"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La jurisdicción ordinaria </w:t>
      </w:r>
      <w:r w:rsidR="00D762AE">
        <w:rPr>
          <w:rFonts w:ascii="Times New Roman" w:hAnsi="Times New Roman" w:cs="Times New Roman"/>
          <w:lang w:val="es-CO"/>
        </w:rPr>
        <w:t xml:space="preserve">tendrá </w:t>
      </w:r>
      <w:r w:rsidRPr="00796EA0">
        <w:rPr>
          <w:rFonts w:ascii="Times New Roman" w:hAnsi="Times New Roman" w:cs="Times New Roman"/>
          <w:lang w:val="es-CO"/>
        </w:rPr>
        <w:t>su competencia para investigar y juzgar conductas cometidas con anterioridad al 1 de diciembre de 2016, por causa, con ocasión o en relación directa o indirecta con el conflicto armado, respecto de:</w:t>
      </w:r>
    </w:p>
    <w:p w14:paraId="4894B21F"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0B821EFD" w14:textId="77777777" w:rsidR="00287339" w:rsidRPr="00796EA0" w:rsidRDefault="00287339" w:rsidP="00E21D93">
      <w:pPr>
        <w:pStyle w:val="Prrafodelista"/>
        <w:numPr>
          <w:ilvl w:val="0"/>
          <w:numId w:val="50"/>
        </w:numPr>
        <w:autoSpaceDE w:val="0"/>
        <w:autoSpaceDN w:val="0"/>
        <w:adjustRightInd w:val="0"/>
        <w:jc w:val="both"/>
        <w:rPr>
          <w:rFonts w:ascii="Times New Roman" w:hAnsi="Times New Roman"/>
          <w:lang w:val="es-CO"/>
        </w:rPr>
      </w:pPr>
      <w:r w:rsidRPr="00796EA0">
        <w:rPr>
          <w:rFonts w:ascii="Times New Roman" w:hAnsi="Times New Roman"/>
          <w:lang w:val="es-CO"/>
        </w:rPr>
        <w:t xml:space="preserve"> Los disidentes, entendiendo por tales los que habiendo pertenecido en algún momento a las FARC-EP no estén incluidos en los listados entregados por dicho grupo según lo previsto en el artículo transitorio 5º del Acto Legislativo 01 de 2017. </w:t>
      </w:r>
    </w:p>
    <w:p w14:paraId="19EB8D94" w14:textId="77777777" w:rsidR="00287339" w:rsidRPr="00796EA0" w:rsidRDefault="00287339" w:rsidP="00E21D93">
      <w:pPr>
        <w:pStyle w:val="Prrafodelista"/>
        <w:numPr>
          <w:ilvl w:val="0"/>
          <w:numId w:val="50"/>
        </w:numPr>
        <w:autoSpaceDE w:val="0"/>
        <w:autoSpaceDN w:val="0"/>
        <w:adjustRightInd w:val="0"/>
        <w:jc w:val="both"/>
        <w:rPr>
          <w:rFonts w:ascii="Times New Roman" w:hAnsi="Times New Roman"/>
          <w:lang w:val="es-CO"/>
        </w:rPr>
      </w:pPr>
      <w:r w:rsidRPr="00796EA0">
        <w:rPr>
          <w:rFonts w:ascii="Times New Roman" w:hAnsi="Times New Roman"/>
          <w:lang w:val="es-CO"/>
        </w:rPr>
        <w:t xml:space="preserve">Los desertores, entendidos como aquellos miembros de las organizaciones que suscriban un acuerdo de paz que, habiendo suscrito el referido acuerdo, decidan abandonar el proceso para alzarse nuevamente en armas como rebeldes o quienes entren a formar parte de grupos armados organizados o grupos delictivos organizados. </w:t>
      </w:r>
    </w:p>
    <w:p w14:paraId="7CA32D0C" w14:textId="77777777" w:rsidR="00287339" w:rsidRPr="00796EA0" w:rsidRDefault="00287339" w:rsidP="00E21D93">
      <w:pPr>
        <w:autoSpaceDE w:val="0"/>
        <w:autoSpaceDN w:val="0"/>
        <w:adjustRightInd w:val="0"/>
        <w:jc w:val="both"/>
        <w:rPr>
          <w:rFonts w:ascii="Times New Roman" w:hAnsi="Times New Roman"/>
          <w:lang w:val="es-CO"/>
        </w:rPr>
      </w:pPr>
    </w:p>
    <w:p w14:paraId="1B040DBD" w14:textId="77777777" w:rsidR="00287339" w:rsidRPr="00796EA0" w:rsidRDefault="00287339" w:rsidP="00E21D93">
      <w:pPr>
        <w:pStyle w:val="Prrafodelista"/>
        <w:autoSpaceDE w:val="0"/>
        <w:autoSpaceDN w:val="0"/>
        <w:adjustRightInd w:val="0"/>
        <w:jc w:val="both"/>
        <w:rPr>
          <w:rFonts w:ascii="Times New Roman" w:hAnsi="Times New Roman"/>
          <w:lang w:val="es-CO"/>
        </w:rPr>
      </w:pPr>
    </w:p>
    <w:p w14:paraId="058FC030"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Las personas cuya competencia revierta a la jurisdicción ordinaria de conformidad con el numeral 2 de este artículo, no podrán recibir ningún beneficio, amnistía o mecanismo especial o prerrogativa producto del acuerdo y su implementación y en el evento de haberlo recibido, lo perderán en los términos del artículo 20 de la presente Ley. </w:t>
      </w:r>
    </w:p>
    <w:p w14:paraId="76CCB193" w14:textId="77777777" w:rsidR="00287339" w:rsidRPr="00796EA0" w:rsidRDefault="00287339" w:rsidP="00E21D93">
      <w:pPr>
        <w:autoSpaceDE w:val="0"/>
        <w:autoSpaceDN w:val="0"/>
        <w:adjustRightInd w:val="0"/>
        <w:jc w:val="both"/>
        <w:rPr>
          <w:rFonts w:ascii="Times New Roman" w:hAnsi="Times New Roman" w:cs="Times New Roman"/>
          <w:b/>
          <w:lang w:val="es-CO"/>
        </w:rPr>
      </w:pPr>
    </w:p>
    <w:p w14:paraId="25C540D3"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lastRenderedPageBreak/>
        <w:t>Quienes habiendo participado del conflicto armado, que después del 1 de diciembre de 2016 hayan cometido nuevos hechos punibles considerados graves infracciones del DIH o graves violaciones a los derechos humanos tampoco podrán recibir ningún beneficio, amnistía o tratamiento especial producto del Acuerdo y su implementación y en el evento de haberlo recibido lo perderán, en los términos del artículo 20 de la presente Ley.</w:t>
      </w:r>
    </w:p>
    <w:p w14:paraId="1B54B233"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B451650"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En concordancia con lo establecido en el artículo transitorio 5º del Acto Legislativo 01 de 2017, la JEP tendrá competencia personal respecto de las personas incluidas en los listados elaborados por las FARC-EP acreditadas como miembros de dicha organización por la Oficina del Alto Comisionado para la Paz,  así como respecto de aquellas personas que en providencias judiciales hayan sido condenadas, procesadas o investigadas por la pertenencia a las FARC-EP o colaboración con esta organización, por conductas realizadas antes del 1 de diciembre de 2016, aunque estos no estuvieren en el listado de integrantes entregado por dicho grupo al Gobierno Nacional. </w:t>
      </w:r>
    </w:p>
    <w:p w14:paraId="4475AEFD"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71C6F507"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El Gobierno Nacional recibió los listados de los integrantes de las FARC-EP hasta el 15 de agosto de 2017. Estos fueron recibidos de buena fe, bajo el principio de confianza legítima, sin perjuicio de la verificación que realice el Gobierno Nacional para efectos de su acreditación. Este listado tendrá el carácter de reservados y serán remitidos a las autoridades competentes. La violación a esta disposición, respecto del carácter reservado, dará lugar a las responsabilidades penales y disciplinarias de la legislación vigente. </w:t>
      </w:r>
    </w:p>
    <w:p w14:paraId="78B2F491"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045D5597" w14:textId="77777777" w:rsidR="00287339" w:rsidRPr="00796EA0" w:rsidRDefault="00287339" w:rsidP="00E21D93">
      <w:pPr>
        <w:autoSpaceDE w:val="0"/>
        <w:autoSpaceDN w:val="0"/>
        <w:adjustRightInd w:val="0"/>
        <w:jc w:val="both"/>
        <w:rPr>
          <w:rFonts w:ascii="Times New Roman" w:hAnsi="Times New Roman" w:cs="Times New Roman"/>
          <w:strike/>
          <w:lang w:val="es-CO"/>
        </w:rPr>
      </w:pPr>
      <w:r w:rsidRPr="00796EA0">
        <w:rPr>
          <w:rFonts w:ascii="Times New Roman" w:hAnsi="Times New Roman" w:cs="Times New Roman"/>
          <w:lang w:val="es-CO"/>
        </w:rPr>
        <w:t xml:space="preserve">La Sala de Amnistía e Indulto podrá excepcionalmente estudiar e incorporar los nombres de las personas que por motivos de fuerza mayor no fueron incluidos en el presentado por las FARC-EP al Gobierno Nacional. En todo caso, la Sala de Amnistía solicitará información respecto de estas personas al Comité Técnico Interinstitucional, creado por el Decreto 1174 de 2016. En ningún caso, </w:t>
      </w:r>
      <w:r w:rsidRPr="00796EA0">
        <w:rPr>
          <w:rFonts w:ascii="Times New Roman" w:hAnsi="Times New Roman" w:cs="Times New Roman"/>
        </w:rPr>
        <w:t>la Sala de Amnistía podrá considerar personas sobre las cuales la Oficina del Alto Comisionado haya decidido su no acreditación.</w:t>
      </w:r>
    </w:p>
    <w:p w14:paraId="0BA93F86"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76F6BDF6"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Los delegados de las FARC-EP o la Oficina del Alto Comisionado para la Paz podrán determinar el retiro de alguna persona previamente incluida en los listados por las causas establecidas en el Acuerdo Final y en la normativa que lo desarrolla.</w:t>
      </w:r>
    </w:p>
    <w:p w14:paraId="72E26EBD"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73BF49E9"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lang w:val="es-CO"/>
        </w:rPr>
        <w:t xml:space="preserve">La JEP también se aplicará respecto de los agentes del Estado que hubieren cometido delitos por causa, con ocasión o en relación directa o indirecta con el conflicto armado, aplicación que se hará de forma diferenciada, otorgando un tratamiento equitativo, equilibrado, simultáneo y simétrico. En dicho tratamiento deberá tenerse en cuenta la calidad de garante de derechos por parte del Estado. Respecto de agentes del Estado no integrantes de la fuerza pública, la competencia de la Jurisdicción Especial para la Paz únicamente comprenderá a quienes hayan manifestado voluntariamente su intención de someterse a la JEP. </w:t>
      </w:r>
    </w:p>
    <w:p w14:paraId="0C83563A"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258F95CF"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072FC85"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PARÁGRAFO 1</w:t>
      </w:r>
      <w:r w:rsidRPr="00796EA0">
        <w:rPr>
          <w:rFonts w:ascii="Times New Roman" w:hAnsi="Times New Roman" w:cs="Times New Roman"/>
          <w:lang w:val="es-CO"/>
        </w:rPr>
        <w:t xml:space="preserve">. En el caso de los agentes del Estado, la aplicación de la Jurisdicción Especial para la Paz parte del reconocimiento de que el Estado tiene como fin esencial proteger y garantizar los derechos de todos los ciudadanos, y tiene la obligación de contribuir al fortalecimiento de las instituciones. Por lo anterior, sus agentes, en particular los miembros </w:t>
      </w:r>
      <w:r w:rsidRPr="00796EA0">
        <w:rPr>
          <w:rFonts w:ascii="Times New Roman" w:hAnsi="Times New Roman" w:cs="Times New Roman"/>
          <w:lang w:val="es-CO"/>
        </w:rPr>
        <w:lastRenderedPageBreak/>
        <w:t>de la Fuerza Pública, ostentan el ejercicio legítimo de la fuerza y sus acciones se presumen legales.</w:t>
      </w:r>
    </w:p>
    <w:p w14:paraId="264E3763"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21AF85DE"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PARÁGRAFO 2</w:t>
      </w:r>
      <w:r w:rsidRPr="00796EA0">
        <w:rPr>
          <w:rFonts w:ascii="Times New Roman" w:hAnsi="Times New Roman" w:cs="Times New Roman"/>
          <w:lang w:val="es-CO"/>
        </w:rPr>
        <w:t>. Se entiende por agente del Estado a efectos de la Jurisdicción Especial para la Paz toda persona que al momento de la comisión de la presunta conducta criminal estuviere ejerciendo como miembro de las corporaciones públicas, como empleado o trabajador del Estado o de sus entidades descentralizadas, territorialmente y por servicios, miembros de la Fuerza Pública sin importar su jerarquía, grado, condición o fuero que haya participado en el diseño o ejecución de conductas delictivas relacionadas directa o indirectamente con el conflicto armado. Para que tales conductas puedan ser consideradas como susceptibles de conocimiento por parte de la Jurisdicción Especial para la Paz, éstas debieron realizarse mediante acciones u omisiones cometidas en el marco y con ocasión del conflicto armado interno y sin ánimo de enriquecimiento personal ilícito, o en caso de que existiera, sin ser éste la causa determinante de la conducta delictiva.</w:t>
      </w:r>
    </w:p>
    <w:p w14:paraId="65AF5243"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1F3D286"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PARÁGRAFO 3</w:t>
      </w:r>
      <w:r w:rsidRPr="00796EA0">
        <w:rPr>
          <w:rFonts w:ascii="Times New Roman" w:hAnsi="Times New Roman" w:cs="Times New Roman"/>
          <w:lang w:val="es-CO"/>
        </w:rPr>
        <w:t>. En caso de que con posterioridad al Acto Legislativo 01 de 2017, se aprobaran leyes o normas que al otorgar tratamientos diferenciados a agentes del Estado o a otras personas por conductas relacionadas directa o indirectamente con el conflicto armado, fueran combatientes o no combatientes, provocaren que los anteriores sean excluidos de la competencia de la Jurisdicción Especial para la Paz, o tuvieren como resultado la inaplicación de dicha jurisdicción o la inaplicación de las condiciones referidas a las sanciones que se recogen en el presente texto respecto de dichas personas, el Tribunal Especial para la Paz ejercerá su jurisdicción preferente en las materias de su competencia conforme a lo establecido en el Acto Legislativo 01 de 2017 y en esta ley.</w:t>
      </w:r>
    </w:p>
    <w:p w14:paraId="51E00DA9"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640DCACA" w14:textId="4F0642A8" w:rsidR="00B17542" w:rsidRPr="00B17542" w:rsidRDefault="00287339" w:rsidP="00E21D93">
      <w:pPr>
        <w:autoSpaceDE w:val="0"/>
        <w:autoSpaceDN w:val="0"/>
        <w:adjustRightInd w:val="0"/>
        <w:jc w:val="both"/>
        <w:rPr>
          <w:rFonts w:ascii="Times New Roman" w:hAnsi="Times New Roman" w:cs="Times New Roman"/>
          <w:lang w:val="es-CO"/>
        </w:rPr>
      </w:pPr>
      <w:r w:rsidRPr="00B17542">
        <w:rPr>
          <w:rFonts w:ascii="Times New Roman" w:hAnsi="Times New Roman" w:cs="Times New Roman"/>
          <w:b/>
          <w:lang w:val="es-CO"/>
        </w:rPr>
        <w:t>PARÁGRAFO 4.</w:t>
      </w:r>
      <w:r w:rsidRPr="00B17542">
        <w:rPr>
          <w:rFonts w:ascii="Times New Roman" w:hAnsi="Times New Roman" w:cs="Times New Roman"/>
          <w:lang w:val="es-CO"/>
        </w:rPr>
        <w:t xml:space="preserve"> </w:t>
      </w:r>
      <w:r w:rsidR="00B17542" w:rsidRPr="00B17542">
        <w:rPr>
          <w:rFonts w:ascii="Times New Roman" w:hAnsi="Times New Roman" w:cs="Times New Roman"/>
          <w:color w:val="222222"/>
          <w:shd w:val="clear" w:color="auto" w:fill="FFFFFF"/>
          <w:lang w:val="es-ES"/>
        </w:rPr>
        <w:t>Los agentes del Estado no integrantes de la Fuerza Pública y los  civiles que sin formar parte de las organizaciones o grupos armados hayan contribuido de manera directa o indirecta a la comisión de delitos en el marco del conflicto, podrán voluntariamente  someterse a la JEP para recibir el tratamiento especial que las normas determinen, siempre que cumplan con las condiciones establecidas de contribución a la verdad, reparación y garantías de no repetición. En estos casos, desde dicha manifestación de sometimiento, la JEP asumirá la competencia prevalente y exclusiva conforme al artículo transitorio 5 del Acto Legisl</w:t>
      </w:r>
      <w:r w:rsidR="00B17542">
        <w:rPr>
          <w:rFonts w:ascii="Times New Roman" w:hAnsi="Times New Roman" w:cs="Times New Roman"/>
          <w:color w:val="222222"/>
          <w:shd w:val="clear" w:color="auto" w:fill="FFFFFF"/>
          <w:lang w:val="es-ES"/>
        </w:rPr>
        <w:t>ativo 1 de 2017 y el artículo 80</w:t>
      </w:r>
      <w:r w:rsidR="00B17542" w:rsidRPr="00B17542">
        <w:rPr>
          <w:rFonts w:ascii="Times New Roman" w:hAnsi="Times New Roman" w:cs="Times New Roman"/>
          <w:color w:val="222222"/>
          <w:shd w:val="clear" w:color="auto" w:fill="FFFFFF"/>
          <w:lang w:val="es-ES"/>
        </w:rPr>
        <w:t xml:space="preserve"> de la presente ley.</w:t>
      </w:r>
    </w:p>
    <w:p w14:paraId="54494E20" w14:textId="77777777" w:rsidR="00B17542" w:rsidRDefault="00B17542" w:rsidP="00E21D93">
      <w:pPr>
        <w:autoSpaceDE w:val="0"/>
        <w:autoSpaceDN w:val="0"/>
        <w:adjustRightInd w:val="0"/>
        <w:jc w:val="both"/>
        <w:rPr>
          <w:rFonts w:ascii="Times New Roman" w:hAnsi="Times New Roman" w:cs="Times New Roman"/>
          <w:lang w:val="es-CO"/>
        </w:rPr>
      </w:pPr>
    </w:p>
    <w:p w14:paraId="078184D8" w14:textId="77777777" w:rsidR="00287339" w:rsidRPr="00796EA0" w:rsidRDefault="00287339" w:rsidP="00E21D93">
      <w:pPr>
        <w:autoSpaceDE w:val="0"/>
        <w:autoSpaceDN w:val="0"/>
        <w:adjustRightInd w:val="0"/>
        <w:jc w:val="both"/>
        <w:rPr>
          <w:rFonts w:ascii="Times New Roman" w:hAnsi="Times New Roman" w:cs="Times New Roman"/>
          <w:strike/>
          <w:lang w:val="es-CO"/>
        </w:rPr>
      </w:pPr>
    </w:p>
    <w:p w14:paraId="0ED20A38" w14:textId="57E3017C"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En los casos en que ya exista una </w:t>
      </w:r>
      <w:r w:rsidR="00B17542">
        <w:rPr>
          <w:rFonts w:ascii="Times New Roman" w:hAnsi="Times New Roman" w:cs="Times New Roman"/>
        </w:rPr>
        <w:t xml:space="preserve">indagación o una </w:t>
      </w:r>
      <w:r w:rsidRPr="00796EA0">
        <w:rPr>
          <w:rFonts w:ascii="Times New Roman" w:hAnsi="Times New Roman" w:cs="Times New Roman"/>
        </w:rPr>
        <w:t xml:space="preserve">vinculación formal a un proceso por parte de la jurisdicción penal ordinaria, se podrá realizar la manifestación voluntaria de sometimiento a la JEP en un término de tres  (3) meses desde la entrada en vigencia  de la presente ley. Para los casos de nuevas vinculaciones formales a procesos en la jurisdicción ordinaria se tendrán tres (3) </w:t>
      </w:r>
      <w:r w:rsidR="00B17542">
        <w:rPr>
          <w:rFonts w:ascii="Times New Roman" w:hAnsi="Times New Roman" w:cs="Times New Roman"/>
        </w:rPr>
        <w:t xml:space="preserve">meses </w:t>
      </w:r>
      <w:r w:rsidRPr="00796EA0">
        <w:rPr>
          <w:rFonts w:ascii="Times New Roman" w:hAnsi="Times New Roman" w:cs="Times New Roman"/>
        </w:rPr>
        <w:t xml:space="preserve">desde dicha vinculación para aceptar el sometimiento a la JEP.  </w:t>
      </w:r>
    </w:p>
    <w:p w14:paraId="2ADEBF37" w14:textId="77777777" w:rsidR="00287339" w:rsidRPr="00796EA0" w:rsidRDefault="00287339" w:rsidP="00E21D93">
      <w:pPr>
        <w:jc w:val="both"/>
        <w:rPr>
          <w:rFonts w:ascii="Times New Roman" w:hAnsi="Times New Roman" w:cs="Times New Roman"/>
        </w:rPr>
      </w:pPr>
    </w:p>
    <w:p w14:paraId="3E5A75A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La manifestación de voluntariedad deberá realizarse por escrito ante los órganos competentes de la jurisdicción ordinaria, quienes deberán remitir de inmediato las actuaciones correspondientes a la JEP.</w:t>
      </w:r>
    </w:p>
    <w:p w14:paraId="2F6044E3" w14:textId="77777777" w:rsidR="00287339" w:rsidRPr="00796EA0" w:rsidRDefault="00287339" w:rsidP="00E21D93">
      <w:pPr>
        <w:autoSpaceDE w:val="0"/>
        <w:autoSpaceDN w:val="0"/>
        <w:adjustRightInd w:val="0"/>
        <w:jc w:val="both"/>
        <w:rPr>
          <w:rFonts w:ascii="Times New Roman" w:hAnsi="Times New Roman" w:cs="Times New Roman"/>
          <w:strike/>
          <w:lang w:val="es-CO"/>
        </w:rPr>
      </w:pPr>
    </w:p>
    <w:p w14:paraId="1B3F7B4E"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lastRenderedPageBreak/>
        <w:t>PARÁGRAFO 5.</w:t>
      </w:r>
      <w:r w:rsidRPr="00796EA0">
        <w:rPr>
          <w:rFonts w:ascii="Times New Roman" w:hAnsi="Times New Roman" w:cs="Times New Roman"/>
          <w:lang w:val="es-CO"/>
        </w:rPr>
        <w:t xml:space="preserve"> La JEP también se aplicará igualmente, para efectos de la extinción de la responsabilidad y sanción penal, a quienes estén investigados, procesados o condenados por uno o varios de los delitos mencionados en el parágrafo 1 del artículo 62 de esta ley. </w:t>
      </w:r>
    </w:p>
    <w:p w14:paraId="6D6A13B5" w14:textId="77777777" w:rsidR="00287339" w:rsidRPr="00796EA0" w:rsidRDefault="00287339" w:rsidP="00E21D93">
      <w:pPr>
        <w:autoSpaceDE w:val="0"/>
        <w:autoSpaceDN w:val="0"/>
        <w:adjustRightInd w:val="0"/>
        <w:jc w:val="both"/>
        <w:rPr>
          <w:rFonts w:ascii="Times New Roman" w:hAnsi="Times New Roman" w:cs="Times New Roman"/>
          <w:lang w:val="es-CO"/>
        </w:rPr>
      </w:pPr>
    </w:p>
    <w:p w14:paraId="198305AF" w14:textId="77777777" w:rsidR="00287339" w:rsidRPr="00796EA0" w:rsidRDefault="00287339" w:rsidP="00E21D93">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 xml:space="preserve">PARÁGRAFO 6. </w:t>
      </w:r>
      <w:r w:rsidRPr="00796EA0">
        <w:rPr>
          <w:rFonts w:ascii="Times New Roman" w:hAnsi="Times New Roman" w:cs="Times New Roman"/>
          <w:bCs/>
          <w:lang w:val="es-CO"/>
        </w:rPr>
        <w:t xml:space="preserve">La competencia de la Jurisdicción Especial para la Paz respecto de los delitos relacionados con el conflicto se circunscribirá única y exclusivamente a las personas naturales por delitos </w:t>
      </w:r>
      <w:r w:rsidRPr="00796EA0">
        <w:rPr>
          <w:rFonts w:ascii="Times New Roman" w:hAnsi="Times New Roman" w:cs="Times New Roman"/>
          <w:lang w:val="es-CO"/>
        </w:rPr>
        <w:t>cometidos por causa, con ocasión o en relación directa o indirecta con el conflicto armado, en los términos, condiciones y excepciones previstos en esta ley.</w:t>
      </w:r>
    </w:p>
    <w:p w14:paraId="527DD906" w14:textId="77777777" w:rsidR="00287339" w:rsidRPr="00796EA0" w:rsidRDefault="00287339" w:rsidP="00E21D93">
      <w:pPr>
        <w:autoSpaceDE w:val="0"/>
        <w:autoSpaceDN w:val="0"/>
        <w:adjustRightInd w:val="0"/>
        <w:jc w:val="both"/>
        <w:rPr>
          <w:rFonts w:ascii="Times New Roman" w:hAnsi="Times New Roman" w:cs="Times New Roman"/>
        </w:rPr>
      </w:pPr>
    </w:p>
    <w:bookmarkEnd w:id="10"/>
    <w:p w14:paraId="40FB9BD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64. RESPONSABILIDAD PENAL DE LOS MENORES DE EDAD</w:t>
      </w:r>
      <w:r w:rsidRPr="00796EA0">
        <w:rPr>
          <w:rFonts w:ascii="Times New Roman" w:hAnsi="Times New Roman" w:cs="Times New Roman"/>
        </w:rPr>
        <w:t xml:space="preserve">. No serán responsables penalmente por delitos en el contexto, por causa, con ocasión y en relación directa o indirecta con conflicto armado, quienes los cometieron siendo menores de dieciocho (18) años. </w:t>
      </w:r>
    </w:p>
    <w:p w14:paraId="0F9646B9" w14:textId="77777777" w:rsidR="00287339" w:rsidRPr="00796EA0" w:rsidRDefault="00287339" w:rsidP="00E21D93">
      <w:pPr>
        <w:jc w:val="both"/>
        <w:rPr>
          <w:rFonts w:ascii="Times New Roman" w:hAnsi="Times New Roman" w:cs="Times New Roman"/>
        </w:rPr>
      </w:pPr>
    </w:p>
    <w:p w14:paraId="1323E2D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Si por cualquier razón llegaren a su conocimiento, la JEP tomará la decisión que corresponda para renunciar a la persecución penal o extinguir la pena.</w:t>
      </w:r>
    </w:p>
    <w:p w14:paraId="62C28F26" w14:textId="77777777" w:rsidR="00287339" w:rsidRPr="00796EA0" w:rsidRDefault="00287339" w:rsidP="00E21D93">
      <w:pPr>
        <w:autoSpaceDE w:val="0"/>
        <w:autoSpaceDN w:val="0"/>
        <w:adjustRightInd w:val="0"/>
        <w:jc w:val="both"/>
        <w:rPr>
          <w:rFonts w:ascii="Times New Roman" w:hAnsi="Times New Roman" w:cs="Times New Roman"/>
        </w:rPr>
      </w:pPr>
    </w:p>
    <w:p w14:paraId="5CFA895B" w14:textId="77777777" w:rsidR="00287339" w:rsidRPr="00796EA0" w:rsidRDefault="00287339" w:rsidP="00E21D93">
      <w:pPr>
        <w:autoSpaceDE w:val="0"/>
        <w:autoSpaceDN w:val="0"/>
        <w:adjustRightInd w:val="0"/>
        <w:jc w:val="both"/>
        <w:rPr>
          <w:rFonts w:ascii="Times New Roman" w:hAnsi="Times New Roman" w:cs="Times New Roman"/>
          <w:strike/>
        </w:rPr>
      </w:pPr>
      <w:r w:rsidRPr="00796EA0">
        <w:rPr>
          <w:rFonts w:ascii="Times New Roman" w:hAnsi="Times New Roman" w:cs="Times New Roman"/>
          <w:b/>
        </w:rPr>
        <w:t>ARTÍCULO 65. ÁMBITO DE COMPETENCIA TEMPORAL</w:t>
      </w:r>
      <w:r w:rsidRPr="00796EA0">
        <w:rPr>
          <w:rFonts w:ascii="Times New Roman" w:hAnsi="Times New Roman" w:cs="Times New Roman"/>
        </w:rPr>
        <w:t>. La JEP ejercerá su competencia temporal en los términos establecidos en el artículo transitorio 5 del Acto Legislativo 01 de 2017.</w:t>
      </w:r>
    </w:p>
    <w:p w14:paraId="12745F1F" w14:textId="77777777" w:rsidR="00287339" w:rsidRPr="00796EA0" w:rsidRDefault="00287339" w:rsidP="00E21D93">
      <w:pPr>
        <w:autoSpaceDE w:val="0"/>
        <w:autoSpaceDN w:val="0"/>
        <w:adjustRightInd w:val="0"/>
        <w:jc w:val="both"/>
        <w:rPr>
          <w:rFonts w:ascii="Times New Roman" w:hAnsi="Times New Roman" w:cs="Times New Roman"/>
        </w:rPr>
      </w:pPr>
    </w:p>
    <w:p w14:paraId="1571F3C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66. RESPONSABILIDAD DE LOS INTEGRANTES DE ORGANIZACIONES REBELDES</w:t>
      </w:r>
      <w:r w:rsidRPr="00796EA0">
        <w:rPr>
          <w:rFonts w:ascii="Times New Roman" w:hAnsi="Times New Roman" w:cs="Times New Roman"/>
        </w:rPr>
        <w:t>. Respecto a la responsabilidad de los integrantes de las FARC-EP se tendrá en cuenta como referente jurídico el Derecho Internacional Humanitario, el Derecho Internacional de los Derechos Humanos y el Derecho Internacional Penal, y el Código Penal colombiano, siempre con aplicación de la norma más favorable. La JEP tendrá en cuenta la relevancia de las decisiones tomadas por la anterior organización que sean pertinentes para analizar las responsabilidades.</w:t>
      </w:r>
    </w:p>
    <w:p w14:paraId="4FA269D1" w14:textId="77777777" w:rsidR="00287339" w:rsidRPr="00796EA0" w:rsidRDefault="00287339" w:rsidP="00E21D93">
      <w:pPr>
        <w:autoSpaceDE w:val="0"/>
        <w:autoSpaceDN w:val="0"/>
        <w:adjustRightInd w:val="0"/>
        <w:jc w:val="both"/>
        <w:rPr>
          <w:rFonts w:ascii="Times New Roman" w:hAnsi="Times New Roman" w:cs="Times New Roman"/>
        </w:rPr>
      </w:pPr>
    </w:p>
    <w:p w14:paraId="24C2642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ARTICULO 67</w:t>
      </w:r>
      <w:r w:rsidRPr="00796EA0">
        <w:rPr>
          <w:rFonts w:ascii="Times New Roman" w:hAnsi="Times New Roman" w:cs="Times New Roman"/>
        </w:rPr>
        <w:t xml:space="preserve">. </w:t>
      </w:r>
      <w:r w:rsidRPr="00796EA0">
        <w:rPr>
          <w:rFonts w:ascii="Times New Roman" w:hAnsi="Times New Roman" w:cs="Times New Roman"/>
          <w:b/>
        </w:rPr>
        <w:t>RESPONSABILIDAD DE LOS MANDOS DE LAS FARC-EP.</w:t>
      </w:r>
      <w:r w:rsidRPr="00796EA0">
        <w:rPr>
          <w:rFonts w:ascii="Times New Roman" w:hAnsi="Times New Roman" w:cs="Times New Roman"/>
        </w:rPr>
        <w:t xml:space="preserve"> La responsabilidad de los mandos de las FARC-EP por los actos de sus subordinados deberá fundarse en el control efectivo de la respectiva conducta, en el conocimiento basado en la información a su disposición antes, durante y después de la realización de la respectiva conducta, así como en los medios a su alcance para prevenirla, y de haber ocurrido adoptar las decisiones correspondientes. La responsabilidad del mando no podrá fundarse exclusivamente en el rango o la jerarquía.</w:t>
      </w:r>
    </w:p>
    <w:p w14:paraId="5089BF61" w14:textId="77777777" w:rsidR="00287339" w:rsidRPr="00796EA0" w:rsidRDefault="00287339" w:rsidP="00E21D93">
      <w:pPr>
        <w:autoSpaceDE w:val="0"/>
        <w:autoSpaceDN w:val="0"/>
        <w:adjustRightInd w:val="0"/>
        <w:jc w:val="both"/>
        <w:rPr>
          <w:rFonts w:ascii="Times New Roman" w:hAnsi="Times New Roman" w:cs="Times New Roman"/>
        </w:rPr>
      </w:pPr>
    </w:p>
    <w:p w14:paraId="4F7FCC72"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Se entiende por control efectivo de la respectiva conducta, la posibilidad real que el superior tenía de haber ejercido un control apropiado sobre sus subalternos, en relación con la ejecución de la conducta delictiva, tal y como se establece en el derecho internacional.</w:t>
      </w:r>
    </w:p>
    <w:p w14:paraId="74D313F1" w14:textId="77777777" w:rsidR="00287339" w:rsidRPr="00796EA0" w:rsidRDefault="00287339" w:rsidP="00E21D93">
      <w:pPr>
        <w:autoSpaceDE w:val="0"/>
        <w:autoSpaceDN w:val="0"/>
        <w:adjustRightInd w:val="0"/>
        <w:jc w:val="both"/>
        <w:rPr>
          <w:rFonts w:ascii="Times New Roman" w:hAnsi="Times New Roman" w:cs="Times New Roman"/>
        </w:rPr>
      </w:pPr>
    </w:p>
    <w:p w14:paraId="60B0FF4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68. RESPONSABILIDAD POR MANDO DE LOS MIEMBROS DE LA FUERZA PÚBLICA.</w:t>
      </w:r>
      <w:r w:rsidRPr="00796EA0">
        <w:rPr>
          <w:rFonts w:ascii="Times New Roman" w:hAnsi="Times New Roman" w:cs="Times New Roman"/>
        </w:rPr>
        <w:t xml:space="preserve"> Respecto a la responsabilidad de mando de los miembros de la Fuerza Pública, será de aplicación lo establecido en el Capítulo VII del Acto Legislativo 01 de 2017 que crea el SIVJRNR. </w:t>
      </w:r>
    </w:p>
    <w:p w14:paraId="013E5B61" w14:textId="77777777" w:rsidR="00287339" w:rsidRPr="00796EA0" w:rsidRDefault="00287339" w:rsidP="00E21D93">
      <w:pPr>
        <w:autoSpaceDE w:val="0"/>
        <w:autoSpaceDN w:val="0"/>
        <w:adjustRightInd w:val="0"/>
        <w:jc w:val="both"/>
        <w:rPr>
          <w:rFonts w:ascii="Times New Roman" w:hAnsi="Times New Roman" w:cs="Times New Roman"/>
          <w:b/>
        </w:rPr>
      </w:pPr>
    </w:p>
    <w:p w14:paraId="50445322" w14:textId="77777777" w:rsidR="00287339" w:rsidRPr="00796EA0" w:rsidRDefault="00287339" w:rsidP="00E21D93">
      <w:pPr>
        <w:autoSpaceDE w:val="0"/>
        <w:autoSpaceDN w:val="0"/>
        <w:adjustRightInd w:val="0"/>
        <w:jc w:val="both"/>
        <w:rPr>
          <w:rFonts w:ascii="Times New Roman" w:hAnsi="Times New Roman" w:cs="Times New Roman"/>
          <w:strike/>
        </w:rPr>
      </w:pPr>
      <w:r w:rsidRPr="00796EA0">
        <w:rPr>
          <w:rFonts w:ascii="Times New Roman" w:hAnsi="Times New Roman" w:cs="Times New Roman"/>
          <w:b/>
        </w:rPr>
        <w:lastRenderedPageBreak/>
        <w:t xml:space="preserve">ARTÍCULO 69. TRATAMIENTO INESCINDIBLE Y EQUITATIVO. </w:t>
      </w:r>
      <w:r w:rsidRPr="00796EA0">
        <w:rPr>
          <w:rFonts w:ascii="Times New Roman" w:hAnsi="Times New Roman" w:cs="Times New Roman"/>
        </w:rPr>
        <w:t>El tratamiento de justicia para los integrantes de las FARC-EP, para los agentes del Estado y para otros actores que hayan participado en el conflicto, ya sea como combatientes o como no combatientes, cuando hayan cometido delitos por causa, con ocasión o en relación directa o indirecta con el conflicto armado, será inescindible, simétrico en algunos aspectos, diferenciado en otros, pero siempre equitativo, equilibrado y simultáneo.</w:t>
      </w:r>
    </w:p>
    <w:p w14:paraId="68361059" w14:textId="77777777" w:rsidR="00287339" w:rsidRPr="00796EA0" w:rsidRDefault="00287339" w:rsidP="00E21D93">
      <w:pPr>
        <w:autoSpaceDE w:val="0"/>
        <w:autoSpaceDN w:val="0"/>
        <w:adjustRightInd w:val="0"/>
        <w:jc w:val="both"/>
        <w:rPr>
          <w:rFonts w:ascii="Times New Roman" w:hAnsi="Times New Roman" w:cs="Times New Roman"/>
        </w:rPr>
      </w:pPr>
    </w:p>
    <w:p w14:paraId="1B067A05" w14:textId="1D24B38F" w:rsidR="00D45E96" w:rsidRPr="00D45E96" w:rsidRDefault="00D45E96" w:rsidP="00D45E96">
      <w:pPr>
        <w:widowControl w:val="0"/>
        <w:tabs>
          <w:tab w:val="left" w:pos="220"/>
          <w:tab w:val="left" w:pos="720"/>
        </w:tabs>
        <w:autoSpaceDE w:val="0"/>
        <w:autoSpaceDN w:val="0"/>
        <w:adjustRightInd w:val="0"/>
        <w:spacing w:after="266"/>
        <w:jc w:val="both"/>
        <w:rPr>
          <w:rFonts w:ascii="Times New Roman" w:hAnsi="Times New Roman" w:cs="Times New Roman"/>
          <w:szCs w:val="22"/>
          <w:lang w:val="es-ES"/>
        </w:rPr>
      </w:pPr>
      <w:bookmarkStart w:id="11" w:name="_Hlk498503099"/>
      <w:r w:rsidRPr="007B1E51">
        <w:rPr>
          <w:rFonts w:ascii="Times New Roman" w:hAnsi="Times New Roman"/>
          <w:b/>
          <w:szCs w:val="22"/>
          <w:lang w:val="es-CO"/>
        </w:rPr>
        <w:t xml:space="preserve">ARTÍCULO 70. </w:t>
      </w:r>
      <w:r w:rsidRPr="007B1E51">
        <w:rPr>
          <w:rFonts w:ascii="Times New Roman" w:hAnsi="Times New Roman" w:cs="Times New Roman"/>
          <w:b/>
          <w:szCs w:val="22"/>
          <w:lang w:val="es-CO"/>
        </w:rPr>
        <w:t xml:space="preserve">FUERO CONSTITUCIONAL. </w:t>
      </w:r>
      <w:r w:rsidRPr="007B1E51">
        <w:rPr>
          <w:rFonts w:ascii="Times New Roman" w:hAnsi="Times New Roman" w:cs="Times New Roman"/>
          <w:szCs w:val="22"/>
          <w:lang w:val="es-ES"/>
        </w:rPr>
        <w:t>Se respetarán las garantías institucionales</w:t>
      </w:r>
      <w:r w:rsidRPr="00D45E96">
        <w:rPr>
          <w:rFonts w:ascii="Times New Roman" w:hAnsi="Times New Roman" w:cs="Times New Roman"/>
          <w:szCs w:val="22"/>
          <w:lang w:val="es-ES"/>
        </w:rPr>
        <w:t xml:space="preserve"> de todos los fueros constitucionales. Esta garantía no se predica del fuero penal militar previsto en el artículo 221 de la Constitución Política, así como del previsto para generales y almirantes en el ar</w:t>
      </w:r>
      <w:r>
        <w:rPr>
          <w:rFonts w:ascii="Times New Roman" w:hAnsi="Times New Roman" w:cs="Times New Roman"/>
          <w:szCs w:val="22"/>
          <w:lang w:val="es-ES"/>
        </w:rPr>
        <w:t>tículo</w:t>
      </w:r>
      <w:r w:rsidRPr="00D45E96">
        <w:rPr>
          <w:rFonts w:ascii="Times New Roman" w:hAnsi="Times New Roman" w:cs="Times New Roman"/>
          <w:szCs w:val="22"/>
          <w:lang w:val="es-ES"/>
        </w:rPr>
        <w:t xml:space="preserve"> 235 </w:t>
      </w:r>
      <w:r>
        <w:rPr>
          <w:rFonts w:ascii="Times New Roman" w:hAnsi="Times New Roman" w:cs="Times New Roman"/>
          <w:szCs w:val="22"/>
          <w:lang w:val="es-ES"/>
        </w:rPr>
        <w:t>de</w:t>
      </w:r>
      <w:r w:rsidRPr="00D45E96">
        <w:rPr>
          <w:rFonts w:ascii="Times New Roman" w:hAnsi="Times New Roman" w:cs="Times New Roman"/>
          <w:szCs w:val="22"/>
          <w:lang w:val="es-ES"/>
        </w:rPr>
        <w:t xml:space="preserve"> la misma.</w:t>
      </w:r>
    </w:p>
    <w:p w14:paraId="153552E8" w14:textId="077A9712" w:rsidR="00287339" w:rsidRPr="00D45E96" w:rsidRDefault="00D45E96" w:rsidP="00E21D93">
      <w:pPr>
        <w:widowControl w:val="0"/>
        <w:tabs>
          <w:tab w:val="left" w:pos="220"/>
          <w:tab w:val="left" w:pos="720"/>
        </w:tabs>
        <w:autoSpaceDE w:val="0"/>
        <w:autoSpaceDN w:val="0"/>
        <w:adjustRightInd w:val="0"/>
        <w:spacing w:after="266"/>
        <w:jc w:val="both"/>
        <w:rPr>
          <w:rFonts w:ascii="Times New Roman" w:hAnsi="Times New Roman" w:cs="Times New Roman"/>
          <w:szCs w:val="22"/>
          <w:lang w:val="es-ES"/>
        </w:rPr>
      </w:pPr>
      <w:r w:rsidRPr="00D45E96">
        <w:rPr>
          <w:rFonts w:ascii="Times New Roman" w:hAnsi="Times New Roman" w:cs="Times New Roman"/>
          <w:szCs w:val="22"/>
          <w:lang w:val="es-ES"/>
        </w:rPr>
        <w:t xml:space="preserve">En caso en que en la JEP obre información que comprometa a una persona que cuente con fuero constitucional, esta deberá ser remitida automática a los órganos competentes. </w:t>
      </w:r>
    </w:p>
    <w:p w14:paraId="39BA402F" w14:textId="23342EAB"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71. CONFLICTOS DE COMPETENCIAS ENTRE JURISDICCIONES. </w:t>
      </w:r>
      <w:r w:rsidRPr="00796EA0">
        <w:rPr>
          <w:rFonts w:ascii="Times New Roman" w:hAnsi="Times New Roman" w:cs="Times New Roman"/>
        </w:rPr>
        <w:t>Los conflictos de competencia entre jurisdicciones se dirimen</w:t>
      </w:r>
      <w:r w:rsidR="003C602B">
        <w:rPr>
          <w:rFonts w:ascii="Times New Roman" w:hAnsi="Times New Roman" w:cs="Times New Roman"/>
        </w:rPr>
        <w:t xml:space="preserve"> por la Corte Constitucional</w:t>
      </w:r>
      <w:r w:rsidRPr="00796EA0">
        <w:rPr>
          <w:rFonts w:ascii="Times New Roman" w:hAnsi="Times New Roman" w:cs="Times New Roman"/>
        </w:rPr>
        <w:t xml:space="preserve"> de conformidad con lo establecido en el numeral 11 del artículo 241 de la Constitución Política.</w:t>
      </w:r>
    </w:p>
    <w:p w14:paraId="393D23DD" w14:textId="77777777" w:rsidR="00287339" w:rsidRPr="00796EA0" w:rsidRDefault="00287339" w:rsidP="00E21D93">
      <w:pPr>
        <w:autoSpaceDE w:val="0"/>
        <w:autoSpaceDN w:val="0"/>
        <w:adjustRightInd w:val="0"/>
        <w:jc w:val="both"/>
        <w:rPr>
          <w:rFonts w:ascii="Times New Roman" w:hAnsi="Times New Roman" w:cs="Times New Roman"/>
        </w:rPr>
      </w:pPr>
    </w:p>
    <w:p w14:paraId="36B08724" w14:textId="03CB20F9" w:rsidR="00287339" w:rsidRPr="00315F74" w:rsidRDefault="00287339" w:rsidP="0010612B">
      <w:pPr>
        <w:jc w:val="both"/>
        <w:rPr>
          <w:rFonts w:ascii="Times New Roman" w:hAnsi="Times New Roman" w:cs="Times New Roman"/>
          <w:lang w:val="es-CO"/>
        </w:rPr>
      </w:pPr>
      <w:r w:rsidRPr="00315F74">
        <w:rPr>
          <w:rFonts w:ascii="Times New Roman" w:hAnsi="Times New Roman" w:cs="Times New Roman"/>
          <w:b/>
          <w:bCs/>
          <w:lang w:val="es-CO"/>
        </w:rPr>
        <w:t>ARTÍCULO 72.</w:t>
      </w:r>
      <w:r w:rsidRPr="00315F74">
        <w:rPr>
          <w:rFonts w:ascii="Times New Roman" w:hAnsi="Times New Roman" w:cs="Times New Roman"/>
        </w:rPr>
        <w:t xml:space="preserve"> </w:t>
      </w:r>
      <w:r w:rsidR="0010612B" w:rsidRPr="00315F74">
        <w:rPr>
          <w:rFonts w:ascii="Times New Roman" w:hAnsi="Times New Roman" w:cs="Times New Roman"/>
        </w:rPr>
        <w:t>En los términos del artículo 3 del Acto Legislativo 01 de 2017 l</w:t>
      </w:r>
      <w:r w:rsidR="0010612B" w:rsidRPr="00315F74">
        <w:rPr>
          <w:rFonts w:ascii="Times New Roman" w:hAnsi="Times New Roman" w:cs="Times New Roman"/>
          <w:lang w:val="es-CO"/>
        </w:rPr>
        <w:t>a Fiscalía General de la Nación deberá aplicar los criterios de selección y priorización necesarios para conc</w:t>
      </w:r>
      <w:r w:rsidR="00B3029A">
        <w:rPr>
          <w:rFonts w:ascii="Times New Roman" w:hAnsi="Times New Roman" w:cs="Times New Roman"/>
          <w:lang w:val="es-CO"/>
        </w:rPr>
        <w:t>entrar</w:t>
      </w:r>
      <w:r w:rsidR="0010612B" w:rsidRPr="00315F74">
        <w:rPr>
          <w:rFonts w:ascii="Times New Roman" w:hAnsi="Times New Roman" w:cs="Times New Roman"/>
          <w:lang w:val="es-CO"/>
        </w:rPr>
        <w:t xml:space="preserve"> el ejercicio de la acción penal respecto de los terceros civil</w:t>
      </w:r>
      <w:r w:rsidR="00B3029A">
        <w:rPr>
          <w:rFonts w:ascii="Times New Roman" w:hAnsi="Times New Roman" w:cs="Times New Roman"/>
          <w:lang w:val="es-CO"/>
        </w:rPr>
        <w:t>es</w:t>
      </w:r>
      <w:r w:rsidR="0010612B" w:rsidRPr="00315F74">
        <w:rPr>
          <w:rFonts w:ascii="Times New Roman" w:hAnsi="Times New Roman" w:cs="Times New Roman"/>
          <w:lang w:val="es-CO"/>
        </w:rPr>
        <w:t xml:space="preserve"> y agentes del Estado no integrantes de la Fuerza Pública que no se hayan voluntariamente sometido a la JEP, teniendo en cuenta su contribución a la verdad, justicia, la reparación y no repetición.</w:t>
      </w:r>
    </w:p>
    <w:p w14:paraId="68E6C392" w14:textId="77E9B325" w:rsidR="0010612B" w:rsidRPr="00315F74" w:rsidRDefault="0010612B" w:rsidP="0010612B">
      <w:pPr>
        <w:jc w:val="both"/>
        <w:rPr>
          <w:rFonts w:ascii="Times New Roman" w:hAnsi="Times New Roman" w:cs="Times New Roman"/>
          <w:lang w:val="es-CO"/>
        </w:rPr>
      </w:pPr>
    </w:p>
    <w:p w14:paraId="5B8A7CFD" w14:textId="5D294C39" w:rsidR="0010612B" w:rsidRDefault="0010612B" w:rsidP="0010612B">
      <w:pPr>
        <w:jc w:val="both"/>
        <w:rPr>
          <w:rFonts w:ascii="Times New Roman" w:hAnsi="Times New Roman" w:cs="Times New Roman"/>
          <w:lang w:val="es-CO"/>
        </w:rPr>
      </w:pPr>
      <w:r w:rsidRPr="00315F74">
        <w:rPr>
          <w:rFonts w:ascii="Times New Roman" w:hAnsi="Times New Roman" w:cs="Times New Roman"/>
          <w:lang w:val="es-CO"/>
        </w:rPr>
        <w:t>La Procuraduría General de la Nación adoptará las medidas necesarias para garantizar los derechos fundamentales de las víctimas en los procesos ante la Jurisdicción Ordinaria de terceros civiles y agentes del Estado no integrantes de la Fuerza Pública de que trata este artículo.</w:t>
      </w:r>
    </w:p>
    <w:p w14:paraId="1D15491E" w14:textId="77777777" w:rsidR="00E229E5" w:rsidRPr="00796EA0" w:rsidRDefault="00E229E5" w:rsidP="00E21D93">
      <w:pPr>
        <w:jc w:val="both"/>
        <w:rPr>
          <w:rFonts w:ascii="Times" w:hAnsi="Times" w:cs="Arial"/>
          <w:lang w:val="es-CO"/>
        </w:rPr>
      </w:pPr>
    </w:p>
    <w:bookmarkEnd w:id="11"/>
    <w:p w14:paraId="36E2D6E8"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V</w:t>
      </w:r>
    </w:p>
    <w:p w14:paraId="375B54B4"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ESTRUCTURA GENERAL DE LA JURISDICCIÓN ESPECIAL PARA LA PAZ </w:t>
      </w:r>
    </w:p>
    <w:p w14:paraId="45CD4FBD" w14:textId="77777777" w:rsidR="00287339" w:rsidRPr="00796EA0" w:rsidRDefault="00287339" w:rsidP="00E21D93">
      <w:pPr>
        <w:jc w:val="center"/>
        <w:rPr>
          <w:rFonts w:ascii="Times New Roman" w:hAnsi="Times New Roman" w:cs="Times New Roman"/>
          <w:b/>
        </w:rPr>
      </w:pPr>
    </w:p>
    <w:p w14:paraId="7078D109" w14:textId="77777777" w:rsidR="00287339" w:rsidRPr="00796EA0" w:rsidRDefault="00287339" w:rsidP="00E21D93">
      <w:pPr>
        <w:jc w:val="center"/>
        <w:rPr>
          <w:rFonts w:ascii="Times New Roman" w:hAnsi="Times New Roman" w:cs="Times New Roman"/>
          <w:b/>
        </w:rPr>
      </w:pPr>
    </w:p>
    <w:p w14:paraId="65F83C21"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CAPÍTULO I</w:t>
      </w:r>
    </w:p>
    <w:p w14:paraId="7F27B38C"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INTEGRACIÓN Y PROCEDIMIENTOS DE LA </w:t>
      </w:r>
    </w:p>
    <w:p w14:paraId="312001D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JURISDICCIÓN ESPECIAL PARA LA PAZ</w:t>
      </w:r>
    </w:p>
    <w:p w14:paraId="33F351E0" w14:textId="77777777" w:rsidR="00287339" w:rsidRPr="00796EA0" w:rsidRDefault="00287339" w:rsidP="00E21D93">
      <w:pPr>
        <w:jc w:val="center"/>
        <w:rPr>
          <w:rFonts w:ascii="Times New Roman" w:hAnsi="Times New Roman" w:cs="Times New Roman"/>
          <w:b/>
        </w:rPr>
      </w:pPr>
    </w:p>
    <w:p w14:paraId="1898BDC4" w14:textId="77777777" w:rsidR="00287339" w:rsidRPr="00796EA0" w:rsidRDefault="00287339" w:rsidP="00E21D93">
      <w:pPr>
        <w:rPr>
          <w:rFonts w:ascii="Times New Roman" w:hAnsi="Times New Roman" w:cs="Times New Roman"/>
          <w:b/>
        </w:rPr>
      </w:pPr>
    </w:p>
    <w:p w14:paraId="36B4D54E"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73. DE LOS ÓRGANOS DE LA JURISDICCIÓN ESPECIAL PARA LA PAZ. </w:t>
      </w:r>
      <w:r w:rsidRPr="00796EA0">
        <w:rPr>
          <w:rFonts w:ascii="Times New Roman" w:hAnsi="Times New Roman" w:cs="Times New Roman"/>
        </w:rPr>
        <w:t>Con el fin de satisfacer los derechos de las víctimas a la justicia, la JEP estará integrada por los siguientes órganos:</w:t>
      </w:r>
    </w:p>
    <w:p w14:paraId="5267E7A7" w14:textId="77777777" w:rsidR="00287339" w:rsidRPr="00796EA0" w:rsidRDefault="00287339" w:rsidP="00E21D93">
      <w:pPr>
        <w:jc w:val="both"/>
        <w:rPr>
          <w:rFonts w:ascii="Times New Roman" w:hAnsi="Times New Roman" w:cs="Times New Roman"/>
        </w:rPr>
      </w:pPr>
    </w:p>
    <w:p w14:paraId="772ED518"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a. La Sala de reconocimiento de verdad, de responsabilidad y de determinación de los hechos y conductas,</w:t>
      </w:r>
    </w:p>
    <w:p w14:paraId="5AB1FB58"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b. El Tribunal para la Paz,</w:t>
      </w:r>
    </w:p>
    <w:p w14:paraId="79044219"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c. La Sala de Amnistía o indulto,</w:t>
      </w:r>
    </w:p>
    <w:p w14:paraId="33689ED6"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lastRenderedPageBreak/>
        <w:t>d. La Sala de definición de situaciones jurídicas, para los casos diferentes a los literales anteriores o en otros supuestos no previstos y,</w:t>
      </w:r>
    </w:p>
    <w:p w14:paraId="4FA244FE"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e. La Unidad de Investigación y Acusación, la cual debe satisfacer el derecho de las víctimas a la justicia cuando no haya reconocimiento colectivo o individual de</w:t>
      </w:r>
    </w:p>
    <w:p w14:paraId="1F3DA888"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responsabilidad.</w:t>
      </w:r>
    </w:p>
    <w:p w14:paraId="1B771E3C" w14:textId="77777777" w:rsidR="00287339" w:rsidRPr="00796EA0" w:rsidRDefault="00287339" w:rsidP="00E21D93">
      <w:pPr>
        <w:autoSpaceDE w:val="0"/>
        <w:autoSpaceDN w:val="0"/>
        <w:adjustRightInd w:val="0"/>
        <w:jc w:val="both"/>
        <w:rPr>
          <w:rFonts w:ascii="Times New Roman" w:hAnsi="Times New Roman" w:cs="Times New Roman"/>
          <w:b/>
        </w:rPr>
      </w:pPr>
    </w:p>
    <w:p w14:paraId="43CF9972"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74. PROCEDIMIENTOS. </w:t>
      </w:r>
      <w:r w:rsidRPr="00796EA0">
        <w:rPr>
          <w:rFonts w:ascii="Times New Roman" w:hAnsi="Times New Roman" w:cs="Times New Roman"/>
        </w:rPr>
        <w:t>En la JEP se aplicarán dos procedimientos:</w:t>
      </w:r>
    </w:p>
    <w:p w14:paraId="0E3E865B" w14:textId="77777777" w:rsidR="00287339" w:rsidRPr="00796EA0" w:rsidRDefault="00287339" w:rsidP="00E21D93">
      <w:pPr>
        <w:autoSpaceDE w:val="0"/>
        <w:autoSpaceDN w:val="0"/>
        <w:adjustRightInd w:val="0"/>
        <w:jc w:val="both"/>
        <w:rPr>
          <w:rFonts w:ascii="Times New Roman" w:hAnsi="Times New Roman" w:cs="Times New Roman"/>
        </w:rPr>
      </w:pPr>
    </w:p>
    <w:p w14:paraId="0FB4FFAB" w14:textId="77777777" w:rsidR="00287339" w:rsidRPr="00796EA0" w:rsidRDefault="00287339" w:rsidP="00E21D93">
      <w:pPr>
        <w:pStyle w:val="nfasissutil1"/>
        <w:autoSpaceDE w:val="0"/>
        <w:autoSpaceDN w:val="0"/>
        <w:adjustRightInd w:val="0"/>
        <w:spacing w:after="0" w:line="240" w:lineRule="auto"/>
        <w:ind w:left="1068"/>
        <w:jc w:val="both"/>
        <w:rPr>
          <w:rFonts w:ascii="Times New Roman" w:hAnsi="Times New Roman"/>
          <w:sz w:val="24"/>
          <w:szCs w:val="24"/>
          <w:lang w:val="es-ES_tradnl"/>
        </w:rPr>
      </w:pPr>
      <w:r w:rsidRPr="00796EA0">
        <w:rPr>
          <w:rFonts w:ascii="Times New Roman" w:hAnsi="Times New Roman"/>
          <w:sz w:val="24"/>
          <w:szCs w:val="24"/>
          <w:lang w:val="es-ES_tradnl"/>
        </w:rPr>
        <w:t>1.Procedimiento en caso de reconocimiento de verdad y reconocimiento de responsabilidad.</w:t>
      </w:r>
    </w:p>
    <w:p w14:paraId="2DC0F5D9" w14:textId="77777777" w:rsidR="00287339" w:rsidRPr="00796EA0" w:rsidRDefault="00287339" w:rsidP="00E21D93">
      <w:pPr>
        <w:pStyle w:val="nfasissutil1"/>
        <w:spacing w:after="0" w:line="240" w:lineRule="auto"/>
        <w:ind w:left="1068"/>
        <w:jc w:val="both"/>
        <w:rPr>
          <w:rFonts w:ascii="Times New Roman" w:hAnsi="Times New Roman"/>
          <w:sz w:val="24"/>
          <w:szCs w:val="24"/>
          <w:lang w:val="es-ES_tradnl"/>
        </w:rPr>
      </w:pPr>
      <w:r w:rsidRPr="00796EA0">
        <w:rPr>
          <w:rFonts w:ascii="Times New Roman" w:hAnsi="Times New Roman"/>
          <w:sz w:val="24"/>
          <w:szCs w:val="24"/>
          <w:lang w:val="es-ES_tradnl"/>
        </w:rPr>
        <w:t>2.Procedimiento en caso de ausencia de reconocimiento de verdad y de responsabilidad.</w:t>
      </w:r>
    </w:p>
    <w:p w14:paraId="5EA45E8C" w14:textId="77777777" w:rsidR="00287339" w:rsidRPr="00796EA0" w:rsidRDefault="00287339" w:rsidP="00E21D93">
      <w:pPr>
        <w:pStyle w:val="nfasissutil1"/>
        <w:spacing w:after="0" w:line="240" w:lineRule="auto"/>
        <w:ind w:left="1068"/>
        <w:jc w:val="both"/>
        <w:rPr>
          <w:rFonts w:ascii="Times New Roman" w:hAnsi="Times New Roman"/>
          <w:sz w:val="24"/>
          <w:szCs w:val="24"/>
          <w:lang w:val="es-ES_tradnl"/>
        </w:rPr>
      </w:pPr>
    </w:p>
    <w:p w14:paraId="62CBFD1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75. DE LAS RESOLUCIONES Y SENTENCIAS. </w:t>
      </w:r>
      <w:r w:rsidRPr="00796EA0">
        <w:rPr>
          <w:rFonts w:ascii="Times New Roman" w:hAnsi="Times New Roman" w:cs="Times New Roman"/>
        </w:rPr>
        <w:t>Las resoluciones y sentencias deberán ser debidamente motivadas y fundadas en derecho. Podrán ser breves en la parte correspondiente a la comprobación de los requisitos del SIVJRNR. Serán de obligatorio cumplimiento desde que adquieran firmeza o cuando hayan sido recurridas en el efecto devolutivo. La JEP podrá solicitar el apoyo de la Fuerza Pública para la ejecución de sus resoluciones y sentencias.</w:t>
      </w:r>
    </w:p>
    <w:p w14:paraId="46B97290" w14:textId="77777777" w:rsidR="00287339" w:rsidRPr="00796EA0" w:rsidRDefault="00287339" w:rsidP="00E21D93">
      <w:pPr>
        <w:autoSpaceDE w:val="0"/>
        <w:autoSpaceDN w:val="0"/>
        <w:adjustRightInd w:val="0"/>
        <w:rPr>
          <w:rFonts w:ascii="Times New Roman" w:hAnsi="Times New Roman" w:cs="Times New Roman"/>
          <w:b/>
        </w:rPr>
      </w:pPr>
    </w:p>
    <w:p w14:paraId="536CC6E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76. REGLAMENTO DE FUNCIONAMIENTO Y ORGANIZACIÓN. </w:t>
      </w:r>
      <w:r w:rsidRPr="00796EA0">
        <w:rPr>
          <w:rFonts w:ascii="Times New Roman" w:hAnsi="Times New Roman" w:cs="Times New Roman"/>
        </w:rPr>
        <w:t>Los magistrados de las Salas y Secciones de la Jurisdicción Especial para la Paz adoptarán, en el ejercicio de su autonomía, el reglamento de funcionamiento y organización de la Jurisdicción Especial para la Paz, respetando los principios de imparcialidad, independencia y las garantías de las víctimas conforme a lo establecido en los estándares internacionales pertinentes. Este reglamento también definirá el procedimiento aplicable para los casos de recusación e impedimento de magistrados. Estos tendrán movilidad para ser asignados a las distintas salas y secciones en función de la acumulación de trabajo de unas y otras, y conforme a los criterios que en el Reglamento se determinen.</w:t>
      </w:r>
    </w:p>
    <w:p w14:paraId="0F17FF97" w14:textId="77777777" w:rsidR="00287339" w:rsidRPr="00796EA0" w:rsidRDefault="00287339" w:rsidP="00E21D93">
      <w:pPr>
        <w:autoSpaceDE w:val="0"/>
        <w:autoSpaceDN w:val="0"/>
        <w:adjustRightInd w:val="0"/>
        <w:jc w:val="both"/>
        <w:rPr>
          <w:rFonts w:ascii="Times New Roman" w:hAnsi="Times New Roman" w:cs="Times New Roman"/>
        </w:rPr>
      </w:pPr>
    </w:p>
    <w:p w14:paraId="26B4EBA5" w14:textId="77777777" w:rsidR="00287339" w:rsidRPr="00796EA0" w:rsidRDefault="00287339" w:rsidP="00E21D93">
      <w:pPr>
        <w:autoSpaceDE w:val="0"/>
        <w:autoSpaceDN w:val="0"/>
        <w:adjustRightInd w:val="0"/>
        <w:jc w:val="both"/>
        <w:rPr>
          <w:rFonts w:ascii="Times New Roman" w:hAnsi="Times New Roman" w:cs="Times New Roman"/>
          <w:bCs/>
        </w:rPr>
      </w:pPr>
      <w:r w:rsidRPr="00796EA0">
        <w:rPr>
          <w:rFonts w:ascii="Times New Roman" w:hAnsi="Times New Roman" w:cs="Times New Roman"/>
          <w:b/>
        </w:rPr>
        <w:t xml:space="preserve">ARTÍCULO 77. NORMAS DE PROCEDIMIENTO. </w:t>
      </w:r>
      <w:r w:rsidRPr="00796EA0">
        <w:rPr>
          <w:rFonts w:ascii="Times New Roman" w:hAnsi="Times New Roman" w:cs="Times New Roman"/>
        </w:rPr>
        <w:t xml:space="preserve">Los magistrados que integran la JEP estarán facultados para elaborar las normas procesales que regirán esta jurisdicción y que deberán ser  presentadas por el Gobierno Nacional al Congreso de la República, incluido el régimen disciplinario aplicable a sus funcionarios que no sean magistrados. Estas normas deberán completar las normas de procedimiento establecidas en esta Ley cuando ello sea necesario, y garantizar los principios de imparcialidad, independencia judicial, debida motivación, publicidad, debido proceso, contradicción, derecho a la defensa, presunción de inocencia, favorabilidad, libertad de escoger abogado acreditado para ejercer en cualquier país, participación de las víctimas como intervinientes según los estándares nacionales e internacionales y los parámetros establecidos en el Acuerdo Final, economía procesal y doble instancia en el marco de un modelo adversarial. </w:t>
      </w:r>
      <w:r w:rsidRPr="00796EA0">
        <w:rPr>
          <w:rFonts w:ascii="Times New Roman" w:hAnsi="Times New Roman" w:cs="Times New Roman"/>
          <w:bCs/>
        </w:rPr>
        <w:t>También regularán los parámetros  que deberán ser utilizados por la JEP para evaluar si se han presentado o no incumplimientos de las condiciones del sistema, así como la forma de graduar en cada caso las consecuencias que tales incumplimientos acarrean, siempre dentro de los parámetros fijados en al Acuerdo Final.</w:t>
      </w:r>
    </w:p>
    <w:p w14:paraId="05C0DDBB" w14:textId="77777777" w:rsidR="00287339" w:rsidRPr="00796EA0" w:rsidRDefault="00287339" w:rsidP="00E21D93">
      <w:pPr>
        <w:autoSpaceDE w:val="0"/>
        <w:autoSpaceDN w:val="0"/>
        <w:adjustRightInd w:val="0"/>
        <w:jc w:val="both"/>
        <w:rPr>
          <w:rFonts w:ascii="Times New Roman" w:hAnsi="Times New Roman" w:cs="Times New Roman"/>
          <w:bCs/>
        </w:rPr>
      </w:pPr>
    </w:p>
    <w:p w14:paraId="5306F8A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Cs/>
        </w:rPr>
        <w:lastRenderedPageBreak/>
        <w:t xml:space="preserve">Las normas de procedimiento no podrán ser contrarias ni dejar sin efecto los contenidos de los Actos Legislativo 01 y 02 de 2017 y de la presente ley. </w:t>
      </w:r>
    </w:p>
    <w:p w14:paraId="4D7E98A1" w14:textId="77777777" w:rsidR="00287339" w:rsidRPr="00796EA0" w:rsidRDefault="00287339" w:rsidP="00E21D93">
      <w:pPr>
        <w:autoSpaceDE w:val="0"/>
        <w:autoSpaceDN w:val="0"/>
        <w:adjustRightInd w:val="0"/>
        <w:jc w:val="both"/>
        <w:rPr>
          <w:rFonts w:ascii="Times New Roman" w:hAnsi="Times New Roman" w:cs="Times New Roman"/>
        </w:rPr>
      </w:pPr>
    </w:p>
    <w:p w14:paraId="0CB23088" w14:textId="77777777" w:rsidR="00287339" w:rsidRPr="006D6E37" w:rsidRDefault="00287339" w:rsidP="00E21D93">
      <w:pPr>
        <w:jc w:val="both"/>
        <w:rPr>
          <w:rFonts w:ascii="Times New Roman" w:hAnsi="Times New Roman" w:cs="Times New Roman"/>
          <w:bCs/>
          <w:szCs w:val="22"/>
        </w:rPr>
      </w:pPr>
      <w:r w:rsidRPr="006D6E37">
        <w:rPr>
          <w:rFonts w:ascii="Times New Roman" w:hAnsi="Times New Roman" w:cs="Times New Roman"/>
          <w:b/>
          <w:szCs w:val="22"/>
        </w:rPr>
        <w:t xml:space="preserve">ARTÍCULO 78. INTERVENCIÓN DE LA PROCURADURÍA GENERAL DE LA NACIÓN. </w:t>
      </w:r>
      <w:r w:rsidRPr="006D6E37">
        <w:rPr>
          <w:rFonts w:ascii="Times New Roman" w:hAnsi="Times New Roman" w:cs="Times New Roman"/>
          <w:bCs/>
          <w:szCs w:val="22"/>
        </w:rPr>
        <w:t xml:space="preserve">El Procurador General de la Nación, por sí o por sus delegados y agentes, podrá intervenir en las actuaciones y los procesos que se surtan en la JEP, de conformidad con el artículo 277 de la Constitución Política, en defensa de los derechos de las víctimas y el orden jurídico. La ley establecerá la estructura y los recursos requeridos para que la Procuraduría General de la Nación cumpla con lo establecido en el Acto Legislativo No.01 de 2017 y la presente ley. </w:t>
      </w:r>
    </w:p>
    <w:p w14:paraId="2AFC954B" w14:textId="77777777" w:rsidR="00287339" w:rsidRPr="00796EA0" w:rsidRDefault="00287339" w:rsidP="00E21D93">
      <w:pPr>
        <w:jc w:val="both"/>
        <w:rPr>
          <w:rFonts w:ascii="Times New Roman" w:hAnsi="Times New Roman" w:cs="Times New Roman"/>
        </w:rPr>
      </w:pPr>
    </w:p>
    <w:p w14:paraId="36F82774" w14:textId="77777777" w:rsidR="00287339" w:rsidRPr="00796EA0" w:rsidRDefault="00287339" w:rsidP="00E21D93">
      <w:pPr>
        <w:autoSpaceDE w:val="0"/>
        <w:autoSpaceDN w:val="0"/>
        <w:adjustRightInd w:val="0"/>
        <w:rPr>
          <w:rFonts w:ascii="Times New Roman" w:hAnsi="Times New Roman" w:cs="Times New Roman"/>
        </w:rPr>
      </w:pPr>
    </w:p>
    <w:p w14:paraId="690E525F"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CAPÍTULO II</w:t>
      </w:r>
    </w:p>
    <w:p w14:paraId="657B006B"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DE LOS ÓRGANOS DE LA JURISDICCIÓN ESPECIAL PARA LA PAZ</w:t>
      </w:r>
    </w:p>
    <w:p w14:paraId="3ACBF704" w14:textId="77777777" w:rsidR="00287339" w:rsidRPr="00796EA0" w:rsidRDefault="00287339" w:rsidP="00E21D93">
      <w:pPr>
        <w:jc w:val="center"/>
        <w:rPr>
          <w:rFonts w:ascii="Times New Roman" w:hAnsi="Times New Roman" w:cs="Times New Roman"/>
          <w:b/>
        </w:rPr>
      </w:pPr>
    </w:p>
    <w:p w14:paraId="3DD02EBE" w14:textId="77777777" w:rsidR="00287339" w:rsidRPr="00796EA0" w:rsidRDefault="00287339" w:rsidP="00E21D93">
      <w:pPr>
        <w:jc w:val="center"/>
        <w:rPr>
          <w:rFonts w:ascii="Times New Roman" w:hAnsi="Times New Roman" w:cs="Times New Roman"/>
          <w:b/>
        </w:rPr>
      </w:pPr>
    </w:p>
    <w:p w14:paraId="769E0424" w14:textId="77777777" w:rsidR="00287339" w:rsidRPr="00796EA0" w:rsidRDefault="00287339" w:rsidP="00E21D93">
      <w:pPr>
        <w:pStyle w:val="nfasissutil1"/>
        <w:numPr>
          <w:ilvl w:val="0"/>
          <w:numId w:val="11"/>
        </w:numPr>
        <w:spacing w:after="0" w:line="240" w:lineRule="auto"/>
        <w:jc w:val="center"/>
        <w:rPr>
          <w:rFonts w:ascii="Times New Roman" w:hAnsi="Times New Roman"/>
          <w:b/>
          <w:sz w:val="24"/>
          <w:szCs w:val="24"/>
          <w:lang w:val="es-ES_tradnl"/>
        </w:rPr>
      </w:pPr>
      <w:r w:rsidRPr="00796EA0">
        <w:rPr>
          <w:rFonts w:ascii="Times New Roman" w:hAnsi="Times New Roman"/>
          <w:b/>
          <w:sz w:val="24"/>
          <w:szCs w:val="24"/>
          <w:lang w:val="es-ES_tradnl"/>
        </w:rPr>
        <w:t>SALA DE RECONOCIMIENTO DE VERDAD Y RESPONSABILIDAD Y DE DETERMINACIÓN DE LOS HECHOS Y CONDUCTAS</w:t>
      </w:r>
    </w:p>
    <w:p w14:paraId="2711C01B" w14:textId="77777777" w:rsidR="00287339" w:rsidRPr="00796EA0" w:rsidRDefault="00287339" w:rsidP="00E21D93">
      <w:pPr>
        <w:jc w:val="both"/>
        <w:rPr>
          <w:rFonts w:ascii="Times New Roman" w:hAnsi="Times New Roman" w:cs="Times New Roman"/>
          <w:b/>
        </w:rPr>
      </w:pPr>
    </w:p>
    <w:p w14:paraId="6F039C5B" w14:textId="77777777" w:rsidR="00287339" w:rsidRPr="00796EA0" w:rsidRDefault="00287339" w:rsidP="00E21D93">
      <w:pPr>
        <w:jc w:val="both"/>
        <w:rPr>
          <w:rFonts w:ascii="Times New Roman" w:hAnsi="Times New Roman" w:cs="Times New Roman"/>
          <w:b/>
        </w:rPr>
      </w:pPr>
    </w:p>
    <w:p w14:paraId="78923303"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b/>
        </w:rPr>
        <w:t xml:space="preserve">ARTÍCULO 79. COMPOSICIÓN. </w:t>
      </w:r>
      <w:r w:rsidRPr="00796EA0">
        <w:rPr>
          <w:rFonts w:ascii="Times New Roman" w:hAnsi="Times New Roman" w:cs="Times New Roman"/>
        </w:rPr>
        <w:t>La conformación de la JEP es la prevista en el artículo transitorio 7 del Acto Legislativo 01 de 2017.</w:t>
      </w:r>
    </w:p>
    <w:p w14:paraId="1BBBDFEC" w14:textId="77777777" w:rsidR="00287339" w:rsidRPr="00796EA0" w:rsidRDefault="00287339" w:rsidP="00E21D93">
      <w:pPr>
        <w:autoSpaceDE w:val="0"/>
        <w:autoSpaceDN w:val="0"/>
        <w:adjustRightInd w:val="0"/>
        <w:jc w:val="both"/>
        <w:rPr>
          <w:rFonts w:ascii="Times New Roman" w:hAnsi="Times New Roman" w:cs="Times New Roman"/>
          <w:b/>
        </w:rPr>
      </w:pPr>
    </w:p>
    <w:p w14:paraId="118A0E8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80. FUNCIONES DE LA SALA DE RECONOCIMIENTO. </w:t>
      </w:r>
      <w:r w:rsidRPr="00796EA0">
        <w:rPr>
          <w:rFonts w:ascii="Times New Roman" w:hAnsi="Times New Roman" w:cs="Times New Roman"/>
        </w:rPr>
        <w:t>La Sala de reconocimiento de verdad y responsabilidad y de determinación de los hechos y conductas tendrá las siguientes funciones:</w:t>
      </w:r>
    </w:p>
    <w:p w14:paraId="785BB71D" w14:textId="77777777" w:rsidR="00287339" w:rsidRPr="00796EA0" w:rsidRDefault="00287339" w:rsidP="00E21D93">
      <w:pPr>
        <w:autoSpaceDE w:val="0"/>
        <w:autoSpaceDN w:val="0"/>
        <w:adjustRightInd w:val="0"/>
        <w:ind w:left="708"/>
        <w:rPr>
          <w:rFonts w:ascii="Times New Roman" w:hAnsi="Times New Roman" w:cs="Times New Roman"/>
        </w:rPr>
      </w:pPr>
    </w:p>
    <w:p w14:paraId="718CD994"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a. Decidir si los hechos y conductas atribuidas a las distintas personas son competencia del Sistema por haber sido cometidos por causa, con ocasión o en relación directa o indirecta con el conflicto armado interno, conforme a los artículos 58 y siguientes de esta ley.</w:t>
      </w:r>
      <w:bookmarkStart w:id="12" w:name="_Hlk496611432"/>
    </w:p>
    <w:p w14:paraId="43840152"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3A3378B0" w14:textId="79F48D3B" w:rsidR="00287339" w:rsidRPr="0027693A" w:rsidRDefault="00287339" w:rsidP="0027693A">
      <w:pPr>
        <w:autoSpaceDE w:val="0"/>
        <w:autoSpaceDN w:val="0"/>
        <w:adjustRightInd w:val="0"/>
        <w:ind w:left="708"/>
        <w:jc w:val="both"/>
        <w:rPr>
          <w:rFonts w:ascii="Times New Roman" w:hAnsi="Times New Roman" w:cs="Times New Roman"/>
          <w:lang w:val="es-CO"/>
        </w:rPr>
      </w:pPr>
      <w:r w:rsidRPr="00796EA0">
        <w:rPr>
          <w:rFonts w:ascii="Times New Roman" w:hAnsi="Times New Roman" w:cs="Times New Roman"/>
          <w:lang w:val="es-CO"/>
        </w:rPr>
        <w:t>b. Recibir los informes que le presentarán la Fiscalía General de la Nación, los órganos competentes de la justicia penal militar, las autoridades competentes de la Jurisdicción Especial Indígena, la Procuraduría General de la  Nación, la Contraloría General de la República y cualquier jurisdicción que opere en Colombia, sobre todas la</w:t>
      </w:r>
      <w:r w:rsidR="0027693A">
        <w:rPr>
          <w:rFonts w:ascii="Times New Roman" w:hAnsi="Times New Roman" w:cs="Times New Roman"/>
          <w:lang w:val="es-CO"/>
        </w:rPr>
        <w:t xml:space="preserve">s investigaciones por conductas </w:t>
      </w:r>
      <w:r w:rsidRPr="00796EA0">
        <w:rPr>
          <w:rFonts w:ascii="Times New Roman" w:hAnsi="Times New Roman" w:cs="Times New Roman"/>
          <w:lang w:val="es-CO"/>
        </w:rPr>
        <w:t>ocurridas hasta el 1 de diciembre de 2016</w:t>
      </w:r>
      <w:r w:rsidR="0027693A">
        <w:rPr>
          <w:rFonts w:ascii="Times New Roman" w:hAnsi="Times New Roman" w:cs="Times New Roman"/>
          <w:lang w:val="es-CO"/>
        </w:rPr>
        <w:t xml:space="preserve"> de competencia de la JEP en los términos de los artículos 62 y 63 de esta ley</w:t>
      </w:r>
      <w:r w:rsidRPr="00796EA0">
        <w:rPr>
          <w:rFonts w:ascii="Times New Roman" w:hAnsi="Times New Roman" w:cs="Times New Roman"/>
          <w:lang w:val="es-CO"/>
        </w:rPr>
        <w:t xml:space="preserve">, relativas a las conductas cometidas con ocasión del conflicto armado y las estrechamente relacionadas con el proceso de Dejación de Armas, incluidas las que ya hayan llegado a juicio o concluidas por la Procuraduría o la Controlaría o por cualquier jurisdicción. Los informes clasificarán los hechos por presuntos autores y agruparán las conductas semejantes en una misma categoría sin calificarlas jurídicamente. A la Sala también se le remitirá un informe de las sentencias pertinentes proferidas por la justicia, enviado por el órgano de Administración de la Rama Judicial o por los condenados. Los órganos competentes de la justicia penal militar enviarán también las sentencias proferidas. Cualquier órgano administrativo que haya proferido sanciones por </w:t>
      </w:r>
      <w:r w:rsidRPr="00796EA0">
        <w:rPr>
          <w:rFonts w:ascii="Times New Roman" w:hAnsi="Times New Roman" w:cs="Times New Roman"/>
          <w:lang w:val="es-CO"/>
        </w:rPr>
        <w:lastRenderedPageBreak/>
        <w:t>conductas relacionadas con el conflicto enviará igualmente las resoluciones en las que consten. En todos los anteriores casos se acompañarán copias de las sentencias o resoluciones.</w:t>
      </w:r>
    </w:p>
    <w:p w14:paraId="63A9BFDE"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02328FE1"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lang w:val="es-CO"/>
        </w:rPr>
        <w:t>Junto a los Informes presentados por la Fiscalía General de la Nación, esta institución incorporará las compulsas de copias que le hayan sido remitidas por la jurisdicción de Justicia y Paz creada por la Ley 975 del 2005, para que por la JEP se determine si las conductas relacionadas son de su competencia conforme a lo establecido en los artículos 62 y 63 de esta Ley, con excepción de aquellas relacionadas con conductas cometidas por  terceros o agentes del Estado no integrantes de la fuerza pública, que no hayan manifestado previa, expresa y voluntariamente su intención de someterse a la JEP.</w:t>
      </w:r>
    </w:p>
    <w:p w14:paraId="68C65140" w14:textId="77777777" w:rsidR="00287339" w:rsidRPr="00796EA0" w:rsidRDefault="00287339" w:rsidP="00E21D93">
      <w:pPr>
        <w:autoSpaceDE w:val="0"/>
        <w:autoSpaceDN w:val="0"/>
        <w:adjustRightInd w:val="0"/>
        <w:jc w:val="both"/>
        <w:rPr>
          <w:rFonts w:ascii="Times New Roman" w:hAnsi="Times New Roman" w:cs="Times New Roman"/>
          <w:lang w:val="es-CO"/>
        </w:rPr>
      </w:pPr>
    </w:p>
    <w:bookmarkEnd w:id="12"/>
    <w:p w14:paraId="1B27EC08"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c. Recibir los informes de las organizaciones de víctimas y de derechos humanos colombianas relativos a las conductas cometidas por causa, con ocasión o en relación directa o indirecta con el conflicto armado, así como de fuentes judiciales o administrativas. Respecto de estos Informes se surtirá el procedimiento previsto en el literal (h) de este artículo.</w:t>
      </w:r>
    </w:p>
    <w:p w14:paraId="6596A8F9"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5FDD4FE4"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d. Los informes agruparán los hechos por presuntos autores o condenados y agruparán las conductas semejantes en una misma categoría sin calificarlas jurídicamente. Los informes deberán ser rigurosos. La Sala podrá ordenar que los Informes estén organizados por hechos más representativos.</w:t>
      </w:r>
    </w:p>
    <w:p w14:paraId="484ECC33"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11FC895C"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lang w:val="es-CO"/>
        </w:rPr>
        <w:t>e. Cuando una persona hubiere sido comprometida en un informe o declaración de reconocimiento, la Sala la notificará para darle la oportunidad de rendir voluntariamente su versión de los hechos. Al rendirla, la persona podrá hacer un reconocimiento de verdad y responsabilidad o negar los hechos o aducir que carecen de relación con el conflicto. La persona condenada en una sentencia proferida por la justicia ordinaria, por conductas competencia del Sistema, podrá comparecer voluntariamente para reconocer verdad completa, detallada y exhaustiva en los supuestos que no deban ser remitidos a la Sala de Amnistía o a la Sala de Definición de Situaciones Jurídicas, con excepción de aquellas relacionadas con conductas cometidas por terceros o agentes del Estado no integrantes de la fuerza pública, que no hayan manifestado previa, expresa y voluntariamente su intención de someterse a la JEP.</w:t>
      </w:r>
    </w:p>
    <w:p w14:paraId="202E572E"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2CD34180"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f. Fijar las fechas y los plazos razonables para recibir los informes y ponerlos a disposición de las personas u organizaciones mencionadas en ellos, teniendo en cuenta los plazos establecidos en el artículo 81 de esta Ley.</w:t>
      </w:r>
    </w:p>
    <w:p w14:paraId="3F849169"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5BCB2EAD"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g. Una vez recibidos los informes se establecerá un plazo razonable y suficiente para las declaraciones, orales o escritas, de aporte de verdad y reconocimiento o no de responsabilidad.</w:t>
      </w:r>
    </w:p>
    <w:p w14:paraId="1CCA9245"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225A185E"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 xml:space="preserve">h. Una vez recibidos los informes establecidos en los apartados b) y c) describiendo conductas, contrastará cada informe con todo el acervo probatorio, y después de haber </w:t>
      </w:r>
      <w:r w:rsidRPr="00796EA0">
        <w:rPr>
          <w:rFonts w:ascii="Times New Roman" w:hAnsi="Times New Roman" w:cs="Times New Roman"/>
        </w:rPr>
        <w:lastRenderedPageBreak/>
        <w:t>tenido en cuenta la versión de que trata el literal (e), en caso de apreciar que existen bases suficientes para entender que la conducta existió, que la persona mencionada participó y que la conducta corresponde a tipos penales no amnistiables, deberá ponerlos a disposición de los presuntos responsables para que por ellos se tome la decisión de comparecer o no comparecer a efectuar el aporte de  verdad y  reconocimiento o no de responsabilidad o comparecer a defenderse de las imputaciones formuladas.</w:t>
      </w:r>
    </w:p>
    <w:p w14:paraId="75658392"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5275656F"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La Sala podrá realizar compulsa de copias respecto a los Informes establecidos en los apartados (b) y (c) de este artículo cuando aprecie indicios de que los mismos contienen acusaciones, conductas o denuncias aparentemente falsas elaboradas dolosamente, o cuando aprecie ánimo de cometer fraude procesal con la presentación de los mismos. Las compulsas de copias serán remitidas a los órganos judiciales competentes en la jurisdicción ordinaria colombiana, los cuales deberán actuar conforme a lo de su competencia aplicando lo establecido en las leyes penales internas, dando consideración a dichos Informes de denuncia presentada ante la justicia ordinaria. Los órganos judiciales competentes deberán informar cada seis meses a la Sala de reconocimiento de verdad, de responsabilidad y de determinación de los hechos y conductas, el estado del procedimiento judicial relativo a cada compulsa de copias.</w:t>
      </w:r>
    </w:p>
    <w:p w14:paraId="7CC134A7"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1B0DE900"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i. Recibir las declaraciones de aporte de verdad y reconocimiento o no de responsabilidad, tanto individuales como colectivas. Para la imposición de la sanción por responsabilidad de mando, los responsables máximos, deberán ser identificados individualmente.</w:t>
      </w:r>
    </w:p>
    <w:p w14:paraId="7FB06210"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p>
    <w:p w14:paraId="2CAF0171"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r w:rsidRPr="00796EA0">
        <w:rPr>
          <w:rFonts w:ascii="Times New Roman" w:hAnsi="Times New Roman" w:cs="Times New Roman"/>
          <w:lang w:val="es-ES"/>
        </w:rPr>
        <w:t xml:space="preserve">j. La Fiscalía General de la Nación o el órgano investigador de cualquier otra jurisdicción que opere en Colombia, continuarán adelantando las investigaciones relativas a los informes mencionados en el literal b) hasta el día en que la Sala, una vez concluidas las etapas anteriormente previstas, anuncie públicamente que en tres meses presentará al Tribunal para la Paz su resolución de conclusiones, momento en el cual la Fiscalía o el órgano investigador de que se trate, deberán remitir a la Sala la totalidad de investigaciones que tenga sobre dichos hechos y conductas. En dicho momento en el cual la Fiscalía o el órgano investigador de que se trate perderá competencias para continuar investigando hechos o conductas competencia de la Jurisdicción Especial de Paz. </w:t>
      </w:r>
    </w:p>
    <w:p w14:paraId="50D708D1"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p>
    <w:p w14:paraId="647A1FAD"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r w:rsidRPr="00796EA0">
        <w:rPr>
          <w:rFonts w:ascii="Times New Roman" w:hAnsi="Times New Roman" w:cs="Times New Roman"/>
          <w:lang w:val="es-ES"/>
        </w:rPr>
        <w:t>Se exceptúa de lo anterior la recepción de los reconocimientos de verdad y responsabilidad, los cuales siempre deberán ser posteriores al recibimiento en la Sala de la totalidad de investigaciones efectuadas respecto a la conducta imputada.</w:t>
      </w:r>
    </w:p>
    <w:p w14:paraId="3C1E2350" w14:textId="77777777" w:rsidR="00287339" w:rsidRPr="00796EA0" w:rsidRDefault="00287339" w:rsidP="00E21D93">
      <w:pPr>
        <w:autoSpaceDE w:val="0"/>
        <w:autoSpaceDN w:val="0"/>
        <w:adjustRightInd w:val="0"/>
        <w:ind w:left="708"/>
        <w:jc w:val="both"/>
        <w:rPr>
          <w:rFonts w:ascii="Times New Roman" w:hAnsi="Times New Roman" w:cs="Times New Roman"/>
          <w:strike/>
        </w:rPr>
      </w:pPr>
      <w:r w:rsidRPr="00796EA0">
        <w:rPr>
          <w:rFonts w:ascii="Times New Roman" w:hAnsi="Times New Roman" w:cs="Times New Roman"/>
          <w:lang w:val="es-ES"/>
        </w:rPr>
        <w:br/>
        <w:t xml:space="preserve">Atendiendo a la competencia exclusiva de la JEP sobre las conductas cometidas con anterioridad al 1º de diciembre de 2016, conforme se establece en el artículo transitorio 5 del Acto Legislativo 01 de 2017, los órganos y servidores públicos que continúen las anteriores investigaciones </w:t>
      </w:r>
      <w:r w:rsidRPr="00796EA0">
        <w:rPr>
          <w:rFonts w:ascii="Times New Roman" w:hAnsi="Times New Roman" w:cs="Times New Roman"/>
          <w:sz w:val="22"/>
          <w:szCs w:val="22"/>
          <w:lang w:val="es-ES"/>
        </w:rPr>
        <w:t xml:space="preserve">solo podrán realizar actos de indagación e investigación según el procedimiento que se trate absteniéndose de proferir sentencias, </w:t>
      </w:r>
      <w:r w:rsidRPr="00796EA0">
        <w:rPr>
          <w:rFonts w:ascii="Times New Roman" w:hAnsi="Times New Roman" w:cs="Times New Roman"/>
          <w:sz w:val="22"/>
          <w:szCs w:val="22"/>
          <w:lang w:val="es-ES"/>
        </w:rPr>
        <w:lastRenderedPageBreak/>
        <w:t>imponer medidas de aseguramiento, ordenar capturas o cumplir las que previamente se hayan ordenado, que involucren a personas cuyas conductas son competencia de la JEP</w:t>
      </w:r>
      <w:r w:rsidRPr="00796EA0">
        <w:rPr>
          <w:rFonts w:ascii="Times New Roman" w:hAnsi="Times New Roman"/>
          <w:sz w:val="22"/>
          <w:lang w:val="es-ES"/>
        </w:rPr>
        <w:t>.</w:t>
      </w:r>
    </w:p>
    <w:p w14:paraId="6B3D8A61"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p>
    <w:p w14:paraId="32F28EAB" w14:textId="77777777" w:rsidR="00287339" w:rsidRPr="00796EA0" w:rsidRDefault="00287339" w:rsidP="00E21D93">
      <w:pPr>
        <w:autoSpaceDE w:val="0"/>
        <w:autoSpaceDN w:val="0"/>
        <w:adjustRightInd w:val="0"/>
        <w:ind w:left="708"/>
        <w:jc w:val="both"/>
        <w:rPr>
          <w:rFonts w:ascii="Times New Roman" w:hAnsi="Times New Roman" w:cs="Times New Roman"/>
          <w:lang w:val="es-ES"/>
        </w:rPr>
      </w:pPr>
      <w:r w:rsidRPr="00796EA0">
        <w:rPr>
          <w:rFonts w:ascii="Times New Roman" w:hAnsi="Times New Roman" w:cs="Times New Roman"/>
          <w:lang w:val="es-ES"/>
        </w:rPr>
        <w:t>En el evento de que la Fiscalía General de la Nación o el órgano investigador de que se trate, identifique un caso que haya debido ser objeto del informe de que trata el literal b) de este artículo, deberá remitirlo inmediatamente a la Sala de Reconocimiento. Lo anterior no obsta para que la Fiscalía General de la Nación o el órgano investigador de que se trate continúen investigando los hechos y conductas que no sean competencia de la JEP y le preste apoyo a los órganos del mismo cuando se le solicite.</w:t>
      </w:r>
    </w:p>
    <w:p w14:paraId="1E581176"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33A29F74"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k. Después de recibidos los informes previstos en los literales b) y c) de este artículo, la Sala podrá solicitar a la Fiscalía General de la Nación, a las organizaciones de víctimas o de derechos humanos o a otros órganos investigadores del Estado, que informen respecto de hechos sobre los cuales no se cuente con información suficiente.</w:t>
      </w:r>
    </w:p>
    <w:p w14:paraId="00CBF8D7"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2C15FF76"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l. A la mayor brevedad y en cualquier momento que lo estime oportuno, remitir a la Sala de amnistía e indulto el listado de las personas beneficiadas por dichas medidas con base en el listado elaborado por las FARC-EP cotejado en la Sala de Reconocimiento de Verdad y Responsabilidad.</w:t>
      </w:r>
    </w:p>
    <w:p w14:paraId="62F623EA"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17CCA961"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 xml:space="preserve">m. Presentar resoluciones de conclusiones ante la sección de primera instancia del Tribunal para la Paz para casos de reconocimiento de verdad y responsabilidades, con la identificación de los casos más graves y las conductas o prácticas más representativas, la individualización de las responsabilidades, en particular de quienes tuvieron una participación determinante, la calificación jurídica de las conductas, los reconocimientos de verdad y responsabilidad y el proyecto de sanción propuesto de acuerdo al listado previsto en el artículo 144 de esta ley.   También presentará en una sola resolución </w:t>
      </w:r>
      <w:r w:rsidRPr="00796EA0">
        <w:rPr>
          <w:rFonts w:ascii="Times New Roman" w:hAnsi="Times New Roman" w:cs="Times New Roman"/>
          <w:spacing w:val="-2"/>
        </w:rPr>
        <w:t xml:space="preserve">las conclusiones que sobre una misma persona obren en la Sala por las diversas conductas de las que se </w:t>
      </w:r>
      <w:r w:rsidRPr="00796EA0">
        <w:rPr>
          <w:rFonts w:ascii="Times New Roman" w:hAnsi="Times New Roman" w:cs="Times New Roman"/>
        </w:rPr>
        <w:t>tenga conocimiento. En la definición de casos graves, conductas o prácticas más representativas cometidas en el marco del conflicto armado contra los pueblos indígenas o sus integrantes, se tendrán en cuenta criterios que permitan evidenciar el impacto diferenciado generado sobre los pueblos y su relación con el riesgo de exterminio físico y cultural.</w:t>
      </w:r>
    </w:p>
    <w:p w14:paraId="218AB679"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6186F754"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n. A la mayor brevedad y en cualquier momento que lo estime oportuno, decidir si las conductas no reconocidas serán sometidas a la Unidad de investigación y acusación para que, en su caso, de existir mérito para ello, se abra procedimiento de juicio ante el Tribunal. También podrá decidir remitir las conductas a la Sala de definición de situaciones jurídicas.</w:t>
      </w:r>
    </w:p>
    <w:p w14:paraId="11CB3446"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3BA12457"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o. A efectos de emitir su resolución, deberá concentrarse desde un inicio en los casos más graves y en las conductas o prácticas más representativas.</w:t>
      </w:r>
    </w:p>
    <w:p w14:paraId="2FFBFF50"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717E7481"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 xml:space="preserve">p. Remitir a la Sala de definición de situaciones jurídicas dos relaciones de personas: Una primera con aquellas personas o conductas que no serán objeto de amnistía o indulto ni serán incluidas en la resolución de conclusiones, y una segunda relación de </w:t>
      </w:r>
      <w:r w:rsidRPr="00796EA0">
        <w:rPr>
          <w:rFonts w:ascii="Times New Roman" w:hAnsi="Times New Roman" w:cs="Times New Roman"/>
        </w:rPr>
        <w:lastRenderedPageBreak/>
        <w:t>personas a las que no habrá de exigírseles responsabilidades ante el Tribunal por las causas que fuere.</w:t>
      </w:r>
    </w:p>
    <w:p w14:paraId="1B486DE7"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44AD0644"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q. Cuando el reconocimiento de verdad y responsabilidad se valore incompleto, requerir a los declarantes para que puedan completarlo, con indicación de las conductas que en caso de no aportar verdad plena sobre ellas, serían remitidas a la Unidad de Investigación y acusación, para que esta decida si hay mérito para ser remitidas a la Sección de primera instancia del Tribunal para la Paz para casos de ausencia de reconocimiento de verdad y responsabilidad. El requerimiento a los declarantes deberá indicar los aspectos concretos que habrán de ser completados.</w:t>
      </w:r>
    </w:p>
    <w:p w14:paraId="3CD64641"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03520681"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r. En el supuesto de que la persona individualizada como responsable en una declaración colectiva manifieste su desacuerdo con dicha individualización de su responsabilidad, enviar el caso a la Unidad de investigación y acusación, para que esta decida si hay mérito para ser remitido a la Sección de primera instancia del Tribunal para la Paz para casos de ausencia de reconocimiento de verdad y responsabilidad.</w:t>
      </w:r>
    </w:p>
    <w:p w14:paraId="7CD04300"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5CA7436C" w14:textId="77777777"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s. Cuando entienda que existe mérito para ello, someter a la Unidad de Investigación y Acusación los casos en los que no hubo reconocimiento de verdad y responsabilidad, con indicación de los que resulten más graves y de las conductas o prácticas más representativas  para que, si dicha Unidad entiende que hay mérito para ello, se siga el procedimiento contradictorio ante el Tribunal para la Paz, de conformidad con lo previsto en la presente Ley.</w:t>
      </w:r>
    </w:p>
    <w:p w14:paraId="17D270B6" w14:textId="77777777" w:rsidR="00287339" w:rsidRPr="00796EA0" w:rsidRDefault="00287339" w:rsidP="00E21D93">
      <w:pPr>
        <w:widowControl w:val="0"/>
        <w:autoSpaceDE w:val="0"/>
        <w:autoSpaceDN w:val="0"/>
        <w:adjustRightInd w:val="0"/>
        <w:contextualSpacing/>
        <w:jc w:val="both"/>
        <w:rPr>
          <w:rFonts w:ascii="Times New Roman" w:hAnsi="Times New Roman" w:cs="Times New Roman"/>
        </w:rPr>
      </w:pPr>
    </w:p>
    <w:p w14:paraId="7F3AADDC" w14:textId="77777777" w:rsidR="00287339" w:rsidRPr="00796EA0" w:rsidRDefault="00287339" w:rsidP="00E21D93">
      <w:pPr>
        <w:widowControl w:val="0"/>
        <w:autoSpaceDE w:val="0"/>
        <w:autoSpaceDN w:val="0"/>
        <w:adjustRightInd w:val="0"/>
        <w:ind w:left="708"/>
        <w:contextualSpacing/>
        <w:jc w:val="both"/>
        <w:rPr>
          <w:rFonts w:ascii="Times New Roman" w:hAnsi="Times New Roman" w:cs="Times New Roman"/>
        </w:rPr>
      </w:pPr>
      <w:r w:rsidRPr="00796EA0">
        <w:rPr>
          <w:rFonts w:ascii="Times New Roman" w:hAnsi="Times New Roman" w:cs="Times New Roman"/>
        </w:rPr>
        <w:t>t. Para asegurar el funcionamiento eficiente, eficaz y célere de la JEP, la Sala tendrá las más amplias facultades para organizar sus tareas, integrar comisiones de trabajo, fijar prioridades, acumular casos semejantes y definir la secuencia en que los abordará, así como adoptar criterios de selección y descongestión. Al ejercer estas facultades tendrá en cuenta la necesidad de evitar tanto que las conductas graves y representativas queden impunes así como prevenir la congestión del Tribunal.</w:t>
      </w:r>
    </w:p>
    <w:p w14:paraId="092CD686" w14:textId="77777777" w:rsidR="00287339" w:rsidRPr="00796EA0" w:rsidRDefault="00287339" w:rsidP="00E21D93">
      <w:pPr>
        <w:widowControl w:val="0"/>
        <w:autoSpaceDE w:val="0"/>
        <w:autoSpaceDN w:val="0"/>
        <w:adjustRightInd w:val="0"/>
        <w:contextualSpacing/>
        <w:jc w:val="both"/>
        <w:rPr>
          <w:rFonts w:ascii="Times New Roman" w:hAnsi="Times New Roman" w:cs="Times New Roman"/>
        </w:rPr>
      </w:pPr>
    </w:p>
    <w:p w14:paraId="182E8110" w14:textId="77777777" w:rsidR="00287339" w:rsidRPr="00796EA0" w:rsidRDefault="00287339" w:rsidP="00E21D93">
      <w:pPr>
        <w:widowControl w:val="0"/>
        <w:autoSpaceDE w:val="0"/>
        <w:autoSpaceDN w:val="0"/>
        <w:adjustRightInd w:val="0"/>
        <w:ind w:left="708"/>
        <w:contextualSpacing/>
        <w:jc w:val="both"/>
        <w:rPr>
          <w:rFonts w:ascii="Times New Roman" w:hAnsi="Times New Roman" w:cs="Times New Roman"/>
        </w:rPr>
      </w:pPr>
      <w:r w:rsidRPr="00796EA0">
        <w:rPr>
          <w:rFonts w:ascii="Times New Roman" w:hAnsi="Times New Roman" w:cs="Times New Roman"/>
        </w:rPr>
        <w:t>u. Cuando tres meses antes de presentar la resolución de conclusiones, a juicio de la Sala una persona respecto de la cual hubiere fundamentos claros y suficientes que permitan inferir que ha tenido una participación determinante en una de las conductas de que trata el inciso 1º del artículo 45 de la presente ley, deba ser incluida en la resolución de conclusiones o ser remitida a la Unidad de investigación o acusación, pero la persona se hubiere negado a comparecer, la Sala deberá solicitarle a la sección de revisión del Tribunal que la obligue a efectuar tal comparecencia ante la Jurisdicción Especial para la Paz. Antes de efectuar la anterior solicitud a la Sección de revisión, la Sala podrá practicar las pruebas que considere necesarias así como ordenar la práctica de las diligencias de averiguación que crea convenientes. Cuando las pruebas se deban practicar en territorio indígena, se coordinará con las respectivas autoridades lo necesario para su práctica.</w:t>
      </w:r>
    </w:p>
    <w:p w14:paraId="4B1A06FF" w14:textId="77777777" w:rsidR="00287339" w:rsidRPr="00796EA0" w:rsidRDefault="00287339" w:rsidP="00E21D93">
      <w:pPr>
        <w:widowControl w:val="0"/>
        <w:autoSpaceDE w:val="0"/>
        <w:autoSpaceDN w:val="0"/>
        <w:adjustRightInd w:val="0"/>
        <w:contextualSpacing/>
        <w:jc w:val="both"/>
        <w:rPr>
          <w:rFonts w:ascii="Times New Roman" w:hAnsi="Times New Roman" w:cs="Times New Roman"/>
        </w:rPr>
      </w:pPr>
    </w:p>
    <w:p w14:paraId="408B49B7" w14:textId="77777777" w:rsidR="00287339" w:rsidRPr="00796EA0" w:rsidRDefault="00287339" w:rsidP="00E21D93">
      <w:pPr>
        <w:widowControl w:val="0"/>
        <w:autoSpaceDE w:val="0"/>
        <w:autoSpaceDN w:val="0"/>
        <w:adjustRightInd w:val="0"/>
        <w:contextualSpacing/>
        <w:jc w:val="both"/>
        <w:rPr>
          <w:rFonts w:ascii="Times New Roman" w:hAnsi="Times New Roman" w:cs="Times New Roman"/>
        </w:rPr>
      </w:pPr>
      <w:r w:rsidRPr="00796EA0">
        <w:rPr>
          <w:rFonts w:ascii="Times New Roman" w:hAnsi="Times New Roman" w:cs="Times New Roman"/>
          <w:b/>
        </w:rPr>
        <w:t xml:space="preserve">PARÁGRAFO. </w:t>
      </w:r>
      <w:r w:rsidRPr="00796EA0">
        <w:rPr>
          <w:rFonts w:ascii="Times New Roman" w:hAnsi="Times New Roman" w:cs="Times New Roman"/>
        </w:rPr>
        <w:t xml:space="preserve">En las resoluciones de conclusiones que remita a las demás Salas y Secciones de la JEP, así como a la Unidad de Investigación y Acusación, la Sala de </w:t>
      </w:r>
      <w:r w:rsidRPr="00796EA0">
        <w:rPr>
          <w:rFonts w:ascii="Times New Roman" w:hAnsi="Times New Roman" w:cs="Times New Roman"/>
        </w:rPr>
        <w:lastRenderedPageBreak/>
        <w:t>Reconocimiento identificará a la persona que se reconoce como indígena siempre que esta lo solicite, e identificará los hechos victimizantes que involucren a pueblos indígenas o a sus integrantes.</w:t>
      </w:r>
    </w:p>
    <w:p w14:paraId="3A97CC98"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6C90B84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81. RECONOCIMIENTO DE VERDAD Y RESPONSABILIDAD. </w:t>
      </w:r>
      <w:r w:rsidRPr="00796EA0">
        <w:rPr>
          <w:rFonts w:ascii="Times New Roman" w:hAnsi="Times New Roman" w:cs="Times New Roman"/>
        </w:rPr>
        <w:t>El reconocimiento de verdad y responsabilidad por la realización de las conductas podrá hacerse de manera individual o colectiva, de forma oral o mediante escrito remitido a la Sala de Reconocimiento de Verdad y Responsabilidad de la JEP, desde que se hayan recibido los Informes mencionados en el artículo 80 de esta ley y una vez instalada la Sala.</w:t>
      </w:r>
    </w:p>
    <w:p w14:paraId="06F9C267" w14:textId="77777777" w:rsidR="00287339" w:rsidRPr="00796EA0" w:rsidRDefault="00287339" w:rsidP="00E21D93">
      <w:pPr>
        <w:jc w:val="both"/>
        <w:rPr>
          <w:rFonts w:ascii="Times New Roman" w:hAnsi="Times New Roman" w:cs="Times New Roman"/>
        </w:rPr>
      </w:pPr>
    </w:p>
    <w:p w14:paraId="36A397C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El plazo para recibir los Informes previstos en el artículo 80 de esta ley será de seis (6) meses y podrá prorrogarse, de forma pública y suficientemente motivada, por periodos sucesivos de seis (6) meses hasta completar un periodo máximo de tres (3) años desde que se haya constituido la totalidad de Salas y Secciones de la Jurisdicción Especial para la Paz, salvo causa excepcional debidamente motivada en la que el plazo podrá ser moderadamente extendido por la Sala de Reconocimiento de Verdad y Responsabilidad.</w:t>
      </w:r>
    </w:p>
    <w:p w14:paraId="3D0357A8" w14:textId="77777777" w:rsidR="00287339" w:rsidRPr="00796EA0" w:rsidRDefault="00287339" w:rsidP="00E21D93">
      <w:pPr>
        <w:jc w:val="both"/>
        <w:rPr>
          <w:rFonts w:ascii="Times New Roman" w:hAnsi="Times New Roman" w:cs="Times New Roman"/>
        </w:rPr>
      </w:pPr>
    </w:p>
    <w:p w14:paraId="4446AD1C" w14:textId="77777777" w:rsidR="00287339" w:rsidRPr="00796EA0" w:rsidRDefault="00287339" w:rsidP="00E21D93">
      <w:pPr>
        <w:jc w:val="both"/>
        <w:rPr>
          <w:rFonts w:ascii="Times New Roman" w:eastAsia="MS Mincho" w:hAnsi="Times New Roman" w:cs="Times New Roman"/>
        </w:rPr>
      </w:pPr>
      <w:r w:rsidRPr="00796EA0">
        <w:rPr>
          <w:rFonts w:ascii="Times New Roman" w:hAnsi="Times New Roman" w:cs="Times New Roman"/>
        </w:rPr>
        <w:t xml:space="preserve"> En caso de reconocimiento colectivo, la posterior individualización deberá recaer sobre integrantes del colectivo que haya efectuado el reconocimiento. Las personas cuyas responsabilidades sean individualizadas podrán aceptar la responsabilidad o podrán manifestar su desacuerdo con dicha individualización. En caso de no constar la aceptación o el desacuerdo con la individualización, en aras del respeto al debido</w:t>
      </w:r>
      <w:r w:rsidRPr="00796EA0">
        <w:rPr>
          <w:rFonts w:ascii="Times New Roman" w:eastAsia="MS Mincho" w:hAnsi="Times New Roman" w:cs="Times New Roman"/>
        </w:rPr>
        <w:t xml:space="preserve"> proceso, deberá comunicarse a la persona concernida el contenido de la declaración en la que aparece mencionada. La persona que haya guardado silencio, una vez que sea ubicada, en caso de aceptar las responsabilidades será acreedora de las sanciones ya impuestas siempre que cumpla las condiciones del Sistema. En caso de no aceptar responsabilidades o mantener silencio, será remitida a la Unidad de Investigación y Acusación.</w:t>
      </w:r>
    </w:p>
    <w:p w14:paraId="666BE648" w14:textId="77777777" w:rsidR="00287339" w:rsidRPr="00796EA0" w:rsidRDefault="00287339" w:rsidP="00E21D93">
      <w:pPr>
        <w:jc w:val="both"/>
        <w:rPr>
          <w:rFonts w:ascii="Times New Roman" w:eastAsia="MS Mincho" w:hAnsi="Times New Roman" w:cs="Times New Roman"/>
        </w:rPr>
      </w:pPr>
    </w:p>
    <w:p w14:paraId="546E5390"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rPr>
        <w:t>La Sala podrá acordar que el reconocimiento de verdad y responsabilidad se efectúe en Audiencia Pública en presencia de las organizaciones de víctimas invitadas por ella en la fecha que señale, sin perjuicio de que dicho reconocimiento se realice por escrito. La Sala también podrá invitar a representantes de pueblos, comunidades y organizaciones indígenas cuando el reconocimiento de verdad y responsabilidad involucre a un declarante indígena o hechos relacionados con pueblos indígenas o sus integrantes.</w:t>
      </w:r>
    </w:p>
    <w:p w14:paraId="27889B5F" w14:textId="77777777" w:rsidR="00287339" w:rsidRPr="00796EA0" w:rsidRDefault="00287339" w:rsidP="00E21D93">
      <w:pPr>
        <w:jc w:val="both"/>
        <w:rPr>
          <w:rFonts w:ascii="Times New Roman" w:hAnsi="Times New Roman" w:cs="Times New Roman"/>
          <w:b/>
        </w:rPr>
      </w:pPr>
    </w:p>
    <w:p w14:paraId="3EBD601B" w14:textId="77777777" w:rsidR="00287339" w:rsidRPr="00796EA0" w:rsidRDefault="00287339" w:rsidP="00E21D93">
      <w:pPr>
        <w:pStyle w:val="nfasissutil1"/>
        <w:spacing w:after="0" w:line="240" w:lineRule="auto"/>
        <w:ind w:left="0"/>
        <w:rPr>
          <w:rFonts w:ascii="Times New Roman" w:hAnsi="Times New Roman"/>
          <w:b/>
          <w:sz w:val="24"/>
          <w:szCs w:val="24"/>
          <w:lang w:val="es-ES_tradnl"/>
        </w:rPr>
      </w:pPr>
    </w:p>
    <w:p w14:paraId="021CC86D" w14:textId="77777777" w:rsidR="00287339" w:rsidRPr="00796EA0" w:rsidRDefault="00287339" w:rsidP="00E21D93">
      <w:pPr>
        <w:pStyle w:val="nfasissutil1"/>
        <w:numPr>
          <w:ilvl w:val="0"/>
          <w:numId w:val="11"/>
        </w:numPr>
        <w:spacing w:after="0" w:line="240" w:lineRule="auto"/>
        <w:jc w:val="center"/>
        <w:rPr>
          <w:rFonts w:ascii="Times New Roman" w:hAnsi="Times New Roman"/>
          <w:b/>
          <w:sz w:val="24"/>
          <w:szCs w:val="24"/>
          <w:lang w:val="es-ES_tradnl"/>
        </w:rPr>
      </w:pPr>
      <w:r w:rsidRPr="00796EA0">
        <w:rPr>
          <w:rFonts w:ascii="Times New Roman" w:hAnsi="Times New Roman"/>
          <w:b/>
          <w:sz w:val="24"/>
          <w:szCs w:val="24"/>
          <w:lang w:val="es-ES_tradnl"/>
        </w:rPr>
        <w:t xml:space="preserve">SALA DE AMNISTÍA O INDULTOS  </w:t>
      </w:r>
    </w:p>
    <w:p w14:paraId="25419E32" w14:textId="77777777" w:rsidR="00287339" w:rsidRPr="00796EA0" w:rsidRDefault="00287339" w:rsidP="00E21D93">
      <w:pPr>
        <w:pStyle w:val="nfasissutil1"/>
        <w:spacing w:after="0" w:line="240" w:lineRule="auto"/>
        <w:ind w:left="0"/>
        <w:rPr>
          <w:rFonts w:ascii="Times New Roman" w:hAnsi="Times New Roman"/>
          <w:b/>
          <w:sz w:val="24"/>
          <w:szCs w:val="24"/>
          <w:lang w:val="es-ES_tradnl"/>
        </w:rPr>
      </w:pPr>
    </w:p>
    <w:p w14:paraId="615E982A" w14:textId="77777777" w:rsidR="00287339" w:rsidRPr="00796EA0" w:rsidRDefault="00287339" w:rsidP="00E21D93">
      <w:pPr>
        <w:pStyle w:val="nfasissutil1"/>
        <w:spacing w:after="0" w:line="240" w:lineRule="auto"/>
        <w:ind w:left="0"/>
        <w:rPr>
          <w:rFonts w:ascii="Times New Roman" w:hAnsi="Times New Roman"/>
          <w:b/>
          <w:sz w:val="24"/>
          <w:szCs w:val="24"/>
          <w:lang w:val="es-ES_tradnl"/>
        </w:rPr>
      </w:pPr>
    </w:p>
    <w:p w14:paraId="0500765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82. SALA DE AMNISTÍA O INDULTOS. </w:t>
      </w:r>
      <w:r w:rsidRPr="00796EA0">
        <w:rPr>
          <w:rFonts w:ascii="Times New Roman" w:hAnsi="Times New Roman" w:cs="Times New Roman"/>
        </w:rPr>
        <w:t xml:space="preserve">La Sala de amnistía o indultos aplicará estos tratamientos jurídicos especiales por los delitos amnistiables o indultables, teniendo a la vista las recomendaciones de la Sala de reconocimiento de Verdad y responsabilidad y determinación de los hechos. No obstante, previamente la Sala otorgará amnistía o indulto en casos de personas condenadas o investigadas por delitos amnistiables e indultables, de oficio o a petición de parte y siempre conforme a lo establecido en la Ley de Amnistía. En el evento de que la petición de indulto o amnistía verse sobre conductas no </w:t>
      </w:r>
      <w:r w:rsidRPr="00796EA0">
        <w:rPr>
          <w:rFonts w:ascii="Times New Roman" w:hAnsi="Times New Roman" w:cs="Times New Roman"/>
        </w:rPr>
        <w:lastRenderedPageBreak/>
        <w:t>indultables ni amnistiables, la Sala de Amnistía e indulto remitirá el caso a la Sala de reconocimiento de verdad y responsabilidad.</w:t>
      </w:r>
    </w:p>
    <w:p w14:paraId="7DC90E2B" w14:textId="77777777" w:rsidR="00287339" w:rsidRPr="00796EA0" w:rsidRDefault="00287339" w:rsidP="00E21D93">
      <w:pPr>
        <w:autoSpaceDE w:val="0"/>
        <w:autoSpaceDN w:val="0"/>
        <w:adjustRightInd w:val="0"/>
        <w:jc w:val="both"/>
        <w:rPr>
          <w:rFonts w:ascii="Times New Roman" w:hAnsi="Times New Roman" w:cs="Times New Roman"/>
        </w:rPr>
      </w:pPr>
    </w:p>
    <w:p w14:paraId="25317FA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Concedida la amnistía, indulto o renuncia a la acción penal, la Sala de Amnistía dispondrá la libertad provisional del beneficiario, previa suscripción del acta de compromiso, libertad que permanecerá vigente hasta que el juez de conocimiento cumpla lo previsto en el inciso 4º del artículo 25 de la Ley 1820 de 2016. En caso de que, por tratarse de delitos sobre los que no procede la amnistía, el indulto o la renuncia al acción penal, la actuación sea remitida a la Sala de Verdad y Reconocimiento de Responsabilidades o a la Sala de Definición de Situaciones Jurídicas, la Sala de Amnistías e Indultos dispondrá la libertad provisional del beneficiario, previa suscripción del acta de compromiso, libertad que permanecerá vigente hasta que el juez de conocimiento cumpla lo previsto en el párrafo 5º del artículo 35 de la Ley 1820 de 2016.</w:t>
      </w:r>
    </w:p>
    <w:p w14:paraId="76FB2991" w14:textId="77777777" w:rsidR="00287339" w:rsidRPr="00796EA0" w:rsidRDefault="00287339" w:rsidP="00E21D93">
      <w:pPr>
        <w:autoSpaceDE w:val="0"/>
        <w:autoSpaceDN w:val="0"/>
        <w:adjustRightInd w:val="0"/>
        <w:jc w:val="both"/>
        <w:rPr>
          <w:rFonts w:ascii="Times New Roman" w:hAnsi="Times New Roman" w:cs="Times New Roman"/>
        </w:rPr>
      </w:pPr>
    </w:p>
    <w:p w14:paraId="1C76A23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A efectos de conceder amnistía, realizará la calificación de la relación de la conducta con relación al ejercicio de la rebelión y otros delitos políticos, conforme a lo previsto en la Ley 1820 de 2016 y en esta ley.</w:t>
      </w:r>
    </w:p>
    <w:p w14:paraId="0E39688E" w14:textId="77777777" w:rsidR="00287339" w:rsidRPr="00796EA0" w:rsidRDefault="00287339" w:rsidP="00E21D93">
      <w:pPr>
        <w:autoSpaceDE w:val="0"/>
        <w:autoSpaceDN w:val="0"/>
        <w:adjustRightInd w:val="0"/>
        <w:jc w:val="both"/>
        <w:rPr>
          <w:rFonts w:ascii="Times New Roman" w:hAnsi="Times New Roman" w:cs="Times New Roman"/>
        </w:rPr>
      </w:pPr>
    </w:p>
    <w:p w14:paraId="4B6CC3E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83. PRINCIPIOS APLICABLES POR LA SALA DE AMNISTIA E INDULTO</w:t>
      </w:r>
      <w:r w:rsidRPr="00796EA0">
        <w:rPr>
          <w:rFonts w:ascii="Times New Roman" w:hAnsi="Times New Roman" w:cs="Times New Roman"/>
        </w:rPr>
        <w:t xml:space="preserve">. A la terminación de las hostilidades la amnistía para los rebeldes únicamente estará condicionada a la finalización de la rebelión de las respectivas organizaciones armadas y al cumplimiento de lo establecido en el Acuerdo Final, sin perjuicio de lo dispuesto en el inciso 1º y el parágrafo 2º de artículo 40 de esta ley. La finalización de la rebelión a efecto de acceder a la amnistía o indulto, se apreciará conforme a lo definido en el Acuerdo Final. </w:t>
      </w:r>
    </w:p>
    <w:p w14:paraId="26A3AD10" w14:textId="77777777" w:rsidR="00287339" w:rsidRPr="00796EA0" w:rsidRDefault="00287339" w:rsidP="00E21D93">
      <w:pPr>
        <w:autoSpaceDE w:val="0"/>
        <w:autoSpaceDN w:val="0"/>
        <w:adjustRightInd w:val="0"/>
        <w:jc w:val="both"/>
        <w:rPr>
          <w:rFonts w:ascii="Times New Roman" w:hAnsi="Times New Roman" w:cs="Times New Roman"/>
        </w:rPr>
      </w:pPr>
    </w:p>
    <w:p w14:paraId="7033113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Los delitos no amnistiables ni indultables deben ser objeto de la JEP.</w:t>
      </w:r>
    </w:p>
    <w:p w14:paraId="7228FD24" w14:textId="77777777" w:rsidR="00287339" w:rsidRPr="00796EA0" w:rsidRDefault="00287339" w:rsidP="00E21D93">
      <w:pPr>
        <w:autoSpaceDE w:val="0"/>
        <w:autoSpaceDN w:val="0"/>
        <w:adjustRightInd w:val="0"/>
        <w:jc w:val="both"/>
        <w:rPr>
          <w:rFonts w:ascii="Times New Roman" w:hAnsi="Times New Roman" w:cs="Times New Roman"/>
        </w:rPr>
      </w:pPr>
    </w:p>
    <w:p w14:paraId="29843FE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Se aplicará el artículo 6.5 del Protocolo II de los Convenios de Ginebra, del cual Colombia es Estado Parte, el cual dispone lo siguiente: “A la cesación de las hostilidades, las autoridades en el poder procurarán conceder la amnistía más amplia posible a las personas que hayan tomado parte en el conflicto armado o que se encuentren privadas de libertad, internadas o detenidas por motivos relacionados con el conflicto armado.”</w:t>
      </w:r>
    </w:p>
    <w:p w14:paraId="51940ABC" w14:textId="77777777" w:rsidR="00287339" w:rsidRPr="00796EA0" w:rsidRDefault="00287339" w:rsidP="00E21D93">
      <w:pPr>
        <w:autoSpaceDE w:val="0"/>
        <w:autoSpaceDN w:val="0"/>
        <w:adjustRightInd w:val="0"/>
        <w:jc w:val="both"/>
        <w:rPr>
          <w:rFonts w:ascii="Times New Roman" w:hAnsi="Times New Roman" w:cs="Times New Roman"/>
          <w:b/>
        </w:rPr>
      </w:pPr>
    </w:p>
    <w:p w14:paraId="376CA04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Conforme a la anterior disposición, se amnistiarán e indultarán los delitos políticos y conexos cometidos en el desarrollo de la rebelión por las personas que formen parte de los grupos rebeldes con los cuales se firme un acuerdo de paz. Respetando lo establecido en el Acuerdo Final, en la Ley 1820 de 30 de diciembre de 2016,  y en la presente ley, para la aplicación de la amnistía se tendrán en cuenta de manera clara y precisa los delitos amnistiables o indultables y los criterios de conexidad. La pertenencia al grupo rebelde será determinada, previa entrega de un listado por dicho grupo, conforme a lo que se estableció entre las partes para su verificación en el Acuerdo Final. Entre los delitos políticos y conexos se incluyen todos los indicados como tales en la Ley 1820 de 30 de diciembre de 2016, además de otros delitos que la Sala de Amnistía e Indulto considere conexos al delito político.</w:t>
      </w:r>
    </w:p>
    <w:p w14:paraId="5D4D45F7" w14:textId="77777777" w:rsidR="00287339" w:rsidRPr="00796EA0" w:rsidRDefault="00287339" w:rsidP="00E21D93">
      <w:pPr>
        <w:autoSpaceDE w:val="0"/>
        <w:autoSpaceDN w:val="0"/>
        <w:adjustRightInd w:val="0"/>
        <w:jc w:val="both"/>
        <w:rPr>
          <w:rFonts w:ascii="Times New Roman" w:hAnsi="Times New Roman" w:cs="Times New Roman"/>
          <w:b/>
        </w:rPr>
      </w:pPr>
    </w:p>
    <w:p w14:paraId="7881F8D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84. CRITERIOS PARA DETERMINAR LA CONEXIDAD CON EL DELITO POLÍTICO DE DISTINTAS CONDUCTAS PERPETRADAS EN EL EJERCICIO DE LA REBELIÓN.  </w:t>
      </w:r>
      <w:r w:rsidRPr="00796EA0">
        <w:rPr>
          <w:rFonts w:ascii="Times New Roman" w:hAnsi="Times New Roman" w:cs="Times New Roman"/>
        </w:rPr>
        <w:t xml:space="preserve">La conexidad con el delito político comprenderá dos </w:t>
      </w:r>
      <w:r w:rsidRPr="00796EA0">
        <w:rPr>
          <w:rFonts w:ascii="Times New Roman" w:hAnsi="Times New Roman" w:cs="Times New Roman"/>
        </w:rPr>
        <w:lastRenderedPageBreak/>
        <w:t>criterios, uno de tipo incluyente y otro de tipo restrictivo. El primer criterio consistirá en incluir como conexos: 1º.- aquellos delitos relacionados específicamente con el desarrollo de la rebelión cometidos con ocasión del conflicto armado, como es por ejemplo la aprehensión de combatientes efectuada en operaciones militares; 2º.- los delitos en los cuales el sujeto pasivo de la conducta es el Estado y su régimen constitucional vigente; y 3º.- las conductas dirigidas a facilitar, apoyar, financiar u ocultar el desarrollo de la rebelión, para lo cual deberán definirse cada uno de los contenidos de las anteriores conductas. Se entenderá como conducta dirigida a financiar la rebelión todas aquellas conductas ilícitas de las que no se haya derivado enriquecimiento personal de los rebeldes ni sean consideradas crimen de lesa humanidad, grave crimen de guerra o genocidio.</w:t>
      </w:r>
    </w:p>
    <w:p w14:paraId="2D33F6FF" w14:textId="77777777" w:rsidR="00287339" w:rsidRPr="00796EA0" w:rsidRDefault="00287339" w:rsidP="00E21D93">
      <w:pPr>
        <w:autoSpaceDE w:val="0"/>
        <w:autoSpaceDN w:val="0"/>
        <w:adjustRightInd w:val="0"/>
        <w:jc w:val="both"/>
        <w:rPr>
          <w:rFonts w:ascii="Times New Roman" w:hAnsi="Times New Roman" w:cs="Times New Roman"/>
        </w:rPr>
      </w:pPr>
    </w:p>
    <w:p w14:paraId="3D97529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Sala de Amnistía e Indulto determinará la conexidad con el delito político caso a caso.</w:t>
      </w:r>
    </w:p>
    <w:p w14:paraId="7148C019" w14:textId="77777777" w:rsidR="00287339" w:rsidRPr="00796EA0" w:rsidRDefault="00287339" w:rsidP="00E21D93">
      <w:pPr>
        <w:autoSpaceDE w:val="0"/>
        <w:autoSpaceDN w:val="0"/>
        <w:adjustRightInd w:val="0"/>
        <w:jc w:val="both"/>
        <w:rPr>
          <w:rFonts w:ascii="Times New Roman" w:hAnsi="Times New Roman" w:cs="Times New Roman"/>
        </w:rPr>
      </w:pPr>
    </w:p>
    <w:p w14:paraId="0EFE7D5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El segundo criterio, de tipo restrictivo, excluirá crímenes internacionales, de conformidad con lo indicado en el artículo 45 de esta Ley, tal y como lo establece el derecho internacional de acuerdo a lo dispuesto en el Estatuto de Roma. Respecto a la aplicación de los criterios de conexidad en todo lo que no haya sido definido con exactitud en la ley 1820 de 30 diciembre de 2016 de amnistía, se tendrá en cuenta la doctrina adoptada al interpretar dicha Ley por la Sala de Amnistía e Indulto y por la Sección de Revisión del Tribunal para la Paz.</w:t>
      </w:r>
    </w:p>
    <w:p w14:paraId="541B28A1" w14:textId="77777777" w:rsidR="00287339" w:rsidRPr="00796EA0" w:rsidRDefault="00287339" w:rsidP="00E21D93">
      <w:pPr>
        <w:autoSpaceDE w:val="0"/>
        <w:autoSpaceDN w:val="0"/>
        <w:adjustRightInd w:val="0"/>
        <w:jc w:val="both"/>
        <w:rPr>
          <w:rFonts w:ascii="Times New Roman" w:hAnsi="Times New Roman" w:cs="Times New Roman"/>
        </w:rPr>
      </w:pPr>
    </w:p>
    <w:p w14:paraId="30F280E8" w14:textId="77777777" w:rsidR="00287339" w:rsidRPr="00796EA0" w:rsidRDefault="00287339" w:rsidP="00E21D93">
      <w:pPr>
        <w:pStyle w:val="nfasissutil1"/>
        <w:numPr>
          <w:ilvl w:val="0"/>
          <w:numId w:val="11"/>
        </w:numPr>
        <w:autoSpaceDE w:val="0"/>
        <w:autoSpaceDN w:val="0"/>
        <w:adjustRightInd w:val="0"/>
        <w:spacing w:after="0" w:line="240" w:lineRule="auto"/>
        <w:jc w:val="center"/>
        <w:rPr>
          <w:rFonts w:ascii="Times New Roman" w:hAnsi="Times New Roman"/>
          <w:b/>
          <w:sz w:val="24"/>
          <w:szCs w:val="24"/>
          <w:lang w:val="es-ES_tradnl"/>
        </w:rPr>
      </w:pPr>
      <w:r w:rsidRPr="00796EA0">
        <w:rPr>
          <w:rFonts w:ascii="Times New Roman" w:hAnsi="Times New Roman"/>
          <w:b/>
          <w:sz w:val="24"/>
          <w:szCs w:val="24"/>
          <w:lang w:val="es-ES_tradnl"/>
        </w:rPr>
        <w:t>SALA DE DEFINICIÓN DE SITUACIONES JURÍDICAS</w:t>
      </w:r>
    </w:p>
    <w:p w14:paraId="624804A5" w14:textId="77777777" w:rsidR="00287339" w:rsidRPr="00796EA0" w:rsidRDefault="00287339" w:rsidP="00E21D93">
      <w:pPr>
        <w:autoSpaceDE w:val="0"/>
        <w:autoSpaceDN w:val="0"/>
        <w:adjustRightInd w:val="0"/>
        <w:jc w:val="both"/>
        <w:rPr>
          <w:rFonts w:ascii="Times New Roman" w:hAnsi="Times New Roman" w:cs="Times New Roman"/>
        </w:rPr>
      </w:pPr>
    </w:p>
    <w:p w14:paraId="7FE708E7" w14:textId="77777777" w:rsidR="00287339" w:rsidRPr="00796EA0" w:rsidRDefault="00287339" w:rsidP="00E21D93">
      <w:pPr>
        <w:autoSpaceDE w:val="0"/>
        <w:autoSpaceDN w:val="0"/>
        <w:adjustRightInd w:val="0"/>
        <w:jc w:val="both"/>
        <w:rPr>
          <w:rFonts w:ascii="Times New Roman" w:hAnsi="Times New Roman" w:cs="Times New Roman"/>
        </w:rPr>
      </w:pPr>
    </w:p>
    <w:p w14:paraId="5D4D736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85. FUNCIONES DE LA SALA DE DEFINICIÓN DE SITUACIONES JURÍDICAS. </w:t>
      </w:r>
      <w:r w:rsidRPr="00796EA0">
        <w:rPr>
          <w:rFonts w:ascii="Times New Roman" w:hAnsi="Times New Roman" w:cs="Times New Roman"/>
        </w:rPr>
        <w:t>La Sala de definición de situaciones jurídicas tendrá las siguientes funciones:</w:t>
      </w:r>
    </w:p>
    <w:p w14:paraId="7F508556" w14:textId="77777777" w:rsidR="00287339" w:rsidRPr="00796EA0" w:rsidRDefault="00287339" w:rsidP="00E21D93">
      <w:pPr>
        <w:jc w:val="both"/>
        <w:rPr>
          <w:rFonts w:ascii="Times New Roman" w:hAnsi="Times New Roman" w:cs="Times New Roman"/>
        </w:rPr>
      </w:pPr>
    </w:p>
    <w:p w14:paraId="4F18356B"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a. Definir la situación jurídica de todos quienes hayan accedido a la JEP, en relación a dos supuestos: personas que no serán objeto de amnistía o indulto ni serán incluidas en la resolución de conclusiones, y personas a las que no habrá de exigírseles responsabilidades ante el Tribunal, por ser merecedoras de amnistía o indulto, en cuyo caso se remitirá a la Sala de Amnistía e Indulto.</w:t>
      </w:r>
    </w:p>
    <w:p w14:paraId="6EC62967" w14:textId="77777777" w:rsidR="00287339" w:rsidRPr="00796EA0" w:rsidRDefault="00287339" w:rsidP="00E21D93">
      <w:pPr>
        <w:ind w:left="708"/>
        <w:jc w:val="both"/>
        <w:rPr>
          <w:rFonts w:ascii="Times New Roman" w:hAnsi="Times New Roman" w:cs="Times New Roman"/>
        </w:rPr>
      </w:pPr>
    </w:p>
    <w:p w14:paraId="432F44F6"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b. Definir el tratamiento que se dará a las sentencias impuestas previamente por la justicia respecto a las personas objeto de la JEP conforme a los requisitos establecidos en el SIVJRNR, incluida la extinción de responsabilidades por entenderse cumplida la sanción, conforme a lo establecido en el artículo transitorio 11 del Acto Legislativo 01 de 2017. La persona condenada en una sentencia proferida por la justicia ordinaria, podrá comparecer voluntariamente para reconocer verdad completa detallada y exhaustiva en los supuestos que no deban ser remitidos a la Sala de Amnistía ni permanecer en la Sala de verdad y reconocimiento de responsabilidad.</w:t>
      </w:r>
    </w:p>
    <w:p w14:paraId="0775649E" w14:textId="77777777" w:rsidR="00287339" w:rsidRPr="00796EA0" w:rsidRDefault="00287339" w:rsidP="00E21D93">
      <w:pPr>
        <w:ind w:left="708"/>
        <w:jc w:val="both"/>
        <w:rPr>
          <w:rFonts w:ascii="Times New Roman" w:hAnsi="Times New Roman" w:cs="Times New Roman"/>
        </w:rPr>
      </w:pPr>
    </w:p>
    <w:p w14:paraId="3DA1AD4F" w14:textId="77777777" w:rsidR="00287339" w:rsidRPr="00796EA0" w:rsidRDefault="00287339" w:rsidP="00E21D93">
      <w:pPr>
        <w:ind w:left="708"/>
        <w:jc w:val="both"/>
        <w:rPr>
          <w:rFonts w:ascii="Times New Roman" w:eastAsia="MS Mincho" w:hAnsi="Times New Roman" w:cs="Times New Roman"/>
          <w:b/>
          <w:bCs/>
        </w:rPr>
      </w:pPr>
      <w:r w:rsidRPr="00796EA0">
        <w:rPr>
          <w:rFonts w:ascii="Times New Roman" w:hAnsi="Times New Roman" w:cs="Times New Roman"/>
        </w:rPr>
        <w:t xml:space="preserve">c. Con el fin de que se administre pronta y cumplida Justicia, determinar los posibles mecanismos procesales de selección y priorización para quienes no reconozcan verdad y responsabilidad. En la adopción de sus decisiones esta Sala valorará las decisiones adoptadas por la Sala de Reconocimiento respecto de la concentración de sus funciones en los casos más representativos, según lo establecido en los literales m), o) y s) del artículo 80 de esta ley. </w:t>
      </w:r>
      <w:r w:rsidRPr="00796EA0">
        <w:rPr>
          <w:rFonts w:ascii="Times New Roman" w:eastAsia="MS Mincho" w:hAnsi="Times New Roman" w:cs="Times New Roman"/>
          <w:bCs/>
        </w:rPr>
        <w:t xml:space="preserve">Los criterios de priorización y selección de </w:t>
      </w:r>
      <w:r w:rsidRPr="00796EA0">
        <w:rPr>
          <w:rFonts w:ascii="Times New Roman" w:eastAsia="MS Mincho" w:hAnsi="Times New Roman" w:cs="Times New Roman"/>
          <w:bCs/>
        </w:rPr>
        <w:lastRenderedPageBreak/>
        <w:t>casos en la JEP, deberán respetar los siguientes principios: i) transparencia en el proceso de selección de casos; ii) debida diligencia en las investigaciones que adelante la Unidad de Investigación y Acusación; iii) recurso efectivo por la Unidad de Investigación y Acusación para en su caso impugnar la decisión de no seleccionar un determinado caso que se considere prioritario;</w:t>
      </w:r>
      <w:r w:rsidRPr="00796EA0">
        <w:rPr>
          <w:rFonts w:ascii="Times New Roman" w:eastAsia="MS Mincho" w:hAnsi="Times New Roman" w:cs="Times New Roman"/>
          <w:b/>
          <w:bCs/>
        </w:rPr>
        <w:t xml:space="preserve"> </w:t>
      </w:r>
    </w:p>
    <w:p w14:paraId="7E82741B" w14:textId="77777777" w:rsidR="00287339" w:rsidRPr="00796EA0" w:rsidRDefault="00287339" w:rsidP="00E21D93">
      <w:pPr>
        <w:ind w:left="708"/>
        <w:jc w:val="both"/>
        <w:rPr>
          <w:rFonts w:ascii="Times New Roman" w:hAnsi="Times New Roman" w:cs="Times New Roman"/>
        </w:rPr>
      </w:pPr>
    </w:p>
    <w:p w14:paraId="6DAD29CA"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d. Para el ejercicio de sus funciones, efectuar la calificación de la relación de la conducta con el conflicto armado, teniendo en cuenta el impacto del mismo sobre los pueblos étnicos y raciales, cuando ello sea pertinente.</w:t>
      </w:r>
    </w:p>
    <w:p w14:paraId="27291F7F" w14:textId="77777777" w:rsidR="00287339" w:rsidRPr="00796EA0" w:rsidRDefault="00287339" w:rsidP="00E21D93">
      <w:pPr>
        <w:ind w:firstLine="708"/>
        <w:jc w:val="both"/>
        <w:rPr>
          <w:rFonts w:ascii="Times New Roman" w:hAnsi="Times New Roman" w:cs="Times New Roman"/>
        </w:rPr>
      </w:pPr>
    </w:p>
    <w:p w14:paraId="6FAA2160"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e. Adoptar las demás resoluciones necesarias para definir la situación jurídica de quienes no fueron amnistiados ni indultados, ni han sido objeto de resolución de conclusiones.</w:t>
      </w:r>
    </w:p>
    <w:p w14:paraId="6CCF62B3" w14:textId="77777777" w:rsidR="00287339" w:rsidRPr="00796EA0" w:rsidRDefault="00287339" w:rsidP="00E21D93">
      <w:pPr>
        <w:ind w:firstLine="708"/>
        <w:jc w:val="both"/>
        <w:rPr>
          <w:rFonts w:ascii="Times New Roman" w:hAnsi="Times New Roman" w:cs="Times New Roman"/>
        </w:rPr>
      </w:pPr>
    </w:p>
    <w:p w14:paraId="6B0A4C8F"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 xml:space="preserve">f. A petición del investigado, definir la situación jurídica de las personas que, sin pertenecer a una organización rebelde, tengan una investigación en curso por conductas que sean de competencia de la Jurisdicción Especial para la Paz. La sala decidirá si es procedente remitirlo a la Sala de amnistía o indulto, si es procedente remitirlo a la Sala de reconocimiento de verdad y responsabilidad, o si para definir la situación jurídica es procedente renunciar al ejercicio de la acción penal o disciplinaria, en este último caso también respecto a civiles no combatientes, o aplicar cualquier otro mecanismo jurídico según el caso. También definirá la situación jurídica de aquellos terceros que se presenten voluntariamente a la jurisdicción en los 3 años siguientes de su puesta en marcha y que tengan procesos o condenas por delitos que son competencia de la JEP, cuando no hayan tenido una participación determinante en los delitos más graves y representativos. Una vez verificada la situación jurídica, adoptará las resoluciones necesarias, entre otras la renuncia a la acción penal u otro tipo de terminación anticipada al proceso, siempre que contribuyan de manera eficaz a las medidas del SIVJRNR, en particular la contribución al esclarecimiento de la verdad en el marco de dicho Sistema. </w:t>
      </w:r>
    </w:p>
    <w:p w14:paraId="0527FA92" w14:textId="77777777" w:rsidR="00287339" w:rsidRPr="00796EA0" w:rsidRDefault="00287339" w:rsidP="00E21D93">
      <w:pPr>
        <w:ind w:left="708"/>
        <w:jc w:val="both"/>
        <w:rPr>
          <w:rFonts w:ascii="Times New Roman" w:hAnsi="Times New Roman" w:cs="Times New Roman"/>
        </w:rPr>
      </w:pPr>
    </w:p>
    <w:p w14:paraId="69C466D0"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g. Para asegurar el funcionamiento eficiente, eficaz y célere de la JEP, la Sala tendrá las más amplias facultades para organizar sus tareas, integrar comisiones de trabajo, fijar prioridades, acumular casos semejantes y definir la secuencia en que los abordará, así como adoptar criterios de selección y descongestión. Al ejercer estas facultades tendrá en cuenta la necesidad de evitar que las conductas graves y representativas queden impunes así como prevenir la congestión del Tribunal.</w:t>
      </w:r>
    </w:p>
    <w:p w14:paraId="2EA9271C" w14:textId="77777777" w:rsidR="00287339" w:rsidRPr="00796EA0" w:rsidRDefault="00287339" w:rsidP="00E21D93">
      <w:pPr>
        <w:ind w:left="708"/>
        <w:jc w:val="both"/>
        <w:rPr>
          <w:rFonts w:ascii="Times New Roman" w:hAnsi="Times New Roman" w:cs="Times New Roman"/>
        </w:rPr>
      </w:pPr>
    </w:p>
    <w:p w14:paraId="2A4E2614"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 xml:space="preserve">h. Definir la situación jurídica de quienes no hayan tenido una participación determinante en los casos más graves y representativos, en particular respecto de las conductas a las que se refiere el artículo 23 de  la  Ley 1820 de 2016, incluyendo la definición de  la situación jurídica de aquellos terceros que se presenten voluntariamente a la jurisdicción en los tres (3) años siguientes de su puesta en marcha y que tengan procesos o condenas por delitos que son competencia de la JEP, cuando no hayan tenido una participación determinante en los delitos más graves y representativos. Una vez verificada la situación jurídica, adoptará las resoluciones necesarias, entre otras la renuncia a la acción penal u otro tipo de terminación </w:t>
      </w:r>
      <w:r w:rsidRPr="00796EA0">
        <w:rPr>
          <w:rFonts w:ascii="Times New Roman" w:hAnsi="Times New Roman" w:cs="Times New Roman"/>
        </w:rPr>
        <w:lastRenderedPageBreak/>
        <w:t>anticipada al proceso, siempre que contribuyan de manera eficaz a las medidas del SIVJRNR, en particular la contribución al esclarecimiento de la verdad en el marco de dicho Sistema.</w:t>
      </w:r>
    </w:p>
    <w:p w14:paraId="13179CFE" w14:textId="77777777" w:rsidR="00287339" w:rsidRPr="00796EA0" w:rsidRDefault="00287339" w:rsidP="00E21D93">
      <w:pPr>
        <w:ind w:left="708"/>
        <w:jc w:val="both"/>
        <w:rPr>
          <w:rFonts w:ascii="Times New Roman" w:hAnsi="Times New Roman" w:cs="Times New Roman"/>
        </w:rPr>
      </w:pPr>
    </w:p>
    <w:p w14:paraId="0BEE79F1" w14:textId="77777777" w:rsidR="00287339" w:rsidRPr="00796EA0" w:rsidRDefault="00287339" w:rsidP="00E21D93">
      <w:pPr>
        <w:widowControl w:val="0"/>
        <w:autoSpaceDE w:val="0"/>
        <w:autoSpaceDN w:val="0"/>
        <w:adjustRightInd w:val="0"/>
        <w:ind w:left="708"/>
        <w:jc w:val="both"/>
        <w:rPr>
          <w:rFonts w:ascii="Times New Roman" w:hAnsi="Times New Roman" w:cs="Times New Roman"/>
        </w:rPr>
      </w:pPr>
      <w:r w:rsidRPr="00796EA0">
        <w:rPr>
          <w:rFonts w:ascii="Times New Roman" w:hAnsi="Times New Roman" w:cs="Times New Roman"/>
        </w:rPr>
        <w:t>i. Recibir la información procedente de organizaciones sociales, sindicales y de derechos humanos y procesos que hacen parte de la Cumbre Agraria, Étnica y Popular, cuando se trate de los siguientes delitos, cometidos en el marco de disturbios internos o el ejercicio de la protesta social: Empleo o lanzamiento de sustancias u objetos peligrosos; perturbación de actos oficiales; violación de los derechos de reunión y asociación; violencia contra servidor público; obstrucción de vías públicas que afecten el orden público; perturbación en servicio de transporte público, colectivo u oficial; asonada; y lesiones personales, u otros supuestos en los que tras una valoración individual y ajustada de la conducta concreta y el contexto en el que se han producido, se puede concluir que dichas conductas fueron cometidas en actos de disturbios internos o protesta social y en relación con estos.</w:t>
      </w:r>
    </w:p>
    <w:p w14:paraId="56C8D8D5" w14:textId="77777777" w:rsidR="00287339" w:rsidRPr="00796EA0" w:rsidRDefault="00287339" w:rsidP="00E21D93">
      <w:pPr>
        <w:widowControl w:val="0"/>
        <w:autoSpaceDE w:val="0"/>
        <w:autoSpaceDN w:val="0"/>
        <w:adjustRightInd w:val="0"/>
        <w:jc w:val="both"/>
        <w:rPr>
          <w:rFonts w:ascii="Times New Roman" w:hAnsi="Times New Roman" w:cs="Times New Roman"/>
        </w:rPr>
      </w:pPr>
    </w:p>
    <w:p w14:paraId="72334BC0"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En estos casos la Sala aplicará mecanismos de cesación de procedimientos consistentes en extinción de la acción, responsabilidad y sanción penal o podrá remitir dicha información a la sala de amnistía o indulto para lo de su competencia según lo establecido en el artículo 24 de la Ley 1820 de 2016.</w:t>
      </w:r>
    </w:p>
    <w:p w14:paraId="34EE05ED" w14:textId="77777777" w:rsidR="00287339" w:rsidRPr="00796EA0" w:rsidRDefault="00287339" w:rsidP="00E21D93">
      <w:pPr>
        <w:jc w:val="both"/>
        <w:rPr>
          <w:rFonts w:ascii="Times New Roman" w:hAnsi="Times New Roman" w:cs="Times New Roman"/>
        </w:rPr>
      </w:pPr>
    </w:p>
    <w:p w14:paraId="2A6634A2"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j. Ordenar la renuncia a la persecución penal respecto a personas que, habiendo participado directa o indirectamente en el conflicto armado siendo menores de edad en el momento de realizarse la conducta ilícita competencia de la Jurisdicción Especial para la Paz, resulten responsables de delitos no amnistiables, de conformidad  con lo establecido en los principios adoptados por la Organización de Naciones Unidas en esta materia.</w:t>
      </w:r>
    </w:p>
    <w:p w14:paraId="2DFDF508" w14:textId="77777777" w:rsidR="00287339" w:rsidRPr="00796EA0" w:rsidRDefault="00287339" w:rsidP="00E21D93">
      <w:pPr>
        <w:ind w:left="708"/>
        <w:jc w:val="both"/>
        <w:rPr>
          <w:rFonts w:ascii="Times New Roman" w:hAnsi="Times New Roman" w:cs="Times New Roman"/>
        </w:rPr>
      </w:pPr>
    </w:p>
    <w:p w14:paraId="02AE0701" w14:textId="77777777" w:rsidR="00287339" w:rsidRPr="00796EA0" w:rsidRDefault="00287339" w:rsidP="00E21D93">
      <w:pPr>
        <w:ind w:left="708"/>
        <w:jc w:val="both"/>
        <w:rPr>
          <w:rFonts w:ascii="Times New Roman" w:hAnsi="Times New Roman" w:cs="Times New Roman"/>
        </w:rPr>
      </w:pPr>
      <w:r w:rsidRPr="00796EA0">
        <w:rPr>
          <w:rFonts w:ascii="Times New Roman" w:hAnsi="Times New Roman" w:cs="Times New Roman"/>
        </w:rPr>
        <w:t>k. Proferir resoluciones de renuncia a la persecución penal, cesación de procedimiento, suspensión de la ejecución de la pena, extinción de responsabilidad por cumplimiento de sanción y las demás resoluciones necesarias para definir situación jurídica.</w:t>
      </w:r>
    </w:p>
    <w:p w14:paraId="694F75B2" w14:textId="77777777" w:rsidR="00287339" w:rsidRPr="00796EA0" w:rsidRDefault="00287339" w:rsidP="00E21D93">
      <w:pPr>
        <w:ind w:left="708"/>
        <w:jc w:val="both"/>
        <w:rPr>
          <w:rFonts w:ascii="Times New Roman" w:hAnsi="Times New Roman" w:cs="Times New Roman"/>
        </w:rPr>
      </w:pPr>
    </w:p>
    <w:p w14:paraId="286320AF" w14:textId="77777777" w:rsidR="00287339" w:rsidRPr="00796EA0" w:rsidRDefault="00287339" w:rsidP="00E21D93">
      <w:pPr>
        <w:suppressAutoHyphens/>
        <w:autoSpaceDN w:val="0"/>
        <w:ind w:left="708"/>
        <w:jc w:val="both"/>
        <w:textAlignment w:val="baseline"/>
        <w:rPr>
          <w:rFonts w:ascii="Times New Roman" w:hAnsi="Times New Roman" w:cs="Times New Roman"/>
        </w:rPr>
      </w:pPr>
      <w:r w:rsidRPr="00796EA0">
        <w:rPr>
          <w:rFonts w:ascii="Times New Roman" w:hAnsi="Times New Roman" w:cs="Times New Roman"/>
        </w:rPr>
        <w:t>l. Conceder a los agentes del Estado la renuncia a la persecución penal, de conformidad con lo establecido en el Título III, Capítulo II de la Presente Ley Estatutaria.</w:t>
      </w:r>
    </w:p>
    <w:p w14:paraId="7DE99D15" w14:textId="77777777" w:rsidR="00287339" w:rsidRPr="00796EA0" w:rsidRDefault="00287339" w:rsidP="00E21D93">
      <w:pPr>
        <w:jc w:val="both"/>
        <w:rPr>
          <w:rFonts w:ascii="Times New Roman" w:hAnsi="Times New Roman" w:cs="Times New Roman"/>
        </w:rPr>
      </w:pPr>
    </w:p>
    <w:p w14:paraId="063C21B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86. CESACIÓN DE PROCEDIMIENTOS. </w:t>
      </w:r>
      <w:r w:rsidRPr="00796EA0">
        <w:rPr>
          <w:rFonts w:ascii="Times New Roman" w:hAnsi="Times New Roman" w:cs="Times New Roman"/>
        </w:rPr>
        <w:t xml:space="preserve">La Sala de definición de situaciones jurídicas podrá aplicar mecanismos de cesación de procedimientos con miras a la extinción de la responsabilidad o podrá remitir dicha información a la Sala de Amnistía e indulto para lo de su competencia, cuando se trate de contextos relacionados con el ejercicio del derecho a la protesta o disturbios internos. Las autoridades estatales, las organizaciones sociales, sindicales, de derechos humanos y procesos que hacen parte de la Cumbre Agraria, étnica y popular allegarán la información a la Sala cuando se trate de los siguientes delitos: asonada, obstrucción de vías públicas, lanzamiento de sustancias peligrosas, violencia contra servidor público, perturbación del servicio de transporte público, daños en bien ajeno, lesiones personales y demás delitos ocasionados en el marco de la Ley de Seguridad </w:t>
      </w:r>
      <w:r w:rsidRPr="00796EA0">
        <w:rPr>
          <w:rFonts w:ascii="Times New Roman" w:hAnsi="Times New Roman" w:cs="Times New Roman"/>
        </w:rPr>
        <w:lastRenderedPageBreak/>
        <w:t>Ciudadana. Las autoridades y organizaciones indígenas, así como la Comisión de Derechos Humanos de los Pueblos Indígenas también podrán allegar dicha información.</w:t>
      </w:r>
    </w:p>
    <w:p w14:paraId="4BE669AF" w14:textId="77777777" w:rsidR="00287339" w:rsidRPr="00796EA0" w:rsidRDefault="00287339" w:rsidP="00E21D93">
      <w:pPr>
        <w:jc w:val="both"/>
        <w:rPr>
          <w:rFonts w:ascii="Times New Roman" w:hAnsi="Times New Roman" w:cs="Times New Roman"/>
          <w:b/>
        </w:rPr>
      </w:pPr>
    </w:p>
    <w:p w14:paraId="6171303F" w14:textId="77777777" w:rsidR="00287339" w:rsidRPr="00796EA0" w:rsidRDefault="00287339" w:rsidP="00E21D93">
      <w:pPr>
        <w:pStyle w:val="nfasissutil1"/>
        <w:numPr>
          <w:ilvl w:val="0"/>
          <w:numId w:val="11"/>
        </w:numPr>
        <w:spacing w:after="0" w:line="240" w:lineRule="auto"/>
        <w:jc w:val="center"/>
        <w:rPr>
          <w:rFonts w:ascii="Times New Roman" w:hAnsi="Times New Roman"/>
          <w:b/>
          <w:sz w:val="24"/>
          <w:szCs w:val="24"/>
          <w:lang w:val="es-ES_tradnl"/>
        </w:rPr>
      </w:pPr>
      <w:r w:rsidRPr="00796EA0">
        <w:rPr>
          <w:rFonts w:ascii="Times New Roman" w:hAnsi="Times New Roman"/>
          <w:b/>
          <w:sz w:val="24"/>
          <w:szCs w:val="24"/>
          <w:lang w:val="es-ES_tradnl"/>
        </w:rPr>
        <w:t>UNIDAD DE INVESTIGACIÓN Y ACUSACIÓN</w:t>
      </w:r>
    </w:p>
    <w:p w14:paraId="4E54BA47" w14:textId="77777777" w:rsidR="00287339" w:rsidRPr="00796EA0" w:rsidRDefault="00287339" w:rsidP="00E21D93">
      <w:pPr>
        <w:autoSpaceDE w:val="0"/>
        <w:autoSpaceDN w:val="0"/>
        <w:adjustRightInd w:val="0"/>
        <w:jc w:val="both"/>
        <w:rPr>
          <w:rFonts w:ascii="Times New Roman" w:hAnsi="Times New Roman" w:cs="Times New Roman"/>
          <w:b/>
        </w:rPr>
      </w:pPr>
    </w:p>
    <w:p w14:paraId="237B0405" w14:textId="13E1E2FA"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b/>
          <w:iCs/>
          <w:shd w:val="clear" w:color="auto" w:fill="FFFFFF"/>
          <w:lang w:eastAsia="es-CO"/>
        </w:rPr>
        <w:t xml:space="preserve">ARTÍCULO 87. </w:t>
      </w:r>
      <w:r w:rsidRPr="00796EA0">
        <w:rPr>
          <w:rFonts w:ascii="Times New Roman" w:eastAsia="Times New Roman" w:hAnsi="Times New Roman" w:cs="Times New Roman"/>
          <w:b/>
          <w:shd w:val="clear" w:color="auto" w:fill="FFFFFF"/>
          <w:lang w:eastAsia="es-CO"/>
        </w:rPr>
        <w:t xml:space="preserve">COMPETENCIA. </w:t>
      </w:r>
      <w:r w:rsidRPr="00796EA0">
        <w:rPr>
          <w:rFonts w:ascii="Times New Roman" w:eastAsia="Times New Roman" w:hAnsi="Times New Roman" w:cs="Times New Roman"/>
          <w:iCs/>
          <w:shd w:val="clear" w:color="auto" w:fill="FFFFFF"/>
          <w:lang w:eastAsia="es-CO"/>
        </w:rPr>
        <w:t xml:space="preserve">Corresponde a la </w:t>
      </w:r>
      <w:r w:rsidRPr="00796EA0">
        <w:rPr>
          <w:rFonts w:ascii="Times New Roman" w:eastAsia="Times New Roman" w:hAnsi="Times New Roman" w:cs="Times New Roman"/>
          <w:shd w:val="clear" w:color="auto" w:fill="FFFFFF"/>
          <w:lang w:eastAsia="es-CO"/>
        </w:rPr>
        <w:t>Unidad de Investigación y Acusación</w:t>
      </w:r>
      <w:r w:rsidRPr="00796EA0">
        <w:rPr>
          <w:rFonts w:ascii="Times New Roman" w:eastAsia="Times New Roman" w:hAnsi="Times New Roman" w:cs="Times New Roman"/>
          <w:iCs/>
          <w:shd w:val="clear" w:color="auto" w:fill="FFFFFF"/>
          <w:lang w:eastAsia="es-CO"/>
        </w:rPr>
        <w:t xml:space="preserve"> </w:t>
      </w:r>
      <w:r w:rsidRPr="00796EA0">
        <w:rPr>
          <w:rFonts w:ascii="Times New Roman" w:hAnsi="Times New Roman" w:cs="Times New Roman"/>
          <w:bCs/>
          <w:iCs/>
        </w:rPr>
        <w:t xml:space="preserve">realizar las investigaciones </w:t>
      </w:r>
      <w:r w:rsidRPr="00796EA0">
        <w:rPr>
          <w:rFonts w:ascii="Times New Roman" w:hAnsi="Times New Roman" w:cs="Times New Roman"/>
          <w:bCs/>
        </w:rPr>
        <w:t xml:space="preserve">y </w:t>
      </w:r>
      <w:r w:rsidRPr="00796EA0">
        <w:rPr>
          <w:rFonts w:ascii="Times New Roman" w:hAnsi="Times New Roman" w:cs="Times New Roman"/>
          <w:bCs/>
          <w:iCs/>
        </w:rPr>
        <w:t xml:space="preserve">adelantar el ejercicio de la acción penal </w:t>
      </w:r>
      <w:r w:rsidRPr="00796EA0">
        <w:rPr>
          <w:rFonts w:ascii="Times New Roman" w:hAnsi="Times New Roman" w:cs="Times New Roman"/>
          <w:bCs/>
        </w:rPr>
        <w:t>ante el Tribunal para la Paz respecto a todas las conductas competencias de la JEP</w:t>
      </w:r>
      <w:r w:rsidRPr="00796EA0">
        <w:rPr>
          <w:rFonts w:ascii="Times New Roman" w:eastAsia="Times New Roman" w:hAnsi="Times New Roman" w:cs="Times New Roman"/>
          <w:iCs/>
          <w:shd w:val="clear" w:color="auto" w:fill="FFFFFF"/>
          <w:lang w:eastAsia="es-CO"/>
        </w:rPr>
        <w:t xml:space="preserve"> cuando se den los supuestos establec</w:t>
      </w:r>
      <w:r w:rsidR="002317F7" w:rsidRPr="00796EA0">
        <w:rPr>
          <w:rFonts w:ascii="Times New Roman" w:eastAsia="Times New Roman" w:hAnsi="Times New Roman" w:cs="Times New Roman"/>
          <w:iCs/>
          <w:shd w:val="clear" w:color="auto" w:fill="FFFFFF"/>
          <w:lang w:eastAsia="es-CO"/>
        </w:rPr>
        <w:t>idos en el artículo 80 literal a</w:t>
      </w:r>
      <w:r w:rsidRPr="00796EA0">
        <w:rPr>
          <w:rFonts w:ascii="Times New Roman" w:eastAsia="Times New Roman" w:hAnsi="Times New Roman" w:cs="Times New Roman"/>
          <w:iCs/>
          <w:shd w:val="clear" w:color="auto" w:fill="FFFFFF"/>
          <w:lang w:eastAsia="es-CO"/>
        </w:rPr>
        <w:t xml:space="preserve">) de esta ley respecto de los casos que conforme a esta ley le deban ser remitidos, </w:t>
      </w:r>
      <w:r w:rsidRPr="00796EA0">
        <w:rPr>
          <w:rFonts w:ascii="Times New Roman" w:eastAsia="Times New Roman" w:hAnsi="Times New Roman" w:cs="Times New Roman"/>
          <w:lang w:eastAsia="es-CO"/>
        </w:rPr>
        <w:t>para lo cual podrá solicitar la colaboración de la Defensoría del Pueblo, de la Fiscalía General de la Nación, de otros órganos acusatorios del estado, y de las organizaciones de víctimas y de derechos humanos colombianas. Valorará la información recibida por las anteriores instituciones y podrá establecer acuerdos de cooperación con todas ellas.</w:t>
      </w:r>
    </w:p>
    <w:p w14:paraId="4155FF92" w14:textId="77777777" w:rsidR="00287339" w:rsidRPr="00796EA0" w:rsidRDefault="00287339" w:rsidP="00E21D93">
      <w:pPr>
        <w:jc w:val="both"/>
        <w:rPr>
          <w:rFonts w:ascii="Times New Roman" w:eastAsia="Times New Roman" w:hAnsi="Times New Roman" w:cs="Times New Roman"/>
          <w:lang w:eastAsia="es-CO"/>
        </w:rPr>
      </w:pPr>
    </w:p>
    <w:p w14:paraId="1B3A5005" w14:textId="77777777" w:rsidR="00287339" w:rsidRPr="00796EA0" w:rsidRDefault="00287339" w:rsidP="00E21D93">
      <w:pPr>
        <w:pStyle w:val="Textocomentario"/>
        <w:jc w:val="both"/>
        <w:rPr>
          <w:rFonts w:ascii="Times New Roman" w:hAnsi="Times New Roman" w:cs="Times New Roman"/>
          <w:lang w:val="es-ES_tradnl"/>
        </w:rPr>
      </w:pPr>
      <w:r w:rsidRPr="00796EA0">
        <w:rPr>
          <w:rFonts w:ascii="Times New Roman" w:eastAsia="Times New Roman" w:hAnsi="Times New Roman" w:cs="Times New Roman"/>
          <w:lang w:val="es-ES_tradnl" w:eastAsia="es-CO"/>
        </w:rPr>
        <w:t>La Unidad de Investigación y Acusación mantendrá una comunicación fluida con los representantes de las víctimas. El Director de la Unidad elaborará un protocolo para el efecto.</w:t>
      </w:r>
    </w:p>
    <w:p w14:paraId="271C8A56" w14:textId="77777777" w:rsidR="00287339" w:rsidRPr="00796EA0" w:rsidRDefault="00287339" w:rsidP="00E21D93">
      <w:pPr>
        <w:autoSpaceDE w:val="0"/>
        <w:autoSpaceDN w:val="0"/>
        <w:adjustRightInd w:val="0"/>
        <w:jc w:val="both"/>
        <w:rPr>
          <w:rFonts w:ascii="Times New Roman" w:hAnsi="Times New Roman" w:cs="Times New Roman"/>
          <w:b/>
        </w:rPr>
      </w:pPr>
    </w:p>
    <w:p w14:paraId="0CF3D9C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88. FUNCIONES DE LA UNIDAD DE INVESTIGACIÓN Y ACUSACIÓN. </w:t>
      </w:r>
      <w:r w:rsidRPr="00796EA0">
        <w:rPr>
          <w:rFonts w:ascii="Times New Roman" w:hAnsi="Times New Roman" w:cs="Times New Roman"/>
        </w:rPr>
        <w:t>La Unidad de investigación y acusación será el órgano que satisfaga el derecho de las víctimas a la justicia cuando no haya reconocimiento colectivo o individual de responsabilidad. Tendrá las siguientes funciones:</w:t>
      </w:r>
    </w:p>
    <w:p w14:paraId="01F5E37D" w14:textId="77777777" w:rsidR="00287339" w:rsidRPr="00796EA0" w:rsidRDefault="00287339" w:rsidP="00E21D93">
      <w:pPr>
        <w:autoSpaceDE w:val="0"/>
        <w:autoSpaceDN w:val="0"/>
        <w:adjustRightInd w:val="0"/>
        <w:jc w:val="both"/>
        <w:rPr>
          <w:rFonts w:ascii="Times New Roman" w:hAnsi="Times New Roman" w:cs="Times New Roman"/>
        </w:rPr>
      </w:pPr>
    </w:p>
    <w:p w14:paraId="5124D720"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0D5DC09F" w14:textId="77777777" w:rsidR="00287339" w:rsidRPr="00796EA0" w:rsidRDefault="00287339" w:rsidP="00E21D93">
      <w:pPr>
        <w:pStyle w:val="nfasissutil1"/>
        <w:numPr>
          <w:ilvl w:val="0"/>
          <w:numId w:val="1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Investigar, y de existir mérito para ello, acusar ante el Tribunal para la Paz a las personas cuyos casos le hayan sido remitidos por la Sala de reconocimiento de verdad y responsabilidad, por la Sala de definición de situaciones jurídicas o por la Sección de revisión del Tribunal para la Paz.</w:t>
      </w:r>
    </w:p>
    <w:p w14:paraId="60B33DA5" w14:textId="77777777" w:rsidR="00287339" w:rsidRPr="00796EA0" w:rsidRDefault="00287339" w:rsidP="00E21D93">
      <w:pPr>
        <w:pStyle w:val="nfasissutil1"/>
        <w:autoSpaceDE w:val="0"/>
        <w:autoSpaceDN w:val="0"/>
        <w:adjustRightInd w:val="0"/>
        <w:spacing w:after="0" w:line="240" w:lineRule="auto"/>
        <w:ind w:left="1068"/>
        <w:jc w:val="both"/>
        <w:rPr>
          <w:rFonts w:ascii="Times New Roman" w:hAnsi="Times New Roman"/>
          <w:sz w:val="24"/>
          <w:szCs w:val="24"/>
          <w:lang w:val="es-ES_tradnl"/>
        </w:rPr>
      </w:pPr>
    </w:p>
    <w:p w14:paraId="5750D162" w14:textId="77777777" w:rsidR="00287339" w:rsidRPr="00796EA0" w:rsidRDefault="00287339" w:rsidP="00E21D93">
      <w:pPr>
        <w:pStyle w:val="nfasissutil1"/>
        <w:numPr>
          <w:ilvl w:val="0"/>
          <w:numId w:val="1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Decidir, de oficio o a solicitud de las Salas o Secciones de la JEP, las medidas de protección aplicables a víctimas, testigos y demás intervinientes.</w:t>
      </w:r>
    </w:p>
    <w:p w14:paraId="527D92C3"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36742DD7" w14:textId="77777777" w:rsidR="00287339" w:rsidRPr="00796EA0" w:rsidRDefault="00287339" w:rsidP="00E21D93">
      <w:pPr>
        <w:pStyle w:val="nfasissutil1"/>
        <w:numPr>
          <w:ilvl w:val="0"/>
          <w:numId w:val="1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Solicitar a la Sección de primera instancia del Tribunal para la Paz para casos de ausencia de reconocimiento de verdad y responsabilidad, la adopción de medidas de aseguramiento y cautelares para garantizar el buen fin del proceso.</w:t>
      </w:r>
    </w:p>
    <w:p w14:paraId="220F5345"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40FA4074" w14:textId="77777777" w:rsidR="00287339" w:rsidRPr="00796EA0" w:rsidRDefault="00287339" w:rsidP="00E21D93">
      <w:pPr>
        <w:pStyle w:val="nfasissutil1"/>
        <w:numPr>
          <w:ilvl w:val="0"/>
          <w:numId w:val="1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Organizar sus tareas, integrar comisiones de trabajo, fijar prioridades, acumular casos semejantes y definir la secuencia en que los abordará, así como adoptar criterios de selección y descongestión. Al ejercer estas facultades tendrá en cuenta la necesidad de evitar que las conductas graves y representativas queden impunes así como prevenir la congestión del Tribunal.</w:t>
      </w:r>
    </w:p>
    <w:p w14:paraId="5B87796E"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774A6240" w14:textId="77777777" w:rsidR="00287339" w:rsidRPr="00796EA0" w:rsidRDefault="00287339" w:rsidP="00E21D93">
      <w:pPr>
        <w:pStyle w:val="nfasissutil1"/>
        <w:numPr>
          <w:ilvl w:val="0"/>
          <w:numId w:val="1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en virtud de las decisiones que haya adoptado, considere que no es necesario investigar o acusar, podrá remitir el caso a la Sala de definición de situaciones jurídicas o a la Sala de amnistía e indulto.</w:t>
      </w:r>
    </w:p>
    <w:p w14:paraId="7BA823AA"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7C6D18AE" w14:textId="77777777" w:rsidR="00287339" w:rsidRPr="00796EA0" w:rsidRDefault="00287339" w:rsidP="00E21D93">
      <w:pPr>
        <w:pStyle w:val="Prrafodelista"/>
        <w:numPr>
          <w:ilvl w:val="0"/>
          <w:numId w:val="14"/>
        </w:numPr>
        <w:jc w:val="both"/>
        <w:rPr>
          <w:rFonts w:ascii="Times New Roman" w:hAnsi="Times New Roman" w:cs="Times New Roman"/>
        </w:rPr>
      </w:pPr>
      <w:r w:rsidRPr="00796EA0">
        <w:rPr>
          <w:rFonts w:ascii="Times New Roman" w:hAnsi="Times New Roman" w:cs="Times New Roman"/>
        </w:rPr>
        <w:lastRenderedPageBreak/>
        <w:t>Adelantar registros, allanamientos, incautaciones e interceptaciones de comunicaciones. En estos eventos, un magistrado de la Sección de primera instancia para casos de ausencia de reconocimiento de verdad y responsabilidad del Tribunal para la Paz  efectuará el control posterior respectivo, a más tardar dentro de las treinta y seis (36) horas siguientes, al solo efecto de determinar su validez.</w:t>
      </w:r>
    </w:p>
    <w:p w14:paraId="0058C905" w14:textId="77777777" w:rsidR="00287339" w:rsidRPr="00796EA0" w:rsidRDefault="00287339" w:rsidP="00E21D93">
      <w:pPr>
        <w:ind w:left="1068"/>
        <w:contextualSpacing/>
        <w:jc w:val="both"/>
        <w:rPr>
          <w:rFonts w:ascii="Times New Roman" w:hAnsi="Times New Roman" w:cs="Times New Roman"/>
        </w:rPr>
      </w:pPr>
    </w:p>
    <w:p w14:paraId="69247764" w14:textId="77777777" w:rsidR="00287339" w:rsidRPr="00796EA0" w:rsidRDefault="00287339" w:rsidP="00E21D93">
      <w:pPr>
        <w:pStyle w:val="Prrafodelista"/>
        <w:numPr>
          <w:ilvl w:val="0"/>
          <w:numId w:val="14"/>
        </w:numPr>
        <w:jc w:val="both"/>
        <w:rPr>
          <w:rFonts w:ascii="Times New Roman" w:hAnsi="Times New Roman" w:cs="Times New Roman"/>
        </w:rPr>
      </w:pPr>
      <w:r w:rsidRPr="00796EA0">
        <w:rPr>
          <w:rFonts w:ascii="Times New Roman" w:hAnsi="Times New Roman" w:cs="Times New Roman"/>
        </w:rPr>
        <w:t>Asegurar los elementos materiales probatorios, garantizando la cadena de custodia mientras se ejerce su contradicción. En caso de requerirse medidas adicionales que involucren una posible afectación de derechos fundamentales, deberá obtenerse previamente la respectiva autorización por parte de un magistrado de la Sección de primera instancia del Tribunal para la Paz para casos de ausencia de reconocimiento de verdad y responsabilidad, quien ejercerá las funciones de control de garantías.</w:t>
      </w:r>
    </w:p>
    <w:p w14:paraId="37052879" w14:textId="77777777" w:rsidR="00287339" w:rsidRPr="00796EA0" w:rsidRDefault="00287339" w:rsidP="00E21D93">
      <w:pPr>
        <w:ind w:left="1068"/>
        <w:contextualSpacing/>
        <w:jc w:val="both"/>
        <w:rPr>
          <w:rFonts w:ascii="Times New Roman" w:hAnsi="Times New Roman" w:cs="Times New Roman"/>
        </w:rPr>
      </w:pPr>
    </w:p>
    <w:p w14:paraId="5BEE7675" w14:textId="77777777" w:rsidR="00287339" w:rsidRPr="00796EA0" w:rsidRDefault="00287339" w:rsidP="00E21D93">
      <w:pPr>
        <w:pStyle w:val="Prrafodelista"/>
        <w:numPr>
          <w:ilvl w:val="0"/>
          <w:numId w:val="14"/>
        </w:numPr>
        <w:jc w:val="both"/>
        <w:rPr>
          <w:rFonts w:ascii="Times New Roman" w:hAnsi="Times New Roman" w:cs="Times New Roman"/>
        </w:rPr>
      </w:pPr>
      <w:r w:rsidRPr="00796EA0">
        <w:rPr>
          <w:rFonts w:ascii="Times New Roman" w:hAnsi="Times New Roman" w:cs="Times New Roman"/>
        </w:rPr>
        <w:t>Dirigir y coordinar las funciones de policía judicial que en forma transitoria y en el marco de la JEP cumplirá el Equipo Técnico Investigativo creado para estos fines al interior de la Unidad.</w:t>
      </w:r>
    </w:p>
    <w:p w14:paraId="664351CD" w14:textId="77777777" w:rsidR="00287339" w:rsidRPr="00796EA0" w:rsidRDefault="00287339" w:rsidP="00E21D93">
      <w:pPr>
        <w:ind w:left="1068"/>
        <w:contextualSpacing/>
        <w:jc w:val="both"/>
        <w:rPr>
          <w:rFonts w:ascii="Times New Roman" w:hAnsi="Times New Roman" w:cs="Times New Roman"/>
        </w:rPr>
      </w:pPr>
    </w:p>
    <w:p w14:paraId="3FA60382" w14:textId="77777777" w:rsidR="00287339" w:rsidRPr="00796EA0" w:rsidRDefault="00287339" w:rsidP="00E21D93">
      <w:pPr>
        <w:pStyle w:val="Prrafodelista"/>
        <w:numPr>
          <w:ilvl w:val="0"/>
          <w:numId w:val="14"/>
        </w:numPr>
        <w:jc w:val="both"/>
        <w:rPr>
          <w:rFonts w:ascii="Times New Roman" w:eastAsia="Times New Roman" w:hAnsi="Times New Roman" w:cs="Times New Roman"/>
          <w:shd w:val="clear" w:color="auto" w:fill="FFFFFF"/>
          <w:lang w:eastAsia="es-CO"/>
        </w:rPr>
      </w:pPr>
      <w:r w:rsidRPr="00796EA0">
        <w:rPr>
          <w:rFonts w:ascii="Times New Roman" w:eastAsia="Times New Roman" w:hAnsi="Times New Roman" w:cs="Times New Roman"/>
          <w:shd w:val="clear" w:color="auto" w:fill="FFFFFF"/>
          <w:lang w:eastAsia="es-CO"/>
        </w:rPr>
        <w:t>Solicitar a otros órganos competentes del Estado o a organizaciones de derechos humanos y de víctimas, que informen respecto de hechos sobre los cuales no se cuente con información suficiente.</w:t>
      </w:r>
    </w:p>
    <w:p w14:paraId="5EE16A7E" w14:textId="77777777" w:rsidR="00287339" w:rsidRPr="00796EA0" w:rsidRDefault="00287339" w:rsidP="00E21D93">
      <w:pPr>
        <w:ind w:left="1068"/>
        <w:contextualSpacing/>
        <w:jc w:val="both"/>
        <w:rPr>
          <w:rFonts w:ascii="Times New Roman" w:eastAsia="Times New Roman" w:hAnsi="Times New Roman" w:cs="Times New Roman"/>
          <w:shd w:val="clear" w:color="auto" w:fill="FFFFFF"/>
          <w:lang w:eastAsia="es-CO"/>
        </w:rPr>
      </w:pPr>
    </w:p>
    <w:p w14:paraId="08BF3C91" w14:textId="77777777" w:rsidR="00287339" w:rsidRPr="00796EA0" w:rsidRDefault="00287339" w:rsidP="00E21D93">
      <w:pPr>
        <w:pStyle w:val="Prrafodelista"/>
        <w:numPr>
          <w:ilvl w:val="0"/>
          <w:numId w:val="14"/>
        </w:numPr>
        <w:jc w:val="both"/>
        <w:rPr>
          <w:rFonts w:ascii="Times New Roman" w:eastAsia="Times New Roman" w:hAnsi="Times New Roman" w:cs="Times New Roman"/>
          <w:shd w:val="clear" w:color="auto" w:fill="FFFFFF"/>
          <w:lang w:eastAsia="es-CO"/>
        </w:rPr>
      </w:pPr>
      <w:r w:rsidRPr="00796EA0">
        <w:rPr>
          <w:rFonts w:ascii="Times New Roman" w:eastAsia="Times New Roman" w:hAnsi="Times New Roman" w:cs="Times New Roman"/>
          <w:shd w:val="clear" w:color="auto" w:fill="FFFFFF"/>
          <w:lang w:eastAsia="es-CO"/>
        </w:rPr>
        <w:t>Articular y coordinar con la Jurisdicción Especial Indígena sobre asuntos de competencia de esta.</w:t>
      </w:r>
    </w:p>
    <w:p w14:paraId="2B834385" w14:textId="77777777" w:rsidR="00287339" w:rsidRPr="00796EA0" w:rsidRDefault="00287339" w:rsidP="00E21D93">
      <w:pPr>
        <w:ind w:left="1068"/>
        <w:contextualSpacing/>
        <w:jc w:val="both"/>
        <w:rPr>
          <w:rFonts w:ascii="Times New Roman" w:eastAsia="Times New Roman" w:hAnsi="Times New Roman" w:cs="Times New Roman"/>
          <w:shd w:val="clear" w:color="auto" w:fill="FFFFFF"/>
          <w:lang w:eastAsia="es-CO"/>
        </w:rPr>
      </w:pPr>
    </w:p>
    <w:p w14:paraId="65C20BAC" w14:textId="77777777" w:rsidR="00287339" w:rsidRPr="00796EA0" w:rsidRDefault="00287339" w:rsidP="00E21D93">
      <w:pPr>
        <w:pStyle w:val="Prrafodelista"/>
        <w:numPr>
          <w:ilvl w:val="0"/>
          <w:numId w:val="14"/>
        </w:numPr>
        <w:jc w:val="both"/>
        <w:rPr>
          <w:rFonts w:ascii="Times New Roman" w:eastAsia="Times New Roman" w:hAnsi="Times New Roman" w:cs="Times New Roman"/>
          <w:shd w:val="clear" w:color="auto" w:fill="FFFFFF"/>
          <w:lang w:eastAsia="es-CO"/>
        </w:rPr>
      </w:pPr>
      <w:r w:rsidRPr="00796EA0">
        <w:rPr>
          <w:rFonts w:ascii="Times New Roman" w:hAnsi="Times New Roman" w:cs="Times New Roman"/>
        </w:rPr>
        <w:t>Las demás que establezca la ley de procedimiento de la JEP.</w:t>
      </w:r>
    </w:p>
    <w:p w14:paraId="6046B4D3" w14:textId="77777777" w:rsidR="00287339" w:rsidRPr="00796EA0" w:rsidRDefault="00287339" w:rsidP="00E21D93">
      <w:pPr>
        <w:contextualSpacing/>
        <w:jc w:val="both"/>
        <w:rPr>
          <w:rFonts w:ascii="Times New Roman" w:eastAsia="Times New Roman" w:hAnsi="Times New Roman" w:cs="Times New Roman"/>
          <w:shd w:val="clear" w:color="auto" w:fill="FFFFFF"/>
          <w:lang w:eastAsia="es-CO"/>
        </w:rPr>
      </w:pPr>
    </w:p>
    <w:p w14:paraId="1393FFB6" w14:textId="71675AF9" w:rsidR="00287339" w:rsidRPr="00796EA0" w:rsidRDefault="00287339" w:rsidP="00E21D93">
      <w:pPr>
        <w:pStyle w:val="Body"/>
        <w:jc w:val="both"/>
        <w:rPr>
          <w:rFonts w:ascii="Times New Roman" w:eastAsia="Times New Roman" w:hAnsi="Times New Roman" w:cs="Times New Roman"/>
          <w:color w:val="auto"/>
        </w:rPr>
      </w:pPr>
      <w:r w:rsidRPr="00796EA0">
        <w:rPr>
          <w:rFonts w:ascii="Times New Roman" w:hAnsi="Times New Roman" w:cs="Times New Roman"/>
          <w:b/>
          <w:bCs/>
          <w:color w:val="auto"/>
        </w:rPr>
        <w:t xml:space="preserve">ARTÍCULO 89. FUNCIONES DE POLICÍA JUDICIAL DE LA JEP Y DIRECCIÓN. </w:t>
      </w:r>
      <w:r w:rsidRPr="00796EA0">
        <w:rPr>
          <w:rFonts w:ascii="Times New Roman" w:hAnsi="Times New Roman" w:cs="Times New Roman"/>
          <w:color w:val="auto"/>
        </w:rPr>
        <w:t>Tendrán funciones permanentes de policía judicial, los analistas e investigadores de la Unidad de Investigación y Acusación, y, aquellos que eventualmente sean asignados a cada una de las salas y secciones de la JEP, quienes deberán tener las condiciones y calidades exigidas para los miembros de policía judicial de la Fiscalía General de la Nación. El Director de la Unidad de Investigación y Acusación, será el máximo director d</w:t>
      </w:r>
      <w:r w:rsidR="009D5D79">
        <w:rPr>
          <w:rFonts w:ascii="Times New Roman" w:hAnsi="Times New Roman" w:cs="Times New Roman"/>
          <w:color w:val="auto"/>
        </w:rPr>
        <w:t>e la policía judicial de la JEP</w:t>
      </w:r>
      <w:r w:rsidRPr="00796EA0">
        <w:rPr>
          <w:rFonts w:ascii="Times New Roman" w:hAnsi="Times New Roman" w:cs="Times New Roman"/>
          <w:color w:val="auto"/>
        </w:rPr>
        <w:t>. Los magistrados de las Salas podrán comisionar a cualquier autoridad para la práctica de pruebas, mientras los magistrados de las Secciones y los fiscales de la JEP sólo podrán hacerlo para la recolección de elementos materiales probatorios y evidencia física.</w:t>
      </w:r>
    </w:p>
    <w:p w14:paraId="2FC5A2AA" w14:textId="77777777" w:rsidR="00287339" w:rsidRPr="00796EA0" w:rsidRDefault="00287339" w:rsidP="00E21D93">
      <w:pPr>
        <w:pStyle w:val="Body"/>
        <w:jc w:val="both"/>
        <w:rPr>
          <w:rFonts w:ascii="Times New Roman" w:eastAsia="Times New Roman" w:hAnsi="Times New Roman" w:cs="Times New Roman"/>
          <w:b/>
          <w:bCs/>
          <w:color w:val="auto"/>
        </w:rPr>
      </w:pPr>
    </w:p>
    <w:p w14:paraId="4BFE1A6A" w14:textId="77777777" w:rsidR="00287339" w:rsidRPr="00796EA0" w:rsidRDefault="00287339" w:rsidP="00E21D93">
      <w:pPr>
        <w:pStyle w:val="Body"/>
        <w:jc w:val="both"/>
        <w:rPr>
          <w:rFonts w:ascii="Times New Roman" w:eastAsia="Times New Roman" w:hAnsi="Times New Roman" w:cs="Times New Roman"/>
          <w:color w:val="auto"/>
        </w:rPr>
      </w:pPr>
      <w:r w:rsidRPr="00796EA0">
        <w:rPr>
          <w:rFonts w:ascii="Times New Roman" w:hAnsi="Times New Roman" w:cs="Times New Roman"/>
          <w:b/>
          <w:bCs/>
          <w:color w:val="auto"/>
        </w:rPr>
        <w:t xml:space="preserve">ARTÍCULO 90. UNIDAD DE GESTIÓN Y JERARQUÍA. </w:t>
      </w:r>
      <w:r w:rsidRPr="00796EA0">
        <w:rPr>
          <w:rFonts w:ascii="Times New Roman" w:hAnsi="Times New Roman" w:cs="Times New Roman"/>
          <w:color w:val="auto"/>
        </w:rPr>
        <w:t xml:space="preserve">Los fiscales, investigadores y funcionarios de la Unidad de Investigación y Acusación están sujetos al principio de unidad de gestión y jerarquía. El reglamento de la JEP al que se refiere el artículo transitorio 12 del Acto Legislativo 01 de 2017, contendrá los parámetros a partir de los cuales el director de la unidad debe expedir las normas tendientes a garantizar la materialización de este principio al interior de la Unidad. </w:t>
      </w:r>
    </w:p>
    <w:p w14:paraId="6E48395C" w14:textId="77777777" w:rsidR="00287339" w:rsidRPr="00796EA0" w:rsidRDefault="00287339" w:rsidP="00E21D93">
      <w:pPr>
        <w:autoSpaceDE w:val="0"/>
        <w:autoSpaceDN w:val="0"/>
        <w:adjustRightInd w:val="0"/>
        <w:jc w:val="both"/>
        <w:rPr>
          <w:rFonts w:ascii="Times New Roman" w:hAnsi="Times New Roman" w:cs="Times New Roman"/>
        </w:rPr>
      </w:pPr>
    </w:p>
    <w:p w14:paraId="63CD6AFE" w14:textId="77777777" w:rsidR="00287339" w:rsidRPr="00796EA0" w:rsidRDefault="00287339" w:rsidP="00E21D93">
      <w:pPr>
        <w:jc w:val="both"/>
        <w:rPr>
          <w:rFonts w:ascii="Times New Roman" w:hAnsi="Times New Roman" w:cs="Times New Roman"/>
        </w:rPr>
      </w:pPr>
    </w:p>
    <w:p w14:paraId="5A8E73C1"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5. TRIBUNAL PARA LA PAZ</w:t>
      </w:r>
    </w:p>
    <w:p w14:paraId="25FB9905" w14:textId="77777777" w:rsidR="00287339" w:rsidRPr="00796EA0" w:rsidRDefault="00287339" w:rsidP="00E21D93">
      <w:pPr>
        <w:rPr>
          <w:rFonts w:ascii="Times New Roman" w:hAnsi="Times New Roman" w:cs="Times New Roman"/>
          <w:b/>
        </w:rPr>
      </w:pPr>
    </w:p>
    <w:p w14:paraId="402A097E" w14:textId="77777777" w:rsidR="00287339" w:rsidRPr="00796EA0" w:rsidRDefault="00287339" w:rsidP="00E21D93">
      <w:pPr>
        <w:rPr>
          <w:rFonts w:ascii="Times New Roman" w:hAnsi="Times New Roman" w:cs="Times New Roman"/>
          <w:b/>
        </w:rPr>
      </w:pPr>
    </w:p>
    <w:p w14:paraId="27BAF4D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lastRenderedPageBreak/>
        <w:t xml:space="preserve">ARTÍCULO 91. CONFORMACIÓN.  </w:t>
      </w:r>
      <w:r w:rsidRPr="00796EA0">
        <w:rPr>
          <w:rFonts w:ascii="Times New Roman" w:hAnsi="Times New Roman" w:cs="Times New Roman"/>
        </w:rPr>
        <w:t>El Tribunal para la Paz, será conformado según lo previsto en el artículo transitorio 7 del Acto Legislativo 01 de 2017, y será el órgano de cierre de la jurisdicción especial para la paz que se crea en el SIVJRNR.</w:t>
      </w:r>
    </w:p>
    <w:p w14:paraId="4A500D03" w14:textId="77777777" w:rsidR="00287339" w:rsidRPr="00796EA0" w:rsidRDefault="00287339" w:rsidP="00E21D93">
      <w:pPr>
        <w:rPr>
          <w:rFonts w:ascii="Times New Roman" w:hAnsi="Times New Roman" w:cs="Times New Roman"/>
        </w:rPr>
      </w:pPr>
    </w:p>
    <w:p w14:paraId="7C10004E"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92. SECCIONES DEL TRIBUNAL. </w:t>
      </w:r>
      <w:r w:rsidRPr="00796EA0">
        <w:rPr>
          <w:rFonts w:ascii="Times New Roman" w:hAnsi="Times New Roman" w:cs="Times New Roman"/>
        </w:rPr>
        <w:t>El Tribunal para la Paz tendrá distintas Secciones.</w:t>
      </w:r>
    </w:p>
    <w:p w14:paraId="0CE8B6D6" w14:textId="77777777" w:rsidR="00287339" w:rsidRPr="00796EA0" w:rsidRDefault="00287339" w:rsidP="00E21D93">
      <w:pPr>
        <w:jc w:val="both"/>
        <w:rPr>
          <w:rFonts w:ascii="Times New Roman" w:hAnsi="Times New Roman" w:cs="Times New Roman"/>
        </w:rPr>
      </w:pPr>
    </w:p>
    <w:p w14:paraId="56BAE50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Tendrá una Sección de primera instancia en caso de reconocimiento de Verdad y responsabilidad, que proferirá sentencias.</w:t>
      </w:r>
    </w:p>
    <w:p w14:paraId="5AF0A9E9" w14:textId="77777777" w:rsidR="00287339" w:rsidRPr="00796EA0" w:rsidRDefault="00287339" w:rsidP="00E21D93">
      <w:pPr>
        <w:jc w:val="both"/>
        <w:rPr>
          <w:rFonts w:ascii="Times New Roman" w:hAnsi="Times New Roman" w:cs="Times New Roman"/>
        </w:rPr>
      </w:pPr>
    </w:p>
    <w:p w14:paraId="5DB33938"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Tendrá otra Sección de primera instancia para casos de ausencia de reconocimiento de Verdad y responsabilidad, donde se celebrarán juicios contradictorios y se proferirán sentencias, bien absolutorias o bien condenatorias. En este caso, se impondrán las sanciones ordinarias o alternativas que correspondan.</w:t>
      </w:r>
    </w:p>
    <w:p w14:paraId="3FA6F090" w14:textId="77777777" w:rsidR="00287339" w:rsidRPr="00796EA0" w:rsidRDefault="00287339" w:rsidP="00E21D93">
      <w:pPr>
        <w:jc w:val="both"/>
        <w:rPr>
          <w:rFonts w:ascii="Times New Roman" w:hAnsi="Times New Roman" w:cs="Times New Roman"/>
        </w:rPr>
      </w:pPr>
    </w:p>
    <w:p w14:paraId="0267884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Tendrá otra Sección de revisión de sentencias, con la función de revisar las proferidas por la justicia, de conformidad con lo establecido en el artículo 98 de esta ley. A petición del sancionado, recibirá los casos ya juzgados por órganos jurisdiccionales o sancionados por la Procuraduría o la Contraloría, siempre que no vayan a ser objeto de amnistía o indulto. Ejercerá cualquier otra función establecida expresamente en esta ley.</w:t>
      </w:r>
    </w:p>
    <w:p w14:paraId="58E3B59A" w14:textId="77777777" w:rsidR="00287339" w:rsidRPr="00796EA0" w:rsidRDefault="00287339" w:rsidP="00E21D93">
      <w:pPr>
        <w:autoSpaceDE w:val="0"/>
        <w:autoSpaceDN w:val="0"/>
        <w:adjustRightInd w:val="0"/>
        <w:jc w:val="both"/>
        <w:rPr>
          <w:rFonts w:ascii="Times New Roman" w:hAnsi="Times New Roman" w:cs="Times New Roman"/>
        </w:rPr>
      </w:pPr>
    </w:p>
    <w:p w14:paraId="32BABC6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Tendrá también una Sección de Apelación para decidir las impugnaciones de las sentencias proferidas por cualquiera de las secciones de primera instancia. En segunda instancia no se podrá agravar la condena cuando el único apelante sea el sancionado.</w:t>
      </w:r>
    </w:p>
    <w:p w14:paraId="40DB6628" w14:textId="77777777" w:rsidR="00287339" w:rsidRPr="00796EA0" w:rsidRDefault="00287339" w:rsidP="00E21D93">
      <w:pPr>
        <w:jc w:val="both"/>
        <w:rPr>
          <w:rFonts w:ascii="Times New Roman" w:hAnsi="Times New Roman" w:cs="Times New Roman"/>
          <w:b/>
        </w:rPr>
      </w:pPr>
    </w:p>
    <w:p w14:paraId="3BEAEE17"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PARÁGRAFO: </w:t>
      </w:r>
      <w:r w:rsidRPr="00796EA0">
        <w:rPr>
          <w:rFonts w:ascii="Times New Roman" w:hAnsi="Times New Roman" w:cs="Times New Roman"/>
        </w:rPr>
        <w:t>Después de que el Tribunal para la Paz haya concluido sus funciones, el Reglamento de la Jurisdicción establecerá un mecanismo para la integración de una Sección del mismo cuya función principal será garantizar la estabilidad y eficacia de las Resoluciones y Sentencias adoptadas por la JEP, así como su cumplimiento.</w:t>
      </w:r>
    </w:p>
    <w:p w14:paraId="3EBCAEDD" w14:textId="77777777" w:rsidR="00287339" w:rsidRPr="00796EA0" w:rsidRDefault="00287339" w:rsidP="00E21D93">
      <w:pPr>
        <w:jc w:val="both"/>
        <w:rPr>
          <w:rFonts w:ascii="Times New Roman" w:hAnsi="Times New Roman" w:cs="Times New Roman"/>
        </w:rPr>
      </w:pPr>
    </w:p>
    <w:p w14:paraId="678D2B3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Si después de que el Tribunal para la Paz haya concluido sus funciones se llegaran a proferir providencias o resoluciones judiciales, administrativas o disciplinarias, con acusaciones de conductas competencia de esta Jurisdicción Especial para la Paz, se constituirá nuevamente el mecanismo previsto en el párrafo anterior en caso de que hubiera dejado de existir, y una vez calificada por el anterior la pertinencia y el mérito de las acusaciones formuladas, en caso de ser necesario constituirá nuevamente la Unidad de Investigación y Acusación y/o las Salas y Secciones que a su juicio sean necesarias para procesar el supuesto conforme a lo establecido en la normativa reguladora de la Jurisdicción Especial para la Paz. </w:t>
      </w:r>
    </w:p>
    <w:p w14:paraId="2DBF3858" w14:textId="77777777" w:rsidR="00287339" w:rsidRPr="00796EA0" w:rsidRDefault="00287339" w:rsidP="00E21D93">
      <w:pPr>
        <w:jc w:val="both"/>
        <w:rPr>
          <w:rFonts w:ascii="Times New Roman" w:hAnsi="Times New Roman" w:cs="Times New Roman"/>
        </w:rPr>
      </w:pPr>
    </w:p>
    <w:p w14:paraId="1BE1424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Si efectuada la calificación considera que no es necesario proceder a la nueva constitución de la Unidad de Investigación y Acusación y/o de las Salas y Secciones, proferirá una resolución que defina la situación jurídica del concernido. La Sección de Estabilidad prevista en este parágrafo valorará si la persona acusada reúne los requisitos establecidos en el sistema para acceder al tratamiento especial previsto, al no haber intentado sustraerse a la competencia del mismo. En caso contrario, el acusado no tendrá la opción de reconocer verdad y responsabilidad ante la Sala.</w:t>
      </w:r>
    </w:p>
    <w:p w14:paraId="2BB7EA52" w14:textId="77777777" w:rsidR="00287339" w:rsidRPr="00796EA0" w:rsidRDefault="00287339" w:rsidP="00E21D93">
      <w:pPr>
        <w:jc w:val="both"/>
        <w:rPr>
          <w:rFonts w:ascii="Times New Roman" w:hAnsi="Times New Roman" w:cs="Times New Roman"/>
          <w:b/>
        </w:rPr>
      </w:pPr>
    </w:p>
    <w:p w14:paraId="49A5076F"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lastRenderedPageBreak/>
        <w:t xml:space="preserve">ARTÍCULO 93. SECCIÓN DE PRIMERA INSTANCIA PARA CASOS DE RECONOCIMIENTO DE VERDAD Y RESPONSABILIDAD. </w:t>
      </w:r>
      <w:r w:rsidRPr="00796EA0">
        <w:rPr>
          <w:rFonts w:ascii="Times New Roman" w:hAnsi="Times New Roman" w:cs="Times New Roman"/>
        </w:rPr>
        <w:t>La Sección de primera instancia del Tribunal para la Paz para casos de reconocimiento de verdad y responsabilidad, tendrá las siguientes funciones:</w:t>
      </w:r>
    </w:p>
    <w:p w14:paraId="5B1AF747" w14:textId="77777777" w:rsidR="00287339" w:rsidRPr="00796EA0" w:rsidRDefault="00287339" w:rsidP="00E21D93">
      <w:pPr>
        <w:jc w:val="both"/>
        <w:rPr>
          <w:rFonts w:ascii="Times New Roman" w:hAnsi="Times New Roman" w:cs="Times New Roman"/>
        </w:rPr>
      </w:pPr>
    </w:p>
    <w:p w14:paraId="348D4359"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Evaluar la correspondencia entre las conductas reconocidas, los responsables de las mismas y las sanciones a partir de la resolución proferida por la Sala de reconocimiento de verdad y responsabilidad y determinación de los hechos. Verificar que la resolución se corresponde con las descripciones jurídicas de las conductas reconocidas que no podrán ser objeto de amnistía e indulto ni exclusión de la responsabilidad penal. En caso de decidir que no existe correspondencia, comunicar esa resolución a quienes efectuaron el reconocimiento para que sean oídos, después de haber escuchado a la Sala de reconocimiento de verdad y responsabilidades. Una vez escuchados los anteriores, emitir su sentencia.</w:t>
      </w:r>
    </w:p>
    <w:p w14:paraId="2A5D7E08" w14:textId="77777777" w:rsidR="00287339" w:rsidRPr="00796EA0" w:rsidRDefault="00287339" w:rsidP="00E21D93">
      <w:pPr>
        <w:pStyle w:val="nfasissutil1"/>
        <w:spacing w:after="0" w:line="240" w:lineRule="auto"/>
        <w:ind w:left="1068"/>
        <w:jc w:val="both"/>
        <w:rPr>
          <w:rFonts w:ascii="Times New Roman" w:hAnsi="Times New Roman"/>
          <w:sz w:val="24"/>
          <w:szCs w:val="24"/>
          <w:lang w:val="es-ES_tradnl"/>
        </w:rPr>
      </w:pPr>
    </w:p>
    <w:p w14:paraId="5FB8C46F"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Una vez aprobada la anterior correspondencia, imponer la respectiva sanción prevista en el Listado de sanciones, atendiendo la propuesta de sanción incluida en la Resolución de la Sala de Reconocimiento de verdad y responsabilidad.</w:t>
      </w:r>
    </w:p>
    <w:p w14:paraId="4E54B3C2"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228106B9"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Fijar las condiciones y modalidades de ejecución de la sanción conforme a lo establecido en el Listado de sanciones atendiendo la propuesta de sanción incluida en la Resolución de la Sala de Reconocimiento de verdad y responsabilidad.</w:t>
      </w:r>
    </w:p>
    <w:p w14:paraId="4AEBBA9A"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50628627"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Supervisar y certificar el cumplimiento efectivo de su sentencia con el apoyo de los órganos y mecanismos de monitoreo y verificación del sistema integral que designe para tal efecto, los cuales deberán presentar informes periódicos sobre el cumplimiento.</w:t>
      </w:r>
    </w:p>
    <w:p w14:paraId="6EC168B2" w14:textId="77777777" w:rsidR="00287339" w:rsidRPr="00796EA0" w:rsidRDefault="00287339" w:rsidP="00E21D93">
      <w:pPr>
        <w:pStyle w:val="nfasissutil1"/>
        <w:spacing w:after="0" w:line="240" w:lineRule="auto"/>
        <w:ind w:left="0"/>
        <w:jc w:val="both"/>
        <w:rPr>
          <w:rFonts w:ascii="Times New Roman" w:hAnsi="Times New Roman"/>
          <w:sz w:val="24"/>
          <w:szCs w:val="24"/>
          <w:lang w:val="es-ES_tradnl"/>
        </w:rPr>
      </w:pPr>
    </w:p>
    <w:p w14:paraId="0CDA6F66"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Antes de imponer sanciones propias, verificar el cumplimiento de las condiciones de contribución a la verdad y reparación en el marco del Sistema Integral de Verdad, Justicia, Reparación y No Repetición.</w:t>
      </w:r>
    </w:p>
    <w:p w14:paraId="32F063E9" w14:textId="77777777" w:rsidR="00287339" w:rsidRPr="00796EA0" w:rsidRDefault="00287339" w:rsidP="00E21D93">
      <w:pPr>
        <w:pStyle w:val="nfasissutil1"/>
        <w:spacing w:after="0" w:line="240" w:lineRule="auto"/>
        <w:ind w:left="0"/>
        <w:jc w:val="both"/>
        <w:rPr>
          <w:rFonts w:ascii="Times New Roman" w:hAnsi="Times New Roman"/>
          <w:sz w:val="24"/>
          <w:szCs w:val="24"/>
          <w:lang w:val="es-ES_tradnl"/>
        </w:rPr>
      </w:pPr>
    </w:p>
    <w:p w14:paraId="4B35C2E7" w14:textId="77777777" w:rsidR="00287339" w:rsidRPr="00796EA0" w:rsidRDefault="00287339" w:rsidP="00E21D93">
      <w:pPr>
        <w:pStyle w:val="nfasissutil1"/>
        <w:numPr>
          <w:ilvl w:val="0"/>
          <w:numId w:val="15"/>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Las demás que establezca la ley de procedimiento de la JEP.</w:t>
      </w:r>
    </w:p>
    <w:p w14:paraId="6882E8EA" w14:textId="77777777" w:rsidR="00287339" w:rsidRPr="00796EA0" w:rsidRDefault="00287339" w:rsidP="00E21D93">
      <w:pPr>
        <w:rPr>
          <w:rFonts w:ascii="Times New Roman" w:hAnsi="Times New Roman" w:cs="Times New Roman"/>
        </w:rPr>
      </w:pPr>
    </w:p>
    <w:p w14:paraId="012E406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94. SECCIÓN DE PRIMERA INSTANCIA PARA CASOS DE AUSENCIA DE RECONOCIMIENTO DE VERDAD Y RESPONSABILIDAD. </w:t>
      </w:r>
      <w:r w:rsidRPr="00796EA0">
        <w:rPr>
          <w:rFonts w:ascii="Times New Roman" w:hAnsi="Times New Roman" w:cs="Times New Roman"/>
        </w:rPr>
        <w:t>La Sección de primera instancia del Tribunal para la Paz para casos de ausencia de reconocimiento de verdad y responsabilidad, tendrá las siguientes funciones:</w:t>
      </w:r>
    </w:p>
    <w:p w14:paraId="6669C918" w14:textId="77777777" w:rsidR="00287339" w:rsidRPr="00796EA0" w:rsidRDefault="00287339" w:rsidP="00E21D93">
      <w:pPr>
        <w:jc w:val="both"/>
        <w:rPr>
          <w:rFonts w:ascii="Times New Roman" w:hAnsi="Times New Roman" w:cs="Times New Roman"/>
        </w:rPr>
      </w:pPr>
    </w:p>
    <w:p w14:paraId="03548C78"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Someter a las personas acusadas por la Unidad de Investigación y Acusación a juicio contradictorio y en su caso sancionarlas o absolverlas. La Sección podrá acordar que el juicio contradictorio se efectúe en Audiencia Pública en presencia o con participación de las organizaciones de víctimas.</w:t>
      </w:r>
    </w:p>
    <w:p w14:paraId="5D9D8200" w14:textId="77777777" w:rsidR="00287339" w:rsidRPr="00796EA0" w:rsidRDefault="00287339" w:rsidP="00E21D93">
      <w:pPr>
        <w:pStyle w:val="nfasissutil1"/>
        <w:autoSpaceDE w:val="0"/>
        <w:autoSpaceDN w:val="0"/>
        <w:adjustRightInd w:val="0"/>
        <w:spacing w:after="0" w:line="240" w:lineRule="auto"/>
        <w:ind w:left="1068"/>
        <w:jc w:val="both"/>
        <w:rPr>
          <w:rFonts w:ascii="Times New Roman" w:hAnsi="Times New Roman"/>
          <w:sz w:val="24"/>
          <w:szCs w:val="24"/>
          <w:lang w:val="es-ES_tradnl"/>
        </w:rPr>
      </w:pPr>
    </w:p>
    <w:p w14:paraId="7E9132DC"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Imponer sanciones ordinarias previstas en esta Ley para los que no reconozcan verdad exhaustiva, detallada y plena ni asuman responsabilidades, si resultaren condenados.</w:t>
      </w:r>
    </w:p>
    <w:p w14:paraId="2359123E" w14:textId="77777777" w:rsidR="00287339" w:rsidRPr="00796EA0" w:rsidRDefault="00287339" w:rsidP="00E21D93">
      <w:pPr>
        <w:pStyle w:val="nfasissutil1"/>
        <w:spacing w:after="0" w:line="240" w:lineRule="auto"/>
        <w:jc w:val="both"/>
        <w:rPr>
          <w:rFonts w:ascii="Times New Roman" w:hAnsi="Times New Roman"/>
          <w:sz w:val="24"/>
          <w:szCs w:val="24"/>
          <w:lang w:val="es-ES_tradnl"/>
        </w:rPr>
      </w:pPr>
    </w:p>
    <w:p w14:paraId="2B1D92CA"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Para el caso de que se inicie el juicio contradictorio sin reconocimiento de verdad y de responsabilidad, y durante el mismo, antes de proferirse sentencia, el enjuiciado reconozca verdad y responsabilidad, se le impondrán las sanciones alternativas previstas en el listado de sanciones, las cuales serán de mayor severidad que las impuestas a quienes reconocieron verdad y responsabilidad ante la Sala de Reconocimiento.</w:t>
      </w:r>
    </w:p>
    <w:p w14:paraId="2895270D"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7D07E520"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Al adoptar las decisiones el Tribunal procurará inscribir las conductas en el contexto del conflicto armado. Sin perjuicio de las competencias del Consejo de Estado en materia de reparación monetaria, puede establecer obligaciones reparadoras simbólicas al Estado y organizaciones respetando el debido proceso y siempre que la organización o el Estado haya omitido procedimientos efectivos para prevenir la conducta sancionable. Además, podrá fijar garantías de no repetición como ya vienen haciendo tanto el derecho nacional como el derecho internacional, y siempre conforme a lo establecido en el Acuerdo Final.</w:t>
      </w:r>
    </w:p>
    <w:p w14:paraId="32EE00CD"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6FA17BD5"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Conocer de las acusaciones presentadas por la Unidad de Investigación y Acusación.</w:t>
      </w:r>
    </w:p>
    <w:p w14:paraId="21187F89"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43E166A3"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A solicitud de la Unidad de Investigación y Acusación, adoptar medidas de aseguramiento y cautelares para garantizar el buen fin del proceso.</w:t>
      </w:r>
    </w:p>
    <w:p w14:paraId="392B5A13"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4F2B6318" w14:textId="77777777" w:rsidR="00287339" w:rsidRPr="00796EA0" w:rsidRDefault="00287339" w:rsidP="00E21D93">
      <w:pPr>
        <w:pStyle w:val="nfasissutil1"/>
        <w:numPr>
          <w:ilvl w:val="0"/>
          <w:numId w:val="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Al adoptar las decisiones el Tribunal podrá declarar que la conducta analizada cumple los requisitos para ser amnistiada o indultada, supuesto en el cual remitirá el caso a la Sala de Amnistía o Indulto; o considerar que la definición de la situación jurídica debe ser diferente a la de una absolución o condena, evento en el cual lo remitirá a la Sala de definición de situaciones jurídicas.</w:t>
      </w:r>
    </w:p>
    <w:p w14:paraId="4E85618A"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DFBD275" w14:textId="77777777" w:rsidR="00287339" w:rsidRPr="00796EA0" w:rsidRDefault="00287339" w:rsidP="00E21D93">
      <w:pPr>
        <w:numPr>
          <w:ilvl w:val="0"/>
          <w:numId w:val="5"/>
        </w:numPr>
        <w:jc w:val="both"/>
        <w:rPr>
          <w:rFonts w:ascii="Times New Roman" w:hAnsi="Times New Roman" w:cs="Times New Roman"/>
        </w:rPr>
      </w:pPr>
      <w:r w:rsidRPr="00796EA0">
        <w:rPr>
          <w:rFonts w:ascii="Times New Roman" w:hAnsi="Times New Roman" w:cs="Times New Roman"/>
        </w:rPr>
        <w:t>Las demás que establezca la ley de procedimiento de la JEP y que no sean contrarias a lo establecido en el punto 5.1.2 del Acuerdo Final.</w:t>
      </w:r>
    </w:p>
    <w:p w14:paraId="70C5BED9" w14:textId="77777777" w:rsidR="00287339" w:rsidRPr="00796EA0" w:rsidRDefault="00287339" w:rsidP="00E21D93">
      <w:pPr>
        <w:ind w:left="1068"/>
        <w:jc w:val="both"/>
        <w:rPr>
          <w:rFonts w:ascii="Times New Roman" w:hAnsi="Times New Roman" w:cs="Times New Roman"/>
        </w:rPr>
      </w:pPr>
    </w:p>
    <w:p w14:paraId="6D377DD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95. REMISIÓN DE SENTENCIAS A LA COMISIÓN PARA EL ESCLARECIMIENTO DE LA VERDAD, LA CONVIVENCIA Y LA NO REPETICIÓN. </w:t>
      </w:r>
      <w:r w:rsidRPr="00796EA0">
        <w:rPr>
          <w:rFonts w:ascii="Times New Roman" w:hAnsi="Times New Roman" w:cs="Times New Roman"/>
        </w:rPr>
        <w:t>Las sentencias en firme que profiera el Tribunal para la Paz se remitirán de inmediato a la Comisión para el Esclarecimiento de la Verdad, la Convivencia y la No Repetición.</w:t>
      </w:r>
    </w:p>
    <w:p w14:paraId="04E3C0C8" w14:textId="77777777" w:rsidR="00287339" w:rsidRPr="00796EA0" w:rsidRDefault="00287339" w:rsidP="00E21D93">
      <w:pPr>
        <w:autoSpaceDE w:val="0"/>
        <w:autoSpaceDN w:val="0"/>
        <w:adjustRightInd w:val="0"/>
        <w:jc w:val="both"/>
        <w:rPr>
          <w:rFonts w:ascii="Times New Roman" w:hAnsi="Times New Roman" w:cs="Times New Roman"/>
        </w:rPr>
      </w:pPr>
    </w:p>
    <w:p w14:paraId="30676F21" w14:textId="77777777" w:rsidR="00287339" w:rsidRPr="00796EA0" w:rsidRDefault="00287339" w:rsidP="00E21D93">
      <w:pPr>
        <w:autoSpaceDE w:val="0"/>
        <w:autoSpaceDN w:val="0"/>
        <w:adjustRightInd w:val="0"/>
        <w:jc w:val="both"/>
        <w:rPr>
          <w:rFonts w:ascii="Times New Roman" w:hAnsi="Times New Roman" w:cs="Times New Roman"/>
          <w:b/>
        </w:rPr>
      </w:pPr>
      <w:r w:rsidRPr="00796EA0">
        <w:rPr>
          <w:rFonts w:ascii="Times New Roman" w:hAnsi="Times New Roman" w:cs="Times New Roman"/>
          <w:b/>
        </w:rPr>
        <w:t xml:space="preserve">ARTÍCULO 96. PÉRDIDA DE EFECTOS DE LA AMINISTÍA O LA EXCLUSIÓN DE LA ACCIÓN PENAL. </w:t>
      </w:r>
      <w:r w:rsidRPr="00796EA0">
        <w:rPr>
          <w:rFonts w:ascii="Times New Roman" w:hAnsi="Times New Roman" w:cs="Times New Roman"/>
        </w:rPr>
        <w:t>Cualquier decisión adoptada por un órgano jurisdiccional u otra autoridad que pretenda dejar sin efecto la amnistía, el indulto u otra medida adoptada en el sistema, tendrá que ser sometida al Tribunal para la Paz, para que este verifique si dicha decisión conculca los principios y normas del SIVJRNR.</w:t>
      </w:r>
    </w:p>
    <w:p w14:paraId="0B1F20DB" w14:textId="77777777" w:rsidR="00287339" w:rsidRPr="00796EA0" w:rsidRDefault="00287339" w:rsidP="00E21D93">
      <w:pPr>
        <w:autoSpaceDE w:val="0"/>
        <w:autoSpaceDN w:val="0"/>
        <w:adjustRightInd w:val="0"/>
        <w:jc w:val="both"/>
        <w:rPr>
          <w:rFonts w:ascii="Times New Roman" w:hAnsi="Times New Roman" w:cs="Times New Roman"/>
          <w:b/>
        </w:rPr>
      </w:pPr>
    </w:p>
    <w:p w14:paraId="443C1932"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97. SECCIÓN DE APELACIÓN. </w:t>
      </w:r>
      <w:r w:rsidRPr="00796EA0">
        <w:rPr>
          <w:rFonts w:ascii="Times New Roman" w:hAnsi="Times New Roman" w:cs="Times New Roman"/>
        </w:rPr>
        <w:t>Son funciones de la Sección de apelación:</w:t>
      </w:r>
    </w:p>
    <w:p w14:paraId="509F7060" w14:textId="77777777" w:rsidR="00287339" w:rsidRPr="00796EA0" w:rsidRDefault="00287339" w:rsidP="00E21D93">
      <w:pPr>
        <w:jc w:val="both"/>
        <w:rPr>
          <w:rFonts w:ascii="Times New Roman" w:hAnsi="Times New Roman" w:cs="Times New Roman"/>
        </w:rPr>
      </w:pPr>
    </w:p>
    <w:p w14:paraId="0FA6EB38" w14:textId="77777777" w:rsidR="00287339" w:rsidRPr="00796EA0" w:rsidRDefault="00287339" w:rsidP="008021B5">
      <w:pPr>
        <w:pStyle w:val="Prrafodelista"/>
        <w:numPr>
          <w:ilvl w:val="0"/>
          <w:numId w:val="51"/>
        </w:numPr>
        <w:jc w:val="both"/>
        <w:rPr>
          <w:rFonts w:ascii="Times New Roman" w:hAnsi="Times New Roman" w:cs="Times New Roman"/>
        </w:rPr>
      </w:pPr>
      <w:r w:rsidRPr="00796EA0">
        <w:rPr>
          <w:rFonts w:ascii="Times New Roman" w:hAnsi="Times New Roman" w:cs="Times New Roman"/>
        </w:rPr>
        <w:t>Decidir las impugnaciones de las sentencias proferidas por cualquiera de las secciones de primera instancia.</w:t>
      </w:r>
    </w:p>
    <w:p w14:paraId="119A7CBE" w14:textId="1C0B000C" w:rsidR="00287339" w:rsidRPr="00796EA0" w:rsidRDefault="00287339" w:rsidP="008021B5">
      <w:pPr>
        <w:pStyle w:val="Prrafodelista"/>
        <w:numPr>
          <w:ilvl w:val="0"/>
          <w:numId w:val="51"/>
        </w:numPr>
        <w:jc w:val="both"/>
        <w:rPr>
          <w:rFonts w:ascii="Times New Roman" w:hAnsi="Times New Roman" w:cs="Times New Roman"/>
        </w:rPr>
      </w:pPr>
      <w:r w:rsidRPr="00796EA0">
        <w:rPr>
          <w:rFonts w:ascii="Times New Roman" w:hAnsi="Times New Roman" w:cs="Times New Roman"/>
        </w:rPr>
        <w:lastRenderedPageBreak/>
        <w:t>Decidir los recursos de apelación que contra las resoluciones de las Salas de la JEP y secciones del Tribu</w:t>
      </w:r>
      <w:r w:rsidR="00D04E71">
        <w:rPr>
          <w:rFonts w:ascii="Times New Roman" w:hAnsi="Times New Roman" w:cs="Times New Roman"/>
        </w:rPr>
        <w:t>nal para la Paz se interpongan.</w:t>
      </w:r>
    </w:p>
    <w:p w14:paraId="6EB03DBE" w14:textId="77777777" w:rsidR="00287339" w:rsidRPr="00796EA0" w:rsidRDefault="00287339" w:rsidP="008021B5">
      <w:pPr>
        <w:pStyle w:val="Prrafodelista"/>
        <w:numPr>
          <w:ilvl w:val="0"/>
          <w:numId w:val="51"/>
        </w:numPr>
        <w:jc w:val="both"/>
        <w:rPr>
          <w:rFonts w:ascii="Times New Roman" w:hAnsi="Times New Roman" w:cs="Times New Roman"/>
        </w:rPr>
      </w:pPr>
      <w:r w:rsidRPr="00796EA0">
        <w:rPr>
          <w:rFonts w:ascii="Times New Roman" w:hAnsi="Times New Roman" w:cs="Times New Roman"/>
        </w:rPr>
        <w:t>Decidir en segunda instancia las acciones de tutela instauradas en contra de las decisiones de algún órgano de la JEP.</w:t>
      </w:r>
    </w:p>
    <w:p w14:paraId="7A3D8F1E" w14:textId="358BDEEE" w:rsidR="00287339" w:rsidRPr="00796EA0" w:rsidRDefault="00287339" w:rsidP="008021B5">
      <w:pPr>
        <w:pStyle w:val="Prrafodelista"/>
        <w:numPr>
          <w:ilvl w:val="0"/>
          <w:numId w:val="51"/>
        </w:numPr>
        <w:jc w:val="both"/>
        <w:rPr>
          <w:rFonts w:ascii="Times New Roman" w:hAnsi="Times New Roman" w:cs="Times New Roman"/>
        </w:rPr>
      </w:pPr>
      <w:r w:rsidRPr="00796EA0">
        <w:rPr>
          <w:rFonts w:ascii="Times New Roman" w:hAnsi="Times New Roman" w:cs="Times New Roman"/>
        </w:rPr>
        <w:t>Las demás que establezca la ley de procedimiento de la JEP, siem</w:t>
      </w:r>
      <w:r w:rsidR="00D04E71">
        <w:rPr>
          <w:rFonts w:ascii="Times New Roman" w:hAnsi="Times New Roman" w:cs="Times New Roman"/>
        </w:rPr>
        <w:t>pre que no sean contrarias al Acto Legislativo 01 de 2017 y a la presente ley.</w:t>
      </w:r>
    </w:p>
    <w:p w14:paraId="26A85DB9" w14:textId="77777777" w:rsidR="00287339" w:rsidRPr="00796EA0" w:rsidRDefault="00287339" w:rsidP="00E21D93">
      <w:pPr>
        <w:autoSpaceDE w:val="0"/>
        <w:autoSpaceDN w:val="0"/>
        <w:adjustRightInd w:val="0"/>
        <w:jc w:val="both"/>
        <w:rPr>
          <w:rFonts w:ascii="Times New Roman" w:hAnsi="Times New Roman" w:cs="Times New Roman"/>
          <w:b/>
        </w:rPr>
      </w:pPr>
    </w:p>
    <w:p w14:paraId="2420445F" w14:textId="675E192B" w:rsidR="00287339"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98. SECCIÓN DE REVISIÓN. </w:t>
      </w:r>
      <w:r w:rsidRPr="00796EA0">
        <w:rPr>
          <w:rFonts w:ascii="Times New Roman" w:hAnsi="Times New Roman" w:cs="Times New Roman"/>
        </w:rPr>
        <w:t>La Sección de revisión del Tribunal para la paz tendrá las siguientes funciones:</w:t>
      </w:r>
    </w:p>
    <w:p w14:paraId="1FF883AE" w14:textId="1BE063C2" w:rsidR="004039A2" w:rsidRDefault="004039A2" w:rsidP="00E21D93">
      <w:pPr>
        <w:autoSpaceDE w:val="0"/>
        <w:autoSpaceDN w:val="0"/>
        <w:adjustRightInd w:val="0"/>
        <w:jc w:val="both"/>
        <w:rPr>
          <w:rFonts w:ascii="Times New Roman" w:hAnsi="Times New Roman" w:cs="Times New Roman"/>
          <w:b/>
        </w:rPr>
      </w:pPr>
    </w:p>
    <w:p w14:paraId="613AF8D8" w14:textId="77777777" w:rsidR="00287339" w:rsidRPr="00796EA0" w:rsidRDefault="00287339" w:rsidP="004039A2">
      <w:pPr>
        <w:numPr>
          <w:ilvl w:val="0"/>
          <w:numId w:val="52"/>
        </w:numPr>
        <w:jc w:val="both"/>
        <w:rPr>
          <w:rFonts w:ascii="Times New Roman" w:hAnsi="Times New Roman" w:cs="Times New Roman"/>
        </w:rPr>
      </w:pPr>
      <w:r w:rsidRPr="00796EA0">
        <w:rPr>
          <w:rFonts w:ascii="Times New Roman" w:hAnsi="Times New Roman" w:cs="Times New Roman"/>
        </w:rPr>
        <w:t>Cuando no proceda la renuncia a la persecución penal, la Sección de Revisión del Tribunal para la Paz, a solicitud de la Sala de Definición de Situaciones Jurídicas, decidirá sobre la sustitución de la sanción penal proferida por la justicia ordinaria, imponiendo las sanciones propias o alternativas de la Jurisdicción Especial para la Paz, siempre y cuando el condenado reconozca verdad completa, detallada y exhaustiva, dependiendo del momento en el que efectúe tal reconocimiento, y siempre que cumpla las demás condiciones del sistema respecto a la satisfacción de los derechos de las víctimas a la reparación y a la no repetición. Dicha sustitución nunca podrá agravar la sanción previamente impuesta. Para ello, recibida la solicitud de sustitución, la Sección remitirá al solicitante a la Sala de Reconocimiento de verdad y responsabilidad y de determinación de los hechos y conductas para que comparezca ante ella. Procederá a la sustitución una vez la Sala de Verdad informe a la Sección de Revisión el resultado de la comparecencia del solicitante. Si este hubiera declarado verdad, completa, detallada y exhaustiva se impondrán las sanciones propias. En caso contrario, si el reconocimiento de verdad se efectúa ante la Sección de Revisión, se impondrán las sanciones alternativas.</w:t>
      </w:r>
    </w:p>
    <w:p w14:paraId="2E6967C3" w14:textId="77777777" w:rsidR="00287339" w:rsidRPr="00796EA0" w:rsidRDefault="00287339" w:rsidP="00E21D93">
      <w:pPr>
        <w:ind w:left="720"/>
        <w:jc w:val="both"/>
        <w:rPr>
          <w:rFonts w:ascii="Times New Roman" w:hAnsi="Times New Roman" w:cs="Times New Roman"/>
        </w:rPr>
      </w:pPr>
    </w:p>
    <w:p w14:paraId="1CBE6FE5" w14:textId="77777777" w:rsidR="00287339" w:rsidRPr="00796EA0" w:rsidRDefault="00287339" w:rsidP="00E21D93">
      <w:pPr>
        <w:ind w:left="720"/>
        <w:jc w:val="both"/>
        <w:rPr>
          <w:rFonts w:ascii="Times New Roman" w:hAnsi="Times New Roman" w:cs="Times New Roman"/>
        </w:rPr>
      </w:pPr>
      <w:r w:rsidRPr="00796EA0">
        <w:rPr>
          <w:rFonts w:ascii="Times New Roman" w:hAnsi="Times New Roman" w:cs="Times New Roman"/>
        </w:rPr>
        <w:t>Cuando la Sección de Revisión del Tribunal para la Paz verifique que el componente de restricción de libertades y derechos que habría de imponerse ya se ha cumplido, así lo declarará en la providencia de sustitución. De lo contrario, ordenará la ejecución de la sanción propia o alternativa del Sistema. En todo caso, la Sección de Revisión ordenará la ejecución del componente restaurativo de la sanción en caso de que proceda.</w:t>
      </w:r>
    </w:p>
    <w:p w14:paraId="50D765AE" w14:textId="77777777" w:rsidR="00287339" w:rsidRPr="00796EA0" w:rsidRDefault="00287339" w:rsidP="00E21D93">
      <w:pPr>
        <w:pStyle w:val="nfasissutil1"/>
        <w:autoSpaceDE w:val="0"/>
        <w:autoSpaceDN w:val="0"/>
        <w:adjustRightInd w:val="0"/>
        <w:spacing w:after="0" w:line="240" w:lineRule="auto"/>
        <w:ind w:left="1068"/>
        <w:jc w:val="both"/>
        <w:rPr>
          <w:rFonts w:ascii="Times New Roman" w:hAnsi="Times New Roman"/>
          <w:sz w:val="24"/>
          <w:szCs w:val="24"/>
          <w:lang w:val="es-ES_tradnl"/>
        </w:rPr>
      </w:pPr>
    </w:p>
    <w:p w14:paraId="7264949B" w14:textId="77777777" w:rsidR="00287339" w:rsidRPr="00796EA0" w:rsidRDefault="00287339" w:rsidP="004039A2">
      <w:pPr>
        <w:numPr>
          <w:ilvl w:val="0"/>
          <w:numId w:val="52"/>
        </w:numPr>
        <w:autoSpaceDE w:val="0"/>
        <w:autoSpaceDN w:val="0"/>
        <w:adjustRightInd w:val="0"/>
        <w:jc w:val="both"/>
        <w:rPr>
          <w:rFonts w:ascii="Times New Roman" w:hAnsi="Times New Roman" w:cs="Times New Roman"/>
        </w:rPr>
      </w:pPr>
      <w:r w:rsidRPr="00796EA0">
        <w:rPr>
          <w:rFonts w:ascii="Times New Roman" w:hAnsi="Times New Roman" w:cs="Times New Roman"/>
        </w:rPr>
        <w:t>A petición del condenado revisar las decisiones sancionatorias de la Procuraduría General de la Nación o de la Contraloría General de la República y las sentencias proferidas por otra jurisdicción por: variación de la calificación jurídica conforme a los artículos transitorios 10 y 22 del Acto Legislativo 01 de 2017; por aparición de nuevos hechos que no pudieron ser tenidos en cuenta con anterioridad; o cuando surjan pruebas no conocidas o sobrevinientes no conocidas al tiempo de la condena, todo lo anterior por conductas cometidas por causa,  con ocasión o en relación directa o indirecta con el conflicto, o con la protesta social, siempre que se cumplan las condiciones del Sistema.</w:t>
      </w:r>
    </w:p>
    <w:p w14:paraId="17A5FAB1" w14:textId="77777777" w:rsidR="00287339" w:rsidRPr="00796EA0" w:rsidRDefault="00287339" w:rsidP="00E21D93">
      <w:pPr>
        <w:autoSpaceDE w:val="0"/>
        <w:autoSpaceDN w:val="0"/>
        <w:adjustRightInd w:val="0"/>
        <w:ind w:left="720"/>
        <w:jc w:val="both"/>
        <w:rPr>
          <w:rFonts w:ascii="Times New Roman" w:hAnsi="Times New Roman" w:cs="Times New Roman"/>
        </w:rPr>
      </w:pPr>
    </w:p>
    <w:p w14:paraId="558F1FDB" w14:textId="77777777" w:rsidR="00287339" w:rsidRPr="00796EA0" w:rsidRDefault="00287339" w:rsidP="00E21D93">
      <w:pPr>
        <w:autoSpaceDE w:val="0"/>
        <w:autoSpaceDN w:val="0"/>
        <w:adjustRightInd w:val="0"/>
        <w:ind w:left="720"/>
        <w:jc w:val="both"/>
        <w:rPr>
          <w:rFonts w:ascii="Times New Roman" w:hAnsi="Times New Roman" w:cs="Times New Roman"/>
        </w:rPr>
      </w:pPr>
      <w:r w:rsidRPr="00796EA0">
        <w:rPr>
          <w:rFonts w:ascii="Times New Roman" w:hAnsi="Times New Roman" w:cs="Times New Roman"/>
        </w:rPr>
        <w:t xml:space="preserve">La revisión de sentencias por la esta Sala no tendrá nunca como consecuencia la exigencia de responsabilidad de ningún tipo a los jueces que las hubieran proferido </w:t>
      </w:r>
      <w:r w:rsidRPr="00796EA0">
        <w:rPr>
          <w:rFonts w:ascii="Times New Roman" w:hAnsi="Times New Roman" w:cs="Times New Roman"/>
        </w:rPr>
        <w:lastRenderedPageBreak/>
        <w:t xml:space="preserve">como consecuencia del contenido de las mismas, sin perjuicio de la responsabilidad a la que haya lugar por favorecer indebidamente intereses propios o ajenos. </w:t>
      </w:r>
    </w:p>
    <w:p w14:paraId="6EC6004E" w14:textId="77777777" w:rsidR="00287339" w:rsidRPr="00796EA0" w:rsidRDefault="00287339" w:rsidP="00E21D93">
      <w:pPr>
        <w:autoSpaceDE w:val="0"/>
        <w:autoSpaceDN w:val="0"/>
        <w:adjustRightInd w:val="0"/>
        <w:ind w:left="720"/>
        <w:jc w:val="both"/>
        <w:rPr>
          <w:rFonts w:ascii="Times New Roman" w:hAnsi="Times New Roman" w:cs="Times New Roman"/>
        </w:rPr>
      </w:pPr>
    </w:p>
    <w:p w14:paraId="3D0691D1" w14:textId="77777777" w:rsidR="00287339" w:rsidRPr="00796EA0" w:rsidRDefault="00287339" w:rsidP="004039A2">
      <w:pPr>
        <w:pStyle w:val="Prrafodelista"/>
        <w:numPr>
          <w:ilvl w:val="0"/>
          <w:numId w:val="52"/>
        </w:num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La Corte Suprema de Justicia será </w:t>
      </w:r>
      <w:r w:rsidRPr="00796EA0">
        <w:rPr>
          <w:rFonts w:ascii="Times New Roman" w:hAnsi="Times New Roman" w:cs="Times New Roman"/>
          <w:bCs/>
        </w:rPr>
        <w:t xml:space="preserve">la </w:t>
      </w:r>
      <w:r w:rsidRPr="00796EA0">
        <w:rPr>
          <w:rFonts w:ascii="Times New Roman" w:hAnsi="Times New Roman" w:cs="Times New Roman"/>
        </w:rPr>
        <w:t xml:space="preserve">competente para </w:t>
      </w:r>
      <w:r w:rsidRPr="00796EA0">
        <w:rPr>
          <w:rFonts w:ascii="Times New Roman" w:hAnsi="Times New Roman" w:cs="Times New Roman"/>
          <w:bCs/>
        </w:rPr>
        <w:t xml:space="preserve">la revisión de las </w:t>
      </w:r>
      <w:r w:rsidRPr="00796EA0">
        <w:rPr>
          <w:rFonts w:ascii="Times New Roman" w:hAnsi="Times New Roman" w:cs="Times New Roman"/>
        </w:rPr>
        <w:t xml:space="preserve">sentencias </w:t>
      </w:r>
      <w:r w:rsidRPr="00796EA0">
        <w:rPr>
          <w:rFonts w:ascii="Times New Roman" w:hAnsi="Times New Roman" w:cs="Times New Roman"/>
          <w:bCs/>
        </w:rPr>
        <w:t>que haya proferido.</w:t>
      </w:r>
      <w:r w:rsidRPr="00796EA0">
        <w:rPr>
          <w:rFonts w:ascii="Times New Roman" w:hAnsi="Times New Roman" w:cs="Times New Roman"/>
        </w:rPr>
        <w:t xml:space="preserve"> S</w:t>
      </w:r>
      <w:r w:rsidRPr="00796EA0">
        <w:rPr>
          <w:rFonts w:ascii="Times New Roman" w:hAnsi="Times New Roman" w:cs="Times New Roman"/>
          <w:bCs/>
        </w:rPr>
        <w:t xml:space="preserve">i la Corte confirmara la sentencia condenatoria, la sustitución de la sanción se realizará por la Sala de Revisión en los términos establecidos en el literal e) de este artículo. Únicamente para quienes hubieran sido condenados teniendo en cuenta su condición de </w:t>
      </w:r>
      <w:r w:rsidRPr="00796EA0">
        <w:rPr>
          <w:rFonts w:ascii="Times New Roman" w:hAnsi="Times New Roman" w:cs="Times New Roman"/>
        </w:rPr>
        <w:t xml:space="preserve">combatientes podrá </w:t>
      </w:r>
      <w:r w:rsidRPr="00796EA0">
        <w:rPr>
          <w:rFonts w:ascii="Times New Roman" w:hAnsi="Times New Roman" w:cs="Times New Roman"/>
          <w:bCs/>
        </w:rPr>
        <w:t>solicitarse la</w:t>
      </w:r>
      <w:r w:rsidRPr="00796EA0">
        <w:rPr>
          <w:rFonts w:ascii="Times New Roman" w:hAnsi="Times New Roman" w:cs="Times New Roman"/>
        </w:rPr>
        <w:t xml:space="preserve"> revisión </w:t>
      </w:r>
      <w:r w:rsidRPr="00796EA0">
        <w:rPr>
          <w:rFonts w:ascii="Times New Roman" w:hAnsi="Times New Roman" w:cs="Times New Roman"/>
          <w:bCs/>
        </w:rPr>
        <w:t xml:space="preserve">de las anteriores sentencias </w:t>
      </w:r>
      <w:r w:rsidRPr="00796EA0">
        <w:rPr>
          <w:rFonts w:ascii="Times New Roman" w:hAnsi="Times New Roman" w:cs="Times New Roman"/>
        </w:rPr>
        <w:t>ante esta Sección, que será la competente para efectuar la revisión. Para los solos efectos de la revisión de sentencias por parte de esta Sección, se entenderá por combatiente a todos los miembros de la Fuerza Pública, sin importar su jerarquía, grado, condición o fuero, y a los miembros de las FARC-EP conforme a los listados entregados por dicho grupo y verificados según lo establecido en el Acuerdo Final o a quien haya sido señalado como tal en una sentencia en firme.</w:t>
      </w:r>
    </w:p>
    <w:p w14:paraId="4014E4E7" w14:textId="77777777" w:rsidR="00287339" w:rsidRPr="00796EA0" w:rsidRDefault="00287339" w:rsidP="00E21D93">
      <w:pPr>
        <w:autoSpaceDE w:val="0"/>
        <w:autoSpaceDN w:val="0"/>
        <w:adjustRightInd w:val="0"/>
        <w:ind w:left="1068"/>
        <w:jc w:val="both"/>
        <w:rPr>
          <w:rFonts w:ascii="Times New Roman" w:hAnsi="Times New Roman" w:cs="Times New Roman"/>
        </w:rPr>
      </w:pPr>
    </w:p>
    <w:p w14:paraId="7C9E53EC" w14:textId="77777777" w:rsidR="00287339" w:rsidRPr="00796EA0" w:rsidRDefault="00287339" w:rsidP="004039A2">
      <w:pPr>
        <w:pStyle w:val="nfasissutil1"/>
        <w:numPr>
          <w:ilvl w:val="0"/>
          <w:numId w:val="52"/>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Respecto a las conductas y hechos objeto de los procedimientos y normas de la JEP, a solicitud de cualquier Sala o Sección y cuando existieren dudas, determinar si las conductas relativas a financiación han sido o no conexas con la rebelión, de conformidad con los criterios establecidos en la ley 1820 de 2016 y en esta ley.</w:t>
      </w:r>
    </w:p>
    <w:p w14:paraId="6106750D" w14:textId="77777777" w:rsidR="00287339" w:rsidRPr="00796EA0" w:rsidRDefault="00287339" w:rsidP="00E21D93">
      <w:pPr>
        <w:pStyle w:val="nfasissutil1"/>
        <w:autoSpaceDE w:val="0"/>
        <w:autoSpaceDN w:val="0"/>
        <w:adjustRightInd w:val="0"/>
        <w:spacing w:after="0" w:line="240" w:lineRule="auto"/>
        <w:ind w:left="1068"/>
        <w:jc w:val="both"/>
        <w:rPr>
          <w:rFonts w:ascii="Times New Roman" w:hAnsi="Times New Roman"/>
          <w:sz w:val="24"/>
          <w:szCs w:val="24"/>
          <w:lang w:val="es-ES_tradnl"/>
        </w:rPr>
      </w:pPr>
    </w:p>
    <w:p w14:paraId="4FC5585A" w14:textId="77777777" w:rsidR="00287339" w:rsidRPr="00796EA0" w:rsidRDefault="00287339" w:rsidP="004039A2">
      <w:pPr>
        <w:pStyle w:val="nfasissutil1"/>
        <w:numPr>
          <w:ilvl w:val="0"/>
          <w:numId w:val="52"/>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Excepcionalmente, revisar las resoluciones o sentencias impuestas por la JEP, cuando haya mérito para ello por las siguientes causales, siempre que dicha revisión no suponga agravar la situación del sancionado:</w:t>
      </w:r>
    </w:p>
    <w:p w14:paraId="60DB4C5C"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80D5331" w14:textId="02840C08" w:rsidR="00287339" w:rsidRPr="00796EA0" w:rsidRDefault="00287339" w:rsidP="0092022C">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se haya condenado a dos (2) más personas por un mismo delito que no hubiese podido ser cometido sino por una o un número menor de las sentenciadas;</w:t>
      </w:r>
    </w:p>
    <w:p w14:paraId="123D5C9D"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después de la sentencia condenatoria aparezcan hechos nuevos o surjan pruebas no conocidas al tiempo de los debates que, de haber sido aportadas, hubieran determinado la absolución del condenado, su inimputabilidad o una condena menos grave;</w:t>
      </w:r>
    </w:p>
    <w:p w14:paraId="5716B665"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después del fallo en procesos por violaciones de derechos humanos o infracciones graves al derecho internacional humanitario, se establezca mediante decisión de una instancia internacional de supervisión y control de derechos humanos, respecto de la cual el Estado colombiano ha aceptado formalmente la competencia, un incumplimiento protuberante de las obligaciones del Estado en investigar seria e imparcialmente tales violaciones. En este caso no será necesario acreditar la existencia de hecho nuevo o prueba no conocida al tiempo de los debates;</w:t>
      </w:r>
    </w:p>
    <w:p w14:paraId="1D6025D9"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con posterioridad a la sentencia se demuestre, mediante decisión en firme, que el fallo fue determinado por un delito del juez o de un tercero;</w:t>
      </w:r>
    </w:p>
    <w:p w14:paraId="0C98B18E"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se demuestra que el fallo objeto de la solicitud de revisión se fundamentó, en todo o en parte, en prueba falsa fundante para sus conclusiones;</w:t>
      </w:r>
    </w:p>
    <w:p w14:paraId="58E03F25"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Cuando mediante pronunciamiento judicial, la JEP haya cambiado favorablemente el criterio jurídico que sirvió para sustentar la sentencia condenatoria, tanto respecto de la responsabilidad como de la punibilidad;</w:t>
      </w:r>
    </w:p>
    <w:p w14:paraId="2DE34EE0" w14:textId="77777777" w:rsidR="00287339" w:rsidRPr="00796EA0" w:rsidRDefault="00287339" w:rsidP="00E21D93">
      <w:pPr>
        <w:pStyle w:val="nfasissutil1"/>
        <w:numPr>
          <w:ilvl w:val="1"/>
          <w:numId w:val="17"/>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Cuando sobre el mismo hecho y encausado se haya proferido más de una sentencia en firme.</w:t>
      </w:r>
    </w:p>
    <w:p w14:paraId="0455B874" w14:textId="77777777" w:rsidR="00287339" w:rsidRPr="00796EA0" w:rsidRDefault="00287339" w:rsidP="00E21D93">
      <w:pPr>
        <w:pStyle w:val="nfasissutil1"/>
        <w:spacing w:after="0" w:line="240" w:lineRule="auto"/>
        <w:ind w:left="0"/>
        <w:rPr>
          <w:rFonts w:ascii="Times New Roman" w:hAnsi="Times New Roman"/>
          <w:sz w:val="24"/>
          <w:szCs w:val="24"/>
          <w:lang w:val="es-ES_tradnl"/>
        </w:rPr>
      </w:pPr>
    </w:p>
    <w:p w14:paraId="6791DBC8" w14:textId="2383F337" w:rsidR="00287339" w:rsidRPr="00796EA0" w:rsidRDefault="00A3586D" w:rsidP="004039A2">
      <w:pPr>
        <w:pStyle w:val="Prrafodelista"/>
        <w:numPr>
          <w:ilvl w:val="0"/>
          <w:numId w:val="52"/>
        </w:numPr>
        <w:autoSpaceDE w:val="0"/>
        <w:autoSpaceDN w:val="0"/>
        <w:adjustRightInd w:val="0"/>
        <w:jc w:val="both"/>
        <w:rPr>
          <w:rFonts w:ascii="Times New Roman" w:hAnsi="Times New Roman"/>
          <w:lang w:val="es-CO"/>
        </w:rPr>
      </w:pPr>
      <w:r>
        <w:rPr>
          <w:rFonts w:ascii="Times New Roman" w:hAnsi="Times New Roman"/>
          <w:lang w:val="es-CO"/>
        </w:rPr>
        <w:t>En los casos en los que la  JEP tenga competencia material y personal, p</w:t>
      </w:r>
      <w:r w:rsidR="00287339" w:rsidRPr="00796EA0">
        <w:rPr>
          <w:rFonts w:ascii="Times New Roman" w:hAnsi="Times New Roman"/>
          <w:lang w:val="es-CO"/>
        </w:rPr>
        <w:t xml:space="preserve">ronunciarse sobre las solicitudes efectuadas por la Sala de reconocimiento de verdad y responsabilidad solicitando se ordene comparecer a alguna persona ante la Jurisdicción Especial para la Paz, y decidiendo el órgano ante el cual deberá comparecer. Antes de decidir el órgano ante el cual deberá efectuarse la comparecencia, la Sección de revisión podrá practicar las pruebas que considere necesario así como ordenar la práctica de las diligencias de averiguación que crea convenientes. En el caso de terceros civiles y agentes del estado no </w:t>
      </w:r>
      <w:r w:rsidR="00F16FCD">
        <w:rPr>
          <w:rFonts w:ascii="Times New Roman" w:hAnsi="Times New Roman"/>
          <w:lang w:val="es-CO"/>
        </w:rPr>
        <w:t>integrantes</w:t>
      </w:r>
      <w:r w:rsidR="000731E7">
        <w:rPr>
          <w:rFonts w:ascii="Times New Roman" w:hAnsi="Times New Roman"/>
          <w:lang w:val="es-CO"/>
        </w:rPr>
        <w:t xml:space="preserve"> de la Fuerza Pública</w:t>
      </w:r>
      <w:r w:rsidR="00287339" w:rsidRPr="00796EA0">
        <w:rPr>
          <w:rFonts w:ascii="Times New Roman" w:hAnsi="Times New Roman"/>
          <w:lang w:val="es-CO"/>
        </w:rPr>
        <w:t>, la presente función sólo se aplicará en caso en que estos se acojan de manera voluntaria</w:t>
      </w:r>
      <w:r w:rsidR="000731E7">
        <w:rPr>
          <w:rFonts w:ascii="Times New Roman" w:hAnsi="Times New Roman"/>
          <w:lang w:val="es-CO"/>
        </w:rPr>
        <w:t xml:space="preserve"> a la JEP en los términos</w:t>
      </w:r>
      <w:r w:rsidR="00287339" w:rsidRPr="00796EA0">
        <w:rPr>
          <w:rFonts w:ascii="Times New Roman" w:hAnsi="Times New Roman"/>
          <w:lang w:val="es-CO"/>
        </w:rPr>
        <w:t xml:space="preserve"> </w:t>
      </w:r>
      <w:r w:rsidR="000731E7">
        <w:rPr>
          <w:rFonts w:ascii="Times New Roman" w:hAnsi="Times New Roman"/>
          <w:lang w:val="es-CO"/>
        </w:rPr>
        <w:t>d</w:t>
      </w:r>
      <w:r w:rsidR="00287339" w:rsidRPr="00796EA0">
        <w:rPr>
          <w:rFonts w:ascii="Times New Roman" w:hAnsi="Times New Roman"/>
          <w:lang w:val="es-CO"/>
        </w:rPr>
        <w:t xml:space="preserve">el parágrafo 4 del artículo 63 de la presente ley. </w:t>
      </w:r>
    </w:p>
    <w:p w14:paraId="3D4151F4" w14:textId="4B9FE155" w:rsidR="00287339" w:rsidRPr="00796EA0" w:rsidRDefault="00287339" w:rsidP="00F16FCD">
      <w:pPr>
        <w:autoSpaceDE w:val="0"/>
        <w:autoSpaceDN w:val="0"/>
        <w:adjustRightInd w:val="0"/>
        <w:jc w:val="both"/>
        <w:rPr>
          <w:rFonts w:ascii="Times New Roman" w:hAnsi="Times New Roman" w:cs="Times New Roman"/>
        </w:rPr>
      </w:pPr>
    </w:p>
    <w:p w14:paraId="0DF1BF6E" w14:textId="77777777" w:rsidR="00287339" w:rsidRPr="00796EA0" w:rsidRDefault="00287339" w:rsidP="004039A2">
      <w:pPr>
        <w:pStyle w:val="Prrafodelista"/>
        <w:numPr>
          <w:ilvl w:val="0"/>
          <w:numId w:val="52"/>
        </w:numPr>
        <w:autoSpaceDE w:val="0"/>
        <w:autoSpaceDN w:val="0"/>
        <w:adjustRightInd w:val="0"/>
        <w:jc w:val="both"/>
        <w:rPr>
          <w:rFonts w:ascii="Times New Roman" w:hAnsi="Times New Roman" w:cs="Times New Roman"/>
        </w:rPr>
      </w:pPr>
      <w:r w:rsidRPr="00796EA0">
        <w:rPr>
          <w:rFonts w:ascii="Times New Roman" w:hAnsi="Times New Roman" w:cs="Times New Roman"/>
        </w:rPr>
        <w:t>Resolver los conflictos de competencias entre Salas, entre estas y la Unidad de Investigación y acusación o cualquiera otro conflicto o colisión que surja en la Jurisdicción Especial para la Paz. Esta Sección solamente podrá resolver el conflicto o la colisión después de que los presidentes de las salas o el Director de la Unidad concernidos se hayan reunido para buscar una solución consensuada al conflicto o colisión surgidos y no lo hayan logrado solucionar.</w:t>
      </w:r>
    </w:p>
    <w:p w14:paraId="0E49A4DF"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3A46C48C" w14:textId="77777777" w:rsidR="00287339" w:rsidRPr="00796EA0" w:rsidRDefault="00287339" w:rsidP="004039A2">
      <w:pPr>
        <w:pStyle w:val="nfasissutil1"/>
        <w:numPr>
          <w:ilvl w:val="0"/>
          <w:numId w:val="52"/>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Examinar y decidir sobre cualquier decisión adoptada por un órgano jurisdiccional u otra autoridad que pretenda dejar sin efecto la amnistía, el indulto u otra medida adoptada en el sistema, verificando entre otros extremos si dicha decisión conculca los principios y normas del SIVJRNR.</w:t>
      </w:r>
    </w:p>
    <w:p w14:paraId="47EEF7EA"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5A9A9AB" w14:textId="77777777" w:rsidR="00287339" w:rsidRPr="00796EA0" w:rsidRDefault="00287339" w:rsidP="004039A2">
      <w:pPr>
        <w:numPr>
          <w:ilvl w:val="0"/>
          <w:numId w:val="52"/>
        </w:numPr>
        <w:jc w:val="both"/>
        <w:rPr>
          <w:rFonts w:ascii="Times New Roman" w:hAnsi="Times New Roman" w:cs="Times New Roman"/>
          <w:i/>
        </w:rPr>
      </w:pPr>
      <w:r w:rsidRPr="00796EA0">
        <w:rPr>
          <w:rFonts w:ascii="Times New Roman" w:hAnsi="Times New Roman" w:cs="Times New Roman"/>
          <w:iCs/>
        </w:rPr>
        <w:t xml:space="preserve">Otorgar a la Unidad de Búsqueda de Personas Desaparecidas (UBPD) las </w:t>
      </w:r>
      <w:r w:rsidRPr="00796EA0">
        <w:rPr>
          <w:rFonts w:ascii="Times New Roman" w:hAnsi="Times New Roman" w:cs="Times New Roman"/>
          <w:shd w:val="clear" w:color="auto" w:fill="FFFFFF"/>
        </w:rPr>
        <w:t>autorizaciones judiciales necesarias para el acceso y protección de los lugares</w:t>
      </w:r>
      <w:r w:rsidRPr="00796EA0">
        <w:rPr>
          <w:rFonts w:ascii="Times New Roman" w:hAnsi="Times New Roman" w:cs="Times New Roman"/>
        </w:rPr>
        <w:t xml:space="preserve"> de habitación o domicilio donde se tenga conocimiento de </w:t>
      </w:r>
      <w:r w:rsidRPr="00796EA0">
        <w:rPr>
          <w:rFonts w:ascii="Times New Roman" w:hAnsi="Times New Roman" w:cs="Times New Roman"/>
          <w:shd w:val="clear" w:color="auto" w:fill="FFFFFF"/>
        </w:rPr>
        <w:t xml:space="preserve">la presunta ubicación de cuerpos o cuerpos esqueletizados de las personas desaparecidas, en los casos </w:t>
      </w:r>
      <w:r w:rsidRPr="00796EA0">
        <w:rPr>
          <w:rFonts w:ascii="Times New Roman" w:hAnsi="Times New Roman" w:cs="Times New Roman"/>
        </w:rPr>
        <w:t>establecidos en el Decreto 589 de 5 abril de 2017 por el cual se organiza la Unidad de Búsqueda de Personas dadas por desaparecidas en el contexto y en razón del conflicto armado.</w:t>
      </w:r>
    </w:p>
    <w:p w14:paraId="48DEE0E8" w14:textId="77777777" w:rsidR="00287339" w:rsidRPr="00796EA0" w:rsidRDefault="00287339" w:rsidP="00E21D93">
      <w:pPr>
        <w:rPr>
          <w:rFonts w:ascii="Times New Roman" w:hAnsi="Times New Roman" w:cs="Times New Roman"/>
          <w:i/>
        </w:rPr>
      </w:pPr>
    </w:p>
    <w:p w14:paraId="296711AE" w14:textId="77777777" w:rsidR="00287339" w:rsidRPr="00796EA0" w:rsidRDefault="00287339" w:rsidP="004039A2">
      <w:pPr>
        <w:numPr>
          <w:ilvl w:val="0"/>
          <w:numId w:val="52"/>
        </w:numPr>
        <w:jc w:val="both"/>
        <w:rPr>
          <w:rFonts w:ascii="Times New Roman" w:hAnsi="Times New Roman" w:cs="Times New Roman"/>
        </w:rPr>
      </w:pPr>
      <w:r w:rsidRPr="00796EA0">
        <w:rPr>
          <w:rFonts w:ascii="Times New Roman" w:hAnsi="Times New Roman" w:cs="Times New Roman"/>
        </w:rPr>
        <w:t>Resolver los recursos interpuestos contra las decisiones del Director de la</w:t>
      </w:r>
      <w:r w:rsidRPr="00796EA0">
        <w:rPr>
          <w:rFonts w:ascii="Times New Roman" w:hAnsi="Times New Roman" w:cs="Times New Roman"/>
          <w:iCs/>
        </w:rPr>
        <w:t xml:space="preserve"> Unidad de Búsqueda de Personas Desaparecidas (UBPD)  relativas a </w:t>
      </w:r>
      <w:r w:rsidRPr="00796EA0">
        <w:rPr>
          <w:rFonts w:ascii="Times New Roman" w:hAnsi="Times New Roman" w:cs="Times New Roman"/>
        </w:rPr>
        <w:t>Acceso y protección de lugares cuando exista una expectativa razonable de intimidad y sobre las a</w:t>
      </w:r>
      <w:r w:rsidRPr="00796EA0">
        <w:rPr>
          <w:rFonts w:ascii="Times New Roman" w:hAnsi="Times New Roman" w:cs="Times New Roman"/>
          <w:iCs/>
        </w:rPr>
        <w:t>utorizaciones judiciales para el ingreso a lugares de habitación o domicilio,</w:t>
      </w:r>
      <w:r w:rsidRPr="00796EA0">
        <w:rPr>
          <w:rFonts w:ascii="Times New Roman" w:hAnsi="Times New Roman" w:cs="Times New Roman"/>
        </w:rPr>
        <w:t xml:space="preserve">  conforme a lo establecido en los artículos 8 y 9 del Decreto 589 de 5 abril de 2017 por la cual se organiza la Unidad de Búsqueda de Personas dadas por desaparecidas en el contexto y en razón del conflicto armado.</w:t>
      </w:r>
    </w:p>
    <w:p w14:paraId="721DFB2D" w14:textId="77777777" w:rsidR="00287339" w:rsidRPr="00796EA0" w:rsidRDefault="00287339" w:rsidP="00E21D93">
      <w:pPr>
        <w:rPr>
          <w:rFonts w:ascii="Times New Roman" w:hAnsi="Times New Roman" w:cs="Times New Roman"/>
        </w:rPr>
      </w:pPr>
    </w:p>
    <w:p w14:paraId="0339EBAE" w14:textId="77777777" w:rsidR="00287339" w:rsidRPr="00796EA0" w:rsidRDefault="00287339" w:rsidP="004039A2">
      <w:pPr>
        <w:numPr>
          <w:ilvl w:val="0"/>
          <w:numId w:val="52"/>
        </w:numPr>
        <w:jc w:val="both"/>
        <w:rPr>
          <w:rFonts w:ascii="Times New Roman" w:hAnsi="Times New Roman" w:cs="Times New Roman"/>
        </w:rPr>
      </w:pPr>
      <w:r w:rsidRPr="00796EA0">
        <w:rPr>
          <w:rFonts w:ascii="Times New Roman" w:hAnsi="Times New Roman" w:cs="Times New Roman"/>
        </w:rPr>
        <w:lastRenderedPageBreak/>
        <w:t>Conocer en primera instancia de las acciones de tutela instauradas contra decisiones de la Jurisdicción.</w:t>
      </w:r>
    </w:p>
    <w:p w14:paraId="60132F47" w14:textId="77777777" w:rsidR="00287339" w:rsidRPr="00796EA0" w:rsidRDefault="00287339" w:rsidP="00E21D93">
      <w:pPr>
        <w:rPr>
          <w:rFonts w:ascii="Times New Roman" w:hAnsi="Times New Roman" w:cs="Times New Roman"/>
        </w:rPr>
      </w:pPr>
    </w:p>
    <w:p w14:paraId="5B09920F" w14:textId="77777777" w:rsidR="00287339" w:rsidRPr="00796EA0" w:rsidRDefault="00287339" w:rsidP="004039A2">
      <w:pPr>
        <w:numPr>
          <w:ilvl w:val="0"/>
          <w:numId w:val="52"/>
        </w:numPr>
        <w:jc w:val="both"/>
        <w:rPr>
          <w:rFonts w:ascii="Times New Roman" w:hAnsi="Times New Roman" w:cs="Times New Roman"/>
        </w:rPr>
      </w:pPr>
      <w:r w:rsidRPr="00796EA0">
        <w:rPr>
          <w:rFonts w:ascii="Times New Roman" w:hAnsi="Times New Roman" w:cs="Times New Roman"/>
        </w:rPr>
        <w:t>Las demás que establezca la Ley de procedimiento de la JEP, siempre que no sean contrarias a lo establecido en el punto 5.1.2 del Acuerdo Final.</w:t>
      </w:r>
    </w:p>
    <w:p w14:paraId="19351D12" w14:textId="77777777" w:rsidR="00287339" w:rsidRPr="00796EA0" w:rsidRDefault="00287339" w:rsidP="00E21D93">
      <w:pPr>
        <w:pStyle w:val="Body"/>
        <w:jc w:val="both"/>
        <w:rPr>
          <w:rFonts w:ascii="Times New Roman" w:hAnsi="Times New Roman" w:cs="Times New Roman"/>
          <w:color w:val="auto"/>
        </w:rPr>
      </w:pPr>
    </w:p>
    <w:p w14:paraId="25A90A4A" w14:textId="77777777" w:rsidR="00287339" w:rsidRPr="00796EA0" w:rsidRDefault="00287339" w:rsidP="00E21D93">
      <w:pPr>
        <w:autoSpaceDE w:val="0"/>
        <w:autoSpaceDN w:val="0"/>
        <w:adjustRightInd w:val="0"/>
        <w:jc w:val="both"/>
        <w:rPr>
          <w:rFonts w:ascii="Times New Roman" w:hAnsi="Times New Roman" w:cs="Times New Roman"/>
        </w:rPr>
      </w:pPr>
    </w:p>
    <w:p w14:paraId="60FC8F0C"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CAPÍTULO III</w:t>
      </w:r>
    </w:p>
    <w:p w14:paraId="5408BB3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DE LOS SERVIDORES Y EMPLEADOS DE LA </w:t>
      </w:r>
    </w:p>
    <w:p w14:paraId="6E03107C"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JURISDICCIÓN ESPECIAL PARA LA PAZ</w:t>
      </w:r>
    </w:p>
    <w:p w14:paraId="069C4748" w14:textId="77777777" w:rsidR="00287339" w:rsidRPr="00796EA0" w:rsidRDefault="00287339" w:rsidP="00E21D93">
      <w:pPr>
        <w:jc w:val="center"/>
        <w:rPr>
          <w:rFonts w:ascii="Times New Roman" w:hAnsi="Times New Roman" w:cs="Times New Roman"/>
          <w:b/>
        </w:rPr>
      </w:pPr>
    </w:p>
    <w:p w14:paraId="34674DB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99. DE LOS SERVIDORES DE LA JURISDICCIÓN SEGÚN LA NATURALEZA DE SUS FUNCIONES. </w:t>
      </w:r>
      <w:r w:rsidRPr="00796EA0">
        <w:rPr>
          <w:rFonts w:ascii="Times New Roman" w:hAnsi="Times New Roman" w:cs="Times New Roman"/>
        </w:rPr>
        <w:t>Tienen la calidad de funcionarios los Magistrados de las Salas y de las Secciones del Tribunal para la Paz, los fiscales de la Unidad de Investigación y Acusación, el Secretario Ejecutivo, así como los equipos auxiliares de los anteriores que no cumplan funciones exclusivamente administrativas. Son empleados las demás personas que ocupen cargos en los órganos y entidades administrativas de la Jurisdicción.</w:t>
      </w:r>
    </w:p>
    <w:p w14:paraId="7A1DB7BA" w14:textId="77777777" w:rsidR="00287339" w:rsidRPr="00796EA0" w:rsidRDefault="00287339" w:rsidP="00E21D93">
      <w:pPr>
        <w:jc w:val="both"/>
        <w:rPr>
          <w:rFonts w:ascii="Times New Roman" w:hAnsi="Times New Roman" w:cs="Times New Roman"/>
        </w:rPr>
      </w:pPr>
    </w:p>
    <w:p w14:paraId="611E4EA2"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En ningún caso los juristas extranjeros que actúen como </w:t>
      </w:r>
      <w:r w:rsidRPr="00796EA0">
        <w:rPr>
          <w:rFonts w:ascii="Times New Roman" w:hAnsi="Times New Roman" w:cs="Times New Roman"/>
          <w:i/>
        </w:rPr>
        <w:t>amicus curiae</w:t>
      </w:r>
      <w:r w:rsidRPr="00796EA0">
        <w:rPr>
          <w:rFonts w:ascii="Times New Roman" w:hAnsi="Times New Roman" w:cs="Times New Roman"/>
        </w:rPr>
        <w:t xml:space="preserve"> al interior de la jurisdicción, podrán ser considerados funcionarios o empleados públicos, sino que actuarán en calidad de contratistas del Estado.</w:t>
      </w:r>
    </w:p>
    <w:p w14:paraId="62BB84A0" w14:textId="77777777" w:rsidR="00287339" w:rsidRPr="00796EA0" w:rsidRDefault="00287339" w:rsidP="00E21D93">
      <w:pPr>
        <w:rPr>
          <w:rFonts w:ascii="Times New Roman" w:hAnsi="Times New Roman" w:cs="Times New Roman"/>
          <w:b/>
        </w:rPr>
      </w:pPr>
      <w:bookmarkStart w:id="13" w:name="_Hlk498524760"/>
    </w:p>
    <w:p w14:paraId="4EDBDDE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100. MAGISTRADOS DEL TRIBUNAL PARA LA PAZ. </w:t>
      </w:r>
      <w:r w:rsidRPr="00796EA0">
        <w:rPr>
          <w:rFonts w:ascii="Times New Roman" w:hAnsi="Times New Roman" w:cs="Times New Roman"/>
        </w:rPr>
        <w:t xml:space="preserve">El Tribunal para la Paz estará conformado por magistrados colombianos en secciones de cinco (5) integrantes. Excepcionalmente, a solicitud de las personas sometidas a su jurisdicción o de oficio, la Sección que vaya a conocer el caso pedirá la opinión, como </w:t>
      </w:r>
      <w:r w:rsidRPr="00796EA0">
        <w:rPr>
          <w:rFonts w:ascii="Times New Roman" w:hAnsi="Times New Roman" w:cs="Times New Roman"/>
          <w:i/>
        </w:rPr>
        <w:t>amicus curiae</w:t>
      </w:r>
      <w:r w:rsidRPr="00796EA0">
        <w:rPr>
          <w:rFonts w:ascii="Times New Roman" w:hAnsi="Times New Roman" w:cs="Times New Roman"/>
        </w:rPr>
        <w:t xml:space="preserve">, de hasta dos (2) juristas extranjeros de reconocido prestigio. Deberán elegirse veinte (20) magistrados colombianos titulares, y además cuatro (4) juristas extranjeros. Estos últimos actuarán con la única finalidad de aportar un concepto o </w:t>
      </w:r>
      <w:r w:rsidRPr="00796EA0">
        <w:rPr>
          <w:rFonts w:ascii="Times New Roman" w:hAnsi="Times New Roman" w:cs="Times New Roman"/>
          <w:i/>
        </w:rPr>
        <w:t>amicus curiae</w:t>
      </w:r>
      <w:r w:rsidRPr="00796EA0">
        <w:rPr>
          <w:rFonts w:ascii="Times New Roman" w:hAnsi="Times New Roman" w:cs="Times New Roman"/>
        </w:rPr>
        <w:t xml:space="preserve"> sobre la materia del caso bajo estudio. Cuando se requiera la intervención de los juristas extranjeros, estos participarán en los procesos correspondientes con el objeto de aportar sus opiniones expertas como amicus curiae. </w:t>
      </w:r>
    </w:p>
    <w:p w14:paraId="63DD5A82" w14:textId="77777777" w:rsidR="00287339" w:rsidRPr="00796EA0" w:rsidRDefault="00287339" w:rsidP="00E21D93">
      <w:pPr>
        <w:jc w:val="both"/>
        <w:rPr>
          <w:rFonts w:ascii="Times New Roman" w:hAnsi="Times New Roman" w:cs="Times New Roman"/>
        </w:rPr>
      </w:pPr>
    </w:p>
    <w:p w14:paraId="3DE61AC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La elección de los magistrados se rige por el Mecanismo de Selección establecido en el artículo transitorio 7 del Acto Legislativo 01 de 2017 y ejercerán como tal de forma indefinida.</w:t>
      </w:r>
    </w:p>
    <w:p w14:paraId="3F9DE6D6" w14:textId="77777777" w:rsidR="00287339" w:rsidRPr="00796EA0" w:rsidRDefault="00287339" w:rsidP="00E21D93">
      <w:pPr>
        <w:jc w:val="both"/>
        <w:rPr>
          <w:rFonts w:ascii="Times New Roman" w:hAnsi="Times New Roman" w:cs="Times New Roman"/>
        </w:rPr>
      </w:pPr>
    </w:p>
    <w:bookmarkEnd w:id="13"/>
    <w:p w14:paraId="27AD6F7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101. REQUISITOS PARA MAGISTRADOS DEL TRIBUNAL PARA LA PAZ. </w:t>
      </w:r>
      <w:r w:rsidRPr="00796EA0">
        <w:rPr>
          <w:rFonts w:ascii="Times New Roman" w:hAnsi="Times New Roman" w:cs="Times New Roman"/>
        </w:rPr>
        <w:t>Para ser elegido Magistrado del Tribunal para la Paz deberán reunirse los mismos requisitos que para ser magistrado de la Corte Constitucional, de la Corte Suprema de Justicia o del Consejo de Estado. En ningún caso se aplicará un sistema de carrera, ni limitaciones de edad.</w:t>
      </w:r>
    </w:p>
    <w:p w14:paraId="439A0C43" w14:textId="77777777" w:rsidR="00287339" w:rsidRPr="00796EA0" w:rsidRDefault="00287339" w:rsidP="00E21D93">
      <w:pPr>
        <w:autoSpaceDE w:val="0"/>
        <w:autoSpaceDN w:val="0"/>
        <w:adjustRightInd w:val="0"/>
        <w:jc w:val="both"/>
        <w:rPr>
          <w:rFonts w:ascii="Times New Roman" w:hAnsi="Times New Roman" w:cs="Times New Roman"/>
        </w:rPr>
      </w:pPr>
    </w:p>
    <w:p w14:paraId="07D52CA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Todos ellos deberán estar altamente calificados y deberá incluirse expertos en distintas ramas del Derecho, con énfasis en conocimiento del DIH, Derechos Humanos o resolución de conflictos. </w:t>
      </w:r>
    </w:p>
    <w:p w14:paraId="181DB824" w14:textId="77777777" w:rsidR="00287339" w:rsidRPr="00796EA0" w:rsidRDefault="00287339" w:rsidP="00E21D93">
      <w:pPr>
        <w:jc w:val="both"/>
        <w:rPr>
          <w:rFonts w:ascii="Times New Roman" w:hAnsi="Times New Roman" w:cs="Times New Roman"/>
        </w:rPr>
      </w:pPr>
    </w:p>
    <w:p w14:paraId="472DF187"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El Tribunal deberá ser conformado con criterios de participación equitativa entre hombres y mujeres y respeto a la diversidad étnica y cultural.</w:t>
      </w:r>
    </w:p>
    <w:p w14:paraId="4897A794" w14:textId="77777777" w:rsidR="00287339" w:rsidRPr="00796EA0" w:rsidRDefault="00287339" w:rsidP="00E21D93">
      <w:pPr>
        <w:autoSpaceDE w:val="0"/>
        <w:autoSpaceDN w:val="0"/>
        <w:adjustRightInd w:val="0"/>
        <w:jc w:val="both"/>
        <w:rPr>
          <w:rFonts w:ascii="Times New Roman" w:hAnsi="Times New Roman" w:cs="Times New Roman"/>
        </w:rPr>
      </w:pPr>
    </w:p>
    <w:p w14:paraId="35EBF103" w14:textId="3A0E5F7A" w:rsidR="00287339" w:rsidRPr="00796EA0" w:rsidRDefault="005B6BAB" w:rsidP="00E21D93">
      <w:pPr>
        <w:autoSpaceDE w:val="0"/>
        <w:autoSpaceDN w:val="0"/>
        <w:adjustRightInd w:val="0"/>
        <w:jc w:val="both"/>
        <w:rPr>
          <w:rFonts w:ascii="Times New Roman" w:hAnsi="Times New Roman" w:cs="Times New Roman"/>
          <w:shd w:val="clear" w:color="auto" w:fill="FFFFFF"/>
        </w:rPr>
      </w:pPr>
      <w:r w:rsidRPr="00796EA0">
        <w:rPr>
          <w:rFonts w:ascii="Times New Roman" w:hAnsi="Times New Roman" w:cs="Times New Roman"/>
          <w:b/>
        </w:rPr>
        <w:t xml:space="preserve">ARTÍCULO 102. MAGISTRADOS SUPLENTES DE LAS SECCIONES. </w:t>
      </w:r>
      <w:r w:rsidRPr="00945988">
        <w:rPr>
          <w:rFonts w:ascii="Times New Roman" w:hAnsi="Times New Roman" w:cs="Times New Roman"/>
        </w:rPr>
        <w:t>S</w:t>
      </w:r>
      <w:r w:rsidRPr="00945988">
        <w:rPr>
          <w:rFonts w:ascii="Times New Roman" w:hAnsi="Times New Roman" w:cs="Times New Roman"/>
          <w:shd w:val="clear" w:color="auto" w:fill="FFFFFF"/>
        </w:rPr>
        <w:t>e</w:t>
      </w:r>
      <w:r w:rsidRPr="00796EA0">
        <w:rPr>
          <w:rFonts w:ascii="Times New Roman" w:hAnsi="Times New Roman" w:cs="Times New Roman"/>
          <w:shd w:val="clear" w:color="auto" w:fill="FFFFFF"/>
        </w:rPr>
        <w:t xml:space="preserve"> podrá disponer de un número adicional de magistrados suplentes de hasta tres (3) más por Sección, a disposición del Tribunal por si fuera requerida su intervención para sustituir a los magistrados titulares, en lo</w:t>
      </w:r>
      <w:r w:rsidR="000309E6" w:rsidRPr="00796EA0">
        <w:rPr>
          <w:rFonts w:ascii="Times New Roman" w:hAnsi="Times New Roman" w:cs="Times New Roman"/>
          <w:shd w:val="clear" w:color="auto" w:fill="FFFFFF"/>
        </w:rPr>
        <w:t>s</w:t>
      </w:r>
      <w:r w:rsidRPr="00796EA0">
        <w:rPr>
          <w:rFonts w:ascii="Times New Roman" w:hAnsi="Times New Roman" w:cs="Times New Roman"/>
          <w:shd w:val="clear" w:color="auto" w:fill="FFFFFF"/>
        </w:rPr>
        <w:t xml:space="preserve"> casos en que estos deban apartarse del conocimiento de algún caso concreto.  Cuando el órgano de gobierno de la Jurisdicción Especial para La Paz lo considere necesario, podrá incorporar uno o varios de los magistrados suplentes para reforzar el funcionamiento de dichas Secciones.</w:t>
      </w:r>
    </w:p>
    <w:p w14:paraId="0ECFCE5D" w14:textId="77777777" w:rsidR="005B6BAB" w:rsidRPr="00796EA0" w:rsidRDefault="005B6BAB" w:rsidP="00E21D93">
      <w:pPr>
        <w:autoSpaceDE w:val="0"/>
        <w:autoSpaceDN w:val="0"/>
        <w:adjustRightInd w:val="0"/>
        <w:jc w:val="both"/>
        <w:rPr>
          <w:rFonts w:ascii="Times New Roman" w:hAnsi="Times New Roman" w:cs="Times New Roman"/>
        </w:rPr>
      </w:pPr>
    </w:p>
    <w:p w14:paraId="3789C48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103. MAGISTRADOS DE LAS SALAS. </w:t>
      </w:r>
      <w:r w:rsidRPr="00796EA0">
        <w:rPr>
          <w:rFonts w:ascii="Times New Roman" w:hAnsi="Times New Roman" w:cs="Times New Roman"/>
        </w:rPr>
        <w:t>Cada Sala estará compuesta por un mínimo de seis (6) magistrados colombianos altamente calificados y deberá incluir expertos en distintas ramas del Derecho, con énfasis en conocimiento del DIH, Derechos Humanos o resolución de conflictos. Deberá ser conformada con criterios de participación equitativa entre hombres y mujeres y respeto a la diversidad étnica y cultural.</w:t>
      </w:r>
    </w:p>
    <w:p w14:paraId="3B44361F" w14:textId="77777777" w:rsidR="00287339" w:rsidRPr="00796EA0" w:rsidRDefault="00287339" w:rsidP="00E21D93">
      <w:pPr>
        <w:jc w:val="both"/>
        <w:rPr>
          <w:rFonts w:ascii="Times New Roman" w:hAnsi="Times New Roman" w:cs="Times New Roman"/>
        </w:rPr>
      </w:pPr>
    </w:p>
    <w:p w14:paraId="42DD120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La elección de los magistrados se rige por el Mecanismo de Selección establecido en el artículo transitorio 7 del Acto Legislativo 01 de 2017, y ejercerán el cargo de forma indefinida.</w:t>
      </w:r>
    </w:p>
    <w:p w14:paraId="3608D342" w14:textId="77777777" w:rsidR="00287339" w:rsidRPr="00796EA0" w:rsidRDefault="00287339" w:rsidP="00E21D93">
      <w:pPr>
        <w:jc w:val="both"/>
        <w:rPr>
          <w:rFonts w:ascii="Times New Roman" w:hAnsi="Times New Roman" w:cs="Times New Roman"/>
        </w:rPr>
      </w:pPr>
    </w:p>
    <w:p w14:paraId="0B9D607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Excepcionalmente, a solicitud de las personas sometidas a su jurisdicción o de oficio, la Sala que vaya a conocer el caso pedirá la opinión, como </w:t>
      </w:r>
      <w:r w:rsidRPr="00796EA0">
        <w:rPr>
          <w:rFonts w:ascii="Times New Roman" w:hAnsi="Times New Roman" w:cs="Times New Roman"/>
          <w:i/>
        </w:rPr>
        <w:t>amicus curiae</w:t>
      </w:r>
      <w:r w:rsidRPr="00796EA0">
        <w:rPr>
          <w:rFonts w:ascii="Times New Roman" w:hAnsi="Times New Roman" w:cs="Times New Roman"/>
        </w:rPr>
        <w:t xml:space="preserve">, de hasta dos (2) juristas extranjeros de reconocido prestigio, con el fin de emitir un concepto o </w:t>
      </w:r>
      <w:r w:rsidRPr="00796EA0">
        <w:rPr>
          <w:rFonts w:ascii="Times New Roman" w:hAnsi="Times New Roman" w:cs="Times New Roman"/>
          <w:i/>
        </w:rPr>
        <w:t>amicus curiae</w:t>
      </w:r>
      <w:r w:rsidRPr="00796EA0">
        <w:rPr>
          <w:rFonts w:ascii="Times New Roman" w:hAnsi="Times New Roman" w:cs="Times New Roman"/>
        </w:rPr>
        <w:t xml:space="preserve"> sobre la materia del caso bajo estudio. Cuando se requiera la intervención de los juristas extranjeros, estos participarán en los procesos correspondientes con el objeto de aportar sus opiniones expertas como amicus curiae.</w:t>
      </w:r>
    </w:p>
    <w:p w14:paraId="2F8ABF1A" w14:textId="77777777" w:rsidR="00287339" w:rsidRPr="00796EA0" w:rsidRDefault="00287339" w:rsidP="00E21D93">
      <w:pPr>
        <w:autoSpaceDE w:val="0"/>
        <w:autoSpaceDN w:val="0"/>
        <w:adjustRightInd w:val="0"/>
        <w:rPr>
          <w:rFonts w:ascii="Times New Roman" w:hAnsi="Times New Roman" w:cs="Times New Roman"/>
        </w:rPr>
      </w:pPr>
    </w:p>
    <w:p w14:paraId="2BFC4FEC" w14:textId="208811DA" w:rsidR="00287339" w:rsidRPr="00796EA0" w:rsidRDefault="00D326F9" w:rsidP="00E21D93">
      <w:pPr>
        <w:autoSpaceDE w:val="0"/>
        <w:autoSpaceDN w:val="0"/>
        <w:adjustRightInd w:val="0"/>
        <w:jc w:val="both"/>
        <w:rPr>
          <w:rFonts w:ascii="Times New Roman" w:hAnsi="Times New Roman" w:cs="Times New Roman"/>
          <w:szCs w:val="22"/>
          <w:shd w:val="clear" w:color="auto" w:fill="FFFFFF"/>
        </w:rPr>
      </w:pPr>
      <w:r w:rsidRPr="00796EA0">
        <w:rPr>
          <w:rFonts w:ascii="Times New Roman" w:hAnsi="Times New Roman" w:cs="Times New Roman"/>
          <w:b/>
          <w:bCs/>
          <w:szCs w:val="22"/>
          <w:shd w:val="clear" w:color="auto" w:fill="FFFFFF"/>
        </w:rPr>
        <w:t>ARTÍCULO 104. MAGISTRADOS SUPLENTES DE LA SALA. </w:t>
      </w:r>
      <w:r w:rsidRPr="00796EA0">
        <w:rPr>
          <w:rFonts w:ascii="Times New Roman" w:hAnsi="Times New Roman" w:cs="Times New Roman"/>
          <w:szCs w:val="22"/>
          <w:shd w:val="clear" w:color="auto" w:fill="FFFFFF"/>
        </w:rPr>
        <w:t>Se podrá disponer de un número adicional de magistrados suplentes de hasta tres (3) más a disposición de cada Sala, por si fuera requerida su intervención para sustituir a los magistrados titulares en lo</w:t>
      </w:r>
      <w:r w:rsidR="000309E6" w:rsidRPr="00796EA0">
        <w:rPr>
          <w:rFonts w:ascii="Times New Roman" w:hAnsi="Times New Roman" w:cs="Times New Roman"/>
          <w:szCs w:val="22"/>
          <w:shd w:val="clear" w:color="auto" w:fill="FFFFFF"/>
        </w:rPr>
        <w:t>s</w:t>
      </w:r>
      <w:r w:rsidRPr="00796EA0">
        <w:rPr>
          <w:rFonts w:ascii="Times New Roman" w:hAnsi="Times New Roman" w:cs="Times New Roman"/>
          <w:szCs w:val="22"/>
          <w:shd w:val="clear" w:color="auto" w:fill="FFFFFF"/>
        </w:rPr>
        <w:t xml:space="preserve"> casos en que estos deban apartarse del conocimiento de algún caso concreto. Cuando el órgano de gobierno de la Jurisdicción Especial para La Paz lo considere necesario, podrá incorporar uno o varios de los magistrados suplentes para reforzar el funcionamiento de dichas Salas.</w:t>
      </w:r>
    </w:p>
    <w:p w14:paraId="7D370D70" w14:textId="77777777" w:rsidR="00D326F9" w:rsidRPr="00796EA0" w:rsidRDefault="00D326F9" w:rsidP="00E21D93">
      <w:pPr>
        <w:autoSpaceDE w:val="0"/>
        <w:autoSpaceDN w:val="0"/>
        <w:adjustRightInd w:val="0"/>
        <w:jc w:val="both"/>
        <w:rPr>
          <w:rFonts w:ascii="Times New Roman" w:hAnsi="Times New Roman" w:cs="Times New Roman"/>
        </w:rPr>
      </w:pPr>
    </w:p>
    <w:p w14:paraId="0992E91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105. REQUISITOS PARA LOS MAGISTRADOS DE LAS SALAS. </w:t>
      </w:r>
      <w:r w:rsidRPr="00796EA0">
        <w:rPr>
          <w:rFonts w:ascii="Times New Roman" w:hAnsi="Times New Roman" w:cs="Times New Roman"/>
        </w:rPr>
        <w:t>Para ser elegido Magistrado de Sala deberán reunirse los mismos requisitos que para ser magistrado de Tribunal Superior de distrito judicial. En ningún caso se aplicará un sistema de carrera, ni limitaciones de edad.</w:t>
      </w:r>
    </w:p>
    <w:p w14:paraId="64045DA9" w14:textId="77777777" w:rsidR="00287339" w:rsidRPr="00796EA0" w:rsidRDefault="00287339" w:rsidP="00E21D93">
      <w:pPr>
        <w:autoSpaceDE w:val="0"/>
        <w:autoSpaceDN w:val="0"/>
        <w:adjustRightInd w:val="0"/>
        <w:jc w:val="both"/>
        <w:rPr>
          <w:rFonts w:ascii="Times New Roman" w:hAnsi="Times New Roman" w:cs="Times New Roman"/>
        </w:rPr>
      </w:pPr>
    </w:p>
    <w:p w14:paraId="1F3B6F98" w14:textId="77777777" w:rsidR="00C1757A" w:rsidRPr="00741C9E" w:rsidRDefault="00287339" w:rsidP="00C1757A">
      <w:pPr>
        <w:jc w:val="both"/>
        <w:rPr>
          <w:rFonts w:ascii="Times New Roman" w:hAnsi="Times New Roman"/>
          <w:sz w:val="22"/>
          <w:szCs w:val="22"/>
          <w:lang w:val="es-CO"/>
        </w:rPr>
      </w:pPr>
      <w:r w:rsidRPr="00796EA0">
        <w:rPr>
          <w:rFonts w:ascii="Times New Roman" w:hAnsi="Times New Roman" w:cs="Times New Roman"/>
          <w:b/>
        </w:rPr>
        <w:t>ARTÍCULO 106. CAUSALES DE IMPEDIMENTO</w:t>
      </w:r>
      <w:r w:rsidR="006F18D2">
        <w:rPr>
          <w:rFonts w:ascii="Times New Roman" w:hAnsi="Times New Roman" w:cs="Times New Roman"/>
          <w:b/>
        </w:rPr>
        <w:t xml:space="preserve"> Y RECUSACIÓN</w:t>
      </w:r>
      <w:r w:rsidRPr="00796EA0">
        <w:rPr>
          <w:rFonts w:ascii="Times New Roman" w:hAnsi="Times New Roman" w:cs="Times New Roman"/>
          <w:b/>
        </w:rPr>
        <w:t xml:space="preserve">. </w:t>
      </w:r>
      <w:r w:rsidR="00C1757A" w:rsidRPr="00C1757A">
        <w:rPr>
          <w:rFonts w:ascii="Times New Roman" w:hAnsi="Times New Roman" w:cs="Times New Roman"/>
        </w:rPr>
        <w:t>A los magistrados de la Jurisdicción Especial para la Paz les serán de aplicación las causales de impedimento del artículo 56 de la Ley 906 de 2004, además de las siguientes:</w:t>
      </w:r>
    </w:p>
    <w:p w14:paraId="4681646A" w14:textId="77777777" w:rsidR="00287339" w:rsidRPr="00796EA0" w:rsidRDefault="00287339" w:rsidP="00E21D93">
      <w:pPr>
        <w:autoSpaceDE w:val="0"/>
        <w:autoSpaceDN w:val="0"/>
        <w:adjustRightInd w:val="0"/>
        <w:jc w:val="both"/>
        <w:rPr>
          <w:rFonts w:ascii="Times New Roman" w:hAnsi="Times New Roman" w:cs="Times New Roman"/>
        </w:rPr>
      </w:pPr>
      <w:bookmarkStart w:id="14" w:name="_Hlk498503324"/>
    </w:p>
    <w:p w14:paraId="6CF6225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lastRenderedPageBreak/>
        <w:t xml:space="preserve">1. Que alguno de los sujetos procesales, intervinientes, sea defensor o apoderado, dependiente o mandatario del magistrado o administrador de sus negocios. </w:t>
      </w:r>
    </w:p>
    <w:p w14:paraId="398FD8F7" w14:textId="77777777" w:rsidR="00287339" w:rsidRPr="00796EA0" w:rsidRDefault="00287339" w:rsidP="00E21D93">
      <w:pPr>
        <w:jc w:val="both"/>
        <w:rPr>
          <w:rFonts w:ascii="Times New Roman" w:hAnsi="Times New Roman" w:cs="Times New Roman"/>
        </w:rPr>
      </w:pPr>
    </w:p>
    <w:p w14:paraId="5E835DA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2. Que el magistrado, su cónyuge, compañero permanente, o algún pariente suyo dentro del cuarto grado de consanguinidad o civil, o segundo de afinidad, tenga o haya tenido vínculo en algún proceso judicial anterior con los sujetos procesales, en el respectivo proceso. </w:t>
      </w:r>
    </w:p>
    <w:p w14:paraId="70AD05BE" w14:textId="77777777" w:rsidR="00287339" w:rsidRPr="00796EA0" w:rsidRDefault="00287339" w:rsidP="00E21D93">
      <w:pPr>
        <w:jc w:val="both"/>
        <w:rPr>
          <w:rFonts w:ascii="Times New Roman" w:hAnsi="Times New Roman" w:cs="Times New Roman"/>
        </w:rPr>
      </w:pPr>
    </w:p>
    <w:p w14:paraId="38C232B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3. Que el magistrado, su cónyuge, compañero permanente o pariente en primer grado de consanguinidad  o civil, o segundo de afinidad, haya formulado denuncia penal o disciplinaria contra uno de los sujetos procesales, intervinientes, defensor o apoderado, en el respetivo proceso. </w:t>
      </w:r>
    </w:p>
    <w:p w14:paraId="0D1FCD6E" w14:textId="77777777" w:rsidR="00287339" w:rsidRPr="00796EA0" w:rsidRDefault="00287339" w:rsidP="00E21D93">
      <w:pPr>
        <w:jc w:val="both"/>
        <w:rPr>
          <w:rFonts w:ascii="Times New Roman" w:hAnsi="Times New Roman" w:cs="Times New Roman"/>
        </w:rPr>
      </w:pPr>
    </w:p>
    <w:p w14:paraId="1818A49E"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4. Haber dado el magistrado consejo o concepto fuera de actuación judicial sobre las cuestiones materia del proceso, o haber intervenido como apoderado, agente del Ministerio Público, perito o testigo o en cualquier otra actuación penal o disciplinaria, relacionada con el respectivo proceso. </w:t>
      </w:r>
    </w:p>
    <w:p w14:paraId="047008F5" w14:textId="77777777" w:rsidR="00287339" w:rsidRPr="00796EA0" w:rsidRDefault="00287339" w:rsidP="00E21D93">
      <w:pPr>
        <w:jc w:val="both"/>
        <w:rPr>
          <w:rFonts w:ascii="Times New Roman" w:hAnsi="Times New Roman" w:cs="Times New Roman"/>
        </w:rPr>
      </w:pPr>
    </w:p>
    <w:p w14:paraId="5914646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5. Que el magistrado, su cónyuge o compañero o compañera permanente, o algún pariente suyo dentro del cuarto grado de consanguinidad o civil, o segundo de afinidad, haya recibido donación de alguno de los sujetos procesales, intervinientes, víctimas, defensor o apoderado antes o durante la iniciación del proceso. </w:t>
      </w:r>
    </w:p>
    <w:p w14:paraId="7E5C0B71" w14:textId="77777777" w:rsidR="00287339" w:rsidRPr="00796EA0" w:rsidRDefault="00287339" w:rsidP="00E21D93">
      <w:pPr>
        <w:autoSpaceDE w:val="0"/>
        <w:autoSpaceDN w:val="0"/>
        <w:adjustRightInd w:val="0"/>
        <w:jc w:val="both"/>
        <w:rPr>
          <w:rFonts w:ascii="Times New Roman" w:hAnsi="Times New Roman" w:cs="Times New Roman"/>
        </w:rPr>
      </w:pPr>
    </w:p>
    <w:p w14:paraId="2C2FFA5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107. RÉGIMEN DISCIPLINARIO. </w:t>
      </w:r>
      <w:r w:rsidRPr="00796EA0">
        <w:rPr>
          <w:rFonts w:ascii="Times New Roman" w:hAnsi="Times New Roman" w:cs="Times New Roman"/>
        </w:rPr>
        <w:t xml:space="preserve">Los magistrados de las Salas tendrán el mismo régimen disciplinario establecido para los magistrados de tribunal superior de distrito judicial. </w:t>
      </w:r>
    </w:p>
    <w:p w14:paraId="47A2D077" w14:textId="77777777" w:rsidR="00287339" w:rsidRPr="00796EA0" w:rsidRDefault="00287339" w:rsidP="00E21D93">
      <w:pPr>
        <w:autoSpaceDE w:val="0"/>
        <w:autoSpaceDN w:val="0"/>
        <w:adjustRightInd w:val="0"/>
        <w:jc w:val="both"/>
        <w:rPr>
          <w:rFonts w:ascii="Times New Roman" w:hAnsi="Times New Roman" w:cs="Times New Roman"/>
        </w:rPr>
      </w:pPr>
    </w:p>
    <w:p w14:paraId="4C24334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Los Magistrados que integren el Tribunal para la Paz estarán sometidos al mismo régimen disciplinario aplicable para los magistrados de la Corte Suprema de Justicia. </w:t>
      </w:r>
    </w:p>
    <w:p w14:paraId="23D11B84" w14:textId="77777777" w:rsidR="00287339" w:rsidRPr="00796EA0" w:rsidRDefault="00287339" w:rsidP="00E21D93">
      <w:pPr>
        <w:autoSpaceDE w:val="0"/>
        <w:autoSpaceDN w:val="0"/>
        <w:adjustRightInd w:val="0"/>
        <w:jc w:val="both"/>
        <w:rPr>
          <w:rFonts w:ascii="Times New Roman" w:hAnsi="Times New Roman" w:cs="Times New Roman"/>
        </w:rPr>
      </w:pPr>
    </w:p>
    <w:p w14:paraId="28196B2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Al Director de la Unidad de Investigación y Acusación y a sus fiscales se le aplicará el mismo régimen disciplinario que para los fiscales delegados ante la Corte Suprema de Justicia. </w:t>
      </w:r>
    </w:p>
    <w:bookmarkEnd w:id="14"/>
    <w:p w14:paraId="7231571D" w14:textId="77777777" w:rsidR="00287339" w:rsidRPr="00796EA0" w:rsidRDefault="00287339" w:rsidP="00E21D93">
      <w:pPr>
        <w:autoSpaceDE w:val="0"/>
        <w:autoSpaceDN w:val="0"/>
        <w:adjustRightInd w:val="0"/>
        <w:jc w:val="both"/>
        <w:rPr>
          <w:rFonts w:ascii="Times New Roman" w:hAnsi="Times New Roman" w:cs="Times New Roman"/>
        </w:rPr>
      </w:pPr>
    </w:p>
    <w:p w14:paraId="69E7F575" w14:textId="36DF938F"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108. RÉGIMEN PENAL. </w:t>
      </w:r>
      <w:r w:rsidRPr="00796EA0">
        <w:rPr>
          <w:rFonts w:ascii="Times New Roman" w:hAnsi="Times New Roman" w:cs="Times New Roman"/>
        </w:rPr>
        <w:t xml:space="preserve">Los magistrados de la JEP </w:t>
      </w:r>
      <w:r w:rsidR="009416EE">
        <w:rPr>
          <w:rFonts w:ascii="Times New Roman" w:hAnsi="Times New Roman" w:cs="Times New Roman"/>
        </w:rPr>
        <w:t xml:space="preserve">estarán </w:t>
      </w:r>
      <w:r w:rsidRPr="00796EA0">
        <w:rPr>
          <w:rFonts w:ascii="Times New Roman" w:hAnsi="Times New Roman" w:cs="Times New Roman"/>
        </w:rPr>
        <w:t>sometidos al mismo régimen especial penal previsto para los magistrados de la altas cortes. En todo caso, no podrá exigírseles en ningún tiempo responsabilidad por los votos y opiniones emitidas en sus providencias judiciales, proferidas en ejercicio de su independencia funcional, sin perjuicio de la responsabilidad a la que haya  lugar por favorecer indebidamente intereses propios o ajenos.</w:t>
      </w:r>
    </w:p>
    <w:p w14:paraId="02C08883" w14:textId="77777777" w:rsidR="00287339" w:rsidRPr="00796EA0" w:rsidRDefault="00287339" w:rsidP="00E21D93">
      <w:pPr>
        <w:autoSpaceDE w:val="0"/>
        <w:autoSpaceDN w:val="0"/>
        <w:adjustRightInd w:val="0"/>
        <w:ind w:left="708" w:hanging="708"/>
        <w:jc w:val="both"/>
        <w:rPr>
          <w:rFonts w:ascii="Times New Roman" w:hAnsi="Times New Roman"/>
          <w:b/>
        </w:rPr>
      </w:pPr>
    </w:p>
    <w:p w14:paraId="2F41B87F" w14:textId="402E4572" w:rsidR="00287339" w:rsidRPr="00796EA0" w:rsidRDefault="009416EE" w:rsidP="00E21D93">
      <w:pPr>
        <w:autoSpaceDE w:val="0"/>
        <w:autoSpaceDN w:val="0"/>
        <w:adjustRightInd w:val="0"/>
        <w:jc w:val="both"/>
        <w:rPr>
          <w:rFonts w:ascii="Times New Roman" w:hAnsi="Times New Roman" w:cs="Times New Roman"/>
        </w:rPr>
      </w:pPr>
      <w:r>
        <w:rPr>
          <w:rFonts w:ascii="Times New Roman" w:hAnsi="Times New Roman" w:cs="Times New Roman"/>
        </w:rPr>
        <w:t>Al</w:t>
      </w:r>
      <w:r w:rsidRPr="00796EA0">
        <w:rPr>
          <w:rFonts w:ascii="Times New Roman" w:hAnsi="Times New Roman" w:cs="Times New Roman"/>
        </w:rPr>
        <w:t xml:space="preserve"> Director de la Unidad de Investigación y Acusación </w:t>
      </w:r>
      <w:r>
        <w:rPr>
          <w:rFonts w:ascii="Times New Roman" w:hAnsi="Times New Roman" w:cs="Times New Roman"/>
        </w:rPr>
        <w:t xml:space="preserve">y a </w:t>
      </w:r>
      <w:r w:rsidR="00287339" w:rsidRPr="00796EA0">
        <w:rPr>
          <w:rFonts w:ascii="Times New Roman" w:hAnsi="Times New Roman" w:cs="Times New Roman"/>
        </w:rPr>
        <w:t>los fiscales de la Unidad de Investigación y Acusación, se les aplicará el régimen previsto para los fiscales delegados ante la Corte Suprema de Justicia.</w:t>
      </w:r>
    </w:p>
    <w:p w14:paraId="074FAEBE" w14:textId="77777777" w:rsidR="00287339" w:rsidRPr="00796EA0" w:rsidRDefault="00287339" w:rsidP="00E21D93">
      <w:pPr>
        <w:autoSpaceDE w:val="0"/>
        <w:autoSpaceDN w:val="0"/>
        <w:adjustRightInd w:val="0"/>
        <w:ind w:left="708" w:hanging="708"/>
        <w:jc w:val="both"/>
        <w:rPr>
          <w:rFonts w:ascii="Times New Roman" w:hAnsi="Times New Roman" w:cs="Times New Roman"/>
          <w:b/>
        </w:rPr>
      </w:pPr>
    </w:p>
    <w:p w14:paraId="16EF67E6" w14:textId="37F8BC3E" w:rsidR="00287339" w:rsidRPr="00796EA0" w:rsidRDefault="0033623D"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109</w:t>
      </w:r>
      <w:r w:rsidR="00287339" w:rsidRPr="00796EA0">
        <w:rPr>
          <w:rFonts w:ascii="Times New Roman" w:hAnsi="Times New Roman" w:cs="Times New Roman"/>
          <w:b/>
        </w:rPr>
        <w:t xml:space="preserve">. INTEGRANTES DE LA UNIDAD DE INVESTIGACIÓN Y ACUSACIÓN. </w:t>
      </w:r>
      <w:r w:rsidR="00287339" w:rsidRPr="00796EA0">
        <w:rPr>
          <w:rFonts w:ascii="Times New Roman" w:hAnsi="Times New Roman" w:cs="Times New Roman"/>
        </w:rPr>
        <w:t xml:space="preserve">La Unidad de Investigación y Acusación será integrada por un mínimo de dieciséis (16) fiscales de nacionalidad colombiana, altamente calificados en materia de investigación y acusación, y deberá incluir expertos en distintas ramas del Derecho, con </w:t>
      </w:r>
      <w:r w:rsidR="00287339" w:rsidRPr="00796EA0">
        <w:rPr>
          <w:rFonts w:ascii="Times New Roman" w:hAnsi="Times New Roman" w:cs="Times New Roman"/>
        </w:rPr>
        <w:lastRenderedPageBreak/>
        <w:t>énfasis en conocimiento del Derecho Internacional Humanitario y Derechos Humanos. Deberá contar con un equipo de investigación técnico forense, que podrá tener apoyo internacional, especialmente en materia de exhumación e identificación de restos de personas desaparecidas. Será conformada con criterios de participación equitativa entre hombres y mujeres y respeto a la diversidad étnica y cultural, y los integrantes serán escogidos mediante un proceso de selección que de confianza a la sociedad colombiana y a los distintos sectores que la conforman.</w:t>
      </w:r>
    </w:p>
    <w:p w14:paraId="797190DB" w14:textId="77777777" w:rsidR="00287339" w:rsidRPr="00796EA0" w:rsidRDefault="00287339" w:rsidP="00E21D93">
      <w:pPr>
        <w:autoSpaceDE w:val="0"/>
        <w:autoSpaceDN w:val="0"/>
        <w:adjustRightInd w:val="0"/>
        <w:jc w:val="both"/>
        <w:rPr>
          <w:rFonts w:ascii="Times New Roman" w:hAnsi="Times New Roman" w:cs="Times New Roman"/>
        </w:rPr>
      </w:pPr>
    </w:p>
    <w:p w14:paraId="14CF2B8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Los fiscales no tendrán que ser fiscales de carrera y no se les aplicará ninguna limitación de edad.</w:t>
      </w:r>
    </w:p>
    <w:p w14:paraId="6AC4B6C6" w14:textId="77777777" w:rsidR="00287339" w:rsidRPr="00796EA0" w:rsidRDefault="00287339" w:rsidP="00E21D93">
      <w:pPr>
        <w:autoSpaceDE w:val="0"/>
        <w:autoSpaceDN w:val="0"/>
        <w:adjustRightInd w:val="0"/>
        <w:jc w:val="both"/>
        <w:rPr>
          <w:rFonts w:ascii="Times New Roman" w:hAnsi="Times New Roman" w:cs="Times New Roman"/>
        </w:rPr>
      </w:pPr>
    </w:p>
    <w:p w14:paraId="17A4ABA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Los anteriores fiscales -un total de dieciséis (16)-, y hasta un tercio más –cinco (5) fiscales- que deberán estar a disposición como fiscales suplentes o sustitutos, serán nombrados y posesionados por el Director de la Unidad de Investigación y Acusación, quien tendrá  plena autonomía para seleccionar y nombrar a los demás profesionales que requiera para hacer parte de la Unidad.</w:t>
      </w:r>
    </w:p>
    <w:p w14:paraId="235960A9" w14:textId="77777777" w:rsidR="00287339" w:rsidRPr="00796EA0" w:rsidRDefault="00287339" w:rsidP="00E21D93">
      <w:pPr>
        <w:autoSpaceDE w:val="0"/>
        <w:autoSpaceDN w:val="0"/>
        <w:adjustRightInd w:val="0"/>
        <w:jc w:val="both"/>
        <w:rPr>
          <w:rFonts w:ascii="Times New Roman" w:hAnsi="Times New Roman" w:cs="Times New Roman"/>
        </w:rPr>
      </w:pPr>
    </w:p>
    <w:p w14:paraId="36DE0212"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Unidad contará con un equipo de investigación especial para casos de violencia sexual. Para los hechos de violencia sexual se atenderán las disposiciones especiales sobre práctica de pruebas en la materia incluidas en el Estatuto de Roma.</w:t>
      </w:r>
    </w:p>
    <w:p w14:paraId="7E023BBC" w14:textId="77777777" w:rsidR="00287339" w:rsidRPr="00796EA0" w:rsidRDefault="00287339" w:rsidP="00E21D93">
      <w:pPr>
        <w:autoSpaceDE w:val="0"/>
        <w:autoSpaceDN w:val="0"/>
        <w:adjustRightInd w:val="0"/>
        <w:jc w:val="both"/>
        <w:rPr>
          <w:rFonts w:ascii="Times New Roman" w:hAnsi="Times New Roman" w:cs="Times New Roman"/>
        </w:rPr>
      </w:pPr>
    </w:p>
    <w:p w14:paraId="36BA9B4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Unidad podrá solicitar a otros órganos competentes del Estado o a organizaciones de derechos humanos y de víctimas, que informen respecto de hechos sobre los cuales no se cuente con información suficiente. En el marco de sus funciones y competencias, podrá solicitar la colaboración que entienda necesaria a la Fiscalía General de la Nación y al Instituto de Medicina Legal, así como establecer acuerdos de cooperación con estos.</w:t>
      </w:r>
    </w:p>
    <w:p w14:paraId="2FE3AF90" w14:textId="77777777" w:rsidR="00287339" w:rsidRPr="00796EA0" w:rsidRDefault="00287339" w:rsidP="00E21D93">
      <w:pPr>
        <w:autoSpaceDE w:val="0"/>
        <w:autoSpaceDN w:val="0"/>
        <w:adjustRightInd w:val="0"/>
        <w:jc w:val="both"/>
        <w:rPr>
          <w:rFonts w:ascii="Times New Roman" w:hAnsi="Times New Roman" w:cs="Times New Roman"/>
        </w:rPr>
      </w:pPr>
    </w:p>
    <w:p w14:paraId="4CD2E6B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110.</w:t>
      </w:r>
      <w:r w:rsidRPr="00796EA0">
        <w:rPr>
          <w:rFonts w:ascii="Times New Roman" w:hAnsi="Times New Roman" w:cs="Times New Roman"/>
        </w:rPr>
        <w:t> </w:t>
      </w:r>
      <w:r w:rsidRPr="00796EA0">
        <w:rPr>
          <w:rFonts w:ascii="Times New Roman" w:hAnsi="Times New Roman" w:cs="Times New Roman"/>
          <w:b/>
        </w:rPr>
        <w:t>REQUISITOS PARA EL DESEMPEÑO DE CARGOS DE EMPLEADOS DE LA JURISDICCIÓN</w:t>
      </w:r>
      <w:r w:rsidRPr="00796EA0">
        <w:rPr>
          <w:rFonts w:ascii="Times New Roman" w:hAnsi="Times New Roman" w:cs="Times New Roman"/>
          <w:b/>
          <w:bCs/>
          <w:shd w:val="clear" w:color="auto" w:fill="FFFFFF"/>
        </w:rPr>
        <w:t>.</w:t>
      </w:r>
      <w:r w:rsidRPr="00796EA0">
        <w:rPr>
          <w:rStyle w:val="apple-converted-space"/>
          <w:rFonts w:ascii="Times New Roman" w:hAnsi="Times New Roman" w:cs="Times New Roman"/>
          <w:shd w:val="clear" w:color="auto" w:fill="FFFFFF"/>
        </w:rPr>
        <w:t> </w:t>
      </w:r>
      <w:r w:rsidRPr="00796EA0">
        <w:rPr>
          <w:rFonts w:ascii="Times New Roman" w:hAnsi="Times New Roman" w:cs="Times New Roman"/>
        </w:rPr>
        <w:t>Los empleados de la JEP deberán ser ciudadanos en ejercicio y reunir las condiciones y requisitos que para cada cargo establezca el reglamento interno de la Jurisdicción adoptado conforme a lo establecido en el artículo transitorio12 del Acto Legislativo 01 de 2017.</w:t>
      </w:r>
    </w:p>
    <w:p w14:paraId="51E9547E" w14:textId="77777777" w:rsidR="00287339" w:rsidRPr="00796EA0" w:rsidRDefault="00287339" w:rsidP="00E21D93">
      <w:pPr>
        <w:autoSpaceDE w:val="0"/>
        <w:autoSpaceDN w:val="0"/>
        <w:adjustRightInd w:val="0"/>
        <w:jc w:val="both"/>
        <w:rPr>
          <w:rFonts w:ascii="Times New Roman" w:hAnsi="Times New Roman" w:cs="Times New Roman"/>
        </w:rPr>
      </w:pPr>
    </w:p>
    <w:p w14:paraId="7F5B3C1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111. MECANISMO DE SELECCIÓN Y NOMBRAMIENTO. </w:t>
      </w:r>
      <w:r w:rsidRPr="00796EA0">
        <w:rPr>
          <w:rFonts w:ascii="Times New Roman" w:hAnsi="Times New Roman" w:cs="Times New Roman"/>
        </w:rPr>
        <w:t xml:space="preserve"> El Mecanismo de Selección establecido en el artículo transitorio 7 del Acto Legislativo SIVJRNR  se denomina Comité de Escogencia y llevará a cabo el nombramiento de: los Magistrados de Salas y Secciones, los juristas extranjeros que actuarán como </w:t>
      </w:r>
      <w:r w:rsidRPr="00796EA0">
        <w:rPr>
          <w:rFonts w:ascii="Times New Roman" w:hAnsi="Times New Roman" w:cs="Times New Roman"/>
          <w:i/>
        </w:rPr>
        <w:t>amicus curiae</w:t>
      </w:r>
      <w:r w:rsidRPr="00796EA0">
        <w:rPr>
          <w:rFonts w:ascii="Times New Roman" w:hAnsi="Times New Roman" w:cs="Times New Roman"/>
        </w:rPr>
        <w:t>, el Secretario Ejecutivo de la JEP, no pudiendo ser elegidos los anteriores directamente por las partes en la Mesa de Conversaciones. El Comité de Escogencia también designará un Presidente inicial de la Jurisdicción Especial para la Paz, un Director o Directora de la Unidad de Investigación y Acusación y decidirá sobre la confirmación en el cargo al Secretario o Secretaria ejecutiva elegido por el Mecanismo de Monitoreo y verificación de las NNUU, debiendo contemplar el reglamento de dicha jurisdicción el periodo de desempeño de los anteriores cargos y el procedimiento de elección de los sucesivos Presidentes o Presidentas,y Secretarios o Secretarias.</w:t>
      </w:r>
    </w:p>
    <w:p w14:paraId="6A1D21C8" w14:textId="77777777" w:rsidR="00287339" w:rsidRPr="00796EA0" w:rsidRDefault="00287339" w:rsidP="00E21D93">
      <w:pPr>
        <w:autoSpaceDE w:val="0"/>
        <w:autoSpaceDN w:val="0"/>
        <w:adjustRightInd w:val="0"/>
        <w:jc w:val="both"/>
        <w:rPr>
          <w:rFonts w:ascii="Times New Roman" w:hAnsi="Times New Roman" w:cs="Times New Roman"/>
        </w:rPr>
      </w:pPr>
    </w:p>
    <w:p w14:paraId="7AA5F75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lastRenderedPageBreak/>
        <w:t>El Presidente de la República formalizará el nombramiento y posesionará a los magistrados de la Jurisdicción Especial para la Paz, a los juristas extranjeros, así como al Director/a de la Unidad de Investigación y Acusación.</w:t>
      </w:r>
    </w:p>
    <w:p w14:paraId="4C0F4802" w14:textId="77777777" w:rsidR="00287339" w:rsidRPr="00796EA0" w:rsidRDefault="00287339" w:rsidP="00E21D93">
      <w:pPr>
        <w:autoSpaceDE w:val="0"/>
        <w:autoSpaceDN w:val="0"/>
        <w:adjustRightInd w:val="0"/>
        <w:jc w:val="both"/>
        <w:rPr>
          <w:rFonts w:ascii="Times New Roman" w:hAnsi="Times New Roman" w:cs="Times New Roman"/>
        </w:rPr>
      </w:pPr>
    </w:p>
    <w:p w14:paraId="014A489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En caso de que se requiera, el plenario de magistrados de la Jurisdicción Especial para la Paz hará los nombramientos necesarios de la lista de magistrados suplentes o sustitutos, o de la lista de los juristas extranjeros suplentes o sustitutos seleccionados por el mecanismo de selección.</w:t>
      </w:r>
    </w:p>
    <w:p w14:paraId="19CEECB2" w14:textId="77777777" w:rsidR="00287339" w:rsidRPr="00796EA0" w:rsidRDefault="00287339" w:rsidP="00E21D93">
      <w:pPr>
        <w:autoSpaceDE w:val="0"/>
        <w:autoSpaceDN w:val="0"/>
        <w:adjustRightInd w:val="0"/>
        <w:jc w:val="both"/>
        <w:rPr>
          <w:rFonts w:ascii="Times New Roman" w:hAnsi="Times New Roman" w:cs="Times New Roman"/>
        </w:rPr>
      </w:pPr>
    </w:p>
    <w:p w14:paraId="325B327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El reglamento de la JEP contemplara un mecanismos de activación del Comité de Escogencia creado por Decreto 587 de 5 de abril de 2017 para que por el anterior se proceda a la designación conforme a lo establecido en el anterior Decreto, de nuevos magistrados, para el  caso de fallecimiento, renuncia o cese disciplinario o penal de cualquiera de los anteriormente designados.</w:t>
      </w:r>
    </w:p>
    <w:p w14:paraId="6FAC07B6" w14:textId="77777777" w:rsidR="00287339" w:rsidRPr="00796EA0" w:rsidRDefault="00287339" w:rsidP="00E21D93">
      <w:pPr>
        <w:autoSpaceDE w:val="0"/>
        <w:autoSpaceDN w:val="0"/>
        <w:adjustRightInd w:val="0"/>
        <w:jc w:val="both"/>
        <w:rPr>
          <w:rFonts w:ascii="Times New Roman" w:hAnsi="Times New Roman" w:cs="Times New Roman"/>
        </w:rPr>
      </w:pPr>
    </w:p>
    <w:p w14:paraId="35B0B8B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112. ACCESO A DOCUMENTOS. </w:t>
      </w:r>
      <w:r w:rsidRPr="00796EA0">
        <w:rPr>
          <w:rFonts w:ascii="Times New Roman" w:hAnsi="Times New Roman" w:cs="Times New Roman"/>
        </w:rPr>
        <w:t>Los Magistrados de las Salas de Justicia y del Tribunal para la Paz y los fiscales integrantes de la Unidad de Investigación y Acusación, podrán acceder a los documentos y fuentes de investigación conforme a lo establecido en las leyes colombianas que en cada momento regulen el acceso a documentos y fuentes de investigación para magistrados, jueces y fiscales de la República, así como a lo establecido en el Decreto 588 de 5 de abril de 2017 que crea la Comisión de la Verdad.</w:t>
      </w:r>
    </w:p>
    <w:p w14:paraId="57AAC30E" w14:textId="77777777" w:rsidR="00287339" w:rsidRPr="00796EA0" w:rsidRDefault="00287339" w:rsidP="00E21D93">
      <w:pPr>
        <w:autoSpaceDE w:val="0"/>
        <w:autoSpaceDN w:val="0"/>
        <w:adjustRightInd w:val="0"/>
        <w:jc w:val="both"/>
        <w:rPr>
          <w:rFonts w:ascii="Times New Roman" w:hAnsi="Times New Roman" w:cs="Times New Roman"/>
        </w:rPr>
      </w:pPr>
    </w:p>
    <w:p w14:paraId="4D09DEF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El Secretario Ejecutivo de la Jurisdicción Especial para la Paz podrá adoptar medidas cautelares anticipadas a la entrada en funcionamiento de la totalidad de las Salas y Secciones de esta Jurisdicción, para preservar documentos relacionados con el conflicto que se contengan en archivos públicos o privados, conforme a lo establecido en las leyes colombianas.</w:t>
      </w:r>
    </w:p>
    <w:p w14:paraId="0EBC166F" w14:textId="77777777" w:rsidR="00287339" w:rsidRPr="00796EA0" w:rsidRDefault="00287339" w:rsidP="00E21D93">
      <w:pPr>
        <w:autoSpaceDE w:val="0"/>
        <w:autoSpaceDN w:val="0"/>
        <w:adjustRightInd w:val="0"/>
        <w:jc w:val="both"/>
        <w:rPr>
          <w:rFonts w:ascii="Times New Roman" w:hAnsi="Times New Roman" w:cs="Times New Roman"/>
          <w:b/>
        </w:rPr>
      </w:pPr>
    </w:p>
    <w:p w14:paraId="60B54C3B" w14:textId="77777777" w:rsidR="00287339" w:rsidRPr="00796EA0" w:rsidRDefault="00287339" w:rsidP="00E21D93">
      <w:pPr>
        <w:autoSpaceDE w:val="0"/>
        <w:autoSpaceDN w:val="0"/>
        <w:adjustRightInd w:val="0"/>
        <w:jc w:val="both"/>
        <w:rPr>
          <w:rFonts w:ascii="Times New Roman" w:hAnsi="Times New Roman" w:cs="Times New Roman"/>
          <w:b/>
        </w:rPr>
      </w:pPr>
    </w:p>
    <w:p w14:paraId="263A5E35" w14:textId="77777777" w:rsidR="00287339" w:rsidRPr="00796EA0" w:rsidRDefault="00287339" w:rsidP="00E21D93">
      <w:pPr>
        <w:ind w:left="708" w:hanging="708"/>
        <w:jc w:val="center"/>
        <w:rPr>
          <w:rFonts w:ascii="Times New Roman" w:hAnsi="Times New Roman" w:cs="Times New Roman"/>
          <w:b/>
        </w:rPr>
      </w:pPr>
      <w:r w:rsidRPr="00796EA0">
        <w:rPr>
          <w:rFonts w:ascii="Times New Roman" w:hAnsi="Times New Roman" w:cs="Times New Roman"/>
          <w:b/>
        </w:rPr>
        <w:t>TÍTULO VI</w:t>
      </w:r>
    </w:p>
    <w:p w14:paraId="283CEAE0"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DEL GOBIERNO Y LA ADMINISTRACIÓN DE LA </w:t>
      </w:r>
    </w:p>
    <w:p w14:paraId="440B6220"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JURISDICCIÓN ESPECIAL PARA LA PAZ</w:t>
      </w:r>
    </w:p>
    <w:p w14:paraId="03C03BCC" w14:textId="77777777" w:rsidR="00287339" w:rsidRPr="00796EA0" w:rsidRDefault="00287339" w:rsidP="00E21D93">
      <w:pPr>
        <w:jc w:val="center"/>
        <w:rPr>
          <w:rFonts w:ascii="Times New Roman" w:hAnsi="Times New Roman" w:cs="Times New Roman"/>
          <w:b/>
        </w:rPr>
      </w:pPr>
    </w:p>
    <w:p w14:paraId="00C2B03E"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CAPÍTULO I. </w:t>
      </w:r>
    </w:p>
    <w:p w14:paraId="47EFF7AA"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ÓRGANOS DE GOBIERNO Y ADMINISTRACIÓN</w:t>
      </w:r>
    </w:p>
    <w:p w14:paraId="5BFD16FD" w14:textId="77777777" w:rsidR="00287339" w:rsidRPr="00796EA0" w:rsidRDefault="00287339" w:rsidP="00E21D93">
      <w:pPr>
        <w:jc w:val="both"/>
        <w:rPr>
          <w:rFonts w:ascii="Times New Roman" w:hAnsi="Times New Roman" w:cs="Times New Roman"/>
        </w:rPr>
      </w:pPr>
    </w:p>
    <w:p w14:paraId="1767D23C" w14:textId="77777777" w:rsidR="00287339" w:rsidRPr="00796EA0" w:rsidRDefault="00287339" w:rsidP="00E21D93">
      <w:pPr>
        <w:jc w:val="both"/>
        <w:rPr>
          <w:rFonts w:ascii="Times New Roman" w:eastAsia="Times New Roman" w:hAnsi="Times New Roman" w:cs="Times New Roman"/>
          <w:lang w:eastAsia="fr-FR"/>
        </w:rPr>
      </w:pPr>
      <w:r w:rsidRPr="00796EA0">
        <w:rPr>
          <w:rFonts w:ascii="Times New Roman" w:hAnsi="Times New Roman" w:cs="Times New Roman"/>
          <w:b/>
        </w:rPr>
        <w:t xml:space="preserve">ARTÍCULO 113. ÓRGANO DE GOBIERNO DE LA JURISDICCIÓN ESPECIAL DE PAZ. </w:t>
      </w:r>
      <w:r w:rsidRPr="00796EA0">
        <w:rPr>
          <w:rFonts w:ascii="Times New Roman" w:hAnsi="Times New Roman" w:cs="Times New Roman"/>
        </w:rPr>
        <w:t>En tanto los magistrados de la JEP no definan una instancia de gobierno conforme a lo previsto en el parágrafo 2 del artículo transitorio 5 del Acto Legislativo 01 de 2017,</w:t>
      </w:r>
      <w:r w:rsidRPr="00796EA0">
        <w:rPr>
          <w:rFonts w:ascii="Times New Roman" w:hAnsi="Times New Roman" w:cs="Times New Roman"/>
          <w:b/>
        </w:rPr>
        <w:t xml:space="preserve">  </w:t>
      </w:r>
      <w:r w:rsidRPr="00796EA0">
        <w:rPr>
          <w:rFonts w:ascii="Times New Roman" w:hAnsi="Times New Roman" w:cs="Times New Roman"/>
        </w:rPr>
        <w:t xml:space="preserve">la JEP tendrá un Órgano de Gobierno </w:t>
      </w:r>
      <w:r w:rsidRPr="00796EA0">
        <w:rPr>
          <w:rFonts w:ascii="Times New Roman" w:eastAsia="Times New Roman" w:hAnsi="Times New Roman" w:cs="Times New Roman"/>
          <w:lang w:eastAsia="fr-FR"/>
        </w:rPr>
        <w:t xml:space="preserve">cuyo objeto será el establecimiento de los objetivos, planificación, orientación de la acción y fijación de la estrategia general de la Jurisdicción. De tal forma, se enfocará en la toma de decisiones de planeación, diseño y/o mejoramiento organizacional, definición de herramientas, lineamientos y criterios generales necesarios para el funcionamiento, así como la definición de políticas públicas que involucren a la jurisdicción. </w:t>
      </w:r>
    </w:p>
    <w:p w14:paraId="04F917F9" w14:textId="77777777" w:rsidR="00287339" w:rsidRPr="00796EA0" w:rsidRDefault="00287339" w:rsidP="00E21D93">
      <w:pPr>
        <w:jc w:val="both"/>
        <w:rPr>
          <w:rFonts w:ascii="Times New Roman" w:eastAsia="Times New Roman" w:hAnsi="Times New Roman" w:cs="Times New Roman"/>
          <w:lang w:eastAsia="fr-FR"/>
        </w:rPr>
      </w:pPr>
    </w:p>
    <w:p w14:paraId="63196C91" w14:textId="056C3286" w:rsidR="00287339" w:rsidRPr="00796EA0" w:rsidRDefault="00287339" w:rsidP="00E21D93">
      <w:pPr>
        <w:jc w:val="both"/>
        <w:rPr>
          <w:rFonts w:ascii="Times New Roman" w:hAnsi="Times New Roman" w:cs="Times New Roman"/>
        </w:rPr>
      </w:pPr>
      <w:r w:rsidRPr="00796EA0">
        <w:rPr>
          <w:rFonts w:ascii="Times New Roman" w:hAnsi="Times New Roman" w:cs="Times New Roman"/>
        </w:rPr>
        <w:lastRenderedPageBreak/>
        <w:t>Este órgano de Gobierno estará integrado por el Presidente de la JEP</w:t>
      </w:r>
      <w:r w:rsidR="002E10D5">
        <w:rPr>
          <w:rFonts w:ascii="Times New Roman" w:hAnsi="Times New Roman" w:cs="Times New Roman"/>
        </w:rPr>
        <w:t>,</w:t>
      </w:r>
      <w:bookmarkStart w:id="15" w:name="_GoBack"/>
      <w:bookmarkEnd w:id="15"/>
      <w:r w:rsidRPr="00796EA0">
        <w:rPr>
          <w:rFonts w:ascii="Times New Roman" w:hAnsi="Times New Roman" w:cs="Times New Roman"/>
        </w:rPr>
        <w:t xml:space="preserve"> el Director o Directora de la Unidad de Investigación y Acusación, 2 magistrados de las Salas de la JEP elegidos por la totalidad de los magistrados de las mismas y dos (2) magistrados del Tribunal elegidos por el pleno del mismo. El procedimiento para la escogencia de miembros del Órgano de Gobierno será desarrollado en el reglamento de la JEP. </w:t>
      </w:r>
    </w:p>
    <w:p w14:paraId="6166F0F5" w14:textId="77777777" w:rsidR="00287339" w:rsidRPr="00796EA0" w:rsidRDefault="00287339" w:rsidP="00E21D93">
      <w:pPr>
        <w:jc w:val="both"/>
        <w:rPr>
          <w:rFonts w:ascii="Times New Roman" w:hAnsi="Times New Roman" w:cs="Times New Roman"/>
          <w:b/>
        </w:rPr>
      </w:pPr>
    </w:p>
    <w:p w14:paraId="4536D1A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La Secretaria Técnica del Órgano de Gobierno será ejercida por el Secretario Ejecutivo de la JEP. </w:t>
      </w:r>
    </w:p>
    <w:p w14:paraId="6314D32B" w14:textId="77777777" w:rsidR="00287339" w:rsidRPr="00796EA0" w:rsidRDefault="00287339" w:rsidP="00E21D93">
      <w:pPr>
        <w:jc w:val="both"/>
        <w:rPr>
          <w:rFonts w:ascii="Times New Roman" w:hAnsi="Times New Roman" w:cs="Times New Roman"/>
          <w:b/>
        </w:rPr>
      </w:pPr>
    </w:p>
    <w:p w14:paraId="30F615F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Son funciones del Órgano de Gobierno:</w:t>
      </w:r>
    </w:p>
    <w:p w14:paraId="6BB5ED3C" w14:textId="77777777" w:rsidR="00287339" w:rsidRPr="00796EA0" w:rsidRDefault="00287339" w:rsidP="00E21D93">
      <w:pPr>
        <w:jc w:val="both"/>
        <w:rPr>
          <w:rFonts w:ascii="Times New Roman" w:hAnsi="Times New Roman" w:cs="Times New Roman"/>
        </w:rPr>
      </w:pPr>
    </w:p>
    <w:p w14:paraId="3D5B19B2" w14:textId="77777777" w:rsidR="00287339" w:rsidRPr="00796EA0" w:rsidRDefault="00287339" w:rsidP="00E21D93">
      <w:pPr>
        <w:jc w:val="both"/>
        <w:rPr>
          <w:rFonts w:ascii="Times New Roman" w:hAnsi="Times New Roman" w:cs="Times New Roman"/>
        </w:rPr>
      </w:pPr>
    </w:p>
    <w:p w14:paraId="6AF5A817"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eastAsia="MS Mincho" w:hAnsi="Times New Roman" w:cs="Times New Roman"/>
        </w:rPr>
        <w:t>Establecer las políticas generales de gobierno de la JEP.</w:t>
      </w:r>
    </w:p>
    <w:p w14:paraId="6D3E5FCE"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eastAsia="MS Mincho" w:hAnsi="Times New Roman" w:cs="Times New Roman"/>
        </w:rPr>
        <w:t xml:space="preserve">Definir y adoptar la planta de personal de la JEP, </w:t>
      </w:r>
      <w:r w:rsidRPr="00796EA0">
        <w:rPr>
          <w:rFonts w:ascii="Times New Roman" w:hAnsi="Times New Roman" w:cs="Times New Roman"/>
        </w:rPr>
        <w:t xml:space="preserve"> </w:t>
      </w:r>
      <w:r w:rsidRPr="00796EA0">
        <w:rPr>
          <w:rFonts w:ascii="Times New Roman" w:eastAsia="MS Mincho" w:hAnsi="Times New Roman" w:cs="Times New Roman"/>
        </w:rPr>
        <w:t xml:space="preserve">para tal efecto podrá crear, suprimir, fusionar y reubicar los empleos, </w:t>
      </w:r>
    </w:p>
    <w:p w14:paraId="0CEE5FF2"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eastAsia="MS Mincho" w:hAnsi="Times New Roman" w:cs="Times New Roman"/>
        </w:rPr>
        <w:t>Determinar la estructura orgánica de la JEP.</w:t>
      </w:r>
    </w:p>
    <w:p w14:paraId="2FE36F01"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 xml:space="preserve">Adoptar los </w:t>
      </w:r>
      <w:r w:rsidRPr="00796EA0">
        <w:rPr>
          <w:rFonts w:ascii="Times New Roman" w:hAnsi="Times New Roman" w:cs="Times New Roman"/>
        </w:rPr>
        <w:t>Planes Estratégico Cuatrienal</w:t>
      </w:r>
      <w:r w:rsidRPr="00796EA0">
        <w:rPr>
          <w:rFonts w:ascii="Times New Roman" w:hAnsi="Times New Roman" w:cs="Times New Roman"/>
          <w:shd w:val="clear" w:color="auto" w:fill="FFFFFF"/>
        </w:rPr>
        <w:t xml:space="preserve"> y de Acción Anual que le presente la Secretaría Ejecutiva </w:t>
      </w:r>
      <w:r w:rsidRPr="00796EA0">
        <w:rPr>
          <w:rFonts w:ascii="Times New Roman" w:hAnsi="Times New Roman" w:cs="Times New Roman"/>
        </w:rPr>
        <w:t>respetando los principios generales establecidos por el artículo 3 de la Ley 152 de 1994 y que deberán estar articulados</w:t>
      </w:r>
      <w:r w:rsidRPr="00796EA0">
        <w:rPr>
          <w:rFonts w:ascii="Times New Roman" w:hAnsi="Times New Roman" w:cs="Times New Roman"/>
          <w:shd w:val="clear" w:color="auto" w:fill="FFFFFF"/>
        </w:rPr>
        <w:t xml:space="preserve"> con el Plan Sectorial de la Rama Judicial y el Plan Nacional de Desarrollo en su conjunto. El Plan incluirá como mínimo las medidas para el aseguramiento de la calidad de la atención al usuario, los indicadores y metas anuales, así como los avances tecnológicos</w:t>
      </w:r>
      <w:r w:rsidRPr="00796EA0">
        <w:rPr>
          <w:rFonts w:ascii="Times New Roman" w:eastAsia="Times New Roman" w:hAnsi="Times New Roman" w:cs="Times New Roman"/>
          <w:shd w:val="clear" w:color="auto" w:fill="FFFFFF"/>
        </w:rPr>
        <w:t xml:space="preserve"> </w:t>
      </w:r>
      <w:r w:rsidRPr="00796EA0">
        <w:rPr>
          <w:rFonts w:ascii="Times New Roman" w:hAnsi="Times New Roman" w:cs="Times New Roman"/>
          <w:shd w:val="clear" w:color="auto" w:fill="FFFFFF"/>
        </w:rPr>
        <w:t>para la gestión interna y la relación con los ciudadanos</w:t>
      </w:r>
      <w:r w:rsidRPr="00796EA0">
        <w:rPr>
          <w:rFonts w:ascii="Times New Roman" w:eastAsia="Times New Roman" w:hAnsi="Times New Roman" w:cs="Times New Roman"/>
          <w:shd w:val="clear" w:color="auto" w:fill="FFFFFF"/>
        </w:rPr>
        <w:t xml:space="preserve">.  </w:t>
      </w:r>
    </w:p>
    <w:p w14:paraId="432633A8"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 xml:space="preserve">Aprobar el anteproyecto de presupuesto de la JEP que le presente la Secretaría Ejecutiva, para ser remitido al Gobierno Nacional. </w:t>
      </w:r>
    </w:p>
    <w:p w14:paraId="2B989A03"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rPr>
        <w:t xml:space="preserve">Adoptar el reglamento interno de administración y vinculación de personal que garanticen las condiciones de transparencia, cualificación, igualdad, publicidad y demás principios de la función pública en todos los procesos de selección. </w:t>
      </w:r>
    </w:p>
    <w:p w14:paraId="185920BC"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 xml:space="preserve">Desarrollar y adoptar el procedimiento para  la  contratación y demás aspectos de funcionamiento </w:t>
      </w:r>
      <w:r w:rsidRPr="00796EA0">
        <w:rPr>
          <w:rFonts w:ascii="Times New Roman" w:hAnsi="Times New Roman" w:cs="Times New Roman"/>
        </w:rPr>
        <w:t>en los aspectos no previstos por el legislador.</w:t>
      </w:r>
    </w:p>
    <w:p w14:paraId="2E499641"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 xml:space="preserve">Determinar las, nomenclatura, requisitos, funciones y competencias de los empleos que conforman la planta de personal  de la JEP. </w:t>
      </w:r>
    </w:p>
    <w:p w14:paraId="5815F9CD"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rPr>
        <w:t>Aprobar el Plan de Anticorrupción y de Atención al Ciudadano para la JEP en los términos establecidos por la Ley 1474 de 2012.</w:t>
      </w:r>
    </w:p>
    <w:p w14:paraId="5E1D2488"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rPr>
        <w:t>Aprobar las políticas generales de transparencia y rendición de cuentas a la ciudadanía de la JEP.</w:t>
      </w:r>
    </w:p>
    <w:p w14:paraId="1F0F674D"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rPr>
        <w:t xml:space="preserve">Aprobar los informes que la JEP deba presentar a la ciudadanía, entes de control en ejercicio de su objeto. </w:t>
      </w:r>
    </w:p>
    <w:p w14:paraId="2CFAAC0C"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bCs/>
        </w:rPr>
        <w:t xml:space="preserve">Aprobar las políticas de coordinación de la JEP con la Rama Judicial y el Gobierno Nacional, en especial en asuntos relacionados con Justicia y Paz, </w:t>
      </w:r>
      <w:r w:rsidRPr="00796EA0">
        <w:rPr>
          <w:rFonts w:ascii="Times New Roman" w:hAnsi="Times New Roman" w:cs="Times New Roman"/>
          <w:shd w:val="clear" w:color="auto" w:fill="FFFFFF"/>
        </w:rPr>
        <w:t>con la justicia penal militar, la Jurisdicción Especial Indígena, con los sistemas locales de justicia y con los mecanismos alternativos de solución de conflictos.</w:t>
      </w:r>
    </w:p>
    <w:p w14:paraId="27A70F3E"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rPr>
        <w:t>Garantizar la perspectiva de género y el enfoque diferencial y étnico en la JEP, con el fin de apoyar y fortalecer la política de igualdad y no discriminación.</w:t>
      </w:r>
    </w:p>
    <w:p w14:paraId="4F0090EB"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 xml:space="preserve"> Elegir para períodos de cuatro años al jefe de control interno y al jefe de control interno disciplinario en el evento en que se consagren estas dependencias.. El Jefe de </w:t>
      </w:r>
      <w:r w:rsidRPr="00796EA0">
        <w:rPr>
          <w:rFonts w:ascii="Times New Roman" w:hAnsi="Times New Roman" w:cs="Times New Roman"/>
          <w:shd w:val="clear" w:color="auto" w:fill="FFFFFF"/>
        </w:rPr>
        <w:lastRenderedPageBreak/>
        <w:t>Control Interno no podrá ser reelegido y sólo podrá ser removido por las causales de retiro que determine la ley.</w:t>
      </w:r>
    </w:p>
    <w:p w14:paraId="63C46794" w14:textId="77777777" w:rsidR="00287339" w:rsidRPr="00796EA0" w:rsidRDefault="00287339" w:rsidP="00E21D93">
      <w:pPr>
        <w:pStyle w:val="Prrafodelista"/>
        <w:numPr>
          <w:ilvl w:val="2"/>
          <w:numId w:val="17"/>
        </w:numPr>
        <w:jc w:val="both"/>
        <w:rPr>
          <w:rFonts w:ascii="Times New Roman" w:eastAsia="MS Mincho" w:hAnsi="Times New Roman" w:cs="Times New Roman"/>
        </w:rPr>
      </w:pPr>
      <w:r w:rsidRPr="00796EA0">
        <w:rPr>
          <w:rFonts w:ascii="Times New Roman" w:hAnsi="Times New Roman" w:cs="Times New Roman"/>
          <w:shd w:val="clear" w:color="auto" w:fill="FFFFFF"/>
        </w:rPr>
        <w:t>Adoptar el régimen disciplinario de su personal, conforme a lo establecido en su Reglamento.</w:t>
      </w:r>
    </w:p>
    <w:p w14:paraId="00C67B4D" w14:textId="77777777" w:rsidR="00287339" w:rsidRPr="00796EA0" w:rsidRDefault="00287339" w:rsidP="00E21D93">
      <w:pPr>
        <w:jc w:val="both"/>
        <w:rPr>
          <w:rFonts w:ascii="Times New Roman" w:hAnsi="Times New Roman" w:cs="Times New Roman"/>
        </w:rPr>
      </w:pPr>
    </w:p>
    <w:p w14:paraId="5974E6F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PARÁGRAFO 1.</w:t>
      </w:r>
      <w:r w:rsidRPr="00796EA0">
        <w:rPr>
          <w:rFonts w:ascii="Times New Roman" w:hAnsi="Times New Roman" w:cs="Times New Roman"/>
        </w:rPr>
        <w:t xml:space="preserve"> El Órgano de Gobierno se reunirá al menos una vez al mes y no contará con una estructura administrativa propia, sino que tendrá el apoyo administrativo y logístico de la Secretaría Ejecutiva. El Secretario Ejecutivo ejercerá la secretaría del Órgano de Gobierno.</w:t>
      </w:r>
    </w:p>
    <w:p w14:paraId="74CDF2E3" w14:textId="77777777" w:rsidR="00287339" w:rsidRPr="00796EA0" w:rsidRDefault="00287339" w:rsidP="00E21D93">
      <w:pPr>
        <w:jc w:val="both"/>
        <w:rPr>
          <w:rFonts w:ascii="Times New Roman" w:hAnsi="Times New Roman" w:cs="Times New Roman"/>
        </w:rPr>
      </w:pPr>
    </w:p>
    <w:p w14:paraId="1BEBF39D" w14:textId="636267E8"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PARÁGRAFO 2. </w:t>
      </w:r>
      <w:r w:rsidRPr="00796EA0">
        <w:rPr>
          <w:rFonts w:ascii="Times New Roman" w:hAnsi="Times New Roman" w:cs="Times New Roman"/>
        </w:rPr>
        <w:t xml:space="preserve">El periodo de desempeño del Presidente de la JEP y el nombramiento de su reemplazo será definido por el Reglamento de la JEP, salvo el primer presidente elegido por el Comité de Escogencia que desempeñará el cargo durante tres (3) años. </w:t>
      </w:r>
    </w:p>
    <w:p w14:paraId="513920A6" w14:textId="77777777" w:rsidR="00CD4A01" w:rsidRPr="00796EA0" w:rsidRDefault="00CD4A01" w:rsidP="00E21D93">
      <w:pPr>
        <w:jc w:val="both"/>
        <w:rPr>
          <w:rFonts w:ascii="Times New Roman" w:hAnsi="Times New Roman" w:cs="Times New Roman"/>
        </w:rPr>
      </w:pPr>
    </w:p>
    <w:p w14:paraId="5E2533C8" w14:textId="2256AA6D" w:rsidR="00CD4A01" w:rsidRPr="00796EA0" w:rsidRDefault="001263B3" w:rsidP="00CD4A01">
      <w:pPr>
        <w:autoSpaceDE w:val="0"/>
        <w:autoSpaceDN w:val="0"/>
        <w:adjustRightInd w:val="0"/>
        <w:jc w:val="both"/>
        <w:rPr>
          <w:rFonts w:ascii="Times New Roman" w:hAnsi="Times New Roman" w:cs="Times New Roman"/>
          <w:lang w:val="es-CO"/>
        </w:rPr>
      </w:pPr>
      <w:r w:rsidRPr="00796EA0">
        <w:rPr>
          <w:rFonts w:ascii="Times New Roman" w:hAnsi="Times New Roman" w:cs="Times New Roman"/>
          <w:b/>
          <w:lang w:val="es-CO"/>
        </w:rPr>
        <w:t>ARTÍCULO 114</w:t>
      </w:r>
      <w:r w:rsidR="00CD4A01" w:rsidRPr="00796EA0">
        <w:rPr>
          <w:rFonts w:ascii="Times New Roman" w:hAnsi="Times New Roman" w:cs="Times New Roman"/>
          <w:b/>
          <w:lang w:val="es-CO"/>
        </w:rPr>
        <w:t xml:space="preserve">. SECRETARÍA EJECUTIVA DE LA JURISDICCIÓN ESPECIAL DE PAZ. </w:t>
      </w:r>
      <w:r w:rsidR="00CD4A01" w:rsidRPr="00796EA0">
        <w:rPr>
          <w:rFonts w:ascii="Times New Roman" w:hAnsi="Times New Roman" w:cs="Times New Roman"/>
          <w:lang w:val="es-CO"/>
        </w:rPr>
        <w:t xml:space="preserve">La designación y confirmación del Secretario Ejecutivo se hará en los términos previstos en el Acto Legislativo 01 de 2017, y en el Decreto 587 de 5 de abril de 2017 </w:t>
      </w:r>
      <w:r w:rsidRPr="00796EA0">
        <w:rPr>
          <w:rFonts w:ascii="Times New Roman" w:hAnsi="Times New Roman" w:cs="Times New Roman"/>
          <w:lang w:val="es-CO"/>
        </w:rPr>
        <w:t>desempeñará</w:t>
      </w:r>
      <w:r w:rsidR="00CD4A01" w:rsidRPr="00796EA0">
        <w:rPr>
          <w:rFonts w:ascii="Times New Roman" w:hAnsi="Times New Roman" w:cs="Times New Roman"/>
          <w:lang w:val="es-CO"/>
        </w:rPr>
        <w:t xml:space="preserve"> el cargo durante el periodo que se establezca en el Reglamento de la Jurisdicción Especial para la Paz, pudiendo ser reelegido. Si durante la vigencia de la JEP fuere necesario designar un nuevo Secretario Ejecutivo, por renuncia, muerte o decisión judicial, éste será elegido por la mayoría de los magistrados del Tribunal para la Paz. </w:t>
      </w:r>
    </w:p>
    <w:p w14:paraId="54405FF0" w14:textId="77777777" w:rsidR="00CD4A01" w:rsidRPr="00796EA0" w:rsidRDefault="00CD4A01" w:rsidP="00CD4A01">
      <w:pPr>
        <w:tabs>
          <w:tab w:val="left" w:pos="851"/>
        </w:tabs>
        <w:jc w:val="both"/>
        <w:rPr>
          <w:rFonts w:ascii="Times New Roman" w:hAnsi="Times New Roman" w:cs="Times New Roman"/>
          <w:lang w:val="es-CO"/>
        </w:rPr>
      </w:pPr>
    </w:p>
    <w:p w14:paraId="44AD63B0" w14:textId="77777777" w:rsidR="00CD4A01" w:rsidRPr="00796EA0" w:rsidRDefault="00CD4A01" w:rsidP="00CD4A01">
      <w:pPr>
        <w:jc w:val="both"/>
        <w:rPr>
          <w:rFonts w:ascii="Times New Roman" w:eastAsia="Times New Roman" w:hAnsi="Times New Roman" w:cs="Times New Roman"/>
          <w:lang w:val="es-CO" w:eastAsia="fr-FR"/>
        </w:rPr>
      </w:pPr>
      <w:r w:rsidRPr="00796EA0">
        <w:rPr>
          <w:rFonts w:ascii="Times New Roman" w:hAnsi="Times New Roman" w:cs="Times New Roman"/>
          <w:lang w:val="es-CO"/>
        </w:rPr>
        <w:t xml:space="preserve">La Secretaría Ejecutiva se encargará de la administración y ejecución de los recursos bajo la orientación de la presidencia o de la instancia de gobierno de la JEP, </w:t>
      </w:r>
      <w:r w:rsidRPr="00796EA0">
        <w:rPr>
          <w:rFonts w:ascii="Times New Roman" w:eastAsia="Times New Roman" w:hAnsi="Times New Roman" w:cs="Times New Roman"/>
          <w:lang w:val="es-CO" w:eastAsia="fr-FR"/>
        </w:rPr>
        <w:t>estará enfocada en la organización de los mismos para el logro de los objetivos establecidos para la JEP y en la ejecución centralizada de procesos de adquisición de bienes y servicios, gestión del talento humano, logística, gestión tecnológica, gestión financiera, entre otros.</w:t>
      </w:r>
    </w:p>
    <w:p w14:paraId="4AD6272F" w14:textId="77777777" w:rsidR="00CD4A01" w:rsidRPr="00796EA0" w:rsidRDefault="00CD4A01" w:rsidP="00CD4A01">
      <w:pPr>
        <w:jc w:val="both"/>
        <w:rPr>
          <w:rFonts w:ascii="Times New Roman" w:eastAsia="Times New Roman" w:hAnsi="Times New Roman" w:cs="Times New Roman"/>
          <w:lang w:val="es-CO" w:eastAsia="fr-FR"/>
        </w:rPr>
      </w:pPr>
    </w:p>
    <w:p w14:paraId="14AA2486" w14:textId="77777777" w:rsidR="00CD4A01" w:rsidRPr="00796EA0" w:rsidRDefault="00CD4A01" w:rsidP="00CD4A01">
      <w:pPr>
        <w:jc w:val="both"/>
        <w:rPr>
          <w:rFonts w:ascii="Times New Roman" w:eastAsia="Times New Roman" w:hAnsi="Times New Roman" w:cs="Times New Roman"/>
          <w:lang w:val="es-CO"/>
        </w:rPr>
      </w:pPr>
      <w:r w:rsidRPr="00796EA0">
        <w:rPr>
          <w:rFonts w:ascii="Times New Roman" w:eastAsia="Times New Roman" w:hAnsi="Times New Roman" w:cs="Times New Roman"/>
          <w:lang w:val="es-CO" w:eastAsia="fr-FR"/>
        </w:rPr>
        <w:t xml:space="preserve">El Secretario Ejecutivo se encuentra sometido al régimen ordinario de responsabilidad fiscal, disciplinaria y penal </w:t>
      </w:r>
      <w:r w:rsidRPr="00796EA0">
        <w:rPr>
          <w:rFonts w:ascii="Times New Roman" w:eastAsia="Times New Roman" w:hAnsi="Times New Roman" w:cs="Times New Roman"/>
          <w:shd w:val="clear" w:color="auto" w:fill="FFFFFF"/>
          <w:lang w:val="es-CO"/>
        </w:rPr>
        <w:t xml:space="preserve">de los funcionarios públicos. </w:t>
      </w:r>
    </w:p>
    <w:p w14:paraId="45ED9F55" w14:textId="77777777" w:rsidR="00287339" w:rsidRPr="00796EA0" w:rsidRDefault="00287339" w:rsidP="00E21D93"/>
    <w:p w14:paraId="75954A51" w14:textId="77777777" w:rsidR="00287339" w:rsidRPr="00796EA0" w:rsidRDefault="00287339" w:rsidP="00E21D93">
      <w:pPr>
        <w:tabs>
          <w:tab w:val="left" w:pos="851"/>
        </w:tabs>
        <w:autoSpaceDE w:val="0"/>
        <w:autoSpaceDN w:val="0"/>
        <w:adjustRightInd w:val="0"/>
        <w:jc w:val="both"/>
        <w:rPr>
          <w:rFonts w:ascii="Times New Roman" w:hAnsi="Times New Roman" w:cs="Times New Roman"/>
        </w:rPr>
      </w:pPr>
      <w:r w:rsidRPr="00796EA0">
        <w:rPr>
          <w:rFonts w:ascii="Times New Roman" w:hAnsi="Times New Roman" w:cs="Times New Roman"/>
          <w:b/>
        </w:rPr>
        <w:t>ARTÍCULO 115. FUNCIONES.</w:t>
      </w:r>
      <w:r w:rsidRPr="00796EA0">
        <w:rPr>
          <w:rFonts w:ascii="Times New Roman" w:hAnsi="Times New Roman" w:cs="Times New Roman"/>
        </w:rPr>
        <w:t xml:space="preserve"> El Secretario Ejecutivo ejercerá las siguientes funciones transitorias y permanentes:</w:t>
      </w:r>
    </w:p>
    <w:p w14:paraId="7B50EF39" w14:textId="77777777" w:rsidR="00287339" w:rsidRPr="00796EA0" w:rsidRDefault="00287339" w:rsidP="00E21D93">
      <w:pPr>
        <w:tabs>
          <w:tab w:val="left" w:pos="4950"/>
        </w:tabs>
        <w:autoSpaceDE w:val="0"/>
        <w:autoSpaceDN w:val="0"/>
        <w:adjustRightInd w:val="0"/>
        <w:jc w:val="both"/>
        <w:rPr>
          <w:rFonts w:ascii="Times New Roman" w:hAnsi="Times New Roman" w:cs="Times New Roman"/>
        </w:rPr>
      </w:pPr>
      <w:r w:rsidRPr="00796EA0">
        <w:rPr>
          <w:rFonts w:ascii="Times New Roman" w:hAnsi="Times New Roman" w:cs="Times New Roman"/>
        </w:rPr>
        <w:tab/>
      </w:r>
    </w:p>
    <w:p w14:paraId="6AF649D4"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Recibir las manifestaciones de sometimiento de las personas respecto a las cuales la JEP ejercerá su competencia y verificar la puesta a disposición de la Jurisdicción Especial para la Paz de las anteriores cuando se trate de personas que hayan sido dejadas en libertad condicionada en aplicación de la ley 1820 de 2016 o trasladadas a las ZVTN, en este último caso desde cuando desaparezcan dichas ZVTN al finalizar el proceso de Dejación de Armas y hasta que comience a funcionar el Tribunal para la Paz. </w:t>
      </w:r>
    </w:p>
    <w:p w14:paraId="057B280E" w14:textId="77777777" w:rsidR="00287339" w:rsidRPr="00796EA0" w:rsidRDefault="00287339" w:rsidP="00E21D93">
      <w:pPr>
        <w:pStyle w:val="nfasissutil1"/>
        <w:autoSpaceDE w:val="0"/>
        <w:autoSpaceDN w:val="0"/>
        <w:adjustRightInd w:val="0"/>
        <w:spacing w:after="0" w:line="240" w:lineRule="auto"/>
        <w:jc w:val="both"/>
        <w:rPr>
          <w:rFonts w:ascii="Times New Roman" w:hAnsi="Times New Roman"/>
          <w:sz w:val="24"/>
          <w:szCs w:val="24"/>
          <w:lang w:val="es-ES_tradnl"/>
        </w:rPr>
      </w:pPr>
    </w:p>
    <w:p w14:paraId="60BC5310"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Recibir, original o copia según el caso, de las actas de compromiso suscritas en cumplimiento de los acuerdos sobre dejación de armas y en aplicación de la Ley 418 de 1997, Ley 1820 de 30 de diciembre de 2016 de Amnistía e Indulto y Decreto  277 de 17 de febrero de 2017 y las demás normas vigentes o que se expidan en el futuro sobre amnistías, indultos y tratamientos penales especiales, en particular los </w:t>
      </w:r>
      <w:r w:rsidRPr="00796EA0">
        <w:rPr>
          <w:rFonts w:ascii="Times New Roman" w:hAnsi="Times New Roman"/>
          <w:sz w:val="24"/>
          <w:szCs w:val="24"/>
          <w:lang w:val="es-ES_tradnl"/>
        </w:rPr>
        <w:lastRenderedPageBreak/>
        <w:t>diferenciados para Agentes del Estado, e incluir en su informe a los órganos de la JEP la información pertinente sobre dichas actas de compromiso para facilitar el oportuno inicio de las actividades de cada órgano de la JEP. En el evento de que el solicitante haya firmado un acta de compromiso, indicar el número de radicación de la misma para su ágil consulta.</w:t>
      </w:r>
    </w:p>
    <w:p w14:paraId="33CB6C92" w14:textId="77777777" w:rsidR="00287339" w:rsidRPr="00796EA0" w:rsidRDefault="00287339" w:rsidP="00E21D93">
      <w:pPr>
        <w:autoSpaceDE w:val="0"/>
        <w:autoSpaceDN w:val="0"/>
        <w:adjustRightInd w:val="0"/>
        <w:jc w:val="both"/>
        <w:rPr>
          <w:rFonts w:ascii="Times New Roman" w:hAnsi="Times New Roman" w:cs="Times New Roman"/>
        </w:rPr>
      </w:pPr>
    </w:p>
    <w:p w14:paraId="1E10FC20"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Preparar un informe, con destino a la Sala de Amnistía e Indulto, la Sala de Definición de Situaciones Jurídicas y la Sala de Reconocimiento de Verdad y Responsabilidad y Determinación de los Hechos y Conductas de la Jurisdicción Especial para la Paz, con el nombre y la identificación precisa de cada una de las personas que han manifestado su sometimiento a dicha jurisdicción en el cual conste la información básica pertinente, como por ejemplo, la Sala a la cual solicita acceder, la petición formulada, los elementos relevantes para calificar si la conducta mencionada tiene relación con el conflicto armado, y de existir un expediente, cuál es su ubicación y donde se encuentra a disposición de los órganos de la JEP en el evento de que deseen consultarlo. En su informe a los órganos de la JEP, el Secretario Ejecutivo agrupará los casos de conformidad con los parámetros establecidos en el Acuerdo sobre la Jurisdicción Especial para la Paz, sin perjuicio de que luego los complemente con base en los criterios que adopten las Salas.</w:t>
      </w:r>
    </w:p>
    <w:p w14:paraId="0CA51E5C" w14:textId="77777777" w:rsidR="00287339" w:rsidRPr="00796EA0" w:rsidRDefault="00287339" w:rsidP="00E21D93">
      <w:pPr>
        <w:pStyle w:val="nfasissutil1"/>
        <w:autoSpaceDE w:val="0"/>
        <w:autoSpaceDN w:val="0"/>
        <w:adjustRightInd w:val="0"/>
        <w:spacing w:after="0" w:line="240" w:lineRule="auto"/>
        <w:jc w:val="both"/>
        <w:rPr>
          <w:rFonts w:ascii="Times New Roman" w:hAnsi="Times New Roman"/>
          <w:sz w:val="24"/>
          <w:szCs w:val="24"/>
          <w:lang w:val="es-ES_tradnl"/>
        </w:rPr>
      </w:pPr>
    </w:p>
    <w:p w14:paraId="358A74E2"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Recibir de la Misión de Monitoreo y Verificación (MMV), información sobre dejación efectiva de armas e incluirla en el informe a los órganos de la JEP o del Estado en lo que sea pertinente, en especial respecto de los que solicitan amnistías e indultos.</w:t>
      </w:r>
    </w:p>
    <w:p w14:paraId="1BB2C431"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341D4738"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Recibir del Ministerio de Defensa Nacional, verificar y eventualmente modificar los listados de miembros de la Fuerza Pública que prima facie cumplan con los requisitos para la aplicación de libertad transitoria condicionada y anticipada.</w:t>
      </w:r>
    </w:p>
    <w:p w14:paraId="62420AC1"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1AA37F08"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Verificar que se haya suscrito el acta de compromiso de los beneficiarios de la libertad transitoria, condicionada y anticipada y la  privación de la libertad en unidad militar o policial de las que tratan los artículos 52 y 56 de la Ley 1820 de 2016. Así mismo, recibir el acta de compromiso suscrita ante fiscales, jueces o magistrados, establecida en el artículo 8 del Decreto Ley 706 de 2017.</w:t>
      </w:r>
    </w:p>
    <w:p w14:paraId="0D4D257C"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3A3B5C6"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Certificar con su firma el Acta de Compromiso que deben suscribir los beneficiarios de la libertad condicionada de que trata el artículo 36 de la Ley 1820 de 2016.</w:t>
      </w:r>
    </w:p>
    <w:p w14:paraId="1A8161D2" w14:textId="77777777" w:rsidR="00287339" w:rsidRPr="00796EA0" w:rsidRDefault="00287339" w:rsidP="00E21D93">
      <w:pPr>
        <w:autoSpaceDE w:val="0"/>
        <w:autoSpaceDN w:val="0"/>
        <w:adjustRightInd w:val="0"/>
        <w:jc w:val="both"/>
        <w:rPr>
          <w:rFonts w:ascii="Times New Roman" w:hAnsi="Times New Roman" w:cs="Times New Roman"/>
        </w:rPr>
      </w:pPr>
    </w:p>
    <w:p w14:paraId="7092768D"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Según lo dispuesto en el artículo 135 de esta ley antes de la constitución del Tribunal para la Paz de la Jurisdicción Especial para la Paz, verificar el periodo de permanencia en las Zonas Veredales Transitorias de Normalización (ZVTN) como tiempo de cumplimiento de sanción, así como verificar los trabajos, obras o actividades con contenido reparador realizados por personas a disposición de la JEP una vez que haya concluido el periodo de permanencia en las ZVTN. Para la realización de las anteriores verificaciones podrá pedir la colaboración del Alto Comisionado de las Naciones Unidas para los Derechos Humanos en Colombia.</w:t>
      </w:r>
    </w:p>
    <w:p w14:paraId="3DDAE114" w14:textId="77777777" w:rsidR="00287339" w:rsidRPr="00796EA0" w:rsidRDefault="00287339" w:rsidP="00E21D93">
      <w:pPr>
        <w:rPr>
          <w:rFonts w:ascii="Times New Roman" w:hAnsi="Times New Roman" w:cs="Times New Roman"/>
        </w:rPr>
      </w:pPr>
    </w:p>
    <w:p w14:paraId="10F99ECD"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Recibir informes sobre las personas que hayan realizado, de forma personal y directa, actividades, trabajos u obras efectuadas desde el momento en que adopto el acuerdo sobre “limpieza y descontaminación de municiones sin explotar, restos explosivos de guerra y limpieza de minas anti persona”, con el fin de que queden a solicitud del interesado ante la JEP.</w:t>
      </w:r>
    </w:p>
    <w:p w14:paraId="534DCC7A"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6AAA5263"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Presentar ante las autoridades judiciales la información pertinente sobre el sometimiento de una persona a la JEP en el evento de que cursen procesos judiciales en su contra.</w:t>
      </w:r>
    </w:p>
    <w:p w14:paraId="232799A7"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413E4E8B"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Gestionar el monitoreo con sistemas de vigilancia electrónica según lo dispuesto por las Salas y Secciones de la Jurisdicción Especial para la Paz, de las personas que hayan obtenido la libertad condicionada de que trata el artículo 35 de la Ley 1820 de 2016, hasta que la Jurisdicción Especial para la Paz resuelva de manera definitiva su situación jurídica. </w:t>
      </w:r>
    </w:p>
    <w:p w14:paraId="0E581127"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6396B2CC"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 Dar apoyo al Tribunal para la Paz, en lo que este le solicite, para la creación de</w:t>
      </w:r>
      <w:r w:rsidRPr="00796EA0">
        <w:rPr>
          <w:rFonts w:ascii="Times New Roman" w:hAnsi="Times New Roman"/>
          <w:bCs/>
          <w:sz w:val="24"/>
          <w:szCs w:val="24"/>
          <w:lang w:val="es-ES_tradnl"/>
        </w:rPr>
        <w:t>l mecanismo internacional que apoye al Tribunal para la Paz en las tareas de verificación del cumplimiento de las sanciones previsto en el artículo 93 literal d) de esta ley, mecanismo que será un componente específico de la Misión Política de verificación de las Naciones Unidas y que entrará en funcionamiento una vez concluidas las funciones de la Misión de Naciones Unidas encargada de verificar el cese al fuego bilateral y definitivo, en coordinación con la Oficina del Alto Comisionado de Naciones Unidas para los Derechos Humanos en Colombia</w:t>
      </w:r>
      <w:r w:rsidRPr="00796EA0">
        <w:rPr>
          <w:rFonts w:ascii="Times New Roman" w:hAnsi="Times New Roman"/>
          <w:sz w:val="24"/>
          <w:szCs w:val="24"/>
          <w:lang w:val="es-ES_tradnl"/>
        </w:rPr>
        <w:t xml:space="preserve">. </w:t>
      </w:r>
    </w:p>
    <w:p w14:paraId="27562DB4"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02413F4"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bCs/>
          <w:spacing w:val="5"/>
          <w:sz w:val="24"/>
          <w:szCs w:val="24"/>
          <w:lang w:val="es-ES_tradnl"/>
        </w:rPr>
        <w:t>Proponer al Órgano de Gobierno las políticas, programas, normas y procedimientos para la administración del talento humano, seguridad del personal, gestión documental, gestión de la información, recursos físicos, tecnológicos y financieros de la JEP, así como asegurar su ejecución.</w:t>
      </w:r>
    </w:p>
    <w:p w14:paraId="731E4F01"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CC9D19F"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Coordinar con las demás entidades y organismos públicos las acciones para garantizar a las víctimas y a los procesados el acceso a la justicia, la participación, la defensa, la comparecencia, la representación judicial, la seguridad y el cumplimiento de la justicia restaurativa, conforme a lo establecido en esta Ley y en el Acto Legislativo 01 de 2017.</w:t>
      </w:r>
    </w:p>
    <w:p w14:paraId="157BAF22"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44FA7442"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Implementar y garantizar los mecanismos y medidas administrativas necesarias para la articulación y coordinación con la Jurisdicción Especial Indígena.</w:t>
      </w:r>
    </w:p>
    <w:p w14:paraId="574AD7B3"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D41D20E"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eastAsia="MS Mincho" w:hAnsi="Times New Roman"/>
          <w:sz w:val="24"/>
          <w:szCs w:val="24"/>
          <w:lang w:val="es-ES_tradnl" w:eastAsia="es-ES_tradnl"/>
        </w:rPr>
        <w:t>Elaborar el anteproyecto de presupuesto que deberá remitirse al órgano de gobierno de la JEP. </w:t>
      </w:r>
    </w:p>
    <w:p w14:paraId="11244FBC"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913A176"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Elaborar y coordinar la ejecución de los Planes Estratégico Cuatrienal y de Acción Anual, así como las demás propuestas de políticas, planes y programas para someterlos al Órgano de Gobierno para su aprobación.</w:t>
      </w:r>
    </w:p>
    <w:p w14:paraId="4125EE41"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7320AE7"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Administrar los bienes y recursos destinados para el funcionamiento de la JEP y responder por su correcta aplicación o utilización.</w:t>
      </w:r>
    </w:p>
    <w:p w14:paraId="05D93137"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7841B0AB"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Celebrar contratos y convenios en particular para generar alianzas y coordinaciones con entidades públicas y privadas, nacionales e internacionales, organismos multilaterales, de cooperación, gremios, ONG’s, escuelas judiciales y universidades, autoridades y organizaciones indígenas, entre otros. Cuando el monto exceda los 1.000 salarios mínimos deberá ser aprobado por el órgano de gobierno de la JEP.</w:t>
      </w:r>
    </w:p>
    <w:p w14:paraId="0B2377FA"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6ABE5C01"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Actuar como ordenador de gasto, función que podrá delegar en un servidor del nivel directivo.</w:t>
      </w:r>
    </w:p>
    <w:p w14:paraId="23DC7652"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BB3E71A"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Nombrar y remover al Subsecretario Ejecutivo de la JEP.</w:t>
      </w:r>
    </w:p>
    <w:p w14:paraId="1FB5BCF2"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1A1E43FE"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Nombrar y remover a los empleados de la JEP. Los Magistrados de las Salas y las secciones del Tribunal designarán a los empleados de sus despachos judiciales. El Director de la Unidad de Investigación y Acusación designará a los fiscales y a los empleados de este órgano de la JEP. </w:t>
      </w:r>
    </w:p>
    <w:p w14:paraId="162323F8"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D279983"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shd w:val="clear" w:color="auto" w:fill="FFFFFF"/>
          <w:lang w:val="es-ES_tradnl"/>
        </w:rPr>
        <w:t xml:space="preserve">Diseñar protocolos, instrumentos, modelos de servicio, servicios comunes y demás herramientas de gestión encaminadas al mejoramiento continuo de la calidad de los servicios prestados a la ciudadanía y a los </w:t>
      </w:r>
      <w:r w:rsidRPr="00796EA0">
        <w:rPr>
          <w:rFonts w:ascii="Times New Roman" w:hAnsi="Times New Roman"/>
          <w:sz w:val="24"/>
          <w:szCs w:val="24"/>
          <w:lang w:val="es-ES_tradnl"/>
        </w:rPr>
        <w:t>despachos judiciales.</w:t>
      </w:r>
    </w:p>
    <w:p w14:paraId="53392E2D"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3AD4A4A"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shd w:val="clear" w:color="auto" w:fill="FFFFFF"/>
          <w:lang w:val="es-ES_tradnl"/>
        </w:rPr>
        <w:t>Diseñar y poner en marcha cualquier unidad de análisis o de apoyo que se determine en el Reglamento de la JEP, unidades que estarán bajo la dirección de la Sala o Sección que determine el reglamento y al servicio de todas las Salas, Secciones y órganos de la JEP.</w:t>
      </w:r>
    </w:p>
    <w:p w14:paraId="3A07DFD6"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B22DE3F"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shd w:val="clear" w:color="auto" w:fill="FFFFFF"/>
          <w:lang w:val="es-ES_tradnl"/>
        </w:rPr>
        <w:t>Diseñar, proponer e implementar mecanismos de transparencia, rendición de cuentas a la ciudadanía y de herramientas de gestión, transmisión y difusión de datos y conocimientos.</w:t>
      </w:r>
    </w:p>
    <w:p w14:paraId="63B4F7FE"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09AB4B3"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Establecer los sistemas de seguimiento y evaluación de resultados y de rendimiento de los órganos de la JEP</w:t>
      </w:r>
    </w:p>
    <w:p w14:paraId="3A13004F"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05FFA2E8"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Ejercer la representación legal de la JEP.</w:t>
      </w:r>
    </w:p>
    <w:p w14:paraId="3B194758"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53D2C320"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Representar a la Jurisdicción Especial para la Paz en los procesos judiciales para lo cual podrá constituir apoderados especiales. </w:t>
      </w:r>
    </w:p>
    <w:p w14:paraId="57947964"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7601D834"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Elaborar y presentar a la instancia de gobierno de la JEP los balances y estados financieros que correspondan.</w:t>
      </w:r>
    </w:p>
    <w:p w14:paraId="3FD02BCA"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02CC99D"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Realizar los análisis y estudios necesarios para la adopción de políticas de largo plazo por parte de la instancia de gobierno de la JEP.</w:t>
      </w:r>
    </w:p>
    <w:p w14:paraId="413F4EB9"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34BBDC02"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Diseñar e implementar</w:t>
      </w:r>
      <w:r w:rsidRPr="00796EA0">
        <w:rPr>
          <w:rFonts w:ascii="Times New Roman" w:eastAsia="MS Mincho" w:hAnsi="Times New Roman"/>
          <w:sz w:val="24"/>
          <w:szCs w:val="24"/>
          <w:lang w:val="es-ES_tradnl" w:eastAsia="es-ES"/>
        </w:rPr>
        <w:t xml:space="preserve"> estrategias y herramientas que sean necesarias para la difusión de resultados, naturaleza e imagen de la JEP.</w:t>
      </w:r>
    </w:p>
    <w:p w14:paraId="25F41989"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20846A53"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Regular los trámites administrativos que se adelanten en los despachos judiciales, en los aspectos no previstos por el legislador.</w:t>
      </w:r>
    </w:p>
    <w:p w14:paraId="12EFA58E"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0EAF034B" w14:textId="77777777" w:rsidR="00287339" w:rsidRPr="00796EA0" w:rsidRDefault="00287339" w:rsidP="00E21D93">
      <w:pPr>
        <w:pStyle w:val="nfasissutil1"/>
        <w:numPr>
          <w:ilvl w:val="0"/>
          <w:numId w:val="19"/>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Las demás funciones previstas en las leyes para los representantes legales de las entidades públicas.</w:t>
      </w:r>
    </w:p>
    <w:p w14:paraId="6B1E0B64" w14:textId="77777777" w:rsidR="00287339" w:rsidRPr="00796EA0" w:rsidRDefault="00287339" w:rsidP="00E21D93">
      <w:pPr>
        <w:tabs>
          <w:tab w:val="left" w:pos="993"/>
        </w:tabs>
        <w:autoSpaceDE w:val="0"/>
        <w:autoSpaceDN w:val="0"/>
        <w:adjustRightInd w:val="0"/>
        <w:contextualSpacing/>
        <w:jc w:val="both"/>
        <w:rPr>
          <w:rFonts w:ascii="Times New Roman" w:hAnsi="Times New Roman" w:cs="Times New Roman"/>
        </w:rPr>
      </w:pPr>
    </w:p>
    <w:p w14:paraId="7AA7EF8A" w14:textId="15969E28" w:rsidR="00287339" w:rsidRPr="00796EA0" w:rsidRDefault="00964DC1"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PARÁGRAFO 1.</w:t>
      </w:r>
      <w:r w:rsidR="00287339" w:rsidRPr="00796EA0">
        <w:rPr>
          <w:rFonts w:ascii="Times New Roman" w:hAnsi="Times New Roman" w:cs="Times New Roman"/>
        </w:rPr>
        <w:t xml:space="preserve"> El Secretario Ejecutivo de la Jurisdicción Especial para la Paz cumplirá las responsabilidades mencionadas en los numerales 3, 4, 5 y 6 de este artículo, contrastando la identificación de las personas que efectúen las manifestaciones de sometimiento y las solicitudes recibidas con base en las reglas acordadas en el Acuerdo Final, así: (a) Respecto de los integrantes de las FARC-EP con base en los listados entregados y verificados por el procedimiento definido en la Mesa de Conversaciones; b) Respecto de los miembros activos o en retiro de la Fuerza Pública, con base en los listados que elabore para el efecto el Ministerio de Defensa Nacional; (c) Respecto de las demás personas, con base en la providencia judicial pertinente.</w:t>
      </w:r>
    </w:p>
    <w:p w14:paraId="179D76D9" w14:textId="77777777" w:rsidR="00287339" w:rsidRPr="00796EA0" w:rsidRDefault="00287339" w:rsidP="00E21D93">
      <w:pPr>
        <w:tabs>
          <w:tab w:val="left" w:pos="993"/>
        </w:tabs>
        <w:autoSpaceDE w:val="0"/>
        <w:autoSpaceDN w:val="0"/>
        <w:adjustRightInd w:val="0"/>
        <w:ind w:left="426"/>
        <w:contextualSpacing/>
        <w:jc w:val="both"/>
        <w:rPr>
          <w:rFonts w:ascii="Times New Roman" w:hAnsi="Times New Roman" w:cs="Times New Roman"/>
        </w:rPr>
      </w:pPr>
    </w:p>
    <w:p w14:paraId="0EE52419" w14:textId="046B61A1" w:rsidR="00287339" w:rsidRPr="00796EA0" w:rsidRDefault="00287339" w:rsidP="00E21D93">
      <w:pPr>
        <w:autoSpaceDE w:val="0"/>
        <w:autoSpaceDN w:val="0"/>
        <w:adjustRightInd w:val="0"/>
        <w:jc w:val="both"/>
        <w:rPr>
          <w:rFonts w:ascii="Times New Roman" w:eastAsia="Times New Roman" w:hAnsi="Times New Roman" w:cs="Times New Roman"/>
          <w:shd w:val="clear" w:color="auto" w:fill="FFFFFF"/>
        </w:rPr>
      </w:pPr>
      <w:r w:rsidRPr="00796EA0">
        <w:rPr>
          <w:rFonts w:ascii="Times New Roman" w:hAnsi="Times New Roman" w:cs="Times New Roman"/>
        </w:rPr>
        <w:t xml:space="preserve">El Gobierno Nacional proporcionará a la JEP el apoyo que ésta requiera para cumplir sus funciones y para tales fines el Ministerio de Hacienda y Crédito </w:t>
      </w:r>
      <w:r w:rsidRPr="00796EA0">
        <w:rPr>
          <w:rFonts w:ascii="Times New Roman" w:hAnsi="Times New Roman" w:cs="Times New Roman"/>
          <w:spacing w:val="3"/>
        </w:rPr>
        <w:t xml:space="preserve">Público efectuará los ajustes presupuestales necesarios de conformidad con las </w:t>
      </w:r>
      <w:r w:rsidRPr="00796EA0">
        <w:rPr>
          <w:rFonts w:ascii="Times New Roman" w:hAnsi="Times New Roman" w:cs="Times New Roman"/>
          <w:spacing w:val="5"/>
        </w:rPr>
        <w:t xml:space="preserve">disposiciones de la ley orgánica del presupuesto, para que se hagan las apropiaciones </w:t>
      </w:r>
      <w:r w:rsidRPr="00796EA0">
        <w:rPr>
          <w:rFonts w:ascii="Times New Roman" w:hAnsi="Times New Roman" w:cs="Times New Roman"/>
          <w:spacing w:val="2"/>
        </w:rPr>
        <w:t xml:space="preserve">correspondientes </w:t>
      </w:r>
      <w:r w:rsidRPr="00796EA0">
        <w:rPr>
          <w:rFonts w:ascii="Times New Roman" w:eastAsia="Times New Roman" w:hAnsi="Times New Roman" w:cs="Times New Roman"/>
          <w:shd w:val="clear" w:color="auto" w:fill="FFFFFF"/>
        </w:rPr>
        <w:t>para financiar los gastos dirigidos al cumplimiento de su objeto.</w:t>
      </w:r>
    </w:p>
    <w:p w14:paraId="268D0188" w14:textId="0A80800C" w:rsidR="00964DC1" w:rsidRPr="00796EA0" w:rsidRDefault="00964DC1" w:rsidP="00E21D93">
      <w:pPr>
        <w:autoSpaceDE w:val="0"/>
        <w:autoSpaceDN w:val="0"/>
        <w:adjustRightInd w:val="0"/>
        <w:jc w:val="both"/>
        <w:rPr>
          <w:rFonts w:ascii="Times New Roman" w:eastAsia="Times New Roman" w:hAnsi="Times New Roman" w:cs="Times New Roman"/>
          <w:shd w:val="clear" w:color="auto" w:fill="FFFFFF"/>
        </w:rPr>
      </w:pPr>
    </w:p>
    <w:p w14:paraId="345BFEA8" w14:textId="45817371" w:rsidR="00964DC1" w:rsidRPr="00796EA0" w:rsidRDefault="00964DC1" w:rsidP="00964DC1">
      <w:pPr>
        <w:jc w:val="both"/>
        <w:rPr>
          <w:rFonts w:ascii="Times New Roman" w:eastAsia="Times New Roman" w:hAnsi="Times New Roman" w:cs="Times New Roman"/>
          <w:sz w:val="28"/>
          <w:lang w:eastAsia="es-ES_tradnl"/>
        </w:rPr>
      </w:pPr>
      <w:r w:rsidRPr="00796EA0">
        <w:rPr>
          <w:rFonts w:ascii="Times New Roman" w:eastAsia="Times New Roman" w:hAnsi="Times New Roman" w:cs="Times New Roman"/>
          <w:b/>
          <w:bCs/>
          <w:szCs w:val="22"/>
          <w:lang w:eastAsia="es-ES_tradnl"/>
        </w:rPr>
        <w:t>PARÁGRAFO 2.</w:t>
      </w:r>
      <w:r w:rsidRPr="00796EA0">
        <w:rPr>
          <w:rFonts w:ascii="Times New Roman" w:eastAsia="Times New Roman" w:hAnsi="Times New Roman" w:cs="Times New Roman"/>
          <w:szCs w:val="22"/>
          <w:lang w:eastAsia="es-ES_tradnl"/>
        </w:rPr>
        <w:t> Todas las funciones judiciales que haya desempeñado el Secretario Ejecutivo antes de la entrada en funcionamiento del SIVJRNR, serán de conocimiento del Presidente, Salas y Magistrados de la Jurisdicción Especial para la Paz una vez posesionados.</w:t>
      </w:r>
    </w:p>
    <w:p w14:paraId="7EBD0454" w14:textId="77777777" w:rsidR="00964DC1" w:rsidRPr="00796EA0" w:rsidRDefault="00964DC1" w:rsidP="00E21D93">
      <w:pPr>
        <w:autoSpaceDE w:val="0"/>
        <w:autoSpaceDN w:val="0"/>
        <w:adjustRightInd w:val="0"/>
        <w:jc w:val="both"/>
        <w:rPr>
          <w:rFonts w:ascii="Times New Roman" w:eastAsia="Times New Roman" w:hAnsi="Times New Roman" w:cs="Times New Roman"/>
          <w:shd w:val="clear" w:color="auto" w:fill="FFFFFF"/>
        </w:rPr>
      </w:pPr>
    </w:p>
    <w:p w14:paraId="07A68E94" w14:textId="77777777" w:rsidR="00287339" w:rsidRPr="00796EA0" w:rsidRDefault="00287339" w:rsidP="00E21D93">
      <w:pPr>
        <w:tabs>
          <w:tab w:val="left" w:pos="993"/>
        </w:tabs>
        <w:autoSpaceDE w:val="0"/>
        <w:autoSpaceDN w:val="0"/>
        <w:adjustRightInd w:val="0"/>
        <w:jc w:val="both"/>
        <w:rPr>
          <w:rFonts w:ascii="Times New Roman" w:eastAsia="Times New Roman" w:hAnsi="Times New Roman" w:cs="Times New Roman"/>
          <w:shd w:val="clear" w:color="auto" w:fill="FFFFFF"/>
        </w:rPr>
      </w:pPr>
    </w:p>
    <w:p w14:paraId="1BB87FC9" w14:textId="77777777" w:rsidR="00287339" w:rsidRPr="00796EA0" w:rsidRDefault="00287339" w:rsidP="00E21D93">
      <w:pPr>
        <w:tabs>
          <w:tab w:val="left" w:pos="993"/>
        </w:tabs>
        <w:autoSpaceDE w:val="0"/>
        <w:autoSpaceDN w:val="0"/>
        <w:adjustRightInd w:val="0"/>
        <w:jc w:val="both"/>
        <w:rPr>
          <w:rFonts w:ascii="Times New Roman" w:hAnsi="Times New Roman" w:cs="Times New Roman"/>
        </w:rPr>
      </w:pPr>
      <w:r w:rsidRPr="00796EA0">
        <w:rPr>
          <w:rFonts w:ascii="Times New Roman" w:hAnsi="Times New Roman" w:cs="Times New Roman"/>
          <w:b/>
        </w:rPr>
        <w:t>ARTICULO 116.</w:t>
      </w:r>
      <w:r w:rsidRPr="00796EA0">
        <w:rPr>
          <w:rFonts w:ascii="Times New Roman" w:hAnsi="Times New Roman" w:cs="Times New Roman"/>
        </w:rPr>
        <w:t xml:space="preserve"> </w:t>
      </w:r>
      <w:r w:rsidRPr="00796EA0">
        <w:rPr>
          <w:rFonts w:ascii="Times New Roman" w:hAnsi="Times New Roman" w:cs="Times New Roman"/>
          <w:b/>
        </w:rPr>
        <w:t>DELEGACIÓN DE FUNCIONES.</w:t>
      </w:r>
      <w:r w:rsidRPr="00796EA0">
        <w:rPr>
          <w:rFonts w:ascii="Times New Roman" w:hAnsi="Times New Roman" w:cs="Times New Roman"/>
        </w:rPr>
        <w:t xml:space="preserve"> El Secretario Ejecutivo podrá delegar en el Subsecretario y en los funcionarios del nivel directivo las siguientes funciones:</w:t>
      </w:r>
    </w:p>
    <w:p w14:paraId="100B0875" w14:textId="77777777" w:rsidR="00287339" w:rsidRPr="00796EA0" w:rsidRDefault="00287339" w:rsidP="00E21D93">
      <w:pPr>
        <w:tabs>
          <w:tab w:val="left" w:pos="993"/>
        </w:tabs>
        <w:autoSpaceDE w:val="0"/>
        <w:autoSpaceDN w:val="0"/>
        <w:adjustRightInd w:val="0"/>
        <w:jc w:val="both"/>
        <w:rPr>
          <w:rFonts w:ascii="Times New Roman" w:hAnsi="Times New Roman" w:cs="Times New Roman"/>
        </w:rPr>
      </w:pPr>
    </w:p>
    <w:p w14:paraId="12501A18" w14:textId="77777777" w:rsidR="00287339" w:rsidRPr="00796EA0" w:rsidRDefault="00287339" w:rsidP="00E21D93">
      <w:pPr>
        <w:numPr>
          <w:ilvl w:val="0"/>
          <w:numId w:val="20"/>
        </w:numPr>
        <w:tabs>
          <w:tab w:val="left" w:pos="709"/>
        </w:tabs>
        <w:autoSpaceDE w:val="0"/>
        <w:autoSpaceDN w:val="0"/>
        <w:adjustRightInd w:val="0"/>
        <w:contextualSpacing/>
        <w:jc w:val="both"/>
        <w:rPr>
          <w:rFonts w:ascii="Times New Roman" w:hAnsi="Times New Roman" w:cs="Times New Roman"/>
        </w:rPr>
      </w:pPr>
      <w:r w:rsidRPr="00796EA0">
        <w:rPr>
          <w:rFonts w:ascii="Times New Roman" w:hAnsi="Times New Roman" w:cs="Times New Roman"/>
        </w:rPr>
        <w:t>Nombrar y remover los funcionarios dependientes de los delegatarios;</w:t>
      </w:r>
    </w:p>
    <w:p w14:paraId="2605B6EE" w14:textId="77777777" w:rsidR="00287339" w:rsidRPr="00796EA0" w:rsidRDefault="00287339" w:rsidP="00E21D93">
      <w:pPr>
        <w:tabs>
          <w:tab w:val="left" w:pos="709"/>
        </w:tabs>
        <w:autoSpaceDE w:val="0"/>
        <w:autoSpaceDN w:val="0"/>
        <w:adjustRightInd w:val="0"/>
        <w:ind w:left="709"/>
        <w:contextualSpacing/>
        <w:jc w:val="both"/>
        <w:rPr>
          <w:rFonts w:ascii="Times New Roman" w:hAnsi="Times New Roman" w:cs="Times New Roman"/>
        </w:rPr>
      </w:pPr>
    </w:p>
    <w:p w14:paraId="44478261" w14:textId="77777777" w:rsidR="00287339" w:rsidRPr="00796EA0" w:rsidRDefault="00287339" w:rsidP="00E21D93">
      <w:pPr>
        <w:numPr>
          <w:ilvl w:val="0"/>
          <w:numId w:val="20"/>
        </w:numPr>
        <w:tabs>
          <w:tab w:val="left" w:pos="709"/>
        </w:tabs>
        <w:autoSpaceDE w:val="0"/>
        <w:autoSpaceDN w:val="0"/>
        <w:adjustRightInd w:val="0"/>
        <w:contextualSpacing/>
        <w:jc w:val="both"/>
        <w:rPr>
          <w:rFonts w:ascii="Times New Roman" w:hAnsi="Times New Roman" w:cs="Times New Roman"/>
        </w:rPr>
      </w:pPr>
      <w:r w:rsidRPr="00796EA0">
        <w:rPr>
          <w:rFonts w:ascii="Times New Roman" w:hAnsi="Times New Roman" w:cs="Times New Roman"/>
        </w:rPr>
        <w:t>Ordenar gastos y celebrar los contratos y convenios, de acuerdo con el Plan de Acción Anual y con el presupuesto apropiado para cada actividad;</w:t>
      </w:r>
    </w:p>
    <w:p w14:paraId="0661ACBE" w14:textId="77777777" w:rsidR="00287339" w:rsidRPr="00796EA0" w:rsidRDefault="00287339" w:rsidP="00E21D93">
      <w:pPr>
        <w:rPr>
          <w:rFonts w:ascii="Times New Roman" w:hAnsi="Times New Roman" w:cs="Times New Roman"/>
        </w:rPr>
      </w:pPr>
    </w:p>
    <w:p w14:paraId="6C2C9EE8" w14:textId="77777777" w:rsidR="00287339" w:rsidRPr="00796EA0" w:rsidRDefault="00287339" w:rsidP="00E21D93">
      <w:pPr>
        <w:numPr>
          <w:ilvl w:val="0"/>
          <w:numId w:val="20"/>
        </w:numPr>
        <w:tabs>
          <w:tab w:val="left" w:pos="709"/>
        </w:tabs>
        <w:autoSpaceDE w:val="0"/>
        <w:autoSpaceDN w:val="0"/>
        <w:adjustRightInd w:val="0"/>
        <w:contextualSpacing/>
        <w:jc w:val="both"/>
        <w:rPr>
          <w:rFonts w:ascii="Times New Roman" w:hAnsi="Times New Roman" w:cs="Times New Roman"/>
        </w:rPr>
      </w:pPr>
      <w:r w:rsidRPr="00796EA0">
        <w:rPr>
          <w:rFonts w:ascii="Times New Roman" w:hAnsi="Times New Roman" w:cs="Times New Roman"/>
        </w:rPr>
        <w:t>Cualquier otra definida en el Reglamento de la JEP, incluido el ejercicio del poder disciplinario sobre los empleados dependientes de los delegatarios si así se estableciera en dicho Reglamento.</w:t>
      </w:r>
    </w:p>
    <w:p w14:paraId="06D918BB" w14:textId="77777777" w:rsidR="00287339" w:rsidRPr="00796EA0" w:rsidRDefault="00287339" w:rsidP="00E21D93">
      <w:pPr>
        <w:tabs>
          <w:tab w:val="left" w:pos="993"/>
        </w:tabs>
        <w:autoSpaceDE w:val="0"/>
        <w:autoSpaceDN w:val="0"/>
        <w:adjustRightInd w:val="0"/>
        <w:ind w:left="709" w:hanging="283"/>
        <w:jc w:val="both"/>
        <w:rPr>
          <w:rFonts w:ascii="Times New Roman" w:hAnsi="Times New Roman" w:cs="Times New Roman"/>
        </w:rPr>
      </w:pPr>
    </w:p>
    <w:p w14:paraId="51966785" w14:textId="77777777" w:rsidR="00287339" w:rsidRPr="00796EA0" w:rsidRDefault="00287339" w:rsidP="00E21D93">
      <w:pPr>
        <w:tabs>
          <w:tab w:val="left" w:pos="993"/>
        </w:tabs>
        <w:autoSpaceDE w:val="0"/>
        <w:autoSpaceDN w:val="0"/>
        <w:adjustRightInd w:val="0"/>
        <w:ind w:left="66"/>
        <w:jc w:val="both"/>
        <w:rPr>
          <w:rFonts w:ascii="Times New Roman" w:hAnsi="Times New Roman" w:cs="Times New Roman"/>
        </w:rPr>
      </w:pPr>
      <w:r w:rsidRPr="00796EA0">
        <w:rPr>
          <w:rFonts w:ascii="Times New Roman" w:hAnsi="Times New Roman" w:cs="Times New Roman"/>
          <w:b/>
        </w:rPr>
        <w:t xml:space="preserve">PARÁGRAFO. </w:t>
      </w:r>
      <w:r w:rsidRPr="00796EA0">
        <w:rPr>
          <w:rFonts w:ascii="Times New Roman" w:hAnsi="Times New Roman" w:cs="Times New Roman"/>
        </w:rPr>
        <w:t>Contra los actos de los delegatarios que, conforme a las disposiciones legales vigentes, procederá el recurso de reposición ante el Secretario.</w:t>
      </w:r>
    </w:p>
    <w:p w14:paraId="120E2BE4" w14:textId="77777777" w:rsidR="00287339" w:rsidRPr="00796EA0" w:rsidRDefault="00287339" w:rsidP="00E21D93">
      <w:pPr>
        <w:tabs>
          <w:tab w:val="left" w:pos="993"/>
        </w:tabs>
        <w:autoSpaceDE w:val="0"/>
        <w:autoSpaceDN w:val="0"/>
        <w:adjustRightInd w:val="0"/>
        <w:ind w:left="66"/>
        <w:jc w:val="both"/>
        <w:rPr>
          <w:rFonts w:ascii="Times New Roman" w:hAnsi="Times New Roman" w:cs="Times New Roman"/>
        </w:rPr>
      </w:pPr>
    </w:p>
    <w:p w14:paraId="44B683BF" w14:textId="77777777" w:rsidR="00287339" w:rsidRPr="00796EA0" w:rsidRDefault="00287339" w:rsidP="00E21D93">
      <w:pPr>
        <w:tabs>
          <w:tab w:val="left" w:pos="993"/>
        </w:tabs>
        <w:autoSpaceDE w:val="0"/>
        <w:autoSpaceDN w:val="0"/>
        <w:adjustRightInd w:val="0"/>
        <w:ind w:left="66"/>
        <w:jc w:val="both"/>
        <w:rPr>
          <w:rFonts w:ascii="Times New Roman" w:hAnsi="Times New Roman" w:cs="Times New Roman"/>
        </w:rPr>
      </w:pPr>
      <w:r w:rsidRPr="00796EA0">
        <w:rPr>
          <w:rFonts w:ascii="Times New Roman" w:hAnsi="Times New Roman" w:cs="Times New Roman"/>
          <w:b/>
        </w:rPr>
        <w:lastRenderedPageBreak/>
        <w:t>ARTÍCULO 117. SEDE.</w:t>
      </w:r>
      <w:r w:rsidRPr="00796EA0">
        <w:rPr>
          <w:rFonts w:ascii="Times New Roman" w:hAnsi="Times New Roman" w:cs="Times New Roman"/>
        </w:rPr>
        <w:t xml:space="preserve"> La JEP tendrá su sede en Bogotá, Distrito Capital, pero podrá funcionar de manera itinerante en cualquier parte del país y emplear instrumentos administrativos y financieros para procurar su presencia territorial.</w:t>
      </w:r>
    </w:p>
    <w:p w14:paraId="28E91FE3" w14:textId="77777777" w:rsidR="00287339" w:rsidRPr="00796EA0" w:rsidRDefault="00287339" w:rsidP="00E21D93">
      <w:pPr>
        <w:tabs>
          <w:tab w:val="left" w:pos="993"/>
        </w:tabs>
        <w:autoSpaceDE w:val="0"/>
        <w:autoSpaceDN w:val="0"/>
        <w:adjustRightInd w:val="0"/>
        <w:ind w:left="66"/>
        <w:jc w:val="both"/>
        <w:rPr>
          <w:rFonts w:ascii="Times New Roman" w:hAnsi="Times New Roman" w:cs="Times New Roman"/>
        </w:rPr>
      </w:pPr>
    </w:p>
    <w:p w14:paraId="127917B7"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b/>
        </w:rPr>
        <w:t xml:space="preserve">ARTÍCULO 118. SISTEMA AUTÓNOMO DE ASESORÍA Y DEFENSA. </w:t>
      </w:r>
      <w:r w:rsidRPr="00796EA0">
        <w:rPr>
          <w:rFonts w:ascii="Times New Roman" w:hAnsi="Times New Roman" w:cs="Times New Roman"/>
        </w:rPr>
        <w:t>El Estado ofrecerá un sistema de asesoría y defensa gratuita para los destinatarios de esta ley que demuestren carecer de recursos suficientes para una defensa idónea, respecto a los trámites y actuaciones previstas en ella, sistema que será integrado por abogados defensores debidamente cualificados y con capacidad de asistencia legal especializada y culturalmente pertinente en los casos requeridos.</w:t>
      </w:r>
    </w:p>
    <w:p w14:paraId="4A8F8F90" w14:textId="77777777" w:rsidR="00287339" w:rsidRPr="00796EA0" w:rsidRDefault="00287339" w:rsidP="00E21D93">
      <w:pPr>
        <w:jc w:val="both"/>
        <w:rPr>
          <w:rFonts w:ascii="Times New Roman" w:hAnsi="Times New Roman" w:cs="Times New Roman"/>
          <w:b/>
        </w:rPr>
      </w:pPr>
    </w:p>
    <w:p w14:paraId="0083571E"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La Secretaría Ejecutiva de la JEP será la encargada de administrar el Sistema Autónomo de Asesoría y Defensa para garantizar la prestación de un servicio público en favor de las personas que lo requieran, con el objeto de asegurar el ejercicio del derecho de defensa de las personas que se sometan ante la JEP, y el derecho a la asesoría jurídica de las víctimas, cuando unos u otros de los mencionados anteriormente carezcan de recursos económicos suficientes,  sin perjuicio que estas puedan acudir a los sistemas de defensa pública dispuestos en el ordenamiento jurídico colombiano ya existentes o defensores de confianza. Este Sistema Autónomo de Asesoría y Defensa buscará contribuir a que tanto la defensa de los procesados como la representación de las víctimas, cuando corresponda, cuenten con los mismos estándares de calidad, pertinencia y oportunidad.  </w:t>
      </w:r>
    </w:p>
    <w:p w14:paraId="49B1B82B" w14:textId="77777777" w:rsidR="00287339" w:rsidRPr="00796EA0" w:rsidRDefault="00287339" w:rsidP="00E21D93">
      <w:pPr>
        <w:jc w:val="both"/>
        <w:rPr>
          <w:rFonts w:ascii="Times New Roman" w:hAnsi="Times New Roman" w:cs="Times New Roman"/>
        </w:rPr>
      </w:pPr>
    </w:p>
    <w:p w14:paraId="41F3322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El Sistema Autónomo de Asesoría y Defensa vinculará defensores que deberán ser abogados,  con conocimiento del derecho penal, procesal penal, derecho internacional humanitario, resolución de conflictos, derechos humanos o similares y/o experiencia en litigio penal. </w:t>
      </w:r>
    </w:p>
    <w:p w14:paraId="29D7A9A8" w14:textId="77777777" w:rsidR="00287339" w:rsidRPr="00796EA0" w:rsidRDefault="00287339" w:rsidP="00E21D93">
      <w:pPr>
        <w:jc w:val="both"/>
        <w:rPr>
          <w:rFonts w:ascii="Times New Roman" w:hAnsi="Times New Roman" w:cs="Times New Roman"/>
        </w:rPr>
      </w:pPr>
    </w:p>
    <w:p w14:paraId="5194614E" w14:textId="77777777" w:rsidR="00287339" w:rsidRPr="00796EA0" w:rsidRDefault="00287339" w:rsidP="00E21D93">
      <w:pPr>
        <w:suppressAutoHyphens/>
        <w:autoSpaceDN w:val="0"/>
        <w:jc w:val="both"/>
        <w:textAlignment w:val="baseline"/>
        <w:rPr>
          <w:rFonts w:ascii="Times New Roman" w:hAnsi="Times New Roman" w:cs="Times New Roman"/>
        </w:rPr>
      </w:pPr>
      <w:r w:rsidRPr="00796EA0">
        <w:rPr>
          <w:rFonts w:ascii="Times New Roman" w:hAnsi="Times New Roman" w:cs="Times New Roman"/>
        </w:rPr>
        <w:t>A decisión del interesado se podrá acudir a los sistemas de defensa judicial ya existentes en Colombia, a abogados pertenecientes a comunidades étnicas o que no perteneciendo a  dichas comunidades acrediten experiencia en derechos étnicos, a los servicios jurídicos de las organizaciones de derechos humanos que brindan asistencia a personas acusadas o condenadas por hechos o conductas relacionadas con el conflicto o a los servicios jurídicos de entidades sin ánimo de lucro  o  de las organizaciones de derechos humanos o de víctimas que hayan brindado la asistencia jurídica al beneficiario durante un proceso penal relativo a las materias competencia de la JEP. El Estado establecerá los necesarios convenios de financiación con las organizaciones de derechos humanos o de víctimas  designadas por los beneficiarios con el fin de que todos los destinatarios de esta ley disfruten de un sistema de defensa con la misma idoneidad.</w:t>
      </w:r>
    </w:p>
    <w:p w14:paraId="4465CDEB" w14:textId="77777777" w:rsidR="00287339" w:rsidRPr="00796EA0" w:rsidRDefault="00287339" w:rsidP="00E21D93">
      <w:pPr>
        <w:jc w:val="both"/>
        <w:rPr>
          <w:rFonts w:ascii="Times New Roman" w:hAnsi="Times New Roman" w:cs="Times New Roman"/>
        </w:rPr>
      </w:pPr>
    </w:p>
    <w:p w14:paraId="10998F62"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Los defensores y organizaciones seleccionados deberán inscribirse en el Registro de Abogados del Sistema Autónomo de Asesoría y Defensa que para tal efecto cree y administre la Secretaría Ejecutiva de la JEP, sin perjuicio que este sistema se articule con el administrado por la Defensoría del Pueblo.</w:t>
      </w:r>
    </w:p>
    <w:p w14:paraId="6E1E625D" w14:textId="77777777" w:rsidR="00287339" w:rsidRPr="00796EA0" w:rsidRDefault="00287339" w:rsidP="00E21D93">
      <w:pPr>
        <w:jc w:val="both"/>
        <w:rPr>
          <w:rFonts w:ascii="Times New Roman" w:hAnsi="Times New Roman" w:cs="Times New Roman"/>
        </w:rPr>
      </w:pPr>
    </w:p>
    <w:p w14:paraId="1EB079B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En todo caso la Secretaría Ejecutiva podrá realizar convenios interadministrativos con la Defensoría del Pueblo para la gestión del Sistema Autónomo de Asesoría y Defensa y para lograr eficiencia en la prestación del servicio de defensoría pública y de asesoría y representación de los intereses de las víctimas al interior de la JEP. La Secretaría Ejecutiva </w:t>
      </w:r>
      <w:r w:rsidRPr="00796EA0">
        <w:rPr>
          <w:rFonts w:ascii="Times New Roman" w:hAnsi="Times New Roman" w:cs="Times New Roman"/>
        </w:rPr>
        <w:lastRenderedPageBreak/>
        <w:t xml:space="preserve">también podrá celebrar contratos y convenios con resguardos, autoridades y organizaciones indígenas, negras, afrocolombianas, raizales palenqueras y Rrom, organizaciones no gubernamentales con experiencia en la promoción, defensa y litigio en casos de violaciones a los derechos humanos e infracciones al derecho internacional humanitario, tanto para efectos de la defensa de los procesados, como para la asesoría y representación de los intereses de las víctimas. </w:t>
      </w:r>
    </w:p>
    <w:p w14:paraId="733ABCCB" w14:textId="77777777" w:rsidR="00287339" w:rsidRPr="00796EA0" w:rsidRDefault="00287339" w:rsidP="00E21D93">
      <w:pPr>
        <w:autoSpaceDE w:val="0"/>
        <w:autoSpaceDN w:val="0"/>
        <w:adjustRightInd w:val="0"/>
        <w:jc w:val="both"/>
        <w:rPr>
          <w:rFonts w:ascii="Times New Roman" w:eastAsia="Times New Roman" w:hAnsi="Times New Roman" w:cs="Times New Roman"/>
          <w:shd w:val="clear" w:color="auto" w:fill="FFFFFF"/>
        </w:rPr>
      </w:pPr>
    </w:p>
    <w:p w14:paraId="2F69AAF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Adicionalmente los miembros de la Fuerza Pública podrán acudir a los servicios ofrecidos por el Fondo de Defensa Técnica y especializada del Ministerio de Defensa - FONDETEC, así como a miembros de la Fuerza Pública profesionales en derecho.</w:t>
      </w:r>
    </w:p>
    <w:p w14:paraId="03D16D7A" w14:textId="77777777" w:rsidR="00287339" w:rsidRPr="00796EA0" w:rsidRDefault="00287339" w:rsidP="00E21D93">
      <w:pPr>
        <w:autoSpaceDE w:val="0"/>
        <w:autoSpaceDN w:val="0"/>
        <w:adjustRightInd w:val="0"/>
        <w:jc w:val="both"/>
        <w:rPr>
          <w:rFonts w:ascii="Times New Roman" w:hAnsi="Times New Roman" w:cs="Times New Roman"/>
        </w:rPr>
      </w:pPr>
    </w:p>
    <w:p w14:paraId="1461925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La homologación y/o equivalencia de los requisitos de estudio, conocimientos y experiencia de los abogados defensores de que trata el artículo 3 de la Ley 1698 de 2013, será reglamentada por el Gobierno Nacional dentro de los seis (6) meses siguientes a la entrada en vigencia de la presente ley.</w:t>
      </w:r>
    </w:p>
    <w:p w14:paraId="7E374C0C" w14:textId="77777777" w:rsidR="00287339" w:rsidRPr="00796EA0" w:rsidRDefault="00287339" w:rsidP="00E21D93">
      <w:pPr>
        <w:autoSpaceDE w:val="0"/>
        <w:autoSpaceDN w:val="0"/>
        <w:adjustRightInd w:val="0"/>
        <w:jc w:val="both"/>
        <w:rPr>
          <w:rFonts w:ascii="Times New Roman" w:eastAsia="Times New Roman" w:hAnsi="Times New Roman" w:cs="Times New Roman"/>
          <w:shd w:val="clear" w:color="auto" w:fill="FFFFFF"/>
        </w:rPr>
      </w:pPr>
    </w:p>
    <w:p w14:paraId="2A6D56A8"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VII</w:t>
      </w:r>
    </w:p>
    <w:p w14:paraId="3FA22CE5"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DEL ARCHIVO</w:t>
      </w:r>
    </w:p>
    <w:p w14:paraId="4BA11A11" w14:textId="77777777" w:rsidR="00287339" w:rsidRPr="00796EA0" w:rsidRDefault="00287339" w:rsidP="00E21D93">
      <w:pPr>
        <w:rPr>
          <w:rFonts w:ascii="Times New Roman" w:hAnsi="Times New Roman" w:cs="Times New Roman"/>
        </w:rPr>
      </w:pPr>
    </w:p>
    <w:p w14:paraId="7E71E5F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119. ARCHIVOS. </w:t>
      </w:r>
      <w:r w:rsidRPr="00796EA0">
        <w:rPr>
          <w:rFonts w:ascii="Times New Roman" w:hAnsi="Times New Roman" w:cs="Times New Roman"/>
        </w:rPr>
        <w:t>La Secretaría Ejecutiva tendrá una dependencia encargada de los procesos y procedimientos relacionados con la Gestión Documental y el manejo del archivo de la JEP y la memoria judicial, que garantice la conservación y la seguridad de la información y que cumpla con los principios rectores de la ley de archivo. El Secretario Ejecutivo celebrará convenios con el Centro Nacional de Memoria Histórica, con el Archivo General de la Nación y con cuantas entidades nacionales o extranjeras entienda competentes y necesarias para estos efectos.</w:t>
      </w:r>
    </w:p>
    <w:p w14:paraId="728F8B11" w14:textId="77777777" w:rsidR="00287339" w:rsidRPr="00796EA0" w:rsidRDefault="00287339" w:rsidP="00E21D93">
      <w:pPr>
        <w:jc w:val="both"/>
        <w:rPr>
          <w:rFonts w:ascii="Times New Roman" w:hAnsi="Times New Roman" w:cs="Times New Roman"/>
        </w:rPr>
      </w:pPr>
    </w:p>
    <w:p w14:paraId="07D70BAE" w14:textId="77777777" w:rsidR="00287339" w:rsidRPr="00796EA0" w:rsidRDefault="00287339" w:rsidP="00E21D93">
      <w:pPr>
        <w:widowControl w:val="0"/>
        <w:autoSpaceDE w:val="0"/>
        <w:autoSpaceDN w:val="0"/>
        <w:adjustRightInd w:val="0"/>
        <w:jc w:val="both"/>
        <w:rPr>
          <w:rFonts w:ascii="Times New Roman" w:hAnsi="Times New Roman" w:cs="Times New Roman"/>
          <w:b/>
        </w:rPr>
      </w:pPr>
      <w:r w:rsidRPr="00796EA0">
        <w:rPr>
          <w:rFonts w:ascii="Times New Roman" w:hAnsi="Times New Roman" w:cs="Times New Roman"/>
          <w:b/>
        </w:rPr>
        <w:t>ARTÍCULO 120. MEDIDAS CAUTELARES ANTICIPADAS.</w:t>
      </w:r>
      <w:r w:rsidRPr="00796EA0">
        <w:rPr>
          <w:rFonts w:ascii="Times New Roman" w:hAnsi="Times New Roman" w:cs="Times New Roman"/>
        </w:rPr>
        <w:t xml:space="preserve"> El Secretario Ejecutivo de la Jurisdicción Especial para la Paz podrá adoptar medidas cautelares anticipadas a la entrada en funcionamiento de la totalidad de las Salas y Secciones de esta Jurisdicción, para preservar documentos relacionados con el conflicto que se contengan en archivos públicos o privados, conforme a lo establecido en las leyes colombianas y en el Decreto 588 de 5 de abril de 2017 de Creación de la Comisión de Esclarecimiento de la Verdad.</w:t>
      </w:r>
    </w:p>
    <w:p w14:paraId="5FE7D977" w14:textId="77777777" w:rsidR="00287339" w:rsidRPr="00796EA0" w:rsidRDefault="00287339" w:rsidP="00E21D93">
      <w:pPr>
        <w:jc w:val="center"/>
        <w:rPr>
          <w:rFonts w:ascii="Times New Roman" w:hAnsi="Times New Roman" w:cs="Times New Roman"/>
          <w:b/>
        </w:rPr>
      </w:pPr>
    </w:p>
    <w:p w14:paraId="5C8EA077" w14:textId="77777777" w:rsidR="00287339" w:rsidRPr="00796EA0" w:rsidRDefault="00287339" w:rsidP="00E21D93">
      <w:pPr>
        <w:jc w:val="center"/>
        <w:rPr>
          <w:rFonts w:ascii="Times New Roman" w:hAnsi="Times New Roman" w:cs="Times New Roman"/>
          <w:b/>
        </w:rPr>
      </w:pPr>
    </w:p>
    <w:p w14:paraId="66AEE732"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VIII</w:t>
      </w:r>
    </w:p>
    <w:p w14:paraId="5EE84D91" w14:textId="77777777" w:rsidR="00287339" w:rsidRPr="00796EA0" w:rsidRDefault="00287339" w:rsidP="00E21D93">
      <w:pPr>
        <w:jc w:val="center"/>
        <w:rPr>
          <w:rFonts w:ascii="Times New Roman" w:hAnsi="Times New Roman" w:cs="Times New Roman"/>
          <w:b/>
        </w:rPr>
      </w:pPr>
    </w:p>
    <w:p w14:paraId="10F49CCE"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RÉGIMEN CONTRACTUAL, LABORAL Y DISCIPLINARIO, Y PRESUPUESTO</w:t>
      </w:r>
    </w:p>
    <w:p w14:paraId="1330383F" w14:textId="77777777" w:rsidR="00287339" w:rsidRPr="00796EA0" w:rsidRDefault="00287339" w:rsidP="00E21D93">
      <w:pPr>
        <w:jc w:val="center"/>
        <w:rPr>
          <w:rFonts w:ascii="Times New Roman" w:hAnsi="Times New Roman" w:cs="Times New Roman"/>
          <w:b/>
        </w:rPr>
      </w:pPr>
    </w:p>
    <w:p w14:paraId="3BEA7F36"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CAPÍTULO I </w:t>
      </w:r>
    </w:p>
    <w:p w14:paraId="2E1F088B"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RÉGIMEN CONTRACTUAL</w:t>
      </w:r>
    </w:p>
    <w:p w14:paraId="779792BC" w14:textId="77777777" w:rsidR="00287339" w:rsidRPr="00796EA0" w:rsidRDefault="00287339" w:rsidP="00E21D93">
      <w:pPr>
        <w:jc w:val="center"/>
        <w:rPr>
          <w:rFonts w:ascii="Times New Roman" w:hAnsi="Times New Roman" w:cs="Times New Roman"/>
          <w:b/>
        </w:rPr>
      </w:pPr>
    </w:p>
    <w:p w14:paraId="0CE5392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121. RÉGIMEN CONTRACTUAL. </w:t>
      </w:r>
      <w:r w:rsidRPr="00796EA0">
        <w:rPr>
          <w:rFonts w:ascii="Times New Roman" w:hAnsi="Times New Roman" w:cs="Times New Roman"/>
        </w:rPr>
        <w:t>La JEP estará sujeta en la celebración de contratos al régimen de derecho privado, acorde con los principios de la función administrativa y de la gestión fiscal de que tratan los artículos </w:t>
      </w:r>
      <w:hyperlink r:id="rId8" w:anchor="209" w:history="1">
        <w:r w:rsidRPr="00796EA0">
          <w:rPr>
            <w:rFonts w:ascii="Times New Roman" w:hAnsi="Times New Roman" w:cs="Times New Roman"/>
          </w:rPr>
          <w:t>209</w:t>
        </w:r>
      </w:hyperlink>
      <w:r w:rsidRPr="00796EA0">
        <w:rPr>
          <w:rFonts w:ascii="Times New Roman" w:hAnsi="Times New Roman" w:cs="Times New Roman"/>
        </w:rPr>
        <w:t> y de la Constitución Política, y estará sometida al régimen de inhabilidades e incompatibilidades previsto legalmente para la contratación estatal.</w:t>
      </w:r>
    </w:p>
    <w:p w14:paraId="50CD39CB" w14:textId="77777777" w:rsidR="00287339" w:rsidRPr="00796EA0" w:rsidRDefault="00287339" w:rsidP="00E21D93">
      <w:pPr>
        <w:adjustRightInd w:val="0"/>
        <w:jc w:val="both"/>
        <w:textAlignment w:val="center"/>
        <w:rPr>
          <w:rFonts w:ascii="Times New Roman" w:eastAsia="MS Mincho" w:hAnsi="Times New Roman" w:cs="Times New Roman"/>
        </w:rPr>
      </w:pPr>
    </w:p>
    <w:p w14:paraId="6C2F1149" w14:textId="77777777" w:rsidR="00287339" w:rsidRPr="00796EA0" w:rsidRDefault="00287339" w:rsidP="00E21D93">
      <w:pPr>
        <w:adjustRightInd w:val="0"/>
        <w:jc w:val="both"/>
        <w:textAlignment w:val="center"/>
        <w:rPr>
          <w:rFonts w:ascii="Times New Roman" w:eastAsia="MS Mincho" w:hAnsi="Times New Roman" w:cs="Times New Roman"/>
        </w:rPr>
      </w:pPr>
    </w:p>
    <w:p w14:paraId="64B716FA"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 xml:space="preserve">CAPÍTULO II. </w:t>
      </w:r>
    </w:p>
    <w:p w14:paraId="5EF95F9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RÉGIMEN LABORAL Y DISCIPLINARIO</w:t>
      </w:r>
    </w:p>
    <w:p w14:paraId="1FD51DD7" w14:textId="77777777" w:rsidR="00287339" w:rsidRPr="00796EA0" w:rsidRDefault="00287339" w:rsidP="00E21D93">
      <w:pPr>
        <w:jc w:val="center"/>
        <w:rPr>
          <w:rFonts w:ascii="Times New Roman" w:hAnsi="Times New Roman" w:cs="Times New Roman"/>
          <w:b/>
        </w:rPr>
      </w:pPr>
    </w:p>
    <w:p w14:paraId="4DE68FD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122. LOS SERVIDORES DE LA JEP. </w:t>
      </w:r>
      <w:r w:rsidRPr="00796EA0">
        <w:rPr>
          <w:rFonts w:ascii="Times New Roman" w:hAnsi="Times New Roman" w:cs="Times New Roman"/>
        </w:rPr>
        <w:t>Son servidores de la JEP los Magistrados de las Salas y de las Secciones del Tribunal para la Paz, el Director de la Unidad de Investigación y Acusación y el Secretario Ejecutivo, así como el personal involucrado en la gestión judicial o administrativa de la jurisdicción.</w:t>
      </w:r>
    </w:p>
    <w:p w14:paraId="21299ABA" w14:textId="77777777" w:rsidR="00287339" w:rsidRPr="00796EA0" w:rsidRDefault="00287339" w:rsidP="00E21D93">
      <w:pPr>
        <w:jc w:val="both"/>
        <w:rPr>
          <w:rFonts w:ascii="Times New Roman" w:hAnsi="Times New Roman" w:cs="Times New Roman"/>
        </w:rPr>
      </w:pPr>
    </w:p>
    <w:p w14:paraId="5421A710" w14:textId="77777777" w:rsidR="00287339" w:rsidRPr="00796EA0" w:rsidRDefault="00287339" w:rsidP="00E21D93">
      <w:pPr>
        <w:jc w:val="both"/>
        <w:rPr>
          <w:rFonts w:ascii="Times New Roman" w:eastAsia="Times New Roman" w:hAnsi="Times New Roman" w:cs="Times New Roman"/>
        </w:rPr>
      </w:pPr>
      <w:r w:rsidRPr="00796EA0">
        <w:rPr>
          <w:rFonts w:ascii="Times New Roman" w:hAnsi="Times New Roman" w:cs="Times New Roman"/>
        </w:rPr>
        <w:t>Los magistrados suplentes de las Salas y de las Secciones del Tribunal para la Paz</w:t>
      </w:r>
      <w:r w:rsidRPr="00796EA0">
        <w:rPr>
          <w:rFonts w:ascii="Times New Roman" w:eastAsia="Times New Roman" w:hAnsi="Times New Roman" w:cs="Times New Roman"/>
        </w:rPr>
        <w:t xml:space="preserve"> ostentan la calidad de servidores públicos transitorios, sui generis, sujetos al mismo régimen jurídico de los funcionarios a los cuales remplazan.</w:t>
      </w:r>
    </w:p>
    <w:p w14:paraId="2A12F452" w14:textId="77777777" w:rsidR="00287339" w:rsidRPr="00796EA0" w:rsidRDefault="00287339" w:rsidP="00E21D93">
      <w:pPr>
        <w:jc w:val="both"/>
        <w:rPr>
          <w:rFonts w:ascii="Times New Roman" w:eastAsia="Times New Roman" w:hAnsi="Times New Roman" w:cs="Times New Roman"/>
        </w:rPr>
      </w:pPr>
    </w:p>
    <w:p w14:paraId="3433A9A8"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En ningún caso los juristas extranjeros que actúen como </w:t>
      </w:r>
      <w:r w:rsidRPr="00796EA0">
        <w:rPr>
          <w:rFonts w:ascii="Times New Roman" w:hAnsi="Times New Roman" w:cs="Times New Roman"/>
          <w:i/>
        </w:rPr>
        <w:t>amicus curiae</w:t>
      </w:r>
      <w:r w:rsidRPr="00796EA0">
        <w:rPr>
          <w:rFonts w:ascii="Times New Roman" w:hAnsi="Times New Roman" w:cs="Times New Roman"/>
        </w:rPr>
        <w:t xml:space="preserve"> podrán ser considerados funcionarios o empleados públicos, sino que actuarán en calidad de colaboradores de la administración con el régimen jurídico que determine el reglamento de la JEP.</w:t>
      </w:r>
    </w:p>
    <w:p w14:paraId="3D0070E4" w14:textId="77777777" w:rsidR="00287339" w:rsidRPr="00796EA0" w:rsidRDefault="00287339" w:rsidP="00E21D93">
      <w:pPr>
        <w:jc w:val="both"/>
        <w:rPr>
          <w:rFonts w:ascii="Times New Roman" w:hAnsi="Times New Roman" w:cs="Times New Roman"/>
        </w:rPr>
      </w:pPr>
    </w:p>
    <w:p w14:paraId="54F7B305" w14:textId="7231DC52"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P</w:t>
      </w:r>
      <w:r w:rsidR="00FE00AD" w:rsidRPr="00796EA0">
        <w:rPr>
          <w:rFonts w:ascii="Times New Roman" w:hAnsi="Times New Roman" w:cs="Times New Roman"/>
          <w:b/>
        </w:rPr>
        <w:t>ARÁGRAFO</w:t>
      </w:r>
      <w:r w:rsidRPr="00796EA0">
        <w:rPr>
          <w:rFonts w:ascii="Times New Roman" w:hAnsi="Times New Roman" w:cs="Times New Roman"/>
        </w:rPr>
        <w:t>. Los Magistrados del Tribunal para la Paz designarán sus magistrados auxiliares y demás funcionarios y empleados de sus despachos. Los magistrados de las salas designarán los empleados de sus despachos. Los funcionarios de cualquier nivel que se adscriban a los despachos de los magistrados son de libre nombramiento y remoción.</w:t>
      </w:r>
    </w:p>
    <w:p w14:paraId="3D9B98A3" w14:textId="77777777" w:rsidR="00287339" w:rsidRPr="00796EA0" w:rsidRDefault="00287339" w:rsidP="00E21D93">
      <w:pPr>
        <w:jc w:val="both"/>
        <w:rPr>
          <w:rFonts w:ascii="Times New Roman" w:hAnsi="Times New Roman" w:cs="Times New Roman"/>
        </w:rPr>
      </w:pPr>
    </w:p>
    <w:p w14:paraId="153B8C8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123. RÉGIMEN LABORAL Y DISCIPLINARIO. </w:t>
      </w:r>
      <w:r w:rsidRPr="00796EA0">
        <w:rPr>
          <w:rFonts w:ascii="Times New Roman" w:hAnsi="Times New Roman" w:cs="Times New Roman"/>
        </w:rPr>
        <w:t>Los magistrados que ejerzan en el Tribunal para la Paz, el Director de la Unidad de Investigación y Acusación y el Secretario Ejecutivo tendrán el mismo régimen salarial y prestacional de los magistrados de las altas cortes. Con respecto a su régimen disciplinario, selección designación, compatibilidades e inhabilidades estarán sujetos a lo establecido en el Acto Legislativo 01 de 2017 para los magistrados de la JEP.</w:t>
      </w:r>
    </w:p>
    <w:p w14:paraId="288B767B" w14:textId="77777777" w:rsidR="00287339" w:rsidRPr="00796EA0" w:rsidRDefault="00287339" w:rsidP="00E21D93">
      <w:pPr>
        <w:jc w:val="both"/>
        <w:rPr>
          <w:rFonts w:ascii="Times New Roman" w:hAnsi="Times New Roman" w:cs="Times New Roman"/>
        </w:rPr>
      </w:pPr>
    </w:p>
    <w:p w14:paraId="094D193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Los magistrados que ejerzan en las Salas tendrán el mismo régimen salarial y prestacional  de los magistrados de los tribunales superiores. Con respecto al régimen disciplinario y requisitos de selección y designación, estarán sujetos a lo establecido en el Acto Legislativo 01 de 2017.</w:t>
      </w:r>
    </w:p>
    <w:p w14:paraId="6DCC0B5E" w14:textId="77777777" w:rsidR="00287339" w:rsidRPr="00796EA0" w:rsidRDefault="00287339" w:rsidP="00E21D93">
      <w:pPr>
        <w:jc w:val="both"/>
        <w:rPr>
          <w:rFonts w:ascii="Times New Roman" w:hAnsi="Times New Roman" w:cs="Times New Roman"/>
        </w:rPr>
      </w:pPr>
    </w:p>
    <w:p w14:paraId="47DD198C" w14:textId="77777777" w:rsidR="00287339" w:rsidRPr="00796EA0" w:rsidRDefault="00287339" w:rsidP="00E21D93">
      <w:pPr>
        <w:jc w:val="both"/>
        <w:rPr>
          <w:rFonts w:ascii="Times New Roman" w:eastAsia="Times New Roman" w:hAnsi="Times New Roman" w:cs="Times New Roman"/>
          <w:shd w:val="clear" w:color="auto" w:fill="FFFFFF"/>
        </w:rPr>
      </w:pPr>
      <w:r w:rsidRPr="00796EA0">
        <w:rPr>
          <w:rFonts w:ascii="Times New Roman" w:hAnsi="Times New Roman" w:cs="Times New Roman"/>
        </w:rPr>
        <w:t xml:space="preserve">Los fiscales de la Unidad de Investigación y Acusaciones </w:t>
      </w:r>
      <w:r w:rsidRPr="00796EA0">
        <w:rPr>
          <w:rFonts w:ascii="Times New Roman" w:eastAsia="Times New Roman" w:hAnsi="Times New Roman" w:cs="Times New Roman"/>
          <w:shd w:val="clear" w:color="auto" w:fill="FFFFFF"/>
        </w:rPr>
        <w:t xml:space="preserve">tendrán las mismas calidades, categoría, remuneración, derechos y prestaciones de los magistrados de la JEP ante quienes ejerzan. </w:t>
      </w:r>
    </w:p>
    <w:p w14:paraId="0829E834" w14:textId="77777777" w:rsidR="00287339" w:rsidRPr="00796EA0" w:rsidRDefault="00287339" w:rsidP="00E21D93">
      <w:pPr>
        <w:jc w:val="both"/>
        <w:rPr>
          <w:rFonts w:ascii="Times New Roman" w:eastAsia="Times New Roman" w:hAnsi="Times New Roman" w:cs="Times New Roman"/>
          <w:shd w:val="clear" w:color="auto" w:fill="FFFFFF"/>
        </w:rPr>
      </w:pPr>
    </w:p>
    <w:p w14:paraId="4ABDCC4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El órgano de gobierno de la JEP se encargará de definir el reglamento interno de vinculación de personal que garantice las condiciones de transparencia, cualificación, igualdad, publicidad y demás principios de la función pública en todos los procesos de selección. En todo caso, los empleados deberán reunir las condiciones y requisitos que para cada cargo establezca el reglamento interno de la JEP.</w:t>
      </w:r>
    </w:p>
    <w:p w14:paraId="6E52EB9A" w14:textId="77777777" w:rsidR="00287339" w:rsidRPr="00796EA0" w:rsidRDefault="00287339" w:rsidP="00E21D93">
      <w:pPr>
        <w:jc w:val="both"/>
        <w:rPr>
          <w:rFonts w:ascii="Times New Roman" w:hAnsi="Times New Roman" w:cs="Times New Roman"/>
        </w:rPr>
      </w:pPr>
    </w:p>
    <w:p w14:paraId="7E25600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lastRenderedPageBreak/>
        <w:t>El régimen disciplinario aplicable para los demás servidores de la JEP será el establecido por el Reglamento de la JEP, que podrá remitirse al Código Disciplinario Único.</w:t>
      </w:r>
    </w:p>
    <w:p w14:paraId="7AE24B74" w14:textId="77777777" w:rsidR="00287339" w:rsidRPr="00796EA0" w:rsidRDefault="00287339" w:rsidP="00E21D93">
      <w:pPr>
        <w:jc w:val="both"/>
        <w:rPr>
          <w:rFonts w:ascii="Times New Roman" w:hAnsi="Times New Roman" w:cs="Times New Roman"/>
        </w:rPr>
      </w:pPr>
    </w:p>
    <w:p w14:paraId="567589AA" w14:textId="6530CC3F" w:rsidR="00287339" w:rsidRPr="00796EA0" w:rsidRDefault="00FE00AD" w:rsidP="00E21D93">
      <w:pPr>
        <w:jc w:val="both"/>
        <w:rPr>
          <w:rFonts w:ascii="Times New Roman" w:hAnsi="Times New Roman" w:cs="Times New Roman"/>
        </w:rPr>
      </w:pPr>
      <w:r w:rsidRPr="00796EA0">
        <w:rPr>
          <w:rFonts w:ascii="Times New Roman" w:hAnsi="Times New Roman" w:cs="Times New Roman"/>
          <w:b/>
        </w:rPr>
        <w:t>PARÁGRAFO.</w:t>
      </w:r>
      <w:r w:rsidRPr="00796EA0">
        <w:rPr>
          <w:rFonts w:ascii="Times New Roman" w:hAnsi="Times New Roman" w:cs="Times New Roman"/>
        </w:rPr>
        <w:t xml:space="preserve"> </w:t>
      </w:r>
      <w:r w:rsidR="00287339" w:rsidRPr="00796EA0">
        <w:rPr>
          <w:rFonts w:ascii="Times New Roman" w:hAnsi="Times New Roman" w:cs="Times New Roman"/>
        </w:rPr>
        <w:t xml:space="preserve">Los magistrados del Tribunal para la Paz, el Director de la Unidad de Investigación y Acusación, el Secretario Ejecutivo y todos los funcionarios y empleados al servicio de la JEP, sin distinción de cargos o funciones, tendrán las inhabilidades e incompatibilidades contempladas en la Constitución Política y en la ley. </w:t>
      </w:r>
    </w:p>
    <w:p w14:paraId="762F2794" w14:textId="77777777" w:rsidR="00287339" w:rsidRPr="00796EA0" w:rsidRDefault="00287339" w:rsidP="00E21D93">
      <w:pPr>
        <w:jc w:val="both"/>
        <w:rPr>
          <w:rFonts w:ascii="Times New Roman" w:hAnsi="Times New Roman" w:cs="Times New Roman"/>
        </w:rPr>
      </w:pPr>
    </w:p>
    <w:p w14:paraId="0A0E5D64" w14:textId="77777777" w:rsidR="00287339" w:rsidRPr="00796EA0" w:rsidRDefault="00287339" w:rsidP="00E21D93">
      <w:pPr>
        <w:jc w:val="both"/>
        <w:rPr>
          <w:rFonts w:ascii="Times New Roman" w:eastAsia="Times New Roman" w:hAnsi="Times New Roman" w:cs="Times New Roman"/>
          <w:shd w:val="clear" w:color="auto" w:fill="FFFFFF"/>
          <w:lang w:eastAsia="es-CO"/>
        </w:rPr>
      </w:pPr>
      <w:r w:rsidRPr="00796EA0">
        <w:rPr>
          <w:rFonts w:ascii="Times New Roman" w:hAnsi="Times New Roman" w:cs="Times New Roman"/>
          <w:b/>
        </w:rPr>
        <w:t xml:space="preserve">ARTÍCULO 124. PLANTA DE PERSONAL. </w:t>
      </w:r>
      <w:r w:rsidRPr="00796EA0">
        <w:rPr>
          <w:rFonts w:ascii="Times New Roman" w:hAnsi="Times New Roman" w:cs="Times New Roman"/>
        </w:rPr>
        <w:t xml:space="preserve">La planta de personal será definida y adoptada por el órgano de gobierno de la JEP. En todo caso contará con una nomenclatura determinada por el Gobierno Nacional y clasificación específica acorde a las necesidades de la jurisdicción, la naturaleza general de las funciones y el grado de responsabilidad y autoridad de los diferentes empleos. Los niveles </w:t>
      </w:r>
      <w:r w:rsidRPr="00796EA0">
        <w:rPr>
          <w:rFonts w:ascii="Times New Roman" w:eastAsia="Times New Roman" w:hAnsi="Times New Roman" w:cs="Times New Roman"/>
          <w:shd w:val="clear" w:color="auto" w:fill="FFFFFF"/>
          <w:lang w:eastAsia="es-CO"/>
        </w:rPr>
        <w:t>directivo y asesor serán de libre nombramiento y remoción. Todos los empleados serán designados con fundamento en criterios de cualificación, calidades personales, capacidad profesional, equidad de género, diversidad étnica y cultural, publicidad, transparencia y participación por los procedimientos definidos en el reglamento interno.</w:t>
      </w:r>
    </w:p>
    <w:p w14:paraId="64218C49" w14:textId="77777777" w:rsidR="00287339" w:rsidRPr="00796EA0" w:rsidRDefault="00287339" w:rsidP="00E21D93">
      <w:pPr>
        <w:jc w:val="both"/>
        <w:rPr>
          <w:rFonts w:ascii="Times New Roman" w:eastAsia="Times New Roman" w:hAnsi="Times New Roman" w:cs="Times New Roman"/>
          <w:shd w:val="clear" w:color="auto" w:fill="FFFFFF"/>
          <w:lang w:eastAsia="es-CO"/>
        </w:rPr>
      </w:pPr>
    </w:p>
    <w:p w14:paraId="760FA6E1" w14:textId="06E78729" w:rsidR="00287339" w:rsidRPr="00796EA0" w:rsidRDefault="00FE00AD" w:rsidP="00E21D93">
      <w:pPr>
        <w:jc w:val="both"/>
        <w:rPr>
          <w:rFonts w:ascii="Times New Roman" w:eastAsia="Times New Roman" w:hAnsi="Times New Roman" w:cs="Times New Roman"/>
          <w:shd w:val="clear" w:color="auto" w:fill="FFFFFF"/>
          <w:lang w:eastAsia="es-CO"/>
        </w:rPr>
      </w:pPr>
      <w:r w:rsidRPr="00796EA0">
        <w:rPr>
          <w:rFonts w:ascii="Times New Roman" w:eastAsia="Times New Roman" w:hAnsi="Times New Roman" w:cs="Times New Roman"/>
          <w:b/>
          <w:shd w:val="clear" w:color="auto" w:fill="FFFFFF"/>
          <w:lang w:eastAsia="es-CO"/>
        </w:rPr>
        <w:t>PARÁGRAFO</w:t>
      </w:r>
      <w:r w:rsidR="00287339" w:rsidRPr="00796EA0">
        <w:rPr>
          <w:rFonts w:ascii="Times New Roman" w:eastAsia="Times New Roman" w:hAnsi="Times New Roman" w:cs="Times New Roman"/>
          <w:b/>
          <w:shd w:val="clear" w:color="auto" w:fill="FFFFFF"/>
          <w:lang w:eastAsia="es-CO"/>
        </w:rPr>
        <w:t>.</w:t>
      </w:r>
      <w:r w:rsidR="00287339" w:rsidRPr="00796EA0">
        <w:rPr>
          <w:rFonts w:ascii="Times New Roman" w:eastAsia="Times New Roman" w:hAnsi="Times New Roman" w:cs="Times New Roman"/>
          <w:shd w:val="clear" w:color="auto" w:fill="FFFFFF"/>
          <w:lang w:eastAsia="es-CO"/>
        </w:rPr>
        <w:t xml:space="preserve"> El Gobierno Nacional con sujeción a las normas, criterios y objetivos contenidos en la Ley 4 de 1992 fijará el régimen salarial y prestacional de los servidores de la Jurisdicción Especial para la Paz. </w:t>
      </w:r>
    </w:p>
    <w:p w14:paraId="51820830" w14:textId="77777777" w:rsidR="00287339" w:rsidRPr="00796EA0" w:rsidRDefault="00287339" w:rsidP="00E21D93">
      <w:pPr>
        <w:jc w:val="both"/>
        <w:rPr>
          <w:rFonts w:ascii="Times New Roman" w:eastAsia="Times New Roman" w:hAnsi="Times New Roman" w:cs="Times New Roman"/>
          <w:shd w:val="clear" w:color="auto" w:fill="FFFFFF"/>
          <w:lang w:eastAsia="es-CO"/>
        </w:rPr>
      </w:pPr>
    </w:p>
    <w:p w14:paraId="0480FC6C"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125. ORGANIZACIÓN TRANSITORIA</w:t>
      </w:r>
      <w:r w:rsidRPr="00796EA0">
        <w:rPr>
          <w:rFonts w:ascii="Times New Roman" w:hAnsi="Times New Roman" w:cs="Times New Roman"/>
        </w:rPr>
        <w:t>. Mientras el Órgano de Gobierno de la JEP desarrolla el reglamento de funcionamiento y organización, así como la planta de personal de esta Jurisdicción, el Secretario Ejecutivo determinará mediante acto administrativo los objetivos, la estructura orgánica, las funciones específicas y la planta de personal transitoria de la misma.</w:t>
      </w:r>
    </w:p>
    <w:p w14:paraId="63606CAF" w14:textId="77777777" w:rsidR="00287339" w:rsidRPr="00796EA0" w:rsidRDefault="00287339" w:rsidP="00E21D93">
      <w:pPr>
        <w:jc w:val="both"/>
        <w:rPr>
          <w:rFonts w:ascii="Times New Roman" w:hAnsi="Times New Roman" w:cs="Times New Roman"/>
          <w:b/>
        </w:rPr>
      </w:pPr>
    </w:p>
    <w:p w14:paraId="05367149" w14:textId="77777777" w:rsidR="00287339" w:rsidRPr="00796EA0" w:rsidRDefault="00287339" w:rsidP="00E21D93">
      <w:pPr>
        <w:jc w:val="both"/>
        <w:rPr>
          <w:rFonts w:ascii="Times New Roman" w:hAnsi="Times New Roman" w:cs="Times New Roman"/>
          <w:b/>
        </w:rPr>
      </w:pPr>
    </w:p>
    <w:p w14:paraId="14A4ACBA" w14:textId="77777777" w:rsidR="00287339" w:rsidRPr="00796EA0" w:rsidRDefault="00287339" w:rsidP="00E21D93">
      <w:pPr>
        <w:tabs>
          <w:tab w:val="left" w:pos="851"/>
        </w:tabs>
        <w:jc w:val="center"/>
        <w:rPr>
          <w:rFonts w:ascii="Times New Roman" w:hAnsi="Times New Roman" w:cs="Times New Roman"/>
          <w:b/>
        </w:rPr>
      </w:pPr>
      <w:r w:rsidRPr="00796EA0">
        <w:rPr>
          <w:rFonts w:ascii="Times New Roman" w:hAnsi="Times New Roman" w:cs="Times New Roman"/>
          <w:b/>
        </w:rPr>
        <w:t xml:space="preserve">CAPÍTULO III </w:t>
      </w:r>
    </w:p>
    <w:p w14:paraId="0C831FAF" w14:textId="77777777" w:rsidR="00287339" w:rsidRPr="00796EA0" w:rsidRDefault="00287339" w:rsidP="00E21D93">
      <w:pPr>
        <w:tabs>
          <w:tab w:val="left" w:pos="851"/>
        </w:tabs>
        <w:jc w:val="center"/>
        <w:rPr>
          <w:rFonts w:ascii="Times New Roman" w:hAnsi="Times New Roman" w:cs="Times New Roman"/>
          <w:b/>
        </w:rPr>
      </w:pPr>
      <w:r w:rsidRPr="00796EA0">
        <w:rPr>
          <w:rFonts w:ascii="Times New Roman" w:hAnsi="Times New Roman" w:cs="Times New Roman"/>
          <w:b/>
        </w:rPr>
        <w:t>PRESUPUESTO</w:t>
      </w:r>
    </w:p>
    <w:p w14:paraId="1D633453" w14:textId="77777777" w:rsidR="00287339" w:rsidRPr="00796EA0" w:rsidRDefault="00287339" w:rsidP="00E21D93">
      <w:pPr>
        <w:tabs>
          <w:tab w:val="left" w:pos="851"/>
        </w:tabs>
        <w:jc w:val="center"/>
        <w:rPr>
          <w:rFonts w:ascii="Times New Roman" w:hAnsi="Times New Roman" w:cs="Times New Roman"/>
          <w:b/>
        </w:rPr>
      </w:pPr>
    </w:p>
    <w:p w14:paraId="01DB0D07"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ARTICULO 126.</w:t>
      </w:r>
      <w:r w:rsidRPr="00796EA0">
        <w:rPr>
          <w:rFonts w:ascii="Times New Roman" w:hAnsi="Times New Roman" w:cs="Times New Roman"/>
        </w:rPr>
        <w:t xml:space="preserve"> El artículo 23 de la Ley 38 de 1989 modificado por el artículo 16 Ley 179 de 1994 quedará de la siguiente manera y modificará las correspondientes enumeraciones que se hagan en el presupuesto:</w:t>
      </w:r>
    </w:p>
    <w:p w14:paraId="4B8F73D9" w14:textId="77777777" w:rsidR="00287339" w:rsidRPr="00796EA0" w:rsidRDefault="00287339" w:rsidP="00E21D93">
      <w:pPr>
        <w:jc w:val="both"/>
        <w:rPr>
          <w:rFonts w:ascii="Times New Roman" w:hAnsi="Times New Roman" w:cs="Times New Roman"/>
        </w:rPr>
      </w:pPr>
    </w:p>
    <w:p w14:paraId="595C2F6A" w14:textId="77777777" w:rsidR="00287339" w:rsidRPr="00796EA0" w:rsidRDefault="00287339" w:rsidP="00E21D93">
      <w:pPr>
        <w:pStyle w:val="Textoindependiente"/>
        <w:jc w:val="both"/>
        <w:rPr>
          <w:color w:val="auto"/>
          <w:szCs w:val="24"/>
        </w:rPr>
      </w:pPr>
      <w:r w:rsidRPr="00796EA0">
        <w:rPr>
          <w:b/>
          <w:color w:val="auto"/>
          <w:szCs w:val="24"/>
        </w:rPr>
        <w:t xml:space="preserve">Artículo 38.  </w:t>
      </w:r>
      <w:r w:rsidRPr="00796EA0">
        <w:rPr>
          <w:color w:val="auto"/>
          <w:szCs w:val="24"/>
        </w:rPr>
        <w:t>El Presupuesto de Gastos se compondrá de los gastos de funcionamiento, del servicio de la deuda pública y de los gastos de inversión. Cada uno de estos gastos se presentará clasificado en diferentes secciones que corresponderán a: la Rama Judicial, la Rama Legislativa, la Fiscalía General de la Nación</w:t>
      </w:r>
      <w:r w:rsidRPr="00796EA0">
        <w:rPr>
          <w:b/>
          <w:color w:val="auto"/>
          <w:szCs w:val="24"/>
        </w:rPr>
        <w:t xml:space="preserve">, </w:t>
      </w:r>
      <w:r w:rsidRPr="00796EA0">
        <w:rPr>
          <w:color w:val="auto"/>
          <w:szCs w:val="24"/>
        </w:rPr>
        <w:t>la Procuraduría General de la Nación, la Defensoría del Pueblo, la Contraloría General de la República, la Registraduría Nacional del Estado Civil que incluye el Consejo Nacional Electoral, una (1) por cada ministerio, departamento administrativo y establecimientos públicos, una (1) para la Policía Nacional y una (1) para el servicio de la deuda pública.  En el Proyecto de Presupuesto de Inversión se indicarán los proyectos establecidos en el Plan Operativo Anual de Inversión, clasificado según lo determine el Gobierno Nacional.</w:t>
      </w:r>
    </w:p>
    <w:p w14:paraId="4093CF59" w14:textId="77777777" w:rsidR="00287339" w:rsidRPr="00796EA0" w:rsidRDefault="00287339" w:rsidP="00E21D93">
      <w:pPr>
        <w:pStyle w:val="Textoindependiente"/>
        <w:jc w:val="both"/>
        <w:rPr>
          <w:color w:val="auto"/>
          <w:szCs w:val="24"/>
        </w:rPr>
      </w:pPr>
    </w:p>
    <w:p w14:paraId="01865B02" w14:textId="77777777" w:rsidR="00287339" w:rsidRPr="00796EA0" w:rsidRDefault="00287339" w:rsidP="00E21D93">
      <w:pPr>
        <w:jc w:val="both"/>
        <w:rPr>
          <w:rFonts w:ascii="Times New Roman" w:eastAsia="Times New Roman" w:hAnsi="Times New Roman" w:cs="Times New Roman"/>
        </w:rPr>
      </w:pPr>
      <w:r w:rsidRPr="00796EA0">
        <w:rPr>
          <w:rFonts w:ascii="Times New Roman" w:hAnsi="Times New Roman" w:cs="Times New Roman"/>
        </w:rPr>
        <w:lastRenderedPageBreak/>
        <w:t>En los presupuestos de gastos de funcionamiento e inversión no se podrán incluir gastos con destino al servicio de la deuda.</w:t>
      </w:r>
    </w:p>
    <w:p w14:paraId="1A5E0EC1" w14:textId="77777777" w:rsidR="00287339" w:rsidRPr="00796EA0" w:rsidRDefault="00287339" w:rsidP="00E21D93">
      <w:pPr>
        <w:rPr>
          <w:rFonts w:ascii="Times New Roman" w:hAnsi="Times New Roman" w:cs="Times New Roman"/>
        </w:rPr>
      </w:pPr>
    </w:p>
    <w:p w14:paraId="2568D057" w14:textId="77777777" w:rsidR="00287339" w:rsidRPr="00796EA0" w:rsidRDefault="00287339" w:rsidP="00E21D93">
      <w:pPr>
        <w:rPr>
          <w:rFonts w:ascii="Times New Roman" w:hAnsi="Times New Roman" w:cs="Times New Roman"/>
        </w:rPr>
      </w:pPr>
      <w:r w:rsidRPr="00796EA0">
        <w:rPr>
          <w:rFonts w:ascii="Times New Roman" w:hAnsi="Times New Roman" w:cs="Times New Roman"/>
          <w:b/>
        </w:rPr>
        <w:t>ARTICULO 127.</w:t>
      </w:r>
      <w:r w:rsidRPr="00796EA0">
        <w:rPr>
          <w:rFonts w:ascii="Times New Roman" w:hAnsi="Times New Roman" w:cs="Times New Roman"/>
        </w:rPr>
        <w:t xml:space="preserve"> El artículo 91 de la Ley 38 de 1989, modificado por el artículo 51 de la Ley 179 de 1994 quedará de la siguiente manera:</w:t>
      </w:r>
    </w:p>
    <w:p w14:paraId="410D70DC" w14:textId="77777777" w:rsidR="00287339" w:rsidRPr="00796EA0" w:rsidRDefault="00287339" w:rsidP="00E21D93">
      <w:pPr>
        <w:rPr>
          <w:rFonts w:ascii="Times New Roman" w:hAnsi="Times New Roman" w:cs="Times New Roman"/>
        </w:rPr>
      </w:pPr>
    </w:p>
    <w:p w14:paraId="3BAF828C" w14:textId="77777777" w:rsidR="00287339" w:rsidRPr="00796EA0" w:rsidRDefault="00287339" w:rsidP="00E21D93">
      <w:pPr>
        <w:pStyle w:val="Textoindependiente"/>
        <w:jc w:val="both"/>
        <w:rPr>
          <w:color w:val="auto"/>
          <w:szCs w:val="24"/>
        </w:rPr>
      </w:pPr>
      <w:r w:rsidRPr="00796EA0">
        <w:rPr>
          <w:b/>
          <w:color w:val="auto"/>
          <w:szCs w:val="24"/>
        </w:rPr>
        <w:t>Artículo 91.</w:t>
      </w:r>
      <w:r w:rsidRPr="00796EA0">
        <w:rPr>
          <w:color w:val="auto"/>
          <w:szCs w:val="24"/>
        </w:rPr>
        <w:t xml:space="preserv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w:t>
      </w:r>
      <w:r w:rsidRPr="00796EA0">
        <w:rPr>
          <w:b/>
          <w:color w:val="auto"/>
          <w:szCs w:val="24"/>
        </w:rPr>
        <w:t xml:space="preserve"> </w:t>
      </w:r>
      <w:r w:rsidRPr="00796EA0">
        <w:rPr>
          <w:color w:val="auto"/>
          <w:szCs w:val="24"/>
        </w:rPr>
        <w:t>serán ejercidas teniendo en cuenta las normas consagradas en el Estatuto General de Contratación de la Administración Pública y en las disposiciones legales vigentes.</w:t>
      </w:r>
    </w:p>
    <w:p w14:paraId="5730161D" w14:textId="77777777" w:rsidR="00287339" w:rsidRPr="00796EA0" w:rsidRDefault="00287339" w:rsidP="00E21D93">
      <w:pPr>
        <w:pStyle w:val="Textoindependiente"/>
        <w:jc w:val="both"/>
        <w:rPr>
          <w:color w:val="auto"/>
          <w:szCs w:val="24"/>
        </w:rPr>
      </w:pPr>
    </w:p>
    <w:p w14:paraId="6ACD4DE5" w14:textId="77777777" w:rsidR="00287339" w:rsidRPr="00796EA0" w:rsidRDefault="00287339" w:rsidP="00E21D93">
      <w:pPr>
        <w:pStyle w:val="Textoindependiente"/>
        <w:jc w:val="both"/>
        <w:rPr>
          <w:color w:val="auto"/>
          <w:szCs w:val="24"/>
        </w:rPr>
      </w:pPr>
      <w:r w:rsidRPr="00796EA0">
        <w:rPr>
          <w:color w:val="auto"/>
          <w:szCs w:val="24"/>
        </w:rPr>
        <w:t xml:space="preserve">En la sección correspondiente a la rama legislativa estas capacidades se ejercerán en la forma arriba indicada y de manera independiente por el Senado y la Cámara de Representantes; en la sección correspondiente a la Rama Judicial serán ejercidas por el Consejo Superior de la Judicatura; igualmente en el caso de la Jurisdicción Especial para la Paz serán ejercidas por la Secretaría Ejecutiva de la misma. </w:t>
      </w:r>
    </w:p>
    <w:p w14:paraId="61323197" w14:textId="77777777" w:rsidR="00287339" w:rsidRPr="00796EA0" w:rsidRDefault="00287339" w:rsidP="00E21D93">
      <w:pPr>
        <w:pStyle w:val="Textoindependiente"/>
        <w:jc w:val="both"/>
        <w:rPr>
          <w:i/>
          <w:color w:val="auto"/>
          <w:szCs w:val="24"/>
        </w:rPr>
      </w:pPr>
    </w:p>
    <w:p w14:paraId="5DA5612B" w14:textId="77777777" w:rsidR="00287339" w:rsidRPr="00796EA0" w:rsidRDefault="00287339" w:rsidP="00E21D93">
      <w:pPr>
        <w:pStyle w:val="Textoindependiente"/>
        <w:jc w:val="both"/>
        <w:rPr>
          <w:color w:val="auto"/>
          <w:szCs w:val="24"/>
        </w:rPr>
      </w:pPr>
      <w:r w:rsidRPr="00796EA0">
        <w:rPr>
          <w:color w:val="auto"/>
          <w:szCs w:val="24"/>
        </w:rPr>
        <w:t>En los mismos términos y condiciones tendrán estas capacidades las Superintendencias, Unidades Administrativas Especiales, las Entidades Territoriales, Asambleas y Concejos, las Contralorías y Personerías territoriales y todos los demás órganos estatales de cualquier nivel que tengan personería jurídica.</w:t>
      </w:r>
    </w:p>
    <w:p w14:paraId="2C8D9D5E" w14:textId="77777777" w:rsidR="00287339" w:rsidRPr="00796EA0" w:rsidRDefault="00287339" w:rsidP="00E21D93">
      <w:pPr>
        <w:pStyle w:val="Textoindependiente"/>
        <w:jc w:val="both"/>
        <w:rPr>
          <w:color w:val="auto"/>
          <w:szCs w:val="24"/>
        </w:rPr>
      </w:pPr>
    </w:p>
    <w:p w14:paraId="4FDAE475" w14:textId="77777777" w:rsidR="00287339" w:rsidRPr="00796EA0" w:rsidRDefault="00287339" w:rsidP="00E21D93">
      <w:pPr>
        <w:jc w:val="both"/>
        <w:rPr>
          <w:rFonts w:ascii="Times New Roman" w:hAnsi="Times New Roman" w:cs="Times New Roman"/>
          <w:i/>
        </w:rPr>
      </w:pPr>
      <w:r w:rsidRPr="00796EA0">
        <w:rPr>
          <w:rFonts w:ascii="Times New Roman" w:hAnsi="Times New Roman" w:cs="Times New Roman"/>
        </w:rPr>
        <w:t>En todo caso, el Presidente de la República podrá celebrar contratos a nombre de la Nación</w:t>
      </w:r>
      <w:r w:rsidRPr="00796EA0">
        <w:rPr>
          <w:rFonts w:ascii="Times New Roman" w:hAnsi="Times New Roman" w:cs="Times New Roman"/>
          <w:i/>
        </w:rPr>
        <w:t>.</w:t>
      </w:r>
    </w:p>
    <w:p w14:paraId="1B7B3705" w14:textId="77777777" w:rsidR="00287339" w:rsidRPr="00796EA0" w:rsidRDefault="00287339" w:rsidP="00E21D93">
      <w:pPr>
        <w:jc w:val="both"/>
        <w:rPr>
          <w:rFonts w:ascii="Times New Roman" w:eastAsia="Times New Roman" w:hAnsi="Times New Roman" w:cs="Times New Roman"/>
          <w:strike/>
          <w:shd w:val="clear" w:color="auto" w:fill="FFFFFF"/>
        </w:rPr>
      </w:pPr>
    </w:p>
    <w:p w14:paraId="60FA7E7A" w14:textId="77777777" w:rsidR="00287339" w:rsidRPr="00796EA0" w:rsidRDefault="00287339" w:rsidP="00E21D93">
      <w:pPr>
        <w:jc w:val="both"/>
        <w:rPr>
          <w:rFonts w:ascii="Times New Roman" w:hAnsi="Times New Roman" w:cs="Times New Roman"/>
          <w:b/>
        </w:rPr>
      </w:pPr>
    </w:p>
    <w:p w14:paraId="04D2E8FD" w14:textId="77777777" w:rsidR="00287339" w:rsidRPr="00796EA0" w:rsidRDefault="00287339" w:rsidP="00E21D93">
      <w:pPr>
        <w:jc w:val="both"/>
        <w:rPr>
          <w:rFonts w:ascii="Times New Roman" w:hAnsi="Times New Roman" w:cs="Times New Roman"/>
          <w:b/>
        </w:rPr>
      </w:pPr>
    </w:p>
    <w:p w14:paraId="2A40DD25"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IX</w:t>
      </w:r>
    </w:p>
    <w:p w14:paraId="1570A6DE"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SANCIONES</w:t>
      </w:r>
    </w:p>
    <w:p w14:paraId="1DBE3EA2" w14:textId="77777777" w:rsidR="00287339" w:rsidRPr="00796EA0" w:rsidRDefault="00287339" w:rsidP="00E21D93">
      <w:pPr>
        <w:jc w:val="both"/>
        <w:rPr>
          <w:rFonts w:ascii="Times New Roman" w:hAnsi="Times New Roman" w:cs="Times New Roman"/>
          <w:b/>
        </w:rPr>
      </w:pPr>
    </w:p>
    <w:p w14:paraId="2675983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128. FINALIDAD. </w:t>
      </w:r>
      <w:r w:rsidRPr="00796EA0">
        <w:rPr>
          <w:rFonts w:ascii="Times New Roman" w:hAnsi="Times New Roman" w:cs="Times New Roman"/>
        </w:rPr>
        <w:t>Las sanciones tendrán como finalidad esencial satisfacer los derechos de las víctimas y consolidar la paz. Deberán tener la mayor función restaurativa y reparadora del daño causado, siempre en relación con el grado de reconocimiento de verdad y responsabilidad que se haga ante la Jurisdicción Especial para la Paz mediante declaraciones individuales o colectivas.</w:t>
      </w:r>
    </w:p>
    <w:p w14:paraId="085DDEF0" w14:textId="77777777" w:rsidR="00287339" w:rsidRPr="00796EA0" w:rsidRDefault="00287339" w:rsidP="00E21D93">
      <w:pPr>
        <w:jc w:val="both"/>
        <w:rPr>
          <w:rFonts w:ascii="Times New Roman" w:hAnsi="Times New Roman" w:cs="Times New Roman"/>
        </w:rPr>
      </w:pPr>
    </w:p>
    <w:p w14:paraId="143E45F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Las sanciones que se impongan en la JEP podrán ser propias, alternativas u ordinarias. </w:t>
      </w:r>
      <w:r w:rsidRPr="00796EA0">
        <w:rPr>
          <w:rFonts w:ascii="Times New Roman" w:hAnsi="Times New Roman" w:cs="Times New Roman"/>
          <w:spacing w:val="-2"/>
        </w:rPr>
        <w:t>Las  resoluciones y sentencias impuestas conforme a esta ley</w:t>
      </w:r>
      <w:r w:rsidRPr="00796EA0">
        <w:rPr>
          <w:rFonts w:ascii="Times New Roman" w:hAnsi="Times New Roman" w:cs="Times New Roman"/>
          <w:spacing w:val="2"/>
        </w:rPr>
        <w:t xml:space="preserve"> enunciarán de manera precisa el contenido de la sanción, lugar de ejecución de la misma, así como las condiciones y efectos de las sanciones por los delitos no </w:t>
      </w:r>
      <w:r w:rsidRPr="00796EA0">
        <w:rPr>
          <w:rFonts w:ascii="Times New Roman" w:hAnsi="Times New Roman" w:cs="Times New Roman"/>
        </w:rPr>
        <w:t xml:space="preserve">amnistiables, indultables o susceptibles de tratamientos penales especiales equivalentes. </w:t>
      </w:r>
    </w:p>
    <w:p w14:paraId="340E4DED" w14:textId="77777777" w:rsidR="00287339" w:rsidRPr="00796EA0" w:rsidRDefault="00287339" w:rsidP="00E21D93">
      <w:pPr>
        <w:jc w:val="both"/>
        <w:rPr>
          <w:rFonts w:ascii="Times New Roman" w:hAnsi="Times New Roman" w:cs="Times New Roman"/>
        </w:rPr>
      </w:pPr>
    </w:p>
    <w:p w14:paraId="23D03DF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lastRenderedPageBreak/>
        <w:t>En concordancia con lo anterior, en esta ley se establecen las siguientes sanciones a los responsables en aquellos casos en los que se determine que no los alcanza la amnistía, el indulto o la renuncia a la persecución penal.</w:t>
      </w:r>
    </w:p>
    <w:p w14:paraId="06E6D1EE" w14:textId="77777777" w:rsidR="00287339" w:rsidRPr="00796EA0" w:rsidRDefault="00287339" w:rsidP="00E21D93">
      <w:pPr>
        <w:jc w:val="both"/>
        <w:rPr>
          <w:rFonts w:ascii="Times New Roman" w:hAnsi="Times New Roman" w:cs="Times New Roman"/>
        </w:rPr>
      </w:pPr>
    </w:p>
    <w:p w14:paraId="601041B8"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129. SANCIONES PROPIAS. </w:t>
      </w:r>
      <w:r w:rsidRPr="00796EA0">
        <w:rPr>
          <w:rFonts w:ascii="Times New Roman" w:hAnsi="Times New Roman" w:cs="Times New Roman"/>
        </w:rPr>
        <w:t>Las sanciones propias de la JEP, que se impondrán a todos quienes reconozcan responsabilidad y verdad exhaustiva, detallada y plena ante la Sala de Reconocimiento, respecto a determinadas infracciones muy graves, tendrán un mínimo de duración de cumplimiento de las funciones reparadoras y restauradoras de la sanción de cinco años y un máximo de ocho años.</w:t>
      </w:r>
    </w:p>
    <w:p w14:paraId="6AB61AC4" w14:textId="77777777" w:rsidR="00287339" w:rsidRPr="00796EA0" w:rsidRDefault="00287339" w:rsidP="00E21D93">
      <w:pPr>
        <w:jc w:val="both"/>
        <w:rPr>
          <w:rFonts w:ascii="Times New Roman" w:hAnsi="Times New Roman" w:cs="Times New Roman"/>
        </w:rPr>
      </w:pPr>
    </w:p>
    <w:p w14:paraId="672DB2C2"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El periodo máximo de cumplimiento de sanciones propias, por la totalidad de las sanciones impuestas, incluidos los concursos de delitos, será de ocho años. Comprenderán restricciones efectivas de libertades y derechos, tales como la libertad de residencia y movimiento, que sean necesarias para su ejecución, y además deberán garantizar la no repetición.</w:t>
      </w:r>
    </w:p>
    <w:p w14:paraId="5F2FA959" w14:textId="77777777" w:rsidR="00287339" w:rsidRPr="00796EA0" w:rsidRDefault="00287339" w:rsidP="00E21D93">
      <w:pPr>
        <w:jc w:val="both"/>
        <w:rPr>
          <w:rFonts w:ascii="Times New Roman" w:hAnsi="Times New Roman" w:cs="Times New Roman"/>
        </w:rPr>
      </w:pPr>
    </w:p>
    <w:p w14:paraId="4280924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130. RESTRICCIÓN EFECTIVA. </w:t>
      </w:r>
      <w:r w:rsidRPr="00796EA0">
        <w:rPr>
          <w:rFonts w:ascii="Times New Roman" w:hAnsi="Times New Roman" w:cs="Times New Roman"/>
        </w:rPr>
        <w:t>Restricción efectiva significa que haya mecanismos idóneos de monitoreo y supervisión para garantizar el cumplimiento de buena fe de las restricciones ordenadas por el Tribunal, de tal modo que esté en condición de supervisar oportunamente el cumplimiento, y certificar si se cumplió. La JEP determinará las condiciones de restricción efectiva de libertad que sean necesarias para asegurar el cumplimiento de la sanción, condiciones que en ningún caso se entenderán como cárcel o prisión ni adopción de medidas de aseguramiento equivalentes.</w:t>
      </w:r>
    </w:p>
    <w:p w14:paraId="59776FB3" w14:textId="77777777" w:rsidR="00287339" w:rsidRPr="00796EA0" w:rsidRDefault="00287339" w:rsidP="00E21D93">
      <w:pPr>
        <w:jc w:val="both"/>
        <w:rPr>
          <w:rFonts w:ascii="Times New Roman" w:hAnsi="Times New Roman" w:cs="Times New Roman"/>
        </w:rPr>
      </w:pPr>
    </w:p>
    <w:p w14:paraId="560506AF"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Para la determinación de dichas condiciones, los magistrados deberán aplicar los siguientes criterios:</w:t>
      </w:r>
    </w:p>
    <w:p w14:paraId="19DE4D8E" w14:textId="77777777" w:rsidR="00287339" w:rsidRPr="00796EA0" w:rsidRDefault="00287339" w:rsidP="00E21D93">
      <w:pPr>
        <w:jc w:val="both"/>
        <w:rPr>
          <w:rFonts w:ascii="Times New Roman" w:hAnsi="Times New Roman" w:cs="Times New Roman"/>
        </w:rPr>
      </w:pPr>
    </w:p>
    <w:p w14:paraId="0051FC3C"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Fijarán de forma concreta los espacios territoriales donde se ubicarán los sancionados durante los periodos horarios de ejecución y cumplimiento de las sanciones propias del Sistema, que tendrán un tamaño máximo equivalente al de las Zonas Veredales Transitorias de Normalización.</w:t>
      </w:r>
    </w:p>
    <w:p w14:paraId="64462D63" w14:textId="77777777" w:rsidR="00287339" w:rsidRPr="00796EA0" w:rsidRDefault="00287339" w:rsidP="00E21D93">
      <w:pPr>
        <w:pStyle w:val="nfasissutil1"/>
        <w:spacing w:after="0" w:line="240" w:lineRule="auto"/>
        <w:ind w:left="1068"/>
        <w:jc w:val="both"/>
        <w:rPr>
          <w:rFonts w:ascii="Times New Roman" w:hAnsi="Times New Roman"/>
          <w:sz w:val="24"/>
          <w:szCs w:val="24"/>
          <w:lang w:val="es-ES_tradnl"/>
        </w:rPr>
      </w:pPr>
    </w:p>
    <w:p w14:paraId="73481384"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Fijarán los horarios de cumplimento de las sanciones restaurativas.</w:t>
      </w:r>
    </w:p>
    <w:p w14:paraId="2F21B467" w14:textId="77777777" w:rsidR="00287339" w:rsidRPr="00796EA0" w:rsidRDefault="00287339" w:rsidP="00E21D93">
      <w:pPr>
        <w:jc w:val="both"/>
        <w:rPr>
          <w:rFonts w:ascii="Times New Roman" w:hAnsi="Times New Roman" w:cs="Times New Roman"/>
        </w:rPr>
      </w:pPr>
    </w:p>
    <w:p w14:paraId="3B129A3A"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Durante los periodos horarios de ejecución de la sanción, cualquier desplazamiento del sancionado para atender actuaciones diferentes al cumplimento de la sanción, deberá ser autorizado por la Sección de Primera Instancia del Tribunal para la Paz.</w:t>
      </w:r>
    </w:p>
    <w:p w14:paraId="53B36F7F" w14:textId="77777777" w:rsidR="00287339" w:rsidRPr="00796EA0" w:rsidRDefault="00287339" w:rsidP="00E21D93">
      <w:pPr>
        <w:jc w:val="both"/>
        <w:rPr>
          <w:rFonts w:ascii="Times New Roman" w:hAnsi="Times New Roman" w:cs="Times New Roman"/>
        </w:rPr>
      </w:pPr>
    </w:p>
    <w:p w14:paraId="25C93F78"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En la sentencia se determinará el lugar de residencia de la persona que ejecutará la sanción acordada, durante el período de su ejecución.</w:t>
      </w:r>
    </w:p>
    <w:p w14:paraId="34949A63" w14:textId="77777777" w:rsidR="00287339" w:rsidRPr="00796EA0" w:rsidRDefault="00287339" w:rsidP="00E21D93">
      <w:pPr>
        <w:jc w:val="both"/>
        <w:rPr>
          <w:rFonts w:ascii="Times New Roman" w:hAnsi="Times New Roman" w:cs="Times New Roman"/>
        </w:rPr>
      </w:pPr>
    </w:p>
    <w:p w14:paraId="43F39FDB"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Si durante el período de cumplimiento de la sanción se impusiera la realización de distintos proyectos, el Tribunal irá determinando en cada caso los distintos lugares de residencia del sancionado.</w:t>
      </w:r>
    </w:p>
    <w:p w14:paraId="744870DE" w14:textId="77777777" w:rsidR="00287339" w:rsidRPr="00796EA0" w:rsidRDefault="00287339" w:rsidP="00E21D93">
      <w:pPr>
        <w:jc w:val="both"/>
        <w:rPr>
          <w:rFonts w:ascii="Times New Roman" w:hAnsi="Times New Roman" w:cs="Times New Roman"/>
        </w:rPr>
      </w:pPr>
    </w:p>
    <w:p w14:paraId="1A1EEC76"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El cumplimiento de estas sanciones será compatible con el cumplimiento por los sancionados de otras tareas u obligaciones derivadas del Acuerdo Final de Paz.</w:t>
      </w:r>
    </w:p>
    <w:p w14:paraId="2F622F6E" w14:textId="77777777" w:rsidR="00287339" w:rsidRPr="00796EA0" w:rsidRDefault="00287339" w:rsidP="00E21D93">
      <w:pPr>
        <w:pStyle w:val="nfasissutil1"/>
        <w:spacing w:after="0" w:line="240" w:lineRule="auto"/>
        <w:rPr>
          <w:rFonts w:ascii="Times New Roman" w:hAnsi="Times New Roman"/>
          <w:sz w:val="24"/>
          <w:szCs w:val="24"/>
          <w:lang w:val="es-ES_tradnl"/>
        </w:rPr>
      </w:pPr>
    </w:p>
    <w:p w14:paraId="64C24A27" w14:textId="77777777" w:rsidR="00287339" w:rsidRPr="00796EA0" w:rsidRDefault="00287339" w:rsidP="00E21D93">
      <w:pPr>
        <w:pStyle w:val="nfasissutil1"/>
        <w:numPr>
          <w:ilvl w:val="0"/>
          <w:numId w:val="21"/>
        </w:numPr>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Indicarán al órgano que verifique el cumplimiento de las sanciones la periodicidad con la que deberá rendirle informes sobre la ejecución de la sanción.</w:t>
      </w:r>
    </w:p>
    <w:p w14:paraId="0CA3A70B" w14:textId="77777777" w:rsidR="00287339" w:rsidRPr="00796EA0" w:rsidRDefault="00287339" w:rsidP="00E21D93">
      <w:pPr>
        <w:rPr>
          <w:rFonts w:ascii="Times New Roman" w:hAnsi="Times New Roman" w:cs="Times New Roman"/>
          <w:b/>
        </w:rPr>
      </w:pPr>
    </w:p>
    <w:p w14:paraId="7D4C018C"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En el caso de reconocimiento de verdad y responsabilidad ante la Sala, las restricciones de los anteriores derechos y libertades serán menores que en el caso de reconocimiento de verdad y responsabilidad ante el Tribunal o que en el caso de no reconocimiento.</w:t>
      </w:r>
    </w:p>
    <w:p w14:paraId="67E44CAC" w14:textId="77777777" w:rsidR="00287339" w:rsidRPr="00796EA0" w:rsidRDefault="00287339" w:rsidP="00E21D93">
      <w:pPr>
        <w:jc w:val="both"/>
        <w:rPr>
          <w:rFonts w:ascii="Times New Roman" w:hAnsi="Times New Roman" w:cs="Times New Roman"/>
        </w:rPr>
      </w:pPr>
    </w:p>
    <w:p w14:paraId="3C5E433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PARÁGRAFO 1.</w:t>
      </w:r>
      <w:r w:rsidRPr="00796EA0">
        <w:rPr>
          <w:rFonts w:ascii="Times New Roman" w:hAnsi="Times New Roman" w:cs="Times New Roman"/>
        </w:rPr>
        <w:t xml:space="preserve"> En el caso de los miembros de la Fuerza Pública, el componente de restricción efectiva de la libertad de la sanción propia incluirá la fijación de su residencia en Unidades Militares o Policiales cercanas al lugar de cumplimiento de la sanción durante los días en que esta se cumpla.</w:t>
      </w:r>
    </w:p>
    <w:p w14:paraId="074581EE" w14:textId="77777777" w:rsidR="00287339" w:rsidRPr="00796EA0" w:rsidRDefault="00287339" w:rsidP="00E21D93">
      <w:pPr>
        <w:autoSpaceDE w:val="0"/>
        <w:autoSpaceDN w:val="0"/>
        <w:adjustRightInd w:val="0"/>
        <w:jc w:val="both"/>
        <w:rPr>
          <w:rFonts w:ascii="Times New Roman" w:hAnsi="Times New Roman" w:cs="Times New Roman"/>
        </w:rPr>
      </w:pPr>
    </w:p>
    <w:p w14:paraId="10963EF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PARÁGRAFO 2.</w:t>
      </w:r>
      <w:r w:rsidRPr="00796EA0">
        <w:rPr>
          <w:rFonts w:ascii="Times New Roman" w:hAnsi="Times New Roman" w:cs="Times New Roman"/>
        </w:rPr>
        <w:t xml:space="preserve"> En el caso de los miembros de comunidades indígenas, el componente de restricción efectiva de la libertad de la sanción propia podrá incluir la fijación de residencia del sancionado en los territorios ancestrales de estas, garantizando en todo caso el cumplimiento del componente restaurativo y reparador de la sanción propia.</w:t>
      </w:r>
    </w:p>
    <w:p w14:paraId="6EFB13E0" w14:textId="77777777" w:rsidR="00287339" w:rsidRPr="00796EA0" w:rsidRDefault="00287339" w:rsidP="00E21D93">
      <w:pPr>
        <w:autoSpaceDE w:val="0"/>
        <w:autoSpaceDN w:val="0"/>
        <w:adjustRightInd w:val="0"/>
        <w:jc w:val="both"/>
        <w:rPr>
          <w:rFonts w:ascii="Times New Roman" w:hAnsi="Times New Roman" w:cs="Times New Roman"/>
        </w:rPr>
      </w:pPr>
    </w:p>
    <w:p w14:paraId="31365969"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b/>
        </w:rPr>
        <w:t>ARTÍCULO 131. SANCIONES ALTERNATIVAS.</w:t>
      </w:r>
      <w:r w:rsidRPr="00796EA0">
        <w:rPr>
          <w:rFonts w:ascii="Times New Roman" w:hAnsi="Times New Roman" w:cs="Times New Roman"/>
        </w:rPr>
        <w:t xml:space="preserve"> Las sanciones alternativas para infracciones muy graves que se impondrán a quienes reconozcan verdad y responsabilidad ante la Sección de enjuiciamiento, antes de que se profiera Sentencia, tendrán una función esencialmente retributiva de pena privativa de la libertad de cinco (5) a ocho (8) años. El periodo máximo de cumplimiento de sanciones alternativas, por la totalidad de las sanciones impuestas, incluidos los concursos de delitos, será de ocho (8) años.</w:t>
      </w:r>
    </w:p>
    <w:p w14:paraId="0D10CD51" w14:textId="77777777" w:rsidR="00287339" w:rsidRPr="00796EA0" w:rsidRDefault="00287339" w:rsidP="00E21D93">
      <w:pPr>
        <w:autoSpaceDE w:val="0"/>
        <w:autoSpaceDN w:val="0"/>
        <w:adjustRightInd w:val="0"/>
        <w:jc w:val="both"/>
        <w:rPr>
          <w:rFonts w:ascii="Times New Roman" w:hAnsi="Times New Roman" w:cs="Times New Roman"/>
        </w:rPr>
      </w:pPr>
    </w:p>
    <w:p w14:paraId="58A14A6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132. SANCIONES INFERIORES A 5 AÑOS. </w:t>
      </w:r>
      <w:r w:rsidRPr="00796EA0">
        <w:rPr>
          <w:rFonts w:ascii="Times New Roman" w:hAnsi="Times New Roman" w:cs="Times New Roman"/>
        </w:rPr>
        <w:t xml:space="preserve">Las sanciones propias y alternativas tendrán una duración mínima de dos (2) años y una máxima de cinco (5) años incluidas las aplicables por concurso de delitos, para quienes no hayan tenido una participación determinante en las conductas más graves y representativas, aún interviniendo en ellas, salvo que se trate de las hipótesis contempladas en el literal h) del artículo 85 de esta ley. </w:t>
      </w:r>
    </w:p>
    <w:p w14:paraId="3EB14C08" w14:textId="77777777" w:rsidR="00287339" w:rsidRPr="00796EA0" w:rsidRDefault="00287339" w:rsidP="00E21D93">
      <w:pPr>
        <w:autoSpaceDE w:val="0"/>
        <w:autoSpaceDN w:val="0"/>
        <w:adjustRightInd w:val="0"/>
        <w:jc w:val="both"/>
        <w:rPr>
          <w:rFonts w:ascii="Times New Roman" w:hAnsi="Times New Roman" w:cs="Times New Roman"/>
        </w:rPr>
      </w:pPr>
    </w:p>
    <w:p w14:paraId="32BEA23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133. SANCIONES ORDINARIAS. </w:t>
      </w:r>
      <w:r w:rsidRPr="00796EA0">
        <w:rPr>
          <w:rFonts w:ascii="Times New Roman" w:hAnsi="Times New Roman" w:cs="Times New Roman"/>
        </w:rPr>
        <w:t>Las sanciones ordinarias que se impondrán a quienes comparezcan ante la JEP y no reconozcan verdad y responsabilidad, cumplirán las funciones previstas en las normas penales, sin perjuicio de que se obtengan redenciones en la privación de libertad, siempre y cuando el condenado se comprometa a contribuir con su resocialización a través del trabajo, capacitación o estudio durante el tiempo que permanezca privado de libertad. En todo caso la privación efectiva de libertad no será inferior a quince (15) años ni superior a veinte (20) en el caso de conductas muy graves. El periodo máximo de cumplimiento de sanciones ordinarias, por la totalidad de las sanciones impuestas, incluidos los concursos de delitos, será de veinte (20) años.</w:t>
      </w:r>
    </w:p>
    <w:p w14:paraId="5662644F" w14:textId="77777777" w:rsidR="00287339" w:rsidRPr="00796EA0" w:rsidRDefault="00287339" w:rsidP="00E21D93">
      <w:pPr>
        <w:autoSpaceDE w:val="0"/>
        <w:autoSpaceDN w:val="0"/>
        <w:adjustRightInd w:val="0"/>
        <w:jc w:val="both"/>
        <w:rPr>
          <w:rFonts w:ascii="Times New Roman" w:hAnsi="Times New Roman" w:cs="Times New Roman"/>
        </w:rPr>
      </w:pPr>
    </w:p>
    <w:p w14:paraId="17AF115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denominadas sanciones alternativas y ordinarias, sí incluirán privaciones efectivas de la libertad como cárcel o prisión.</w:t>
      </w:r>
    </w:p>
    <w:p w14:paraId="32397DB1" w14:textId="77777777" w:rsidR="00287339" w:rsidRPr="00796EA0" w:rsidRDefault="00287339" w:rsidP="00E21D93">
      <w:pPr>
        <w:autoSpaceDE w:val="0"/>
        <w:autoSpaceDN w:val="0"/>
        <w:adjustRightInd w:val="0"/>
        <w:jc w:val="both"/>
        <w:rPr>
          <w:rFonts w:ascii="Times New Roman" w:hAnsi="Times New Roman" w:cs="Times New Roman"/>
        </w:rPr>
      </w:pPr>
    </w:p>
    <w:p w14:paraId="6297BA8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Para los anteriores supuestos, las normas de procedimiento determinarán de qué manera se graduarán las sanciones y lo relativo a redención de la pena.</w:t>
      </w:r>
    </w:p>
    <w:p w14:paraId="71DBB4F7" w14:textId="77777777" w:rsidR="00287339" w:rsidRPr="00796EA0" w:rsidRDefault="00287339" w:rsidP="00E21D93">
      <w:pPr>
        <w:autoSpaceDE w:val="0"/>
        <w:autoSpaceDN w:val="0"/>
        <w:adjustRightInd w:val="0"/>
        <w:jc w:val="both"/>
        <w:rPr>
          <w:rFonts w:ascii="Times New Roman" w:hAnsi="Times New Roman" w:cs="Times New Roman"/>
          <w:b/>
        </w:rPr>
      </w:pPr>
    </w:p>
    <w:p w14:paraId="14BA6577" w14:textId="77777777" w:rsidR="00287339" w:rsidRPr="00796EA0" w:rsidRDefault="00287339" w:rsidP="00E21D93">
      <w:pPr>
        <w:spacing w:after="200"/>
        <w:jc w:val="both"/>
        <w:rPr>
          <w:rFonts w:ascii="Times New Roman" w:hAnsi="Times New Roman" w:cs="Times New Roman"/>
          <w:bCs/>
        </w:rPr>
      </w:pPr>
      <w:r w:rsidRPr="00796EA0">
        <w:rPr>
          <w:rFonts w:ascii="Times New Roman" w:hAnsi="Times New Roman" w:cs="Times New Roman"/>
          <w:b/>
          <w:bCs/>
        </w:rPr>
        <w:t>ARTÍCULO 134. FUERO CARCELARIO PARA AGENTES DEL ESTADO.</w:t>
      </w:r>
      <w:r w:rsidRPr="00796EA0">
        <w:rPr>
          <w:rFonts w:ascii="Times New Roman" w:hAnsi="Times New Roman" w:cs="Times New Roman"/>
          <w:bCs/>
        </w:rPr>
        <w:t xml:space="preserve"> Respecto a la ejecución de las sanciones, en el caso de los agentes del Estado se aplicará el fuero carcelario que les corresponda, sujeto al monitoreo propio de este sistema.</w:t>
      </w:r>
    </w:p>
    <w:p w14:paraId="4DD331EA" w14:textId="77777777" w:rsidR="00287339" w:rsidRPr="00796EA0" w:rsidRDefault="00287339" w:rsidP="00E21D93">
      <w:pPr>
        <w:spacing w:after="200"/>
        <w:jc w:val="both"/>
        <w:rPr>
          <w:rFonts w:ascii="Times New Roman" w:hAnsi="Times New Roman" w:cs="Times New Roman"/>
          <w:bCs/>
        </w:rPr>
      </w:pPr>
      <w:r w:rsidRPr="00796EA0">
        <w:rPr>
          <w:rFonts w:ascii="Times New Roman" w:hAnsi="Times New Roman" w:cs="Times New Roman"/>
          <w:bCs/>
        </w:rPr>
        <w:t>Las sanciones alternativas y ordinarias para los miembros de la Fuerza Pública, se cumplirán en los establecimientos de reclusión propios para ellos, y estarán sujetas al mecanismo de vigilancia y monitoreo previsto para estos centros, así como al sistema de verificación previsto en el parágrafo del artículo 138 de esta ley.</w:t>
      </w:r>
    </w:p>
    <w:p w14:paraId="3A2EB3E0" w14:textId="77777777" w:rsidR="00287339" w:rsidRPr="00796EA0" w:rsidRDefault="00287339" w:rsidP="00E21D93">
      <w:pPr>
        <w:spacing w:after="200"/>
        <w:jc w:val="both"/>
        <w:rPr>
          <w:rFonts w:ascii="Times New Roman" w:hAnsi="Times New Roman" w:cs="Times New Roman"/>
          <w:b/>
        </w:rPr>
      </w:pPr>
      <w:r w:rsidRPr="00796EA0">
        <w:rPr>
          <w:rFonts w:ascii="Times New Roman" w:hAnsi="Times New Roman" w:cs="Times New Roman"/>
          <w:bCs/>
        </w:rPr>
        <w:t>En todos los anteriores casos se observará lo establecido al respecto en los artículos transitorios 5 y 25 del Acto Legislativo 01 de 2017.</w:t>
      </w:r>
    </w:p>
    <w:p w14:paraId="2CB7785C" w14:textId="77777777" w:rsidR="00287339" w:rsidRPr="00796EA0" w:rsidRDefault="00287339" w:rsidP="00E21D93">
      <w:pPr>
        <w:autoSpaceDE w:val="0"/>
        <w:autoSpaceDN w:val="0"/>
        <w:adjustRightInd w:val="0"/>
        <w:jc w:val="both"/>
        <w:rPr>
          <w:rFonts w:ascii="Times New Roman" w:hAnsi="Times New Roman" w:cs="Times New Roman"/>
          <w:b/>
        </w:rPr>
      </w:pPr>
    </w:p>
    <w:p w14:paraId="15912F0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135. DESCUENTO DE LA SANCIÓN PROPIA.</w:t>
      </w:r>
      <w:r w:rsidRPr="00796EA0">
        <w:rPr>
          <w:rFonts w:ascii="Times New Roman" w:hAnsi="Times New Roman" w:cs="Times New Roman"/>
        </w:rPr>
        <w:t xml:space="preserve"> Respecto a los integrantes de las FARC-EP acreditados por el Gobierno Nacional, el período de permanencia en las Zonas Veredales Transitorias de Normalización (ZVTN) o en una ubicación territorial perfectamente definida y verificable, será considerado en su caso como tiempo de cumplimiento de la sanción propia, siempre que durante dicha permanencia se hubieran realizado trabajos, obras o actividades con contenido reparador. </w:t>
      </w:r>
    </w:p>
    <w:p w14:paraId="7DC6C017" w14:textId="77777777" w:rsidR="00287339" w:rsidRPr="00796EA0" w:rsidRDefault="00287339" w:rsidP="00E21D93">
      <w:pPr>
        <w:jc w:val="both"/>
        <w:rPr>
          <w:rFonts w:ascii="Times New Roman" w:hAnsi="Times New Roman" w:cs="Times New Roman"/>
          <w:strike/>
        </w:rPr>
      </w:pPr>
    </w:p>
    <w:p w14:paraId="4CC41F4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Parágrafo. </w:t>
      </w:r>
      <w:r w:rsidRPr="00796EA0">
        <w:rPr>
          <w:rFonts w:ascii="Times New Roman" w:hAnsi="Times New Roman" w:cs="Times New Roman"/>
        </w:rPr>
        <w:t xml:space="preserve">La corresponsabilidad entre las actividades referidas en el presente artículo y las deducciones del tiempo de las sanciones propias del sistema de la JEP, serán conforme al análisis que realice el Tribunal para la Paz, caso a caso, siempre y cuando estas sean debidamente verificadas por el Secretario Ejecutivo de la JEP, quien podrá pedir la colaboración de la Oficina del Alto Comisionado de las Naciones Unidas para los Derechos Humanos en Colombia. </w:t>
      </w:r>
    </w:p>
    <w:p w14:paraId="1AF1AB03" w14:textId="77777777" w:rsidR="00287339" w:rsidRPr="00796EA0" w:rsidRDefault="00287339" w:rsidP="00E21D93">
      <w:pPr>
        <w:autoSpaceDE w:val="0"/>
        <w:autoSpaceDN w:val="0"/>
        <w:adjustRightInd w:val="0"/>
        <w:jc w:val="both"/>
        <w:rPr>
          <w:rFonts w:ascii="Times New Roman" w:hAnsi="Times New Roman" w:cs="Times New Roman"/>
        </w:rPr>
      </w:pPr>
    </w:p>
    <w:p w14:paraId="443A43F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136</w:t>
      </w:r>
      <w:r w:rsidRPr="00796EA0">
        <w:rPr>
          <w:rFonts w:ascii="Times New Roman" w:hAnsi="Times New Roman" w:cs="Times New Roman"/>
        </w:rPr>
        <w:t xml:space="preserve">. </w:t>
      </w:r>
      <w:r w:rsidRPr="00796EA0">
        <w:rPr>
          <w:rFonts w:ascii="Times New Roman" w:hAnsi="Times New Roman" w:cs="Times New Roman"/>
          <w:b/>
          <w:spacing w:val="1"/>
        </w:rPr>
        <w:t xml:space="preserve">TIEMPO DE PRIVACIÓN DE LA LIBERTAD EN UNIDAD MILITAR O POLICIAL. </w:t>
      </w:r>
      <w:r w:rsidRPr="00796EA0">
        <w:rPr>
          <w:rFonts w:ascii="Times New Roman" w:hAnsi="Times New Roman" w:cs="Times New Roman"/>
          <w:spacing w:val="1"/>
        </w:rPr>
        <w:t>El tiempo de privación de la libertad en Unidad Militar o Policial de los miembros de la Fuerza Pública, conforme a lo establecido en los artículos 56 y 57 de la Ley 1820 de 2016, será considerado como tiempo de cumplimiento de la sanción que pudiera imponérseles, siempre y cuando realicen trabajos, obras, o actividades con contenido reparador y restaurador. Lo anterior será verificado conforme a lo establecido en el artículo anterior.</w:t>
      </w:r>
    </w:p>
    <w:p w14:paraId="0A4F4011" w14:textId="77777777" w:rsidR="00287339" w:rsidRPr="00796EA0" w:rsidRDefault="00287339" w:rsidP="00E21D93">
      <w:pPr>
        <w:autoSpaceDE w:val="0"/>
        <w:autoSpaceDN w:val="0"/>
        <w:adjustRightInd w:val="0"/>
        <w:jc w:val="both"/>
        <w:rPr>
          <w:rFonts w:ascii="Times New Roman" w:hAnsi="Times New Roman" w:cs="Times New Roman"/>
        </w:rPr>
      </w:pPr>
    </w:p>
    <w:p w14:paraId="1D59890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137. CONTENIDO Y DOSIFICACIÓN DE LA SANCIÓN. </w:t>
      </w:r>
      <w:r w:rsidRPr="00796EA0">
        <w:rPr>
          <w:rFonts w:ascii="Times New Roman" w:hAnsi="Times New Roman" w:cs="Times New Roman"/>
        </w:rPr>
        <w:t>Las resoluciones y sentencias impuestas conforme a las normas especiales de la JEP, enunciarán de manera precisa el contenido de la sanción, lugar de ejecución de la sanción, así como las condiciones y efectos de las sanciones por los delitos no amnistiables.</w:t>
      </w:r>
    </w:p>
    <w:p w14:paraId="0EEA4B2D" w14:textId="77777777" w:rsidR="00287339" w:rsidRPr="00796EA0" w:rsidRDefault="00287339" w:rsidP="00E21D93">
      <w:pPr>
        <w:autoSpaceDE w:val="0"/>
        <w:autoSpaceDN w:val="0"/>
        <w:adjustRightInd w:val="0"/>
        <w:jc w:val="both"/>
        <w:rPr>
          <w:rFonts w:ascii="Times New Roman" w:hAnsi="Times New Roman" w:cs="Times New Roman"/>
        </w:rPr>
      </w:pPr>
    </w:p>
    <w:p w14:paraId="4D52C654"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En la dosificación de las sanciones, los magistrados deberán tener en cuenta los siguientes criterios:</w:t>
      </w:r>
    </w:p>
    <w:p w14:paraId="7B8F5B34" w14:textId="77777777" w:rsidR="00287339" w:rsidRPr="00796EA0" w:rsidRDefault="00287339" w:rsidP="00E21D93">
      <w:pPr>
        <w:autoSpaceDE w:val="0"/>
        <w:autoSpaceDN w:val="0"/>
        <w:adjustRightInd w:val="0"/>
        <w:jc w:val="both"/>
        <w:rPr>
          <w:rFonts w:ascii="Times New Roman" w:hAnsi="Times New Roman" w:cs="Times New Roman"/>
        </w:rPr>
      </w:pPr>
    </w:p>
    <w:p w14:paraId="45AAE029" w14:textId="77777777" w:rsidR="00287339" w:rsidRPr="00796EA0" w:rsidRDefault="00287339" w:rsidP="00E21D93">
      <w:pPr>
        <w:pStyle w:val="Prrafodelista"/>
        <w:numPr>
          <w:ilvl w:val="3"/>
          <w:numId w:val="22"/>
        </w:numPr>
        <w:autoSpaceDE w:val="0"/>
        <w:autoSpaceDN w:val="0"/>
        <w:adjustRightInd w:val="0"/>
        <w:jc w:val="both"/>
        <w:rPr>
          <w:rFonts w:ascii="Times New Roman" w:hAnsi="Times New Roman" w:cs="Times New Roman"/>
        </w:rPr>
      </w:pPr>
      <w:r w:rsidRPr="00796EA0">
        <w:rPr>
          <w:rFonts w:ascii="Times New Roman" w:hAnsi="Times New Roman" w:cs="Times New Roman"/>
        </w:rPr>
        <w:t>El grado de verdad otorgado por la persona, y la prontitud con la que se haya hecho.</w:t>
      </w:r>
    </w:p>
    <w:p w14:paraId="476671EA" w14:textId="77777777" w:rsidR="00287339" w:rsidRPr="00796EA0" w:rsidRDefault="00287339" w:rsidP="00E21D93">
      <w:pPr>
        <w:numPr>
          <w:ilvl w:val="3"/>
          <w:numId w:val="22"/>
        </w:numPr>
        <w:autoSpaceDE w:val="0"/>
        <w:autoSpaceDN w:val="0"/>
        <w:adjustRightInd w:val="0"/>
        <w:jc w:val="both"/>
        <w:rPr>
          <w:rFonts w:ascii="Times New Roman" w:hAnsi="Times New Roman" w:cs="Times New Roman"/>
        </w:rPr>
      </w:pPr>
      <w:r w:rsidRPr="00796EA0">
        <w:rPr>
          <w:rFonts w:ascii="Times New Roman" w:hAnsi="Times New Roman" w:cs="Times New Roman"/>
        </w:rPr>
        <w:t>La gravedad de la conducta sancionada.</w:t>
      </w:r>
    </w:p>
    <w:p w14:paraId="402D02DD" w14:textId="77777777" w:rsidR="00287339" w:rsidRPr="00796EA0" w:rsidRDefault="00287339" w:rsidP="00E21D93">
      <w:pPr>
        <w:numPr>
          <w:ilvl w:val="3"/>
          <w:numId w:val="22"/>
        </w:numPr>
        <w:autoSpaceDE w:val="0"/>
        <w:autoSpaceDN w:val="0"/>
        <w:adjustRightInd w:val="0"/>
        <w:jc w:val="both"/>
        <w:rPr>
          <w:rFonts w:ascii="Times New Roman" w:hAnsi="Times New Roman" w:cs="Times New Roman"/>
        </w:rPr>
      </w:pPr>
      <w:r w:rsidRPr="00796EA0">
        <w:rPr>
          <w:rFonts w:ascii="Times New Roman" w:hAnsi="Times New Roman" w:cs="Times New Roman"/>
        </w:rPr>
        <w:lastRenderedPageBreak/>
        <w:t>El nivel de participación y responsabilidad, las circunstancias de mayor y menor punibilidad, y</w:t>
      </w:r>
    </w:p>
    <w:p w14:paraId="19D39E7F" w14:textId="77777777" w:rsidR="00287339" w:rsidRPr="00796EA0" w:rsidRDefault="00287339" w:rsidP="00E21D93">
      <w:pPr>
        <w:numPr>
          <w:ilvl w:val="3"/>
          <w:numId w:val="22"/>
        </w:numPr>
        <w:autoSpaceDE w:val="0"/>
        <w:autoSpaceDN w:val="0"/>
        <w:adjustRightInd w:val="0"/>
        <w:jc w:val="both"/>
        <w:rPr>
          <w:rFonts w:ascii="Times New Roman" w:hAnsi="Times New Roman" w:cs="Times New Roman"/>
        </w:rPr>
      </w:pPr>
      <w:r w:rsidRPr="00796EA0">
        <w:rPr>
          <w:rFonts w:ascii="Times New Roman" w:hAnsi="Times New Roman" w:cs="Times New Roman"/>
        </w:rPr>
        <w:t>Los compromisos en materia de reparación a las víctimas y garantías de no repetición.</w:t>
      </w:r>
    </w:p>
    <w:p w14:paraId="6674292E" w14:textId="77777777" w:rsidR="00287339" w:rsidRPr="00796EA0" w:rsidRDefault="00287339" w:rsidP="00E21D93">
      <w:pPr>
        <w:autoSpaceDE w:val="0"/>
        <w:autoSpaceDN w:val="0"/>
        <w:adjustRightInd w:val="0"/>
        <w:jc w:val="both"/>
        <w:rPr>
          <w:rFonts w:ascii="Times New Roman" w:hAnsi="Times New Roman" w:cs="Times New Roman"/>
          <w:b/>
        </w:rPr>
      </w:pPr>
    </w:p>
    <w:p w14:paraId="115CA8A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138. VERIFICACIÓN Y CUMPLIMIENTO DE LAS SANCIONES. </w:t>
      </w:r>
      <w:r w:rsidRPr="00796EA0">
        <w:rPr>
          <w:rFonts w:ascii="Times New Roman" w:hAnsi="Times New Roman" w:cs="Times New Roman"/>
        </w:rPr>
        <w:t xml:space="preserve">El mecanismo internacional que apoye al Tribunal para la Paz en las tareas de verificación del cumplimiento de las sanciones previsto en el literal d) del artículo 93 de esta Ley, se constituirá conforme a lo acordado por las partes firmantes del Acuerdo Final </w:t>
      </w:r>
    </w:p>
    <w:p w14:paraId="2ABEA11A" w14:textId="77777777" w:rsidR="00287339" w:rsidRPr="00796EA0" w:rsidRDefault="00287339" w:rsidP="00E21D93">
      <w:pPr>
        <w:autoSpaceDE w:val="0"/>
        <w:autoSpaceDN w:val="0"/>
        <w:adjustRightInd w:val="0"/>
        <w:jc w:val="both"/>
        <w:rPr>
          <w:rFonts w:ascii="Times New Roman" w:hAnsi="Times New Roman" w:cs="Times New Roman"/>
        </w:rPr>
      </w:pPr>
    </w:p>
    <w:p w14:paraId="6E37302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Los lugares donde serán ejecutadas las sanciones también estarán sujetos al monitoreo propio del Sistema, así como a un régimen de seguridad y vigilancia que garantice la vida e integridad física de los sancionados.</w:t>
      </w:r>
    </w:p>
    <w:p w14:paraId="563EE324" w14:textId="77777777" w:rsidR="00287339" w:rsidRPr="00796EA0" w:rsidRDefault="00287339" w:rsidP="00E21D93">
      <w:pPr>
        <w:autoSpaceDE w:val="0"/>
        <w:autoSpaceDN w:val="0"/>
        <w:adjustRightInd w:val="0"/>
        <w:jc w:val="both"/>
        <w:rPr>
          <w:rFonts w:ascii="Times New Roman" w:hAnsi="Times New Roman" w:cs="Times New Roman"/>
        </w:rPr>
      </w:pPr>
    </w:p>
    <w:p w14:paraId="459CC4E7"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Los desplazamientos para realizar actividades acordes con el cumplimiento de la sanción serán monitoreados por el anterior mecanismo, sin perjuicio de las competencias de las Secciones de Primera Instancia del Tribunal para la Paz.</w:t>
      </w:r>
    </w:p>
    <w:p w14:paraId="2A3AB02E" w14:textId="77777777" w:rsidR="00287339" w:rsidRPr="00796EA0" w:rsidRDefault="00287339" w:rsidP="00E21D93">
      <w:pPr>
        <w:autoSpaceDE w:val="0"/>
        <w:autoSpaceDN w:val="0"/>
        <w:adjustRightInd w:val="0"/>
        <w:jc w:val="both"/>
        <w:rPr>
          <w:rFonts w:ascii="Times New Roman" w:hAnsi="Times New Roman" w:cs="Times New Roman"/>
        </w:rPr>
      </w:pPr>
    </w:p>
    <w:p w14:paraId="28859B8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Cuando se traté de ejecución de la sanción impuesta a miembros de los pueblos étnicos y la sanción deba cumplirse en territorios ancestrales, el Sistema de verificación del  cumplimiento de la sanción deberá establecer mecanismos de articulación y coordinación  con  las autoridades tradicionales o instituciones representativas de los pueblos indígenas, negros, afrocolombianos, raizales, palanqueros y Rrom. Lo anterior sin detrimento de las funciones y atribuciones de las instancias de gobierno propio,  Jurisdicción Especial  Indígena y  los mecanismos  de participación existentes.</w:t>
      </w:r>
    </w:p>
    <w:p w14:paraId="28AC09BF" w14:textId="77777777" w:rsidR="00287339" w:rsidRPr="00796EA0" w:rsidRDefault="00287339" w:rsidP="00E21D93">
      <w:pPr>
        <w:autoSpaceDE w:val="0"/>
        <w:autoSpaceDN w:val="0"/>
        <w:adjustRightInd w:val="0"/>
        <w:jc w:val="both"/>
        <w:rPr>
          <w:rFonts w:ascii="Times New Roman" w:hAnsi="Times New Roman" w:cs="Times New Roman"/>
        </w:rPr>
      </w:pPr>
    </w:p>
    <w:p w14:paraId="6AFEA25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PARÁGRAFO.</w:t>
      </w:r>
      <w:r w:rsidRPr="00796EA0">
        <w:rPr>
          <w:rFonts w:ascii="Times New Roman" w:hAnsi="Times New Roman" w:cs="Times New Roman"/>
        </w:rPr>
        <w:t xml:space="preserve"> Para los miembros de la Fuerza Pública, el monitoreo y verificación del cumplimiento de sanciones propias también podrá será efectuado por el Ministerio de Defensa Nacional a través de la dependencia que para tal fin sea designada, sin perjuicio de las competencias de verificación de la Sección de Primera Instancia del Tribunal para la Paz para casos de reconocimiento de verdad y responsabilidad respecto al cumplimiento de las sanciones impuestas por dicho Tribunal y sin perjuicio de las competencias de verificación y cumplimiento de la sanción que esta ley  otorga al mecanismo de verificación y cumplimiento de las sanciones contemplado en este articulo, competencias que se ejercerán  también respecto a los miembros de la Fuerza Pública sancionados.</w:t>
      </w:r>
    </w:p>
    <w:p w14:paraId="45A738DA" w14:textId="77777777" w:rsidR="00287339" w:rsidRPr="00796EA0" w:rsidRDefault="00287339" w:rsidP="00E21D93">
      <w:pPr>
        <w:autoSpaceDE w:val="0"/>
        <w:autoSpaceDN w:val="0"/>
        <w:adjustRightInd w:val="0"/>
        <w:jc w:val="both"/>
        <w:rPr>
          <w:rFonts w:ascii="Times New Roman" w:hAnsi="Times New Roman" w:cs="Times New Roman"/>
        </w:rPr>
      </w:pPr>
    </w:p>
    <w:p w14:paraId="3B3CDB3D" w14:textId="77777777" w:rsidR="00287339" w:rsidRPr="00796EA0" w:rsidRDefault="00287339" w:rsidP="00E21D93">
      <w:pPr>
        <w:spacing w:after="200"/>
        <w:jc w:val="both"/>
        <w:rPr>
          <w:rFonts w:ascii="Times New Roman" w:hAnsi="Times New Roman" w:cs="Times New Roman"/>
          <w:bCs/>
        </w:rPr>
      </w:pPr>
      <w:r w:rsidRPr="00796EA0">
        <w:rPr>
          <w:rFonts w:ascii="Times New Roman" w:hAnsi="Times New Roman" w:cs="Times New Roman"/>
          <w:b/>
          <w:bCs/>
        </w:rPr>
        <w:t>ARTÍCULO 139. MONITOREO, VIGILANCIA Y VERIFICACIÓN DEL CUMPLIMIENTO DE SANCIONES PROPIAS DE AGENTES DEL ESTADO.</w:t>
      </w:r>
      <w:r w:rsidRPr="00796EA0">
        <w:rPr>
          <w:rFonts w:ascii="Times New Roman" w:hAnsi="Times New Roman" w:cs="Times New Roman"/>
          <w:bCs/>
        </w:rPr>
        <w:t xml:space="preserve"> La verificación del cumplimiento de las sanciones propias impuestas a los agentes del estado, incluidos los miembros de la Fuerza Pública, tanto en su componente de restricción efectiva como en el de realización de los trabajos, obras o actividades con contenido reparador, estará directamente a cargo de la Sección de Primera Instancia del Tribunal para la Paz para casos de reconocimiento de responsabilidad, con apoyo del mecanismo internacional, conforme a lo previsto en el literal d) del artículo 93 de esta Ley.</w:t>
      </w:r>
    </w:p>
    <w:p w14:paraId="28B3770C" w14:textId="77777777" w:rsidR="00287339" w:rsidRPr="00796EA0" w:rsidRDefault="00287339" w:rsidP="00E21D93">
      <w:pPr>
        <w:spacing w:after="200"/>
        <w:jc w:val="both"/>
        <w:rPr>
          <w:rFonts w:ascii="Times New Roman" w:hAnsi="Times New Roman" w:cs="Times New Roman"/>
        </w:rPr>
      </w:pPr>
      <w:r w:rsidRPr="00796EA0">
        <w:rPr>
          <w:rFonts w:ascii="Times New Roman" w:hAnsi="Times New Roman" w:cs="Times New Roman"/>
          <w:bCs/>
        </w:rPr>
        <w:t xml:space="preserve">El Gobierno Nacional creará una dependencia encargada de apoyar al Tribunal para la Paz, cuando éste así lo requiera, en la supervisión, seguridad, vigilancia y monitoreo del componente de restricción efectiva de las sanciones propias de los agentes del Estado. En </w:t>
      </w:r>
      <w:r w:rsidRPr="00796EA0">
        <w:rPr>
          <w:rFonts w:ascii="Times New Roman" w:hAnsi="Times New Roman" w:cs="Times New Roman"/>
          <w:bCs/>
        </w:rPr>
        <w:lastRenderedPageBreak/>
        <w:t>caso de que el Tribunal para la Paz solicite el apoyo de esta dependencia para la supervisión, seguridad, vigilancia y monitoreo de estas sanciones respecto de miembros de la Fuerza Pública, dichas actividades serán cumplidas por el Ministerio de Defensa Nacional.</w:t>
      </w:r>
    </w:p>
    <w:p w14:paraId="07EAD09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ARTÍCULO 140. ÓRGANO DE VERIFICACION DEL CUMPLIMIENTO DE LAS SANCIONES.</w:t>
      </w:r>
      <w:r w:rsidRPr="00796EA0">
        <w:rPr>
          <w:rFonts w:ascii="Times New Roman" w:hAnsi="Times New Roman" w:cs="Times New Roman"/>
        </w:rPr>
        <w:t xml:space="preserve"> La Sección de Primera Instancia del Tribunal para la Paz para casos de reconocimiento de verdad y responsabilidad será el órgano competente para verificar el cumplimiento de las sanciones impuestas por la JEP así como el competente para otorgar las autorizaciones para los desplazamientos que no estén relacionados con el cumplimiento de la sanción cuando dichos desplazamientos no estén expresamente autorizados en la sentencia.</w:t>
      </w:r>
    </w:p>
    <w:p w14:paraId="56500FE9" w14:textId="77777777" w:rsidR="00287339" w:rsidRPr="00796EA0" w:rsidRDefault="00287339" w:rsidP="00E21D93">
      <w:pPr>
        <w:autoSpaceDE w:val="0"/>
        <w:autoSpaceDN w:val="0"/>
        <w:adjustRightInd w:val="0"/>
        <w:jc w:val="both"/>
        <w:rPr>
          <w:rFonts w:ascii="Times New Roman" w:hAnsi="Times New Roman" w:cs="Times New Roman"/>
        </w:rPr>
      </w:pPr>
    </w:p>
    <w:p w14:paraId="587F313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141. LISTADO DE SANCIONES. </w:t>
      </w:r>
      <w:r w:rsidRPr="00796EA0">
        <w:rPr>
          <w:rFonts w:ascii="Times New Roman" w:hAnsi="Times New Roman" w:cs="Times New Roman"/>
        </w:rPr>
        <w:t>En el listado previsto en los siguientes artículos se describen, el componente restaurativo de las sanciones propias, las sanciones alternativas y las sanciones ordinarias que podrán ser impuestas por el Tribunal para la Paz, siempre teniendo en cuenta los criterios indicados en el artículo 137 de esta ley.</w:t>
      </w:r>
    </w:p>
    <w:p w14:paraId="228EEC96" w14:textId="77777777" w:rsidR="00287339" w:rsidRPr="00796EA0" w:rsidRDefault="00287339" w:rsidP="00E21D93">
      <w:pPr>
        <w:jc w:val="both"/>
        <w:rPr>
          <w:rFonts w:ascii="Times New Roman" w:hAnsi="Times New Roman" w:cs="Times New Roman"/>
        </w:rPr>
      </w:pPr>
    </w:p>
    <w:p w14:paraId="6016EA6A" w14:textId="77777777" w:rsidR="00287339" w:rsidRPr="00796EA0" w:rsidRDefault="00287339" w:rsidP="00E21D93">
      <w:pPr>
        <w:rPr>
          <w:rFonts w:ascii="Times New Roman" w:hAnsi="Times New Roman" w:cs="Times New Roman"/>
          <w:b/>
        </w:rPr>
      </w:pPr>
    </w:p>
    <w:p w14:paraId="6A2BDFF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142. ACTIVIDADES, TRABAJOS U OBRAS CONSIDERADAS POR LA JEP COMO CUMPLIMIENTO ANTICIPADO DE SANCIONES </w:t>
      </w:r>
      <w:r w:rsidRPr="00796EA0">
        <w:rPr>
          <w:rFonts w:ascii="Times New Roman" w:hAnsi="Times New Roman" w:cs="Times New Roman"/>
        </w:rPr>
        <w:t>Las actividades, trabajos u obras efectuadas desde el momento en que se adoptó el acuerdo sobre "Limpieza y descontaminación de municiones sin explotar, restos explosivos de guerra y limpieza de minas anti persona", de forma personal y directa por cualquier individuo sometido a la competencia de la Jurisdicción Especial para la Paz, serán consideradas, a solicitud del interesado, por la Sala de Reconocimiento de Verdad y Responsabilidad y por el Tribunal para la Paz al momento de imponer sanciones al solicitante, siempre y cuando se reúnan los siguientes requisitos:</w:t>
      </w:r>
    </w:p>
    <w:p w14:paraId="303CD3F0" w14:textId="77777777" w:rsidR="00287339" w:rsidRPr="00796EA0" w:rsidRDefault="00287339" w:rsidP="00E21D93">
      <w:pPr>
        <w:autoSpaceDE w:val="0"/>
        <w:autoSpaceDN w:val="0"/>
        <w:adjustRightInd w:val="0"/>
        <w:jc w:val="both"/>
        <w:rPr>
          <w:rFonts w:ascii="Times New Roman" w:hAnsi="Times New Roman" w:cs="Times New Roman"/>
        </w:rPr>
      </w:pPr>
    </w:p>
    <w:p w14:paraId="289B6EAA" w14:textId="77777777" w:rsidR="00287339" w:rsidRPr="00796EA0" w:rsidRDefault="00287339" w:rsidP="00E21D93">
      <w:pPr>
        <w:pStyle w:val="nfasissutil1"/>
        <w:numPr>
          <w:ilvl w:val="0"/>
          <w:numId w:val="23"/>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Que la actividad realizada haya reparado a las víctimas o haya tenido un impacto restaurador.</w:t>
      </w:r>
    </w:p>
    <w:p w14:paraId="6DF12661" w14:textId="77777777" w:rsidR="00287339" w:rsidRPr="00796EA0" w:rsidRDefault="00287339" w:rsidP="00E21D93">
      <w:pPr>
        <w:pStyle w:val="nfasissutil1"/>
        <w:autoSpaceDE w:val="0"/>
        <w:autoSpaceDN w:val="0"/>
        <w:adjustRightInd w:val="0"/>
        <w:spacing w:after="0" w:line="240" w:lineRule="auto"/>
        <w:jc w:val="both"/>
        <w:rPr>
          <w:rFonts w:ascii="Times New Roman" w:hAnsi="Times New Roman"/>
          <w:sz w:val="24"/>
          <w:szCs w:val="24"/>
          <w:lang w:val="es-ES_tradnl"/>
        </w:rPr>
      </w:pPr>
    </w:p>
    <w:p w14:paraId="575A4109" w14:textId="77777777" w:rsidR="00287339" w:rsidRPr="00796EA0" w:rsidRDefault="00287339" w:rsidP="00E21D93">
      <w:pPr>
        <w:pStyle w:val="nfasissutil1"/>
        <w:numPr>
          <w:ilvl w:val="0"/>
          <w:numId w:val="23"/>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Que mediante cualquier medio de prueba válido en derecho la Sala de Reconocimiento de Verdad y Responsabilidad o el Tribunal para la Paz hayan acreditado su realización por los mecanismos de verificación acordados por las partes para cada actividad, trabajo u obra, o por la Secretaría Ejecutiva de la JEP, o por los mecanismos de verificación acordados por las partes en el punto 6.1 del Acuerdo Final del 24 de noviembre de 2016, en lo que respecta al cumplimiento de las condiciones del SIVJRNR.</w:t>
      </w:r>
    </w:p>
    <w:p w14:paraId="3C7DE264" w14:textId="77777777" w:rsidR="00287339" w:rsidRPr="00796EA0" w:rsidRDefault="00287339" w:rsidP="00E21D93">
      <w:pPr>
        <w:pStyle w:val="nfasissutil1"/>
        <w:autoSpaceDE w:val="0"/>
        <w:autoSpaceDN w:val="0"/>
        <w:adjustRightInd w:val="0"/>
        <w:spacing w:after="0" w:line="240" w:lineRule="auto"/>
        <w:jc w:val="both"/>
        <w:rPr>
          <w:rFonts w:ascii="Times New Roman" w:hAnsi="Times New Roman"/>
          <w:sz w:val="24"/>
          <w:szCs w:val="24"/>
          <w:lang w:val="es-ES_tradnl"/>
        </w:rPr>
      </w:pPr>
    </w:p>
    <w:p w14:paraId="4462F44A" w14:textId="77777777" w:rsidR="00287339" w:rsidRPr="00796EA0" w:rsidRDefault="00287339" w:rsidP="00E21D93">
      <w:pPr>
        <w:pStyle w:val="nfasissutil1"/>
        <w:numPr>
          <w:ilvl w:val="0"/>
          <w:numId w:val="23"/>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 Que sea compatible con el listado de sanciones.</w:t>
      </w:r>
    </w:p>
    <w:p w14:paraId="23428C2F"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p>
    <w:p w14:paraId="4B089D9F" w14:textId="77777777" w:rsidR="00287339" w:rsidRPr="00796EA0" w:rsidRDefault="00287339" w:rsidP="00E21D93">
      <w:pPr>
        <w:pStyle w:val="nfasissutil1"/>
        <w:autoSpaceDE w:val="0"/>
        <w:autoSpaceDN w:val="0"/>
        <w:adjustRightInd w:val="0"/>
        <w:spacing w:after="0" w:line="240" w:lineRule="auto"/>
        <w:ind w:left="0"/>
        <w:jc w:val="both"/>
        <w:rPr>
          <w:rFonts w:ascii="Times New Roman" w:hAnsi="Times New Roman"/>
          <w:sz w:val="24"/>
          <w:szCs w:val="24"/>
          <w:lang w:val="es-ES_tradnl"/>
        </w:rPr>
      </w:pPr>
      <w:r w:rsidRPr="00796EA0">
        <w:rPr>
          <w:rFonts w:ascii="Times New Roman" w:hAnsi="Times New Roman"/>
          <w:sz w:val="24"/>
          <w:szCs w:val="24"/>
          <w:lang w:val="es-ES_tradnl"/>
        </w:rPr>
        <w:t>La Secretaria Ejecutiva de la JEP dará fe pública de la realización de las actividades, trabajos u obras realizadas conforme a las solicitudes de certificación presentadas por personas sometidas a la competencia de la JEP, correspondiendo la valoración del contenido restaurativo de la actividad, trabajo u obra realizada, exclusivamente a la Sala de Reconocimiento de Verdad y Responsabilidad y al Tribunal para la Paz.</w:t>
      </w:r>
    </w:p>
    <w:p w14:paraId="2493BF98" w14:textId="77777777" w:rsidR="00287339" w:rsidRPr="00796EA0" w:rsidRDefault="00287339" w:rsidP="00E21D93">
      <w:pPr>
        <w:rPr>
          <w:rFonts w:ascii="Times New Roman" w:hAnsi="Times New Roman" w:cs="Times New Roman"/>
          <w:b/>
        </w:rPr>
      </w:pPr>
    </w:p>
    <w:p w14:paraId="5329F41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lastRenderedPageBreak/>
        <w:t xml:space="preserve">ARTÍCULO 143. ACTIVIDADES, TRABAJOS U OBRAS COMO CUMPLIMIENTO ANTICIPADO DE SANCIONES PARA MIEMBROS DE LA FUERZA PÚBLICA. </w:t>
      </w:r>
      <w:r w:rsidRPr="00796EA0">
        <w:rPr>
          <w:rFonts w:ascii="Times New Roman" w:hAnsi="Times New Roman" w:cs="Times New Roman"/>
        </w:rPr>
        <w:t xml:space="preserve">Las actividades, trabajos u obras efectuadas desde el momento en que se adoptó el Acuerdo Final para la Terminación del Conflicto y la Construcción de una Paz Estable y Duradera por cualquier miembro de la Fuerza Pública que se someta a la competencia de la JEP y haya suscrito el acta de compromiso de que tratan los artículos 52 parágrafo 1 y 53 de la Ley 1820 de 2016 que tengan un contenido reparador o restaurador que pretendan la satisfacción de los derechos de las víctimas del conflicto armado interno, serán consideradas, a solicitud del interesado, por la Sala de Reconocimiento de Verdad y Responsabilidad y por el Tribunal para la Paz al momento de proponer o imponer sanciones al solicitante, </w:t>
      </w:r>
      <w:r w:rsidRPr="00796EA0">
        <w:rPr>
          <w:rFonts w:ascii="Times New Roman" w:hAnsi="Times New Roman" w:cs="Times New Roman"/>
          <w:spacing w:val="-1"/>
        </w:rPr>
        <w:t xml:space="preserve">siempre y cuando dichos trabajos, obras o actividades </w:t>
      </w:r>
      <w:r w:rsidRPr="00796EA0">
        <w:rPr>
          <w:rFonts w:ascii="Times New Roman" w:hAnsi="Times New Roman" w:cs="Times New Roman"/>
        </w:rPr>
        <w:t>hayan reparado a las víctimas o haya tenido un impacto restaurador,</w:t>
      </w:r>
      <w:r w:rsidRPr="00796EA0">
        <w:rPr>
          <w:rFonts w:ascii="Times New Roman" w:hAnsi="Times New Roman" w:cs="Times New Roman"/>
          <w:spacing w:val="-1"/>
        </w:rPr>
        <w:t xml:space="preserve"> y </w:t>
      </w:r>
      <w:r w:rsidRPr="00796EA0">
        <w:rPr>
          <w:rFonts w:ascii="Times New Roman" w:hAnsi="Times New Roman" w:cs="Times New Roman"/>
        </w:rPr>
        <w:t xml:space="preserve">sean compatibles con el listado de sanciones conforme al artículo 144 de la presente ley. </w:t>
      </w:r>
    </w:p>
    <w:p w14:paraId="0B8640AC" w14:textId="77777777" w:rsidR="00287339" w:rsidRPr="00796EA0" w:rsidRDefault="00287339" w:rsidP="00E21D93">
      <w:pPr>
        <w:jc w:val="both"/>
        <w:rPr>
          <w:rFonts w:ascii="Times New Roman" w:hAnsi="Times New Roman" w:cs="Times New Roman"/>
          <w:b/>
        </w:rPr>
      </w:pPr>
    </w:p>
    <w:p w14:paraId="386BB4F1" w14:textId="77777777" w:rsidR="00287339" w:rsidRPr="00796EA0" w:rsidRDefault="00287339" w:rsidP="00E21D93">
      <w:pPr>
        <w:jc w:val="both"/>
        <w:rPr>
          <w:rFonts w:ascii="Times New Roman" w:hAnsi="Times New Roman" w:cs="Times New Roman"/>
          <w:b/>
        </w:rPr>
      </w:pPr>
      <w:r w:rsidRPr="00796EA0">
        <w:rPr>
          <w:rFonts w:ascii="Times New Roman" w:hAnsi="Times New Roman" w:cs="Times New Roman"/>
        </w:rPr>
        <w:t>Para efectos de lo previsto en este artículo, la verificación de la ejecución de estos trabajos, obras o actividades la hará la Secretaria Ejecutiva de la JEP en los términos establecidos en el parágrafo del artículo 138 de esta ley.</w:t>
      </w:r>
    </w:p>
    <w:p w14:paraId="17094CB5" w14:textId="77777777" w:rsidR="00287339" w:rsidRPr="00796EA0" w:rsidRDefault="00287339" w:rsidP="00E21D93">
      <w:pPr>
        <w:autoSpaceDE w:val="0"/>
        <w:autoSpaceDN w:val="0"/>
        <w:adjustRightInd w:val="0"/>
        <w:jc w:val="both"/>
        <w:rPr>
          <w:rFonts w:ascii="Times New Roman" w:hAnsi="Times New Roman" w:cs="Times New Roman"/>
          <w:b/>
        </w:rPr>
      </w:pPr>
    </w:p>
    <w:p w14:paraId="5AD07659" w14:textId="77777777" w:rsidR="00287339" w:rsidRPr="00796EA0" w:rsidRDefault="00287339" w:rsidP="00E21D93">
      <w:pPr>
        <w:autoSpaceDE w:val="0"/>
        <w:autoSpaceDN w:val="0"/>
        <w:adjustRightInd w:val="0"/>
        <w:jc w:val="both"/>
        <w:rPr>
          <w:rFonts w:ascii="Times New Roman" w:hAnsi="Times New Roman" w:cs="Times New Roman"/>
          <w:b/>
        </w:rPr>
      </w:pPr>
      <w:r w:rsidRPr="00796EA0">
        <w:rPr>
          <w:rFonts w:ascii="Times New Roman" w:hAnsi="Times New Roman" w:cs="Times New Roman"/>
          <w:b/>
        </w:rPr>
        <w:t xml:space="preserve">ARTÍCULO 144. COMPONENTE RESTAURATIVO DE LAS SANCIONES PROPIAS APLICABLES A QUIENES RECONOZCAN VERDAD EXHAUSTIVA, DETALLADA Y PLENA EN LA SALA DE RECONOCIMIENTO DE VERDAD Y RESPONSABILIDADES. </w:t>
      </w:r>
      <w:r w:rsidRPr="00796EA0">
        <w:rPr>
          <w:rFonts w:ascii="Times New Roman" w:hAnsi="Times New Roman" w:cs="Times New Roman"/>
        </w:rPr>
        <w:t>Sanciones aplicables a todas las personas sobre las cuales la JEP ejerza su jurisdicción, de conformidad con los artículos 62 y 63 de la presente Ley, que reconozcan verdad exhaustiva, detallada y plena en la Sala de reconocimiento de verdad y responsabilidades</w:t>
      </w:r>
      <w:r w:rsidRPr="00796EA0">
        <w:rPr>
          <w:rFonts w:ascii="Times New Roman" w:hAnsi="Times New Roman" w:cs="Times New Roman"/>
          <w:bCs/>
        </w:rPr>
        <w:t>:</w:t>
      </w:r>
    </w:p>
    <w:p w14:paraId="0A590FD3" w14:textId="77777777" w:rsidR="00287339" w:rsidRPr="00796EA0" w:rsidRDefault="00287339" w:rsidP="00E21D93">
      <w:pPr>
        <w:autoSpaceDE w:val="0"/>
        <w:autoSpaceDN w:val="0"/>
        <w:adjustRightInd w:val="0"/>
        <w:jc w:val="both"/>
        <w:rPr>
          <w:rFonts w:ascii="Times New Roman" w:hAnsi="Times New Roman" w:cs="Times New Roman"/>
          <w:b/>
        </w:rPr>
      </w:pPr>
    </w:p>
    <w:p w14:paraId="15C0BCD0"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sanciones propias del sistema, de conformidad con lo establecido en el artículo 128 de esta Ley tendrán un contenido restaurativo y reparador, así como restricciones de libertades y derechos, tales como la libertad de residencia y movimiento, que sean necesarias para su ejecución. Los sancionados deberán garantizar la no repetición.</w:t>
      </w:r>
    </w:p>
    <w:p w14:paraId="1E184305" w14:textId="77777777" w:rsidR="00287339" w:rsidRPr="00796EA0" w:rsidRDefault="00287339" w:rsidP="00E21D93">
      <w:pPr>
        <w:autoSpaceDE w:val="0"/>
        <w:autoSpaceDN w:val="0"/>
        <w:adjustRightInd w:val="0"/>
        <w:jc w:val="both"/>
        <w:rPr>
          <w:rFonts w:ascii="Times New Roman" w:hAnsi="Times New Roman" w:cs="Times New Roman"/>
        </w:rPr>
      </w:pPr>
    </w:p>
    <w:p w14:paraId="23CFC6EC"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presente relación enumera las sanciones propias diseñadas en relación con el cumplimiento de los acuerdos alcanzados, entre otros, en los puntos 1. Reforma Rural Integral, 2. Participación Política y 4. Solución al problema de las Drogas Ilícitas del Acuerdo Final de 24 de noviembre de 2016. Además, en la aplicación de este listado se tendrán en cuenta los daños ocasionados a menores, mujeres y otros sujetos afectados. Todo ello atendiendo la necesidad de reparación y restauración, en la mayor medida posible, de las víctimas causadas por el conflicto armado.</w:t>
      </w:r>
    </w:p>
    <w:p w14:paraId="750F16BC" w14:textId="77777777" w:rsidR="00287339" w:rsidRPr="00796EA0" w:rsidRDefault="00287339" w:rsidP="00E21D93">
      <w:pPr>
        <w:autoSpaceDE w:val="0"/>
        <w:autoSpaceDN w:val="0"/>
        <w:adjustRightInd w:val="0"/>
        <w:jc w:val="both"/>
        <w:rPr>
          <w:rFonts w:ascii="Times New Roman" w:hAnsi="Times New Roman" w:cs="Times New Roman"/>
        </w:rPr>
      </w:pPr>
    </w:p>
    <w:p w14:paraId="5EE823A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Podrá definirse que su ejecución se efectúe durante un periodo pre establecido o bien atendiendo a resultados, como, por ejemplo, la culminación de la construcción de una infraestructura determinada, sin perjuicio de la duración de la sanción impuesta por el Tribunal en su caso.</w:t>
      </w:r>
    </w:p>
    <w:p w14:paraId="0AADADF2" w14:textId="77777777" w:rsidR="00287339" w:rsidRPr="00796EA0" w:rsidRDefault="00287339" w:rsidP="00E21D93">
      <w:pPr>
        <w:autoSpaceDE w:val="0"/>
        <w:autoSpaceDN w:val="0"/>
        <w:adjustRightInd w:val="0"/>
        <w:jc w:val="both"/>
        <w:rPr>
          <w:rFonts w:ascii="Times New Roman" w:hAnsi="Times New Roman" w:cs="Times New Roman"/>
        </w:rPr>
      </w:pPr>
    </w:p>
    <w:p w14:paraId="43F6C75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Los comparecientes ante la Sala de Reconocimiento de Verdad y Responsabilidad podrán presentar un proyecto detallado, individual o colectivo, de ejecución de los trabajos, obras o actividades reparadoras y restaurativas. En dicho proyecto se indicarán obligaciones, </w:t>
      </w:r>
      <w:r w:rsidRPr="00796EA0">
        <w:rPr>
          <w:rFonts w:ascii="Times New Roman" w:hAnsi="Times New Roman" w:cs="Times New Roman"/>
        </w:rPr>
        <w:lastRenderedPageBreak/>
        <w:t>objetivos, fases temporales, horarios y lugares de la ejecución, así como las personas que los ejecutarán, y el lugar donde residirán. Las sanciones impuestas por el Tribunal pre-establecerán los lugares donde residirán las personas que ejecutarán los proyectos. Los lugares donde residirán tendrán condiciones apropiadas de habitabilidad y dignidad.</w:t>
      </w:r>
    </w:p>
    <w:p w14:paraId="6D498DA5" w14:textId="77777777" w:rsidR="00287339" w:rsidRPr="00796EA0" w:rsidRDefault="00287339" w:rsidP="00E21D93">
      <w:pPr>
        <w:autoSpaceDE w:val="0"/>
        <w:autoSpaceDN w:val="0"/>
        <w:adjustRightInd w:val="0"/>
        <w:jc w:val="both"/>
        <w:rPr>
          <w:rFonts w:ascii="Times New Roman" w:hAnsi="Times New Roman" w:cs="Times New Roman"/>
        </w:rPr>
      </w:pPr>
    </w:p>
    <w:p w14:paraId="39CBF29F"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El proyecto deberá establecer un mecanismo de consulta con los representantes de las víctimas residentes en el lugar de ejecución o con las autoridades indígenas del lugar donde vaya a ejecutarse la sanción cuando ésta vaya a ejecutarse en resguardos, para recibir su opinión y constatar que no se oponen al contenido del mismo. El mecanismo de consulta deberá ser aprobado por la Sala y se ejecutará bajo su  supervisión. Las víctimas, si lo creen conveniente, podrán comunicar al Tribunal su opinión sobre el programa propuesto, incluso en los casos en los que la propia Sala de Reconocimiento de Verdad y Responsabilidad sea la que lo formule, según lo previsto en el inciso siguiente. El Tribunal tendrá plena autonomía para decidir sobre el proyecto. </w:t>
      </w:r>
    </w:p>
    <w:p w14:paraId="60278504" w14:textId="77777777" w:rsidR="00287339" w:rsidRPr="00796EA0" w:rsidRDefault="00287339" w:rsidP="00E21D93">
      <w:pPr>
        <w:autoSpaceDE w:val="0"/>
        <w:autoSpaceDN w:val="0"/>
        <w:adjustRightInd w:val="0"/>
        <w:jc w:val="both"/>
        <w:rPr>
          <w:rFonts w:ascii="Times New Roman" w:hAnsi="Times New Roman" w:cs="Times New Roman"/>
        </w:rPr>
      </w:pPr>
    </w:p>
    <w:p w14:paraId="6726E0B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Dicho proyecto deberá haber sido previamente aprobado por la Sala de Reconocimiento de Verdad y Responsabilidad, y deberá ser formulado por la Sala en caso de que los comparecientes no lo presenten.</w:t>
      </w:r>
    </w:p>
    <w:p w14:paraId="5986B1E7" w14:textId="77777777" w:rsidR="00287339" w:rsidRPr="00796EA0" w:rsidRDefault="00287339" w:rsidP="00E21D93">
      <w:pPr>
        <w:jc w:val="both"/>
        <w:rPr>
          <w:rFonts w:ascii="Times New Roman" w:hAnsi="Times New Roman" w:cs="Times New Roman"/>
        </w:rPr>
      </w:pPr>
    </w:p>
    <w:p w14:paraId="1F63CF5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Las sanciones que imponga la JEP por acciones ocurridas en el marco del conflicto armado contra las personas y/o pueblos indígenas, deberán contribuir a garantizar la permanencia cultural y la pervivencia de los indígenas como pueblos, conforme a su Plan de Vida equivalentes, su ordenamiento ancestral, su cosmovisión y/o Ley de Origen, Ley Natural, Derecho Mayor o Derecho Propio. En este caso, cuando se trate de sanciones impuestas por acciones contra personas o pueblos indígenas, el proyecto de sanción que vaya a ser ejecutado deberá ser acorde con las tradiciones y costumbres étnicas de las comunidades.</w:t>
      </w:r>
    </w:p>
    <w:p w14:paraId="531565EA" w14:textId="77777777" w:rsidR="00287339" w:rsidRPr="00796EA0" w:rsidRDefault="00287339" w:rsidP="00E21D93">
      <w:pPr>
        <w:jc w:val="both"/>
        <w:rPr>
          <w:rFonts w:ascii="Times New Roman" w:hAnsi="Times New Roman" w:cs="Times New Roman"/>
        </w:rPr>
      </w:pPr>
    </w:p>
    <w:p w14:paraId="76F395C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En el evento de reconocimiento colectivo, las organizaciones o entidades a las que pertenezcan los comparecientes o sus sucesoras serán responsables de velar por la adecuada ejecución y cumplimiento de la sanción, sin perjuicio de las funciones atribuidas en los artículos 138 y 140 de esta Ley.</w:t>
      </w:r>
    </w:p>
    <w:p w14:paraId="79C5CFFA" w14:textId="77777777" w:rsidR="00287339" w:rsidRPr="00796EA0" w:rsidRDefault="00287339" w:rsidP="00E21D93">
      <w:pPr>
        <w:autoSpaceDE w:val="0"/>
        <w:autoSpaceDN w:val="0"/>
        <w:adjustRightInd w:val="0"/>
        <w:jc w:val="both"/>
        <w:rPr>
          <w:rFonts w:ascii="Times New Roman" w:hAnsi="Times New Roman" w:cs="Times New Roman"/>
        </w:rPr>
      </w:pPr>
    </w:p>
    <w:p w14:paraId="34C89E2F"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 xml:space="preserve">La Sección de primera instancia de reconocimiento de verdad y responsabilidad determinará la ejecución efectiva de la sanción. </w:t>
      </w:r>
    </w:p>
    <w:p w14:paraId="0F694E5D" w14:textId="77777777" w:rsidR="00287339" w:rsidRPr="00796EA0" w:rsidRDefault="00287339" w:rsidP="00E21D93">
      <w:pPr>
        <w:autoSpaceDE w:val="0"/>
        <w:autoSpaceDN w:val="0"/>
        <w:adjustRightInd w:val="0"/>
        <w:jc w:val="both"/>
        <w:rPr>
          <w:rFonts w:ascii="Times New Roman" w:hAnsi="Times New Roman" w:cs="Times New Roman"/>
        </w:rPr>
      </w:pPr>
    </w:p>
    <w:p w14:paraId="55EFFEBB"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Las sanciones se ejecutarán, en lo que respecta a las FARC-EP, en coordinación con lo acordado sobre dejación de armas y reincorporación de las FARC-EP a la vida civil.</w:t>
      </w:r>
    </w:p>
    <w:p w14:paraId="730C2791" w14:textId="77777777" w:rsidR="00287339" w:rsidRPr="00796EA0" w:rsidRDefault="00287339" w:rsidP="00E21D93">
      <w:pPr>
        <w:autoSpaceDE w:val="0"/>
        <w:autoSpaceDN w:val="0"/>
        <w:adjustRightInd w:val="0"/>
        <w:jc w:val="both"/>
        <w:rPr>
          <w:rFonts w:ascii="Times New Roman" w:hAnsi="Times New Roman" w:cs="Times New Roman"/>
        </w:rPr>
      </w:pPr>
    </w:p>
    <w:p w14:paraId="3456EB80"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El Proyecto podrá incluir, entre otros, los siguientes trabajos, obras y actividades, los cuales no podrán ser incompatibles con las políticas públicas del Estado en la materia siempre que las anteriores sean acordes con las tradiciones y costumbres étnicas y culturales de las comunidades:</w:t>
      </w:r>
    </w:p>
    <w:p w14:paraId="059550DD" w14:textId="77777777" w:rsidR="00287339" w:rsidRPr="00796EA0" w:rsidRDefault="00287339" w:rsidP="00E21D93">
      <w:pPr>
        <w:rPr>
          <w:rFonts w:ascii="Times New Roman" w:hAnsi="Times New Roman" w:cs="Times New Roman"/>
          <w:b/>
        </w:rPr>
      </w:pPr>
    </w:p>
    <w:p w14:paraId="4C4BED13" w14:textId="77777777" w:rsidR="00287339" w:rsidRPr="00796EA0" w:rsidRDefault="00287339" w:rsidP="00E21D93">
      <w:pPr>
        <w:autoSpaceDE w:val="0"/>
        <w:autoSpaceDN w:val="0"/>
        <w:adjustRightInd w:val="0"/>
        <w:ind w:left="708"/>
        <w:rPr>
          <w:rFonts w:ascii="Times New Roman" w:hAnsi="Times New Roman" w:cs="Times New Roman"/>
        </w:rPr>
      </w:pPr>
      <w:r w:rsidRPr="00796EA0">
        <w:rPr>
          <w:rFonts w:ascii="Times New Roman" w:hAnsi="Times New Roman" w:cs="Times New Roman"/>
        </w:rPr>
        <w:t>A.- En zonas rurales.</w:t>
      </w:r>
    </w:p>
    <w:p w14:paraId="17D2D3FC" w14:textId="77777777" w:rsidR="00287339" w:rsidRPr="00796EA0" w:rsidRDefault="00287339" w:rsidP="00E21D93">
      <w:pPr>
        <w:autoSpaceDE w:val="0"/>
        <w:autoSpaceDN w:val="0"/>
        <w:adjustRightInd w:val="0"/>
        <w:ind w:left="708"/>
        <w:rPr>
          <w:rFonts w:ascii="Times New Roman" w:hAnsi="Times New Roman" w:cs="Times New Roman"/>
        </w:rPr>
      </w:pPr>
    </w:p>
    <w:p w14:paraId="0E1B3B79"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en programas de reparación efectiva para los campesinos desplazados.</w:t>
      </w:r>
    </w:p>
    <w:p w14:paraId="45C54B07"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lastRenderedPageBreak/>
        <w:t xml:space="preserve"> Participación/Ejecución de programas de protección medio ambiental de zonas de reserva.</w:t>
      </w:r>
    </w:p>
    <w:p w14:paraId="3CDC1C9E"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construcción y reparación de Infraestructuras en zonas rurales: escuelas, carreteras, centros de salud, viviendas, centros comunitarios, infraestructuras de municipios, etc.</w:t>
      </w:r>
    </w:p>
    <w:p w14:paraId="6342A167"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Desarrollo rural.</w:t>
      </w:r>
    </w:p>
    <w:p w14:paraId="0E36DB9D"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eliminación de residuos en las zonas necesitadas de ello.</w:t>
      </w:r>
    </w:p>
    <w:p w14:paraId="6993DECA"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mejora de la electrificación y conectividad en comunicaciones de las zonas agrícolas.</w:t>
      </w:r>
    </w:p>
    <w:p w14:paraId="68D6D388"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en programas de sustitución de cultivos de uso ilícito.</w:t>
      </w:r>
    </w:p>
    <w:p w14:paraId="147DF4AE"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en programas de recuperación ambiental de las áreas afectadas por cultivos de uso ilícito.</w:t>
      </w:r>
    </w:p>
    <w:p w14:paraId="3F207CBF" w14:textId="77777777" w:rsidR="00287339" w:rsidRPr="00796EA0" w:rsidRDefault="00287339" w:rsidP="00E21D93">
      <w:pPr>
        <w:pStyle w:val="nfasissutil1"/>
        <w:numPr>
          <w:ilvl w:val="0"/>
          <w:numId w:val="24"/>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 xml:space="preserve"> Participación/Ejecución de programas de Construcción y mejora de las infraestructuras viales necesarias para la comercialización de productos agrícolas de zonas de sustitución de cultivos de uso ilícito.</w:t>
      </w:r>
    </w:p>
    <w:p w14:paraId="5C5E7471" w14:textId="77777777" w:rsidR="00287339" w:rsidRPr="00796EA0" w:rsidRDefault="00287339" w:rsidP="00E21D93">
      <w:pPr>
        <w:numPr>
          <w:ilvl w:val="0"/>
          <w:numId w:val="24"/>
        </w:numPr>
        <w:autoSpaceDE w:val="0"/>
        <w:autoSpaceDN w:val="0"/>
        <w:adjustRightInd w:val="0"/>
        <w:contextualSpacing/>
        <w:jc w:val="both"/>
        <w:rPr>
          <w:rFonts w:ascii="Times New Roman" w:hAnsi="Times New Roman" w:cs="Times New Roman"/>
        </w:rPr>
      </w:pPr>
      <w:r w:rsidRPr="00796EA0">
        <w:rPr>
          <w:rFonts w:ascii="Times New Roman" w:hAnsi="Times New Roman" w:cs="Times New Roman"/>
        </w:rPr>
        <w:t>Participación y/o ejecución de programas de alfabetización y capacitación en diferentes temas escolares.</w:t>
      </w:r>
    </w:p>
    <w:p w14:paraId="2EA5F0B6" w14:textId="77777777" w:rsidR="00287339" w:rsidRPr="00796EA0" w:rsidRDefault="00287339" w:rsidP="00E21D93">
      <w:pPr>
        <w:autoSpaceDE w:val="0"/>
        <w:autoSpaceDN w:val="0"/>
        <w:adjustRightInd w:val="0"/>
        <w:ind w:firstLine="708"/>
        <w:jc w:val="both"/>
        <w:rPr>
          <w:rFonts w:ascii="Times New Roman" w:hAnsi="Times New Roman" w:cs="Times New Roman"/>
        </w:rPr>
      </w:pPr>
    </w:p>
    <w:p w14:paraId="2F1051E8" w14:textId="77777777" w:rsidR="00287339" w:rsidRPr="00796EA0" w:rsidRDefault="00287339" w:rsidP="00E21D93">
      <w:pPr>
        <w:autoSpaceDE w:val="0"/>
        <w:autoSpaceDN w:val="0"/>
        <w:adjustRightInd w:val="0"/>
        <w:ind w:firstLine="708"/>
        <w:jc w:val="both"/>
        <w:rPr>
          <w:rFonts w:ascii="Times New Roman" w:hAnsi="Times New Roman" w:cs="Times New Roman"/>
        </w:rPr>
      </w:pPr>
      <w:r w:rsidRPr="00796EA0">
        <w:rPr>
          <w:rFonts w:ascii="Times New Roman" w:hAnsi="Times New Roman" w:cs="Times New Roman"/>
        </w:rPr>
        <w:t>B. En zonas urbanas.</w:t>
      </w:r>
    </w:p>
    <w:p w14:paraId="2022F851" w14:textId="77777777" w:rsidR="00287339" w:rsidRPr="00796EA0" w:rsidRDefault="00287339" w:rsidP="00E21D93">
      <w:pPr>
        <w:autoSpaceDE w:val="0"/>
        <w:autoSpaceDN w:val="0"/>
        <w:adjustRightInd w:val="0"/>
        <w:ind w:firstLine="708"/>
        <w:jc w:val="both"/>
        <w:rPr>
          <w:rFonts w:ascii="Times New Roman" w:hAnsi="Times New Roman" w:cs="Times New Roman"/>
        </w:rPr>
      </w:pPr>
    </w:p>
    <w:p w14:paraId="789CF664" w14:textId="77777777" w:rsidR="00287339" w:rsidRPr="00796EA0" w:rsidRDefault="00287339" w:rsidP="00E21D93">
      <w:pPr>
        <w:pStyle w:val="nfasissutil1"/>
        <w:numPr>
          <w:ilvl w:val="0"/>
          <w:numId w:val="2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construcción y reparación de infraestructuras en zonas urbanas: escuelas, vías públicas, centros de salud, viviendas, centros comunitarios, infraestructuras de municipios, etc.</w:t>
      </w:r>
    </w:p>
    <w:p w14:paraId="38A558A8" w14:textId="77777777" w:rsidR="00287339" w:rsidRPr="00796EA0" w:rsidRDefault="00287339" w:rsidP="00E21D93">
      <w:pPr>
        <w:pStyle w:val="nfasissutil1"/>
        <w:numPr>
          <w:ilvl w:val="0"/>
          <w:numId w:val="2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Desarrollo urbano.</w:t>
      </w:r>
    </w:p>
    <w:p w14:paraId="3A470876" w14:textId="77777777" w:rsidR="00287339" w:rsidRPr="00796EA0" w:rsidRDefault="00287339" w:rsidP="00E21D93">
      <w:pPr>
        <w:pStyle w:val="nfasissutil1"/>
        <w:numPr>
          <w:ilvl w:val="0"/>
          <w:numId w:val="25"/>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acceso a agua potable y construcción de redes y sistemas de saneamiento.</w:t>
      </w:r>
    </w:p>
    <w:p w14:paraId="521C7221" w14:textId="77777777" w:rsidR="00287339" w:rsidRPr="00796EA0" w:rsidRDefault="00287339" w:rsidP="00E21D93">
      <w:pPr>
        <w:numPr>
          <w:ilvl w:val="0"/>
          <w:numId w:val="25"/>
        </w:numPr>
        <w:autoSpaceDE w:val="0"/>
        <w:autoSpaceDN w:val="0"/>
        <w:adjustRightInd w:val="0"/>
        <w:contextualSpacing/>
        <w:jc w:val="both"/>
        <w:rPr>
          <w:rFonts w:ascii="Times New Roman" w:hAnsi="Times New Roman" w:cs="Times New Roman"/>
        </w:rPr>
      </w:pPr>
      <w:r w:rsidRPr="00796EA0">
        <w:rPr>
          <w:rFonts w:ascii="Times New Roman" w:hAnsi="Times New Roman" w:cs="Times New Roman"/>
        </w:rPr>
        <w:t>Participación y/o ejecución de programas de alfabetización y capacitación en diferentes temas escolares.</w:t>
      </w:r>
    </w:p>
    <w:p w14:paraId="28533EF8"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1CA387EA" w14:textId="6B3EFA5D" w:rsidR="00287339" w:rsidRPr="00796EA0" w:rsidRDefault="00287339" w:rsidP="00E21D93">
      <w:pPr>
        <w:autoSpaceDE w:val="0"/>
        <w:autoSpaceDN w:val="0"/>
        <w:adjustRightInd w:val="0"/>
        <w:ind w:left="708"/>
        <w:jc w:val="both"/>
        <w:rPr>
          <w:rFonts w:ascii="Times New Roman" w:hAnsi="Times New Roman" w:cs="Times New Roman"/>
        </w:rPr>
      </w:pPr>
      <w:r w:rsidRPr="00796EA0">
        <w:rPr>
          <w:rFonts w:ascii="Times New Roman" w:hAnsi="Times New Roman" w:cs="Times New Roman"/>
        </w:rPr>
        <w:t>C. Limpieza y erradicación de restos explosivos de gu</w:t>
      </w:r>
      <w:r w:rsidR="0088004B">
        <w:rPr>
          <w:rFonts w:ascii="Times New Roman" w:hAnsi="Times New Roman" w:cs="Times New Roman"/>
        </w:rPr>
        <w:t xml:space="preserve">erra, municiones sin explotar y </w:t>
      </w:r>
      <w:r w:rsidRPr="00796EA0">
        <w:rPr>
          <w:rFonts w:ascii="Times New Roman" w:hAnsi="Times New Roman" w:cs="Times New Roman"/>
        </w:rPr>
        <w:t>minas antipersonal de las áreas del territorio nacional que hubiesen sido afectadas por estos artefactos.</w:t>
      </w:r>
    </w:p>
    <w:p w14:paraId="48A1CAFD" w14:textId="77777777" w:rsidR="00287339" w:rsidRPr="00796EA0" w:rsidRDefault="00287339" w:rsidP="00E21D93">
      <w:pPr>
        <w:autoSpaceDE w:val="0"/>
        <w:autoSpaceDN w:val="0"/>
        <w:adjustRightInd w:val="0"/>
        <w:ind w:left="708"/>
        <w:jc w:val="both"/>
        <w:rPr>
          <w:rFonts w:ascii="Times New Roman" w:hAnsi="Times New Roman" w:cs="Times New Roman"/>
        </w:rPr>
      </w:pPr>
    </w:p>
    <w:p w14:paraId="01F5217B" w14:textId="77777777" w:rsidR="00287339" w:rsidRPr="00796EA0" w:rsidRDefault="00287339" w:rsidP="00E21D93">
      <w:pPr>
        <w:pStyle w:val="nfasissutil1"/>
        <w:numPr>
          <w:ilvl w:val="0"/>
          <w:numId w:val="26"/>
        </w:numPr>
        <w:autoSpaceDE w:val="0"/>
        <w:autoSpaceDN w:val="0"/>
        <w:adjustRightInd w:val="0"/>
        <w:spacing w:after="0" w:line="240" w:lineRule="auto"/>
        <w:jc w:val="both"/>
        <w:rPr>
          <w:rFonts w:ascii="Times New Roman" w:hAnsi="Times New Roman"/>
          <w:sz w:val="24"/>
          <w:szCs w:val="24"/>
          <w:lang w:val="es-ES_tradnl"/>
        </w:rPr>
      </w:pPr>
      <w:r w:rsidRPr="00796EA0">
        <w:rPr>
          <w:rFonts w:ascii="Times New Roman" w:hAnsi="Times New Roman"/>
          <w:sz w:val="24"/>
          <w:szCs w:val="24"/>
          <w:lang w:val="es-ES_tradnl"/>
        </w:rPr>
        <w:t>Participación/Ejecución de programas de Limpieza y erradicación de restos explosivos de guerra y municiones sin explotar.</w:t>
      </w:r>
    </w:p>
    <w:p w14:paraId="34122FCB" w14:textId="77777777" w:rsidR="00287339" w:rsidRPr="00796EA0" w:rsidRDefault="00287339" w:rsidP="00E21D93">
      <w:pPr>
        <w:pStyle w:val="nfasissutil1"/>
        <w:numPr>
          <w:ilvl w:val="0"/>
          <w:numId w:val="26"/>
        </w:numPr>
        <w:autoSpaceDE w:val="0"/>
        <w:autoSpaceDN w:val="0"/>
        <w:adjustRightInd w:val="0"/>
        <w:spacing w:after="0" w:line="240" w:lineRule="auto"/>
        <w:jc w:val="both"/>
        <w:rPr>
          <w:rFonts w:ascii="Times New Roman" w:hAnsi="Times New Roman"/>
          <w:b/>
          <w:sz w:val="24"/>
          <w:szCs w:val="24"/>
          <w:lang w:val="es-ES_tradnl"/>
        </w:rPr>
      </w:pPr>
      <w:r w:rsidRPr="00796EA0">
        <w:rPr>
          <w:rFonts w:ascii="Times New Roman" w:hAnsi="Times New Roman"/>
          <w:sz w:val="24"/>
          <w:szCs w:val="24"/>
          <w:lang w:val="es-ES_tradnl"/>
        </w:rPr>
        <w:t>Participación/Ejecución de programas de limpieza y erradicación de Minas antipersonal y artefactos explosivos improvisados.</w:t>
      </w:r>
    </w:p>
    <w:p w14:paraId="38C05CDC" w14:textId="77777777" w:rsidR="00287339" w:rsidRPr="00796EA0" w:rsidRDefault="00287339" w:rsidP="00E21D93">
      <w:pPr>
        <w:pStyle w:val="nfasissutil1"/>
        <w:autoSpaceDE w:val="0"/>
        <w:autoSpaceDN w:val="0"/>
        <w:adjustRightInd w:val="0"/>
        <w:spacing w:after="0" w:line="240" w:lineRule="auto"/>
        <w:ind w:left="1776"/>
        <w:jc w:val="both"/>
        <w:rPr>
          <w:rFonts w:ascii="Times New Roman" w:hAnsi="Times New Roman"/>
          <w:b/>
          <w:sz w:val="24"/>
          <w:szCs w:val="24"/>
          <w:lang w:val="es-ES_tradnl"/>
        </w:rPr>
      </w:pPr>
    </w:p>
    <w:p w14:paraId="46B733CC"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145. SANCIONES ALTERNATIVAS APLICABLES A QUIENES RECONOZCAN VERDAD Y RESPONSABILIDAD POR PRIMERA VEZ EN EL PROCESO CONTRADICTORIO ANTE LA SECCIÓN DE PRIMERA INSTANCIA EL TRIBUNAL PARA LA PAZ, ANTES DE DICTARSE SENTENCIA. </w:t>
      </w:r>
      <w:r w:rsidRPr="00796EA0">
        <w:rPr>
          <w:rFonts w:ascii="Times New Roman" w:hAnsi="Times New Roman" w:cs="Times New Roman"/>
        </w:rPr>
        <w:t xml:space="preserve">Las sanciones alternativas para conductas muy graves que se impondrán a quienes reconozcan verdad y responsabilidad ante la Sección de primera instancia para casos de ausencia de  reconocimiento de verdad y responsabilidad, antes de proferirse sentencia, tendrán una </w:t>
      </w:r>
      <w:r w:rsidRPr="00796EA0">
        <w:rPr>
          <w:rFonts w:ascii="Times New Roman" w:hAnsi="Times New Roman" w:cs="Times New Roman"/>
        </w:rPr>
        <w:lastRenderedPageBreak/>
        <w:t>función esencialmente retributiva de pena privativa de la libertad de cinco (5) a ocho (8) años de prisión.</w:t>
      </w:r>
    </w:p>
    <w:p w14:paraId="7D4AE4B5" w14:textId="77777777" w:rsidR="00287339" w:rsidRPr="00796EA0" w:rsidRDefault="00287339" w:rsidP="00E21D93">
      <w:pPr>
        <w:jc w:val="both"/>
        <w:rPr>
          <w:rFonts w:ascii="Times New Roman" w:hAnsi="Times New Roman" w:cs="Times New Roman"/>
          <w:b/>
        </w:rPr>
      </w:pPr>
    </w:p>
    <w:p w14:paraId="3D34FE8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1. </w:t>
      </w:r>
      <w:r w:rsidRPr="00796EA0">
        <w:rPr>
          <w:rFonts w:ascii="Times New Roman" w:hAnsi="Times New Roman" w:cs="Times New Roman"/>
        </w:rPr>
        <w:t>En el evento en que la persona haya comparecido después de haber sido presentada la acusación ante el Tribunal por la Unidad de Investigación y Acusación, en caso de que el reconocimiento de verdad y responsabilidad haya sido exhaustivo, completo y detallado, el Tribunal valorará las razones por las cuales el compareciente no concurrió oportunamente a la Sala de reconocimiento de verdad y responsabilidad. El hecho de considerar plenamente justificada dicha omisión, será motivo para graduar la sanción a imponer.</w:t>
      </w:r>
    </w:p>
    <w:p w14:paraId="35151D71" w14:textId="77777777" w:rsidR="00287339" w:rsidRPr="00796EA0" w:rsidRDefault="00287339" w:rsidP="00E21D93">
      <w:pPr>
        <w:jc w:val="both"/>
        <w:rPr>
          <w:rFonts w:ascii="Times New Roman" w:hAnsi="Times New Roman" w:cs="Times New Roman"/>
        </w:rPr>
      </w:pPr>
    </w:p>
    <w:p w14:paraId="06174BD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2. En cualquier caso en el que el Tribunal para la Paz aprecie que el reconocimiento de verdad y responsabilidad efectuado ante él no ha sido exhaustivo, completo y/o detallado, se aplicarán por el Tribunal para la Paz sanciones alternativas según el siguiente procedimiento:</w:t>
      </w:r>
    </w:p>
    <w:p w14:paraId="46C493FA" w14:textId="77777777" w:rsidR="00287339" w:rsidRPr="00796EA0" w:rsidRDefault="00287339" w:rsidP="00E21D93">
      <w:pPr>
        <w:ind w:left="708"/>
        <w:jc w:val="both"/>
        <w:rPr>
          <w:rFonts w:ascii="Times New Roman" w:hAnsi="Times New Roman" w:cs="Times New Roman"/>
          <w:b/>
        </w:rPr>
      </w:pPr>
    </w:p>
    <w:p w14:paraId="7E6DABB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La Sección competente del Tribunal para la Paz determinará la sanción que corresponda por los delitos, conductas o infracciones cometidas, de acuerdo con las reglas del Código Penal de Colombia.</w:t>
      </w:r>
    </w:p>
    <w:p w14:paraId="506294A1" w14:textId="77777777" w:rsidR="00287339" w:rsidRPr="00796EA0" w:rsidRDefault="00287339" w:rsidP="00E21D93">
      <w:pPr>
        <w:autoSpaceDE w:val="0"/>
        <w:autoSpaceDN w:val="0"/>
        <w:adjustRightInd w:val="0"/>
        <w:jc w:val="both"/>
        <w:rPr>
          <w:rFonts w:ascii="Times New Roman" w:hAnsi="Times New Roman" w:cs="Times New Roman"/>
        </w:rPr>
      </w:pPr>
    </w:p>
    <w:p w14:paraId="70ECC10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A continuación, la Sección competente del Tribunal para la Paz le impondrá una pena alternativa que consiste en privación de la libertad por un período mínimo de cinco (5) años y no superior a ocho (8) años, tasada de acuerdo con la gravedad de los delitos y el grado de su reconocimiento de verdad, de responsabilidades y de colaboración efectiva en el esclarecimiento de los mismos.</w:t>
      </w:r>
    </w:p>
    <w:p w14:paraId="45B5E988" w14:textId="77777777" w:rsidR="00287339" w:rsidRPr="00796EA0" w:rsidRDefault="00287339" w:rsidP="00E21D93">
      <w:pPr>
        <w:autoSpaceDE w:val="0"/>
        <w:autoSpaceDN w:val="0"/>
        <w:adjustRightInd w:val="0"/>
        <w:jc w:val="both"/>
        <w:rPr>
          <w:rFonts w:ascii="Times New Roman" w:hAnsi="Times New Roman" w:cs="Times New Roman"/>
        </w:rPr>
      </w:pPr>
    </w:p>
    <w:p w14:paraId="6ECCE50A"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Para los anteriores supuestos, las normas de procedimiento determinarán de qué manera se graduarán las sanciones.</w:t>
      </w:r>
    </w:p>
    <w:p w14:paraId="457B9A48" w14:textId="77777777" w:rsidR="00287339" w:rsidRPr="00796EA0" w:rsidRDefault="00287339" w:rsidP="00E21D93">
      <w:pPr>
        <w:autoSpaceDE w:val="0"/>
        <w:autoSpaceDN w:val="0"/>
        <w:adjustRightInd w:val="0"/>
        <w:jc w:val="both"/>
        <w:rPr>
          <w:rFonts w:ascii="Times New Roman" w:hAnsi="Times New Roman" w:cs="Times New Roman"/>
        </w:rPr>
      </w:pPr>
    </w:p>
    <w:p w14:paraId="31DA9A7E"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Para tener derecho a la pena alternativa se requerirá que el destinatario se comprometa a contribuir con su resocialización a través del trabajo, capacitación o estudio durante el tiempo que permanezca privado de la libertad, y en su caso a promover actividades orientadas a la no repetición.</w:t>
      </w:r>
    </w:p>
    <w:p w14:paraId="2A65A18D" w14:textId="77777777" w:rsidR="00287339" w:rsidRPr="00796EA0" w:rsidRDefault="00287339" w:rsidP="00E21D93">
      <w:pPr>
        <w:autoSpaceDE w:val="0"/>
        <w:autoSpaceDN w:val="0"/>
        <w:adjustRightInd w:val="0"/>
        <w:jc w:val="both"/>
        <w:rPr>
          <w:rFonts w:ascii="Times New Roman" w:hAnsi="Times New Roman" w:cs="Times New Roman"/>
        </w:rPr>
      </w:pPr>
    </w:p>
    <w:p w14:paraId="17F3668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Cumplida la sanción alternativa y las condiciones impuestas en la sentencia, se le concederá la libertad.</w:t>
      </w:r>
    </w:p>
    <w:p w14:paraId="6FB12DBE" w14:textId="77777777" w:rsidR="00287339" w:rsidRPr="00796EA0" w:rsidRDefault="00287339" w:rsidP="00E21D93">
      <w:pPr>
        <w:autoSpaceDE w:val="0"/>
        <w:autoSpaceDN w:val="0"/>
        <w:adjustRightInd w:val="0"/>
        <w:jc w:val="both"/>
        <w:rPr>
          <w:rFonts w:ascii="Times New Roman" w:hAnsi="Times New Roman" w:cs="Times New Roman"/>
        </w:rPr>
      </w:pPr>
    </w:p>
    <w:p w14:paraId="7B34D705" w14:textId="77777777" w:rsidR="00287339" w:rsidRPr="00796EA0" w:rsidRDefault="00287339" w:rsidP="00E21D93">
      <w:pPr>
        <w:autoSpaceDE w:val="0"/>
        <w:autoSpaceDN w:val="0"/>
        <w:adjustRightInd w:val="0"/>
        <w:jc w:val="both"/>
        <w:rPr>
          <w:rFonts w:ascii="Times New Roman" w:hAnsi="Times New Roman" w:cs="Times New Roman"/>
          <w:strike/>
        </w:rPr>
      </w:pPr>
      <w:r w:rsidRPr="00796EA0">
        <w:rPr>
          <w:rFonts w:ascii="Times New Roman" w:hAnsi="Times New Roman" w:cs="Times New Roman"/>
        </w:rPr>
        <w:t>En ningún caso se aplicarán subrogados penales, beneficios adicionales o rebajas complementarias a la sanción alternativa.</w:t>
      </w:r>
    </w:p>
    <w:p w14:paraId="3529C48B" w14:textId="77777777" w:rsidR="00287339" w:rsidRPr="00796EA0" w:rsidRDefault="00287339" w:rsidP="00E21D93">
      <w:pPr>
        <w:autoSpaceDE w:val="0"/>
        <w:autoSpaceDN w:val="0"/>
        <w:adjustRightInd w:val="0"/>
        <w:jc w:val="both"/>
        <w:rPr>
          <w:rFonts w:ascii="Times New Roman" w:hAnsi="Times New Roman" w:cs="Times New Roman"/>
        </w:rPr>
      </w:pPr>
    </w:p>
    <w:p w14:paraId="1E65C75D"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146. SANCIONES APLICABLES A QUIENES NO RECONOZCAN VERDAD Y RESPONSABILIDAD EN EL PROCESO CONTRADICTORIO ANTE LA SECCIÓN DE PRIMERA INSTANCIA DEL TRIBUNAL PARA LA PAZ, Y RESULTEN DECLARADOS CULPABLES POR ESTE. </w:t>
      </w:r>
      <w:r w:rsidRPr="00796EA0">
        <w:rPr>
          <w:rFonts w:ascii="Times New Roman" w:hAnsi="Times New Roman" w:cs="Times New Roman"/>
        </w:rPr>
        <w:t xml:space="preserve">Las sanciones ordinarias que se impondrán cuando no exista reconocimiento de verdad y responsabilidad, cumplirán las funciones previstas en el Código Penal, sin perjuicio de que se obtengan redenciones en la privación de libertad, siempre y cuando el condenado se comprometa a contribuir con su resocialización a través del trabajo, capacitación o estudio durante el tiempo que permanezca </w:t>
      </w:r>
      <w:r w:rsidRPr="00796EA0">
        <w:rPr>
          <w:rFonts w:ascii="Times New Roman" w:hAnsi="Times New Roman" w:cs="Times New Roman"/>
        </w:rPr>
        <w:lastRenderedPageBreak/>
        <w:t>privado de libertad. En todo caso la privación efectiva de libertad no será inferior a quince (15) años ni superior a veinte (20) en caso de graves infracciones o violaciones.</w:t>
      </w:r>
    </w:p>
    <w:p w14:paraId="419DFD79" w14:textId="77777777" w:rsidR="00287339" w:rsidRPr="00796EA0" w:rsidRDefault="00287339" w:rsidP="00E21D93">
      <w:pPr>
        <w:autoSpaceDE w:val="0"/>
        <w:autoSpaceDN w:val="0"/>
        <w:adjustRightInd w:val="0"/>
        <w:jc w:val="both"/>
        <w:rPr>
          <w:rFonts w:ascii="Times New Roman" w:hAnsi="Times New Roman" w:cs="Times New Roman"/>
        </w:rPr>
      </w:pPr>
    </w:p>
    <w:p w14:paraId="6511D7C2"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Para los anteriores supuestos, las normas de procedimiento determinarán de qué manera se graduarán las sanciones.</w:t>
      </w:r>
    </w:p>
    <w:p w14:paraId="788F0E48" w14:textId="77777777" w:rsidR="00287339" w:rsidRPr="00796EA0" w:rsidRDefault="00287339" w:rsidP="00E21D93">
      <w:pPr>
        <w:autoSpaceDE w:val="0"/>
        <w:autoSpaceDN w:val="0"/>
        <w:adjustRightInd w:val="0"/>
        <w:jc w:val="both"/>
        <w:rPr>
          <w:rFonts w:ascii="Times New Roman" w:hAnsi="Times New Roman" w:cs="Times New Roman"/>
        </w:rPr>
      </w:pPr>
    </w:p>
    <w:p w14:paraId="2323D41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Se podrán aplicar a los condenados los subrogados penales o beneficios adicionales siempre y cuando el destinatario se comprometa a contribuir con su resocialización a través del trabajo, capacitación o estudio durante el tiempo que permanezca privado de la libertad, y a promover actividades orientadas a la no repetición del daño causado una vez liberado.</w:t>
      </w:r>
    </w:p>
    <w:p w14:paraId="308B9061" w14:textId="77777777" w:rsidR="00287339" w:rsidRPr="00796EA0" w:rsidRDefault="00287339" w:rsidP="00E21D93">
      <w:pPr>
        <w:autoSpaceDE w:val="0"/>
        <w:autoSpaceDN w:val="0"/>
        <w:adjustRightInd w:val="0"/>
        <w:jc w:val="both"/>
        <w:rPr>
          <w:rFonts w:ascii="Times New Roman" w:hAnsi="Times New Roman" w:cs="Times New Roman"/>
        </w:rPr>
      </w:pPr>
    </w:p>
    <w:p w14:paraId="752EAAE8"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Cumplida la sanción impuesta en la sentencia, se le concederá la libertad, que será a prueba en caso de haberse comprometido a promover actividades orientadas a la no repetición del daño causado una vez liberado y ello haya sido causa de disfrute de reducción en la duración de la pena impuesta. El período de libertad a prueba se extinguirá dándose por cumplida la pena una vez acreditada la realización de la actividad de promoción de la no repetición del daño causado y en todo caso al cumplirse el tiempo de condena impuesta por el Tribunal para la Paz, tras lo cual se concederá al sancionado la libertad definitiva.</w:t>
      </w:r>
    </w:p>
    <w:p w14:paraId="1A5F8609" w14:textId="77777777" w:rsidR="00287339" w:rsidRPr="00796EA0" w:rsidRDefault="00287339" w:rsidP="00E21D93">
      <w:pPr>
        <w:autoSpaceDE w:val="0"/>
        <w:autoSpaceDN w:val="0"/>
        <w:adjustRightInd w:val="0"/>
        <w:jc w:val="both"/>
        <w:rPr>
          <w:rFonts w:ascii="Times New Roman" w:hAnsi="Times New Roman" w:cs="Times New Roman"/>
        </w:rPr>
      </w:pPr>
    </w:p>
    <w:p w14:paraId="69AEB1E8" w14:textId="77777777" w:rsidR="00AB3F2D" w:rsidRPr="00AB3F2D" w:rsidRDefault="00623061" w:rsidP="00AB3F2D">
      <w:pPr>
        <w:suppressAutoHyphens/>
        <w:autoSpaceDE w:val="0"/>
        <w:autoSpaceDN w:val="0"/>
        <w:adjustRightInd w:val="0"/>
        <w:spacing w:before="57" w:after="28" w:line="260" w:lineRule="atLeast"/>
        <w:ind w:right="49"/>
        <w:jc w:val="both"/>
        <w:rPr>
          <w:rFonts w:ascii="Times New Roman" w:hAnsi="Times New Roman" w:cs="Times New Roman"/>
        </w:rPr>
      </w:pPr>
      <w:r w:rsidRPr="00AB3F2D">
        <w:rPr>
          <w:rFonts w:ascii="Times New Roman" w:hAnsi="Times New Roman" w:cs="Times New Roman"/>
          <w:b/>
        </w:rPr>
        <w:t>ARTÍCULO 147.</w:t>
      </w:r>
      <w:r w:rsidRPr="00AB3F2D">
        <w:rPr>
          <w:rFonts w:ascii="Times New Roman" w:hAnsi="Times New Roman" w:cs="Times New Roman"/>
        </w:rPr>
        <w:t> </w:t>
      </w:r>
      <w:r w:rsidR="00AB3F2D" w:rsidRPr="00AB3F2D">
        <w:rPr>
          <w:rFonts w:ascii="Times New Roman" w:hAnsi="Times New Roman" w:cs="Times New Roman"/>
        </w:rPr>
        <w:t>Las sanciones a las que se hace referencia en el Titulo IX de la presente ley no serán aplicables a quienes cometan cualquier tipo de delito sexual grave contra Niños, Niñas o Adolescentes.</w:t>
      </w:r>
    </w:p>
    <w:p w14:paraId="33AEA4F8" w14:textId="77777777" w:rsidR="00AB3F2D" w:rsidRDefault="00AB3F2D" w:rsidP="00AB3F2D">
      <w:pPr>
        <w:suppressAutoHyphens/>
        <w:autoSpaceDE w:val="0"/>
        <w:autoSpaceDN w:val="0"/>
        <w:adjustRightInd w:val="0"/>
        <w:spacing w:before="57" w:after="28" w:line="260" w:lineRule="atLeast"/>
        <w:ind w:right="49"/>
        <w:jc w:val="both"/>
        <w:rPr>
          <w:rFonts w:ascii="Times New Roman" w:hAnsi="Times New Roman" w:cs="Times New Roman"/>
        </w:rPr>
      </w:pPr>
    </w:p>
    <w:p w14:paraId="6DEBFB9A" w14:textId="5FA0B78E" w:rsidR="00AB3F2D" w:rsidRPr="00AB3F2D" w:rsidRDefault="00AB3F2D" w:rsidP="00AB3F2D">
      <w:pPr>
        <w:suppressAutoHyphens/>
        <w:autoSpaceDE w:val="0"/>
        <w:autoSpaceDN w:val="0"/>
        <w:adjustRightInd w:val="0"/>
        <w:spacing w:before="57" w:after="28" w:line="260" w:lineRule="atLeast"/>
        <w:ind w:right="49"/>
        <w:jc w:val="both"/>
        <w:rPr>
          <w:rFonts w:ascii="Times New Roman" w:hAnsi="Times New Roman" w:cs="Times New Roman"/>
        </w:rPr>
      </w:pPr>
      <w:r w:rsidRPr="00AB3F2D">
        <w:rPr>
          <w:rFonts w:ascii="Times New Roman" w:hAnsi="Times New Roman" w:cs="Times New Roman"/>
        </w:rPr>
        <w:t xml:space="preserve">A quienes incurran en las conductas a las que se hace referencia en el inciso anterior se les aplicarán las penas y sanciones contempladas en la Ley 599 de 200 o la que haga sus veces, y no procederán ninguna clase de beneficios o subrogados penales, judiciales y/o administrativos, incluyendo los que se consagran en la presente ley. </w:t>
      </w:r>
    </w:p>
    <w:p w14:paraId="207441EC" w14:textId="70182775" w:rsidR="00287339" w:rsidRPr="00875631" w:rsidRDefault="00287339" w:rsidP="00AB3F2D">
      <w:pPr>
        <w:shd w:val="clear" w:color="auto" w:fill="FFFFFF"/>
        <w:jc w:val="both"/>
        <w:rPr>
          <w:rFonts w:ascii="Times New Roman" w:hAnsi="Times New Roman" w:cs="Times New Roman"/>
          <w:sz w:val="28"/>
        </w:rPr>
      </w:pPr>
    </w:p>
    <w:p w14:paraId="222DE30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X</w:t>
      </w:r>
    </w:p>
    <w:p w14:paraId="556B48C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RECURSOS Y ACCIONES</w:t>
      </w:r>
    </w:p>
    <w:p w14:paraId="0FD3CDD7" w14:textId="77777777" w:rsidR="00287339" w:rsidRPr="00796EA0" w:rsidRDefault="00287339" w:rsidP="00E21D93">
      <w:pPr>
        <w:jc w:val="center"/>
        <w:rPr>
          <w:rFonts w:ascii="Times New Roman" w:hAnsi="Times New Roman" w:cs="Times New Roman"/>
          <w:b/>
        </w:rPr>
      </w:pPr>
    </w:p>
    <w:p w14:paraId="4B8C78E3" w14:textId="77777777" w:rsidR="00287339" w:rsidRPr="00796EA0" w:rsidRDefault="00287339" w:rsidP="00E21D93">
      <w:pPr>
        <w:jc w:val="center"/>
        <w:rPr>
          <w:rFonts w:ascii="Times New Roman" w:hAnsi="Times New Roman" w:cs="Times New Roman"/>
          <w:b/>
        </w:rPr>
      </w:pPr>
    </w:p>
    <w:p w14:paraId="670676C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148. RECURSOS DE REPOSICIÓN Y APELACIÓN.</w:t>
      </w:r>
      <w:r w:rsidRPr="00796EA0">
        <w:rPr>
          <w:rFonts w:ascii="Times New Roman" w:hAnsi="Times New Roman" w:cs="Times New Roman"/>
        </w:rPr>
        <w:t xml:space="preserve"> Las resoluciones de las Salas y Secciones de la JEP podrán ser recurridas en reposición ante la Sala o Sección que las haya proferido y en apelación ante la Sección de Apelaciones del Tribunal, a solicitud del destinatario de la resolución o sentencia y de las víctimas con interés directo y legítimo o sus representantes.</w:t>
      </w:r>
    </w:p>
    <w:p w14:paraId="7E069F3A" w14:textId="77777777" w:rsidR="00287339" w:rsidRPr="00796EA0" w:rsidRDefault="00287339" w:rsidP="00E21D93">
      <w:pPr>
        <w:jc w:val="both"/>
        <w:rPr>
          <w:rFonts w:ascii="Times New Roman" w:hAnsi="Times New Roman" w:cs="Times New Roman"/>
        </w:rPr>
      </w:pPr>
    </w:p>
    <w:p w14:paraId="5F178175"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149. TUTELA. </w:t>
      </w:r>
      <w:r w:rsidRPr="00796EA0">
        <w:rPr>
          <w:rFonts w:ascii="Times New Roman" w:hAnsi="Times New Roman" w:cs="Times New Roman"/>
        </w:rPr>
        <w:t>En el evento en que las sentencias de las secciones vulneren derechos fundamentales de una víctima con interés directo y legítimo, esta podrá solicitar protección mediante la presentación de recurso ante la Sección de Apelaciones, el cual deberá ser resuelto en diez (10) días, observando lo establecido en el artículo transitorio 8 del Acto Legislativo 01 de 2017.</w:t>
      </w:r>
    </w:p>
    <w:p w14:paraId="23CE5C6B" w14:textId="77777777" w:rsidR="00287339" w:rsidRPr="00796EA0" w:rsidRDefault="00287339" w:rsidP="00E21D93">
      <w:pPr>
        <w:autoSpaceDE w:val="0"/>
        <w:autoSpaceDN w:val="0"/>
        <w:adjustRightInd w:val="0"/>
        <w:jc w:val="both"/>
        <w:rPr>
          <w:rFonts w:ascii="Times New Roman" w:hAnsi="Times New Roman" w:cs="Times New Roman"/>
        </w:rPr>
      </w:pPr>
    </w:p>
    <w:p w14:paraId="3EBC3276"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lastRenderedPageBreak/>
        <w:t>La acción de tutela procederá contra las acciones u omisiones de los órganos de la Jurisdicción Especial para la Paz, que hayan violado, violen o amenacen los derechos fundamentales.</w:t>
      </w:r>
    </w:p>
    <w:p w14:paraId="54E8BE8B" w14:textId="77777777" w:rsidR="00287339" w:rsidRPr="00796EA0" w:rsidRDefault="00287339" w:rsidP="00E21D93">
      <w:pPr>
        <w:autoSpaceDE w:val="0"/>
        <w:autoSpaceDN w:val="0"/>
        <w:adjustRightInd w:val="0"/>
        <w:jc w:val="both"/>
        <w:rPr>
          <w:rFonts w:ascii="Times New Roman" w:hAnsi="Times New Roman" w:cs="Times New Roman"/>
        </w:rPr>
      </w:pPr>
    </w:p>
    <w:p w14:paraId="7FE2C6F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150. TUTELA CONTRA PROVIDENCIAS JUDICIALES. </w:t>
      </w:r>
      <w:r w:rsidRPr="00796EA0">
        <w:rPr>
          <w:rFonts w:ascii="Times New Roman" w:hAnsi="Times New Roman" w:cs="Times New Roman"/>
        </w:rPr>
        <w:t>La acción de tutela en contra de las providencias judiciales que profiera la JEP procederá solo por una manifiesta vía de hecho o cuando la afectación del derecho fundamental sea consecuencia directa por deducirse de su parte resolutiva y se hubieran agotado todos los recursos al interior de la Jurisdicción Especial para la Paz, no existiendo mecanismo idóneo para reclamar la protección del derecho vulnerado o amenazado. En el caso de violaciones que se realicen por afectación al debido proceso, deberá interponerse tras haber agotado el recurso procedente ante los órganos de la JEP.</w:t>
      </w:r>
    </w:p>
    <w:p w14:paraId="39F8D8B6" w14:textId="77777777" w:rsidR="00287339" w:rsidRPr="00796EA0" w:rsidRDefault="00287339" w:rsidP="00E21D93">
      <w:pPr>
        <w:jc w:val="both"/>
        <w:rPr>
          <w:rFonts w:ascii="Times New Roman" w:hAnsi="Times New Roman" w:cs="Times New Roman"/>
        </w:rPr>
      </w:pPr>
    </w:p>
    <w:p w14:paraId="1A9EA14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151. PROCEDIMIENTO DE LA TUTELA. </w:t>
      </w:r>
      <w:r w:rsidRPr="00796EA0">
        <w:rPr>
          <w:rFonts w:ascii="Times New Roman" w:hAnsi="Times New Roman" w:cs="Times New Roman"/>
        </w:rPr>
        <w:t>La petición de acción de tutela deberá ser presentada ante el Tribunal para La Paz, único competente para conocer de ellas. La primera instancia será decidida por la Sección de Revisión. La segunda por la Sección de Apelaciones.</w:t>
      </w:r>
    </w:p>
    <w:p w14:paraId="529CD3A3" w14:textId="77777777" w:rsidR="00287339" w:rsidRPr="00796EA0" w:rsidRDefault="00287339" w:rsidP="00E21D93">
      <w:pPr>
        <w:jc w:val="both"/>
        <w:rPr>
          <w:rFonts w:ascii="Times New Roman" w:hAnsi="Times New Roman" w:cs="Times New Roman"/>
        </w:rPr>
      </w:pPr>
    </w:p>
    <w:p w14:paraId="657007AD" w14:textId="77777777" w:rsidR="00287339" w:rsidRPr="00796EA0" w:rsidRDefault="00287339" w:rsidP="00E21D93">
      <w:pPr>
        <w:autoSpaceDE w:val="0"/>
        <w:autoSpaceDN w:val="0"/>
        <w:adjustRightInd w:val="0"/>
        <w:jc w:val="both"/>
        <w:rPr>
          <w:rFonts w:ascii="Times New Roman" w:hAnsi="Times New Roman" w:cs="Times New Roman"/>
        </w:rPr>
      </w:pPr>
      <w:bookmarkStart w:id="16" w:name="_Hlk498503371"/>
      <w:r w:rsidRPr="00796EA0">
        <w:rPr>
          <w:rFonts w:ascii="Times New Roman" w:hAnsi="Times New Roman" w:cs="Times New Roman"/>
          <w:b/>
        </w:rPr>
        <w:t xml:space="preserve">ARTÍCULO 152. REVISIÓN DE TUTELA POR LA CORTE CONSTITUCIONAL. </w:t>
      </w:r>
      <w:r w:rsidRPr="00796EA0">
        <w:rPr>
          <w:rFonts w:ascii="Times New Roman" w:hAnsi="Times New Roman" w:cs="Times New Roman"/>
        </w:rPr>
        <w:t xml:space="preserve">Los fallos de tutela contra las providencias judiciales de la Jurisdicción Especial para la Paz, surtirán el proceso de selección y revisión por parte de la Corte Constitucional previsto en las normas constitucionales y legales vigentes sobre la materia. </w:t>
      </w:r>
    </w:p>
    <w:p w14:paraId="15E37488" w14:textId="77777777" w:rsidR="00287339" w:rsidRPr="00796EA0" w:rsidRDefault="00287339" w:rsidP="00E21D93">
      <w:pPr>
        <w:rPr>
          <w:rFonts w:ascii="Times New Roman" w:hAnsi="Times New Roman" w:cs="Times New Roman"/>
          <w:b/>
        </w:rPr>
      </w:pPr>
    </w:p>
    <w:bookmarkEnd w:id="16"/>
    <w:p w14:paraId="51FA4279" w14:textId="77777777" w:rsidR="00287339" w:rsidRPr="00796EA0" w:rsidRDefault="00287339" w:rsidP="00E21D93">
      <w:pPr>
        <w:rPr>
          <w:rFonts w:ascii="Times New Roman" w:hAnsi="Times New Roman" w:cs="Times New Roman"/>
          <w:b/>
        </w:rPr>
      </w:pPr>
    </w:p>
    <w:p w14:paraId="08D4F739"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XI</w:t>
      </w:r>
    </w:p>
    <w:p w14:paraId="6D1D0252"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EXTRADICIÓN</w:t>
      </w:r>
    </w:p>
    <w:p w14:paraId="0CEF01F9" w14:textId="77777777" w:rsidR="00287339" w:rsidRPr="00796EA0" w:rsidRDefault="00287339" w:rsidP="00E21D93">
      <w:pPr>
        <w:autoSpaceDE w:val="0"/>
        <w:autoSpaceDN w:val="0"/>
        <w:adjustRightInd w:val="0"/>
        <w:jc w:val="both"/>
        <w:rPr>
          <w:rFonts w:ascii="Times New Roman" w:hAnsi="Times New Roman" w:cs="Times New Roman"/>
          <w:b/>
        </w:rPr>
      </w:pPr>
    </w:p>
    <w:p w14:paraId="482B5C70" w14:textId="77777777" w:rsidR="00287339" w:rsidRPr="00796EA0" w:rsidRDefault="00287339" w:rsidP="00E21D93">
      <w:pPr>
        <w:autoSpaceDE w:val="0"/>
        <w:autoSpaceDN w:val="0"/>
        <w:adjustRightInd w:val="0"/>
        <w:jc w:val="both"/>
        <w:rPr>
          <w:rFonts w:ascii="Times New Roman" w:hAnsi="Times New Roman" w:cs="Times New Roman"/>
          <w:b/>
        </w:rPr>
      </w:pPr>
    </w:p>
    <w:p w14:paraId="42860A41"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153. PROHIBICIÓN DE EXTRADICIÓN. </w:t>
      </w:r>
      <w:r w:rsidRPr="00796EA0">
        <w:rPr>
          <w:rFonts w:ascii="Times New Roman" w:hAnsi="Times New Roman" w:cs="Times New Roman"/>
        </w:rPr>
        <w:t>No se podrá conceder la extradición ni tomar medidas de aseguramiento con fines de extradición activa o pasiva respecto de hechos o conductas objeto de este Sistema, ocasionados u ocurridos durante el conflicto armado interno o con ocasión de este hasta la finalización del mismo, trátese de delitos amnistiables o de delitos no amnistiables, y en especial por ningún delito político, de rebelión o conexo con los anteriores, ya hubieran sido cometidos dentro o fuera de Colombia.</w:t>
      </w:r>
    </w:p>
    <w:p w14:paraId="2B444A17" w14:textId="77777777" w:rsidR="00287339" w:rsidRPr="00796EA0" w:rsidRDefault="00287339" w:rsidP="00E21D93">
      <w:pPr>
        <w:autoSpaceDE w:val="0"/>
        <w:autoSpaceDN w:val="0"/>
        <w:adjustRightInd w:val="0"/>
        <w:jc w:val="both"/>
        <w:rPr>
          <w:rFonts w:ascii="Times New Roman" w:hAnsi="Times New Roman" w:cs="Times New Roman"/>
          <w:b/>
        </w:rPr>
      </w:pPr>
    </w:p>
    <w:p w14:paraId="75DB0C1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Dicha garantía de no de extradición, en sus modalidades activa y pasiva, se aplicará únicamente a todos los integrantes de las FARC-EP y a personas acusadas de formar parte de dicha organización, por cualquier conducta realizada con anterioridad a la firma del acuerdo final, para aquellas personas que se sometan al SIVJRNR.</w:t>
      </w:r>
    </w:p>
    <w:p w14:paraId="6F6C20AD" w14:textId="77777777" w:rsidR="00287339" w:rsidRPr="00796EA0" w:rsidRDefault="00287339" w:rsidP="00E21D93">
      <w:pPr>
        <w:autoSpaceDE w:val="0"/>
        <w:autoSpaceDN w:val="0"/>
        <w:adjustRightInd w:val="0"/>
        <w:jc w:val="both"/>
        <w:rPr>
          <w:rFonts w:ascii="Times New Roman" w:hAnsi="Times New Roman" w:cs="Times New Roman"/>
        </w:rPr>
      </w:pPr>
    </w:p>
    <w:p w14:paraId="222E87F5"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154. EXTRADICIÓN POR CONDUCTAS POSTERIORES AL ACUERDO FINAL. </w:t>
      </w:r>
      <w:r w:rsidRPr="00796EA0">
        <w:rPr>
          <w:rFonts w:ascii="Times New Roman" w:hAnsi="Times New Roman" w:cs="Times New Roman"/>
        </w:rPr>
        <w:t xml:space="preserve">Cuando se alegue, respecto de un integrante de las FARC-EP o de una persona acusada de ser integrante de dicha organización, que la conducta atribuida en la solicitud de extradición hubiere ocurrido con posterioridad a la firma del Acuerdo Final, la Sección de Revisión del Tribunal para la Paz evaluará la conducta atribuida para determinar la fecha precisa de su realización y decidir el procedimiento apropiado. En el evento de que la conducta hubiere ocurrido con anterioridad a la firma del Acuerdo Final, la remitirá a la </w:t>
      </w:r>
      <w:r w:rsidRPr="00796EA0">
        <w:rPr>
          <w:rFonts w:ascii="Times New Roman" w:hAnsi="Times New Roman" w:cs="Times New Roman"/>
        </w:rPr>
        <w:lastRenderedPageBreak/>
        <w:t>Sala de Reconocimiento para lo de su competencia, en este supuesto excluyendo siempre la extradición. De haber sido posterior a la firma del Acuerdo Final y no tener relación con el proceso de Dejación de Armas, la remitirá a la autoridad judicial competente para que sea investigada y juzgada en Colombia, sin excluir la posibilidad de extradición.</w:t>
      </w:r>
    </w:p>
    <w:p w14:paraId="6E228643" w14:textId="77777777" w:rsidR="00287339" w:rsidRPr="00796EA0" w:rsidRDefault="00287339" w:rsidP="00E21D93">
      <w:pPr>
        <w:jc w:val="both"/>
        <w:rPr>
          <w:rFonts w:ascii="Times New Roman" w:hAnsi="Times New Roman" w:cs="Times New Roman"/>
        </w:rPr>
      </w:pPr>
    </w:p>
    <w:p w14:paraId="3D85A463"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b/>
        </w:rPr>
        <w:t xml:space="preserve">ARTÍCULO 155. EXTRADICIÓN DE FAMILIARES. </w:t>
      </w:r>
      <w:r w:rsidRPr="00796EA0">
        <w:rPr>
          <w:rFonts w:ascii="Times New Roman" w:hAnsi="Times New Roman" w:cs="Times New Roman"/>
        </w:rPr>
        <w:t xml:space="preserve">Únicamente respecto de conductas cometidas con anterioridad a la firma del acuerdo final, cuando exista una solicitud de extradición respecto de familiares hasta el segundo grado de consanguinidad o primero de afinidad, de integrantes de las FARC-EP o de una persona acusada o señalada en una solicitud de extradición de ser integrante de dicha organización, este supuesto podrá ser sometido a la Sección de Revisión del Tribunal para la Paz para que decida si la solicitud obedece a hechos o conductas relacionados con la pertenencia, o acusación de pertenencia, a las FARC-EP del familiar del solicitado en extradición. </w:t>
      </w:r>
    </w:p>
    <w:p w14:paraId="4B00411B" w14:textId="77777777" w:rsidR="00287339" w:rsidRPr="00796EA0" w:rsidRDefault="00287339" w:rsidP="00E21D93">
      <w:pPr>
        <w:autoSpaceDE w:val="0"/>
        <w:autoSpaceDN w:val="0"/>
        <w:adjustRightInd w:val="0"/>
        <w:jc w:val="both"/>
        <w:rPr>
          <w:rFonts w:ascii="Times New Roman" w:hAnsi="Times New Roman" w:cs="Times New Roman"/>
        </w:rPr>
      </w:pPr>
    </w:p>
    <w:p w14:paraId="63CE8C29" w14:textId="77777777" w:rsidR="00287339" w:rsidRPr="00796EA0" w:rsidRDefault="00287339" w:rsidP="00E21D93">
      <w:pPr>
        <w:autoSpaceDE w:val="0"/>
        <w:autoSpaceDN w:val="0"/>
        <w:adjustRightInd w:val="0"/>
        <w:jc w:val="both"/>
        <w:rPr>
          <w:rFonts w:ascii="Times New Roman" w:hAnsi="Times New Roman" w:cs="Times New Roman"/>
        </w:rPr>
      </w:pPr>
      <w:r w:rsidRPr="00796EA0">
        <w:rPr>
          <w:rFonts w:ascii="Times New Roman" w:hAnsi="Times New Roman" w:cs="Times New Roman"/>
        </w:rPr>
        <w:t>De obedecer a esta causa, por tratarse de un señalamiento o acusación por conductas que nunca antes han sido objeto de solicitudes de extradición ni reúnen las condiciones para ello, la Sección podrá denegar la extradición y en ese caso decidir si el hecho o la conducta es competencia del SIVJRNR o si debe ser investigada o juzgada por la jurisdicción penal ordinaria colombiana. El anterior supuesto deberá ser sometido a la Sección de Revisión por cualquiera de los antiguos integrantes de las FARC-EP que hubieren suscrito el Acuerdo Final de Paz.</w:t>
      </w:r>
    </w:p>
    <w:p w14:paraId="05E3FB8E" w14:textId="77777777" w:rsidR="00287339" w:rsidRPr="00796EA0" w:rsidRDefault="00287339" w:rsidP="00E21D93">
      <w:pPr>
        <w:jc w:val="both"/>
        <w:rPr>
          <w:rFonts w:ascii="Times New Roman" w:hAnsi="Times New Roman" w:cs="Times New Roman"/>
        </w:rPr>
      </w:pPr>
    </w:p>
    <w:p w14:paraId="1636375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156. TÉRMINO PARA RESOLVER SOLICITUD DE EXTRADICIÓN. </w:t>
      </w:r>
      <w:r w:rsidRPr="00796EA0">
        <w:rPr>
          <w:rFonts w:ascii="Times New Roman" w:hAnsi="Times New Roman" w:cs="Times New Roman"/>
        </w:rPr>
        <w:t>La JEP deberá resolver las cuestiones que se le planteen referidas a la extradición en un plazo no superior a 120 días, salvo en casos justificadas que dependan de la colaboración de otras instituciones.</w:t>
      </w:r>
    </w:p>
    <w:p w14:paraId="38F54298" w14:textId="77777777" w:rsidR="00287339" w:rsidRPr="00796EA0" w:rsidRDefault="00287339" w:rsidP="00E21D93">
      <w:pPr>
        <w:jc w:val="both"/>
        <w:rPr>
          <w:rFonts w:ascii="Times New Roman" w:hAnsi="Times New Roman" w:cs="Times New Roman"/>
          <w:b/>
        </w:rPr>
      </w:pPr>
    </w:p>
    <w:p w14:paraId="34089A1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157. EXTRADICIÓN DE QUIENES ESTÉN OFRECIENDO VERDAD ANTE EL SISTEMA INTEGRAL DE VERDAD, JUSTICIA, REPARACIÓN Y NO REPETICIÓN.</w:t>
      </w:r>
      <w:r w:rsidRPr="00796EA0">
        <w:rPr>
          <w:rFonts w:ascii="Times New Roman" w:hAnsi="Times New Roman" w:cs="Times New Roman"/>
        </w:rPr>
        <w:t xml:space="preserve">  No se concederá la extradición  de otras personas que estén ofreciendo verdad ante el Sistema Integral de Verdad Justicia Reparación  y No Repetición, antes de que terminen de ofrecer verdad.</w:t>
      </w:r>
    </w:p>
    <w:p w14:paraId="490C01CD" w14:textId="77777777" w:rsidR="00287339" w:rsidRPr="00796EA0" w:rsidRDefault="00287339" w:rsidP="00E21D93">
      <w:pPr>
        <w:jc w:val="both"/>
        <w:rPr>
          <w:rFonts w:ascii="Times New Roman" w:hAnsi="Times New Roman" w:cs="Times New Roman"/>
        </w:rPr>
      </w:pPr>
    </w:p>
    <w:p w14:paraId="6CADFE12"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158.  COOPERACIÓN JUDICIAL.</w:t>
      </w:r>
      <w:r w:rsidRPr="00796EA0">
        <w:rPr>
          <w:rFonts w:ascii="Times New Roman" w:hAnsi="Times New Roman" w:cs="Times New Roman"/>
        </w:rPr>
        <w:t xml:space="preserve"> La Jurisdicción Especial para la Paz podrá solicitar cooperación judicial con terceros países a través de los instrumentos  de asistencia jurídica internacional en materia penal suscritos por Colombia.</w:t>
      </w:r>
    </w:p>
    <w:p w14:paraId="69F8E841" w14:textId="77777777" w:rsidR="00287339" w:rsidRPr="00796EA0" w:rsidRDefault="00287339" w:rsidP="00E21D93">
      <w:pPr>
        <w:jc w:val="both"/>
        <w:rPr>
          <w:rFonts w:ascii="Times New Roman" w:hAnsi="Times New Roman" w:cs="Times New Roman"/>
        </w:rPr>
      </w:pPr>
    </w:p>
    <w:p w14:paraId="0CF2FF3A"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Sin perjuicio de lo establecido en el artículo 153 de esta ley, la JEP podrá solicitar a terceros países la entrega en extradición de cualquier persona que tuviera obligación de  comparecer ante esta Jurisdicción y no lo hiciera.</w:t>
      </w:r>
    </w:p>
    <w:p w14:paraId="6135FFFA" w14:textId="77777777" w:rsidR="00287339" w:rsidRPr="00796EA0" w:rsidRDefault="00287339" w:rsidP="00E21D93">
      <w:pPr>
        <w:jc w:val="both"/>
        <w:rPr>
          <w:rFonts w:ascii="Times New Roman" w:hAnsi="Times New Roman" w:cs="Times New Roman"/>
        </w:rPr>
      </w:pPr>
    </w:p>
    <w:p w14:paraId="6FAA0497" w14:textId="77777777" w:rsidR="00287339" w:rsidRPr="00796EA0" w:rsidRDefault="00287339" w:rsidP="00E21D93">
      <w:pPr>
        <w:jc w:val="center"/>
        <w:rPr>
          <w:rFonts w:ascii="Times New Roman" w:hAnsi="Times New Roman" w:cs="Times New Roman"/>
          <w:b/>
        </w:rPr>
      </w:pPr>
      <w:r w:rsidRPr="00796EA0">
        <w:rPr>
          <w:rFonts w:ascii="Times New Roman" w:hAnsi="Times New Roman" w:cs="Times New Roman"/>
          <w:b/>
        </w:rPr>
        <w:t>TÍTULO XII</w:t>
      </w:r>
    </w:p>
    <w:p w14:paraId="687F0ED6" w14:textId="77777777" w:rsidR="00287339" w:rsidRPr="00796EA0" w:rsidRDefault="00287339" w:rsidP="00E21D93">
      <w:pPr>
        <w:jc w:val="center"/>
        <w:rPr>
          <w:rFonts w:ascii="Times New Roman" w:hAnsi="Times New Roman" w:cs="Times New Roman"/>
          <w:b/>
        </w:rPr>
      </w:pPr>
    </w:p>
    <w:p w14:paraId="6D691CDA"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b/>
          <w:bCs/>
          <w:lang w:eastAsia="es-CO"/>
        </w:rPr>
        <w:t>ARTÍCULO 159. COMITÉ DE COORDINACIÓN INTERINSTITUCIONAL DEL SIVJRNR. </w:t>
      </w:r>
      <w:r w:rsidRPr="00796EA0">
        <w:rPr>
          <w:rFonts w:ascii="Times New Roman" w:eastAsia="Times New Roman" w:hAnsi="Times New Roman" w:cs="Times New Roman"/>
          <w:lang w:eastAsia="es-CO"/>
        </w:rPr>
        <w:t xml:space="preserve">En desarrollo del principio de integralidad establecido en el artículo transitorio 1 del Acto Legislativo 01 de 2017, funcionará el Comité de Coordinación Interinstitucional del SIVJRNR.  Este Comité tendrá como función propiciar la articulación y coordinación de la </w:t>
      </w:r>
      <w:r w:rsidRPr="00796EA0">
        <w:rPr>
          <w:rFonts w:ascii="Times New Roman" w:eastAsia="Times New Roman" w:hAnsi="Times New Roman" w:cs="Times New Roman"/>
          <w:lang w:eastAsia="es-CO"/>
        </w:rPr>
        <w:lastRenderedPageBreak/>
        <w:t xml:space="preserve">actuación de los órganos del Sistema, en los términos del artículo transitorio 1 del Acto Legislativo 01 de 2017. </w:t>
      </w:r>
    </w:p>
    <w:p w14:paraId="7484D3B9"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lang w:eastAsia="es-CO"/>
        </w:rPr>
        <w:t> </w:t>
      </w:r>
    </w:p>
    <w:p w14:paraId="26BB5C37"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lang w:eastAsia="es-CO"/>
        </w:rPr>
        <w:t>El Comité estará integrado por el presidente de la CEVCNR, el director de la UBPD, el presidente de la JEP , el director de la Unidad de investigación y desmantelamiento de las organizaciones criminales prevista en el numeral 74 del acuerdo de JEP y en el punto 3.4.4 del Acuerdo Final y el director de la Unidad de Investigación y Acusación de la JEP. El Comité se reunirá con la periodicidad que acuerden sus miembros o cuando lo soliciten la mayoría de los mismos, y definirá sus reglas de funcionamiento.</w:t>
      </w:r>
    </w:p>
    <w:p w14:paraId="7CCD7521"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lang w:eastAsia="es-CO"/>
        </w:rPr>
        <w:t> </w:t>
      </w:r>
    </w:p>
    <w:p w14:paraId="71137A4E"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lang w:eastAsia="es-CO"/>
        </w:rPr>
        <w:t>La secretaría técnica del Comité se definirá por el Comité Interinstitucional del SIVJRNR.</w:t>
      </w:r>
    </w:p>
    <w:p w14:paraId="13480457" w14:textId="77777777" w:rsidR="00287339" w:rsidRPr="00796EA0" w:rsidRDefault="00287339" w:rsidP="00E21D93">
      <w:pPr>
        <w:jc w:val="both"/>
        <w:rPr>
          <w:rFonts w:ascii="Times New Roman" w:eastAsia="Times New Roman" w:hAnsi="Times New Roman" w:cs="Times New Roman"/>
          <w:lang w:eastAsia="es-CO"/>
        </w:rPr>
      </w:pPr>
    </w:p>
    <w:p w14:paraId="4CDB36C6" w14:textId="77777777" w:rsidR="00287339" w:rsidRPr="00796EA0" w:rsidRDefault="00287339" w:rsidP="00E21D93">
      <w:pPr>
        <w:jc w:val="both"/>
        <w:rPr>
          <w:rFonts w:ascii="Times New Roman" w:eastAsia="Times New Roman" w:hAnsi="Times New Roman" w:cs="Times New Roman"/>
          <w:lang w:eastAsia="es-CO"/>
        </w:rPr>
      </w:pPr>
      <w:r w:rsidRPr="00796EA0">
        <w:rPr>
          <w:rFonts w:ascii="Times New Roman" w:eastAsia="Times New Roman" w:hAnsi="Times New Roman" w:cs="Times New Roman"/>
          <w:lang w:eastAsia="es-CO"/>
        </w:rPr>
        <w:t>Durante el tiempo de funcionamiento de la Comisión para el Esclarecimiento de la Verdad, de la Convivencia y la No Repetición, y de la Unidad para la Búsqueda de Personas dadas por Desaparecidas, la Jurisdicción Especial para la Paz establecerá un protocolo de cooperación e intercambio de información que contribuya a cumplir los objetivos del Sistema Integral, protocolo que respetará estrictamente lo establecido en el punto 5 del Acuerdo.</w:t>
      </w:r>
    </w:p>
    <w:p w14:paraId="10D13A7A" w14:textId="77777777" w:rsidR="00287339" w:rsidRPr="00796EA0" w:rsidRDefault="00287339" w:rsidP="00E21D93">
      <w:pPr>
        <w:jc w:val="both"/>
        <w:rPr>
          <w:rFonts w:ascii="Times New Roman" w:hAnsi="Times New Roman" w:cs="Times New Roman"/>
          <w:b/>
        </w:rPr>
      </w:pPr>
    </w:p>
    <w:p w14:paraId="45BD070D"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ARTÍCULO 160. MECANISMOS DE COOPERACIÓN Y PROTOCOLOS DE ACCESO A INFORMACIÓN DE LOS PROCESOS DE JUSTICIA Y PAZ. </w:t>
      </w:r>
      <w:r w:rsidRPr="00796EA0">
        <w:rPr>
          <w:rFonts w:ascii="Times New Roman" w:hAnsi="Times New Roman" w:cs="Times New Roman"/>
        </w:rPr>
        <w:t>La Jurisdicción Especial para la Paz podrá establecer autónomamente, mecanismos de cooperación y protocolos de acceso a la información existente en los órganos de administración de justicia encargados de los procesos derivados de la Ley 975 de 2005 de Justicia y Paz y de la Ley 1424 de 2010.</w:t>
      </w:r>
    </w:p>
    <w:p w14:paraId="7FC4686B" w14:textId="77777777" w:rsidR="00287339" w:rsidRPr="00796EA0" w:rsidRDefault="00287339" w:rsidP="00E21D93">
      <w:pPr>
        <w:jc w:val="both"/>
        <w:rPr>
          <w:rFonts w:ascii="Times New Roman" w:hAnsi="Times New Roman" w:cs="Times New Roman"/>
        </w:rPr>
      </w:pPr>
    </w:p>
    <w:p w14:paraId="2CE6C3E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ARTÍCULO 161. RÉGIMEN DE LAS PERSONAS EN LIBERTAD CONDICIONAL O TRASLADADOS A ZVTN</w:t>
      </w:r>
      <w:r w:rsidRPr="00796EA0">
        <w:rPr>
          <w:rFonts w:ascii="Times New Roman" w:hAnsi="Times New Roman" w:cs="Times New Roman"/>
        </w:rPr>
        <w:t>: Desde la entrada en vigor de esta ley,  las personas acusadas o condenadas por delitos no amnistiables que hayan quedado en libertad condicional o que tengan derecho a ser trasladadas a ZVTN o que ya hayan sido trasladadas a las ZVTN desde la entrada en vigencia de la Ley 1820 de 2016, o desde la entrada en vigencia de esta Ley, permanecerán a disposición de la JEP en condición de libertad condicional para comparecer ante las Salas de reconocimiento de Verdad y responsabilidad, la Sala de Amnistía o la Sección de Revisión, o hasta que por la JEP se impongan, en su caso, las sanciones correspondientes, quedando a disposición de esta jurisdicción en las siguientes condiciones:</w:t>
      </w:r>
    </w:p>
    <w:p w14:paraId="2BF5AE69" w14:textId="77777777" w:rsidR="00287339" w:rsidRPr="00796EA0" w:rsidRDefault="00287339" w:rsidP="00E21D93">
      <w:pPr>
        <w:jc w:val="both"/>
        <w:rPr>
          <w:rFonts w:ascii="Times New Roman" w:hAnsi="Times New Roman" w:cs="Times New Roman"/>
        </w:rPr>
      </w:pPr>
    </w:p>
    <w:p w14:paraId="0B30CEE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Desde que el Tribunal para la Paz de la JEP haya entrado en funcionamiento, la decisión de excarcelación, la decisión de otorgar libertad condicionada, el traslado y la supervisión de la medida de control y garantía propia de la JEP que por esta se determine respecto a los excarcelados serán determinados por la Sección de revisión del Tribunal para la Paz en todos los supuestos previstos en este artículo, ejecutándose en su caso la medida de control y garantía en los mismos lugares donde se concrete el proceso de reincorporación a la vida civil que se acuerden para los demás integrantes de las FARC-EP o en otros domicilios que puedan proponer los excarcelados;</w:t>
      </w:r>
    </w:p>
    <w:p w14:paraId="6A7E6F2C" w14:textId="77777777" w:rsidR="00287339" w:rsidRPr="00796EA0" w:rsidRDefault="00287339" w:rsidP="00E21D93">
      <w:pPr>
        <w:jc w:val="both"/>
        <w:rPr>
          <w:rFonts w:ascii="Times New Roman" w:hAnsi="Times New Roman" w:cs="Times New Roman"/>
        </w:rPr>
      </w:pPr>
    </w:p>
    <w:p w14:paraId="0F7BE37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Respecto a los acusados o condenados por delitos amnistiables, los integrantes de las FARC-EP liberados o aquellos liberados que no se reconozcan como integrantes de las FARC-EP, quedarán en libertad a disposición de la Jurisdicción Especial para la Paz.</w:t>
      </w:r>
    </w:p>
    <w:p w14:paraId="1ED24F6F" w14:textId="77777777" w:rsidR="00287339" w:rsidRPr="00796EA0" w:rsidRDefault="00287339" w:rsidP="00E21D93">
      <w:pPr>
        <w:jc w:val="both"/>
        <w:rPr>
          <w:rFonts w:ascii="Times New Roman" w:hAnsi="Times New Roman" w:cs="Times New Roman"/>
        </w:rPr>
      </w:pPr>
    </w:p>
    <w:p w14:paraId="053E0AD4"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Desde la entrada en funcionamiento de las Salas y del Tribunal para la paz de la JEP, todos los liberados o excarcelados que no hayan sido indultados por la Ley 418 de 1997 ni amnistiados por la Ley 1820 de 2016 comparecerán ante la misma para que la Sala de Amnistía e Indulto, la Sala de Verdad y reconocimiento de responsabilidad, la Sala de definición de situaciones jurídicas o la Sección de Revisión del Tribunal para la Paz o cualquiera otra que sea competente, resuelvan su situación. La liberación o excarcelación no supondrá la extinción de responsabilidades de los liberados hasta que por la JEP se resuelva la situación individual de cada uno en cada caso.</w:t>
      </w:r>
    </w:p>
    <w:p w14:paraId="38320EA7" w14:textId="77777777" w:rsidR="00287339" w:rsidRPr="00796EA0" w:rsidRDefault="00287339" w:rsidP="00E21D93">
      <w:pPr>
        <w:jc w:val="both"/>
        <w:rPr>
          <w:rFonts w:ascii="Times New Roman" w:hAnsi="Times New Roman" w:cs="Times New Roman"/>
        </w:rPr>
      </w:pPr>
    </w:p>
    <w:p w14:paraId="7368F9E0"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Respecto a las personas en libertad condicionada condenadas o investigadas por delitos de asonada, obstrucción de vías públicas, lanzamiento de sustancias peligrosas, violencia contra servidor público, perturbación del servicio de transporte público, daños en bien ajeno, lesiones personales y demás delitos ocasionados en el marco de la Ley de Seguridad Ciudadana, cuando se trate de contextos relacionados con el ejercicio del derecho a la protesta o disturbios internos, que hayan manifestado su voluntad de quedar sometidas a la JEP y comparecer ante la Sala de definición de situaciones jurídicas para solicitar la aplicación de mecanismos de cesación de procedimientos con miras a la extinción de la responsabilidad, también quedarán en libertad condicional bajo la supervisión del Tribunal para la Paz de la JEP cuando haya entrado en funcionamiento, o quedarán en libertad bajo la supervision del Secretario Ejecutivo de la JEP si el Tribunal para la Paz de la JEP no ha entrado en funcionamiento, el cual definirá la situación de libertad condicional, el régimen de la misma y la supervisión de tal situación por la JEP hasta que resuelva la Sala de definición de situaciones jurídicas, o la Sala o Sección de la JEP que resulte apropiada.</w:t>
      </w:r>
    </w:p>
    <w:p w14:paraId="1D470515" w14:textId="77777777" w:rsidR="00287339" w:rsidRPr="00796EA0" w:rsidRDefault="00287339" w:rsidP="00E21D93">
      <w:pPr>
        <w:jc w:val="both"/>
        <w:rPr>
          <w:rFonts w:ascii="Times New Roman" w:hAnsi="Times New Roman" w:cs="Times New Roman"/>
        </w:rPr>
      </w:pPr>
    </w:p>
    <w:p w14:paraId="489AB019"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En todos los casos anteriores, por las distintas autoridades que hayan de tomar las decisiones antes indicadas y conforme al principio de favorabilidad que rige la JEP, se deberán tener en cuenta los periodos de prisión cumplidos por los excarcelados respecto a las sanciones que en su caso podrían ser impuestas por la JEP.</w:t>
      </w:r>
    </w:p>
    <w:p w14:paraId="71629522" w14:textId="77777777" w:rsidR="00287339" w:rsidRPr="00796EA0" w:rsidRDefault="00287339" w:rsidP="00E21D93">
      <w:pPr>
        <w:jc w:val="both"/>
        <w:rPr>
          <w:rFonts w:ascii="Times New Roman" w:hAnsi="Times New Roman" w:cs="Times New Roman"/>
        </w:rPr>
      </w:pPr>
    </w:p>
    <w:p w14:paraId="6E00225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Hasta que entre en funcionamiento el Tribunal para la Paz, la autoridad judicial competente para acordar la libertad condicionada en todos los supuestos  que se establecen en este artículo como paso previo a quedar a disposición de la JEP, será el juez ordinario o autoridad judicial ordinaria  de conocimiento, la cual tendrá un plazo de diez (10) días para definir lo correspondiente.</w:t>
      </w:r>
    </w:p>
    <w:p w14:paraId="1631B66D" w14:textId="77777777" w:rsidR="00287339" w:rsidRPr="00796EA0" w:rsidRDefault="00287339" w:rsidP="00E21D93">
      <w:pPr>
        <w:jc w:val="both"/>
        <w:rPr>
          <w:rFonts w:ascii="Times New Roman" w:hAnsi="Times New Roman" w:cs="Times New Roman"/>
        </w:rPr>
      </w:pPr>
    </w:p>
    <w:p w14:paraId="0C303936"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ARTICULO 162. SOBRE LOS INTEGRANTES DE LAS FARC EP QUE SE ENCUENTRAN EN PROCESO DE DEJACIÓN DE ARMAS EN LAS ZVTN O EN TAREAS PROPIAS DEL PROCESO DE PAZ.</w:t>
      </w:r>
      <w:r w:rsidRPr="00796EA0">
        <w:rPr>
          <w:rFonts w:ascii="Times New Roman" w:hAnsi="Times New Roman" w:cs="Times New Roman"/>
        </w:rPr>
        <w:t xml:space="preserve"> Sin perjuicio de lo previsto en la ley 1820 de 30 de diciembre de 2016 y en el Decreto 277 de 17 de febrero de 2017 para los integrantes de las FARC EP que permanezcan en proceso de dejación de armas en la ZVTN o se encuentren en tareas propias del proceso de paz  y que estén acusadas o condenadas por delitos amnistiables o indultables, los integrantes de las FARC EP que permanezcan en proceso de dejación de armas en la ZVTN o se encuentren en tareas propias del proceso de paz, y que estén acusados o condenados por delitos no amnistiables o no indultables, quedarán con las órdenes de captura suspendidas en todo el territorio nacional desde la entrada en vigor de esta ley hasta el inicio del funcionamiento de las Salas y el Tribunal para </w:t>
      </w:r>
      <w:r w:rsidRPr="00796EA0">
        <w:rPr>
          <w:rFonts w:ascii="Times New Roman" w:hAnsi="Times New Roman" w:cs="Times New Roman"/>
        </w:rPr>
        <w:lastRenderedPageBreak/>
        <w:t>la Paz de la JEP; bastará con suspender la orden de captura para que las personas recobren su libertad, aunque la condena y la medida de aseguramiento sigan vigentes. Una vez desaparezcan las ZVTN quedarán además en libertad condicional a disposición de esta jurisdicción hasta que se resuelva su situación jurídica, previa suscripción del acta formal de compromiso prevista en el artículo 36 de la Ley 1820 de 2016 y con la posibilidad de ser monitoreados conforme a lo previsto en esa misma norma.</w:t>
      </w:r>
    </w:p>
    <w:p w14:paraId="310F7647" w14:textId="77777777" w:rsidR="00287339" w:rsidRPr="00796EA0" w:rsidRDefault="00287339" w:rsidP="00E21D93">
      <w:pPr>
        <w:jc w:val="both"/>
        <w:rPr>
          <w:rFonts w:ascii="Times New Roman" w:hAnsi="Times New Roman" w:cs="Times New Roman"/>
        </w:rPr>
      </w:pPr>
    </w:p>
    <w:p w14:paraId="39395B55"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Hasta que entre en funcionamiento el Tribunal para la Paz, la autoridad judicial competente para acordar la libertad condicionada será el juez ordinario o autoridad judicial ordinaria  de conocimiento, la cual tendrá un plazo de diez (10) días para definir lo correspondiente. Una vez entre en funcionamiento el Tribunal para la Paz, éste será el competente para acordar la libertad condicionada.</w:t>
      </w:r>
    </w:p>
    <w:p w14:paraId="6871A80A" w14:textId="77777777" w:rsidR="00287339" w:rsidRPr="00796EA0" w:rsidRDefault="00287339" w:rsidP="00E21D93">
      <w:pPr>
        <w:jc w:val="both"/>
        <w:rPr>
          <w:rFonts w:ascii="Times New Roman" w:hAnsi="Times New Roman" w:cs="Times New Roman"/>
        </w:rPr>
      </w:pPr>
    </w:p>
    <w:p w14:paraId="6B487181"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El incumplimiento de dicho plazo constituirá infracción disciplinaria.</w:t>
      </w:r>
    </w:p>
    <w:p w14:paraId="553754F4" w14:textId="77777777" w:rsidR="00287339" w:rsidRPr="00796EA0" w:rsidRDefault="00287339" w:rsidP="00E21D93">
      <w:pPr>
        <w:jc w:val="both"/>
        <w:rPr>
          <w:rFonts w:ascii="Times New Roman" w:hAnsi="Times New Roman" w:cs="Times New Roman"/>
          <w:b/>
        </w:rPr>
      </w:pPr>
    </w:p>
    <w:p w14:paraId="46C2EE7B"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PARÁGRAFO 1. </w:t>
      </w:r>
      <w:r w:rsidRPr="00796EA0">
        <w:rPr>
          <w:rFonts w:ascii="Times New Roman" w:hAnsi="Times New Roman" w:cs="Times New Roman"/>
        </w:rPr>
        <w:t>Mientras estén en funcionamiento las Zonas Veredales Transitorias de Normalización (ZVTN) y los Puntos Transitorios de Normalización (PTN), los integrantes de las FARC-EP que estén en proceso de dejación de armas en dichas Zonas y Puntos y que no hayan sido cobijados por la libertad condicionada prevista en la Ley 1820 de 2016 y el Decreto 277 de 2017, estarán sometidos al régimen acordado para dichas Zonas y Puntos, aun cuando en virtud de lo establecido en este artículo se les hayan suspendido las órdenes de captura.</w:t>
      </w:r>
    </w:p>
    <w:p w14:paraId="3F43B65B" w14:textId="77777777" w:rsidR="00287339" w:rsidRPr="00796EA0" w:rsidRDefault="00287339" w:rsidP="00E21D93">
      <w:pPr>
        <w:jc w:val="both"/>
        <w:rPr>
          <w:rFonts w:ascii="Times New Roman" w:hAnsi="Times New Roman" w:cs="Times New Roman"/>
        </w:rPr>
      </w:pPr>
    </w:p>
    <w:p w14:paraId="23B79A73"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b/>
        </w:rPr>
        <w:t xml:space="preserve">PARÁGRAFO 2. </w:t>
      </w:r>
      <w:r w:rsidRPr="00796EA0">
        <w:rPr>
          <w:rFonts w:ascii="Times New Roman" w:hAnsi="Times New Roman" w:cs="Times New Roman"/>
        </w:rPr>
        <w:t>Conforme a lo establecido en el artículo transitorio 20 del Acto Legislativo 01 de 2017, respecto a aquellas personas que hayan sido acreditadas como integrantes de las FARC EP por la Oficina del Alto Comisionado para la Paz, a efectos de reincorporación quedarán en efecto suspensivo las condenas derivadas de delitos competencia del Tribunal para la Paz impuestas por la justicia ordinaria o disciplinaria, hasta que estas condenas hayan sido tratadas por la Jurisdicción Especial para la Paz para lo de su competencia.</w:t>
      </w:r>
    </w:p>
    <w:p w14:paraId="55ACFC00" w14:textId="77777777" w:rsidR="00287339" w:rsidRPr="00796EA0" w:rsidRDefault="00287339" w:rsidP="00E21D93">
      <w:pPr>
        <w:jc w:val="both"/>
        <w:rPr>
          <w:rFonts w:ascii="Times New Roman" w:hAnsi="Times New Roman"/>
          <w:b/>
        </w:rPr>
      </w:pPr>
    </w:p>
    <w:p w14:paraId="598F10E0" w14:textId="77777777" w:rsidR="00287339" w:rsidRPr="00796EA0" w:rsidRDefault="00287339" w:rsidP="00E21D93">
      <w:pPr>
        <w:rPr>
          <w:rFonts w:ascii="Times New Roman" w:hAnsi="Times New Roman" w:cs="Times New Roman"/>
        </w:rPr>
      </w:pPr>
      <w:r w:rsidRPr="00796EA0">
        <w:rPr>
          <w:rFonts w:ascii="Times New Roman" w:hAnsi="Times New Roman" w:cs="Times New Roman"/>
          <w:b/>
        </w:rPr>
        <w:t xml:space="preserve">ARTÍCULO 163. VIGENCIA. </w:t>
      </w:r>
      <w:r w:rsidRPr="00796EA0">
        <w:rPr>
          <w:rFonts w:ascii="Times New Roman" w:hAnsi="Times New Roman" w:cs="Times New Roman"/>
        </w:rPr>
        <w:t>La presente ley tiene vigencia a partir de su promulgación, y deroga expresamente el numeral 11 del artículo 5 del Decreto 898 de 2017.</w:t>
      </w:r>
    </w:p>
    <w:p w14:paraId="60874241" w14:textId="77777777" w:rsidR="00287339" w:rsidRPr="00796EA0" w:rsidRDefault="00287339" w:rsidP="00E21D93">
      <w:pPr>
        <w:rPr>
          <w:rFonts w:ascii="Times New Roman" w:hAnsi="Times New Roman" w:cs="Times New Roman"/>
          <w:b/>
          <w:lang w:val="es-CO"/>
        </w:rPr>
      </w:pPr>
    </w:p>
    <w:p w14:paraId="4005B27F" w14:textId="77777777" w:rsidR="00287339" w:rsidRPr="00796EA0" w:rsidRDefault="00287339" w:rsidP="00E21D93">
      <w:pPr>
        <w:rPr>
          <w:rFonts w:ascii="Times New Roman" w:hAnsi="Times New Roman" w:cs="Times New Roman"/>
          <w:b/>
          <w:lang w:val="es-CO"/>
        </w:rPr>
      </w:pPr>
    </w:p>
    <w:p w14:paraId="359D87C8" w14:textId="77777777" w:rsidR="00287339" w:rsidRPr="00796EA0" w:rsidRDefault="00287339" w:rsidP="00E21D93">
      <w:pPr>
        <w:jc w:val="both"/>
        <w:rPr>
          <w:rFonts w:ascii="Times New Roman" w:hAnsi="Times New Roman" w:cs="Times New Roman"/>
        </w:rPr>
      </w:pPr>
      <w:r w:rsidRPr="00796EA0">
        <w:rPr>
          <w:rFonts w:ascii="Times New Roman" w:hAnsi="Times New Roman" w:cs="Times New Roman"/>
        </w:rPr>
        <w:t xml:space="preserve">De los honorables Congresistas, </w:t>
      </w:r>
    </w:p>
    <w:p w14:paraId="776ECEBB" w14:textId="77777777" w:rsidR="00287339" w:rsidRPr="00796EA0" w:rsidRDefault="00287339" w:rsidP="00E21D93">
      <w:pPr>
        <w:jc w:val="both"/>
        <w:rPr>
          <w:rFonts w:ascii="Times New Roman" w:hAnsi="Times New Roman" w:cs="Times New Roman"/>
        </w:rPr>
      </w:pPr>
    </w:p>
    <w:p w14:paraId="70FDDC48" w14:textId="77777777" w:rsidR="00287339" w:rsidRPr="00796EA0" w:rsidRDefault="00287339" w:rsidP="00E21D93">
      <w:pPr>
        <w:jc w:val="both"/>
        <w:rPr>
          <w:rFonts w:ascii="Times New Roman" w:hAnsi="Times New Roman" w:cs="Times New Roman"/>
        </w:rPr>
      </w:pPr>
    </w:p>
    <w:p w14:paraId="55F8BC34" w14:textId="77777777" w:rsidR="00287339" w:rsidRPr="00796EA0" w:rsidRDefault="00287339" w:rsidP="00E21D93">
      <w:pPr>
        <w:jc w:val="both"/>
        <w:rPr>
          <w:rFonts w:ascii="Times New Roman" w:hAnsi="Times New Roman" w:cs="Times New Roman"/>
        </w:rPr>
      </w:pPr>
    </w:p>
    <w:p w14:paraId="4258EF15" w14:textId="77777777" w:rsidR="00287339" w:rsidRPr="00796EA0" w:rsidRDefault="00287339" w:rsidP="00E21D93">
      <w:pPr>
        <w:jc w:val="both"/>
        <w:rPr>
          <w:rFonts w:ascii="Times New Roman" w:hAnsi="Times New Roman" w:cs="Times New Roman"/>
        </w:rPr>
      </w:pPr>
    </w:p>
    <w:p w14:paraId="68D8CA73" w14:textId="77777777" w:rsidR="00287339" w:rsidRPr="00796EA0" w:rsidRDefault="00287339" w:rsidP="00E21D93">
      <w:pPr>
        <w:jc w:val="both"/>
        <w:rPr>
          <w:rFonts w:ascii="Times New Roman" w:hAnsi="Times New Roman" w:cs="Times New Roman"/>
        </w:rPr>
      </w:pPr>
    </w:p>
    <w:p w14:paraId="5FDB851A" w14:textId="77777777" w:rsidR="00287339" w:rsidRPr="00796EA0" w:rsidRDefault="00287339" w:rsidP="00E21D93"/>
    <w:p w14:paraId="038E22CC" w14:textId="77777777" w:rsidR="00287339" w:rsidRPr="00796EA0" w:rsidRDefault="00287339" w:rsidP="00E21D93"/>
    <w:p w14:paraId="4FB7A06F" w14:textId="77777777" w:rsidR="00151449" w:rsidRPr="00796EA0" w:rsidRDefault="00151449" w:rsidP="00151449">
      <w:pPr>
        <w:jc w:val="center"/>
        <w:rPr>
          <w:rFonts w:ascii="Times New Roman" w:hAnsi="Times New Roman" w:cs="Times New Roman"/>
          <w:b/>
        </w:rPr>
      </w:pPr>
      <w:r w:rsidRPr="00796EA0">
        <w:rPr>
          <w:rFonts w:ascii="Times New Roman" w:hAnsi="Times New Roman" w:cs="Times New Roman"/>
          <w:b/>
        </w:rPr>
        <w:t>HERNAN PENAGOS GIRALDO</w:t>
      </w:r>
    </w:p>
    <w:p w14:paraId="5292B44A" w14:textId="77777777" w:rsidR="00151449" w:rsidRPr="00796EA0" w:rsidRDefault="00151449" w:rsidP="00151449">
      <w:pPr>
        <w:jc w:val="center"/>
        <w:rPr>
          <w:rFonts w:ascii="Times New Roman" w:hAnsi="Times New Roman" w:cs="Times New Roman"/>
          <w:b/>
        </w:rPr>
      </w:pPr>
      <w:r w:rsidRPr="00796EA0">
        <w:rPr>
          <w:rFonts w:ascii="Times New Roman" w:hAnsi="Times New Roman" w:cs="Times New Roman"/>
          <w:b/>
        </w:rPr>
        <w:t>REPRESENTANTE A LA CÁMARA</w:t>
      </w:r>
    </w:p>
    <w:p w14:paraId="0C593DB9" w14:textId="2CE09329" w:rsidR="008A4AA6" w:rsidRPr="00796EA0" w:rsidRDefault="00151449" w:rsidP="00E21D93">
      <w:pPr>
        <w:jc w:val="center"/>
        <w:rPr>
          <w:rFonts w:ascii="Times New Roman" w:hAnsi="Times New Roman" w:cs="Times New Roman"/>
          <w:b/>
          <w:lang w:val="es-CO"/>
        </w:rPr>
      </w:pPr>
      <w:r w:rsidRPr="00796EA0">
        <w:rPr>
          <w:rFonts w:ascii="Times New Roman" w:hAnsi="Times New Roman" w:cs="Times New Roman"/>
          <w:b/>
        </w:rPr>
        <w:t>PONENTE</w:t>
      </w:r>
    </w:p>
    <w:sectPr w:rsidR="008A4AA6" w:rsidRPr="00796EA0" w:rsidSect="001D32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C620" w14:textId="77777777" w:rsidR="00876E44" w:rsidRDefault="00876E44" w:rsidP="00A34D9F">
      <w:r>
        <w:separator/>
      </w:r>
    </w:p>
  </w:endnote>
  <w:endnote w:type="continuationSeparator" w:id="0">
    <w:p w14:paraId="3CEC8A3A" w14:textId="77777777" w:rsidR="00876E44" w:rsidRDefault="00876E44" w:rsidP="00A3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2F89" w14:textId="77777777" w:rsidR="00876E44" w:rsidRDefault="00876E44" w:rsidP="00A34D9F">
      <w:r>
        <w:separator/>
      </w:r>
    </w:p>
  </w:footnote>
  <w:footnote w:type="continuationSeparator" w:id="0">
    <w:p w14:paraId="3D6DB1B1" w14:textId="77777777" w:rsidR="00876E44" w:rsidRDefault="00876E44" w:rsidP="00A34D9F">
      <w:r>
        <w:continuationSeparator/>
      </w:r>
    </w:p>
  </w:footnote>
  <w:footnote w:id="1">
    <w:p w14:paraId="4C082518" w14:textId="3B88DDD8" w:rsidR="00151449" w:rsidRPr="00B43CEB" w:rsidRDefault="00151449" w:rsidP="00B43CEB">
      <w:pPr>
        <w:pStyle w:val="Textonotapie"/>
        <w:jc w:val="both"/>
        <w:rPr>
          <w:rFonts w:ascii="Times New Roman" w:hAnsi="Times New Roman" w:cs="Times New Roman"/>
          <w:lang w:val="es-MX"/>
        </w:rPr>
      </w:pPr>
      <w:r w:rsidRPr="00B43CEB">
        <w:rPr>
          <w:rStyle w:val="Refdenotaalpie"/>
          <w:rFonts w:ascii="Times New Roman" w:hAnsi="Times New Roman" w:cs="Times New Roman"/>
        </w:rPr>
        <w:footnoteRef/>
      </w:r>
      <w:r w:rsidRPr="00B43CEB">
        <w:rPr>
          <w:rFonts w:ascii="Times New Roman" w:hAnsi="Times New Roman" w:cs="Times New Roman"/>
        </w:rPr>
        <w:t xml:space="preserve"> </w:t>
      </w:r>
      <w:r w:rsidRPr="00B43CEB">
        <w:rPr>
          <w:rFonts w:ascii="Times New Roman" w:hAnsi="Times New Roman" w:cs="Times New Roman"/>
          <w:lang w:val="es-MX"/>
        </w:rPr>
        <w:t>Primera votación, se aprobaron los artículos: 4,5,6,9,10,11,12,13,17,26,31,32,34,38,42,43, 45,49,51,52,53,54,55,56,57,58,59,63,64,65,70,71,72,74,75,76,77,79,80,81,82,84,86,87,89,90,91,92,93,94,95,99,101 al 108, 110 al 114, 116 al 130, 132,133,134,135,137, 141 al 146,149,150,153,154,155, 156,157,158,159,160,161.</w:t>
      </w:r>
    </w:p>
  </w:footnote>
  <w:footnote w:id="2">
    <w:p w14:paraId="6F83F922" w14:textId="77777777" w:rsidR="00151449" w:rsidRPr="00080241" w:rsidRDefault="00151449" w:rsidP="006A4ED5">
      <w:pPr>
        <w:pStyle w:val="Textonotapie"/>
        <w:rPr>
          <w:rFonts w:ascii="Times New Roman" w:hAnsi="Times New Roman" w:cs="Times New Roman"/>
          <w:lang w:val="es-MX"/>
        </w:rPr>
      </w:pPr>
      <w:r w:rsidRPr="00080241">
        <w:rPr>
          <w:rStyle w:val="Refdenotaalpie"/>
          <w:rFonts w:ascii="Times New Roman" w:hAnsi="Times New Roman" w:cs="Times New Roman"/>
        </w:rPr>
        <w:footnoteRef/>
      </w:r>
      <w:r w:rsidRPr="00080241">
        <w:rPr>
          <w:rFonts w:ascii="Times New Roman" w:hAnsi="Times New Roman" w:cs="Times New Roman"/>
        </w:rPr>
        <w:t xml:space="preserve"> Proponen que la carga de la prueba de la adquisición ilícita corresponderá a quien se oponga a la declaratoria de la extinción de dominio (art.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9F"/>
    <w:multiLevelType w:val="hybridMultilevel"/>
    <w:tmpl w:val="F09AFA4E"/>
    <w:lvl w:ilvl="0" w:tplc="06DEF060">
      <w:start w:val="1"/>
      <w:numFmt w:val="decimal"/>
      <w:lvlText w:val="%1."/>
      <w:lvlJc w:val="left"/>
      <w:pPr>
        <w:ind w:left="644" w:hanging="360"/>
      </w:pPr>
      <w:rPr>
        <w:rFonts w:hint="default"/>
        <w:b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C04D0D"/>
    <w:multiLevelType w:val="hybridMultilevel"/>
    <w:tmpl w:val="9D1A669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21735C"/>
    <w:multiLevelType w:val="hybridMultilevel"/>
    <w:tmpl w:val="D7F8C5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2792F"/>
    <w:multiLevelType w:val="hybridMultilevel"/>
    <w:tmpl w:val="39445764"/>
    <w:lvl w:ilvl="0" w:tplc="65700B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332A6A"/>
    <w:multiLevelType w:val="hybridMultilevel"/>
    <w:tmpl w:val="00B0B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80D48"/>
    <w:multiLevelType w:val="hybridMultilevel"/>
    <w:tmpl w:val="83F824E4"/>
    <w:lvl w:ilvl="0" w:tplc="24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C261A"/>
    <w:multiLevelType w:val="hybridMultilevel"/>
    <w:tmpl w:val="E07EE98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A16434"/>
    <w:multiLevelType w:val="hybridMultilevel"/>
    <w:tmpl w:val="E580F7BA"/>
    <w:lvl w:ilvl="0" w:tplc="240A0017">
      <w:start w:val="1"/>
      <w:numFmt w:val="lowerLetter"/>
      <w:lvlText w:val="%1)"/>
      <w:lvlJc w:val="left"/>
      <w:pPr>
        <w:ind w:left="644" w:hanging="360"/>
      </w:pPr>
      <w:rPr>
        <w:rFonts w:hint="default"/>
        <w:sz w:val="22"/>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180525BB"/>
    <w:multiLevelType w:val="hybridMultilevel"/>
    <w:tmpl w:val="3D9CD65A"/>
    <w:lvl w:ilvl="0" w:tplc="A9D27944">
      <w:start w:val="4"/>
      <w:numFmt w:val="lowerLetter"/>
      <w:lvlText w:val="%1."/>
      <w:lvlJc w:val="left"/>
      <w:pPr>
        <w:ind w:left="1428" w:hanging="360"/>
      </w:pPr>
      <w:rPr>
        <w:rFonts w:hint="default"/>
      </w:rPr>
    </w:lvl>
    <w:lvl w:ilvl="1" w:tplc="DDCEE41C">
      <w:start w:val="1"/>
      <w:numFmt w:val="decimal"/>
      <w:lvlText w:val="%2."/>
      <w:lvlJc w:val="left"/>
      <w:pPr>
        <w:ind w:left="2148" w:hanging="360"/>
      </w:pPr>
      <w:rPr>
        <w:rFonts w:ascii="Times New Roman" w:eastAsia="Calibri" w:hAnsi="Times New Roman" w:cs="Times New Roman"/>
      </w:rPr>
    </w:lvl>
    <w:lvl w:ilvl="2" w:tplc="3D8A3C34">
      <w:start w:val="1"/>
      <w:numFmt w:val="decimal"/>
      <w:lvlText w:val="%3."/>
      <w:lvlJc w:val="left"/>
      <w:pPr>
        <w:ind w:left="643" w:hanging="360"/>
      </w:pPr>
      <w:rPr>
        <w:rFonts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1B3F7866"/>
    <w:multiLevelType w:val="hybridMultilevel"/>
    <w:tmpl w:val="7B0E5B38"/>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CDD1086"/>
    <w:multiLevelType w:val="hybridMultilevel"/>
    <w:tmpl w:val="1ADA82C6"/>
    <w:lvl w:ilvl="0" w:tplc="67F82F90">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15:restartNumberingAfterBreak="0">
    <w:nsid w:val="1D696C83"/>
    <w:multiLevelType w:val="hybridMultilevel"/>
    <w:tmpl w:val="375C286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A56E1E"/>
    <w:multiLevelType w:val="hybridMultilevel"/>
    <w:tmpl w:val="B2EEFEB8"/>
    <w:lvl w:ilvl="0" w:tplc="240A0011">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9848B9"/>
    <w:multiLevelType w:val="hybridMultilevel"/>
    <w:tmpl w:val="2E3642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0F7E07"/>
    <w:multiLevelType w:val="hybridMultilevel"/>
    <w:tmpl w:val="3306C196"/>
    <w:lvl w:ilvl="0" w:tplc="240A0011">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221D6839"/>
    <w:multiLevelType w:val="multilevel"/>
    <w:tmpl w:val="9D821850"/>
    <w:styleLink w:val="Lista31"/>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16" w15:restartNumberingAfterBreak="0">
    <w:nsid w:val="241862D8"/>
    <w:multiLevelType w:val="hybridMultilevel"/>
    <w:tmpl w:val="7DCC80D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296080"/>
    <w:multiLevelType w:val="hybridMultilevel"/>
    <w:tmpl w:val="22E4C602"/>
    <w:lvl w:ilvl="0" w:tplc="17904AAC">
      <w:start w:val="1"/>
      <w:numFmt w:val="lowerRoman"/>
      <w:lvlText w:val="(%1)"/>
      <w:lvlJc w:val="left"/>
      <w:pPr>
        <w:ind w:left="861"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242F504E"/>
    <w:multiLevelType w:val="hybridMultilevel"/>
    <w:tmpl w:val="D17AE9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196B7B"/>
    <w:multiLevelType w:val="hybridMultilevel"/>
    <w:tmpl w:val="1FF44D42"/>
    <w:lvl w:ilvl="0" w:tplc="240A0017">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F080057"/>
    <w:multiLevelType w:val="multilevel"/>
    <w:tmpl w:val="82047816"/>
    <w:styleLink w:val="List1"/>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21" w15:restartNumberingAfterBreak="0">
    <w:nsid w:val="31235744"/>
    <w:multiLevelType w:val="hybridMultilevel"/>
    <w:tmpl w:val="408C894A"/>
    <w:lvl w:ilvl="0" w:tplc="24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34072922"/>
    <w:multiLevelType w:val="hybridMultilevel"/>
    <w:tmpl w:val="FD683114"/>
    <w:lvl w:ilvl="0" w:tplc="E9B42FD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6B33811"/>
    <w:multiLevelType w:val="hybridMultilevel"/>
    <w:tmpl w:val="5950B8EC"/>
    <w:lvl w:ilvl="0" w:tplc="240A0011">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36C97C8B"/>
    <w:multiLevelType w:val="hybridMultilevel"/>
    <w:tmpl w:val="7C428F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DA0EDB"/>
    <w:multiLevelType w:val="hybridMultilevel"/>
    <w:tmpl w:val="375C286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8F2625C"/>
    <w:multiLevelType w:val="hybridMultilevel"/>
    <w:tmpl w:val="4EE41206"/>
    <w:lvl w:ilvl="0" w:tplc="240A0011">
      <w:start w:val="1"/>
      <w:numFmt w:val="decimal"/>
      <w:lvlText w:val="%1)"/>
      <w:lvlJc w:val="left"/>
      <w:pPr>
        <w:ind w:left="785"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C1F3913"/>
    <w:multiLevelType w:val="hybridMultilevel"/>
    <w:tmpl w:val="1EA04574"/>
    <w:lvl w:ilvl="0" w:tplc="240A000F">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C78169B"/>
    <w:multiLevelType w:val="hybridMultilevel"/>
    <w:tmpl w:val="DE82D74A"/>
    <w:lvl w:ilvl="0" w:tplc="24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DE81EBD"/>
    <w:multiLevelType w:val="hybridMultilevel"/>
    <w:tmpl w:val="C8AC1A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0653577"/>
    <w:multiLevelType w:val="hybridMultilevel"/>
    <w:tmpl w:val="1996D3DA"/>
    <w:lvl w:ilvl="0" w:tplc="4476F08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41C13967"/>
    <w:multiLevelType w:val="hybridMultilevel"/>
    <w:tmpl w:val="14C047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727303"/>
    <w:multiLevelType w:val="hybridMultilevel"/>
    <w:tmpl w:val="08E23C44"/>
    <w:styleLink w:val="ImportedStyle2"/>
    <w:lvl w:ilvl="0" w:tplc="86C82E3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61E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A552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73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AA8B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0FC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E6C1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57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94DCE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E572152"/>
    <w:multiLevelType w:val="hybridMultilevel"/>
    <w:tmpl w:val="7B0E5B38"/>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4F703192"/>
    <w:multiLevelType w:val="hybridMultilevel"/>
    <w:tmpl w:val="B2EEFEB8"/>
    <w:lvl w:ilvl="0" w:tplc="240A0011">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FA661DB"/>
    <w:multiLevelType w:val="hybridMultilevel"/>
    <w:tmpl w:val="14C047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56309"/>
    <w:multiLevelType w:val="hybridMultilevel"/>
    <w:tmpl w:val="3FBEE80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85C7DB6"/>
    <w:multiLevelType w:val="hybridMultilevel"/>
    <w:tmpl w:val="EEF83C3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A3D2DAA"/>
    <w:multiLevelType w:val="hybridMultilevel"/>
    <w:tmpl w:val="6E4A9344"/>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BB4613C"/>
    <w:multiLevelType w:val="multilevel"/>
    <w:tmpl w:val="4AB210B4"/>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643"/>
        </w:tabs>
        <w:ind w:left="643" w:hanging="360"/>
      </w:pPr>
      <w:rPr>
        <w:rFonts w:ascii="Times New Roman" w:eastAsiaTheme="minorEastAsia" w:hAnsi="Times New Roman" w:cs="Times New Roman"/>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41" w15:restartNumberingAfterBreak="0">
    <w:nsid w:val="612925AF"/>
    <w:multiLevelType w:val="hybridMultilevel"/>
    <w:tmpl w:val="A93E2746"/>
    <w:lvl w:ilvl="0" w:tplc="24A88E2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66D677F1"/>
    <w:multiLevelType w:val="hybridMultilevel"/>
    <w:tmpl w:val="F09AFA4E"/>
    <w:lvl w:ilvl="0" w:tplc="06DEF060">
      <w:start w:val="1"/>
      <w:numFmt w:val="decimal"/>
      <w:lvlText w:val="%1."/>
      <w:lvlJc w:val="left"/>
      <w:pPr>
        <w:ind w:left="644" w:hanging="360"/>
      </w:pPr>
      <w:rPr>
        <w:rFonts w:hint="default"/>
        <w:b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9F224D7"/>
    <w:multiLevelType w:val="hybridMultilevel"/>
    <w:tmpl w:val="24C05810"/>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A923189"/>
    <w:multiLevelType w:val="hybridMultilevel"/>
    <w:tmpl w:val="11F68CFE"/>
    <w:lvl w:ilvl="0" w:tplc="240A0011">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5" w15:restartNumberingAfterBreak="0">
    <w:nsid w:val="6AA9207D"/>
    <w:multiLevelType w:val="hybridMultilevel"/>
    <w:tmpl w:val="71EC08E2"/>
    <w:lvl w:ilvl="0" w:tplc="416E761C">
      <w:start w:val="1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15:restartNumberingAfterBreak="0">
    <w:nsid w:val="6C98470C"/>
    <w:multiLevelType w:val="hybridMultilevel"/>
    <w:tmpl w:val="BF1C095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CAC6276"/>
    <w:multiLevelType w:val="multilevel"/>
    <w:tmpl w:val="3FF277CC"/>
    <w:styleLink w:val="List0"/>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48" w15:restartNumberingAfterBreak="0">
    <w:nsid w:val="70985418"/>
    <w:multiLevelType w:val="hybridMultilevel"/>
    <w:tmpl w:val="DD14E9E8"/>
    <w:lvl w:ilvl="0" w:tplc="240A0011">
      <w:start w:val="1"/>
      <w:numFmt w:val="decimal"/>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0857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501C4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2ABE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ABC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362E3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8852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9CDA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00E25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0CE6D31"/>
    <w:multiLevelType w:val="hybridMultilevel"/>
    <w:tmpl w:val="6742A59E"/>
    <w:styleLink w:val="ImportedStyle3"/>
    <w:lvl w:ilvl="0" w:tplc="26A60A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B488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48AFD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1CE2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413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6E25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63E6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7488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E6CAE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35B2928"/>
    <w:multiLevelType w:val="hybridMultilevel"/>
    <w:tmpl w:val="F7589F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9FF6C0F"/>
    <w:multiLevelType w:val="hybridMultilevel"/>
    <w:tmpl w:val="A0B81B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7"/>
  </w:num>
  <w:num w:numId="2">
    <w:abstractNumId w:val="20"/>
  </w:num>
  <w:num w:numId="3">
    <w:abstractNumId w:val="15"/>
  </w:num>
  <w:num w:numId="4">
    <w:abstractNumId w:val="32"/>
  </w:num>
  <w:num w:numId="5">
    <w:abstractNumId w:val="51"/>
  </w:num>
  <w:num w:numId="6">
    <w:abstractNumId w:val="5"/>
  </w:num>
  <w:num w:numId="7">
    <w:abstractNumId w:val="48"/>
  </w:num>
  <w:num w:numId="8">
    <w:abstractNumId w:val="2"/>
  </w:num>
  <w:num w:numId="9">
    <w:abstractNumId w:val="42"/>
  </w:num>
  <w:num w:numId="10">
    <w:abstractNumId w:val="9"/>
  </w:num>
  <w:num w:numId="11">
    <w:abstractNumId w:val="46"/>
  </w:num>
  <w:num w:numId="12">
    <w:abstractNumId w:val="49"/>
  </w:num>
  <w:num w:numId="13">
    <w:abstractNumId w:val="33"/>
  </w:num>
  <w:num w:numId="14">
    <w:abstractNumId w:val="24"/>
  </w:num>
  <w:num w:numId="15">
    <w:abstractNumId w:val="19"/>
  </w:num>
  <w:num w:numId="16">
    <w:abstractNumId w:val="11"/>
  </w:num>
  <w:num w:numId="17">
    <w:abstractNumId w:val="8"/>
  </w:num>
  <w:num w:numId="18">
    <w:abstractNumId w:val="35"/>
  </w:num>
  <w:num w:numId="19">
    <w:abstractNumId w:val="26"/>
  </w:num>
  <w:num w:numId="20">
    <w:abstractNumId w:val="7"/>
  </w:num>
  <w:num w:numId="21">
    <w:abstractNumId w:val="21"/>
  </w:num>
  <w:num w:numId="22">
    <w:abstractNumId w:val="40"/>
  </w:num>
  <w:num w:numId="23">
    <w:abstractNumId w:val="28"/>
  </w:num>
  <w:num w:numId="24">
    <w:abstractNumId w:val="14"/>
  </w:num>
  <w:num w:numId="25">
    <w:abstractNumId w:val="23"/>
  </w:num>
  <w:num w:numId="26">
    <w:abstractNumId w:val="44"/>
  </w:num>
  <w:num w:numId="27">
    <w:abstractNumId w:val="38"/>
  </w:num>
  <w:num w:numId="28">
    <w:abstractNumId w:val="16"/>
  </w:num>
  <w:num w:numId="29">
    <w:abstractNumId w:val="6"/>
  </w:num>
  <w:num w:numId="30">
    <w:abstractNumId w:val="37"/>
  </w:num>
  <w:num w:numId="31">
    <w:abstractNumId w:val="31"/>
  </w:num>
  <w:num w:numId="32">
    <w:abstractNumId w:val="29"/>
  </w:num>
  <w:num w:numId="33">
    <w:abstractNumId w:val="3"/>
  </w:num>
  <w:num w:numId="34">
    <w:abstractNumId w:val="50"/>
  </w:num>
  <w:num w:numId="35">
    <w:abstractNumId w:val="4"/>
  </w:num>
  <w:num w:numId="36">
    <w:abstractNumId w:val="34"/>
  </w:num>
  <w:num w:numId="37">
    <w:abstractNumId w:val="22"/>
  </w:num>
  <w:num w:numId="38">
    <w:abstractNumId w:val="0"/>
  </w:num>
  <w:num w:numId="39">
    <w:abstractNumId w:val="13"/>
  </w:num>
  <w:num w:numId="40">
    <w:abstractNumId w:val="39"/>
  </w:num>
  <w:num w:numId="41">
    <w:abstractNumId w:val="12"/>
  </w:num>
  <w:num w:numId="42">
    <w:abstractNumId w:val="36"/>
  </w:num>
  <w:num w:numId="43">
    <w:abstractNumId w:val="43"/>
  </w:num>
  <w:num w:numId="44">
    <w:abstractNumId w:val="45"/>
  </w:num>
  <w:num w:numId="45">
    <w:abstractNumId w:val="18"/>
  </w:num>
  <w:num w:numId="46">
    <w:abstractNumId w:val="30"/>
  </w:num>
  <w:num w:numId="47">
    <w:abstractNumId w:val="17"/>
  </w:num>
  <w:num w:numId="48">
    <w:abstractNumId w:val="27"/>
  </w:num>
  <w:num w:numId="49">
    <w:abstractNumId w:val="10"/>
  </w:num>
  <w:num w:numId="50">
    <w:abstractNumId w:val="41"/>
  </w:num>
  <w:num w:numId="51">
    <w:abstractNumId w:val="1"/>
  </w:num>
  <w:num w:numId="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9F"/>
    <w:rsid w:val="000046F9"/>
    <w:rsid w:val="0000657D"/>
    <w:rsid w:val="000204E0"/>
    <w:rsid w:val="000224E7"/>
    <w:rsid w:val="000233FB"/>
    <w:rsid w:val="00024494"/>
    <w:rsid w:val="000309E6"/>
    <w:rsid w:val="00063F22"/>
    <w:rsid w:val="00065B09"/>
    <w:rsid w:val="00066775"/>
    <w:rsid w:val="000731E7"/>
    <w:rsid w:val="0007357C"/>
    <w:rsid w:val="000748AB"/>
    <w:rsid w:val="00074CD5"/>
    <w:rsid w:val="00080241"/>
    <w:rsid w:val="000810F9"/>
    <w:rsid w:val="00081432"/>
    <w:rsid w:val="00085C52"/>
    <w:rsid w:val="00093B6B"/>
    <w:rsid w:val="000A6F03"/>
    <w:rsid w:val="000C26D5"/>
    <w:rsid w:val="000C4801"/>
    <w:rsid w:val="000C56D8"/>
    <w:rsid w:val="000C7F12"/>
    <w:rsid w:val="000E6768"/>
    <w:rsid w:val="000E7EAA"/>
    <w:rsid w:val="00102AFB"/>
    <w:rsid w:val="0010612B"/>
    <w:rsid w:val="00111065"/>
    <w:rsid w:val="0011560B"/>
    <w:rsid w:val="001170AB"/>
    <w:rsid w:val="00117A78"/>
    <w:rsid w:val="00120822"/>
    <w:rsid w:val="00123B1F"/>
    <w:rsid w:val="001263B3"/>
    <w:rsid w:val="00127D9B"/>
    <w:rsid w:val="001344A9"/>
    <w:rsid w:val="00142ADE"/>
    <w:rsid w:val="001452AA"/>
    <w:rsid w:val="00151449"/>
    <w:rsid w:val="001546CF"/>
    <w:rsid w:val="00156859"/>
    <w:rsid w:val="00160F91"/>
    <w:rsid w:val="00163C57"/>
    <w:rsid w:val="00183BDA"/>
    <w:rsid w:val="00184246"/>
    <w:rsid w:val="001A71D1"/>
    <w:rsid w:val="001C2BA2"/>
    <w:rsid w:val="001D3219"/>
    <w:rsid w:val="001E3F96"/>
    <w:rsid w:val="001E407B"/>
    <w:rsid w:val="001E6C70"/>
    <w:rsid w:val="001E7DCB"/>
    <w:rsid w:val="001F20B1"/>
    <w:rsid w:val="001F28C5"/>
    <w:rsid w:val="001F3DC8"/>
    <w:rsid w:val="00215340"/>
    <w:rsid w:val="002213DD"/>
    <w:rsid w:val="002317F7"/>
    <w:rsid w:val="00233FFD"/>
    <w:rsid w:val="00252306"/>
    <w:rsid w:val="002744B4"/>
    <w:rsid w:val="0027693A"/>
    <w:rsid w:val="00281F53"/>
    <w:rsid w:val="00287339"/>
    <w:rsid w:val="00295699"/>
    <w:rsid w:val="0029783D"/>
    <w:rsid w:val="002A0C40"/>
    <w:rsid w:val="002A1A0A"/>
    <w:rsid w:val="002A3660"/>
    <w:rsid w:val="002A63BE"/>
    <w:rsid w:val="002C7F31"/>
    <w:rsid w:val="002E10D5"/>
    <w:rsid w:val="002E5A51"/>
    <w:rsid w:val="002F63E8"/>
    <w:rsid w:val="00300B19"/>
    <w:rsid w:val="00304AFC"/>
    <w:rsid w:val="003149CD"/>
    <w:rsid w:val="00315F74"/>
    <w:rsid w:val="00333547"/>
    <w:rsid w:val="00334F02"/>
    <w:rsid w:val="0033623D"/>
    <w:rsid w:val="00350EB7"/>
    <w:rsid w:val="00356ACA"/>
    <w:rsid w:val="0036329D"/>
    <w:rsid w:val="00375776"/>
    <w:rsid w:val="00376372"/>
    <w:rsid w:val="003778FE"/>
    <w:rsid w:val="00381C93"/>
    <w:rsid w:val="00384CAA"/>
    <w:rsid w:val="003854F7"/>
    <w:rsid w:val="00391BFA"/>
    <w:rsid w:val="003A419C"/>
    <w:rsid w:val="003B4060"/>
    <w:rsid w:val="003B5F65"/>
    <w:rsid w:val="003C408D"/>
    <w:rsid w:val="003C5F94"/>
    <w:rsid w:val="003C602B"/>
    <w:rsid w:val="003F0DD3"/>
    <w:rsid w:val="003F0F3C"/>
    <w:rsid w:val="003F285E"/>
    <w:rsid w:val="004039A2"/>
    <w:rsid w:val="004333C0"/>
    <w:rsid w:val="00447BE5"/>
    <w:rsid w:val="00457EEA"/>
    <w:rsid w:val="004673C0"/>
    <w:rsid w:val="00470B32"/>
    <w:rsid w:val="00473826"/>
    <w:rsid w:val="00477AE2"/>
    <w:rsid w:val="0048369F"/>
    <w:rsid w:val="00485F84"/>
    <w:rsid w:val="004908CA"/>
    <w:rsid w:val="00492B1D"/>
    <w:rsid w:val="00496D0E"/>
    <w:rsid w:val="004A7FE8"/>
    <w:rsid w:val="004B4951"/>
    <w:rsid w:val="004C01DE"/>
    <w:rsid w:val="004D763A"/>
    <w:rsid w:val="004D79A0"/>
    <w:rsid w:val="004E52DD"/>
    <w:rsid w:val="004E59AE"/>
    <w:rsid w:val="004F4513"/>
    <w:rsid w:val="005010DA"/>
    <w:rsid w:val="005016C7"/>
    <w:rsid w:val="005027E0"/>
    <w:rsid w:val="00507AF2"/>
    <w:rsid w:val="0051786A"/>
    <w:rsid w:val="00522975"/>
    <w:rsid w:val="00523DD9"/>
    <w:rsid w:val="005300A7"/>
    <w:rsid w:val="00557AA6"/>
    <w:rsid w:val="005627A8"/>
    <w:rsid w:val="005669E5"/>
    <w:rsid w:val="00571D4D"/>
    <w:rsid w:val="0057726A"/>
    <w:rsid w:val="00581873"/>
    <w:rsid w:val="00592C61"/>
    <w:rsid w:val="00592F8A"/>
    <w:rsid w:val="0059305C"/>
    <w:rsid w:val="005A5335"/>
    <w:rsid w:val="005B6BAB"/>
    <w:rsid w:val="005C6066"/>
    <w:rsid w:val="005C67AE"/>
    <w:rsid w:val="005D6061"/>
    <w:rsid w:val="005E26EF"/>
    <w:rsid w:val="005E3134"/>
    <w:rsid w:val="005E419A"/>
    <w:rsid w:val="005E538C"/>
    <w:rsid w:val="005F2513"/>
    <w:rsid w:val="005F3178"/>
    <w:rsid w:val="005F4CA5"/>
    <w:rsid w:val="005F4EA3"/>
    <w:rsid w:val="00605018"/>
    <w:rsid w:val="006055FF"/>
    <w:rsid w:val="00606A89"/>
    <w:rsid w:val="00623061"/>
    <w:rsid w:val="00624910"/>
    <w:rsid w:val="00630A85"/>
    <w:rsid w:val="006347CA"/>
    <w:rsid w:val="006466F3"/>
    <w:rsid w:val="00651FB8"/>
    <w:rsid w:val="006611AE"/>
    <w:rsid w:val="00665861"/>
    <w:rsid w:val="00665CF0"/>
    <w:rsid w:val="0066657D"/>
    <w:rsid w:val="0069116E"/>
    <w:rsid w:val="00692072"/>
    <w:rsid w:val="006A0903"/>
    <w:rsid w:val="006A4ED5"/>
    <w:rsid w:val="006B2806"/>
    <w:rsid w:val="006C21E9"/>
    <w:rsid w:val="006D0922"/>
    <w:rsid w:val="006D6E37"/>
    <w:rsid w:val="006E685D"/>
    <w:rsid w:val="006E7D6F"/>
    <w:rsid w:val="006F18D2"/>
    <w:rsid w:val="00701F03"/>
    <w:rsid w:val="00710658"/>
    <w:rsid w:val="00712794"/>
    <w:rsid w:val="00726839"/>
    <w:rsid w:val="00733F3C"/>
    <w:rsid w:val="00741C9E"/>
    <w:rsid w:val="00753706"/>
    <w:rsid w:val="00755CA4"/>
    <w:rsid w:val="00762743"/>
    <w:rsid w:val="0076350D"/>
    <w:rsid w:val="00782D2C"/>
    <w:rsid w:val="00787B47"/>
    <w:rsid w:val="00796EA0"/>
    <w:rsid w:val="007A5F0B"/>
    <w:rsid w:val="007A73CE"/>
    <w:rsid w:val="007B1E51"/>
    <w:rsid w:val="007B79A2"/>
    <w:rsid w:val="007D6417"/>
    <w:rsid w:val="007E1D77"/>
    <w:rsid w:val="007E5DCA"/>
    <w:rsid w:val="007E75F2"/>
    <w:rsid w:val="007E7679"/>
    <w:rsid w:val="007F3928"/>
    <w:rsid w:val="007F3E92"/>
    <w:rsid w:val="007F70BC"/>
    <w:rsid w:val="008021B5"/>
    <w:rsid w:val="008022A9"/>
    <w:rsid w:val="00806E50"/>
    <w:rsid w:val="00812A40"/>
    <w:rsid w:val="008157F3"/>
    <w:rsid w:val="00822269"/>
    <w:rsid w:val="008335A4"/>
    <w:rsid w:val="00852993"/>
    <w:rsid w:val="008534FC"/>
    <w:rsid w:val="00853A0F"/>
    <w:rsid w:val="00862650"/>
    <w:rsid w:val="00875631"/>
    <w:rsid w:val="00876E44"/>
    <w:rsid w:val="008771F3"/>
    <w:rsid w:val="0088004B"/>
    <w:rsid w:val="00882A31"/>
    <w:rsid w:val="00897A15"/>
    <w:rsid w:val="008A4AA6"/>
    <w:rsid w:val="008A7C4C"/>
    <w:rsid w:val="008B3C4F"/>
    <w:rsid w:val="008C7752"/>
    <w:rsid w:val="008D45C5"/>
    <w:rsid w:val="008E2FC0"/>
    <w:rsid w:val="008F2A47"/>
    <w:rsid w:val="008F61E6"/>
    <w:rsid w:val="008F7DEC"/>
    <w:rsid w:val="00900954"/>
    <w:rsid w:val="00903D14"/>
    <w:rsid w:val="0092022C"/>
    <w:rsid w:val="00922259"/>
    <w:rsid w:val="00924E58"/>
    <w:rsid w:val="00934D64"/>
    <w:rsid w:val="00940198"/>
    <w:rsid w:val="009416EE"/>
    <w:rsid w:val="0094361F"/>
    <w:rsid w:val="00945988"/>
    <w:rsid w:val="00946ED8"/>
    <w:rsid w:val="00956FD0"/>
    <w:rsid w:val="00960DA3"/>
    <w:rsid w:val="00964DC1"/>
    <w:rsid w:val="00965EA5"/>
    <w:rsid w:val="00973530"/>
    <w:rsid w:val="00981799"/>
    <w:rsid w:val="00981CB5"/>
    <w:rsid w:val="009A0CE1"/>
    <w:rsid w:val="009A1F54"/>
    <w:rsid w:val="009A3165"/>
    <w:rsid w:val="009A4676"/>
    <w:rsid w:val="009D5D79"/>
    <w:rsid w:val="009D631F"/>
    <w:rsid w:val="009D774E"/>
    <w:rsid w:val="009E19A6"/>
    <w:rsid w:val="009E4D91"/>
    <w:rsid w:val="009E5A0E"/>
    <w:rsid w:val="009F3026"/>
    <w:rsid w:val="009F3836"/>
    <w:rsid w:val="00A0393D"/>
    <w:rsid w:val="00A0750F"/>
    <w:rsid w:val="00A07A0E"/>
    <w:rsid w:val="00A10245"/>
    <w:rsid w:val="00A14383"/>
    <w:rsid w:val="00A20B4E"/>
    <w:rsid w:val="00A2312A"/>
    <w:rsid w:val="00A23F18"/>
    <w:rsid w:val="00A32348"/>
    <w:rsid w:val="00A34D9F"/>
    <w:rsid w:val="00A3586D"/>
    <w:rsid w:val="00A51DC8"/>
    <w:rsid w:val="00A52BC3"/>
    <w:rsid w:val="00A62206"/>
    <w:rsid w:val="00A63105"/>
    <w:rsid w:val="00A6400E"/>
    <w:rsid w:val="00A72E28"/>
    <w:rsid w:val="00A7504A"/>
    <w:rsid w:val="00A915CD"/>
    <w:rsid w:val="00A91615"/>
    <w:rsid w:val="00A94A33"/>
    <w:rsid w:val="00AA62A0"/>
    <w:rsid w:val="00AB2997"/>
    <w:rsid w:val="00AB3F2D"/>
    <w:rsid w:val="00AB66A4"/>
    <w:rsid w:val="00AD184B"/>
    <w:rsid w:val="00AE0DB4"/>
    <w:rsid w:val="00AE2502"/>
    <w:rsid w:val="00AE40A1"/>
    <w:rsid w:val="00AE618D"/>
    <w:rsid w:val="00AF1CE5"/>
    <w:rsid w:val="00AF5494"/>
    <w:rsid w:val="00AF7617"/>
    <w:rsid w:val="00B00307"/>
    <w:rsid w:val="00B03C24"/>
    <w:rsid w:val="00B04E2A"/>
    <w:rsid w:val="00B17542"/>
    <w:rsid w:val="00B3029A"/>
    <w:rsid w:val="00B31086"/>
    <w:rsid w:val="00B40245"/>
    <w:rsid w:val="00B402B7"/>
    <w:rsid w:val="00B41B32"/>
    <w:rsid w:val="00B43CEB"/>
    <w:rsid w:val="00B44F8A"/>
    <w:rsid w:val="00B457EC"/>
    <w:rsid w:val="00B50F9B"/>
    <w:rsid w:val="00B55C43"/>
    <w:rsid w:val="00B55E0E"/>
    <w:rsid w:val="00B5741F"/>
    <w:rsid w:val="00B63749"/>
    <w:rsid w:val="00B77F15"/>
    <w:rsid w:val="00B81644"/>
    <w:rsid w:val="00B8573B"/>
    <w:rsid w:val="00B913F8"/>
    <w:rsid w:val="00BA21FE"/>
    <w:rsid w:val="00BA5840"/>
    <w:rsid w:val="00BB3F3E"/>
    <w:rsid w:val="00BB7DEB"/>
    <w:rsid w:val="00BC3FD2"/>
    <w:rsid w:val="00BE1407"/>
    <w:rsid w:val="00BE61B1"/>
    <w:rsid w:val="00C00025"/>
    <w:rsid w:val="00C0362A"/>
    <w:rsid w:val="00C10060"/>
    <w:rsid w:val="00C1757A"/>
    <w:rsid w:val="00C25EA1"/>
    <w:rsid w:val="00C3132F"/>
    <w:rsid w:val="00C3253C"/>
    <w:rsid w:val="00C325B8"/>
    <w:rsid w:val="00C361FE"/>
    <w:rsid w:val="00C36BDE"/>
    <w:rsid w:val="00C37C4F"/>
    <w:rsid w:val="00C413E8"/>
    <w:rsid w:val="00C41911"/>
    <w:rsid w:val="00C56751"/>
    <w:rsid w:val="00C56862"/>
    <w:rsid w:val="00C67852"/>
    <w:rsid w:val="00C76F38"/>
    <w:rsid w:val="00C86037"/>
    <w:rsid w:val="00C97AC4"/>
    <w:rsid w:val="00CA74F0"/>
    <w:rsid w:val="00CB13E0"/>
    <w:rsid w:val="00CB5BCE"/>
    <w:rsid w:val="00CC264B"/>
    <w:rsid w:val="00CD0A69"/>
    <w:rsid w:val="00CD1A94"/>
    <w:rsid w:val="00CD4A01"/>
    <w:rsid w:val="00CD66DB"/>
    <w:rsid w:val="00CE6125"/>
    <w:rsid w:val="00CE66AD"/>
    <w:rsid w:val="00CF2F4A"/>
    <w:rsid w:val="00CF776C"/>
    <w:rsid w:val="00D00544"/>
    <w:rsid w:val="00D01D64"/>
    <w:rsid w:val="00D04E71"/>
    <w:rsid w:val="00D1642F"/>
    <w:rsid w:val="00D326F9"/>
    <w:rsid w:val="00D37C26"/>
    <w:rsid w:val="00D45E96"/>
    <w:rsid w:val="00D54CF7"/>
    <w:rsid w:val="00D55D71"/>
    <w:rsid w:val="00D61E09"/>
    <w:rsid w:val="00D62004"/>
    <w:rsid w:val="00D6303D"/>
    <w:rsid w:val="00D64A81"/>
    <w:rsid w:val="00D762AE"/>
    <w:rsid w:val="00D90013"/>
    <w:rsid w:val="00D94E7E"/>
    <w:rsid w:val="00D96AD4"/>
    <w:rsid w:val="00DA08FB"/>
    <w:rsid w:val="00DB1527"/>
    <w:rsid w:val="00DC0D39"/>
    <w:rsid w:val="00DD2AC7"/>
    <w:rsid w:val="00DD3E5D"/>
    <w:rsid w:val="00DD3FF7"/>
    <w:rsid w:val="00DD5406"/>
    <w:rsid w:val="00DE56F7"/>
    <w:rsid w:val="00DF2105"/>
    <w:rsid w:val="00DF6A08"/>
    <w:rsid w:val="00E1103D"/>
    <w:rsid w:val="00E21D93"/>
    <w:rsid w:val="00E2256F"/>
    <w:rsid w:val="00E229E5"/>
    <w:rsid w:val="00E24EB8"/>
    <w:rsid w:val="00E2574D"/>
    <w:rsid w:val="00E3337C"/>
    <w:rsid w:val="00E419EE"/>
    <w:rsid w:val="00E444F8"/>
    <w:rsid w:val="00E52798"/>
    <w:rsid w:val="00E53D46"/>
    <w:rsid w:val="00E54CFE"/>
    <w:rsid w:val="00E665A8"/>
    <w:rsid w:val="00E67918"/>
    <w:rsid w:val="00E712CF"/>
    <w:rsid w:val="00E719B9"/>
    <w:rsid w:val="00E71FF0"/>
    <w:rsid w:val="00E87F48"/>
    <w:rsid w:val="00E9207D"/>
    <w:rsid w:val="00EA2DD2"/>
    <w:rsid w:val="00EA76B5"/>
    <w:rsid w:val="00EB3305"/>
    <w:rsid w:val="00EE14F9"/>
    <w:rsid w:val="00EF2AEF"/>
    <w:rsid w:val="00EF7372"/>
    <w:rsid w:val="00F05C1B"/>
    <w:rsid w:val="00F16FCD"/>
    <w:rsid w:val="00F26BFA"/>
    <w:rsid w:val="00F3056E"/>
    <w:rsid w:val="00F338AA"/>
    <w:rsid w:val="00F4094B"/>
    <w:rsid w:val="00F420C0"/>
    <w:rsid w:val="00F425CD"/>
    <w:rsid w:val="00F44E5D"/>
    <w:rsid w:val="00F47476"/>
    <w:rsid w:val="00F5251A"/>
    <w:rsid w:val="00F54A88"/>
    <w:rsid w:val="00F80B2D"/>
    <w:rsid w:val="00F84B7E"/>
    <w:rsid w:val="00F90DF8"/>
    <w:rsid w:val="00F920C8"/>
    <w:rsid w:val="00F9210E"/>
    <w:rsid w:val="00F96D8F"/>
    <w:rsid w:val="00FA0E47"/>
    <w:rsid w:val="00FB0672"/>
    <w:rsid w:val="00FB76DF"/>
    <w:rsid w:val="00FC0CD7"/>
    <w:rsid w:val="00FC0DC8"/>
    <w:rsid w:val="00FE00AD"/>
    <w:rsid w:val="00FE7982"/>
    <w:rsid w:val="00FF26DE"/>
    <w:rsid w:val="00FF58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4F8EE"/>
  <w14:defaultImageDpi w14:val="300"/>
  <w15:docId w15:val="{1069627E-CFE9-4DC4-9F0D-197C7730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D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D9F"/>
    <w:pPr>
      <w:ind w:left="720"/>
      <w:contextualSpacing/>
    </w:p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A34D9F"/>
    <w:rPr>
      <w:rFonts w:ascii="Garamond" w:hAnsi="Garamond"/>
      <w:sz w:val="20"/>
      <w:szCs w:val="20"/>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A34D9F"/>
    <w:rPr>
      <w:rFonts w:ascii="Garamond" w:hAnsi="Garamond"/>
      <w:sz w:val="20"/>
      <w:szCs w:val="20"/>
    </w:rPr>
  </w:style>
  <w:style w:type="character" w:styleId="Refdenotaalpie">
    <w:name w:val="footnote reference"/>
    <w:aliases w:val="pie de pagina,referencia nota al pie,Texto de nota al pie,BVI fnr,Footnote symbol,Footnote,Ref. ...,FC,Ref. de nota al pie2,Nota de pie,Ref,de nota al pie,Pie de pagina,Texto nota al pie,Appel note de bas de p,de nota al pi,Ref1,fr,f"/>
    <w:basedOn w:val="Fuentedeprrafopredeter"/>
    <w:uiPriority w:val="99"/>
    <w:unhideWhenUsed/>
    <w:qFormat/>
    <w:rsid w:val="00A34D9F"/>
    <w:rPr>
      <w:vertAlign w:val="superscript"/>
    </w:rPr>
  </w:style>
  <w:style w:type="numbering" w:customStyle="1" w:styleId="List0">
    <w:name w:val="List 0"/>
    <w:basedOn w:val="Sinlista"/>
    <w:rsid w:val="00A34D9F"/>
    <w:pPr>
      <w:numPr>
        <w:numId w:val="1"/>
      </w:numPr>
    </w:pPr>
  </w:style>
  <w:style w:type="numbering" w:customStyle="1" w:styleId="List1">
    <w:name w:val="List 1"/>
    <w:basedOn w:val="Sinlista"/>
    <w:rsid w:val="00A34D9F"/>
    <w:pPr>
      <w:numPr>
        <w:numId w:val="2"/>
      </w:numPr>
    </w:pPr>
  </w:style>
  <w:style w:type="numbering" w:customStyle="1" w:styleId="Lista31">
    <w:name w:val="Lista 31"/>
    <w:basedOn w:val="Sinlista"/>
    <w:rsid w:val="00A34D9F"/>
    <w:pPr>
      <w:numPr>
        <w:numId w:val="3"/>
      </w:numPr>
    </w:pPr>
  </w:style>
  <w:style w:type="character" w:styleId="Hipervnculo">
    <w:name w:val="Hyperlink"/>
    <w:basedOn w:val="Fuentedeprrafopredeter"/>
    <w:uiPriority w:val="99"/>
    <w:unhideWhenUsed/>
    <w:rsid w:val="00A34D9F"/>
    <w:rPr>
      <w:color w:val="0000FF" w:themeColor="hyperlink"/>
      <w:u w:val="single"/>
    </w:rPr>
  </w:style>
  <w:style w:type="character" w:styleId="Refdecomentario">
    <w:name w:val="annotation reference"/>
    <w:basedOn w:val="Fuentedeprrafopredeter"/>
    <w:uiPriority w:val="99"/>
    <w:semiHidden/>
    <w:unhideWhenUsed/>
    <w:rsid w:val="00A34D9F"/>
    <w:rPr>
      <w:sz w:val="18"/>
      <w:szCs w:val="18"/>
    </w:rPr>
  </w:style>
  <w:style w:type="paragraph" w:styleId="Textocomentario">
    <w:name w:val="annotation text"/>
    <w:basedOn w:val="Normal"/>
    <w:link w:val="TextocomentarioCar"/>
    <w:uiPriority w:val="99"/>
    <w:unhideWhenUsed/>
    <w:rsid w:val="00A34D9F"/>
    <w:rPr>
      <w:rFonts w:asciiTheme="majorHAnsi" w:hAnsiTheme="majorHAnsi"/>
      <w:lang w:val="en-US"/>
    </w:rPr>
  </w:style>
  <w:style w:type="character" w:customStyle="1" w:styleId="TextocomentarioCar">
    <w:name w:val="Texto comentario Car"/>
    <w:basedOn w:val="Fuentedeprrafopredeter"/>
    <w:link w:val="Textocomentario"/>
    <w:uiPriority w:val="99"/>
    <w:rsid w:val="00A34D9F"/>
    <w:rPr>
      <w:rFonts w:asciiTheme="majorHAnsi" w:hAnsiTheme="majorHAnsi"/>
      <w:lang w:val="en-US"/>
    </w:rPr>
  </w:style>
  <w:style w:type="paragraph" w:styleId="Textodeglobo">
    <w:name w:val="Balloon Text"/>
    <w:basedOn w:val="Normal"/>
    <w:link w:val="TextodegloboCar"/>
    <w:uiPriority w:val="99"/>
    <w:semiHidden/>
    <w:unhideWhenUsed/>
    <w:rsid w:val="00A34D9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34D9F"/>
    <w:rPr>
      <w:rFonts w:ascii="Lucida Grande" w:hAnsi="Lucida Grande" w:cs="Lucida Grande"/>
      <w:sz w:val="18"/>
      <w:szCs w:val="18"/>
    </w:rPr>
  </w:style>
  <w:style w:type="table" w:styleId="Tablaconcuadrcula">
    <w:name w:val="Table Grid"/>
    <w:basedOn w:val="Tablanormal"/>
    <w:uiPriority w:val="39"/>
    <w:rsid w:val="00A3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qFormat/>
    <w:rsid w:val="00A34D9F"/>
    <w:rPr>
      <w:lang w:val="en-GB"/>
    </w:rPr>
  </w:style>
  <w:style w:type="paragraph" w:styleId="Encabezado">
    <w:name w:val="header"/>
    <w:basedOn w:val="Normal"/>
    <w:link w:val="EncabezadoCar"/>
    <w:uiPriority w:val="99"/>
    <w:unhideWhenUsed/>
    <w:rsid w:val="007A5F0B"/>
    <w:pPr>
      <w:tabs>
        <w:tab w:val="center" w:pos="4419"/>
        <w:tab w:val="right" w:pos="8838"/>
      </w:tabs>
    </w:pPr>
  </w:style>
  <w:style w:type="character" w:customStyle="1" w:styleId="EncabezadoCar">
    <w:name w:val="Encabezado Car"/>
    <w:basedOn w:val="Fuentedeprrafopredeter"/>
    <w:link w:val="Encabezado"/>
    <w:uiPriority w:val="99"/>
    <w:rsid w:val="007A5F0B"/>
  </w:style>
  <w:style w:type="paragraph" w:styleId="Piedepgina">
    <w:name w:val="footer"/>
    <w:basedOn w:val="Normal"/>
    <w:link w:val="PiedepginaCar"/>
    <w:uiPriority w:val="99"/>
    <w:unhideWhenUsed/>
    <w:rsid w:val="007A5F0B"/>
    <w:pPr>
      <w:tabs>
        <w:tab w:val="center" w:pos="4419"/>
        <w:tab w:val="right" w:pos="8838"/>
      </w:tabs>
    </w:pPr>
  </w:style>
  <w:style w:type="character" w:customStyle="1" w:styleId="PiedepginaCar">
    <w:name w:val="Pie de página Car"/>
    <w:basedOn w:val="Fuentedeprrafopredeter"/>
    <w:link w:val="Piedepgina"/>
    <w:uiPriority w:val="99"/>
    <w:rsid w:val="007A5F0B"/>
  </w:style>
  <w:style w:type="character" w:customStyle="1" w:styleId="SinespaciadoCar">
    <w:name w:val="Sin espaciado Car"/>
    <w:link w:val="Sinespaciado"/>
    <w:uiPriority w:val="99"/>
    <w:locked/>
    <w:rsid w:val="00DD3FF7"/>
    <w:rPr>
      <w:lang w:val="en-GB"/>
    </w:rPr>
  </w:style>
  <w:style w:type="paragraph" w:customStyle="1" w:styleId="Body">
    <w:name w:val="Body"/>
    <w:rsid w:val="00C361FE"/>
    <w:pPr>
      <w:pBdr>
        <w:top w:val="nil"/>
        <w:left w:val="nil"/>
        <w:bottom w:val="nil"/>
        <w:right w:val="nil"/>
        <w:between w:val="nil"/>
        <w:bar w:val="nil"/>
      </w:pBdr>
    </w:pPr>
    <w:rPr>
      <w:rFonts w:ascii="Calibri" w:eastAsia="Calibri" w:hAnsi="Calibri" w:cs="Calibri"/>
      <w:color w:val="000000"/>
      <w:u w:color="000000"/>
      <w:bdr w:val="nil"/>
      <w:lang w:eastAsia="en-US"/>
    </w:rPr>
  </w:style>
  <w:style w:type="paragraph" w:customStyle="1" w:styleId="nfasissutil1">
    <w:name w:val="Énfasis sutil1"/>
    <w:basedOn w:val="Normal"/>
    <w:uiPriority w:val="34"/>
    <w:qFormat/>
    <w:rsid w:val="00C361FE"/>
    <w:pPr>
      <w:spacing w:after="160" w:line="259" w:lineRule="auto"/>
      <w:ind w:left="720"/>
      <w:contextualSpacing/>
    </w:pPr>
    <w:rPr>
      <w:rFonts w:ascii="Calibri" w:eastAsia="Calibri" w:hAnsi="Calibri" w:cs="Times New Roman"/>
      <w:sz w:val="22"/>
      <w:szCs w:val="22"/>
      <w:lang w:val="es-ES" w:eastAsia="en-US"/>
    </w:rPr>
  </w:style>
  <w:style w:type="character" w:customStyle="1" w:styleId="Listamediana2-nfasis4Car">
    <w:name w:val="Lista mediana 2 - Énfasis 4 Car"/>
    <w:link w:val="Listamedia2-nfasis4"/>
    <w:uiPriority w:val="34"/>
    <w:locked/>
    <w:rsid w:val="001170AB"/>
    <w:rPr>
      <w:rFonts w:ascii="Cambria" w:eastAsia="MS Mincho" w:hAnsi="Cambria"/>
      <w:sz w:val="24"/>
      <w:szCs w:val="24"/>
      <w:lang w:val="es-ES_tradnl"/>
    </w:rPr>
  </w:style>
  <w:style w:type="table" w:styleId="Listamedia2-nfasis4">
    <w:name w:val="Medium List 2 Accent 4"/>
    <w:basedOn w:val="Tablanormal"/>
    <w:link w:val="Listamediana2-nfasis4Car"/>
    <w:uiPriority w:val="34"/>
    <w:rsid w:val="001170AB"/>
    <w:rPr>
      <w:rFonts w:ascii="Cambria" w:eastAsia="MS Mincho" w:hAnsi="Cambr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n">
    <w:name w:val="Revision"/>
    <w:hidden/>
    <w:uiPriority w:val="99"/>
    <w:semiHidden/>
    <w:rsid w:val="001170AB"/>
    <w:rPr>
      <w:rFonts w:eastAsiaTheme="minorHAnsi"/>
      <w:sz w:val="22"/>
      <w:szCs w:val="22"/>
      <w:lang w:val="es-MX" w:eastAsia="en-US"/>
    </w:rPr>
  </w:style>
  <w:style w:type="paragraph" w:styleId="Asuntodelcomentario">
    <w:name w:val="annotation subject"/>
    <w:basedOn w:val="Textocomentario"/>
    <w:next w:val="Textocomentario"/>
    <w:link w:val="AsuntodelcomentarioCar"/>
    <w:uiPriority w:val="99"/>
    <w:semiHidden/>
    <w:unhideWhenUsed/>
    <w:rsid w:val="001170AB"/>
    <w:pPr>
      <w:spacing w:after="160"/>
    </w:pPr>
    <w:rPr>
      <w:rFonts w:ascii="Calibri" w:eastAsia="Calibri" w:hAnsi="Calibri" w:cs="Times New Roman"/>
      <w:b/>
      <w:bCs/>
      <w:sz w:val="20"/>
      <w:szCs w:val="20"/>
      <w:lang w:val="x-none" w:eastAsia="x-none"/>
    </w:rPr>
  </w:style>
  <w:style w:type="character" w:customStyle="1" w:styleId="AsuntodelcomentarioCar">
    <w:name w:val="Asunto del comentario Car"/>
    <w:basedOn w:val="TextocomentarioCar"/>
    <w:link w:val="Asuntodelcomentario"/>
    <w:uiPriority w:val="99"/>
    <w:semiHidden/>
    <w:rsid w:val="001170AB"/>
    <w:rPr>
      <w:rFonts w:ascii="Calibri" w:eastAsia="Calibri" w:hAnsi="Calibri" w:cs="Times New Roman"/>
      <w:b/>
      <w:bCs/>
      <w:sz w:val="20"/>
      <w:szCs w:val="20"/>
      <w:lang w:val="x-none" w:eastAsia="x-none"/>
    </w:rPr>
  </w:style>
  <w:style w:type="character" w:customStyle="1" w:styleId="apple-converted-space">
    <w:name w:val="apple-converted-space"/>
    <w:basedOn w:val="Fuentedeprrafopredeter"/>
    <w:rsid w:val="001170AB"/>
  </w:style>
  <w:style w:type="paragraph" w:styleId="NormalWeb">
    <w:name w:val="Normal (Web)"/>
    <w:basedOn w:val="Normal"/>
    <w:uiPriority w:val="99"/>
    <w:unhideWhenUsed/>
    <w:rsid w:val="001170AB"/>
    <w:pPr>
      <w:spacing w:after="160" w:line="259" w:lineRule="auto"/>
    </w:pPr>
    <w:rPr>
      <w:rFonts w:ascii="Times New Roman" w:eastAsia="Calibri" w:hAnsi="Times New Roman" w:cs="Times New Roman"/>
      <w:lang w:val="es-ES" w:eastAsia="en-US"/>
    </w:rPr>
  </w:style>
  <w:style w:type="paragraph" w:styleId="Subttulo">
    <w:name w:val="Subtitle"/>
    <w:basedOn w:val="Normal"/>
    <w:next w:val="Normal"/>
    <w:link w:val="SubttuloCar"/>
    <w:uiPriority w:val="11"/>
    <w:qFormat/>
    <w:rsid w:val="001170AB"/>
    <w:pPr>
      <w:spacing w:after="60" w:line="259" w:lineRule="auto"/>
      <w:jc w:val="center"/>
      <w:outlineLvl w:val="1"/>
    </w:pPr>
    <w:rPr>
      <w:rFonts w:ascii="Calibri Light" w:eastAsia="Times New Roman" w:hAnsi="Calibri Light" w:cs="Times New Roman"/>
      <w:lang w:val="x-none" w:eastAsia="en-US"/>
    </w:rPr>
  </w:style>
  <w:style w:type="character" w:customStyle="1" w:styleId="SubttuloCar">
    <w:name w:val="Subtítulo Car"/>
    <w:basedOn w:val="Fuentedeprrafopredeter"/>
    <w:link w:val="Subttulo"/>
    <w:uiPriority w:val="11"/>
    <w:rsid w:val="001170AB"/>
    <w:rPr>
      <w:rFonts w:ascii="Calibri Light" w:eastAsia="Times New Roman" w:hAnsi="Calibri Light" w:cs="Times New Roman"/>
      <w:lang w:val="x-none" w:eastAsia="en-US"/>
    </w:rPr>
  </w:style>
  <w:style w:type="paragraph" w:customStyle="1" w:styleId="Default">
    <w:name w:val="Default"/>
    <w:rsid w:val="001170AB"/>
    <w:pPr>
      <w:autoSpaceDE w:val="0"/>
      <w:autoSpaceDN w:val="0"/>
      <w:adjustRightInd w:val="0"/>
    </w:pPr>
    <w:rPr>
      <w:rFonts w:ascii="Arial" w:eastAsia="Calibri" w:hAnsi="Arial" w:cs="Arial"/>
      <w:color w:val="000000"/>
      <w:lang w:val="es-CO" w:eastAsia="es-CO"/>
    </w:rPr>
  </w:style>
  <w:style w:type="character" w:customStyle="1" w:styleId="nfasissutilCar">
    <w:name w:val="Énfasis sutil Car"/>
    <w:uiPriority w:val="34"/>
    <w:locked/>
    <w:rsid w:val="001170AB"/>
    <w:rPr>
      <w:sz w:val="22"/>
      <w:szCs w:val="22"/>
      <w:lang w:val="es-ES" w:eastAsia="en-US"/>
    </w:rPr>
  </w:style>
  <w:style w:type="paragraph" w:styleId="Textoindependiente">
    <w:name w:val="Body Text"/>
    <w:basedOn w:val="Normal"/>
    <w:link w:val="TextoindependienteCar"/>
    <w:rsid w:val="001170AB"/>
    <w:rPr>
      <w:rFonts w:ascii="Times New Roman" w:eastAsia="Times New Roman" w:hAnsi="Times New Roman" w:cs="Times New Roman"/>
      <w:color w:val="000000"/>
      <w:szCs w:val="20"/>
      <w:lang w:eastAsia="x-none"/>
    </w:rPr>
  </w:style>
  <w:style w:type="character" w:customStyle="1" w:styleId="TextoindependienteCar">
    <w:name w:val="Texto independiente Car"/>
    <w:basedOn w:val="Fuentedeprrafopredeter"/>
    <w:link w:val="Textoindependiente"/>
    <w:rsid w:val="001170AB"/>
    <w:rPr>
      <w:rFonts w:ascii="Times New Roman" w:eastAsia="Times New Roman" w:hAnsi="Times New Roman" w:cs="Times New Roman"/>
      <w:color w:val="000000"/>
      <w:szCs w:val="20"/>
      <w:lang w:eastAsia="x-none"/>
    </w:rPr>
  </w:style>
  <w:style w:type="paragraph" w:customStyle="1" w:styleId="Cuerpo">
    <w:name w:val="Cuerpo"/>
    <w:rsid w:val="001170AB"/>
    <w:pPr>
      <w:pBdr>
        <w:top w:val="nil"/>
        <w:left w:val="nil"/>
        <w:bottom w:val="nil"/>
        <w:right w:val="nil"/>
        <w:between w:val="nil"/>
        <w:bar w:val="nil"/>
      </w:pBdr>
    </w:pPr>
    <w:rPr>
      <w:rFonts w:ascii="Helvetica" w:eastAsia="Arial Unicode MS" w:hAnsi="Arial Unicode MS" w:cs="Arial Unicode MS"/>
      <w:color w:val="000000"/>
      <w:sz w:val="22"/>
      <w:szCs w:val="22"/>
      <w:bdr w:val="nil"/>
      <w:lang w:val="es-ES"/>
    </w:rPr>
  </w:style>
  <w:style w:type="character" w:customStyle="1" w:styleId="Listamulticolor-nfasis1Car">
    <w:name w:val="Lista multicolor - Énfasis 1 Car"/>
    <w:link w:val="Listaclara-nfasis5"/>
    <w:uiPriority w:val="34"/>
    <w:locked/>
    <w:rsid w:val="001170AB"/>
    <w:rPr>
      <w:sz w:val="22"/>
      <w:szCs w:val="22"/>
      <w:lang w:eastAsia="en-US"/>
    </w:rPr>
  </w:style>
  <w:style w:type="table" w:styleId="Listaclara-nfasis5">
    <w:name w:val="Light List Accent 5"/>
    <w:basedOn w:val="Tablanormal"/>
    <w:link w:val="Listamulticolor-nfasis1Car"/>
    <w:uiPriority w:val="34"/>
    <w:rsid w:val="001170AB"/>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nfasissutil">
    <w:name w:val="Subtle Emphasis"/>
    <w:basedOn w:val="Fuentedeprrafopredeter"/>
    <w:uiPriority w:val="19"/>
    <w:qFormat/>
    <w:rsid w:val="001170AB"/>
    <w:rPr>
      <w:i/>
      <w:iCs/>
      <w:color w:val="808080" w:themeColor="text1" w:themeTint="7F"/>
    </w:rPr>
  </w:style>
  <w:style w:type="numbering" w:customStyle="1" w:styleId="ImportedStyle3">
    <w:name w:val="Imported Style 3"/>
    <w:rsid w:val="001170AB"/>
    <w:pPr>
      <w:numPr>
        <w:numId w:val="12"/>
      </w:numPr>
    </w:pPr>
  </w:style>
  <w:style w:type="numbering" w:customStyle="1" w:styleId="ImportedStyle2">
    <w:name w:val="Imported Style 2"/>
    <w:rsid w:val="001170AB"/>
    <w:pPr>
      <w:numPr>
        <w:numId w:val="13"/>
      </w:numPr>
    </w:pPr>
  </w:style>
  <w:style w:type="paragraph" w:customStyle="1" w:styleId="m135747249926940028m-3286224915257788354gmail-msolistparagraph">
    <w:name w:val="m_135747249926940028m_-3286224915257788354gmail-msolistparagraph"/>
    <w:basedOn w:val="Normal"/>
    <w:rsid w:val="000C4801"/>
    <w:pPr>
      <w:spacing w:before="100" w:beforeAutospacing="1" w:after="100" w:afterAutospacing="1"/>
    </w:pPr>
    <w:rPr>
      <w:rFonts w:ascii="Times New Roman" w:eastAsia="Times New Roman" w:hAnsi="Times New Roman" w:cs="Times New Roman"/>
      <w:lang w:val="es-CO" w:eastAsia="es-CO"/>
    </w:rPr>
  </w:style>
  <w:style w:type="paragraph" w:customStyle="1" w:styleId="m-3181101469015254116m-3103383932636814359gmail-msolistparagraph">
    <w:name w:val="m_-3181101469015254116m_-3103383932636814359gmail-msolistparagraph"/>
    <w:basedOn w:val="Normal"/>
    <w:rsid w:val="00333547"/>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2604">
      <w:bodyDiv w:val="1"/>
      <w:marLeft w:val="0"/>
      <w:marRight w:val="0"/>
      <w:marTop w:val="0"/>
      <w:marBottom w:val="0"/>
      <w:divBdr>
        <w:top w:val="none" w:sz="0" w:space="0" w:color="auto"/>
        <w:left w:val="none" w:sz="0" w:space="0" w:color="auto"/>
        <w:bottom w:val="none" w:sz="0" w:space="0" w:color="auto"/>
        <w:right w:val="none" w:sz="0" w:space="0" w:color="auto"/>
      </w:divBdr>
    </w:div>
    <w:div w:id="611018285">
      <w:bodyDiv w:val="1"/>
      <w:marLeft w:val="0"/>
      <w:marRight w:val="0"/>
      <w:marTop w:val="0"/>
      <w:marBottom w:val="0"/>
      <w:divBdr>
        <w:top w:val="none" w:sz="0" w:space="0" w:color="auto"/>
        <w:left w:val="none" w:sz="0" w:space="0" w:color="auto"/>
        <w:bottom w:val="none" w:sz="0" w:space="0" w:color="auto"/>
        <w:right w:val="none" w:sz="0" w:space="0" w:color="auto"/>
      </w:divBdr>
    </w:div>
    <w:div w:id="674456476">
      <w:bodyDiv w:val="1"/>
      <w:marLeft w:val="0"/>
      <w:marRight w:val="0"/>
      <w:marTop w:val="0"/>
      <w:marBottom w:val="0"/>
      <w:divBdr>
        <w:top w:val="none" w:sz="0" w:space="0" w:color="auto"/>
        <w:left w:val="none" w:sz="0" w:space="0" w:color="auto"/>
        <w:bottom w:val="none" w:sz="0" w:space="0" w:color="auto"/>
        <w:right w:val="none" w:sz="0" w:space="0" w:color="auto"/>
      </w:divBdr>
    </w:div>
    <w:div w:id="1267426484">
      <w:bodyDiv w:val="1"/>
      <w:marLeft w:val="0"/>
      <w:marRight w:val="0"/>
      <w:marTop w:val="0"/>
      <w:marBottom w:val="0"/>
      <w:divBdr>
        <w:top w:val="none" w:sz="0" w:space="0" w:color="auto"/>
        <w:left w:val="none" w:sz="0" w:space="0" w:color="auto"/>
        <w:bottom w:val="none" w:sz="0" w:space="0" w:color="auto"/>
        <w:right w:val="none" w:sz="0" w:space="0" w:color="auto"/>
      </w:divBdr>
    </w:div>
    <w:div w:id="1373457170">
      <w:bodyDiv w:val="1"/>
      <w:marLeft w:val="0"/>
      <w:marRight w:val="0"/>
      <w:marTop w:val="0"/>
      <w:marBottom w:val="0"/>
      <w:divBdr>
        <w:top w:val="none" w:sz="0" w:space="0" w:color="auto"/>
        <w:left w:val="none" w:sz="0" w:space="0" w:color="auto"/>
        <w:bottom w:val="none" w:sz="0" w:space="0" w:color="auto"/>
        <w:right w:val="none" w:sz="0" w:space="0" w:color="auto"/>
      </w:divBdr>
    </w:div>
    <w:div w:id="1810784151">
      <w:bodyDiv w:val="1"/>
      <w:marLeft w:val="0"/>
      <w:marRight w:val="0"/>
      <w:marTop w:val="0"/>
      <w:marBottom w:val="0"/>
      <w:divBdr>
        <w:top w:val="none" w:sz="0" w:space="0" w:color="auto"/>
        <w:left w:val="none" w:sz="0" w:space="0" w:color="auto"/>
        <w:bottom w:val="none" w:sz="0" w:space="0" w:color="auto"/>
        <w:right w:val="none" w:sz="0" w:space="0" w:color="auto"/>
      </w:divBdr>
    </w:div>
    <w:div w:id="1827354568">
      <w:bodyDiv w:val="1"/>
      <w:marLeft w:val="0"/>
      <w:marRight w:val="0"/>
      <w:marTop w:val="0"/>
      <w:marBottom w:val="0"/>
      <w:divBdr>
        <w:top w:val="none" w:sz="0" w:space="0" w:color="auto"/>
        <w:left w:val="none" w:sz="0" w:space="0" w:color="auto"/>
        <w:bottom w:val="none" w:sz="0" w:space="0" w:color="auto"/>
        <w:right w:val="none" w:sz="0" w:space="0" w:color="auto"/>
      </w:divBdr>
    </w:div>
    <w:div w:id="1985306969">
      <w:bodyDiv w:val="1"/>
      <w:marLeft w:val="0"/>
      <w:marRight w:val="0"/>
      <w:marTop w:val="0"/>
      <w:marBottom w:val="0"/>
      <w:divBdr>
        <w:top w:val="none" w:sz="0" w:space="0" w:color="auto"/>
        <w:left w:val="none" w:sz="0" w:space="0" w:color="auto"/>
        <w:bottom w:val="none" w:sz="0" w:space="0" w:color="auto"/>
        <w:right w:val="none" w:sz="0" w:space="0" w:color="auto"/>
      </w:divBdr>
    </w:div>
    <w:div w:id="211551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7E8F3-B06F-4A3D-8981-D2CE3D95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136</Pages>
  <Words>65286</Words>
  <Characters>359079</Characters>
  <Application>Microsoft Office Word</Application>
  <DocSecurity>0</DocSecurity>
  <Lines>2992</Lines>
  <Paragraphs>847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Riveros Namen</dc:creator>
  <cp:lastModifiedBy>María Fernanda Parada</cp:lastModifiedBy>
  <cp:revision>136</cp:revision>
  <cp:lastPrinted>2017-11-20T20:53:00Z</cp:lastPrinted>
  <dcterms:created xsi:type="dcterms:W3CDTF">2017-11-17T14:42:00Z</dcterms:created>
  <dcterms:modified xsi:type="dcterms:W3CDTF">2017-11-21T01:27:00Z</dcterms:modified>
</cp:coreProperties>
</file>