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4F3" w:rsidRPr="00472687" w:rsidRDefault="009434F3" w:rsidP="00DF22C3">
      <w:pPr>
        <w:spacing w:after="0"/>
        <w:ind w:left="284"/>
        <w:jc w:val="center"/>
        <w:rPr>
          <w:rFonts w:ascii="Arial Narrow" w:hAnsi="Arial Narrow" w:cs="Arial"/>
          <w:sz w:val="24"/>
          <w:szCs w:val="24"/>
        </w:rPr>
      </w:pPr>
      <w:r w:rsidRPr="00472687">
        <w:rPr>
          <w:rFonts w:ascii="Arial Narrow" w:hAnsi="Arial Narrow" w:cs="Arial"/>
          <w:b/>
          <w:sz w:val="24"/>
          <w:szCs w:val="24"/>
        </w:rPr>
        <w:t>PROYECTO DE LEY No.</w:t>
      </w:r>
    </w:p>
    <w:p w:rsidR="009434F3" w:rsidRPr="00472687" w:rsidRDefault="009434F3" w:rsidP="00DF22C3">
      <w:pPr>
        <w:spacing w:after="0"/>
        <w:ind w:left="284"/>
        <w:jc w:val="center"/>
        <w:rPr>
          <w:rFonts w:ascii="Arial Narrow" w:hAnsi="Arial Narrow" w:cs="Arial"/>
          <w:sz w:val="24"/>
          <w:szCs w:val="24"/>
        </w:rPr>
      </w:pPr>
    </w:p>
    <w:p w:rsidR="009434F3" w:rsidRPr="00472687" w:rsidRDefault="009434F3" w:rsidP="00DF22C3">
      <w:pPr>
        <w:spacing w:after="0"/>
        <w:ind w:left="284"/>
        <w:jc w:val="center"/>
        <w:rPr>
          <w:rFonts w:ascii="Arial Narrow" w:hAnsi="Arial Narrow" w:cs="Arial"/>
          <w:sz w:val="24"/>
          <w:szCs w:val="24"/>
        </w:rPr>
      </w:pPr>
    </w:p>
    <w:p w:rsidR="009434F3" w:rsidRPr="00472687" w:rsidRDefault="009434F3" w:rsidP="00DF22C3">
      <w:pPr>
        <w:spacing w:after="0"/>
        <w:ind w:left="284"/>
        <w:jc w:val="center"/>
        <w:rPr>
          <w:rFonts w:ascii="Arial Narrow" w:hAnsi="Arial Narrow" w:cs="Arial"/>
          <w:sz w:val="24"/>
          <w:szCs w:val="24"/>
        </w:rPr>
      </w:pPr>
    </w:p>
    <w:p w:rsidR="009434F3" w:rsidRPr="00472687" w:rsidRDefault="009434F3" w:rsidP="00DF22C3">
      <w:pPr>
        <w:spacing w:after="0"/>
        <w:ind w:left="284"/>
        <w:jc w:val="center"/>
        <w:rPr>
          <w:rFonts w:ascii="Arial Narrow" w:hAnsi="Arial Narrow" w:cs="Arial"/>
          <w:sz w:val="24"/>
          <w:szCs w:val="24"/>
        </w:rPr>
      </w:pPr>
    </w:p>
    <w:p w:rsidR="009434F3" w:rsidRPr="00472687" w:rsidRDefault="009434F3" w:rsidP="00DF22C3">
      <w:pPr>
        <w:spacing w:after="0"/>
        <w:ind w:left="284"/>
        <w:jc w:val="center"/>
        <w:rPr>
          <w:rFonts w:ascii="Arial Narrow" w:hAnsi="Arial Narrow" w:cs="Arial"/>
          <w:sz w:val="24"/>
          <w:szCs w:val="24"/>
        </w:rPr>
      </w:pPr>
    </w:p>
    <w:p w:rsidR="009434F3" w:rsidRPr="00472687" w:rsidRDefault="009434F3" w:rsidP="00DF22C3">
      <w:pPr>
        <w:spacing w:after="0"/>
        <w:ind w:left="284"/>
        <w:jc w:val="center"/>
        <w:rPr>
          <w:rFonts w:ascii="Arial Narrow" w:hAnsi="Arial Narrow" w:cs="Arial"/>
          <w:sz w:val="24"/>
          <w:szCs w:val="24"/>
        </w:rPr>
      </w:pPr>
    </w:p>
    <w:p w:rsidR="009434F3" w:rsidRPr="00472687" w:rsidRDefault="009434F3" w:rsidP="00DF22C3">
      <w:pPr>
        <w:spacing w:after="0"/>
        <w:ind w:left="284"/>
        <w:jc w:val="center"/>
        <w:rPr>
          <w:rFonts w:ascii="Arial Narrow" w:hAnsi="Arial Narrow" w:cs="Arial"/>
          <w:sz w:val="24"/>
          <w:szCs w:val="24"/>
        </w:rPr>
      </w:pPr>
    </w:p>
    <w:p w:rsidR="009434F3" w:rsidRPr="00472687" w:rsidRDefault="009434F3" w:rsidP="00DF22C3">
      <w:pPr>
        <w:spacing w:after="0"/>
        <w:ind w:left="284"/>
        <w:rPr>
          <w:rFonts w:ascii="Arial Narrow" w:hAnsi="Arial Narrow" w:cs="Arial"/>
          <w:sz w:val="24"/>
          <w:szCs w:val="24"/>
        </w:rPr>
      </w:pPr>
    </w:p>
    <w:p w:rsidR="009434F3" w:rsidRPr="00472687" w:rsidRDefault="009434F3" w:rsidP="00DF22C3">
      <w:pPr>
        <w:spacing w:after="0"/>
        <w:ind w:left="284"/>
        <w:jc w:val="center"/>
        <w:rPr>
          <w:rFonts w:ascii="Arial Narrow" w:hAnsi="Arial Narrow" w:cs="Arial"/>
          <w:sz w:val="24"/>
          <w:szCs w:val="24"/>
        </w:rPr>
      </w:pPr>
    </w:p>
    <w:p w:rsidR="009434F3" w:rsidRPr="00472687" w:rsidRDefault="009434F3" w:rsidP="00DF22C3">
      <w:pPr>
        <w:tabs>
          <w:tab w:val="left" w:pos="8460"/>
        </w:tabs>
        <w:spacing w:after="0"/>
        <w:ind w:left="284" w:right="380"/>
        <w:jc w:val="both"/>
        <w:rPr>
          <w:rFonts w:ascii="Arial Narrow" w:hAnsi="Arial Narrow" w:cs="Arial"/>
          <w:b/>
          <w:sz w:val="24"/>
          <w:szCs w:val="24"/>
        </w:rPr>
      </w:pPr>
      <w:r w:rsidRPr="00472687">
        <w:rPr>
          <w:rFonts w:ascii="Arial Narrow" w:hAnsi="Arial Narrow" w:cs="Arial"/>
          <w:b/>
          <w:sz w:val="24"/>
          <w:szCs w:val="24"/>
        </w:rPr>
        <w:t xml:space="preserve">“POR MEDIO DE LA CUAL SE APRUEBA EL </w:t>
      </w:r>
      <w:bookmarkStart w:id="0" w:name="_Hlk535848880"/>
      <w:r w:rsidRPr="00472687">
        <w:rPr>
          <w:rFonts w:ascii="Arial Narrow" w:hAnsi="Arial Narrow" w:cs="Arial"/>
          <w:b/>
          <w:i/>
          <w:sz w:val="24"/>
          <w:szCs w:val="24"/>
        </w:rPr>
        <w:t>«</w:t>
      </w:r>
      <w:r w:rsidR="00153AAB">
        <w:rPr>
          <w:rFonts w:ascii="Arial Narrow" w:hAnsi="Arial Narrow" w:cs="Arial"/>
          <w:b/>
          <w:i/>
          <w:sz w:val="24"/>
          <w:szCs w:val="24"/>
        </w:rPr>
        <w:t>ACUERDO ENTRE LA REPÚ</w:t>
      </w:r>
      <w:r w:rsidR="00153AAB" w:rsidRPr="00153AAB">
        <w:rPr>
          <w:rFonts w:ascii="Arial Narrow" w:hAnsi="Arial Narrow" w:cs="Arial"/>
          <w:b/>
          <w:i/>
          <w:sz w:val="24"/>
          <w:szCs w:val="24"/>
        </w:rPr>
        <w:t>BLI</w:t>
      </w:r>
      <w:r w:rsidR="00153AAB">
        <w:rPr>
          <w:rFonts w:ascii="Arial Narrow" w:hAnsi="Arial Narrow" w:cs="Arial"/>
          <w:b/>
          <w:i/>
          <w:sz w:val="24"/>
          <w:szCs w:val="24"/>
        </w:rPr>
        <w:t>CA DE COLOMBIA Y LA CONFEDERACIÓ</w:t>
      </w:r>
      <w:r w:rsidR="00153AAB" w:rsidRPr="00153AAB">
        <w:rPr>
          <w:rFonts w:ascii="Arial Narrow" w:hAnsi="Arial Narrow" w:cs="Arial"/>
          <w:b/>
          <w:i/>
          <w:sz w:val="24"/>
          <w:szCs w:val="24"/>
        </w:rPr>
        <w:t>N SUI</w:t>
      </w:r>
      <w:r w:rsidR="00153AAB">
        <w:rPr>
          <w:rFonts w:ascii="Arial Narrow" w:hAnsi="Arial Narrow" w:cs="Arial"/>
          <w:b/>
          <w:i/>
          <w:sz w:val="24"/>
          <w:szCs w:val="24"/>
        </w:rPr>
        <w:t xml:space="preserve">ZA RELATIVO A LOS </w:t>
      </w:r>
      <w:r w:rsidR="00EA3ADC">
        <w:rPr>
          <w:rFonts w:ascii="Arial Narrow" w:hAnsi="Arial Narrow" w:cs="Arial"/>
          <w:b/>
          <w:i/>
          <w:sz w:val="24"/>
          <w:szCs w:val="24"/>
        </w:rPr>
        <w:t>SERVICIOS</w:t>
      </w:r>
      <w:r w:rsidR="00153AAB">
        <w:rPr>
          <w:rFonts w:ascii="Arial Narrow" w:hAnsi="Arial Narrow" w:cs="Arial"/>
          <w:b/>
          <w:i/>
          <w:sz w:val="24"/>
          <w:szCs w:val="24"/>
        </w:rPr>
        <w:t xml:space="preserve"> AÉ</w:t>
      </w:r>
      <w:r w:rsidR="00153AAB" w:rsidRPr="00153AAB">
        <w:rPr>
          <w:rFonts w:ascii="Arial Narrow" w:hAnsi="Arial Narrow" w:cs="Arial"/>
          <w:b/>
          <w:i/>
          <w:sz w:val="24"/>
          <w:szCs w:val="24"/>
        </w:rPr>
        <w:t>REOS REGULARES</w:t>
      </w:r>
      <w:r w:rsidRPr="00472687">
        <w:rPr>
          <w:rFonts w:ascii="Arial Narrow" w:hAnsi="Arial Narrow" w:cs="Arial"/>
          <w:b/>
          <w:i/>
          <w:sz w:val="24"/>
          <w:szCs w:val="24"/>
        </w:rPr>
        <w:t>»</w:t>
      </w:r>
      <w:r w:rsidRPr="00472687">
        <w:rPr>
          <w:rFonts w:ascii="Arial Narrow" w:hAnsi="Arial Narrow" w:cs="Arial"/>
          <w:b/>
          <w:sz w:val="24"/>
          <w:szCs w:val="24"/>
        </w:rPr>
        <w:t xml:space="preserve">, </w:t>
      </w:r>
      <w:bookmarkStart w:id="1" w:name="_Hlk535396403"/>
      <w:r w:rsidRPr="00472687">
        <w:rPr>
          <w:rFonts w:ascii="Arial Narrow" w:hAnsi="Arial Narrow" w:cs="Arial"/>
          <w:b/>
          <w:sz w:val="24"/>
          <w:szCs w:val="24"/>
        </w:rPr>
        <w:t xml:space="preserve">suscrito en </w:t>
      </w:r>
      <w:r w:rsidR="00EA3ADC">
        <w:rPr>
          <w:rFonts w:ascii="Arial Narrow" w:hAnsi="Arial Narrow" w:cs="Arial"/>
          <w:b/>
          <w:sz w:val="24"/>
          <w:szCs w:val="24"/>
        </w:rPr>
        <w:t>Bogotá, el 3</w:t>
      </w:r>
      <w:r w:rsidR="00EA3ADC" w:rsidRPr="00472687">
        <w:rPr>
          <w:rFonts w:ascii="Arial Narrow" w:hAnsi="Arial Narrow" w:cs="Arial"/>
          <w:b/>
          <w:sz w:val="24"/>
          <w:szCs w:val="24"/>
        </w:rPr>
        <w:t xml:space="preserve"> de </w:t>
      </w:r>
      <w:r w:rsidR="00EA3ADC">
        <w:rPr>
          <w:rFonts w:ascii="Arial Narrow" w:hAnsi="Arial Narrow" w:cs="Arial"/>
          <w:b/>
          <w:sz w:val="24"/>
          <w:szCs w:val="24"/>
        </w:rPr>
        <w:t xml:space="preserve">agosto </w:t>
      </w:r>
      <w:r w:rsidRPr="00472687">
        <w:rPr>
          <w:rFonts w:ascii="Arial Narrow" w:hAnsi="Arial Narrow" w:cs="Arial"/>
          <w:b/>
          <w:sz w:val="24"/>
          <w:szCs w:val="24"/>
        </w:rPr>
        <w:t>de 2016”</w:t>
      </w:r>
      <w:bookmarkEnd w:id="0"/>
      <w:r w:rsidRPr="00472687">
        <w:rPr>
          <w:rFonts w:ascii="Arial Narrow" w:hAnsi="Arial Narrow" w:cs="Arial"/>
          <w:b/>
          <w:sz w:val="24"/>
          <w:szCs w:val="24"/>
        </w:rPr>
        <w:t>.</w:t>
      </w:r>
    </w:p>
    <w:bookmarkEnd w:id="1"/>
    <w:p w:rsidR="009434F3" w:rsidRPr="00472687" w:rsidRDefault="009434F3" w:rsidP="00DF22C3">
      <w:pPr>
        <w:spacing w:after="0"/>
        <w:ind w:left="284" w:right="380"/>
        <w:jc w:val="both"/>
        <w:rPr>
          <w:rFonts w:ascii="Arial Narrow" w:hAnsi="Arial Narrow" w:cs="Arial"/>
          <w:b/>
          <w:sz w:val="24"/>
          <w:szCs w:val="24"/>
        </w:rPr>
      </w:pPr>
    </w:p>
    <w:p w:rsidR="009434F3" w:rsidRPr="00472687" w:rsidRDefault="009434F3" w:rsidP="00DF22C3">
      <w:pPr>
        <w:spacing w:after="0"/>
        <w:ind w:left="284"/>
        <w:jc w:val="both"/>
        <w:rPr>
          <w:rFonts w:ascii="Arial Narrow" w:hAnsi="Arial Narrow" w:cs="Arial"/>
          <w:sz w:val="24"/>
          <w:szCs w:val="24"/>
        </w:rPr>
      </w:pPr>
    </w:p>
    <w:p w:rsidR="009434F3" w:rsidRPr="00472687" w:rsidRDefault="009434F3" w:rsidP="00DF22C3">
      <w:pPr>
        <w:spacing w:after="0"/>
        <w:ind w:left="284"/>
        <w:jc w:val="both"/>
        <w:rPr>
          <w:rFonts w:ascii="Arial Narrow" w:hAnsi="Arial Narrow" w:cs="Arial"/>
          <w:sz w:val="24"/>
          <w:szCs w:val="24"/>
        </w:rPr>
      </w:pPr>
    </w:p>
    <w:p w:rsidR="009434F3" w:rsidRPr="00472687" w:rsidRDefault="009434F3" w:rsidP="00DF22C3">
      <w:pPr>
        <w:spacing w:after="0"/>
        <w:ind w:left="284"/>
        <w:jc w:val="both"/>
        <w:rPr>
          <w:rFonts w:ascii="Arial Narrow" w:hAnsi="Arial Narrow" w:cs="Arial"/>
          <w:sz w:val="24"/>
          <w:szCs w:val="24"/>
        </w:rPr>
      </w:pPr>
    </w:p>
    <w:p w:rsidR="009434F3" w:rsidRPr="00472687" w:rsidRDefault="009434F3" w:rsidP="00DF22C3">
      <w:pPr>
        <w:spacing w:after="0"/>
        <w:ind w:left="284"/>
        <w:jc w:val="both"/>
        <w:rPr>
          <w:rFonts w:ascii="Arial Narrow" w:hAnsi="Arial Narrow" w:cs="Arial"/>
          <w:sz w:val="24"/>
          <w:szCs w:val="24"/>
        </w:rPr>
      </w:pPr>
    </w:p>
    <w:p w:rsidR="009434F3" w:rsidRPr="00472687" w:rsidRDefault="009434F3" w:rsidP="00DF22C3">
      <w:pPr>
        <w:spacing w:after="0"/>
        <w:ind w:left="284"/>
        <w:jc w:val="both"/>
        <w:rPr>
          <w:rFonts w:ascii="Arial Narrow" w:hAnsi="Arial Narrow" w:cs="Arial"/>
          <w:sz w:val="24"/>
          <w:szCs w:val="24"/>
        </w:rPr>
      </w:pPr>
      <w:bookmarkStart w:id="2" w:name="_GoBack"/>
      <w:bookmarkEnd w:id="2"/>
    </w:p>
    <w:p w:rsidR="009434F3" w:rsidRPr="00472687" w:rsidRDefault="009434F3" w:rsidP="00DF22C3">
      <w:pPr>
        <w:spacing w:after="0"/>
        <w:ind w:left="284"/>
        <w:jc w:val="both"/>
        <w:rPr>
          <w:rFonts w:ascii="Arial Narrow" w:hAnsi="Arial Narrow" w:cs="Arial"/>
          <w:sz w:val="24"/>
          <w:szCs w:val="24"/>
        </w:rPr>
      </w:pPr>
    </w:p>
    <w:p w:rsidR="009434F3" w:rsidRPr="00472687" w:rsidRDefault="009434F3" w:rsidP="00DF22C3">
      <w:pPr>
        <w:spacing w:after="0"/>
        <w:ind w:left="284"/>
        <w:rPr>
          <w:rFonts w:ascii="Arial Narrow" w:hAnsi="Arial Narrow" w:cs="Arial"/>
          <w:sz w:val="24"/>
          <w:szCs w:val="24"/>
        </w:rPr>
      </w:pPr>
    </w:p>
    <w:p w:rsidR="009434F3" w:rsidRPr="00472687" w:rsidRDefault="009434F3" w:rsidP="00DF22C3">
      <w:pPr>
        <w:pStyle w:val="Ttulo4"/>
        <w:ind w:left="284"/>
        <w:rPr>
          <w:rFonts w:ascii="Arial Narrow" w:hAnsi="Arial Narrow" w:cs="Arial"/>
          <w:sz w:val="24"/>
          <w:szCs w:val="24"/>
        </w:rPr>
      </w:pPr>
      <w:r w:rsidRPr="00472687">
        <w:rPr>
          <w:rFonts w:ascii="Arial Narrow" w:hAnsi="Arial Narrow" w:cs="Arial"/>
          <w:sz w:val="24"/>
          <w:szCs w:val="24"/>
        </w:rPr>
        <w:t>EL CONGRESO DE LA REPÚBLICA</w:t>
      </w:r>
    </w:p>
    <w:p w:rsidR="009434F3" w:rsidRPr="00472687" w:rsidRDefault="009434F3" w:rsidP="00DF22C3">
      <w:pPr>
        <w:spacing w:after="0"/>
        <w:ind w:left="284"/>
        <w:jc w:val="center"/>
        <w:rPr>
          <w:rFonts w:ascii="Arial Narrow" w:hAnsi="Arial Narrow" w:cs="Arial"/>
          <w:sz w:val="24"/>
          <w:szCs w:val="24"/>
        </w:rPr>
      </w:pPr>
    </w:p>
    <w:p w:rsidR="009434F3" w:rsidRPr="00472687" w:rsidRDefault="009434F3" w:rsidP="00DF22C3">
      <w:pPr>
        <w:spacing w:after="0"/>
        <w:ind w:left="284"/>
        <w:jc w:val="center"/>
        <w:rPr>
          <w:rFonts w:ascii="Arial Narrow" w:hAnsi="Arial Narrow" w:cs="Arial"/>
          <w:sz w:val="24"/>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tabs>
          <w:tab w:val="left" w:pos="8460"/>
        </w:tabs>
        <w:spacing w:after="0"/>
        <w:ind w:left="284" w:right="380"/>
        <w:jc w:val="both"/>
        <w:rPr>
          <w:rFonts w:ascii="Arial Narrow" w:hAnsi="Arial Narrow" w:cs="Arial"/>
          <w:b/>
          <w:sz w:val="24"/>
          <w:szCs w:val="24"/>
        </w:rPr>
      </w:pPr>
      <w:r w:rsidRPr="00472687">
        <w:rPr>
          <w:rFonts w:ascii="Arial Narrow" w:hAnsi="Arial Narrow" w:cs="Arial"/>
          <w:b/>
          <w:sz w:val="24"/>
          <w:szCs w:val="24"/>
        </w:rPr>
        <w:t>Visto el texto de</w:t>
      </w:r>
      <w:r w:rsidRPr="00472687">
        <w:rPr>
          <w:rFonts w:ascii="Arial Narrow" w:hAnsi="Arial Narrow" w:cs="Arial"/>
          <w:b/>
          <w:i/>
          <w:sz w:val="24"/>
          <w:szCs w:val="24"/>
        </w:rPr>
        <w:t xml:space="preserve"> </w:t>
      </w:r>
      <w:r w:rsidR="00EA3ADC" w:rsidRPr="00472687">
        <w:rPr>
          <w:rFonts w:ascii="Arial Narrow" w:hAnsi="Arial Narrow" w:cs="Arial"/>
          <w:b/>
          <w:i/>
          <w:sz w:val="24"/>
          <w:szCs w:val="24"/>
        </w:rPr>
        <w:t>«</w:t>
      </w:r>
      <w:r w:rsidR="00EA3ADC">
        <w:rPr>
          <w:rFonts w:ascii="Arial Narrow" w:hAnsi="Arial Narrow" w:cs="Arial"/>
          <w:b/>
          <w:i/>
          <w:sz w:val="24"/>
          <w:szCs w:val="24"/>
        </w:rPr>
        <w:t>ACUERDO ENTRE LA REPÚ</w:t>
      </w:r>
      <w:r w:rsidR="00EA3ADC" w:rsidRPr="00153AAB">
        <w:rPr>
          <w:rFonts w:ascii="Arial Narrow" w:hAnsi="Arial Narrow" w:cs="Arial"/>
          <w:b/>
          <w:i/>
          <w:sz w:val="24"/>
          <w:szCs w:val="24"/>
        </w:rPr>
        <w:t>BLI</w:t>
      </w:r>
      <w:r w:rsidR="00EA3ADC">
        <w:rPr>
          <w:rFonts w:ascii="Arial Narrow" w:hAnsi="Arial Narrow" w:cs="Arial"/>
          <w:b/>
          <w:i/>
          <w:sz w:val="24"/>
          <w:szCs w:val="24"/>
        </w:rPr>
        <w:t>CA DE COLOMBIA Y LA CONFEDERACIÓ</w:t>
      </w:r>
      <w:r w:rsidR="00EA3ADC" w:rsidRPr="00153AAB">
        <w:rPr>
          <w:rFonts w:ascii="Arial Narrow" w:hAnsi="Arial Narrow" w:cs="Arial"/>
          <w:b/>
          <w:i/>
          <w:sz w:val="24"/>
          <w:szCs w:val="24"/>
        </w:rPr>
        <w:t>N SUI</w:t>
      </w:r>
      <w:r w:rsidR="00EA3ADC">
        <w:rPr>
          <w:rFonts w:ascii="Arial Narrow" w:hAnsi="Arial Narrow" w:cs="Arial"/>
          <w:b/>
          <w:i/>
          <w:sz w:val="24"/>
          <w:szCs w:val="24"/>
        </w:rPr>
        <w:t>ZA RELATIVO A LOS SERVICIOS AÉ</w:t>
      </w:r>
      <w:r w:rsidR="00EA3ADC" w:rsidRPr="00153AAB">
        <w:rPr>
          <w:rFonts w:ascii="Arial Narrow" w:hAnsi="Arial Narrow" w:cs="Arial"/>
          <w:b/>
          <w:i/>
          <w:sz w:val="24"/>
          <w:szCs w:val="24"/>
        </w:rPr>
        <w:t>REOS REGULARES</w:t>
      </w:r>
      <w:r w:rsidR="00EA3ADC" w:rsidRPr="00472687">
        <w:rPr>
          <w:rFonts w:ascii="Arial Narrow" w:hAnsi="Arial Narrow" w:cs="Arial"/>
          <w:b/>
          <w:i/>
          <w:sz w:val="24"/>
          <w:szCs w:val="24"/>
        </w:rPr>
        <w:t>»</w:t>
      </w:r>
      <w:r w:rsidR="00EA3ADC" w:rsidRPr="00472687">
        <w:rPr>
          <w:rFonts w:ascii="Arial Narrow" w:hAnsi="Arial Narrow" w:cs="Arial"/>
          <w:b/>
          <w:sz w:val="24"/>
          <w:szCs w:val="24"/>
        </w:rPr>
        <w:t xml:space="preserve">, suscrito en </w:t>
      </w:r>
      <w:r w:rsidR="00EA3ADC">
        <w:rPr>
          <w:rFonts w:ascii="Arial Narrow" w:hAnsi="Arial Narrow" w:cs="Arial"/>
          <w:b/>
          <w:sz w:val="24"/>
          <w:szCs w:val="24"/>
        </w:rPr>
        <w:t>Bogotá, el 3</w:t>
      </w:r>
      <w:r w:rsidR="00EA3ADC" w:rsidRPr="00472687">
        <w:rPr>
          <w:rFonts w:ascii="Arial Narrow" w:hAnsi="Arial Narrow" w:cs="Arial"/>
          <w:b/>
          <w:sz w:val="24"/>
          <w:szCs w:val="24"/>
        </w:rPr>
        <w:t xml:space="preserve"> de </w:t>
      </w:r>
      <w:r w:rsidR="00EA3ADC">
        <w:rPr>
          <w:rFonts w:ascii="Arial Narrow" w:hAnsi="Arial Narrow" w:cs="Arial"/>
          <w:b/>
          <w:sz w:val="24"/>
          <w:szCs w:val="24"/>
        </w:rPr>
        <w:t xml:space="preserve">agosto </w:t>
      </w:r>
      <w:r w:rsidR="00EA3ADC" w:rsidRPr="00472687">
        <w:rPr>
          <w:rFonts w:ascii="Arial Narrow" w:hAnsi="Arial Narrow" w:cs="Arial"/>
          <w:b/>
          <w:sz w:val="24"/>
          <w:szCs w:val="24"/>
        </w:rPr>
        <w:t>de 2016”</w:t>
      </w:r>
      <w:r w:rsidRPr="00472687">
        <w:rPr>
          <w:rFonts w:ascii="Arial Narrow" w:hAnsi="Arial Narrow" w:cs="Arial"/>
          <w:b/>
          <w:sz w:val="24"/>
          <w:szCs w:val="24"/>
        </w:rPr>
        <w:t>.</w:t>
      </w:r>
    </w:p>
    <w:p w:rsidR="009434F3" w:rsidRPr="00472687" w:rsidRDefault="009434F3" w:rsidP="00DF22C3">
      <w:pPr>
        <w:pStyle w:val="Textoindependiente"/>
        <w:ind w:left="284"/>
        <w:rPr>
          <w:rFonts w:ascii="Arial Narrow" w:hAnsi="Arial Narrow" w:cs="Arial"/>
          <w:szCs w:val="24"/>
          <w:lang w:val="es-ES"/>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Pr>
          <w:rFonts w:ascii="Arial Narrow" w:hAnsi="Arial Narrow" w:cs="Arial"/>
          <w:szCs w:val="24"/>
        </w:rPr>
      </w:pPr>
    </w:p>
    <w:p w:rsidR="009434F3" w:rsidRPr="00472687" w:rsidRDefault="009434F3" w:rsidP="00DF22C3">
      <w:pPr>
        <w:pStyle w:val="Textoindependiente"/>
        <w:ind w:left="284" w:right="335"/>
        <w:rPr>
          <w:rFonts w:ascii="Arial Narrow" w:hAnsi="Arial Narrow" w:cs="Arial"/>
          <w:szCs w:val="24"/>
        </w:rPr>
      </w:pPr>
    </w:p>
    <w:p w:rsidR="00E7641D" w:rsidRPr="00E7641D" w:rsidRDefault="00E7641D" w:rsidP="00E7641D">
      <w:pPr>
        <w:spacing w:after="0" w:line="240" w:lineRule="auto"/>
        <w:ind w:left="284" w:right="425"/>
        <w:jc w:val="both"/>
        <w:rPr>
          <w:rFonts w:ascii="Arial Narrow" w:eastAsia="Times New Roman" w:hAnsi="Arial Narrow" w:cs="Arial"/>
          <w:sz w:val="24"/>
          <w:szCs w:val="24"/>
          <w:lang w:eastAsia="es-ES"/>
        </w:rPr>
      </w:pPr>
      <w:r w:rsidRPr="00E7641D">
        <w:rPr>
          <w:rFonts w:ascii="Arial Narrow" w:eastAsia="Times New Roman" w:hAnsi="Arial Narrow" w:cs="Arial"/>
          <w:sz w:val="24"/>
          <w:szCs w:val="24"/>
          <w:lang w:eastAsia="es-ES"/>
        </w:rPr>
        <w:t xml:space="preserve">[Para ser transcrito: </w:t>
      </w:r>
      <w:bookmarkStart w:id="3" w:name="_Hlk535240696"/>
      <w:r w:rsidRPr="00E7641D">
        <w:rPr>
          <w:rFonts w:ascii="Arial Narrow" w:eastAsia="Times New Roman" w:hAnsi="Arial Narrow" w:cs="Arial"/>
          <w:sz w:val="24"/>
          <w:szCs w:val="24"/>
          <w:lang w:eastAsia="es-ES"/>
        </w:rPr>
        <w:t xml:space="preserve">Se adjunta copia fiel y completa de la versión en español del texto original del Tratado </w:t>
      </w:r>
      <w:bookmarkEnd w:id="3"/>
      <w:r w:rsidRPr="00E7641D">
        <w:rPr>
          <w:rFonts w:ascii="Arial Narrow" w:eastAsia="Times New Roman" w:hAnsi="Arial Narrow" w:cs="Arial"/>
          <w:sz w:val="24"/>
          <w:szCs w:val="24"/>
          <w:lang w:eastAsia="es-ES"/>
        </w:rPr>
        <w:t xml:space="preserve">que reposa en los archivos de </w:t>
      </w:r>
      <w:r>
        <w:rPr>
          <w:rFonts w:ascii="Arial Narrow" w:eastAsia="Times New Roman" w:hAnsi="Arial Narrow" w:cs="Arial"/>
          <w:sz w:val="24"/>
          <w:szCs w:val="24"/>
          <w:lang w:eastAsia="es-ES"/>
        </w:rPr>
        <w:t>este Mi</w:t>
      </w:r>
      <w:r w:rsidR="00EA3ADC">
        <w:rPr>
          <w:rFonts w:ascii="Arial Narrow" w:eastAsia="Times New Roman" w:hAnsi="Arial Narrow" w:cs="Arial"/>
          <w:sz w:val="24"/>
          <w:szCs w:val="24"/>
          <w:lang w:eastAsia="es-ES"/>
        </w:rPr>
        <w:t xml:space="preserve">nisterio y consta de </w:t>
      </w:r>
      <w:r w:rsidR="00FB6A07">
        <w:rPr>
          <w:rFonts w:ascii="Arial Narrow" w:eastAsia="Times New Roman" w:hAnsi="Arial Narrow" w:cs="Arial"/>
          <w:sz w:val="24"/>
          <w:szCs w:val="24"/>
          <w:lang w:eastAsia="es-ES"/>
        </w:rPr>
        <w:t>once (</w:t>
      </w:r>
      <w:r w:rsidR="00EA3ADC">
        <w:rPr>
          <w:rFonts w:ascii="Arial Narrow" w:eastAsia="Times New Roman" w:hAnsi="Arial Narrow" w:cs="Arial"/>
          <w:sz w:val="24"/>
          <w:szCs w:val="24"/>
          <w:lang w:eastAsia="es-ES"/>
        </w:rPr>
        <w:t>1</w:t>
      </w:r>
      <w:r w:rsidR="00FB6A07">
        <w:rPr>
          <w:rFonts w:ascii="Arial Narrow" w:eastAsia="Times New Roman" w:hAnsi="Arial Narrow" w:cs="Arial"/>
          <w:sz w:val="24"/>
          <w:szCs w:val="24"/>
          <w:lang w:eastAsia="es-ES"/>
        </w:rPr>
        <w:t>1</w:t>
      </w:r>
      <w:r w:rsidRPr="00E7641D">
        <w:rPr>
          <w:rFonts w:ascii="Arial Narrow" w:eastAsia="Times New Roman" w:hAnsi="Arial Narrow" w:cs="Arial"/>
          <w:sz w:val="24"/>
          <w:szCs w:val="24"/>
          <w:lang w:eastAsia="es-ES"/>
        </w:rPr>
        <w:t xml:space="preserve">) folios, certificado por la Coordinadora del Grupo Interno de Trabajo de Tratados de la Dirección de Asuntos Jurídicos Internacionales del Ministerio de Relaciones Exteriores]. </w:t>
      </w:r>
    </w:p>
    <w:p w:rsidR="009434F3" w:rsidRPr="001A5A72" w:rsidRDefault="009434F3" w:rsidP="00DF22C3">
      <w:pPr>
        <w:pStyle w:val="Textoindependiente"/>
        <w:ind w:left="284" w:right="335"/>
        <w:rPr>
          <w:rFonts w:ascii="Arial Narrow" w:hAnsi="Arial Narrow" w:cs="Arial"/>
          <w:b/>
          <w:szCs w:val="24"/>
          <w:lang w:val="es-CO"/>
        </w:rPr>
      </w:pPr>
    </w:p>
    <w:p w:rsidR="009434F3" w:rsidRPr="00472687" w:rsidRDefault="009434F3" w:rsidP="00DF22C3">
      <w:pPr>
        <w:pStyle w:val="Textoindependiente"/>
        <w:ind w:left="284"/>
        <w:rPr>
          <w:rFonts w:ascii="Arial Narrow" w:hAnsi="Arial Narrow" w:cs="Arial"/>
          <w:b/>
          <w:szCs w:val="24"/>
          <w:highlight w:val="yellow"/>
        </w:rPr>
      </w:pPr>
    </w:p>
    <w:p w:rsidR="009434F3" w:rsidRPr="00472687" w:rsidRDefault="009434F3" w:rsidP="00DF22C3">
      <w:pPr>
        <w:pStyle w:val="Textoindependiente"/>
        <w:ind w:left="284" w:right="335"/>
        <w:rPr>
          <w:rFonts w:ascii="Arial Narrow" w:hAnsi="Arial Narrow" w:cs="Arial"/>
          <w:b/>
          <w:szCs w:val="24"/>
        </w:rPr>
      </w:pPr>
      <w:r w:rsidRPr="003F574C">
        <w:rPr>
          <w:rFonts w:ascii="Arial Narrow" w:hAnsi="Arial Narrow" w:cs="Arial"/>
          <w:szCs w:val="24"/>
        </w:rPr>
        <w:t xml:space="preserve">El presente Proyecto de Ley consta de </w:t>
      </w:r>
      <w:r w:rsidR="00D46352">
        <w:rPr>
          <w:rFonts w:ascii="Arial Narrow" w:hAnsi="Arial Narrow" w:cs="Arial"/>
          <w:szCs w:val="24"/>
        </w:rPr>
        <w:t>diecisiete</w:t>
      </w:r>
      <w:r w:rsidR="003F574C" w:rsidRPr="003F574C">
        <w:rPr>
          <w:rFonts w:ascii="Arial Narrow" w:hAnsi="Arial Narrow" w:cs="Arial"/>
          <w:szCs w:val="24"/>
        </w:rPr>
        <w:t xml:space="preserve"> (</w:t>
      </w:r>
      <w:r w:rsidR="00D46352">
        <w:rPr>
          <w:rFonts w:ascii="Arial Narrow" w:hAnsi="Arial Narrow" w:cs="Arial"/>
          <w:szCs w:val="24"/>
        </w:rPr>
        <w:t>17</w:t>
      </w:r>
      <w:r w:rsidR="00EA3ADC">
        <w:rPr>
          <w:rFonts w:ascii="Arial Narrow" w:hAnsi="Arial Narrow" w:cs="Arial"/>
          <w:szCs w:val="24"/>
        </w:rPr>
        <w:t>)</w:t>
      </w:r>
      <w:r w:rsidRPr="003F574C">
        <w:rPr>
          <w:rFonts w:ascii="Arial Narrow" w:hAnsi="Arial Narrow" w:cs="Arial"/>
          <w:szCs w:val="24"/>
        </w:rPr>
        <w:t xml:space="preserve"> folios.</w:t>
      </w:r>
    </w:p>
    <w:p w:rsidR="000022BA" w:rsidRPr="00472687" w:rsidRDefault="000022BA" w:rsidP="00DF22C3">
      <w:pPr>
        <w:tabs>
          <w:tab w:val="left" w:pos="1425"/>
          <w:tab w:val="center" w:pos="4419"/>
        </w:tabs>
        <w:spacing w:before="28" w:after="0" w:line="288" w:lineRule="atLeast"/>
        <w:ind w:left="284"/>
        <w:textAlignment w:val="center"/>
        <w:rPr>
          <w:rFonts w:ascii="Arial Narrow" w:eastAsia="Times New Roman" w:hAnsi="Arial Narrow" w:cs="Times New Roman"/>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472687"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B34F35" w:rsidRDefault="009434F3" w:rsidP="00B34F35">
      <w:pPr>
        <w:spacing w:after="0" w:line="276" w:lineRule="auto"/>
        <w:jc w:val="both"/>
        <w:rPr>
          <w:rFonts w:ascii="Arial Narrow" w:eastAsia="Calibri" w:hAnsi="Arial Narrow" w:cs="Arial"/>
          <w:b/>
          <w:sz w:val="24"/>
          <w:szCs w:val="24"/>
        </w:rPr>
      </w:pPr>
      <w:bookmarkStart w:id="4" w:name="_Hlk535331694"/>
      <w:r w:rsidRPr="00B34F35">
        <w:rPr>
          <w:rFonts w:ascii="Arial Narrow" w:eastAsia="Calibri" w:hAnsi="Arial Narrow" w:cs="Arial"/>
          <w:b/>
          <w:sz w:val="24"/>
          <w:szCs w:val="24"/>
        </w:rPr>
        <w:lastRenderedPageBreak/>
        <w:t xml:space="preserve">EXPOSICIÓN DE MOTIVOS DEL PROYECTO DE LEY </w:t>
      </w:r>
      <w:bookmarkStart w:id="5" w:name="_Hlk535849689"/>
      <w:r w:rsidRPr="00B34F35">
        <w:rPr>
          <w:rFonts w:ascii="Arial Narrow" w:eastAsia="Calibri" w:hAnsi="Arial Narrow" w:cs="Arial"/>
          <w:b/>
          <w:sz w:val="24"/>
          <w:szCs w:val="24"/>
        </w:rPr>
        <w:t xml:space="preserve">“POR MEDIO DE LA CUAL SE APRUEBA EL </w:t>
      </w:r>
      <w:bookmarkStart w:id="6" w:name="_Hlk535402913"/>
      <w:r w:rsidR="00EA3ADC" w:rsidRPr="00B34F35">
        <w:rPr>
          <w:rFonts w:ascii="Arial Narrow" w:hAnsi="Arial Narrow" w:cs="Arial"/>
          <w:b/>
          <w:i/>
          <w:sz w:val="24"/>
          <w:szCs w:val="24"/>
        </w:rPr>
        <w:t>«</w:t>
      </w:r>
      <w:bookmarkStart w:id="7" w:name="_Hlk535935638"/>
      <w:r w:rsidR="00EA3ADC" w:rsidRPr="00B34F35">
        <w:rPr>
          <w:rFonts w:ascii="Arial Narrow" w:hAnsi="Arial Narrow" w:cs="Arial"/>
          <w:b/>
          <w:i/>
          <w:sz w:val="24"/>
          <w:szCs w:val="24"/>
        </w:rPr>
        <w:t>ACUERDO ENTRE LA REPÚBLICA DE COLOMBIA Y LA CONFEDERACIÓN SUIZA RELATIVO A LOS SERVICIOS AÉREOS REGULARES»</w:t>
      </w:r>
      <w:r w:rsidR="00EA3ADC" w:rsidRPr="00B34F35">
        <w:rPr>
          <w:rFonts w:ascii="Arial Narrow" w:hAnsi="Arial Narrow" w:cs="Arial"/>
          <w:b/>
          <w:sz w:val="24"/>
          <w:szCs w:val="24"/>
        </w:rPr>
        <w:t>, suscrito en Bogotá, el 3 de agosto de 2016”</w:t>
      </w:r>
      <w:bookmarkEnd w:id="5"/>
      <w:bookmarkEnd w:id="7"/>
      <w:r w:rsidRPr="00B34F35">
        <w:rPr>
          <w:rFonts w:ascii="Arial Narrow" w:eastAsia="Calibri" w:hAnsi="Arial Narrow" w:cs="Arial"/>
          <w:b/>
          <w:sz w:val="24"/>
          <w:szCs w:val="24"/>
        </w:rPr>
        <w:t>.</w:t>
      </w:r>
    </w:p>
    <w:bookmarkEnd w:id="4"/>
    <w:bookmarkEnd w:id="6"/>
    <w:p w:rsidR="008A352A" w:rsidRPr="00B34F35" w:rsidRDefault="008A352A" w:rsidP="00B34F35">
      <w:pPr>
        <w:spacing w:before="28" w:after="0" w:line="276" w:lineRule="auto"/>
        <w:jc w:val="both"/>
        <w:textAlignment w:val="center"/>
        <w:rPr>
          <w:rFonts w:ascii="Arial Narrow" w:eastAsia="Times New Roman" w:hAnsi="Arial Narrow" w:cs="Times New Roman"/>
          <w:color w:val="000000"/>
          <w:sz w:val="24"/>
          <w:szCs w:val="24"/>
          <w:lang w:eastAsia="es-CO"/>
        </w:rPr>
      </w:pPr>
    </w:p>
    <w:p w:rsidR="009434F3" w:rsidRPr="00B34F35" w:rsidRDefault="009434F3" w:rsidP="00B34F35">
      <w:pPr>
        <w:spacing w:before="28" w:after="0" w:line="276" w:lineRule="auto"/>
        <w:jc w:val="both"/>
        <w:textAlignment w:val="center"/>
        <w:rPr>
          <w:rFonts w:ascii="Arial Narrow" w:eastAsia="Times New Roman" w:hAnsi="Arial Narrow" w:cs="Times New Roman"/>
          <w:color w:val="000000"/>
          <w:sz w:val="24"/>
          <w:szCs w:val="24"/>
          <w:lang w:eastAsia="es-CO"/>
        </w:rPr>
      </w:pPr>
    </w:p>
    <w:p w:rsidR="000022BA" w:rsidRPr="00B34F35" w:rsidRDefault="000022BA" w:rsidP="00B34F35">
      <w:pPr>
        <w:spacing w:before="28" w:after="0" w:line="276" w:lineRule="auto"/>
        <w:jc w:val="both"/>
        <w:textAlignment w:val="center"/>
        <w:rPr>
          <w:rFonts w:ascii="Arial Narrow" w:eastAsia="Times New Roman" w:hAnsi="Arial Narrow" w:cs="Times New Roman"/>
          <w:color w:val="000000"/>
          <w:sz w:val="24"/>
          <w:szCs w:val="24"/>
          <w:lang w:val="es-ES_tradnl" w:eastAsia="es-CO"/>
        </w:rPr>
      </w:pPr>
      <w:r w:rsidRPr="00B34F35">
        <w:rPr>
          <w:rFonts w:ascii="Arial Narrow" w:eastAsia="Times New Roman" w:hAnsi="Arial Narrow" w:cs="Times New Roman"/>
          <w:color w:val="000000"/>
          <w:sz w:val="24"/>
          <w:szCs w:val="24"/>
          <w:lang w:val="es-ES_tradnl" w:eastAsia="es-CO"/>
        </w:rPr>
        <w:t>Honorables Senadores y Representantes:</w:t>
      </w:r>
    </w:p>
    <w:p w:rsidR="008A352A" w:rsidRPr="00B34F35" w:rsidRDefault="008A352A" w:rsidP="00B34F35">
      <w:pPr>
        <w:spacing w:before="28" w:after="0" w:line="276" w:lineRule="auto"/>
        <w:ind w:firstLine="283"/>
        <w:jc w:val="both"/>
        <w:textAlignment w:val="center"/>
        <w:rPr>
          <w:rFonts w:ascii="Arial Narrow" w:eastAsia="Times New Roman" w:hAnsi="Arial Narrow" w:cs="Times New Roman"/>
          <w:color w:val="000000"/>
          <w:sz w:val="24"/>
          <w:szCs w:val="24"/>
          <w:lang w:eastAsia="es-CO"/>
        </w:rPr>
      </w:pPr>
    </w:p>
    <w:p w:rsidR="000022BA" w:rsidRPr="00B34F35" w:rsidRDefault="004C3353" w:rsidP="00B34F35">
      <w:pPr>
        <w:spacing w:before="28" w:after="0" w:line="276" w:lineRule="auto"/>
        <w:jc w:val="both"/>
        <w:textAlignment w:val="center"/>
        <w:rPr>
          <w:rFonts w:ascii="Arial Narrow" w:eastAsia="Times New Roman" w:hAnsi="Arial Narrow" w:cs="Times New Roman"/>
          <w:i/>
          <w:iCs/>
          <w:color w:val="000000"/>
          <w:sz w:val="24"/>
          <w:szCs w:val="24"/>
          <w:lang w:val="es-ES_tradnl" w:eastAsia="es-CO"/>
        </w:rPr>
      </w:pPr>
      <w:r w:rsidRPr="00B34F35">
        <w:rPr>
          <w:rFonts w:ascii="Arial Narrow" w:hAnsi="Arial Narrow" w:cs="Arial"/>
          <w:sz w:val="24"/>
          <w:szCs w:val="24"/>
        </w:rPr>
        <w:t>En nombre del Gobierno Nacional y en cumplimiento de los artículos 150 No. 16, 189 No. 2, y 224 de la Constitución Política, presentamos a consideración del Honorable Congreso de la República</w:t>
      </w:r>
      <w:r w:rsidRPr="00B34F35">
        <w:rPr>
          <w:rFonts w:ascii="Arial Narrow" w:eastAsia="Times New Roman" w:hAnsi="Arial Narrow" w:cs="Times New Roman"/>
          <w:color w:val="000000"/>
          <w:sz w:val="24"/>
          <w:szCs w:val="24"/>
          <w:lang w:val="es-ES_tradnl" w:eastAsia="es-CO"/>
        </w:rPr>
        <w:t xml:space="preserve"> el Proyecto de Ley</w:t>
      </w:r>
      <w:r w:rsidR="000022BA" w:rsidRPr="00B34F35">
        <w:rPr>
          <w:rFonts w:ascii="Arial Narrow" w:eastAsia="Times New Roman" w:hAnsi="Arial Narrow" w:cs="Times New Roman"/>
          <w:color w:val="000000"/>
          <w:sz w:val="24"/>
          <w:szCs w:val="24"/>
          <w:lang w:val="es-ES_tradnl" w:eastAsia="es-CO"/>
        </w:rPr>
        <w:t> </w:t>
      </w:r>
      <w:bookmarkStart w:id="8" w:name="_Hlk535935460"/>
      <w:r w:rsidR="00541128" w:rsidRPr="00B34F35">
        <w:rPr>
          <w:rFonts w:ascii="Arial Narrow" w:eastAsia="Calibri" w:hAnsi="Arial Narrow" w:cs="Arial"/>
          <w:sz w:val="24"/>
          <w:szCs w:val="24"/>
        </w:rPr>
        <w:t xml:space="preserve">“Por medio de la cual se aprueba el </w:t>
      </w:r>
      <w:bookmarkStart w:id="9" w:name="_Hlk535939837"/>
      <w:r w:rsidR="00541128" w:rsidRPr="00B34F35">
        <w:rPr>
          <w:rFonts w:ascii="Arial Narrow" w:eastAsia="Calibri" w:hAnsi="Arial Narrow" w:cs="Arial"/>
          <w:sz w:val="24"/>
          <w:szCs w:val="24"/>
        </w:rPr>
        <w:t>«</w:t>
      </w:r>
      <w:r w:rsidR="00541128" w:rsidRPr="00B34F35">
        <w:rPr>
          <w:rFonts w:ascii="Arial Narrow" w:eastAsia="Calibri" w:hAnsi="Arial Narrow" w:cs="Arial"/>
          <w:i/>
          <w:sz w:val="24"/>
          <w:szCs w:val="24"/>
        </w:rPr>
        <w:t>Acuerdo entre la República de Colombia y la Confederación Suiza relativo a los Servicios Aéreos Regulares</w:t>
      </w:r>
      <w:r w:rsidR="00541128" w:rsidRPr="00B34F35">
        <w:rPr>
          <w:rFonts w:ascii="Arial Narrow" w:eastAsia="Calibri" w:hAnsi="Arial Narrow" w:cs="Arial"/>
          <w:sz w:val="24"/>
          <w:szCs w:val="24"/>
        </w:rPr>
        <w:t>», suscrito en Bogotá, el 3 de agosto de 2016”</w:t>
      </w:r>
      <w:r w:rsidR="002D0FDA" w:rsidRPr="00B34F35">
        <w:rPr>
          <w:rFonts w:ascii="Arial Narrow" w:eastAsia="Times New Roman" w:hAnsi="Arial Narrow" w:cs="Times New Roman"/>
          <w:color w:val="000000"/>
          <w:sz w:val="24"/>
          <w:szCs w:val="24"/>
          <w:lang w:val="es-ES_tradnl" w:eastAsia="es-CO"/>
        </w:rPr>
        <w:t>.</w:t>
      </w:r>
      <w:r w:rsidR="008A352A" w:rsidRPr="00B34F35">
        <w:rPr>
          <w:rFonts w:ascii="Arial Narrow" w:eastAsia="Times New Roman" w:hAnsi="Arial Narrow" w:cs="Times New Roman"/>
          <w:i/>
          <w:iCs/>
          <w:color w:val="000000"/>
          <w:sz w:val="24"/>
          <w:szCs w:val="24"/>
          <w:lang w:val="es-ES_tradnl" w:eastAsia="es-CO"/>
        </w:rPr>
        <w:t xml:space="preserve"> </w:t>
      </w:r>
    </w:p>
    <w:bookmarkEnd w:id="8"/>
    <w:bookmarkEnd w:id="9"/>
    <w:p w:rsidR="008A352A" w:rsidRDefault="008A352A" w:rsidP="00B34F35">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1E7BF5" w:rsidRPr="00B34F35" w:rsidRDefault="00D71FE9" w:rsidP="00B34F35">
      <w:pPr>
        <w:pStyle w:val="Prrafodelista"/>
        <w:numPr>
          <w:ilvl w:val="0"/>
          <w:numId w:val="8"/>
        </w:numPr>
        <w:spacing w:before="28" w:after="0" w:line="276" w:lineRule="auto"/>
        <w:jc w:val="both"/>
        <w:textAlignment w:val="center"/>
        <w:rPr>
          <w:rFonts w:ascii="Arial Narrow" w:eastAsia="Times New Roman" w:hAnsi="Arial Narrow" w:cs="Times New Roman"/>
          <w:b/>
          <w:color w:val="000000"/>
          <w:sz w:val="24"/>
          <w:szCs w:val="24"/>
          <w:lang w:val="es-MX" w:eastAsia="es-CO"/>
        </w:rPr>
      </w:pPr>
      <w:r w:rsidRPr="00B34F35">
        <w:rPr>
          <w:rFonts w:ascii="Arial Narrow" w:eastAsia="Times New Roman" w:hAnsi="Arial Narrow" w:cs="Times New Roman"/>
          <w:b/>
          <w:color w:val="000000"/>
          <w:sz w:val="24"/>
          <w:szCs w:val="24"/>
          <w:lang w:val="es-MX" w:eastAsia="es-CO"/>
        </w:rPr>
        <w:t>CONTEXTO</w:t>
      </w:r>
    </w:p>
    <w:p w:rsidR="00D71FE9" w:rsidRPr="00B34F35" w:rsidRDefault="00D71FE9" w:rsidP="00B34F35">
      <w:pPr>
        <w:pStyle w:val="Prrafodelista"/>
        <w:spacing w:before="28" w:after="0" w:line="276" w:lineRule="auto"/>
        <w:jc w:val="both"/>
        <w:textAlignment w:val="center"/>
        <w:rPr>
          <w:rFonts w:ascii="Arial Narrow" w:eastAsia="Times New Roman" w:hAnsi="Arial Narrow" w:cs="Times New Roman"/>
          <w:color w:val="000000"/>
          <w:sz w:val="24"/>
          <w:szCs w:val="24"/>
          <w:lang w:val="es-MX" w:eastAsia="es-CO"/>
        </w:rPr>
      </w:pPr>
    </w:p>
    <w:p w:rsidR="00541128" w:rsidRPr="00B34F35" w:rsidRDefault="00541128"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sz w:val="24"/>
          <w:szCs w:val="24"/>
          <w:lang w:val="es-MX"/>
        </w:rPr>
        <w:t xml:space="preserve">La política exterior colombiana </w:t>
      </w:r>
      <w:r w:rsidR="00E15A48" w:rsidRPr="00B34F35">
        <w:rPr>
          <w:rFonts w:ascii="Arial Narrow" w:hAnsi="Arial Narrow" w:cs="Times New Roman"/>
          <w:sz w:val="24"/>
          <w:szCs w:val="24"/>
          <w:lang w:val="es-MX"/>
        </w:rPr>
        <w:t xml:space="preserve">siempre ha </w:t>
      </w:r>
      <w:r w:rsidRPr="00B34F35">
        <w:rPr>
          <w:rFonts w:ascii="Arial Narrow" w:hAnsi="Arial Narrow" w:cs="Times New Roman"/>
          <w:sz w:val="24"/>
          <w:szCs w:val="24"/>
          <w:lang w:val="es-MX"/>
        </w:rPr>
        <w:t>busca</w:t>
      </w:r>
      <w:r w:rsidR="00E15A48" w:rsidRPr="00B34F35">
        <w:rPr>
          <w:rFonts w:ascii="Arial Narrow" w:hAnsi="Arial Narrow" w:cs="Times New Roman"/>
          <w:sz w:val="24"/>
          <w:szCs w:val="24"/>
          <w:lang w:val="es-MX"/>
        </w:rPr>
        <w:t>do</w:t>
      </w:r>
      <w:r w:rsidRPr="00B34F35">
        <w:rPr>
          <w:rFonts w:ascii="Arial Narrow" w:hAnsi="Arial Narrow" w:cs="Times New Roman"/>
          <w:sz w:val="24"/>
          <w:szCs w:val="24"/>
          <w:lang w:val="es-MX"/>
        </w:rPr>
        <w:t xml:space="preserve"> consolidar la relación entre Colombia y los países de Europa e</w:t>
      </w:r>
      <w:r w:rsidR="00E15A48" w:rsidRPr="00B34F35">
        <w:rPr>
          <w:rFonts w:ascii="Arial Narrow" w:hAnsi="Arial Narrow" w:cs="Times New Roman"/>
          <w:sz w:val="24"/>
          <w:szCs w:val="24"/>
          <w:lang w:val="es-MX"/>
        </w:rPr>
        <w:t xml:space="preserve">n el ámbito económico-comercial, </w:t>
      </w:r>
      <w:r w:rsidRPr="00B34F35">
        <w:rPr>
          <w:rFonts w:ascii="Arial Narrow" w:hAnsi="Arial Narrow" w:cs="Times New Roman"/>
          <w:sz w:val="24"/>
          <w:szCs w:val="24"/>
          <w:lang w:val="es-MX"/>
        </w:rPr>
        <w:t>atrayendo más y nuevos flujos de inversión, identificando sectores en que se presente complementariedad de las econo</w:t>
      </w:r>
      <w:r w:rsidR="00E15A48" w:rsidRPr="00B34F35">
        <w:rPr>
          <w:rFonts w:ascii="Arial Narrow" w:hAnsi="Arial Narrow" w:cs="Times New Roman"/>
          <w:sz w:val="24"/>
          <w:szCs w:val="24"/>
          <w:lang w:val="es-MX"/>
        </w:rPr>
        <w:t>mías, así como también, realizando</w:t>
      </w:r>
      <w:r w:rsidRPr="00B34F35">
        <w:rPr>
          <w:rFonts w:ascii="Arial Narrow" w:hAnsi="Arial Narrow" w:cs="Times New Roman"/>
          <w:sz w:val="24"/>
          <w:szCs w:val="24"/>
          <w:lang w:val="es-MX"/>
        </w:rPr>
        <w:t xml:space="preserve"> las gestiones necesarias en beneficio de los intereses del Estado</w:t>
      </w:r>
      <w:r w:rsidR="00E15A48" w:rsidRPr="00B34F35">
        <w:rPr>
          <w:rFonts w:ascii="Arial Narrow" w:hAnsi="Arial Narrow" w:cs="Times New Roman"/>
          <w:sz w:val="24"/>
          <w:szCs w:val="24"/>
          <w:lang w:val="es-MX"/>
        </w:rPr>
        <w:t xml:space="preserve">. Esto </w:t>
      </w:r>
      <w:r w:rsidRPr="00B34F35">
        <w:rPr>
          <w:rFonts w:ascii="Arial Narrow" w:hAnsi="Arial Narrow" w:cs="Times New Roman"/>
          <w:sz w:val="24"/>
          <w:szCs w:val="24"/>
          <w:lang w:val="es-MX"/>
        </w:rPr>
        <w:t xml:space="preserve">se traduce en </w:t>
      </w:r>
      <w:r w:rsidR="00E15A48" w:rsidRPr="00B34F35">
        <w:rPr>
          <w:rFonts w:ascii="Arial Narrow" w:hAnsi="Arial Narrow" w:cs="Times New Roman"/>
          <w:sz w:val="24"/>
          <w:szCs w:val="24"/>
          <w:lang w:val="es-MX"/>
        </w:rPr>
        <w:t>la profundización de</w:t>
      </w:r>
      <w:r w:rsidRPr="00B34F35">
        <w:rPr>
          <w:rFonts w:ascii="Arial Narrow" w:hAnsi="Arial Narrow" w:cs="Times New Roman"/>
          <w:sz w:val="24"/>
          <w:szCs w:val="24"/>
          <w:lang w:val="es-MX"/>
        </w:rPr>
        <w:t xml:space="preserve"> las relaciones bilaterales con países como la Confederación Suiza, como socio estratégico para Colombia.</w:t>
      </w:r>
    </w:p>
    <w:p w:rsidR="00541128" w:rsidRPr="00B34F35" w:rsidRDefault="00541128" w:rsidP="00B34F35">
      <w:pPr>
        <w:pStyle w:val="Sinespaciado"/>
        <w:spacing w:line="276" w:lineRule="auto"/>
        <w:jc w:val="both"/>
        <w:rPr>
          <w:rFonts w:ascii="Arial Narrow" w:hAnsi="Arial Narrow" w:cs="Times New Roman"/>
          <w:sz w:val="24"/>
          <w:szCs w:val="24"/>
          <w:lang w:val="es-MX"/>
        </w:rPr>
      </w:pPr>
    </w:p>
    <w:p w:rsidR="00541128" w:rsidRPr="00B34F35" w:rsidRDefault="00541128"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sz w:val="24"/>
          <w:szCs w:val="24"/>
          <w:lang w:val="es-MX"/>
        </w:rPr>
        <w:t xml:space="preserve">El Plan Nacional de Desarrollo “Todos por un nuevo país </w:t>
      </w:r>
      <w:r w:rsidR="00E15A48" w:rsidRPr="00B34F35">
        <w:rPr>
          <w:rFonts w:ascii="Arial Narrow" w:hAnsi="Arial Narrow" w:cs="Times New Roman"/>
          <w:sz w:val="24"/>
          <w:szCs w:val="24"/>
          <w:lang w:val="es-MX"/>
        </w:rPr>
        <w:t xml:space="preserve">(2014-2018)”, </w:t>
      </w:r>
      <w:r w:rsidRPr="00B34F35">
        <w:rPr>
          <w:rFonts w:ascii="Arial Narrow" w:hAnsi="Arial Narrow" w:cs="Times New Roman"/>
          <w:sz w:val="24"/>
          <w:szCs w:val="24"/>
          <w:lang w:val="es-MX"/>
        </w:rPr>
        <w:t xml:space="preserve">incorpora e integra estrategias transversales de competitividad e infraestructura para facilitar y consolidar el comercio exterior, </w:t>
      </w:r>
      <w:r w:rsidR="00E15A48" w:rsidRPr="00B34F35">
        <w:rPr>
          <w:rFonts w:ascii="Arial Narrow" w:hAnsi="Arial Narrow" w:cs="Times New Roman"/>
          <w:sz w:val="24"/>
          <w:szCs w:val="24"/>
          <w:lang w:val="es-MX"/>
        </w:rPr>
        <w:t xml:space="preserve">así, </w:t>
      </w:r>
      <w:r w:rsidRPr="00B34F35">
        <w:rPr>
          <w:rFonts w:ascii="Arial Narrow" w:hAnsi="Arial Narrow" w:cs="Times New Roman"/>
          <w:sz w:val="24"/>
          <w:szCs w:val="24"/>
          <w:lang w:val="es-MX"/>
        </w:rPr>
        <w:t>la autoridad aeronáutica colombiana ha propiciado en un escenario de reciprocidad, esquemas que promuevan y dinamicen el transporte aéreo entre Colombia y la Confederación Suiza.</w:t>
      </w:r>
    </w:p>
    <w:p w:rsidR="00541128" w:rsidRPr="00B34F35" w:rsidRDefault="00541128" w:rsidP="00B34F35">
      <w:pPr>
        <w:pStyle w:val="Sinespaciado"/>
        <w:spacing w:line="276" w:lineRule="auto"/>
        <w:jc w:val="both"/>
        <w:rPr>
          <w:rFonts w:ascii="Arial Narrow" w:hAnsi="Arial Narrow" w:cs="Times New Roman"/>
          <w:sz w:val="24"/>
          <w:szCs w:val="24"/>
          <w:lang w:val="es-MX"/>
        </w:rPr>
      </w:pPr>
    </w:p>
    <w:p w:rsidR="00541128" w:rsidRPr="00B34F35" w:rsidRDefault="00541128"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sz w:val="24"/>
          <w:szCs w:val="24"/>
          <w:lang w:val="es-MX"/>
        </w:rPr>
        <w:t xml:space="preserve">Dentro de la política del actual </w:t>
      </w:r>
      <w:r w:rsidR="00E15A48" w:rsidRPr="00B34F35">
        <w:rPr>
          <w:rFonts w:ascii="Arial Narrow" w:hAnsi="Arial Narrow" w:cs="Times New Roman"/>
          <w:sz w:val="24"/>
          <w:szCs w:val="24"/>
          <w:lang w:val="es-MX"/>
        </w:rPr>
        <w:t xml:space="preserve">del </w:t>
      </w:r>
      <w:r w:rsidRPr="00B34F35">
        <w:rPr>
          <w:rFonts w:ascii="Arial Narrow" w:hAnsi="Arial Narrow" w:cs="Times New Roman"/>
          <w:sz w:val="24"/>
          <w:szCs w:val="24"/>
          <w:lang w:val="es-MX"/>
        </w:rPr>
        <w:t xml:space="preserve">Gobierno se han intensificado las negociaciones de comercio exterior, como una estrategia para apoyar el crecimiento de la economía colombiana, aumentar los niveles de competitividad y dar especial énfasis a la promoción del turismo como actividad fundamental, entre otras.  Por tanto, se hace necesario asegurar el fortalecimiento del transporte aéreo, como medio indispensable para el desarrollo de estas actividades de manera que se generen condiciones que faciliten el intercambio comercial, los flujos de turismo, los viajes de negocios, la conectividad entre los continentes y la inserción de Colombia en el mundo, en concordancia con las directrices estratégicas establecidas en el Plan Nacional de Desarrollo.  </w:t>
      </w:r>
    </w:p>
    <w:p w:rsidR="00541128" w:rsidRPr="00B34F35" w:rsidRDefault="00541128" w:rsidP="00B34F35">
      <w:pPr>
        <w:pStyle w:val="Sinespaciado"/>
        <w:spacing w:line="276" w:lineRule="auto"/>
        <w:jc w:val="both"/>
        <w:rPr>
          <w:rFonts w:ascii="Arial Narrow" w:hAnsi="Arial Narrow" w:cs="Times New Roman"/>
          <w:sz w:val="24"/>
          <w:szCs w:val="24"/>
          <w:lang w:val="es-MX"/>
        </w:rPr>
      </w:pPr>
    </w:p>
    <w:p w:rsidR="00541128" w:rsidRPr="00B34F35" w:rsidRDefault="00541128"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sz w:val="24"/>
          <w:szCs w:val="24"/>
          <w:lang w:val="es-MX"/>
        </w:rPr>
        <w:t>En armonía con lo anterior, los Gobiernos de Colombia y la Confederación Suiza, con el fin de continuar afianzando los lazos de amistad y cooperación que tradicionalmente han caracterizado las relaciones entre las dos naciones y resaltando la importancia de fortalecer el comercio y el turismo, creando nuevos servicios y además considerando el servicio hacia los usuarios, así como facilitando la expansión de las oportunidades en el transporte aéreo internacional, estimaron necesario la adopción y suscripción de un instrumento que permitiera el logro de dichos obje</w:t>
      </w:r>
      <w:r w:rsidR="00766936" w:rsidRPr="00B34F35">
        <w:rPr>
          <w:rFonts w:ascii="Arial Narrow" w:hAnsi="Arial Narrow" w:cs="Times New Roman"/>
          <w:sz w:val="24"/>
          <w:szCs w:val="24"/>
          <w:lang w:val="es-MX"/>
        </w:rPr>
        <w:t>tivos.  Fue así como, el tres (</w:t>
      </w:r>
      <w:r w:rsidRPr="00B34F35">
        <w:rPr>
          <w:rFonts w:ascii="Arial Narrow" w:hAnsi="Arial Narrow" w:cs="Times New Roman"/>
          <w:sz w:val="24"/>
          <w:szCs w:val="24"/>
          <w:lang w:val="es-MX"/>
        </w:rPr>
        <w:t>3) de agost</w:t>
      </w:r>
      <w:r w:rsidR="00766936" w:rsidRPr="00B34F35">
        <w:rPr>
          <w:rFonts w:ascii="Arial Narrow" w:hAnsi="Arial Narrow" w:cs="Times New Roman"/>
          <w:sz w:val="24"/>
          <w:szCs w:val="24"/>
          <w:lang w:val="es-MX"/>
        </w:rPr>
        <w:t xml:space="preserve">o de dos mil dieciséis (2016), </w:t>
      </w:r>
      <w:r w:rsidRPr="00B34F35">
        <w:rPr>
          <w:rFonts w:ascii="Arial Narrow" w:hAnsi="Arial Narrow" w:cs="Times New Roman"/>
          <w:sz w:val="24"/>
          <w:szCs w:val="24"/>
          <w:lang w:val="es-MX"/>
        </w:rPr>
        <w:t xml:space="preserve">en la ciudad de Bogotá, la Confederación Suiza y la República de Colombia suscribieron el acuerdo que hoy presentamos a su consideración. </w:t>
      </w:r>
    </w:p>
    <w:p w:rsidR="00541128" w:rsidRDefault="00541128" w:rsidP="00B34F35">
      <w:pPr>
        <w:pStyle w:val="Sinespaciado"/>
        <w:spacing w:line="276" w:lineRule="auto"/>
        <w:jc w:val="both"/>
        <w:rPr>
          <w:rFonts w:ascii="Arial Narrow" w:hAnsi="Arial Narrow" w:cs="Times New Roman"/>
          <w:sz w:val="24"/>
          <w:szCs w:val="24"/>
          <w:lang w:val="es-MX"/>
        </w:rPr>
      </w:pPr>
    </w:p>
    <w:p w:rsidR="00541128" w:rsidRPr="00B34F35" w:rsidRDefault="00541128" w:rsidP="00B34F35">
      <w:pPr>
        <w:pStyle w:val="Sinespaciado"/>
        <w:numPr>
          <w:ilvl w:val="0"/>
          <w:numId w:val="8"/>
        </w:numPr>
        <w:spacing w:line="276" w:lineRule="auto"/>
        <w:jc w:val="both"/>
        <w:rPr>
          <w:rFonts w:ascii="Arial Narrow" w:hAnsi="Arial Narrow" w:cs="Times New Roman"/>
          <w:b/>
          <w:sz w:val="24"/>
          <w:szCs w:val="24"/>
          <w:lang w:val="es-MX"/>
        </w:rPr>
      </w:pPr>
      <w:r w:rsidRPr="00B34F35">
        <w:rPr>
          <w:rFonts w:ascii="Arial Narrow" w:hAnsi="Arial Narrow" w:cs="Times New Roman"/>
          <w:b/>
          <w:sz w:val="24"/>
          <w:szCs w:val="24"/>
          <w:lang w:val="es-MX"/>
        </w:rPr>
        <w:t xml:space="preserve">ANÁLISIS E IMPORTANCIA DEL </w:t>
      </w:r>
      <w:r w:rsidR="00B34F35" w:rsidRPr="00B34F35">
        <w:rPr>
          <w:rFonts w:ascii="Arial Narrow" w:hAnsi="Arial Narrow" w:cs="Times New Roman"/>
          <w:b/>
          <w:sz w:val="24"/>
          <w:szCs w:val="24"/>
          <w:lang w:val="es-MX"/>
        </w:rPr>
        <w:t>ACUERDO</w:t>
      </w:r>
    </w:p>
    <w:p w:rsidR="00541128" w:rsidRPr="00B34F35" w:rsidRDefault="00541128" w:rsidP="00B34F35">
      <w:pPr>
        <w:pStyle w:val="Sinespaciado"/>
        <w:spacing w:line="276" w:lineRule="auto"/>
        <w:jc w:val="both"/>
        <w:rPr>
          <w:rFonts w:ascii="Arial Narrow" w:hAnsi="Arial Narrow" w:cs="Times New Roman"/>
          <w:sz w:val="24"/>
          <w:szCs w:val="24"/>
          <w:lang w:val="es-MX"/>
        </w:rPr>
      </w:pPr>
    </w:p>
    <w:p w:rsidR="00541128" w:rsidRPr="00B34F35" w:rsidRDefault="00766936"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sz w:val="24"/>
          <w:szCs w:val="24"/>
          <w:lang w:val="es-MX"/>
        </w:rPr>
        <w:t>T</w:t>
      </w:r>
      <w:r w:rsidR="00541128" w:rsidRPr="00B34F35">
        <w:rPr>
          <w:rFonts w:ascii="Arial Narrow" w:hAnsi="Arial Narrow" w:cs="Times New Roman"/>
          <w:sz w:val="24"/>
          <w:szCs w:val="24"/>
          <w:lang w:val="es-MX"/>
        </w:rPr>
        <w:t>eniendo en cuenta la imp</w:t>
      </w:r>
      <w:r w:rsidRPr="00B34F35">
        <w:rPr>
          <w:rFonts w:ascii="Arial Narrow" w:hAnsi="Arial Narrow" w:cs="Times New Roman"/>
          <w:sz w:val="24"/>
          <w:szCs w:val="24"/>
          <w:lang w:val="es-MX"/>
        </w:rPr>
        <w:t>ortancia de las exportaciones e</w:t>
      </w:r>
      <w:r w:rsidR="00541128" w:rsidRPr="00B34F35">
        <w:rPr>
          <w:rFonts w:ascii="Arial Narrow" w:hAnsi="Arial Narrow" w:cs="Times New Roman"/>
          <w:sz w:val="24"/>
          <w:szCs w:val="24"/>
          <w:lang w:val="es-MX"/>
        </w:rPr>
        <w:t xml:space="preserve"> </w:t>
      </w:r>
      <w:r w:rsidRPr="00B34F35">
        <w:rPr>
          <w:rFonts w:ascii="Arial Narrow" w:hAnsi="Arial Narrow" w:cs="Times New Roman"/>
          <w:sz w:val="24"/>
          <w:szCs w:val="24"/>
          <w:lang w:val="es-MX"/>
        </w:rPr>
        <w:t>importaciones,</w:t>
      </w:r>
      <w:r w:rsidR="00541128" w:rsidRPr="00B34F35">
        <w:rPr>
          <w:rFonts w:ascii="Arial Narrow" w:hAnsi="Arial Narrow" w:cs="Times New Roman"/>
          <w:sz w:val="24"/>
          <w:szCs w:val="24"/>
          <w:lang w:val="es-MX"/>
        </w:rPr>
        <w:t xml:space="preserve"> así como la conectividad transoceánica con Europa, Colombia ha buscado la apertura de nuevos mercado</w:t>
      </w:r>
      <w:r w:rsidRPr="00B34F35">
        <w:rPr>
          <w:rFonts w:ascii="Arial Narrow" w:hAnsi="Arial Narrow" w:cs="Times New Roman"/>
          <w:sz w:val="24"/>
          <w:szCs w:val="24"/>
          <w:lang w:val="es-MX"/>
        </w:rPr>
        <w:t xml:space="preserve">s en los países de esa </w:t>
      </w:r>
      <w:r w:rsidR="00354CA4">
        <w:rPr>
          <w:rFonts w:ascii="Arial Narrow" w:hAnsi="Arial Narrow" w:cs="Times New Roman"/>
          <w:sz w:val="24"/>
          <w:szCs w:val="24"/>
          <w:lang w:val="es-MX"/>
        </w:rPr>
        <w:t>r</w:t>
      </w:r>
      <w:r w:rsidR="008A0149" w:rsidRPr="00B34F35">
        <w:rPr>
          <w:rFonts w:ascii="Arial Narrow" w:hAnsi="Arial Narrow" w:cs="Times New Roman"/>
          <w:sz w:val="24"/>
          <w:szCs w:val="24"/>
          <w:lang w:val="es-MX"/>
        </w:rPr>
        <w:t>egión,</w:t>
      </w:r>
      <w:r w:rsidRPr="00B34F35">
        <w:rPr>
          <w:rFonts w:ascii="Arial Narrow" w:hAnsi="Arial Narrow" w:cs="Times New Roman"/>
          <w:sz w:val="24"/>
          <w:szCs w:val="24"/>
          <w:lang w:val="es-MX"/>
        </w:rPr>
        <w:t xml:space="preserve"> </w:t>
      </w:r>
      <w:r w:rsidR="008A0149" w:rsidRPr="00B34F35">
        <w:rPr>
          <w:rFonts w:ascii="Arial Narrow" w:hAnsi="Arial Narrow" w:cs="Times New Roman"/>
          <w:sz w:val="24"/>
          <w:szCs w:val="24"/>
          <w:lang w:val="es-MX"/>
        </w:rPr>
        <w:t xml:space="preserve">y, </w:t>
      </w:r>
      <w:r w:rsidRPr="00B34F35">
        <w:rPr>
          <w:rFonts w:ascii="Arial Narrow" w:hAnsi="Arial Narrow" w:cs="Times New Roman"/>
          <w:sz w:val="24"/>
          <w:szCs w:val="24"/>
          <w:lang w:val="es-MX"/>
        </w:rPr>
        <w:t>como resultado de lo anterior</w:t>
      </w:r>
      <w:r w:rsidR="00541128" w:rsidRPr="00B34F35">
        <w:rPr>
          <w:rFonts w:ascii="Arial Narrow" w:hAnsi="Arial Narrow" w:cs="Times New Roman"/>
          <w:sz w:val="24"/>
          <w:szCs w:val="24"/>
          <w:lang w:val="es-MX"/>
        </w:rPr>
        <w:t>, se l</w:t>
      </w:r>
      <w:r w:rsidR="008A0149" w:rsidRPr="00B34F35">
        <w:rPr>
          <w:rFonts w:ascii="Arial Narrow" w:hAnsi="Arial Narrow" w:cs="Times New Roman"/>
          <w:sz w:val="24"/>
          <w:szCs w:val="24"/>
          <w:lang w:val="es-MX"/>
        </w:rPr>
        <w:t>ogró consolidar el texto de un acuerdo de servicios a</w:t>
      </w:r>
      <w:r w:rsidR="00541128" w:rsidRPr="00B34F35">
        <w:rPr>
          <w:rFonts w:ascii="Arial Narrow" w:hAnsi="Arial Narrow" w:cs="Times New Roman"/>
          <w:sz w:val="24"/>
          <w:szCs w:val="24"/>
          <w:lang w:val="es-MX"/>
        </w:rPr>
        <w:t xml:space="preserve">éreos </w:t>
      </w:r>
      <w:r w:rsidR="008A0149" w:rsidRPr="00B34F35">
        <w:rPr>
          <w:rFonts w:ascii="Arial Narrow" w:hAnsi="Arial Narrow" w:cs="Times New Roman"/>
          <w:sz w:val="24"/>
          <w:szCs w:val="24"/>
          <w:lang w:val="es-MX"/>
        </w:rPr>
        <w:lastRenderedPageBreak/>
        <w:t>con la Confederación Suiza</w:t>
      </w:r>
      <w:r w:rsidR="00225A5A">
        <w:rPr>
          <w:rFonts w:ascii="Arial Narrow" w:hAnsi="Arial Narrow" w:cs="Times New Roman"/>
          <w:sz w:val="24"/>
          <w:szCs w:val="24"/>
          <w:lang w:val="es-MX"/>
        </w:rPr>
        <w:t xml:space="preserve"> que respondiera</w:t>
      </w:r>
      <w:r w:rsidR="008A0149" w:rsidRPr="00B34F35">
        <w:rPr>
          <w:rFonts w:ascii="Arial Narrow" w:hAnsi="Arial Narrow" w:cs="Times New Roman"/>
          <w:sz w:val="24"/>
          <w:szCs w:val="24"/>
          <w:lang w:val="es-MX"/>
        </w:rPr>
        <w:t xml:space="preserve"> a los lineamientos trazados por el Gobierno nacional en esta materia.</w:t>
      </w:r>
    </w:p>
    <w:p w:rsidR="008A0149" w:rsidRPr="00B34F35" w:rsidRDefault="008A0149" w:rsidP="00B34F35">
      <w:pPr>
        <w:pStyle w:val="Sinespaciado"/>
        <w:spacing w:line="276" w:lineRule="auto"/>
        <w:jc w:val="both"/>
        <w:rPr>
          <w:rFonts w:ascii="Arial Narrow" w:hAnsi="Arial Narrow" w:cs="Times New Roman"/>
          <w:sz w:val="24"/>
          <w:szCs w:val="24"/>
          <w:lang w:val="es-MX"/>
        </w:rPr>
      </w:pPr>
    </w:p>
    <w:p w:rsidR="00541128" w:rsidRPr="00B34F35" w:rsidRDefault="008A0149"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sz w:val="24"/>
          <w:szCs w:val="24"/>
          <w:lang w:val="es-MX"/>
        </w:rPr>
        <w:t>L</w:t>
      </w:r>
      <w:r w:rsidR="00541128" w:rsidRPr="00B34F35">
        <w:rPr>
          <w:rFonts w:ascii="Arial Narrow" w:hAnsi="Arial Narrow" w:cs="Times New Roman"/>
          <w:sz w:val="24"/>
          <w:szCs w:val="24"/>
          <w:lang w:val="es-MX"/>
        </w:rPr>
        <w:t xml:space="preserve">a </w:t>
      </w:r>
      <w:r w:rsidRPr="00B34F35">
        <w:rPr>
          <w:rFonts w:ascii="Arial Narrow" w:hAnsi="Arial Narrow" w:cs="Times New Roman"/>
          <w:sz w:val="24"/>
          <w:szCs w:val="24"/>
          <w:lang w:val="es-MX"/>
        </w:rPr>
        <w:t>ratificación</w:t>
      </w:r>
      <w:r w:rsidR="00541128" w:rsidRPr="00B34F35">
        <w:rPr>
          <w:rFonts w:ascii="Arial Narrow" w:hAnsi="Arial Narrow" w:cs="Times New Roman"/>
          <w:sz w:val="24"/>
          <w:szCs w:val="24"/>
          <w:lang w:val="es-MX"/>
        </w:rPr>
        <w:t xml:space="preserve"> del </w:t>
      </w:r>
      <w:r w:rsidRPr="00B34F35">
        <w:rPr>
          <w:rFonts w:ascii="Arial Narrow" w:hAnsi="Arial Narrow" w:cs="Times New Roman"/>
          <w:sz w:val="24"/>
          <w:szCs w:val="24"/>
          <w:lang w:val="es-MX"/>
        </w:rPr>
        <w:t>acuerdo de servicios aéreos con Suiza</w:t>
      </w:r>
      <w:r w:rsidR="00541128" w:rsidRPr="00B34F35">
        <w:rPr>
          <w:rFonts w:ascii="Arial Narrow" w:hAnsi="Arial Narrow" w:cs="Times New Roman"/>
          <w:sz w:val="24"/>
          <w:szCs w:val="24"/>
          <w:lang w:val="es-MX"/>
        </w:rPr>
        <w:t xml:space="preserve"> se encuentra en consonancia con los lineamientos de política exterior de Colombia, en el sentido que apunta a dinamizar las relaciones de Colombia </w:t>
      </w:r>
      <w:r w:rsidRPr="00B34F35">
        <w:rPr>
          <w:rFonts w:ascii="Arial Narrow" w:hAnsi="Arial Narrow" w:cs="Times New Roman"/>
          <w:sz w:val="24"/>
          <w:szCs w:val="24"/>
          <w:lang w:val="es-MX"/>
        </w:rPr>
        <w:t xml:space="preserve">y </w:t>
      </w:r>
      <w:r w:rsidR="00541128" w:rsidRPr="00B34F35">
        <w:rPr>
          <w:rFonts w:ascii="Arial Narrow" w:hAnsi="Arial Narrow" w:cs="Times New Roman"/>
          <w:sz w:val="24"/>
          <w:szCs w:val="24"/>
          <w:lang w:val="es-MX"/>
        </w:rPr>
        <w:t>Europa, generando más oportunid</w:t>
      </w:r>
      <w:r w:rsidRPr="00B34F35">
        <w:rPr>
          <w:rFonts w:ascii="Arial Narrow" w:hAnsi="Arial Narrow" w:cs="Times New Roman"/>
          <w:sz w:val="24"/>
          <w:szCs w:val="24"/>
          <w:lang w:val="es-MX"/>
        </w:rPr>
        <w:t>ades de comercio e inversión</w:t>
      </w:r>
      <w:r w:rsidR="00225A5A">
        <w:rPr>
          <w:rFonts w:ascii="Arial Narrow" w:hAnsi="Arial Narrow" w:cs="Times New Roman"/>
          <w:sz w:val="24"/>
          <w:szCs w:val="24"/>
          <w:lang w:val="es-MX"/>
        </w:rPr>
        <w:t xml:space="preserve"> y fortalece</w:t>
      </w:r>
      <w:r w:rsidR="00225A5A" w:rsidRPr="00225A5A">
        <w:rPr>
          <w:rFonts w:ascii="Arial Narrow" w:hAnsi="Arial Narrow" w:cs="Times New Roman"/>
          <w:sz w:val="24"/>
          <w:szCs w:val="24"/>
          <w:lang w:val="es-MX"/>
        </w:rPr>
        <w:t xml:space="preserve"> el turismo como factor de desarrollo económico y social del país donde el transporte aéreo es una necesidad esencial.</w:t>
      </w:r>
      <w:r w:rsidR="00225A5A">
        <w:rPr>
          <w:rFonts w:ascii="Arial Narrow" w:hAnsi="Arial Narrow" w:cs="Times New Roman"/>
          <w:sz w:val="24"/>
          <w:szCs w:val="24"/>
          <w:lang w:val="es-MX"/>
        </w:rPr>
        <w:t xml:space="preserve"> De igual forma, </w:t>
      </w:r>
      <w:r w:rsidRPr="00B34F35">
        <w:rPr>
          <w:rFonts w:ascii="Arial Narrow" w:hAnsi="Arial Narrow" w:cs="Times New Roman"/>
          <w:sz w:val="24"/>
          <w:szCs w:val="24"/>
          <w:lang w:val="es-MX"/>
        </w:rPr>
        <w:t xml:space="preserve">el acuerdo </w:t>
      </w:r>
      <w:r w:rsidR="00541128" w:rsidRPr="00B34F35">
        <w:rPr>
          <w:rFonts w:ascii="Arial Narrow" w:hAnsi="Arial Narrow" w:cs="Times New Roman"/>
          <w:sz w:val="24"/>
          <w:szCs w:val="24"/>
          <w:lang w:val="es-MX"/>
        </w:rPr>
        <w:t xml:space="preserve">pretende favorecer el desarrollo del transporte aéreo de tal manera que propicie la expansión económica de ambos países y </w:t>
      </w:r>
      <w:r w:rsidR="00766936" w:rsidRPr="00B34F35">
        <w:rPr>
          <w:rFonts w:ascii="Arial Narrow" w:hAnsi="Arial Narrow" w:cs="Times New Roman"/>
          <w:sz w:val="24"/>
          <w:szCs w:val="24"/>
          <w:lang w:val="es-MX"/>
        </w:rPr>
        <w:t>mantener</w:t>
      </w:r>
      <w:r w:rsidR="00541128" w:rsidRPr="00B34F35">
        <w:rPr>
          <w:rFonts w:ascii="Arial Narrow" w:hAnsi="Arial Narrow" w:cs="Times New Roman"/>
          <w:sz w:val="24"/>
          <w:szCs w:val="24"/>
          <w:lang w:val="es-MX"/>
        </w:rPr>
        <w:t xml:space="preserve"> de la manera más amplia la cooperación internacional en ese sector.</w:t>
      </w:r>
    </w:p>
    <w:p w:rsidR="00B34F35" w:rsidRPr="00B34F35" w:rsidRDefault="00B34F35" w:rsidP="00B34F35">
      <w:pPr>
        <w:pStyle w:val="Sinespaciado"/>
        <w:spacing w:line="276" w:lineRule="auto"/>
        <w:jc w:val="both"/>
        <w:rPr>
          <w:rFonts w:ascii="Arial Narrow" w:hAnsi="Arial Narrow" w:cs="Times New Roman"/>
          <w:sz w:val="24"/>
          <w:szCs w:val="24"/>
          <w:lang w:val="es-MX"/>
        </w:rPr>
      </w:pPr>
    </w:p>
    <w:p w:rsidR="00B34F35" w:rsidRPr="00B34F35" w:rsidRDefault="00B34F35"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sz w:val="24"/>
          <w:szCs w:val="24"/>
          <w:lang w:val="es-MX"/>
        </w:rPr>
        <w:t>En su contenido se estipuló un cuadro de rutas abierto que posibilita tener flexibilidad operacional, se pactaron derechos de tráfico de tercera y cuarta libertad del aire entre los dos países, y los derechos de tráfico de quinta libertad del aire para las aerolíneas designadas de Suiza se podrán ejercer en un punto intermedio en Europa, cualquier punto en Colombia y dos puntos en Latinoamérica. Por su parte, para las aerolíneas designadas por Colombia se podrán ejercer en dos puntos intermedios en Europa, cualquier punto en Suiza y dos puntos en Europa. Lo anterior contribuirá de manera directa a propiciar escenarios de mayor conectividad para el país, situación que redunda en beneficio del turismo, los usuarios y demás sectores económicos.</w:t>
      </w:r>
    </w:p>
    <w:p w:rsidR="00541128" w:rsidRPr="00B34F35" w:rsidRDefault="00541128" w:rsidP="00B34F35">
      <w:pPr>
        <w:pStyle w:val="Sinespaciado"/>
        <w:spacing w:line="276" w:lineRule="auto"/>
        <w:jc w:val="both"/>
        <w:rPr>
          <w:rFonts w:ascii="Arial Narrow" w:hAnsi="Arial Narrow" w:cs="Times New Roman"/>
          <w:sz w:val="24"/>
          <w:szCs w:val="24"/>
          <w:lang w:val="es-MX"/>
        </w:rPr>
      </w:pPr>
    </w:p>
    <w:p w:rsidR="00541128" w:rsidRPr="00B34F35" w:rsidRDefault="00541128"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sz w:val="24"/>
          <w:szCs w:val="24"/>
          <w:lang w:val="es-MX"/>
        </w:rPr>
        <w:t xml:space="preserve">En cuanto a servicios de Pasajeros y/o Servicios Combinados, las aerolíneas designadas tendrán el derecho de operar con cualquier tipo de aeronave, las frecuencias acordadas por las autoridades aeronáuticas en donde las Aerolíneas designadas de cada Parte Contratante tendrán plenos derechos de tráfico de tercera y cuarta libertad del aire en las rutas especificadas. Con ello se </w:t>
      </w:r>
      <w:r w:rsidR="00225A5A">
        <w:rPr>
          <w:rFonts w:ascii="Arial Narrow" w:hAnsi="Arial Narrow" w:cs="Times New Roman"/>
          <w:sz w:val="24"/>
          <w:szCs w:val="24"/>
          <w:lang w:val="es-MX"/>
        </w:rPr>
        <w:t>crean,</w:t>
      </w:r>
      <w:r w:rsidRPr="00B34F35">
        <w:rPr>
          <w:rFonts w:ascii="Arial Narrow" w:hAnsi="Arial Narrow" w:cs="Times New Roman"/>
          <w:sz w:val="24"/>
          <w:szCs w:val="24"/>
          <w:lang w:val="es-MX"/>
        </w:rPr>
        <w:t xml:space="preserve"> además, en un escenario de reciprocidad, condiciones adecuadas para que las aerolíneas de ambos países ofrezcan una variedad de opciones para el servicio del público viajero y del comercio de carga</w:t>
      </w:r>
      <w:r w:rsidR="00B34F35" w:rsidRPr="00B34F35">
        <w:rPr>
          <w:rFonts w:ascii="Arial Narrow" w:hAnsi="Arial Narrow" w:cs="Times New Roman"/>
          <w:sz w:val="24"/>
          <w:szCs w:val="24"/>
          <w:lang w:val="es-MX"/>
        </w:rPr>
        <w:t xml:space="preserve">, </w:t>
      </w:r>
      <w:r w:rsidR="00225A5A">
        <w:rPr>
          <w:rFonts w:ascii="Arial Narrow" w:hAnsi="Arial Narrow" w:cs="Times New Roman"/>
          <w:sz w:val="24"/>
          <w:szCs w:val="24"/>
          <w:lang w:val="es-MX"/>
        </w:rPr>
        <w:t xml:space="preserve">lo cual </w:t>
      </w:r>
      <w:r w:rsidRPr="00B34F35">
        <w:rPr>
          <w:rFonts w:ascii="Arial Narrow" w:hAnsi="Arial Narrow" w:cs="Times New Roman"/>
          <w:sz w:val="24"/>
          <w:szCs w:val="24"/>
          <w:lang w:val="es-MX"/>
        </w:rPr>
        <w:t>alentará a cada línea aérea a desarrollar e implementar tarifas innovadoras y competitivas.</w:t>
      </w:r>
    </w:p>
    <w:p w:rsidR="00541128" w:rsidRPr="00B34F35" w:rsidRDefault="00541128" w:rsidP="00B34F35">
      <w:pPr>
        <w:pStyle w:val="Sinespaciado"/>
        <w:spacing w:line="276" w:lineRule="auto"/>
        <w:jc w:val="both"/>
        <w:rPr>
          <w:rFonts w:ascii="Arial Narrow" w:hAnsi="Arial Narrow" w:cs="Times New Roman"/>
          <w:sz w:val="24"/>
          <w:szCs w:val="24"/>
          <w:lang w:val="es-MX"/>
        </w:rPr>
      </w:pPr>
    </w:p>
    <w:p w:rsidR="00541128" w:rsidRPr="00B34F35" w:rsidRDefault="00541128" w:rsidP="00B34F35">
      <w:pPr>
        <w:pStyle w:val="Sinespaciado"/>
        <w:numPr>
          <w:ilvl w:val="0"/>
          <w:numId w:val="8"/>
        </w:numPr>
        <w:spacing w:line="276" w:lineRule="auto"/>
        <w:jc w:val="both"/>
        <w:rPr>
          <w:rFonts w:ascii="Arial Narrow" w:hAnsi="Arial Narrow" w:cs="Times New Roman"/>
          <w:sz w:val="24"/>
          <w:szCs w:val="24"/>
          <w:lang w:val="es-MX"/>
        </w:rPr>
      </w:pPr>
      <w:r w:rsidRPr="00B34F35">
        <w:rPr>
          <w:rFonts w:ascii="Arial Narrow" w:eastAsia="Times New Roman" w:hAnsi="Arial Narrow" w:cs="Times New Roman"/>
          <w:b/>
          <w:color w:val="000000"/>
          <w:sz w:val="24"/>
          <w:szCs w:val="24"/>
          <w:lang w:val="es-ES_tradnl" w:eastAsia="es-CO"/>
        </w:rPr>
        <w:t>CONTENIDO DEL</w:t>
      </w:r>
      <w:r w:rsidRPr="00B34F35">
        <w:rPr>
          <w:rFonts w:ascii="Arial Narrow" w:hAnsi="Arial Narrow"/>
          <w:sz w:val="24"/>
          <w:szCs w:val="24"/>
        </w:rPr>
        <w:t xml:space="preserve"> </w:t>
      </w:r>
      <w:r w:rsidRPr="00B34F35">
        <w:rPr>
          <w:rFonts w:ascii="Arial Narrow" w:eastAsia="Times New Roman" w:hAnsi="Arial Narrow" w:cs="Times New Roman"/>
          <w:b/>
          <w:color w:val="000000"/>
          <w:sz w:val="24"/>
          <w:szCs w:val="24"/>
          <w:lang w:val="es-ES_tradnl" w:eastAsia="es-CO"/>
        </w:rPr>
        <w:t>ACUERDO ENTRE LA REPÚBLICA DE COLOMBIA Y LA CONFEDERACIÓN SUIZA RELATIVO A LOS SERVICIOS AÉREOS REGULARES</w:t>
      </w:r>
    </w:p>
    <w:p w:rsidR="00541128" w:rsidRPr="00B34F35" w:rsidRDefault="00541128" w:rsidP="00B34F35">
      <w:pPr>
        <w:pStyle w:val="Sinespaciado"/>
        <w:spacing w:line="276" w:lineRule="auto"/>
        <w:ind w:left="720"/>
        <w:jc w:val="both"/>
        <w:rPr>
          <w:rFonts w:ascii="Arial Narrow" w:hAnsi="Arial Narrow" w:cs="Times New Roman"/>
          <w:sz w:val="24"/>
          <w:szCs w:val="24"/>
          <w:lang w:val="es-MX"/>
        </w:rPr>
      </w:pPr>
    </w:p>
    <w:p w:rsidR="00541128" w:rsidRPr="00B34F35" w:rsidRDefault="00541128"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sz w:val="24"/>
          <w:szCs w:val="24"/>
          <w:lang w:val="es-MX"/>
        </w:rPr>
        <w:t>El Acuerdo consta de un preámbulo, 24 artículos y un Anexo.  En el preámbulo se consignan las razones por las cuales los Gobiernos</w:t>
      </w:r>
      <w:r w:rsidR="003077AB" w:rsidRPr="00B34F35">
        <w:rPr>
          <w:rFonts w:ascii="Arial Narrow" w:hAnsi="Arial Narrow" w:cs="Times New Roman"/>
          <w:sz w:val="24"/>
          <w:szCs w:val="24"/>
          <w:lang w:val="es-MX"/>
        </w:rPr>
        <w:t xml:space="preserve"> de la República de Colombia y la Confederación Suiza suscribieron</w:t>
      </w:r>
      <w:r w:rsidRPr="00B34F35">
        <w:rPr>
          <w:rFonts w:ascii="Arial Narrow" w:hAnsi="Arial Narrow" w:cs="Times New Roman"/>
          <w:sz w:val="24"/>
          <w:szCs w:val="24"/>
          <w:lang w:val="es-MX"/>
        </w:rPr>
        <w:t xml:space="preserve"> el </w:t>
      </w:r>
      <w:r w:rsidR="003077AB" w:rsidRPr="00B34F35">
        <w:rPr>
          <w:rFonts w:ascii="Arial Narrow" w:hAnsi="Arial Narrow" w:cs="Times New Roman"/>
          <w:sz w:val="24"/>
          <w:szCs w:val="24"/>
          <w:lang w:val="es-MX"/>
        </w:rPr>
        <w:t>instrumento</w:t>
      </w:r>
      <w:r w:rsidRPr="00B34F35">
        <w:rPr>
          <w:rFonts w:ascii="Arial Narrow" w:hAnsi="Arial Narrow" w:cs="Times New Roman"/>
          <w:sz w:val="24"/>
          <w:szCs w:val="24"/>
          <w:lang w:val="es-MX"/>
        </w:rPr>
        <w:t>.</w:t>
      </w:r>
    </w:p>
    <w:p w:rsidR="003077AB" w:rsidRPr="00B34F35" w:rsidRDefault="003077AB" w:rsidP="00B34F35">
      <w:pPr>
        <w:pStyle w:val="Sinespaciado"/>
        <w:spacing w:line="276" w:lineRule="auto"/>
        <w:jc w:val="both"/>
        <w:rPr>
          <w:rFonts w:ascii="Arial Narrow" w:hAnsi="Arial Narrow" w:cs="Times New Roman"/>
          <w:sz w:val="24"/>
          <w:szCs w:val="24"/>
          <w:lang w:val="es-MX"/>
        </w:rPr>
      </w:pPr>
    </w:p>
    <w:p w:rsidR="00AF7B21" w:rsidRPr="000E4C1C" w:rsidRDefault="00AF7B21" w:rsidP="00B34F35">
      <w:pPr>
        <w:pStyle w:val="Sinespaciado"/>
        <w:spacing w:line="276" w:lineRule="auto"/>
        <w:jc w:val="both"/>
        <w:rPr>
          <w:rFonts w:ascii="Arial Narrow" w:hAnsi="Arial Narrow"/>
          <w:sz w:val="24"/>
          <w:szCs w:val="24"/>
        </w:rPr>
      </w:pPr>
      <w:r w:rsidRPr="00B34F35">
        <w:rPr>
          <w:rFonts w:ascii="Arial Narrow" w:hAnsi="Arial Narrow" w:cs="Times New Roman"/>
          <w:b/>
          <w:sz w:val="24"/>
          <w:szCs w:val="24"/>
          <w:lang w:val="es-MX"/>
        </w:rPr>
        <w:t>Artículo</w:t>
      </w:r>
      <w:r w:rsidR="003077AB" w:rsidRPr="00B34F35">
        <w:rPr>
          <w:rFonts w:ascii="Arial Narrow" w:hAnsi="Arial Narrow" w:cs="Times New Roman"/>
          <w:b/>
          <w:sz w:val="24"/>
          <w:szCs w:val="24"/>
          <w:lang w:val="es-MX"/>
        </w:rPr>
        <w:t xml:space="preserve"> 1 – </w:t>
      </w:r>
      <w:r w:rsidR="000E4C1C">
        <w:rPr>
          <w:rFonts w:ascii="Arial Narrow" w:hAnsi="Arial Narrow" w:cs="Times New Roman"/>
          <w:b/>
          <w:sz w:val="24"/>
          <w:szCs w:val="24"/>
          <w:lang w:val="es-MX"/>
        </w:rPr>
        <w:t>Definiciones:</w:t>
      </w:r>
      <w:r w:rsidR="000E4C1C">
        <w:rPr>
          <w:rFonts w:ascii="Arial Narrow" w:hAnsi="Arial Narrow"/>
          <w:sz w:val="24"/>
          <w:szCs w:val="24"/>
        </w:rPr>
        <w:t xml:space="preserve"> e</w:t>
      </w:r>
      <w:r w:rsidR="00B34F35" w:rsidRPr="00B34F35">
        <w:rPr>
          <w:rFonts w:ascii="Arial Narrow" w:hAnsi="Arial Narrow"/>
          <w:sz w:val="24"/>
          <w:szCs w:val="24"/>
        </w:rPr>
        <w:t>ste artículo se limita a incluir las definici</w:t>
      </w:r>
      <w:r w:rsidR="00D811A5">
        <w:rPr>
          <w:rFonts w:ascii="Arial Narrow" w:hAnsi="Arial Narrow"/>
          <w:sz w:val="24"/>
          <w:szCs w:val="24"/>
        </w:rPr>
        <w:t>ones relevantes para efectos de ejecución del</w:t>
      </w:r>
      <w:r w:rsidR="00D811A5" w:rsidRPr="00B34F35">
        <w:rPr>
          <w:rFonts w:ascii="Arial Narrow" w:hAnsi="Arial Narrow"/>
          <w:sz w:val="24"/>
          <w:szCs w:val="24"/>
        </w:rPr>
        <w:t xml:space="preserve"> </w:t>
      </w:r>
      <w:r w:rsidR="00D811A5">
        <w:rPr>
          <w:rFonts w:ascii="Arial Narrow" w:hAnsi="Arial Narrow"/>
          <w:sz w:val="24"/>
          <w:szCs w:val="24"/>
        </w:rPr>
        <w:t>acuerdo</w:t>
      </w:r>
      <w:r w:rsidR="00B34F35" w:rsidRPr="00B34F35">
        <w:rPr>
          <w:rFonts w:ascii="Arial Narrow" w:hAnsi="Arial Narrow"/>
          <w:sz w:val="24"/>
          <w:szCs w:val="24"/>
        </w:rPr>
        <w:t>. En este artículo se definen expresiones tales como</w:t>
      </w:r>
      <w:r w:rsidR="00D811A5">
        <w:rPr>
          <w:rFonts w:ascii="Arial Narrow" w:hAnsi="Arial Narrow" w:cs="Times New Roman"/>
          <w:sz w:val="24"/>
          <w:szCs w:val="24"/>
          <w:lang w:val="es-MX"/>
        </w:rPr>
        <w:t xml:space="preserve"> </w:t>
      </w:r>
      <w:r w:rsidR="00D811A5" w:rsidRPr="00D811A5">
        <w:rPr>
          <w:rFonts w:ascii="Arial Narrow" w:hAnsi="Arial Narrow" w:cs="Times New Roman"/>
          <w:i/>
          <w:sz w:val="24"/>
          <w:szCs w:val="24"/>
          <w:lang w:val="es-MX"/>
        </w:rPr>
        <w:t>“autoridades aeronáuticas”</w:t>
      </w:r>
      <w:r w:rsidR="00D811A5">
        <w:rPr>
          <w:rFonts w:ascii="Arial Narrow" w:hAnsi="Arial Narrow" w:cs="Times New Roman"/>
          <w:sz w:val="24"/>
          <w:szCs w:val="24"/>
          <w:lang w:val="es-MX"/>
        </w:rPr>
        <w:t xml:space="preserve">, </w:t>
      </w:r>
      <w:r w:rsidR="00D811A5" w:rsidRPr="00D811A5">
        <w:rPr>
          <w:rFonts w:ascii="Arial Narrow" w:hAnsi="Arial Narrow" w:cs="Times New Roman"/>
          <w:i/>
          <w:sz w:val="24"/>
          <w:szCs w:val="24"/>
          <w:lang w:val="es-MX"/>
        </w:rPr>
        <w:t>“territorio”</w:t>
      </w:r>
      <w:r w:rsidR="00D811A5">
        <w:rPr>
          <w:rFonts w:ascii="Arial Narrow" w:hAnsi="Arial Narrow" w:cs="Times New Roman"/>
          <w:sz w:val="24"/>
          <w:szCs w:val="24"/>
          <w:lang w:val="es-MX"/>
        </w:rPr>
        <w:t xml:space="preserve">, </w:t>
      </w:r>
      <w:r w:rsidR="00D811A5" w:rsidRPr="00D811A5">
        <w:rPr>
          <w:rFonts w:ascii="Arial Narrow" w:hAnsi="Arial Narrow" w:cs="Times New Roman"/>
          <w:i/>
          <w:sz w:val="24"/>
          <w:szCs w:val="24"/>
          <w:lang w:val="es-MX"/>
        </w:rPr>
        <w:t>“cargos al usuario”</w:t>
      </w:r>
      <w:r w:rsidR="00D811A5">
        <w:rPr>
          <w:rFonts w:ascii="Arial Narrow" w:hAnsi="Arial Narrow" w:cs="Times New Roman"/>
          <w:sz w:val="24"/>
          <w:szCs w:val="24"/>
          <w:lang w:val="es-MX"/>
        </w:rPr>
        <w:t xml:space="preserve">, </w:t>
      </w:r>
      <w:r w:rsidR="00D811A5" w:rsidRPr="00D811A5">
        <w:rPr>
          <w:rFonts w:ascii="Arial Narrow" w:hAnsi="Arial Narrow" w:cs="Times New Roman"/>
          <w:i/>
          <w:sz w:val="24"/>
          <w:szCs w:val="24"/>
          <w:lang w:val="es-MX"/>
        </w:rPr>
        <w:t>“transporte aéreo intermodal”</w:t>
      </w:r>
      <w:r w:rsidR="00D811A5">
        <w:rPr>
          <w:rFonts w:ascii="Arial Narrow" w:hAnsi="Arial Narrow" w:cs="Times New Roman"/>
          <w:sz w:val="24"/>
          <w:szCs w:val="24"/>
          <w:lang w:val="es-MX"/>
        </w:rPr>
        <w:t xml:space="preserve">, entre otras. </w:t>
      </w:r>
    </w:p>
    <w:p w:rsidR="00AF7B21" w:rsidRPr="00B34F35" w:rsidRDefault="00AF7B21" w:rsidP="00B34F35">
      <w:pPr>
        <w:pStyle w:val="Sinespaciado"/>
        <w:spacing w:line="276" w:lineRule="auto"/>
        <w:jc w:val="both"/>
        <w:rPr>
          <w:rFonts w:ascii="Arial Narrow" w:hAnsi="Arial Narrow" w:cs="Times New Roman"/>
          <w:sz w:val="24"/>
          <w:szCs w:val="24"/>
          <w:lang w:val="es-MX"/>
        </w:rPr>
      </w:pPr>
    </w:p>
    <w:p w:rsidR="00541128" w:rsidRPr="000E4C1C" w:rsidRDefault="00AF7B21" w:rsidP="00B34F35">
      <w:pPr>
        <w:pStyle w:val="Sinespaciado"/>
        <w:spacing w:line="276" w:lineRule="auto"/>
        <w:jc w:val="both"/>
        <w:rPr>
          <w:rFonts w:ascii="Arial Narrow" w:hAnsi="Arial Narrow" w:cs="Times New Roman"/>
          <w:b/>
          <w:sz w:val="24"/>
          <w:szCs w:val="24"/>
          <w:lang w:val="es-MX"/>
        </w:rPr>
      </w:pPr>
      <w:r w:rsidRPr="00B34F35">
        <w:rPr>
          <w:rFonts w:ascii="Arial Narrow" w:hAnsi="Arial Narrow" w:cs="Times New Roman"/>
          <w:b/>
          <w:sz w:val="24"/>
          <w:szCs w:val="24"/>
          <w:lang w:val="es-MX"/>
        </w:rPr>
        <w:t>Artículo</w:t>
      </w:r>
      <w:r w:rsidR="003077AB" w:rsidRPr="00B34F35">
        <w:rPr>
          <w:rFonts w:ascii="Arial Narrow" w:hAnsi="Arial Narrow" w:cs="Times New Roman"/>
          <w:b/>
          <w:sz w:val="24"/>
          <w:szCs w:val="24"/>
          <w:lang w:val="es-MX"/>
        </w:rPr>
        <w:t xml:space="preserve"> 2 – </w:t>
      </w:r>
      <w:r w:rsidRPr="00B34F35">
        <w:rPr>
          <w:rFonts w:ascii="Arial Narrow" w:hAnsi="Arial Narrow" w:cs="Times New Roman"/>
          <w:b/>
          <w:sz w:val="24"/>
          <w:szCs w:val="24"/>
          <w:lang w:val="es-MX"/>
        </w:rPr>
        <w:t>Concesión de Derechos</w:t>
      </w:r>
      <w:r w:rsidR="000E4C1C">
        <w:rPr>
          <w:rFonts w:ascii="Arial Narrow" w:hAnsi="Arial Narrow" w:cs="Times New Roman"/>
          <w:b/>
          <w:sz w:val="24"/>
          <w:szCs w:val="24"/>
          <w:lang w:val="es-MX"/>
        </w:rPr>
        <w:t xml:space="preserve">: </w:t>
      </w:r>
      <w:r w:rsidR="000E4C1C">
        <w:rPr>
          <w:rFonts w:ascii="Arial Narrow" w:hAnsi="Arial Narrow" w:cs="Times New Roman"/>
          <w:sz w:val="24"/>
          <w:szCs w:val="24"/>
          <w:lang w:val="es-MX"/>
        </w:rPr>
        <w:t>e</w:t>
      </w:r>
      <w:r w:rsidRPr="00B34F35">
        <w:rPr>
          <w:rFonts w:ascii="Arial Narrow" w:hAnsi="Arial Narrow" w:cs="Times New Roman"/>
          <w:sz w:val="24"/>
          <w:szCs w:val="24"/>
          <w:lang w:val="es-MX"/>
        </w:rPr>
        <w:t>l artículo 2 prevé</w:t>
      </w:r>
      <w:r w:rsidR="00541128" w:rsidRPr="00B34F35">
        <w:rPr>
          <w:rFonts w:ascii="Arial Narrow" w:hAnsi="Arial Narrow" w:cs="Times New Roman"/>
          <w:sz w:val="24"/>
          <w:szCs w:val="24"/>
          <w:lang w:val="es-MX"/>
        </w:rPr>
        <w:t xml:space="preserve"> los derechos de tráfico que se conceden recíprocamente </w:t>
      </w:r>
      <w:r w:rsidRPr="00B34F35">
        <w:rPr>
          <w:rFonts w:ascii="Arial Narrow" w:hAnsi="Arial Narrow" w:cs="Times New Roman"/>
          <w:sz w:val="24"/>
          <w:szCs w:val="24"/>
          <w:lang w:val="es-MX"/>
        </w:rPr>
        <w:t xml:space="preserve">a </w:t>
      </w:r>
      <w:r w:rsidR="00541128" w:rsidRPr="00B34F35">
        <w:rPr>
          <w:rFonts w:ascii="Arial Narrow" w:hAnsi="Arial Narrow" w:cs="Times New Roman"/>
          <w:sz w:val="24"/>
          <w:szCs w:val="24"/>
          <w:lang w:val="es-MX"/>
        </w:rPr>
        <w:t xml:space="preserve">las Partes, permite que las empresas aéreas designadas por ambos países puedan embarcar y/o desembarcar tráfico internacional de pasajeros, carga y correo, por separado o en combinación entre los dos territorios y terceros países, lo cual permitirá a las aerolíneas ampliar sus mercados y consolidar su presencia internacionalmente, además de beneficiar a los usuarios, el comercio y la conectividad.  </w:t>
      </w:r>
    </w:p>
    <w:p w:rsidR="00AF7B21" w:rsidRPr="00B34F35" w:rsidRDefault="00AF7B21" w:rsidP="00B34F35">
      <w:pPr>
        <w:pStyle w:val="Sinespaciado"/>
        <w:spacing w:line="276" w:lineRule="auto"/>
        <w:jc w:val="both"/>
        <w:rPr>
          <w:rFonts w:ascii="Arial Narrow" w:hAnsi="Arial Narrow" w:cs="Times New Roman"/>
          <w:sz w:val="24"/>
          <w:szCs w:val="24"/>
          <w:lang w:val="es-MX"/>
        </w:rPr>
      </w:pPr>
    </w:p>
    <w:p w:rsidR="00AF7B21" w:rsidRPr="000E4C1C" w:rsidRDefault="00AF7B21"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b/>
          <w:sz w:val="24"/>
          <w:szCs w:val="24"/>
          <w:lang w:val="es-MX"/>
        </w:rPr>
        <w:t>Artículo 3 – Ejercicio de Derechos</w:t>
      </w:r>
      <w:r w:rsidR="000E4C1C">
        <w:rPr>
          <w:rFonts w:ascii="Arial Narrow" w:hAnsi="Arial Narrow" w:cs="Times New Roman"/>
          <w:b/>
          <w:sz w:val="24"/>
          <w:szCs w:val="24"/>
          <w:lang w:val="es-MX"/>
        </w:rPr>
        <w:t xml:space="preserve">: </w:t>
      </w:r>
      <w:r w:rsidR="000E4C1C">
        <w:rPr>
          <w:rFonts w:ascii="Arial Narrow" w:hAnsi="Arial Narrow" w:cs="Times New Roman"/>
          <w:sz w:val="24"/>
          <w:szCs w:val="24"/>
          <w:lang w:val="es-MX"/>
        </w:rPr>
        <w:t xml:space="preserve">este artículo establece las condiciones de trato justo y equitativo para competir en la prestación de los servicios, así como respecto de los derechos y obligaciones que se establecen en el documento. Así mismo insta a las Partes a permitir a las aerolíneas designadas </w:t>
      </w:r>
      <w:r w:rsidR="000E4C1C">
        <w:rPr>
          <w:rFonts w:ascii="Arial Narrow" w:hAnsi="Arial Narrow" w:cs="Times New Roman"/>
          <w:sz w:val="24"/>
          <w:szCs w:val="24"/>
          <w:lang w:val="es-MX"/>
        </w:rPr>
        <w:lastRenderedPageBreak/>
        <w:t xml:space="preserve">determinar las frecuencias, capacidades de servicio o demás aspectos ofrecidos con base en las consideraciones comerciales en el mercado. </w:t>
      </w:r>
    </w:p>
    <w:p w:rsidR="00AF7B21" w:rsidRPr="00B34F35" w:rsidRDefault="00AF7B21" w:rsidP="00B34F35">
      <w:pPr>
        <w:pStyle w:val="Sinespaciado"/>
        <w:spacing w:line="276" w:lineRule="auto"/>
        <w:jc w:val="both"/>
        <w:rPr>
          <w:rFonts w:ascii="Arial Narrow" w:hAnsi="Arial Narrow" w:cs="Times New Roman"/>
          <w:sz w:val="24"/>
          <w:szCs w:val="24"/>
          <w:lang w:val="es-MX"/>
        </w:rPr>
      </w:pPr>
    </w:p>
    <w:p w:rsidR="00AF7B21" w:rsidRPr="00127962" w:rsidRDefault="00AF7B21"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b/>
          <w:sz w:val="24"/>
          <w:szCs w:val="24"/>
          <w:lang w:val="es-MX"/>
        </w:rPr>
        <w:t>Artículo 4 – Aplicación de Leyes y Regulaciones</w:t>
      </w:r>
      <w:r w:rsidR="00127962">
        <w:rPr>
          <w:rFonts w:ascii="Arial Narrow" w:hAnsi="Arial Narrow" w:cs="Times New Roman"/>
          <w:b/>
          <w:sz w:val="24"/>
          <w:szCs w:val="24"/>
          <w:lang w:val="es-MX"/>
        </w:rPr>
        <w:t xml:space="preserve">: </w:t>
      </w:r>
      <w:r w:rsidR="00127962">
        <w:rPr>
          <w:rFonts w:ascii="Arial Narrow" w:hAnsi="Arial Narrow" w:cs="Times New Roman"/>
          <w:sz w:val="24"/>
          <w:szCs w:val="24"/>
          <w:lang w:val="es-MX"/>
        </w:rPr>
        <w:t xml:space="preserve">el artículo 4 establece la obligación de las </w:t>
      </w:r>
      <w:r w:rsidR="00B378B5">
        <w:rPr>
          <w:rFonts w:ascii="Arial Narrow" w:hAnsi="Arial Narrow" w:cs="Times New Roman"/>
          <w:sz w:val="24"/>
          <w:szCs w:val="24"/>
          <w:lang w:val="es-MX"/>
        </w:rPr>
        <w:t xml:space="preserve">Partes Contratantes, a través de sus aerolíneas designadas, </w:t>
      </w:r>
      <w:r w:rsidR="00127962">
        <w:rPr>
          <w:rFonts w:ascii="Arial Narrow" w:hAnsi="Arial Narrow" w:cs="Times New Roman"/>
          <w:sz w:val="24"/>
          <w:szCs w:val="24"/>
          <w:lang w:val="es-MX"/>
        </w:rPr>
        <w:t>de cumplir con las leyes y regulaciones</w:t>
      </w:r>
      <w:r w:rsidR="00B378B5">
        <w:rPr>
          <w:rFonts w:ascii="Arial Narrow" w:hAnsi="Arial Narrow" w:cs="Times New Roman"/>
          <w:sz w:val="24"/>
          <w:szCs w:val="24"/>
          <w:lang w:val="es-MX"/>
        </w:rPr>
        <w:t xml:space="preserve"> aplicables en el territorio de cada Parte, relativas al ingreso o salida de su territorio, de pasajeros, tripulación o carga en aeronaves (incluso las regulaciones sobre inmigración, pasaportes, aduana o cuarentena). </w:t>
      </w:r>
    </w:p>
    <w:p w:rsidR="00AF7B21" w:rsidRPr="00B34F35" w:rsidRDefault="00AF7B21" w:rsidP="00B34F35">
      <w:pPr>
        <w:pStyle w:val="Sinespaciado"/>
        <w:spacing w:line="276" w:lineRule="auto"/>
        <w:jc w:val="both"/>
        <w:rPr>
          <w:rFonts w:ascii="Arial Narrow" w:hAnsi="Arial Narrow" w:cs="Times New Roman"/>
          <w:sz w:val="24"/>
          <w:szCs w:val="24"/>
          <w:lang w:val="es-MX"/>
        </w:rPr>
      </w:pPr>
    </w:p>
    <w:p w:rsidR="00AF7B21" w:rsidRPr="000E4C1C" w:rsidRDefault="00AF7B21" w:rsidP="00B34F35">
      <w:pPr>
        <w:pStyle w:val="Sinespaciado"/>
        <w:spacing w:line="276" w:lineRule="auto"/>
        <w:jc w:val="both"/>
        <w:rPr>
          <w:rFonts w:ascii="Arial Narrow" w:hAnsi="Arial Narrow" w:cs="Times New Roman"/>
          <w:b/>
          <w:sz w:val="24"/>
          <w:szCs w:val="24"/>
          <w:lang w:val="es-MX"/>
        </w:rPr>
      </w:pPr>
      <w:r w:rsidRPr="00B34F35">
        <w:rPr>
          <w:rFonts w:ascii="Arial Narrow" w:hAnsi="Arial Narrow" w:cs="Times New Roman"/>
          <w:b/>
          <w:sz w:val="24"/>
          <w:szCs w:val="24"/>
          <w:lang w:val="es-MX"/>
        </w:rPr>
        <w:t>Artículo 5 – Designación y Autorización de Operación</w:t>
      </w:r>
      <w:r w:rsidR="000E4C1C">
        <w:rPr>
          <w:rFonts w:ascii="Arial Narrow" w:hAnsi="Arial Narrow" w:cs="Times New Roman"/>
          <w:b/>
          <w:sz w:val="24"/>
          <w:szCs w:val="24"/>
          <w:lang w:val="es-MX"/>
        </w:rPr>
        <w:t xml:space="preserve">: </w:t>
      </w:r>
      <w:r w:rsidR="000E4C1C">
        <w:rPr>
          <w:rFonts w:ascii="Arial Narrow" w:hAnsi="Arial Narrow" w:cs="Times New Roman"/>
          <w:sz w:val="24"/>
          <w:szCs w:val="24"/>
          <w:lang w:val="es-MX"/>
        </w:rPr>
        <w:t>e</w:t>
      </w:r>
      <w:r w:rsidRPr="00B34F35">
        <w:rPr>
          <w:rFonts w:ascii="Arial Narrow" w:hAnsi="Arial Narrow" w:cs="Times New Roman"/>
          <w:sz w:val="24"/>
          <w:szCs w:val="24"/>
          <w:lang w:val="es-MX"/>
        </w:rPr>
        <w:t xml:space="preserve">ste </w:t>
      </w:r>
      <w:r w:rsidR="00541128" w:rsidRPr="00B34F35">
        <w:rPr>
          <w:rFonts w:ascii="Arial Narrow" w:hAnsi="Arial Narrow" w:cs="Times New Roman"/>
          <w:sz w:val="24"/>
          <w:szCs w:val="24"/>
          <w:lang w:val="es-MX"/>
        </w:rPr>
        <w:t>artículo establece la múltiple designación, permitiendo el libre acceso al mercado a las empresas aéreas comerciales de cada una de las Partes. También hace alusión al otorgamiento de las autorizaciones sobre las solicitudes de las aerolíneas para operar bajo este acuerdo, las cuales deberán concederse en forma expedita una vez que se cumplan con todas las leyes y reg</w:t>
      </w:r>
      <w:r w:rsidRPr="00B34F35">
        <w:rPr>
          <w:rFonts w:ascii="Arial Narrow" w:hAnsi="Arial Narrow" w:cs="Times New Roman"/>
          <w:sz w:val="24"/>
          <w:szCs w:val="24"/>
          <w:lang w:val="es-MX"/>
        </w:rPr>
        <w:t>ulaciones normalmente aplicadas</w:t>
      </w:r>
      <w:r w:rsidR="00541128" w:rsidRPr="00B34F35">
        <w:rPr>
          <w:rFonts w:ascii="Arial Narrow" w:hAnsi="Arial Narrow" w:cs="Times New Roman"/>
          <w:sz w:val="24"/>
          <w:szCs w:val="24"/>
          <w:lang w:val="es-MX"/>
        </w:rPr>
        <w:t xml:space="preserve"> en la operación de transporte aéreo internacional por la Parte que está considerando la solicitud.  </w:t>
      </w:r>
    </w:p>
    <w:p w:rsidR="00AF7B21" w:rsidRPr="00B34F35" w:rsidRDefault="00AF7B21" w:rsidP="00B34F35">
      <w:pPr>
        <w:pStyle w:val="Sinespaciado"/>
        <w:spacing w:line="276" w:lineRule="auto"/>
        <w:jc w:val="both"/>
        <w:rPr>
          <w:rFonts w:ascii="Arial Narrow" w:hAnsi="Arial Narrow" w:cs="Times New Roman"/>
          <w:sz w:val="24"/>
          <w:szCs w:val="24"/>
          <w:lang w:val="es-MX"/>
        </w:rPr>
      </w:pPr>
    </w:p>
    <w:p w:rsidR="00541128" w:rsidRPr="00B34F35" w:rsidRDefault="00541128"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sz w:val="24"/>
          <w:szCs w:val="24"/>
          <w:lang w:val="es-MX"/>
        </w:rPr>
        <w:t>Así mismo en est</w:t>
      </w:r>
      <w:r w:rsidR="000E4C1C">
        <w:rPr>
          <w:rFonts w:ascii="Arial Narrow" w:hAnsi="Arial Narrow" w:cs="Times New Roman"/>
          <w:sz w:val="24"/>
          <w:szCs w:val="24"/>
          <w:lang w:val="es-MX"/>
        </w:rPr>
        <w:t xml:space="preserve">e artículo se establece que la aerolínea </w:t>
      </w:r>
      <w:r w:rsidR="001865BD">
        <w:rPr>
          <w:rFonts w:ascii="Arial Narrow" w:hAnsi="Arial Narrow" w:cs="Times New Roman"/>
          <w:sz w:val="24"/>
          <w:szCs w:val="24"/>
          <w:lang w:val="es-MX"/>
        </w:rPr>
        <w:t>deberá mant</w:t>
      </w:r>
      <w:r w:rsidR="00127962">
        <w:rPr>
          <w:rFonts w:ascii="Arial Narrow" w:hAnsi="Arial Narrow" w:cs="Times New Roman"/>
          <w:sz w:val="24"/>
          <w:szCs w:val="24"/>
          <w:lang w:val="es-MX"/>
        </w:rPr>
        <w:t>ene</w:t>
      </w:r>
      <w:r w:rsidR="001865BD">
        <w:rPr>
          <w:rFonts w:ascii="Arial Narrow" w:hAnsi="Arial Narrow" w:cs="Times New Roman"/>
          <w:sz w:val="24"/>
          <w:szCs w:val="24"/>
          <w:lang w:val="es-MX"/>
        </w:rPr>
        <w:t>r</w:t>
      </w:r>
      <w:r w:rsidRPr="00B34F35">
        <w:rPr>
          <w:rFonts w:ascii="Arial Narrow" w:hAnsi="Arial Narrow" w:cs="Times New Roman"/>
          <w:sz w:val="24"/>
          <w:szCs w:val="24"/>
          <w:lang w:val="es-MX"/>
        </w:rPr>
        <w:t xml:space="preserve"> su centro de actividad principal en el territorio de la Parte que la designa.</w:t>
      </w:r>
    </w:p>
    <w:p w:rsidR="00AF7B21" w:rsidRPr="00B34F35" w:rsidRDefault="00AF7B21" w:rsidP="00B34F35">
      <w:pPr>
        <w:pStyle w:val="Sinespaciado"/>
        <w:spacing w:line="276" w:lineRule="auto"/>
        <w:jc w:val="both"/>
        <w:rPr>
          <w:rFonts w:ascii="Arial Narrow" w:hAnsi="Arial Narrow" w:cs="Times New Roman"/>
          <w:sz w:val="24"/>
          <w:szCs w:val="24"/>
          <w:lang w:val="es-MX"/>
        </w:rPr>
      </w:pPr>
    </w:p>
    <w:p w:rsidR="00156036" w:rsidRDefault="00AF7B21"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b/>
          <w:sz w:val="24"/>
          <w:szCs w:val="24"/>
          <w:lang w:val="es-MX"/>
        </w:rPr>
        <w:t>Artículo 6 – Revocatoria y Suspensión de la Autorización de Funcionamiento</w:t>
      </w:r>
      <w:r w:rsidR="00127962">
        <w:rPr>
          <w:rFonts w:ascii="Arial Narrow" w:hAnsi="Arial Narrow" w:cs="Times New Roman"/>
          <w:b/>
          <w:sz w:val="24"/>
          <w:szCs w:val="24"/>
          <w:lang w:val="es-MX"/>
        </w:rPr>
        <w:t xml:space="preserve">: </w:t>
      </w:r>
      <w:r w:rsidR="00127962">
        <w:rPr>
          <w:rFonts w:ascii="Arial Narrow" w:hAnsi="Arial Narrow" w:cs="Times New Roman"/>
          <w:sz w:val="24"/>
          <w:szCs w:val="24"/>
          <w:lang w:val="es-MX"/>
        </w:rPr>
        <w:t>e</w:t>
      </w:r>
      <w:r w:rsidR="00541128" w:rsidRPr="00B34F35">
        <w:rPr>
          <w:rFonts w:ascii="Arial Narrow" w:hAnsi="Arial Narrow" w:cs="Times New Roman"/>
          <w:sz w:val="24"/>
          <w:szCs w:val="24"/>
          <w:lang w:val="es-MX"/>
        </w:rPr>
        <w:t>l artícu</w:t>
      </w:r>
      <w:r w:rsidR="00156036">
        <w:rPr>
          <w:rFonts w:ascii="Arial Narrow" w:hAnsi="Arial Narrow" w:cs="Times New Roman"/>
          <w:sz w:val="24"/>
          <w:szCs w:val="24"/>
          <w:lang w:val="es-MX"/>
        </w:rPr>
        <w:t xml:space="preserve">lo 6 </w:t>
      </w:r>
      <w:r w:rsidR="007A2B45">
        <w:rPr>
          <w:rFonts w:ascii="Arial Narrow" w:hAnsi="Arial Narrow" w:cs="Times New Roman"/>
          <w:sz w:val="24"/>
          <w:szCs w:val="24"/>
          <w:lang w:val="es-MX"/>
        </w:rPr>
        <w:t>dispone</w:t>
      </w:r>
      <w:r w:rsidR="00156036">
        <w:rPr>
          <w:rFonts w:ascii="Arial Narrow" w:hAnsi="Arial Narrow" w:cs="Times New Roman"/>
          <w:sz w:val="24"/>
          <w:szCs w:val="24"/>
          <w:lang w:val="es-MX"/>
        </w:rPr>
        <w:t xml:space="preserve"> los escenarios en los cuales cada Parte Contratante puede revocar, suspender o limitar</w:t>
      </w:r>
      <w:r w:rsidR="00541128" w:rsidRPr="00B34F35">
        <w:rPr>
          <w:rFonts w:ascii="Arial Narrow" w:hAnsi="Arial Narrow" w:cs="Times New Roman"/>
          <w:sz w:val="24"/>
          <w:szCs w:val="24"/>
          <w:lang w:val="es-MX"/>
        </w:rPr>
        <w:t xml:space="preserve"> la autorización </w:t>
      </w:r>
      <w:r w:rsidR="00156036">
        <w:rPr>
          <w:rFonts w:ascii="Arial Narrow" w:hAnsi="Arial Narrow" w:cs="Times New Roman"/>
          <w:sz w:val="24"/>
          <w:szCs w:val="24"/>
          <w:lang w:val="es-MX"/>
        </w:rPr>
        <w:t xml:space="preserve">de funcionamiento (referida en el artículo 5 antes citado) a las aerolíneas designadas por la otra Parte. </w:t>
      </w:r>
    </w:p>
    <w:p w:rsidR="00541128" w:rsidRPr="00B34F35" w:rsidRDefault="00541128" w:rsidP="00B34F35">
      <w:pPr>
        <w:pStyle w:val="Sinespaciado"/>
        <w:spacing w:line="276" w:lineRule="auto"/>
        <w:jc w:val="both"/>
        <w:rPr>
          <w:rFonts w:ascii="Arial Narrow" w:hAnsi="Arial Narrow" w:cs="Times New Roman"/>
          <w:sz w:val="24"/>
          <w:szCs w:val="24"/>
          <w:lang w:val="es-MX"/>
        </w:rPr>
      </w:pPr>
    </w:p>
    <w:p w:rsidR="00AF7B21" w:rsidRPr="006F00EE" w:rsidRDefault="00AF7B21" w:rsidP="006F00EE">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b/>
          <w:sz w:val="24"/>
          <w:szCs w:val="24"/>
          <w:lang w:val="es-MX"/>
        </w:rPr>
        <w:t>Artículo 7 – Seguridad de la Aviación</w:t>
      </w:r>
      <w:r w:rsidR="006F00EE">
        <w:rPr>
          <w:rFonts w:ascii="Arial Narrow" w:hAnsi="Arial Narrow" w:cs="Times New Roman"/>
          <w:b/>
          <w:sz w:val="24"/>
          <w:szCs w:val="24"/>
          <w:lang w:val="es-MX"/>
        </w:rPr>
        <w:t xml:space="preserve"> y </w:t>
      </w:r>
      <w:r w:rsidRPr="00B34F35">
        <w:rPr>
          <w:rFonts w:ascii="Arial Narrow" w:hAnsi="Arial Narrow" w:cs="Times New Roman"/>
          <w:b/>
          <w:sz w:val="24"/>
          <w:szCs w:val="24"/>
          <w:lang w:val="es-MX"/>
        </w:rPr>
        <w:t>Artículo 8 – Seguridad Aérea</w:t>
      </w:r>
      <w:r w:rsidR="006F00EE">
        <w:rPr>
          <w:rFonts w:ascii="Arial Narrow" w:hAnsi="Arial Narrow" w:cs="Times New Roman"/>
          <w:b/>
          <w:sz w:val="24"/>
          <w:szCs w:val="24"/>
          <w:lang w:val="es-MX"/>
        </w:rPr>
        <w:t xml:space="preserve">: </w:t>
      </w:r>
      <w:r w:rsidR="006F00EE">
        <w:rPr>
          <w:rFonts w:ascii="Arial Narrow" w:hAnsi="Arial Narrow" w:cs="Times New Roman"/>
          <w:sz w:val="24"/>
          <w:szCs w:val="24"/>
          <w:lang w:val="es-MX"/>
        </w:rPr>
        <w:t xml:space="preserve">los artículos 7 y 8 están </w:t>
      </w:r>
      <w:r w:rsidR="006F00EE" w:rsidRPr="006F00EE">
        <w:rPr>
          <w:rFonts w:ascii="Arial Narrow" w:hAnsi="Arial Narrow" w:cs="Times New Roman"/>
          <w:sz w:val="24"/>
          <w:szCs w:val="24"/>
          <w:lang w:val="es-MX"/>
        </w:rPr>
        <w:t>relacionados con el reconocimiento de Certificados y Licencias (Seguridad Aérea) y la Seguridad Aeroportuaria, con los cuales se desea propender por el más alto grado de seguridad y protección en el transporte aéreo internacional.</w:t>
      </w:r>
      <w:r w:rsidR="006F00EE">
        <w:rPr>
          <w:rFonts w:ascii="Arial Narrow" w:hAnsi="Arial Narrow" w:cs="Times New Roman"/>
          <w:sz w:val="24"/>
          <w:szCs w:val="24"/>
          <w:lang w:val="es-MX"/>
        </w:rPr>
        <w:t xml:space="preserve"> De igual forma, establecen el compromiso de </w:t>
      </w:r>
      <w:r w:rsidR="006F00EE" w:rsidRPr="006F00EE">
        <w:rPr>
          <w:rFonts w:ascii="Arial Narrow" w:hAnsi="Arial Narrow" w:cs="Times New Roman"/>
          <w:sz w:val="24"/>
          <w:szCs w:val="24"/>
          <w:lang w:val="es-MX"/>
        </w:rPr>
        <w:t xml:space="preserve">las Partes Contratantes </w:t>
      </w:r>
      <w:r w:rsidR="006F00EE">
        <w:rPr>
          <w:rFonts w:ascii="Arial Narrow" w:hAnsi="Arial Narrow" w:cs="Times New Roman"/>
          <w:sz w:val="24"/>
          <w:szCs w:val="24"/>
          <w:lang w:val="es-MX"/>
        </w:rPr>
        <w:t xml:space="preserve">a </w:t>
      </w:r>
      <w:r w:rsidR="006F00EE" w:rsidRPr="006F00EE">
        <w:rPr>
          <w:rFonts w:ascii="Arial Narrow" w:hAnsi="Arial Narrow" w:cs="Times New Roman"/>
          <w:sz w:val="24"/>
          <w:szCs w:val="24"/>
          <w:lang w:val="es-MX"/>
        </w:rPr>
        <w:t xml:space="preserve">prestarse </w:t>
      </w:r>
      <w:r w:rsidR="006F00EE">
        <w:rPr>
          <w:rFonts w:ascii="Arial Narrow" w:hAnsi="Arial Narrow" w:cs="Times New Roman"/>
          <w:sz w:val="24"/>
          <w:szCs w:val="24"/>
          <w:lang w:val="es-MX"/>
        </w:rPr>
        <w:t xml:space="preserve">toda la </w:t>
      </w:r>
      <w:r w:rsidR="006F00EE" w:rsidRPr="006F00EE">
        <w:rPr>
          <w:rFonts w:ascii="Arial Narrow" w:hAnsi="Arial Narrow" w:cs="Times New Roman"/>
          <w:sz w:val="24"/>
          <w:szCs w:val="24"/>
          <w:lang w:val="es-MX"/>
        </w:rPr>
        <w:t xml:space="preserve">asistencia </w:t>
      </w:r>
      <w:r w:rsidR="006F00EE">
        <w:rPr>
          <w:rFonts w:ascii="Arial Narrow" w:hAnsi="Arial Narrow" w:cs="Times New Roman"/>
          <w:sz w:val="24"/>
          <w:szCs w:val="24"/>
          <w:lang w:val="es-MX"/>
        </w:rPr>
        <w:t xml:space="preserve">necesaria, </w:t>
      </w:r>
      <w:r w:rsidR="006F00EE" w:rsidRPr="006F00EE">
        <w:rPr>
          <w:rFonts w:ascii="Arial Narrow" w:hAnsi="Arial Narrow" w:cs="Times New Roman"/>
          <w:sz w:val="24"/>
          <w:szCs w:val="24"/>
          <w:lang w:val="es-MX"/>
        </w:rPr>
        <w:t>mediante la facilitación de comunicaciones y otras medidas apropiadas</w:t>
      </w:r>
      <w:r w:rsidR="006F00EE">
        <w:rPr>
          <w:rFonts w:ascii="Arial Narrow" w:hAnsi="Arial Narrow" w:cs="Times New Roman"/>
          <w:sz w:val="24"/>
          <w:szCs w:val="24"/>
          <w:lang w:val="es-MX"/>
        </w:rPr>
        <w:t xml:space="preserve"> </w:t>
      </w:r>
      <w:r w:rsidR="006F00EE" w:rsidRPr="006F00EE">
        <w:rPr>
          <w:rFonts w:ascii="Arial Narrow" w:hAnsi="Arial Narrow" w:cs="Times New Roman"/>
          <w:sz w:val="24"/>
          <w:szCs w:val="24"/>
          <w:lang w:val="es-MX"/>
        </w:rPr>
        <w:t xml:space="preserve">destinadas a resolver </w:t>
      </w:r>
      <w:r w:rsidR="006F00EE">
        <w:rPr>
          <w:rFonts w:ascii="Arial Narrow" w:hAnsi="Arial Narrow" w:cs="Times New Roman"/>
          <w:sz w:val="24"/>
          <w:szCs w:val="24"/>
          <w:lang w:val="es-MX"/>
        </w:rPr>
        <w:t>rápidamente y de forma segura cualquier tipo de</w:t>
      </w:r>
      <w:r w:rsidR="006F00EE" w:rsidRPr="006F00EE">
        <w:rPr>
          <w:rFonts w:ascii="Arial Narrow" w:hAnsi="Arial Narrow" w:cs="Times New Roman"/>
          <w:sz w:val="24"/>
          <w:szCs w:val="24"/>
          <w:lang w:val="es-MX"/>
        </w:rPr>
        <w:t xml:space="preserve"> incidente</w:t>
      </w:r>
      <w:r w:rsidR="006F00EE">
        <w:rPr>
          <w:rFonts w:ascii="Arial Narrow" w:hAnsi="Arial Narrow" w:cs="Times New Roman"/>
          <w:sz w:val="24"/>
          <w:szCs w:val="24"/>
          <w:lang w:val="es-MX"/>
        </w:rPr>
        <w:t xml:space="preserve">. </w:t>
      </w:r>
    </w:p>
    <w:p w:rsidR="00AF7B21" w:rsidRPr="00B34F35" w:rsidRDefault="00AF7B21" w:rsidP="00B34F35">
      <w:pPr>
        <w:pStyle w:val="Sinespaciado"/>
        <w:spacing w:line="276" w:lineRule="auto"/>
        <w:jc w:val="both"/>
        <w:rPr>
          <w:rFonts w:ascii="Arial Narrow" w:hAnsi="Arial Narrow" w:cs="Times New Roman"/>
          <w:sz w:val="24"/>
          <w:szCs w:val="24"/>
          <w:lang w:val="es-MX"/>
        </w:rPr>
      </w:pPr>
    </w:p>
    <w:p w:rsidR="00541128" w:rsidRPr="006F00EE" w:rsidRDefault="00AF7B21" w:rsidP="00B34F35">
      <w:pPr>
        <w:pStyle w:val="Sinespaciado"/>
        <w:spacing w:line="276" w:lineRule="auto"/>
        <w:jc w:val="both"/>
        <w:rPr>
          <w:rFonts w:ascii="Arial Narrow" w:hAnsi="Arial Narrow" w:cs="Times New Roman"/>
          <w:b/>
          <w:sz w:val="24"/>
          <w:szCs w:val="24"/>
          <w:lang w:val="es-MX"/>
        </w:rPr>
      </w:pPr>
      <w:r w:rsidRPr="00B34F35">
        <w:rPr>
          <w:rFonts w:ascii="Arial Narrow" w:hAnsi="Arial Narrow" w:cs="Times New Roman"/>
          <w:b/>
          <w:sz w:val="24"/>
          <w:szCs w:val="24"/>
          <w:lang w:val="es-MX"/>
        </w:rPr>
        <w:t>Artículo 9 – Exención de Derechos e Impuestos</w:t>
      </w:r>
      <w:r w:rsidR="006F00EE">
        <w:rPr>
          <w:rFonts w:ascii="Arial Narrow" w:hAnsi="Arial Narrow" w:cs="Times New Roman"/>
          <w:b/>
          <w:sz w:val="24"/>
          <w:szCs w:val="24"/>
          <w:lang w:val="es-MX"/>
        </w:rPr>
        <w:t xml:space="preserve">: </w:t>
      </w:r>
      <w:r w:rsidR="00541128" w:rsidRPr="00B34F35">
        <w:rPr>
          <w:rFonts w:ascii="Arial Narrow" w:hAnsi="Arial Narrow" w:cs="Times New Roman"/>
          <w:sz w:val="24"/>
          <w:szCs w:val="24"/>
          <w:lang w:val="es-MX"/>
        </w:rPr>
        <w:t xml:space="preserve">el artículo 9 </w:t>
      </w:r>
      <w:r w:rsidR="00B63748">
        <w:rPr>
          <w:rFonts w:ascii="Arial Narrow" w:hAnsi="Arial Narrow" w:cs="Times New Roman"/>
          <w:sz w:val="24"/>
          <w:szCs w:val="24"/>
          <w:lang w:val="es-MX"/>
        </w:rPr>
        <w:t>hace referencia</w:t>
      </w:r>
      <w:r w:rsidR="00541128" w:rsidRPr="00B34F35">
        <w:rPr>
          <w:rFonts w:ascii="Arial Narrow" w:hAnsi="Arial Narrow" w:cs="Times New Roman"/>
          <w:sz w:val="24"/>
          <w:szCs w:val="24"/>
          <w:lang w:val="es-MX"/>
        </w:rPr>
        <w:t xml:space="preserve"> a</w:t>
      </w:r>
      <w:r w:rsidR="00B63748">
        <w:rPr>
          <w:rFonts w:ascii="Arial Narrow" w:hAnsi="Arial Narrow" w:cs="Times New Roman"/>
          <w:sz w:val="24"/>
          <w:szCs w:val="24"/>
          <w:lang w:val="es-MX"/>
        </w:rPr>
        <w:t xml:space="preserve"> </w:t>
      </w:r>
      <w:r w:rsidR="00541128" w:rsidRPr="00B34F35">
        <w:rPr>
          <w:rFonts w:ascii="Arial Narrow" w:hAnsi="Arial Narrow" w:cs="Times New Roman"/>
          <w:sz w:val="24"/>
          <w:szCs w:val="24"/>
          <w:lang w:val="es-MX"/>
        </w:rPr>
        <w:t>l</w:t>
      </w:r>
      <w:r w:rsidR="00B63748">
        <w:rPr>
          <w:rFonts w:ascii="Arial Narrow" w:hAnsi="Arial Narrow" w:cs="Times New Roman"/>
          <w:sz w:val="24"/>
          <w:szCs w:val="24"/>
          <w:lang w:val="es-MX"/>
        </w:rPr>
        <w:t>as</w:t>
      </w:r>
      <w:r w:rsidR="00541128" w:rsidRPr="00B34F35">
        <w:rPr>
          <w:rFonts w:ascii="Arial Narrow" w:hAnsi="Arial Narrow" w:cs="Times New Roman"/>
          <w:sz w:val="24"/>
          <w:szCs w:val="24"/>
          <w:lang w:val="es-MX"/>
        </w:rPr>
        <w:t xml:space="preserve"> exen</w:t>
      </w:r>
      <w:r w:rsidR="00B63748">
        <w:rPr>
          <w:rFonts w:ascii="Arial Narrow" w:hAnsi="Arial Narrow" w:cs="Times New Roman"/>
          <w:sz w:val="24"/>
          <w:szCs w:val="24"/>
          <w:lang w:val="es-MX"/>
        </w:rPr>
        <w:t xml:space="preserve">ciones </w:t>
      </w:r>
      <w:r w:rsidR="00541128" w:rsidRPr="00B34F35">
        <w:rPr>
          <w:rFonts w:ascii="Arial Narrow" w:hAnsi="Arial Narrow" w:cs="Times New Roman"/>
          <w:sz w:val="24"/>
          <w:szCs w:val="24"/>
          <w:lang w:val="es-MX"/>
        </w:rPr>
        <w:t xml:space="preserve">que en términos </w:t>
      </w:r>
      <w:r w:rsidR="00B63748">
        <w:rPr>
          <w:rFonts w:ascii="Arial Narrow" w:hAnsi="Arial Narrow" w:cs="Times New Roman"/>
          <w:sz w:val="24"/>
          <w:szCs w:val="24"/>
          <w:lang w:val="es-MX"/>
        </w:rPr>
        <w:t xml:space="preserve">aduaneros tienen los equipos </w:t>
      </w:r>
      <w:r w:rsidR="00541128" w:rsidRPr="00B34F35">
        <w:rPr>
          <w:rFonts w:ascii="Arial Narrow" w:hAnsi="Arial Narrow" w:cs="Times New Roman"/>
          <w:sz w:val="24"/>
          <w:szCs w:val="24"/>
          <w:lang w:val="es-MX"/>
        </w:rPr>
        <w:t xml:space="preserve">abordo de las aeronaves, así </w:t>
      </w:r>
      <w:r w:rsidR="00B63748">
        <w:rPr>
          <w:rFonts w:ascii="Arial Narrow" w:hAnsi="Arial Narrow" w:cs="Times New Roman"/>
          <w:sz w:val="24"/>
          <w:szCs w:val="24"/>
          <w:lang w:val="es-MX"/>
        </w:rPr>
        <w:t>como</w:t>
      </w:r>
      <w:r w:rsidR="00541128" w:rsidRPr="00B34F35">
        <w:rPr>
          <w:rFonts w:ascii="Arial Narrow" w:hAnsi="Arial Narrow" w:cs="Times New Roman"/>
          <w:sz w:val="24"/>
          <w:szCs w:val="24"/>
          <w:lang w:val="es-MX"/>
        </w:rPr>
        <w:t xml:space="preserve"> los insumos necesarios para su operación (lubricantes, repuestos, etc.) y los productos destinados a la venta o consumo de los pasajeros en cantidades razonables.</w:t>
      </w:r>
    </w:p>
    <w:p w:rsidR="00541128" w:rsidRPr="00B34F35" w:rsidRDefault="00541128" w:rsidP="00B34F35">
      <w:pPr>
        <w:pStyle w:val="Sinespaciado"/>
        <w:spacing w:line="276" w:lineRule="auto"/>
        <w:jc w:val="both"/>
        <w:rPr>
          <w:rFonts w:ascii="Arial Narrow" w:hAnsi="Arial Narrow" w:cs="Times New Roman"/>
          <w:sz w:val="24"/>
          <w:szCs w:val="24"/>
          <w:lang w:val="es-MX"/>
        </w:rPr>
      </w:pPr>
    </w:p>
    <w:p w:rsidR="00AF7B21" w:rsidRPr="00B63748" w:rsidRDefault="00AF7B21" w:rsidP="00B63748">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b/>
          <w:sz w:val="24"/>
          <w:szCs w:val="24"/>
          <w:lang w:val="es-MX"/>
        </w:rPr>
        <w:t>Artículo 10 – Tránsito Directo</w:t>
      </w:r>
      <w:r w:rsidR="00B63748">
        <w:rPr>
          <w:rFonts w:ascii="Arial Narrow" w:hAnsi="Arial Narrow" w:cs="Times New Roman"/>
          <w:b/>
          <w:sz w:val="24"/>
          <w:szCs w:val="24"/>
          <w:lang w:val="es-MX"/>
        </w:rPr>
        <w:t xml:space="preserve">: </w:t>
      </w:r>
      <w:r w:rsidR="00B63748">
        <w:rPr>
          <w:rFonts w:ascii="Arial Narrow" w:hAnsi="Arial Narrow" w:cs="Times New Roman"/>
          <w:sz w:val="24"/>
          <w:szCs w:val="24"/>
          <w:lang w:val="es-MX"/>
        </w:rPr>
        <w:t xml:space="preserve">este artículo estable que </w:t>
      </w:r>
      <w:r w:rsidR="00957A4E">
        <w:rPr>
          <w:rFonts w:ascii="Arial Narrow" w:hAnsi="Arial Narrow" w:cs="Times New Roman"/>
          <w:sz w:val="24"/>
          <w:szCs w:val="24"/>
          <w:lang w:val="es-MX"/>
        </w:rPr>
        <w:t>los p</w:t>
      </w:r>
      <w:r w:rsidR="00B63748" w:rsidRPr="00B63748">
        <w:rPr>
          <w:rFonts w:ascii="Arial Narrow" w:hAnsi="Arial Narrow" w:cs="Times New Roman"/>
          <w:sz w:val="24"/>
          <w:szCs w:val="24"/>
          <w:lang w:val="es-MX"/>
        </w:rPr>
        <w:t>asajeros, equipaje y carga en tránsito directo a través del área de cualquiera de</w:t>
      </w:r>
      <w:r w:rsidR="00B63748">
        <w:rPr>
          <w:rFonts w:ascii="Arial Narrow" w:hAnsi="Arial Narrow" w:cs="Times New Roman"/>
          <w:sz w:val="24"/>
          <w:szCs w:val="24"/>
          <w:lang w:val="es-MX"/>
        </w:rPr>
        <w:t xml:space="preserve"> </w:t>
      </w:r>
      <w:r w:rsidR="00B63748" w:rsidRPr="00B63748">
        <w:rPr>
          <w:rFonts w:ascii="Arial Narrow" w:hAnsi="Arial Narrow" w:cs="Times New Roman"/>
          <w:sz w:val="24"/>
          <w:szCs w:val="24"/>
          <w:lang w:val="es-MX"/>
        </w:rPr>
        <w:t>las Partes Contratantes estarán</w:t>
      </w:r>
      <w:r w:rsidR="00957A4E">
        <w:rPr>
          <w:rFonts w:ascii="Arial Narrow" w:hAnsi="Arial Narrow" w:cs="Times New Roman"/>
          <w:sz w:val="24"/>
          <w:szCs w:val="24"/>
          <w:lang w:val="es-MX"/>
        </w:rPr>
        <w:t xml:space="preserve"> </w:t>
      </w:r>
      <w:r w:rsidR="00B63748" w:rsidRPr="00B63748">
        <w:rPr>
          <w:rFonts w:ascii="Arial Narrow" w:hAnsi="Arial Narrow" w:cs="Times New Roman"/>
          <w:sz w:val="24"/>
          <w:szCs w:val="24"/>
          <w:lang w:val="es-MX"/>
        </w:rPr>
        <w:t>sujetos a no m</w:t>
      </w:r>
      <w:r w:rsidR="00957A4E">
        <w:rPr>
          <w:rFonts w:ascii="Arial Narrow" w:hAnsi="Arial Narrow" w:cs="Times New Roman"/>
          <w:sz w:val="24"/>
          <w:szCs w:val="24"/>
          <w:lang w:val="es-MX"/>
        </w:rPr>
        <w:t xml:space="preserve">ás que un simple control, cuando no salgan del aeropuerto. </w:t>
      </w:r>
      <w:r w:rsidR="00B63748" w:rsidRPr="00B63748">
        <w:rPr>
          <w:rFonts w:ascii="Arial Narrow" w:hAnsi="Arial Narrow" w:cs="Times New Roman"/>
          <w:sz w:val="24"/>
          <w:szCs w:val="24"/>
          <w:lang w:val="es-MX"/>
        </w:rPr>
        <w:t>El equipaje y la carga en tránsito directo</w:t>
      </w:r>
      <w:r w:rsidR="00957A4E">
        <w:rPr>
          <w:rFonts w:ascii="Arial Narrow" w:hAnsi="Arial Narrow" w:cs="Times New Roman"/>
          <w:sz w:val="24"/>
          <w:szCs w:val="24"/>
          <w:lang w:val="es-MX"/>
        </w:rPr>
        <w:t xml:space="preserve"> </w:t>
      </w:r>
      <w:r w:rsidR="00B63748" w:rsidRPr="00B63748">
        <w:rPr>
          <w:rFonts w:ascii="Arial Narrow" w:hAnsi="Arial Narrow" w:cs="Times New Roman"/>
          <w:sz w:val="24"/>
          <w:szCs w:val="24"/>
          <w:lang w:val="es-MX"/>
        </w:rPr>
        <w:t>estarán exentos de aranceles y otros impuestos similares.</w:t>
      </w:r>
    </w:p>
    <w:p w:rsidR="00AF7B21" w:rsidRPr="00B34F35" w:rsidRDefault="00AF7B21" w:rsidP="00B34F35">
      <w:pPr>
        <w:pStyle w:val="Sinespaciado"/>
        <w:spacing w:line="276" w:lineRule="auto"/>
        <w:jc w:val="both"/>
        <w:rPr>
          <w:rFonts w:ascii="Arial Narrow" w:hAnsi="Arial Narrow" w:cs="Times New Roman"/>
          <w:sz w:val="24"/>
          <w:szCs w:val="24"/>
          <w:lang w:val="es-MX"/>
        </w:rPr>
      </w:pPr>
    </w:p>
    <w:p w:rsidR="00AF7B21" w:rsidRPr="007A2B45" w:rsidRDefault="00AF7B21" w:rsidP="00B34F3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b/>
          <w:sz w:val="24"/>
          <w:szCs w:val="24"/>
          <w:lang w:val="es-MX"/>
        </w:rPr>
        <w:t>Artículo 11 – Cargos al Usuario</w:t>
      </w:r>
      <w:r w:rsidR="007A2B45">
        <w:rPr>
          <w:rFonts w:ascii="Arial Narrow" w:hAnsi="Arial Narrow" w:cs="Times New Roman"/>
          <w:b/>
          <w:sz w:val="24"/>
          <w:szCs w:val="24"/>
          <w:lang w:val="es-MX"/>
        </w:rPr>
        <w:t xml:space="preserve">: </w:t>
      </w:r>
      <w:r w:rsidR="007A2B45">
        <w:rPr>
          <w:rFonts w:ascii="Arial Narrow" w:hAnsi="Arial Narrow" w:cs="Times New Roman"/>
          <w:sz w:val="24"/>
          <w:szCs w:val="24"/>
          <w:lang w:val="es-MX"/>
        </w:rPr>
        <w:t xml:space="preserve">el artículo 11 prevé los aspectos relacionados con los cargos impuestos al usuario o que se permitan ser impuestos a las aerolíneas designadas de las Partes por las autoridades competentes. Estos cargos se basarán en principios económicos sólidos y cualquier modificación deberá ser notificada con suficiente antelación.   </w:t>
      </w:r>
    </w:p>
    <w:p w:rsidR="00AF7B21" w:rsidRPr="00B34F35" w:rsidRDefault="00AF7B21" w:rsidP="00B34F35">
      <w:pPr>
        <w:pStyle w:val="Sinespaciado"/>
        <w:spacing w:line="276" w:lineRule="auto"/>
        <w:jc w:val="both"/>
        <w:rPr>
          <w:rFonts w:ascii="Arial Narrow" w:hAnsi="Arial Narrow" w:cs="Times New Roman"/>
          <w:sz w:val="24"/>
          <w:szCs w:val="24"/>
          <w:lang w:val="es-MX"/>
        </w:rPr>
      </w:pPr>
    </w:p>
    <w:p w:rsidR="007A2B45" w:rsidRPr="007A2B45" w:rsidRDefault="00AF7B21" w:rsidP="007A2B45">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b/>
          <w:sz w:val="24"/>
          <w:szCs w:val="24"/>
          <w:lang w:val="es-MX"/>
        </w:rPr>
        <w:t>Artículo 12 – Actividades Comerciales</w:t>
      </w:r>
      <w:r w:rsidR="007A2B45">
        <w:rPr>
          <w:rFonts w:ascii="Arial Narrow" w:hAnsi="Arial Narrow" w:cs="Times New Roman"/>
          <w:b/>
          <w:sz w:val="24"/>
          <w:szCs w:val="24"/>
          <w:lang w:val="es-MX"/>
        </w:rPr>
        <w:t xml:space="preserve">: </w:t>
      </w:r>
      <w:r w:rsidR="007A2B45">
        <w:rPr>
          <w:rFonts w:ascii="Arial Narrow" w:hAnsi="Arial Narrow" w:cs="Times New Roman"/>
          <w:sz w:val="24"/>
          <w:szCs w:val="24"/>
          <w:lang w:val="es-MX"/>
        </w:rPr>
        <w:t xml:space="preserve">el artículo 12 establece las condiciones o medidas mínimas </w:t>
      </w:r>
      <w:r w:rsidR="007A2B45" w:rsidRPr="007A2B45">
        <w:rPr>
          <w:rFonts w:ascii="Arial Narrow" w:hAnsi="Arial Narrow" w:cs="Times New Roman"/>
          <w:sz w:val="24"/>
          <w:szCs w:val="24"/>
          <w:lang w:val="es-MX"/>
        </w:rPr>
        <w:t>necesarias para garantizar que las representaciones de las aerolíneas</w:t>
      </w:r>
      <w:r w:rsidR="007A2B45">
        <w:rPr>
          <w:rFonts w:ascii="Arial Narrow" w:hAnsi="Arial Narrow" w:cs="Times New Roman"/>
          <w:sz w:val="24"/>
          <w:szCs w:val="24"/>
          <w:lang w:val="es-MX"/>
        </w:rPr>
        <w:t xml:space="preserve"> </w:t>
      </w:r>
      <w:r w:rsidR="007A2B45" w:rsidRPr="007A2B45">
        <w:rPr>
          <w:rFonts w:ascii="Arial Narrow" w:hAnsi="Arial Narrow" w:cs="Times New Roman"/>
          <w:sz w:val="24"/>
          <w:szCs w:val="24"/>
          <w:lang w:val="es-MX"/>
        </w:rPr>
        <w:t>design</w:t>
      </w:r>
      <w:r w:rsidR="007A2B45">
        <w:rPr>
          <w:rFonts w:ascii="Arial Narrow" w:hAnsi="Arial Narrow" w:cs="Times New Roman"/>
          <w:sz w:val="24"/>
          <w:szCs w:val="24"/>
          <w:lang w:val="es-MX"/>
        </w:rPr>
        <w:t>adas por las</w:t>
      </w:r>
      <w:r w:rsidR="007A2B45" w:rsidRPr="007A2B45">
        <w:rPr>
          <w:rFonts w:ascii="Arial Narrow" w:hAnsi="Arial Narrow" w:cs="Times New Roman"/>
          <w:sz w:val="24"/>
          <w:szCs w:val="24"/>
          <w:lang w:val="es-MX"/>
        </w:rPr>
        <w:t xml:space="preserve"> Parte</w:t>
      </w:r>
      <w:r w:rsidR="007A2B45">
        <w:rPr>
          <w:rFonts w:ascii="Arial Narrow" w:hAnsi="Arial Narrow" w:cs="Times New Roman"/>
          <w:sz w:val="24"/>
          <w:szCs w:val="24"/>
          <w:lang w:val="es-MX"/>
        </w:rPr>
        <w:t>s</w:t>
      </w:r>
      <w:r w:rsidR="007A2B45" w:rsidRPr="007A2B45">
        <w:rPr>
          <w:rFonts w:ascii="Arial Narrow" w:hAnsi="Arial Narrow" w:cs="Times New Roman"/>
          <w:sz w:val="24"/>
          <w:szCs w:val="24"/>
          <w:lang w:val="es-MX"/>
        </w:rPr>
        <w:t xml:space="preserve"> Contratante</w:t>
      </w:r>
      <w:r w:rsidR="007A2B45">
        <w:rPr>
          <w:rFonts w:ascii="Arial Narrow" w:hAnsi="Arial Narrow" w:cs="Times New Roman"/>
          <w:sz w:val="24"/>
          <w:szCs w:val="24"/>
          <w:lang w:val="es-MX"/>
        </w:rPr>
        <w:t xml:space="preserve">s puedan ejercer sus actividades comerciales, bajo el </w:t>
      </w:r>
      <w:r w:rsidR="007A2B45" w:rsidRPr="007A2B45">
        <w:rPr>
          <w:rFonts w:ascii="Arial Narrow" w:hAnsi="Arial Narrow" w:cs="Times New Roman"/>
          <w:sz w:val="24"/>
          <w:szCs w:val="24"/>
          <w:lang w:val="es-MX"/>
        </w:rPr>
        <w:t xml:space="preserve">principio de reciprocidad. </w:t>
      </w:r>
    </w:p>
    <w:p w:rsidR="00AF7B21" w:rsidRPr="00B34F35" w:rsidRDefault="00AF7B21" w:rsidP="00B34F35">
      <w:pPr>
        <w:pStyle w:val="Sinespaciado"/>
        <w:spacing w:line="276" w:lineRule="auto"/>
        <w:jc w:val="both"/>
        <w:rPr>
          <w:rFonts w:ascii="Arial Narrow" w:hAnsi="Arial Narrow" w:cs="Times New Roman"/>
          <w:sz w:val="24"/>
          <w:szCs w:val="24"/>
          <w:lang w:val="es-MX"/>
        </w:rPr>
      </w:pPr>
    </w:p>
    <w:p w:rsidR="00541128" w:rsidRPr="009F1FBB" w:rsidRDefault="00AF7B21" w:rsidP="00B34F35">
      <w:pPr>
        <w:pStyle w:val="Sinespaciado"/>
        <w:spacing w:line="276" w:lineRule="auto"/>
        <w:jc w:val="both"/>
        <w:rPr>
          <w:rFonts w:ascii="Arial Narrow" w:hAnsi="Arial Narrow" w:cs="Times New Roman"/>
          <w:b/>
          <w:sz w:val="24"/>
          <w:szCs w:val="24"/>
          <w:lang w:val="es-MX"/>
        </w:rPr>
      </w:pPr>
      <w:r w:rsidRPr="00B34F35">
        <w:rPr>
          <w:rFonts w:ascii="Arial Narrow" w:hAnsi="Arial Narrow" w:cs="Times New Roman"/>
          <w:b/>
          <w:sz w:val="24"/>
          <w:szCs w:val="24"/>
          <w:lang w:val="es-MX"/>
        </w:rPr>
        <w:lastRenderedPageBreak/>
        <w:t>Artículo 13 – Arrendamiento</w:t>
      </w:r>
      <w:r w:rsidR="009F1FBB">
        <w:rPr>
          <w:rFonts w:ascii="Arial Narrow" w:hAnsi="Arial Narrow" w:cs="Times New Roman"/>
          <w:b/>
          <w:sz w:val="24"/>
          <w:szCs w:val="24"/>
          <w:lang w:val="es-MX"/>
        </w:rPr>
        <w:t xml:space="preserve">: </w:t>
      </w:r>
      <w:r w:rsidR="009F1FBB">
        <w:rPr>
          <w:rFonts w:ascii="Arial Narrow" w:hAnsi="Arial Narrow" w:cs="Times New Roman"/>
          <w:sz w:val="24"/>
          <w:szCs w:val="24"/>
          <w:lang w:val="es-MX"/>
        </w:rPr>
        <w:t xml:space="preserve">el artículo 13 faculta </w:t>
      </w:r>
      <w:r w:rsidR="00541128" w:rsidRPr="00B34F35">
        <w:rPr>
          <w:rFonts w:ascii="Arial Narrow" w:hAnsi="Arial Narrow" w:cs="Times New Roman"/>
          <w:sz w:val="24"/>
          <w:szCs w:val="24"/>
          <w:lang w:val="es-MX"/>
        </w:rPr>
        <w:t>a las aerolín</w:t>
      </w:r>
      <w:r w:rsidR="009F1FBB">
        <w:rPr>
          <w:rFonts w:ascii="Arial Narrow" w:hAnsi="Arial Narrow" w:cs="Times New Roman"/>
          <w:sz w:val="24"/>
          <w:szCs w:val="24"/>
          <w:lang w:val="es-MX"/>
        </w:rPr>
        <w:t xml:space="preserve">eas designadas de cada Parte para hacer </w:t>
      </w:r>
      <w:r w:rsidR="00541128" w:rsidRPr="00B34F35">
        <w:rPr>
          <w:rFonts w:ascii="Arial Narrow" w:hAnsi="Arial Narrow" w:cs="Times New Roman"/>
          <w:sz w:val="24"/>
          <w:szCs w:val="24"/>
          <w:lang w:val="es-MX"/>
        </w:rPr>
        <w:t>uso de aeronaves tomadas en arren</w:t>
      </w:r>
      <w:r w:rsidR="009F1FBB">
        <w:rPr>
          <w:rFonts w:ascii="Arial Narrow" w:hAnsi="Arial Narrow" w:cs="Times New Roman"/>
          <w:sz w:val="24"/>
          <w:szCs w:val="24"/>
          <w:lang w:val="es-MX"/>
        </w:rPr>
        <w:t xml:space="preserve">damiento de cualquier compañía, siempre y cuando se cumpla lo dispuesto en los artículos 7 y 8. </w:t>
      </w:r>
    </w:p>
    <w:p w:rsidR="00541128" w:rsidRPr="00B34F35" w:rsidRDefault="00541128" w:rsidP="00B34F35">
      <w:pPr>
        <w:pStyle w:val="Sinespaciado"/>
        <w:spacing w:line="276" w:lineRule="auto"/>
        <w:jc w:val="both"/>
        <w:rPr>
          <w:rFonts w:ascii="Arial Narrow" w:hAnsi="Arial Narrow" w:cs="Times New Roman"/>
          <w:sz w:val="24"/>
          <w:szCs w:val="24"/>
          <w:lang w:val="es-MX"/>
        </w:rPr>
      </w:pPr>
    </w:p>
    <w:p w:rsidR="00AF7B21" w:rsidRPr="009F1FBB" w:rsidRDefault="00AF7B21" w:rsidP="009F1FBB">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b/>
          <w:sz w:val="24"/>
          <w:szCs w:val="24"/>
          <w:lang w:val="es-MX"/>
        </w:rPr>
        <w:t xml:space="preserve">Artículo 14 – </w:t>
      </w:r>
      <w:r w:rsidR="007817C6" w:rsidRPr="00B34F35">
        <w:rPr>
          <w:rFonts w:ascii="Arial Narrow" w:hAnsi="Arial Narrow" w:cs="Times New Roman"/>
          <w:b/>
          <w:sz w:val="24"/>
          <w:szCs w:val="24"/>
          <w:lang w:val="es-MX"/>
        </w:rPr>
        <w:t>Servicios Intermodales</w:t>
      </w:r>
      <w:r w:rsidR="009F1FBB">
        <w:rPr>
          <w:rFonts w:ascii="Arial Narrow" w:hAnsi="Arial Narrow" w:cs="Times New Roman"/>
          <w:b/>
          <w:sz w:val="24"/>
          <w:szCs w:val="24"/>
          <w:lang w:val="es-MX"/>
        </w:rPr>
        <w:t xml:space="preserve">: </w:t>
      </w:r>
      <w:r w:rsidR="009F1FBB" w:rsidRPr="009F1FBB">
        <w:rPr>
          <w:rFonts w:ascii="Arial Narrow" w:hAnsi="Arial Narrow" w:cs="Times New Roman"/>
          <w:sz w:val="24"/>
          <w:szCs w:val="24"/>
          <w:lang w:val="es-MX"/>
        </w:rPr>
        <w:t>en este artículo se</w:t>
      </w:r>
      <w:r w:rsidR="009F1FBB">
        <w:rPr>
          <w:rFonts w:ascii="Arial Narrow" w:hAnsi="Arial Narrow" w:cs="Times New Roman"/>
          <w:b/>
          <w:sz w:val="24"/>
          <w:szCs w:val="24"/>
          <w:lang w:val="es-MX"/>
        </w:rPr>
        <w:t xml:space="preserve"> </w:t>
      </w:r>
      <w:r w:rsidR="009F1FBB" w:rsidRPr="009F1FBB">
        <w:rPr>
          <w:rFonts w:ascii="Arial Narrow" w:hAnsi="Arial Narrow" w:cs="Times New Roman"/>
          <w:sz w:val="24"/>
          <w:szCs w:val="24"/>
          <w:lang w:val="es-MX"/>
        </w:rPr>
        <w:t>estipula que</w:t>
      </w:r>
      <w:r w:rsidR="009F1FBB">
        <w:rPr>
          <w:rFonts w:ascii="Arial Narrow" w:hAnsi="Arial Narrow" w:cs="Times New Roman"/>
          <w:b/>
          <w:sz w:val="24"/>
          <w:szCs w:val="24"/>
          <w:lang w:val="es-MX"/>
        </w:rPr>
        <w:t xml:space="preserve"> </w:t>
      </w:r>
      <w:r w:rsidR="009F1FBB">
        <w:rPr>
          <w:rFonts w:ascii="Arial Narrow" w:hAnsi="Arial Narrow" w:cs="Times New Roman"/>
          <w:sz w:val="24"/>
          <w:szCs w:val="24"/>
          <w:lang w:val="es-MX"/>
        </w:rPr>
        <w:t>c</w:t>
      </w:r>
      <w:r w:rsidR="009F1FBB" w:rsidRPr="009F1FBB">
        <w:rPr>
          <w:rFonts w:ascii="Arial Narrow" w:hAnsi="Arial Narrow" w:cs="Times New Roman"/>
          <w:sz w:val="24"/>
          <w:szCs w:val="24"/>
          <w:lang w:val="es-MX"/>
        </w:rPr>
        <w:t>ada aerolínea designada podrá usar transporte intermodal si éste es</w:t>
      </w:r>
      <w:r w:rsidR="009F1FBB">
        <w:rPr>
          <w:rFonts w:ascii="Arial Narrow" w:hAnsi="Arial Narrow" w:cs="Times New Roman"/>
          <w:sz w:val="24"/>
          <w:szCs w:val="24"/>
          <w:lang w:val="es-MX"/>
        </w:rPr>
        <w:t xml:space="preserve"> </w:t>
      </w:r>
      <w:r w:rsidR="009F1FBB" w:rsidRPr="009F1FBB">
        <w:rPr>
          <w:rFonts w:ascii="Arial Narrow" w:hAnsi="Arial Narrow" w:cs="Times New Roman"/>
          <w:sz w:val="24"/>
          <w:szCs w:val="24"/>
          <w:lang w:val="es-MX"/>
        </w:rPr>
        <w:t>aprobado por las autoridades aeronáuticas de ambas Partes Contratantes</w:t>
      </w:r>
      <w:r w:rsidR="009F1FBB">
        <w:rPr>
          <w:rFonts w:ascii="Arial Narrow" w:hAnsi="Arial Narrow" w:cs="Times New Roman"/>
          <w:sz w:val="24"/>
          <w:szCs w:val="24"/>
          <w:lang w:val="es-MX"/>
        </w:rPr>
        <w:t xml:space="preserve">. </w:t>
      </w:r>
    </w:p>
    <w:p w:rsidR="00AF7B21" w:rsidRPr="009F1FBB" w:rsidRDefault="00AF7B21" w:rsidP="00B34F35">
      <w:pPr>
        <w:pStyle w:val="Sinespaciado"/>
        <w:spacing w:line="276" w:lineRule="auto"/>
        <w:jc w:val="both"/>
        <w:rPr>
          <w:rFonts w:ascii="Arial Narrow" w:hAnsi="Arial Narrow" w:cs="Times New Roman"/>
          <w:sz w:val="24"/>
          <w:szCs w:val="24"/>
          <w:lang w:val="es-MX"/>
        </w:rPr>
      </w:pPr>
    </w:p>
    <w:p w:rsidR="00AF7B21" w:rsidRPr="009F1FBB" w:rsidRDefault="00AF7B21" w:rsidP="009F1FBB">
      <w:pPr>
        <w:pStyle w:val="Sinespaciado"/>
        <w:spacing w:line="276" w:lineRule="auto"/>
        <w:jc w:val="both"/>
        <w:rPr>
          <w:rFonts w:ascii="Arial Narrow" w:hAnsi="Arial Narrow" w:cs="Times New Roman"/>
          <w:sz w:val="24"/>
          <w:szCs w:val="24"/>
          <w:lang w:val="es-MX"/>
        </w:rPr>
      </w:pPr>
      <w:r w:rsidRPr="009F1FBB">
        <w:rPr>
          <w:rFonts w:ascii="Arial Narrow" w:hAnsi="Arial Narrow" w:cs="Times New Roman"/>
          <w:b/>
          <w:sz w:val="24"/>
          <w:szCs w:val="24"/>
          <w:lang w:val="es-MX"/>
        </w:rPr>
        <w:t xml:space="preserve">Artículo 15 – </w:t>
      </w:r>
      <w:r w:rsidR="007817C6" w:rsidRPr="009F1FBB">
        <w:rPr>
          <w:rFonts w:ascii="Arial Narrow" w:hAnsi="Arial Narrow" w:cs="Times New Roman"/>
          <w:b/>
          <w:sz w:val="24"/>
          <w:szCs w:val="24"/>
          <w:lang w:val="es-MX"/>
        </w:rPr>
        <w:t>Conversión y Transferencia de Ingresos</w:t>
      </w:r>
      <w:r w:rsidR="009F1FBB">
        <w:rPr>
          <w:rFonts w:ascii="Arial Narrow" w:hAnsi="Arial Narrow" w:cs="Times New Roman"/>
          <w:b/>
          <w:sz w:val="24"/>
          <w:szCs w:val="24"/>
          <w:lang w:val="es-MX"/>
        </w:rPr>
        <w:t xml:space="preserve">: </w:t>
      </w:r>
      <w:r w:rsidR="009F1FBB" w:rsidRPr="009F1FBB">
        <w:rPr>
          <w:rFonts w:ascii="Arial Narrow" w:hAnsi="Arial Narrow" w:cs="Times New Roman"/>
          <w:sz w:val="24"/>
          <w:szCs w:val="24"/>
          <w:lang w:val="es-MX"/>
        </w:rPr>
        <w:t>este artículo establece que las aerolíneas designadas podrán convertir y remitir a su país, al tipo de cambio</w:t>
      </w:r>
      <w:r w:rsidR="009F1FBB">
        <w:rPr>
          <w:rFonts w:ascii="Arial Narrow" w:hAnsi="Arial Narrow" w:cs="Times New Roman"/>
          <w:sz w:val="24"/>
          <w:szCs w:val="24"/>
          <w:lang w:val="es-MX"/>
        </w:rPr>
        <w:t xml:space="preserve"> </w:t>
      </w:r>
      <w:r w:rsidR="009F1FBB" w:rsidRPr="009F1FBB">
        <w:rPr>
          <w:rFonts w:ascii="Arial Narrow" w:hAnsi="Arial Narrow" w:cs="Times New Roman"/>
          <w:sz w:val="24"/>
          <w:szCs w:val="24"/>
          <w:lang w:val="es-MX"/>
        </w:rPr>
        <w:t xml:space="preserve">oficial, </w:t>
      </w:r>
      <w:r w:rsidR="009F1FBB">
        <w:rPr>
          <w:rFonts w:ascii="Arial Narrow" w:hAnsi="Arial Narrow" w:cs="Times New Roman"/>
          <w:sz w:val="24"/>
          <w:szCs w:val="24"/>
          <w:lang w:val="es-MX"/>
        </w:rPr>
        <w:t xml:space="preserve">las sumas desembolsadas localmente. En caso de que </w:t>
      </w:r>
      <w:r w:rsidR="009F1FBB" w:rsidRPr="009F1FBB">
        <w:rPr>
          <w:rFonts w:ascii="Arial Narrow" w:hAnsi="Arial Narrow" w:cs="Times New Roman"/>
          <w:sz w:val="24"/>
          <w:szCs w:val="24"/>
          <w:lang w:val="es-MX"/>
        </w:rPr>
        <w:t>los pagos entre</w:t>
      </w:r>
      <w:r w:rsidR="009F1FBB">
        <w:rPr>
          <w:rFonts w:ascii="Arial Narrow" w:hAnsi="Arial Narrow" w:cs="Times New Roman"/>
          <w:sz w:val="24"/>
          <w:szCs w:val="24"/>
          <w:lang w:val="es-MX"/>
        </w:rPr>
        <w:t xml:space="preserve"> las Partes Contratantes estén</w:t>
      </w:r>
      <w:r w:rsidR="009F1FBB" w:rsidRPr="009F1FBB">
        <w:rPr>
          <w:rFonts w:ascii="Arial Narrow" w:hAnsi="Arial Narrow" w:cs="Times New Roman"/>
          <w:sz w:val="24"/>
          <w:szCs w:val="24"/>
          <w:lang w:val="es-MX"/>
        </w:rPr>
        <w:t xml:space="preserve"> regulados mediante un acuerdo especial, se aplicará</w:t>
      </w:r>
      <w:r w:rsidR="009F1FBB">
        <w:rPr>
          <w:rFonts w:ascii="Arial Narrow" w:hAnsi="Arial Narrow" w:cs="Times New Roman"/>
          <w:sz w:val="24"/>
          <w:szCs w:val="24"/>
          <w:lang w:val="es-MX"/>
        </w:rPr>
        <w:t xml:space="preserve"> este último. </w:t>
      </w:r>
    </w:p>
    <w:p w:rsidR="00AF7B21" w:rsidRPr="00B34F35" w:rsidRDefault="00AF7B21" w:rsidP="00B34F35">
      <w:pPr>
        <w:pStyle w:val="Sinespaciado"/>
        <w:spacing w:line="276" w:lineRule="auto"/>
        <w:jc w:val="both"/>
        <w:rPr>
          <w:rFonts w:ascii="Arial Narrow" w:hAnsi="Arial Narrow" w:cs="Times New Roman"/>
          <w:sz w:val="24"/>
          <w:szCs w:val="24"/>
          <w:lang w:val="es-MX"/>
        </w:rPr>
      </w:pPr>
    </w:p>
    <w:p w:rsidR="00541128" w:rsidRPr="009F1FBB" w:rsidRDefault="00AF7B21" w:rsidP="00B34F35">
      <w:pPr>
        <w:pStyle w:val="Sinespaciado"/>
        <w:spacing w:line="276" w:lineRule="auto"/>
        <w:jc w:val="both"/>
        <w:rPr>
          <w:rFonts w:ascii="Arial Narrow" w:hAnsi="Arial Narrow" w:cs="Times New Roman"/>
          <w:b/>
          <w:sz w:val="24"/>
          <w:szCs w:val="24"/>
          <w:lang w:val="es-MX"/>
        </w:rPr>
      </w:pPr>
      <w:r w:rsidRPr="00B34F35">
        <w:rPr>
          <w:rFonts w:ascii="Arial Narrow" w:hAnsi="Arial Narrow" w:cs="Times New Roman"/>
          <w:b/>
          <w:sz w:val="24"/>
          <w:szCs w:val="24"/>
          <w:lang w:val="es-MX"/>
        </w:rPr>
        <w:t xml:space="preserve">Artículo 16 – </w:t>
      </w:r>
      <w:r w:rsidR="007817C6" w:rsidRPr="00B34F35">
        <w:rPr>
          <w:rFonts w:ascii="Arial Narrow" w:hAnsi="Arial Narrow" w:cs="Times New Roman"/>
          <w:b/>
          <w:sz w:val="24"/>
          <w:szCs w:val="24"/>
          <w:lang w:val="es-MX"/>
        </w:rPr>
        <w:t>Tarifas</w:t>
      </w:r>
      <w:r w:rsidR="009F1FBB">
        <w:rPr>
          <w:rFonts w:ascii="Arial Narrow" w:hAnsi="Arial Narrow" w:cs="Times New Roman"/>
          <w:b/>
          <w:sz w:val="24"/>
          <w:szCs w:val="24"/>
          <w:lang w:val="es-MX"/>
        </w:rPr>
        <w:t xml:space="preserve">: </w:t>
      </w:r>
      <w:r w:rsidR="009F1FBB">
        <w:rPr>
          <w:rFonts w:ascii="Arial Narrow" w:hAnsi="Arial Narrow" w:cs="Times New Roman"/>
          <w:sz w:val="24"/>
          <w:szCs w:val="24"/>
          <w:lang w:val="es-MX"/>
        </w:rPr>
        <w:t>e</w:t>
      </w:r>
      <w:r w:rsidR="00541128" w:rsidRPr="00B34F35">
        <w:rPr>
          <w:rFonts w:ascii="Arial Narrow" w:hAnsi="Arial Narrow" w:cs="Times New Roman"/>
          <w:sz w:val="24"/>
          <w:szCs w:val="24"/>
          <w:lang w:val="es-MX"/>
        </w:rPr>
        <w:t>l ar</w:t>
      </w:r>
      <w:r w:rsidR="009F1FBB">
        <w:rPr>
          <w:rFonts w:ascii="Arial Narrow" w:hAnsi="Arial Narrow" w:cs="Times New Roman"/>
          <w:sz w:val="24"/>
          <w:szCs w:val="24"/>
          <w:lang w:val="es-MX"/>
        </w:rPr>
        <w:t>tículo 16 prevé la cláusula de tarifas</w:t>
      </w:r>
      <w:r w:rsidR="00541128" w:rsidRPr="00B34F35">
        <w:rPr>
          <w:rFonts w:ascii="Arial Narrow" w:hAnsi="Arial Narrow" w:cs="Times New Roman"/>
          <w:sz w:val="24"/>
          <w:szCs w:val="24"/>
          <w:lang w:val="es-MX"/>
        </w:rPr>
        <w:t xml:space="preserve"> que contiene el principio de “País de Origen”, el cual permite a las empresas someterse a las regulac</w:t>
      </w:r>
      <w:r w:rsidR="009F1FBB">
        <w:rPr>
          <w:rFonts w:ascii="Arial Narrow" w:hAnsi="Arial Narrow" w:cs="Times New Roman"/>
          <w:sz w:val="24"/>
          <w:szCs w:val="24"/>
          <w:lang w:val="es-MX"/>
        </w:rPr>
        <w:t>iones tarifarias de cada país de</w:t>
      </w:r>
      <w:r w:rsidR="00541128" w:rsidRPr="00B34F35">
        <w:rPr>
          <w:rFonts w:ascii="Arial Narrow" w:hAnsi="Arial Narrow" w:cs="Times New Roman"/>
          <w:sz w:val="24"/>
          <w:szCs w:val="24"/>
          <w:lang w:val="es-MX"/>
        </w:rPr>
        <w:t xml:space="preserve"> forma independiente.</w:t>
      </w:r>
    </w:p>
    <w:p w:rsidR="00541128" w:rsidRPr="00B34F35" w:rsidRDefault="00541128" w:rsidP="00B34F35">
      <w:pPr>
        <w:pStyle w:val="Sinespaciado"/>
        <w:spacing w:line="276" w:lineRule="auto"/>
        <w:jc w:val="both"/>
        <w:rPr>
          <w:rFonts w:ascii="Arial Narrow" w:hAnsi="Arial Narrow" w:cs="Times New Roman"/>
          <w:sz w:val="24"/>
          <w:szCs w:val="24"/>
          <w:lang w:val="es-MX"/>
        </w:rPr>
      </w:pPr>
    </w:p>
    <w:p w:rsidR="000843A5" w:rsidRPr="000843A5" w:rsidRDefault="00AF7B21" w:rsidP="000843A5">
      <w:pPr>
        <w:pStyle w:val="Sinespaciado"/>
        <w:spacing w:line="276" w:lineRule="auto"/>
        <w:jc w:val="both"/>
        <w:rPr>
          <w:rFonts w:ascii="Arial Narrow" w:hAnsi="Arial Narrow" w:cs="Times New Roman"/>
          <w:sz w:val="24"/>
          <w:szCs w:val="24"/>
          <w:lang w:val="es-MX"/>
        </w:rPr>
      </w:pPr>
      <w:r w:rsidRPr="00B63748">
        <w:rPr>
          <w:rFonts w:ascii="Arial Narrow" w:hAnsi="Arial Narrow" w:cs="Times New Roman"/>
          <w:b/>
          <w:sz w:val="24"/>
          <w:szCs w:val="24"/>
          <w:lang w:val="es-MX"/>
        </w:rPr>
        <w:t>Artículo 17 –</w:t>
      </w:r>
      <w:r w:rsidR="00A37730" w:rsidRPr="00B63748">
        <w:rPr>
          <w:rFonts w:ascii="Arial Narrow" w:hAnsi="Arial Narrow" w:cs="Times New Roman"/>
          <w:b/>
          <w:sz w:val="24"/>
          <w:szCs w:val="24"/>
          <w:lang w:val="es-MX"/>
        </w:rPr>
        <w:t xml:space="preserve"> </w:t>
      </w:r>
      <w:r w:rsidR="0032457D" w:rsidRPr="00B63748">
        <w:rPr>
          <w:rFonts w:ascii="Arial Narrow" w:hAnsi="Arial Narrow" w:cs="Times New Roman"/>
          <w:b/>
          <w:sz w:val="24"/>
          <w:szCs w:val="24"/>
          <w:lang w:val="es-MX"/>
        </w:rPr>
        <w:t>Notificación de Itinerarios</w:t>
      </w:r>
      <w:r w:rsidR="009F1FBB">
        <w:rPr>
          <w:rFonts w:ascii="Arial Narrow" w:hAnsi="Arial Narrow" w:cs="Times New Roman"/>
          <w:b/>
          <w:sz w:val="24"/>
          <w:szCs w:val="24"/>
          <w:lang w:val="es-MX"/>
        </w:rPr>
        <w:t xml:space="preserve">: </w:t>
      </w:r>
      <w:r w:rsidR="009F1FBB" w:rsidRPr="009F1FBB">
        <w:rPr>
          <w:rFonts w:ascii="Arial Narrow" w:hAnsi="Arial Narrow" w:cs="Times New Roman"/>
          <w:sz w:val="24"/>
          <w:szCs w:val="24"/>
          <w:lang w:val="es-MX"/>
        </w:rPr>
        <w:t>de</w:t>
      </w:r>
      <w:r w:rsidR="009F1FBB">
        <w:rPr>
          <w:rFonts w:ascii="Arial Narrow" w:hAnsi="Arial Narrow" w:cs="Times New Roman"/>
          <w:b/>
          <w:sz w:val="24"/>
          <w:szCs w:val="24"/>
          <w:lang w:val="es-MX"/>
        </w:rPr>
        <w:t xml:space="preserve"> </w:t>
      </w:r>
      <w:r w:rsidR="009F1FBB">
        <w:rPr>
          <w:rFonts w:ascii="Arial Narrow" w:hAnsi="Arial Narrow" w:cs="Times New Roman"/>
          <w:sz w:val="24"/>
          <w:szCs w:val="24"/>
          <w:lang w:val="es-MX"/>
        </w:rPr>
        <w:t xml:space="preserve">conformidad con este artículo </w:t>
      </w:r>
      <w:r w:rsidR="000843A5" w:rsidRPr="000843A5">
        <w:rPr>
          <w:rFonts w:ascii="Arial Narrow" w:hAnsi="Arial Narrow" w:cs="Times New Roman"/>
          <w:sz w:val="24"/>
          <w:szCs w:val="24"/>
          <w:lang w:val="es-MX"/>
        </w:rPr>
        <w:t>Cada Pa</w:t>
      </w:r>
      <w:r w:rsidR="000843A5">
        <w:rPr>
          <w:rFonts w:ascii="Arial Narrow" w:hAnsi="Arial Narrow" w:cs="Times New Roman"/>
          <w:sz w:val="24"/>
          <w:szCs w:val="24"/>
          <w:lang w:val="es-MX"/>
        </w:rPr>
        <w:t xml:space="preserve">rte Contratante podrá exigir, a través de sus </w:t>
      </w:r>
      <w:r w:rsidR="000843A5" w:rsidRPr="000843A5">
        <w:rPr>
          <w:rFonts w:ascii="Arial Narrow" w:hAnsi="Arial Narrow" w:cs="Times New Roman"/>
          <w:sz w:val="24"/>
          <w:szCs w:val="24"/>
          <w:lang w:val="es-MX"/>
        </w:rPr>
        <w:t>autoridades</w:t>
      </w:r>
      <w:r w:rsidR="000843A5">
        <w:rPr>
          <w:rFonts w:ascii="Arial Narrow" w:hAnsi="Arial Narrow" w:cs="Times New Roman"/>
          <w:sz w:val="24"/>
          <w:szCs w:val="24"/>
          <w:lang w:val="es-MX"/>
        </w:rPr>
        <w:t xml:space="preserve"> aeronáuticas, </w:t>
      </w:r>
      <w:r w:rsidR="000843A5" w:rsidRPr="000843A5">
        <w:rPr>
          <w:rFonts w:ascii="Arial Narrow" w:hAnsi="Arial Narrow" w:cs="Times New Roman"/>
          <w:sz w:val="24"/>
          <w:szCs w:val="24"/>
          <w:lang w:val="es-MX"/>
        </w:rPr>
        <w:t>los itinerarios previstos por las aerolíneas designadas de la otra</w:t>
      </w:r>
      <w:r w:rsidR="000843A5">
        <w:rPr>
          <w:rFonts w:ascii="Arial Narrow" w:hAnsi="Arial Narrow" w:cs="Times New Roman"/>
          <w:sz w:val="24"/>
          <w:szCs w:val="24"/>
          <w:lang w:val="es-MX"/>
        </w:rPr>
        <w:t xml:space="preserve"> Parte, </w:t>
      </w:r>
      <w:r w:rsidR="000843A5" w:rsidRPr="000843A5">
        <w:rPr>
          <w:rFonts w:ascii="Arial Narrow" w:hAnsi="Arial Narrow" w:cs="Times New Roman"/>
          <w:sz w:val="24"/>
          <w:szCs w:val="24"/>
          <w:lang w:val="es-MX"/>
        </w:rPr>
        <w:t>no menos de treinta (30) días antes de la operación de los</w:t>
      </w:r>
      <w:r w:rsidR="000843A5">
        <w:rPr>
          <w:rFonts w:ascii="Arial Narrow" w:hAnsi="Arial Narrow" w:cs="Times New Roman"/>
          <w:sz w:val="24"/>
          <w:szCs w:val="24"/>
          <w:lang w:val="es-MX"/>
        </w:rPr>
        <w:t xml:space="preserve"> </w:t>
      </w:r>
      <w:r w:rsidR="000843A5" w:rsidRPr="000843A5">
        <w:rPr>
          <w:rFonts w:ascii="Arial Narrow" w:hAnsi="Arial Narrow" w:cs="Times New Roman"/>
          <w:sz w:val="24"/>
          <w:szCs w:val="24"/>
          <w:lang w:val="es-MX"/>
        </w:rPr>
        <w:t>servicios. El mismo procedimiento será aplicable a cualquier</w:t>
      </w:r>
      <w:r w:rsidR="000843A5">
        <w:rPr>
          <w:rFonts w:ascii="Arial Narrow" w:hAnsi="Arial Narrow" w:cs="Times New Roman"/>
          <w:sz w:val="24"/>
          <w:szCs w:val="24"/>
          <w:lang w:val="es-MX"/>
        </w:rPr>
        <w:t xml:space="preserve"> </w:t>
      </w:r>
      <w:r w:rsidR="000843A5" w:rsidRPr="000843A5">
        <w:rPr>
          <w:rFonts w:ascii="Arial Narrow" w:hAnsi="Arial Narrow" w:cs="Times New Roman"/>
          <w:sz w:val="24"/>
          <w:szCs w:val="24"/>
          <w:lang w:val="es-MX"/>
        </w:rPr>
        <w:t xml:space="preserve">modificación de los mismos. </w:t>
      </w:r>
    </w:p>
    <w:p w:rsidR="0032457D" w:rsidRPr="00B63748" w:rsidRDefault="0032457D" w:rsidP="00B34F35">
      <w:pPr>
        <w:pStyle w:val="Sinespaciado"/>
        <w:spacing w:line="276" w:lineRule="auto"/>
        <w:jc w:val="both"/>
        <w:rPr>
          <w:rFonts w:ascii="Arial Narrow" w:hAnsi="Arial Narrow" w:cs="Times New Roman"/>
          <w:b/>
          <w:sz w:val="24"/>
          <w:szCs w:val="24"/>
          <w:lang w:val="es-MX"/>
        </w:rPr>
      </w:pPr>
    </w:p>
    <w:p w:rsidR="0032457D" w:rsidRPr="00CF3E06" w:rsidRDefault="002A3597" w:rsidP="00CF3E06">
      <w:pPr>
        <w:pStyle w:val="Sinespaciado"/>
        <w:spacing w:line="276" w:lineRule="auto"/>
        <w:jc w:val="both"/>
        <w:rPr>
          <w:rFonts w:ascii="Arial Narrow" w:hAnsi="Arial Narrow" w:cs="Times New Roman"/>
          <w:sz w:val="24"/>
          <w:szCs w:val="24"/>
          <w:lang w:val="es-MX"/>
        </w:rPr>
      </w:pPr>
      <w:r w:rsidRPr="00B63748">
        <w:rPr>
          <w:rFonts w:ascii="Arial Narrow" w:hAnsi="Arial Narrow" w:cs="Times New Roman"/>
          <w:b/>
          <w:sz w:val="24"/>
          <w:szCs w:val="24"/>
          <w:lang w:val="es-MX"/>
        </w:rPr>
        <w:t xml:space="preserve">Artículo 18 – </w:t>
      </w:r>
      <w:r w:rsidR="0032457D" w:rsidRPr="00B63748">
        <w:rPr>
          <w:rFonts w:ascii="Arial Narrow" w:hAnsi="Arial Narrow" w:cs="Times New Roman"/>
          <w:b/>
          <w:sz w:val="24"/>
          <w:szCs w:val="24"/>
          <w:lang w:val="es-MX"/>
        </w:rPr>
        <w:t>Suministro de Estadísticas</w:t>
      </w:r>
      <w:r w:rsidR="00CF3E06">
        <w:rPr>
          <w:rFonts w:ascii="Arial Narrow" w:hAnsi="Arial Narrow" w:cs="Times New Roman"/>
          <w:b/>
          <w:sz w:val="24"/>
          <w:szCs w:val="24"/>
          <w:lang w:val="es-MX"/>
        </w:rPr>
        <w:t xml:space="preserve">: </w:t>
      </w:r>
      <w:r w:rsidR="00CF3E06">
        <w:rPr>
          <w:rFonts w:ascii="Arial Narrow" w:hAnsi="Arial Narrow" w:cs="Times New Roman"/>
          <w:sz w:val="24"/>
          <w:szCs w:val="24"/>
          <w:lang w:val="es-MX"/>
        </w:rPr>
        <w:t>en cumplimiento de este artículo, la</w:t>
      </w:r>
      <w:r w:rsidR="00CF3E06" w:rsidRPr="00CF3E06">
        <w:rPr>
          <w:rFonts w:ascii="Arial Narrow" w:hAnsi="Arial Narrow" w:cs="Times New Roman"/>
          <w:sz w:val="24"/>
          <w:szCs w:val="24"/>
          <w:lang w:val="es-MX"/>
        </w:rPr>
        <w:t>s autoridades aeronáuticas de ambas Partes Contratantes deberán entregar</w:t>
      </w:r>
      <w:r w:rsidR="00CF3E06">
        <w:rPr>
          <w:rFonts w:ascii="Arial Narrow" w:hAnsi="Arial Narrow" w:cs="Times New Roman"/>
          <w:sz w:val="24"/>
          <w:szCs w:val="24"/>
          <w:lang w:val="es-MX"/>
        </w:rPr>
        <w:t xml:space="preserve">se, previa solicitud, </w:t>
      </w:r>
      <w:r w:rsidR="00CF3E06" w:rsidRPr="00CF3E06">
        <w:rPr>
          <w:rFonts w:ascii="Arial Narrow" w:hAnsi="Arial Narrow" w:cs="Times New Roman"/>
          <w:sz w:val="24"/>
          <w:szCs w:val="24"/>
          <w:lang w:val="es-MX"/>
        </w:rPr>
        <w:t>estadísticas periódicas u otra información similar relativa</w:t>
      </w:r>
      <w:r w:rsidR="00CF3E06">
        <w:rPr>
          <w:rFonts w:ascii="Arial Narrow" w:hAnsi="Arial Narrow" w:cs="Times New Roman"/>
          <w:sz w:val="24"/>
          <w:szCs w:val="24"/>
          <w:lang w:val="es-MX"/>
        </w:rPr>
        <w:t xml:space="preserve"> </w:t>
      </w:r>
      <w:r w:rsidR="00CF3E06" w:rsidRPr="00CF3E06">
        <w:rPr>
          <w:rFonts w:ascii="Arial Narrow" w:hAnsi="Arial Narrow" w:cs="Times New Roman"/>
          <w:sz w:val="24"/>
          <w:szCs w:val="24"/>
          <w:lang w:val="es-MX"/>
        </w:rPr>
        <w:t>al tráfico que se l</w:t>
      </w:r>
      <w:r w:rsidR="00CF3E06">
        <w:rPr>
          <w:rFonts w:ascii="Arial Narrow" w:hAnsi="Arial Narrow" w:cs="Times New Roman"/>
          <w:sz w:val="24"/>
          <w:szCs w:val="24"/>
          <w:lang w:val="es-MX"/>
        </w:rPr>
        <w:t xml:space="preserve">leve en los servicios acordados. </w:t>
      </w:r>
    </w:p>
    <w:p w:rsidR="0032457D" w:rsidRPr="00B63748" w:rsidRDefault="0032457D" w:rsidP="00B34F35">
      <w:pPr>
        <w:pStyle w:val="Sinespaciado"/>
        <w:spacing w:line="276" w:lineRule="auto"/>
        <w:jc w:val="both"/>
        <w:rPr>
          <w:rFonts w:ascii="Arial Narrow" w:hAnsi="Arial Narrow" w:cs="Times New Roman"/>
          <w:b/>
          <w:sz w:val="24"/>
          <w:szCs w:val="24"/>
          <w:lang w:val="es-MX"/>
        </w:rPr>
      </w:pPr>
    </w:p>
    <w:p w:rsidR="0032457D" w:rsidRPr="00CF3E06" w:rsidRDefault="0032457D" w:rsidP="00CF3E06">
      <w:pPr>
        <w:pStyle w:val="Sinespaciado"/>
        <w:tabs>
          <w:tab w:val="left" w:pos="2535"/>
        </w:tabs>
        <w:spacing w:line="276" w:lineRule="auto"/>
        <w:jc w:val="both"/>
        <w:rPr>
          <w:rFonts w:ascii="Arial Narrow" w:hAnsi="Arial Narrow" w:cs="Times New Roman"/>
          <w:sz w:val="24"/>
          <w:szCs w:val="24"/>
          <w:lang w:val="es-MX"/>
        </w:rPr>
      </w:pPr>
      <w:r w:rsidRPr="00B63748">
        <w:rPr>
          <w:rFonts w:ascii="Arial Narrow" w:hAnsi="Arial Narrow" w:cs="Times New Roman"/>
          <w:b/>
          <w:sz w:val="24"/>
          <w:szCs w:val="24"/>
          <w:lang w:val="es-MX"/>
        </w:rPr>
        <w:t xml:space="preserve">Artículo 19 </w:t>
      </w:r>
      <w:r w:rsidR="002A3597" w:rsidRPr="00B63748">
        <w:rPr>
          <w:rFonts w:ascii="Arial Narrow" w:hAnsi="Arial Narrow" w:cs="Times New Roman"/>
          <w:b/>
          <w:sz w:val="24"/>
          <w:szCs w:val="24"/>
          <w:lang w:val="es-MX"/>
        </w:rPr>
        <w:t xml:space="preserve">– </w:t>
      </w:r>
      <w:r w:rsidRPr="00B63748">
        <w:rPr>
          <w:rFonts w:ascii="Arial Narrow" w:hAnsi="Arial Narrow" w:cs="Times New Roman"/>
          <w:b/>
          <w:sz w:val="24"/>
          <w:szCs w:val="24"/>
          <w:lang w:val="es-MX"/>
        </w:rPr>
        <w:t>Consultas</w:t>
      </w:r>
      <w:r w:rsidR="00CF3E06">
        <w:rPr>
          <w:rFonts w:ascii="Arial Narrow" w:hAnsi="Arial Narrow" w:cs="Times New Roman"/>
          <w:b/>
          <w:sz w:val="24"/>
          <w:szCs w:val="24"/>
          <w:lang w:val="es-MX"/>
        </w:rPr>
        <w:t xml:space="preserve">: </w:t>
      </w:r>
      <w:r w:rsidR="00CF3E06">
        <w:rPr>
          <w:rFonts w:ascii="Arial Narrow" w:hAnsi="Arial Narrow" w:cs="Times New Roman"/>
          <w:sz w:val="24"/>
          <w:szCs w:val="24"/>
          <w:lang w:val="es-MX"/>
        </w:rPr>
        <w:t>el articulo 19 permite que c</w:t>
      </w:r>
      <w:r w:rsidR="00CF3E06" w:rsidRPr="00CF3E06">
        <w:rPr>
          <w:rFonts w:ascii="Arial Narrow" w:hAnsi="Arial Narrow" w:cs="Times New Roman"/>
          <w:sz w:val="24"/>
          <w:szCs w:val="24"/>
          <w:lang w:val="es-MX"/>
        </w:rPr>
        <w:t>ualqu</w:t>
      </w:r>
      <w:r w:rsidR="00CF3E06">
        <w:rPr>
          <w:rFonts w:ascii="Arial Narrow" w:hAnsi="Arial Narrow" w:cs="Times New Roman"/>
          <w:sz w:val="24"/>
          <w:szCs w:val="24"/>
          <w:lang w:val="es-MX"/>
        </w:rPr>
        <w:t xml:space="preserve">iera de las Partes Contratantes pueda </w:t>
      </w:r>
      <w:r w:rsidR="00CF3E06" w:rsidRPr="00CF3E06">
        <w:rPr>
          <w:rFonts w:ascii="Arial Narrow" w:hAnsi="Arial Narrow" w:cs="Times New Roman"/>
          <w:sz w:val="24"/>
          <w:szCs w:val="24"/>
          <w:lang w:val="es-MX"/>
        </w:rPr>
        <w:t>solicitar</w:t>
      </w:r>
      <w:r w:rsidR="00CF3E06">
        <w:rPr>
          <w:rFonts w:ascii="Arial Narrow" w:hAnsi="Arial Narrow" w:cs="Times New Roman"/>
          <w:sz w:val="24"/>
          <w:szCs w:val="24"/>
          <w:lang w:val="es-MX"/>
        </w:rPr>
        <w:t>,</w:t>
      </w:r>
      <w:r w:rsidR="00CF3E06" w:rsidRPr="00CF3E06">
        <w:t xml:space="preserve"> </w:t>
      </w:r>
      <w:r w:rsidR="00CF3E06" w:rsidRPr="00CF3E06">
        <w:rPr>
          <w:rFonts w:ascii="Arial Narrow" w:hAnsi="Arial Narrow" w:cs="Times New Roman"/>
          <w:sz w:val="24"/>
          <w:szCs w:val="24"/>
          <w:lang w:val="es-MX"/>
        </w:rPr>
        <w:t>en cualquier momento, consultas sobre la implementación, interpretación, aplicación o enmienda del</w:t>
      </w:r>
      <w:r w:rsidR="00CF3E06">
        <w:rPr>
          <w:rFonts w:ascii="Arial Narrow" w:hAnsi="Arial Narrow" w:cs="Times New Roman"/>
          <w:sz w:val="24"/>
          <w:szCs w:val="24"/>
          <w:lang w:val="es-MX"/>
        </w:rPr>
        <w:t xml:space="preserve"> </w:t>
      </w:r>
      <w:r w:rsidR="00CF3E06" w:rsidRPr="00CF3E06">
        <w:rPr>
          <w:rFonts w:ascii="Arial Narrow" w:hAnsi="Arial Narrow" w:cs="Times New Roman"/>
          <w:sz w:val="24"/>
          <w:szCs w:val="24"/>
          <w:lang w:val="es-MX"/>
        </w:rPr>
        <w:t>presente Acuerdo.</w:t>
      </w:r>
    </w:p>
    <w:p w:rsidR="002A3597" w:rsidRPr="00B63748" w:rsidRDefault="002A3597" w:rsidP="002A3597">
      <w:pPr>
        <w:pStyle w:val="Sinespaciado"/>
        <w:tabs>
          <w:tab w:val="left" w:pos="2535"/>
        </w:tabs>
        <w:spacing w:line="276" w:lineRule="auto"/>
        <w:jc w:val="both"/>
        <w:rPr>
          <w:rFonts w:ascii="Arial Narrow" w:hAnsi="Arial Narrow" w:cs="Times New Roman"/>
          <w:b/>
          <w:sz w:val="24"/>
          <w:szCs w:val="24"/>
          <w:lang w:val="es-MX"/>
        </w:rPr>
      </w:pPr>
    </w:p>
    <w:p w:rsidR="002A3597" w:rsidRPr="00CF3E06" w:rsidRDefault="002A3597" w:rsidP="00CF3E06">
      <w:pPr>
        <w:pStyle w:val="Sinespaciado"/>
        <w:tabs>
          <w:tab w:val="left" w:pos="2535"/>
        </w:tabs>
        <w:spacing w:line="276" w:lineRule="auto"/>
        <w:jc w:val="both"/>
        <w:rPr>
          <w:rFonts w:ascii="Arial Narrow" w:hAnsi="Arial Narrow" w:cs="Times New Roman"/>
          <w:sz w:val="24"/>
          <w:szCs w:val="24"/>
          <w:lang w:val="es-MX"/>
        </w:rPr>
      </w:pPr>
      <w:r w:rsidRPr="00B63748">
        <w:rPr>
          <w:rFonts w:ascii="Arial Narrow" w:hAnsi="Arial Narrow" w:cs="Times New Roman"/>
          <w:b/>
          <w:sz w:val="24"/>
          <w:szCs w:val="24"/>
          <w:lang w:val="es-MX"/>
        </w:rPr>
        <w:t>Artículo 20 – Resolución de Conflictos</w:t>
      </w:r>
      <w:r w:rsidR="00CF3E06">
        <w:rPr>
          <w:rFonts w:ascii="Arial Narrow" w:hAnsi="Arial Narrow" w:cs="Times New Roman"/>
          <w:b/>
          <w:sz w:val="24"/>
          <w:szCs w:val="24"/>
          <w:lang w:val="es-MX"/>
        </w:rPr>
        <w:t xml:space="preserve">: </w:t>
      </w:r>
      <w:r w:rsidR="00CF3E06">
        <w:rPr>
          <w:rFonts w:ascii="Arial Narrow" w:hAnsi="Arial Narrow" w:cs="Times New Roman"/>
          <w:sz w:val="24"/>
          <w:szCs w:val="24"/>
          <w:lang w:val="es-MX"/>
        </w:rPr>
        <w:t>este artículo establece el procedimiento a seguir en caso de que una</w:t>
      </w:r>
      <w:r w:rsidR="00CF3E06" w:rsidRPr="00CF3E06">
        <w:rPr>
          <w:rFonts w:ascii="Arial Narrow" w:hAnsi="Arial Narrow" w:cs="Times New Roman"/>
          <w:sz w:val="24"/>
          <w:szCs w:val="24"/>
          <w:lang w:val="es-MX"/>
        </w:rPr>
        <w:t xml:space="preserve"> controversia </w:t>
      </w:r>
      <w:r w:rsidR="00CF3E06">
        <w:rPr>
          <w:rFonts w:ascii="Arial Narrow" w:hAnsi="Arial Narrow" w:cs="Times New Roman"/>
          <w:sz w:val="24"/>
          <w:szCs w:val="24"/>
          <w:lang w:val="es-MX"/>
        </w:rPr>
        <w:t>derivada</w:t>
      </w:r>
      <w:r w:rsidR="00CF3E06" w:rsidRPr="00CF3E06">
        <w:rPr>
          <w:rFonts w:ascii="Arial Narrow" w:hAnsi="Arial Narrow" w:cs="Times New Roman"/>
          <w:sz w:val="24"/>
          <w:szCs w:val="24"/>
          <w:lang w:val="es-MX"/>
        </w:rPr>
        <w:t xml:space="preserve"> del Acuerdo no pueda ser</w:t>
      </w:r>
      <w:r w:rsidR="00CF3E06">
        <w:rPr>
          <w:rFonts w:ascii="Arial Narrow" w:hAnsi="Arial Narrow" w:cs="Times New Roman"/>
          <w:sz w:val="24"/>
          <w:szCs w:val="24"/>
          <w:lang w:val="es-MX"/>
        </w:rPr>
        <w:t xml:space="preserve"> </w:t>
      </w:r>
      <w:r w:rsidR="00CF3E06" w:rsidRPr="00CF3E06">
        <w:rPr>
          <w:rFonts w:ascii="Arial Narrow" w:hAnsi="Arial Narrow" w:cs="Times New Roman"/>
          <w:sz w:val="24"/>
          <w:szCs w:val="24"/>
          <w:lang w:val="es-MX"/>
        </w:rPr>
        <w:t>resuelta por medio de negociaciones dir</w:t>
      </w:r>
      <w:r w:rsidR="00CF3E06">
        <w:rPr>
          <w:rFonts w:ascii="Arial Narrow" w:hAnsi="Arial Narrow" w:cs="Times New Roman"/>
          <w:sz w:val="24"/>
          <w:szCs w:val="24"/>
          <w:lang w:val="es-MX"/>
        </w:rPr>
        <w:t xml:space="preserve">ectas o por la vía diplomática. </w:t>
      </w:r>
    </w:p>
    <w:p w:rsidR="002A3597" w:rsidRPr="00B63748" w:rsidRDefault="002A3597" w:rsidP="002A3597">
      <w:pPr>
        <w:pStyle w:val="Sinespaciado"/>
        <w:tabs>
          <w:tab w:val="left" w:pos="2535"/>
        </w:tabs>
        <w:spacing w:line="276" w:lineRule="auto"/>
        <w:jc w:val="both"/>
        <w:rPr>
          <w:rFonts w:ascii="Arial Narrow" w:hAnsi="Arial Narrow" w:cs="Times New Roman"/>
          <w:b/>
          <w:sz w:val="24"/>
          <w:szCs w:val="24"/>
          <w:lang w:val="es-MX"/>
        </w:rPr>
      </w:pPr>
    </w:p>
    <w:p w:rsidR="002A3597" w:rsidRDefault="002A3597" w:rsidP="002A3597">
      <w:pPr>
        <w:pStyle w:val="Sinespaciado"/>
        <w:tabs>
          <w:tab w:val="left" w:pos="2535"/>
        </w:tabs>
        <w:spacing w:line="276" w:lineRule="auto"/>
        <w:jc w:val="both"/>
        <w:rPr>
          <w:rFonts w:ascii="Arial Narrow" w:hAnsi="Arial Narrow" w:cs="Times New Roman"/>
          <w:sz w:val="24"/>
          <w:szCs w:val="24"/>
          <w:lang w:val="es-MX"/>
        </w:rPr>
      </w:pPr>
      <w:r w:rsidRPr="00B63748">
        <w:rPr>
          <w:rFonts w:ascii="Arial Narrow" w:hAnsi="Arial Narrow" w:cs="Times New Roman"/>
          <w:b/>
          <w:sz w:val="24"/>
          <w:szCs w:val="24"/>
          <w:lang w:val="es-MX"/>
        </w:rPr>
        <w:t>Artículo 21 – Modificaciones</w:t>
      </w:r>
      <w:r w:rsidR="00776DB2">
        <w:rPr>
          <w:rFonts w:ascii="Arial Narrow" w:hAnsi="Arial Narrow" w:cs="Times New Roman"/>
          <w:b/>
          <w:sz w:val="24"/>
          <w:szCs w:val="24"/>
          <w:lang w:val="es-MX"/>
        </w:rPr>
        <w:t xml:space="preserve">: </w:t>
      </w:r>
      <w:r w:rsidR="00776DB2">
        <w:rPr>
          <w:rFonts w:ascii="Arial Narrow" w:hAnsi="Arial Narrow" w:cs="Times New Roman"/>
          <w:sz w:val="24"/>
          <w:szCs w:val="24"/>
          <w:lang w:val="es-MX"/>
        </w:rPr>
        <w:t>el articulo 21 prevé lo relativo las modificaciones</w:t>
      </w:r>
      <w:r w:rsidR="00776DB2" w:rsidRPr="00776DB2">
        <w:rPr>
          <w:rFonts w:ascii="Arial Narrow" w:hAnsi="Arial Narrow" w:cs="Times New Roman"/>
          <w:sz w:val="24"/>
          <w:szCs w:val="24"/>
          <w:lang w:val="es-MX"/>
        </w:rPr>
        <w:t xml:space="preserve"> de</w:t>
      </w:r>
      <w:r w:rsidR="00776DB2">
        <w:rPr>
          <w:rFonts w:ascii="Arial Narrow" w:hAnsi="Arial Narrow" w:cs="Times New Roman"/>
          <w:sz w:val="24"/>
          <w:szCs w:val="24"/>
          <w:lang w:val="es-MX"/>
        </w:rPr>
        <w:t xml:space="preserve"> </w:t>
      </w:r>
      <w:r w:rsidR="00776DB2" w:rsidRPr="00776DB2">
        <w:rPr>
          <w:rFonts w:ascii="Arial Narrow" w:hAnsi="Arial Narrow" w:cs="Times New Roman"/>
          <w:sz w:val="24"/>
          <w:szCs w:val="24"/>
          <w:lang w:val="es-MX"/>
        </w:rPr>
        <w:t>las dis</w:t>
      </w:r>
      <w:r w:rsidR="00776DB2">
        <w:rPr>
          <w:rFonts w:ascii="Arial Narrow" w:hAnsi="Arial Narrow" w:cs="Times New Roman"/>
          <w:sz w:val="24"/>
          <w:szCs w:val="24"/>
          <w:lang w:val="es-MX"/>
        </w:rPr>
        <w:t xml:space="preserve">posiciones del presente Acuerdo y su entrada en vigor. </w:t>
      </w:r>
      <w:r w:rsidR="00776DB2" w:rsidRPr="00776DB2">
        <w:rPr>
          <w:rFonts w:ascii="Arial Narrow" w:hAnsi="Arial Narrow" w:cs="Times New Roman"/>
          <w:sz w:val="24"/>
          <w:szCs w:val="24"/>
          <w:lang w:val="es-MX"/>
        </w:rPr>
        <w:t xml:space="preserve"> </w:t>
      </w:r>
    </w:p>
    <w:p w:rsidR="00776DB2" w:rsidRPr="00B63748" w:rsidRDefault="00776DB2" w:rsidP="002A3597">
      <w:pPr>
        <w:pStyle w:val="Sinespaciado"/>
        <w:tabs>
          <w:tab w:val="left" w:pos="2535"/>
        </w:tabs>
        <w:spacing w:line="276" w:lineRule="auto"/>
        <w:jc w:val="both"/>
        <w:rPr>
          <w:rFonts w:ascii="Arial Narrow" w:hAnsi="Arial Narrow" w:cs="Times New Roman"/>
          <w:b/>
          <w:sz w:val="24"/>
          <w:szCs w:val="24"/>
          <w:lang w:val="es-MX"/>
        </w:rPr>
      </w:pPr>
    </w:p>
    <w:p w:rsidR="002A3597" w:rsidRPr="00B63748" w:rsidRDefault="002A3597" w:rsidP="002A3597">
      <w:pPr>
        <w:pStyle w:val="Sinespaciado"/>
        <w:tabs>
          <w:tab w:val="left" w:pos="2535"/>
        </w:tabs>
        <w:spacing w:line="276" w:lineRule="auto"/>
        <w:jc w:val="both"/>
        <w:rPr>
          <w:rFonts w:ascii="Arial Narrow" w:hAnsi="Arial Narrow" w:cs="Times New Roman"/>
          <w:b/>
          <w:sz w:val="24"/>
          <w:szCs w:val="24"/>
          <w:lang w:val="es-MX"/>
        </w:rPr>
      </w:pPr>
      <w:r w:rsidRPr="00B63748">
        <w:rPr>
          <w:rFonts w:ascii="Arial Narrow" w:hAnsi="Arial Narrow" w:cs="Times New Roman"/>
          <w:b/>
          <w:sz w:val="24"/>
          <w:szCs w:val="24"/>
          <w:lang w:val="es-MX"/>
        </w:rPr>
        <w:t>Artículo 22 – Terminación</w:t>
      </w:r>
      <w:r w:rsidR="00776DB2">
        <w:rPr>
          <w:rFonts w:ascii="Arial Narrow" w:hAnsi="Arial Narrow" w:cs="Times New Roman"/>
          <w:b/>
          <w:sz w:val="24"/>
          <w:szCs w:val="24"/>
          <w:lang w:val="es-MX"/>
        </w:rPr>
        <w:t xml:space="preserve">: </w:t>
      </w:r>
      <w:r w:rsidR="00776DB2" w:rsidRPr="00776DB2">
        <w:rPr>
          <w:rFonts w:ascii="Arial Narrow" w:hAnsi="Arial Narrow" w:cs="Times New Roman"/>
          <w:sz w:val="24"/>
          <w:szCs w:val="24"/>
          <w:lang w:val="es-MX"/>
        </w:rPr>
        <w:t>este artículo determina los aspectos y los tiempos a tener en cuenta para la terminación del instrumento.</w:t>
      </w:r>
    </w:p>
    <w:p w:rsidR="002A3597" w:rsidRPr="00B63748" w:rsidRDefault="002A3597" w:rsidP="002A3597">
      <w:pPr>
        <w:pStyle w:val="Sinespaciado"/>
        <w:tabs>
          <w:tab w:val="left" w:pos="2535"/>
        </w:tabs>
        <w:spacing w:line="276" w:lineRule="auto"/>
        <w:jc w:val="both"/>
        <w:rPr>
          <w:rFonts w:ascii="Arial Narrow" w:hAnsi="Arial Narrow" w:cs="Times New Roman"/>
          <w:b/>
          <w:sz w:val="24"/>
          <w:szCs w:val="24"/>
          <w:lang w:val="es-MX"/>
        </w:rPr>
      </w:pPr>
    </w:p>
    <w:p w:rsidR="002A3597" w:rsidRPr="00B63748" w:rsidRDefault="002A3597" w:rsidP="00776DB2">
      <w:pPr>
        <w:pStyle w:val="Sinespaciado"/>
        <w:tabs>
          <w:tab w:val="left" w:pos="2535"/>
        </w:tabs>
        <w:spacing w:line="276" w:lineRule="auto"/>
        <w:jc w:val="both"/>
        <w:rPr>
          <w:rFonts w:ascii="Arial Narrow" w:hAnsi="Arial Narrow" w:cs="Times New Roman"/>
          <w:b/>
          <w:sz w:val="24"/>
          <w:szCs w:val="24"/>
          <w:lang w:val="es-MX"/>
        </w:rPr>
      </w:pPr>
      <w:r w:rsidRPr="00B63748">
        <w:rPr>
          <w:rFonts w:ascii="Arial Narrow" w:hAnsi="Arial Narrow" w:cs="Times New Roman"/>
          <w:b/>
          <w:sz w:val="24"/>
          <w:szCs w:val="24"/>
          <w:lang w:val="es-MX"/>
        </w:rPr>
        <w:t>Artículo 23 – Registro</w:t>
      </w:r>
      <w:r w:rsidR="00776DB2">
        <w:rPr>
          <w:rFonts w:ascii="Arial Narrow" w:hAnsi="Arial Narrow" w:cs="Times New Roman"/>
          <w:b/>
          <w:sz w:val="24"/>
          <w:szCs w:val="24"/>
          <w:lang w:val="es-MX"/>
        </w:rPr>
        <w:t xml:space="preserve">: </w:t>
      </w:r>
      <w:r w:rsidR="00776DB2" w:rsidRPr="00776DB2">
        <w:rPr>
          <w:rFonts w:ascii="Arial Narrow" w:hAnsi="Arial Narrow" w:cs="Times New Roman"/>
          <w:sz w:val="24"/>
          <w:szCs w:val="24"/>
          <w:lang w:val="es-MX"/>
        </w:rPr>
        <w:t>conforme al artículo 23, el Acuerdo y todas sus enmiendas deberán ser registrados ante la Organización de la Aviación Civil Internacional.</w:t>
      </w:r>
    </w:p>
    <w:p w:rsidR="002A3597" w:rsidRPr="00B63748" w:rsidRDefault="002A3597" w:rsidP="002A3597">
      <w:pPr>
        <w:pStyle w:val="Sinespaciado"/>
        <w:tabs>
          <w:tab w:val="left" w:pos="2535"/>
        </w:tabs>
        <w:spacing w:line="276" w:lineRule="auto"/>
        <w:jc w:val="both"/>
        <w:rPr>
          <w:rFonts w:ascii="Arial Narrow" w:hAnsi="Arial Narrow" w:cs="Times New Roman"/>
          <w:b/>
          <w:sz w:val="24"/>
          <w:szCs w:val="24"/>
          <w:lang w:val="es-MX"/>
        </w:rPr>
      </w:pPr>
    </w:p>
    <w:p w:rsidR="002A3597" w:rsidRPr="00776DB2" w:rsidRDefault="002A3597" w:rsidP="002A3597">
      <w:pPr>
        <w:pStyle w:val="Sinespaciado"/>
        <w:tabs>
          <w:tab w:val="left" w:pos="2535"/>
        </w:tabs>
        <w:spacing w:line="276" w:lineRule="auto"/>
        <w:jc w:val="both"/>
        <w:rPr>
          <w:rFonts w:ascii="Arial Narrow" w:hAnsi="Arial Narrow" w:cs="Times New Roman"/>
          <w:sz w:val="24"/>
          <w:szCs w:val="24"/>
          <w:lang w:val="es-MX"/>
        </w:rPr>
      </w:pPr>
      <w:r w:rsidRPr="00B63748">
        <w:rPr>
          <w:rFonts w:ascii="Arial Narrow" w:hAnsi="Arial Narrow" w:cs="Times New Roman"/>
          <w:b/>
          <w:sz w:val="24"/>
          <w:szCs w:val="24"/>
          <w:lang w:val="es-MX"/>
        </w:rPr>
        <w:t>Artículo 24 – Entrada en Vigor</w:t>
      </w:r>
      <w:r w:rsidR="00776DB2">
        <w:rPr>
          <w:rFonts w:ascii="Arial Narrow" w:hAnsi="Arial Narrow" w:cs="Times New Roman"/>
          <w:b/>
          <w:sz w:val="24"/>
          <w:szCs w:val="24"/>
          <w:lang w:val="es-MX"/>
        </w:rPr>
        <w:t xml:space="preserve">: </w:t>
      </w:r>
      <w:r w:rsidR="00776DB2">
        <w:rPr>
          <w:rFonts w:ascii="Arial Narrow" w:hAnsi="Arial Narrow" w:cs="Times New Roman"/>
          <w:sz w:val="24"/>
          <w:szCs w:val="24"/>
          <w:lang w:val="es-MX"/>
        </w:rPr>
        <w:t>el artículo 24 dispone las condiciones</w:t>
      </w:r>
      <w:r w:rsidR="00776DB2" w:rsidRPr="00776DB2">
        <w:rPr>
          <w:rFonts w:ascii="Arial Narrow" w:hAnsi="Arial Narrow" w:cs="Times New Roman"/>
          <w:sz w:val="24"/>
          <w:szCs w:val="24"/>
          <w:lang w:val="es-MX"/>
        </w:rPr>
        <w:t xml:space="preserve"> para la </w:t>
      </w:r>
      <w:r w:rsidR="00776DB2">
        <w:rPr>
          <w:rFonts w:ascii="Arial Narrow" w:hAnsi="Arial Narrow" w:cs="Times New Roman"/>
          <w:sz w:val="24"/>
          <w:szCs w:val="24"/>
          <w:lang w:val="es-MX"/>
        </w:rPr>
        <w:t xml:space="preserve">entrada en vigor del instrumento, y los efectos respecto del Acuerdo de 1971. </w:t>
      </w:r>
    </w:p>
    <w:p w:rsidR="00AF7B21" w:rsidRDefault="00AF7B21" w:rsidP="00B34F35">
      <w:pPr>
        <w:pStyle w:val="Sinespaciado"/>
        <w:spacing w:line="276" w:lineRule="auto"/>
        <w:jc w:val="both"/>
        <w:rPr>
          <w:rFonts w:ascii="Arial Narrow" w:hAnsi="Arial Narrow" w:cs="Times New Roman"/>
          <w:sz w:val="24"/>
          <w:szCs w:val="24"/>
          <w:lang w:val="es-MX"/>
        </w:rPr>
      </w:pPr>
    </w:p>
    <w:p w:rsidR="00541128" w:rsidRPr="00B34F35" w:rsidRDefault="00776DB2" w:rsidP="00B34F35">
      <w:pPr>
        <w:pStyle w:val="Sinespaciado"/>
        <w:spacing w:line="276" w:lineRule="auto"/>
        <w:jc w:val="both"/>
        <w:rPr>
          <w:rFonts w:ascii="Arial Narrow" w:hAnsi="Arial Narrow" w:cs="Times New Roman"/>
          <w:sz w:val="24"/>
          <w:szCs w:val="24"/>
          <w:lang w:val="es-MX"/>
        </w:rPr>
      </w:pPr>
      <w:r w:rsidRPr="00776DB2">
        <w:rPr>
          <w:rFonts w:ascii="Arial Narrow" w:hAnsi="Arial Narrow" w:cs="Times New Roman"/>
          <w:b/>
          <w:sz w:val="24"/>
          <w:szCs w:val="24"/>
          <w:lang w:val="es-MX"/>
        </w:rPr>
        <w:t>Anexo –</w:t>
      </w:r>
      <w:r>
        <w:rPr>
          <w:rFonts w:ascii="Arial Narrow" w:hAnsi="Arial Narrow" w:cs="Times New Roman"/>
          <w:b/>
          <w:sz w:val="24"/>
          <w:szCs w:val="24"/>
          <w:lang w:val="es-MX"/>
        </w:rPr>
        <w:t xml:space="preserve"> Itinerarios: </w:t>
      </w:r>
      <w:r>
        <w:rPr>
          <w:rFonts w:ascii="Arial Narrow" w:hAnsi="Arial Narrow" w:cs="Times New Roman"/>
          <w:sz w:val="24"/>
          <w:szCs w:val="24"/>
          <w:lang w:val="es-MX"/>
        </w:rPr>
        <w:t xml:space="preserve">el Anexo contiene un cuadro de rutas abierto, </w:t>
      </w:r>
      <w:r w:rsidR="00541128" w:rsidRPr="00B34F35">
        <w:rPr>
          <w:rFonts w:ascii="Arial Narrow" w:hAnsi="Arial Narrow" w:cs="Times New Roman"/>
          <w:sz w:val="24"/>
          <w:szCs w:val="24"/>
          <w:lang w:val="es-MX"/>
        </w:rPr>
        <w:t>tanto para los servic</w:t>
      </w:r>
      <w:r>
        <w:rPr>
          <w:rFonts w:ascii="Arial Narrow" w:hAnsi="Arial Narrow" w:cs="Times New Roman"/>
          <w:sz w:val="24"/>
          <w:szCs w:val="24"/>
          <w:lang w:val="es-MX"/>
        </w:rPr>
        <w:t xml:space="preserve">ios mixtos de pasajeros y carga, </w:t>
      </w:r>
      <w:r w:rsidR="00541128" w:rsidRPr="00B34F35">
        <w:rPr>
          <w:rFonts w:ascii="Arial Narrow" w:hAnsi="Arial Narrow" w:cs="Times New Roman"/>
          <w:sz w:val="24"/>
          <w:szCs w:val="24"/>
          <w:lang w:val="es-MX"/>
        </w:rPr>
        <w:t>como para los servicios exclusivos de carga.</w:t>
      </w:r>
    </w:p>
    <w:p w:rsidR="00766936" w:rsidRDefault="00766936" w:rsidP="00B34F35">
      <w:pPr>
        <w:pStyle w:val="Sinespaciado"/>
        <w:spacing w:line="276" w:lineRule="auto"/>
        <w:jc w:val="both"/>
        <w:rPr>
          <w:rFonts w:ascii="Arial Narrow" w:hAnsi="Arial Narrow" w:cs="Times New Roman"/>
          <w:sz w:val="24"/>
          <w:szCs w:val="24"/>
          <w:lang w:val="es-MX"/>
        </w:rPr>
      </w:pPr>
    </w:p>
    <w:p w:rsidR="00225A5A" w:rsidRPr="00B34F35" w:rsidRDefault="00225A5A" w:rsidP="00B34F35">
      <w:pPr>
        <w:pStyle w:val="Sinespaciado"/>
        <w:spacing w:line="276" w:lineRule="auto"/>
        <w:jc w:val="both"/>
        <w:rPr>
          <w:rFonts w:ascii="Arial Narrow" w:hAnsi="Arial Narrow" w:cs="Times New Roman"/>
          <w:sz w:val="24"/>
          <w:szCs w:val="24"/>
          <w:lang w:val="es-MX"/>
        </w:rPr>
      </w:pPr>
    </w:p>
    <w:p w:rsidR="00766936" w:rsidRDefault="00776DB2" w:rsidP="006F774E">
      <w:pPr>
        <w:pStyle w:val="Sinespaciado"/>
        <w:numPr>
          <w:ilvl w:val="0"/>
          <w:numId w:val="8"/>
        </w:numPr>
        <w:spacing w:line="276" w:lineRule="auto"/>
        <w:jc w:val="both"/>
        <w:rPr>
          <w:rFonts w:ascii="Arial Narrow" w:hAnsi="Arial Narrow" w:cs="Times New Roman"/>
          <w:b/>
          <w:sz w:val="24"/>
          <w:szCs w:val="24"/>
          <w:lang w:val="es-MX"/>
        </w:rPr>
      </w:pPr>
      <w:r w:rsidRPr="00776DB2">
        <w:rPr>
          <w:rFonts w:ascii="Arial Narrow" w:hAnsi="Arial Narrow" w:cs="Times New Roman"/>
          <w:b/>
          <w:sz w:val="24"/>
          <w:szCs w:val="24"/>
          <w:lang w:val="es-MX"/>
        </w:rPr>
        <w:lastRenderedPageBreak/>
        <w:t>CONCLU</w:t>
      </w:r>
      <w:r>
        <w:rPr>
          <w:rFonts w:ascii="Arial Narrow" w:hAnsi="Arial Narrow" w:cs="Times New Roman"/>
          <w:b/>
          <w:sz w:val="24"/>
          <w:szCs w:val="24"/>
          <w:lang w:val="es-MX"/>
        </w:rPr>
        <w:t>S</w:t>
      </w:r>
      <w:r w:rsidRPr="00776DB2">
        <w:rPr>
          <w:rFonts w:ascii="Arial Narrow" w:hAnsi="Arial Narrow" w:cs="Times New Roman"/>
          <w:b/>
          <w:sz w:val="24"/>
          <w:szCs w:val="24"/>
          <w:lang w:val="es-MX"/>
        </w:rPr>
        <w:t xml:space="preserve">IONES </w:t>
      </w:r>
    </w:p>
    <w:p w:rsidR="00225A5A" w:rsidRPr="00776DB2" w:rsidRDefault="00225A5A" w:rsidP="00225A5A">
      <w:pPr>
        <w:pStyle w:val="Sinespaciado"/>
        <w:spacing w:line="276" w:lineRule="auto"/>
        <w:ind w:left="720"/>
        <w:jc w:val="both"/>
        <w:rPr>
          <w:rFonts w:ascii="Arial Narrow" w:hAnsi="Arial Narrow" w:cs="Times New Roman"/>
          <w:b/>
          <w:sz w:val="24"/>
          <w:szCs w:val="24"/>
          <w:lang w:val="es-MX"/>
        </w:rPr>
      </w:pPr>
    </w:p>
    <w:p w:rsidR="006F774E" w:rsidRPr="00B34F35" w:rsidRDefault="006F774E" w:rsidP="006F774E">
      <w:pPr>
        <w:pStyle w:val="Sinespaciado"/>
        <w:spacing w:line="276" w:lineRule="auto"/>
        <w:jc w:val="both"/>
        <w:rPr>
          <w:rFonts w:ascii="Arial Narrow" w:hAnsi="Arial Narrow" w:cs="Times New Roman"/>
          <w:sz w:val="24"/>
          <w:szCs w:val="24"/>
          <w:lang w:val="es-MX"/>
        </w:rPr>
      </w:pPr>
      <w:r w:rsidRPr="00B34F35">
        <w:rPr>
          <w:rFonts w:ascii="Arial Narrow" w:hAnsi="Arial Narrow" w:cs="Times New Roman"/>
          <w:sz w:val="24"/>
          <w:szCs w:val="24"/>
          <w:lang w:val="es-MX"/>
        </w:rPr>
        <w:t xml:space="preserve">El presente Convenio sin duda representará beneficios para la aviación comercial de ambos países y para los usuarios del transporte aéreo al definir un esquema de operación que no existía, el cual permitirá ampliar los servicios aéreos entre los dos territorios y terceros países bajo un entorno competitivo y equilibrado, creando así nuevas y mejores posibilidades de servicio para estimular el comercio exterior y los vínculos económicos entre las dos naciones. </w:t>
      </w:r>
    </w:p>
    <w:p w:rsidR="00776DB2" w:rsidRPr="00B34F35" w:rsidRDefault="00776DB2" w:rsidP="00B34F35">
      <w:pPr>
        <w:pStyle w:val="Sinespaciado"/>
        <w:spacing w:line="276" w:lineRule="auto"/>
        <w:jc w:val="both"/>
        <w:rPr>
          <w:rFonts w:ascii="Arial Narrow" w:hAnsi="Arial Narrow" w:cs="Times New Roman"/>
          <w:sz w:val="24"/>
          <w:szCs w:val="24"/>
          <w:lang w:val="es-MX"/>
        </w:rPr>
      </w:pPr>
    </w:p>
    <w:p w:rsidR="00776DB2" w:rsidRDefault="00776DB2" w:rsidP="00B34F35">
      <w:pPr>
        <w:pStyle w:val="Sinespaciado"/>
        <w:spacing w:line="276" w:lineRule="auto"/>
        <w:jc w:val="both"/>
        <w:rPr>
          <w:rFonts w:ascii="Arial Narrow" w:hAnsi="Arial Narrow" w:cs="Times New Roman"/>
          <w:sz w:val="24"/>
          <w:szCs w:val="24"/>
          <w:lang w:val="es-MX"/>
        </w:rPr>
      </w:pPr>
      <w:r>
        <w:rPr>
          <w:rFonts w:ascii="Arial Narrow" w:hAnsi="Arial Narrow" w:cs="Times New Roman"/>
          <w:sz w:val="24"/>
          <w:szCs w:val="24"/>
          <w:lang w:val="es-MX"/>
        </w:rPr>
        <w:t xml:space="preserve">Cabe reiterar que </w:t>
      </w:r>
      <w:r w:rsidR="006F774E">
        <w:rPr>
          <w:rFonts w:ascii="Arial Narrow" w:hAnsi="Arial Narrow" w:cs="Times New Roman"/>
          <w:sz w:val="24"/>
          <w:szCs w:val="24"/>
          <w:lang w:val="es-MX"/>
        </w:rPr>
        <w:t>en él</w:t>
      </w:r>
      <w:r w:rsidR="00541128" w:rsidRPr="00B34F35">
        <w:rPr>
          <w:rFonts w:ascii="Arial Narrow" w:hAnsi="Arial Narrow" w:cs="Times New Roman"/>
          <w:sz w:val="24"/>
          <w:szCs w:val="24"/>
          <w:lang w:val="es-MX"/>
        </w:rPr>
        <w:t xml:space="preserve"> se pactan bases de libre acceso a los mercados aéreos entre los dos territorios a fin de lograr una efectiva integración entre </w:t>
      </w:r>
      <w:r w:rsidRPr="00B34F35">
        <w:rPr>
          <w:rFonts w:ascii="Arial Narrow" w:hAnsi="Arial Narrow" w:cs="Times New Roman"/>
          <w:sz w:val="24"/>
          <w:szCs w:val="24"/>
          <w:lang w:val="es-MX"/>
        </w:rPr>
        <w:t>los dos países</w:t>
      </w:r>
      <w:r w:rsidR="00541128" w:rsidRPr="00B34F35">
        <w:rPr>
          <w:rFonts w:ascii="Arial Narrow" w:hAnsi="Arial Narrow" w:cs="Times New Roman"/>
          <w:sz w:val="24"/>
          <w:szCs w:val="24"/>
          <w:lang w:val="es-MX"/>
        </w:rPr>
        <w:t xml:space="preserve"> en el campo del transporte aéreo, lo cual beneficiará a los usuarios, el comercio, el turismo, la conectividad, la industria aeronáutica y el </w:t>
      </w:r>
      <w:r w:rsidR="006F774E">
        <w:rPr>
          <w:rFonts w:ascii="Arial Narrow" w:hAnsi="Arial Narrow" w:cs="Times New Roman"/>
          <w:sz w:val="24"/>
          <w:szCs w:val="24"/>
          <w:lang w:val="es-MX"/>
        </w:rPr>
        <w:t>desarrollo de las naciones</w:t>
      </w:r>
      <w:r>
        <w:rPr>
          <w:rFonts w:ascii="Arial Narrow" w:hAnsi="Arial Narrow" w:cs="Times New Roman"/>
          <w:sz w:val="24"/>
          <w:szCs w:val="24"/>
          <w:lang w:val="es-MX"/>
        </w:rPr>
        <w:t xml:space="preserve">. </w:t>
      </w:r>
    </w:p>
    <w:p w:rsidR="00472687" w:rsidRPr="00B34F35" w:rsidRDefault="00472687" w:rsidP="00B34F35">
      <w:pPr>
        <w:spacing w:before="28" w:after="0" w:line="276" w:lineRule="auto"/>
        <w:jc w:val="both"/>
        <w:textAlignment w:val="center"/>
        <w:rPr>
          <w:rFonts w:ascii="Arial Narrow" w:hAnsi="Arial Narrow" w:cs="Times New Roman"/>
          <w:sz w:val="24"/>
          <w:szCs w:val="24"/>
          <w:lang w:val="es-MX"/>
        </w:rPr>
      </w:pPr>
    </w:p>
    <w:p w:rsidR="00225A5A" w:rsidRPr="00225A5A" w:rsidRDefault="00225A5A" w:rsidP="00B34F35">
      <w:pPr>
        <w:spacing w:before="28" w:after="0" w:line="276" w:lineRule="auto"/>
        <w:jc w:val="both"/>
        <w:textAlignment w:val="center"/>
        <w:rPr>
          <w:rFonts w:ascii="Arial Narrow" w:hAnsi="Arial Narrow" w:cs="Arial"/>
          <w:sz w:val="24"/>
          <w:szCs w:val="24"/>
        </w:rPr>
      </w:pPr>
      <w:bookmarkStart w:id="10" w:name="_Hlk535415891"/>
      <w:r w:rsidRPr="00225A5A">
        <w:rPr>
          <w:rFonts w:ascii="Arial Narrow" w:hAnsi="Arial Narrow" w:cs="Arial"/>
          <w:sz w:val="24"/>
          <w:szCs w:val="24"/>
          <w:lang w:val="es-MX"/>
        </w:rPr>
        <w:t>Por las razones anteriormente expuestas</w:t>
      </w:r>
      <w:r w:rsidR="00472687" w:rsidRPr="00225A5A">
        <w:rPr>
          <w:rFonts w:ascii="Arial Narrow" w:hAnsi="Arial Narrow" w:cs="Arial"/>
          <w:sz w:val="24"/>
          <w:szCs w:val="24"/>
        </w:rPr>
        <w:t>, el Gobierno Nacional, a través del Ministr</w:t>
      </w:r>
      <w:r w:rsidRPr="00225A5A">
        <w:rPr>
          <w:rFonts w:ascii="Arial Narrow" w:hAnsi="Arial Narrow" w:cs="Arial"/>
          <w:sz w:val="24"/>
          <w:szCs w:val="24"/>
        </w:rPr>
        <w:t xml:space="preserve">o de Relaciones Exteriores y la Ministra de Transporte, somete a consideración del honorable Congreso de la República el Proyecto de Ley “Por medio de la cual se aprueba el </w:t>
      </w:r>
      <w:r w:rsidRPr="00225A5A">
        <w:rPr>
          <w:rFonts w:ascii="Arial Narrow" w:hAnsi="Arial Narrow" w:cs="Arial"/>
          <w:i/>
          <w:sz w:val="24"/>
          <w:szCs w:val="24"/>
        </w:rPr>
        <w:t>«Acuerdo entre la República de Colombia y la Confederación Suiza relativo a los Servicios Aéreos Regulares»</w:t>
      </w:r>
      <w:r w:rsidRPr="00225A5A">
        <w:rPr>
          <w:rFonts w:ascii="Arial Narrow" w:hAnsi="Arial Narrow" w:cs="Arial"/>
          <w:sz w:val="24"/>
          <w:szCs w:val="24"/>
        </w:rPr>
        <w:t>, suscrito en Bogotá, el 3 de agosto de 2016”.</w:t>
      </w:r>
    </w:p>
    <w:p w:rsidR="00472687" w:rsidRPr="00B34F35" w:rsidRDefault="00472687" w:rsidP="00B34F35">
      <w:pPr>
        <w:spacing w:before="28" w:after="0" w:line="276" w:lineRule="auto"/>
        <w:jc w:val="both"/>
        <w:textAlignment w:val="center"/>
        <w:rPr>
          <w:rFonts w:ascii="Arial Narrow" w:eastAsia="Times New Roman" w:hAnsi="Arial Narrow" w:cs="Times New Roman"/>
          <w:i/>
          <w:iCs/>
          <w:color w:val="000000"/>
          <w:sz w:val="24"/>
          <w:szCs w:val="24"/>
          <w:lang w:val="es-ES_tradnl" w:eastAsia="es-CO"/>
        </w:rPr>
      </w:pPr>
    </w:p>
    <w:p w:rsidR="001F59C2" w:rsidRPr="00B34F35" w:rsidRDefault="001F59C2" w:rsidP="00B34F35">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0022BA" w:rsidRPr="00B34F35" w:rsidRDefault="000022BA" w:rsidP="00B34F35">
      <w:pPr>
        <w:spacing w:before="28" w:after="0" w:line="276" w:lineRule="auto"/>
        <w:jc w:val="both"/>
        <w:textAlignment w:val="center"/>
        <w:rPr>
          <w:rFonts w:ascii="Arial Narrow" w:eastAsia="Times New Roman" w:hAnsi="Arial Narrow" w:cs="Times New Roman"/>
          <w:color w:val="000000"/>
          <w:sz w:val="24"/>
          <w:szCs w:val="24"/>
          <w:lang w:eastAsia="es-CO"/>
        </w:rPr>
      </w:pPr>
      <w:r w:rsidRPr="00B34F35">
        <w:rPr>
          <w:rFonts w:ascii="Arial Narrow" w:eastAsia="Times New Roman" w:hAnsi="Arial Narrow" w:cs="Times New Roman"/>
          <w:color w:val="000000"/>
          <w:sz w:val="24"/>
          <w:szCs w:val="24"/>
          <w:lang w:val="es-ES_tradnl" w:eastAsia="es-CO"/>
        </w:rPr>
        <w:t>De los honorables Senadores y Representantes,</w:t>
      </w:r>
    </w:p>
    <w:bookmarkEnd w:id="10"/>
    <w:p w:rsidR="001F59C2" w:rsidRPr="00B34F35" w:rsidRDefault="001F59C2" w:rsidP="00B34F35">
      <w:pPr>
        <w:spacing w:before="28" w:after="0" w:line="276" w:lineRule="auto"/>
        <w:ind w:firstLine="283"/>
        <w:jc w:val="both"/>
        <w:textAlignment w:val="center"/>
        <w:rPr>
          <w:rFonts w:ascii="Arial Narrow" w:eastAsia="Times New Roman" w:hAnsi="Arial Narrow" w:cs="Times New Roman"/>
          <w:color w:val="000000"/>
          <w:sz w:val="24"/>
          <w:szCs w:val="24"/>
          <w:lang w:eastAsia="es-CO"/>
        </w:rPr>
      </w:pPr>
    </w:p>
    <w:p w:rsidR="0007025D" w:rsidRPr="00B34F35" w:rsidRDefault="0007025D" w:rsidP="00B34F35">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07025D" w:rsidRPr="00B34F35" w:rsidRDefault="0007025D" w:rsidP="00B34F35">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07025D" w:rsidRPr="00B34F35" w:rsidRDefault="0007025D" w:rsidP="00B34F35">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07025D" w:rsidRPr="00B34F35" w:rsidRDefault="0007025D" w:rsidP="00B34F35">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07025D" w:rsidRPr="00B34F35" w:rsidRDefault="0007025D" w:rsidP="00B34F35">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07025D" w:rsidRPr="00B34F35" w:rsidRDefault="0007025D" w:rsidP="00B34F35">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07025D" w:rsidRPr="00B34F35" w:rsidRDefault="0007025D" w:rsidP="00225A5A">
      <w:pPr>
        <w:spacing w:before="28" w:after="0" w:line="276" w:lineRule="auto"/>
        <w:jc w:val="center"/>
        <w:textAlignment w:val="center"/>
        <w:rPr>
          <w:rFonts w:ascii="Arial Narrow" w:eastAsia="Times New Roman" w:hAnsi="Arial Narrow" w:cs="Times New Roman"/>
          <w:b/>
          <w:color w:val="000000"/>
          <w:sz w:val="24"/>
          <w:szCs w:val="24"/>
          <w:lang w:val="es-ES_tradnl" w:eastAsia="es-CO"/>
        </w:rPr>
      </w:pPr>
      <w:r w:rsidRPr="00B34F35">
        <w:rPr>
          <w:rFonts w:ascii="Arial Narrow" w:eastAsia="Times New Roman" w:hAnsi="Arial Narrow" w:cs="Times New Roman"/>
          <w:b/>
          <w:color w:val="000000"/>
          <w:sz w:val="24"/>
          <w:szCs w:val="24"/>
          <w:lang w:val="es-ES_tradnl" w:eastAsia="es-CO"/>
        </w:rPr>
        <w:t>CARLOS HOLMES</w:t>
      </w:r>
      <w:r w:rsidR="0018095F" w:rsidRPr="00B34F35">
        <w:rPr>
          <w:rFonts w:ascii="Arial Narrow" w:eastAsia="Times New Roman" w:hAnsi="Arial Narrow" w:cs="Times New Roman"/>
          <w:b/>
          <w:color w:val="000000"/>
          <w:sz w:val="24"/>
          <w:szCs w:val="24"/>
          <w:lang w:val="es-ES_tradnl" w:eastAsia="es-CO"/>
        </w:rPr>
        <w:t xml:space="preserve"> </w:t>
      </w:r>
      <w:r w:rsidRPr="00B34F35">
        <w:rPr>
          <w:rFonts w:ascii="Arial Narrow" w:eastAsia="Times New Roman" w:hAnsi="Arial Narrow" w:cs="Times New Roman"/>
          <w:b/>
          <w:color w:val="000000"/>
          <w:sz w:val="24"/>
          <w:szCs w:val="24"/>
          <w:lang w:val="es-ES_tradnl" w:eastAsia="es-CO"/>
        </w:rPr>
        <w:t xml:space="preserve">TRUJILLO GARCÍA        </w:t>
      </w:r>
      <w:r w:rsidR="00225A5A">
        <w:rPr>
          <w:rFonts w:ascii="Arial Narrow" w:eastAsia="Times New Roman" w:hAnsi="Arial Narrow" w:cs="Times New Roman"/>
          <w:b/>
          <w:color w:val="000000"/>
          <w:sz w:val="24"/>
          <w:szCs w:val="24"/>
          <w:lang w:val="es-ES_tradnl" w:eastAsia="es-CO"/>
        </w:rPr>
        <w:t xml:space="preserve">      </w:t>
      </w:r>
      <w:r w:rsidRPr="00B34F35">
        <w:rPr>
          <w:rFonts w:ascii="Arial Narrow" w:eastAsia="Times New Roman" w:hAnsi="Arial Narrow" w:cs="Times New Roman"/>
          <w:b/>
          <w:color w:val="000000"/>
          <w:sz w:val="24"/>
          <w:szCs w:val="24"/>
          <w:lang w:val="es-ES_tradnl" w:eastAsia="es-CO"/>
        </w:rPr>
        <w:t xml:space="preserve">             </w:t>
      </w:r>
      <w:r w:rsidR="0018095F" w:rsidRPr="00B34F35">
        <w:rPr>
          <w:rFonts w:ascii="Arial Narrow" w:eastAsia="Times New Roman" w:hAnsi="Arial Narrow" w:cs="Times New Roman"/>
          <w:b/>
          <w:color w:val="000000"/>
          <w:sz w:val="24"/>
          <w:szCs w:val="24"/>
          <w:lang w:val="es-ES_tradnl" w:eastAsia="es-CO"/>
        </w:rPr>
        <w:t xml:space="preserve">  </w:t>
      </w:r>
      <w:r w:rsidR="00010F1F">
        <w:rPr>
          <w:rFonts w:ascii="Arial Narrow" w:eastAsia="Times New Roman" w:hAnsi="Arial Narrow" w:cs="Times New Roman"/>
          <w:b/>
          <w:color w:val="000000"/>
          <w:sz w:val="24"/>
          <w:szCs w:val="24"/>
          <w:lang w:val="es-ES_tradnl" w:eastAsia="es-CO"/>
        </w:rPr>
        <w:t>Á</w:t>
      </w:r>
      <w:r w:rsidR="00225A5A">
        <w:rPr>
          <w:rFonts w:ascii="Arial Narrow" w:eastAsia="Times New Roman" w:hAnsi="Arial Narrow" w:cs="Times New Roman"/>
          <w:b/>
          <w:color w:val="000000"/>
          <w:sz w:val="24"/>
          <w:szCs w:val="24"/>
          <w:lang w:val="es-ES_tradnl" w:eastAsia="es-CO"/>
        </w:rPr>
        <w:t>NGELA MARÍA OROZCO GÓMEZ</w:t>
      </w:r>
    </w:p>
    <w:p w:rsidR="000022BA" w:rsidRPr="00B34F35" w:rsidRDefault="0007025D" w:rsidP="00B34F35">
      <w:pPr>
        <w:spacing w:before="28" w:after="0" w:line="276" w:lineRule="auto"/>
        <w:jc w:val="both"/>
        <w:textAlignment w:val="center"/>
        <w:rPr>
          <w:rFonts w:ascii="Arial Narrow" w:eastAsia="Times New Roman" w:hAnsi="Arial Narrow" w:cs="Times New Roman"/>
          <w:color w:val="000000"/>
          <w:sz w:val="24"/>
          <w:szCs w:val="24"/>
          <w:lang w:eastAsia="es-CO"/>
        </w:rPr>
      </w:pPr>
      <w:r w:rsidRPr="00B34F35">
        <w:rPr>
          <w:rFonts w:ascii="Arial Narrow" w:eastAsia="Times New Roman" w:hAnsi="Arial Narrow" w:cs="Times New Roman"/>
          <w:color w:val="000000"/>
          <w:sz w:val="24"/>
          <w:szCs w:val="24"/>
          <w:lang w:val="es-ES_tradnl" w:eastAsia="es-CO"/>
        </w:rPr>
        <w:t xml:space="preserve">     </w:t>
      </w:r>
      <w:r w:rsidR="00225A5A">
        <w:rPr>
          <w:rFonts w:ascii="Arial Narrow" w:eastAsia="Times New Roman" w:hAnsi="Arial Narrow" w:cs="Times New Roman"/>
          <w:color w:val="000000"/>
          <w:sz w:val="24"/>
          <w:szCs w:val="24"/>
          <w:lang w:val="es-ES_tradnl" w:eastAsia="es-CO"/>
        </w:rPr>
        <w:t xml:space="preserve">   </w:t>
      </w:r>
      <w:r w:rsidRPr="00B34F35">
        <w:rPr>
          <w:rFonts w:ascii="Arial Narrow" w:eastAsia="Times New Roman" w:hAnsi="Arial Narrow" w:cs="Times New Roman"/>
          <w:color w:val="000000"/>
          <w:sz w:val="24"/>
          <w:szCs w:val="24"/>
          <w:lang w:val="es-ES_tradnl" w:eastAsia="es-CO"/>
        </w:rPr>
        <w:t xml:space="preserve">    Ministro de Relaciones Exteriores</w:t>
      </w:r>
      <w:r w:rsidRPr="00B34F35">
        <w:rPr>
          <w:rFonts w:ascii="Arial Narrow" w:eastAsia="Times New Roman" w:hAnsi="Arial Narrow" w:cs="Times New Roman"/>
          <w:color w:val="000000"/>
          <w:sz w:val="24"/>
          <w:szCs w:val="24"/>
          <w:lang w:eastAsia="es-CO"/>
        </w:rPr>
        <w:t xml:space="preserve">           </w:t>
      </w:r>
      <w:r w:rsidR="00225A5A">
        <w:rPr>
          <w:rFonts w:ascii="Arial Narrow" w:eastAsia="Times New Roman" w:hAnsi="Arial Narrow" w:cs="Times New Roman"/>
          <w:color w:val="000000"/>
          <w:sz w:val="24"/>
          <w:szCs w:val="24"/>
          <w:lang w:eastAsia="es-CO"/>
        </w:rPr>
        <w:t xml:space="preserve">     </w:t>
      </w:r>
      <w:r w:rsidRPr="00B34F35">
        <w:rPr>
          <w:rFonts w:ascii="Arial Narrow" w:eastAsia="Times New Roman" w:hAnsi="Arial Narrow" w:cs="Times New Roman"/>
          <w:color w:val="000000"/>
          <w:sz w:val="24"/>
          <w:szCs w:val="24"/>
          <w:lang w:eastAsia="es-CO"/>
        </w:rPr>
        <w:t xml:space="preserve">       </w:t>
      </w:r>
      <w:r w:rsidR="00225A5A">
        <w:rPr>
          <w:rFonts w:ascii="Arial Narrow" w:eastAsia="Times New Roman" w:hAnsi="Arial Narrow" w:cs="Times New Roman"/>
          <w:color w:val="000000"/>
          <w:sz w:val="24"/>
          <w:szCs w:val="24"/>
          <w:lang w:eastAsia="es-CO"/>
        </w:rPr>
        <w:t xml:space="preserve">    </w:t>
      </w:r>
      <w:r w:rsidRPr="00B34F35">
        <w:rPr>
          <w:rFonts w:ascii="Arial Narrow" w:eastAsia="Times New Roman" w:hAnsi="Arial Narrow" w:cs="Times New Roman"/>
          <w:color w:val="000000"/>
          <w:sz w:val="24"/>
          <w:szCs w:val="24"/>
          <w:lang w:eastAsia="es-CO"/>
        </w:rPr>
        <w:t xml:space="preserve">                   </w:t>
      </w:r>
      <w:r w:rsidRPr="00B34F35">
        <w:rPr>
          <w:rFonts w:ascii="Arial Narrow" w:eastAsia="Times New Roman" w:hAnsi="Arial Narrow" w:cs="Times New Roman"/>
          <w:color w:val="000000"/>
          <w:sz w:val="24"/>
          <w:szCs w:val="24"/>
          <w:lang w:val="es-ES_tradnl" w:eastAsia="es-CO"/>
        </w:rPr>
        <w:t xml:space="preserve">Ministra de </w:t>
      </w:r>
      <w:r w:rsidR="00225A5A">
        <w:rPr>
          <w:rFonts w:ascii="Arial Narrow" w:eastAsia="Times New Roman" w:hAnsi="Arial Narrow" w:cs="Times New Roman"/>
          <w:color w:val="000000"/>
          <w:sz w:val="24"/>
          <w:szCs w:val="24"/>
          <w:lang w:val="es-ES_tradnl" w:eastAsia="es-CO"/>
        </w:rPr>
        <w:t>Transporte</w:t>
      </w:r>
    </w:p>
    <w:p w:rsidR="001F59C2" w:rsidRPr="00B34F35" w:rsidRDefault="001F59C2" w:rsidP="00D71FE9">
      <w:pPr>
        <w:spacing w:before="28" w:after="0" w:line="276" w:lineRule="auto"/>
        <w:ind w:firstLine="283"/>
        <w:textAlignment w:val="center"/>
        <w:rPr>
          <w:rFonts w:ascii="Arial Narrow" w:eastAsia="Times New Roman" w:hAnsi="Arial Narrow" w:cs="Times New Roman"/>
          <w:i/>
          <w:iCs/>
          <w:color w:val="000000"/>
          <w:sz w:val="24"/>
          <w:szCs w:val="24"/>
          <w:lang w:eastAsia="es-CO"/>
        </w:rPr>
      </w:pPr>
    </w:p>
    <w:p w:rsidR="00333B6D" w:rsidRPr="00B34F35" w:rsidRDefault="00333B6D" w:rsidP="009434F3">
      <w:pPr>
        <w:spacing w:before="28" w:after="0" w:line="288" w:lineRule="atLeast"/>
        <w:textAlignment w:val="center"/>
        <w:rPr>
          <w:rFonts w:ascii="Arial Narrow" w:eastAsia="Times New Roman" w:hAnsi="Arial Narrow" w:cs="Times New Roman"/>
          <w:color w:val="000000"/>
          <w:sz w:val="24"/>
          <w:szCs w:val="24"/>
          <w:lang w:val="es-ES_tradnl" w:eastAsia="es-CO"/>
        </w:rPr>
      </w:pPr>
    </w:p>
    <w:p w:rsidR="00D71FE9" w:rsidRPr="00B34F35" w:rsidRDefault="00D71FE9"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D71FE9" w:rsidRPr="00B34F35" w:rsidRDefault="00D71FE9"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D71FE9" w:rsidRPr="00472687" w:rsidRDefault="00D71FE9"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D71FE9" w:rsidRPr="00472687" w:rsidRDefault="00D71FE9"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D71FE9" w:rsidRPr="00472687" w:rsidRDefault="00D71FE9"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D71FE9" w:rsidRPr="00472687" w:rsidRDefault="00D71FE9"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D71FE9" w:rsidRPr="00472687" w:rsidRDefault="00D71FE9"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D71FE9" w:rsidRPr="00472687" w:rsidRDefault="00D71FE9"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D71FE9" w:rsidRDefault="00D71FE9"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225A5A" w:rsidRDefault="00225A5A"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225A5A" w:rsidRDefault="00225A5A"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225A5A" w:rsidRDefault="00225A5A"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225A5A" w:rsidRPr="00472687" w:rsidRDefault="00225A5A"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D71FE9" w:rsidRPr="00472687" w:rsidRDefault="00D71FE9"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D71FE9" w:rsidRPr="00472687" w:rsidRDefault="00D71FE9" w:rsidP="009434F3">
      <w:pPr>
        <w:spacing w:before="28" w:after="0" w:line="288" w:lineRule="atLeast"/>
        <w:jc w:val="center"/>
        <w:textAlignment w:val="center"/>
        <w:rPr>
          <w:rFonts w:ascii="Arial Narrow" w:eastAsia="Times New Roman" w:hAnsi="Arial Narrow" w:cs="Times New Roman"/>
          <w:color w:val="000000"/>
          <w:sz w:val="24"/>
          <w:szCs w:val="24"/>
          <w:lang w:val="es-ES_tradnl" w:eastAsia="es-CO"/>
        </w:rPr>
      </w:pPr>
    </w:p>
    <w:p w:rsidR="00225A5A" w:rsidRDefault="00225A5A" w:rsidP="004C3353">
      <w:pPr>
        <w:spacing w:line="276" w:lineRule="auto"/>
        <w:rPr>
          <w:rFonts w:ascii="Arial Narrow" w:eastAsia="Times New Roman" w:hAnsi="Arial Narrow" w:cs="Times New Roman"/>
          <w:b/>
          <w:color w:val="000000"/>
          <w:spacing w:val="-3"/>
          <w:sz w:val="24"/>
          <w:szCs w:val="24"/>
          <w:lang w:val="es-ES_tradnl" w:eastAsia="es-CO"/>
        </w:rPr>
      </w:pPr>
      <w:bookmarkStart w:id="11" w:name="_Hlk535244492"/>
      <w:bookmarkStart w:id="12" w:name="_Hlk535415694"/>
    </w:p>
    <w:p w:rsidR="004C3353" w:rsidRPr="004C3353" w:rsidRDefault="004C3353" w:rsidP="004C3353">
      <w:pPr>
        <w:spacing w:line="276" w:lineRule="auto"/>
        <w:rPr>
          <w:rFonts w:ascii="Arial Narrow" w:eastAsia="Times New Roman" w:hAnsi="Arial Narrow" w:cs="Times New Roman"/>
          <w:b/>
          <w:color w:val="000000"/>
          <w:spacing w:val="-3"/>
          <w:sz w:val="24"/>
          <w:szCs w:val="24"/>
          <w:lang w:val="es-ES_tradnl" w:eastAsia="es-CO"/>
        </w:rPr>
      </w:pPr>
      <w:r w:rsidRPr="004C3353">
        <w:rPr>
          <w:rFonts w:ascii="Arial Narrow" w:eastAsia="Times New Roman" w:hAnsi="Arial Narrow" w:cs="Times New Roman"/>
          <w:b/>
          <w:color w:val="000000"/>
          <w:spacing w:val="-3"/>
          <w:sz w:val="24"/>
          <w:szCs w:val="24"/>
          <w:lang w:val="es-ES_tradnl" w:eastAsia="es-CO"/>
        </w:rPr>
        <w:lastRenderedPageBreak/>
        <w:t>RAMA EJECUTIVA DEL PODER PÚBLICO</w:t>
      </w:r>
    </w:p>
    <w:p w:rsidR="004C3353" w:rsidRPr="004C3353" w:rsidRDefault="004C3353" w:rsidP="004C3353">
      <w:pPr>
        <w:spacing w:before="28" w:after="0" w:line="360" w:lineRule="auto"/>
        <w:jc w:val="both"/>
        <w:textAlignment w:val="center"/>
        <w:rPr>
          <w:rFonts w:ascii="Arial Narrow" w:eastAsia="Times New Roman" w:hAnsi="Arial Narrow" w:cs="Times New Roman"/>
          <w:b/>
          <w:color w:val="000000"/>
          <w:spacing w:val="-3"/>
          <w:sz w:val="24"/>
          <w:szCs w:val="24"/>
          <w:lang w:val="es-ES_tradnl" w:eastAsia="es-CO"/>
        </w:rPr>
      </w:pPr>
      <w:r w:rsidRPr="004C3353">
        <w:rPr>
          <w:rFonts w:ascii="Arial Narrow" w:eastAsia="Times New Roman" w:hAnsi="Arial Narrow" w:cs="Times New Roman"/>
          <w:b/>
          <w:color w:val="000000"/>
          <w:spacing w:val="-3"/>
          <w:sz w:val="24"/>
          <w:szCs w:val="24"/>
          <w:lang w:val="es-ES_tradnl" w:eastAsia="es-CO"/>
        </w:rPr>
        <w:t>PRSIDENCIA DE LA REPÚBLICA</w:t>
      </w:r>
    </w:p>
    <w:p w:rsidR="004C3353" w:rsidRPr="004C3353" w:rsidRDefault="004C3353" w:rsidP="004C3353">
      <w:pPr>
        <w:spacing w:before="28" w:after="0" w:line="360" w:lineRule="auto"/>
        <w:jc w:val="both"/>
        <w:textAlignment w:val="center"/>
        <w:rPr>
          <w:rFonts w:ascii="Arial Narrow" w:eastAsia="Times New Roman" w:hAnsi="Arial Narrow" w:cs="Times New Roman"/>
          <w:b/>
          <w:color w:val="000000"/>
          <w:spacing w:val="-3"/>
          <w:sz w:val="24"/>
          <w:szCs w:val="24"/>
          <w:lang w:val="es-ES_tradnl" w:eastAsia="es-CO"/>
        </w:rPr>
      </w:pPr>
      <w:r w:rsidRPr="004C3353">
        <w:rPr>
          <w:rFonts w:ascii="Arial Narrow" w:eastAsia="Times New Roman" w:hAnsi="Arial Narrow" w:cs="Times New Roman"/>
          <w:b/>
          <w:color w:val="000000"/>
          <w:spacing w:val="-3"/>
          <w:sz w:val="24"/>
          <w:szCs w:val="24"/>
          <w:lang w:val="es-ES_tradnl" w:eastAsia="es-CO"/>
        </w:rPr>
        <w:t>BOGOTÁ, D.C.,</w:t>
      </w:r>
    </w:p>
    <w:p w:rsidR="004C3353" w:rsidRPr="004C3353" w:rsidRDefault="004C3353" w:rsidP="004C3353">
      <w:pPr>
        <w:spacing w:before="28" w:after="0" w:line="360" w:lineRule="auto"/>
        <w:jc w:val="both"/>
        <w:textAlignment w:val="center"/>
        <w:rPr>
          <w:rFonts w:ascii="Arial Narrow" w:eastAsia="Times New Roman" w:hAnsi="Arial Narrow" w:cs="Times New Roman"/>
          <w:b/>
          <w:color w:val="000000"/>
          <w:spacing w:val="-3"/>
          <w:sz w:val="24"/>
          <w:szCs w:val="24"/>
          <w:lang w:val="es-ES_tradnl" w:eastAsia="es-CO"/>
        </w:rPr>
      </w:pPr>
      <w:r w:rsidRPr="004C3353">
        <w:rPr>
          <w:rFonts w:ascii="Arial Narrow" w:eastAsia="Times New Roman" w:hAnsi="Arial Narrow" w:cs="Times New Roman"/>
          <w:b/>
          <w:color w:val="000000"/>
          <w:spacing w:val="-3"/>
          <w:sz w:val="24"/>
          <w:szCs w:val="24"/>
          <w:lang w:val="es-ES_tradnl" w:eastAsia="es-CO"/>
        </w:rPr>
        <w:t>AUTORIZADO. SOMÉTASE A LA CONSIDERACIÓN DEL HONORABLE CONGRESO DE LA REPÚBLICA PARA LOS EFECTOS CONSTITUCIONALES</w:t>
      </w:r>
    </w:p>
    <w:p w:rsidR="004C3353" w:rsidRPr="004C3353" w:rsidRDefault="004C3353" w:rsidP="004C3353">
      <w:pPr>
        <w:spacing w:before="28" w:after="0" w:line="360" w:lineRule="auto"/>
        <w:jc w:val="both"/>
        <w:textAlignment w:val="center"/>
        <w:rPr>
          <w:rFonts w:ascii="Arial Narrow" w:eastAsia="Times New Roman" w:hAnsi="Arial Narrow" w:cs="Times New Roman"/>
          <w:b/>
          <w:color w:val="000000"/>
          <w:spacing w:val="-3"/>
          <w:sz w:val="24"/>
          <w:szCs w:val="24"/>
          <w:lang w:val="es-ES_tradnl" w:eastAsia="es-CO"/>
        </w:rPr>
      </w:pPr>
      <w:r w:rsidRPr="004C3353">
        <w:rPr>
          <w:rFonts w:ascii="Arial Narrow" w:eastAsia="Times New Roman" w:hAnsi="Arial Narrow" w:cs="Times New Roman"/>
          <w:b/>
          <w:color w:val="000000"/>
          <w:spacing w:val="-3"/>
          <w:sz w:val="24"/>
          <w:szCs w:val="24"/>
          <w:lang w:val="es-ES_tradnl" w:eastAsia="es-CO"/>
        </w:rPr>
        <w:t>(Fdo.) IVÁN DUQUE MÁRQUEZ</w:t>
      </w:r>
    </w:p>
    <w:p w:rsidR="004C3353" w:rsidRPr="004C3353" w:rsidRDefault="004C3353" w:rsidP="004C3353">
      <w:pPr>
        <w:spacing w:before="28" w:after="0" w:line="360" w:lineRule="auto"/>
        <w:jc w:val="both"/>
        <w:textAlignment w:val="center"/>
        <w:rPr>
          <w:rFonts w:ascii="Arial Narrow" w:eastAsia="Times New Roman" w:hAnsi="Arial Narrow" w:cs="Times New Roman"/>
          <w:b/>
          <w:color w:val="000000"/>
          <w:spacing w:val="-3"/>
          <w:sz w:val="24"/>
          <w:szCs w:val="24"/>
          <w:lang w:val="es-ES_tradnl" w:eastAsia="es-CO"/>
        </w:rPr>
      </w:pPr>
      <w:r w:rsidRPr="004C3353">
        <w:rPr>
          <w:rFonts w:ascii="Arial Narrow" w:eastAsia="Times New Roman" w:hAnsi="Arial Narrow" w:cs="Times New Roman"/>
          <w:b/>
          <w:color w:val="000000"/>
          <w:spacing w:val="-3"/>
          <w:sz w:val="24"/>
          <w:szCs w:val="24"/>
          <w:lang w:val="es-ES_tradnl" w:eastAsia="es-CO"/>
        </w:rPr>
        <w:t>EL MINISTRO DE RELACIONES EXTERIORES</w:t>
      </w:r>
    </w:p>
    <w:p w:rsidR="004C3353" w:rsidRPr="004C3353" w:rsidRDefault="004C3353" w:rsidP="004C3353">
      <w:pPr>
        <w:spacing w:before="28" w:after="0" w:line="360" w:lineRule="auto"/>
        <w:jc w:val="both"/>
        <w:textAlignment w:val="center"/>
        <w:rPr>
          <w:rFonts w:ascii="Arial Narrow" w:eastAsia="Times New Roman" w:hAnsi="Arial Narrow" w:cs="Times New Roman"/>
          <w:b/>
          <w:color w:val="000000"/>
          <w:spacing w:val="-3"/>
          <w:sz w:val="24"/>
          <w:szCs w:val="24"/>
          <w:lang w:val="es-ES_tradnl" w:eastAsia="es-CO"/>
        </w:rPr>
      </w:pPr>
      <w:r w:rsidRPr="004C3353">
        <w:rPr>
          <w:rFonts w:ascii="Arial Narrow" w:eastAsia="Times New Roman" w:hAnsi="Arial Narrow" w:cs="Times New Roman"/>
          <w:b/>
          <w:color w:val="000000"/>
          <w:spacing w:val="-3"/>
          <w:sz w:val="24"/>
          <w:szCs w:val="24"/>
          <w:lang w:val="es-ES_tradnl" w:eastAsia="es-CO"/>
        </w:rPr>
        <w:t>(Fdo.) CARLOS HOLMES TRUJILLO GARCÍA</w:t>
      </w:r>
    </w:p>
    <w:bookmarkEnd w:id="11"/>
    <w:p w:rsidR="004C3353" w:rsidRPr="004C3353" w:rsidRDefault="004C3353" w:rsidP="004C3353">
      <w:pPr>
        <w:spacing w:after="0" w:line="240" w:lineRule="auto"/>
        <w:rPr>
          <w:rFonts w:ascii="Arial Narrow" w:eastAsia="Times New Roman" w:hAnsi="Arial Narrow" w:cs="Arial"/>
          <w:spacing w:val="-3"/>
          <w:sz w:val="24"/>
          <w:szCs w:val="24"/>
          <w:lang w:eastAsia="es-ES"/>
        </w:rPr>
      </w:pPr>
    </w:p>
    <w:p w:rsidR="004C3353" w:rsidRPr="004C3353" w:rsidRDefault="004C3353" w:rsidP="004C3353">
      <w:pPr>
        <w:spacing w:after="0" w:line="240" w:lineRule="auto"/>
        <w:rPr>
          <w:rFonts w:ascii="Arial Narrow" w:eastAsia="Times New Roman" w:hAnsi="Arial Narrow" w:cs="Arial"/>
          <w:spacing w:val="-3"/>
          <w:sz w:val="24"/>
          <w:szCs w:val="24"/>
          <w:lang w:eastAsia="es-ES"/>
        </w:rPr>
      </w:pPr>
    </w:p>
    <w:p w:rsidR="004C3353" w:rsidRPr="004C3353" w:rsidRDefault="004C3353" w:rsidP="004C3353">
      <w:pPr>
        <w:spacing w:after="0" w:line="240" w:lineRule="auto"/>
        <w:rPr>
          <w:rFonts w:ascii="Arial Narrow" w:eastAsia="Times New Roman" w:hAnsi="Arial Narrow" w:cs="Arial"/>
          <w:spacing w:val="-3"/>
          <w:sz w:val="24"/>
          <w:szCs w:val="24"/>
          <w:lang w:eastAsia="es-ES"/>
        </w:rPr>
      </w:pPr>
    </w:p>
    <w:p w:rsidR="004C3353" w:rsidRPr="004C3353" w:rsidRDefault="004C3353" w:rsidP="004C3353">
      <w:pPr>
        <w:spacing w:after="0" w:line="240" w:lineRule="auto"/>
        <w:rPr>
          <w:rFonts w:ascii="Arial Narrow" w:eastAsia="Times New Roman" w:hAnsi="Arial Narrow" w:cs="Arial"/>
          <w:spacing w:val="-3"/>
          <w:sz w:val="24"/>
          <w:szCs w:val="24"/>
          <w:lang w:eastAsia="es-ES"/>
        </w:rPr>
      </w:pPr>
    </w:p>
    <w:p w:rsidR="004C3353" w:rsidRPr="004C3353" w:rsidRDefault="004C3353" w:rsidP="004C3353">
      <w:pPr>
        <w:keepNext/>
        <w:spacing w:after="0" w:line="276" w:lineRule="auto"/>
        <w:jc w:val="center"/>
        <w:outlineLvl w:val="2"/>
        <w:rPr>
          <w:rFonts w:ascii="Arial Narrow" w:eastAsia="Times New Roman" w:hAnsi="Arial Narrow" w:cs="Arial"/>
          <w:b/>
          <w:sz w:val="24"/>
          <w:szCs w:val="24"/>
          <w:lang w:eastAsia="es-ES"/>
        </w:rPr>
      </w:pPr>
      <w:r w:rsidRPr="004C3353">
        <w:rPr>
          <w:rFonts w:ascii="Arial Narrow" w:eastAsia="Times New Roman" w:hAnsi="Arial Narrow" w:cs="Arial"/>
          <w:b/>
          <w:sz w:val="24"/>
          <w:szCs w:val="24"/>
          <w:lang w:eastAsia="es-ES"/>
        </w:rPr>
        <w:t>D E C R E T A:</w:t>
      </w:r>
    </w:p>
    <w:p w:rsidR="004C3353" w:rsidRPr="004C3353" w:rsidRDefault="004C3353" w:rsidP="004C3353">
      <w:pPr>
        <w:spacing w:after="0" w:line="276" w:lineRule="auto"/>
        <w:jc w:val="both"/>
        <w:rPr>
          <w:rFonts w:ascii="Arial Narrow" w:eastAsia="Times New Roman" w:hAnsi="Arial Narrow" w:cs="Arial"/>
          <w:b/>
          <w:sz w:val="24"/>
          <w:szCs w:val="24"/>
          <w:lang w:eastAsia="es-ES"/>
        </w:rPr>
      </w:pPr>
    </w:p>
    <w:p w:rsidR="004C3353" w:rsidRPr="004C3353" w:rsidRDefault="004C3353" w:rsidP="004C3353">
      <w:pPr>
        <w:spacing w:after="0" w:line="276" w:lineRule="auto"/>
        <w:jc w:val="both"/>
        <w:rPr>
          <w:rFonts w:ascii="Arial Narrow" w:eastAsia="Times New Roman" w:hAnsi="Arial Narrow" w:cs="Arial"/>
          <w:b/>
          <w:sz w:val="24"/>
          <w:szCs w:val="24"/>
          <w:lang w:eastAsia="es-ES"/>
        </w:rPr>
      </w:pPr>
    </w:p>
    <w:p w:rsidR="004C3353" w:rsidRPr="00225A5A" w:rsidRDefault="004C3353" w:rsidP="004C3353">
      <w:pPr>
        <w:spacing w:after="0" w:line="276" w:lineRule="auto"/>
        <w:jc w:val="both"/>
        <w:rPr>
          <w:rFonts w:ascii="Arial Narrow" w:eastAsia="Times New Roman" w:hAnsi="Arial Narrow" w:cs="Arial"/>
          <w:spacing w:val="-3"/>
          <w:sz w:val="24"/>
          <w:szCs w:val="24"/>
          <w:lang w:val="es-ES" w:eastAsia="es-ES"/>
        </w:rPr>
      </w:pPr>
      <w:r w:rsidRPr="004C3353">
        <w:rPr>
          <w:rFonts w:ascii="Arial Narrow" w:eastAsia="Times New Roman" w:hAnsi="Arial Narrow" w:cs="Arial"/>
          <w:b/>
          <w:spacing w:val="-3"/>
          <w:sz w:val="24"/>
          <w:szCs w:val="24"/>
          <w:lang w:val="es-ES" w:eastAsia="es-ES"/>
        </w:rPr>
        <w:t>ARTÍCULO PRIMERO:</w:t>
      </w:r>
      <w:r w:rsidRPr="004C3353">
        <w:rPr>
          <w:rFonts w:ascii="Arial Narrow" w:eastAsia="Times New Roman" w:hAnsi="Arial Narrow" w:cs="Arial"/>
          <w:spacing w:val="-3"/>
          <w:sz w:val="24"/>
          <w:szCs w:val="24"/>
          <w:lang w:val="es-ES" w:eastAsia="es-ES"/>
        </w:rPr>
        <w:t xml:space="preserve"> Apruébese el </w:t>
      </w:r>
      <w:r w:rsidR="00472687">
        <w:rPr>
          <w:rFonts w:ascii="Arial Narrow" w:eastAsia="Times New Roman" w:hAnsi="Arial Narrow" w:cs="Arial"/>
          <w:i/>
          <w:spacing w:val="-3"/>
          <w:sz w:val="24"/>
          <w:szCs w:val="24"/>
          <w:lang w:val="es-ES" w:eastAsia="es-ES"/>
        </w:rPr>
        <w:t>«</w:t>
      </w:r>
      <w:r w:rsidR="00225A5A" w:rsidRPr="00225A5A">
        <w:rPr>
          <w:rFonts w:ascii="Arial Narrow" w:eastAsia="Times New Roman" w:hAnsi="Arial Narrow" w:cs="Arial"/>
          <w:i/>
          <w:spacing w:val="-3"/>
          <w:sz w:val="24"/>
          <w:szCs w:val="24"/>
          <w:lang w:val="es-ES" w:eastAsia="es-ES"/>
        </w:rPr>
        <w:t xml:space="preserve">ACUERDO ENTRE LA REPÚBLICA DE COLOMBIA Y LA CONFEDERACIÓN SUIZA RELATIVO A LOS SERVICIOS AÉREOS REGULARES», </w:t>
      </w:r>
      <w:r w:rsidR="00225A5A" w:rsidRPr="00225A5A">
        <w:rPr>
          <w:rFonts w:ascii="Arial Narrow" w:eastAsia="Times New Roman" w:hAnsi="Arial Narrow" w:cs="Arial"/>
          <w:spacing w:val="-3"/>
          <w:sz w:val="24"/>
          <w:szCs w:val="24"/>
          <w:lang w:val="es-ES" w:eastAsia="es-ES"/>
        </w:rPr>
        <w:t>suscrito en Bogotá, el 3 de agosto de 2016</w:t>
      </w:r>
      <w:r w:rsidR="00472687" w:rsidRPr="00225A5A">
        <w:rPr>
          <w:rFonts w:ascii="Arial Narrow" w:eastAsia="Times New Roman" w:hAnsi="Arial Narrow" w:cs="Arial"/>
          <w:spacing w:val="-3"/>
          <w:sz w:val="24"/>
          <w:szCs w:val="24"/>
          <w:lang w:val="es-ES" w:eastAsia="es-ES"/>
        </w:rPr>
        <w:t>.</w:t>
      </w:r>
    </w:p>
    <w:p w:rsidR="004C3353" w:rsidRPr="004C3353" w:rsidRDefault="004C3353" w:rsidP="004C3353">
      <w:pPr>
        <w:spacing w:after="0" w:line="276" w:lineRule="auto"/>
        <w:jc w:val="both"/>
        <w:rPr>
          <w:rFonts w:ascii="Arial Narrow" w:eastAsia="Times New Roman" w:hAnsi="Arial Narrow" w:cs="Arial"/>
          <w:spacing w:val="-3"/>
          <w:sz w:val="24"/>
          <w:szCs w:val="24"/>
          <w:lang w:val="es-ES_tradnl" w:eastAsia="es-ES"/>
        </w:rPr>
      </w:pPr>
    </w:p>
    <w:p w:rsidR="004C3353" w:rsidRPr="004C3353" w:rsidRDefault="004C3353" w:rsidP="004C3353">
      <w:pPr>
        <w:spacing w:after="0" w:line="276" w:lineRule="auto"/>
        <w:jc w:val="both"/>
        <w:rPr>
          <w:rFonts w:ascii="Arial Narrow" w:eastAsia="Times New Roman" w:hAnsi="Arial Narrow" w:cs="Arial"/>
          <w:spacing w:val="-3"/>
          <w:sz w:val="24"/>
          <w:szCs w:val="24"/>
          <w:lang w:val="es-ES" w:eastAsia="es-ES"/>
        </w:rPr>
      </w:pPr>
      <w:r w:rsidRPr="004C3353">
        <w:rPr>
          <w:rFonts w:ascii="Arial Narrow" w:eastAsia="Times New Roman" w:hAnsi="Arial Narrow" w:cs="Arial"/>
          <w:b/>
          <w:spacing w:val="-3"/>
          <w:sz w:val="24"/>
          <w:szCs w:val="24"/>
          <w:lang w:val="es-ES" w:eastAsia="es-ES"/>
        </w:rPr>
        <w:t xml:space="preserve">ARTÍCULO SEGUNDO: </w:t>
      </w:r>
      <w:r w:rsidRPr="004C3353">
        <w:rPr>
          <w:rFonts w:ascii="Arial Narrow" w:eastAsia="Times New Roman" w:hAnsi="Arial Narrow" w:cs="Arial"/>
          <w:spacing w:val="-3"/>
          <w:sz w:val="24"/>
          <w:szCs w:val="24"/>
          <w:lang w:val="es-ES" w:eastAsia="es-ES"/>
        </w:rPr>
        <w:t xml:space="preserve">De conformidad con lo dispuesto en el artículo 1° de la Ley 7ª de 1944, el </w:t>
      </w:r>
      <w:r w:rsidR="00472687">
        <w:rPr>
          <w:rFonts w:ascii="Arial Narrow" w:eastAsia="Times New Roman" w:hAnsi="Arial Narrow" w:cs="Arial"/>
          <w:i/>
          <w:spacing w:val="-3"/>
          <w:sz w:val="24"/>
          <w:szCs w:val="24"/>
          <w:lang w:val="es-ES" w:eastAsia="es-ES"/>
        </w:rPr>
        <w:t>«</w:t>
      </w:r>
      <w:r w:rsidR="00225A5A" w:rsidRPr="00225A5A">
        <w:rPr>
          <w:rFonts w:ascii="Arial Narrow" w:eastAsia="Times New Roman" w:hAnsi="Arial Narrow" w:cs="Arial"/>
          <w:i/>
          <w:spacing w:val="-3"/>
          <w:sz w:val="24"/>
          <w:szCs w:val="24"/>
          <w:lang w:val="es-ES" w:eastAsia="es-ES"/>
        </w:rPr>
        <w:t xml:space="preserve">ACUERDO ENTRE LA REPÚBLICA DE COLOMBIA Y LA CONFEDERACIÓN SUIZA RELATIVO A LOS SERVICIOS AÉREOS REGULARES», </w:t>
      </w:r>
      <w:r w:rsidR="00225A5A" w:rsidRPr="00225A5A">
        <w:rPr>
          <w:rFonts w:ascii="Arial Narrow" w:eastAsia="Times New Roman" w:hAnsi="Arial Narrow" w:cs="Arial"/>
          <w:spacing w:val="-3"/>
          <w:sz w:val="24"/>
          <w:szCs w:val="24"/>
          <w:lang w:val="es-ES" w:eastAsia="es-ES"/>
        </w:rPr>
        <w:t>suscrito en Bogotá, el 3 de agosto de 2016</w:t>
      </w:r>
      <w:r w:rsidRPr="004C3353">
        <w:rPr>
          <w:rFonts w:ascii="Arial Narrow" w:eastAsia="Times New Roman" w:hAnsi="Arial Narrow" w:cs="Arial"/>
          <w:i/>
          <w:spacing w:val="-3"/>
          <w:sz w:val="24"/>
          <w:szCs w:val="24"/>
          <w:lang w:val="es-ES" w:eastAsia="es-ES"/>
        </w:rPr>
        <w:t xml:space="preserve">, </w:t>
      </w:r>
      <w:r w:rsidRPr="004C3353">
        <w:rPr>
          <w:rFonts w:ascii="Arial Narrow" w:eastAsia="Times New Roman" w:hAnsi="Arial Narrow" w:cs="Arial"/>
          <w:color w:val="000000"/>
          <w:spacing w:val="-3"/>
          <w:sz w:val="24"/>
          <w:szCs w:val="24"/>
          <w:lang w:val="es-ES" w:eastAsia="es-ES"/>
        </w:rPr>
        <w:t>que p</w:t>
      </w:r>
      <w:r w:rsidRPr="004C3353">
        <w:rPr>
          <w:rFonts w:ascii="Arial Narrow" w:eastAsia="Times New Roman" w:hAnsi="Arial Narrow" w:cs="Arial"/>
          <w:spacing w:val="-3"/>
          <w:sz w:val="24"/>
          <w:szCs w:val="24"/>
          <w:lang w:val="es-ES" w:eastAsia="es-ES"/>
        </w:rPr>
        <w:t xml:space="preserve">or el artículo primero de esta ley se aprueba, obligará a la República de Colombia a partir de la fecha en que se perfeccione el vínculo </w:t>
      </w:r>
      <w:r w:rsidR="00225A5A">
        <w:rPr>
          <w:rFonts w:ascii="Arial Narrow" w:eastAsia="Times New Roman" w:hAnsi="Arial Narrow" w:cs="Arial"/>
          <w:spacing w:val="-3"/>
          <w:sz w:val="24"/>
          <w:szCs w:val="24"/>
          <w:lang w:val="es-ES" w:eastAsia="es-ES"/>
        </w:rPr>
        <w:t>internacional respecto del</w:t>
      </w:r>
      <w:r w:rsidRPr="004C3353">
        <w:rPr>
          <w:rFonts w:ascii="Arial Narrow" w:eastAsia="Times New Roman" w:hAnsi="Arial Narrow" w:cs="Arial"/>
          <w:spacing w:val="-3"/>
          <w:sz w:val="24"/>
          <w:szCs w:val="24"/>
          <w:lang w:val="es-ES" w:eastAsia="es-ES"/>
        </w:rPr>
        <w:t xml:space="preserve"> mismo.</w:t>
      </w:r>
    </w:p>
    <w:p w:rsidR="004C3353" w:rsidRPr="004C3353" w:rsidRDefault="004C3353" w:rsidP="004C3353">
      <w:pPr>
        <w:spacing w:after="0" w:line="276" w:lineRule="auto"/>
        <w:jc w:val="both"/>
        <w:rPr>
          <w:rFonts w:ascii="Arial Narrow" w:eastAsia="Times New Roman" w:hAnsi="Arial Narrow" w:cs="Arial"/>
          <w:b/>
          <w:spacing w:val="-3"/>
          <w:sz w:val="24"/>
          <w:szCs w:val="24"/>
          <w:lang w:val="es-ES" w:eastAsia="es-ES"/>
        </w:rPr>
      </w:pPr>
    </w:p>
    <w:p w:rsidR="004C3353" w:rsidRPr="004C3353" w:rsidRDefault="004C3353" w:rsidP="004C3353">
      <w:pPr>
        <w:spacing w:after="0" w:line="276" w:lineRule="auto"/>
        <w:jc w:val="both"/>
        <w:rPr>
          <w:rFonts w:ascii="Arial Narrow" w:eastAsia="Times New Roman" w:hAnsi="Arial Narrow" w:cs="Arial"/>
          <w:spacing w:val="-3"/>
          <w:sz w:val="24"/>
          <w:szCs w:val="24"/>
          <w:lang w:val="es-ES" w:eastAsia="es-ES"/>
        </w:rPr>
      </w:pPr>
      <w:r w:rsidRPr="004C3353">
        <w:rPr>
          <w:rFonts w:ascii="Arial Narrow" w:eastAsia="Times New Roman" w:hAnsi="Arial Narrow" w:cs="Arial"/>
          <w:b/>
          <w:spacing w:val="-3"/>
          <w:sz w:val="24"/>
          <w:szCs w:val="24"/>
          <w:lang w:val="es-ES" w:eastAsia="es-ES"/>
        </w:rPr>
        <w:t>ARTÍCULO TERCERO:</w:t>
      </w:r>
      <w:r w:rsidRPr="004C3353">
        <w:rPr>
          <w:rFonts w:ascii="Arial Narrow" w:eastAsia="Times New Roman" w:hAnsi="Arial Narrow" w:cs="Arial"/>
          <w:spacing w:val="-3"/>
          <w:sz w:val="24"/>
          <w:szCs w:val="24"/>
          <w:lang w:val="es-ES" w:eastAsia="es-ES"/>
        </w:rPr>
        <w:t xml:space="preserve"> La presente Ley rige a partir de la fecha de su publicación.</w:t>
      </w:r>
    </w:p>
    <w:p w:rsidR="004C3353" w:rsidRPr="004C3353" w:rsidRDefault="004C3353" w:rsidP="004C3353">
      <w:pPr>
        <w:spacing w:after="0" w:line="276" w:lineRule="auto"/>
        <w:jc w:val="both"/>
        <w:rPr>
          <w:rFonts w:ascii="Arial Narrow" w:eastAsia="Times New Roman" w:hAnsi="Arial Narrow" w:cs="Arial"/>
          <w:spacing w:val="-3"/>
          <w:sz w:val="24"/>
          <w:szCs w:val="24"/>
          <w:lang w:val="es-ES" w:eastAsia="es-ES"/>
        </w:rPr>
      </w:pPr>
    </w:p>
    <w:p w:rsidR="004C3353" w:rsidRPr="004C3353" w:rsidRDefault="004C3353" w:rsidP="004C3353">
      <w:pPr>
        <w:spacing w:after="0" w:line="276" w:lineRule="auto"/>
        <w:jc w:val="both"/>
        <w:rPr>
          <w:rFonts w:ascii="Arial Narrow" w:eastAsia="Times New Roman" w:hAnsi="Arial Narrow" w:cs="Arial"/>
          <w:spacing w:val="-3"/>
          <w:sz w:val="24"/>
          <w:szCs w:val="24"/>
          <w:lang w:val="es-ES" w:eastAsia="es-ES"/>
        </w:rPr>
      </w:pPr>
    </w:p>
    <w:p w:rsidR="004C3353" w:rsidRPr="004C3353" w:rsidRDefault="004C3353" w:rsidP="004C3353">
      <w:pPr>
        <w:spacing w:after="0" w:line="276" w:lineRule="auto"/>
        <w:jc w:val="both"/>
        <w:rPr>
          <w:rFonts w:ascii="Arial Narrow" w:eastAsia="Times New Roman" w:hAnsi="Arial Narrow" w:cs="Arial"/>
          <w:spacing w:val="-3"/>
          <w:sz w:val="24"/>
          <w:szCs w:val="24"/>
          <w:lang w:val="es-ES" w:eastAsia="es-ES"/>
        </w:rPr>
      </w:pPr>
      <w:r w:rsidRPr="004C3353">
        <w:rPr>
          <w:rFonts w:ascii="Arial Narrow" w:eastAsia="Times New Roman" w:hAnsi="Arial Narrow" w:cs="Arial"/>
          <w:spacing w:val="-3"/>
          <w:sz w:val="24"/>
          <w:szCs w:val="24"/>
          <w:lang w:val="es-ES" w:eastAsia="es-ES"/>
        </w:rPr>
        <w:t xml:space="preserve">Dada en Bogotá, D.C., </w:t>
      </w:r>
    </w:p>
    <w:p w:rsidR="004C3353" w:rsidRPr="004C3353" w:rsidRDefault="004C3353" w:rsidP="004C3353">
      <w:pPr>
        <w:spacing w:after="0" w:line="276" w:lineRule="auto"/>
        <w:jc w:val="both"/>
        <w:rPr>
          <w:rFonts w:ascii="Arial Narrow" w:eastAsia="Times New Roman" w:hAnsi="Arial Narrow" w:cs="Arial"/>
          <w:spacing w:val="-3"/>
          <w:sz w:val="24"/>
          <w:szCs w:val="24"/>
          <w:lang w:val="es-ES" w:eastAsia="es-ES"/>
        </w:rPr>
      </w:pPr>
    </w:p>
    <w:p w:rsidR="004C3353" w:rsidRPr="004C3353" w:rsidRDefault="004C3353" w:rsidP="004C3353">
      <w:pPr>
        <w:spacing w:after="0" w:line="276" w:lineRule="auto"/>
        <w:jc w:val="both"/>
        <w:rPr>
          <w:rFonts w:ascii="Arial Narrow" w:eastAsia="Times New Roman" w:hAnsi="Arial Narrow" w:cs="Arial"/>
          <w:spacing w:val="-3"/>
          <w:sz w:val="24"/>
          <w:szCs w:val="24"/>
          <w:lang w:val="es-ES" w:eastAsia="es-ES"/>
        </w:rPr>
      </w:pPr>
    </w:p>
    <w:p w:rsidR="004C3353" w:rsidRPr="004C3353" w:rsidRDefault="004C3353" w:rsidP="004C3353">
      <w:pPr>
        <w:spacing w:after="0" w:line="276" w:lineRule="auto"/>
        <w:contextualSpacing/>
        <w:jc w:val="both"/>
        <w:rPr>
          <w:rFonts w:ascii="Arial Narrow" w:eastAsia="Times New Roman" w:hAnsi="Arial Narrow" w:cs="Arial"/>
          <w:color w:val="008000"/>
          <w:spacing w:val="-3"/>
          <w:sz w:val="24"/>
          <w:szCs w:val="24"/>
          <w:lang w:val="es-ES" w:eastAsia="es-ES"/>
        </w:rPr>
      </w:pPr>
      <w:r w:rsidRPr="004C3353">
        <w:rPr>
          <w:rFonts w:ascii="Arial Narrow" w:eastAsia="Times New Roman" w:hAnsi="Arial Narrow" w:cs="Arial"/>
          <w:spacing w:val="-3"/>
          <w:sz w:val="24"/>
          <w:szCs w:val="24"/>
          <w:lang w:val="es-ES" w:eastAsia="es-ES"/>
        </w:rPr>
        <w:t>Presentado al Honorable Congreso de la República por el</w:t>
      </w:r>
      <w:r w:rsidRPr="004C3353">
        <w:rPr>
          <w:rFonts w:ascii="Arial Narrow" w:eastAsia="Times New Roman" w:hAnsi="Arial Narrow" w:cs="Arial"/>
          <w:color w:val="000000"/>
          <w:spacing w:val="-3"/>
          <w:sz w:val="24"/>
          <w:szCs w:val="24"/>
          <w:lang w:val="es-ES_tradnl" w:eastAsia="es-ES"/>
        </w:rPr>
        <w:t xml:space="preserve"> Ministro de Relaciones Exteriores</w:t>
      </w:r>
      <w:r w:rsidRPr="004C3353">
        <w:rPr>
          <w:rFonts w:ascii="Arial Narrow" w:eastAsia="Times New Roman" w:hAnsi="Arial Narrow" w:cs="Arial"/>
          <w:spacing w:val="-3"/>
          <w:sz w:val="24"/>
          <w:szCs w:val="24"/>
          <w:lang w:val="es-ES" w:eastAsia="es-ES"/>
        </w:rPr>
        <w:t xml:space="preserve"> y la Ministra de </w:t>
      </w:r>
      <w:r w:rsidR="00225A5A">
        <w:rPr>
          <w:rFonts w:ascii="Arial Narrow" w:eastAsia="Times New Roman" w:hAnsi="Arial Narrow" w:cs="Arial"/>
          <w:spacing w:val="-3"/>
          <w:sz w:val="24"/>
          <w:szCs w:val="24"/>
          <w:lang w:val="es-ES" w:eastAsia="es-ES"/>
        </w:rPr>
        <w:t>Transporte</w:t>
      </w:r>
      <w:r w:rsidRPr="004C3353">
        <w:rPr>
          <w:rFonts w:ascii="Arial Narrow" w:eastAsia="Times New Roman" w:hAnsi="Arial Narrow" w:cs="Arial"/>
          <w:spacing w:val="-3"/>
          <w:sz w:val="24"/>
          <w:szCs w:val="24"/>
          <w:lang w:val="es-ES" w:eastAsia="es-ES"/>
        </w:rPr>
        <w:t xml:space="preserve">, </w:t>
      </w:r>
    </w:p>
    <w:p w:rsidR="004C3353" w:rsidRPr="004C3353" w:rsidRDefault="004C3353" w:rsidP="004C3353">
      <w:pPr>
        <w:spacing w:after="0" w:line="276" w:lineRule="auto"/>
        <w:jc w:val="both"/>
        <w:rPr>
          <w:rFonts w:ascii="Arial Narrow" w:eastAsia="Times New Roman" w:hAnsi="Arial Narrow" w:cs="Arial"/>
          <w:color w:val="000000"/>
          <w:spacing w:val="-3"/>
          <w:sz w:val="24"/>
          <w:szCs w:val="24"/>
          <w:lang w:val="es-ES" w:eastAsia="es-ES"/>
        </w:rPr>
      </w:pPr>
    </w:p>
    <w:p w:rsidR="004C3353" w:rsidRPr="004C3353" w:rsidRDefault="004C3353" w:rsidP="004C3353">
      <w:pPr>
        <w:spacing w:after="0" w:line="276" w:lineRule="auto"/>
        <w:jc w:val="both"/>
        <w:rPr>
          <w:rFonts w:ascii="Arial Narrow" w:eastAsia="Times New Roman" w:hAnsi="Arial Narrow" w:cs="Arial"/>
          <w:color w:val="000000"/>
          <w:spacing w:val="-3"/>
          <w:sz w:val="24"/>
          <w:szCs w:val="24"/>
          <w:lang w:eastAsia="es-ES"/>
        </w:rPr>
      </w:pPr>
    </w:p>
    <w:p w:rsidR="004C3353" w:rsidRPr="004C3353" w:rsidRDefault="004C3353" w:rsidP="004C3353">
      <w:pPr>
        <w:spacing w:after="0" w:line="276" w:lineRule="auto"/>
        <w:jc w:val="both"/>
        <w:rPr>
          <w:rFonts w:ascii="Arial Narrow" w:eastAsia="Times New Roman" w:hAnsi="Arial Narrow" w:cs="Arial"/>
          <w:b/>
          <w:spacing w:val="-3"/>
          <w:sz w:val="24"/>
          <w:szCs w:val="24"/>
          <w:lang w:val="es-ES" w:eastAsia="es-ES"/>
        </w:rPr>
      </w:pPr>
    </w:p>
    <w:p w:rsidR="004C3353" w:rsidRDefault="00472687" w:rsidP="00472687">
      <w:pPr>
        <w:tabs>
          <w:tab w:val="left" w:pos="1859"/>
        </w:tabs>
        <w:spacing w:after="0" w:line="276" w:lineRule="auto"/>
        <w:jc w:val="both"/>
        <w:rPr>
          <w:rFonts w:ascii="Arial Narrow" w:eastAsia="Times New Roman" w:hAnsi="Arial Narrow" w:cs="Arial"/>
          <w:b/>
          <w:spacing w:val="-3"/>
          <w:sz w:val="24"/>
          <w:szCs w:val="24"/>
          <w:lang w:val="es-ES" w:eastAsia="es-ES"/>
        </w:rPr>
      </w:pPr>
      <w:r>
        <w:rPr>
          <w:rFonts w:ascii="Arial Narrow" w:eastAsia="Times New Roman" w:hAnsi="Arial Narrow" w:cs="Arial"/>
          <w:b/>
          <w:spacing w:val="-3"/>
          <w:sz w:val="24"/>
          <w:szCs w:val="24"/>
          <w:lang w:val="es-ES" w:eastAsia="es-ES"/>
        </w:rPr>
        <w:tab/>
      </w:r>
    </w:p>
    <w:p w:rsidR="00472687" w:rsidRPr="004C3353" w:rsidRDefault="00472687" w:rsidP="00472687">
      <w:pPr>
        <w:tabs>
          <w:tab w:val="left" w:pos="1859"/>
        </w:tabs>
        <w:spacing w:after="0" w:line="276" w:lineRule="auto"/>
        <w:jc w:val="both"/>
        <w:rPr>
          <w:rFonts w:ascii="Arial Narrow" w:eastAsia="Times New Roman" w:hAnsi="Arial Narrow" w:cs="Arial"/>
          <w:b/>
          <w:spacing w:val="-3"/>
          <w:sz w:val="24"/>
          <w:szCs w:val="24"/>
          <w:lang w:val="es-ES" w:eastAsia="es-ES"/>
        </w:rPr>
      </w:pPr>
    </w:p>
    <w:p w:rsidR="004C3353" w:rsidRPr="004C3353" w:rsidRDefault="004C3353" w:rsidP="004C3353">
      <w:pPr>
        <w:spacing w:after="0" w:line="276" w:lineRule="auto"/>
        <w:jc w:val="both"/>
        <w:rPr>
          <w:rFonts w:ascii="Arial Narrow" w:eastAsia="Times New Roman" w:hAnsi="Arial Narrow" w:cs="Arial"/>
          <w:b/>
          <w:spacing w:val="-3"/>
          <w:sz w:val="24"/>
          <w:szCs w:val="24"/>
          <w:lang w:val="es-ES" w:eastAsia="es-ES"/>
        </w:rPr>
      </w:pPr>
    </w:p>
    <w:p w:rsidR="004C3353" w:rsidRPr="004C3353" w:rsidRDefault="004C3353" w:rsidP="004C3353">
      <w:pPr>
        <w:spacing w:after="0" w:line="276" w:lineRule="auto"/>
        <w:jc w:val="both"/>
        <w:rPr>
          <w:rFonts w:ascii="Arial Narrow" w:eastAsia="Times New Roman" w:hAnsi="Arial Narrow" w:cs="Arial"/>
          <w:b/>
          <w:spacing w:val="-3"/>
          <w:sz w:val="24"/>
          <w:szCs w:val="24"/>
          <w:lang w:val="es-ES" w:eastAsia="es-ES"/>
        </w:rPr>
      </w:pPr>
    </w:p>
    <w:p w:rsidR="004C3353" w:rsidRPr="004C3353" w:rsidRDefault="004C3353" w:rsidP="004C3353">
      <w:pPr>
        <w:spacing w:after="0" w:line="276" w:lineRule="auto"/>
        <w:jc w:val="both"/>
        <w:rPr>
          <w:rFonts w:ascii="Arial Narrow" w:eastAsia="Times New Roman" w:hAnsi="Arial Narrow" w:cs="Arial"/>
          <w:b/>
          <w:spacing w:val="-3"/>
          <w:sz w:val="24"/>
          <w:szCs w:val="24"/>
          <w:lang w:val="es-ES" w:eastAsia="es-ES"/>
        </w:rPr>
      </w:pPr>
    </w:p>
    <w:tbl>
      <w:tblPr>
        <w:tblW w:w="9922" w:type="dxa"/>
        <w:jc w:val="center"/>
        <w:tblLook w:val="04A0" w:firstRow="1" w:lastRow="0" w:firstColumn="1" w:lastColumn="0" w:noHBand="0" w:noVBand="1"/>
      </w:tblPr>
      <w:tblGrid>
        <w:gridCol w:w="4889"/>
        <w:gridCol w:w="5033"/>
      </w:tblGrid>
      <w:tr w:rsidR="004C3353" w:rsidRPr="004C3353" w:rsidTr="00500BAB">
        <w:trPr>
          <w:trHeight w:val="391"/>
          <w:jc w:val="center"/>
        </w:trPr>
        <w:tc>
          <w:tcPr>
            <w:tcW w:w="4889" w:type="dxa"/>
          </w:tcPr>
          <w:p w:rsidR="004C3353" w:rsidRPr="004C3353" w:rsidRDefault="004C3353" w:rsidP="004C3353">
            <w:pPr>
              <w:spacing w:after="0" w:line="276" w:lineRule="auto"/>
              <w:jc w:val="center"/>
              <w:rPr>
                <w:rFonts w:ascii="Arial Narrow" w:eastAsia="Times New Roman" w:hAnsi="Arial Narrow" w:cs="Arial"/>
                <w:color w:val="000000"/>
                <w:spacing w:val="-3"/>
                <w:sz w:val="24"/>
                <w:szCs w:val="24"/>
                <w:lang w:eastAsia="es-ES"/>
              </w:rPr>
            </w:pPr>
            <w:r w:rsidRPr="004C3353">
              <w:rPr>
                <w:rFonts w:ascii="Arial Narrow" w:eastAsia="Times New Roman" w:hAnsi="Arial Narrow" w:cs="Arial"/>
                <w:b/>
                <w:spacing w:val="-3"/>
                <w:sz w:val="24"/>
                <w:szCs w:val="24"/>
                <w:lang w:val="es-ES" w:eastAsia="es-ES"/>
              </w:rPr>
              <w:t>CARLOS HOLMES TRUJILLO GARCÍA</w:t>
            </w:r>
          </w:p>
          <w:p w:rsidR="004C3353" w:rsidRPr="004C3353" w:rsidRDefault="004C3353" w:rsidP="004C3353">
            <w:pPr>
              <w:spacing w:after="0" w:line="276" w:lineRule="auto"/>
              <w:contextualSpacing/>
              <w:jc w:val="center"/>
              <w:rPr>
                <w:rFonts w:ascii="Arial Narrow" w:eastAsia="Times New Roman" w:hAnsi="Arial Narrow" w:cs="Arial"/>
                <w:color w:val="000000"/>
                <w:spacing w:val="-3"/>
                <w:sz w:val="24"/>
                <w:szCs w:val="24"/>
                <w:lang w:val="es-ES_tradnl" w:eastAsia="es-ES"/>
              </w:rPr>
            </w:pPr>
            <w:r w:rsidRPr="004C3353">
              <w:rPr>
                <w:rFonts w:ascii="Arial Narrow" w:eastAsia="Times New Roman" w:hAnsi="Arial Narrow" w:cs="Arial"/>
                <w:color w:val="000000"/>
                <w:spacing w:val="-3"/>
                <w:sz w:val="24"/>
                <w:szCs w:val="24"/>
                <w:lang w:val="es-ES_tradnl" w:eastAsia="es-ES"/>
              </w:rPr>
              <w:t>Ministro de Relaciones Exteriores</w:t>
            </w:r>
          </w:p>
          <w:p w:rsidR="004C3353" w:rsidRPr="004C3353" w:rsidRDefault="004C3353" w:rsidP="004C3353">
            <w:pPr>
              <w:spacing w:after="0" w:line="276" w:lineRule="auto"/>
              <w:jc w:val="center"/>
              <w:rPr>
                <w:rFonts w:ascii="Arial Narrow" w:eastAsia="Times New Roman" w:hAnsi="Arial Narrow" w:cs="Arial"/>
                <w:b/>
                <w:spacing w:val="-3"/>
                <w:sz w:val="24"/>
                <w:szCs w:val="24"/>
                <w:lang w:val="es-ES_tradnl" w:eastAsia="es-ES"/>
              </w:rPr>
            </w:pPr>
          </w:p>
        </w:tc>
        <w:tc>
          <w:tcPr>
            <w:tcW w:w="5033" w:type="dxa"/>
          </w:tcPr>
          <w:p w:rsidR="004C3353" w:rsidRPr="004C3353" w:rsidRDefault="00010F1F" w:rsidP="004C3353">
            <w:pPr>
              <w:spacing w:after="0" w:line="276" w:lineRule="auto"/>
              <w:jc w:val="center"/>
              <w:rPr>
                <w:rFonts w:ascii="Arial Narrow" w:eastAsia="Times New Roman" w:hAnsi="Arial Narrow" w:cs="Arial"/>
                <w:b/>
                <w:color w:val="000000"/>
                <w:spacing w:val="-3"/>
                <w:sz w:val="24"/>
                <w:szCs w:val="24"/>
                <w:lang w:val="es-ES" w:eastAsia="es-ES"/>
              </w:rPr>
            </w:pPr>
            <w:r>
              <w:rPr>
                <w:rFonts w:ascii="Arial Narrow" w:eastAsia="Times New Roman" w:hAnsi="Arial Narrow" w:cs="Arial"/>
                <w:b/>
                <w:color w:val="000000"/>
                <w:spacing w:val="-3"/>
                <w:sz w:val="24"/>
                <w:szCs w:val="24"/>
                <w:lang w:val="es-ES" w:eastAsia="es-ES"/>
              </w:rPr>
              <w:t>Á</w:t>
            </w:r>
            <w:r w:rsidR="00225A5A">
              <w:rPr>
                <w:rFonts w:ascii="Arial Narrow" w:eastAsia="Times New Roman" w:hAnsi="Arial Narrow" w:cs="Arial"/>
                <w:b/>
                <w:color w:val="000000"/>
                <w:spacing w:val="-3"/>
                <w:sz w:val="24"/>
                <w:szCs w:val="24"/>
                <w:lang w:val="es-ES" w:eastAsia="es-ES"/>
              </w:rPr>
              <w:t>NGELA</w:t>
            </w:r>
            <w:r w:rsidR="004C3353" w:rsidRPr="004C3353">
              <w:rPr>
                <w:rFonts w:ascii="Arial Narrow" w:eastAsia="Times New Roman" w:hAnsi="Arial Narrow" w:cs="Arial"/>
                <w:b/>
                <w:color w:val="000000"/>
                <w:spacing w:val="-3"/>
                <w:sz w:val="24"/>
                <w:szCs w:val="24"/>
                <w:lang w:val="es-ES" w:eastAsia="es-ES"/>
              </w:rPr>
              <w:t xml:space="preserve"> MARÍA </w:t>
            </w:r>
            <w:r>
              <w:rPr>
                <w:rFonts w:ascii="Arial Narrow" w:eastAsia="Times New Roman" w:hAnsi="Arial Narrow" w:cs="Arial"/>
                <w:b/>
                <w:color w:val="000000"/>
                <w:spacing w:val="-3"/>
                <w:sz w:val="24"/>
                <w:szCs w:val="24"/>
                <w:lang w:val="es-ES" w:eastAsia="es-ES"/>
              </w:rPr>
              <w:t>OROZCO GÓMEZ</w:t>
            </w:r>
            <w:r w:rsidR="004C3353" w:rsidRPr="004C3353">
              <w:rPr>
                <w:rFonts w:ascii="Arial Narrow" w:eastAsia="Times New Roman" w:hAnsi="Arial Narrow" w:cs="Arial"/>
                <w:b/>
                <w:color w:val="000000"/>
                <w:spacing w:val="-3"/>
                <w:sz w:val="24"/>
                <w:szCs w:val="24"/>
                <w:lang w:val="es-ES" w:eastAsia="es-ES"/>
              </w:rPr>
              <w:t xml:space="preserve"> </w:t>
            </w:r>
          </w:p>
          <w:p w:rsidR="004C3353" w:rsidRPr="004C3353" w:rsidRDefault="004C3353" w:rsidP="004C3353">
            <w:pPr>
              <w:spacing w:after="0" w:line="276" w:lineRule="auto"/>
              <w:jc w:val="center"/>
              <w:rPr>
                <w:rFonts w:ascii="Arial Narrow" w:eastAsia="Times New Roman" w:hAnsi="Arial Narrow" w:cs="Arial"/>
                <w:b/>
                <w:spacing w:val="-3"/>
                <w:sz w:val="24"/>
                <w:szCs w:val="24"/>
                <w:lang w:val="es-ES" w:eastAsia="es-ES"/>
              </w:rPr>
            </w:pPr>
            <w:r w:rsidRPr="004C3353">
              <w:rPr>
                <w:rFonts w:ascii="Arial Narrow" w:eastAsia="Times New Roman" w:hAnsi="Arial Narrow" w:cs="Arial"/>
                <w:color w:val="000000"/>
                <w:spacing w:val="-3"/>
                <w:sz w:val="24"/>
                <w:szCs w:val="24"/>
                <w:lang w:val="es-ES" w:eastAsia="es-ES"/>
              </w:rPr>
              <w:t xml:space="preserve">Ministra de </w:t>
            </w:r>
            <w:r w:rsidR="00010F1F">
              <w:rPr>
                <w:rFonts w:ascii="Arial Narrow" w:eastAsia="Times New Roman" w:hAnsi="Arial Narrow" w:cs="Arial"/>
                <w:color w:val="000000"/>
                <w:spacing w:val="-3"/>
                <w:sz w:val="24"/>
                <w:szCs w:val="24"/>
                <w:lang w:val="es-ES" w:eastAsia="es-ES"/>
              </w:rPr>
              <w:t>Transporte</w:t>
            </w:r>
          </w:p>
        </w:tc>
      </w:tr>
      <w:bookmarkEnd w:id="12"/>
    </w:tbl>
    <w:p w:rsidR="000022BA" w:rsidRPr="00010F1F" w:rsidRDefault="000022BA" w:rsidP="004C3353">
      <w:pPr>
        <w:spacing w:after="0"/>
        <w:jc w:val="both"/>
        <w:rPr>
          <w:rFonts w:ascii="Arial Narrow" w:hAnsi="Arial Narrow"/>
          <w:sz w:val="24"/>
          <w:szCs w:val="24"/>
        </w:rPr>
      </w:pPr>
    </w:p>
    <w:sectPr w:rsidR="000022BA" w:rsidRPr="00010F1F" w:rsidSect="00E81DB9">
      <w:pgSz w:w="12242" w:h="19442" w:code="143"/>
      <w:pgMar w:top="2269" w:right="146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A4F" w:rsidRDefault="00FA2A4F" w:rsidP="001E7BF5">
      <w:pPr>
        <w:spacing w:after="0" w:line="240" w:lineRule="auto"/>
      </w:pPr>
      <w:r>
        <w:separator/>
      </w:r>
    </w:p>
  </w:endnote>
  <w:endnote w:type="continuationSeparator" w:id="0">
    <w:p w:rsidR="00FA2A4F" w:rsidRDefault="00FA2A4F" w:rsidP="001E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A4F" w:rsidRDefault="00FA2A4F" w:rsidP="001E7BF5">
      <w:pPr>
        <w:spacing w:after="0" w:line="240" w:lineRule="auto"/>
      </w:pPr>
      <w:r>
        <w:separator/>
      </w:r>
    </w:p>
  </w:footnote>
  <w:footnote w:type="continuationSeparator" w:id="0">
    <w:p w:rsidR="00FA2A4F" w:rsidRDefault="00FA2A4F" w:rsidP="001E7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1D2E"/>
    <w:multiLevelType w:val="hybridMultilevel"/>
    <w:tmpl w:val="E4902A98"/>
    <w:lvl w:ilvl="0" w:tplc="6DEC98A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BA070C"/>
    <w:multiLevelType w:val="hybridMultilevel"/>
    <w:tmpl w:val="E4902A98"/>
    <w:lvl w:ilvl="0" w:tplc="6DEC98A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5454BC"/>
    <w:multiLevelType w:val="hybridMultilevel"/>
    <w:tmpl w:val="47D6691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5B737C"/>
    <w:multiLevelType w:val="hybridMultilevel"/>
    <w:tmpl w:val="8AB6D3A2"/>
    <w:lvl w:ilvl="0" w:tplc="1B96CC76">
      <w:start w:val="2"/>
      <w:numFmt w:val="low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29CC2BB1"/>
    <w:multiLevelType w:val="hybridMultilevel"/>
    <w:tmpl w:val="E4902A98"/>
    <w:lvl w:ilvl="0" w:tplc="6DEC98A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200BC6"/>
    <w:multiLevelType w:val="hybridMultilevel"/>
    <w:tmpl w:val="9A3A1B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600440"/>
    <w:multiLevelType w:val="hybridMultilevel"/>
    <w:tmpl w:val="6F3810AE"/>
    <w:lvl w:ilvl="0" w:tplc="3C58556E">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9C75599"/>
    <w:multiLevelType w:val="hybridMultilevel"/>
    <w:tmpl w:val="4C84D756"/>
    <w:lvl w:ilvl="0" w:tplc="16B202A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BA"/>
    <w:rsid w:val="000022BA"/>
    <w:rsid w:val="00010F1F"/>
    <w:rsid w:val="000261F6"/>
    <w:rsid w:val="00034ADB"/>
    <w:rsid w:val="00043C96"/>
    <w:rsid w:val="0007025D"/>
    <w:rsid w:val="00077B22"/>
    <w:rsid w:val="000843A5"/>
    <w:rsid w:val="000A1B6F"/>
    <w:rsid w:val="000B2264"/>
    <w:rsid w:val="000E4C1C"/>
    <w:rsid w:val="0010238A"/>
    <w:rsid w:val="001110D0"/>
    <w:rsid w:val="00127962"/>
    <w:rsid w:val="00153AAB"/>
    <w:rsid w:val="00156036"/>
    <w:rsid w:val="0018095F"/>
    <w:rsid w:val="001865BD"/>
    <w:rsid w:val="00196D46"/>
    <w:rsid w:val="001A1119"/>
    <w:rsid w:val="001A31C2"/>
    <w:rsid w:val="001A5A72"/>
    <w:rsid w:val="001A5D48"/>
    <w:rsid w:val="001A68B4"/>
    <w:rsid w:val="001B626F"/>
    <w:rsid w:val="001C7278"/>
    <w:rsid w:val="001D5019"/>
    <w:rsid w:val="001E2EFF"/>
    <w:rsid w:val="001E7BF5"/>
    <w:rsid w:val="001F42D7"/>
    <w:rsid w:val="001F59C2"/>
    <w:rsid w:val="002066E5"/>
    <w:rsid w:val="00225A5A"/>
    <w:rsid w:val="00243789"/>
    <w:rsid w:val="00267985"/>
    <w:rsid w:val="0027083A"/>
    <w:rsid w:val="00284877"/>
    <w:rsid w:val="002A3597"/>
    <w:rsid w:val="002D0FDA"/>
    <w:rsid w:val="002D79C9"/>
    <w:rsid w:val="002E486F"/>
    <w:rsid w:val="003077AB"/>
    <w:rsid w:val="003155AC"/>
    <w:rsid w:val="0032457D"/>
    <w:rsid w:val="003257EC"/>
    <w:rsid w:val="00333B6D"/>
    <w:rsid w:val="00334BCC"/>
    <w:rsid w:val="00354CA4"/>
    <w:rsid w:val="00362669"/>
    <w:rsid w:val="00372C62"/>
    <w:rsid w:val="00394134"/>
    <w:rsid w:val="003B3093"/>
    <w:rsid w:val="003C491B"/>
    <w:rsid w:val="003F574C"/>
    <w:rsid w:val="0040739B"/>
    <w:rsid w:val="004615D5"/>
    <w:rsid w:val="004655B8"/>
    <w:rsid w:val="00472687"/>
    <w:rsid w:val="004735CE"/>
    <w:rsid w:val="00475870"/>
    <w:rsid w:val="00483267"/>
    <w:rsid w:val="004B768A"/>
    <w:rsid w:val="004C3353"/>
    <w:rsid w:val="004C7402"/>
    <w:rsid w:val="00510F00"/>
    <w:rsid w:val="00527D3F"/>
    <w:rsid w:val="00541128"/>
    <w:rsid w:val="005470AC"/>
    <w:rsid w:val="00552092"/>
    <w:rsid w:val="00575E10"/>
    <w:rsid w:val="00581E41"/>
    <w:rsid w:val="005C4243"/>
    <w:rsid w:val="005C703E"/>
    <w:rsid w:val="005F67DE"/>
    <w:rsid w:val="0060444F"/>
    <w:rsid w:val="00616615"/>
    <w:rsid w:val="006235DD"/>
    <w:rsid w:val="006258F4"/>
    <w:rsid w:val="006550EF"/>
    <w:rsid w:val="0067081F"/>
    <w:rsid w:val="006749D1"/>
    <w:rsid w:val="00690185"/>
    <w:rsid w:val="006D0C69"/>
    <w:rsid w:val="006D2561"/>
    <w:rsid w:val="006E10EE"/>
    <w:rsid w:val="006F00EE"/>
    <w:rsid w:val="006F774E"/>
    <w:rsid w:val="00742551"/>
    <w:rsid w:val="00745A2C"/>
    <w:rsid w:val="00766936"/>
    <w:rsid w:val="00776DB2"/>
    <w:rsid w:val="007817C6"/>
    <w:rsid w:val="007A2B45"/>
    <w:rsid w:val="007C0D7C"/>
    <w:rsid w:val="007E6063"/>
    <w:rsid w:val="008007D0"/>
    <w:rsid w:val="00864ADD"/>
    <w:rsid w:val="00864C0E"/>
    <w:rsid w:val="0088122D"/>
    <w:rsid w:val="00884B75"/>
    <w:rsid w:val="008A0149"/>
    <w:rsid w:val="008A352A"/>
    <w:rsid w:val="008A5470"/>
    <w:rsid w:val="008D3B56"/>
    <w:rsid w:val="008D6A68"/>
    <w:rsid w:val="008D7CF8"/>
    <w:rsid w:val="008E1350"/>
    <w:rsid w:val="00917D67"/>
    <w:rsid w:val="0093190E"/>
    <w:rsid w:val="00936AE1"/>
    <w:rsid w:val="009434F3"/>
    <w:rsid w:val="00957A4E"/>
    <w:rsid w:val="009620BC"/>
    <w:rsid w:val="009666C5"/>
    <w:rsid w:val="009814FF"/>
    <w:rsid w:val="009A766D"/>
    <w:rsid w:val="009B3465"/>
    <w:rsid w:val="009F1FBB"/>
    <w:rsid w:val="00A042C0"/>
    <w:rsid w:val="00A15E81"/>
    <w:rsid w:val="00A37730"/>
    <w:rsid w:val="00A734E2"/>
    <w:rsid w:val="00AD6203"/>
    <w:rsid w:val="00AF2EA1"/>
    <w:rsid w:val="00AF7B21"/>
    <w:rsid w:val="00B34F35"/>
    <w:rsid w:val="00B378B5"/>
    <w:rsid w:val="00B63748"/>
    <w:rsid w:val="00B7312D"/>
    <w:rsid w:val="00B84C3A"/>
    <w:rsid w:val="00B9400C"/>
    <w:rsid w:val="00B97D61"/>
    <w:rsid w:val="00BB0467"/>
    <w:rsid w:val="00BB14EF"/>
    <w:rsid w:val="00BB4F84"/>
    <w:rsid w:val="00BC04F4"/>
    <w:rsid w:val="00BF7107"/>
    <w:rsid w:val="00C00A1E"/>
    <w:rsid w:val="00C2394A"/>
    <w:rsid w:val="00C378B7"/>
    <w:rsid w:val="00C46743"/>
    <w:rsid w:val="00C50F6F"/>
    <w:rsid w:val="00C57AED"/>
    <w:rsid w:val="00C7407E"/>
    <w:rsid w:val="00C77CF1"/>
    <w:rsid w:val="00CA0860"/>
    <w:rsid w:val="00CA1A8A"/>
    <w:rsid w:val="00CB2661"/>
    <w:rsid w:val="00CC6986"/>
    <w:rsid w:val="00CF3E06"/>
    <w:rsid w:val="00D10997"/>
    <w:rsid w:val="00D12D8D"/>
    <w:rsid w:val="00D46352"/>
    <w:rsid w:val="00D71FE9"/>
    <w:rsid w:val="00D7637F"/>
    <w:rsid w:val="00D770B5"/>
    <w:rsid w:val="00D811A5"/>
    <w:rsid w:val="00D914FA"/>
    <w:rsid w:val="00D95E91"/>
    <w:rsid w:val="00DB445D"/>
    <w:rsid w:val="00DE6C26"/>
    <w:rsid w:val="00DF22C3"/>
    <w:rsid w:val="00E15A48"/>
    <w:rsid w:val="00E340ED"/>
    <w:rsid w:val="00E36CCB"/>
    <w:rsid w:val="00E541D6"/>
    <w:rsid w:val="00E562BA"/>
    <w:rsid w:val="00E732DB"/>
    <w:rsid w:val="00E7641D"/>
    <w:rsid w:val="00E81DB9"/>
    <w:rsid w:val="00E93CF5"/>
    <w:rsid w:val="00E9623E"/>
    <w:rsid w:val="00EA3ADC"/>
    <w:rsid w:val="00ED0857"/>
    <w:rsid w:val="00EE0F3D"/>
    <w:rsid w:val="00F66915"/>
    <w:rsid w:val="00F82271"/>
    <w:rsid w:val="00F85CA0"/>
    <w:rsid w:val="00FA2A4F"/>
    <w:rsid w:val="00FA30E8"/>
    <w:rsid w:val="00FB3402"/>
    <w:rsid w:val="00FB6A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0189"/>
  <w15:docId w15:val="{74A99A98-0323-4B94-8A2D-57E1DEBD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4C33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9434F3"/>
    <w:pPr>
      <w:keepNext/>
      <w:spacing w:after="0" w:line="240" w:lineRule="auto"/>
      <w:jc w:val="center"/>
      <w:outlineLvl w:val="3"/>
    </w:pPr>
    <w:rPr>
      <w:rFonts w:ascii="Arial" w:eastAsia="Times New Roman" w:hAnsi="Arial" w:cs="Times New Roman"/>
      <w:b/>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022B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022BA"/>
    <w:rPr>
      <w:b/>
      <w:bCs/>
    </w:rPr>
  </w:style>
  <w:style w:type="character" w:customStyle="1" w:styleId="apple-converted-space">
    <w:name w:val="apple-converted-space"/>
    <w:basedOn w:val="Fuentedeprrafopredeter"/>
    <w:rsid w:val="000022BA"/>
  </w:style>
  <w:style w:type="paragraph" w:customStyle="1" w:styleId="msono">
    <w:name w:val="msono"/>
    <w:basedOn w:val="Normal"/>
    <w:rsid w:val="000022B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sinformato">
    <w:name w:val="Plain Text"/>
    <w:basedOn w:val="Normal"/>
    <w:link w:val="TextosinformatoCar"/>
    <w:uiPriority w:val="99"/>
    <w:semiHidden/>
    <w:unhideWhenUsed/>
    <w:rsid w:val="000022B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022BA"/>
    <w:rPr>
      <w:rFonts w:ascii="Times New Roman" w:eastAsia="Times New Roman" w:hAnsi="Times New Roman" w:cs="Times New Roman"/>
      <w:sz w:val="24"/>
      <w:szCs w:val="24"/>
      <w:lang w:eastAsia="es-CO"/>
    </w:rPr>
  </w:style>
  <w:style w:type="paragraph" w:styleId="Sinespaciado">
    <w:name w:val="No Spacing"/>
    <w:uiPriority w:val="1"/>
    <w:qFormat/>
    <w:rsid w:val="001E7BF5"/>
    <w:pPr>
      <w:spacing w:after="0" w:line="240" w:lineRule="auto"/>
    </w:pPr>
  </w:style>
  <w:style w:type="paragraph" w:styleId="Textonotapie">
    <w:name w:val="footnote text"/>
    <w:basedOn w:val="Normal"/>
    <w:link w:val="TextonotapieCar"/>
    <w:uiPriority w:val="99"/>
    <w:semiHidden/>
    <w:unhideWhenUsed/>
    <w:rsid w:val="001E7B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7BF5"/>
    <w:rPr>
      <w:sz w:val="20"/>
      <w:szCs w:val="20"/>
    </w:rPr>
  </w:style>
  <w:style w:type="character" w:styleId="Refdenotaalpie">
    <w:name w:val="footnote reference"/>
    <w:basedOn w:val="Fuentedeprrafopredeter"/>
    <w:uiPriority w:val="99"/>
    <w:semiHidden/>
    <w:unhideWhenUsed/>
    <w:rsid w:val="001E7BF5"/>
    <w:rPr>
      <w:vertAlign w:val="superscript"/>
    </w:rPr>
  </w:style>
  <w:style w:type="paragraph" w:styleId="Textoindependiente">
    <w:name w:val="Body Text"/>
    <w:basedOn w:val="Normal"/>
    <w:link w:val="TextoindependienteCar"/>
    <w:unhideWhenUsed/>
    <w:rsid w:val="003B3093"/>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3B3093"/>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FB3402"/>
    <w:pPr>
      <w:ind w:left="720"/>
      <w:contextualSpacing/>
    </w:pPr>
  </w:style>
  <w:style w:type="paragraph" w:styleId="Textodeglobo">
    <w:name w:val="Balloon Text"/>
    <w:basedOn w:val="Normal"/>
    <w:link w:val="TextodegloboCar"/>
    <w:uiPriority w:val="99"/>
    <w:semiHidden/>
    <w:unhideWhenUsed/>
    <w:rsid w:val="00C378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78B7"/>
    <w:rPr>
      <w:rFonts w:ascii="Segoe UI" w:hAnsi="Segoe UI" w:cs="Segoe UI"/>
      <w:sz w:val="18"/>
      <w:szCs w:val="18"/>
    </w:rPr>
  </w:style>
  <w:style w:type="character" w:customStyle="1" w:styleId="Ttulo4Car">
    <w:name w:val="Título 4 Car"/>
    <w:basedOn w:val="Fuentedeprrafopredeter"/>
    <w:link w:val="Ttulo4"/>
    <w:rsid w:val="009434F3"/>
    <w:rPr>
      <w:rFonts w:ascii="Arial" w:eastAsia="Times New Roman" w:hAnsi="Arial" w:cs="Times New Roman"/>
      <w:b/>
      <w:sz w:val="28"/>
      <w:szCs w:val="20"/>
      <w:lang w:val="es-ES" w:eastAsia="es-ES"/>
    </w:rPr>
  </w:style>
  <w:style w:type="character" w:customStyle="1" w:styleId="Ttulo3Car">
    <w:name w:val="Título 3 Car"/>
    <w:basedOn w:val="Fuentedeprrafopredeter"/>
    <w:link w:val="Ttulo3"/>
    <w:uiPriority w:val="9"/>
    <w:semiHidden/>
    <w:rsid w:val="004C3353"/>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4726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2687"/>
  </w:style>
  <w:style w:type="paragraph" w:styleId="Piedepgina">
    <w:name w:val="footer"/>
    <w:basedOn w:val="Normal"/>
    <w:link w:val="PiedepginaCar"/>
    <w:uiPriority w:val="99"/>
    <w:unhideWhenUsed/>
    <w:rsid w:val="004726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2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1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EBED7-6781-4C62-86F9-28124501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8</Pages>
  <Words>2642</Words>
  <Characters>14536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PAOLA RAMOS RODRIGUEZ</dc:creator>
  <cp:lastModifiedBy>ANDREA DEL PILAR MALDONADO RAMIREZ</cp:lastModifiedBy>
  <cp:revision>6</cp:revision>
  <cp:lastPrinted>2019-01-22T22:17:00Z</cp:lastPrinted>
  <dcterms:created xsi:type="dcterms:W3CDTF">2019-01-21T21:06:00Z</dcterms:created>
  <dcterms:modified xsi:type="dcterms:W3CDTF">2019-01-22T22:22:00Z</dcterms:modified>
</cp:coreProperties>
</file>