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63C" w:rsidRPr="0085774C" w:rsidRDefault="00334790">
      <w:pPr>
        <w:spacing w:before="280" w:after="280" w:line="240" w:lineRule="auto"/>
        <w:rPr>
          <w:rFonts w:ascii="Arial" w:eastAsia="Arial" w:hAnsi="Arial" w:cs="Arial"/>
          <w:lang w:val="es-CO"/>
        </w:rPr>
      </w:pPr>
      <w:bookmarkStart w:id="0" w:name="_GoBack"/>
      <w:bookmarkEnd w:id="0"/>
      <w:r w:rsidRPr="0085774C">
        <w:rPr>
          <w:rFonts w:ascii="Arial" w:eastAsia="Arial" w:hAnsi="Arial" w:cs="Arial"/>
          <w:lang w:val="es-CO"/>
        </w:rPr>
        <w:t>Bogotá D.C, 2</w:t>
      </w:r>
      <w:r w:rsidR="0085774C" w:rsidRPr="0085774C">
        <w:rPr>
          <w:rFonts w:ascii="Arial" w:eastAsia="Arial" w:hAnsi="Arial" w:cs="Arial"/>
          <w:lang w:val="es-CO"/>
        </w:rPr>
        <w:t>3</w:t>
      </w:r>
      <w:r w:rsidRPr="0085774C">
        <w:rPr>
          <w:rFonts w:ascii="Arial" w:eastAsia="Arial" w:hAnsi="Arial" w:cs="Arial"/>
          <w:lang w:val="es-CO"/>
        </w:rPr>
        <w:t xml:space="preserve"> de julio de 2020</w:t>
      </w:r>
    </w:p>
    <w:p w:rsidR="00FB163C" w:rsidRPr="0085774C" w:rsidRDefault="00334790">
      <w:pPr>
        <w:spacing w:after="0" w:line="240" w:lineRule="auto"/>
        <w:jc w:val="both"/>
        <w:rPr>
          <w:rFonts w:ascii="Arial" w:eastAsia="Arial" w:hAnsi="Arial" w:cs="Arial"/>
          <w:lang w:val="es-CO"/>
        </w:rPr>
      </w:pPr>
      <w:r w:rsidRPr="0085774C">
        <w:rPr>
          <w:rFonts w:ascii="Arial" w:eastAsia="Arial" w:hAnsi="Arial" w:cs="Arial"/>
          <w:lang w:val="es-CO"/>
        </w:rPr>
        <w:t>Doctor</w:t>
      </w:r>
    </w:p>
    <w:p w:rsidR="00FB163C" w:rsidRPr="0085774C" w:rsidRDefault="00334790">
      <w:pPr>
        <w:spacing w:after="0" w:line="240" w:lineRule="auto"/>
        <w:jc w:val="both"/>
        <w:rPr>
          <w:rFonts w:ascii="Arial" w:eastAsia="Arial" w:hAnsi="Arial" w:cs="Arial"/>
          <w:b/>
          <w:lang w:val="es-CO"/>
        </w:rPr>
      </w:pPr>
      <w:r w:rsidRPr="0085774C">
        <w:rPr>
          <w:rFonts w:ascii="Arial" w:eastAsia="Arial" w:hAnsi="Arial" w:cs="Arial"/>
          <w:b/>
          <w:lang w:val="es-CO"/>
        </w:rPr>
        <w:t>JORGE HUMBERTO MANTILLA SERRANO</w:t>
      </w:r>
    </w:p>
    <w:p w:rsidR="00FB163C" w:rsidRPr="0085774C" w:rsidRDefault="00334790">
      <w:pPr>
        <w:spacing w:after="0" w:line="240" w:lineRule="auto"/>
        <w:jc w:val="both"/>
        <w:rPr>
          <w:rFonts w:ascii="Arial" w:eastAsia="Arial" w:hAnsi="Arial" w:cs="Arial"/>
          <w:lang w:val="es-CO"/>
        </w:rPr>
      </w:pPr>
      <w:r w:rsidRPr="0085774C">
        <w:rPr>
          <w:rFonts w:ascii="Arial" w:eastAsia="Arial" w:hAnsi="Arial" w:cs="Arial"/>
          <w:lang w:val="es-CO"/>
        </w:rPr>
        <w:t xml:space="preserve">Secretario General </w:t>
      </w:r>
    </w:p>
    <w:p w:rsidR="00FB163C" w:rsidRPr="0085774C" w:rsidRDefault="00334790">
      <w:pPr>
        <w:spacing w:after="0" w:line="240" w:lineRule="auto"/>
        <w:jc w:val="both"/>
        <w:rPr>
          <w:rFonts w:ascii="Arial" w:eastAsia="Arial" w:hAnsi="Arial" w:cs="Arial"/>
          <w:lang w:val="es-CO"/>
        </w:rPr>
      </w:pPr>
      <w:r w:rsidRPr="0085774C">
        <w:rPr>
          <w:rFonts w:ascii="Arial" w:eastAsia="Arial" w:hAnsi="Arial" w:cs="Arial"/>
          <w:lang w:val="es-CO"/>
        </w:rPr>
        <w:t>CÁMARA DE REPRESENTANTES</w:t>
      </w:r>
    </w:p>
    <w:p w:rsidR="00FB163C" w:rsidRPr="0085774C" w:rsidRDefault="00334790">
      <w:pPr>
        <w:spacing w:after="0" w:line="240" w:lineRule="auto"/>
        <w:jc w:val="both"/>
        <w:rPr>
          <w:rFonts w:ascii="Arial" w:eastAsia="Arial" w:hAnsi="Arial" w:cs="Arial"/>
          <w:lang w:val="es-CO"/>
        </w:rPr>
      </w:pPr>
      <w:r w:rsidRPr="0085774C">
        <w:rPr>
          <w:rFonts w:ascii="Arial" w:eastAsia="Arial" w:hAnsi="Arial" w:cs="Arial"/>
          <w:lang w:val="es-CO"/>
        </w:rPr>
        <w:t>Ciudad</w:t>
      </w:r>
    </w:p>
    <w:p w:rsidR="0085774C" w:rsidRDefault="0085774C">
      <w:pPr>
        <w:spacing w:before="280" w:after="0" w:line="240" w:lineRule="auto"/>
        <w:jc w:val="both"/>
        <w:rPr>
          <w:rFonts w:ascii="Arial" w:eastAsia="Arial" w:hAnsi="Arial" w:cs="Arial"/>
          <w:lang w:val="es-CO"/>
        </w:rPr>
      </w:pPr>
    </w:p>
    <w:p w:rsidR="00FB163C" w:rsidRPr="0085774C" w:rsidRDefault="00334790">
      <w:pPr>
        <w:spacing w:before="280" w:after="0" w:line="240" w:lineRule="auto"/>
        <w:jc w:val="both"/>
        <w:rPr>
          <w:rFonts w:ascii="Arial" w:eastAsia="Arial" w:hAnsi="Arial" w:cs="Arial"/>
          <w:b/>
          <w:lang w:val="es-CO"/>
        </w:rPr>
      </w:pPr>
      <w:r w:rsidRPr="0085774C">
        <w:rPr>
          <w:rFonts w:ascii="Arial" w:eastAsia="Arial" w:hAnsi="Arial" w:cs="Arial"/>
          <w:lang w:val="es-CO"/>
        </w:rPr>
        <w:t>Respetado Doctor Mantilla,</w:t>
      </w:r>
    </w:p>
    <w:p w:rsidR="00FB163C" w:rsidRPr="0085774C" w:rsidRDefault="00FB163C">
      <w:pPr>
        <w:spacing w:after="280" w:line="240" w:lineRule="auto"/>
        <w:jc w:val="both"/>
        <w:rPr>
          <w:rFonts w:ascii="Arial" w:eastAsia="Arial" w:hAnsi="Arial" w:cs="Arial"/>
          <w:b/>
          <w:lang w:val="es-CO"/>
        </w:rPr>
      </w:pPr>
    </w:p>
    <w:p w:rsidR="00FB163C" w:rsidRPr="0085774C" w:rsidRDefault="0085774C" w:rsidP="0085774C">
      <w:pPr>
        <w:spacing w:after="0" w:line="240" w:lineRule="auto"/>
        <w:jc w:val="both"/>
        <w:rPr>
          <w:rFonts w:ascii="Arial" w:eastAsia="Arial" w:hAnsi="Arial" w:cs="Arial"/>
          <w:lang w:val="es-CO"/>
        </w:rPr>
      </w:pPr>
      <w:bookmarkStart w:id="1" w:name="_heading=h.gjdgxs" w:colFirst="0" w:colLast="0"/>
      <w:bookmarkEnd w:id="1"/>
      <w:r>
        <w:rPr>
          <w:rFonts w:ascii="Arial" w:eastAsia="Arial" w:hAnsi="Arial" w:cs="Arial"/>
          <w:lang w:val="es-CO"/>
        </w:rPr>
        <w:t xml:space="preserve">Nos permitimos </w:t>
      </w:r>
      <w:r w:rsidR="00334790" w:rsidRPr="0085774C">
        <w:rPr>
          <w:rFonts w:ascii="Arial" w:eastAsia="Arial" w:hAnsi="Arial" w:cs="Arial"/>
          <w:lang w:val="es-CO"/>
        </w:rPr>
        <w:t xml:space="preserve">radicar en su despacho, el Proyecto de Ley ________ de 2020 </w:t>
      </w:r>
      <w:r w:rsidR="00334790" w:rsidRPr="0085774C">
        <w:rPr>
          <w:rFonts w:ascii="Arial" w:eastAsia="Arial" w:hAnsi="Arial" w:cs="Arial"/>
          <w:b/>
          <w:i/>
          <w:lang w:val="es-CO"/>
        </w:rPr>
        <w:t xml:space="preserve">“Por medio de la cual se adoptan medidas para promover los emprendimientos productivos de las comunidades </w:t>
      </w:r>
      <w:r w:rsidR="00334790" w:rsidRPr="0085774C">
        <w:rPr>
          <w:rFonts w:ascii="Arial" w:eastAsia="Arial" w:hAnsi="Arial" w:cs="Arial"/>
          <w:b/>
          <w:i/>
          <w:color w:val="000000"/>
          <w:lang w:val="es-CO"/>
        </w:rPr>
        <w:t>negras, afrocolombianas, raizales y palenqueras, y se dictan otras disposiciones</w:t>
      </w:r>
      <w:r w:rsidR="00334790" w:rsidRPr="0085774C">
        <w:rPr>
          <w:rFonts w:ascii="Arial" w:eastAsia="Arial" w:hAnsi="Arial" w:cs="Arial"/>
          <w:b/>
          <w:i/>
          <w:lang w:val="es-CO"/>
        </w:rPr>
        <w:t xml:space="preserve">”, </w:t>
      </w:r>
      <w:r w:rsidR="00334790" w:rsidRPr="0085774C">
        <w:rPr>
          <w:rFonts w:ascii="Arial" w:eastAsia="Arial" w:hAnsi="Arial" w:cs="Arial"/>
          <w:lang w:val="es-CO"/>
        </w:rPr>
        <w:t>de acuerdo con lo previsto en el artículo 139 y siguientes de la Ley 5 de 1992; con el fin de que se le imparta el respectivo trámite legislativo.</w:t>
      </w:r>
    </w:p>
    <w:p w:rsidR="00FB163C" w:rsidRPr="0085774C" w:rsidRDefault="00334790" w:rsidP="0085774C">
      <w:pPr>
        <w:spacing w:after="0" w:line="240" w:lineRule="auto"/>
        <w:jc w:val="both"/>
        <w:rPr>
          <w:rFonts w:ascii="Arial" w:eastAsia="Arial" w:hAnsi="Arial" w:cs="Arial"/>
          <w:lang w:val="es-CO"/>
        </w:rPr>
      </w:pPr>
      <w:r w:rsidRPr="0085774C">
        <w:rPr>
          <w:rFonts w:ascii="Arial" w:eastAsia="Arial" w:hAnsi="Arial" w:cs="Arial"/>
          <w:lang w:val="es-CO"/>
        </w:rPr>
        <w:t xml:space="preserve"> </w:t>
      </w:r>
    </w:p>
    <w:p w:rsidR="00FB163C" w:rsidRPr="0085774C" w:rsidRDefault="00334790" w:rsidP="0085774C">
      <w:pPr>
        <w:spacing w:after="0" w:line="240" w:lineRule="auto"/>
        <w:jc w:val="both"/>
        <w:rPr>
          <w:rFonts w:ascii="Arial" w:eastAsia="Arial" w:hAnsi="Arial" w:cs="Arial"/>
          <w:lang w:val="es-CO"/>
        </w:rPr>
      </w:pPr>
      <w:r w:rsidRPr="0085774C">
        <w:rPr>
          <w:rFonts w:ascii="Arial" w:eastAsia="Arial" w:hAnsi="Arial" w:cs="Arial"/>
          <w:lang w:val="es-CO"/>
        </w:rPr>
        <w:t xml:space="preserve">Atentamente, </w:t>
      </w:r>
    </w:p>
    <w:p w:rsidR="00FB163C" w:rsidRDefault="00FB163C">
      <w:pPr>
        <w:spacing w:after="0" w:line="240" w:lineRule="auto"/>
        <w:jc w:val="both"/>
        <w:rPr>
          <w:rFonts w:ascii="Arial" w:eastAsia="Arial" w:hAnsi="Arial" w:cs="Arial"/>
          <w:b/>
          <w:lang w:val="es-CO"/>
        </w:rPr>
      </w:pPr>
    </w:p>
    <w:p w:rsidR="004356B0" w:rsidRPr="0085774C" w:rsidRDefault="004356B0">
      <w:pPr>
        <w:spacing w:after="0" w:line="240" w:lineRule="auto"/>
        <w:jc w:val="both"/>
        <w:rPr>
          <w:rFonts w:ascii="Arial" w:eastAsia="Arial" w:hAnsi="Arial" w:cs="Arial"/>
          <w:b/>
          <w:lang w:val="es-CO"/>
        </w:rPr>
      </w:pPr>
    </w:p>
    <w:p w:rsidR="00FB163C" w:rsidRPr="0085774C" w:rsidRDefault="00334790">
      <w:pPr>
        <w:spacing w:after="0" w:line="240" w:lineRule="auto"/>
        <w:jc w:val="both"/>
        <w:rPr>
          <w:rFonts w:ascii="Arial" w:eastAsia="Arial" w:hAnsi="Arial" w:cs="Arial"/>
          <w:b/>
          <w:lang w:val="es-CO"/>
        </w:rPr>
      </w:pPr>
      <w:r w:rsidRPr="0085774C">
        <w:rPr>
          <w:rFonts w:ascii="Arial" w:eastAsia="Arial" w:hAnsi="Arial" w:cs="Arial"/>
          <w:b/>
          <w:lang w:val="es-CO"/>
        </w:rPr>
        <w:t xml:space="preserve">Jhon Arley Murillo Benítez </w:t>
      </w:r>
      <w:r w:rsidRPr="0085774C">
        <w:rPr>
          <w:rFonts w:ascii="Arial" w:eastAsia="Arial" w:hAnsi="Arial" w:cs="Arial"/>
          <w:b/>
          <w:lang w:val="es-CO"/>
        </w:rPr>
        <w:tab/>
      </w:r>
      <w:r w:rsidRPr="0085774C">
        <w:rPr>
          <w:rFonts w:ascii="Arial" w:eastAsia="Arial" w:hAnsi="Arial" w:cs="Arial"/>
          <w:b/>
          <w:lang w:val="es-CO"/>
        </w:rPr>
        <w:tab/>
      </w:r>
      <w:r w:rsidRPr="0085774C">
        <w:rPr>
          <w:rFonts w:ascii="Arial" w:eastAsia="Arial" w:hAnsi="Arial" w:cs="Arial"/>
          <w:b/>
          <w:lang w:val="es-CO"/>
        </w:rPr>
        <w:tab/>
      </w:r>
      <w:r w:rsidR="0085774C">
        <w:rPr>
          <w:rFonts w:ascii="Arial" w:eastAsia="Arial" w:hAnsi="Arial" w:cs="Arial"/>
          <w:b/>
          <w:lang w:val="es-CO"/>
        </w:rPr>
        <w:tab/>
      </w:r>
      <w:r w:rsidR="0085774C">
        <w:rPr>
          <w:rFonts w:ascii="Arial" w:eastAsia="Arial" w:hAnsi="Arial" w:cs="Arial"/>
          <w:b/>
          <w:lang w:val="es-CO"/>
        </w:rPr>
        <w:tab/>
      </w:r>
      <w:r w:rsidRPr="0085774C">
        <w:rPr>
          <w:rFonts w:ascii="Arial" w:eastAsia="Arial" w:hAnsi="Arial" w:cs="Arial"/>
          <w:b/>
          <w:lang w:val="es-CO"/>
        </w:rPr>
        <w:t xml:space="preserve">Carlos Julio Bonilla Soto </w:t>
      </w:r>
    </w:p>
    <w:p w:rsidR="00FB163C" w:rsidRPr="0085774C" w:rsidRDefault="00334790">
      <w:pPr>
        <w:spacing w:after="0" w:line="240" w:lineRule="auto"/>
        <w:jc w:val="both"/>
        <w:rPr>
          <w:rFonts w:ascii="Arial" w:eastAsia="Arial" w:hAnsi="Arial" w:cs="Arial"/>
          <w:lang w:val="es-CO"/>
        </w:rPr>
      </w:pPr>
      <w:r w:rsidRPr="0085774C">
        <w:rPr>
          <w:rFonts w:ascii="Arial" w:eastAsia="Arial" w:hAnsi="Arial" w:cs="Arial"/>
          <w:lang w:val="es-CO"/>
        </w:rPr>
        <w:t>Representante a la Cámara</w:t>
      </w:r>
      <w:r w:rsidRPr="0085774C">
        <w:rPr>
          <w:rFonts w:ascii="Arial" w:eastAsia="Arial" w:hAnsi="Arial" w:cs="Arial"/>
          <w:lang w:val="es-CO"/>
        </w:rPr>
        <w:tab/>
      </w:r>
      <w:r w:rsidRPr="0085774C">
        <w:rPr>
          <w:rFonts w:ascii="Arial" w:eastAsia="Arial" w:hAnsi="Arial" w:cs="Arial"/>
          <w:lang w:val="es-CO"/>
        </w:rPr>
        <w:tab/>
      </w:r>
      <w:r w:rsidRPr="0085774C">
        <w:rPr>
          <w:rFonts w:ascii="Arial" w:eastAsia="Arial" w:hAnsi="Arial" w:cs="Arial"/>
          <w:lang w:val="es-CO"/>
        </w:rPr>
        <w:tab/>
      </w:r>
      <w:r w:rsidR="0085774C">
        <w:rPr>
          <w:rFonts w:ascii="Arial" w:eastAsia="Arial" w:hAnsi="Arial" w:cs="Arial"/>
          <w:lang w:val="es-CO"/>
        </w:rPr>
        <w:tab/>
      </w:r>
      <w:r w:rsidR="0085774C">
        <w:rPr>
          <w:rFonts w:ascii="Arial" w:eastAsia="Arial" w:hAnsi="Arial" w:cs="Arial"/>
          <w:lang w:val="es-CO"/>
        </w:rPr>
        <w:tab/>
      </w:r>
      <w:r w:rsidRPr="0085774C">
        <w:rPr>
          <w:rFonts w:ascii="Arial" w:eastAsia="Arial" w:hAnsi="Arial" w:cs="Arial"/>
          <w:lang w:val="es-CO"/>
        </w:rPr>
        <w:t xml:space="preserve">Representante a la Cámara </w:t>
      </w:r>
      <w:r w:rsidRPr="0085774C">
        <w:rPr>
          <w:rFonts w:ascii="Arial" w:eastAsia="Arial" w:hAnsi="Arial" w:cs="Arial"/>
          <w:lang w:val="es-CO"/>
        </w:rPr>
        <w:tab/>
      </w:r>
    </w:p>
    <w:p w:rsidR="00FB163C" w:rsidRPr="0085774C" w:rsidRDefault="00334790">
      <w:pPr>
        <w:spacing w:after="0" w:line="240" w:lineRule="auto"/>
        <w:jc w:val="both"/>
        <w:rPr>
          <w:rFonts w:ascii="Arial" w:eastAsia="Arial" w:hAnsi="Arial" w:cs="Arial"/>
          <w:lang w:val="es-CO"/>
        </w:rPr>
      </w:pPr>
      <w:r w:rsidRPr="0085774C">
        <w:rPr>
          <w:rFonts w:ascii="Arial" w:eastAsia="Arial" w:hAnsi="Arial" w:cs="Arial"/>
          <w:lang w:val="es-CO"/>
        </w:rPr>
        <w:t xml:space="preserve">Presidente Partido Colombia Renaciente      </w:t>
      </w:r>
      <w:r w:rsidR="0085774C">
        <w:rPr>
          <w:rFonts w:ascii="Arial" w:eastAsia="Arial" w:hAnsi="Arial" w:cs="Arial"/>
          <w:lang w:val="es-CO"/>
        </w:rPr>
        <w:tab/>
      </w:r>
      <w:r w:rsidR="0085774C">
        <w:rPr>
          <w:rFonts w:ascii="Arial" w:eastAsia="Arial" w:hAnsi="Arial" w:cs="Arial"/>
          <w:lang w:val="es-CO"/>
        </w:rPr>
        <w:tab/>
      </w:r>
      <w:r w:rsidRPr="0085774C">
        <w:rPr>
          <w:rFonts w:ascii="Arial" w:eastAsia="Arial" w:hAnsi="Arial" w:cs="Arial"/>
          <w:lang w:val="es-CO"/>
        </w:rPr>
        <w:t xml:space="preserve">Partido Liberal </w:t>
      </w:r>
    </w:p>
    <w:p w:rsidR="00FB163C" w:rsidRPr="0085774C" w:rsidRDefault="00FB163C">
      <w:pPr>
        <w:spacing w:after="0" w:line="240" w:lineRule="auto"/>
        <w:rPr>
          <w:rFonts w:ascii="Arial" w:eastAsia="Arial" w:hAnsi="Arial" w:cs="Arial"/>
          <w:lang w:val="es-CO"/>
        </w:rPr>
      </w:pPr>
    </w:p>
    <w:p w:rsidR="00FB163C" w:rsidRPr="0085774C" w:rsidRDefault="00FB163C">
      <w:pPr>
        <w:spacing w:after="0" w:line="240" w:lineRule="auto"/>
        <w:rPr>
          <w:rFonts w:ascii="Arial" w:eastAsia="Arial" w:hAnsi="Arial" w:cs="Arial"/>
          <w:lang w:val="es-CO"/>
        </w:rPr>
      </w:pPr>
    </w:p>
    <w:p w:rsidR="00FB163C" w:rsidRPr="0085774C" w:rsidRDefault="00FB163C">
      <w:pPr>
        <w:spacing w:after="0" w:line="240" w:lineRule="auto"/>
        <w:rPr>
          <w:rFonts w:ascii="Arial" w:eastAsia="Arial" w:hAnsi="Arial" w:cs="Arial"/>
          <w:lang w:val="es-CO"/>
        </w:rPr>
      </w:pPr>
    </w:p>
    <w:p w:rsidR="00077587" w:rsidRDefault="00334790" w:rsidP="00077587">
      <w:pPr>
        <w:spacing w:after="0" w:line="240" w:lineRule="auto"/>
        <w:rPr>
          <w:rFonts w:ascii="Arial" w:eastAsia="Arial" w:hAnsi="Arial" w:cs="Arial"/>
          <w:b/>
          <w:lang w:val="es-CO"/>
        </w:rPr>
      </w:pPr>
      <w:r w:rsidRPr="0085774C">
        <w:rPr>
          <w:rFonts w:ascii="Arial" w:eastAsia="Arial" w:hAnsi="Arial" w:cs="Arial"/>
          <w:b/>
          <w:lang w:val="es-CO"/>
        </w:rPr>
        <w:t>Ángela Sánchez Leal</w:t>
      </w:r>
      <w:r w:rsidR="00077587">
        <w:rPr>
          <w:rFonts w:ascii="Arial" w:eastAsia="Arial" w:hAnsi="Arial" w:cs="Arial"/>
          <w:b/>
          <w:lang w:val="es-CO"/>
        </w:rPr>
        <w:tab/>
      </w:r>
      <w:r w:rsidR="00077587">
        <w:rPr>
          <w:rFonts w:ascii="Arial" w:eastAsia="Arial" w:hAnsi="Arial" w:cs="Arial"/>
          <w:b/>
          <w:lang w:val="es-CO"/>
        </w:rPr>
        <w:tab/>
      </w:r>
      <w:r w:rsidR="00077587">
        <w:rPr>
          <w:rFonts w:ascii="Arial" w:eastAsia="Arial" w:hAnsi="Arial" w:cs="Arial"/>
          <w:b/>
          <w:lang w:val="es-CO"/>
        </w:rPr>
        <w:tab/>
      </w:r>
      <w:r w:rsidR="00077587">
        <w:rPr>
          <w:rFonts w:ascii="Arial" w:eastAsia="Arial" w:hAnsi="Arial" w:cs="Arial"/>
          <w:b/>
          <w:lang w:val="es-CO"/>
        </w:rPr>
        <w:tab/>
      </w:r>
      <w:r w:rsidR="00077587">
        <w:rPr>
          <w:rFonts w:ascii="Arial" w:eastAsia="Arial" w:hAnsi="Arial" w:cs="Arial"/>
          <w:b/>
          <w:lang w:val="es-CO"/>
        </w:rPr>
        <w:tab/>
        <w:t xml:space="preserve">Luis </w:t>
      </w:r>
      <w:r w:rsidR="0078753B">
        <w:rPr>
          <w:rFonts w:ascii="Arial" w:eastAsia="Arial" w:hAnsi="Arial" w:cs="Arial"/>
          <w:b/>
          <w:lang w:val="es-CO"/>
        </w:rPr>
        <w:t>Castro</w:t>
      </w:r>
      <w:r w:rsidR="00077587">
        <w:rPr>
          <w:rFonts w:ascii="Arial" w:eastAsia="Arial" w:hAnsi="Arial" w:cs="Arial"/>
          <w:b/>
          <w:lang w:val="es-CO"/>
        </w:rPr>
        <w:t xml:space="preserve"> Córdoba</w:t>
      </w:r>
    </w:p>
    <w:p w:rsidR="00FB163C" w:rsidRPr="0085774C" w:rsidRDefault="00334790" w:rsidP="00077587">
      <w:pPr>
        <w:spacing w:after="0" w:line="240" w:lineRule="auto"/>
        <w:rPr>
          <w:rFonts w:ascii="Arial" w:eastAsia="Arial" w:hAnsi="Arial" w:cs="Arial"/>
          <w:lang w:val="es-CO"/>
        </w:rPr>
      </w:pPr>
      <w:r w:rsidRPr="0085774C">
        <w:rPr>
          <w:rFonts w:ascii="Arial" w:eastAsia="Arial" w:hAnsi="Arial" w:cs="Arial"/>
          <w:lang w:val="es-CO"/>
        </w:rPr>
        <w:t>Representante a la Cámara</w:t>
      </w:r>
      <w:r w:rsidR="00077587">
        <w:rPr>
          <w:rFonts w:ascii="Arial" w:eastAsia="Arial" w:hAnsi="Arial" w:cs="Arial"/>
          <w:lang w:val="es-CO"/>
        </w:rPr>
        <w:tab/>
      </w:r>
      <w:r w:rsidR="00077587">
        <w:rPr>
          <w:rFonts w:ascii="Arial" w:eastAsia="Arial" w:hAnsi="Arial" w:cs="Arial"/>
          <w:lang w:val="es-CO"/>
        </w:rPr>
        <w:tab/>
      </w:r>
      <w:r w:rsidR="00077587">
        <w:rPr>
          <w:rFonts w:ascii="Arial" w:eastAsia="Arial" w:hAnsi="Arial" w:cs="Arial"/>
          <w:lang w:val="es-CO"/>
        </w:rPr>
        <w:tab/>
      </w:r>
      <w:r w:rsidR="00077587">
        <w:rPr>
          <w:rFonts w:ascii="Arial" w:eastAsia="Arial" w:hAnsi="Arial" w:cs="Arial"/>
          <w:lang w:val="es-CO"/>
        </w:rPr>
        <w:tab/>
      </w:r>
      <w:r w:rsidR="00077587">
        <w:rPr>
          <w:rFonts w:ascii="Arial" w:eastAsia="Arial" w:hAnsi="Arial" w:cs="Arial"/>
          <w:lang w:val="es-CO"/>
        </w:rPr>
        <w:tab/>
      </w:r>
      <w:r w:rsidR="00077587" w:rsidRPr="0085774C">
        <w:rPr>
          <w:rFonts w:ascii="Arial" w:eastAsia="Arial" w:hAnsi="Arial" w:cs="Arial"/>
          <w:lang w:val="es-CO"/>
        </w:rPr>
        <w:t>Representante a la Cámara</w:t>
      </w:r>
    </w:p>
    <w:p w:rsidR="00FB163C" w:rsidRPr="0085774C" w:rsidRDefault="00334790" w:rsidP="00077587">
      <w:pPr>
        <w:spacing w:after="0" w:line="240" w:lineRule="auto"/>
        <w:rPr>
          <w:rFonts w:ascii="Arial" w:eastAsia="Arial" w:hAnsi="Arial" w:cs="Arial"/>
          <w:lang w:val="es-CO"/>
        </w:rPr>
      </w:pPr>
      <w:r w:rsidRPr="0085774C">
        <w:rPr>
          <w:rFonts w:ascii="Arial" w:eastAsia="Arial" w:hAnsi="Arial" w:cs="Arial"/>
          <w:lang w:val="es-CO"/>
        </w:rPr>
        <w:t>Partido Cambio Radical</w:t>
      </w:r>
      <w:r w:rsidR="00077587">
        <w:rPr>
          <w:rFonts w:ascii="Arial" w:eastAsia="Arial" w:hAnsi="Arial" w:cs="Arial"/>
          <w:lang w:val="es-CO"/>
        </w:rPr>
        <w:tab/>
      </w:r>
      <w:r w:rsidR="00077587">
        <w:rPr>
          <w:rFonts w:ascii="Arial" w:eastAsia="Arial" w:hAnsi="Arial" w:cs="Arial"/>
          <w:lang w:val="es-CO"/>
        </w:rPr>
        <w:tab/>
      </w:r>
      <w:r w:rsidR="00077587">
        <w:rPr>
          <w:rFonts w:ascii="Arial" w:eastAsia="Arial" w:hAnsi="Arial" w:cs="Arial"/>
          <w:lang w:val="es-CO"/>
        </w:rPr>
        <w:tab/>
      </w:r>
      <w:r w:rsidR="00077587">
        <w:rPr>
          <w:rFonts w:ascii="Arial" w:eastAsia="Arial" w:hAnsi="Arial" w:cs="Arial"/>
          <w:lang w:val="es-CO"/>
        </w:rPr>
        <w:tab/>
      </w:r>
      <w:r w:rsidR="00077587">
        <w:rPr>
          <w:rFonts w:ascii="Arial" w:eastAsia="Arial" w:hAnsi="Arial" w:cs="Arial"/>
          <w:lang w:val="es-CO"/>
        </w:rPr>
        <w:tab/>
      </w:r>
      <w:r w:rsidR="00077587" w:rsidRPr="0085774C">
        <w:rPr>
          <w:rFonts w:ascii="Arial" w:eastAsia="Arial" w:hAnsi="Arial" w:cs="Arial"/>
          <w:lang w:val="es-CO"/>
        </w:rPr>
        <w:t xml:space="preserve">Partido </w:t>
      </w:r>
      <w:r w:rsidR="00077587">
        <w:rPr>
          <w:rFonts w:ascii="Arial" w:eastAsia="Arial" w:hAnsi="Arial" w:cs="Arial"/>
          <w:lang w:val="es-CO"/>
        </w:rPr>
        <w:t>Alianza Verde</w:t>
      </w:r>
    </w:p>
    <w:p w:rsidR="00FB163C" w:rsidRPr="0085774C" w:rsidRDefault="00FB163C">
      <w:pPr>
        <w:spacing w:after="0" w:line="240" w:lineRule="auto"/>
        <w:rPr>
          <w:rFonts w:ascii="Arial" w:eastAsia="Arial" w:hAnsi="Arial" w:cs="Arial"/>
          <w:lang w:val="es-CO"/>
        </w:rPr>
      </w:pPr>
    </w:p>
    <w:p w:rsidR="00FB163C" w:rsidRPr="0085774C" w:rsidRDefault="00FB163C">
      <w:pPr>
        <w:spacing w:after="0" w:line="240" w:lineRule="auto"/>
        <w:rPr>
          <w:rFonts w:ascii="Arial" w:eastAsia="Arial" w:hAnsi="Arial" w:cs="Arial"/>
          <w:lang w:val="es-CO"/>
        </w:rPr>
      </w:pPr>
    </w:p>
    <w:p w:rsidR="00FB163C" w:rsidRPr="0085774C" w:rsidRDefault="00FB163C">
      <w:pPr>
        <w:spacing w:after="0" w:line="240" w:lineRule="auto"/>
        <w:rPr>
          <w:rFonts w:ascii="Arial" w:eastAsia="Arial" w:hAnsi="Arial" w:cs="Arial"/>
          <w:lang w:val="es-CO"/>
        </w:rPr>
      </w:pPr>
    </w:p>
    <w:p w:rsidR="00FB163C" w:rsidRPr="0085774C" w:rsidRDefault="00FB163C">
      <w:pPr>
        <w:spacing w:after="0" w:line="240" w:lineRule="auto"/>
        <w:rPr>
          <w:rFonts w:ascii="Arial" w:eastAsia="Arial" w:hAnsi="Arial" w:cs="Arial"/>
          <w:lang w:val="es-CO"/>
        </w:rPr>
      </w:pPr>
    </w:p>
    <w:p w:rsidR="004356B0" w:rsidRDefault="004356B0">
      <w:pPr>
        <w:spacing w:after="0" w:line="240" w:lineRule="auto"/>
        <w:jc w:val="center"/>
        <w:rPr>
          <w:rFonts w:ascii="Arial" w:eastAsia="Arial" w:hAnsi="Arial" w:cs="Arial"/>
          <w:b/>
          <w:lang w:val="es-CO"/>
        </w:rPr>
      </w:pPr>
    </w:p>
    <w:p w:rsidR="004356B0" w:rsidRDefault="004356B0">
      <w:pPr>
        <w:spacing w:after="0" w:line="240" w:lineRule="auto"/>
        <w:jc w:val="center"/>
        <w:rPr>
          <w:rFonts w:ascii="Arial" w:eastAsia="Arial" w:hAnsi="Arial" w:cs="Arial"/>
          <w:b/>
          <w:lang w:val="es-CO"/>
        </w:rPr>
      </w:pPr>
    </w:p>
    <w:p w:rsidR="004356B0" w:rsidRDefault="004356B0">
      <w:pPr>
        <w:spacing w:after="0" w:line="240" w:lineRule="auto"/>
        <w:jc w:val="center"/>
        <w:rPr>
          <w:rFonts w:ascii="Arial" w:eastAsia="Arial" w:hAnsi="Arial" w:cs="Arial"/>
          <w:b/>
          <w:lang w:val="es-CO"/>
        </w:rPr>
      </w:pPr>
    </w:p>
    <w:p w:rsidR="004356B0" w:rsidRDefault="004356B0">
      <w:pPr>
        <w:spacing w:after="0" w:line="240" w:lineRule="auto"/>
        <w:jc w:val="center"/>
        <w:rPr>
          <w:rFonts w:ascii="Arial" w:eastAsia="Arial" w:hAnsi="Arial" w:cs="Arial"/>
          <w:b/>
          <w:lang w:val="es-CO"/>
        </w:rPr>
      </w:pPr>
    </w:p>
    <w:p w:rsidR="004356B0" w:rsidRDefault="004356B0">
      <w:pPr>
        <w:spacing w:after="0" w:line="240" w:lineRule="auto"/>
        <w:jc w:val="center"/>
        <w:rPr>
          <w:rFonts w:ascii="Arial" w:eastAsia="Arial" w:hAnsi="Arial" w:cs="Arial"/>
          <w:b/>
          <w:lang w:val="es-CO"/>
        </w:rPr>
      </w:pPr>
    </w:p>
    <w:p w:rsidR="004356B0" w:rsidRDefault="004356B0">
      <w:pPr>
        <w:spacing w:after="0" w:line="240" w:lineRule="auto"/>
        <w:jc w:val="center"/>
        <w:rPr>
          <w:rFonts w:ascii="Arial" w:eastAsia="Arial" w:hAnsi="Arial" w:cs="Arial"/>
          <w:b/>
          <w:lang w:val="es-CO"/>
        </w:rPr>
      </w:pPr>
    </w:p>
    <w:p w:rsidR="004356B0" w:rsidRDefault="004356B0">
      <w:pPr>
        <w:spacing w:after="0" w:line="240" w:lineRule="auto"/>
        <w:jc w:val="center"/>
        <w:rPr>
          <w:rFonts w:ascii="Arial" w:eastAsia="Arial" w:hAnsi="Arial" w:cs="Arial"/>
          <w:b/>
          <w:lang w:val="es-CO"/>
        </w:rPr>
      </w:pPr>
    </w:p>
    <w:p w:rsidR="004356B0" w:rsidRDefault="004356B0">
      <w:pPr>
        <w:spacing w:after="0" w:line="240" w:lineRule="auto"/>
        <w:jc w:val="center"/>
        <w:rPr>
          <w:rFonts w:ascii="Arial" w:eastAsia="Arial" w:hAnsi="Arial" w:cs="Arial"/>
          <w:b/>
          <w:lang w:val="es-CO"/>
        </w:rPr>
      </w:pPr>
    </w:p>
    <w:p w:rsidR="004356B0" w:rsidRDefault="004356B0">
      <w:pPr>
        <w:spacing w:after="0" w:line="240" w:lineRule="auto"/>
        <w:jc w:val="center"/>
        <w:rPr>
          <w:rFonts w:ascii="Arial" w:eastAsia="Arial" w:hAnsi="Arial" w:cs="Arial"/>
          <w:b/>
          <w:lang w:val="es-CO"/>
        </w:rPr>
      </w:pPr>
    </w:p>
    <w:p w:rsidR="004356B0" w:rsidRDefault="004356B0">
      <w:pPr>
        <w:spacing w:after="0" w:line="240" w:lineRule="auto"/>
        <w:jc w:val="center"/>
        <w:rPr>
          <w:rFonts w:ascii="Arial" w:eastAsia="Arial" w:hAnsi="Arial" w:cs="Arial"/>
          <w:b/>
          <w:lang w:val="es-CO"/>
        </w:rPr>
      </w:pPr>
    </w:p>
    <w:p w:rsidR="004356B0" w:rsidRDefault="004356B0">
      <w:pPr>
        <w:spacing w:after="0" w:line="240" w:lineRule="auto"/>
        <w:jc w:val="center"/>
        <w:rPr>
          <w:rFonts w:ascii="Arial" w:eastAsia="Arial" w:hAnsi="Arial" w:cs="Arial"/>
          <w:b/>
          <w:lang w:val="es-CO"/>
        </w:rPr>
      </w:pPr>
    </w:p>
    <w:p w:rsidR="00FB163C" w:rsidRPr="0085774C" w:rsidRDefault="00334790">
      <w:pPr>
        <w:spacing w:after="0" w:line="240" w:lineRule="auto"/>
        <w:jc w:val="center"/>
        <w:rPr>
          <w:rFonts w:ascii="Arial" w:eastAsia="Arial" w:hAnsi="Arial" w:cs="Arial"/>
          <w:b/>
          <w:lang w:val="es-CO"/>
        </w:rPr>
      </w:pPr>
      <w:r w:rsidRPr="0085774C">
        <w:rPr>
          <w:rFonts w:ascii="Arial" w:eastAsia="Arial" w:hAnsi="Arial" w:cs="Arial"/>
          <w:b/>
          <w:lang w:val="es-CO"/>
        </w:rPr>
        <w:t>PROYECTO DE LEY No. _____ DE 2020</w:t>
      </w:r>
    </w:p>
    <w:p w:rsidR="00FB163C" w:rsidRPr="0085774C" w:rsidRDefault="00FB163C">
      <w:pPr>
        <w:spacing w:after="0" w:line="240" w:lineRule="auto"/>
        <w:jc w:val="center"/>
        <w:rPr>
          <w:rFonts w:ascii="Arial" w:eastAsia="Arial" w:hAnsi="Arial" w:cs="Arial"/>
          <w:b/>
          <w:lang w:val="es-CO"/>
        </w:rPr>
      </w:pPr>
    </w:p>
    <w:p w:rsidR="00FB163C" w:rsidRPr="0085774C" w:rsidRDefault="00334790">
      <w:pPr>
        <w:spacing w:after="0" w:line="240" w:lineRule="auto"/>
        <w:jc w:val="center"/>
        <w:rPr>
          <w:rFonts w:ascii="Arial" w:eastAsia="Arial" w:hAnsi="Arial" w:cs="Arial"/>
          <w:i/>
          <w:lang w:val="es-CO"/>
        </w:rPr>
      </w:pPr>
      <w:r w:rsidRPr="0085774C">
        <w:rPr>
          <w:rFonts w:ascii="Arial" w:eastAsia="Arial" w:hAnsi="Arial" w:cs="Arial"/>
          <w:i/>
          <w:lang w:val="es-CO"/>
        </w:rPr>
        <w:t xml:space="preserve">“Por medio de la cual se adoptan medidas para promover los emprendimientos productivos de las comunidades </w:t>
      </w:r>
      <w:r w:rsidRPr="0085774C">
        <w:rPr>
          <w:rFonts w:ascii="Arial" w:eastAsia="Arial" w:hAnsi="Arial" w:cs="Arial"/>
          <w:i/>
          <w:color w:val="000000"/>
          <w:lang w:val="es-CO"/>
        </w:rPr>
        <w:t>negras, afrocolombianas, raizales y palenqueras, y se dictan otras disposiciones”.</w:t>
      </w:r>
    </w:p>
    <w:p w:rsidR="00FB163C" w:rsidRPr="0085774C" w:rsidRDefault="00FB163C">
      <w:pPr>
        <w:spacing w:after="0" w:line="240" w:lineRule="auto"/>
        <w:rPr>
          <w:rFonts w:ascii="Arial" w:eastAsia="Arial" w:hAnsi="Arial" w:cs="Arial"/>
          <w:b/>
          <w:lang w:val="es-CO"/>
        </w:rPr>
      </w:pPr>
    </w:p>
    <w:p w:rsidR="00FB163C" w:rsidRPr="0085774C" w:rsidRDefault="00FB163C">
      <w:pPr>
        <w:spacing w:after="0" w:line="240" w:lineRule="auto"/>
        <w:jc w:val="center"/>
        <w:rPr>
          <w:rFonts w:ascii="Arial" w:eastAsia="Arial" w:hAnsi="Arial" w:cs="Arial"/>
          <w:b/>
          <w:lang w:val="es-CO"/>
        </w:rPr>
      </w:pPr>
    </w:p>
    <w:p w:rsidR="00FB163C" w:rsidRPr="0085774C" w:rsidRDefault="00FB163C">
      <w:pPr>
        <w:spacing w:after="0" w:line="240" w:lineRule="auto"/>
        <w:jc w:val="center"/>
        <w:rPr>
          <w:rFonts w:ascii="Arial" w:eastAsia="Arial" w:hAnsi="Arial" w:cs="Arial"/>
          <w:b/>
          <w:lang w:val="es-CO"/>
        </w:rPr>
      </w:pPr>
    </w:p>
    <w:p w:rsidR="00FB163C" w:rsidRPr="0085774C" w:rsidRDefault="00334790">
      <w:pPr>
        <w:spacing w:after="0" w:line="240" w:lineRule="auto"/>
        <w:jc w:val="center"/>
        <w:rPr>
          <w:rFonts w:ascii="Arial" w:eastAsia="Arial" w:hAnsi="Arial" w:cs="Arial"/>
          <w:b/>
          <w:lang w:val="es-CO"/>
        </w:rPr>
      </w:pPr>
      <w:r w:rsidRPr="0085774C">
        <w:rPr>
          <w:rFonts w:ascii="Arial" w:eastAsia="Arial" w:hAnsi="Arial" w:cs="Arial"/>
          <w:b/>
          <w:lang w:val="es-CO"/>
        </w:rPr>
        <w:t>EL CONGRESO DE LA REPÚBLICA DE COLOMBIA</w:t>
      </w:r>
    </w:p>
    <w:p w:rsidR="00FB163C" w:rsidRPr="0085774C" w:rsidRDefault="00FB163C">
      <w:pPr>
        <w:spacing w:after="0" w:line="240" w:lineRule="auto"/>
        <w:jc w:val="center"/>
        <w:rPr>
          <w:rFonts w:ascii="Arial" w:eastAsia="Arial" w:hAnsi="Arial" w:cs="Arial"/>
          <w:b/>
          <w:lang w:val="es-CO"/>
        </w:rPr>
      </w:pPr>
    </w:p>
    <w:p w:rsidR="00FB163C" w:rsidRPr="0085774C" w:rsidRDefault="00334790">
      <w:pPr>
        <w:spacing w:after="0" w:line="240" w:lineRule="auto"/>
        <w:jc w:val="center"/>
        <w:rPr>
          <w:rFonts w:ascii="Arial" w:eastAsia="Arial" w:hAnsi="Arial" w:cs="Arial"/>
          <w:b/>
          <w:lang w:val="es-CO"/>
        </w:rPr>
      </w:pPr>
      <w:r w:rsidRPr="0085774C">
        <w:rPr>
          <w:rFonts w:ascii="Arial" w:eastAsia="Arial" w:hAnsi="Arial" w:cs="Arial"/>
          <w:b/>
          <w:lang w:val="es-CO"/>
        </w:rPr>
        <w:t>DECRETA:</w:t>
      </w:r>
    </w:p>
    <w:p w:rsidR="00FB163C" w:rsidRPr="0085774C" w:rsidRDefault="00FB163C">
      <w:pPr>
        <w:spacing w:after="0" w:line="240" w:lineRule="auto"/>
        <w:jc w:val="center"/>
        <w:rPr>
          <w:rFonts w:ascii="Arial" w:eastAsia="Arial" w:hAnsi="Arial" w:cs="Arial"/>
          <w:b/>
          <w:lang w:val="es-CO"/>
        </w:rPr>
      </w:pPr>
    </w:p>
    <w:p w:rsidR="00FB163C" w:rsidRPr="0085774C" w:rsidRDefault="00334790">
      <w:pPr>
        <w:pBdr>
          <w:top w:val="nil"/>
          <w:left w:val="nil"/>
          <w:bottom w:val="nil"/>
          <w:right w:val="nil"/>
          <w:between w:val="nil"/>
        </w:pBdr>
        <w:spacing w:after="0" w:line="240" w:lineRule="auto"/>
        <w:jc w:val="both"/>
        <w:rPr>
          <w:rFonts w:ascii="Arial" w:eastAsia="Arial" w:hAnsi="Arial" w:cs="Arial"/>
          <w:b/>
          <w:color w:val="000000"/>
          <w:lang w:val="es-CO"/>
        </w:rPr>
      </w:pPr>
      <w:r w:rsidRPr="0085774C">
        <w:rPr>
          <w:rFonts w:ascii="Arial" w:eastAsia="Arial" w:hAnsi="Arial" w:cs="Arial"/>
          <w:b/>
          <w:color w:val="000000"/>
          <w:u w:val="single"/>
          <w:lang w:val="es-CO"/>
        </w:rPr>
        <w:t>ARTÍCULO 1º</w:t>
      </w:r>
      <w:r w:rsidRPr="0085774C">
        <w:rPr>
          <w:rFonts w:ascii="Arial" w:eastAsia="Arial" w:hAnsi="Arial" w:cs="Arial"/>
          <w:b/>
          <w:color w:val="000000"/>
          <w:lang w:val="es-CO"/>
        </w:rPr>
        <w:t>.</w:t>
      </w:r>
      <w:r w:rsidRPr="0085774C">
        <w:rPr>
          <w:rFonts w:ascii="Arial" w:eastAsia="Arial" w:hAnsi="Arial" w:cs="Arial"/>
          <w:color w:val="000000"/>
          <w:lang w:val="es-CO"/>
        </w:rPr>
        <w:t xml:space="preserve"> </w:t>
      </w:r>
      <w:r w:rsidRPr="0085774C">
        <w:rPr>
          <w:rFonts w:ascii="Arial" w:eastAsia="Arial" w:hAnsi="Arial" w:cs="Arial"/>
          <w:b/>
          <w:i/>
          <w:color w:val="000000"/>
          <w:lang w:val="es-CO"/>
        </w:rPr>
        <w:t>OBJETO</w:t>
      </w:r>
      <w:r w:rsidRPr="0085774C">
        <w:rPr>
          <w:rFonts w:ascii="Arial" w:eastAsia="Arial" w:hAnsi="Arial" w:cs="Arial"/>
          <w:b/>
          <w:color w:val="000000"/>
          <w:lang w:val="es-CO"/>
        </w:rPr>
        <w:t>.</w:t>
      </w:r>
      <w:r w:rsidRPr="0085774C">
        <w:rPr>
          <w:rFonts w:ascii="Arial" w:eastAsia="Arial" w:hAnsi="Arial" w:cs="Arial"/>
          <w:color w:val="000000"/>
          <w:lang w:val="es-CO"/>
        </w:rPr>
        <w:t xml:space="preserve"> La presente Ley tiene por objeto, adoptar medidas especiales financieras, crediticias, de asistencia técnica y de capacitación empresarial, para promover los emprendimientos productivos de las comunidades negras, afrocolombianas, raizales y palenqueras del país.</w:t>
      </w:r>
    </w:p>
    <w:p w:rsidR="00FB163C" w:rsidRPr="0085774C" w:rsidRDefault="00FB163C">
      <w:pPr>
        <w:pBdr>
          <w:top w:val="nil"/>
          <w:left w:val="nil"/>
          <w:bottom w:val="nil"/>
          <w:right w:val="nil"/>
          <w:between w:val="nil"/>
        </w:pBdr>
        <w:spacing w:after="0" w:line="240" w:lineRule="auto"/>
        <w:jc w:val="both"/>
        <w:rPr>
          <w:rFonts w:ascii="Arial" w:eastAsia="Arial" w:hAnsi="Arial" w:cs="Arial"/>
          <w:b/>
          <w:color w:val="000000"/>
          <w:lang w:val="es-CO"/>
        </w:rPr>
      </w:pPr>
    </w:p>
    <w:p w:rsidR="00FB163C" w:rsidRPr="0085774C" w:rsidRDefault="00334790">
      <w:pPr>
        <w:shd w:val="clear" w:color="auto" w:fill="FFFFFF"/>
        <w:spacing w:after="0" w:line="240" w:lineRule="auto"/>
        <w:jc w:val="both"/>
        <w:rPr>
          <w:rFonts w:ascii="Arial" w:eastAsia="Arial" w:hAnsi="Arial" w:cs="Arial"/>
          <w:color w:val="000000"/>
          <w:lang w:val="es-CO"/>
        </w:rPr>
      </w:pPr>
      <w:r w:rsidRPr="0085774C">
        <w:rPr>
          <w:rFonts w:ascii="Arial" w:eastAsia="Arial" w:hAnsi="Arial" w:cs="Arial"/>
          <w:b/>
          <w:u w:val="single"/>
          <w:lang w:val="es-CO"/>
        </w:rPr>
        <w:t>ARTÍCULO 2º</w:t>
      </w:r>
      <w:r w:rsidRPr="0085774C">
        <w:rPr>
          <w:rFonts w:ascii="Arial" w:eastAsia="Arial" w:hAnsi="Arial" w:cs="Arial"/>
          <w:b/>
          <w:lang w:val="es-CO"/>
        </w:rPr>
        <w:t>.</w:t>
      </w:r>
      <w:r w:rsidRPr="0085774C">
        <w:rPr>
          <w:rFonts w:ascii="Arial" w:eastAsia="Arial" w:hAnsi="Arial" w:cs="Arial"/>
          <w:lang w:val="es-CO"/>
        </w:rPr>
        <w:t xml:space="preserve"> </w:t>
      </w:r>
      <w:r w:rsidRPr="0085774C">
        <w:rPr>
          <w:rFonts w:ascii="Arial" w:eastAsia="Arial" w:hAnsi="Arial" w:cs="Arial"/>
          <w:b/>
          <w:i/>
          <w:lang w:val="es-CO"/>
        </w:rPr>
        <w:t>PARTICIPACIÓN EFECTIVA DE LAS COMUNIDADES AFRODESCENDIENTES EN LOS FONDOS GUBERNAMENTALES PARA EMPRENDIMIENTO.</w:t>
      </w:r>
      <w:r w:rsidRPr="0085774C">
        <w:rPr>
          <w:rFonts w:ascii="Arial" w:eastAsia="Arial" w:hAnsi="Arial" w:cs="Arial"/>
          <w:lang w:val="es-CO"/>
        </w:rPr>
        <w:t xml:space="preserve"> El Gobierno Nacional garantizará la participación de las comunidades negras, afrocolombianas, raizales y palenqueras, en los presupuestos de todos los Fondos de Inversión del Gobierno Nacional, que destinen recursos para financiar proyectos de emprendimiento y creación de empresas, en un porcentaje no inferior al de dicha población, certificado por el DANE, o quien haga sus veces, los cuales se destinarán al desarrollo de emprendimientos y proyectos productivos para las comunidades afrodescendientes urbanas y rurales del país. </w:t>
      </w:r>
    </w:p>
    <w:p w:rsidR="00FB163C" w:rsidRPr="0085774C" w:rsidRDefault="00FB163C">
      <w:pPr>
        <w:spacing w:before="40" w:after="40" w:line="240" w:lineRule="auto"/>
        <w:jc w:val="both"/>
        <w:rPr>
          <w:rFonts w:ascii="Arial" w:eastAsia="Arial" w:hAnsi="Arial" w:cs="Arial"/>
          <w:b/>
          <w:color w:val="000000"/>
          <w:u w:val="single"/>
          <w:lang w:val="es-CO"/>
        </w:rPr>
      </w:pPr>
    </w:p>
    <w:p w:rsidR="00FB163C" w:rsidRPr="0085774C" w:rsidRDefault="00334790">
      <w:pPr>
        <w:jc w:val="both"/>
        <w:rPr>
          <w:rFonts w:ascii="Arial" w:eastAsia="Arial" w:hAnsi="Arial" w:cs="Arial"/>
          <w:lang w:val="es-CO"/>
        </w:rPr>
      </w:pPr>
      <w:bookmarkStart w:id="2" w:name="_heading=h.30j0zll" w:colFirst="0" w:colLast="0"/>
      <w:bookmarkEnd w:id="2"/>
      <w:r w:rsidRPr="0085774C">
        <w:rPr>
          <w:rFonts w:ascii="Arial" w:eastAsia="Arial" w:hAnsi="Arial" w:cs="Arial"/>
          <w:b/>
          <w:u w:val="single"/>
          <w:lang w:val="es-CO"/>
        </w:rPr>
        <w:t>ARTÍCULO 3º</w:t>
      </w:r>
      <w:r w:rsidRPr="0085774C">
        <w:rPr>
          <w:rFonts w:ascii="Arial" w:eastAsia="Arial" w:hAnsi="Arial" w:cs="Arial"/>
          <w:b/>
          <w:lang w:val="es-CO"/>
        </w:rPr>
        <w:t xml:space="preserve">. </w:t>
      </w:r>
      <w:r w:rsidRPr="0085774C">
        <w:rPr>
          <w:rFonts w:ascii="Arial" w:eastAsia="Arial" w:hAnsi="Arial" w:cs="Arial"/>
          <w:b/>
          <w:i/>
          <w:lang w:val="es-CO"/>
        </w:rPr>
        <w:t>FONDO DE EMPRENDIMIENTO AFROCOLOMBIANO – FONDOAFRO</w:t>
      </w:r>
      <w:r w:rsidRPr="0085774C">
        <w:rPr>
          <w:rFonts w:ascii="Arial" w:eastAsia="Arial" w:hAnsi="Arial" w:cs="Arial"/>
          <w:b/>
          <w:lang w:val="es-CO"/>
        </w:rPr>
        <w:t xml:space="preserve">-. </w:t>
      </w:r>
      <w:r w:rsidRPr="0085774C">
        <w:rPr>
          <w:rFonts w:ascii="Arial" w:eastAsia="Arial" w:hAnsi="Arial" w:cs="Arial"/>
          <w:lang w:val="es-CO"/>
        </w:rPr>
        <w:t>En armonía con lo dispuesto en los artículos 52 y 55  de la Ley 70 de 1993, crease el  Fondo de Emprendimiento Afrocolombiano -FONDOAFRO-, como una patrimonio autónomo, sin estructura administrativa propia y administrado por el Ministerio de Hacienda y Crédito Público, para apoyar la financiación de  proyectos y emprendimientos productivos, que permitan la generación de empleo, la superación de la pobreza y la consolidación socioeconómica de estas comunidades.</w:t>
      </w:r>
    </w:p>
    <w:p w:rsidR="00FB163C" w:rsidRPr="0085774C" w:rsidRDefault="00334790">
      <w:pPr>
        <w:jc w:val="both"/>
        <w:rPr>
          <w:rFonts w:ascii="Arial" w:eastAsia="Arial" w:hAnsi="Arial" w:cs="Arial"/>
          <w:lang w:val="es-CO"/>
        </w:rPr>
      </w:pPr>
      <w:r w:rsidRPr="0085774C">
        <w:rPr>
          <w:rFonts w:ascii="Arial" w:eastAsia="Arial" w:hAnsi="Arial" w:cs="Arial"/>
          <w:b/>
          <w:lang w:val="es-CO"/>
        </w:rPr>
        <w:t>PARÁGRAFO PRIMERO</w:t>
      </w:r>
      <w:r w:rsidRPr="0085774C">
        <w:rPr>
          <w:rFonts w:ascii="Arial" w:eastAsia="Arial" w:hAnsi="Arial" w:cs="Arial"/>
          <w:lang w:val="es-CO"/>
        </w:rPr>
        <w:t>: El Fondo de Emprendimiento Afrocolombiano -FONDOAFRO- contará con las siguientes líneas de acción:</w:t>
      </w:r>
    </w:p>
    <w:p w:rsidR="00FB163C" w:rsidRPr="0085774C" w:rsidRDefault="00334790">
      <w:pPr>
        <w:jc w:val="both"/>
        <w:rPr>
          <w:rFonts w:ascii="Arial" w:eastAsia="Arial" w:hAnsi="Arial" w:cs="Arial"/>
          <w:lang w:val="es-CO"/>
        </w:rPr>
      </w:pPr>
      <w:r w:rsidRPr="0085774C">
        <w:rPr>
          <w:rFonts w:ascii="Arial" w:eastAsia="Arial" w:hAnsi="Arial" w:cs="Arial"/>
          <w:lang w:val="es-CO"/>
        </w:rPr>
        <w:t>1. Emprendimientos productivos y desarrollo económico propio de las comunidades negras, afrocolombianas, raizales y palenqueras.</w:t>
      </w:r>
    </w:p>
    <w:p w:rsidR="00FB163C" w:rsidRPr="0085774C" w:rsidRDefault="00334790">
      <w:pPr>
        <w:jc w:val="both"/>
        <w:rPr>
          <w:rFonts w:ascii="Arial" w:eastAsia="Arial" w:hAnsi="Arial" w:cs="Arial"/>
          <w:lang w:val="es-CO"/>
        </w:rPr>
      </w:pPr>
      <w:r w:rsidRPr="0085774C">
        <w:rPr>
          <w:rFonts w:ascii="Arial" w:eastAsia="Arial" w:hAnsi="Arial" w:cs="Arial"/>
          <w:lang w:val="es-CO"/>
        </w:rPr>
        <w:t>2. Acceso a derechos territoriales de las comunidades negras, afrocolombianas, raizales y palenqueras.</w:t>
      </w:r>
    </w:p>
    <w:p w:rsidR="00FB163C" w:rsidRPr="0085774C" w:rsidRDefault="00334790">
      <w:pPr>
        <w:jc w:val="both"/>
        <w:rPr>
          <w:rFonts w:ascii="Arial" w:eastAsia="Arial" w:hAnsi="Arial" w:cs="Arial"/>
          <w:lang w:val="es-CO"/>
        </w:rPr>
      </w:pPr>
      <w:r w:rsidRPr="0085774C">
        <w:rPr>
          <w:rFonts w:ascii="Arial" w:eastAsia="Arial" w:hAnsi="Arial" w:cs="Arial"/>
          <w:lang w:val="es-CO"/>
        </w:rPr>
        <w:lastRenderedPageBreak/>
        <w:t>3. Fortalecimiento organizativo e institucional de las comunidades negras, afrocolombianas, raizales y palenqueras.</w:t>
      </w:r>
    </w:p>
    <w:p w:rsidR="00FB163C" w:rsidRPr="0085774C" w:rsidRDefault="00334790">
      <w:pPr>
        <w:jc w:val="both"/>
        <w:rPr>
          <w:rFonts w:ascii="Arial" w:eastAsia="Arial" w:hAnsi="Arial" w:cs="Arial"/>
          <w:lang w:val="es-CO"/>
        </w:rPr>
      </w:pPr>
      <w:r w:rsidRPr="0085774C">
        <w:rPr>
          <w:rFonts w:ascii="Arial" w:eastAsia="Arial" w:hAnsi="Arial" w:cs="Arial"/>
          <w:lang w:val="es-CO"/>
        </w:rPr>
        <w:t>4. Infraestructura y servicios básicos.</w:t>
      </w:r>
    </w:p>
    <w:p w:rsidR="00FB163C" w:rsidRPr="0085774C" w:rsidRDefault="00334790">
      <w:pPr>
        <w:jc w:val="both"/>
        <w:rPr>
          <w:rFonts w:ascii="Arial" w:eastAsia="Arial" w:hAnsi="Arial" w:cs="Arial"/>
          <w:lang w:val="es-CO"/>
        </w:rPr>
      </w:pPr>
      <w:r w:rsidRPr="0085774C">
        <w:rPr>
          <w:rFonts w:ascii="Arial" w:eastAsia="Arial" w:hAnsi="Arial" w:cs="Arial"/>
          <w:b/>
          <w:lang w:val="es-CO"/>
        </w:rPr>
        <w:t>PARÁGRAFO SEGUNDO</w:t>
      </w:r>
      <w:r w:rsidRPr="0085774C">
        <w:rPr>
          <w:rFonts w:ascii="Arial" w:eastAsia="Arial" w:hAnsi="Arial" w:cs="Arial"/>
          <w:lang w:val="es-CO"/>
        </w:rPr>
        <w:t xml:space="preserve">: Dentro de los seis (6) meses siguiente a la vigencia de la presente Ley, el Ministerio de Hacienda y Crédito Público, previa concertación con  la Comisión Consultiva de Alto Nivel, reglamentará la estructura, la operación y el funcionamiento del  Fondo de Emprendimiento Afrocolombiano -FONDOAFRO-. </w:t>
      </w:r>
    </w:p>
    <w:p w:rsidR="00FB163C" w:rsidRPr="0085774C" w:rsidRDefault="00334790">
      <w:pPr>
        <w:jc w:val="both"/>
        <w:rPr>
          <w:rFonts w:ascii="Arial" w:eastAsia="Arial" w:hAnsi="Arial" w:cs="Arial"/>
          <w:lang w:val="es-CO"/>
        </w:rPr>
      </w:pPr>
      <w:r w:rsidRPr="0085774C">
        <w:rPr>
          <w:rFonts w:ascii="Arial" w:eastAsia="Arial" w:hAnsi="Arial" w:cs="Arial"/>
          <w:b/>
          <w:u w:val="single"/>
          <w:lang w:val="es-CO"/>
        </w:rPr>
        <w:t>ARTÍCULO 4º</w:t>
      </w:r>
      <w:r w:rsidRPr="0085774C">
        <w:rPr>
          <w:rFonts w:ascii="Arial" w:eastAsia="Arial" w:hAnsi="Arial" w:cs="Arial"/>
          <w:b/>
          <w:lang w:val="es-CO"/>
        </w:rPr>
        <w:t>.</w:t>
      </w:r>
      <w:r w:rsidRPr="0085774C">
        <w:rPr>
          <w:rFonts w:ascii="Arial" w:eastAsia="Arial" w:hAnsi="Arial" w:cs="Arial"/>
          <w:lang w:val="es-CO"/>
        </w:rPr>
        <w:t xml:space="preserve"> </w:t>
      </w:r>
      <w:r w:rsidRPr="0085774C">
        <w:rPr>
          <w:rFonts w:ascii="Arial" w:eastAsia="Arial" w:hAnsi="Arial" w:cs="Arial"/>
          <w:b/>
          <w:lang w:val="es-CO"/>
        </w:rPr>
        <w:t>DE LOS RECURSOS DEL FONDOAFRO:</w:t>
      </w:r>
      <w:r w:rsidRPr="0085774C">
        <w:rPr>
          <w:rFonts w:ascii="Arial" w:eastAsia="Arial" w:hAnsi="Arial" w:cs="Arial"/>
          <w:lang w:val="es-CO"/>
        </w:rPr>
        <w:t xml:space="preserve"> Los recursos del Fondo de Emprendimiento Afrocolombiano -FONDOAFRO-, estarán constituidos por:</w:t>
      </w:r>
    </w:p>
    <w:p w:rsidR="00FB163C" w:rsidRPr="0085774C" w:rsidRDefault="00334790">
      <w:pPr>
        <w:jc w:val="both"/>
        <w:rPr>
          <w:rFonts w:ascii="Arial" w:eastAsia="Arial" w:hAnsi="Arial" w:cs="Arial"/>
          <w:lang w:val="es-CO"/>
        </w:rPr>
      </w:pPr>
      <w:r w:rsidRPr="0085774C">
        <w:rPr>
          <w:rFonts w:ascii="Arial" w:eastAsia="Arial" w:hAnsi="Arial" w:cs="Arial"/>
          <w:lang w:val="es-CO"/>
        </w:rPr>
        <w:t>a). Los recursos que se le asignen e incorporen en el Presupuesto General de la Nación o los recursos del crédito.</w:t>
      </w:r>
    </w:p>
    <w:p w:rsidR="00FB163C" w:rsidRPr="0085774C" w:rsidRDefault="00334790">
      <w:pPr>
        <w:pBdr>
          <w:top w:val="nil"/>
          <w:left w:val="nil"/>
          <w:bottom w:val="nil"/>
          <w:right w:val="nil"/>
          <w:between w:val="nil"/>
        </w:pBdr>
        <w:spacing w:line="240" w:lineRule="auto"/>
        <w:jc w:val="both"/>
        <w:rPr>
          <w:rFonts w:ascii="Arial" w:eastAsia="Times New Roman" w:hAnsi="Arial" w:cs="Arial"/>
          <w:color w:val="4B4949"/>
          <w:lang w:val="es-CO"/>
        </w:rPr>
      </w:pPr>
      <w:r w:rsidRPr="0085774C">
        <w:rPr>
          <w:rFonts w:ascii="Arial" w:eastAsia="Arial" w:hAnsi="Arial" w:cs="Arial"/>
          <w:color w:val="000000"/>
          <w:lang w:val="es-CO"/>
        </w:rPr>
        <w:t>b). Los recursos que el Gobierno Nacional destine para dar cumplimiento a las obligaciones establecidas en el parágrafo del artículo 21 de la Ley 70 de 1993.</w:t>
      </w:r>
    </w:p>
    <w:p w:rsidR="00FB163C" w:rsidRPr="0085774C" w:rsidRDefault="00334790">
      <w:pPr>
        <w:jc w:val="both"/>
        <w:rPr>
          <w:rFonts w:ascii="Arial" w:eastAsia="Arial" w:hAnsi="Arial" w:cs="Arial"/>
          <w:lang w:val="es-CO"/>
        </w:rPr>
      </w:pPr>
      <w:r w:rsidRPr="0085774C">
        <w:rPr>
          <w:rFonts w:ascii="Arial" w:eastAsia="Arial" w:hAnsi="Arial" w:cs="Arial"/>
          <w:lang w:val="es-CO"/>
        </w:rPr>
        <w:t xml:space="preserve"> c). Los empréstitos externos y los recursos de cooperación que gestione el Gobierno Nacional en cumplimiento del mandato establecido en el artículo 64 de la Ley 70 de 1993, con destino a la financiación de actividades productivas sostenibles y de gobernabilidad de las comunidades negras, afrocolombianas, raizales y palenqueras del país.</w:t>
      </w:r>
    </w:p>
    <w:p w:rsidR="00FB163C" w:rsidRPr="0085774C" w:rsidRDefault="00334790">
      <w:pPr>
        <w:jc w:val="both"/>
        <w:rPr>
          <w:rFonts w:ascii="Arial" w:eastAsia="Arial" w:hAnsi="Arial" w:cs="Arial"/>
          <w:lang w:val="es-CO"/>
        </w:rPr>
      </w:pPr>
      <w:r w:rsidRPr="0085774C">
        <w:rPr>
          <w:rFonts w:ascii="Arial" w:eastAsia="Arial" w:hAnsi="Arial" w:cs="Arial"/>
          <w:lang w:val="es-CO"/>
        </w:rPr>
        <w:t>d). Los aportes que realicen a cualquier título las entidades territoriales.</w:t>
      </w:r>
    </w:p>
    <w:p w:rsidR="00FB163C" w:rsidRPr="0085774C" w:rsidRDefault="00334790">
      <w:pPr>
        <w:jc w:val="both"/>
        <w:rPr>
          <w:rFonts w:ascii="Arial" w:eastAsia="Arial" w:hAnsi="Arial" w:cs="Arial"/>
          <w:lang w:val="es-CO"/>
        </w:rPr>
      </w:pPr>
      <w:r w:rsidRPr="0085774C">
        <w:rPr>
          <w:rFonts w:ascii="Arial" w:eastAsia="Arial" w:hAnsi="Arial" w:cs="Arial"/>
          <w:lang w:val="es-CO"/>
        </w:rPr>
        <w:t>f). Las donaciones de particulares, organizaciones no gubernamentales, entidades y/o gobiernos extranjeros.</w:t>
      </w:r>
    </w:p>
    <w:p w:rsidR="00FB163C" w:rsidRPr="0085774C" w:rsidRDefault="00334790">
      <w:pPr>
        <w:jc w:val="both"/>
        <w:rPr>
          <w:rFonts w:ascii="Arial" w:eastAsia="Arial" w:hAnsi="Arial" w:cs="Arial"/>
          <w:lang w:val="es-CO"/>
        </w:rPr>
      </w:pPr>
      <w:r w:rsidRPr="0085774C">
        <w:rPr>
          <w:rFonts w:ascii="Arial" w:eastAsia="Arial" w:hAnsi="Arial" w:cs="Arial"/>
          <w:lang w:val="es-CO"/>
        </w:rPr>
        <w:t>g). Los bienes muebles e inmuebles sobre los cuales se declare la extinción del derecho de dominio, en áreas de influencia de las comunidades negras, afrocolombianas, raizales y palenqueras.</w:t>
      </w:r>
    </w:p>
    <w:p w:rsidR="00FB163C" w:rsidRPr="0085774C" w:rsidRDefault="00334790">
      <w:pPr>
        <w:jc w:val="both"/>
        <w:rPr>
          <w:rFonts w:ascii="Arial" w:eastAsia="Arial" w:hAnsi="Arial" w:cs="Arial"/>
          <w:lang w:val="es-CO"/>
        </w:rPr>
      </w:pPr>
      <w:r w:rsidRPr="0085774C">
        <w:rPr>
          <w:rFonts w:ascii="Arial" w:eastAsia="Arial" w:hAnsi="Arial" w:cs="Arial"/>
          <w:lang w:val="es-CO"/>
        </w:rPr>
        <w:t xml:space="preserve">h). Los demás recursos que obtengan o se le asignen a cualquier título </w:t>
      </w:r>
    </w:p>
    <w:p w:rsidR="00FB163C" w:rsidRPr="0085774C" w:rsidRDefault="00334790">
      <w:pPr>
        <w:jc w:val="both"/>
        <w:rPr>
          <w:rFonts w:ascii="Arial" w:hAnsi="Arial" w:cs="Arial"/>
          <w:lang w:val="es-CO"/>
        </w:rPr>
      </w:pPr>
      <w:r w:rsidRPr="0085774C">
        <w:rPr>
          <w:rFonts w:ascii="Arial" w:eastAsia="Arial" w:hAnsi="Arial" w:cs="Arial"/>
          <w:b/>
          <w:lang w:val="es-CO"/>
        </w:rPr>
        <w:t>PARÁGRAFO.</w:t>
      </w:r>
      <w:r w:rsidRPr="0085774C">
        <w:rPr>
          <w:rFonts w:ascii="Arial" w:eastAsia="Arial" w:hAnsi="Arial" w:cs="Arial"/>
          <w:lang w:val="es-CO"/>
        </w:rPr>
        <w:t xml:space="preserve"> El monto inicial de los recursos del Fondo estará constituido por un valor de </w:t>
      </w:r>
      <w:r w:rsidRPr="0085774C">
        <w:rPr>
          <w:rFonts w:ascii="Arial" w:eastAsia="Arial" w:hAnsi="Arial" w:cs="Arial"/>
          <w:b/>
          <w:i/>
          <w:lang w:val="es-CO"/>
        </w:rPr>
        <w:t>QUINIENTOS MIL MILLONES DE PESOS ($500.000.000.000),</w:t>
      </w:r>
      <w:r w:rsidRPr="0085774C">
        <w:rPr>
          <w:rFonts w:ascii="Arial" w:eastAsia="Arial" w:hAnsi="Arial" w:cs="Arial"/>
          <w:lang w:val="es-CO"/>
        </w:rPr>
        <w:t xml:space="preserve"> que corresponden  al total de los recursos comprometidos por el Gobierno Nacional  en el acta de protocolización de la consulta previa del Plan Nacional de Desarrollo 2018 – 2022 </w:t>
      </w:r>
      <w:r w:rsidRPr="0085774C">
        <w:rPr>
          <w:rFonts w:ascii="Arial" w:eastAsia="Arial" w:hAnsi="Arial" w:cs="Arial"/>
          <w:i/>
          <w:lang w:val="es-CO"/>
        </w:rPr>
        <w:t>“Pacto por Colombia Pacto por la Equidad”</w:t>
      </w:r>
      <w:r w:rsidRPr="0085774C">
        <w:rPr>
          <w:rFonts w:ascii="Arial" w:eastAsia="Arial" w:hAnsi="Arial" w:cs="Arial"/>
          <w:lang w:val="es-CO"/>
        </w:rPr>
        <w:t xml:space="preserve"> incorporada en el artículo 4° parágrafo 3° de la Ley 1955 de 2019, destinados a la formulación y ejecución de un </w:t>
      </w:r>
      <w:r w:rsidRPr="0085774C">
        <w:rPr>
          <w:rFonts w:ascii="Arial" w:eastAsia="Arial" w:hAnsi="Arial" w:cs="Arial"/>
          <w:i/>
          <w:lang w:val="es-CO"/>
        </w:rPr>
        <w:t>Programa de Fortalecimiento Organizativo</w:t>
      </w:r>
      <w:r w:rsidRPr="0085774C">
        <w:rPr>
          <w:rFonts w:ascii="Arial" w:eastAsia="Arial" w:hAnsi="Arial" w:cs="Arial"/>
          <w:lang w:val="es-CO"/>
        </w:rPr>
        <w:t xml:space="preserve"> de las comunidades negras, afrocolombianas, raizales y palenqueras del país.</w:t>
      </w:r>
    </w:p>
    <w:p w:rsidR="00FB163C" w:rsidRPr="0085774C" w:rsidRDefault="00334790">
      <w:pPr>
        <w:jc w:val="both"/>
        <w:rPr>
          <w:rFonts w:ascii="Arial" w:eastAsia="Arial" w:hAnsi="Arial" w:cs="Arial"/>
          <w:lang w:val="es-CO"/>
        </w:rPr>
      </w:pPr>
      <w:r w:rsidRPr="0085774C">
        <w:rPr>
          <w:rFonts w:ascii="Arial" w:eastAsia="Arial" w:hAnsi="Arial" w:cs="Arial"/>
          <w:b/>
          <w:u w:val="single"/>
          <w:lang w:val="es-CO"/>
        </w:rPr>
        <w:t>ARTÍCULO 5º.</w:t>
      </w:r>
      <w:r w:rsidRPr="0085774C">
        <w:rPr>
          <w:rFonts w:ascii="Arial" w:eastAsia="Arial" w:hAnsi="Arial" w:cs="Arial"/>
          <w:b/>
          <w:lang w:val="es-CO"/>
        </w:rPr>
        <w:t xml:space="preserve">  FORTALECIMIENTO DE LA LÍNEA ESPECIAL DE CRÉDITO PARA COMUNIDADES NEGRAS, AFROCOLOMBIANAS, RAIZALES Y PALENQUERAS.</w:t>
      </w:r>
      <w:r w:rsidRPr="0085774C">
        <w:rPr>
          <w:rFonts w:ascii="Arial" w:eastAsia="Arial" w:hAnsi="Arial" w:cs="Arial"/>
          <w:lang w:val="es-CO"/>
        </w:rPr>
        <w:t xml:space="preserve"> En armonía con lo dispuesto en los artículos 61 y 64 de la Ley 70 de 1993, el Gobierno Nacional a través del Ministerio de Hacienda y Crédito Público, garantizará la apropiación de recursos crecientes y progresivos en el presupuesto General de la Nación de cada vigencia, para </w:t>
      </w:r>
      <w:r w:rsidRPr="0085774C">
        <w:rPr>
          <w:rFonts w:ascii="Arial" w:eastAsia="Arial" w:hAnsi="Arial" w:cs="Arial"/>
          <w:lang w:val="es-CO"/>
        </w:rPr>
        <w:lastRenderedPageBreak/>
        <w:t xml:space="preserve">financiar la Línea Especial de Crédito para las comunidades negras, afrocolombianas, raizales y palenqueras, creada  por la Comisión Nacional de Crédito Agropecuario, mediante la Resolución número 05 del 2 de mayo del 2013 y administrada por FINAGRO. </w:t>
      </w:r>
    </w:p>
    <w:p w:rsidR="00FB163C" w:rsidRPr="0085774C" w:rsidRDefault="00334790">
      <w:pPr>
        <w:jc w:val="both"/>
        <w:rPr>
          <w:rFonts w:ascii="Arial" w:eastAsia="Arial" w:hAnsi="Arial" w:cs="Arial"/>
          <w:lang w:val="es-CO"/>
        </w:rPr>
      </w:pPr>
      <w:r w:rsidRPr="0085774C">
        <w:rPr>
          <w:rFonts w:ascii="Arial" w:eastAsia="Arial" w:hAnsi="Arial" w:cs="Arial"/>
          <w:b/>
          <w:u w:val="single"/>
          <w:lang w:val="es-CO"/>
        </w:rPr>
        <w:t>ARTÍCULO 6º.</w:t>
      </w:r>
      <w:r w:rsidRPr="0085774C">
        <w:rPr>
          <w:rFonts w:ascii="Arial" w:eastAsia="Arial" w:hAnsi="Arial" w:cs="Arial"/>
          <w:b/>
          <w:lang w:val="es-CO"/>
        </w:rPr>
        <w:t xml:space="preserve"> </w:t>
      </w:r>
      <w:r w:rsidRPr="0085774C">
        <w:rPr>
          <w:rFonts w:ascii="Arial" w:eastAsia="Arial" w:hAnsi="Arial" w:cs="Arial"/>
          <w:b/>
          <w:i/>
          <w:lang w:val="es-CO"/>
        </w:rPr>
        <w:t>PARTICIPACIÓN DE LAS MUJERES NEGRAS, AFROCOLOMBIANAS, RAIZALES Y PALENQUERAS EN EL FOMUR</w:t>
      </w:r>
      <w:r w:rsidRPr="0085774C">
        <w:rPr>
          <w:rFonts w:ascii="Arial" w:eastAsia="Arial" w:hAnsi="Arial" w:cs="Arial"/>
          <w:b/>
          <w:lang w:val="es-CO"/>
        </w:rPr>
        <w:t>.</w:t>
      </w:r>
      <w:r w:rsidRPr="0085774C">
        <w:rPr>
          <w:rFonts w:ascii="Arial" w:eastAsia="Arial" w:hAnsi="Arial" w:cs="Arial"/>
          <w:lang w:val="es-CO"/>
        </w:rPr>
        <w:t xml:space="preserve"> Dentro de los seis (3) meses siguientes a la vigencia de la presente Ley, el Ministerio de Agricultura y Desarrollo Rural, reestructurará  el Fondo para Mujer Rural FOMUR, con el propósito de que las mujeres negras, afrocolombianas, raizales y palenqueras, tengan fácil acceso a los beneficios que ofrece este Fondo y se les garantice el acceso a los recursos proyectados a los territorios colectivos afrocolombianos.</w:t>
      </w:r>
    </w:p>
    <w:p w:rsidR="00FB163C" w:rsidRPr="0085774C" w:rsidRDefault="00334790">
      <w:pPr>
        <w:jc w:val="both"/>
        <w:rPr>
          <w:rFonts w:ascii="Arial" w:eastAsia="Arial" w:hAnsi="Arial" w:cs="Arial"/>
          <w:lang w:val="es-CO"/>
        </w:rPr>
      </w:pPr>
      <w:r w:rsidRPr="0085774C">
        <w:rPr>
          <w:rFonts w:ascii="Arial" w:eastAsia="Arial" w:hAnsi="Arial" w:cs="Arial"/>
          <w:b/>
          <w:i/>
          <w:u w:val="single"/>
          <w:lang w:val="es-CO"/>
        </w:rPr>
        <w:t>ARTÍCULO 7</w:t>
      </w:r>
      <w:r w:rsidRPr="0085774C">
        <w:rPr>
          <w:rFonts w:ascii="Arial" w:eastAsia="Arial" w:hAnsi="Arial" w:cs="Arial"/>
          <w:b/>
          <w:u w:val="single"/>
          <w:lang w:val="es-CO"/>
        </w:rPr>
        <w:t>º</w:t>
      </w:r>
      <w:r w:rsidRPr="0085774C">
        <w:rPr>
          <w:rFonts w:ascii="Arial" w:eastAsia="Arial" w:hAnsi="Arial" w:cs="Arial"/>
          <w:b/>
          <w:i/>
          <w:u w:val="single"/>
          <w:lang w:val="es-CO"/>
        </w:rPr>
        <w:t>.</w:t>
      </w:r>
      <w:r w:rsidRPr="0085774C">
        <w:rPr>
          <w:rFonts w:ascii="Arial" w:eastAsia="Arial" w:hAnsi="Arial" w:cs="Arial"/>
          <w:i/>
          <w:lang w:val="es-CO"/>
        </w:rPr>
        <w:t xml:space="preserve"> </w:t>
      </w:r>
      <w:r w:rsidRPr="0085774C">
        <w:rPr>
          <w:rFonts w:ascii="Arial" w:eastAsia="Arial" w:hAnsi="Arial" w:cs="Arial"/>
          <w:b/>
          <w:i/>
          <w:lang w:val="es-CO"/>
        </w:rPr>
        <w:t>UNIDAD NACIONAL DE GESTIÓN DE PROYECTOS PRODUCTIVO PARA COMUNIDADES AFRODESCENDIENTES</w:t>
      </w:r>
      <w:r w:rsidRPr="0085774C">
        <w:rPr>
          <w:rFonts w:ascii="Arial" w:eastAsia="Arial" w:hAnsi="Arial" w:cs="Arial"/>
          <w:i/>
          <w:u w:val="single"/>
          <w:lang w:val="es-CO"/>
        </w:rPr>
        <w:t>.</w:t>
      </w:r>
      <w:r w:rsidRPr="0085774C">
        <w:rPr>
          <w:rFonts w:ascii="Arial" w:eastAsia="Arial" w:hAnsi="Arial" w:cs="Arial"/>
          <w:i/>
          <w:lang w:val="es-CO"/>
        </w:rPr>
        <w:t xml:space="preserve">  </w:t>
      </w:r>
      <w:r w:rsidRPr="0085774C">
        <w:rPr>
          <w:rFonts w:ascii="Arial" w:eastAsia="Arial" w:hAnsi="Arial" w:cs="Arial"/>
          <w:lang w:val="es-CO"/>
        </w:rPr>
        <w:t>En armonía con lo dispuesto en el artículo 58 de la Ley 70 de 1993, conformese la Unidad Nacional de Gestión de Proyectos Productivos, para apoyar a las Comunidades Negras, Afrocolombianas, Raizales y Palenqueras, en los procesos de capacitación, identificación, formulación, financiación, ejecución y evaluación de emprendimientos y proyectos productivos.</w:t>
      </w:r>
    </w:p>
    <w:p w:rsidR="00FB163C" w:rsidRPr="0085774C" w:rsidRDefault="00334790">
      <w:pPr>
        <w:jc w:val="both"/>
        <w:rPr>
          <w:rFonts w:ascii="Arial" w:eastAsia="Arial" w:hAnsi="Arial" w:cs="Arial"/>
          <w:lang w:val="es-CO"/>
        </w:rPr>
      </w:pPr>
      <w:r w:rsidRPr="0085774C">
        <w:rPr>
          <w:rFonts w:ascii="Arial" w:eastAsia="Arial" w:hAnsi="Arial" w:cs="Arial"/>
          <w:lang w:val="es-CO"/>
        </w:rPr>
        <w:t>La Unidad estará adscrita al Ministerio de Agricultura y Desarrollo Rural, y se integrará así:</w:t>
      </w:r>
    </w:p>
    <w:p w:rsidR="00FB163C" w:rsidRPr="0085774C" w:rsidRDefault="00334790">
      <w:pPr>
        <w:keepNext/>
        <w:keepLines/>
        <w:pBdr>
          <w:top w:val="nil"/>
          <w:left w:val="nil"/>
          <w:bottom w:val="nil"/>
          <w:right w:val="nil"/>
          <w:between w:val="nil"/>
        </w:pBdr>
        <w:spacing w:before="40" w:after="0"/>
        <w:jc w:val="both"/>
        <w:rPr>
          <w:rFonts w:ascii="Arial" w:eastAsia="Arial" w:hAnsi="Arial" w:cs="Arial"/>
          <w:b/>
          <w:color w:val="000000"/>
          <w:lang w:val="es-CO"/>
        </w:rPr>
      </w:pPr>
      <w:r w:rsidRPr="0085774C">
        <w:rPr>
          <w:rFonts w:ascii="Arial" w:eastAsia="Arial" w:hAnsi="Arial" w:cs="Arial"/>
          <w:color w:val="000000"/>
          <w:lang w:val="es-CO"/>
        </w:rPr>
        <w:t>1. El Ministro de Agricultura y Desarrollo Rural o su delegado quien la presidirá.</w:t>
      </w:r>
    </w:p>
    <w:p w:rsidR="00FB163C" w:rsidRPr="0085774C" w:rsidRDefault="00334790">
      <w:pPr>
        <w:keepNext/>
        <w:keepLines/>
        <w:pBdr>
          <w:top w:val="nil"/>
          <w:left w:val="nil"/>
          <w:bottom w:val="nil"/>
          <w:right w:val="nil"/>
          <w:between w:val="nil"/>
        </w:pBdr>
        <w:spacing w:before="40" w:after="0"/>
        <w:jc w:val="both"/>
        <w:rPr>
          <w:rFonts w:ascii="Arial" w:eastAsia="Arial" w:hAnsi="Arial" w:cs="Arial"/>
          <w:b/>
          <w:color w:val="000000"/>
          <w:lang w:val="es-CO"/>
        </w:rPr>
      </w:pPr>
      <w:r w:rsidRPr="0085774C">
        <w:rPr>
          <w:rFonts w:ascii="Arial" w:eastAsia="Arial" w:hAnsi="Arial" w:cs="Arial"/>
          <w:color w:val="000000"/>
          <w:lang w:val="es-CO"/>
        </w:rPr>
        <w:t>2. El Ministro de  Ambiente y Desarrollo Sostenible o su Delegado</w:t>
      </w:r>
    </w:p>
    <w:p w:rsidR="00FB163C" w:rsidRPr="0085774C" w:rsidRDefault="00334790">
      <w:pPr>
        <w:jc w:val="both"/>
        <w:rPr>
          <w:rFonts w:ascii="Arial" w:eastAsia="Arial" w:hAnsi="Arial" w:cs="Arial"/>
          <w:lang w:val="es-CO"/>
        </w:rPr>
      </w:pPr>
      <w:r w:rsidRPr="0085774C">
        <w:rPr>
          <w:rFonts w:ascii="Arial" w:eastAsia="Arial" w:hAnsi="Arial" w:cs="Arial"/>
          <w:lang w:val="es-CO"/>
        </w:rPr>
        <w:t>3. El Ministro de Comercio, Industria y Turismo o su delegado</w:t>
      </w:r>
    </w:p>
    <w:p w:rsidR="00FB163C" w:rsidRPr="0085774C" w:rsidRDefault="00334790">
      <w:pPr>
        <w:jc w:val="both"/>
        <w:rPr>
          <w:rFonts w:ascii="Arial" w:eastAsia="Arial" w:hAnsi="Arial" w:cs="Arial"/>
          <w:lang w:val="es-CO"/>
        </w:rPr>
      </w:pPr>
      <w:r w:rsidRPr="0085774C">
        <w:rPr>
          <w:rFonts w:ascii="Arial" w:eastAsia="Arial" w:hAnsi="Arial" w:cs="Arial"/>
          <w:lang w:val="es-CO"/>
        </w:rPr>
        <w:t>4. El Presidente de FINAGRO o su Delegado</w:t>
      </w:r>
    </w:p>
    <w:p w:rsidR="00FB163C" w:rsidRPr="0085774C" w:rsidRDefault="00334790">
      <w:pPr>
        <w:keepNext/>
        <w:keepLines/>
        <w:pBdr>
          <w:top w:val="nil"/>
          <w:left w:val="nil"/>
          <w:bottom w:val="nil"/>
          <w:right w:val="nil"/>
          <w:between w:val="nil"/>
        </w:pBdr>
        <w:spacing w:before="40" w:after="0"/>
        <w:jc w:val="both"/>
        <w:rPr>
          <w:rFonts w:ascii="Arial" w:eastAsia="Arial" w:hAnsi="Arial" w:cs="Arial"/>
          <w:b/>
          <w:color w:val="000000"/>
          <w:lang w:val="es-CO"/>
        </w:rPr>
      </w:pPr>
      <w:r w:rsidRPr="0085774C">
        <w:rPr>
          <w:rFonts w:ascii="Arial" w:eastAsia="Arial" w:hAnsi="Arial" w:cs="Arial"/>
          <w:color w:val="000000"/>
          <w:lang w:val="es-CO"/>
        </w:rPr>
        <w:t>5. El Presidente del Banco Agrario o su delegado</w:t>
      </w:r>
    </w:p>
    <w:p w:rsidR="00FB163C" w:rsidRPr="0085774C" w:rsidRDefault="00334790">
      <w:pPr>
        <w:jc w:val="both"/>
        <w:rPr>
          <w:rFonts w:ascii="Arial" w:eastAsia="Arial" w:hAnsi="Arial" w:cs="Arial"/>
          <w:lang w:val="es-CO"/>
        </w:rPr>
      </w:pPr>
      <w:r w:rsidRPr="0085774C">
        <w:rPr>
          <w:rFonts w:ascii="Arial" w:eastAsia="Arial" w:hAnsi="Arial" w:cs="Arial"/>
          <w:lang w:val="es-CO"/>
        </w:rPr>
        <w:t>6. El Director del SENA.</w:t>
      </w:r>
    </w:p>
    <w:p w:rsidR="00FB163C" w:rsidRPr="0085774C" w:rsidRDefault="00334790">
      <w:pPr>
        <w:keepNext/>
        <w:keepLines/>
        <w:pBdr>
          <w:top w:val="nil"/>
          <w:left w:val="nil"/>
          <w:bottom w:val="nil"/>
          <w:right w:val="nil"/>
          <w:between w:val="nil"/>
        </w:pBdr>
        <w:spacing w:before="40" w:after="0"/>
        <w:jc w:val="both"/>
        <w:rPr>
          <w:rFonts w:ascii="Arial" w:eastAsia="Arial" w:hAnsi="Arial" w:cs="Arial"/>
          <w:b/>
          <w:color w:val="000000"/>
          <w:lang w:val="es-CO"/>
        </w:rPr>
      </w:pPr>
      <w:r w:rsidRPr="0085774C">
        <w:rPr>
          <w:rFonts w:ascii="Arial" w:eastAsia="Arial" w:hAnsi="Arial" w:cs="Arial"/>
          <w:color w:val="000000"/>
          <w:lang w:val="es-CO"/>
        </w:rPr>
        <w:t>7. El Director General de la Agencia Nacional de Tierras o su delegado</w:t>
      </w:r>
    </w:p>
    <w:p w:rsidR="00FB163C" w:rsidRPr="0085774C" w:rsidRDefault="00334790">
      <w:pPr>
        <w:keepNext/>
        <w:keepLines/>
        <w:pBdr>
          <w:top w:val="nil"/>
          <w:left w:val="nil"/>
          <w:bottom w:val="nil"/>
          <w:right w:val="nil"/>
          <w:between w:val="nil"/>
        </w:pBdr>
        <w:spacing w:before="40" w:after="0"/>
        <w:jc w:val="both"/>
        <w:rPr>
          <w:rFonts w:ascii="Arial" w:eastAsia="Arial" w:hAnsi="Arial" w:cs="Arial"/>
          <w:b/>
          <w:color w:val="000000"/>
          <w:lang w:val="es-CO"/>
        </w:rPr>
      </w:pPr>
      <w:r w:rsidRPr="0085774C">
        <w:rPr>
          <w:rFonts w:ascii="Arial" w:eastAsia="Arial" w:hAnsi="Arial" w:cs="Arial"/>
          <w:color w:val="000000"/>
          <w:lang w:val="es-CO"/>
        </w:rPr>
        <w:t>8. El Presidente de la Agencia de Desarrollo Rural o su delegado</w:t>
      </w:r>
    </w:p>
    <w:p w:rsidR="00FB163C" w:rsidRPr="0085774C" w:rsidRDefault="00334790">
      <w:pPr>
        <w:keepNext/>
        <w:keepLines/>
        <w:pBdr>
          <w:top w:val="nil"/>
          <w:left w:val="nil"/>
          <w:bottom w:val="nil"/>
          <w:right w:val="nil"/>
          <w:between w:val="nil"/>
        </w:pBdr>
        <w:spacing w:before="40" w:after="0"/>
        <w:jc w:val="both"/>
        <w:rPr>
          <w:rFonts w:ascii="Arial" w:eastAsia="Arial" w:hAnsi="Arial" w:cs="Arial"/>
          <w:b/>
          <w:color w:val="000000"/>
          <w:lang w:val="es-CO"/>
        </w:rPr>
      </w:pPr>
      <w:r w:rsidRPr="0085774C">
        <w:rPr>
          <w:rFonts w:ascii="Arial" w:eastAsia="Arial" w:hAnsi="Arial" w:cs="Arial"/>
          <w:color w:val="000000"/>
          <w:lang w:val="es-CO"/>
        </w:rPr>
        <w:t>9. El Director de Asuntos de comunidades negras, afrocolombianas, raizales y palenqueras del Ministerio del Interior.</w:t>
      </w:r>
    </w:p>
    <w:p w:rsidR="00FB163C" w:rsidRPr="0085774C" w:rsidRDefault="00334790">
      <w:pPr>
        <w:keepNext/>
        <w:keepLines/>
        <w:pBdr>
          <w:top w:val="nil"/>
          <w:left w:val="nil"/>
          <w:bottom w:val="nil"/>
          <w:right w:val="nil"/>
          <w:between w:val="nil"/>
        </w:pBdr>
        <w:spacing w:before="40" w:after="0"/>
        <w:jc w:val="both"/>
        <w:rPr>
          <w:rFonts w:ascii="Arial" w:eastAsia="Arial" w:hAnsi="Arial" w:cs="Arial"/>
          <w:b/>
          <w:color w:val="000000"/>
          <w:lang w:val="es-CO"/>
        </w:rPr>
      </w:pPr>
      <w:r w:rsidRPr="0085774C">
        <w:rPr>
          <w:rFonts w:ascii="Arial" w:eastAsia="Arial" w:hAnsi="Arial" w:cs="Arial"/>
          <w:color w:val="000000"/>
          <w:lang w:val="es-CO"/>
        </w:rPr>
        <w:t>10. Un delegado de los Consejos Comunitarios de cada uno de los departamentos donde existan territorios colectivos titulados, elegido por ellos.</w:t>
      </w:r>
    </w:p>
    <w:p w:rsidR="00FB163C" w:rsidRPr="0085774C" w:rsidRDefault="00334790">
      <w:pPr>
        <w:keepNext/>
        <w:keepLines/>
        <w:pBdr>
          <w:top w:val="nil"/>
          <w:left w:val="nil"/>
          <w:bottom w:val="nil"/>
          <w:right w:val="nil"/>
          <w:between w:val="nil"/>
        </w:pBdr>
        <w:spacing w:before="40" w:after="0"/>
        <w:jc w:val="both"/>
        <w:rPr>
          <w:rFonts w:ascii="Arial" w:eastAsia="Arial" w:hAnsi="Arial" w:cs="Arial"/>
          <w:b/>
          <w:color w:val="000000"/>
          <w:lang w:val="es-CO"/>
        </w:rPr>
      </w:pPr>
      <w:r w:rsidRPr="0085774C">
        <w:rPr>
          <w:rFonts w:ascii="Arial" w:eastAsia="Arial" w:hAnsi="Arial" w:cs="Arial"/>
          <w:color w:val="000000"/>
          <w:lang w:val="es-CO"/>
        </w:rPr>
        <w:t>11. Un delegado de los Consejos Comunitarios de otras zonas del país, que tengan territorio en trámite de adjudicación o con ocupación ancestral, elegido por ellos.</w:t>
      </w:r>
    </w:p>
    <w:p w:rsidR="0085774C" w:rsidRDefault="0085774C">
      <w:pPr>
        <w:pBdr>
          <w:top w:val="nil"/>
          <w:left w:val="nil"/>
          <w:bottom w:val="nil"/>
          <w:right w:val="nil"/>
          <w:between w:val="nil"/>
        </w:pBdr>
        <w:spacing w:after="0" w:line="240" w:lineRule="auto"/>
        <w:jc w:val="both"/>
        <w:rPr>
          <w:rFonts w:ascii="Arial" w:eastAsia="Arial" w:hAnsi="Arial" w:cs="Arial"/>
          <w:b/>
          <w:lang w:val="es-CO"/>
        </w:rPr>
      </w:pPr>
    </w:p>
    <w:p w:rsidR="00FB163C" w:rsidRPr="0085774C" w:rsidRDefault="00334790">
      <w:pPr>
        <w:pBdr>
          <w:top w:val="nil"/>
          <w:left w:val="nil"/>
          <w:bottom w:val="nil"/>
          <w:right w:val="nil"/>
          <w:between w:val="nil"/>
        </w:pBdr>
        <w:spacing w:after="0" w:line="240" w:lineRule="auto"/>
        <w:jc w:val="both"/>
        <w:rPr>
          <w:rFonts w:ascii="Arial" w:eastAsia="Arial" w:hAnsi="Arial" w:cs="Arial"/>
          <w:b/>
          <w:color w:val="000000"/>
          <w:lang w:val="es-CO"/>
        </w:rPr>
      </w:pPr>
      <w:r w:rsidRPr="0085774C">
        <w:rPr>
          <w:rFonts w:ascii="Arial" w:eastAsia="Arial" w:hAnsi="Arial" w:cs="Arial"/>
          <w:b/>
          <w:lang w:val="es-CO"/>
        </w:rPr>
        <w:t>PARÁGRAFO</w:t>
      </w:r>
      <w:r w:rsidRPr="0085774C">
        <w:rPr>
          <w:rFonts w:ascii="Arial" w:eastAsia="Arial" w:hAnsi="Arial" w:cs="Arial"/>
          <w:b/>
          <w:color w:val="000000"/>
          <w:lang w:val="es-CO"/>
        </w:rPr>
        <w:t xml:space="preserve"> PRIMERO</w:t>
      </w:r>
      <w:r w:rsidRPr="0085774C">
        <w:rPr>
          <w:rFonts w:ascii="Arial" w:eastAsia="Arial" w:hAnsi="Arial" w:cs="Arial"/>
          <w:color w:val="000000"/>
          <w:lang w:val="es-CO"/>
        </w:rPr>
        <w:t>. Dentro de los seis (6) meses siguientes a la entrada en vigencia de la presente Ley, el Ministerio de Agricultura y Desarrollo Rural, convocará la Unidad de Gestión de Proyectos citada en este artículo, la cual se dará su propio reglamento de funcionamiento y operación.</w:t>
      </w:r>
    </w:p>
    <w:p w:rsidR="00FB163C" w:rsidRPr="0085774C" w:rsidRDefault="00FB163C">
      <w:pPr>
        <w:jc w:val="both"/>
        <w:rPr>
          <w:rFonts w:ascii="Arial" w:eastAsia="Arial" w:hAnsi="Arial" w:cs="Arial"/>
          <w:lang w:val="es-CO"/>
        </w:rPr>
      </w:pPr>
    </w:p>
    <w:p w:rsidR="00FB163C" w:rsidRPr="0085774C" w:rsidRDefault="00334790">
      <w:pPr>
        <w:pBdr>
          <w:top w:val="nil"/>
          <w:left w:val="nil"/>
          <w:bottom w:val="nil"/>
          <w:right w:val="nil"/>
          <w:between w:val="nil"/>
        </w:pBdr>
        <w:spacing w:after="0" w:line="240" w:lineRule="auto"/>
        <w:jc w:val="both"/>
        <w:rPr>
          <w:rFonts w:ascii="Arial" w:eastAsia="Arial" w:hAnsi="Arial" w:cs="Arial"/>
          <w:color w:val="000000"/>
          <w:lang w:val="es-CO"/>
        </w:rPr>
      </w:pPr>
      <w:r w:rsidRPr="0085774C">
        <w:rPr>
          <w:rFonts w:ascii="Arial" w:eastAsia="Arial" w:hAnsi="Arial" w:cs="Arial"/>
          <w:b/>
          <w:lang w:val="es-CO"/>
        </w:rPr>
        <w:lastRenderedPageBreak/>
        <w:t>PARÁGRAFO</w:t>
      </w:r>
      <w:r w:rsidRPr="0085774C">
        <w:rPr>
          <w:rFonts w:ascii="Arial" w:eastAsia="Arial" w:hAnsi="Arial" w:cs="Arial"/>
          <w:b/>
          <w:color w:val="000000"/>
          <w:lang w:val="es-CO"/>
        </w:rPr>
        <w:t xml:space="preserve"> SEGUNDO</w:t>
      </w:r>
      <w:r w:rsidRPr="0085774C">
        <w:rPr>
          <w:rFonts w:ascii="Arial" w:eastAsia="Arial" w:hAnsi="Arial" w:cs="Arial"/>
          <w:color w:val="000000"/>
          <w:lang w:val="es-CO"/>
        </w:rPr>
        <w:t xml:space="preserve">. La Agencia de Desarrollo Rural o quien haga sus veces, ejercerá la </w:t>
      </w:r>
      <w:r w:rsidRPr="0085774C">
        <w:rPr>
          <w:rFonts w:ascii="Arial" w:eastAsia="Arial" w:hAnsi="Arial" w:cs="Arial"/>
          <w:lang w:val="es-CO"/>
        </w:rPr>
        <w:t>secretaría</w:t>
      </w:r>
      <w:r w:rsidRPr="0085774C">
        <w:rPr>
          <w:rFonts w:ascii="Arial" w:eastAsia="Arial" w:hAnsi="Arial" w:cs="Arial"/>
          <w:color w:val="000000"/>
          <w:lang w:val="es-CO"/>
        </w:rPr>
        <w:t xml:space="preserve"> técnica de la Unidad Nacional de Gestión de Proyectos Productivos para comunidades negras, afrocolombianas, raizales y palenqueras  y dispondrá de los recursos necesarios en el plan anual de inversiones, para garantizar su funcionamiento y la participación de los representantes de los Consejos Comunitarios.</w:t>
      </w:r>
    </w:p>
    <w:p w:rsidR="00FB163C" w:rsidRPr="0085774C" w:rsidRDefault="00FB163C">
      <w:pPr>
        <w:pBdr>
          <w:top w:val="nil"/>
          <w:left w:val="nil"/>
          <w:bottom w:val="nil"/>
          <w:right w:val="nil"/>
          <w:between w:val="nil"/>
        </w:pBdr>
        <w:spacing w:after="0" w:line="240" w:lineRule="auto"/>
        <w:rPr>
          <w:rFonts w:ascii="Arial" w:eastAsia="Arial" w:hAnsi="Arial" w:cs="Arial"/>
          <w:b/>
          <w:color w:val="000000"/>
          <w:lang w:val="es-CO"/>
        </w:rPr>
      </w:pPr>
    </w:p>
    <w:p w:rsidR="00FB163C" w:rsidRPr="0085774C" w:rsidRDefault="00334790">
      <w:pPr>
        <w:pBdr>
          <w:top w:val="nil"/>
          <w:left w:val="nil"/>
          <w:bottom w:val="nil"/>
          <w:right w:val="nil"/>
          <w:between w:val="nil"/>
        </w:pBdr>
        <w:spacing w:after="0" w:line="240" w:lineRule="auto"/>
        <w:jc w:val="both"/>
        <w:rPr>
          <w:rFonts w:ascii="Arial" w:eastAsia="Arial" w:hAnsi="Arial" w:cs="Arial"/>
          <w:b/>
          <w:color w:val="000000"/>
          <w:lang w:val="es-CO"/>
        </w:rPr>
      </w:pPr>
      <w:r w:rsidRPr="0085774C">
        <w:rPr>
          <w:rFonts w:ascii="Arial" w:eastAsia="Arial" w:hAnsi="Arial" w:cs="Arial"/>
          <w:b/>
          <w:i/>
          <w:u w:val="single"/>
          <w:lang w:val="es-CO"/>
        </w:rPr>
        <w:t>ARTÍCULO</w:t>
      </w:r>
      <w:r w:rsidRPr="0085774C">
        <w:rPr>
          <w:rFonts w:ascii="Arial" w:eastAsia="Arial" w:hAnsi="Arial" w:cs="Arial"/>
          <w:b/>
          <w:i/>
          <w:color w:val="000000"/>
          <w:u w:val="single"/>
          <w:lang w:val="es-CO"/>
        </w:rPr>
        <w:t xml:space="preserve"> 8º.</w:t>
      </w:r>
      <w:r w:rsidRPr="0085774C">
        <w:rPr>
          <w:rFonts w:ascii="Arial" w:eastAsia="Arial" w:hAnsi="Arial" w:cs="Arial"/>
          <w:i/>
          <w:color w:val="000000"/>
          <w:lang w:val="es-CO"/>
        </w:rPr>
        <w:t xml:space="preserve"> </w:t>
      </w:r>
      <w:r w:rsidRPr="0085774C">
        <w:rPr>
          <w:rFonts w:ascii="Arial" w:eastAsia="Arial" w:hAnsi="Arial" w:cs="Arial"/>
          <w:b/>
          <w:i/>
          <w:color w:val="000000"/>
          <w:lang w:val="es-CO"/>
        </w:rPr>
        <w:t>ASISTENCIA TÉCNICA.</w:t>
      </w:r>
      <w:r w:rsidRPr="0085774C">
        <w:rPr>
          <w:rFonts w:ascii="Arial" w:eastAsia="Arial" w:hAnsi="Arial" w:cs="Arial"/>
          <w:color w:val="000000"/>
          <w:lang w:val="es-CO"/>
        </w:rPr>
        <w:t xml:space="preserve"> La asistencia técnica para los proyectos y emprendimientos productivos de las comunidades negras, afrocolombianas, raizales y palenqueras, se prestará por parte de las entidades competentes, en todas las áreas urbanas y rurales del país, donde estas comunidades desarrollen sus emprendimientos.     </w:t>
      </w:r>
    </w:p>
    <w:p w:rsidR="00FB163C" w:rsidRPr="0085774C" w:rsidRDefault="00FB163C">
      <w:pPr>
        <w:pBdr>
          <w:top w:val="nil"/>
          <w:left w:val="nil"/>
          <w:bottom w:val="nil"/>
          <w:right w:val="nil"/>
          <w:between w:val="nil"/>
        </w:pBdr>
        <w:tabs>
          <w:tab w:val="center" w:pos="4419"/>
          <w:tab w:val="right" w:pos="8838"/>
        </w:tabs>
        <w:spacing w:after="0" w:line="240" w:lineRule="auto"/>
        <w:jc w:val="both"/>
        <w:rPr>
          <w:rFonts w:ascii="Arial" w:eastAsia="Arial" w:hAnsi="Arial" w:cs="Arial"/>
          <w:color w:val="000000"/>
          <w:lang w:val="es-CO"/>
        </w:rPr>
      </w:pPr>
    </w:p>
    <w:p w:rsidR="00FB163C" w:rsidRPr="0085774C" w:rsidRDefault="00334790" w:rsidP="0085774C">
      <w:pPr>
        <w:pBdr>
          <w:top w:val="nil"/>
          <w:left w:val="nil"/>
          <w:bottom w:val="nil"/>
          <w:right w:val="nil"/>
          <w:between w:val="nil"/>
        </w:pBdr>
        <w:tabs>
          <w:tab w:val="center" w:pos="4419"/>
          <w:tab w:val="right" w:pos="8838"/>
        </w:tabs>
        <w:spacing w:after="0" w:line="240" w:lineRule="auto"/>
        <w:jc w:val="both"/>
        <w:rPr>
          <w:rFonts w:ascii="Arial" w:eastAsia="Arial" w:hAnsi="Arial" w:cs="Arial"/>
          <w:color w:val="000000"/>
          <w:lang w:val="es-CO"/>
        </w:rPr>
      </w:pPr>
      <w:r w:rsidRPr="0085774C">
        <w:rPr>
          <w:rFonts w:ascii="Arial" w:eastAsia="Arial" w:hAnsi="Arial" w:cs="Arial"/>
          <w:color w:val="000000"/>
          <w:lang w:val="es-CO"/>
        </w:rPr>
        <w:t xml:space="preserve">No obstante, de conformidad con lo establecido en la Ley 607 del 2002, los Consejos Comunitarios, podrán conformar sus propias entidades prestadoras del servicio de asistencia técnica, de acuerdo con sus usos y costumbres, para lo cual </w:t>
      </w:r>
      <w:r w:rsidRPr="0085774C">
        <w:rPr>
          <w:rFonts w:ascii="Arial" w:eastAsia="Arial" w:hAnsi="Arial" w:cs="Arial"/>
          <w:lang w:val="es-CO"/>
        </w:rPr>
        <w:t>contarán</w:t>
      </w:r>
      <w:r w:rsidRPr="0085774C">
        <w:rPr>
          <w:rFonts w:ascii="Arial" w:eastAsia="Arial" w:hAnsi="Arial" w:cs="Arial"/>
          <w:color w:val="000000"/>
          <w:lang w:val="es-CO"/>
        </w:rPr>
        <w:t xml:space="preserve"> con el apoyo técnico y financiero de las UMATAS y de los Centros Provinciales de Gestión Agroempresarial.</w:t>
      </w:r>
    </w:p>
    <w:p w:rsidR="0085774C" w:rsidRDefault="0085774C" w:rsidP="0085774C">
      <w:pPr>
        <w:spacing w:after="0"/>
        <w:jc w:val="both"/>
        <w:rPr>
          <w:rFonts w:ascii="Arial" w:eastAsia="Arial" w:hAnsi="Arial" w:cs="Arial"/>
          <w:b/>
          <w:u w:val="single"/>
          <w:lang w:val="es-CO"/>
        </w:rPr>
      </w:pPr>
    </w:p>
    <w:p w:rsidR="00FB163C" w:rsidRPr="0085774C" w:rsidRDefault="00334790" w:rsidP="0085774C">
      <w:pPr>
        <w:spacing w:after="0"/>
        <w:jc w:val="both"/>
        <w:rPr>
          <w:rFonts w:ascii="Arial" w:eastAsia="Arial" w:hAnsi="Arial" w:cs="Arial"/>
          <w:lang w:val="es-CO"/>
        </w:rPr>
      </w:pPr>
      <w:r w:rsidRPr="0085774C">
        <w:rPr>
          <w:rFonts w:ascii="Arial" w:eastAsia="Arial" w:hAnsi="Arial" w:cs="Arial"/>
          <w:b/>
          <w:u w:val="single"/>
          <w:lang w:val="es-CO"/>
        </w:rPr>
        <w:t>ARTÍCULO 9º</w:t>
      </w:r>
      <w:r w:rsidRPr="0085774C">
        <w:rPr>
          <w:rFonts w:ascii="Arial" w:eastAsia="Arial" w:hAnsi="Arial" w:cs="Arial"/>
          <w:b/>
          <w:lang w:val="es-CO"/>
        </w:rPr>
        <w:t xml:space="preserve">   </w:t>
      </w:r>
      <w:r w:rsidRPr="0085774C">
        <w:rPr>
          <w:rFonts w:ascii="Arial" w:eastAsia="Arial" w:hAnsi="Arial" w:cs="Arial"/>
          <w:b/>
          <w:i/>
          <w:u w:val="single"/>
          <w:lang w:val="es-CO"/>
        </w:rPr>
        <w:t>CAPACITACIÓN EMPRESARIAL</w:t>
      </w:r>
      <w:r w:rsidRPr="0085774C">
        <w:rPr>
          <w:rFonts w:ascii="Arial" w:eastAsia="Arial" w:hAnsi="Arial" w:cs="Arial"/>
          <w:b/>
          <w:lang w:val="es-CO"/>
        </w:rPr>
        <w:t xml:space="preserve">. </w:t>
      </w:r>
      <w:r w:rsidRPr="0085774C">
        <w:rPr>
          <w:rFonts w:ascii="Arial" w:eastAsia="Arial" w:hAnsi="Arial" w:cs="Arial"/>
          <w:lang w:val="es-CO"/>
        </w:rPr>
        <w:t>El Gobierno Nacional</w:t>
      </w:r>
      <w:r w:rsidRPr="0085774C">
        <w:rPr>
          <w:rFonts w:ascii="Arial" w:eastAsia="Arial" w:hAnsi="Arial" w:cs="Arial"/>
          <w:b/>
          <w:lang w:val="es-CO"/>
        </w:rPr>
        <w:t xml:space="preserve"> </w:t>
      </w:r>
      <w:r w:rsidRPr="0085774C">
        <w:rPr>
          <w:rFonts w:ascii="Arial" w:eastAsia="Arial" w:hAnsi="Arial" w:cs="Arial"/>
          <w:lang w:val="es-CO"/>
        </w:rPr>
        <w:t>con la participación del Ministerio de Agricultura y Desarrollo Rural, el Ministerio de Comercio, Industria y Turismo, la Agencia Nacional de Tierras, la Agencia de Desarrollo Rural y el SENA, formularán y ejecutarán un Plan Nacional de Capacitación Empresarial, para las comunidades negras, afrocolombianas, raizales y palenqueras del país, para lo cual dispondrán de los recursos necesarios en sus presupuestos anuales de inversiones.</w:t>
      </w:r>
    </w:p>
    <w:p w:rsidR="0085774C" w:rsidRDefault="0085774C" w:rsidP="0085774C">
      <w:pPr>
        <w:spacing w:after="0"/>
        <w:jc w:val="both"/>
        <w:rPr>
          <w:rFonts w:ascii="Arial" w:eastAsia="Arial" w:hAnsi="Arial" w:cs="Arial"/>
          <w:b/>
          <w:u w:val="single"/>
          <w:lang w:val="es-CO"/>
        </w:rPr>
      </w:pPr>
    </w:p>
    <w:p w:rsidR="00FB163C" w:rsidRPr="0085774C" w:rsidRDefault="00334790" w:rsidP="0085774C">
      <w:pPr>
        <w:spacing w:after="0"/>
        <w:jc w:val="both"/>
        <w:rPr>
          <w:rFonts w:ascii="Arial" w:eastAsia="Arial" w:hAnsi="Arial" w:cs="Arial"/>
          <w:lang w:val="es-CO"/>
        </w:rPr>
      </w:pPr>
      <w:r w:rsidRPr="0085774C">
        <w:rPr>
          <w:rFonts w:ascii="Arial" w:eastAsia="Arial" w:hAnsi="Arial" w:cs="Arial"/>
          <w:b/>
          <w:u w:val="single"/>
          <w:lang w:val="es-CO"/>
        </w:rPr>
        <w:t>ARTÍCULO 10º</w:t>
      </w:r>
      <w:r w:rsidRPr="0085774C">
        <w:rPr>
          <w:rFonts w:ascii="Arial" w:eastAsia="Arial" w:hAnsi="Arial" w:cs="Arial"/>
          <w:b/>
          <w:lang w:val="es-CO"/>
        </w:rPr>
        <w:t xml:space="preserve">. </w:t>
      </w:r>
      <w:r w:rsidRPr="0085774C">
        <w:rPr>
          <w:rFonts w:ascii="Arial" w:eastAsia="Arial" w:hAnsi="Arial" w:cs="Arial"/>
          <w:b/>
          <w:i/>
          <w:u w:val="single"/>
          <w:lang w:val="es-CO"/>
        </w:rPr>
        <w:t>ACOMPAÑAMIENTO DE LAS ENTIDADES TERRITORIALES.</w:t>
      </w:r>
      <w:r w:rsidRPr="0085774C">
        <w:rPr>
          <w:rFonts w:ascii="Arial" w:eastAsia="Arial" w:hAnsi="Arial" w:cs="Arial"/>
          <w:b/>
          <w:lang w:val="es-CO"/>
        </w:rPr>
        <w:t xml:space="preserve"> </w:t>
      </w:r>
      <w:r w:rsidRPr="0085774C">
        <w:rPr>
          <w:rFonts w:ascii="Arial" w:eastAsia="Arial" w:hAnsi="Arial" w:cs="Arial"/>
          <w:lang w:val="es-CO"/>
        </w:rPr>
        <w:t>Las Secretarías de Agricultura de los Departamentos y Municipios del país, de acuerdo con sus competencias, diseñarán y ejecutarán actividades de asesoría, capacitación y acompañamiento técnico y financiero para la ejecución de proyectos productivos y de seguridad alimentaria de las comunidades negras, afrocolombianas, raizales y palenqueras, con el propósito de asegurar el éxito económico de los proyectos y emprendimientos productivos.</w:t>
      </w:r>
    </w:p>
    <w:p w:rsidR="0085774C" w:rsidRDefault="0085774C">
      <w:pPr>
        <w:spacing w:before="40" w:after="40" w:line="240" w:lineRule="auto"/>
        <w:jc w:val="both"/>
        <w:rPr>
          <w:rFonts w:ascii="Arial" w:eastAsia="Arial" w:hAnsi="Arial" w:cs="Arial"/>
          <w:b/>
          <w:u w:val="single"/>
          <w:lang w:val="es-CO"/>
        </w:rPr>
      </w:pPr>
    </w:p>
    <w:p w:rsidR="00FB163C" w:rsidRPr="0085774C" w:rsidRDefault="00334790">
      <w:pPr>
        <w:spacing w:before="40" w:after="40" w:line="240" w:lineRule="auto"/>
        <w:jc w:val="both"/>
        <w:rPr>
          <w:rFonts w:ascii="Arial" w:eastAsia="Arial" w:hAnsi="Arial" w:cs="Arial"/>
          <w:lang w:val="es-CO"/>
        </w:rPr>
      </w:pPr>
      <w:r w:rsidRPr="0085774C">
        <w:rPr>
          <w:rFonts w:ascii="Arial" w:eastAsia="Arial" w:hAnsi="Arial" w:cs="Arial"/>
          <w:b/>
          <w:u w:val="single"/>
          <w:lang w:val="es-CO"/>
        </w:rPr>
        <w:t>ARTÍCULO 11º</w:t>
      </w:r>
      <w:r w:rsidRPr="0085774C">
        <w:rPr>
          <w:rFonts w:ascii="Arial" w:eastAsia="Arial" w:hAnsi="Arial" w:cs="Arial"/>
          <w:lang w:val="es-CO"/>
        </w:rPr>
        <w:t>.</w:t>
      </w:r>
      <w:r w:rsidRPr="0085774C">
        <w:rPr>
          <w:rFonts w:ascii="Arial" w:eastAsia="Arial" w:hAnsi="Arial" w:cs="Arial"/>
          <w:b/>
          <w:lang w:val="es-CO"/>
        </w:rPr>
        <w:t xml:space="preserve"> </w:t>
      </w:r>
      <w:r w:rsidRPr="0085774C">
        <w:rPr>
          <w:rFonts w:ascii="Arial" w:eastAsia="Arial" w:hAnsi="Arial" w:cs="Arial"/>
          <w:b/>
          <w:i/>
          <w:lang w:val="es-CO"/>
        </w:rPr>
        <w:t>CONTRATOS DE ASOCIACIÓN EMPRESARIAL</w:t>
      </w:r>
      <w:r w:rsidRPr="0085774C">
        <w:rPr>
          <w:rFonts w:ascii="Arial" w:eastAsia="Arial" w:hAnsi="Arial" w:cs="Arial"/>
          <w:b/>
          <w:lang w:val="es-CO"/>
        </w:rPr>
        <w:t xml:space="preserve">. </w:t>
      </w:r>
      <w:r w:rsidRPr="0085774C">
        <w:rPr>
          <w:rFonts w:ascii="Arial" w:eastAsia="Arial" w:hAnsi="Arial" w:cs="Arial"/>
          <w:lang w:val="es-CO"/>
        </w:rPr>
        <w:t xml:space="preserve">En armonía con lo dispuesto en el artículo 52 de la Ley 70 de 1993, los Consejos Comunitarios de las comunidades negras, afrocolombianas, raizales y palenqueras, podrán celebrar contratos de asociación con empresarios del sector privado nacionales o extranjeros, o con entidades públicas o privadas de cualquier naturaleza, para el desarrollo de proyectos y emprendimientos productivos agropecuarios, pesqueros, piscícolas, mineros, forestales, ecoturísticos, artesanales, agroindustriales y de transformación, en los territorios colectivos y en las áreas urbanas. Igualmente podrán asociarse para el procesamiento y comercialización de la producción.  </w:t>
      </w:r>
    </w:p>
    <w:p w:rsidR="00FB163C" w:rsidRPr="0085774C" w:rsidRDefault="00FB163C">
      <w:pPr>
        <w:spacing w:before="40" w:after="40" w:line="240" w:lineRule="auto"/>
        <w:jc w:val="both"/>
        <w:rPr>
          <w:rFonts w:ascii="Arial" w:eastAsia="Arial" w:hAnsi="Arial" w:cs="Arial"/>
          <w:lang w:val="es-CO"/>
        </w:rPr>
      </w:pPr>
    </w:p>
    <w:p w:rsidR="00FB163C" w:rsidRPr="0085774C" w:rsidRDefault="00334790">
      <w:pPr>
        <w:pBdr>
          <w:top w:val="nil"/>
          <w:left w:val="nil"/>
          <w:bottom w:val="nil"/>
          <w:right w:val="nil"/>
          <w:between w:val="nil"/>
        </w:pBdr>
        <w:spacing w:after="0" w:line="240" w:lineRule="auto"/>
        <w:jc w:val="both"/>
        <w:rPr>
          <w:rFonts w:ascii="Arial" w:eastAsia="Arial" w:hAnsi="Arial" w:cs="Arial"/>
          <w:color w:val="000000"/>
          <w:lang w:val="es-CO"/>
        </w:rPr>
      </w:pPr>
      <w:r w:rsidRPr="0085774C">
        <w:rPr>
          <w:rFonts w:ascii="Arial" w:eastAsia="Arial" w:hAnsi="Arial" w:cs="Arial"/>
          <w:color w:val="000000"/>
          <w:lang w:val="es-CO"/>
        </w:rPr>
        <w:t xml:space="preserve">Estos contratos de asociación en equidad se sustentan en el principio de autonomía de las comunidades, consagrado en el artículo 1602 del Código Civil Colombiano, se rigen por el </w:t>
      </w:r>
      <w:r w:rsidRPr="0085774C">
        <w:rPr>
          <w:rFonts w:ascii="Arial" w:eastAsia="Arial" w:hAnsi="Arial" w:cs="Arial"/>
          <w:color w:val="000000"/>
          <w:lang w:val="es-CO"/>
        </w:rPr>
        <w:lastRenderedPageBreak/>
        <w:t xml:space="preserve">derecho privado y se </w:t>
      </w:r>
      <w:r w:rsidRPr="0085774C">
        <w:rPr>
          <w:rFonts w:ascii="Arial" w:eastAsia="Arial" w:hAnsi="Arial" w:cs="Arial"/>
          <w:lang w:val="es-CO"/>
        </w:rPr>
        <w:t>sujetarán</w:t>
      </w:r>
      <w:r w:rsidRPr="0085774C">
        <w:rPr>
          <w:rFonts w:ascii="Arial" w:eastAsia="Arial" w:hAnsi="Arial" w:cs="Arial"/>
          <w:color w:val="000000"/>
          <w:lang w:val="es-CO"/>
        </w:rPr>
        <w:t xml:space="preserve"> a los principios del bien común, el orden público, el interés social y las buenas costumbres.</w:t>
      </w:r>
    </w:p>
    <w:p w:rsidR="00FB163C" w:rsidRPr="0085774C" w:rsidRDefault="00FB163C">
      <w:pPr>
        <w:spacing w:before="40" w:after="40" w:line="240" w:lineRule="auto"/>
        <w:jc w:val="both"/>
        <w:rPr>
          <w:rFonts w:ascii="Arial" w:eastAsia="Arial" w:hAnsi="Arial" w:cs="Arial"/>
          <w:b/>
          <w:color w:val="000000"/>
          <w:u w:val="single"/>
          <w:lang w:val="es-CO"/>
        </w:rPr>
      </w:pPr>
    </w:p>
    <w:p w:rsidR="00FB163C" w:rsidRPr="0085774C" w:rsidRDefault="00334790">
      <w:pPr>
        <w:spacing w:before="40" w:after="40" w:line="240" w:lineRule="auto"/>
        <w:jc w:val="both"/>
        <w:rPr>
          <w:rFonts w:ascii="Arial" w:eastAsia="Arial" w:hAnsi="Arial" w:cs="Arial"/>
          <w:color w:val="000000"/>
          <w:lang w:val="es-CO"/>
        </w:rPr>
      </w:pPr>
      <w:r w:rsidRPr="0085774C">
        <w:rPr>
          <w:rFonts w:ascii="Arial" w:eastAsia="Arial" w:hAnsi="Arial" w:cs="Arial"/>
          <w:b/>
          <w:u w:val="single"/>
          <w:lang w:val="es-CO"/>
        </w:rPr>
        <w:t>ARTÍCULO</w:t>
      </w:r>
      <w:r w:rsidRPr="0085774C">
        <w:rPr>
          <w:rFonts w:ascii="Arial" w:eastAsia="Arial" w:hAnsi="Arial" w:cs="Arial"/>
          <w:b/>
          <w:color w:val="000000"/>
          <w:u w:val="single"/>
          <w:lang w:val="es-CO"/>
        </w:rPr>
        <w:t xml:space="preserve"> </w:t>
      </w:r>
      <w:r w:rsidRPr="0085774C">
        <w:rPr>
          <w:rFonts w:ascii="Arial" w:eastAsia="Arial" w:hAnsi="Arial" w:cs="Arial"/>
          <w:b/>
          <w:u w:val="single"/>
          <w:lang w:val="es-CO"/>
        </w:rPr>
        <w:t>12º</w:t>
      </w:r>
      <w:r w:rsidRPr="0085774C">
        <w:rPr>
          <w:rFonts w:ascii="Arial" w:eastAsia="Arial" w:hAnsi="Arial" w:cs="Arial"/>
          <w:b/>
          <w:color w:val="000000"/>
          <w:u w:val="single"/>
          <w:lang w:val="es-CO"/>
        </w:rPr>
        <w:t>.</w:t>
      </w:r>
      <w:r w:rsidRPr="0085774C">
        <w:rPr>
          <w:rFonts w:ascii="Arial" w:eastAsia="Arial" w:hAnsi="Arial" w:cs="Arial"/>
          <w:color w:val="000000"/>
          <w:lang w:val="es-CO"/>
        </w:rPr>
        <w:t xml:space="preserve"> </w:t>
      </w:r>
      <w:r w:rsidRPr="0085774C">
        <w:rPr>
          <w:rFonts w:ascii="Arial" w:eastAsia="Arial" w:hAnsi="Arial" w:cs="Arial"/>
          <w:b/>
          <w:i/>
          <w:color w:val="000000"/>
          <w:lang w:val="es-CO"/>
        </w:rPr>
        <w:t>VIGENCIA</w:t>
      </w:r>
      <w:r w:rsidRPr="0085774C">
        <w:rPr>
          <w:rFonts w:ascii="Arial" w:eastAsia="Arial" w:hAnsi="Arial" w:cs="Arial"/>
          <w:b/>
          <w:color w:val="000000"/>
          <w:lang w:val="es-CO"/>
        </w:rPr>
        <w:t xml:space="preserve">. </w:t>
      </w:r>
      <w:r w:rsidRPr="0085774C">
        <w:rPr>
          <w:rFonts w:ascii="Arial" w:eastAsia="Arial" w:hAnsi="Arial" w:cs="Arial"/>
          <w:color w:val="000000"/>
          <w:lang w:val="es-CO"/>
        </w:rPr>
        <w:t>La presente ley rige a partir de su publicación y deroga las disposiciones que le fueren contrarias.</w:t>
      </w:r>
    </w:p>
    <w:p w:rsidR="00FB163C" w:rsidRDefault="00FB163C">
      <w:pPr>
        <w:pBdr>
          <w:top w:val="nil"/>
          <w:left w:val="nil"/>
          <w:bottom w:val="nil"/>
          <w:right w:val="nil"/>
          <w:between w:val="nil"/>
        </w:pBdr>
        <w:shd w:val="clear" w:color="auto" w:fill="FFFFFF"/>
        <w:spacing w:after="0" w:line="240" w:lineRule="auto"/>
        <w:jc w:val="center"/>
        <w:rPr>
          <w:rFonts w:ascii="Arial" w:eastAsia="Arial" w:hAnsi="Arial" w:cs="Arial"/>
          <w:b/>
          <w:color w:val="000000"/>
          <w:u w:val="single"/>
          <w:lang w:val="es-CO"/>
        </w:rPr>
      </w:pPr>
    </w:p>
    <w:p w:rsidR="0085774C" w:rsidRPr="0085774C" w:rsidRDefault="0085774C">
      <w:pPr>
        <w:pBdr>
          <w:top w:val="nil"/>
          <w:left w:val="nil"/>
          <w:bottom w:val="nil"/>
          <w:right w:val="nil"/>
          <w:between w:val="nil"/>
        </w:pBdr>
        <w:shd w:val="clear" w:color="auto" w:fill="FFFFFF"/>
        <w:spacing w:after="0" w:line="240" w:lineRule="auto"/>
        <w:jc w:val="center"/>
        <w:rPr>
          <w:rFonts w:ascii="Arial" w:eastAsia="Arial" w:hAnsi="Arial" w:cs="Arial"/>
          <w:b/>
          <w:color w:val="000000"/>
          <w:u w:val="single"/>
          <w:lang w:val="es-CO"/>
        </w:rPr>
      </w:pPr>
    </w:p>
    <w:p w:rsidR="00FB163C" w:rsidRPr="0085774C" w:rsidRDefault="00334790">
      <w:pPr>
        <w:pBdr>
          <w:top w:val="nil"/>
          <w:left w:val="nil"/>
          <w:bottom w:val="nil"/>
          <w:right w:val="nil"/>
          <w:between w:val="nil"/>
        </w:pBdr>
        <w:shd w:val="clear" w:color="auto" w:fill="FFFFFF"/>
        <w:spacing w:after="0" w:line="240" w:lineRule="auto"/>
        <w:jc w:val="center"/>
        <w:rPr>
          <w:rFonts w:ascii="Arial" w:eastAsia="Arial" w:hAnsi="Arial" w:cs="Arial"/>
          <w:b/>
          <w:color w:val="000000"/>
          <w:u w:val="single"/>
          <w:lang w:val="es-CO"/>
        </w:rPr>
      </w:pPr>
      <w:r w:rsidRPr="0085774C">
        <w:rPr>
          <w:rFonts w:ascii="Arial" w:eastAsia="Arial" w:hAnsi="Arial" w:cs="Arial"/>
          <w:b/>
          <w:color w:val="000000"/>
          <w:u w:val="single"/>
          <w:lang w:val="es-CO"/>
        </w:rPr>
        <w:t xml:space="preserve">EXPOSICIÓN DE MOTIVOS </w:t>
      </w:r>
    </w:p>
    <w:p w:rsidR="00FB163C" w:rsidRPr="0085774C" w:rsidRDefault="00FB163C">
      <w:pPr>
        <w:pBdr>
          <w:top w:val="nil"/>
          <w:left w:val="nil"/>
          <w:bottom w:val="nil"/>
          <w:right w:val="nil"/>
          <w:between w:val="nil"/>
        </w:pBdr>
        <w:shd w:val="clear" w:color="auto" w:fill="FFFFFF"/>
        <w:spacing w:after="0" w:line="240" w:lineRule="auto"/>
        <w:jc w:val="both"/>
        <w:rPr>
          <w:rFonts w:ascii="Arial" w:eastAsia="Arial" w:hAnsi="Arial" w:cs="Arial"/>
          <w:b/>
          <w:color w:val="000000"/>
          <w:u w:val="single"/>
          <w:lang w:val="es-CO"/>
        </w:rPr>
      </w:pPr>
    </w:p>
    <w:p w:rsidR="00FB163C" w:rsidRPr="0085774C" w:rsidRDefault="00334790">
      <w:pPr>
        <w:jc w:val="both"/>
        <w:rPr>
          <w:rFonts w:ascii="Arial" w:eastAsia="Arial" w:hAnsi="Arial" w:cs="Arial"/>
          <w:lang w:val="es-CO"/>
        </w:rPr>
      </w:pPr>
      <w:r w:rsidRPr="0085774C">
        <w:rPr>
          <w:rFonts w:ascii="Arial" w:eastAsia="Arial" w:hAnsi="Arial" w:cs="Arial"/>
          <w:lang w:val="es-CO"/>
        </w:rPr>
        <w:t xml:space="preserve">El presente Proyecto de Ley se fundamenta en las conclusiones de la </w:t>
      </w:r>
      <w:r w:rsidRPr="0085774C">
        <w:rPr>
          <w:rFonts w:ascii="Arial" w:eastAsia="Arial" w:hAnsi="Arial" w:cs="Arial"/>
          <w:b/>
          <w:i/>
          <w:lang w:val="es-CO"/>
        </w:rPr>
        <w:t>“Comisión de Estudios para la formulación del Plan de Desarrollo Afrocolombiano 2018 - 2022”</w:t>
      </w:r>
      <w:r w:rsidRPr="0085774C">
        <w:rPr>
          <w:rFonts w:ascii="Arial" w:eastAsia="Arial" w:hAnsi="Arial" w:cs="Arial"/>
          <w:lang w:val="es-CO"/>
        </w:rPr>
        <w:t xml:space="preserve">, integrada por la Comisión Consultiva de Alto Nivel, el Ministerio del Interior y el DNP, conforme a la disposición establecida en el artículo 57 de la Ley 70 de 1993, y la cual recomendó la expedición de una Ley para promover y estimular los emprendimientos productivos de las comunidades </w:t>
      </w:r>
      <w:r w:rsidRPr="0085774C">
        <w:rPr>
          <w:rFonts w:ascii="Arial" w:eastAsia="Arial" w:hAnsi="Arial" w:cs="Arial"/>
          <w:color w:val="000000"/>
          <w:lang w:val="es-CO"/>
        </w:rPr>
        <w:t xml:space="preserve">negras, afrocolombianas, raizales y palenqueras, como una estrategia para </w:t>
      </w:r>
      <w:r w:rsidRPr="0085774C">
        <w:rPr>
          <w:rFonts w:ascii="Arial" w:eastAsia="Arial" w:hAnsi="Arial" w:cs="Arial"/>
          <w:lang w:val="es-CO"/>
        </w:rPr>
        <w:t xml:space="preserve"> la generación de empleo e ingresos; la superación de la pobreza y la consolidación socioeconómica de estas comunidades.</w:t>
      </w:r>
    </w:p>
    <w:p w:rsidR="00FB163C" w:rsidRPr="0085774C" w:rsidRDefault="00FB163C">
      <w:pPr>
        <w:spacing w:after="0" w:line="240" w:lineRule="auto"/>
        <w:jc w:val="both"/>
        <w:rPr>
          <w:rFonts w:ascii="Arial" w:eastAsia="Arial" w:hAnsi="Arial" w:cs="Arial"/>
          <w:lang w:val="es-CO"/>
        </w:rPr>
      </w:pPr>
    </w:p>
    <w:p w:rsidR="00FB163C" w:rsidRPr="0085774C" w:rsidRDefault="00334790">
      <w:pPr>
        <w:numPr>
          <w:ilvl w:val="0"/>
          <w:numId w:val="1"/>
        </w:numPr>
        <w:pBdr>
          <w:top w:val="nil"/>
          <w:left w:val="nil"/>
          <w:bottom w:val="nil"/>
          <w:right w:val="nil"/>
          <w:between w:val="nil"/>
        </w:pBdr>
        <w:jc w:val="both"/>
        <w:rPr>
          <w:rFonts w:ascii="Arial" w:eastAsia="Arial" w:hAnsi="Arial" w:cs="Arial"/>
          <w:color w:val="000000"/>
          <w:lang w:val="es-CO"/>
        </w:rPr>
      </w:pPr>
      <w:r w:rsidRPr="0085774C">
        <w:rPr>
          <w:rFonts w:ascii="Arial" w:eastAsia="Arial" w:hAnsi="Arial" w:cs="Arial"/>
          <w:b/>
          <w:color w:val="000000"/>
          <w:u w:val="single"/>
          <w:lang w:val="es-CO"/>
        </w:rPr>
        <w:t>ANTECEDENTES DEL PROYECTO DE LEY DE EMPRENDIMIENTO PRODUCTIVO AFROCOLOMBIANO</w:t>
      </w:r>
      <w:r w:rsidRPr="0085774C">
        <w:rPr>
          <w:rFonts w:ascii="Arial" w:eastAsia="Arial" w:hAnsi="Arial" w:cs="Arial"/>
          <w:color w:val="000000"/>
          <w:lang w:val="es-CO"/>
        </w:rPr>
        <w:t>.</w:t>
      </w:r>
    </w:p>
    <w:p w:rsidR="00FB163C" w:rsidRPr="0085774C" w:rsidRDefault="00334790">
      <w:pPr>
        <w:jc w:val="both"/>
        <w:rPr>
          <w:rFonts w:ascii="Arial" w:eastAsia="Arial" w:hAnsi="Arial" w:cs="Arial"/>
          <w:lang w:val="es-CO"/>
        </w:rPr>
      </w:pPr>
      <w:r w:rsidRPr="0085774C">
        <w:rPr>
          <w:rFonts w:ascii="Arial" w:eastAsia="Arial" w:hAnsi="Arial" w:cs="Arial"/>
          <w:lang w:val="es-CO"/>
        </w:rPr>
        <w:t>El artículo 55 transitorio de la Constitución Política y la Ley 70 de 1993, ordenaron la titulación colectiva de los territorios ancestrales ocupados por las comunidades negras, afrocolombianas, raizales y palenqueras del país, pero al mismo tiempo también ordenaron la adopción de instrumentos y mecanismos especiales para promover su desarrollo económico y social</w:t>
      </w:r>
    </w:p>
    <w:p w:rsidR="00FB163C" w:rsidRPr="0085774C" w:rsidRDefault="00334790">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r w:rsidRPr="0085774C">
        <w:rPr>
          <w:rFonts w:ascii="Arial" w:eastAsia="Arial" w:hAnsi="Arial" w:cs="Arial"/>
          <w:color w:val="000000"/>
          <w:lang w:val="es-CO"/>
        </w:rPr>
        <w:t xml:space="preserve">En cumplimiento de este mandato, en los últimos 24 años (1996 – 2020), el Gobierno Nacional a titulado colectivamente a las comunidades negras, afrocolombiana, raizales y palenqueras de Colombia, CINCO MILLONES SETECIENTAS SESENTA Y DOS MIL </w:t>
      </w:r>
      <w:r w:rsidRPr="0085774C">
        <w:rPr>
          <w:rFonts w:ascii="Arial" w:eastAsia="Arial" w:hAnsi="Arial" w:cs="Arial"/>
          <w:lang w:val="es-CO"/>
        </w:rPr>
        <w:t>HECTÁREAS</w:t>
      </w:r>
      <w:r w:rsidRPr="0085774C">
        <w:rPr>
          <w:rFonts w:ascii="Arial" w:eastAsia="Arial" w:hAnsi="Arial" w:cs="Arial"/>
          <w:color w:val="000000"/>
          <w:lang w:val="es-CO"/>
        </w:rPr>
        <w:t xml:space="preserve"> (5.762.000 HAS) y avanza en el trámite de otras TRESCIENTAS MIL </w:t>
      </w:r>
      <w:r w:rsidRPr="0085774C">
        <w:rPr>
          <w:rFonts w:ascii="Arial" w:eastAsia="Arial" w:hAnsi="Arial" w:cs="Arial"/>
          <w:lang w:val="es-CO"/>
        </w:rPr>
        <w:t>HECTÁREAS</w:t>
      </w:r>
      <w:r w:rsidRPr="0085774C">
        <w:rPr>
          <w:rFonts w:ascii="Arial" w:eastAsia="Arial" w:hAnsi="Arial" w:cs="Arial"/>
          <w:color w:val="000000"/>
          <w:lang w:val="es-CO"/>
        </w:rPr>
        <w:t xml:space="preserve"> (300.000 HAS), para un total de </w:t>
      </w:r>
      <w:r w:rsidRPr="0085774C">
        <w:rPr>
          <w:rFonts w:ascii="Arial" w:eastAsia="Arial" w:hAnsi="Arial" w:cs="Arial"/>
          <w:lang w:val="es-CO"/>
        </w:rPr>
        <w:t>SEIS</w:t>
      </w:r>
      <w:r w:rsidRPr="0085774C">
        <w:rPr>
          <w:rFonts w:ascii="Arial" w:eastAsia="Arial" w:hAnsi="Arial" w:cs="Arial"/>
          <w:color w:val="000000"/>
          <w:lang w:val="es-CO"/>
        </w:rPr>
        <w:t xml:space="preserve"> MILLONES DE </w:t>
      </w:r>
      <w:r w:rsidRPr="0085774C">
        <w:rPr>
          <w:rFonts w:ascii="Arial" w:eastAsia="Arial" w:hAnsi="Arial" w:cs="Arial"/>
          <w:lang w:val="es-CO"/>
        </w:rPr>
        <w:t>HECTÁREAS</w:t>
      </w:r>
      <w:r w:rsidRPr="0085774C">
        <w:rPr>
          <w:rFonts w:ascii="Arial" w:eastAsia="Arial" w:hAnsi="Arial" w:cs="Arial"/>
          <w:color w:val="000000"/>
          <w:lang w:val="es-CO"/>
        </w:rPr>
        <w:t xml:space="preserve"> (6.000.000 HAS), ubicadas principalmente en la Cuenca del Pacifico, </w:t>
      </w:r>
      <w:r w:rsidRPr="0085774C">
        <w:rPr>
          <w:rFonts w:ascii="Arial" w:eastAsia="Arial" w:hAnsi="Arial" w:cs="Arial"/>
          <w:lang w:val="es-CO"/>
        </w:rPr>
        <w:t>pero</w:t>
      </w:r>
      <w:r w:rsidRPr="0085774C">
        <w:rPr>
          <w:rFonts w:ascii="Arial" w:eastAsia="Arial" w:hAnsi="Arial" w:cs="Arial"/>
          <w:color w:val="000000"/>
          <w:lang w:val="es-CO"/>
        </w:rPr>
        <w:t xml:space="preserve"> también en el Caribe, Antioquia, el Norte del Cauca, el Sur del Valle, el Eje Cafetero, los Valles Interandinos, la Orinoquia, la Amazonia y en otras zonas del país. </w:t>
      </w:r>
    </w:p>
    <w:p w:rsidR="00FB163C" w:rsidRPr="0085774C" w:rsidRDefault="00334790">
      <w:pPr>
        <w:jc w:val="both"/>
        <w:rPr>
          <w:rFonts w:ascii="Arial" w:eastAsia="Arial" w:hAnsi="Arial" w:cs="Arial"/>
          <w:lang w:val="es-CO"/>
        </w:rPr>
      </w:pPr>
      <w:r w:rsidRPr="0085774C">
        <w:rPr>
          <w:rFonts w:ascii="Arial" w:eastAsia="Arial" w:hAnsi="Arial" w:cs="Arial"/>
          <w:lang w:val="es-CO"/>
        </w:rPr>
        <w:t xml:space="preserve">No obstante, en los 27 años de vigencia de la Ley 70 de 1993, el Gobierno Nacional, como se ha visto,  solo ha avanzado  en la titulación colectiva de los territorios ancestrales, pero no se han adoptado las medidas especiales, para promover los emprendimientos y los proyectos productivos en estos territorios, ni se han diseñado los mecanismos especiales para el fomento del desarrollo económico y social de estas comunidades. </w:t>
      </w:r>
    </w:p>
    <w:p w:rsidR="00FB163C" w:rsidRPr="0085774C" w:rsidRDefault="00334790">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r w:rsidRPr="0085774C">
        <w:rPr>
          <w:rFonts w:ascii="Arial" w:eastAsia="Arial" w:hAnsi="Arial" w:cs="Arial"/>
          <w:color w:val="000000"/>
          <w:lang w:val="es-CO"/>
        </w:rPr>
        <w:t>Estas tierras sin embargo no están generando empleo e ingresos para las comunidades y no están produciendo ni bienes y servicios que garanticen su seguridad alimentaria, por falta de recursos económicos, técnicos, financieros y crediticios.</w:t>
      </w:r>
    </w:p>
    <w:p w:rsidR="00FB163C" w:rsidRPr="0085774C" w:rsidRDefault="00334790">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r w:rsidRPr="0085774C">
        <w:rPr>
          <w:rFonts w:ascii="Arial" w:eastAsia="Arial" w:hAnsi="Arial" w:cs="Arial"/>
          <w:color w:val="000000"/>
          <w:lang w:val="es-CO"/>
        </w:rPr>
        <w:lastRenderedPageBreak/>
        <w:t>Para decirlo en términos sencillos LOS NEGROS EN COLOMBIA, TENEMOS LA TIERRA PERO NO TENEMOS RECURSOS PARA PONERLA A PRODUCIR.</w:t>
      </w:r>
    </w:p>
    <w:p w:rsidR="00FB163C" w:rsidRPr="0085774C" w:rsidRDefault="00334790">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r w:rsidRPr="0085774C">
        <w:rPr>
          <w:rFonts w:ascii="Arial" w:eastAsia="Arial" w:hAnsi="Arial" w:cs="Arial"/>
          <w:color w:val="000000"/>
          <w:lang w:val="es-CO"/>
        </w:rPr>
        <w:t xml:space="preserve">Por esa razón, en cumplimiento de lo dispuesto en los artículos 52 y 55 de la Ley 70 de 1993, que ordena al Gobierno Nacional la creación de instrumentos especiales financieros y crediticios y la adecuación de los existentes, para apoyar las iniciativas productivas de de las comunidades negras, afrocolombianas, raizales y palenqueras y para que participen en condiciones de equidad en las asociaciones empresariales que llegaren a conformar con el sector privado, presentamos este proyecto de ley con el propósito de adoptar medidas especiales financieras, crediticias, de asistencia técnica y de capacitación empresarial, para promover los emprendimientos productivos de las comunidades afrodescendientes. </w:t>
      </w:r>
    </w:p>
    <w:p w:rsidR="00FB163C" w:rsidRPr="0085774C" w:rsidRDefault="00334790">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r w:rsidRPr="0085774C">
        <w:rPr>
          <w:rFonts w:ascii="Arial" w:eastAsia="Arial" w:hAnsi="Arial" w:cs="Arial"/>
          <w:color w:val="000000"/>
          <w:lang w:val="es-CO"/>
        </w:rPr>
        <w:t>Entre otros instrumentos proponemos la creación del FONDO</w:t>
      </w:r>
      <w:r w:rsidRPr="0085774C">
        <w:rPr>
          <w:rFonts w:ascii="Arial" w:eastAsia="Arial" w:hAnsi="Arial" w:cs="Arial"/>
          <w:i/>
          <w:color w:val="000000"/>
          <w:lang w:val="es-CO"/>
        </w:rPr>
        <w:t xml:space="preserve"> DE EMPRENDIMIENTO AFROCOLOMBIANO “FONDOAFRO”</w:t>
      </w:r>
      <w:r w:rsidRPr="0085774C">
        <w:rPr>
          <w:rFonts w:ascii="Arial" w:eastAsia="Arial" w:hAnsi="Arial" w:cs="Arial"/>
          <w:color w:val="000000"/>
          <w:lang w:val="es-CO"/>
        </w:rPr>
        <w:t>, para financiar emprendimientos y proyectos productivos que garanticen seguridad alimentaria, generación de ingresos y acceso a servicios básicos a estas comunidades.</w:t>
      </w:r>
    </w:p>
    <w:p w:rsidR="00FB163C" w:rsidRPr="0085774C" w:rsidRDefault="00334790">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r w:rsidRPr="0085774C">
        <w:rPr>
          <w:rFonts w:ascii="Arial" w:eastAsia="Arial" w:hAnsi="Arial" w:cs="Arial"/>
          <w:color w:val="000000"/>
          <w:lang w:val="es-CO"/>
        </w:rPr>
        <w:t>El proyecto de Ley también busca impulsar promover los emprendimientos de las comunidades negras, afrocolombianas, raizales y palenqueras asentadas en las áreas urbanas del país, donde se concentra el mayor porcentaje de esta población.</w:t>
      </w:r>
    </w:p>
    <w:p w:rsidR="00FB163C" w:rsidRPr="0085774C" w:rsidRDefault="00334790">
      <w:pPr>
        <w:numPr>
          <w:ilvl w:val="0"/>
          <w:numId w:val="1"/>
        </w:numPr>
        <w:pBdr>
          <w:top w:val="nil"/>
          <w:left w:val="nil"/>
          <w:bottom w:val="nil"/>
          <w:right w:val="nil"/>
          <w:between w:val="nil"/>
        </w:pBdr>
        <w:jc w:val="both"/>
        <w:rPr>
          <w:rFonts w:ascii="Arial" w:eastAsia="Arial" w:hAnsi="Arial" w:cs="Arial"/>
          <w:b/>
          <w:color w:val="000000"/>
          <w:u w:val="single"/>
          <w:lang w:val="es-CO"/>
        </w:rPr>
      </w:pPr>
      <w:r w:rsidRPr="0085774C">
        <w:rPr>
          <w:rFonts w:ascii="Arial" w:eastAsia="Arial" w:hAnsi="Arial" w:cs="Arial"/>
          <w:b/>
          <w:color w:val="000000"/>
          <w:u w:val="single"/>
          <w:lang w:val="es-CO"/>
        </w:rPr>
        <w:t>OBJETIVOS DEL PROYECTO DE LEY DE EMPRENDIMIENTO AFROCOLOMBIANO</w:t>
      </w:r>
    </w:p>
    <w:p w:rsidR="00FB163C" w:rsidRPr="0085774C" w:rsidRDefault="00334790">
      <w:pPr>
        <w:jc w:val="both"/>
        <w:rPr>
          <w:rFonts w:ascii="Arial" w:eastAsia="Arial" w:hAnsi="Arial" w:cs="Arial"/>
          <w:lang w:val="es-CO"/>
        </w:rPr>
      </w:pPr>
      <w:r w:rsidRPr="0085774C">
        <w:rPr>
          <w:rFonts w:ascii="Arial" w:eastAsia="Arial" w:hAnsi="Arial" w:cs="Arial"/>
          <w:lang w:val="es-CO"/>
        </w:rPr>
        <w:t>Con esta iniciativa se buscan entre otros los siguientes objetivos.</w:t>
      </w:r>
    </w:p>
    <w:p w:rsidR="00FB163C" w:rsidRPr="0085774C" w:rsidRDefault="00334790">
      <w:pPr>
        <w:jc w:val="both"/>
        <w:rPr>
          <w:rFonts w:ascii="Arial" w:eastAsia="Arial" w:hAnsi="Arial" w:cs="Arial"/>
          <w:lang w:val="es-CO"/>
        </w:rPr>
      </w:pPr>
      <w:r w:rsidRPr="0085774C">
        <w:rPr>
          <w:rFonts w:ascii="Arial" w:eastAsia="Arial" w:hAnsi="Arial" w:cs="Arial"/>
          <w:lang w:val="es-CO"/>
        </w:rPr>
        <w:t xml:space="preserve">2.1. Impulsar una estrategia de productividad para las comunidades negras, afrocolombianas, raizales y palenqueras del país, con el propósito de avanzar en emprendimientos productivos sostenibles; garantizar su seguridad alimentaria; generar empleo e ingresos y contribuir a superar las condiciones de pobreza e inequidad que enfrentan estas comunidades. </w:t>
      </w:r>
    </w:p>
    <w:p w:rsidR="00FB163C" w:rsidRPr="0085774C" w:rsidRDefault="00334790">
      <w:pPr>
        <w:jc w:val="both"/>
        <w:rPr>
          <w:rFonts w:ascii="Arial" w:eastAsia="Arial" w:hAnsi="Arial" w:cs="Arial"/>
          <w:lang w:val="es-CO"/>
        </w:rPr>
      </w:pPr>
      <w:r w:rsidRPr="0085774C">
        <w:rPr>
          <w:rFonts w:ascii="Arial" w:eastAsia="Arial" w:hAnsi="Arial" w:cs="Arial"/>
          <w:lang w:val="es-CO"/>
        </w:rPr>
        <w:t>2.2. Apoyar el fortalecimiento productivo y empresarial de los Consejos Comunitarios, como máximas autoridades de administración interna de los territorios colectivos, promoviendo su organización alrededor de las actividades productivas.</w:t>
      </w:r>
    </w:p>
    <w:p w:rsidR="00FB163C" w:rsidRPr="0085774C" w:rsidRDefault="00FB163C">
      <w:pPr>
        <w:spacing w:after="0" w:line="240" w:lineRule="auto"/>
        <w:jc w:val="both"/>
        <w:rPr>
          <w:rFonts w:ascii="Arial" w:eastAsia="Arial" w:hAnsi="Arial" w:cs="Arial"/>
          <w:lang w:val="es-CO"/>
        </w:rPr>
      </w:pPr>
    </w:p>
    <w:p w:rsidR="00FB163C" w:rsidRPr="0085774C" w:rsidRDefault="00334790">
      <w:pPr>
        <w:numPr>
          <w:ilvl w:val="0"/>
          <w:numId w:val="1"/>
        </w:numPr>
        <w:pBdr>
          <w:top w:val="nil"/>
          <w:left w:val="nil"/>
          <w:bottom w:val="nil"/>
          <w:right w:val="nil"/>
          <w:between w:val="nil"/>
        </w:pBdr>
        <w:jc w:val="both"/>
        <w:rPr>
          <w:rFonts w:ascii="Arial" w:eastAsia="Arial" w:hAnsi="Arial" w:cs="Arial"/>
          <w:b/>
          <w:color w:val="000000"/>
          <w:u w:val="single"/>
          <w:lang w:val="es-CO"/>
        </w:rPr>
      </w:pPr>
      <w:r w:rsidRPr="0085774C">
        <w:rPr>
          <w:rFonts w:ascii="Arial" w:eastAsia="Arial" w:hAnsi="Arial" w:cs="Arial"/>
          <w:b/>
          <w:color w:val="000000"/>
          <w:u w:val="single"/>
          <w:lang w:val="es-CO"/>
        </w:rPr>
        <w:t xml:space="preserve">FUNDAMENTOS </w:t>
      </w:r>
      <w:r w:rsidRPr="0085774C">
        <w:rPr>
          <w:rFonts w:ascii="Arial" w:eastAsia="Arial" w:hAnsi="Arial" w:cs="Arial"/>
          <w:b/>
          <w:u w:val="single"/>
          <w:lang w:val="es-CO"/>
        </w:rPr>
        <w:t>JURÍDICOS</w:t>
      </w:r>
      <w:r w:rsidRPr="0085774C">
        <w:rPr>
          <w:rFonts w:ascii="Arial" w:eastAsia="Arial" w:hAnsi="Arial" w:cs="Arial"/>
          <w:b/>
          <w:color w:val="000000"/>
          <w:u w:val="single"/>
          <w:lang w:val="es-CO"/>
        </w:rPr>
        <w:t xml:space="preserve"> DEL PROYECTO DE LEY DE EMPRENDIMIENTO AFROCOLOMBIANO.</w:t>
      </w:r>
    </w:p>
    <w:p w:rsidR="00FB163C" w:rsidRPr="0085774C" w:rsidRDefault="00FB163C">
      <w:pPr>
        <w:spacing w:after="0" w:line="240" w:lineRule="auto"/>
        <w:jc w:val="both"/>
        <w:rPr>
          <w:rFonts w:ascii="Arial" w:eastAsia="Arial" w:hAnsi="Arial" w:cs="Arial"/>
          <w:lang w:val="es-CO"/>
        </w:rPr>
      </w:pPr>
    </w:p>
    <w:p w:rsidR="00FB163C" w:rsidRPr="0085774C" w:rsidRDefault="00334790">
      <w:pPr>
        <w:spacing w:after="0" w:line="240" w:lineRule="auto"/>
        <w:jc w:val="both"/>
        <w:rPr>
          <w:rFonts w:ascii="Arial" w:eastAsia="Arial" w:hAnsi="Arial" w:cs="Arial"/>
          <w:lang w:val="es-CO"/>
        </w:rPr>
      </w:pPr>
      <w:r w:rsidRPr="0085774C">
        <w:rPr>
          <w:rFonts w:ascii="Arial" w:eastAsia="Arial" w:hAnsi="Arial" w:cs="Arial"/>
          <w:lang w:val="es-CO"/>
        </w:rPr>
        <w:t xml:space="preserve">El fundamento jurídico del proyecto de Ley de Emprendimiento Productivo Afrocolombiano, se sustenta en las disposiciones que regulan las  Medidas de Acción Afirmativa o las Medidas Especiales que en el ordenamiento jurídico interno están contenidas en el artículo 13 de la Constitución Política y en el plano internacional, descansan en varias disposiciones y tratados internacionales de derechos humanos, en particular, en el párrafo 4 del artículo 1 y el párrafo 2 del artículo 2 de la Convención Internacional sobre la Eliminación de todas las formas de Discriminación Racial, adoptado por Colombia mediante la Ley 22 de 1981, en el Pacto de Derechos Económicos, Sociales y Culturales, el Pacto de Derechos Civiles </w:t>
      </w:r>
      <w:r w:rsidRPr="0085774C">
        <w:rPr>
          <w:rFonts w:ascii="Arial" w:eastAsia="Arial" w:hAnsi="Arial" w:cs="Arial"/>
          <w:lang w:val="es-CO"/>
        </w:rPr>
        <w:lastRenderedPageBreak/>
        <w:t xml:space="preserve">y Políticos, y la Convención para la Eliminación de la Discriminación contra la Mujer, entre otros instrumentos relevantes, de los cuales Colombia es Estado Parte. </w:t>
      </w:r>
    </w:p>
    <w:p w:rsidR="00FB163C" w:rsidRPr="0085774C" w:rsidRDefault="00FB163C">
      <w:pPr>
        <w:spacing w:after="0" w:line="240" w:lineRule="auto"/>
        <w:jc w:val="both"/>
        <w:rPr>
          <w:rFonts w:ascii="Arial" w:eastAsia="Arial" w:hAnsi="Arial" w:cs="Arial"/>
          <w:lang w:val="es-CO"/>
        </w:rPr>
      </w:pPr>
    </w:p>
    <w:p w:rsidR="00FB163C" w:rsidRPr="0085774C" w:rsidRDefault="00334790">
      <w:pPr>
        <w:pBdr>
          <w:top w:val="nil"/>
          <w:left w:val="nil"/>
          <w:bottom w:val="nil"/>
          <w:right w:val="nil"/>
          <w:between w:val="nil"/>
        </w:pBdr>
        <w:spacing w:after="0" w:line="240" w:lineRule="auto"/>
        <w:jc w:val="both"/>
        <w:rPr>
          <w:rFonts w:ascii="Arial" w:eastAsia="Arial" w:hAnsi="Arial" w:cs="Arial"/>
          <w:color w:val="000000"/>
          <w:lang w:val="es-CO"/>
        </w:rPr>
      </w:pPr>
      <w:r w:rsidRPr="0085774C">
        <w:rPr>
          <w:rFonts w:ascii="Arial" w:eastAsia="Arial" w:hAnsi="Arial" w:cs="Arial"/>
          <w:color w:val="000000"/>
          <w:lang w:val="es-CO"/>
        </w:rPr>
        <w:t xml:space="preserve">Por su parte, para la Corte Constitucional de Colombia, el principio de igualdad consagrado en el artículo 13 de la Constitución Política de 1991, permite conferir un trato distinto a diferentes personas siempre que se den las siguientes condiciones: </w:t>
      </w:r>
    </w:p>
    <w:p w:rsidR="00FB163C" w:rsidRPr="0085774C" w:rsidRDefault="00FB163C">
      <w:pPr>
        <w:spacing w:after="0" w:line="240" w:lineRule="auto"/>
        <w:jc w:val="both"/>
        <w:rPr>
          <w:rFonts w:ascii="Arial" w:eastAsia="Arial" w:hAnsi="Arial" w:cs="Arial"/>
          <w:i/>
          <w:lang w:val="es-CO"/>
        </w:rPr>
      </w:pPr>
    </w:p>
    <w:p w:rsidR="00FB163C" w:rsidRPr="0085774C" w:rsidRDefault="00334790">
      <w:pPr>
        <w:numPr>
          <w:ilvl w:val="0"/>
          <w:numId w:val="2"/>
        </w:numPr>
        <w:pBdr>
          <w:top w:val="nil"/>
          <w:left w:val="nil"/>
          <w:bottom w:val="nil"/>
          <w:right w:val="nil"/>
          <w:between w:val="nil"/>
        </w:pBdr>
        <w:spacing w:after="0" w:line="240" w:lineRule="auto"/>
        <w:jc w:val="both"/>
        <w:rPr>
          <w:rFonts w:ascii="Arial" w:eastAsia="Arial" w:hAnsi="Arial" w:cs="Arial"/>
          <w:i/>
          <w:color w:val="000000"/>
          <w:lang w:val="es-CO"/>
        </w:rPr>
      </w:pPr>
      <w:r w:rsidRPr="0085774C">
        <w:rPr>
          <w:rFonts w:ascii="Arial" w:eastAsia="Arial" w:hAnsi="Arial" w:cs="Arial"/>
          <w:i/>
          <w:color w:val="000000"/>
          <w:lang w:val="es-CO"/>
        </w:rPr>
        <w:t>“En primer lugar, que las personas se encuentren efectivamente en distinta situación de hecho;</w:t>
      </w:r>
    </w:p>
    <w:p w:rsidR="00FB163C" w:rsidRPr="0085774C" w:rsidRDefault="00334790">
      <w:pPr>
        <w:numPr>
          <w:ilvl w:val="0"/>
          <w:numId w:val="2"/>
        </w:numPr>
        <w:pBdr>
          <w:top w:val="nil"/>
          <w:left w:val="nil"/>
          <w:bottom w:val="nil"/>
          <w:right w:val="nil"/>
          <w:between w:val="nil"/>
        </w:pBdr>
        <w:spacing w:after="0" w:line="240" w:lineRule="auto"/>
        <w:jc w:val="both"/>
        <w:rPr>
          <w:rFonts w:ascii="Arial" w:eastAsia="Arial" w:hAnsi="Arial" w:cs="Arial"/>
          <w:i/>
          <w:color w:val="000000"/>
          <w:lang w:val="es-CO"/>
        </w:rPr>
      </w:pPr>
      <w:r w:rsidRPr="0085774C">
        <w:rPr>
          <w:rFonts w:ascii="Arial" w:eastAsia="Arial" w:hAnsi="Arial" w:cs="Arial"/>
          <w:i/>
          <w:color w:val="000000"/>
          <w:lang w:val="es-CO"/>
        </w:rPr>
        <w:t>En segundo lugar, que el trato distinto que se les otorga tenga una finalidad;</w:t>
      </w:r>
    </w:p>
    <w:p w:rsidR="00FB163C" w:rsidRPr="0085774C" w:rsidRDefault="00334790">
      <w:pPr>
        <w:numPr>
          <w:ilvl w:val="0"/>
          <w:numId w:val="2"/>
        </w:numPr>
        <w:pBdr>
          <w:top w:val="nil"/>
          <w:left w:val="nil"/>
          <w:bottom w:val="nil"/>
          <w:right w:val="nil"/>
          <w:between w:val="nil"/>
        </w:pBdr>
        <w:spacing w:after="0" w:line="240" w:lineRule="auto"/>
        <w:jc w:val="both"/>
        <w:rPr>
          <w:rFonts w:ascii="Arial" w:eastAsia="Arial" w:hAnsi="Arial" w:cs="Arial"/>
          <w:i/>
          <w:color w:val="000000"/>
          <w:lang w:val="es-CO"/>
        </w:rPr>
      </w:pPr>
      <w:r w:rsidRPr="0085774C">
        <w:rPr>
          <w:rFonts w:ascii="Arial" w:eastAsia="Arial" w:hAnsi="Arial" w:cs="Arial"/>
          <w:i/>
          <w:color w:val="000000"/>
          <w:lang w:val="es-CO"/>
        </w:rPr>
        <w:t>En tercer lugar, que dicha finalidad sea razonable, vale decir, admisible desde la perspectiva de los valores y principios constitucionales;</w:t>
      </w:r>
    </w:p>
    <w:p w:rsidR="00FB163C" w:rsidRPr="0085774C" w:rsidRDefault="00334790">
      <w:pPr>
        <w:numPr>
          <w:ilvl w:val="0"/>
          <w:numId w:val="2"/>
        </w:numPr>
        <w:pBdr>
          <w:top w:val="nil"/>
          <w:left w:val="nil"/>
          <w:bottom w:val="nil"/>
          <w:right w:val="nil"/>
          <w:between w:val="nil"/>
        </w:pBdr>
        <w:spacing w:after="0" w:line="240" w:lineRule="auto"/>
        <w:jc w:val="both"/>
        <w:rPr>
          <w:rFonts w:ascii="Arial" w:eastAsia="Arial" w:hAnsi="Arial" w:cs="Arial"/>
          <w:i/>
          <w:color w:val="000000"/>
          <w:lang w:val="es-CO"/>
        </w:rPr>
      </w:pPr>
      <w:r w:rsidRPr="0085774C">
        <w:rPr>
          <w:rFonts w:ascii="Arial" w:eastAsia="Arial" w:hAnsi="Arial" w:cs="Arial"/>
          <w:i/>
          <w:color w:val="000000"/>
          <w:lang w:val="es-CO"/>
        </w:rPr>
        <w:t>En cuarto lugar, que el supuesto de hecho - esto es, la diferencia de situación, la finalidad que se persigue y el trato desigual que se otorga- sean coherentes entre sí o, lo que es lo mismo, guarden una racionalidad interna;</w:t>
      </w:r>
    </w:p>
    <w:p w:rsidR="00FB163C" w:rsidRPr="0085774C" w:rsidRDefault="00334790">
      <w:pPr>
        <w:numPr>
          <w:ilvl w:val="0"/>
          <w:numId w:val="2"/>
        </w:numPr>
        <w:pBdr>
          <w:top w:val="nil"/>
          <w:left w:val="nil"/>
          <w:bottom w:val="nil"/>
          <w:right w:val="nil"/>
          <w:between w:val="nil"/>
        </w:pBdr>
        <w:spacing w:after="0" w:line="240" w:lineRule="auto"/>
        <w:jc w:val="both"/>
        <w:rPr>
          <w:rFonts w:ascii="Arial" w:eastAsia="Arial" w:hAnsi="Arial" w:cs="Arial"/>
          <w:i/>
          <w:color w:val="000000"/>
          <w:lang w:val="es-CO"/>
        </w:rPr>
      </w:pPr>
      <w:r w:rsidRPr="0085774C">
        <w:rPr>
          <w:rFonts w:ascii="Arial" w:eastAsia="Arial" w:hAnsi="Arial" w:cs="Arial"/>
          <w:i/>
          <w:color w:val="000000"/>
          <w:lang w:val="es-CO"/>
        </w:rPr>
        <w:t>Y en quinto lugar, que esa racionalidad sea proporcionada, de suerte que la consecuencia jurídica que constituye el trato diferente no guarde una absoluta desproporción con las circunstancias de hecho y la finalidad que la justifican”.</w:t>
      </w:r>
      <w:r w:rsidRPr="0085774C">
        <w:rPr>
          <w:rFonts w:ascii="Arial" w:eastAsia="Arial" w:hAnsi="Arial" w:cs="Arial"/>
          <w:i/>
          <w:color w:val="000000"/>
          <w:vertAlign w:val="superscript"/>
          <w:lang w:val="es-CO"/>
        </w:rPr>
        <w:footnoteReference w:id="1"/>
      </w:r>
    </w:p>
    <w:p w:rsidR="00FB163C" w:rsidRPr="0085774C" w:rsidRDefault="00FB163C">
      <w:pPr>
        <w:spacing w:after="0" w:line="240" w:lineRule="auto"/>
        <w:jc w:val="both"/>
        <w:rPr>
          <w:rFonts w:ascii="Arial" w:eastAsia="Arial" w:hAnsi="Arial" w:cs="Arial"/>
          <w:i/>
          <w:lang w:val="es-CO"/>
        </w:rPr>
      </w:pPr>
    </w:p>
    <w:p w:rsidR="00FB163C" w:rsidRPr="0085774C" w:rsidRDefault="00334790">
      <w:pPr>
        <w:pBdr>
          <w:top w:val="nil"/>
          <w:left w:val="nil"/>
          <w:bottom w:val="nil"/>
          <w:right w:val="nil"/>
          <w:between w:val="nil"/>
        </w:pBdr>
        <w:tabs>
          <w:tab w:val="left" w:pos="567"/>
        </w:tabs>
        <w:spacing w:after="0" w:line="240" w:lineRule="auto"/>
        <w:jc w:val="both"/>
        <w:rPr>
          <w:rFonts w:ascii="Arial" w:eastAsia="Arial" w:hAnsi="Arial" w:cs="Arial"/>
          <w:color w:val="000000"/>
          <w:lang w:val="es-CO"/>
        </w:rPr>
      </w:pPr>
      <w:r w:rsidRPr="0085774C">
        <w:rPr>
          <w:rFonts w:ascii="Arial" w:eastAsia="Arial" w:hAnsi="Arial" w:cs="Arial"/>
          <w:color w:val="000000"/>
          <w:lang w:val="es-CO"/>
        </w:rPr>
        <w:t>En síntesis, las medidas de acción afirmativa como la que se proponen en el presente Proyecto de Ley descansan en el principio de igualdad, gozan de plena legitimidad a la luz del derecho internacional de los derechos humanos, y cuentan con base constitucional o jurisprudencial en Colombia.</w:t>
      </w:r>
    </w:p>
    <w:p w:rsidR="00FB163C" w:rsidRPr="0085774C" w:rsidRDefault="00FB163C">
      <w:pPr>
        <w:spacing w:after="0" w:line="240" w:lineRule="auto"/>
        <w:rPr>
          <w:rFonts w:ascii="Arial" w:eastAsia="Arial" w:hAnsi="Arial" w:cs="Arial"/>
          <w:lang w:val="es-CO"/>
        </w:rPr>
      </w:pPr>
    </w:p>
    <w:p w:rsidR="00FB163C" w:rsidRPr="0085774C" w:rsidRDefault="00334790">
      <w:pPr>
        <w:spacing w:after="0" w:line="240" w:lineRule="auto"/>
        <w:jc w:val="both"/>
        <w:rPr>
          <w:rFonts w:ascii="Arial" w:eastAsia="Arial" w:hAnsi="Arial" w:cs="Arial"/>
          <w:lang w:val="es-CO"/>
        </w:rPr>
      </w:pPr>
      <w:r w:rsidRPr="0085774C">
        <w:rPr>
          <w:rFonts w:ascii="Arial" w:eastAsia="Arial" w:hAnsi="Arial" w:cs="Arial"/>
          <w:lang w:val="es-CO"/>
        </w:rPr>
        <w:t>El proyecto de Ley de Emprendimiento Productivo Afrocolombiano, también se sustenta en diversas disposiciones normativas que regulan los derechos de las comunidades negras, afrocolombianas, raizales y palenqueras de Colombia, consignadas especialmente en el artículo 55 transitorio de la Constitución Política y en la Ley 70 de 1993.</w:t>
      </w:r>
    </w:p>
    <w:p w:rsidR="00FB163C" w:rsidRPr="0085774C" w:rsidRDefault="00FB163C">
      <w:pPr>
        <w:spacing w:after="0" w:line="240" w:lineRule="auto"/>
        <w:rPr>
          <w:rFonts w:ascii="Arial" w:eastAsia="Arial" w:hAnsi="Arial" w:cs="Arial"/>
          <w:lang w:val="es-CO"/>
        </w:rPr>
      </w:pPr>
    </w:p>
    <w:p w:rsidR="00FB163C" w:rsidRPr="0085774C" w:rsidRDefault="00334790">
      <w:pPr>
        <w:shd w:val="clear" w:color="auto" w:fill="FFFFFF"/>
        <w:ind w:right="146"/>
        <w:jc w:val="both"/>
        <w:rPr>
          <w:rFonts w:ascii="Arial" w:eastAsia="Arial" w:hAnsi="Arial" w:cs="Arial"/>
          <w:lang w:val="es-CO"/>
        </w:rPr>
      </w:pPr>
      <w:r w:rsidRPr="0085774C">
        <w:rPr>
          <w:rFonts w:ascii="Arial" w:eastAsia="Arial" w:hAnsi="Arial" w:cs="Arial"/>
          <w:lang w:val="es-CO"/>
        </w:rPr>
        <w:t xml:space="preserve">En efecto, la Constitución Política de 1991, mediante el </w:t>
      </w:r>
      <w:r w:rsidRPr="0085774C">
        <w:rPr>
          <w:rFonts w:ascii="Arial" w:eastAsia="Arial" w:hAnsi="Arial" w:cs="Arial"/>
          <w:b/>
          <w:i/>
          <w:u w:val="single"/>
          <w:lang w:val="es-CO"/>
        </w:rPr>
        <w:t>artículo 55 transitorio</w:t>
      </w:r>
      <w:r w:rsidRPr="0085774C">
        <w:rPr>
          <w:rFonts w:ascii="Arial" w:eastAsia="Arial" w:hAnsi="Arial" w:cs="Arial"/>
          <w:lang w:val="es-CO"/>
        </w:rPr>
        <w:t>, ordenó al Congreso de la República la expedición de una Ley especial, que le reconociera a las Comunidades Negras, Afrocolombianas, Raizales y Palenqueras de Colombia, como grupo étnico, el derecho a la propiedad colectiva sobre los territorios baldíos, rurales y ribereños tradicionalmente ocupados por estas comunidades en la cuenca del Pacifico y en otras regiones del país y como una garantía de protección de sus territorios ancestrales.</w:t>
      </w:r>
    </w:p>
    <w:p w:rsidR="00FB163C" w:rsidRPr="0085774C" w:rsidRDefault="00334790">
      <w:pPr>
        <w:jc w:val="both"/>
        <w:rPr>
          <w:rFonts w:ascii="Arial" w:eastAsia="Arial" w:hAnsi="Arial" w:cs="Arial"/>
          <w:lang w:val="es-CO"/>
        </w:rPr>
      </w:pPr>
      <w:r w:rsidRPr="0085774C">
        <w:rPr>
          <w:rFonts w:ascii="Arial" w:eastAsia="Arial" w:hAnsi="Arial" w:cs="Arial"/>
          <w:lang w:val="es-CO"/>
        </w:rPr>
        <w:t>Esta misma Ley establecerá mecanismos adecuados para el fomento del desarrollo económico y social de estas comunidades.</w:t>
      </w:r>
    </w:p>
    <w:p w:rsidR="00FB163C" w:rsidRPr="0085774C" w:rsidRDefault="00334790">
      <w:pPr>
        <w:jc w:val="both"/>
        <w:rPr>
          <w:rFonts w:ascii="Arial" w:eastAsia="Arial" w:hAnsi="Arial" w:cs="Arial"/>
          <w:lang w:val="es-CO"/>
        </w:rPr>
      </w:pPr>
      <w:r w:rsidRPr="0085774C">
        <w:rPr>
          <w:rFonts w:ascii="Arial" w:eastAsia="Arial" w:hAnsi="Arial" w:cs="Arial"/>
          <w:lang w:val="es-CO"/>
        </w:rPr>
        <w:t xml:space="preserve">Con esta decisión, la Asamblea Nacional Constituyente buscaba resolver los principales conflictos territoriales que desde la segunda mitad del siglo xx, venían afectando a las comunidades afrocolombianas, como resultado del control territorial y las explotaciones intensivas que en materia agrícola, minera, forestal y ganadera, venían ejerciendo personas </w:t>
      </w:r>
      <w:r w:rsidRPr="0085774C">
        <w:rPr>
          <w:rFonts w:ascii="Arial" w:eastAsia="Arial" w:hAnsi="Arial" w:cs="Arial"/>
          <w:lang w:val="es-CO"/>
        </w:rPr>
        <w:lastRenderedPageBreak/>
        <w:t>y empresas nacionales y extranjeras  en los territorios tradicionalmente ocupados por estas comunidades y sustentados en permisos y concesiones otorgados por el Gobierno Nacional</w:t>
      </w:r>
    </w:p>
    <w:p w:rsidR="00FB163C" w:rsidRPr="0085774C" w:rsidRDefault="00334790">
      <w:pPr>
        <w:jc w:val="both"/>
        <w:rPr>
          <w:rFonts w:ascii="Arial" w:eastAsia="Arial" w:hAnsi="Arial" w:cs="Arial"/>
          <w:lang w:val="es-CO"/>
        </w:rPr>
      </w:pPr>
      <w:r w:rsidRPr="0085774C">
        <w:rPr>
          <w:rFonts w:ascii="Arial" w:eastAsia="Arial" w:hAnsi="Arial" w:cs="Arial"/>
          <w:lang w:val="es-CO"/>
        </w:rPr>
        <w:t>Igualmente buscaba enfrentar el impacto de la Ley 2ª de 1959 que afectó los  derechos de propiedad, ocupación, posesión y tenencia de las comunidades negras, afrocolombianas, raizales y palenqueras en el Pacifico Colombiano y en otras zonas del país, al declarar las tierras baldías ocupadas por ellas, como zona de reserva forestal y prohibir su adjudicación.</w:t>
      </w:r>
    </w:p>
    <w:p w:rsidR="00FB163C" w:rsidRPr="0085774C" w:rsidRDefault="00334790">
      <w:pPr>
        <w:jc w:val="both"/>
        <w:rPr>
          <w:rFonts w:ascii="Arial" w:eastAsia="Arial" w:hAnsi="Arial" w:cs="Arial"/>
          <w:lang w:val="es-CO"/>
        </w:rPr>
      </w:pPr>
      <w:r w:rsidRPr="0085774C">
        <w:rPr>
          <w:rFonts w:ascii="Arial" w:eastAsia="Arial" w:hAnsi="Arial" w:cs="Arial"/>
          <w:lang w:val="es-CO"/>
        </w:rPr>
        <w:t xml:space="preserve">En cumplimiento de este mandato constitucional, El Congreso de la República expidió la </w:t>
      </w:r>
      <w:r w:rsidRPr="0085774C">
        <w:rPr>
          <w:rFonts w:ascii="Arial" w:eastAsia="Arial" w:hAnsi="Arial" w:cs="Arial"/>
          <w:b/>
          <w:i/>
          <w:u w:val="single"/>
          <w:lang w:val="es-CO"/>
        </w:rPr>
        <w:t>Ley 70 de 1993</w:t>
      </w:r>
      <w:r w:rsidRPr="0085774C">
        <w:rPr>
          <w:rFonts w:ascii="Arial" w:eastAsia="Arial" w:hAnsi="Arial" w:cs="Arial"/>
          <w:lang w:val="es-CO"/>
        </w:rPr>
        <w:t xml:space="preserve">, la cual en su </w:t>
      </w:r>
      <w:r w:rsidRPr="0085774C">
        <w:rPr>
          <w:rFonts w:ascii="Arial" w:eastAsia="Arial" w:hAnsi="Arial" w:cs="Arial"/>
          <w:b/>
          <w:i/>
          <w:u w:val="single"/>
          <w:lang w:val="es-CO"/>
        </w:rPr>
        <w:t>artículo 47</w:t>
      </w:r>
      <w:r w:rsidRPr="0085774C">
        <w:rPr>
          <w:rFonts w:ascii="Arial" w:eastAsia="Arial" w:hAnsi="Arial" w:cs="Arial"/>
          <w:lang w:val="es-CO"/>
        </w:rPr>
        <w:t>, ordenó al Estado Colombiano, adoptar medidas especiales para garantizar a las comunidades negras, afrocolombianas, raizales y palenqueras, el derecho a su desarrollo económico y social, atendiendo a los elementos de su cultura autónoma.</w:t>
      </w:r>
    </w:p>
    <w:p w:rsidR="00FB163C" w:rsidRPr="0085774C" w:rsidRDefault="00334790">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r w:rsidRPr="0085774C">
        <w:rPr>
          <w:rFonts w:ascii="Arial" w:eastAsia="Arial" w:hAnsi="Arial" w:cs="Arial"/>
          <w:color w:val="000000"/>
          <w:lang w:val="es-CO"/>
        </w:rPr>
        <w:t xml:space="preserve">El </w:t>
      </w:r>
      <w:r w:rsidRPr="0085774C">
        <w:rPr>
          <w:rFonts w:ascii="Arial" w:eastAsia="Arial" w:hAnsi="Arial" w:cs="Arial"/>
          <w:b/>
          <w:i/>
          <w:color w:val="000000"/>
          <w:u w:val="single"/>
          <w:lang w:val="es-CO"/>
        </w:rPr>
        <w:t>artículo 49</w:t>
      </w:r>
      <w:r w:rsidRPr="0085774C">
        <w:rPr>
          <w:rFonts w:ascii="Arial" w:eastAsia="Arial" w:hAnsi="Arial" w:cs="Arial"/>
          <w:color w:val="000000"/>
          <w:lang w:val="es-CO"/>
        </w:rPr>
        <w:t xml:space="preserve"> de la ley 70 de 1993, ordenó que el diseño y ejecución de los planes, programas y proyectos de desarrollo económico y social que adelante </w:t>
      </w:r>
      <w:r w:rsidRPr="0085774C">
        <w:rPr>
          <w:rFonts w:ascii="Arial" w:eastAsia="Arial" w:hAnsi="Arial" w:cs="Arial"/>
          <w:b/>
          <w:i/>
          <w:color w:val="000000"/>
          <w:u w:val="single"/>
          <w:lang w:val="es-CO"/>
        </w:rPr>
        <w:t xml:space="preserve">el gobierno </w:t>
      </w:r>
      <w:r w:rsidRPr="0085774C">
        <w:rPr>
          <w:rFonts w:ascii="Arial" w:eastAsia="Arial" w:hAnsi="Arial" w:cs="Arial"/>
          <w:color w:val="000000"/>
          <w:lang w:val="es-CO"/>
        </w:rPr>
        <w:t xml:space="preserve">y </w:t>
      </w:r>
      <w:r w:rsidRPr="0085774C">
        <w:rPr>
          <w:rFonts w:ascii="Arial" w:eastAsia="Arial" w:hAnsi="Arial" w:cs="Arial"/>
          <w:b/>
          <w:i/>
          <w:color w:val="000000"/>
          <w:u w:val="single"/>
          <w:lang w:val="es-CO"/>
        </w:rPr>
        <w:t>la Cooperación Técnica Internacional</w:t>
      </w:r>
      <w:r w:rsidRPr="0085774C">
        <w:rPr>
          <w:rFonts w:ascii="Arial" w:eastAsia="Arial" w:hAnsi="Arial" w:cs="Arial"/>
          <w:color w:val="000000"/>
          <w:lang w:val="es-CO"/>
        </w:rPr>
        <w:t xml:space="preserve"> para beneficio de las comunidades negras, afrocolombianas, raizales y palenqueras, deberá hacerse con la participación de sus representantes, con el propósito de que respondan a sus necesidades particulares, a la preservación del medio ambiente, a la conservación y cualificación de sus prácticas tradicionales de producción, a la erradicación de la pobreza y al respeto y reconocimiento de su vida social y cultural. </w:t>
      </w:r>
    </w:p>
    <w:p w:rsidR="00FB163C" w:rsidRPr="0085774C" w:rsidRDefault="00334790">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r w:rsidRPr="0085774C">
        <w:rPr>
          <w:rFonts w:ascii="Arial" w:eastAsia="Arial" w:hAnsi="Arial" w:cs="Arial"/>
          <w:color w:val="000000"/>
          <w:lang w:val="es-CO"/>
        </w:rPr>
        <w:t xml:space="preserve">Igualmente, el </w:t>
      </w:r>
      <w:r w:rsidRPr="0085774C">
        <w:rPr>
          <w:rFonts w:ascii="Arial" w:eastAsia="Arial" w:hAnsi="Arial" w:cs="Arial"/>
          <w:b/>
          <w:i/>
          <w:color w:val="000000"/>
          <w:u w:val="single"/>
          <w:lang w:val="es-CO"/>
        </w:rPr>
        <w:t>artículo 49</w:t>
      </w:r>
      <w:r w:rsidRPr="0085774C">
        <w:rPr>
          <w:rFonts w:ascii="Arial" w:eastAsia="Arial" w:hAnsi="Arial" w:cs="Arial"/>
          <w:color w:val="000000"/>
          <w:lang w:val="es-CO"/>
        </w:rPr>
        <w:t xml:space="preserve"> de la Ley 70 de 1993, ordena que las inversiones que adelante </w:t>
      </w:r>
      <w:r w:rsidRPr="0085774C">
        <w:rPr>
          <w:rFonts w:ascii="Arial" w:eastAsia="Arial" w:hAnsi="Arial" w:cs="Arial"/>
          <w:b/>
          <w:i/>
          <w:color w:val="000000"/>
          <w:u w:val="single"/>
          <w:lang w:val="es-CO"/>
        </w:rPr>
        <w:t>el sector privado</w:t>
      </w:r>
      <w:r w:rsidRPr="0085774C">
        <w:rPr>
          <w:rFonts w:ascii="Arial" w:eastAsia="Arial" w:hAnsi="Arial" w:cs="Arial"/>
          <w:color w:val="000000"/>
          <w:lang w:val="es-CO"/>
        </w:rPr>
        <w:t xml:space="preserve"> en áreas que afecten a las comunidades negras, afrocolombianas, raizales y palenqueras, deberán respetar el ambiente, el interés social y el patrimonio cultural de la Nación.</w:t>
      </w:r>
    </w:p>
    <w:p w:rsidR="00FB163C" w:rsidRPr="0085774C" w:rsidRDefault="00334790">
      <w:pPr>
        <w:jc w:val="both"/>
        <w:rPr>
          <w:rFonts w:ascii="Arial" w:eastAsia="Arial" w:hAnsi="Arial" w:cs="Arial"/>
          <w:lang w:val="es-CO"/>
        </w:rPr>
      </w:pPr>
      <w:r w:rsidRPr="0085774C">
        <w:rPr>
          <w:rFonts w:ascii="Arial" w:eastAsia="Arial" w:hAnsi="Arial" w:cs="Arial"/>
          <w:lang w:val="es-CO"/>
        </w:rPr>
        <w:t xml:space="preserve">El </w:t>
      </w:r>
      <w:r w:rsidRPr="0085774C">
        <w:rPr>
          <w:rFonts w:ascii="Arial" w:eastAsia="Arial" w:hAnsi="Arial" w:cs="Arial"/>
          <w:b/>
          <w:i/>
          <w:u w:val="single"/>
          <w:lang w:val="es-CO"/>
        </w:rPr>
        <w:t>artículo 50</w:t>
      </w:r>
      <w:r w:rsidRPr="0085774C">
        <w:rPr>
          <w:rFonts w:ascii="Arial" w:eastAsia="Arial" w:hAnsi="Arial" w:cs="Arial"/>
          <w:b/>
          <w:i/>
          <w:lang w:val="es-CO"/>
        </w:rPr>
        <w:t xml:space="preserve"> </w:t>
      </w:r>
      <w:r w:rsidRPr="0085774C">
        <w:rPr>
          <w:rFonts w:ascii="Arial" w:eastAsia="Arial" w:hAnsi="Arial" w:cs="Arial"/>
          <w:lang w:val="es-CO"/>
        </w:rPr>
        <w:t>de la Ley 70 de 1993, ordena al Gobierno Nacional fomentar y financiar actividades de investigación, orientadas a la promoción de los recursos humanos y al estudio de las realidades y potencialidades de las comunidades negras, afrocolombianas, raizales y palenqueras, de tal manera que se facilite su desarrollo económico y social.</w:t>
      </w:r>
    </w:p>
    <w:p w:rsidR="00FB163C" w:rsidRPr="0085774C" w:rsidRDefault="00334790">
      <w:pPr>
        <w:jc w:val="both"/>
        <w:rPr>
          <w:rFonts w:ascii="Arial" w:eastAsia="Arial" w:hAnsi="Arial" w:cs="Arial"/>
          <w:lang w:val="es-CO"/>
        </w:rPr>
      </w:pPr>
      <w:r w:rsidRPr="0085774C">
        <w:rPr>
          <w:rFonts w:ascii="Arial" w:eastAsia="Arial" w:hAnsi="Arial" w:cs="Arial"/>
          <w:lang w:val="es-CO"/>
        </w:rPr>
        <w:t xml:space="preserve">Del mismo modo el </w:t>
      </w:r>
      <w:r w:rsidRPr="0085774C">
        <w:rPr>
          <w:rFonts w:ascii="Arial" w:eastAsia="Arial" w:hAnsi="Arial" w:cs="Arial"/>
          <w:b/>
          <w:i/>
          <w:u w:val="single"/>
          <w:lang w:val="es-CO"/>
        </w:rPr>
        <w:t xml:space="preserve">artículo 51 </w:t>
      </w:r>
      <w:r w:rsidRPr="0085774C">
        <w:rPr>
          <w:rFonts w:ascii="Arial" w:eastAsia="Arial" w:hAnsi="Arial" w:cs="Arial"/>
          <w:lang w:val="es-CO"/>
        </w:rPr>
        <w:t>de la citada Ley, estableció que</w:t>
      </w:r>
      <w:r w:rsidRPr="0085774C">
        <w:rPr>
          <w:rFonts w:ascii="Arial" w:eastAsia="Arial" w:hAnsi="Arial" w:cs="Arial"/>
          <w:b/>
          <w:lang w:val="es-CO"/>
        </w:rPr>
        <w:t xml:space="preserve"> </w:t>
      </w:r>
      <w:r w:rsidRPr="0085774C">
        <w:rPr>
          <w:rFonts w:ascii="Arial" w:eastAsia="Arial" w:hAnsi="Arial" w:cs="Arial"/>
          <w:lang w:val="es-CO"/>
        </w:rPr>
        <w:t>las entidades del Estado en concertación con las comunidades beneficiarias, adelantarán actividades de  capacitación, fomento, extensión y transferencia de tecnologías apropiadas, para el aprovechamiento ecológico, cultural, social y económicamente sustentable de los recursos naturales, a fin de fortalecer su patrimonio económico y cultural.</w:t>
      </w:r>
    </w:p>
    <w:p w:rsidR="00FB163C" w:rsidRPr="0085774C" w:rsidRDefault="00334790">
      <w:pPr>
        <w:pBdr>
          <w:top w:val="nil"/>
          <w:left w:val="nil"/>
          <w:bottom w:val="nil"/>
          <w:right w:val="nil"/>
          <w:between w:val="nil"/>
        </w:pBdr>
        <w:spacing w:line="240" w:lineRule="auto"/>
        <w:jc w:val="both"/>
        <w:rPr>
          <w:rFonts w:ascii="Arial" w:eastAsia="Arial" w:hAnsi="Arial" w:cs="Arial"/>
          <w:color w:val="000000"/>
          <w:lang w:val="es-CO"/>
        </w:rPr>
      </w:pPr>
      <w:r w:rsidRPr="0085774C">
        <w:rPr>
          <w:rFonts w:ascii="Arial" w:eastAsia="Arial" w:hAnsi="Arial" w:cs="Arial"/>
          <w:color w:val="000000"/>
          <w:lang w:val="es-CO"/>
        </w:rPr>
        <w:t xml:space="preserve">En el mismo sentido, los </w:t>
      </w:r>
      <w:r w:rsidRPr="0085774C">
        <w:rPr>
          <w:rFonts w:ascii="Arial" w:eastAsia="Arial" w:hAnsi="Arial" w:cs="Arial"/>
          <w:b/>
          <w:i/>
          <w:color w:val="000000"/>
          <w:u w:val="single"/>
          <w:lang w:val="es-CO"/>
        </w:rPr>
        <w:t>artículos 52 y 55</w:t>
      </w:r>
      <w:r w:rsidRPr="0085774C">
        <w:rPr>
          <w:rFonts w:ascii="Arial" w:eastAsia="Arial" w:hAnsi="Arial" w:cs="Arial"/>
          <w:b/>
          <w:i/>
          <w:color w:val="000000"/>
          <w:lang w:val="es-CO"/>
        </w:rPr>
        <w:t xml:space="preserve"> </w:t>
      </w:r>
      <w:r w:rsidRPr="0085774C">
        <w:rPr>
          <w:rFonts w:ascii="Arial" w:eastAsia="Arial" w:hAnsi="Arial" w:cs="Arial"/>
          <w:color w:val="000000"/>
          <w:lang w:val="es-CO"/>
        </w:rPr>
        <w:t xml:space="preserve">de la Ley 70 de 1883, facultan al Gobierno Nacional para </w:t>
      </w:r>
      <w:r w:rsidRPr="0085774C">
        <w:rPr>
          <w:rFonts w:ascii="Arial" w:eastAsia="Arial" w:hAnsi="Arial" w:cs="Arial"/>
          <w:b/>
          <w:i/>
          <w:color w:val="000000"/>
          <w:u w:val="single"/>
          <w:lang w:val="es-CO"/>
        </w:rPr>
        <w:t>diseñar</w:t>
      </w:r>
      <w:r w:rsidRPr="0085774C">
        <w:rPr>
          <w:rFonts w:ascii="Arial" w:eastAsia="Arial" w:hAnsi="Arial" w:cs="Arial"/>
          <w:color w:val="000000"/>
          <w:lang w:val="es-CO"/>
        </w:rPr>
        <w:t xml:space="preserve">  nuevos mecanismos especiales financieros y crediticios y </w:t>
      </w:r>
      <w:r w:rsidRPr="0085774C">
        <w:rPr>
          <w:rFonts w:ascii="Arial" w:eastAsia="Arial" w:hAnsi="Arial" w:cs="Arial"/>
          <w:b/>
          <w:i/>
          <w:color w:val="000000"/>
          <w:u w:val="single"/>
          <w:lang w:val="es-CO"/>
        </w:rPr>
        <w:t>adecuar</w:t>
      </w:r>
      <w:r w:rsidRPr="0085774C">
        <w:rPr>
          <w:rFonts w:ascii="Arial" w:eastAsia="Arial" w:hAnsi="Arial" w:cs="Arial"/>
          <w:color w:val="000000"/>
          <w:lang w:val="es-CO"/>
        </w:rPr>
        <w:t xml:space="preserve"> los existentes, para permitir a las comunidades negras, afrocolombianas, raizales y palenqueras, la creación de formas asociativas y solidarias de producción, para el aprovechamiento sostenido de los recursos naturales existentes en sus territorios y para que participen en condiciones de equidad en las asociaciones empresariales que puedan conformar. </w:t>
      </w:r>
    </w:p>
    <w:p w:rsidR="00FB163C" w:rsidRPr="0085774C" w:rsidRDefault="00334790">
      <w:pPr>
        <w:jc w:val="both"/>
        <w:rPr>
          <w:rFonts w:ascii="Arial" w:eastAsia="Arial" w:hAnsi="Arial" w:cs="Arial"/>
          <w:lang w:val="es-CO"/>
        </w:rPr>
      </w:pPr>
      <w:r w:rsidRPr="0085774C">
        <w:rPr>
          <w:rFonts w:ascii="Arial" w:eastAsia="Arial" w:hAnsi="Arial" w:cs="Arial"/>
          <w:lang w:val="es-CO"/>
        </w:rPr>
        <w:lastRenderedPageBreak/>
        <w:t>Para efectos del estimativo de los aportes que las comunidades realicen en las asociaciones empresariales que llegaren a conformar y para garantizar los créditos, se podrá tener en cuenta el valor de los bienes que se autoriza aprovechar dentro de los territorios colectivos.</w:t>
      </w:r>
    </w:p>
    <w:p w:rsidR="00FB163C" w:rsidRPr="0085774C" w:rsidRDefault="00334790">
      <w:pPr>
        <w:pBdr>
          <w:top w:val="nil"/>
          <w:left w:val="nil"/>
          <w:bottom w:val="nil"/>
          <w:right w:val="nil"/>
          <w:between w:val="nil"/>
        </w:pBdr>
        <w:spacing w:line="240" w:lineRule="auto"/>
        <w:jc w:val="both"/>
        <w:rPr>
          <w:rFonts w:ascii="Arial" w:eastAsia="Arial" w:hAnsi="Arial" w:cs="Arial"/>
          <w:color w:val="000000"/>
          <w:lang w:val="es-CO"/>
        </w:rPr>
      </w:pPr>
      <w:r w:rsidRPr="0085774C">
        <w:rPr>
          <w:rFonts w:ascii="Arial" w:eastAsia="Arial" w:hAnsi="Arial" w:cs="Arial"/>
          <w:color w:val="000000"/>
          <w:lang w:val="es-CO"/>
        </w:rPr>
        <w:t xml:space="preserve">El </w:t>
      </w:r>
      <w:r w:rsidRPr="0085774C">
        <w:rPr>
          <w:rFonts w:ascii="Arial" w:eastAsia="Arial" w:hAnsi="Arial" w:cs="Arial"/>
          <w:b/>
          <w:i/>
          <w:color w:val="000000"/>
          <w:u w:val="single"/>
          <w:lang w:val="es-CO"/>
        </w:rPr>
        <w:t>artículo 58</w:t>
      </w:r>
      <w:r w:rsidRPr="0085774C">
        <w:rPr>
          <w:rFonts w:ascii="Arial" w:eastAsia="Arial" w:hAnsi="Arial" w:cs="Arial"/>
          <w:color w:val="000000"/>
          <w:lang w:val="es-CO"/>
        </w:rPr>
        <w:t xml:space="preserve"> de la Ley 70 de 1993, por su parte ordena al Gobierno Nacional conformar en todos los </w:t>
      </w:r>
      <w:r w:rsidRPr="0085774C">
        <w:rPr>
          <w:rFonts w:ascii="Arial" w:eastAsia="Arial" w:hAnsi="Arial" w:cs="Arial"/>
          <w:b/>
          <w:i/>
          <w:color w:val="000000"/>
          <w:u w:val="single"/>
          <w:lang w:val="es-CO"/>
        </w:rPr>
        <w:t>Fondos Estatales de inversión social del Estado</w:t>
      </w:r>
      <w:r w:rsidRPr="0085774C">
        <w:rPr>
          <w:rFonts w:ascii="Arial" w:eastAsia="Arial" w:hAnsi="Arial" w:cs="Arial"/>
          <w:color w:val="000000"/>
          <w:lang w:val="es-CO"/>
        </w:rPr>
        <w:t xml:space="preserve">, una </w:t>
      </w:r>
      <w:r w:rsidRPr="0085774C">
        <w:rPr>
          <w:rFonts w:ascii="Arial" w:eastAsia="Arial" w:hAnsi="Arial" w:cs="Arial"/>
          <w:b/>
          <w:i/>
          <w:color w:val="000000"/>
          <w:u w:val="single"/>
          <w:lang w:val="es-CO"/>
        </w:rPr>
        <w:t>Unidad de gestión de proyectos</w:t>
      </w:r>
      <w:r w:rsidRPr="0085774C">
        <w:rPr>
          <w:rFonts w:ascii="Arial" w:eastAsia="Arial" w:hAnsi="Arial" w:cs="Arial"/>
          <w:color w:val="000000"/>
          <w:lang w:val="es-CO"/>
        </w:rPr>
        <w:t xml:space="preserve"> para apoyar a las comunidades negras, afrocolombianas, raizales y palenqueras en los procesos de capacitación, identificación, formulación, ejecución y evaluación de proyectos productivos. </w:t>
      </w:r>
    </w:p>
    <w:p w:rsidR="00FB163C" w:rsidRPr="0085774C" w:rsidRDefault="00334790">
      <w:pPr>
        <w:jc w:val="both"/>
        <w:rPr>
          <w:rFonts w:ascii="Arial" w:eastAsia="Arial" w:hAnsi="Arial" w:cs="Arial"/>
          <w:lang w:val="es-CO"/>
        </w:rPr>
      </w:pPr>
      <w:r w:rsidRPr="0085774C">
        <w:rPr>
          <w:rFonts w:ascii="Arial" w:eastAsia="Arial" w:hAnsi="Arial" w:cs="Arial"/>
          <w:lang w:val="es-CO"/>
        </w:rPr>
        <w:t xml:space="preserve">Finalmente  los </w:t>
      </w:r>
      <w:r w:rsidRPr="0085774C">
        <w:rPr>
          <w:rFonts w:ascii="Arial" w:eastAsia="Arial" w:hAnsi="Arial" w:cs="Arial"/>
          <w:b/>
          <w:i/>
          <w:u w:val="single"/>
          <w:lang w:val="es-CO"/>
        </w:rPr>
        <w:t>artículos 61 y 64</w:t>
      </w:r>
      <w:r w:rsidRPr="0085774C">
        <w:rPr>
          <w:rFonts w:ascii="Arial" w:eastAsia="Arial" w:hAnsi="Arial" w:cs="Arial"/>
          <w:lang w:val="es-CO"/>
        </w:rPr>
        <w:t xml:space="preserve"> de la Ley 70 de 1993, ordenan al Gobierno Nacional apropiar los recursos y hacer los traslados presupuéstales necesarios para la ejecución de dicha Ley y lo faculta para negociar los empréstitos que se requieran y para promover la cooperación técnica internacional para garantizar el cumplimiento de sus mandatos. </w:t>
      </w:r>
    </w:p>
    <w:p w:rsidR="00FB163C" w:rsidRPr="0085774C" w:rsidRDefault="00334790">
      <w:pPr>
        <w:jc w:val="both"/>
        <w:rPr>
          <w:rFonts w:ascii="Arial" w:eastAsia="Arial" w:hAnsi="Arial" w:cs="Arial"/>
          <w:color w:val="000000"/>
          <w:lang w:val="es-CO"/>
        </w:rPr>
      </w:pPr>
      <w:r w:rsidRPr="0085774C">
        <w:rPr>
          <w:rFonts w:ascii="Arial" w:eastAsia="Arial" w:hAnsi="Arial" w:cs="Arial"/>
          <w:color w:val="000000"/>
          <w:lang w:val="es-CO"/>
        </w:rPr>
        <w:t>Sin embargo, ninguna de las normas antes citadas, ha sido reglamentada por el Gobierno Nacional y mucho menos aplicada en beneficio de las poblaciones afrodescendientes, por esa razón consideramos necesario y conveniente, avanzar en la adopción de las medidas que se proponen en el proyecto de Ley.</w:t>
      </w:r>
      <w:r w:rsidRPr="0085774C">
        <w:rPr>
          <w:rFonts w:ascii="Arial" w:hAnsi="Arial" w:cs="Arial"/>
          <w:lang w:val="es-CO"/>
        </w:rPr>
        <w:t xml:space="preserve">                 </w:t>
      </w:r>
    </w:p>
    <w:p w:rsidR="00FB163C" w:rsidRPr="0085774C" w:rsidRDefault="00334790">
      <w:pPr>
        <w:numPr>
          <w:ilvl w:val="0"/>
          <w:numId w:val="1"/>
        </w:numPr>
        <w:pBdr>
          <w:top w:val="nil"/>
          <w:left w:val="nil"/>
          <w:bottom w:val="nil"/>
          <w:right w:val="nil"/>
          <w:between w:val="nil"/>
        </w:pBdr>
        <w:jc w:val="both"/>
        <w:rPr>
          <w:rFonts w:ascii="Arial" w:eastAsia="Arial" w:hAnsi="Arial" w:cs="Arial"/>
          <w:b/>
          <w:color w:val="000000"/>
          <w:u w:val="single"/>
          <w:lang w:val="es-CO"/>
        </w:rPr>
      </w:pPr>
      <w:r w:rsidRPr="0085774C">
        <w:rPr>
          <w:rFonts w:ascii="Arial" w:eastAsia="Arial" w:hAnsi="Arial" w:cs="Arial"/>
          <w:b/>
          <w:color w:val="000000"/>
          <w:u w:val="single"/>
          <w:lang w:val="es-CO"/>
        </w:rPr>
        <w:t>SOBRE LA NECESIDAD DE UNA LEY DE EMPRENDIMIENTO AFROCOLOMBIANO.</w:t>
      </w:r>
    </w:p>
    <w:p w:rsidR="00FB163C" w:rsidRPr="0085774C" w:rsidRDefault="00334790">
      <w:pPr>
        <w:spacing w:after="0" w:line="240" w:lineRule="auto"/>
        <w:jc w:val="both"/>
        <w:rPr>
          <w:rFonts w:ascii="Arial" w:eastAsia="Arial" w:hAnsi="Arial" w:cs="Arial"/>
          <w:color w:val="000000"/>
          <w:lang w:val="es-CO"/>
        </w:rPr>
      </w:pPr>
      <w:r w:rsidRPr="0085774C">
        <w:rPr>
          <w:rFonts w:ascii="Arial" w:eastAsia="Arial" w:hAnsi="Arial" w:cs="Arial"/>
          <w:lang w:val="es-CO"/>
        </w:rPr>
        <w:t>Además de las razones antes expuestas el Proyecto de Ley se sustenta en las siguientes consideraciones:</w:t>
      </w:r>
    </w:p>
    <w:p w:rsidR="00FB163C" w:rsidRPr="0085774C" w:rsidRDefault="00FB163C">
      <w:pPr>
        <w:spacing w:after="0" w:line="240" w:lineRule="auto"/>
        <w:jc w:val="both"/>
        <w:rPr>
          <w:rFonts w:ascii="Arial" w:eastAsia="Arial" w:hAnsi="Arial" w:cs="Arial"/>
          <w:lang w:val="es-CO"/>
        </w:rPr>
      </w:pPr>
    </w:p>
    <w:p w:rsidR="00FB163C" w:rsidRPr="0085774C" w:rsidRDefault="00334790">
      <w:pPr>
        <w:spacing w:after="0" w:line="240" w:lineRule="auto"/>
        <w:jc w:val="both"/>
        <w:rPr>
          <w:rFonts w:ascii="Arial" w:eastAsia="Arial" w:hAnsi="Arial" w:cs="Arial"/>
          <w:b/>
          <w:i/>
          <w:lang w:val="es-CO"/>
        </w:rPr>
      </w:pPr>
      <w:r w:rsidRPr="0085774C">
        <w:rPr>
          <w:rFonts w:ascii="Arial" w:eastAsia="Arial" w:hAnsi="Arial" w:cs="Arial"/>
          <w:b/>
          <w:i/>
          <w:lang w:val="es-CO"/>
        </w:rPr>
        <w:t>4.1. Por la necesidad de poner a producir 6 millones de hectáreas que ya están tituladas a las comunidades afrodescendientes, pero no tienen recursos para emprendimientos productivos.</w:t>
      </w:r>
    </w:p>
    <w:p w:rsidR="00FB163C" w:rsidRPr="0085774C" w:rsidRDefault="00FB163C">
      <w:pPr>
        <w:jc w:val="both"/>
        <w:rPr>
          <w:rFonts w:ascii="Arial" w:eastAsia="Arial" w:hAnsi="Arial" w:cs="Arial"/>
          <w:lang w:val="es-CO"/>
        </w:rPr>
      </w:pPr>
    </w:p>
    <w:p w:rsidR="00FB163C" w:rsidRPr="0085774C" w:rsidRDefault="00334790">
      <w:pPr>
        <w:jc w:val="both"/>
        <w:rPr>
          <w:rFonts w:ascii="Arial" w:eastAsia="Arial" w:hAnsi="Arial" w:cs="Arial"/>
          <w:lang w:val="es-CO"/>
        </w:rPr>
      </w:pPr>
      <w:r w:rsidRPr="0085774C">
        <w:rPr>
          <w:rFonts w:ascii="Arial" w:eastAsia="Arial" w:hAnsi="Arial" w:cs="Arial"/>
          <w:lang w:val="es-CO"/>
        </w:rPr>
        <w:t xml:space="preserve">Los resultados de la política de territorialidad afrocolombiana, en los últimos 27 años, es decir entre 1993 y 2020, han producido como ya dijimos, la titulación colectiva de más </w:t>
      </w:r>
      <w:r w:rsidRPr="0085774C">
        <w:rPr>
          <w:rFonts w:ascii="Arial" w:eastAsia="Arial" w:hAnsi="Arial" w:cs="Arial"/>
          <w:b/>
          <w:lang w:val="es-CO"/>
        </w:rPr>
        <w:t>CINCO MILLONES SETECIENTAS SESENTA Y DOS MIL HECTÁREAS (5.762.000 HAS),</w:t>
      </w:r>
      <w:r w:rsidRPr="0085774C">
        <w:rPr>
          <w:rFonts w:ascii="Arial" w:eastAsia="Arial" w:hAnsi="Arial" w:cs="Arial"/>
          <w:lang w:val="es-CO"/>
        </w:rPr>
        <w:t xml:space="preserve"> en 210 Consejos Comunitarios que benefician a más de 88.503 familias y más de medio millón de personas.</w:t>
      </w:r>
    </w:p>
    <w:p w:rsidR="00FB163C" w:rsidRPr="0085774C" w:rsidRDefault="00334790">
      <w:pPr>
        <w:jc w:val="both"/>
        <w:rPr>
          <w:rFonts w:ascii="Arial" w:eastAsia="Arial" w:hAnsi="Arial" w:cs="Arial"/>
          <w:lang w:val="es-CO"/>
        </w:rPr>
      </w:pPr>
      <w:r w:rsidRPr="0085774C">
        <w:rPr>
          <w:rFonts w:ascii="Arial" w:eastAsia="Arial" w:hAnsi="Arial" w:cs="Arial"/>
          <w:lang w:val="es-CO"/>
        </w:rPr>
        <w:t>Los mayores logros se han presentado en la cuenca del Pacifico con 194 títulos de los 202 expedidos y 5.762.000 hectáreas de las 5773.503 adjudicadas, esto es más del 99% de la titulación colectiva realizada se ha producido en el Pacifico Colombiano.</w:t>
      </w:r>
    </w:p>
    <w:p w:rsidR="00FB163C" w:rsidRPr="0085774C" w:rsidRDefault="00334790">
      <w:pPr>
        <w:jc w:val="both"/>
        <w:rPr>
          <w:rFonts w:ascii="Arial" w:eastAsia="Arial" w:hAnsi="Arial" w:cs="Arial"/>
          <w:lang w:val="es-CO"/>
        </w:rPr>
      </w:pPr>
      <w:r w:rsidRPr="0085774C">
        <w:rPr>
          <w:rFonts w:ascii="Arial" w:eastAsia="Arial" w:hAnsi="Arial" w:cs="Arial"/>
          <w:lang w:val="es-CO"/>
        </w:rPr>
        <w:t>En el Chocó se han expedido 60 títulos colectivos con más de 3.000.000 millones de hectáreas tituladas; continua Nariño con 52 títulos y más de 1.270.000 hectáreas; el Valle del Cauca registra 43 títulos con más de 579.000 hectáreas; el departamento del Cauca reporta 20 títulos colectivos con más de 576.000 hectáreas y  Antioquia registra 17 títulos colectivos con más de 269.000 hectáreas.</w:t>
      </w:r>
    </w:p>
    <w:p w:rsidR="00FB163C" w:rsidRPr="0085774C" w:rsidRDefault="00334790">
      <w:pPr>
        <w:jc w:val="both"/>
        <w:rPr>
          <w:rFonts w:ascii="Arial" w:eastAsia="Arial" w:hAnsi="Arial" w:cs="Arial"/>
          <w:lang w:val="es-CO"/>
        </w:rPr>
      </w:pPr>
      <w:r w:rsidRPr="0085774C">
        <w:rPr>
          <w:rFonts w:ascii="Arial" w:eastAsia="Arial" w:hAnsi="Arial" w:cs="Arial"/>
          <w:lang w:val="es-CO"/>
        </w:rPr>
        <w:lastRenderedPageBreak/>
        <w:t>Por fuera del Pacifico en otras regiones del país, se han expedido 10 títulos colectivos principalmente en Risaralda, Bolívar, Magdalena, Guajira y Putumayo con un área que no supera las 11 mil hectáreas.</w:t>
      </w:r>
    </w:p>
    <w:p w:rsidR="00FB163C" w:rsidRPr="0085774C" w:rsidRDefault="00334790">
      <w:pPr>
        <w:jc w:val="both"/>
        <w:rPr>
          <w:rFonts w:ascii="Arial" w:eastAsia="Arial" w:hAnsi="Arial" w:cs="Arial"/>
          <w:lang w:val="es-CO"/>
        </w:rPr>
      </w:pPr>
      <w:r w:rsidRPr="0085774C">
        <w:rPr>
          <w:rFonts w:ascii="Arial" w:eastAsia="Arial" w:hAnsi="Arial" w:cs="Arial"/>
          <w:lang w:val="es-CO"/>
        </w:rPr>
        <w:t>Por otra parte, a la fecha la AGENCIA NACIONAL DE TIERRAS tramita 271 solicitudes de titulación colectiva con un área aproximada de TRESCIENTAS</w:t>
      </w:r>
      <w:r w:rsidRPr="0085774C">
        <w:rPr>
          <w:rFonts w:ascii="Arial" w:eastAsia="Arial" w:hAnsi="Arial" w:cs="Arial"/>
          <w:b/>
          <w:lang w:val="es-CO"/>
        </w:rPr>
        <w:t xml:space="preserve"> MIL HECTÁREAS (300.000 HAS)</w:t>
      </w:r>
      <w:r w:rsidRPr="0085774C">
        <w:rPr>
          <w:rFonts w:ascii="Arial" w:eastAsia="Arial" w:hAnsi="Arial" w:cs="Arial"/>
          <w:lang w:val="es-CO"/>
        </w:rPr>
        <w:t>, ubicadas principalmente en el Caribe, las Valles Interandinos, el Norte del Cauca, y la amazonia y Orinoquia.</w:t>
      </w:r>
    </w:p>
    <w:p w:rsidR="00FB163C" w:rsidRPr="0085774C" w:rsidRDefault="00334790">
      <w:pPr>
        <w:jc w:val="both"/>
        <w:rPr>
          <w:rFonts w:ascii="Arial" w:eastAsia="Arial" w:hAnsi="Arial" w:cs="Arial"/>
          <w:lang w:val="es-CO"/>
        </w:rPr>
      </w:pPr>
      <w:r w:rsidRPr="0085774C">
        <w:rPr>
          <w:rFonts w:ascii="Arial" w:eastAsia="Arial" w:hAnsi="Arial" w:cs="Arial"/>
          <w:lang w:val="es-CO"/>
        </w:rPr>
        <w:t xml:space="preserve">Entre los títulos colectivos ya expedidos y aquellos que se tramitan, se llega a un consolidado total de más de </w:t>
      </w:r>
      <w:r w:rsidRPr="0085774C">
        <w:rPr>
          <w:rFonts w:ascii="Arial" w:eastAsia="Arial" w:hAnsi="Arial" w:cs="Arial"/>
          <w:b/>
          <w:lang w:val="es-CO"/>
        </w:rPr>
        <w:t>SEIS MILLONES DE HECTÁREAS (6.000.000 HAS)</w:t>
      </w:r>
      <w:r w:rsidRPr="0085774C">
        <w:rPr>
          <w:rFonts w:ascii="Arial" w:eastAsia="Arial" w:hAnsi="Arial" w:cs="Arial"/>
          <w:lang w:val="es-CO"/>
        </w:rPr>
        <w:t xml:space="preserve">, lo que representa un poco más del 6% del territorio nacional que tiene cerca de 114 millones de hectáreas. </w:t>
      </w:r>
    </w:p>
    <w:p w:rsidR="00FB163C" w:rsidRPr="0085774C" w:rsidRDefault="00334790">
      <w:pPr>
        <w:jc w:val="both"/>
        <w:rPr>
          <w:rFonts w:ascii="Arial" w:eastAsia="Arial" w:hAnsi="Arial" w:cs="Arial"/>
          <w:lang w:val="es-CO"/>
        </w:rPr>
      </w:pPr>
      <w:r w:rsidRPr="0085774C">
        <w:rPr>
          <w:rFonts w:ascii="Arial" w:eastAsia="Arial" w:hAnsi="Arial" w:cs="Arial"/>
          <w:lang w:val="es-CO"/>
        </w:rPr>
        <w:t>Con estos resultados, la política de titulación colectiva para las comunidades negras, afrocolombianas, raizales y palenqueras, se ha convertido en la política de reforma agraria, más importante y trascendental, que se haya realizado en cualquier parte del mundo, en favor de un grupo étnico.</w:t>
      </w:r>
    </w:p>
    <w:p w:rsidR="00FB163C" w:rsidRPr="0085774C" w:rsidRDefault="00334790">
      <w:pPr>
        <w:jc w:val="both"/>
        <w:rPr>
          <w:rFonts w:ascii="Arial" w:eastAsia="Arial" w:hAnsi="Arial" w:cs="Arial"/>
          <w:lang w:val="es-CO"/>
        </w:rPr>
      </w:pPr>
      <w:r w:rsidRPr="0085774C">
        <w:rPr>
          <w:rFonts w:ascii="Arial" w:eastAsia="Arial" w:hAnsi="Arial" w:cs="Arial"/>
          <w:lang w:val="es-CO"/>
        </w:rPr>
        <w:t>Pese a los importantes logros alcanzados, la política de territorialidad colectiva  presenta una</w:t>
      </w:r>
      <w:r w:rsidRPr="0085774C">
        <w:rPr>
          <w:rFonts w:ascii="Arial" w:eastAsia="Arial" w:hAnsi="Arial" w:cs="Arial"/>
          <w:u w:val="single"/>
          <w:lang w:val="es-CO"/>
        </w:rPr>
        <w:t xml:space="preserve"> </w:t>
      </w:r>
      <w:r w:rsidRPr="0085774C">
        <w:rPr>
          <w:rFonts w:ascii="Arial" w:eastAsia="Arial" w:hAnsi="Arial" w:cs="Arial"/>
          <w:i/>
          <w:u w:val="single"/>
          <w:lang w:val="es-CO"/>
        </w:rPr>
        <w:t>injustificada ausencia de integralidad</w:t>
      </w:r>
      <w:r w:rsidRPr="0085774C">
        <w:rPr>
          <w:rFonts w:ascii="Arial" w:eastAsia="Arial" w:hAnsi="Arial" w:cs="Arial"/>
          <w:lang w:val="es-CO"/>
        </w:rPr>
        <w:t xml:space="preserve">, pues el Estado Colombiano, ha ignorado el mandato establecido en el artículo 55 transitorio de la Constitución Política de 1991, que ordena la titulación colectiva de los territorios ancestrales de las comunidades afrocolombianas y al mismo tiempo exige, la adopción de los mecanismos especiales que fueren necesarios, para la protección de la identidad cultural de estas comunidades y para el fomento de su desarrollo económico y social. </w:t>
      </w:r>
    </w:p>
    <w:p w:rsidR="00FB163C" w:rsidRPr="0085774C" w:rsidRDefault="00334790">
      <w:pPr>
        <w:jc w:val="both"/>
        <w:rPr>
          <w:rFonts w:ascii="Arial" w:eastAsia="Arial" w:hAnsi="Arial" w:cs="Arial"/>
          <w:lang w:val="es-CO"/>
        </w:rPr>
      </w:pPr>
      <w:r w:rsidRPr="0085774C">
        <w:rPr>
          <w:rFonts w:ascii="Arial" w:eastAsia="Arial" w:hAnsi="Arial" w:cs="Arial"/>
          <w:lang w:val="es-CO"/>
        </w:rPr>
        <w:t xml:space="preserve">En efecto el Gobierno Nacional solo ha avanzado en  el reconocimiento legal y en la titulación colectiva de los terrenos baldíos ancestrales del Pacifico Colombiano; pero no se ha complementado esta política con la adopción de los mecanismos especiales para el fomento del desarrollo económico y social de estas comunidades; ni con la financiación y ejecución de los </w:t>
      </w:r>
      <w:r w:rsidRPr="0085774C">
        <w:rPr>
          <w:rFonts w:ascii="Arial" w:eastAsia="Arial" w:hAnsi="Arial" w:cs="Arial"/>
          <w:i/>
          <w:u w:val="single"/>
          <w:lang w:val="es-CO"/>
        </w:rPr>
        <w:t>proyectos productivos;</w:t>
      </w:r>
      <w:r w:rsidRPr="0085774C">
        <w:rPr>
          <w:rFonts w:ascii="Arial" w:eastAsia="Arial" w:hAnsi="Arial" w:cs="Arial"/>
          <w:lang w:val="es-CO"/>
        </w:rPr>
        <w:t xml:space="preserve"> ni con la</w:t>
      </w:r>
      <w:r w:rsidRPr="0085774C">
        <w:rPr>
          <w:rFonts w:ascii="Arial" w:eastAsia="Arial" w:hAnsi="Arial" w:cs="Arial"/>
          <w:i/>
          <w:u w:val="single"/>
          <w:lang w:val="es-CO"/>
        </w:rPr>
        <w:t xml:space="preserve"> dotación de servicios básicos e infraestructura productiva</w:t>
      </w:r>
      <w:r w:rsidRPr="0085774C">
        <w:rPr>
          <w:rFonts w:ascii="Arial" w:eastAsia="Arial" w:hAnsi="Arial" w:cs="Arial"/>
          <w:lang w:val="es-CO"/>
        </w:rPr>
        <w:t xml:space="preserve">, ni con la adopción de los   </w:t>
      </w:r>
      <w:r w:rsidRPr="0085774C">
        <w:rPr>
          <w:rFonts w:ascii="Arial" w:eastAsia="Arial" w:hAnsi="Arial" w:cs="Arial"/>
          <w:i/>
          <w:u w:val="single"/>
          <w:lang w:val="es-CO"/>
        </w:rPr>
        <w:t>programas especiales de crédito, asistencia técnica, financiación especial y capacitación empresarial</w:t>
      </w:r>
      <w:r w:rsidRPr="0085774C">
        <w:rPr>
          <w:rFonts w:ascii="Arial" w:eastAsia="Arial" w:hAnsi="Arial" w:cs="Arial"/>
          <w:lang w:val="es-CO"/>
        </w:rPr>
        <w:t xml:space="preserve"> que les permitan a estas comunidades desarrollar sus actividades productivas, que les garanticen su soberanía y seguridad alimentaria, que les generen ingresos y les permitan superar la pobreza y mejorar la calidad de vida de sus integrantes, lo cual supone una reglamentación integral de los capítulos iv, v, vi y vii de la Ley 70 de 1993, regulación normativa que en 27 años no se ha expedido y mucho menos aplicado. </w:t>
      </w:r>
    </w:p>
    <w:p w:rsidR="00FB163C" w:rsidRPr="0085774C" w:rsidRDefault="00334790">
      <w:pPr>
        <w:shd w:val="clear" w:color="auto" w:fill="FFFFFF"/>
        <w:ind w:right="146"/>
        <w:jc w:val="both"/>
        <w:rPr>
          <w:rFonts w:ascii="Arial" w:eastAsia="Arial" w:hAnsi="Arial" w:cs="Arial"/>
          <w:lang w:val="es-CO"/>
        </w:rPr>
      </w:pPr>
      <w:r w:rsidRPr="0085774C">
        <w:rPr>
          <w:rFonts w:ascii="Arial" w:eastAsia="Arial" w:hAnsi="Arial" w:cs="Arial"/>
          <w:lang w:val="es-CO"/>
        </w:rPr>
        <w:t xml:space="preserve">En consecuencia, hoy es necesario hacer el tránsito de la territorialidad colectiva a la inclusión productiva de estos territorios, que le permita a las comunidades negras, afrocolombianas, raizales y palenqueras, desarrollar emprendimientos productivos;  garantizar su seguridad alimentaria; generar ingresos y superar las condiciones de pobreza e inequidad que enfrentan.  </w:t>
      </w:r>
    </w:p>
    <w:p w:rsidR="00FB163C" w:rsidRPr="0085774C" w:rsidRDefault="00334790">
      <w:pPr>
        <w:jc w:val="both"/>
        <w:rPr>
          <w:rFonts w:ascii="Arial" w:eastAsia="Arial" w:hAnsi="Arial" w:cs="Arial"/>
          <w:i/>
          <w:lang w:val="es-CO"/>
        </w:rPr>
      </w:pPr>
      <w:r w:rsidRPr="0085774C">
        <w:rPr>
          <w:rFonts w:ascii="Arial" w:eastAsia="Arial" w:hAnsi="Arial" w:cs="Arial"/>
          <w:lang w:val="es-CO"/>
        </w:rPr>
        <w:lastRenderedPageBreak/>
        <w:t>Por esta razón este proyecto de ley busca corregir esta inequidad mediante (i). la creación del fondo de emprendimiento afrocolombiano. FONDOAFRO; (ii). la creación de la unidad nacional de gestión de proyectos productivos afrocolombianos y (iii) el fortalecimiento financiero de la línea especial de crédito para comunidades negras, afrocolombianas, raizales y palenqueras en FINAGRO</w:t>
      </w:r>
    </w:p>
    <w:p w:rsidR="00FB163C" w:rsidRPr="0085774C" w:rsidRDefault="00FB163C">
      <w:pPr>
        <w:spacing w:after="0" w:line="240" w:lineRule="auto"/>
        <w:jc w:val="both"/>
        <w:rPr>
          <w:rFonts w:ascii="Arial" w:eastAsia="Arial" w:hAnsi="Arial" w:cs="Arial"/>
          <w:b/>
          <w:i/>
          <w:lang w:val="es-CO"/>
        </w:rPr>
      </w:pPr>
    </w:p>
    <w:p w:rsidR="00FB163C" w:rsidRPr="0085774C" w:rsidRDefault="00334790">
      <w:pPr>
        <w:spacing w:after="0" w:line="240" w:lineRule="auto"/>
        <w:jc w:val="both"/>
        <w:rPr>
          <w:rFonts w:ascii="Arial" w:eastAsia="Arial" w:hAnsi="Arial" w:cs="Arial"/>
          <w:b/>
          <w:i/>
          <w:lang w:val="es-CO"/>
        </w:rPr>
      </w:pPr>
      <w:r w:rsidRPr="0085774C">
        <w:rPr>
          <w:rFonts w:ascii="Arial" w:eastAsia="Arial" w:hAnsi="Arial" w:cs="Arial"/>
          <w:b/>
          <w:i/>
          <w:lang w:val="es-CO"/>
        </w:rPr>
        <w:t>4.2. Por la necesidad de asegurar la ejecución de los 500.000 mil millones de pesos, para el fortalecimiento organizativo de las comunidades afrodescendientes, que ya fueron incorporados en el Plan Nacional de Desarrollo 2018 – 2022.</w:t>
      </w:r>
    </w:p>
    <w:p w:rsidR="00FB163C" w:rsidRPr="0085774C" w:rsidRDefault="00FB163C">
      <w:pPr>
        <w:jc w:val="both"/>
        <w:rPr>
          <w:rFonts w:ascii="Arial" w:eastAsia="Arial" w:hAnsi="Arial" w:cs="Arial"/>
          <w:b/>
          <w:i/>
          <w:lang w:val="es-CO"/>
        </w:rPr>
      </w:pPr>
    </w:p>
    <w:p w:rsidR="00FB163C" w:rsidRPr="0085774C" w:rsidRDefault="00334790">
      <w:pPr>
        <w:spacing w:after="0" w:line="240" w:lineRule="auto"/>
        <w:jc w:val="both"/>
        <w:rPr>
          <w:rFonts w:ascii="Arial" w:eastAsia="Arial" w:hAnsi="Arial" w:cs="Arial"/>
          <w:lang w:val="es-CO"/>
        </w:rPr>
      </w:pPr>
      <w:r w:rsidRPr="0085774C">
        <w:rPr>
          <w:rFonts w:ascii="Arial" w:eastAsia="Arial" w:hAnsi="Arial" w:cs="Arial"/>
          <w:lang w:val="es-CO"/>
        </w:rPr>
        <w:t xml:space="preserve">En cumplimiento del mandato establecido en el artículo 57 de la Ley 70 de 1993, el Gobierno Nacional adelantó con el Espacio Nacional de Consulta Previa de las comunidades afrocolombianas, el proceso de consulta del Plan Nacional de Desarrollo 2018 – 2022 </w:t>
      </w:r>
      <w:r w:rsidRPr="0085774C">
        <w:rPr>
          <w:rFonts w:ascii="Arial" w:eastAsia="Arial" w:hAnsi="Arial" w:cs="Arial"/>
          <w:i/>
          <w:lang w:val="es-CO"/>
        </w:rPr>
        <w:t>“Pacto por Colombia Pacto por la Equidad”</w:t>
      </w:r>
      <w:r w:rsidRPr="0085774C">
        <w:rPr>
          <w:rFonts w:ascii="Arial" w:eastAsia="Arial" w:hAnsi="Arial" w:cs="Arial"/>
          <w:lang w:val="es-CO"/>
        </w:rPr>
        <w:t xml:space="preserve">, donde se acordó la ejecución de </w:t>
      </w:r>
      <w:r w:rsidRPr="0085774C">
        <w:rPr>
          <w:rFonts w:ascii="Arial" w:eastAsia="Arial" w:hAnsi="Arial" w:cs="Arial"/>
          <w:i/>
          <w:u w:val="single"/>
          <w:lang w:val="es-CO"/>
        </w:rPr>
        <w:t>239 compromisos,</w:t>
      </w:r>
      <w:r w:rsidRPr="0085774C">
        <w:rPr>
          <w:rFonts w:ascii="Arial" w:eastAsia="Arial" w:hAnsi="Arial" w:cs="Arial"/>
          <w:lang w:val="es-CO"/>
        </w:rPr>
        <w:t xml:space="preserve"> agrupados en </w:t>
      </w:r>
      <w:r w:rsidRPr="0085774C">
        <w:rPr>
          <w:rFonts w:ascii="Arial" w:eastAsia="Arial" w:hAnsi="Arial" w:cs="Arial"/>
          <w:i/>
          <w:u w:val="single"/>
          <w:lang w:val="es-CO"/>
        </w:rPr>
        <w:t>19 ejes temáticos,</w:t>
      </w:r>
      <w:r w:rsidRPr="0085774C">
        <w:rPr>
          <w:rFonts w:ascii="Arial" w:eastAsia="Arial" w:hAnsi="Arial" w:cs="Arial"/>
          <w:lang w:val="es-CO"/>
        </w:rPr>
        <w:t xml:space="preserve"> con una inversión total de </w:t>
      </w:r>
      <w:r w:rsidRPr="0085774C">
        <w:rPr>
          <w:rFonts w:ascii="Arial" w:eastAsia="Arial" w:hAnsi="Arial" w:cs="Arial"/>
          <w:i/>
          <w:u w:val="single"/>
          <w:lang w:val="es-CO"/>
        </w:rPr>
        <w:t>diecinueve (19) billones de pesos,</w:t>
      </w:r>
      <w:r w:rsidRPr="0085774C">
        <w:rPr>
          <w:rFonts w:ascii="Arial" w:eastAsia="Arial" w:hAnsi="Arial" w:cs="Arial"/>
          <w:lang w:val="es-CO"/>
        </w:rPr>
        <w:t xml:space="preserve">  que se ejecutarán, de manera transversal, entre las diferentes entidades nacionales comprometidas, durante los 4 años de Gobierno del presidente IVAN DUQUE MARQUEZ.</w:t>
      </w:r>
    </w:p>
    <w:p w:rsidR="00FB163C" w:rsidRPr="0085774C" w:rsidRDefault="00FB163C">
      <w:pPr>
        <w:spacing w:after="0" w:line="240" w:lineRule="auto"/>
        <w:jc w:val="both"/>
        <w:rPr>
          <w:rFonts w:ascii="Arial" w:eastAsia="Arial" w:hAnsi="Arial" w:cs="Arial"/>
          <w:lang w:val="es-CO"/>
        </w:rPr>
      </w:pPr>
    </w:p>
    <w:p w:rsidR="00FB163C" w:rsidRPr="0085774C" w:rsidRDefault="00334790">
      <w:pPr>
        <w:spacing w:after="0" w:line="240" w:lineRule="auto"/>
        <w:jc w:val="both"/>
        <w:rPr>
          <w:rFonts w:ascii="Arial" w:eastAsia="Arial" w:hAnsi="Arial" w:cs="Arial"/>
          <w:lang w:val="es-CO"/>
        </w:rPr>
      </w:pPr>
      <w:r w:rsidRPr="0085774C">
        <w:rPr>
          <w:rFonts w:ascii="Arial" w:eastAsia="Arial" w:hAnsi="Arial" w:cs="Arial"/>
          <w:lang w:val="es-CO"/>
        </w:rPr>
        <w:t xml:space="preserve">El acta de protocolización de la consulta previa donde se recogieron los acuerdos antes citados fue incorporada en el artículo 4° parágrafo 3° de la Ley 1955 de 2019, como parte integral, no solo del Plan Nacional de Desarrollo, sino además, del Plan Plurianual de Inversiones. </w:t>
      </w:r>
    </w:p>
    <w:p w:rsidR="00FB163C" w:rsidRPr="0085774C" w:rsidRDefault="00FB163C">
      <w:pPr>
        <w:pBdr>
          <w:top w:val="nil"/>
          <w:left w:val="nil"/>
          <w:bottom w:val="nil"/>
          <w:right w:val="nil"/>
          <w:between w:val="nil"/>
        </w:pBdr>
        <w:shd w:val="clear" w:color="auto" w:fill="FFFFFF"/>
        <w:spacing w:after="0" w:line="240" w:lineRule="auto"/>
        <w:jc w:val="both"/>
        <w:rPr>
          <w:rFonts w:ascii="Arial" w:eastAsia="Arial" w:hAnsi="Arial" w:cs="Arial"/>
          <w:b/>
          <w:color w:val="000000"/>
          <w:u w:val="single"/>
          <w:lang w:val="es-CO"/>
        </w:rPr>
      </w:pPr>
    </w:p>
    <w:p w:rsidR="00FB163C" w:rsidRPr="0085774C" w:rsidRDefault="00334790">
      <w:pPr>
        <w:spacing w:after="0" w:line="240" w:lineRule="auto"/>
        <w:jc w:val="both"/>
        <w:rPr>
          <w:rFonts w:ascii="Arial" w:eastAsia="Arial" w:hAnsi="Arial" w:cs="Arial"/>
          <w:lang w:val="es-CO"/>
        </w:rPr>
      </w:pPr>
      <w:r w:rsidRPr="0085774C">
        <w:rPr>
          <w:rFonts w:ascii="Arial" w:eastAsia="Arial" w:hAnsi="Arial" w:cs="Arial"/>
          <w:lang w:val="es-CO"/>
        </w:rPr>
        <w:t xml:space="preserve">Entre los compromisos pactados, el Gobierno Nacional acordó destinar al Ministerio del Interior </w:t>
      </w:r>
      <w:r w:rsidRPr="0085774C">
        <w:rPr>
          <w:rFonts w:ascii="Arial" w:eastAsia="Arial" w:hAnsi="Arial" w:cs="Arial"/>
          <w:b/>
          <w:i/>
          <w:lang w:val="es-CO"/>
        </w:rPr>
        <w:t>QUINIENTOS MIL MILLONES DE PESOS ($500.000.000.000)</w:t>
      </w:r>
      <w:r w:rsidRPr="0085774C">
        <w:rPr>
          <w:rFonts w:ascii="Arial" w:eastAsia="Arial" w:hAnsi="Arial" w:cs="Arial"/>
          <w:i/>
          <w:lang w:val="es-CO"/>
        </w:rPr>
        <w:t>,</w:t>
      </w:r>
      <w:r w:rsidRPr="0085774C">
        <w:rPr>
          <w:rFonts w:ascii="Arial" w:eastAsia="Arial" w:hAnsi="Arial" w:cs="Arial"/>
          <w:lang w:val="es-CO"/>
        </w:rPr>
        <w:t xml:space="preserve"> para formular y ejecutar, durante el cuatrienio, un </w:t>
      </w:r>
      <w:r w:rsidRPr="0085774C">
        <w:rPr>
          <w:rFonts w:ascii="Arial" w:eastAsia="Arial" w:hAnsi="Arial" w:cs="Arial"/>
          <w:i/>
          <w:lang w:val="es-CO"/>
        </w:rPr>
        <w:t>Programa de Fortalecimiento Organizativo</w:t>
      </w:r>
      <w:r w:rsidRPr="0085774C">
        <w:rPr>
          <w:rFonts w:ascii="Arial" w:eastAsia="Arial" w:hAnsi="Arial" w:cs="Arial"/>
          <w:lang w:val="es-CO"/>
        </w:rPr>
        <w:t xml:space="preserve"> de las comunidades negras, afrocolombianas, raizales y palenqueras del país, lo que implicaba asignar en el presupuesto anual de cada vigencia, por lo menos </w:t>
      </w:r>
      <w:r w:rsidRPr="0085774C">
        <w:rPr>
          <w:rFonts w:ascii="Arial" w:eastAsia="Arial" w:hAnsi="Arial" w:cs="Arial"/>
          <w:b/>
          <w:i/>
          <w:lang w:val="es-CO"/>
        </w:rPr>
        <w:t>CIENTO VEINCINCO MIL MILLONES DE PESOS ($125.000.000.000)</w:t>
      </w:r>
      <w:r w:rsidRPr="0085774C">
        <w:rPr>
          <w:rFonts w:ascii="Arial" w:eastAsia="Arial" w:hAnsi="Arial" w:cs="Arial"/>
          <w:lang w:val="es-CO"/>
        </w:rPr>
        <w:t xml:space="preserve"> para cumplir este compromiso.</w:t>
      </w:r>
    </w:p>
    <w:p w:rsidR="00FB163C" w:rsidRPr="0085774C" w:rsidRDefault="00FB163C">
      <w:pPr>
        <w:spacing w:after="0" w:line="240" w:lineRule="auto"/>
        <w:jc w:val="both"/>
        <w:rPr>
          <w:rFonts w:ascii="Arial" w:eastAsia="Arial" w:hAnsi="Arial" w:cs="Arial"/>
          <w:lang w:val="es-CO"/>
        </w:rPr>
      </w:pPr>
    </w:p>
    <w:p w:rsidR="00FB163C" w:rsidRPr="0085774C" w:rsidRDefault="00334790">
      <w:pPr>
        <w:spacing w:after="0" w:line="240" w:lineRule="auto"/>
        <w:jc w:val="both"/>
        <w:rPr>
          <w:rFonts w:ascii="Arial" w:eastAsia="Arial" w:hAnsi="Arial" w:cs="Arial"/>
          <w:lang w:val="es-CO"/>
        </w:rPr>
      </w:pPr>
      <w:r w:rsidRPr="0085774C">
        <w:rPr>
          <w:rFonts w:ascii="Arial" w:eastAsia="Arial" w:hAnsi="Arial" w:cs="Arial"/>
          <w:lang w:val="es-CO"/>
        </w:rPr>
        <w:t xml:space="preserve">No obstante, para la vigencia 2020, el Ministerio de Hacienda y Crédito Público solo le asignó al Ministerio del Interior </w:t>
      </w:r>
      <w:r w:rsidRPr="0085774C">
        <w:rPr>
          <w:rFonts w:ascii="Arial" w:eastAsia="Arial" w:hAnsi="Arial" w:cs="Arial"/>
          <w:b/>
          <w:i/>
          <w:lang w:val="es-CO"/>
        </w:rPr>
        <w:t>VEINTICINCO MIL MILLONES DE PESOS ($25.000.000.000)</w:t>
      </w:r>
      <w:r w:rsidRPr="0085774C">
        <w:rPr>
          <w:rFonts w:ascii="Arial" w:eastAsia="Arial" w:hAnsi="Arial" w:cs="Arial"/>
          <w:lang w:val="es-CO"/>
        </w:rPr>
        <w:t xml:space="preserve"> que equivalen a menos del </w:t>
      </w:r>
      <w:r w:rsidRPr="0085774C">
        <w:rPr>
          <w:rFonts w:ascii="Arial" w:eastAsia="Arial" w:hAnsi="Arial" w:cs="Arial"/>
          <w:b/>
          <w:i/>
          <w:lang w:val="es-CO"/>
        </w:rPr>
        <w:t>5%</w:t>
      </w:r>
      <w:r w:rsidRPr="0085774C">
        <w:rPr>
          <w:rFonts w:ascii="Arial" w:eastAsia="Arial" w:hAnsi="Arial" w:cs="Arial"/>
          <w:lang w:val="es-CO"/>
        </w:rPr>
        <w:t xml:space="preserve"> de los recursos comprometidos, lo que muestran que el Gobierno Nacional tendrá serias limitaciones de ejecución en lo que resta de este mandato para cumplir este compromiso.</w:t>
      </w:r>
    </w:p>
    <w:p w:rsidR="00FB163C" w:rsidRPr="0085774C" w:rsidRDefault="00FB163C">
      <w:pPr>
        <w:spacing w:after="0" w:line="240" w:lineRule="auto"/>
        <w:jc w:val="both"/>
        <w:rPr>
          <w:rFonts w:ascii="Arial" w:eastAsia="Arial" w:hAnsi="Arial" w:cs="Arial"/>
          <w:lang w:val="es-CO"/>
        </w:rPr>
      </w:pPr>
    </w:p>
    <w:p w:rsidR="00FB163C" w:rsidRPr="0085774C" w:rsidRDefault="00334790">
      <w:pPr>
        <w:widowControl w:val="0"/>
        <w:tabs>
          <w:tab w:val="left" w:pos="821"/>
        </w:tabs>
        <w:spacing w:after="0" w:line="240" w:lineRule="auto"/>
        <w:ind w:right="49"/>
        <w:jc w:val="both"/>
        <w:rPr>
          <w:rFonts w:ascii="Arial" w:eastAsia="Arial" w:hAnsi="Arial" w:cs="Arial"/>
          <w:lang w:val="es-CO"/>
        </w:rPr>
      </w:pPr>
      <w:r w:rsidRPr="0085774C">
        <w:rPr>
          <w:rFonts w:ascii="Arial" w:eastAsia="Arial" w:hAnsi="Arial" w:cs="Arial"/>
          <w:lang w:val="es-CO"/>
        </w:rPr>
        <w:t xml:space="preserve">Por esa razón el Proyecto de Ley propone que con los </w:t>
      </w:r>
      <w:r w:rsidRPr="0085774C">
        <w:rPr>
          <w:rFonts w:ascii="Arial" w:eastAsia="Arial" w:hAnsi="Arial" w:cs="Arial"/>
          <w:b/>
          <w:i/>
          <w:lang w:val="es-CO"/>
        </w:rPr>
        <w:t>QUINIENTOS MIL MILLONES DE PESOS ($500.000.000.000)</w:t>
      </w:r>
      <w:r w:rsidRPr="0085774C">
        <w:rPr>
          <w:rFonts w:ascii="Arial" w:eastAsia="Arial" w:hAnsi="Arial" w:cs="Arial"/>
          <w:lang w:val="es-CO"/>
        </w:rPr>
        <w:t xml:space="preserve"> que ya están apropiados para el Programa de Fortalecimiento Organizativo, se fondee inicialmente el FONDO DE EMPRENDIMIENTO AFROCOLOMBIANO, y se evite que estos recursos se pierdan por falta de asignación y ejecución presupuestal, y por el contrario se garantice su ejecución.</w:t>
      </w:r>
    </w:p>
    <w:p w:rsidR="00FB163C" w:rsidRPr="0085774C" w:rsidRDefault="00FB163C">
      <w:pPr>
        <w:jc w:val="both"/>
        <w:rPr>
          <w:rFonts w:ascii="Arial" w:eastAsia="Arial" w:hAnsi="Arial" w:cs="Arial"/>
          <w:lang w:val="es-CO"/>
        </w:rPr>
      </w:pPr>
    </w:p>
    <w:p w:rsidR="00FB163C" w:rsidRPr="0085774C" w:rsidRDefault="00FB163C">
      <w:pPr>
        <w:pBdr>
          <w:top w:val="nil"/>
          <w:left w:val="nil"/>
          <w:bottom w:val="nil"/>
          <w:right w:val="nil"/>
          <w:between w:val="nil"/>
        </w:pBdr>
        <w:spacing w:after="0" w:line="240" w:lineRule="auto"/>
        <w:jc w:val="both"/>
        <w:rPr>
          <w:rFonts w:ascii="Arial" w:eastAsia="Arial" w:hAnsi="Arial" w:cs="Arial"/>
          <w:color w:val="000000"/>
          <w:lang w:val="es-CO"/>
        </w:rPr>
      </w:pPr>
    </w:p>
    <w:p w:rsidR="0085774C" w:rsidRDefault="0085774C">
      <w:pPr>
        <w:spacing w:after="0" w:line="240" w:lineRule="auto"/>
        <w:rPr>
          <w:rFonts w:ascii="Arial" w:eastAsia="Arial" w:hAnsi="Arial" w:cs="Arial"/>
          <w:lang w:val="es-CO"/>
        </w:rPr>
      </w:pPr>
    </w:p>
    <w:p w:rsidR="0085774C" w:rsidRDefault="0085774C">
      <w:pPr>
        <w:spacing w:after="0" w:line="240" w:lineRule="auto"/>
        <w:rPr>
          <w:rFonts w:ascii="Arial" w:eastAsia="Arial" w:hAnsi="Arial" w:cs="Arial"/>
          <w:lang w:val="es-CO"/>
        </w:rPr>
      </w:pPr>
    </w:p>
    <w:p w:rsidR="00FB163C" w:rsidRDefault="00334790">
      <w:pPr>
        <w:spacing w:after="0" w:line="240" w:lineRule="auto"/>
        <w:rPr>
          <w:rFonts w:ascii="Arial" w:eastAsia="Arial" w:hAnsi="Arial" w:cs="Arial"/>
          <w:lang w:val="es-CO"/>
        </w:rPr>
      </w:pPr>
      <w:r w:rsidRPr="0085774C">
        <w:rPr>
          <w:rFonts w:ascii="Arial" w:eastAsia="Arial" w:hAnsi="Arial" w:cs="Arial"/>
          <w:lang w:val="es-CO"/>
        </w:rPr>
        <w:t>De los señores Congresistas,</w:t>
      </w:r>
    </w:p>
    <w:p w:rsidR="00AD6C78" w:rsidRPr="0085774C" w:rsidRDefault="00AD6C78" w:rsidP="00AD6C78">
      <w:pPr>
        <w:spacing w:after="0" w:line="240" w:lineRule="auto"/>
        <w:jc w:val="both"/>
        <w:rPr>
          <w:rFonts w:ascii="Arial" w:eastAsia="Arial" w:hAnsi="Arial" w:cs="Arial"/>
          <w:b/>
          <w:lang w:val="es-CO"/>
        </w:rPr>
      </w:pPr>
      <w:r w:rsidRPr="0085774C">
        <w:rPr>
          <w:rFonts w:ascii="Arial" w:eastAsia="Arial" w:hAnsi="Arial" w:cs="Arial"/>
          <w:b/>
          <w:lang w:val="es-CO"/>
        </w:rPr>
        <w:t xml:space="preserve">                   </w:t>
      </w:r>
    </w:p>
    <w:p w:rsidR="00AD6C78" w:rsidRPr="0085774C" w:rsidRDefault="00AD6C78" w:rsidP="00AD6C78">
      <w:pPr>
        <w:spacing w:after="0" w:line="240" w:lineRule="auto"/>
        <w:jc w:val="both"/>
        <w:rPr>
          <w:rFonts w:ascii="Arial" w:eastAsia="Arial" w:hAnsi="Arial" w:cs="Arial"/>
          <w:b/>
          <w:lang w:val="es-CO"/>
        </w:rPr>
      </w:pPr>
    </w:p>
    <w:p w:rsidR="00AD6C78" w:rsidRPr="0085774C" w:rsidRDefault="00AD6C78" w:rsidP="00AD6C78">
      <w:pPr>
        <w:spacing w:after="0" w:line="240" w:lineRule="auto"/>
        <w:jc w:val="both"/>
        <w:rPr>
          <w:rFonts w:ascii="Arial" w:eastAsia="Arial" w:hAnsi="Arial" w:cs="Arial"/>
          <w:b/>
          <w:lang w:val="es-CO"/>
        </w:rPr>
      </w:pPr>
    </w:p>
    <w:p w:rsidR="00AD6C78" w:rsidRPr="0085774C" w:rsidRDefault="00AD6C78" w:rsidP="00AD6C78">
      <w:pPr>
        <w:spacing w:after="0" w:line="240" w:lineRule="auto"/>
        <w:jc w:val="both"/>
        <w:rPr>
          <w:rFonts w:ascii="Arial" w:eastAsia="Arial" w:hAnsi="Arial" w:cs="Arial"/>
          <w:b/>
          <w:lang w:val="es-CO"/>
        </w:rPr>
      </w:pPr>
      <w:r w:rsidRPr="0085774C">
        <w:rPr>
          <w:rFonts w:ascii="Arial" w:eastAsia="Arial" w:hAnsi="Arial" w:cs="Arial"/>
          <w:b/>
          <w:lang w:val="es-CO"/>
        </w:rPr>
        <w:t xml:space="preserve">Jhon Arley Murillo Benítez </w:t>
      </w:r>
      <w:r w:rsidRPr="0085774C">
        <w:rPr>
          <w:rFonts w:ascii="Arial" w:eastAsia="Arial" w:hAnsi="Arial" w:cs="Arial"/>
          <w:b/>
          <w:lang w:val="es-CO"/>
        </w:rPr>
        <w:tab/>
      </w:r>
      <w:r w:rsidRPr="0085774C">
        <w:rPr>
          <w:rFonts w:ascii="Arial" w:eastAsia="Arial" w:hAnsi="Arial" w:cs="Arial"/>
          <w:b/>
          <w:lang w:val="es-CO"/>
        </w:rPr>
        <w:tab/>
      </w:r>
      <w:r w:rsidRPr="0085774C">
        <w:rPr>
          <w:rFonts w:ascii="Arial" w:eastAsia="Arial" w:hAnsi="Arial" w:cs="Arial"/>
          <w:b/>
          <w:lang w:val="es-CO"/>
        </w:rPr>
        <w:tab/>
      </w:r>
      <w:r>
        <w:rPr>
          <w:rFonts w:ascii="Arial" w:eastAsia="Arial" w:hAnsi="Arial" w:cs="Arial"/>
          <w:b/>
          <w:lang w:val="es-CO"/>
        </w:rPr>
        <w:tab/>
      </w:r>
      <w:r>
        <w:rPr>
          <w:rFonts w:ascii="Arial" w:eastAsia="Arial" w:hAnsi="Arial" w:cs="Arial"/>
          <w:b/>
          <w:lang w:val="es-CO"/>
        </w:rPr>
        <w:tab/>
      </w:r>
      <w:r w:rsidRPr="0085774C">
        <w:rPr>
          <w:rFonts w:ascii="Arial" w:eastAsia="Arial" w:hAnsi="Arial" w:cs="Arial"/>
          <w:b/>
          <w:lang w:val="es-CO"/>
        </w:rPr>
        <w:t xml:space="preserve">Carlos Julio Bonilla Soto </w:t>
      </w:r>
    </w:p>
    <w:p w:rsidR="00AD6C78" w:rsidRPr="0085774C" w:rsidRDefault="00AD6C78" w:rsidP="00AD6C78">
      <w:pPr>
        <w:spacing w:after="0" w:line="240" w:lineRule="auto"/>
        <w:jc w:val="both"/>
        <w:rPr>
          <w:rFonts w:ascii="Arial" w:eastAsia="Arial" w:hAnsi="Arial" w:cs="Arial"/>
          <w:lang w:val="es-CO"/>
        </w:rPr>
      </w:pPr>
      <w:r w:rsidRPr="0085774C">
        <w:rPr>
          <w:rFonts w:ascii="Arial" w:eastAsia="Arial" w:hAnsi="Arial" w:cs="Arial"/>
          <w:lang w:val="es-CO"/>
        </w:rPr>
        <w:t>Representante a la Cámara</w:t>
      </w:r>
      <w:r w:rsidRPr="0085774C">
        <w:rPr>
          <w:rFonts w:ascii="Arial" w:eastAsia="Arial" w:hAnsi="Arial" w:cs="Arial"/>
          <w:lang w:val="es-CO"/>
        </w:rPr>
        <w:tab/>
      </w:r>
      <w:r w:rsidRPr="0085774C">
        <w:rPr>
          <w:rFonts w:ascii="Arial" w:eastAsia="Arial" w:hAnsi="Arial" w:cs="Arial"/>
          <w:lang w:val="es-CO"/>
        </w:rPr>
        <w:tab/>
      </w:r>
      <w:r w:rsidRPr="0085774C">
        <w:rPr>
          <w:rFonts w:ascii="Arial" w:eastAsia="Arial" w:hAnsi="Arial" w:cs="Arial"/>
          <w:lang w:val="es-CO"/>
        </w:rPr>
        <w:tab/>
      </w:r>
      <w:r>
        <w:rPr>
          <w:rFonts w:ascii="Arial" w:eastAsia="Arial" w:hAnsi="Arial" w:cs="Arial"/>
          <w:lang w:val="es-CO"/>
        </w:rPr>
        <w:tab/>
      </w:r>
      <w:r>
        <w:rPr>
          <w:rFonts w:ascii="Arial" w:eastAsia="Arial" w:hAnsi="Arial" w:cs="Arial"/>
          <w:lang w:val="es-CO"/>
        </w:rPr>
        <w:tab/>
      </w:r>
      <w:r w:rsidRPr="0085774C">
        <w:rPr>
          <w:rFonts w:ascii="Arial" w:eastAsia="Arial" w:hAnsi="Arial" w:cs="Arial"/>
          <w:lang w:val="es-CO"/>
        </w:rPr>
        <w:t xml:space="preserve">Representante a la Cámara </w:t>
      </w:r>
      <w:r w:rsidRPr="0085774C">
        <w:rPr>
          <w:rFonts w:ascii="Arial" w:eastAsia="Arial" w:hAnsi="Arial" w:cs="Arial"/>
          <w:lang w:val="es-CO"/>
        </w:rPr>
        <w:tab/>
      </w:r>
    </w:p>
    <w:p w:rsidR="00AD6C78" w:rsidRPr="0085774C" w:rsidRDefault="00AD6C78" w:rsidP="00AD6C78">
      <w:pPr>
        <w:spacing w:after="0" w:line="240" w:lineRule="auto"/>
        <w:jc w:val="both"/>
        <w:rPr>
          <w:rFonts w:ascii="Arial" w:eastAsia="Arial" w:hAnsi="Arial" w:cs="Arial"/>
          <w:lang w:val="es-CO"/>
        </w:rPr>
      </w:pPr>
      <w:r w:rsidRPr="0085774C">
        <w:rPr>
          <w:rFonts w:ascii="Arial" w:eastAsia="Arial" w:hAnsi="Arial" w:cs="Arial"/>
          <w:lang w:val="es-CO"/>
        </w:rPr>
        <w:t xml:space="preserve">Presidente Partido Colombia Renaciente      </w:t>
      </w:r>
      <w:r>
        <w:rPr>
          <w:rFonts w:ascii="Arial" w:eastAsia="Arial" w:hAnsi="Arial" w:cs="Arial"/>
          <w:lang w:val="es-CO"/>
        </w:rPr>
        <w:tab/>
      </w:r>
      <w:r>
        <w:rPr>
          <w:rFonts w:ascii="Arial" w:eastAsia="Arial" w:hAnsi="Arial" w:cs="Arial"/>
          <w:lang w:val="es-CO"/>
        </w:rPr>
        <w:tab/>
      </w:r>
      <w:r w:rsidRPr="0085774C">
        <w:rPr>
          <w:rFonts w:ascii="Arial" w:eastAsia="Arial" w:hAnsi="Arial" w:cs="Arial"/>
          <w:lang w:val="es-CO"/>
        </w:rPr>
        <w:t xml:space="preserve">Partido Liberal </w:t>
      </w:r>
    </w:p>
    <w:p w:rsidR="00AD6C78" w:rsidRPr="0085774C" w:rsidRDefault="00AD6C78" w:rsidP="00AD6C78">
      <w:pPr>
        <w:spacing w:after="0" w:line="240" w:lineRule="auto"/>
        <w:rPr>
          <w:rFonts w:ascii="Arial" w:eastAsia="Arial" w:hAnsi="Arial" w:cs="Arial"/>
          <w:lang w:val="es-CO"/>
        </w:rPr>
      </w:pPr>
    </w:p>
    <w:p w:rsidR="00AD6C78" w:rsidRDefault="00AD6C78" w:rsidP="00AD6C78">
      <w:pPr>
        <w:spacing w:after="0" w:line="240" w:lineRule="auto"/>
        <w:rPr>
          <w:rFonts w:ascii="Arial" w:eastAsia="Arial" w:hAnsi="Arial" w:cs="Arial"/>
          <w:lang w:val="es-CO"/>
        </w:rPr>
      </w:pPr>
    </w:p>
    <w:p w:rsidR="00AD6C78" w:rsidRDefault="00AD6C78" w:rsidP="00AD6C78">
      <w:pPr>
        <w:spacing w:after="0" w:line="240" w:lineRule="auto"/>
        <w:rPr>
          <w:rFonts w:ascii="Arial" w:eastAsia="Arial" w:hAnsi="Arial" w:cs="Arial"/>
          <w:lang w:val="es-CO"/>
        </w:rPr>
      </w:pPr>
    </w:p>
    <w:p w:rsidR="00AD6C78" w:rsidRPr="0085774C" w:rsidRDefault="00AD6C78" w:rsidP="00AD6C78">
      <w:pPr>
        <w:spacing w:after="0" w:line="240" w:lineRule="auto"/>
        <w:rPr>
          <w:rFonts w:ascii="Arial" w:eastAsia="Arial" w:hAnsi="Arial" w:cs="Arial"/>
          <w:lang w:val="es-CO"/>
        </w:rPr>
      </w:pPr>
    </w:p>
    <w:p w:rsidR="00AD6C78" w:rsidRDefault="00AD6C78" w:rsidP="00AD6C78">
      <w:pPr>
        <w:spacing w:after="0" w:line="240" w:lineRule="auto"/>
        <w:rPr>
          <w:rFonts w:ascii="Arial" w:eastAsia="Arial" w:hAnsi="Arial" w:cs="Arial"/>
          <w:b/>
          <w:lang w:val="es-CO"/>
        </w:rPr>
      </w:pPr>
      <w:r w:rsidRPr="0085774C">
        <w:rPr>
          <w:rFonts w:ascii="Arial" w:eastAsia="Arial" w:hAnsi="Arial" w:cs="Arial"/>
          <w:b/>
          <w:lang w:val="es-CO"/>
        </w:rPr>
        <w:t>Ángela Sánchez Leal</w:t>
      </w:r>
      <w:r>
        <w:rPr>
          <w:rFonts w:ascii="Arial" w:eastAsia="Arial" w:hAnsi="Arial" w:cs="Arial"/>
          <w:b/>
          <w:lang w:val="es-CO"/>
        </w:rPr>
        <w:tab/>
      </w:r>
      <w:r>
        <w:rPr>
          <w:rFonts w:ascii="Arial" w:eastAsia="Arial" w:hAnsi="Arial" w:cs="Arial"/>
          <w:b/>
          <w:lang w:val="es-CO"/>
        </w:rPr>
        <w:tab/>
      </w:r>
      <w:r>
        <w:rPr>
          <w:rFonts w:ascii="Arial" w:eastAsia="Arial" w:hAnsi="Arial" w:cs="Arial"/>
          <w:b/>
          <w:lang w:val="es-CO"/>
        </w:rPr>
        <w:tab/>
      </w:r>
      <w:r>
        <w:rPr>
          <w:rFonts w:ascii="Arial" w:eastAsia="Arial" w:hAnsi="Arial" w:cs="Arial"/>
          <w:b/>
          <w:lang w:val="es-CO"/>
        </w:rPr>
        <w:tab/>
      </w:r>
      <w:r>
        <w:rPr>
          <w:rFonts w:ascii="Arial" w:eastAsia="Arial" w:hAnsi="Arial" w:cs="Arial"/>
          <w:b/>
          <w:lang w:val="es-CO"/>
        </w:rPr>
        <w:tab/>
        <w:t>Luis Ca</w:t>
      </w:r>
      <w:r w:rsidR="0078753B">
        <w:rPr>
          <w:rFonts w:ascii="Arial" w:eastAsia="Arial" w:hAnsi="Arial" w:cs="Arial"/>
          <w:b/>
          <w:lang w:val="es-CO"/>
        </w:rPr>
        <w:t>str</w:t>
      </w:r>
      <w:r>
        <w:rPr>
          <w:rFonts w:ascii="Arial" w:eastAsia="Arial" w:hAnsi="Arial" w:cs="Arial"/>
          <w:b/>
          <w:lang w:val="es-CO"/>
        </w:rPr>
        <w:t>o Córdoba</w:t>
      </w:r>
    </w:p>
    <w:p w:rsidR="00AD6C78" w:rsidRPr="0085774C" w:rsidRDefault="00AD6C78" w:rsidP="00AD6C78">
      <w:pPr>
        <w:spacing w:after="0" w:line="240" w:lineRule="auto"/>
        <w:rPr>
          <w:rFonts w:ascii="Arial" w:eastAsia="Arial" w:hAnsi="Arial" w:cs="Arial"/>
          <w:lang w:val="es-CO"/>
        </w:rPr>
      </w:pPr>
      <w:r w:rsidRPr="0085774C">
        <w:rPr>
          <w:rFonts w:ascii="Arial" w:eastAsia="Arial" w:hAnsi="Arial" w:cs="Arial"/>
          <w:lang w:val="es-CO"/>
        </w:rPr>
        <w:t>Representante a la Cámara</w:t>
      </w:r>
      <w:r>
        <w:rPr>
          <w:rFonts w:ascii="Arial" w:eastAsia="Arial" w:hAnsi="Arial" w:cs="Arial"/>
          <w:lang w:val="es-CO"/>
        </w:rPr>
        <w:tab/>
      </w:r>
      <w:r>
        <w:rPr>
          <w:rFonts w:ascii="Arial" w:eastAsia="Arial" w:hAnsi="Arial" w:cs="Arial"/>
          <w:lang w:val="es-CO"/>
        </w:rPr>
        <w:tab/>
      </w:r>
      <w:r>
        <w:rPr>
          <w:rFonts w:ascii="Arial" w:eastAsia="Arial" w:hAnsi="Arial" w:cs="Arial"/>
          <w:lang w:val="es-CO"/>
        </w:rPr>
        <w:tab/>
      </w:r>
      <w:r>
        <w:rPr>
          <w:rFonts w:ascii="Arial" w:eastAsia="Arial" w:hAnsi="Arial" w:cs="Arial"/>
          <w:lang w:val="es-CO"/>
        </w:rPr>
        <w:tab/>
      </w:r>
      <w:r>
        <w:rPr>
          <w:rFonts w:ascii="Arial" w:eastAsia="Arial" w:hAnsi="Arial" w:cs="Arial"/>
          <w:lang w:val="es-CO"/>
        </w:rPr>
        <w:tab/>
      </w:r>
      <w:r w:rsidRPr="0085774C">
        <w:rPr>
          <w:rFonts w:ascii="Arial" w:eastAsia="Arial" w:hAnsi="Arial" w:cs="Arial"/>
          <w:lang w:val="es-CO"/>
        </w:rPr>
        <w:t>Representante a la Cámara</w:t>
      </w:r>
    </w:p>
    <w:p w:rsidR="00AD6C78" w:rsidRPr="0085774C" w:rsidRDefault="00AD6C78" w:rsidP="00AD6C78">
      <w:pPr>
        <w:spacing w:after="0" w:line="240" w:lineRule="auto"/>
        <w:rPr>
          <w:rFonts w:ascii="Arial" w:eastAsia="Arial" w:hAnsi="Arial" w:cs="Arial"/>
          <w:lang w:val="es-CO"/>
        </w:rPr>
      </w:pPr>
      <w:r w:rsidRPr="0085774C">
        <w:rPr>
          <w:rFonts w:ascii="Arial" w:eastAsia="Arial" w:hAnsi="Arial" w:cs="Arial"/>
          <w:lang w:val="es-CO"/>
        </w:rPr>
        <w:t>Partido Cambio Radical</w:t>
      </w:r>
      <w:r>
        <w:rPr>
          <w:rFonts w:ascii="Arial" w:eastAsia="Arial" w:hAnsi="Arial" w:cs="Arial"/>
          <w:lang w:val="es-CO"/>
        </w:rPr>
        <w:tab/>
      </w:r>
      <w:r>
        <w:rPr>
          <w:rFonts w:ascii="Arial" w:eastAsia="Arial" w:hAnsi="Arial" w:cs="Arial"/>
          <w:lang w:val="es-CO"/>
        </w:rPr>
        <w:tab/>
      </w:r>
      <w:r>
        <w:rPr>
          <w:rFonts w:ascii="Arial" w:eastAsia="Arial" w:hAnsi="Arial" w:cs="Arial"/>
          <w:lang w:val="es-CO"/>
        </w:rPr>
        <w:tab/>
      </w:r>
      <w:r>
        <w:rPr>
          <w:rFonts w:ascii="Arial" w:eastAsia="Arial" w:hAnsi="Arial" w:cs="Arial"/>
          <w:lang w:val="es-CO"/>
        </w:rPr>
        <w:tab/>
      </w:r>
      <w:r>
        <w:rPr>
          <w:rFonts w:ascii="Arial" w:eastAsia="Arial" w:hAnsi="Arial" w:cs="Arial"/>
          <w:lang w:val="es-CO"/>
        </w:rPr>
        <w:tab/>
      </w:r>
      <w:r w:rsidRPr="0085774C">
        <w:rPr>
          <w:rFonts w:ascii="Arial" w:eastAsia="Arial" w:hAnsi="Arial" w:cs="Arial"/>
          <w:lang w:val="es-CO"/>
        </w:rPr>
        <w:t xml:space="preserve">Partido </w:t>
      </w:r>
      <w:r>
        <w:rPr>
          <w:rFonts w:ascii="Arial" w:eastAsia="Arial" w:hAnsi="Arial" w:cs="Arial"/>
          <w:lang w:val="es-CO"/>
        </w:rPr>
        <w:t>Alianza Verde</w:t>
      </w:r>
    </w:p>
    <w:p w:rsidR="00AD6C78" w:rsidRDefault="00AD6C78" w:rsidP="0085774C">
      <w:pPr>
        <w:spacing w:after="0" w:line="240" w:lineRule="auto"/>
        <w:jc w:val="both"/>
        <w:rPr>
          <w:rFonts w:ascii="Arial" w:eastAsia="Arial" w:hAnsi="Arial" w:cs="Arial"/>
          <w:lang w:val="es-CO"/>
        </w:rPr>
      </w:pPr>
    </w:p>
    <w:p w:rsidR="00AD6C78" w:rsidRDefault="00AD6C78" w:rsidP="0085774C">
      <w:pPr>
        <w:spacing w:after="0" w:line="240" w:lineRule="auto"/>
        <w:jc w:val="both"/>
        <w:rPr>
          <w:rFonts w:ascii="Arial" w:eastAsia="Arial" w:hAnsi="Arial" w:cs="Arial"/>
          <w:lang w:val="es-CO"/>
        </w:rPr>
      </w:pPr>
    </w:p>
    <w:p w:rsidR="0085774C" w:rsidRDefault="0085774C">
      <w:pPr>
        <w:spacing w:after="0" w:line="240" w:lineRule="auto"/>
        <w:jc w:val="both"/>
        <w:rPr>
          <w:rFonts w:ascii="Arial" w:eastAsia="Arial" w:hAnsi="Arial" w:cs="Arial"/>
          <w:lang w:val="es-CO"/>
        </w:rPr>
      </w:pPr>
    </w:p>
    <w:p w:rsidR="00AD6C78" w:rsidRDefault="00AD6C78">
      <w:pPr>
        <w:spacing w:after="0" w:line="240" w:lineRule="auto"/>
        <w:jc w:val="both"/>
        <w:rPr>
          <w:rFonts w:ascii="Arial" w:eastAsia="Arial" w:hAnsi="Arial" w:cs="Arial"/>
          <w:lang w:val="es-CO"/>
        </w:rPr>
      </w:pPr>
    </w:p>
    <w:p w:rsidR="00AD6C78" w:rsidRDefault="00AD6C78">
      <w:pPr>
        <w:spacing w:after="0" w:line="240" w:lineRule="auto"/>
        <w:jc w:val="both"/>
        <w:rPr>
          <w:rFonts w:ascii="Arial" w:eastAsia="Arial" w:hAnsi="Arial" w:cs="Arial"/>
          <w:lang w:val="es-CO"/>
        </w:rPr>
      </w:pPr>
    </w:p>
    <w:p w:rsidR="00AD6C78" w:rsidRDefault="00AD6C78">
      <w:pPr>
        <w:spacing w:after="0" w:line="240" w:lineRule="auto"/>
        <w:jc w:val="both"/>
        <w:rPr>
          <w:rFonts w:ascii="Arial" w:eastAsia="Arial" w:hAnsi="Arial" w:cs="Arial"/>
          <w:lang w:val="es-CO"/>
        </w:rPr>
      </w:pPr>
    </w:p>
    <w:p w:rsidR="00AD6C78" w:rsidRDefault="00AD6C78">
      <w:pPr>
        <w:spacing w:after="0" w:line="240" w:lineRule="auto"/>
        <w:jc w:val="both"/>
        <w:rPr>
          <w:rFonts w:ascii="Arial" w:eastAsia="Arial" w:hAnsi="Arial" w:cs="Arial"/>
          <w:lang w:val="es-CO"/>
        </w:rPr>
      </w:pPr>
    </w:p>
    <w:p w:rsidR="00AD6C78" w:rsidRDefault="00AD6C78">
      <w:pPr>
        <w:spacing w:after="0" w:line="240" w:lineRule="auto"/>
        <w:jc w:val="both"/>
        <w:rPr>
          <w:rFonts w:ascii="Arial" w:eastAsia="Arial" w:hAnsi="Arial" w:cs="Arial"/>
          <w:lang w:val="es-CO"/>
        </w:rPr>
      </w:pPr>
    </w:p>
    <w:p w:rsidR="00AD6C78" w:rsidRDefault="00AD6C78">
      <w:pPr>
        <w:spacing w:after="0" w:line="240" w:lineRule="auto"/>
        <w:jc w:val="both"/>
        <w:rPr>
          <w:rFonts w:ascii="Arial" w:eastAsia="Arial" w:hAnsi="Arial" w:cs="Arial"/>
          <w:lang w:val="es-CO"/>
        </w:rPr>
      </w:pPr>
    </w:p>
    <w:p w:rsidR="00AD6C78" w:rsidRDefault="00AD6C78">
      <w:pPr>
        <w:spacing w:after="0" w:line="240" w:lineRule="auto"/>
        <w:jc w:val="both"/>
        <w:rPr>
          <w:rFonts w:ascii="Arial" w:eastAsia="Arial" w:hAnsi="Arial" w:cs="Arial"/>
          <w:lang w:val="es-CO"/>
        </w:rPr>
      </w:pPr>
    </w:p>
    <w:p w:rsidR="00AD6C78" w:rsidRDefault="00AD6C78">
      <w:pPr>
        <w:spacing w:after="0" w:line="240" w:lineRule="auto"/>
        <w:jc w:val="both"/>
        <w:rPr>
          <w:rFonts w:ascii="Arial" w:eastAsia="Arial" w:hAnsi="Arial" w:cs="Arial"/>
          <w:lang w:val="es-CO"/>
        </w:rPr>
      </w:pPr>
    </w:p>
    <w:p w:rsidR="00AD6C78" w:rsidRDefault="00AD6C78">
      <w:pPr>
        <w:spacing w:after="0" w:line="240" w:lineRule="auto"/>
        <w:jc w:val="both"/>
        <w:rPr>
          <w:rFonts w:ascii="Arial" w:eastAsia="Arial" w:hAnsi="Arial" w:cs="Arial"/>
          <w:lang w:val="es-CO"/>
        </w:rPr>
      </w:pPr>
    </w:p>
    <w:p w:rsidR="00AD6C78" w:rsidRDefault="00AD6C78">
      <w:pPr>
        <w:spacing w:after="0" w:line="240" w:lineRule="auto"/>
        <w:jc w:val="both"/>
        <w:rPr>
          <w:rFonts w:ascii="Arial" w:eastAsia="Arial" w:hAnsi="Arial" w:cs="Arial"/>
          <w:lang w:val="es-CO"/>
        </w:rPr>
      </w:pPr>
    </w:p>
    <w:p w:rsidR="00AD6C78" w:rsidRDefault="00AD6C78">
      <w:pPr>
        <w:spacing w:after="0" w:line="240" w:lineRule="auto"/>
        <w:jc w:val="both"/>
        <w:rPr>
          <w:rFonts w:ascii="Arial" w:eastAsia="Arial" w:hAnsi="Arial" w:cs="Arial"/>
          <w:lang w:val="es-CO"/>
        </w:rPr>
      </w:pPr>
    </w:p>
    <w:p w:rsidR="0085774C" w:rsidRDefault="0085774C">
      <w:pPr>
        <w:spacing w:after="0" w:line="240" w:lineRule="auto"/>
        <w:jc w:val="both"/>
        <w:rPr>
          <w:rFonts w:ascii="Arial" w:eastAsia="Arial" w:hAnsi="Arial" w:cs="Arial"/>
          <w:sz w:val="18"/>
          <w:szCs w:val="18"/>
          <w:lang w:val="es-CO"/>
        </w:rPr>
      </w:pPr>
    </w:p>
    <w:p w:rsidR="004356B0" w:rsidRDefault="004356B0">
      <w:pPr>
        <w:spacing w:after="0" w:line="240" w:lineRule="auto"/>
        <w:jc w:val="both"/>
        <w:rPr>
          <w:rFonts w:ascii="Arial" w:eastAsia="Arial" w:hAnsi="Arial" w:cs="Arial"/>
          <w:sz w:val="18"/>
          <w:szCs w:val="18"/>
          <w:lang w:val="es-CO"/>
        </w:rPr>
      </w:pPr>
    </w:p>
    <w:p w:rsidR="004356B0" w:rsidRDefault="004356B0">
      <w:pPr>
        <w:spacing w:after="0" w:line="240" w:lineRule="auto"/>
        <w:jc w:val="both"/>
        <w:rPr>
          <w:rFonts w:ascii="Arial" w:eastAsia="Arial" w:hAnsi="Arial" w:cs="Arial"/>
          <w:sz w:val="18"/>
          <w:szCs w:val="18"/>
          <w:lang w:val="es-CO"/>
        </w:rPr>
      </w:pPr>
    </w:p>
    <w:p w:rsidR="004356B0" w:rsidRDefault="004356B0">
      <w:pPr>
        <w:spacing w:after="0" w:line="240" w:lineRule="auto"/>
        <w:jc w:val="both"/>
        <w:rPr>
          <w:rFonts w:ascii="Arial" w:eastAsia="Arial" w:hAnsi="Arial" w:cs="Arial"/>
          <w:sz w:val="18"/>
          <w:szCs w:val="18"/>
          <w:lang w:val="es-CO"/>
        </w:rPr>
      </w:pPr>
    </w:p>
    <w:p w:rsidR="004356B0" w:rsidRDefault="004356B0">
      <w:pPr>
        <w:spacing w:after="0" w:line="240" w:lineRule="auto"/>
        <w:jc w:val="both"/>
        <w:rPr>
          <w:rFonts w:ascii="Arial" w:eastAsia="Arial" w:hAnsi="Arial" w:cs="Arial"/>
          <w:sz w:val="18"/>
          <w:szCs w:val="18"/>
          <w:lang w:val="es-CO"/>
        </w:rPr>
      </w:pPr>
    </w:p>
    <w:p w:rsidR="004356B0" w:rsidRDefault="004356B0">
      <w:pPr>
        <w:spacing w:after="0" w:line="240" w:lineRule="auto"/>
        <w:jc w:val="both"/>
        <w:rPr>
          <w:rFonts w:ascii="Arial" w:eastAsia="Arial" w:hAnsi="Arial" w:cs="Arial"/>
          <w:sz w:val="18"/>
          <w:szCs w:val="18"/>
          <w:lang w:val="es-CO"/>
        </w:rPr>
      </w:pPr>
    </w:p>
    <w:p w:rsidR="004356B0" w:rsidRDefault="004356B0">
      <w:pPr>
        <w:spacing w:after="0" w:line="240" w:lineRule="auto"/>
        <w:jc w:val="both"/>
        <w:rPr>
          <w:rFonts w:ascii="Arial" w:eastAsia="Arial" w:hAnsi="Arial" w:cs="Arial"/>
          <w:sz w:val="18"/>
          <w:szCs w:val="18"/>
          <w:lang w:val="es-CO"/>
        </w:rPr>
      </w:pPr>
    </w:p>
    <w:p w:rsidR="004356B0" w:rsidRDefault="004356B0">
      <w:pPr>
        <w:spacing w:after="0" w:line="240" w:lineRule="auto"/>
        <w:jc w:val="both"/>
        <w:rPr>
          <w:rFonts w:ascii="Arial" w:eastAsia="Arial" w:hAnsi="Arial" w:cs="Arial"/>
          <w:sz w:val="18"/>
          <w:szCs w:val="18"/>
          <w:lang w:val="es-CO"/>
        </w:rPr>
      </w:pPr>
    </w:p>
    <w:p w:rsidR="004356B0" w:rsidRDefault="004356B0">
      <w:pPr>
        <w:spacing w:after="0" w:line="240" w:lineRule="auto"/>
        <w:jc w:val="both"/>
        <w:rPr>
          <w:rFonts w:ascii="Arial" w:eastAsia="Arial" w:hAnsi="Arial" w:cs="Arial"/>
          <w:sz w:val="18"/>
          <w:szCs w:val="18"/>
          <w:lang w:val="es-CO"/>
        </w:rPr>
      </w:pPr>
    </w:p>
    <w:p w:rsidR="004356B0" w:rsidRDefault="004356B0">
      <w:pPr>
        <w:spacing w:after="0" w:line="240" w:lineRule="auto"/>
        <w:jc w:val="both"/>
        <w:rPr>
          <w:rFonts w:ascii="Arial" w:eastAsia="Arial" w:hAnsi="Arial" w:cs="Arial"/>
          <w:sz w:val="18"/>
          <w:szCs w:val="18"/>
          <w:lang w:val="es-CO"/>
        </w:rPr>
      </w:pPr>
    </w:p>
    <w:p w:rsidR="004356B0" w:rsidRPr="0085774C" w:rsidRDefault="004356B0">
      <w:pPr>
        <w:spacing w:after="0" w:line="240" w:lineRule="auto"/>
        <w:jc w:val="both"/>
        <w:rPr>
          <w:rFonts w:ascii="Arial" w:eastAsia="Arial" w:hAnsi="Arial" w:cs="Arial"/>
          <w:sz w:val="18"/>
          <w:szCs w:val="18"/>
          <w:lang w:val="es-CO"/>
        </w:rPr>
      </w:pPr>
    </w:p>
    <w:p w:rsidR="00FB163C" w:rsidRPr="0085774C" w:rsidRDefault="00334790">
      <w:pPr>
        <w:spacing w:after="0" w:line="240" w:lineRule="auto"/>
        <w:jc w:val="both"/>
        <w:rPr>
          <w:rFonts w:ascii="Arial" w:eastAsia="Arial" w:hAnsi="Arial" w:cs="Arial"/>
          <w:sz w:val="18"/>
          <w:szCs w:val="18"/>
          <w:lang w:val="es-CO"/>
        </w:rPr>
      </w:pPr>
      <w:r w:rsidRPr="0085774C">
        <w:rPr>
          <w:rFonts w:ascii="Arial" w:eastAsia="Arial" w:hAnsi="Arial" w:cs="Arial"/>
          <w:sz w:val="18"/>
          <w:szCs w:val="18"/>
          <w:lang w:val="es-CO"/>
        </w:rPr>
        <w:t>P</w:t>
      </w:r>
      <w:r w:rsidR="0085774C" w:rsidRPr="0085774C">
        <w:rPr>
          <w:rFonts w:ascii="Arial" w:eastAsia="Arial" w:hAnsi="Arial" w:cs="Arial"/>
          <w:sz w:val="18"/>
          <w:szCs w:val="18"/>
          <w:lang w:val="es-CO"/>
        </w:rPr>
        <w:t>/R</w:t>
      </w:r>
      <w:r w:rsidRPr="0085774C">
        <w:rPr>
          <w:rFonts w:ascii="Arial" w:eastAsia="Arial" w:hAnsi="Arial" w:cs="Arial"/>
          <w:sz w:val="18"/>
          <w:szCs w:val="18"/>
          <w:lang w:val="es-CO"/>
        </w:rPr>
        <w:t>: S</w:t>
      </w:r>
      <w:r w:rsidR="0085774C" w:rsidRPr="0085774C">
        <w:rPr>
          <w:rFonts w:ascii="Arial" w:eastAsia="Arial" w:hAnsi="Arial" w:cs="Arial"/>
          <w:sz w:val="18"/>
          <w:szCs w:val="18"/>
          <w:lang w:val="es-CO"/>
        </w:rPr>
        <w:t xml:space="preserve">G </w:t>
      </w:r>
      <w:r w:rsidRPr="0085774C">
        <w:rPr>
          <w:rFonts w:ascii="Arial" w:eastAsia="Arial" w:hAnsi="Arial" w:cs="Arial"/>
          <w:sz w:val="18"/>
          <w:szCs w:val="18"/>
          <w:lang w:val="es-CO"/>
        </w:rPr>
        <w:t>/AR</w:t>
      </w:r>
    </w:p>
    <w:p w:rsidR="00FB163C" w:rsidRPr="0085774C" w:rsidRDefault="00FB163C">
      <w:pPr>
        <w:pBdr>
          <w:top w:val="nil"/>
          <w:left w:val="nil"/>
          <w:bottom w:val="nil"/>
          <w:right w:val="nil"/>
          <w:between w:val="nil"/>
        </w:pBdr>
        <w:shd w:val="clear" w:color="auto" w:fill="FFFFFF"/>
        <w:spacing w:after="0" w:line="240" w:lineRule="auto"/>
        <w:jc w:val="center"/>
        <w:rPr>
          <w:rFonts w:ascii="Arial" w:eastAsia="Arial" w:hAnsi="Arial" w:cs="Arial"/>
          <w:b/>
          <w:color w:val="000000"/>
          <w:u w:val="single"/>
          <w:lang w:val="es-CO"/>
        </w:rPr>
      </w:pPr>
    </w:p>
    <w:p w:rsidR="00FB163C" w:rsidRPr="0085774C" w:rsidRDefault="00FB163C">
      <w:pPr>
        <w:pBdr>
          <w:top w:val="nil"/>
          <w:left w:val="nil"/>
          <w:bottom w:val="nil"/>
          <w:right w:val="nil"/>
          <w:between w:val="nil"/>
        </w:pBdr>
        <w:shd w:val="clear" w:color="auto" w:fill="FFFFFF"/>
        <w:spacing w:after="0" w:line="240" w:lineRule="auto"/>
        <w:jc w:val="center"/>
        <w:rPr>
          <w:rFonts w:ascii="Arial" w:eastAsia="Arial" w:hAnsi="Arial" w:cs="Arial"/>
          <w:b/>
          <w:color w:val="000000"/>
          <w:u w:val="single"/>
          <w:lang w:val="es-CO"/>
        </w:rPr>
      </w:pPr>
    </w:p>
    <w:sectPr w:rsidR="00FB163C" w:rsidRPr="0085774C">
      <w:headerReference w:type="default" r:id="rId8"/>
      <w:footerReference w:type="default" r:id="rId9"/>
      <w:pgSz w:w="12240" w:h="15840"/>
      <w:pgMar w:top="2268"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846" w:rsidRDefault="00544846">
      <w:pPr>
        <w:spacing w:after="0" w:line="240" w:lineRule="auto"/>
      </w:pPr>
      <w:r>
        <w:separator/>
      </w:r>
    </w:p>
  </w:endnote>
  <w:endnote w:type="continuationSeparator" w:id="0">
    <w:p w:rsidR="00544846" w:rsidRDefault="00544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bel">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63C" w:rsidRDefault="0033479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222A35"/>
      </w:rPr>
    </w:pPr>
    <w:r>
      <w:rPr>
        <w:noProof/>
        <w:lang w:val="es-CO"/>
      </w:rPr>
      <mc:AlternateContent>
        <mc:Choice Requires="wps">
          <w:drawing>
            <wp:anchor distT="0" distB="0" distL="114300" distR="114300" simplePos="0" relativeHeight="251662336" behindDoc="0" locked="0" layoutInCell="1" hidden="0" allowOverlap="1">
              <wp:simplePos x="0" y="0"/>
              <wp:positionH relativeFrom="column">
                <wp:posOffset>2971800</wp:posOffset>
              </wp:positionH>
              <wp:positionV relativeFrom="paragraph">
                <wp:posOffset>-241299</wp:posOffset>
              </wp:positionV>
              <wp:extent cx="3343275" cy="694055"/>
              <wp:effectExtent l="0" t="0" r="0" b="0"/>
              <wp:wrapSquare wrapText="bothSides" distT="0" distB="0" distL="114300" distR="114300"/>
              <wp:docPr id="308" name="Rectángulo 308"/>
              <wp:cNvGraphicFramePr/>
              <a:graphic xmlns:a="http://schemas.openxmlformats.org/drawingml/2006/main">
                <a:graphicData uri="http://schemas.microsoft.com/office/word/2010/wordprocessingShape">
                  <wps:wsp>
                    <wps:cNvSpPr/>
                    <wps:spPr>
                      <a:xfrm>
                        <a:off x="3679125" y="3437735"/>
                        <a:ext cx="3333750" cy="684530"/>
                      </a:xfrm>
                      <a:prstGeom prst="rect">
                        <a:avLst/>
                      </a:prstGeom>
                      <a:solidFill>
                        <a:srgbClr val="FFFFFF"/>
                      </a:solidFill>
                      <a:ln>
                        <a:noFill/>
                      </a:ln>
                    </wps:spPr>
                    <wps:txbx>
                      <w:txbxContent>
                        <w:p w:rsidR="00FB163C" w:rsidRPr="0085774C" w:rsidRDefault="00334790">
                          <w:pPr>
                            <w:spacing w:after="0" w:line="240" w:lineRule="auto"/>
                            <w:jc w:val="center"/>
                            <w:textDirection w:val="btLr"/>
                            <w:rPr>
                              <w:lang w:val="es-CO"/>
                            </w:rPr>
                          </w:pPr>
                          <w:r w:rsidRPr="0085774C">
                            <w:rPr>
                              <w:rFonts w:ascii="Arial" w:eastAsia="Arial" w:hAnsi="Arial" w:cs="Arial"/>
                              <w:b/>
                              <w:color w:val="222A35"/>
                              <w:sz w:val="20"/>
                              <w:lang w:val="es-CO"/>
                            </w:rPr>
                            <w:t>JHON ARLEY MURILLO BENÍTEZ</w:t>
                          </w:r>
                        </w:p>
                        <w:p w:rsidR="00FB163C" w:rsidRPr="0085774C" w:rsidRDefault="00334790">
                          <w:pPr>
                            <w:spacing w:after="0" w:line="240" w:lineRule="auto"/>
                            <w:jc w:val="center"/>
                            <w:textDirection w:val="btLr"/>
                            <w:rPr>
                              <w:lang w:val="es-CO"/>
                            </w:rPr>
                          </w:pPr>
                          <w:r w:rsidRPr="0085774C">
                            <w:rPr>
                              <w:rFonts w:ascii="Arial" w:eastAsia="Arial" w:hAnsi="Arial" w:cs="Arial"/>
                              <w:color w:val="222A35"/>
                              <w:sz w:val="20"/>
                              <w:lang w:val="es-CO"/>
                            </w:rPr>
                            <w:t>Representante a la Cámara</w:t>
                          </w:r>
                        </w:p>
                        <w:p w:rsidR="00FB163C" w:rsidRPr="0085774C" w:rsidRDefault="00334790">
                          <w:pPr>
                            <w:spacing w:after="0" w:line="240" w:lineRule="auto"/>
                            <w:jc w:val="center"/>
                            <w:textDirection w:val="btLr"/>
                            <w:rPr>
                              <w:lang w:val="es-CO"/>
                            </w:rPr>
                          </w:pPr>
                          <w:r w:rsidRPr="0085774C">
                            <w:rPr>
                              <w:rFonts w:ascii="Arial" w:eastAsia="Arial" w:hAnsi="Arial" w:cs="Arial"/>
                              <w:color w:val="222A35"/>
                              <w:sz w:val="20"/>
                              <w:lang w:val="es-CO"/>
                            </w:rPr>
                            <w:t>Circunscripción Especial Afrodescendiente</w:t>
                          </w:r>
                        </w:p>
                        <w:p w:rsidR="00FB163C" w:rsidRPr="0085774C" w:rsidRDefault="00334790">
                          <w:pPr>
                            <w:spacing w:after="0" w:line="240" w:lineRule="auto"/>
                            <w:jc w:val="center"/>
                            <w:textDirection w:val="btLr"/>
                            <w:rPr>
                              <w:lang w:val="es-CO"/>
                            </w:rPr>
                          </w:pPr>
                          <w:r w:rsidRPr="0085774C">
                            <w:rPr>
                              <w:rFonts w:ascii="Arial" w:eastAsia="Arial" w:hAnsi="Arial" w:cs="Arial"/>
                              <w:color w:val="222A35"/>
                              <w:sz w:val="20"/>
                              <w:lang w:val="es-CO"/>
                            </w:rPr>
                            <w:t>Comisión Séptima Constitucional Permanente</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ángulo 308" o:spid="_x0000_s1026" style="position:absolute;left:0;text-align:left;margin-left:234pt;margin-top:-19pt;width:263.25pt;height:54.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" stroked="f">
              <v:textbox inset="2.53958mm,1.2694mm,2.53958mm,1.2694mm">
                <w:txbxContent>
                  <w:p w:rsidR="00FB163C" w:rsidRPr="0085774C" w:rsidRDefault="00334790">
                    <w:pPr>
                      <w:spacing w:after="0" w:line="240" w:lineRule="auto"/>
                      <w:jc w:val="center"/>
                      <w:textDirection w:val="btLr"/>
                      <w:rPr>
                        <w:lang w:val="es-CO"/>
                      </w:rPr>
                    </w:pPr>
                    <w:r w:rsidRPr="0085774C">
                      <w:rPr>
                        <w:rFonts w:ascii="Arial" w:eastAsia="Arial" w:hAnsi="Arial" w:cs="Arial"/>
                        <w:b/>
                        <w:color w:val="222A35"/>
                        <w:sz w:val="20"/>
                        <w:lang w:val="es-CO"/>
                      </w:rPr>
                      <w:t>JHON ARLEY MURILLO BENÍTEZ</w:t>
                    </w:r>
                  </w:p>
                  <w:p w:rsidR="00FB163C" w:rsidRPr="0085774C" w:rsidRDefault="00334790">
                    <w:pPr>
                      <w:spacing w:after="0" w:line="240" w:lineRule="auto"/>
                      <w:jc w:val="center"/>
                      <w:textDirection w:val="btLr"/>
                      <w:rPr>
                        <w:lang w:val="es-CO"/>
                      </w:rPr>
                    </w:pPr>
                    <w:r w:rsidRPr="0085774C">
                      <w:rPr>
                        <w:rFonts w:ascii="Arial" w:eastAsia="Arial" w:hAnsi="Arial" w:cs="Arial"/>
                        <w:color w:val="222A35"/>
                        <w:sz w:val="20"/>
                        <w:lang w:val="es-CO"/>
                      </w:rPr>
                      <w:t>Representante a la Cámara</w:t>
                    </w:r>
                  </w:p>
                  <w:p w:rsidR="00FB163C" w:rsidRPr="0085774C" w:rsidRDefault="00334790">
                    <w:pPr>
                      <w:spacing w:after="0" w:line="240" w:lineRule="auto"/>
                      <w:jc w:val="center"/>
                      <w:textDirection w:val="btLr"/>
                      <w:rPr>
                        <w:lang w:val="es-CO"/>
                      </w:rPr>
                    </w:pPr>
                    <w:r w:rsidRPr="0085774C">
                      <w:rPr>
                        <w:rFonts w:ascii="Arial" w:eastAsia="Arial" w:hAnsi="Arial" w:cs="Arial"/>
                        <w:color w:val="222A35"/>
                        <w:sz w:val="20"/>
                        <w:lang w:val="es-CO"/>
                      </w:rPr>
                      <w:t>Circunscripción Especial Afrodescendiente</w:t>
                    </w:r>
                  </w:p>
                  <w:p w:rsidR="00FB163C" w:rsidRPr="0085774C" w:rsidRDefault="00334790">
                    <w:pPr>
                      <w:spacing w:after="0" w:line="240" w:lineRule="auto"/>
                      <w:jc w:val="center"/>
                      <w:textDirection w:val="btLr"/>
                      <w:rPr>
                        <w:lang w:val="es-CO"/>
                      </w:rPr>
                    </w:pPr>
                    <w:r w:rsidRPr="0085774C">
                      <w:rPr>
                        <w:rFonts w:ascii="Arial" w:eastAsia="Arial" w:hAnsi="Arial" w:cs="Arial"/>
                        <w:color w:val="222A35"/>
                        <w:sz w:val="20"/>
                        <w:lang w:val="es-CO"/>
                      </w:rPr>
                      <w:t>Comisión Séptima Constitucional Permanente</w:t>
                    </w:r>
                  </w:p>
                </w:txbxContent>
              </v:textbox>
              <w10:wrap type="square"/>
            </v:rect>
          </w:pict>
        </mc:Fallback>
      </mc:AlternateContent>
    </w:r>
    <w:r>
      <w:rPr>
        <w:noProof/>
        <w:lang w:val="es-CO"/>
      </w:rPr>
      <mc:AlternateContent>
        <mc:Choice Requires="wps">
          <w:drawing>
            <wp:anchor distT="0" distB="0" distL="114300" distR="114300" simplePos="0" relativeHeight="251663360" behindDoc="0" locked="0" layoutInCell="1" hidden="0" allowOverlap="1">
              <wp:simplePos x="0" y="0"/>
              <wp:positionH relativeFrom="column">
                <wp:posOffset>-253999</wp:posOffset>
              </wp:positionH>
              <wp:positionV relativeFrom="paragraph">
                <wp:posOffset>-241299</wp:posOffset>
              </wp:positionV>
              <wp:extent cx="2571750" cy="694055"/>
              <wp:effectExtent l="0" t="0" r="0" b="0"/>
              <wp:wrapSquare wrapText="bothSides" distT="0" distB="0" distL="114300" distR="114300"/>
              <wp:docPr id="309" name="Rectángulo 309"/>
              <wp:cNvGraphicFramePr/>
              <a:graphic xmlns:a="http://schemas.openxmlformats.org/drawingml/2006/main">
                <a:graphicData uri="http://schemas.microsoft.com/office/word/2010/wordprocessingShape">
                  <wps:wsp>
                    <wps:cNvSpPr/>
                    <wps:spPr>
                      <a:xfrm>
                        <a:off x="4064888" y="3437735"/>
                        <a:ext cx="2562225" cy="684530"/>
                      </a:xfrm>
                      <a:prstGeom prst="rect">
                        <a:avLst/>
                      </a:prstGeom>
                      <a:solidFill>
                        <a:srgbClr val="FFFFFF"/>
                      </a:solidFill>
                      <a:ln>
                        <a:noFill/>
                      </a:ln>
                    </wps:spPr>
                    <wps:txbx>
                      <w:txbxContent>
                        <w:p w:rsidR="00FB163C" w:rsidRPr="0085774C" w:rsidRDefault="00334790">
                          <w:pPr>
                            <w:spacing w:after="0" w:line="240" w:lineRule="auto"/>
                            <w:jc w:val="center"/>
                            <w:textDirection w:val="btLr"/>
                            <w:rPr>
                              <w:lang w:val="es-CO"/>
                            </w:rPr>
                          </w:pPr>
                          <w:r w:rsidRPr="0085774C">
                            <w:rPr>
                              <w:rFonts w:ascii="Arial" w:eastAsia="Arial" w:hAnsi="Arial" w:cs="Arial"/>
                              <w:b/>
                              <w:color w:val="222A35"/>
                              <w:sz w:val="20"/>
                              <w:lang w:val="es-CO"/>
                            </w:rPr>
                            <w:t>COLOMBIA RENACIENTE</w:t>
                          </w:r>
                        </w:p>
                        <w:p w:rsidR="00FB163C" w:rsidRPr="0085774C" w:rsidRDefault="00334790">
                          <w:pPr>
                            <w:spacing w:after="0" w:line="240" w:lineRule="auto"/>
                            <w:jc w:val="center"/>
                            <w:textDirection w:val="btLr"/>
                            <w:rPr>
                              <w:lang w:val="es-CO"/>
                            </w:rPr>
                          </w:pPr>
                          <w:r w:rsidRPr="0085774C">
                            <w:rPr>
                              <w:rFonts w:ascii="Arial" w:eastAsia="Arial" w:hAnsi="Arial" w:cs="Arial"/>
                              <w:color w:val="222A35"/>
                              <w:sz w:val="20"/>
                              <w:lang w:val="es-CO"/>
                            </w:rPr>
                            <w:t>Partido Político</w:t>
                          </w:r>
                        </w:p>
                        <w:p w:rsidR="00FB163C" w:rsidRPr="0085774C" w:rsidRDefault="00334790">
                          <w:pPr>
                            <w:spacing w:after="0" w:line="240" w:lineRule="auto"/>
                            <w:jc w:val="center"/>
                            <w:textDirection w:val="btLr"/>
                            <w:rPr>
                              <w:lang w:val="es-CO"/>
                            </w:rPr>
                          </w:pPr>
                          <w:r w:rsidRPr="0085774C">
                            <w:rPr>
                              <w:rFonts w:ascii="Arial" w:eastAsia="Arial" w:hAnsi="Arial" w:cs="Arial"/>
                              <w:color w:val="222A35"/>
                              <w:sz w:val="20"/>
                              <w:lang w:val="es-CO"/>
                            </w:rPr>
                            <w:t>Nit. 901308525 – 7</w:t>
                          </w:r>
                        </w:p>
                        <w:p w:rsidR="00FB163C" w:rsidRPr="0085774C" w:rsidRDefault="00334790">
                          <w:pPr>
                            <w:spacing w:after="0" w:line="240" w:lineRule="auto"/>
                            <w:jc w:val="center"/>
                            <w:textDirection w:val="btLr"/>
                            <w:rPr>
                              <w:lang w:val="es-CO"/>
                            </w:rPr>
                          </w:pPr>
                          <w:r w:rsidRPr="0085774C">
                            <w:rPr>
                              <w:rFonts w:ascii="Arial" w:eastAsia="Arial" w:hAnsi="Arial" w:cs="Arial"/>
                              <w:color w:val="0563C1"/>
                              <w:sz w:val="20"/>
                              <w:u w:val="single"/>
                              <w:lang w:val="es-CO"/>
                            </w:rPr>
                            <w:t>www.partidocolombiarenaciente.co</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ángulo 309" o:spid="_x0000_s1027" style="position:absolute;left:0;text-align:left;margin-left:-20pt;margin-top:-19pt;width:202.5pt;height:54.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" stroked="f">
              <v:textbox inset="2.53958mm,1.2694mm,2.53958mm,1.2694mm">
                <w:txbxContent>
                  <w:p w:rsidR="00FB163C" w:rsidRPr="0085774C" w:rsidRDefault="00334790">
                    <w:pPr>
                      <w:spacing w:after="0" w:line="240" w:lineRule="auto"/>
                      <w:jc w:val="center"/>
                      <w:textDirection w:val="btLr"/>
                      <w:rPr>
                        <w:lang w:val="es-CO"/>
                      </w:rPr>
                    </w:pPr>
                    <w:r w:rsidRPr="0085774C">
                      <w:rPr>
                        <w:rFonts w:ascii="Arial" w:eastAsia="Arial" w:hAnsi="Arial" w:cs="Arial"/>
                        <w:b/>
                        <w:color w:val="222A35"/>
                        <w:sz w:val="20"/>
                        <w:lang w:val="es-CO"/>
                      </w:rPr>
                      <w:t>COLOMBIA RENACIENTE</w:t>
                    </w:r>
                  </w:p>
                  <w:p w:rsidR="00FB163C" w:rsidRPr="0085774C" w:rsidRDefault="00334790">
                    <w:pPr>
                      <w:spacing w:after="0" w:line="240" w:lineRule="auto"/>
                      <w:jc w:val="center"/>
                      <w:textDirection w:val="btLr"/>
                      <w:rPr>
                        <w:lang w:val="es-CO"/>
                      </w:rPr>
                    </w:pPr>
                    <w:r w:rsidRPr="0085774C">
                      <w:rPr>
                        <w:rFonts w:ascii="Arial" w:eastAsia="Arial" w:hAnsi="Arial" w:cs="Arial"/>
                        <w:color w:val="222A35"/>
                        <w:sz w:val="20"/>
                        <w:lang w:val="es-CO"/>
                      </w:rPr>
                      <w:t>Partido Político</w:t>
                    </w:r>
                  </w:p>
                  <w:p w:rsidR="00FB163C" w:rsidRPr="0085774C" w:rsidRDefault="00334790">
                    <w:pPr>
                      <w:spacing w:after="0" w:line="240" w:lineRule="auto"/>
                      <w:jc w:val="center"/>
                      <w:textDirection w:val="btLr"/>
                      <w:rPr>
                        <w:lang w:val="es-CO"/>
                      </w:rPr>
                    </w:pPr>
                    <w:r w:rsidRPr="0085774C">
                      <w:rPr>
                        <w:rFonts w:ascii="Arial" w:eastAsia="Arial" w:hAnsi="Arial" w:cs="Arial"/>
                        <w:color w:val="222A35"/>
                        <w:sz w:val="20"/>
                        <w:lang w:val="es-CO"/>
                      </w:rPr>
                      <w:t>Nit. 901308525 – 7</w:t>
                    </w:r>
                  </w:p>
                  <w:p w:rsidR="00FB163C" w:rsidRPr="0085774C" w:rsidRDefault="00334790">
                    <w:pPr>
                      <w:spacing w:after="0" w:line="240" w:lineRule="auto"/>
                      <w:jc w:val="center"/>
                      <w:textDirection w:val="btLr"/>
                      <w:rPr>
                        <w:lang w:val="es-CO"/>
                      </w:rPr>
                    </w:pPr>
                    <w:r w:rsidRPr="0085774C">
                      <w:rPr>
                        <w:rFonts w:ascii="Arial" w:eastAsia="Arial" w:hAnsi="Arial" w:cs="Arial"/>
                        <w:color w:val="0563C1"/>
                        <w:sz w:val="20"/>
                        <w:u w:val="single"/>
                        <w:lang w:val="es-CO"/>
                      </w:rPr>
                      <w:t>www.partidocolombiarenaciente.co</w:t>
                    </w:r>
                  </w:p>
                </w:txbxContent>
              </v:textbox>
              <w10:wrap type="square"/>
            </v:rect>
          </w:pict>
        </mc:Fallback>
      </mc:AlternateContent>
    </w:r>
    <w:r>
      <w:rPr>
        <w:noProof/>
        <w:lang w:val="es-CO"/>
      </w:rPr>
      <mc:AlternateContent>
        <mc:Choice Requires="wpg">
          <w:drawing>
            <wp:anchor distT="0" distB="0" distL="114300" distR="114300" simplePos="0" relativeHeight="251664384" behindDoc="0" locked="0" layoutInCell="1" hidden="0" allowOverlap="1">
              <wp:simplePos x="0" y="0"/>
              <wp:positionH relativeFrom="column">
                <wp:posOffset>1</wp:posOffset>
              </wp:positionH>
              <wp:positionV relativeFrom="paragraph">
                <wp:posOffset>-292099</wp:posOffset>
              </wp:positionV>
              <wp:extent cx="5762625" cy="19050"/>
              <wp:effectExtent l="0" t="0" r="0" b="0"/>
              <wp:wrapNone/>
              <wp:docPr id="310" name="Conector recto de flecha 310"/>
              <wp:cNvGraphicFramePr/>
              <a:graphic xmlns:a="http://schemas.openxmlformats.org/drawingml/2006/main">
                <a:graphicData uri="http://schemas.microsoft.com/office/word/2010/wordprocessingShape">
                  <wps:wsp>
                    <wps:cNvCnPr/>
                    <wps:spPr>
                      <a:xfrm>
                        <a:off x="2464688" y="3780000"/>
                        <a:ext cx="5762625" cy="0"/>
                      </a:xfrm>
                      <a:prstGeom prst="straightConnector1">
                        <a:avLst/>
                      </a:prstGeom>
                      <a:noFill/>
                      <a:ln w="19050" cap="flat" cmpd="sng">
                        <a:solidFill>
                          <a:schemeClr val="lt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-292099</wp:posOffset>
              </wp:positionV>
              <wp:extent cx="5762625" cy="19050"/>
              <wp:effectExtent b="0" l="0" r="0" t="0"/>
              <wp:wrapNone/>
              <wp:docPr id="310"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5762625" cy="19050"/>
                      </a:xfrm>
                      <a:prstGeom prst="rect"/>
                      <a:ln/>
                    </pic:spPr>
                  </pic:pic>
                </a:graphicData>
              </a:graphic>
            </wp:anchor>
          </w:drawing>
        </mc:Fallback>
      </mc:AlternateContent>
    </w:r>
  </w:p>
  <w:p w:rsidR="00FB163C" w:rsidRDefault="00FB163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846" w:rsidRDefault="00544846">
      <w:pPr>
        <w:spacing w:after="0" w:line="240" w:lineRule="auto"/>
      </w:pPr>
      <w:r>
        <w:separator/>
      </w:r>
    </w:p>
  </w:footnote>
  <w:footnote w:type="continuationSeparator" w:id="0">
    <w:p w:rsidR="00544846" w:rsidRDefault="00544846">
      <w:pPr>
        <w:spacing w:after="0" w:line="240" w:lineRule="auto"/>
      </w:pPr>
      <w:r>
        <w:continuationSeparator/>
      </w:r>
    </w:p>
  </w:footnote>
  <w:footnote w:id="1">
    <w:p w:rsidR="00FB163C" w:rsidRDefault="0033479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Artículo 13. Constitución Política de Colombia de 1991. Corte Constitucional de Colombia.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63C" w:rsidRDefault="00334790">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0" distR="0" simplePos="0" relativeHeight="251658240" behindDoc="0" locked="0" layoutInCell="1" hidden="0" allowOverlap="1">
          <wp:simplePos x="0" y="0"/>
          <wp:positionH relativeFrom="column">
            <wp:posOffset>3349625</wp:posOffset>
          </wp:positionH>
          <wp:positionV relativeFrom="paragraph">
            <wp:posOffset>83185</wp:posOffset>
          </wp:positionV>
          <wp:extent cx="1342390" cy="666750"/>
          <wp:effectExtent l="0" t="0" r="0" b="0"/>
          <wp:wrapSquare wrapText="bothSides" distT="0" distB="0" distL="0" distR="0"/>
          <wp:docPr id="320" name="image10.png" descr="G:\00 PARTIDO RENACIENTE\PARTIDO RENACIENTE 2018\DISEÑOS\LOGO JAMB\LOGO JAMB PNG.png"/>
          <wp:cNvGraphicFramePr/>
          <a:graphic xmlns:a="http://schemas.openxmlformats.org/drawingml/2006/main">
            <a:graphicData uri="http://schemas.openxmlformats.org/drawingml/2006/picture">
              <pic:pic xmlns:pic="http://schemas.openxmlformats.org/drawingml/2006/picture">
                <pic:nvPicPr>
                  <pic:cNvPr id="0" name="image10.png" descr="G:\00 PARTIDO RENACIENTE\PARTIDO RENACIENTE 2018\DISEÑOS\LOGO JAMB\LOGO JAMB PNG.png"/>
                  <pic:cNvPicPr preferRelativeResize="0"/>
                </pic:nvPicPr>
                <pic:blipFill>
                  <a:blip r:embed="rId1"/>
                  <a:srcRect l="14000" t="17670" r="4316" b="10557"/>
                  <a:stretch>
                    <a:fillRect/>
                  </a:stretch>
                </pic:blipFill>
                <pic:spPr>
                  <a:xfrm>
                    <a:off x="0" y="0"/>
                    <a:ext cx="1342390" cy="666750"/>
                  </a:xfrm>
                  <a:prstGeom prst="rect">
                    <a:avLst/>
                  </a:prstGeom>
                  <a:ln/>
                </pic:spPr>
              </pic:pic>
            </a:graphicData>
          </a:graphic>
        </wp:anchor>
      </w:drawing>
    </w:r>
    <w:r>
      <w:rPr>
        <w:noProof/>
        <w:lang w:val="es-CO"/>
      </w:rPr>
      <w:drawing>
        <wp:anchor distT="0" distB="0" distL="114300" distR="114300" simplePos="0" relativeHeight="251659264" behindDoc="0" locked="0" layoutInCell="1" hidden="0" allowOverlap="1">
          <wp:simplePos x="0" y="0"/>
          <wp:positionH relativeFrom="column">
            <wp:posOffset>4643755</wp:posOffset>
          </wp:positionH>
          <wp:positionV relativeFrom="paragraph">
            <wp:posOffset>43180</wp:posOffset>
          </wp:positionV>
          <wp:extent cx="1232535" cy="718820"/>
          <wp:effectExtent l="0" t="0" r="0" b="0"/>
          <wp:wrapSquare wrapText="bothSides" distT="0" distB="0" distL="114300" distR="114300"/>
          <wp:docPr id="3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16749" t="22022" r="17287" b="19100"/>
                  <a:stretch>
                    <a:fillRect/>
                  </a:stretch>
                </pic:blipFill>
                <pic:spPr>
                  <a:xfrm>
                    <a:off x="0" y="0"/>
                    <a:ext cx="1232535" cy="718820"/>
                  </a:xfrm>
                  <a:prstGeom prst="rect">
                    <a:avLst/>
                  </a:prstGeom>
                  <a:ln/>
                </pic:spPr>
              </pic:pic>
            </a:graphicData>
          </a:graphic>
        </wp:anchor>
      </w:drawing>
    </w:r>
    <w:r>
      <w:rPr>
        <w:noProof/>
        <w:lang w:val="es-CO"/>
      </w:rPr>
      <w:drawing>
        <wp:anchor distT="0" distB="0" distL="114300" distR="114300" simplePos="0" relativeHeight="251660288" behindDoc="0" locked="0" layoutInCell="1" hidden="0" allowOverlap="1">
          <wp:simplePos x="0" y="0"/>
          <wp:positionH relativeFrom="column">
            <wp:posOffset>-3809</wp:posOffset>
          </wp:positionH>
          <wp:positionV relativeFrom="paragraph">
            <wp:posOffset>64135</wp:posOffset>
          </wp:positionV>
          <wp:extent cx="2354580" cy="683260"/>
          <wp:effectExtent l="0" t="0" r="0" b="0"/>
          <wp:wrapSquare wrapText="bothSides" distT="0" distB="0" distL="114300" distR="114300"/>
          <wp:docPr id="3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2354580" cy="683260"/>
                  </a:xfrm>
                  <a:prstGeom prst="rect">
                    <a:avLst/>
                  </a:prstGeom>
                  <a:ln/>
                </pic:spPr>
              </pic:pic>
            </a:graphicData>
          </a:graphic>
        </wp:anchor>
      </w:drawing>
    </w:r>
    <w:r>
      <w:rPr>
        <w:noProof/>
        <w:lang w:val="es-CO"/>
      </w:rPr>
      <mc:AlternateContent>
        <mc:Choice Requires="wpg">
          <w:drawing>
            <wp:anchor distT="0" distB="0" distL="114300" distR="114300" simplePos="0" relativeHeight="251661312" behindDoc="0" locked="0" layoutInCell="1" hidden="0" allowOverlap="1">
              <wp:simplePos x="0" y="0"/>
              <wp:positionH relativeFrom="column">
                <wp:posOffset>1</wp:posOffset>
              </wp:positionH>
              <wp:positionV relativeFrom="paragraph">
                <wp:posOffset>939800</wp:posOffset>
              </wp:positionV>
              <wp:extent cx="5762625" cy="19050"/>
              <wp:effectExtent l="0" t="0" r="0" b="0"/>
              <wp:wrapNone/>
              <wp:docPr id="311" name="Conector recto de flecha 311"/>
              <wp:cNvGraphicFramePr/>
              <a:graphic xmlns:a="http://schemas.openxmlformats.org/drawingml/2006/main">
                <a:graphicData uri="http://schemas.microsoft.com/office/word/2010/wordprocessingShape">
                  <wps:wsp>
                    <wps:cNvCnPr/>
                    <wps:spPr>
                      <a:xfrm>
                        <a:off x="2464688" y="3780000"/>
                        <a:ext cx="5762625" cy="0"/>
                      </a:xfrm>
                      <a:prstGeom prst="straightConnector1">
                        <a:avLst/>
                      </a:prstGeom>
                      <a:noFill/>
                      <a:ln w="19050" cap="flat" cmpd="sng">
                        <a:solidFill>
                          <a:schemeClr val="lt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939800</wp:posOffset>
              </wp:positionV>
              <wp:extent cx="5762625" cy="19050"/>
              <wp:effectExtent b="0" l="0" r="0" t="0"/>
              <wp:wrapNone/>
              <wp:docPr id="311" name="image9.png"/>
              <a:graphic>
                <a:graphicData uri="http://schemas.openxmlformats.org/drawingml/2006/picture">
                  <pic:pic>
                    <pic:nvPicPr>
                      <pic:cNvPr id="0" name="image9.png"/>
                      <pic:cNvPicPr preferRelativeResize="0"/>
                    </pic:nvPicPr>
                    <pic:blipFill>
                      <a:blip r:embed="rId4"/>
                      <a:srcRect/>
                      <a:stretch>
                        <a:fillRect/>
                      </a:stretch>
                    </pic:blipFill>
                    <pic:spPr>
                      <a:xfrm>
                        <a:off x="0" y="0"/>
                        <a:ext cx="5762625" cy="190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16282"/>
    <w:multiLevelType w:val="multilevel"/>
    <w:tmpl w:val="A162CCD2"/>
    <w:lvl w:ilvl="0">
      <w:start w:val="1"/>
      <w:numFmt w:val="decimal"/>
      <w:lvlText w:val="%1."/>
      <w:lvlJc w:val="left"/>
      <w:pPr>
        <w:ind w:left="720" w:hanging="360"/>
      </w:pPr>
      <w:rPr>
        <w:b/>
        <w:u w:val="single"/>
      </w:rPr>
    </w:lvl>
    <w:lvl w:ilvl="1">
      <w:start w:val="1"/>
      <w:numFmt w:val="decimal"/>
      <w:lvlText w:val="%1.%2."/>
      <w:lvlJc w:val="left"/>
      <w:pPr>
        <w:ind w:left="1080" w:hanging="720"/>
      </w:pPr>
    </w:lvl>
    <w:lvl w:ilvl="2">
      <w:start w:val="1"/>
      <w:numFmt w:val="upperRoman"/>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 w15:restartNumberingAfterBreak="0">
    <w:nsid w:val="29E91D97"/>
    <w:multiLevelType w:val="multilevel"/>
    <w:tmpl w:val="D3CAA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3C"/>
    <w:rsid w:val="00077587"/>
    <w:rsid w:val="00334790"/>
    <w:rsid w:val="004356B0"/>
    <w:rsid w:val="004933C7"/>
    <w:rsid w:val="00544846"/>
    <w:rsid w:val="0068182F"/>
    <w:rsid w:val="0078753B"/>
    <w:rsid w:val="0085774C"/>
    <w:rsid w:val="009F32D4"/>
    <w:rsid w:val="00AD6C78"/>
    <w:rsid w:val="00FB16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D4EECAF-1925-4889-8BC7-1DBD885A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E35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semiHidden/>
    <w:unhideWhenUsed/>
    <w:qFormat/>
    <w:rsid w:val="009B34C6"/>
    <w:pPr>
      <w:spacing w:before="100" w:beforeAutospacing="1" w:after="100" w:afterAutospacing="1" w:line="240" w:lineRule="auto"/>
      <w:outlineLvl w:val="1"/>
    </w:pPr>
    <w:rPr>
      <w:rFonts w:ascii="Abel" w:eastAsia="Times New Roman" w:hAnsi="Abel" w:cs="Times New Roman"/>
      <w:b/>
      <w:bCs/>
      <w:sz w:val="36"/>
      <w:szCs w:val="36"/>
      <w:lang w:val="es-CO"/>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135D9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9">
    <w:name w:val="heading 9"/>
    <w:basedOn w:val="Normal"/>
    <w:next w:val="Normal"/>
    <w:link w:val="Ttulo9Car"/>
    <w:uiPriority w:val="9"/>
    <w:semiHidden/>
    <w:unhideWhenUsed/>
    <w:qFormat/>
    <w:rsid w:val="00135D9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nhideWhenUsed/>
    <w:rsid w:val="008C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26B3"/>
  </w:style>
  <w:style w:type="paragraph" w:styleId="Piedepgina">
    <w:name w:val="footer"/>
    <w:basedOn w:val="Normal"/>
    <w:link w:val="PiedepginaCar"/>
    <w:uiPriority w:val="99"/>
    <w:unhideWhenUsed/>
    <w:rsid w:val="008C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26B3"/>
  </w:style>
  <w:style w:type="paragraph" w:styleId="Prrafodelista">
    <w:name w:val="List Paragraph"/>
    <w:basedOn w:val="Normal"/>
    <w:link w:val="PrrafodelistaCar"/>
    <w:uiPriority w:val="99"/>
    <w:qFormat/>
    <w:rsid w:val="00AE5143"/>
    <w:pPr>
      <w:ind w:left="720"/>
      <w:contextualSpacing/>
    </w:pPr>
  </w:style>
  <w:style w:type="paragraph" w:styleId="Textodeglobo">
    <w:name w:val="Balloon Text"/>
    <w:basedOn w:val="Normal"/>
    <w:link w:val="TextodegloboCar"/>
    <w:uiPriority w:val="99"/>
    <w:semiHidden/>
    <w:unhideWhenUsed/>
    <w:rsid w:val="00A162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224"/>
    <w:rPr>
      <w:rFonts w:ascii="Tahoma" w:hAnsi="Tahoma" w:cs="Tahoma"/>
      <w:sz w:val="16"/>
      <w:szCs w:val="16"/>
    </w:rPr>
  </w:style>
  <w:style w:type="character" w:styleId="Hipervnculo">
    <w:name w:val="Hyperlink"/>
    <w:basedOn w:val="Fuentedeprrafopredeter"/>
    <w:uiPriority w:val="99"/>
    <w:unhideWhenUsed/>
    <w:rsid w:val="006B1831"/>
    <w:rPr>
      <w:color w:val="0563C1" w:themeColor="hyperlink"/>
      <w:u w:val="single"/>
    </w:rPr>
  </w:style>
  <w:style w:type="paragraph" w:customStyle="1" w:styleId="xmsonormal">
    <w:name w:val="x_msonormal"/>
    <w:basedOn w:val="Normal"/>
    <w:rsid w:val="008D6A1C"/>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baj1">
    <w:name w:val="b_aj1"/>
    <w:basedOn w:val="Fuentedeprrafopredeter"/>
    <w:rsid w:val="00ED64C1"/>
    <w:rPr>
      <w:b/>
      <w:bCs/>
      <w:color w:val="000000"/>
    </w:rPr>
  </w:style>
  <w:style w:type="character" w:styleId="Textoennegrita">
    <w:name w:val="Strong"/>
    <w:basedOn w:val="Fuentedeprrafopredeter"/>
    <w:uiPriority w:val="22"/>
    <w:qFormat/>
    <w:rsid w:val="00EC74FD"/>
    <w:rPr>
      <w:b/>
      <w:bCs/>
    </w:rPr>
  </w:style>
  <w:style w:type="paragraph" w:customStyle="1" w:styleId="Default">
    <w:name w:val="Default"/>
    <w:rsid w:val="00DF6A15"/>
    <w:pPr>
      <w:autoSpaceDE w:val="0"/>
      <w:autoSpaceDN w:val="0"/>
      <w:adjustRightInd w:val="0"/>
      <w:spacing w:after="0" w:line="240" w:lineRule="auto"/>
    </w:pPr>
    <w:rPr>
      <w:rFonts w:ascii="Times New Roman" w:hAnsi="Times New Roman" w:cs="Times New Roman"/>
      <w:color w:val="000000"/>
      <w:sz w:val="24"/>
      <w:szCs w:val="24"/>
      <w:lang w:val="es-CO"/>
    </w:rPr>
  </w:style>
  <w:style w:type="character" w:customStyle="1" w:styleId="Ttulo2Car">
    <w:name w:val="Título 2 Car"/>
    <w:basedOn w:val="Fuentedeprrafopredeter"/>
    <w:link w:val="Ttulo2"/>
    <w:uiPriority w:val="9"/>
    <w:rsid w:val="009B34C6"/>
    <w:rPr>
      <w:rFonts w:ascii="Abel" w:eastAsia="Times New Roman" w:hAnsi="Abel" w:cs="Times New Roman"/>
      <w:b/>
      <w:bCs/>
      <w:sz w:val="36"/>
      <w:szCs w:val="36"/>
      <w:lang w:val="es-CO" w:eastAsia="es-CO"/>
    </w:rPr>
  </w:style>
  <w:style w:type="character" w:customStyle="1" w:styleId="Ttulo1Car">
    <w:name w:val="Título 1 Car"/>
    <w:basedOn w:val="Fuentedeprrafopredeter"/>
    <w:link w:val="Ttulo1"/>
    <w:uiPriority w:val="9"/>
    <w:rsid w:val="007E359D"/>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99"/>
    <w:locked/>
    <w:rsid w:val="007E359D"/>
  </w:style>
  <w:style w:type="paragraph" w:styleId="Textosinformato">
    <w:name w:val="Plain Text"/>
    <w:basedOn w:val="Normal"/>
    <w:link w:val="TextosinformatoCar"/>
    <w:rsid w:val="007E359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7E359D"/>
    <w:rPr>
      <w:rFonts w:ascii="Courier New" w:eastAsia="Times New Roman" w:hAnsi="Courier New" w:cs="Times New Roman"/>
      <w:sz w:val="20"/>
      <w:szCs w:val="20"/>
      <w:lang w:val="es-ES" w:eastAsia="es-ES"/>
    </w:rPr>
  </w:style>
  <w:style w:type="character" w:styleId="Refdenotaalpie">
    <w:name w:val="footnote reference"/>
    <w:aliases w:val="BVI fnr,Texto de nota al pie,referencia nota al pie,Ref. de nota al pie2,Nota de pie,Footnote symbol,Footnote,Pie de pagina,ftref,Appel note de bas de page,Texto nota al pie,4_G"/>
    <w:uiPriority w:val="99"/>
    <w:rsid w:val="00EF236D"/>
    <w:rPr>
      <w:vertAlign w:val="superscript"/>
    </w:rPr>
  </w:style>
  <w:style w:type="paragraph" w:styleId="Textonotapie">
    <w:name w:val="footnote text"/>
    <w:aliases w:val="Texto nota pie 2,+ 10 pt Car,+ 10 pt,Nota a pie/Bibliog,LJ Footnote Text,FOOTNOTES,fn,single space,Footnote Text Char Char Char,Footnote Text Char Char Char Char Char Char Char,Footnote Text Char Char Char Char Char,Texto,nota,pie,Ref.,5_"/>
    <w:basedOn w:val="Normal"/>
    <w:link w:val="TextonotapieCar"/>
    <w:uiPriority w:val="99"/>
    <w:qFormat/>
    <w:rsid w:val="00EF236D"/>
    <w:pPr>
      <w:spacing w:after="0" w:line="240" w:lineRule="auto"/>
    </w:pPr>
    <w:rPr>
      <w:rFonts w:ascii="Times New Roman" w:eastAsia="Times New Roman" w:hAnsi="Times New Roman" w:cs="Times New Roman"/>
      <w:sz w:val="20"/>
      <w:szCs w:val="20"/>
      <w:lang w:val="es-ES" w:eastAsia="es-PE"/>
    </w:rPr>
  </w:style>
  <w:style w:type="character" w:customStyle="1" w:styleId="TextonotapieCar">
    <w:name w:val="Texto nota pie Car"/>
    <w:aliases w:val="Texto nota pie 2 Car,+ 10 pt Car Car,+ 10 pt Car1,Nota a pie/Bibliog Car,LJ Footnote Text Car,FOOTNOTES Car,fn Car,single space Car,Footnote Text Char Char Char Car,Footnote Text Char Char Char Char Char Char Char Car,Texto Car,5_ Car"/>
    <w:basedOn w:val="Fuentedeprrafopredeter"/>
    <w:link w:val="Textonotapie"/>
    <w:uiPriority w:val="99"/>
    <w:rsid w:val="00EF236D"/>
    <w:rPr>
      <w:rFonts w:ascii="Times New Roman" w:eastAsia="Times New Roman" w:hAnsi="Times New Roman" w:cs="Times New Roman"/>
      <w:sz w:val="20"/>
      <w:szCs w:val="20"/>
      <w:lang w:val="es-ES" w:eastAsia="es-PE"/>
    </w:rPr>
  </w:style>
  <w:style w:type="paragraph" w:styleId="NormalWeb">
    <w:name w:val="Normal (Web)"/>
    <w:basedOn w:val="Normal"/>
    <w:uiPriority w:val="99"/>
    <w:unhideWhenUsed/>
    <w:rsid w:val="00EF236D"/>
    <w:pPr>
      <w:spacing w:before="100" w:beforeAutospacing="1" w:after="100" w:afterAutospacing="1" w:line="240" w:lineRule="auto"/>
    </w:pPr>
    <w:rPr>
      <w:rFonts w:ascii="Times New Roman" w:eastAsia="Times New Roman" w:hAnsi="Times New Roman" w:cs="Times New Roman"/>
      <w:sz w:val="24"/>
      <w:szCs w:val="24"/>
      <w:lang w:val="es-CO"/>
    </w:rPr>
  </w:style>
  <w:style w:type="paragraph" w:styleId="Textoindependiente">
    <w:name w:val="Body Text"/>
    <w:basedOn w:val="Normal"/>
    <w:link w:val="TextoindependienteCar"/>
    <w:rsid w:val="00EF236D"/>
    <w:pPr>
      <w:spacing w:after="0" w:line="240" w:lineRule="auto"/>
    </w:pPr>
    <w:rPr>
      <w:rFonts w:ascii="Arial" w:eastAsia="Times New Roman" w:hAnsi="Arial" w:cs="Times New Roman"/>
      <w:sz w:val="24"/>
      <w:szCs w:val="20"/>
      <w:lang w:val="es-ES" w:eastAsia="es-PE"/>
    </w:rPr>
  </w:style>
  <w:style w:type="character" w:customStyle="1" w:styleId="TextoindependienteCar">
    <w:name w:val="Texto independiente Car"/>
    <w:basedOn w:val="Fuentedeprrafopredeter"/>
    <w:link w:val="Textoindependiente"/>
    <w:rsid w:val="00EF236D"/>
    <w:rPr>
      <w:rFonts w:ascii="Arial" w:eastAsia="Times New Roman" w:hAnsi="Arial" w:cs="Times New Roman"/>
      <w:sz w:val="24"/>
      <w:szCs w:val="20"/>
      <w:lang w:val="es-ES" w:eastAsia="es-PE"/>
    </w:rPr>
  </w:style>
  <w:style w:type="paragraph" w:styleId="Textodebloque">
    <w:name w:val="Block Text"/>
    <w:basedOn w:val="Normal"/>
    <w:rsid w:val="00EF236D"/>
    <w:pPr>
      <w:spacing w:after="0" w:line="240" w:lineRule="atLeast"/>
      <w:ind w:left="-426" w:right="-2"/>
      <w:jc w:val="both"/>
    </w:pPr>
    <w:rPr>
      <w:rFonts w:ascii="Arial" w:eastAsia="Times New Roman" w:hAnsi="Arial" w:cs="Times New Roman"/>
      <w:szCs w:val="20"/>
      <w:lang w:val="es-ES" w:eastAsia="es-PE"/>
    </w:rPr>
  </w:style>
  <w:style w:type="character" w:customStyle="1" w:styleId="apple-converted-space">
    <w:name w:val="apple-converted-space"/>
    <w:basedOn w:val="Fuentedeprrafopredeter"/>
    <w:rsid w:val="00135D99"/>
  </w:style>
  <w:style w:type="paragraph" w:styleId="Sinespaciado">
    <w:name w:val="No Spacing"/>
    <w:uiPriority w:val="1"/>
    <w:qFormat/>
    <w:rsid w:val="00135D99"/>
    <w:pPr>
      <w:spacing w:after="0" w:line="240" w:lineRule="auto"/>
    </w:pPr>
    <w:rPr>
      <w:lang w:val="es-CO"/>
    </w:rPr>
  </w:style>
  <w:style w:type="character" w:customStyle="1" w:styleId="Ttulo9Car">
    <w:name w:val="Título 9 Car"/>
    <w:basedOn w:val="Fuentedeprrafopredeter"/>
    <w:link w:val="Ttulo9"/>
    <w:uiPriority w:val="9"/>
    <w:semiHidden/>
    <w:rsid w:val="00135D99"/>
    <w:rPr>
      <w:rFonts w:asciiTheme="majorHAnsi" w:eastAsiaTheme="majorEastAsia" w:hAnsiTheme="majorHAnsi" w:cstheme="majorBidi"/>
      <w:i/>
      <w:iCs/>
      <w:color w:val="272727" w:themeColor="text1" w:themeTint="D8"/>
      <w:sz w:val="21"/>
      <w:szCs w:val="21"/>
    </w:rPr>
  </w:style>
  <w:style w:type="character" w:customStyle="1" w:styleId="Ttulo7Car">
    <w:name w:val="Título 7 Car"/>
    <w:basedOn w:val="Fuentedeprrafopredeter"/>
    <w:link w:val="Ttulo7"/>
    <w:uiPriority w:val="9"/>
    <w:semiHidden/>
    <w:rsid w:val="00135D99"/>
    <w:rPr>
      <w:rFonts w:asciiTheme="majorHAnsi" w:eastAsiaTheme="majorEastAsia" w:hAnsiTheme="majorHAnsi" w:cstheme="majorBidi"/>
      <w:i/>
      <w:iCs/>
      <w:color w:val="1F4D78" w:themeColor="accent1" w:themeShade="7F"/>
    </w:rPr>
  </w:style>
  <w:style w:type="paragraph" w:styleId="Lista">
    <w:name w:val="List"/>
    <w:basedOn w:val="Normal"/>
    <w:rsid w:val="00135D99"/>
    <w:pPr>
      <w:spacing w:after="0" w:line="240" w:lineRule="auto"/>
      <w:ind w:left="283" w:hanging="283"/>
      <w:contextualSpacing/>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0760C6"/>
    <w:rPr>
      <w:sz w:val="16"/>
      <w:szCs w:val="16"/>
    </w:rPr>
  </w:style>
  <w:style w:type="paragraph" w:styleId="Textocomentario">
    <w:name w:val="annotation text"/>
    <w:basedOn w:val="Normal"/>
    <w:link w:val="TextocomentarioCar"/>
    <w:uiPriority w:val="99"/>
    <w:semiHidden/>
    <w:unhideWhenUsed/>
    <w:rsid w:val="000760C6"/>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0760C6"/>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uiPriority w:val="99"/>
    <w:semiHidden/>
    <w:unhideWhenUsed/>
    <w:rsid w:val="00864A6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64A6D"/>
    <w:rPr>
      <w:sz w:val="16"/>
      <w:szCs w:val="16"/>
    </w:rPr>
  </w:style>
  <w:style w:type="paragraph" w:customStyle="1" w:styleId="centrado">
    <w:name w:val="centrado"/>
    <w:basedOn w:val="Normal"/>
    <w:rsid w:val="001D5155"/>
    <w:pPr>
      <w:spacing w:before="100" w:beforeAutospacing="1" w:after="100" w:afterAutospacing="1" w:line="240" w:lineRule="auto"/>
      <w:jc w:val="center"/>
    </w:pPr>
    <w:rPr>
      <w:rFonts w:ascii="Times New Roman" w:eastAsia="Times New Roman" w:hAnsi="Times New Roman" w:cs="Times New Roman"/>
      <w:sz w:val="24"/>
      <w:szCs w:val="24"/>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yjFMDVHp1JyXwG8EmyyD8gtng==">AMUW2mXNZv2C8dP6L0b5gmMz4fTkYIz1XHTAanwVvIM2C05zCs2KmyjpszlIGSYfLrvV+GjyVdzJ0ZZXbFQhy05Lq852Edw4w4TXqi/JBUtybadZ3h8qu4B2SiLKDSE+2mCMH41zhkab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4847</Words>
  <Characters>26659</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camilo acuna</cp:lastModifiedBy>
  <cp:revision>2</cp:revision>
  <dcterms:created xsi:type="dcterms:W3CDTF">2020-07-23T18:30:00Z</dcterms:created>
  <dcterms:modified xsi:type="dcterms:W3CDTF">2020-07-23T18:30:00Z</dcterms:modified>
</cp:coreProperties>
</file>