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7F02F" w14:textId="77777777" w:rsidR="00BD4A02" w:rsidRDefault="00BD4A02" w:rsidP="007C1CA3">
      <w:pPr>
        <w:pStyle w:val="CM6"/>
        <w:spacing w:after="220" w:line="266" w:lineRule="atLeast"/>
        <w:jc w:val="center"/>
        <w:rPr>
          <w:rFonts w:ascii="Arial" w:hAnsi="Arial" w:cs="Arial"/>
          <w:b/>
          <w:bCs/>
          <w:color w:val="000000"/>
          <w:sz w:val="28"/>
          <w:szCs w:val="28"/>
          <w:shd w:val="clear" w:color="auto" w:fill="FFFFFF"/>
        </w:rPr>
      </w:pPr>
    </w:p>
    <w:p w14:paraId="5C161416" w14:textId="77777777" w:rsidR="007C1CA3" w:rsidRPr="004925FA" w:rsidRDefault="007C1CA3" w:rsidP="007C1CA3">
      <w:pPr>
        <w:pStyle w:val="CM6"/>
        <w:spacing w:after="220" w:line="266" w:lineRule="atLeast"/>
        <w:jc w:val="center"/>
        <w:rPr>
          <w:rFonts w:ascii="Arial" w:hAnsi="Arial" w:cs="Arial"/>
          <w:b/>
          <w:bCs/>
          <w:color w:val="000000"/>
          <w:sz w:val="28"/>
          <w:szCs w:val="28"/>
          <w:shd w:val="clear" w:color="auto" w:fill="FFFFFF"/>
        </w:rPr>
      </w:pPr>
      <w:r w:rsidRPr="004925FA">
        <w:rPr>
          <w:rFonts w:ascii="Arial" w:hAnsi="Arial" w:cs="Arial"/>
          <w:b/>
          <w:bCs/>
          <w:color w:val="000000"/>
          <w:sz w:val="28"/>
          <w:szCs w:val="28"/>
          <w:shd w:val="clear" w:color="auto" w:fill="FFFFFF"/>
        </w:rPr>
        <w:t>PROYECTO DE LEY NO. _____ DE 2018</w:t>
      </w:r>
      <w:r w:rsidR="002F382D">
        <w:rPr>
          <w:rFonts w:ascii="Arial" w:hAnsi="Arial" w:cs="Arial"/>
          <w:b/>
          <w:bCs/>
          <w:color w:val="000000"/>
          <w:sz w:val="28"/>
          <w:szCs w:val="28"/>
          <w:shd w:val="clear" w:color="auto" w:fill="FFFFFF"/>
        </w:rPr>
        <w:t xml:space="preserve"> CÁMARA</w:t>
      </w:r>
      <w:r w:rsidRPr="004925FA">
        <w:rPr>
          <w:rFonts w:ascii="Arial" w:hAnsi="Arial" w:cs="Arial"/>
          <w:b/>
          <w:bCs/>
          <w:color w:val="000000"/>
          <w:sz w:val="28"/>
          <w:szCs w:val="28"/>
          <w:shd w:val="clear" w:color="auto" w:fill="FFFFFF"/>
        </w:rPr>
        <w:t xml:space="preserve"> </w:t>
      </w:r>
    </w:p>
    <w:p w14:paraId="560D881A" w14:textId="357C4AD3" w:rsidR="007C1CA3" w:rsidRPr="004925FA" w:rsidRDefault="007C1CA3" w:rsidP="007C1CA3">
      <w:pPr>
        <w:pStyle w:val="Sinespaciado"/>
        <w:jc w:val="center"/>
        <w:rPr>
          <w:rFonts w:ascii="Arial" w:hAnsi="Arial" w:cs="Arial"/>
          <w:b/>
          <w:sz w:val="28"/>
          <w:szCs w:val="28"/>
          <w:lang w:val="es-ES"/>
        </w:rPr>
      </w:pPr>
      <w:r w:rsidRPr="004925FA">
        <w:rPr>
          <w:rFonts w:ascii="Arial" w:hAnsi="Arial" w:cs="Arial"/>
          <w:b/>
          <w:sz w:val="28"/>
          <w:szCs w:val="28"/>
          <w:lang w:val="es-ES"/>
        </w:rPr>
        <w:t xml:space="preserve">“POR MEDIO DE LA CUAL SE CREA UN PROGRAMA NACIONAL DE BECAS Y APOYO </w:t>
      </w:r>
      <w:r w:rsidR="00413AB0" w:rsidRPr="00413AB0">
        <w:rPr>
          <w:rFonts w:ascii="Arial" w:hAnsi="Arial" w:cs="Arial"/>
          <w:b/>
          <w:sz w:val="28"/>
          <w:szCs w:val="28"/>
          <w:lang w:val="es-ES"/>
        </w:rPr>
        <w:t xml:space="preserve">AL SOSTENIMIENTO DE LOS ESTUDIANTES DE LAS </w:t>
      </w:r>
      <w:r w:rsidR="002774B8" w:rsidRPr="002774B8">
        <w:rPr>
          <w:rFonts w:ascii="Arial" w:hAnsi="Arial" w:cs="Arial"/>
          <w:b/>
          <w:sz w:val="28"/>
          <w:szCs w:val="28"/>
          <w:lang w:val="es-ES_tradnl"/>
        </w:rPr>
        <w:t>INSTITUCIONES DE EDUCACIÓN SUPERIOR TÉCNICO, TECNOLÓGICO Y UNIVERSITARIA PÚBLICA</w:t>
      </w:r>
      <w:r w:rsidR="002774B8" w:rsidRPr="004925FA">
        <w:rPr>
          <w:rFonts w:ascii="Arial" w:hAnsi="Arial" w:cs="Arial"/>
          <w:sz w:val="28"/>
          <w:szCs w:val="28"/>
          <w:lang w:val="es-ES_tradnl"/>
        </w:rPr>
        <w:t xml:space="preserve"> </w:t>
      </w:r>
      <w:r w:rsidR="00413AB0" w:rsidRPr="00413AB0">
        <w:rPr>
          <w:rFonts w:ascii="Arial" w:hAnsi="Arial" w:cs="Arial"/>
          <w:b/>
          <w:sz w:val="28"/>
          <w:szCs w:val="28"/>
          <w:lang w:val="es-ES"/>
        </w:rPr>
        <w:t>Y SE DICTAN OTRAS DISPOSICIONES”</w:t>
      </w:r>
      <w:r w:rsidR="00413AB0" w:rsidRPr="004925FA">
        <w:rPr>
          <w:rFonts w:ascii="Arial" w:hAnsi="Arial" w:cs="Arial"/>
          <w:b/>
          <w:sz w:val="28"/>
          <w:szCs w:val="28"/>
          <w:lang w:val="es-ES"/>
        </w:rPr>
        <w:t xml:space="preserve"> </w:t>
      </w:r>
    </w:p>
    <w:p w14:paraId="602B2DCD" w14:textId="77777777" w:rsidR="007C1CA3" w:rsidRPr="004925FA" w:rsidRDefault="007C1CA3" w:rsidP="007C1CA3">
      <w:pPr>
        <w:adjustRightInd w:val="0"/>
        <w:spacing w:before="57" w:after="45" w:line="288" w:lineRule="auto"/>
        <w:ind w:firstLine="283"/>
        <w:jc w:val="center"/>
        <w:textAlignment w:val="center"/>
        <w:rPr>
          <w:rFonts w:ascii="Arial" w:hAnsi="Arial" w:cs="Arial"/>
          <w:bCs/>
          <w:color w:val="000000"/>
          <w:sz w:val="28"/>
          <w:szCs w:val="28"/>
          <w:lang w:val="es-ES_tradnl"/>
        </w:rPr>
      </w:pPr>
    </w:p>
    <w:p w14:paraId="738901F0" w14:textId="77777777" w:rsidR="007C1CA3" w:rsidRPr="004925FA" w:rsidRDefault="007C1CA3" w:rsidP="007C1CA3">
      <w:pPr>
        <w:adjustRightInd w:val="0"/>
        <w:spacing w:before="57" w:after="45" w:line="288" w:lineRule="auto"/>
        <w:ind w:firstLine="283"/>
        <w:jc w:val="center"/>
        <w:textAlignment w:val="center"/>
        <w:rPr>
          <w:rFonts w:ascii="Arial" w:hAnsi="Arial" w:cs="Arial"/>
          <w:color w:val="000000"/>
          <w:sz w:val="28"/>
          <w:szCs w:val="28"/>
          <w:lang w:val="es-ES_tradnl"/>
        </w:rPr>
      </w:pPr>
      <w:r w:rsidRPr="004925FA">
        <w:rPr>
          <w:rFonts w:ascii="Arial" w:hAnsi="Arial" w:cs="Arial"/>
          <w:color w:val="000000"/>
          <w:sz w:val="28"/>
          <w:szCs w:val="28"/>
          <w:lang w:val="es-ES_tradnl"/>
        </w:rPr>
        <w:t>El Congreso de la República de Colombia</w:t>
      </w:r>
    </w:p>
    <w:p w14:paraId="6A1C46AD" w14:textId="77777777" w:rsidR="007C1CA3" w:rsidRPr="004925FA" w:rsidRDefault="007C1CA3" w:rsidP="007C1CA3">
      <w:pPr>
        <w:adjustRightInd w:val="0"/>
        <w:spacing w:before="57" w:after="45" w:line="288" w:lineRule="auto"/>
        <w:ind w:firstLine="283"/>
        <w:jc w:val="center"/>
        <w:textAlignment w:val="center"/>
        <w:rPr>
          <w:rFonts w:ascii="Arial" w:hAnsi="Arial" w:cs="Arial"/>
          <w:color w:val="000000"/>
          <w:sz w:val="28"/>
          <w:szCs w:val="28"/>
          <w:lang w:val="es-ES_tradnl"/>
        </w:rPr>
      </w:pPr>
      <w:r w:rsidRPr="004925FA">
        <w:rPr>
          <w:rFonts w:ascii="Arial" w:hAnsi="Arial" w:cs="Arial"/>
          <w:color w:val="000000"/>
          <w:sz w:val="28"/>
          <w:szCs w:val="28"/>
          <w:lang w:val="es-ES_tradnl"/>
        </w:rPr>
        <w:t>DECRETA:</w:t>
      </w:r>
    </w:p>
    <w:p w14:paraId="59D049AA" w14:textId="77777777" w:rsidR="007C1CA3" w:rsidRPr="004925FA" w:rsidRDefault="007C1CA3" w:rsidP="007C1CA3">
      <w:pPr>
        <w:adjustRightInd w:val="0"/>
        <w:spacing w:before="57" w:after="45" w:line="288" w:lineRule="auto"/>
        <w:jc w:val="both"/>
        <w:textAlignment w:val="center"/>
        <w:rPr>
          <w:rFonts w:ascii="Arial" w:hAnsi="Arial" w:cs="Arial"/>
          <w:sz w:val="28"/>
          <w:szCs w:val="28"/>
          <w:lang w:val="es-ES_tradnl"/>
        </w:rPr>
      </w:pPr>
    </w:p>
    <w:p w14:paraId="26A6F166" w14:textId="174CC4E5" w:rsidR="007C1CA3" w:rsidRPr="004925FA" w:rsidRDefault="007C1CA3" w:rsidP="00624525">
      <w:pPr>
        <w:adjustRightInd w:val="0"/>
        <w:spacing w:before="57" w:after="45" w:line="288" w:lineRule="auto"/>
        <w:jc w:val="both"/>
        <w:textAlignment w:val="center"/>
        <w:rPr>
          <w:rFonts w:ascii="Arial" w:hAnsi="Arial" w:cs="Arial"/>
          <w:spacing w:val="5"/>
          <w:sz w:val="28"/>
          <w:szCs w:val="28"/>
          <w:lang w:val="es-ES_tradnl"/>
        </w:rPr>
      </w:pPr>
      <w:r w:rsidRPr="004925FA">
        <w:rPr>
          <w:rFonts w:ascii="Arial" w:hAnsi="Arial" w:cs="Arial"/>
          <w:b/>
          <w:sz w:val="28"/>
          <w:szCs w:val="28"/>
          <w:lang w:val="es-ES_tradnl"/>
        </w:rPr>
        <w:t>Artículo 1°.</w:t>
      </w:r>
      <w:r w:rsidRPr="004925FA">
        <w:rPr>
          <w:rFonts w:ascii="Arial" w:hAnsi="Arial" w:cs="Arial"/>
          <w:sz w:val="28"/>
          <w:szCs w:val="28"/>
          <w:lang w:val="es-ES_tradnl"/>
        </w:rPr>
        <w:t xml:space="preserve"> </w:t>
      </w:r>
      <w:r w:rsidR="00B84443" w:rsidRPr="004925FA">
        <w:rPr>
          <w:rFonts w:ascii="Arial" w:hAnsi="Arial" w:cs="Arial"/>
          <w:b/>
          <w:sz w:val="28"/>
          <w:szCs w:val="28"/>
          <w:lang w:val="es-ES_tradnl"/>
        </w:rPr>
        <w:t>Creación</w:t>
      </w:r>
      <w:r w:rsidR="00B84443" w:rsidRPr="004925FA">
        <w:rPr>
          <w:rFonts w:ascii="Arial" w:hAnsi="Arial" w:cs="Arial"/>
          <w:sz w:val="28"/>
          <w:szCs w:val="28"/>
          <w:lang w:val="es-ES_tradnl"/>
        </w:rPr>
        <w:t xml:space="preserve">: </w:t>
      </w:r>
      <w:r w:rsidR="00624525" w:rsidRPr="004925FA">
        <w:rPr>
          <w:rFonts w:ascii="Arial" w:hAnsi="Arial" w:cs="Arial"/>
          <w:sz w:val="28"/>
          <w:szCs w:val="28"/>
          <w:lang w:val="es-ES_tradnl"/>
        </w:rPr>
        <w:t xml:space="preserve">Créase el programa </w:t>
      </w:r>
      <w:r w:rsidR="00B84443" w:rsidRPr="004925FA">
        <w:rPr>
          <w:rFonts w:ascii="Arial" w:hAnsi="Arial" w:cs="Arial"/>
          <w:sz w:val="28"/>
          <w:szCs w:val="28"/>
          <w:lang w:val="es-ES_tradnl"/>
        </w:rPr>
        <w:t xml:space="preserve">nacional de Becas y apoyo al sostenimiento de los estudiantes de las Instituciones </w:t>
      </w:r>
      <w:r w:rsidR="00413AB0" w:rsidRPr="004925FA">
        <w:rPr>
          <w:rFonts w:ascii="Arial" w:hAnsi="Arial" w:cs="Arial"/>
          <w:sz w:val="28"/>
          <w:szCs w:val="28"/>
          <w:lang w:val="es-ES_tradnl"/>
        </w:rPr>
        <w:t>de</w:t>
      </w:r>
      <w:r w:rsidR="002774B8" w:rsidRPr="002774B8">
        <w:rPr>
          <w:rFonts w:ascii="Arial" w:hAnsi="Arial" w:cs="Arial"/>
          <w:sz w:val="28"/>
          <w:szCs w:val="28"/>
          <w:lang w:val="es-ES_tradnl"/>
        </w:rPr>
        <w:t xml:space="preserve"> </w:t>
      </w:r>
      <w:r w:rsidR="002774B8" w:rsidRPr="004925FA">
        <w:rPr>
          <w:rFonts w:ascii="Arial" w:hAnsi="Arial" w:cs="Arial"/>
          <w:sz w:val="28"/>
          <w:szCs w:val="28"/>
          <w:lang w:val="es-ES_tradnl"/>
        </w:rPr>
        <w:t>Educación</w:t>
      </w:r>
      <w:r w:rsidR="002774B8">
        <w:rPr>
          <w:rFonts w:ascii="Arial" w:hAnsi="Arial" w:cs="Arial"/>
          <w:sz w:val="28"/>
          <w:szCs w:val="28"/>
          <w:lang w:val="es-ES_tradnl"/>
        </w:rPr>
        <w:t xml:space="preserve"> Superior</w:t>
      </w:r>
      <w:r w:rsidR="002774B8" w:rsidRPr="004925FA">
        <w:rPr>
          <w:rFonts w:ascii="Arial" w:hAnsi="Arial" w:cs="Arial"/>
          <w:sz w:val="28"/>
          <w:szCs w:val="28"/>
          <w:lang w:val="es-ES_tradnl"/>
        </w:rPr>
        <w:t xml:space="preserve"> </w:t>
      </w:r>
      <w:r w:rsidR="002774B8">
        <w:rPr>
          <w:rFonts w:ascii="Arial" w:hAnsi="Arial" w:cs="Arial"/>
          <w:sz w:val="28"/>
          <w:szCs w:val="28"/>
          <w:lang w:val="es-ES_tradnl"/>
        </w:rPr>
        <w:t>Técnico, Tecnológico y Universitaria</w:t>
      </w:r>
      <w:r w:rsidR="002774B8" w:rsidRPr="004925FA">
        <w:rPr>
          <w:rFonts w:ascii="Arial" w:hAnsi="Arial" w:cs="Arial"/>
          <w:sz w:val="28"/>
          <w:szCs w:val="28"/>
          <w:lang w:val="es-ES_tradnl"/>
        </w:rPr>
        <w:t xml:space="preserve"> Pública</w:t>
      </w:r>
      <w:r w:rsidR="00B84443" w:rsidRPr="004925FA">
        <w:rPr>
          <w:rFonts w:ascii="Arial" w:hAnsi="Arial" w:cs="Arial"/>
          <w:sz w:val="28"/>
          <w:szCs w:val="28"/>
          <w:lang w:val="es-ES_tradnl"/>
        </w:rPr>
        <w:t xml:space="preserve">, con el objeto de apoyar a los jóvenes de las familias de menores ingresos. </w:t>
      </w:r>
    </w:p>
    <w:p w14:paraId="6D87AC72" w14:textId="77777777" w:rsidR="00B84443" w:rsidRPr="004925FA" w:rsidRDefault="00B84443" w:rsidP="007C1CA3">
      <w:pPr>
        <w:adjustRightInd w:val="0"/>
        <w:spacing w:before="28" w:after="28" w:line="288" w:lineRule="auto"/>
        <w:jc w:val="both"/>
        <w:textAlignment w:val="center"/>
        <w:rPr>
          <w:rFonts w:ascii="Arial" w:hAnsi="Arial" w:cs="Arial"/>
          <w:b/>
          <w:sz w:val="28"/>
          <w:szCs w:val="28"/>
          <w:lang w:val="es-ES_tradnl"/>
        </w:rPr>
      </w:pPr>
    </w:p>
    <w:p w14:paraId="08EF7BD1" w14:textId="058A4190" w:rsidR="005438BC" w:rsidRPr="004925FA" w:rsidRDefault="005438BC" w:rsidP="005438BC">
      <w:p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b/>
          <w:bCs/>
          <w:sz w:val="28"/>
          <w:szCs w:val="28"/>
          <w:lang w:val="es-ES_tradnl"/>
        </w:rPr>
        <w:t>Artículo 2</w:t>
      </w:r>
      <w:r w:rsidRPr="004925FA">
        <w:rPr>
          <w:rFonts w:ascii="Arial" w:hAnsi="Arial" w:cs="Arial"/>
          <w:b/>
          <w:sz w:val="28"/>
          <w:szCs w:val="28"/>
          <w:lang w:val="es-ES_tradnl"/>
        </w:rPr>
        <w:t xml:space="preserve">°. Operadores: </w:t>
      </w:r>
      <w:r w:rsidRPr="004925FA">
        <w:rPr>
          <w:rFonts w:ascii="Arial" w:hAnsi="Arial" w:cs="Arial"/>
          <w:sz w:val="28"/>
          <w:szCs w:val="28"/>
          <w:lang w:val="es-ES_tradnl"/>
        </w:rPr>
        <w:t>El operador y administrador del programa nacional de Becas y apoyo al sostenimiento del estudiante de Instituciones</w:t>
      </w:r>
      <w:r w:rsidR="002774B8" w:rsidRPr="002774B8">
        <w:rPr>
          <w:rFonts w:ascii="Arial" w:hAnsi="Arial" w:cs="Arial"/>
          <w:sz w:val="28"/>
          <w:szCs w:val="28"/>
          <w:lang w:val="es-ES_tradnl"/>
        </w:rPr>
        <w:t xml:space="preserve"> </w:t>
      </w:r>
      <w:r w:rsidR="002774B8" w:rsidRPr="004925FA">
        <w:rPr>
          <w:rFonts w:ascii="Arial" w:hAnsi="Arial" w:cs="Arial"/>
          <w:sz w:val="28"/>
          <w:szCs w:val="28"/>
          <w:lang w:val="es-ES_tradnl"/>
        </w:rPr>
        <w:t>de Educación</w:t>
      </w:r>
      <w:r w:rsidR="002774B8">
        <w:rPr>
          <w:rFonts w:ascii="Arial" w:hAnsi="Arial" w:cs="Arial"/>
          <w:sz w:val="28"/>
          <w:szCs w:val="28"/>
          <w:lang w:val="es-ES_tradnl"/>
        </w:rPr>
        <w:t xml:space="preserve"> Superior</w:t>
      </w:r>
      <w:r w:rsidR="002774B8" w:rsidRPr="004925FA">
        <w:rPr>
          <w:rFonts w:ascii="Arial" w:hAnsi="Arial" w:cs="Arial"/>
          <w:sz w:val="28"/>
          <w:szCs w:val="28"/>
          <w:lang w:val="es-ES_tradnl"/>
        </w:rPr>
        <w:t xml:space="preserve"> </w:t>
      </w:r>
      <w:r w:rsidR="002774B8">
        <w:rPr>
          <w:rFonts w:ascii="Arial" w:hAnsi="Arial" w:cs="Arial"/>
          <w:sz w:val="28"/>
          <w:szCs w:val="28"/>
          <w:lang w:val="es-ES_tradnl"/>
        </w:rPr>
        <w:t>Técnico, Tecnológico y Universitaria</w:t>
      </w:r>
      <w:r w:rsidR="002774B8" w:rsidRPr="004925FA">
        <w:rPr>
          <w:rFonts w:ascii="Arial" w:hAnsi="Arial" w:cs="Arial"/>
          <w:sz w:val="28"/>
          <w:szCs w:val="28"/>
          <w:lang w:val="es-ES_tradnl"/>
        </w:rPr>
        <w:t xml:space="preserve"> Pública</w:t>
      </w:r>
      <w:r w:rsidRPr="004925FA">
        <w:rPr>
          <w:rFonts w:ascii="Arial" w:hAnsi="Arial" w:cs="Arial"/>
          <w:sz w:val="28"/>
          <w:szCs w:val="28"/>
          <w:lang w:val="es-ES_tradnl"/>
        </w:rPr>
        <w:t xml:space="preserve"> será el ICETEX.</w:t>
      </w:r>
    </w:p>
    <w:p w14:paraId="666DB1B4" w14:textId="77777777" w:rsidR="005438BC" w:rsidRPr="004925FA" w:rsidRDefault="005438BC" w:rsidP="005438BC">
      <w:pPr>
        <w:adjustRightInd w:val="0"/>
        <w:spacing w:before="28" w:after="28" w:line="288" w:lineRule="auto"/>
        <w:jc w:val="both"/>
        <w:textAlignment w:val="center"/>
        <w:rPr>
          <w:rFonts w:ascii="Arial" w:hAnsi="Arial" w:cs="Arial"/>
          <w:sz w:val="28"/>
          <w:szCs w:val="28"/>
          <w:lang w:val="es-ES_tradnl"/>
        </w:rPr>
      </w:pPr>
    </w:p>
    <w:p w14:paraId="194729C0" w14:textId="77777777" w:rsidR="00B84443" w:rsidRPr="004925FA" w:rsidRDefault="007C1CA3" w:rsidP="007C1CA3">
      <w:pPr>
        <w:adjustRightInd w:val="0"/>
        <w:spacing w:before="28" w:after="28" w:line="288" w:lineRule="auto"/>
        <w:jc w:val="both"/>
        <w:textAlignment w:val="center"/>
        <w:rPr>
          <w:rFonts w:ascii="Arial" w:hAnsi="Arial" w:cs="Arial"/>
          <w:bCs/>
          <w:sz w:val="28"/>
          <w:szCs w:val="28"/>
          <w:lang w:val="es-ES_tradnl"/>
        </w:rPr>
      </w:pPr>
      <w:r w:rsidRPr="004925FA">
        <w:rPr>
          <w:rFonts w:ascii="Arial" w:hAnsi="Arial" w:cs="Arial"/>
          <w:b/>
          <w:sz w:val="28"/>
          <w:szCs w:val="28"/>
          <w:lang w:val="es-ES_tradnl"/>
        </w:rPr>
        <w:t xml:space="preserve">Artículo </w:t>
      </w:r>
      <w:r w:rsidR="005438BC" w:rsidRPr="004925FA">
        <w:rPr>
          <w:rFonts w:ascii="Arial" w:hAnsi="Arial" w:cs="Arial"/>
          <w:b/>
          <w:sz w:val="28"/>
          <w:szCs w:val="28"/>
          <w:lang w:val="es-ES_tradnl"/>
        </w:rPr>
        <w:t>3</w:t>
      </w:r>
      <w:r w:rsidRPr="004925FA">
        <w:rPr>
          <w:rFonts w:ascii="Arial" w:hAnsi="Arial" w:cs="Arial"/>
          <w:b/>
          <w:sz w:val="28"/>
          <w:szCs w:val="28"/>
          <w:lang w:val="es-ES_tradnl"/>
        </w:rPr>
        <w:t>°.</w:t>
      </w:r>
      <w:r w:rsidRPr="004925FA">
        <w:rPr>
          <w:rFonts w:ascii="Arial" w:hAnsi="Arial" w:cs="Arial"/>
          <w:b/>
          <w:bCs/>
          <w:sz w:val="28"/>
          <w:szCs w:val="28"/>
          <w:lang w:val="es-ES_tradnl"/>
        </w:rPr>
        <w:t xml:space="preserve"> </w:t>
      </w:r>
      <w:r w:rsidR="00B84443" w:rsidRPr="004925FA">
        <w:rPr>
          <w:rFonts w:ascii="Arial" w:hAnsi="Arial" w:cs="Arial"/>
          <w:b/>
          <w:bCs/>
          <w:sz w:val="28"/>
          <w:szCs w:val="28"/>
          <w:lang w:val="es-ES_tradnl"/>
        </w:rPr>
        <w:t xml:space="preserve">Cobertura: </w:t>
      </w:r>
      <w:r w:rsidR="00B84443" w:rsidRPr="004925FA">
        <w:rPr>
          <w:rFonts w:ascii="Arial" w:hAnsi="Arial" w:cs="Arial"/>
          <w:bCs/>
          <w:sz w:val="28"/>
          <w:szCs w:val="28"/>
          <w:lang w:val="es-ES_tradnl"/>
        </w:rPr>
        <w:t xml:space="preserve">El presente programa tendrá cobertura en los niveles </w:t>
      </w:r>
      <w:r w:rsidR="00413AB0">
        <w:rPr>
          <w:rFonts w:ascii="Arial" w:hAnsi="Arial" w:cs="Arial"/>
          <w:bCs/>
          <w:sz w:val="28"/>
          <w:szCs w:val="28"/>
          <w:lang w:val="es-ES_tradnl"/>
        </w:rPr>
        <w:t>académicos T</w:t>
      </w:r>
      <w:r w:rsidR="00B84443" w:rsidRPr="004925FA">
        <w:rPr>
          <w:rFonts w:ascii="Arial" w:hAnsi="Arial" w:cs="Arial"/>
          <w:bCs/>
          <w:sz w:val="28"/>
          <w:szCs w:val="28"/>
          <w:lang w:val="es-ES_tradnl"/>
        </w:rPr>
        <w:t>écnico, Tecnológico y Profesional.</w:t>
      </w:r>
    </w:p>
    <w:p w14:paraId="5A1958AE" w14:textId="77777777" w:rsidR="005438BC" w:rsidRPr="004925FA" w:rsidRDefault="005438BC" w:rsidP="007C1CA3">
      <w:pPr>
        <w:adjustRightInd w:val="0"/>
        <w:spacing w:before="28" w:after="28" w:line="288" w:lineRule="auto"/>
        <w:jc w:val="both"/>
        <w:textAlignment w:val="center"/>
        <w:rPr>
          <w:rFonts w:ascii="Arial" w:hAnsi="Arial" w:cs="Arial"/>
          <w:bCs/>
          <w:sz w:val="28"/>
          <w:szCs w:val="28"/>
          <w:lang w:val="es-ES_tradnl"/>
        </w:rPr>
      </w:pPr>
    </w:p>
    <w:p w14:paraId="196BF251" w14:textId="77777777" w:rsidR="005438BC" w:rsidRPr="004925FA" w:rsidRDefault="005438BC" w:rsidP="007C1CA3">
      <w:pPr>
        <w:adjustRightInd w:val="0"/>
        <w:spacing w:before="28" w:after="28" w:line="288" w:lineRule="auto"/>
        <w:jc w:val="both"/>
        <w:textAlignment w:val="center"/>
        <w:rPr>
          <w:rFonts w:ascii="Arial" w:hAnsi="Arial" w:cs="Arial"/>
          <w:bCs/>
          <w:sz w:val="28"/>
          <w:szCs w:val="28"/>
          <w:lang w:val="es-ES_tradnl"/>
        </w:rPr>
      </w:pPr>
      <w:r w:rsidRPr="004925FA">
        <w:rPr>
          <w:rFonts w:ascii="Arial" w:hAnsi="Arial" w:cs="Arial"/>
          <w:bCs/>
          <w:sz w:val="28"/>
          <w:szCs w:val="28"/>
          <w:lang w:val="es-ES_tradnl"/>
        </w:rPr>
        <w:t>Las becas y apoyo al sostenimiento a los estudiantes para la Educación Superior, que asigne el operador serán por el total de los estudios que curse el beneficiario y deberán ser depositados en una cuenta</w:t>
      </w:r>
      <w:r w:rsidR="00AF2534" w:rsidRPr="004925FA">
        <w:rPr>
          <w:rFonts w:ascii="Arial" w:hAnsi="Arial" w:cs="Arial"/>
          <w:bCs/>
          <w:sz w:val="28"/>
          <w:szCs w:val="28"/>
          <w:lang w:val="es-ES_tradnl"/>
        </w:rPr>
        <w:t>-fondo especial que creará el ICETEX, donde se detallará el nombre del beneficiario y el valor de la beca asignada. Los rendimientos financieros que genere el fondo, deben ser reinvertidos en el mismo programa objeto de la presente Ley.</w:t>
      </w:r>
    </w:p>
    <w:p w14:paraId="5D3BBE81" w14:textId="77777777" w:rsidR="00B84443" w:rsidRPr="004925FA" w:rsidRDefault="00B84443" w:rsidP="00B84443">
      <w:pPr>
        <w:adjustRightInd w:val="0"/>
        <w:spacing w:before="28" w:after="28" w:line="288" w:lineRule="auto"/>
        <w:jc w:val="both"/>
        <w:textAlignment w:val="center"/>
        <w:rPr>
          <w:rFonts w:ascii="Arial" w:hAnsi="Arial" w:cs="Arial"/>
          <w:sz w:val="28"/>
          <w:szCs w:val="28"/>
          <w:lang w:val="es-ES_tradnl"/>
        </w:rPr>
      </w:pPr>
    </w:p>
    <w:p w14:paraId="580833BA" w14:textId="77777777" w:rsidR="00B84443" w:rsidRPr="004925FA" w:rsidRDefault="00B84443" w:rsidP="00B84443">
      <w:pPr>
        <w:adjustRightInd w:val="0"/>
        <w:spacing w:before="28" w:after="28" w:line="288" w:lineRule="auto"/>
        <w:jc w:val="both"/>
        <w:textAlignment w:val="center"/>
        <w:rPr>
          <w:rFonts w:ascii="Arial" w:hAnsi="Arial" w:cs="Arial"/>
          <w:bCs/>
          <w:sz w:val="28"/>
          <w:szCs w:val="28"/>
          <w:lang w:val="es-ES_tradnl"/>
        </w:rPr>
      </w:pPr>
      <w:r w:rsidRPr="004925FA">
        <w:rPr>
          <w:rFonts w:ascii="Arial" w:hAnsi="Arial" w:cs="Arial"/>
          <w:b/>
          <w:bCs/>
          <w:sz w:val="28"/>
          <w:szCs w:val="28"/>
          <w:lang w:val="es-ES_tradnl"/>
        </w:rPr>
        <w:lastRenderedPageBreak/>
        <w:t>Artículo 4</w:t>
      </w:r>
      <w:r w:rsidRPr="004925FA">
        <w:rPr>
          <w:rFonts w:ascii="Arial" w:hAnsi="Arial" w:cs="Arial"/>
          <w:b/>
          <w:sz w:val="28"/>
          <w:szCs w:val="28"/>
          <w:lang w:val="es-ES_tradnl"/>
        </w:rPr>
        <w:t>°. Requisitos para acceder a las Becas:</w:t>
      </w:r>
      <w:r w:rsidR="00C86BA4" w:rsidRPr="004925FA">
        <w:rPr>
          <w:rFonts w:ascii="Arial" w:hAnsi="Arial" w:cs="Arial"/>
          <w:sz w:val="28"/>
          <w:szCs w:val="28"/>
          <w:lang w:val="es-ES_tradnl"/>
        </w:rPr>
        <w:t xml:space="preserve"> Son beneficiarios de </w:t>
      </w:r>
      <w:r w:rsidR="00D6643F" w:rsidRPr="004925FA">
        <w:rPr>
          <w:rFonts w:ascii="Arial" w:hAnsi="Arial" w:cs="Arial"/>
          <w:sz w:val="28"/>
          <w:szCs w:val="28"/>
          <w:lang w:val="es-ES_tradnl"/>
        </w:rPr>
        <w:t xml:space="preserve">la presente ley, </w:t>
      </w:r>
      <w:r w:rsidR="00C86BA4" w:rsidRPr="004925FA">
        <w:rPr>
          <w:rFonts w:ascii="Arial" w:hAnsi="Arial" w:cs="Arial"/>
          <w:sz w:val="28"/>
          <w:szCs w:val="28"/>
          <w:lang w:val="es-ES_tradnl"/>
        </w:rPr>
        <w:t xml:space="preserve">los bachilleres </w:t>
      </w:r>
      <w:r w:rsidR="00D6643F" w:rsidRPr="004925FA">
        <w:rPr>
          <w:rFonts w:ascii="Arial" w:hAnsi="Arial" w:cs="Arial"/>
          <w:sz w:val="28"/>
          <w:szCs w:val="28"/>
          <w:lang w:val="es-ES_tradnl"/>
        </w:rPr>
        <w:t xml:space="preserve">colombianos </w:t>
      </w:r>
      <w:r w:rsidR="00C86BA4" w:rsidRPr="004925FA">
        <w:rPr>
          <w:rFonts w:ascii="Arial" w:hAnsi="Arial" w:cs="Arial"/>
          <w:sz w:val="28"/>
          <w:szCs w:val="28"/>
          <w:lang w:val="es-ES_tradnl"/>
        </w:rPr>
        <w:t>perteneci</w:t>
      </w:r>
      <w:r w:rsidR="003F4F31" w:rsidRPr="004925FA">
        <w:rPr>
          <w:rFonts w:ascii="Arial" w:hAnsi="Arial" w:cs="Arial"/>
          <w:sz w:val="28"/>
          <w:szCs w:val="28"/>
          <w:lang w:val="es-ES_tradnl"/>
        </w:rPr>
        <w:t>entes a los estratos cero, uno, dos y tres</w:t>
      </w:r>
      <w:r w:rsidR="00C86BA4" w:rsidRPr="004925FA">
        <w:rPr>
          <w:rFonts w:ascii="Arial" w:hAnsi="Arial" w:cs="Arial"/>
          <w:sz w:val="28"/>
          <w:szCs w:val="28"/>
          <w:lang w:val="es-ES_tradnl"/>
        </w:rPr>
        <w:t xml:space="preserve"> cuyas famili</w:t>
      </w:r>
      <w:r w:rsidR="003F4F31" w:rsidRPr="004925FA">
        <w:rPr>
          <w:rFonts w:ascii="Arial" w:hAnsi="Arial" w:cs="Arial"/>
          <w:sz w:val="28"/>
          <w:szCs w:val="28"/>
          <w:lang w:val="es-ES_tradnl"/>
        </w:rPr>
        <w:t>as no devenguen más de cuatro (4</w:t>
      </w:r>
      <w:r w:rsidR="00C86BA4" w:rsidRPr="004925FA">
        <w:rPr>
          <w:rFonts w:ascii="Arial" w:hAnsi="Arial" w:cs="Arial"/>
          <w:sz w:val="28"/>
          <w:szCs w:val="28"/>
          <w:lang w:val="es-ES_tradnl"/>
        </w:rPr>
        <w:t>) salarios mín</w:t>
      </w:r>
      <w:r w:rsidR="003F4F31" w:rsidRPr="004925FA">
        <w:rPr>
          <w:rFonts w:ascii="Arial" w:hAnsi="Arial" w:cs="Arial"/>
          <w:sz w:val="28"/>
          <w:szCs w:val="28"/>
          <w:lang w:val="es-ES_tradnl"/>
        </w:rPr>
        <w:t>imos legales mensuales vigentes</w:t>
      </w:r>
      <w:r w:rsidR="000543FF" w:rsidRPr="004925FA">
        <w:rPr>
          <w:rFonts w:ascii="Arial" w:hAnsi="Arial" w:cs="Arial"/>
          <w:sz w:val="28"/>
          <w:szCs w:val="28"/>
          <w:lang w:val="es-ES_tradnl"/>
        </w:rPr>
        <w:t xml:space="preserve"> y se encuentren dentro del rango de</w:t>
      </w:r>
      <w:r w:rsidR="000543FF" w:rsidRPr="004925FA">
        <w:rPr>
          <w:rFonts w:ascii="Arial" w:hAnsi="Arial" w:cs="Arial"/>
          <w:sz w:val="28"/>
          <w:szCs w:val="28"/>
          <w:lang w:val="en"/>
        </w:rPr>
        <w:t xml:space="preserve"> 0 a 47,99 puntos</w:t>
      </w:r>
      <w:r w:rsidR="000543FF" w:rsidRPr="004925FA">
        <w:rPr>
          <w:rFonts w:ascii="Arial" w:hAnsi="Arial" w:cs="Arial"/>
          <w:sz w:val="28"/>
          <w:szCs w:val="28"/>
          <w:lang w:val="es-ES_tradnl"/>
        </w:rPr>
        <w:t xml:space="preserve"> en el </w:t>
      </w:r>
      <w:r w:rsidR="000543FF" w:rsidRPr="004925FA">
        <w:rPr>
          <w:rFonts w:ascii="Arial" w:hAnsi="Arial" w:cs="Arial"/>
          <w:sz w:val="28"/>
          <w:szCs w:val="28"/>
          <w:lang w:val="en"/>
        </w:rPr>
        <w:t>SISBEN</w:t>
      </w:r>
      <w:r w:rsidR="000543FF" w:rsidRPr="004925FA">
        <w:rPr>
          <w:rFonts w:ascii="Arial" w:hAnsi="Arial" w:cs="Arial"/>
          <w:sz w:val="28"/>
          <w:szCs w:val="28"/>
          <w:lang w:val="es-ES_tradnl"/>
        </w:rPr>
        <w:t>.</w:t>
      </w:r>
    </w:p>
    <w:p w14:paraId="4DB550BE" w14:textId="77777777" w:rsidR="00AF2534" w:rsidRPr="004925FA" w:rsidRDefault="00AF2534" w:rsidP="007C1CA3">
      <w:pPr>
        <w:adjustRightInd w:val="0"/>
        <w:spacing w:before="28" w:after="28" w:line="288" w:lineRule="auto"/>
        <w:jc w:val="both"/>
        <w:textAlignment w:val="center"/>
        <w:rPr>
          <w:rFonts w:ascii="Arial" w:hAnsi="Arial" w:cs="Arial"/>
          <w:bCs/>
          <w:sz w:val="28"/>
          <w:szCs w:val="28"/>
          <w:lang w:val="es-ES_tradnl"/>
        </w:rPr>
      </w:pPr>
    </w:p>
    <w:p w14:paraId="3FE771A0" w14:textId="77777777" w:rsidR="00AF2534" w:rsidRPr="004925FA" w:rsidRDefault="00AF2534" w:rsidP="007C1CA3">
      <w:pPr>
        <w:adjustRightInd w:val="0"/>
        <w:spacing w:before="28" w:after="28" w:line="288" w:lineRule="auto"/>
        <w:jc w:val="both"/>
        <w:textAlignment w:val="center"/>
        <w:rPr>
          <w:rFonts w:ascii="Arial" w:hAnsi="Arial" w:cs="Arial"/>
          <w:bCs/>
          <w:sz w:val="28"/>
          <w:szCs w:val="28"/>
          <w:lang w:val="es-ES_tradnl"/>
        </w:rPr>
      </w:pPr>
      <w:r w:rsidRPr="004925FA">
        <w:rPr>
          <w:rFonts w:ascii="Arial" w:hAnsi="Arial" w:cs="Arial"/>
          <w:b/>
          <w:bCs/>
          <w:sz w:val="28"/>
          <w:szCs w:val="28"/>
          <w:lang w:val="es-ES_tradnl"/>
        </w:rPr>
        <w:t>Parágrafo 1°:</w:t>
      </w:r>
      <w:r w:rsidRPr="004925FA">
        <w:rPr>
          <w:rFonts w:ascii="Arial" w:hAnsi="Arial" w:cs="Arial"/>
          <w:bCs/>
          <w:sz w:val="28"/>
          <w:szCs w:val="28"/>
          <w:lang w:val="es-ES_tradnl"/>
        </w:rPr>
        <w:t xml:space="preserve"> Los estudiantes de las IES del país que estén cursando sus estudios de pregrado, que tengan un promedio de tres cinco (3.5) y cumplan con los requisitos establecidos en el presente artículo, serán acreedores de los beneficios establecidos, a partir de la vigencia de la presente Ley.</w:t>
      </w:r>
    </w:p>
    <w:p w14:paraId="2CFED07B" w14:textId="77777777" w:rsidR="00B84443" w:rsidRPr="004925FA" w:rsidRDefault="00B84443" w:rsidP="007C1CA3">
      <w:pPr>
        <w:adjustRightInd w:val="0"/>
        <w:spacing w:before="28" w:after="28" w:line="288" w:lineRule="auto"/>
        <w:jc w:val="both"/>
        <w:textAlignment w:val="center"/>
        <w:rPr>
          <w:rFonts w:ascii="Arial" w:hAnsi="Arial" w:cs="Arial"/>
          <w:bCs/>
          <w:sz w:val="28"/>
          <w:szCs w:val="28"/>
          <w:lang w:val="es-ES_tradnl"/>
        </w:rPr>
      </w:pPr>
    </w:p>
    <w:p w14:paraId="4690D1DB" w14:textId="40502300" w:rsidR="00B84443" w:rsidRPr="004925FA" w:rsidRDefault="00B84443" w:rsidP="00B84443">
      <w:p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b/>
          <w:bCs/>
          <w:sz w:val="28"/>
          <w:szCs w:val="28"/>
          <w:lang w:val="es-ES_tradnl"/>
        </w:rPr>
        <w:t>Artículo 5</w:t>
      </w:r>
      <w:r w:rsidRPr="004925FA">
        <w:rPr>
          <w:rFonts w:ascii="Arial" w:hAnsi="Arial" w:cs="Arial"/>
          <w:b/>
          <w:sz w:val="28"/>
          <w:szCs w:val="28"/>
          <w:lang w:val="es-ES_tradnl"/>
        </w:rPr>
        <w:t xml:space="preserve">°. Plan de Beneficios: </w:t>
      </w:r>
      <w:r w:rsidRPr="004925FA">
        <w:rPr>
          <w:rFonts w:ascii="Arial" w:hAnsi="Arial" w:cs="Arial"/>
          <w:sz w:val="28"/>
          <w:szCs w:val="28"/>
          <w:lang w:val="es-ES_tradnl"/>
        </w:rPr>
        <w:t>El plan de beneficios a los estudiantes beneficiarios de las becas de las que trata la presente Ley, está compuesto por una beca que cubrirá el cost</w:t>
      </w:r>
      <w:r w:rsidR="002774B8">
        <w:rPr>
          <w:rFonts w:ascii="Arial" w:hAnsi="Arial" w:cs="Arial"/>
          <w:sz w:val="28"/>
          <w:szCs w:val="28"/>
          <w:lang w:val="es-ES_tradnl"/>
        </w:rPr>
        <w:t>o de la matrícula en Instituciones</w:t>
      </w:r>
      <w:r w:rsidRPr="004925FA">
        <w:rPr>
          <w:rFonts w:ascii="Arial" w:hAnsi="Arial" w:cs="Arial"/>
          <w:sz w:val="28"/>
          <w:szCs w:val="28"/>
          <w:lang w:val="es-ES_tradnl"/>
        </w:rPr>
        <w:t xml:space="preserve"> de Educación</w:t>
      </w:r>
      <w:r w:rsidR="002774B8">
        <w:rPr>
          <w:rFonts w:ascii="Arial" w:hAnsi="Arial" w:cs="Arial"/>
          <w:sz w:val="28"/>
          <w:szCs w:val="28"/>
          <w:lang w:val="es-ES_tradnl"/>
        </w:rPr>
        <w:t xml:space="preserve"> Superior</w:t>
      </w:r>
      <w:r w:rsidRPr="004925FA">
        <w:rPr>
          <w:rFonts w:ascii="Arial" w:hAnsi="Arial" w:cs="Arial"/>
          <w:sz w:val="28"/>
          <w:szCs w:val="28"/>
          <w:lang w:val="es-ES_tradnl"/>
        </w:rPr>
        <w:t xml:space="preserve"> </w:t>
      </w:r>
      <w:r w:rsidR="002774B8">
        <w:rPr>
          <w:rFonts w:ascii="Arial" w:hAnsi="Arial" w:cs="Arial"/>
          <w:sz w:val="28"/>
          <w:szCs w:val="28"/>
          <w:lang w:val="es-ES_tradnl"/>
        </w:rPr>
        <w:t>Técnico, Tecnológico y</w:t>
      </w:r>
      <w:r w:rsidR="00413AB0">
        <w:rPr>
          <w:rFonts w:ascii="Arial" w:hAnsi="Arial" w:cs="Arial"/>
          <w:sz w:val="28"/>
          <w:szCs w:val="28"/>
          <w:lang w:val="es-ES_tradnl"/>
        </w:rPr>
        <w:t xml:space="preserve"> Universitaria</w:t>
      </w:r>
      <w:r w:rsidRPr="004925FA">
        <w:rPr>
          <w:rFonts w:ascii="Arial" w:hAnsi="Arial" w:cs="Arial"/>
          <w:sz w:val="28"/>
          <w:szCs w:val="28"/>
          <w:lang w:val="es-ES_tradnl"/>
        </w:rPr>
        <w:t xml:space="preserve"> Pública y un apoyo para el sostenimiento del estudiante, equivalente a un salario mínimo legal vigente que se pagará en los primeros quince (15) días del primer mes de cada semestre académico.</w:t>
      </w:r>
    </w:p>
    <w:p w14:paraId="3CCF89DD" w14:textId="77777777" w:rsidR="005438BC" w:rsidRPr="004925FA" w:rsidRDefault="005438BC" w:rsidP="005438BC">
      <w:pPr>
        <w:adjustRightInd w:val="0"/>
        <w:spacing w:before="28" w:after="28" w:line="288" w:lineRule="auto"/>
        <w:jc w:val="both"/>
        <w:textAlignment w:val="center"/>
        <w:rPr>
          <w:rFonts w:ascii="Arial" w:hAnsi="Arial" w:cs="Arial"/>
          <w:b/>
          <w:bCs/>
          <w:sz w:val="28"/>
          <w:szCs w:val="28"/>
          <w:lang w:val="es-ES_tradnl"/>
        </w:rPr>
      </w:pPr>
    </w:p>
    <w:p w14:paraId="00E8ABD2" w14:textId="77777777" w:rsidR="005438BC" w:rsidRPr="004925FA" w:rsidRDefault="005438BC" w:rsidP="005438BC">
      <w:p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b/>
          <w:bCs/>
          <w:sz w:val="28"/>
          <w:szCs w:val="28"/>
          <w:lang w:val="es-ES_tradnl"/>
        </w:rPr>
        <w:t>Artículo 6</w:t>
      </w:r>
      <w:r w:rsidRPr="004925FA">
        <w:rPr>
          <w:rFonts w:ascii="Arial" w:hAnsi="Arial" w:cs="Arial"/>
          <w:b/>
          <w:sz w:val="28"/>
          <w:szCs w:val="28"/>
          <w:lang w:val="es-ES_tradnl"/>
        </w:rPr>
        <w:t xml:space="preserve">°. Duración plan de beneficios: </w:t>
      </w:r>
      <w:r w:rsidRPr="004925FA">
        <w:rPr>
          <w:rFonts w:ascii="Arial" w:hAnsi="Arial" w:cs="Arial"/>
          <w:sz w:val="28"/>
          <w:szCs w:val="28"/>
          <w:lang w:val="es-ES_tradnl"/>
        </w:rPr>
        <w:t>El plan de beneficios tendrá la misma duración de la carrera que curse el beneficiario.</w:t>
      </w:r>
    </w:p>
    <w:p w14:paraId="7914442B" w14:textId="77777777" w:rsidR="00AF2534" w:rsidRPr="004925FA" w:rsidRDefault="00AF2534" w:rsidP="005438BC">
      <w:pPr>
        <w:adjustRightInd w:val="0"/>
        <w:spacing w:before="28" w:after="28" w:line="288" w:lineRule="auto"/>
        <w:jc w:val="both"/>
        <w:textAlignment w:val="center"/>
        <w:rPr>
          <w:rFonts w:ascii="Arial" w:hAnsi="Arial" w:cs="Arial"/>
          <w:sz w:val="28"/>
          <w:szCs w:val="28"/>
          <w:lang w:val="es-ES_tradnl"/>
        </w:rPr>
      </w:pPr>
    </w:p>
    <w:p w14:paraId="19881E42" w14:textId="77777777" w:rsidR="00D6643F" w:rsidRPr="004925FA" w:rsidRDefault="00AF2534" w:rsidP="00AF2534">
      <w:p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b/>
          <w:bCs/>
          <w:sz w:val="28"/>
          <w:szCs w:val="28"/>
          <w:lang w:val="es-ES_tradnl"/>
        </w:rPr>
        <w:t>Artículo 7</w:t>
      </w:r>
      <w:r w:rsidRPr="004925FA">
        <w:rPr>
          <w:rFonts w:ascii="Arial" w:hAnsi="Arial" w:cs="Arial"/>
          <w:b/>
          <w:sz w:val="28"/>
          <w:szCs w:val="28"/>
          <w:lang w:val="es-ES_tradnl"/>
        </w:rPr>
        <w:t xml:space="preserve">°. </w:t>
      </w:r>
      <w:r w:rsidR="00D6643F" w:rsidRPr="004925FA">
        <w:rPr>
          <w:rFonts w:ascii="Arial" w:hAnsi="Arial" w:cs="Arial"/>
          <w:b/>
          <w:sz w:val="28"/>
          <w:szCs w:val="28"/>
          <w:lang w:val="es-ES_tradnl"/>
        </w:rPr>
        <w:t>Pérdida</w:t>
      </w:r>
      <w:r w:rsidRPr="004925FA">
        <w:rPr>
          <w:rFonts w:ascii="Arial" w:hAnsi="Arial" w:cs="Arial"/>
          <w:b/>
          <w:sz w:val="28"/>
          <w:szCs w:val="28"/>
          <w:lang w:val="es-ES_tradnl"/>
        </w:rPr>
        <w:t xml:space="preserve"> de beneficios y becas: </w:t>
      </w:r>
      <w:r w:rsidR="00D6643F" w:rsidRPr="004925FA">
        <w:rPr>
          <w:rFonts w:ascii="Arial" w:hAnsi="Arial" w:cs="Arial"/>
          <w:sz w:val="28"/>
          <w:szCs w:val="28"/>
          <w:lang w:val="es-ES_tradnl"/>
        </w:rPr>
        <w:t xml:space="preserve">Son causales de la </w:t>
      </w:r>
      <w:r w:rsidR="003F4F31" w:rsidRPr="004925FA">
        <w:rPr>
          <w:rFonts w:ascii="Arial" w:hAnsi="Arial" w:cs="Arial"/>
          <w:sz w:val="28"/>
          <w:szCs w:val="28"/>
          <w:lang w:val="es-ES_tradnl"/>
        </w:rPr>
        <w:t>pérdida de</w:t>
      </w:r>
      <w:r w:rsidR="00D6643F" w:rsidRPr="004925FA">
        <w:rPr>
          <w:rFonts w:ascii="Arial" w:hAnsi="Arial" w:cs="Arial"/>
          <w:sz w:val="28"/>
          <w:szCs w:val="28"/>
          <w:lang w:val="es-ES_tradnl"/>
        </w:rPr>
        <w:t xml:space="preserve"> los beneficios:</w:t>
      </w:r>
    </w:p>
    <w:p w14:paraId="15FD99EE" w14:textId="77777777" w:rsidR="00D6643F" w:rsidRPr="004925FA" w:rsidRDefault="00D6643F" w:rsidP="00D6643F">
      <w:pPr>
        <w:pStyle w:val="Prrafodelista"/>
        <w:numPr>
          <w:ilvl w:val="0"/>
          <w:numId w:val="4"/>
        </w:num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sz w:val="28"/>
          <w:szCs w:val="28"/>
          <w:lang w:val="es-ES_tradnl"/>
        </w:rPr>
        <w:t xml:space="preserve">Que </w:t>
      </w:r>
      <w:r w:rsidR="003F4F31" w:rsidRPr="004925FA">
        <w:rPr>
          <w:rFonts w:ascii="Arial" w:hAnsi="Arial" w:cs="Arial"/>
          <w:sz w:val="28"/>
          <w:szCs w:val="28"/>
          <w:lang w:val="es-ES_tradnl"/>
        </w:rPr>
        <w:t>el</w:t>
      </w:r>
      <w:r w:rsidR="003F4F31" w:rsidRPr="004925FA">
        <w:rPr>
          <w:rFonts w:ascii="Arial" w:hAnsi="Arial" w:cs="Arial"/>
          <w:b/>
          <w:sz w:val="28"/>
          <w:szCs w:val="28"/>
          <w:lang w:val="es-ES_tradnl"/>
        </w:rPr>
        <w:t xml:space="preserve"> </w:t>
      </w:r>
      <w:r w:rsidR="003F4F31" w:rsidRPr="004925FA">
        <w:rPr>
          <w:rFonts w:ascii="Arial" w:hAnsi="Arial" w:cs="Arial"/>
          <w:sz w:val="28"/>
          <w:szCs w:val="28"/>
          <w:lang w:val="es-ES_tradnl"/>
        </w:rPr>
        <w:t>beneficiario</w:t>
      </w:r>
      <w:r w:rsidR="00AF2534" w:rsidRPr="004925FA">
        <w:rPr>
          <w:rFonts w:ascii="Arial" w:hAnsi="Arial" w:cs="Arial"/>
          <w:sz w:val="28"/>
          <w:szCs w:val="28"/>
          <w:lang w:val="es-ES_tradnl"/>
        </w:rPr>
        <w:t xml:space="preserve"> p</w:t>
      </w:r>
      <w:r w:rsidRPr="004925FA">
        <w:rPr>
          <w:rFonts w:ascii="Arial" w:hAnsi="Arial" w:cs="Arial"/>
          <w:sz w:val="28"/>
          <w:szCs w:val="28"/>
          <w:lang w:val="es-ES_tradnl"/>
        </w:rPr>
        <w:t>ierda</w:t>
      </w:r>
      <w:r w:rsidR="00AF2534" w:rsidRPr="004925FA">
        <w:rPr>
          <w:rFonts w:ascii="Arial" w:hAnsi="Arial" w:cs="Arial"/>
          <w:sz w:val="28"/>
          <w:szCs w:val="28"/>
          <w:lang w:val="es-ES_tradnl"/>
        </w:rPr>
        <w:t xml:space="preserve"> </w:t>
      </w:r>
      <w:r w:rsidRPr="004925FA">
        <w:rPr>
          <w:rFonts w:ascii="Arial" w:hAnsi="Arial" w:cs="Arial"/>
          <w:sz w:val="28"/>
          <w:szCs w:val="28"/>
          <w:lang w:val="es-ES_tradnl"/>
        </w:rPr>
        <w:t>el</w:t>
      </w:r>
      <w:r w:rsidR="00AF2534" w:rsidRPr="004925FA">
        <w:rPr>
          <w:rFonts w:ascii="Arial" w:hAnsi="Arial" w:cs="Arial"/>
          <w:sz w:val="28"/>
          <w:szCs w:val="28"/>
          <w:lang w:val="es-ES_tradnl"/>
        </w:rPr>
        <w:t xml:space="preserve"> semestre</w:t>
      </w:r>
      <w:r w:rsidRPr="004925FA">
        <w:rPr>
          <w:rFonts w:ascii="Arial" w:hAnsi="Arial" w:cs="Arial"/>
          <w:sz w:val="28"/>
          <w:szCs w:val="28"/>
          <w:lang w:val="es-ES_tradnl"/>
        </w:rPr>
        <w:t xml:space="preserve"> o deserte.</w:t>
      </w:r>
    </w:p>
    <w:p w14:paraId="3D06EBAB" w14:textId="77777777" w:rsidR="00AF2534" w:rsidRPr="004925FA" w:rsidRDefault="00D6643F" w:rsidP="00D6643F">
      <w:pPr>
        <w:pStyle w:val="Prrafodelista"/>
        <w:numPr>
          <w:ilvl w:val="0"/>
          <w:numId w:val="4"/>
        </w:num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sz w:val="28"/>
          <w:szCs w:val="28"/>
          <w:lang w:val="es-ES_tradnl"/>
        </w:rPr>
        <w:t xml:space="preserve">No alcanzar </w:t>
      </w:r>
      <w:r w:rsidR="00AF2534" w:rsidRPr="004925FA">
        <w:rPr>
          <w:rFonts w:ascii="Arial" w:hAnsi="Arial" w:cs="Arial"/>
          <w:sz w:val="28"/>
          <w:szCs w:val="28"/>
          <w:lang w:val="es-ES_tradnl"/>
        </w:rPr>
        <w:t>un promedio mínimo en sus notas de tres cinco (3.5) en cada periodo académico.</w:t>
      </w:r>
    </w:p>
    <w:p w14:paraId="4D8BDF67" w14:textId="77777777" w:rsidR="00D6643F" w:rsidRPr="004925FA" w:rsidRDefault="00D6643F" w:rsidP="00D6643F">
      <w:pPr>
        <w:pStyle w:val="Prrafodelista"/>
        <w:numPr>
          <w:ilvl w:val="0"/>
          <w:numId w:val="4"/>
        </w:num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sz w:val="28"/>
          <w:szCs w:val="28"/>
          <w:lang w:val="es-ES_tradnl"/>
        </w:rPr>
        <w:t>Las causales de expulsión contenidas en los manuales de convivencia de las Instituciones Educativas en los cuales este adelantando los estudios de pregrado.</w:t>
      </w:r>
    </w:p>
    <w:p w14:paraId="0A065BEC" w14:textId="77777777" w:rsidR="00D6643F" w:rsidRPr="004925FA" w:rsidRDefault="00D6643F" w:rsidP="00D6643F">
      <w:pPr>
        <w:pStyle w:val="Prrafodelista"/>
        <w:numPr>
          <w:ilvl w:val="0"/>
          <w:numId w:val="4"/>
        </w:num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sz w:val="28"/>
          <w:szCs w:val="28"/>
          <w:lang w:val="es-ES_tradnl"/>
        </w:rPr>
        <w:lastRenderedPageBreak/>
        <w:t xml:space="preserve">Haberse probado que accedió al beneficio de manera fraudulenta o mediante engaños o documentación falsa.  </w:t>
      </w:r>
    </w:p>
    <w:p w14:paraId="3101169F" w14:textId="77777777" w:rsidR="00AF2534" w:rsidRPr="004925FA" w:rsidRDefault="00AF2534" w:rsidP="00AF2534">
      <w:pPr>
        <w:adjustRightInd w:val="0"/>
        <w:spacing w:before="28" w:after="28" w:line="288" w:lineRule="auto"/>
        <w:jc w:val="both"/>
        <w:textAlignment w:val="center"/>
        <w:rPr>
          <w:rFonts w:ascii="Arial" w:hAnsi="Arial" w:cs="Arial"/>
          <w:sz w:val="28"/>
          <w:szCs w:val="28"/>
          <w:lang w:val="es-ES_tradnl"/>
        </w:rPr>
      </w:pPr>
    </w:p>
    <w:p w14:paraId="11CD99D9" w14:textId="77777777" w:rsidR="00AF2534" w:rsidRPr="004925FA" w:rsidRDefault="00AF2534" w:rsidP="00AF2534">
      <w:pPr>
        <w:adjustRightInd w:val="0"/>
        <w:spacing w:before="28" w:after="28" w:line="288" w:lineRule="auto"/>
        <w:jc w:val="both"/>
        <w:textAlignment w:val="center"/>
        <w:rPr>
          <w:rFonts w:ascii="Arial" w:hAnsi="Arial" w:cs="Arial"/>
          <w:strike/>
          <w:sz w:val="28"/>
          <w:szCs w:val="28"/>
          <w:lang w:val="es-ES_tradnl"/>
        </w:rPr>
      </w:pPr>
      <w:r w:rsidRPr="004925FA">
        <w:rPr>
          <w:rFonts w:ascii="Arial" w:hAnsi="Arial" w:cs="Arial"/>
          <w:b/>
          <w:sz w:val="28"/>
          <w:szCs w:val="28"/>
          <w:lang w:val="es-ES_tradnl"/>
        </w:rPr>
        <w:t>Parágrafo 1°:</w:t>
      </w:r>
      <w:r w:rsidRPr="004925FA">
        <w:rPr>
          <w:rFonts w:ascii="Arial" w:hAnsi="Arial" w:cs="Arial"/>
          <w:sz w:val="28"/>
          <w:szCs w:val="28"/>
          <w:lang w:val="es-ES_tradnl"/>
        </w:rPr>
        <w:t xml:space="preserve"> Cuando los estudiantes pierdan </w:t>
      </w:r>
      <w:r w:rsidR="00500F6B" w:rsidRPr="004925FA">
        <w:rPr>
          <w:rFonts w:ascii="Arial" w:hAnsi="Arial" w:cs="Arial"/>
          <w:sz w:val="28"/>
          <w:szCs w:val="28"/>
          <w:lang w:val="es-ES_tradnl"/>
        </w:rPr>
        <w:t xml:space="preserve">los beneficios de la presente </w:t>
      </w:r>
      <w:r w:rsidR="003F4F31" w:rsidRPr="004925FA">
        <w:rPr>
          <w:rFonts w:ascii="Arial" w:hAnsi="Arial" w:cs="Arial"/>
          <w:sz w:val="28"/>
          <w:szCs w:val="28"/>
          <w:lang w:val="es-ES_tradnl"/>
        </w:rPr>
        <w:t>ley por</w:t>
      </w:r>
      <w:r w:rsidR="00500F6B" w:rsidRPr="004925FA">
        <w:rPr>
          <w:rFonts w:ascii="Arial" w:hAnsi="Arial" w:cs="Arial"/>
          <w:sz w:val="28"/>
          <w:szCs w:val="28"/>
          <w:lang w:val="es-ES_tradnl"/>
        </w:rPr>
        <w:t xml:space="preserve"> incurrir en alguna de las causales anteriores, estarán obligados a </w:t>
      </w:r>
      <w:r w:rsidR="00084402" w:rsidRPr="004925FA">
        <w:rPr>
          <w:rFonts w:ascii="Arial" w:hAnsi="Arial" w:cs="Arial"/>
          <w:sz w:val="28"/>
          <w:szCs w:val="28"/>
          <w:lang w:val="es-ES_tradnl"/>
        </w:rPr>
        <w:t xml:space="preserve">reintegrar </w:t>
      </w:r>
      <w:r w:rsidR="00500F6B" w:rsidRPr="004925FA">
        <w:rPr>
          <w:rFonts w:ascii="Arial" w:hAnsi="Arial" w:cs="Arial"/>
          <w:sz w:val="28"/>
          <w:szCs w:val="28"/>
          <w:lang w:val="es-ES_tradnl"/>
        </w:rPr>
        <w:t xml:space="preserve">al operados </w:t>
      </w:r>
      <w:r w:rsidR="00084402" w:rsidRPr="004925FA">
        <w:rPr>
          <w:rFonts w:ascii="Arial" w:hAnsi="Arial" w:cs="Arial"/>
          <w:sz w:val="28"/>
          <w:szCs w:val="28"/>
          <w:lang w:val="es-ES_tradnl"/>
        </w:rPr>
        <w:t xml:space="preserve">los recursos de la beca y del plan de beneficios </w:t>
      </w:r>
      <w:r w:rsidR="00500F6B" w:rsidRPr="004925FA">
        <w:rPr>
          <w:rFonts w:ascii="Arial" w:hAnsi="Arial" w:cs="Arial"/>
          <w:sz w:val="28"/>
          <w:szCs w:val="28"/>
          <w:lang w:val="es-ES_tradnl"/>
        </w:rPr>
        <w:t>girados hasta la fecha.</w:t>
      </w:r>
      <w:r w:rsidR="00084402" w:rsidRPr="004925FA">
        <w:rPr>
          <w:rFonts w:ascii="Arial" w:hAnsi="Arial" w:cs="Arial"/>
          <w:sz w:val="28"/>
          <w:szCs w:val="28"/>
          <w:lang w:val="es-ES_tradnl"/>
        </w:rPr>
        <w:t xml:space="preserve"> </w:t>
      </w:r>
    </w:p>
    <w:p w14:paraId="1793C345" w14:textId="77777777" w:rsidR="002D11AB" w:rsidRPr="004925FA" w:rsidRDefault="002D11AB" w:rsidP="00AF2534">
      <w:pPr>
        <w:adjustRightInd w:val="0"/>
        <w:spacing w:before="28" w:after="28" w:line="288" w:lineRule="auto"/>
        <w:jc w:val="both"/>
        <w:textAlignment w:val="center"/>
        <w:rPr>
          <w:rFonts w:ascii="Arial" w:hAnsi="Arial" w:cs="Arial"/>
          <w:sz w:val="28"/>
          <w:szCs w:val="28"/>
          <w:lang w:val="es-ES_tradnl"/>
        </w:rPr>
      </w:pPr>
    </w:p>
    <w:p w14:paraId="1AB6F2B4" w14:textId="77777777" w:rsidR="002D11AB" w:rsidRPr="004925FA" w:rsidRDefault="002D11AB" w:rsidP="00AF2534">
      <w:p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b/>
          <w:bCs/>
          <w:sz w:val="28"/>
          <w:szCs w:val="28"/>
          <w:lang w:val="es-ES_tradnl"/>
        </w:rPr>
        <w:t>Artículo 8</w:t>
      </w:r>
      <w:r w:rsidRPr="004925FA">
        <w:rPr>
          <w:rFonts w:ascii="Arial" w:hAnsi="Arial" w:cs="Arial"/>
          <w:b/>
          <w:sz w:val="28"/>
          <w:szCs w:val="28"/>
          <w:lang w:val="es-ES_tradnl"/>
        </w:rPr>
        <w:t xml:space="preserve">°. SNIBCE: </w:t>
      </w:r>
      <w:r w:rsidRPr="004925FA">
        <w:rPr>
          <w:rFonts w:ascii="Arial" w:hAnsi="Arial" w:cs="Arial"/>
          <w:sz w:val="28"/>
          <w:szCs w:val="28"/>
          <w:lang w:val="es-ES_tradnl"/>
        </w:rPr>
        <w:t>Incorpórese lo reglamentado en esta ley en el Sistema Nacional de Información de Becas y Créditos Educativos (SNIBCE).</w:t>
      </w:r>
    </w:p>
    <w:p w14:paraId="7789A58D" w14:textId="77777777" w:rsidR="003F4F31" w:rsidRPr="004925FA" w:rsidRDefault="003F4F31" w:rsidP="00AF2534">
      <w:pPr>
        <w:adjustRightInd w:val="0"/>
        <w:spacing w:before="28" w:after="28" w:line="288" w:lineRule="auto"/>
        <w:jc w:val="both"/>
        <w:textAlignment w:val="center"/>
        <w:rPr>
          <w:rFonts w:ascii="Arial" w:hAnsi="Arial" w:cs="Arial"/>
          <w:sz w:val="28"/>
          <w:szCs w:val="28"/>
          <w:lang w:val="es-ES_tradnl"/>
        </w:rPr>
      </w:pPr>
    </w:p>
    <w:p w14:paraId="76A0FAF8" w14:textId="77777777" w:rsidR="003F4F31" w:rsidRPr="004925FA" w:rsidRDefault="003F4F31" w:rsidP="003F4F31">
      <w:p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b/>
          <w:bCs/>
          <w:sz w:val="28"/>
          <w:szCs w:val="28"/>
          <w:lang w:val="es-ES_tradnl"/>
        </w:rPr>
        <w:t>Artículo 9</w:t>
      </w:r>
      <w:r w:rsidRPr="004925FA">
        <w:rPr>
          <w:rFonts w:ascii="Arial" w:hAnsi="Arial" w:cs="Arial"/>
          <w:b/>
          <w:sz w:val="28"/>
          <w:szCs w:val="28"/>
          <w:lang w:val="es-ES_tradnl"/>
        </w:rPr>
        <w:t xml:space="preserve">°. Fuentes de Financiación: </w:t>
      </w:r>
      <w:r w:rsidRPr="004925FA">
        <w:rPr>
          <w:rFonts w:ascii="Arial" w:hAnsi="Arial" w:cs="Arial"/>
          <w:sz w:val="28"/>
          <w:szCs w:val="28"/>
          <w:lang w:val="es-ES_tradnl"/>
        </w:rPr>
        <w:t>Constituirán fuentes de financiación del programa creado en la presente Ley, las siguientes:</w:t>
      </w:r>
    </w:p>
    <w:p w14:paraId="18C8F9E7" w14:textId="77777777" w:rsidR="003F4F31" w:rsidRPr="004925FA" w:rsidRDefault="003F4F31" w:rsidP="003F4F31">
      <w:pPr>
        <w:adjustRightInd w:val="0"/>
        <w:spacing w:before="28" w:after="28" w:line="288" w:lineRule="auto"/>
        <w:jc w:val="both"/>
        <w:textAlignment w:val="center"/>
        <w:rPr>
          <w:rFonts w:ascii="Arial" w:hAnsi="Arial" w:cs="Arial"/>
          <w:sz w:val="28"/>
          <w:szCs w:val="28"/>
          <w:lang w:val="es-ES_tradnl"/>
        </w:rPr>
      </w:pPr>
    </w:p>
    <w:p w14:paraId="7127C57E" w14:textId="77777777" w:rsidR="003F4F31" w:rsidRPr="004925FA" w:rsidRDefault="003F4F31" w:rsidP="003F4F31">
      <w:pPr>
        <w:pStyle w:val="Prrafodelista"/>
        <w:numPr>
          <w:ilvl w:val="0"/>
          <w:numId w:val="5"/>
        </w:num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sz w:val="28"/>
          <w:szCs w:val="28"/>
          <w:lang w:val="es-ES_tradnl"/>
        </w:rPr>
        <w:t>El 4 por mil de la tarifa del Gravamen de los movimientos financieros, que tratan los artículos 871 y 872</w:t>
      </w:r>
      <w:r w:rsidR="002D6D51" w:rsidRPr="004925FA">
        <w:rPr>
          <w:rFonts w:ascii="Arial" w:hAnsi="Arial" w:cs="Arial"/>
          <w:sz w:val="28"/>
          <w:szCs w:val="28"/>
          <w:lang w:val="es-ES_tradnl"/>
        </w:rPr>
        <w:t xml:space="preserve"> del Estatuto Tributario y la Ley 819 de 2016, el cual se destinará de la siguiente manera: </w:t>
      </w:r>
    </w:p>
    <w:p w14:paraId="1DD063EB" w14:textId="77777777" w:rsidR="002D6D51" w:rsidRPr="004925FA" w:rsidRDefault="002D6D51" w:rsidP="002D6D51">
      <w:pPr>
        <w:pStyle w:val="Prrafodelista"/>
        <w:adjustRightInd w:val="0"/>
        <w:spacing w:before="28" w:after="28" w:line="288" w:lineRule="auto"/>
        <w:jc w:val="both"/>
        <w:textAlignment w:val="center"/>
        <w:rPr>
          <w:rFonts w:ascii="Arial" w:hAnsi="Arial" w:cs="Arial"/>
          <w:sz w:val="28"/>
          <w:szCs w:val="28"/>
          <w:lang w:val="es-ES_tradnl"/>
        </w:rPr>
      </w:pPr>
    </w:p>
    <w:p w14:paraId="5E95ECA3" w14:textId="77777777" w:rsidR="002D6D51" w:rsidRPr="004925FA" w:rsidRDefault="002D6D51" w:rsidP="002D6D51">
      <w:pPr>
        <w:pStyle w:val="Prrafodelista"/>
        <w:numPr>
          <w:ilvl w:val="0"/>
          <w:numId w:val="6"/>
        </w:num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sz w:val="28"/>
          <w:szCs w:val="28"/>
          <w:lang w:val="es-ES_tradnl"/>
        </w:rPr>
        <w:t>El 2 por mil de la tarifa del Gravamen de los movimientos financieros, se destinará a financiar el Programa Nacional de Becas y apoyo al sostenimiento de estudiantes creado en la presente ley.</w:t>
      </w:r>
    </w:p>
    <w:p w14:paraId="38A400E2" w14:textId="77777777" w:rsidR="002D6D51" w:rsidRPr="004925FA" w:rsidRDefault="002D6D51" w:rsidP="002D6D51">
      <w:pPr>
        <w:pStyle w:val="Prrafodelista"/>
        <w:numPr>
          <w:ilvl w:val="0"/>
          <w:numId w:val="6"/>
        </w:num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sz w:val="28"/>
          <w:szCs w:val="28"/>
          <w:lang w:val="es-ES_tradnl"/>
        </w:rPr>
        <w:t>El restante 2 por mil del gravamen de los movimientos financieros se destinará a las Instituciones de Educación Superior Públicas para ampliación de cobertura y mejoramiento de la calidad educativa.</w:t>
      </w:r>
    </w:p>
    <w:p w14:paraId="06C2A583" w14:textId="77777777" w:rsidR="002D6D51" w:rsidRPr="004925FA" w:rsidRDefault="002D6D51" w:rsidP="002D6D51">
      <w:pPr>
        <w:pStyle w:val="Prrafodelista"/>
        <w:adjustRightInd w:val="0"/>
        <w:spacing w:before="28" w:after="28" w:line="288" w:lineRule="auto"/>
        <w:ind w:left="1440"/>
        <w:jc w:val="both"/>
        <w:textAlignment w:val="center"/>
        <w:rPr>
          <w:rFonts w:ascii="Arial" w:hAnsi="Arial" w:cs="Arial"/>
          <w:sz w:val="28"/>
          <w:szCs w:val="28"/>
          <w:lang w:val="es-ES_tradnl"/>
        </w:rPr>
      </w:pPr>
    </w:p>
    <w:p w14:paraId="74544A09" w14:textId="77777777" w:rsidR="002D6D51" w:rsidRPr="004925FA" w:rsidRDefault="00214D58" w:rsidP="003F4F31">
      <w:pPr>
        <w:pStyle w:val="Prrafodelista"/>
        <w:numPr>
          <w:ilvl w:val="0"/>
          <w:numId w:val="5"/>
        </w:numPr>
        <w:adjustRightInd w:val="0"/>
        <w:spacing w:before="28" w:after="28" w:line="288" w:lineRule="auto"/>
        <w:jc w:val="both"/>
        <w:textAlignment w:val="center"/>
        <w:rPr>
          <w:rFonts w:ascii="Arial" w:hAnsi="Arial" w:cs="Arial"/>
          <w:sz w:val="28"/>
          <w:szCs w:val="28"/>
          <w:lang w:val="es-ES_tradnl"/>
        </w:rPr>
      </w:pPr>
      <w:r>
        <w:rPr>
          <w:rFonts w:ascii="Arial" w:hAnsi="Arial" w:cs="Arial"/>
          <w:sz w:val="28"/>
          <w:szCs w:val="28"/>
          <w:lang w:val="es-ES_tradnl"/>
        </w:rPr>
        <w:t>Los rendimientos financieros y</w:t>
      </w:r>
      <w:r w:rsidR="002D6D51" w:rsidRPr="004925FA">
        <w:rPr>
          <w:rFonts w:ascii="Arial" w:hAnsi="Arial" w:cs="Arial"/>
          <w:sz w:val="28"/>
          <w:szCs w:val="28"/>
          <w:lang w:val="es-ES_tradnl"/>
        </w:rPr>
        <w:t xml:space="preserve"> rembolsos que se produzcan por la administración de los recursos del presente programa.</w:t>
      </w:r>
    </w:p>
    <w:p w14:paraId="60A924FE" w14:textId="77777777" w:rsidR="002D6D51" w:rsidRPr="004925FA" w:rsidRDefault="002D6D51" w:rsidP="003F4F31">
      <w:pPr>
        <w:pStyle w:val="Prrafodelista"/>
        <w:numPr>
          <w:ilvl w:val="0"/>
          <w:numId w:val="5"/>
        </w:numPr>
        <w:adjustRightInd w:val="0"/>
        <w:spacing w:before="28" w:after="28" w:line="288" w:lineRule="auto"/>
        <w:jc w:val="both"/>
        <w:textAlignment w:val="center"/>
        <w:rPr>
          <w:rFonts w:ascii="Arial" w:hAnsi="Arial" w:cs="Arial"/>
          <w:sz w:val="28"/>
          <w:szCs w:val="28"/>
          <w:lang w:val="es-ES_tradnl"/>
        </w:rPr>
      </w:pPr>
      <w:r w:rsidRPr="004925FA">
        <w:rPr>
          <w:rFonts w:ascii="Arial" w:hAnsi="Arial" w:cs="Arial"/>
          <w:sz w:val="28"/>
          <w:szCs w:val="28"/>
          <w:lang w:val="es-ES_tradnl"/>
        </w:rPr>
        <w:t xml:space="preserve">Otras asignaciones que se reciban a cualquier título provenientes de entidades públicas o privadas del orden </w:t>
      </w:r>
      <w:r w:rsidRPr="004925FA">
        <w:rPr>
          <w:rFonts w:ascii="Arial" w:hAnsi="Arial" w:cs="Arial"/>
          <w:sz w:val="28"/>
          <w:szCs w:val="28"/>
          <w:lang w:val="es-ES_tradnl"/>
        </w:rPr>
        <w:lastRenderedPageBreak/>
        <w:t>intern</w:t>
      </w:r>
      <w:r w:rsidR="00214D58">
        <w:rPr>
          <w:rFonts w:ascii="Arial" w:hAnsi="Arial" w:cs="Arial"/>
          <w:sz w:val="28"/>
          <w:szCs w:val="28"/>
          <w:lang w:val="es-ES_tradnl"/>
        </w:rPr>
        <w:t xml:space="preserve">acional, nacional o territorial y </w:t>
      </w:r>
      <w:r w:rsidR="00214D58" w:rsidRPr="00214D58">
        <w:rPr>
          <w:rFonts w:ascii="Arial" w:hAnsi="Arial" w:cs="Arial"/>
          <w:sz w:val="28"/>
          <w:szCs w:val="28"/>
          <w:lang w:val="es-ES_tradnl"/>
        </w:rPr>
        <w:t>que permitan mediante sus recursos garantizar el funcionamiento pleno del programa.</w:t>
      </w:r>
    </w:p>
    <w:p w14:paraId="2D625C8D" w14:textId="77777777" w:rsidR="008023F9" w:rsidRPr="006A31C2" w:rsidRDefault="008023F9" w:rsidP="00084402">
      <w:pPr>
        <w:adjustRightInd w:val="0"/>
        <w:spacing w:before="28" w:after="28" w:line="288" w:lineRule="auto"/>
        <w:jc w:val="both"/>
        <w:textAlignment w:val="center"/>
        <w:rPr>
          <w:rFonts w:ascii="Arial" w:hAnsi="Arial" w:cs="Arial"/>
          <w:sz w:val="28"/>
          <w:szCs w:val="28"/>
          <w:lang w:val="es-ES_tradnl"/>
        </w:rPr>
      </w:pPr>
    </w:p>
    <w:p w14:paraId="31855A06" w14:textId="77777777" w:rsidR="00084402" w:rsidRPr="004925FA" w:rsidRDefault="00D50724" w:rsidP="00084402">
      <w:pPr>
        <w:adjustRightInd w:val="0"/>
        <w:spacing w:before="28" w:after="28" w:line="288" w:lineRule="auto"/>
        <w:jc w:val="both"/>
        <w:textAlignment w:val="center"/>
        <w:rPr>
          <w:rFonts w:ascii="Arial" w:hAnsi="Arial" w:cs="Arial"/>
          <w:bCs/>
          <w:sz w:val="28"/>
          <w:szCs w:val="28"/>
          <w:lang w:val="es-ES_tradnl"/>
        </w:rPr>
      </w:pPr>
      <w:r>
        <w:rPr>
          <w:rFonts w:ascii="Arial" w:hAnsi="Arial" w:cs="Arial"/>
          <w:b/>
          <w:bCs/>
          <w:sz w:val="28"/>
          <w:szCs w:val="28"/>
          <w:lang w:val="es-ES_tradnl"/>
        </w:rPr>
        <w:t>Artículo 10</w:t>
      </w:r>
      <w:r w:rsidR="00BD4A02" w:rsidRPr="004925FA">
        <w:rPr>
          <w:rFonts w:ascii="Arial" w:hAnsi="Arial" w:cs="Arial"/>
          <w:b/>
          <w:sz w:val="28"/>
          <w:szCs w:val="28"/>
          <w:lang w:val="es-ES_tradnl"/>
        </w:rPr>
        <w:t xml:space="preserve">°. </w:t>
      </w:r>
      <w:r w:rsidR="00084402" w:rsidRPr="004925FA">
        <w:rPr>
          <w:rFonts w:ascii="Arial" w:hAnsi="Arial" w:cs="Arial"/>
          <w:b/>
          <w:sz w:val="28"/>
          <w:szCs w:val="28"/>
          <w:lang w:val="es-ES_tradnl"/>
        </w:rPr>
        <w:t>Reglamentación:</w:t>
      </w:r>
      <w:r w:rsidR="007C1CA3" w:rsidRPr="004925FA">
        <w:rPr>
          <w:rFonts w:ascii="Arial" w:hAnsi="Arial" w:cs="Arial"/>
          <w:sz w:val="28"/>
          <w:szCs w:val="28"/>
          <w:lang w:val="es-ES_tradnl"/>
        </w:rPr>
        <w:t xml:space="preserve"> </w:t>
      </w:r>
      <w:r w:rsidR="00084402" w:rsidRPr="004925FA">
        <w:rPr>
          <w:rFonts w:ascii="Arial" w:hAnsi="Arial" w:cs="Arial"/>
          <w:bCs/>
          <w:sz w:val="28"/>
          <w:szCs w:val="28"/>
          <w:lang w:val="es-ES_tradnl"/>
        </w:rPr>
        <w:t xml:space="preserve">El Gobierno Nacional deberá reglamentar la presente Ley, dentro de los cuatro (4) meses siguientes a la entrada de vigencia </w:t>
      </w:r>
      <w:r w:rsidR="003F4F31" w:rsidRPr="004925FA">
        <w:rPr>
          <w:rFonts w:ascii="Arial" w:hAnsi="Arial" w:cs="Arial"/>
          <w:bCs/>
          <w:sz w:val="28"/>
          <w:szCs w:val="28"/>
          <w:lang w:val="es-ES_tradnl"/>
        </w:rPr>
        <w:t>de la</w:t>
      </w:r>
      <w:r w:rsidR="00500F6B" w:rsidRPr="004925FA">
        <w:rPr>
          <w:rFonts w:ascii="Arial" w:hAnsi="Arial" w:cs="Arial"/>
          <w:bCs/>
          <w:sz w:val="28"/>
          <w:szCs w:val="28"/>
          <w:lang w:val="es-ES_tradnl"/>
        </w:rPr>
        <w:t xml:space="preserve"> misma</w:t>
      </w:r>
      <w:r w:rsidR="00084402" w:rsidRPr="004925FA">
        <w:rPr>
          <w:rFonts w:ascii="Arial" w:hAnsi="Arial" w:cs="Arial"/>
          <w:bCs/>
          <w:sz w:val="28"/>
          <w:szCs w:val="28"/>
          <w:lang w:val="es-ES_tradnl"/>
        </w:rPr>
        <w:t xml:space="preserve">. </w:t>
      </w:r>
    </w:p>
    <w:p w14:paraId="63DB78FC" w14:textId="77777777" w:rsidR="00084402" w:rsidRPr="004925FA" w:rsidRDefault="00084402" w:rsidP="007C1CA3">
      <w:pPr>
        <w:adjustRightInd w:val="0"/>
        <w:spacing w:before="28" w:after="28" w:line="288" w:lineRule="auto"/>
        <w:jc w:val="both"/>
        <w:textAlignment w:val="center"/>
        <w:rPr>
          <w:rFonts w:ascii="Arial" w:hAnsi="Arial" w:cs="Arial"/>
          <w:sz w:val="28"/>
          <w:szCs w:val="28"/>
          <w:lang w:val="es-ES_tradnl"/>
        </w:rPr>
      </w:pPr>
    </w:p>
    <w:p w14:paraId="75BD4F75" w14:textId="77777777" w:rsidR="007C1CA3" w:rsidRPr="004925FA" w:rsidRDefault="00D50724" w:rsidP="007C1CA3">
      <w:pPr>
        <w:adjustRightInd w:val="0"/>
        <w:spacing w:before="28" w:after="28" w:line="288" w:lineRule="auto"/>
        <w:jc w:val="both"/>
        <w:textAlignment w:val="center"/>
        <w:rPr>
          <w:rFonts w:ascii="Arial" w:hAnsi="Arial" w:cs="Arial"/>
          <w:sz w:val="28"/>
          <w:szCs w:val="28"/>
          <w:lang w:val="es-ES_tradnl"/>
        </w:rPr>
      </w:pPr>
      <w:r>
        <w:rPr>
          <w:rFonts w:ascii="Arial" w:hAnsi="Arial" w:cs="Arial"/>
          <w:b/>
          <w:bCs/>
          <w:sz w:val="28"/>
          <w:szCs w:val="28"/>
          <w:lang w:val="es-ES_tradnl"/>
        </w:rPr>
        <w:t>Artículo 11</w:t>
      </w:r>
      <w:r w:rsidR="00084402" w:rsidRPr="004925FA">
        <w:rPr>
          <w:rFonts w:ascii="Arial" w:hAnsi="Arial" w:cs="Arial"/>
          <w:b/>
          <w:sz w:val="28"/>
          <w:szCs w:val="28"/>
          <w:lang w:val="es-ES_tradnl"/>
        </w:rPr>
        <w:t xml:space="preserve">°. Vigencia: </w:t>
      </w:r>
      <w:r w:rsidR="007C1CA3" w:rsidRPr="004925FA">
        <w:rPr>
          <w:rFonts w:ascii="Arial" w:hAnsi="Arial" w:cs="Arial"/>
          <w:sz w:val="28"/>
          <w:szCs w:val="28"/>
          <w:lang w:val="es-ES_tradnl"/>
        </w:rPr>
        <w:t>La presente ley rige a partir de publicación y deroga todas</w:t>
      </w:r>
      <w:r w:rsidR="00084402" w:rsidRPr="004925FA">
        <w:rPr>
          <w:rFonts w:ascii="Arial" w:hAnsi="Arial" w:cs="Arial"/>
          <w:sz w:val="28"/>
          <w:szCs w:val="28"/>
          <w:lang w:val="es-ES_tradnl"/>
        </w:rPr>
        <w:t xml:space="preserve"> las disposiciones</w:t>
      </w:r>
      <w:r w:rsidR="007C1CA3" w:rsidRPr="004925FA">
        <w:rPr>
          <w:rFonts w:ascii="Arial" w:hAnsi="Arial" w:cs="Arial"/>
          <w:sz w:val="28"/>
          <w:szCs w:val="28"/>
          <w:lang w:val="es-ES_tradnl"/>
        </w:rPr>
        <w:t xml:space="preserve"> que le sean contrarias.</w:t>
      </w:r>
    </w:p>
    <w:p w14:paraId="7A9E3BA1" w14:textId="77777777" w:rsidR="007C1CA3" w:rsidRPr="004925FA" w:rsidRDefault="007C1CA3" w:rsidP="007C1CA3">
      <w:pPr>
        <w:adjustRightInd w:val="0"/>
        <w:spacing w:before="28" w:after="28" w:line="288" w:lineRule="auto"/>
        <w:jc w:val="both"/>
        <w:textAlignment w:val="center"/>
        <w:rPr>
          <w:rFonts w:ascii="Arial" w:hAnsi="Arial" w:cs="Arial"/>
          <w:sz w:val="28"/>
          <w:szCs w:val="28"/>
          <w:lang w:val="es-ES_tradnl"/>
        </w:rPr>
      </w:pPr>
    </w:p>
    <w:p w14:paraId="236280B5" w14:textId="77777777" w:rsidR="007C1CA3" w:rsidRPr="005F1495" w:rsidRDefault="007C1CA3" w:rsidP="007C1CA3">
      <w:pPr>
        <w:rPr>
          <w:rFonts w:ascii="Arial" w:hAnsi="Arial" w:cs="Arial"/>
          <w:sz w:val="28"/>
          <w:szCs w:val="28"/>
        </w:rPr>
      </w:pPr>
    </w:p>
    <w:p w14:paraId="14F064EA" w14:textId="77777777" w:rsidR="007C1CA3" w:rsidRPr="005F1495" w:rsidRDefault="00500F6B" w:rsidP="007C1CA3">
      <w:pPr>
        <w:rPr>
          <w:rFonts w:ascii="Arial" w:hAnsi="Arial" w:cs="Arial"/>
          <w:sz w:val="28"/>
          <w:szCs w:val="28"/>
        </w:rPr>
      </w:pPr>
      <w:r w:rsidRPr="005F1495">
        <w:rPr>
          <w:rFonts w:ascii="Arial" w:hAnsi="Arial" w:cs="Arial"/>
          <w:sz w:val="28"/>
          <w:szCs w:val="28"/>
        </w:rPr>
        <w:t>Autor</w:t>
      </w:r>
      <w:r w:rsidR="008023F9" w:rsidRPr="005F1495">
        <w:rPr>
          <w:rFonts w:ascii="Arial" w:hAnsi="Arial" w:cs="Arial"/>
          <w:sz w:val="28"/>
          <w:szCs w:val="28"/>
        </w:rPr>
        <w:t>es</w:t>
      </w:r>
      <w:r w:rsidR="003F4F31" w:rsidRPr="005F1495">
        <w:rPr>
          <w:rFonts w:ascii="Arial" w:hAnsi="Arial" w:cs="Arial"/>
          <w:sz w:val="28"/>
          <w:szCs w:val="28"/>
        </w:rPr>
        <w:t>,</w:t>
      </w:r>
    </w:p>
    <w:p w14:paraId="655C3195" w14:textId="77777777" w:rsidR="007C1CA3" w:rsidRPr="005F1495" w:rsidRDefault="007C1CA3" w:rsidP="007C1CA3">
      <w:pPr>
        <w:rPr>
          <w:rFonts w:ascii="Arial" w:hAnsi="Arial" w:cs="Arial"/>
          <w:sz w:val="28"/>
          <w:szCs w:val="28"/>
        </w:rPr>
      </w:pPr>
    </w:p>
    <w:p w14:paraId="1CE71366" w14:textId="77777777" w:rsidR="007C1CA3" w:rsidRPr="005F1495" w:rsidRDefault="007C1CA3" w:rsidP="007C1CA3">
      <w:pPr>
        <w:rPr>
          <w:rFonts w:ascii="Arial" w:hAnsi="Arial" w:cs="Arial"/>
          <w:sz w:val="28"/>
          <w:szCs w:val="28"/>
        </w:rPr>
      </w:pPr>
    </w:p>
    <w:p w14:paraId="67DFE39A" w14:textId="77777777" w:rsidR="000543FF" w:rsidRPr="005F1495" w:rsidRDefault="000543FF" w:rsidP="007C1CA3">
      <w:pPr>
        <w:rPr>
          <w:rFonts w:ascii="Arial" w:hAnsi="Arial" w:cs="Arial"/>
          <w:sz w:val="28"/>
          <w:szCs w:val="28"/>
        </w:rPr>
      </w:pPr>
    </w:p>
    <w:p w14:paraId="132B89F4" w14:textId="77777777" w:rsidR="008023F9" w:rsidRPr="005F1495" w:rsidRDefault="008023F9" w:rsidP="007C1CA3">
      <w:pPr>
        <w:rPr>
          <w:rFonts w:ascii="Arial" w:hAnsi="Arial" w:cs="Arial"/>
          <w:sz w:val="28"/>
          <w:szCs w:val="28"/>
        </w:rPr>
      </w:pPr>
    </w:p>
    <w:p w14:paraId="0858048D" w14:textId="77777777" w:rsidR="000543FF" w:rsidRPr="005F1495" w:rsidRDefault="000543FF" w:rsidP="007C1CA3">
      <w:pPr>
        <w:rPr>
          <w:rFonts w:ascii="Arial" w:hAnsi="Arial" w:cs="Arial"/>
          <w:sz w:val="28"/>
          <w:szCs w:val="28"/>
        </w:rPr>
      </w:pPr>
    </w:p>
    <w:p w14:paraId="33B33D76" w14:textId="77777777" w:rsidR="008023F9" w:rsidRPr="005F1495" w:rsidRDefault="008023F9" w:rsidP="008023F9">
      <w:pPr>
        <w:shd w:val="clear" w:color="auto" w:fill="FFFFFF"/>
        <w:spacing w:line="276" w:lineRule="auto"/>
        <w:jc w:val="both"/>
        <w:rPr>
          <w:rFonts w:ascii="Arial" w:hAnsi="Arial" w:cs="Arial"/>
          <w:b/>
          <w:bCs/>
          <w:color w:val="000000" w:themeColor="text1"/>
          <w:sz w:val="28"/>
          <w:szCs w:val="28"/>
        </w:rPr>
      </w:pPr>
      <w:r w:rsidRPr="005F1495">
        <w:rPr>
          <w:rFonts w:ascii="Arial" w:hAnsi="Arial" w:cs="Arial"/>
          <w:b/>
          <w:bCs/>
          <w:color w:val="000000" w:themeColor="text1"/>
          <w:sz w:val="28"/>
          <w:szCs w:val="28"/>
        </w:rPr>
        <w:t xml:space="preserve">JAIME RODRIGUEZ CONTRERAS </w:t>
      </w:r>
      <w:r w:rsidR="002F382D" w:rsidRPr="005F1495">
        <w:rPr>
          <w:rFonts w:ascii="Arial" w:hAnsi="Arial" w:cs="Arial"/>
          <w:b/>
          <w:bCs/>
          <w:color w:val="000000" w:themeColor="text1"/>
          <w:sz w:val="28"/>
          <w:szCs w:val="28"/>
        </w:rPr>
        <w:t xml:space="preserve">                   </w:t>
      </w:r>
      <w:r w:rsidRPr="005F1495">
        <w:rPr>
          <w:rFonts w:ascii="Arial" w:hAnsi="Arial" w:cs="Arial"/>
          <w:b/>
          <w:bCs/>
          <w:color w:val="000000" w:themeColor="text1"/>
          <w:sz w:val="28"/>
          <w:szCs w:val="28"/>
        </w:rPr>
        <w:tab/>
      </w:r>
    </w:p>
    <w:p w14:paraId="7E49A018" w14:textId="77777777" w:rsidR="002F382D" w:rsidRPr="005F1495" w:rsidRDefault="008023F9" w:rsidP="008023F9">
      <w:pPr>
        <w:shd w:val="clear" w:color="auto" w:fill="FFFFFF"/>
        <w:spacing w:line="276" w:lineRule="auto"/>
        <w:jc w:val="both"/>
        <w:rPr>
          <w:rFonts w:ascii="Arial" w:hAnsi="Arial" w:cs="Arial"/>
          <w:color w:val="000000" w:themeColor="text1"/>
          <w:sz w:val="28"/>
          <w:szCs w:val="28"/>
        </w:rPr>
      </w:pPr>
      <w:r w:rsidRPr="005F1495">
        <w:rPr>
          <w:rFonts w:ascii="Arial" w:hAnsi="Arial" w:cs="Arial"/>
          <w:color w:val="000000" w:themeColor="text1"/>
          <w:sz w:val="28"/>
          <w:szCs w:val="28"/>
        </w:rPr>
        <w:t>Representante a la Cámara</w:t>
      </w:r>
      <w:r w:rsidRPr="005F1495">
        <w:rPr>
          <w:rFonts w:ascii="Arial" w:hAnsi="Arial" w:cs="Arial"/>
          <w:color w:val="000000" w:themeColor="text1"/>
          <w:sz w:val="28"/>
          <w:szCs w:val="28"/>
        </w:rPr>
        <w:tab/>
      </w:r>
    </w:p>
    <w:p w14:paraId="698FBCD1" w14:textId="77777777" w:rsidR="002F382D" w:rsidRDefault="002F382D" w:rsidP="008023F9">
      <w:pPr>
        <w:shd w:val="clear" w:color="auto" w:fill="FFFFFF"/>
        <w:spacing w:line="276" w:lineRule="auto"/>
        <w:jc w:val="both"/>
        <w:rPr>
          <w:rFonts w:ascii="Arial" w:hAnsi="Arial" w:cs="Arial"/>
          <w:color w:val="000000" w:themeColor="text1"/>
        </w:rPr>
      </w:pPr>
    </w:p>
    <w:p w14:paraId="4A4B80C2" w14:textId="77777777" w:rsidR="002F382D" w:rsidRDefault="002F382D" w:rsidP="008023F9">
      <w:pPr>
        <w:shd w:val="clear" w:color="auto" w:fill="FFFFFF"/>
        <w:spacing w:line="276" w:lineRule="auto"/>
        <w:jc w:val="both"/>
        <w:rPr>
          <w:rFonts w:ascii="Arial" w:hAnsi="Arial" w:cs="Arial"/>
          <w:color w:val="000000" w:themeColor="text1"/>
        </w:rPr>
      </w:pPr>
    </w:p>
    <w:p w14:paraId="4D975C5B" w14:textId="77777777" w:rsidR="002F382D" w:rsidRDefault="002F382D" w:rsidP="008023F9">
      <w:pPr>
        <w:shd w:val="clear" w:color="auto" w:fill="FFFFFF"/>
        <w:spacing w:line="276" w:lineRule="auto"/>
        <w:jc w:val="both"/>
        <w:rPr>
          <w:rFonts w:ascii="Arial" w:hAnsi="Arial" w:cs="Arial"/>
          <w:color w:val="000000" w:themeColor="text1"/>
        </w:rPr>
      </w:pPr>
    </w:p>
    <w:p w14:paraId="42BEECA5" w14:textId="77777777" w:rsidR="002F382D" w:rsidRDefault="002F382D" w:rsidP="008023F9">
      <w:pPr>
        <w:shd w:val="clear" w:color="auto" w:fill="FFFFFF"/>
        <w:spacing w:line="276" w:lineRule="auto"/>
        <w:jc w:val="both"/>
        <w:rPr>
          <w:rFonts w:ascii="Arial" w:hAnsi="Arial" w:cs="Arial"/>
          <w:color w:val="000000" w:themeColor="text1"/>
        </w:rPr>
      </w:pPr>
    </w:p>
    <w:p w14:paraId="31894AC3" w14:textId="77777777" w:rsidR="002F382D" w:rsidRDefault="002F382D" w:rsidP="008023F9">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008023F9" w:rsidRPr="00920EB6">
        <w:rPr>
          <w:rFonts w:ascii="Arial" w:hAnsi="Arial" w:cs="Arial"/>
          <w:color w:val="000000" w:themeColor="text1"/>
        </w:rPr>
        <w:tab/>
      </w:r>
    </w:p>
    <w:p w14:paraId="7B05E5FD" w14:textId="77777777" w:rsidR="002F382D" w:rsidRDefault="002F382D" w:rsidP="008023F9">
      <w:pPr>
        <w:shd w:val="clear" w:color="auto" w:fill="FFFFFF"/>
        <w:spacing w:line="276" w:lineRule="auto"/>
        <w:jc w:val="both"/>
        <w:rPr>
          <w:rFonts w:ascii="Arial" w:hAnsi="Arial" w:cs="Arial"/>
          <w:color w:val="000000" w:themeColor="text1"/>
        </w:rPr>
      </w:pPr>
    </w:p>
    <w:p w14:paraId="2C55223B" w14:textId="77777777" w:rsidR="002F382D" w:rsidRDefault="002F382D" w:rsidP="008023F9">
      <w:pPr>
        <w:shd w:val="clear" w:color="auto" w:fill="FFFFFF"/>
        <w:spacing w:line="276" w:lineRule="auto"/>
        <w:jc w:val="both"/>
        <w:rPr>
          <w:rFonts w:ascii="Arial" w:hAnsi="Arial" w:cs="Arial"/>
          <w:color w:val="000000" w:themeColor="text1"/>
        </w:rPr>
      </w:pPr>
    </w:p>
    <w:p w14:paraId="590F0D12" w14:textId="77777777" w:rsidR="002F382D" w:rsidRDefault="002F382D" w:rsidP="008023F9">
      <w:pPr>
        <w:shd w:val="clear" w:color="auto" w:fill="FFFFFF"/>
        <w:spacing w:line="276" w:lineRule="auto"/>
        <w:jc w:val="both"/>
        <w:rPr>
          <w:rFonts w:ascii="Arial" w:hAnsi="Arial" w:cs="Arial"/>
          <w:color w:val="000000" w:themeColor="text1"/>
        </w:rPr>
      </w:pPr>
    </w:p>
    <w:p w14:paraId="31754B00" w14:textId="77777777" w:rsidR="002F382D" w:rsidRDefault="002F382D" w:rsidP="008023F9">
      <w:pPr>
        <w:shd w:val="clear" w:color="auto" w:fill="FFFFFF"/>
        <w:spacing w:line="276" w:lineRule="auto"/>
        <w:jc w:val="both"/>
        <w:rPr>
          <w:rFonts w:ascii="Arial" w:hAnsi="Arial" w:cs="Arial"/>
          <w:color w:val="000000" w:themeColor="text1"/>
        </w:rPr>
      </w:pPr>
    </w:p>
    <w:p w14:paraId="7BCB0235" w14:textId="77777777" w:rsidR="002F382D" w:rsidRDefault="002F382D" w:rsidP="008023F9">
      <w:pPr>
        <w:shd w:val="clear" w:color="auto" w:fill="FFFFFF"/>
        <w:spacing w:line="276" w:lineRule="auto"/>
        <w:jc w:val="both"/>
        <w:rPr>
          <w:rFonts w:ascii="Arial" w:hAnsi="Arial" w:cs="Arial"/>
          <w:color w:val="000000" w:themeColor="text1"/>
        </w:rPr>
      </w:pPr>
    </w:p>
    <w:p w14:paraId="3620A8D6" w14:textId="77777777" w:rsidR="002F382D" w:rsidRDefault="002F382D" w:rsidP="008023F9">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1DF9DDB4" w14:textId="77777777" w:rsidR="002F382D" w:rsidRDefault="002F382D" w:rsidP="008023F9">
      <w:pPr>
        <w:shd w:val="clear" w:color="auto" w:fill="FFFFFF"/>
        <w:spacing w:line="276" w:lineRule="auto"/>
        <w:jc w:val="both"/>
        <w:rPr>
          <w:rFonts w:ascii="Arial" w:hAnsi="Arial" w:cs="Arial"/>
          <w:color w:val="000000" w:themeColor="text1"/>
        </w:rPr>
      </w:pPr>
    </w:p>
    <w:p w14:paraId="15BB1291" w14:textId="77777777" w:rsidR="002F382D" w:rsidRDefault="002F382D" w:rsidP="008023F9">
      <w:pPr>
        <w:shd w:val="clear" w:color="auto" w:fill="FFFFFF"/>
        <w:spacing w:line="276" w:lineRule="auto"/>
        <w:jc w:val="both"/>
        <w:rPr>
          <w:rFonts w:ascii="Arial" w:hAnsi="Arial" w:cs="Arial"/>
          <w:color w:val="000000" w:themeColor="text1"/>
        </w:rPr>
      </w:pPr>
    </w:p>
    <w:p w14:paraId="44C405CA" w14:textId="77777777" w:rsidR="002F382D" w:rsidRDefault="002F382D" w:rsidP="008023F9">
      <w:pPr>
        <w:shd w:val="clear" w:color="auto" w:fill="FFFFFF"/>
        <w:spacing w:line="276" w:lineRule="auto"/>
        <w:jc w:val="both"/>
        <w:rPr>
          <w:rFonts w:ascii="Arial" w:hAnsi="Arial" w:cs="Arial"/>
          <w:color w:val="000000" w:themeColor="text1"/>
        </w:rPr>
      </w:pPr>
    </w:p>
    <w:p w14:paraId="2F1EEA4E" w14:textId="77777777" w:rsidR="002F382D" w:rsidRDefault="002F382D" w:rsidP="008023F9">
      <w:pPr>
        <w:shd w:val="clear" w:color="auto" w:fill="FFFFFF"/>
        <w:spacing w:line="276" w:lineRule="auto"/>
        <w:jc w:val="both"/>
        <w:rPr>
          <w:rFonts w:ascii="Arial" w:hAnsi="Arial" w:cs="Arial"/>
          <w:color w:val="000000" w:themeColor="text1"/>
        </w:rPr>
      </w:pPr>
    </w:p>
    <w:p w14:paraId="500F7698" w14:textId="77777777" w:rsidR="002F382D" w:rsidRDefault="002F382D" w:rsidP="008023F9">
      <w:pPr>
        <w:shd w:val="clear" w:color="auto" w:fill="FFFFFF"/>
        <w:spacing w:line="276" w:lineRule="auto"/>
        <w:jc w:val="both"/>
        <w:rPr>
          <w:rFonts w:ascii="Arial" w:hAnsi="Arial" w:cs="Arial"/>
          <w:color w:val="000000" w:themeColor="text1"/>
        </w:rPr>
      </w:pPr>
    </w:p>
    <w:p w14:paraId="7C459143" w14:textId="77777777" w:rsidR="002F382D" w:rsidRDefault="002F382D" w:rsidP="008023F9">
      <w:pPr>
        <w:shd w:val="clear" w:color="auto" w:fill="FFFFFF"/>
        <w:spacing w:line="276" w:lineRule="auto"/>
        <w:jc w:val="both"/>
        <w:rPr>
          <w:rFonts w:ascii="Arial" w:hAnsi="Arial" w:cs="Arial"/>
          <w:color w:val="000000" w:themeColor="text1"/>
        </w:rPr>
      </w:pPr>
    </w:p>
    <w:p w14:paraId="13E2B4B3" w14:textId="77777777" w:rsidR="002F382D" w:rsidRDefault="002F382D" w:rsidP="008023F9">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7B3AE627" w14:textId="77777777" w:rsidR="002F382D" w:rsidRDefault="002F382D" w:rsidP="008023F9">
      <w:pPr>
        <w:shd w:val="clear" w:color="auto" w:fill="FFFFFF"/>
        <w:spacing w:line="276" w:lineRule="auto"/>
        <w:jc w:val="both"/>
        <w:rPr>
          <w:rFonts w:ascii="Arial" w:hAnsi="Arial" w:cs="Arial"/>
          <w:color w:val="000000" w:themeColor="text1"/>
        </w:rPr>
      </w:pPr>
    </w:p>
    <w:p w14:paraId="1D9C700A" w14:textId="77777777" w:rsidR="002F382D" w:rsidRDefault="002F382D" w:rsidP="008023F9">
      <w:pPr>
        <w:shd w:val="clear" w:color="auto" w:fill="FFFFFF"/>
        <w:spacing w:line="276" w:lineRule="auto"/>
        <w:jc w:val="both"/>
        <w:rPr>
          <w:rFonts w:ascii="Arial" w:hAnsi="Arial" w:cs="Arial"/>
          <w:color w:val="000000" w:themeColor="text1"/>
        </w:rPr>
      </w:pPr>
    </w:p>
    <w:p w14:paraId="1582EB81" w14:textId="77777777" w:rsidR="002F382D" w:rsidRDefault="002F382D" w:rsidP="008023F9">
      <w:pPr>
        <w:shd w:val="clear" w:color="auto" w:fill="FFFFFF"/>
        <w:spacing w:line="276" w:lineRule="auto"/>
        <w:jc w:val="both"/>
        <w:rPr>
          <w:rFonts w:ascii="Arial" w:hAnsi="Arial" w:cs="Arial"/>
          <w:color w:val="000000" w:themeColor="text1"/>
        </w:rPr>
      </w:pPr>
    </w:p>
    <w:p w14:paraId="5A916C5C" w14:textId="77777777" w:rsidR="002F382D" w:rsidRDefault="002F382D" w:rsidP="008023F9">
      <w:pPr>
        <w:shd w:val="clear" w:color="auto" w:fill="FFFFFF"/>
        <w:spacing w:line="276" w:lineRule="auto"/>
        <w:jc w:val="both"/>
        <w:rPr>
          <w:rFonts w:ascii="Arial" w:hAnsi="Arial" w:cs="Arial"/>
          <w:color w:val="000000" w:themeColor="text1"/>
        </w:rPr>
      </w:pPr>
    </w:p>
    <w:p w14:paraId="17F6DD9E" w14:textId="77777777" w:rsidR="002F382D" w:rsidRDefault="002F382D" w:rsidP="008023F9">
      <w:pPr>
        <w:shd w:val="clear" w:color="auto" w:fill="FFFFFF"/>
        <w:spacing w:line="276" w:lineRule="auto"/>
        <w:jc w:val="both"/>
        <w:rPr>
          <w:rFonts w:ascii="Arial" w:hAnsi="Arial" w:cs="Arial"/>
          <w:color w:val="000000" w:themeColor="text1"/>
        </w:rPr>
      </w:pPr>
    </w:p>
    <w:p w14:paraId="74A0A1DB" w14:textId="77777777" w:rsidR="002F382D" w:rsidRDefault="002F382D" w:rsidP="008023F9">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516E35E2" w14:textId="77777777" w:rsidR="002F382D" w:rsidRDefault="002F382D" w:rsidP="008023F9">
      <w:pPr>
        <w:shd w:val="clear" w:color="auto" w:fill="FFFFFF"/>
        <w:spacing w:line="276" w:lineRule="auto"/>
        <w:jc w:val="both"/>
        <w:rPr>
          <w:rFonts w:ascii="Arial" w:hAnsi="Arial" w:cs="Arial"/>
          <w:color w:val="000000" w:themeColor="text1"/>
        </w:rPr>
      </w:pPr>
    </w:p>
    <w:p w14:paraId="0C160B87" w14:textId="77777777" w:rsidR="002F382D" w:rsidRDefault="002F382D" w:rsidP="008023F9">
      <w:pPr>
        <w:shd w:val="clear" w:color="auto" w:fill="FFFFFF"/>
        <w:spacing w:line="276" w:lineRule="auto"/>
        <w:jc w:val="both"/>
        <w:rPr>
          <w:rFonts w:ascii="Arial" w:hAnsi="Arial" w:cs="Arial"/>
          <w:color w:val="000000" w:themeColor="text1"/>
        </w:rPr>
      </w:pPr>
    </w:p>
    <w:p w14:paraId="44C4E726" w14:textId="77777777" w:rsidR="002F382D" w:rsidRDefault="002F382D" w:rsidP="008023F9">
      <w:pPr>
        <w:shd w:val="clear" w:color="auto" w:fill="FFFFFF"/>
        <w:spacing w:line="276" w:lineRule="auto"/>
        <w:jc w:val="both"/>
        <w:rPr>
          <w:rFonts w:ascii="Arial" w:hAnsi="Arial" w:cs="Arial"/>
          <w:color w:val="000000" w:themeColor="text1"/>
        </w:rPr>
      </w:pPr>
    </w:p>
    <w:p w14:paraId="50E483FB" w14:textId="77777777" w:rsidR="002F382D" w:rsidRDefault="002F382D" w:rsidP="008023F9">
      <w:pPr>
        <w:shd w:val="clear" w:color="auto" w:fill="FFFFFF"/>
        <w:spacing w:line="276" w:lineRule="auto"/>
        <w:jc w:val="both"/>
        <w:rPr>
          <w:rFonts w:ascii="Arial" w:hAnsi="Arial" w:cs="Arial"/>
          <w:color w:val="000000" w:themeColor="text1"/>
        </w:rPr>
      </w:pPr>
    </w:p>
    <w:p w14:paraId="69A81297" w14:textId="77777777" w:rsidR="002F382D" w:rsidRDefault="002F382D" w:rsidP="008023F9">
      <w:pPr>
        <w:shd w:val="clear" w:color="auto" w:fill="FFFFFF"/>
        <w:spacing w:line="276" w:lineRule="auto"/>
        <w:jc w:val="both"/>
        <w:rPr>
          <w:rFonts w:ascii="Arial" w:hAnsi="Arial" w:cs="Arial"/>
          <w:color w:val="000000" w:themeColor="text1"/>
        </w:rPr>
      </w:pPr>
    </w:p>
    <w:p w14:paraId="6FDE25F6" w14:textId="77777777" w:rsidR="002F382D" w:rsidRDefault="002F382D" w:rsidP="008023F9">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386338EB" w14:textId="77777777" w:rsidR="002F382D" w:rsidRDefault="002F382D" w:rsidP="008023F9">
      <w:pPr>
        <w:shd w:val="clear" w:color="auto" w:fill="FFFFFF"/>
        <w:spacing w:line="276" w:lineRule="auto"/>
        <w:jc w:val="both"/>
        <w:rPr>
          <w:rFonts w:ascii="Arial" w:hAnsi="Arial" w:cs="Arial"/>
          <w:color w:val="000000" w:themeColor="text1"/>
        </w:rPr>
      </w:pPr>
    </w:p>
    <w:p w14:paraId="518B4E3C" w14:textId="77777777" w:rsidR="002F382D" w:rsidRDefault="002F382D" w:rsidP="008023F9">
      <w:pPr>
        <w:shd w:val="clear" w:color="auto" w:fill="FFFFFF"/>
        <w:spacing w:line="276" w:lineRule="auto"/>
        <w:jc w:val="both"/>
        <w:rPr>
          <w:rFonts w:ascii="Arial" w:hAnsi="Arial" w:cs="Arial"/>
          <w:color w:val="000000" w:themeColor="text1"/>
        </w:rPr>
      </w:pPr>
    </w:p>
    <w:p w14:paraId="68453CD8" w14:textId="77777777" w:rsidR="002F382D" w:rsidRDefault="002F382D" w:rsidP="008023F9">
      <w:pPr>
        <w:shd w:val="clear" w:color="auto" w:fill="FFFFFF"/>
        <w:spacing w:line="276" w:lineRule="auto"/>
        <w:jc w:val="both"/>
        <w:rPr>
          <w:rFonts w:ascii="Arial" w:hAnsi="Arial" w:cs="Arial"/>
          <w:color w:val="000000" w:themeColor="text1"/>
        </w:rPr>
      </w:pPr>
    </w:p>
    <w:p w14:paraId="433C1DA2" w14:textId="77777777" w:rsidR="002F382D" w:rsidRDefault="002F382D" w:rsidP="008023F9">
      <w:pPr>
        <w:shd w:val="clear" w:color="auto" w:fill="FFFFFF"/>
        <w:spacing w:line="276" w:lineRule="auto"/>
        <w:jc w:val="both"/>
        <w:rPr>
          <w:rFonts w:ascii="Arial" w:hAnsi="Arial" w:cs="Arial"/>
          <w:color w:val="000000" w:themeColor="text1"/>
        </w:rPr>
      </w:pPr>
    </w:p>
    <w:p w14:paraId="7449B0A8" w14:textId="77777777" w:rsidR="002F382D" w:rsidRDefault="002F382D" w:rsidP="008023F9">
      <w:pPr>
        <w:shd w:val="clear" w:color="auto" w:fill="FFFFFF"/>
        <w:spacing w:line="276" w:lineRule="auto"/>
        <w:jc w:val="both"/>
        <w:rPr>
          <w:rFonts w:ascii="Arial" w:hAnsi="Arial" w:cs="Arial"/>
          <w:color w:val="000000" w:themeColor="text1"/>
        </w:rPr>
      </w:pPr>
    </w:p>
    <w:p w14:paraId="4A0B10F2" w14:textId="77777777" w:rsidR="002F382D" w:rsidRDefault="002F382D" w:rsidP="008023F9">
      <w:pPr>
        <w:shd w:val="clear" w:color="auto" w:fill="FFFFFF"/>
        <w:spacing w:line="276" w:lineRule="auto"/>
        <w:jc w:val="both"/>
        <w:rPr>
          <w:rFonts w:ascii="Arial" w:hAnsi="Arial" w:cs="Arial"/>
          <w:color w:val="000000" w:themeColor="text1"/>
        </w:rPr>
      </w:pPr>
    </w:p>
    <w:p w14:paraId="2595EDC1" w14:textId="77777777" w:rsidR="002F382D" w:rsidRDefault="002F382D" w:rsidP="008023F9">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03CED6CA" w14:textId="77777777" w:rsidR="002F382D" w:rsidRDefault="002F382D" w:rsidP="008023F9">
      <w:pPr>
        <w:shd w:val="clear" w:color="auto" w:fill="FFFFFF"/>
        <w:spacing w:line="276" w:lineRule="auto"/>
        <w:jc w:val="both"/>
        <w:rPr>
          <w:rFonts w:ascii="Arial" w:hAnsi="Arial" w:cs="Arial"/>
          <w:color w:val="000000" w:themeColor="text1"/>
        </w:rPr>
      </w:pPr>
    </w:p>
    <w:p w14:paraId="3112B669" w14:textId="77777777" w:rsidR="002F382D" w:rsidRDefault="002F382D" w:rsidP="008023F9">
      <w:pPr>
        <w:shd w:val="clear" w:color="auto" w:fill="FFFFFF"/>
        <w:spacing w:line="276" w:lineRule="auto"/>
        <w:jc w:val="both"/>
        <w:rPr>
          <w:rFonts w:ascii="Arial" w:hAnsi="Arial" w:cs="Arial"/>
          <w:color w:val="000000" w:themeColor="text1"/>
        </w:rPr>
      </w:pPr>
    </w:p>
    <w:p w14:paraId="35ECA85F" w14:textId="77777777" w:rsidR="002F382D" w:rsidRDefault="002F382D" w:rsidP="008023F9">
      <w:pPr>
        <w:shd w:val="clear" w:color="auto" w:fill="FFFFFF"/>
        <w:spacing w:line="276" w:lineRule="auto"/>
        <w:jc w:val="both"/>
        <w:rPr>
          <w:rFonts w:ascii="Arial" w:hAnsi="Arial" w:cs="Arial"/>
          <w:color w:val="000000" w:themeColor="text1"/>
        </w:rPr>
      </w:pPr>
    </w:p>
    <w:p w14:paraId="53041043" w14:textId="77777777" w:rsidR="002F382D" w:rsidRDefault="002F382D" w:rsidP="008023F9">
      <w:pPr>
        <w:shd w:val="clear" w:color="auto" w:fill="FFFFFF"/>
        <w:spacing w:line="276" w:lineRule="auto"/>
        <w:jc w:val="both"/>
        <w:rPr>
          <w:rFonts w:ascii="Arial" w:hAnsi="Arial" w:cs="Arial"/>
          <w:color w:val="000000" w:themeColor="text1"/>
        </w:rPr>
      </w:pPr>
    </w:p>
    <w:p w14:paraId="5DF0CCAE" w14:textId="77777777" w:rsidR="002F382D" w:rsidRDefault="002F382D" w:rsidP="008023F9">
      <w:pPr>
        <w:shd w:val="clear" w:color="auto" w:fill="FFFFFF"/>
        <w:spacing w:line="276" w:lineRule="auto"/>
        <w:jc w:val="both"/>
        <w:rPr>
          <w:rFonts w:ascii="Arial" w:hAnsi="Arial" w:cs="Arial"/>
          <w:color w:val="000000" w:themeColor="text1"/>
        </w:rPr>
      </w:pPr>
    </w:p>
    <w:p w14:paraId="79E91017" w14:textId="77777777" w:rsidR="002F382D" w:rsidRDefault="002F382D" w:rsidP="008023F9">
      <w:pPr>
        <w:shd w:val="clear" w:color="auto" w:fill="FFFFFF"/>
        <w:spacing w:line="276" w:lineRule="auto"/>
        <w:jc w:val="both"/>
        <w:rPr>
          <w:rFonts w:ascii="Arial" w:hAnsi="Arial" w:cs="Arial"/>
          <w:color w:val="000000" w:themeColor="text1"/>
        </w:rPr>
      </w:pPr>
    </w:p>
    <w:p w14:paraId="7D1B3D3C" w14:textId="77777777" w:rsidR="002F382D" w:rsidRDefault="002F382D" w:rsidP="008023F9">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190922CE" w14:textId="77777777" w:rsidR="002F382D" w:rsidRDefault="002F382D" w:rsidP="008023F9">
      <w:pPr>
        <w:shd w:val="clear" w:color="auto" w:fill="FFFFFF"/>
        <w:spacing w:line="276" w:lineRule="auto"/>
        <w:jc w:val="both"/>
        <w:rPr>
          <w:rFonts w:ascii="Arial" w:hAnsi="Arial" w:cs="Arial"/>
          <w:color w:val="000000" w:themeColor="text1"/>
        </w:rPr>
      </w:pPr>
    </w:p>
    <w:p w14:paraId="0E8903FE" w14:textId="77777777" w:rsidR="002F382D" w:rsidRDefault="002F382D" w:rsidP="008023F9">
      <w:pPr>
        <w:shd w:val="clear" w:color="auto" w:fill="FFFFFF"/>
        <w:spacing w:line="276" w:lineRule="auto"/>
        <w:jc w:val="both"/>
        <w:rPr>
          <w:rFonts w:ascii="Arial" w:hAnsi="Arial" w:cs="Arial"/>
          <w:color w:val="000000" w:themeColor="text1"/>
        </w:rPr>
      </w:pPr>
    </w:p>
    <w:p w14:paraId="396AE1DE" w14:textId="77777777" w:rsidR="002F382D" w:rsidRDefault="002F382D" w:rsidP="008023F9">
      <w:pPr>
        <w:shd w:val="clear" w:color="auto" w:fill="FFFFFF"/>
        <w:spacing w:line="276" w:lineRule="auto"/>
        <w:jc w:val="both"/>
        <w:rPr>
          <w:rFonts w:ascii="Arial" w:hAnsi="Arial" w:cs="Arial"/>
          <w:color w:val="000000" w:themeColor="text1"/>
        </w:rPr>
      </w:pPr>
    </w:p>
    <w:p w14:paraId="5467DD23" w14:textId="77777777" w:rsidR="002F382D" w:rsidRDefault="002F382D" w:rsidP="008023F9">
      <w:pPr>
        <w:shd w:val="clear" w:color="auto" w:fill="FFFFFF"/>
        <w:spacing w:line="276" w:lineRule="auto"/>
        <w:jc w:val="both"/>
        <w:rPr>
          <w:rFonts w:ascii="Arial" w:hAnsi="Arial" w:cs="Arial"/>
          <w:color w:val="000000" w:themeColor="text1"/>
        </w:rPr>
      </w:pPr>
    </w:p>
    <w:p w14:paraId="2F9B593D" w14:textId="77777777" w:rsidR="002F382D" w:rsidRDefault="002F382D" w:rsidP="008023F9">
      <w:pPr>
        <w:shd w:val="clear" w:color="auto" w:fill="FFFFFF"/>
        <w:spacing w:line="276" w:lineRule="auto"/>
        <w:jc w:val="both"/>
        <w:rPr>
          <w:rFonts w:ascii="Arial" w:hAnsi="Arial" w:cs="Arial"/>
          <w:color w:val="000000" w:themeColor="text1"/>
        </w:rPr>
      </w:pPr>
    </w:p>
    <w:p w14:paraId="75BB449C" w14:textId="77777777" w:rsidR="008023F9" w:rsidRPr="00920EB6" w:rsidRDefault="008023F9" w:rsidP="008023F9">
      <w:pPr>
        <w:shd w:val="clear" w:color="auto" w:fill="FFFFFF"/>
        <w:spacing w:line="276" w:lineRule="auto"/>
        <w:jc w:val="both"/>
        <w:rPr>
          <w:rFonts w:ascii="Arial" w:hAnsi="Arial" w:cs="Arial"/>
          <w:color w:val="000000" w:themeColor="text1"/>
        </w:rPr>
      </w:pPr>
    </w:p>
    <w:p w14:paraId="2C441181" w14:textId="77777777" w:rsidR="008023F9" w:rsidRDefault="002F382D" w:rsidP="00B93E58">
      <w:pPr>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4A604D04" w14:textId="77777777" w:rsidR="002F382D" w:rsidRDefault="002F382D" w:rsidP="00B93E58">
      <w:pPr>
        <w:rPr>
          <w:rFonts w:ascii="Arial" w:hAnsi="Arial" w:cs="Arial"/>
          <w:sz w:val="28"/>
          <w:szCs w:val="28"/>
        </w:rPr>
      </w:pPr>
    </w:p>
    <w:p w14:paraId="6B777368" w14:textId="77777777" w:rsidR="002F382D" w:rsidRDefault="002F382D" w:rsidP="00B93E58">
      <w:pPr>
        <w:rPr>
          <w:rFonts w:ascii="Arial" w:hAnsi="Arial" w:cs="Arial"/>
          <w:sz w:val="28"/>
          <w:szCs w:val="28"/>
        </w:rPr>
      </w:pPr>
    </w:p>
    <w:p w14:paraId="60935EA1" w14:textId="77777777" w:rsidR="002F382D" w:rsidRDefault="002F382D" w:rsidP="00B93E58">
      <w:pPr>
        <w:rPr>
          <w:rFonts w:ascii="Arial" w:hAnsi="Arial" w:cs="Arial"/>
          <w:sz w:val="28"/>
          <w:szCs w:val="28"/>
        </w:rPr>
      </w:pPr>
    </w:p>
    <w:p w14:paraId="10A23E74" w14:textId="77777777" w:rsidR="002F382D" w:rsidRDefault="002F382D" w:rsidP="00B93E58">
      <w:pPr>
        <w:rPr>
          <w:rFonts w:ascii="Arial" w:hAnsi="Arial" w:cs="Arial"/>
          <w:sz w:val="28"/>
          <w:szCs w:val="28"/>
        </w:rPr>
      </w:pPr>
    </w:p>
    <w:p w14:paraId="3B429433" w14:textId="77777777" w:rsidR="002F382D" w:rsidRDefault="002F382D" w:rsidP="00B93E58">
      <w:pPr>
        <w:rPr>
          <w:rFonts w:ascii="Arial" w:hAnsi="Arial" w:cs="Arial"/>
          <w:sz w:val="28"/>
          <w:szCs w:val="28"/>
        </w:rPr>
      </w:pPr>
    </w:p>
    <w:p w14:paraId="043C3AE1" w14:textId="77777777" w:rsidR="002F382D" w:rsidRDefault="002F382D" w:rsidP="00B93E58">
      <w:pPr>
        <w:rPr>
          <w:rFonts w:ascii="Arial" w:hAnsi="Arial" w:cs="Arial"/>
          <w:sz w:val="28"/>
          <w:szCs w:val="28"/>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15AB6EC1" w14:textId="77777777" w:rsidR="008023F9" w:rsidRDefault="008023F9" w:rsidP="00B93E58">
      <w:pPr>
        <w:rPr>
          <w:rFonts w:ascii="Arial" w:hAnsi="Arial" w:cs="Arial"/>
          <w:sz w:val="28"/>
          <w:szCs w:val="28"/>
        </w:rPr>
      </w:pPr>
    </w:p>
    <w:p w14:paraId="6CC4B19C" w14:textId="77777777" w:rsidR="00D50724" w:rsidRDefault="00D50724" w:rsidP="00B93E58">
      <w:pPr>
        <w:rPr>
          <w:rFonts w:ascii="Arial" w:hAnsi="Arial" w:cs="Arial"/>
          <w:sz w:val="28"/>
          <w:szCs w:val="28"/>
        </w:rPr>
      </w:pPr>
    </w:p>
    <w:p w14:paraId="5A5CD3FA" w14:textId="226379AA" w:rsidR="008023F9" w:rsidRDefault="008023F9" w:rsidP="00B93E58">
      <w:pPr>
        <w:rPr>
          <w:rFonts w:ascii="Arial" w:hAnsi="Arial" w:cs="Arial"/>
          <w:sz w:val="28"/>
          <w:szCs w:val="28"/>
        </w:rPr>
      </w:pPr>
    </w:p>
    <w:p w14:paraId="363D14CF" w14:textId="77777777" w:rsidR="000543FF" w:rsidRPr="002F382D" w:rsidRDefault="000543FF" w:rsidP="002F382D">
      <w:pPr>
        <w:shd w:val="clear" w:color="auto" w:fill="FFFFFF"/>
        <w:spacing w:line="276" w:lineRule="auto"/>
        <w:jc w:val="both"/>
        <w:rPr>
          <w:rFonts w:ascii="Arial" w:hAnsi="Arial" w:cs="Arial"/>
          <w:bCs/>
          <w:color w:val="000000" w:themeColor="text1"/>
          <w:sz w:val="26"/>
          <w:szCs w:val="26"/>
        </w:rPr>
      </w:pPr>
    </w:p>
    <w:p w14:paraId="60540DC2" w14:textId="77777777" w:rsidR="00770C7A" w:rsidRPr="004925FA" w:rsidRDefault="00770C7A" w:rsidP="00770C7A">
      <w:pPr>
        <w:pStyle w:val="CM6"/>
        <w:jc w:val="center"/>
        <w:rPr>
          <w:rFonts w:ascii="Arial" w:hAnsi="Arial" w:cs="Arial"/>
          <w:b/>
          <w:bCs/>
          <w:color w:val="000000"/>
          <w:sz w:val="28"/>
          <w:szCs w:val="28"/>
          <w:shd w:val="clear" w:color="auto" w:fill="FFFFFF"/>
          <w:lang w:val="es-ES_tradnl"/>
        </w:rPr>
      </w:pPr>
      <w:r w:rsidRPr="004925FA">
        <w:rPr>
          <w:rFonts w:ascii="Arial" w:hAnsi="Arial" w:cs="Arial"/>
          <w:b/>
          <w:bCs/>
          <w:color w:val="000000"/>
          <w:sz w:val="28"/>
          <w:szCs w:val="28"/>
          <w:shd w:val="clear" w:color="auto" w:fill="FFFFFF"/>
          <w:lang w:val="es-ES_tradnl"/>
        </w:rPr>
        <w:lastRenderedPageBreak/>
        <w:t>EXPOSICIÓN DE MOTIVOS A</w:t>
      </w:r>
      <w:r w:rsidR="00B564A7" w:rsidRPr="004925FA">
        <w:rPr>
          <w:rFonts w:ascii="Arial" w:hAnsi="Arial" w:cs="Arial"/>
          <w:b/>
          <w:bCs/>
          <w:color w:val="000000"/>
          <w:sz w:val="28"/>
          <w:szCs w:val="28"/>
          <w:shd w:val="clear" w:color="auto" w:fill="FFFFFF"/>
          <w:lang w:val="es-ES_tradnl"/>
        </w:rPr>
        <w:t xml:space="preserve">L PROYECTO DE LEY </w:t>
      </w:r>
      <w:r w:rsidR="00A9021D" w:rsidRPr="004925FA">
        <w:rPr>
          <w:rFonts w:ascii="Arial" w:hAnsi="Arial" w:cs="Arial"/>
          <w:b/>
          <w:bCs/>
          <w:color w:val="000000"/>
          <w:sz w:val="28"/>
          <w:szCs w:val="28"/>
          <w:shd w:val="clear" w:color="auto" w:fill="FFFFFF"/>
          <w:lang w:val="es-ES_tradnl"/>
        </w:rPr>
        <w:t>NO.</w:t>
      </w:r>
      <w:r w:rsidR="00084402" w:rsidRPr="004925FA">
        <w:rPr>
          <w:rFonts w:ascii="Arial" w:hAnsi="Arial" w:cs="Arial"/>
          <w:b/>
          <w:bCs/>
          <w:color w:val="000000"/>
          <w:sz w:val="28"/>
          <w:szCs w:val="28"/>
          <w:shd w:val="clear" w:color="auto" w:fill="FFFFFF"/>
          <w:lang w:val="es-ES_tradnl"/>
        </w:rPr>
        <w:t>________</w:t>
      </w:r>
      <w:r w:rsidR="00A9021D" w:rsidRPr="004925FA">
        <w:rPr>
          <w:rFonts w:ascii="Arial" w:hAnsi="Arial" w:cs="Arial"/>
          <w:b/>
          <w:bCs/>
          <w:color w:val="000000"/>
          <w:sz w:val="28"/>
          <w:szCs w:val="28"/>
          <w:shd w:val="clear" w:color="auto" w:fill="FFFFFF"/>
          <w:lang w:val="es-ES_tradnl"/>
        </w:rPr>
        <w:t xml:space="preserve"> </w:t>
      </w:r>
      <w:r w:rsidR="00DA3637" w:rsidRPr="004925FA">
        <w:rPr>
          <w:rFonts w:ascii="Arial" w:hAnsi="Arial" w:cs="Arial"/>
          <w:b/>
          <w:bCs/>
          <w:color w:val="000000"/>
          <w:sz w:val="28"/>
          <w:szCs w:val="28"/>
          <w:shd w:val="clear" w:color="auto" w:fill="FFFFFF"/>
          <w:lang w:val="es-ES_tradnl"/>
        </w:rPr>
        <w:t>DE 2018</w:t>
      </w:r>
    </w:p>
    <w:p w14:paraId="13A0AD09" w14:textId="77777777" w:rsidR="00770C7A" w:rsidRPr="004925FA" w:rsidRDefault="00770C7A" w:rsidP="00770C7A">
      <w:pPr>
        <w:adjustRightInd w:val="0"/>
        <w:spacing w:before="28" w:after="28" w:line="288" w:lineRule="auto"/>
        <w:ind w:firstLine="283"/>
        <w:jc w:val="both"/>
        <w:textAlignment w:val="center"/>
        <w:rPr>
          <w:rFonts w:ascii="Arial" w:hAnsi="Arial" w:cs="Arial"/>
          <w:b/>
          <w:bCs/>
          <w:color w:val="000000"/>
          <w:sz w:val="28"/>
          <w:szCs w:val="28"/>
          <w:lang w:val="es-ES_tradnl"/>
        </w:rPr>
      </w:pPr>
    </w:p>
    <w:p w14:paraId="167AF6C1" w14:textId="77777777" w:rsidR="002774B8" w:rsidRPr="004925FA" w:rsidRDefault="002774B8" w:rsidP="002774B8">
      <w:pPr>
        <w:pStyle w:val="Sinespaciado"/>
        <w:jc w:val="center"/>
        <w:rPr>
          <w:rFonts w:ascii="Arial" w:hAnsi="Arial" w:cs="Arial"/>
          <w:b/>
          <w:sz w:val="28"/>
          <w:szCs w:val="28"/>
          <w:lang w:val="es-ES"/>
        </w:rPr>
      </w:pPr>
      <w:r w:rsidRPr="004925FA">
        <w:rPr>
          <w:rFonts w:ascii="Arial" w:hAnsi="Arial" w:cs="Arial"/>
          <w:b/>
          <w:sz w:val="28"/>
          <w:szCs w:val="28"/>
          <w:lang w:val="es-ES"/>
        </w:rPr>
        <w:t xml:space="preserve">“POR MEDIO DE LA CUAL SE CREA UN PROGRAMA NACIONAL DE BECAS Y APOYO </w:t>
      </w:r>
      <w:r w:rsidRPr="00413AB0">
        <w:rPr>
          <w:rFonts w:ascii="Arial" w:hAnsi="Arial" w:cs="Arial"/>
          <w:b/>
          <w:sz w:val="28"/>
          <w:szCs w:val="28"/>
          <w:lang w:val="es-ES"/>
        </w:rPr>
        <w:t xml:space="preserve">AL SOSTENIMIENTO DE LOS ESTUDIANTES DE LAS </w:t>
      </w:r>
      <w:r w:rsidRPr="002774B8">
        <w:rPr>
          <w:rFonts w:ascii="Arial" w:hAnsi="Arial" w:cs="Arial"/>
          <w:b/>
          <w:sz w:val="28"/>
          <w:szCs w:val="28"/>
          <w:lang w:val="es-ES_tradnl"/>
        </w:rPr>
        <w:t>INSTITUCIONES DE EDUCACIÓN SUPERIOR TÉCNICO, TECNOLÓGICO Y UNIVERSITARIA PÚBLICA</w:t>
      </w:r>
      <w:r w:rsidRPr="004925FA">
        <w:rPr>
          <w:rFonts w:ascii="Arial" w:hAnsi="Arial" w:cs="Arial"/>
          <w:sz w:val="28"/>
          <w:szCs w:val="28"/>
          <w:lang w:val="es-ES_tradnl"/>
        </w:rPr>
        <w:t xml:space="preserve"> </w:t>
      </w:r>
      <w:r w:rsidRPr="00413AB0">
        <w:rPr>
          <w:rFonts w:ascii="Arial" w:hAnsi="Arial" w:cs="Arial"/>
          <w:b/>
          <w:sz w:val="28"/>
          <w:szCs w:val="28"/>
          <w:lang w:val="es-ES"/>
        </w:rPr>
        <w:t>Y SE DICTAN OTRAS DISPOSICIONES”</w:t>
      </w:r>
      <w:r w:rsidRPr="004925FA">
        <w:rPr>
          <w:rFonts w:ascii="Arial" w:hAnsi="Arial" w:cs="Arial"/>
          <w:b/>
          <w:sz w:val="28"/>
          <w:szCs w:val="28"/>
          <w:lang w:val="es-ES"/>
        </w:rPr>
        <w:t xml:space="preserve"> </w:t>
      </w:r>
    </w:p>
    <w:p w14:paraId="23C6C136" w14:textId="77777777" w:rsidR="00770C7A" w:rsidRPr="004925FA" w:rsidRDefault="00770C7A" w:rsidP="00770C7A">
      <w:pPr>
        <w:rPr>
          <w:rFonts w:ascii="Arial" w:hAnsi="Arial" w:cs="Arial"/>
          <w:b/>
          <w:bCs/>
          <w:color w:val="000000"/>
          <w:sz w:val="28"/>
          <w:szCs w:val="28"/>
          <w:lang w:val="es-ES"/>
        </w:rPr>
      </w:pPr>
    </w:p>
    <w:p w14:paraId="1AEF0312" w14:textId="77777777" w:rsidR="00770C7A" w:rsidRPr="004925FA" w:rsidRDefault="005C4D69" w:rsidP="00ED4E9E">
      <w:pPr>
        <w:spacing w:line="276" w:lineRule="auto"/>
        <w:rPr>
          <w:rFonts w:ascii="Arial" w:hAnsi="Arial" w:cs="Arial"/>
          <w:b/>
          <w:bCs/>
          <w:color w:val="000000"/>
          <w:sz w:val="28"/>
          <w:szCs w:val="28"/>
          <w:shd w:val="clear" w:color="auto" w:fill="FFFFFF"/>
          <w:lang w:val="es-ES_tradnl"/>
        </w:rPr>
      </w:pPr>
      <w:r w:rsidRPr="004925FA">
        <w:rPr>
          <w:rFonts w:ascii="Arial" w:hAnsi="Arial" w:cs="Arial"/>
          <w:b/>
          <w:bCs/>
          <w:color w:val="000000"/>
          <w:sz w:val="28"/>
          <w:szCs w:val="28"/>
          <w:shd w:val="clear" w:color="auto" w:fill="FFFFFF"/>
          <w:lang w:val="es-ES_tradnl"/>
        </w:rPr>
        <w:t xml:space="preserve">I. </w:t>
      </w:r>
      <w:r w:rsidR="00770C7A" w:rsidRPr="004925FA">
        <w:rPr>
          <w:rFonts w:ascii="Arial" w:hAnsi="Arial" w:cs="Arial"/>
          <w:b/>
          <w:bCs/>
          <w:color w:val="000000"/>
          <w:sz w:val="28"/>
          <w:szCs w:val="28"/>
          <w:shd w:val="clear" w:color="auto" w:fill="FFFFFF"/>
          <w:lang w:val="es-ES_tradnl"/>
        </w:rPr>
        <w:t>FACULTAD DEL CONGRESO</w:t>
      </w:r>
    </w:p>
    <w:p w14:paraId="5E5583D5" w14:textId="77777777" w:rsidR="00770C7A" w:rsidRPr="004925FA" w:rsidRDefault="00770C7A" w:rsidP="00ED4E9E">
      <w:pPr>
        <w:spacing w:line="276" w:lineRule="auto"/>
        <w:jc w:val="both"/>
        <w:rPr>
          <w:rFonts w:ascii="Arial" w:hAnsi="Arial" w:cs="Arial"/>
          <w:bCs/>
          <w:color w:val="000000"/>
          <w:sz w:val="28"/>
          <w:szCs w:val="28"/>
          <w:shd w:val="clear" w:color="auto" w:fill="FFFFFF"/>
          <w:lang w:val="es-ES_tradnl"/>
        </w:rPr>
      </w:pPr>
    </w:p>
    <w:p w14:paraId="11AF685C" w14:textId="77777777" w:rsidR="00770C7A" w:rsidRPr="004925FA" w:rsidRDefault="00770C7A" w:rsidP="00ED4E9E">
      <w:pPr>
        <w:spacing w:line="276" w:lineRule="auto"/>
        <w:jc w:val="both"/>
        <w:rPr>
          <w:rFonts w:ascii="Arial" w:hAnsi="Arial" w:cs="Arial"/>
          <w:color w:val="000000"/>
          <w:sz w:val="28"/>
          <w:szCs w:val="28"/>
          <w:shd w:val="clear" w:color="auto" w:fill="FFFFFF"/>
          <w:lang w:val="es-ES_tradnl"/>
        </w:rPr>
      </w:pPr>
      <w:r w:rsidRPr="004925FA">
        <w:rPr>
          <w:rFonts w:ascii="Arial" w:hAnsi="Arial" w:cs="Arial"/>
          <w:bCs/>
          <w:color w:val="000000"/>
          <w:sz w:val="28"/>
          <w:szCs w:val="28"/>
          <w:shd w:val="clear" w:color="auto" w:fill="FFFFFF"/>
          <w:lang w:val="es-ES_tradnl"/>
        </w:rPr>
        <w:t xml:space="preserve">El artículo 114 de la Constitución Política de 1991, determinó claramente que </w:t>
      </w:r>
      <w:r w:rsidRPr="004925FA">
        <w:rPr>
          <w:rFonts w:ascii="Arial" w:hAnsi="Arial" w:cs="Arial"/>
          <w:i/>
          <w:color w:val="000000"/>
          <w:sz w:val="28"/>
          <w:szCs w:val="28"/>
          <w:shd w:val="clear" w:color="auto" w:fill="FFFFFF"/>
          <w:lang w:val="es-ES_tradnl"/>
        </w:rPr>
        <w:t xml:space="preserve">Corresponde al Congreso de la República reformar la Constitución, hacer las leyes y ejercer control político sobre el gobierno y la administración. </w:t>
      </w:r>
      <w:r w:rsidRPr="004925FA">
        <w:rPr>
          <w:rFonts w:ascii="Arial" w:hAnsi="Arial" w:cs="Arial"/>
          <w:color w:val="000000"/>
          <w:sz w:val="28"/>
          <w:szCs w:val="28"/>
          <w:shd w:val="clear" w:color="auto" w:fill="FFFFFF"/>
          <w:lang w:val="es-ES_tradnl"/>
        </w:rPr>
        <w:t xml:space="preserve">Ahora, el artículo 150 determina que: </w:t>
      </w:r>
    </w:p>
    <w:p w14:paraId="11434D11" w14:textId="77777777" w:rsidR="00770C7A" w:rsidRPr="004925FA" w:rsidRDefault="00770C7A" w:rsidP="00ED4E9E">
      <w:pPr>
        <w:spacing w:line="276" w:lineRule="auto"/>
        <w:jc w:val="both"/>
        <w:rPr>
          <w:rFonts w:ascii="Arial" w:hAnsi="Arial" w:cs="Arial"/>
          <w:color w:val="000000"/>
          <w:sz w:val="28"/>
          <w:szCs w:val="28"/>
          <w:shd w:val="clear" w:color="auto" w:fill="FFFFFF"/>
          <w:lang w:val="es-ES_tradnl"/>
        </w:rPr>
      </w:pPr>
    </w:p>
    <w:p w14:paraId="5DF04F21" w14:textId="77777777" w:rsidR="00770C7A" w:rsidRPr="004925FA" w:rsidRDefault="00770C7A" w:rsidP="00ED4E9E">
      <w:pPr>
        <w:spacing w:line="276" w:lineRule="auto"/>
        <w:ind w:left="708"/>
        <w:jc w:val="both"/>
        <w:rPr>
          <w:rFonts w:ascii="Arial" w:hAnsi="Arial" w:cs="Arial"/>
          <w:i/>
          <w:color w:val="000000"/>
          <w:sz w:val="28"/>
          <w:szCs w:val="28"/>
          <w:lang w:val="es-ES_tradnl"/>
        </w:rPr>
      </w:pPr>
      <w:r w:rsidRPr="004925FA">
        <w:rPr>
          <w:rFonts w:ascii="Arial" w:hAnsi="Arial" w:cs="Arial"/>
          <w:color w:val="000000"/>
          <w:sz w:val="28"/>
          <w:szCs w:val="28"/>
          <w:shd w:val="clear" w:color="auto" w:fill="FFFFFF"/>
          <w:lang w:val="es-ES_tradnl"/>
        </w:rPr>
        <w:t>“</w:t>
      </w:r>
      <w:r w:rsidRPr="004925FA">
        <w:rPr>
          <w:rFonts w:ascii="Arial" w:hAnsi="Arial" w:cs="Arial"/>
          <w:i/>
          <w:color w:val="000000"/>
          <w:sz w:val="28"/>
          <w:szCs w:val="28"/>
          <w:lang w:val="es-ES_tradnl"/>
        </w:rPr>
        <w:t>Corresponde al Congreso hacer las leyes. Por medio de ellas ejerce las siguientes funciones:</w:t>
      </w:r>
    </w:p>
    <w:p w14:paraId="6718898A" w14:textId="77777777" w:rsidR="00E92E74" w:rsidRPr="004925FA" w:rsidRDefault="00770C7A" w:rsidP="00ED4E9E">
      <w:pPr>
        <w:pStyle w:val="NormalWeb"/>
        <w:numPr>
          <w:ilvl w:val="0"/>
          <w:numId w:val="1"/>
        </w:numPr>
        <w:shd w:val="clear" w:color="auto" w:fill="FFFFFF"/>
        <w:spacing w:line="276" w:lineRule="auto"/>
        <w:rPr>
          <w:rFonts w:ascii="Arial" w:hAnsi="Arial" w:cs="Arial"/>
          <w:color w:val="000000"/>
          <w:sz w:val="28"/>
          <w:szCs w:val="28"/>
          <w:lang w:val="es-ES_tradnl"/>
        </w:rPr>
      </w:pPr>
      <w:r w:rsidRPr="004925FA">
        <w:rPr>
          <w:rFonts w:ascii="Arial" w:hAnsi="Arial" w:cs="Arial"/>
          <w:i/>
          <w:color w:val="000000"/>
          <w:sz w:val="28"/>
          <w:szCs w:val="28"/>
          <w:u w:val="single"/>
          <w:lang w:val="es-ES_tradnl"/>
        </w:rPr>
        <w:t>Interpretar, reformar y derogar las leyes. (</w:t>
      </w:r>
      <w:r w:rsidRPr="004925FA">
        <w:rPr>
          <w:rFonts w:ascii="Arial" w:hAnsi="Arial" w:cs="Arial"/>
          <w:color w:val="000000"/>
          <w:sz w:val="28"/>
          <w:szCs w:val="28"/>
          <w:lang w:val="es-ES_tradnl"/>
        </w:rPr>
        <w:t>Subrayado por fuera del texto)</w:t>
      </w:r>
    </w:p>
    <w:p w14:paraId="33616A32" w14:textId="77777777" w:rsidR="00770C7A" w:rsidRPr="004925FA" w:rsidRDefault="005C4D69" w:rsidP="002D11AB">
      <w:pPr>
        <w:pStyle w:val="NormalWeb"/>
        <w:shd w:val="clear" w:color="auto" w:fill="FFFFFF"/>
        <w:spacing w:line="276" w:lineRule="auto"/>
        <w:rPr>
          <w:rFonts w:ascii="Arial" w:hAnsi="Arial" w:cs="Arial"/>
          <w:i/>
          <w:sz w:val="28"/>
          <w:szCs w:val="28"/>
        </w:rPr>
      </w:pPr>
      <w:r w:rsidRPr="004925FA">
        <w:rPr>
          <w:rFonts w:ascii="Arial" w:hAnsi="Arial" w:cs="Arial"/>
          <w:b/>
          <w:color w:val="000000"/>
          <w:sz w:val="28"/>
          <w:szCs w:val="28"/>
          <w:lang w:val="es-ES_tradnl"/>
        </w:rPr>
        <w:t xml:space="preserve">II. </w:t>
      </w:r>
      <w:r w:rsidR="004E32EF" w:rsidRPr="004925FA">
        <w:rPr>
          <w:rFonts w:ascii="Arial" w:hAnsi="Arial" w:cs="Arial"/>
          <w:b/>
          <w:bCs/>
          <w:color w:val="000000"/>
          <w:sz w:val="28"/>
          <w:szCs w:val="28"/>
          <w:lang w:val="es-ES_tradnl"/>
        </w:rPr>
        <w:t xml:space="preserve">MOTIVACIÓN Y </w:t>
      </w:r>
      <w:r w:rsidR="00770C7A" w:rsidRPr="004925FA">
        <w:rPr>
          <w:rFonts w:ascii="Arial" w:hAnsi="Arial" w:cs="Arial"/>
          <w:b/>
          <w:bCs/>
          <w:color w:val="000000"/>
          <w:sz w:val="28"/>
          <w:szCs w:val="28"/>
          <w:lang w:val="es-ES_tradnl"/>
        </w:rPr>
        <w:t>O</w:t>
      </w:r>
      <w:r w:rsidRPr="004925FA">
        <w:rPr>
          <w:rFonts w:ascii="Arial" w:hAnsi="Arial" w:cs="Arial"/>
          <w:b/>
          <w:bCs/>
          <w:color w:val="000000"/>
          <w:sz w:val="28"/>
          <w:szCs w:val="28"/>
          <w:lang w:val="es-ES_tradnl"/>
        </w:rPr>
        <w:t>BJETO DEL PROYECTO</w:t>
      </w:r>
      <w:r w:rsidR="004E32EF" w:rsidRPr="004925FA">
        <w:rPr>
          <w:rFonts w:ascii="Arial" w:hAnsi="Arial" w:cs="Arial"/>
          <w:b/>
          <w:bCs/>
          <w:color w:val="000000"/>
          <w:sz w:val="28"/>
          <w:szCs w:val="28"/>
          <w:lang w:val="es-ES_tradnl"/>
        </w:rPr>
        <w:t>:</w:t>
      </w:r>
    </w:p>
    <w:p w14:paraId="3B33CBB1" w14:textId="77777777" w:rsidR="00CB0A14" w:rsidRPr="004925FA" w:rsidRDefault="00CB0A14" w:rsidP="004925FA">
      <w:pPr>
        <w:spacing w:before="57" w:after="57" w:line="276" w:lineRule="auto"/>
        <w:jc w:val="both"/>
        <w:textAlignment w:val="center"/>
        <w:rPr>
          <w:rFonts w:ascii="Arial" w:eastAsia="Calibri" w:hAnsi="Arial" w:cs="Arial"/>
          <w:spacing w:val="-5"/>
          <w:sz w:val="28"/>
          <w:szCs w:val="28"/>
          <w:lang w:val="es-ES_tradnl" w:eastAsia="en-US"/>
        </w:rPr>
      </w:pPr>
      <w:r w:rsidRPr="004925FA">
        <w:rPr>
          <w:rFonts w:ascii="Arial" w:eastAsia="Calibri" w:hAnsi="Arial" w:cs="Arial"/>
          <w:spacing w:val="-5"/>
          <w:sz w:val="28"/>
          <w:szCs w:val="28"/>
          <w:lang w:val="es-ES_tradnl" w:eastAsia="en-US"/>
        </w:rPr>
        <w:t xml:space="preserve">Según el último reporte del Ministerio de Educación Nacional la tasa de cobertura bruta nacional en Educación Superior fue del 52.8%, para el 2017. Significa lo anterior que se presentó un crecimiento de 15 puntos porcentuales frente al año 2010 donde la cobertura alcanzó el 37.1%. Comparados con otros países, estamos con menor cobertura. Así, se puede registrar que Chile presenta una tasa del 74%, Argentina del 76% y los países promedio de la OCDE están próximos al 72%. Las estadísticas colombianas se vuelven preocupantes, si miramos que, al interior de los departamentos de Colombia, 24 de estas entidades territoriales están por debajo del promedio de la tasa de cobertura bruta nacional. </w:t>
      </w:r>
    </w:p>
    <w:p w14:paraId="4D1A22BC" w14:textId="77777777" w:rsidR="00C86BA4" w:rsidRPr="004925FA" w:rsidRDefault="00C86BA4" w:rsidP="004925FA">
      <w:pPr>
        <w:spacing w:before="57" w:after="57" w:line="276" w:lineRule="auto"/>
        <w:jc w:val="both"/>
        <w:textAlignment w:val="center"/>
        <w:rPr>
          <w:rFonts w:ascii="Arial" w:eastAsia="Calibri" w:hAnsi="Arial" w:cs="Arial"/>
          <w:spacing w:val="-5"/>
          <w:sz w:val="28"/>
          <w:szCs w:val="28"/>
          <w:lang w:val="es-ES_tradnl" w:eastAsia="en-US"/>
        </w:rPr>
      </w:pPr>
    </w:p>
    <w:p w14:paraId="7EB3738A" w14:textId="44E49DB7" w:rsidR="000719EE" w:rsidRPr="004925FA" w:rsidRDefault="00C86BA4" w:rsidP="004925FA">
      <w:pPr>
        <w:spacing w:before="57" w:after="57" w:line="276" w:lineRule="auto"/>
        <w:jc w:val="both"/>
        <w:textAlignment w:val="center"/>
        <w:rPr>
          <w:rFonts w:ascii="Arial" w:eastAsia="Calibri" w:hAnsi="Arial" w:cs="Arial"/>
          <w:spacing w:val="-5"/>
          <w:sz w:val="28"/>
          <w:szCs w:val="28"/>
          <w:lang w:val="es-ES_tradnl" w:eastAsia="en-US"/>
        </w:rPr>
      </w:pPr>
      <w:r w:rsidRPr="004925FA">
        <w:rPr>
          <w:rFonts w:ascii="Arial" w:hAnsi="Arial" w:cs="Arial"/>
          <w:sz w:val="28"/>
          <w:szCs w:val="28"/>
          <w:lang w:val="es-ES_tradnl"/>
        </w:rPr>
        <w:lastRenderedPageBreak/>
        <w:t>El objetivo principal del presente proyecto de ley, es garantizar el ingreso y permanencia en la</w:t>
      </w:r>
      <w:r w:rsidR="002774B8">
        <w:rPr>
          <w:rFonts w:ascii="Arial" w:hAnsi="Arial" w:cs="Arial"/>
          <w:sz w:val="28"/>
          <w:szCs w:val="28"/>
          <w:lang w:val="es-ES_tradnl"/>
        </w:rPr>
        <w:t xml:space="preserve">s </w:t>
      </w:r>
      <w:r w:rsidR="002774B8" w:rsidRPr="004925FA">
        <w:rPr>
          <w:rFonts w:ascii="Arial" w:hAnsi="Arial" w:cs="Arial"/>
          <w:sz w:val="28"/>
          <w:szCs w:val="28"/>
          <w:lang w:val="es-ES_tradnl"/>
        </w:rPr>
        <w:t>Instituciones de</w:t>
      </w:r>
      <w:r w:rsidR="002774B8" w:rsidRPr="002774B8">
        <w:rPr>
          <w:rFonts w:ascii="Arial" w:hAnsi="Arial" w:cs="Arial"/>
          <w:sz w:val="28"/>
          <w:szCs w:val="28"/>
          <w:lang w:val="es-ES_tradnl"/>
        </w:rPr>
        <w:t xml:space="preserve"> </w:t>
      </w:r>
      <w:r w:rsidR="002774B8" w:rsidRPr="004925FA">
        <w:rPr>
          <w:rFonts w:ascii="Arial" w:hAnsi="Arial" w:cs="Arial"/>
          <w:sz w:val="28"/>
          <w:szCs w:val="28"/>
          <w:lang w:val="es-ES_tradnl"/>
        </w:rPr>
        <w:t>Educación</w:t>
      </w:r>
      <w:r w:rsidR="002774B8">
        <w:rPr>
          <w:rFonts w:ascii="Arial" w:hAnsi="Arial" w:cs="Arial"/>
          <w:sz w:val="28"/>
          <w:szCs w:val="28"/>
          <w:lang w:val="es-ES_tradnl"/>
        </w:rPr>
        <w:t xml:space="preserve"> Superior</w:t>
      </w:r>
      <w:r w:rsidR="002774B8" w:rsidRPr="004925FA">
        <w:rPr>
          <w:rFonts w:ascii="Arial" w:hAnsi="Arial" w:cs="Arial"/>
          <w:sz w:val="28"/>
          <w:szCs w:val="28"/>
          <w:lang w:val="es-ES_tradnl"/>
        </w:rPr>
        <w:t xml:space="preserve"> </w:t>
      </w:r>
      <w:r w:rsidR="002774B8">
        <w:rPr>
          <w:rFonts w:ascii="Arial" w:hAnsi="Arial" w:cs="Arial"/>
          <w:sz w:val="28"/>
          <w:szCs w:val="28"/>
          <w:lang w:val="es-ES_tradnl"/>
        </w:rPr>
        <w:t>Técnico, Tecnológico y Universitaria</w:t>
      </w:r>
      <w:r w:rsidR="002774B8" w:rsidRPr="004925FA">
        <w:rPr>
          <w:rFonts w:ascii="Arial" w:hAnsi="Arial" w:cs="Arial"/>
          <w:sz w:val="28"/>
          <w:szCs w:val="28"/>
          <w:lang w:val="es-ES_tradnl"/>
        </w:rPr>
        <w:t xml:space="preserve"> Pública</w:t>
      </w:r>
      <w:r w:rsidRPr="004925FA">
        <w:rPr>
          <w:rFonts w:ascii="Arial" w:hAnsi="Arial" w:cs="Arial"/>
          <w:sz w:val="28"/>
          <w:szCs w:val="28"/>
          <w:lang w:val="es-ES_tradnl"/>
        </w:rPr>
        <w:t xml:space="preserve"> de los jóvenes bachilleres.</w:t>
      </w:r>
      <w:r w:rsidRPr="004925FA">
        <w:rPr>
          <w:rFonts w:ascii="Arial" w:hAnsi="Arial" w:cs="Arial"/>
          <w:spacing w:val="2"/>
          <w:sz w:val="28"/>
          <w:szCs w:val="28"/>
          <w:lang w:val="es-ES_tradnl"/>
        </w:rPr>
        <w:t xml:space="preserve"> En</w:t>
      </w:r>
      <w:r w:rsidR="00CB0A14" w:rsidRPr="004925FA">
        <w:rPr>
          <w:rFonts w:ascii="Arial" w:hAnsi="Arial" w:cs="Arial"/>
          <w:spacing w:val="2"/>
          <w:sz w:val="28"/>
          <w:szCs w:val="28"/>
          <w:lang w:val="es-ES_tradnl"/>
        </w:rPr>
        <w:t xml:space="preserve"> esos términos, l</w:t>
      </w:r>
      <w:r w:rsidR="001927C4" w:rsidRPr="004925FA">
        <w:rPr>
          <w:rFonts w:ascii="Arial" w:hAnsi="Arial" w:cs="Arial"/>
          <w:spacing w:val="2"/>
          <w:sz w:val="28"/>
          <w:szCs w:val="28"/>
          <w:lang w:val="es-ES_tradnl"/>
        </w:rPr>
        <w:t>as becas se constituyen en una de las mejores formas de cooperación en todos los niveles institucionales. Por medio de estas, las personas pueden acceder al conocimiento científico y académico.</w:t>
      </w:r>
    </w:p>
    <w:p w14:paraId="45646EE4" w14:textId="77777777" w:rsidR="00CB0A14" w:rsidRPr="004925FA" w:rsidRDefault="00CB0A14" w:rsidP="004925FA">
      <w:pPr>
        <w:spacing w:before="57" w:after="57" w:line="276" w:lineRule="auto"/>
        <w:jc w:val="both"/>
        <w:textAlignment w:val="center"/>
        <w:rPr>
          <w:rFonts w:ascii="Arial" w:hAnsi="Arial" w:cs="Arial"/>
          <w:spacing w:val="2"/>
          <w:sz w:val="28"/>
          <w:szCs w:val="28"/>
          <w:lang w:val="es-ES_tradnl"/>
        </w:rPr>
      </w:pPr>
    </w:p>
    <w:p w14:paraId="38FF011D" w14:textId="77777777" w:rsidR="001927C4" w:rsidRPr="004925FA" w:rsidRDefault="001927C4" w:rsidP="004925FA">
      <w:pPr>
        <w:spacing w:before="57" w:after="57" w:line="276" w:lineRule="auto"/>
        <w:jc w:val="both"/>
        <w:textAlignment w:val="center"/>
        <w:rPr>
          <w:rFonts w:ascii="Arial" w:hAnsi="Arial" w:cs="Arial"/>
          <w:spacing w:val="2"/>
          <w:sz w:val="28"/>
          <w:szCs w:val="28"/>
          <w:lang w:val="es-ES_tradnl"/>
        </w:rPr>
      </w:pPr>
      <w:r w:rsidRPr="004925FA">
        <w:rPr>
          <w:rFonts w:ascii="Arial" w:hAnsi="Arial" w:cs="Arial"/>
          <w:spacing w:val="2"/>
          <w:sz w:val="28"/>
          <w:szCs w:val="28"/>
          <w:lang w:val="es-ES_tradnl"/>
        </w:rPr>
        <w:t>Entre todos los aspectos positivos que conlleva la posibilidad de realizar estudios superiores existen aspectos fundamentales en la ayuda financiera representada en una beca, resaltando que es a veces la única forma en que personas de escasos recursos pueden acceder a estudios superiores y se constituye en una forma de estímulo o premio para aquellas personas talentosas y que ven en la academia y la ciencia su proyecto de vida para aportar a la sociedad.</w:t>
      </w:r>
    </w:p>
    <w:p w14:paraId="29DA78AC" w14:textId="77777777" w:rsidR="000543FF" w:rsidRPr="004925FA" w:rsidRDefault="000543FF" w:rsidP="004925FA">
      <w:pPr>
        <w:spacing w:before="57" w:after="57" w:line="276" w:lineRule="auto"/>
        <w:jc w:val="both"/>
        <w:textAlignment w:val="center"/>
        <w:rPr>
          <w:rFonts w:ascii="Arial" w:hAnsi="Arial" w:cs="Arial"/>
          <w:sz w:val="28"/>
          <w:szCs w:val="28"/>
        </w:rPr>
      </w:pPr>
    </w:p>
    <w:p w14:paraId="3D542EBC" w14:textId="77777777" w:rsidR="001927C4" w:rsidRPr="004925FA" w:rsidRDefault="001927C4" w:rsidP="004925FA">
      <w:pPr>
        <w:spacing w:before="57" w:after="57" w:line="276" w:lineRule="auto"/>
        <w:jc w:val="both"/>
        <w:textAlignment w:val="center"/>
        <w:rPr>
          <w:rFonts w:ascii="Arial" w:hAnsi="Arial" w:cs="Arial"/>
          <w:spacing w:val="2"/>
          <w:sz w:val="28"/>
          <w:szCs w:val="28"/>
          <w:lang w:val="es-ES_tradnl"/>
        </w:rPr>
      </w:pPr>
      <w:r w:rsidRPr="004925FA">
        <w:rPr>
          <w:rFonts w:ascii="Arial" w:hAnsi="Arial" w:cs="Arial"/>
          <w:spacing w:val="2"/>
          <w:sz w:val="28"/>
          <w:szCs w:val="28"/>
          <w:lang w:val="es-ES_tradnl"/>
        </w:rPr>
        <w:t>En este sentido y, teniendo en cuenta, el gran valor que representa para una sociedad la educación, el sistema de becas debe ser protegido y fortalecido por las autoridades gubernamentales.</w:t>
      </w:r>
    </w:p>
    <w:p w14:paraId="6191AA60" w14:textId="77777777" w:rsidR="00CB0A14" w:rsidRPr="004925FA" w:rsidRDefault="00CB0A14" w:rsidP="004925FA">
      <w:pPr>
        <w:spacing w:before="57" w:after="57" w:line="276" w:lineRule="auto"/>
        <w:jc w:val="both"/>
        <w:textAlignment w:val="center"/>
        <w:rPr>
          <w:rFonts w:ascii="Arial" w:hAnsi="Arial" w:cs="Arial"/>
          <w:spacing w:val="2"/>
          <w:sz w:val="28"/>
          <w:szCs w:val="28"/>
          <w:lang w:val="es-ES_tradnl"/>
        </w:rPr>
      </w:pPr>
    </w:p>
    <w:p w14:paraId="2C421B0A" w14:textId="77777777" w:rsidR="001927C4" w:rsidRPr="004925FA" w:rsidRDefault="001927C4" w:rsidP="004925FA">
      <w:pPr>
        <w:spacing w:before="57" w:after="57" w:line="276" w:lineRule="auto"/>
        <w:jc w:val="both"/>
        <w:textAlignment w:val="center"/>
        <w:rPr>
          <w:rFonts w:ascii="Arial" w:hAnsi="Arial" w:cs="Arial"/>
          <w:spacing w:val="2"/>
          <w:sz w:val="28"/>
          <w:szCs w:val="28"/>
          <w:lang w:val="es-ES_tradnl"/>
        </w:rPr>
      </w:pPr>
      <w:r w:rsidRPr="004925FA">
        <w:rPr>
          <w:rFonts w:ascii="Arial" w:hAnsi="Arial" w:cs="Arial"/>
          <w:spacing w:val="2"/>
          <w:sz w:val="28"/>
          <w:szCs w:val="28"/>
          <w:lang w:val="es-ES_tradnl"/>
        </w:rPr>
        <w:t xml:space="preserve">Así las cosas, es fundamental tener en cuenta que el apoyo a quien, teniendo el talento, no cuenta con los recursos económicos, es prácticamente obligatorio dentro de una </w:t>
      </w:r>
      <w:r w:rsidR="00985C97" w:rsidRPr="004925FA">
        <w:rPr>
          <w:rFonts w:ascii="Arial" w:hAnsi="Arial" w:cs="Arial"/>
          <w:spacing w:val="2"/>
          <w:sz w:val="28"/>
          <w:szCs w:val="28"/>
          <w:lang w:val="es-ES_tradnl"/>
        </w:rPr>
        <w:t>Estado social de derecho</w:t>
      </w:r>
      <w:r w:rsidRPr="004925FA">
        <w:rPr>
          <w:rFonts w:ascii="Arial" w:hAnsi="Arial" w:cs="Arial"/>
          <w:spacing w:val="2"/>
          <w:sz w:val="28"/>
          <w:szCs w:val="28"/>
          <w:lang w:val="es-ES_tradnl"/>
        </w:rPr>
        <w:t>. Apostarle a la educación es aportarle al desarrollo científico y en últimas al desarrollo de la sociedad en su conjunto.</w:t>
      </w:r>
    </w:p>
    <w:p w14:paraId="7F141343" w14:textId="77777777" w:rsidR="00CB0A14" w:rsidRPr="004925FA" w:rsidRDefault="00CB0A14" w:rsidP="004925FA">
      <w:pPr>
        <w:spacing w:before="57" w:after="57" w:line="276" w:lineRule="auto"/>
        <w:jc w:val="both"/>
        <w:textAlignment w:val="center"/>
        <w:rPr>
          <w:rFonts w:ascii="Arial" w:hAnsi="Arial" w:cs="Arial"/>
          <w:spacing w:val="2"/>
          <w:sz w:val="28"/>
          <w:szCs w:val="28"/>
          <w:lang w:val="es-ES_tradnl"/>
        </w:rPr>
      </w:pPr>
    </w:p>
    <w:p w14:paraId="4034003A" w14:textId="77777777" w:rsidR="001927C4" w:rsidRPr="004925FA" w:rsidRDefault="001927C4" w:rsidP="004925FA">
      <w:pPr>
        <w:spacing w:before="57" w:after="57" w:line="276" w:lineRule="auto"/>
        <w:jc w:val="both"/>
        <w:textAlignment w:val="center"/>
        <w:rPr>
          <w:rFonts w:ascii="Arial" w:hAnsi="Arial" w:cs="Arial"/>
          <w:spacing w:val="2"/>
          <w:sz w:val="28"/>
          <w:szCs w:val="28"/>
          <w:lang w:val="es-ES_tradnl"/>
        </w:rPr>
      </w:pPr>
      <w:r w:rsidRPr="004925FA">
        <w:rPr>
          <w:rFonts w:ascii="Arial" w:hAnsi="Arial" w:cs="Arial"/>
          <w:spacing w:val="2"/>
          <w:sz w:val="28"/>
          <w:szCs w:val="28"/>
          <w:lang w:val="es-ES_tradnl"/>
        </w:rPr>
        <w:t xml:space="preserve">Lo anterior dentro del marco establecido por la Constitución Política en el artículo 67 en el cual se establece: “La educación es un derecho de la persona y un servicio público que tiene una función social; con ella se busca el acceso al conocimiento, a la ciencia, a la técnica, y a los demás bienes y valores de la cultura. </w:t>
      </w:r>
    </w:p>
    <w:p w14:paraId="25F999E6" w14:textId="77777777" w:rsidR="00CB0A14" w:rsidRPr="004925FA" w:rsidRDefault="00CB0A14" w:rsidP="004925FA">
      <w:pPr>
        <w:spacing w:before="57" w:after="57" w:line="276" w:lineRule="auto"/>
        <w:jc w:val="both"/>
        <w:textAlignment w:val="center"/>
        <w:rPr>
          <w:rFonts w:ascii="Arial" w:hAnsi="Arial" w:cs="Arial"/>
          <w:spacing w:val="2"/>
          <w:sz w:val="28"/>
          <w:szCs w:val="28"/>
          <w:lang w:val="es-ES_tradnl"/>
        </w:rPr>
      </w:pPr>
    </w:p>
    <w:p w14:paraId="7391C473" w14:textId="77777777" w:rsidR="001927C4" w:rsidRDefault="001927C4" w:rsidP="004925FA">
      <w:pPr>
        <w:spacing w:before="57" w:after="57" w:line="276" w:lineRule="auto"/>
        <w:jc w:val="both"/>
        <w:textAlignment w:val="center"/>
        <w:rPr>
          <w:rFonts w:ascii="Arial" w:hAnsi="Arial" w:cs="Arial"/>
          <w:spacing w:val="2"/>
          <w:sz w:val="28"/>
          <w:szCs w:val="28"/>
          <w:lang w:val="es-ES_tradnl"/>
        </w:rPr>
      </w:pPr>
      <w:r w:rsidRPr="004925FA">
        <w:rPr>
          <w:rFonts w:ascii="Arial" w:hAnsi="Arial" w:cs="Arial"/>
          <w:spacing w:val="2"/>
          <w:sz w:val="28"/>
          <w:szCs w:val="28"/>
          <w:lang w:val="es-ES_tradnl"/>
        </w:rPr>
        <w:t xml:space="preserve">La educación formará al colombiano en el respeto a los derechos humanos, a la paz y a la democracia; y en la práctica del trabajo y la </w:t>
      </w:r>
      <w:r w:rsidRPr="004925FA">
        <w:rPr>
          <w:rFonts w:ascii="Arial" w:hAnsi="Arial" w:cs="Arial"/>
          <w:spacing w:val="2"/>
          <w:sz w:val="28"/>
          <w:szCs w:val="28"/>
          <w:lang w:val="es-ES_tradnl"/>
        </w:rPr>
        <w:lastRenderedPageBreak/>
        <w:t xml:space="preserve">recreación, para el mejoramiento cultural, científico, tecnológico y para la protección del ambiente. </w:t>
      </w:r>
    </w:p>
    <w:p w14:paraId="3A2A5CF3" w14:textId="77777777" w:rsidR="004925FA" w:rsidRPr="004925FA" w:rsidRDefault="004925FA" w:rsidP="004925FA">
      <w:pPr>
        <w:spacing w:before="57" w:after="57" w:line="276" w:lineRule="auto"/>
        <w:jc w:val="both"/>
        <w:textAlignment w:val="center"/>
        <w:rPr>
          <w:rFonts w:ascii="Arial" w:hAnsi="Arial" w:cs="Arial"/>
          <w:spacing w:val="2"/>
          <w:sz w:val="28"/>
          <w:szCs w:val="28"/>
          <w:lang w:val="es-ES_tradnl"/>
        </w:rPr>
      </w:pPr>
    </w:p>
    <w:p w14:paraId="063CA2C8" w14:textId="77777777" w:rsidR="001927C4" w:rsidRPr="004925FA" w:rsidRDefault="001927C4" w:rsidP="004925FA">
      <w:pPr>
        <w:spacing w:before="57" w:after="57" w:line="276" w:lineRule="auto"/>
        <w:jc w:val="both"/>
        <w:textAlignment w:val="center"/>
        <w:rPr>
          <w:rFonts w:ascii="Arial" w:hAnsi="Arial" w:cs="Arial"/>
          <w:b/>
          <w:spacing w:val="2"/>
          <w:sz w:val="28"/>
          <w:szCs w:val="28"/>
          <w:u w:val="single"/>
          <w:lang w:val="es-ES_tradnl"/>
        </w:rPr>
      </w:pPr>
      <w:r w:rsidRPr="004925FA">
        <w:rPr>
          <w:rFonts w:ascii="Arial" w:hAnsi="Arial" w:cs="Arial"/>
          <w:spacing w:val="2"/>
          <w:sz w:val="28"/>
          <w:szCs w:val="28"/>
          <w:lang w:val="es-ES_tradnl"/>
        </w:rPr>
        <w:t xml:space="preserve">El Estado, la sociedad y la familia son responsables de la educación, que será obligatoria entre los cinco y los quince años de edad y que comprenderá como mínimo, un año de preescolar y nueve de educación básica. </w:t>
      </w:r>
      <w:r w:rsidRPr="004925FA">
        <w:rPr>
          <w:rFonts w:ascii="Arial" w:hAnsi="Arial" w:cs="Arial"/>
          <w:b/>
          <w:spacing w:val="2"/>
          <w:sz w:val="28"/>
          <w:szCs w:val="28"/>
          <w:u w:val="single"/>
          <w:lang w:val="es-ES_tradnl"/>
        </w:rPr>
        <w:t xml:space="preserve">La educación será gratuita en las instituciones del Estado, sin perjuicio del cobro de derechos académicos a quienes puedan sufragarlos. </w:t>
      </w:r>
    </w:p>
    <w:p w14:paraId="5F3D9797" w14:textId="77777777" w:rsidR="00CB0A14" w:rsidRPr="004925FA" w:rsidRDefault="00CB0A14" w:rsidP="004925FA">
      <w:pPr>
        <w:spacing w:before="57" w:after="57" w:line="276" w:lineRule="auto"/>
        <w:jc w:val="both"/>
        <w:textAlignment w:val="center"/>
        <w:rPr>
          <w:rFonts w:ascii="Arial" w:hAnsi="Arial" w:cs="Arial"/>
          <w:spacing w:val="2"/>
          <w:sz w:val="28"/>
          <w:szCs w:val="28"/>
          <w:lang w:val="es-ES_tradnl"/>
        </w:rPr>
      </w:pPr>
    </w:p>
    <w:p w14:paraId="58ED59E4" w14:textId="77777777" w:rsidR="000719EE" w:rsidRPr="004925FA" w:rsidRDefault="000719EE" w:rsidP="004925FA">
      <w:pPr>
        <w:spacing w:before="57" w:after="57" w:line="276" w:lineRule="auto"/>
        <w:jc w:val="both"/>
        <w:textAlignment w:val="center"/>
        <w:rPr>
          <w:rFonts w:ascii="Arial" w:hAnsi="Arial" w:cs="Arial"/>
          <w:spacing w:val="2"/>
          <w:sz w:val="28"/>
          <w:szCs w:val="28"/>
          <w:lang w:val="es-ES_tradnl"/>
        </w:rPr>
      </w:pPr>
      <w:r w:rsidRPr="004925FA">
        <w:rPr>
          <w:rFonts w:ascii="Arial" w:hAnsi="Arial" w:cs="Arial"/>
          <w:spacing w:val="2"/>
          <w:sz w:val="28"/>
          <w:szCs w:val="28"/>
          <w:lang w:val="es-ES_tradnl"/>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w:t>
      </w:r>
    </w:p>
    <w:p w14:paraId="249E5818" w14:textId="77777777" w:rsidR="00CB0A14" w:rsidRPr="004925FA" w:rsidRDefault="00CB0A14" w:rsidP="004925FA">
      <w:pPr>
        <w:spacing w:before="57" w:after="57" w:line="276" w:lineRule="auto"/>
        <w:jc w:val="both"/>
        <w:textAlignment w:val="center"/>
        <w:rPr>
          <w:rFonts w:ascii="Arial" w:hAnsi="Arial" w:cs="Arial"/>
          <w:spacing w:val="2"/>
          <w:sz w:val="28"/>
          <w:szCs w:val="28"/>
          <w:lang w:val="es-ES_tradnl"/>
        </w:rPr>
      </w:pPr>
    </w:p>
    <w:p w14:paraId="69A66982" w14:textId="77777777" w:rsidR="001927C4" w:rsidRPr="004925FA" w:rsidRDefault="001927C4" w:rsidP="004925FA">
      <w:pPr>
        <w:spacing w:before="57" w:after="57" w:line="276" w:lineRule="auto"/>
        <w:jc w:val="both"/>
        <w:textAlignment w:val="center"/>
        <w:rPr>
          <w:rFonts w:ascii="Arial" w:hAnsi="Arial" w:cs="Arial"/>
          <w:spacing w:val="2"/>
          <w:sz w:val="28"/>
          <w:szCs w:val="28"/>
          <w:lang w:val="es-ES_tradnl"/>
        </w:rPr>
      </w:pPr>
      <w:r w:rsidRPr="004925FA">
        <w:rPr>
          <w:rFonts w:ascii="Arial" w:hAnsi="Arial" w:cs="Arial"/>
          <w:spacing w:val="2"/>
          <w:sz w:val="28"/>
          <w:szCs w:val="28"/>
          <w:lang w:val="es-ES_tradnl"/>
        </w:rPr>
        <w:t>La Nación y las entidades territoriales participarán en la dirección, financiación y administración de los servicios educativos estatales, en los términos que señalen la Constitución y la ley”.</w:t>
      </w:r>
    </w:p>
    <w:p w14:paraId="302A836F" w14:textId="77777777" w:rsidR="00CB0A14" w:rsidRPr="004925FA" w:rsidRDefault="00CB0A14" w:rsidP="004925FA">
      <w:pPr>
        <w:spacing w:before="57" w:after="57" w:line="276" w:lineRule="auto"/>
        <w:jc w:val="both"/>
        <w:textAlignment w:val="center"/>
        <w:rPr>
          <w:rFonts w:ascii="Arial" w:hAnsi="Arial" w:cs="Arial"/>
          <w:spacing w:val="2"/>
          <w:sz w:val="28"/>
          <w:szCs w:val="28"/>
          <w:lang w:val="es-ES_tradnl"/>
        </w:rPr>
      </w:pPr>
    </w:p>
    <w:p w14:paraId="6A00FFAE" w14:textId="77777777" w:rsidR="000719EE" w:rsidRPr="004925FA" w:rsidRDefault="001927C4" w:rsidP="004925FA">
      <w:pPr>
        <w:spacing w:before="57" w:after="57" w:line="276" w:lineRule="auto"/>
        <w:jc w:val="both"/>
        <w:textAlignment w:val="center"/>
        <w:rPr>
          <w:rFonts w:ascii="Arial" w:hAnsi="Arial" w:cs="Arial"/>
          <w:spacing w:val="2"/>
          <w:sz w:val="28"/>
          <w:szCs w:val="28"/>
          <w:lang w:val="es-ES_tradnl"/>
        </w:rPr>
      </w:pPr>
      <w:r w:rsidRPr="004925FA">
        <w:rPr>
          <w:rFonts w:ascii="Arial" w:hAnsi="Arial" w:cs="Arial"/>
          <w:spacing w:val="2"/>
          <w:sz w:val="28"/>
          <w:szCs w:val="28"/>
          <w:lang w:val="es-ES_tradnl"/>
        </w:rPr>
        <w:t>Como puede observarse es deber y obligación del estado otorgar gratuidad de educación en todos los niveles, especialmente cuando el verdadero desarrollo integral de la persona depende de la Educaci</w:t>
      </w:r>
      <w:r w:rsidR="000719EE" w:rsidRPr="004925FA">
        <w:rPr>
          <w:rFonts w:ascii="Arial" w:hAnsi="Arial" w:cs="Arial"/>
          <w:spacing w:val="2"/>
          <w:sz w:val="28"/>
          <w:szCs w:val="28"/>
          <w:lang w:val="es-ES_tradnl"/>
        </w:rPr>
        <w:t>ón Superior, con lo cual se garantizaría la oportunidad de inclusión social y económica en un país productivo como el nuestro.</w:t>
      </w:r>
    </w:p>
    <w:p w14:paraId="435DA58E" w14:textId="77777777" w:rsidR="00CB0A14" w:rsidRPr="004925FA" w:rsidRDefault="00CB0A14" w:rsidP="004925FA">
      <w:pPr>
        <w:spacing w:before="57" w:after="57" w:line="276" w:lineRule="auto"/>
        <w:jc w:val="both"/>
        <w:textAlignment w:val="center"/>
        <w:rPr>
          <w:rFonts w:ascii="Arial" w:hAnsi="Arial" w:cs="Arial"/>
          <w:spacing w:val="2"/>
          <w:sz w:val="28"/>
          <w:szCs w:val="28"/>
          <w:lang w:val="es-ES_tradnl"/>
        </w:rPr>
      </w:pPr>
    </w:p>
    <w:p w14:paraId="7AA50F46" w14:textId="77777777" w:rsidR="000719EE" w:rsidRPr="004925FA" w:rsidRDefault="000719EE" w:rsidP="004925FA">
      <w:pPr>
        <w:spacing w:before="57" w:after="57" w:line="276" w:lineRule="auto"/>
        <w:jc w:val="both"/>
        <w:textAlignment w:val="center"/>
        <w:rPr>
          <w:rFonts w:ascii="Arial" w:hAnsi="Arial" w:cs="Arial"/>
          <w:spacing w:val="2"/>
          <w:sz w:val="28"/>
          <w:szCs w:val="28"/>
          <w:lang w:val="es-ES_tradnl"/>
        </w:rPr>
      </w:pPr>
      <w:r w:rsidRPr="004925FA">
        <w:rPr>
          <w:rFonts w:ascii="Arial" w:hAnsi="Arial" w:cs="Arial"/>
          <w:spacing w:val="2"/>
          <w:sz w:val="28"/>
          <w:szCs w:val="28"/>
          <w:lang w:val="es-ES_tradnl"/>
        </w:rPr>
        <w:t xml:space="preserve">La verdadera oportunidad para la juventud de nuestra nación es y será siempre la educación, pero no debemos conformarnos como hasta hoy, con </w:t>
      </w:r>
      <w:r w:rsidR="00985C97" w:rsidRPr="004925FA">
        <w:rPr>
          <w:rFonts w:ascii="Arial" w:hAnsi="Arial" w:cs="Arial"/>
          <w:spacing w:val="2"/>
          <w:sz w:val="28"/>
          <w:szCs w:val="28"/>
          <w:lang w:val="es-ES_tradnl"/>
        </w:rPr>
        <w:t xml:space="preserve">ofrecer </w:t>
      </w:r>
      <w:r w:rsidRPr="004925FA">
        <w:rPr>
          <w:rFonts w:ascii="Arial" w:hAnsi="Arial" w:cs="Arial"/>
          <w:spacing w:val="2"/>
          <w:sz w:val="28"/>
          <w:szCs w:val="28"/>
          <w:lang w:val="es-ES_tradnl"/>
        </w:rPr>
        <w:t xml:space="preserve">a los jóvenes de los estratos </w:t>
      </w:r>
      <w:r w:rsidR="00985C97" w:rsidRPr="004925FA">
        <w:rPr>
          <w:rFonts w:ascii="Arial" w:hAnsi="Arial" w:cs="Arial"/>
          <w:spacing w:val="2"/>
          <w:sz w:val="28"/>
          <w:szCs w:val="28"/>
          <w:lang w:val="es-ES_tradnl"/>
        </w:rPr>
        <w:t xml:space="preserve">bajos el </w:t>
      </w:r>
      <w:r w:rsidRPr="004925FA">
        <w:rPr>
          <w:rFonts w:ascii="Arial" w:hAnsi="Arial" w:cs="Arial"/>
          <w:spacing w:val="2"/>
          <w:sz w:val="28"/>
          <w:szCs w:val="28"/>
          <w:lang w:val="es-ES_tradnl"/>
        </w:rPr>
        <w:t xml:space="preserve">llegar hasta el bachillerato, </w:t>
      </w:r>
      <w:r w:rsidR="00985C97" w:rsidRPr="004925FA">
        <w:rPr>
          <w:rFonts w:ascii="Arial" w:hAnsi="Arial" w:cs="Arial"/>
          <w:spacing w:val="2"/>
          <w:sz w:val="28"/>
          <w:szCs w:val="28"/>
          <w:lang w:val="es-ES_tradnl"/>
        </w:rPr>
        <w:t>debemos abrir los horizontes y bridar una verdadera oportunidad de crecimiento y desarrollo personal que les permita alcanzar</w:t>
      </w:r>
      <w:r w:rsidRPr="004925FA">
        <w:rPr>
          <w:rFonts w:ascii="Arial" w:hAnsi="Arial" w:cs="Arial"/>
          <w:spacing w:val="2"/>
          <w:sz w:val="28"/>
          <w:szCs w:val="28"/>
          <w:lang w:val="es-ES_tradnl"/>
        </w:rPr>
        <w:t xml:space="preserve">, </w:t>
      </w:r>
      <w:r w:rsidR="00985C97" w:rsidRPr="004925FA">
        <w:rPr>
          <w:rFonts w:ascii="Arial" w:hAnsi="Arial" w:cs="Arial"/>
          <w:spacing w:val="2"/>
          <w:sz w:val="28"/>
          <w:szCs w:val="28"/>
          <w:lang w:val="es-ES_tradnl"/>
        </w:rPr>
        <w:t xml:space="preserve">los </w:t>
      </w:r>
      <w:r w:rsidRPr="004925FA">
        <w:rPr>
          <w:rFonts w:ascii="Arial" w:hAnsi="Arial" w:cs="Arial"/>
          <w:spacing w:val="2"/>
          <w:sz w:val="28"/>
          <w:szCs w:val="28"/>
          <w:lang w:val="es-ES_tradnl"/>
        </w:rPr>
        <w:t xml:space="preserve">sueños y metas </w:t>
      </w:r>
      <w:r w:rsidR="00D47ED7" w:rsidRPr="004925FA">
        <w:rPr>
          <w:rFonts w:ascii="Arial" w:hAnsi="Arial" w:cs="Arial"/>
          <w:spacing w:val="2"/>
          <w:sz w:val="28"/>
          <w:szCs w:val="28"/>
          <w:lang w:val="es-ES_tradnl"/>
        </w:rPr>
        <w:t xml:space="preserve">de su proyecto </w:t>
      </w:r>
      <w:r w:rsidRPr="004925FA">
        <w:rPr>
          <w:rFonts w:ascii="Arial" w:hAnsi="Arial" w:cs="Arial"/>
          <w:spacing w:val="2"/>
          <w:sz w:val="28"/>
          <w:szCs w:val="28"/>
          <w:lang w:val="es-ES_tradnl"/>
        </w:rPr>
        <w:t>vida.</w:t>
      </w:r>
      <w:r w:rsidR="00C86BA4" w:rsidRPr="004925FA">
        <w:rPr>
          <w:rFonts w:ascii="Arial" w:hAnsi="Arial" w:cs="Arial"/>
          <w:sz w:val="28"/>
          <w:szCs w:val="28"/>
          <w:lang w:val="es-ES_tradnl"/>
        </w:rPr>
        <w:t xml:space="preserve"> En todo caso, la gratuidad no basta, sino que tendría que estar acompañada </w:t>
      </w:r>
      <w:r w:rsidR="00C86BA4" w:rsidRPr="004925FA">
        <w:rPr>
          <w:rFonts w:ascii="Arial" w:hAnsi="Arial" w:cs="Arial"/>
          <w:sz w:val="28"/>
          <w:szCs w:val="28"/>
          <w:lang w:val="es-ES_tradnl"/>
        </w:rPr>
        <w:lastRenderedPageBreak/>
        <w:t xml:space="preserve">por medidas e incentivos que permitan reducir tanto </w:t>
      </w:r>
      <w:r w:rsidR="00985C97" w:rsidRPr="004925FA">
        <w:rPr>
          <w:rFonts w:ascii="Arial" w:hAnsi="Arial" w:cs="Arial"/>
          <w:sz w:val="28"/>
          <w:szCs w:val="28"/>
          <w:lang w:val="es-ES_tradnl"/>
        </w:rPr>
        <w:t xml:space="preserve">la deserción </w:t>
      </w:r>
      <w:r w:rsidR="000543FF" w:rsidRPr="004925FA">
        <w:rPr>
          <w:rFonts w:ascii="Arial" w:hAnsi="Arial" w:cs="Arial"/>
          <w:sz w:val="28"/>
          <w:szCs w:val="28"/>
          <w:lang w:val="es-ES_tradnl"/>
        </w:rPr>
        <w:t>como la</w:t>
      </w:r>
      <w:r w:rsidR="00985C97" w:rsidRPr="004925FA">
        <w:rPr>
          <w:rFonts w:ascii="Arial" w:hAnsi="Arial" w:cs="Arial"/>
          <w:sz w:val="28"/>
          <w:szCs w:val="28"/>
          <w:lang w:val="es-ES_tradnl"/>
        </w:rPr>
        <w:t xml:space="preserve"> ociosidad.</w:t>
      </w:r>
    </w:p>
    <w:p w14:paraId="2947F6B4" w14:textId="77777777" w:rsidR="00C86BA4" w:rsidRPr="004925FA" w:rsidRDefault="00C86BA4" w:rsidP="004925FA">
      <w:pPr>
        <w:spacing w:before="57" w:after="57" w:line="276" w:lineRule="auto"/>
        <w:jc w:val="both"/>
        <w:textAlignment w:val="center"/>
        <w:rPr>
          <w:rFonts w:ascii="Arial" w:hAnsi="Arial" w:cs="Arial"/>
          <w:spacing w:val="2"/>
          <w:sz w:val="28"/>
          <w:szCs w:val="28"/>
          <w:lang w:val="es-ES_tradnl"/>
        </w:rPr>
      </w:pPr>
    </w:p>
    <w:p w14:paraId="48D01E0C" w14:textId="77777777" w:rsidR="001927C4" w:rsidRPr="004925FA" w:rsidRDefault="001927C4" w:rsidP="004925FA">
      <w:pPr>
        <w:spacing w:before="57" w:after="57" w:line="276" w:lineRule="auto"/>
        <w:jc w:val="both"/>
        <w:textAlignment w:val="center"/>
        <w:rPr>
          <w:rFonts w:ascii="Arial" w:hAnsi="Arial" w:cs="Arial"/>
          <w:strike/>
          <w:spacing w:val="7"/>
          <w:sz w:val="28"/>
          <w:szCs w:val="28"/>
          <w:lang w:val="es-ES_tradnl"/>
        </w:rPr>
      </w:pPr>
      <w:r w:rsidRPr="004925FA">
        <w:rPr>
          <w:rFonts w:ascii="Arial" w:hAnsi="Arial" w:cs="Arial"/>
          <w:spacing w:val="7"/>
          <w:sz w:val="28"/>
          <w:szCs w:val="28"/>
          <w:lang w:val="es-ES_tradnl"/>
        </w:rPr>
        <w:t xml:space="preserve">Este proyecto de ley busca </w:t>
      </w:r>
      <w:r w:rsidR="00D47ED7" w:rsidRPr="004925FA">
        <w:rPr>
          <w:rFonts w:ascii="Arial" w:hAnsi="Arial" w:cs="Arial"/>
          <w:spacing w:val="7"/>
          <w:sz w:val="28"/>
          <w:szCs w:val="28"/>
          <w:lang w:val="es-ES_tradnl"/>
        </w:rPr>
        <w:t xml:space="preserve">incluir en el </w:t>
      </w:r>
      <w:r w:rsidRPr="004925FA">
        <w:rPr>
          <w:rFonts w:ascii="Arial" w:hAnsi="Arial" w:cs="Arial"/>
          <w:spacing w:val="7"/>
          <w:sz w:val="28"/>
          <w:szCs w:val="28"/>
          <w:lang w:val="es-ES_tradnl"/>
        </w:rPr>
        <w:t xml:space="preserve">Sistema Nacional de Becas, </w:t>
      </w:r>
      <w:r w:rsidR="00D47ED7" w:rsidRPr="004925FA">
        <w:rPr>
          <w:rFonts w:ascii="Arial" w:hAnsi="Arial" w:cs="Arial"/>
          <w:spacing w:val="7"/>
          <w:sz w:val="28"/>
          <w:szCs w:val="28"/>
          <w:lang w:val="es-ES_tradnl"/>
        </w:rPr>
        <w:t xml:space="preserve">un programa </w:t>
      </w:r>
      <w:r w:rsidR="003F4F31" w:rsidRPr="004925FA">
        <w:rPr>
          <w:rFonts w:ascii="Arial" w:hAnsi="Arial" w:cs="Arial"/>
          <w:spacing w:val="7"/>
          <w:sz w:val="28"/>
          <w:szCs w:val="28"/>
          <w:lang w:val="es-ES_tradnl"/>
        </w:rPr>
        <w:t>que</w:t>
      </w:r>
      <w:r w:rsidRPr="004925FA">
        <w:rPr>
          <w:rFonts w:ascii="Arial" w:hAnsi="Arial" w:cs="Arial"/>
          <w:spacing w:val="7"/>
          <w:sz w:val="28"/>
          <w:szCs w:val="28"/>
          <w:lang w:val="es-ES_tradnl"/>
        </w:rPr>
        <w:t xml:space="preserve"> constituya una herramienta </w:t>
      </w:r>
      <w:r w:rsidR="00D47ED7" w:rsidRPr="004925FA">
        <w:rPr>
          <w:rFonts w:ascii="Arial" w:hAnsi="Arial" w:cs="Arial"/>
          <w:spacing w:val="7"/>
          <w:sz w:val="28"/>
          <w:szCs w:val="28"/>
          <w:lang w:val="es-ES_tradnl"/>
        </w:rPr>
        <w:t xml:space="preserve">eficiente </w:t>
      </w:r>
      <w:r w:rsidR="000719EE" w:rsidRPr="004925FA">
        <w:rPr>
          <w:rFonts w:ascii="Arial" w:hAnsi="Arial" w:cs="Arial"/>
          <w:spacing w:val="7"/>
          <w:sz w:val="28"/>
          <w:szCs w:val="28"/>
          <w:lang w:val="es-ES_tradnl"/>
        </w:rPr>
        <w:t xml:space="preserve">para </w:t>
      </w:r>
      <w:r w:rsidR="00D47ED7" w:rsidRPr="004925FA">
        <w:rPr>
          <w:rFonts w:ascii="Arial" w:hAnsi="Arial" w:cs="Arial"/>
          <w:spacing w:val="7"/>
          <w:sz w:val="28"/>
          <w:szCs w:val="28"/>
          <w:lang w:val="es-ES_tradnl"/>
        </w:rPr>
        <w:t xml:space="preserve">acceder a la formación profesional a </w:t>
      </w:r>
      <w:r w:rsidR="000719EE" w:rsidRPr="004925FA">
        <w:rPr>
          <w:rFonts w:ascii="Arial" w:hAnsi="Arial" w:cs="Arial"/>
          <w:spacing w:val="7"/>
          <w:sz w:val="28"/>
          <w:szCs w:val="28"/>
          <w:lang w:val="es-ES_tradnl"/>
        </w:rPr>
        <w:t xml:space="preserve">todas las personas de escasos recursos </w:t>
      </w:r>
      <w:r w:rsidR="00D47ED7" w:rsidRPr="004925FA">
        <w:rPr>
          <w:rFonts w:ascii="Arial" w:hAnsi="Arial" w:cs="Arial"/>
          <w:spacing w:val="7"/>
          <w:sz w:val="28"/>
          <w:szCs w:val="28"/>
          <w:lang w:val="es-ES_tradnl"/>
        </w:rPr>
        <w:t>y que garantice</w:t>
      </w:r>
      <w:r w:rsidRPr="004925FA">
        <w:rPr>
          <w:rFonts w:ascii="Arial" w:hAnsi="Arial" w:cs="Arial"/>
          <w:spacing w:val="7"/>
          <w:sz w:val="28"/>
          <w:szCs w:val="28"/>
          <w:lang w:val="es-ES_tradnl"/>
        </w:rPr>
        <w:t xml:space="preserve"> oportunidades </w:t>
      </w:r>
      <w:r w:rsidR="00D47ED7" w:rsidRPr="004925FA">
        <w:rPr>
          <w:rFonts w:ascii="Arial" w:hAnsi="Arial" w:cs="Arial"/>
          <w:spacing w:val="7"/>
          <w:sz w:val="28"/>
          <w:szCs w:val="28"/>
          <w:lang w:val="es-ES_tradnl"/>
        </w:rPr>
        <w:t xml:space="preserve">para todos. </w:t>
      </w:r>
    </w:p>
    <w:p w14:paraId="731D9736" w14:textId="77777777" w:rsidR="00CB0A14" w:rsidRDefault="00CB0A14" w:rsidP="004925FA">
      <w:pPr>
        <w:pStyle w:val="NormalWeb"/>
        <w:spacing w:line="276" w:lineRule="auto"/>
        <w:jc w:val="both"/>
        <w:rPr>
          <w:rFonts w:ascii="Arial" w:hAnsi="Arial" w:cs="Arial"/>
          <w:sz w:val="28"/>
          <w:szCs w:val="28"/>
          <w:lang w:val="es-ES"/>
        </w:rPr>
      </w:pPr>
      <w:r w:rsidRPr="004925FA">
        <w:rPr>
          <w:rFonts w:ascii="Arial" w:hAnsi="Arial" w:cs="Arial"/>
          <w:spacing w:val="7"/>
          <w:sz w:val="28"/>
          <w:szCs w:val="28"/>
          <w:lang w:val="es-ES_tradnl"/>
        </w:rPr>
        <w:t>De la misma manera</w:t>
      </w:r>
      <w:r w:rsidR="004925FA" w:rsidRPr="004925FA">
        <w:rPr>
          <w:rFonts w:ascii="Arial" w:hAnsi="Arial" w:cs="Arial"/>
          <w:spacing w:val="7"/>
          <w:sz w:val="28"/>
          <w:szCs w:val="28"/>
          <w:lang w:val="es-ES_tradnl"/>
        </w:rPr>
        <w:t>,</w:t>
      </w:r>
      <w:r w:rsidRPr="004925FA">
        <w:rPr>
          <w:rFonts w:ascii="Arial" w:hAnsi="Arial" w:cs="Arial"/>
          <w:spacing w:val="7"/>
          <w:sz w:val="28"/>
          <w:szCs w:val="28"/>
          <w:lang w:val="es-ES_tradnl"/>
        </w:rPr>
        <w:t xml:space="preserve"> </w:t>
      </w:r>
      <w:r w:rsidRPr="004925FA">
        <w:rPr>
          <w:rFonts w:ascii="Arial" w:hAnsi="Arial" w:cs="Arial"/>
          <w:sz w:val="28"/>
          <w:szCs w:val="28"/>
          <w:lang w:val="es-ES"/>
        </w:rPr>
        <w:t xml:space="preserve">según lo expuesto en los artículos </w:t>
      </w:r>
      <w:hyperlink r:id="rId8" w:history="1">
        <w:r w:rsidRPr="004925FA">
          <w:rPr>
            <w:rFonts w:ascii="Arial" w:hAnsi="Arial" w:cs="Arial"/>
            <w:sz w:val="28"/>
            <w:szCs w:val="28"/>
            <w:lang w:val="es-ES"/>
          </w:rPr>
          <w:t>158-1</w:t>
        </w:r>
      </w:hyperlink>
      <w:r w:rsidRPr="004925FA">
        <w:rPr>
          <w:rFonts w:ascii="Arial" w:hAnsi="Arial" w:cs="Arial"/>
          <w:sz w:val="28"/>
          <w:szCs w:val="28"/>
          <w:lang w:val="es-ES"/>
        </w:rPr>
        <w:t xml:space="preserve"> y </w:t>
      </w:r>
      <w:hyperlink r:id="rId9" w:history="1">
        <w:r w:rsidRPr="004925FA">
          <w:rPr>
            <w:rFonts w:ascii="Arial" w:hAnsi="Arial" w:cs="Arial"/>
            <w:sz w:val="28"/>
            <w:szCs w:val="28"/>
            <w:lang w:val="es-ES"/>
          </w:rPr>
          <w:t>256</w:t>
        </w:r>
      </w:hyperlink>
      <w:r w:rsidRPr="004925FA">
        <w:rPr>
          <w:rFonts w:ascii="Arial" w:hAnsi="Arial" w:cs="Arial"/>
          <w:sz w:val="28"/>
          <w:szCs w:val="28"/>
          <w:lang w:val="es-ES"/>
        </w:rPr>
        <w:t xml:space="preserve"> del </w:t>
      </w:r>
      <w:hyperlink r:id="rId10" w:history="1">
        <w:r w:rsidRPr="004925FA">
          <w:rPr>
            <w:rFonts w:ascii="Arial" w:hAnsi="Arial" w:cs="Arial"/>
            <w:sz w:val="28"/>
            <w:szCs w:val="28"/>
            <w:lang w:val="es-ES"/>
          </w:rPr>
          <w:t>Estatuto Tributario</w:t>
        </w:r>
      </w:hyperlink>
      <w:r w:rsidRPr="004925FA">
        <w:rPr>
          <w:rFonts w:ascii="Arial" w:hAnsi="Arial" w:cs="Arial"/>
          <w:sz w:val="28"/>
          <w:szCs w:val="28"/>
          <w:lang w:val="es-ES"/>
        </w:rPr>
        <w:t xml:space="preserve"> los programas de becas pueden ser formulados por instituciones de educación superior, tanto públicas como privadas. </w:t>
      </w:r>
      <w:r w:rsidR="000543FF" w:rsidRPr="004925FA">
        <w:rPr>
          <w:rFonts w:ascii="Arial" w:hAnsi="Arial" w:cs="Arial"/>
          <w:sz w:val="28"/>
          <w:szCs w:val="28"/>
          <w:lang w:val="es-ES"/>
        </w:rPr>
        <w:t>D</w:t>
      </w:r>
      <w:r w:rsidRPr="004925FA">
        <w:rPr>
          <w:rFonts w:ascii="Arial" w:hAnsi="Arial" w:cs="Arial"/>
          <w:sz w:val="28"/>
          <w:szCs w:val="28"/>
          <w:lang w:val="es-ES"/>
        </w:rPr>
        <w:t>e acuerdo con lo anterior, las instituciones de educación superior, tanto públicas como privadas, están habilitadas para percibir los recursos a fin de financiar con dichos recursos programas de becas.</w:t>
      </w:r>
    </w:p>
    <w:p w14:paraId="513EDF30" w14:textId="77777777" w:rsidR="005A55D2" w:rsidRDefault="005A55D2" w:rsidP="009B4F81">
      <w:pPr>
        <w:spacing w:before="57" w:after="57" w:line="276" w:lineRule="auto"/>
        <w:jc w:val="both"/>
        <w:textAlignment w:val="center"/>
        <w:rPr>
          <w:rFonts w:ascii="Arial" w:hAnsi="Arial" w:cs="Arial"/>
          <w:sz w:val="28"/>
          <w:szCs w:val="28"/>
          <w:lang w:val="es-ES"/>
        </w:rPr>
      </w:pPr>
      <w:r>
        <w:rPr>
          <w:rFonts w:ascii="Arial" w:hAnsi="Arial" w:cs="Arial"/>
          <w:sz w:val="28"/>
          <w:szCs w:val="28"/>
          <w:lang w:val="es-ES"/>
        </w:rPr>
        <w:t>S</w:t>
      </w:r>
      <w:r w:rsidRPr="004925FA">
        <w:rPr>
          <w:rFonts w:ascii="Arial" w:hAnsi="Arial" w:cs="Arial"/>
          <w:sz w:val="28"/>
          <w:szCs w:val="28"/>
          <w:lang w:val="es-ES"/>
        </w:rPr>
        <w:t xml:space="preserve">e debe tener en cuenta que de conformidad con el </w:t>
      </w:r>
      <w:hyperlink r:id="rId11" w:history="1">
        <w:r w:rsidRPr="004925FA">
          <w:rPr>
            <w:rFonts w:ascii="Arial" w:hAnsi="Arial" w:cs="Arial"/>
            <w:sz w:val="28"/>
            <w:szCs w:val="28"/>
            <w:lang w:val="es-ES"/>
          </w:rPr>
          <w:t>artículo 277</w:t>
        </w:r>
      </w:hyperlink>
      <w:r w:rsidRPr="004925FA">
        <w:rPr>
          <w:rFonts w:ascii="Arial" w:hAnsi="Arial" w:cs="Arial"/>
          <w:sz w:val="28"/>
          <w:szCs w:val="28"/>
          <w:lang w:val="es-ES"/>
        </w:rPr>
        <w:t xml:space="preserve"> del </w:t>
      </w:r>
      <w:hyperlink r:id="rId12" w:history="1">
        <w:r w:rsidRPr="004925FA">
          <w:rPr>
            <w:rFonts w:ascii="Arial" w:hAnsi="Arial" w:cs="Arial"/>
            <w:sz w:val="28"/>
            <w:szCs w:val="28"/>
            <w:lang w:val="es-ES"/>
          </w:rPr>
          <w:t>Estatuto Orgánico del Sistema Financiero</w:t>
        </w:r>
      </w:hyperlink>
      <w:r w:rsidRPr="004925FA">
        <w:rPr>
          <w:rFonts w:ascii="Arial" w:hAnsi="Arial" w:cs="Arial"/>
          <w:sz w:val="28"/>
          <w:szCs w:val="28"/>
          <w:lang w:val="es-ES"/>
        </w:rPr>
        <w:t xml:space="preserve"> y el </w:t>
      </w:r>
      <w:hyperlink r:id="rId13" w:history="1">
        <w:r w:rsidRPr="004925FA">
          <w:rPr>
            <w:rFonts w:ascii="Arial" w:hAnsi="Arial" w:cs="Arial"/>
            <w:sz w:val="28"/>
            <w:szCs w:val="28"/>
            <w:lang w:val="es-ES"/>
          </w:rPr>
          <w:t>artículo 2º</w:t>
        </w:r>
      </w:hyperlink>
      <w:r w:rsidRPr="004925FA">
        <w:rPr>
          <w:rFonts w:ascii="Arial" w:hAnsi="Arial" w:cs="Arial"/>
          <w:sz w:val="28"/>
          <w:szCs w:val="28"/>
          <w:lang w:val="es-ES"/>
        </w:rPr>
        <w:t xml:space="preserve"> de la </w:t>
      </w:r>
      <w:hyperlink r:id="rId14" w:history="1">
        <w:r w:rsidRPr="004925FA">
          <w:rPr>
            <w:rFonts w:ascii="Arial" w:hAnsi="Arial" w:cs="Arial"/>
            <w:sz w:val="28"/>
            <w:szCs w:val="28"/>
            <w:lang w:val="es-ES"/>
          </w:rPr>
          <w:t>Ley 1002 de 2005</w:t>
        </w:r>
      </w:hyperlink>
      <w:r w:rsidRPr="004925FA">
        <w:rPr>
          <w:rFonts w:ascii="Arial" w:hAnsi="Arial" w:cs="Arial"/>
          <w:sz w:val="28"/>
          <w:szCs w:val="28"/>
          <w:lang w:val="es-ES"/>
        </w:rPr>
        <w:t>, el Icetex, en desarrollo de su objeto social, está autorizado para canalizar y administrar recursos propios o de terceros, becas y otros apoyos de carácter nacional e internacional, que estén orientados al fomento de la educación superior.</w:t>
      </w:r>
    </w:p>
    <w:p w14:paraId="740515EB" w14:textId="77777777" w:rsidR="004925FA" w:rsidRPr="004925FA" w:rsidRDefault="004925FA" w:rsidP="009B4F81">
      <w:pPr>
        <w:shd w:val="clear" w:color="auto" w:fill="FFFFFF"/>
        <w:jc w:val="both"/>
        <w:rPr>
          <w:rFonts w:ascii="Arial" w:hAnsi="Arial" w:cs="Arial"/>
          <w:sz w:val="28"/>
          <w:szCs w:val="28"/>
          <w:lang w:val="es-ES"/>
        </w:rPr>
      </w:pPr>
    </w:p>
    <w:p w14:paraId="0226BE47" w14:textId="77777777" w:rsidR="005A55D2" w:rsidRPr="00F959AB" w:rsidRDefault="005A55D2" w:rsidP="005A55D2">
      <w:pPr>
        <w:spacing w:before="57" w:after="57" w:line="276" w:lineRule="auto"/>
        <w:jc w:val="both"/>
        <w:textAlignment w:val="center"/>
        <w:rPr>
          <w:rFonts w:ascii="Arial" w:hAnsi="Arial" w:cs="Arial"/>
          <w:sz w:val="28"/>
          <w:szCs w:val="28"/>
        </w:rPr>
      </w:pPr>
      <w:r w:rsidRPr="00F959AB">
        <w:rPr>
          <w:rFonts w:ascii="Arial" w:hAnsi="Arial" w:cs="Arial"/>
          <w:sz w:val="28"/>
          <w:szCs w:val="28"/>
          <w:lang w:val="es-ES"/>
        </w:rPr>
        <w:t xml:space="preserve">Recuérdese que </w:t>
      </w:r>
      <w:r w:rsidRPr="00F959AB">
        <w:rPr>
          <w:rFonts w:ascii="Arial" w:hAnsi="Arial" w:cs="Arial"/>
          <w:sz w:val="28"/>
          <w:szCs w:val="28"/>
        </w:rPr>
        <w:t>el 4 por mil</w:t>
      </w:r>
      <w:r w:rsidRPr="004925FA">
        <w:rPr>
          <w:rFonts w:ascii="Arial" w:hAnsi="Arial" w:cs="Arial"/>
          <w:sz w:val="28"/>
          <w:szCs w:val="28"/>
        </w:rPr>
        <w:t>, es un impuesto creado desde 1998 con el decreto 2331, expedido por el Gobierno con el objetivo de enfrentar la</w:t>
      </w:r>
      <w:r w:rsidRPr="00F959AB">
        <w:rPr>
          <w:rFonts w:ascii="Arial" w:hAnsi="Arial" w:cs="Arial"/>
          <w:sz w:val="28"/>
          <w:szCs w:val="28"/>
        </w:rPr>
        <w:t xml:space="preserve"> crisis financiera de la época, </w:t>
      </w:r>
      <w:r w:rsidRPr="004925FA">
        <w:rPr>
          <w:rFonts w:ascii="Arial" w:hAnsi="Arial" w:cs="Arial"/>
          <w:sz w:val="28"/>
          <w:szCs w:val="28"/>
        </w:rPr>
        <w:t xml:space="preserve">sin embargo, por ser un recaudo importante para el país continuó existiendo y en la actualidad </w:t>
      </w:r>
      <w:r w:rsidR="00F959AB">
        <w:rPr>
          <w:rFonts w:ascii="Arial" w:hAnsi="Arial" w:cs="Arial"/>
          <w:sz w:val="28"/>
          <w:szCs w:val="28"/>
        </w:rPr>
        <w:t xml:space="preserve">cumple </w:t>
      </w:r>
      <w:r w:rsidRPr="004925FA">
        <w:rPr>
          <w:rFonts w:ascii="Arial" w:hAnsi="Arial" w:cs="Arial"/>
          <w:sz w:val="28"/>
          <w:szCs w:val="28"/>
        </w:rPr>
        <w:t>20 años.</w:t>
      </w:r>
      <w:r w:rsidRPr="00F959AB">
        <w:rPr>
          <w:rFonts w:ascii="Arial" w:hAnsi="Arial" w:cs="Arial"/>
          <w:sz w:val="28"/>
          <w:szCs w:val="28"/>
        </w:rPr>
        <w:t xml:space="preserve"> </w:t>
      </w:r>
      <w:r w:rsidRPr="004925FA">
        <w:rPr>
          <w:rFonts w:ascii="Arial" w:hAnsi="Arial" w:cs="Arial"/>
          <w:sz w:val="28"/>
          <w:szCs w:val="28"/>
        </w:rPr>
        <w:t xml:space="preserve">En el 2000, el impuesto </w:t>
      </w:r>
      <w:r w:rsidRPr="004925FA">
        <w:rPr>
          <w:rFonts w:ascii="Arial" w:hAnsi="Arial" w:cs="Arial"/>
          <w:bCs/>
          <w:sz w:val="28"/>
          <w:szCs w:val="28"/>
        </w:rPr>
        <w:t>se volvió permanente</w:t>
      </w:r>
      <w:r w:rsidRPr="00F959AB">
        <w:rPr>
          <w:rFonts w:ascii="Arial" w:hAnsi="Arial" w:cs="Arial"/>
          <w:sz w:val="28"/>
          <w:szCs w:val="28"/>
        </w:rPr>
        <w:t xml:space="preserve"> y s</w:t>
      </w:r>
      <w:r w:rsidRPr="004925FA">
        <w:rPr>
          <w:rFonts w:ascii="Arial" w:hAnsi="Arial" w:cs="Arial"/>
          <w:sz w:val="28"/>
          <w:szCs w:val="28"/>
        </w:rPr>
        <w:t xml:space="preserve">on los clientes del sistema financiero quienes deben pagar </w:t>
      </w:r>
      <w:r w:rsidRPr="004925FA">
        <w:rPr>
          <w:rFonts w:ascii="Arial" w:hAnsi="Arial" w:cs="Arial"/>
          <w:bCs/>
          <w:sz w:val="28"/>
          <w:szCs w:val="28"/>
        </w:rPr>
        <w:t>los cuatro pesos por cada $1.000</w:t>
      </w:r>
      <w:r w:rsidRPr="004925FA">
        <w:rPr>
          <w:rFonts w:ascii="Arial" w:hAnsi="Arial" w:cs="Arial"/>
          <w:b/>
          <w:bCs/>
          <w:sz w:val="28"/>
          <w:szCs w:val="28"/>
        </w:rPr>
        <w:t xml:space="preserve"> </w:t>
      </w:r>
      <w:r w:rsidRPr="004925FA">
        <w:rPr>
          <w:rFonts w:ascii="Arial" w:hAnsi="Arial" w:cs="Arial"/>
          <w:sz w:val="28"/>
          <w:szCs w:val="28"/>
        </w:rPr>
        <w:t xml:space="preserve">que mueven en operaciones débito de los depósitos y las carteras colectivas, que se realiza a través de retiro en efectivo, cheque ordinario y de gerencia, talonario, tarjeta débito, notas débito, traslados y cesión de recursos. </w:t>
      </w:r>
    </w:p>
    <w:p w14:paraId="235E5E78" w14:textId="77777777" w:rsidR="005A55D2" w:rsidRDefault="005A55D2" w:rsidP="005A55D2">
      <w:pPr>
        <w:spacing w:before="57" w:after="57" w:line="276" w:lineRule="auto"/>
        <w:jc w:val="both"/>
        <w:textAlignment w:val="center"/>
        <w:rPr>
          <w:rFonts w:ascii="Arial" w:hAnsi="Arial" w:cs="Arial"/>
          <w:sz w:val="28"/>
          <w:szCs w:val="28"/>
        </w:rPr>
      </w:pPr>
    </w:p>
    <w:p w14:paraId="765AEFAB" w14:textId="7E2C8012" w:rsidR="00CB0A14" w:rsidRPr="00F959AB" w:rsidRDefault="00F959AB" w:rsidP="00F959AB">
      <w:pPr>
        <w:spacing w:before="57" w:after="57" w:line="276" w:lineRule="auto"/>
        <w:jc w:val="both"/>
        <w:textAlignment w:val="center"/>
        <w:rPr>
          <w:rFonts w:ascii="Arial" w:eastAsia="Calibri" w:hAnsi="Arial" w:cs="Arial"/>
          <w:spacing w:val="-5"/>
          <w:sz w:val="28"/>
          <w:szCs w:val="28"/>
          <w:lang w:val="es-ES_tradnl" w:eastAsia="en-US"/>
        </w:rPr>
      </w:pPr>
      <w:r>
        <w:rPr>
          <w:rFonts w:ascii="Arial" w:hAnsi="Arial" w:cs="Arial"/>
          <w:sz w:val="28"/>
          <w:szCs w:val="28"/>
        </w:rPr>
        <w:t>Finalmente, y</w:t>
      </w:r>
      <w:r w:rsidR="005A55D2">
        <w:rPr>
          <w:rFonts w:ascii="Arial" w:hAnsi="Arial" w:cs="Arial"/>
          <w:sz w:val="28"/>
          <w:szCs w:val="28"/>
        </w:rPr>
        <w:t xml:space="preserve"> teniendo en cuenta lo anterior</w:t>
      </w:r>
      <w:r>
        <w:rPr>
          <w:rFonts w:ascii="Arial" w:hAnsi="Arial" w:cs="Arial"/>
          <w:sz w:val="28"/>
          <w:szCs w:val="28"/>
        </w:rPr>
        <w:t>,</w:t>
      </w:r>
      <w:r w:rsidR="005A55D2">
        <w:rPr>
          <w:rFonts w:ascii="Arial" w:hAnsi="Arial" w:cs="Arial"/>
          <w:sz w:val="28"/>
          <w:szCs w:val="28"/>
        </w:rPr>
        <w:t xml:space="preserve"> e</w:t>
      </w:r>
      <w:r w:rsidR="005A55D2" w:rsidRPr="005A55D2">
        <w:rPr>
          <w:rFonts w:ascii="Arial" w:hAnsi="Arial" w:cs="Arial"/>
          <w:sz w:val="28"/>
          <w:szCs w:val="28"/>
        </w:rPr>
        <w:t xml:space="preserve">se </w:t>
      </w:r>
      <w:r>
        <w:rPr>
          <w:rFonts w:ascii="Arial" w:hAnsi="Arial" w:cs="Arial"/>
          <w:sz w:val="28"/>
          <w:szCs w:val="28"/>
        </w:rPr>
        <w:t xml:space="preserve">importante </w:t>
      </w:r>
      <w:r w:rsidR="005A55D2" w:rsidRPr="005A55D2">
        <w:rPr>
          <w:rFonts w:ascii="Arial" w:hAnsi="Arial" w:cs="Arial"/>
          <w:sz w:val="28"/>
          <w:szCs w:val="28"/>
        </w:rPr>
        <w:t>recaudo</w:t>
      </w:r>
      <w:r>
        <w:rPr>
          <w:rFonts w:ascii="Arial" w:hAnsi="Arial" w:cs="Arial"/>
          <w:sz w:val="28"/>
          <w:szCs w:val="28"/>
        </w:rPr>
        <w:t>,</w:t>
      </w:r>
      <w:r w:rsidR="005A55D2" w:rsidRPr="005A55D2">
        <w:rPr>
          <w:rFonts w:ascii="Arial" w:hAnsi="Arial" w:cs="Arial"/>
          <w:sz w:val="28"/>
          <w:szCs w:val="28"/>
        </w:rPr>
        <w:t xml:space="preserve"> debe ser focalizado en programas con impacto social como el </w:t>
      </w:r>
      <w:r w:rsidR="005A55D2" w:rsidRPr="005A55D2">
        <w:rPr>
          <w:rFonts w:ascii="Arial" w:hAnsi="Arial" w:cs="Arial"/>
          <w:sz w:val="28"/>
          <w:szCs w:val="28"/>
        </w:rPr>
        <w:lastRenderedPageBreak/>
        <w:t xml:space="preserve">planteado por el </w:t>
      </w:r>
      <w:r w:rsidR="005A55D2" w:rsidRPr="005A55D2">
        <w:rPr>
          <w:rFonts w:ascii="Arial" w:hAnsi="Arial" w:cs="Arial"/>
          <w:sz w:val="28"/>
          <w:szCs w:val="28"/>
          <w:lang w:val="es-ES_tradnl"/>
        </w:rPr>
        <w:t>presente proyecto de ley, que como se indicó busca garantizar el ingreso y permanencia en la</w:t>
      </w:r>
      <w:r w:rsidR="002774B8">
        <w:rPr>
          <w:rFonts w:ascii="Arial" w:hAnsi="Arial" w:cs="Arial"/>
          <w:sz w:val="28"/>
          <w:szCs w:val="28"/>
          <w:lang w:val="es-ES_tradnl"/>
        </w:rPr>
        <w:t>s</w:t>
      </w:r>
      <w:r w:rsidR="005A55D2" w:rsidRPr="005A55D2">
        <w:rPr>
          <w:rFonts w:ascii="Arial" w:hAnsi="Arial" w:cs="Arial"/>
          <w:sz w:val="28"/>
          <w:szCs w:val="28"/>
          <w:lang w:val="es-ES_tradnl"/>
        </w:rPr>
        <w:t xml:space="preserve"> </w:t>
      </w:r>
      <w:r w:rsidR="002774B8" w:rsidRPr="004925FA">
        <w:rPr>
          <w:rFonts w:ascii="Arial" w:hAnsi="Arial" w:cs="Arial"/>
          <w:sz w:val="28"/>
          <w:szCs w:val="28"/>
          <w:lang w:val="es-ES_tradnl"/>
        </w:rPr>
        <w:t>Instituciones de</w:t>
      </w:r>
      <w:r w:rsidR="002774B8" w:rsidRPr="002774B8">
        <w:rPr>
          <w:rFonts w:ascii="Arial" w:hAnsi="Arial" w:cs="Arial"/>
          <w:sz w:val="28"/>
          <w:szCs w:val="28"/>
          <w:lang w:val="es-ES_tradnl"/>
        </w:rPr>
        <w:t xml:space="preserve"> </w:t>
      </w:r>
      <w:r w:rsidR="002774B8" w:rsidRPr="004925FA">
        <w:rPr>
          <w:rFonts w:ascii="Arial" w:hAnsi="Arial" w:cs="Arial"/>
          <w:sz w:val="28"/>
          <w:szCs w:val="28"/>
          <w:lang w:val="es-ES_tradnl"/>
        </w:rPr>
        <w:t>Educación</w:t>
      </w:r>
      <w:r w:rsidR="002774B8">
        <w:rPr>
          <w:rFonts w:ascii="Arial" w:hAnsi="Arial" w:cs="Arial"/>
          <w:sz w:val="28"/>
          <w:szCs w:val="28"/>
          <w:lang w:val="es-ES_tradnl"/>
        </w:rPr>
        <w:t xml:space="preserve"> Superior</w:t>
      </w:r>
      <w:r w:rsidR="002774B8" w:rsidRPr="004925FA">
        <w:rPr>
          <w:rFonts w:ascii="Arial" w:hAnsi="Arial" w:cs="Arial"/>
          <w:sz w:val="28"/>
          <w:szCs w:val="28"/>
          <w:lang w:val="es-ES_tradnl"/>
        </w:rPr>
        <w:t xml:space="preserve"> </w:t>
      </w:r>
      <w:r w:rsidR="002774B8">
        <w:rPr>
          <w:rFonts w:ascii="Arial" w:hAnsi="Arial" w:cs="Arial"/>
          <w:sz w:val="28"/>
          <w:szCs w:val="28"/>
          <w:lang w:val="es-ES_tradnl"/>
        </w:rPr>
        <w:t>Técnico, Tecnológico y Universitaria</w:t>
      </w:r>
      <w:r w:rsidR="002774B8" w:rsidRPr="004925FA">
        <w:rPr>
          <w:rFonts w:ascii="Arial" w:hAnsi="Arial" w:cs="Arial"/>
          <w:sz w:val="28"/>
          <w:szCs w:val="28"/>
          <w:lang w:val="es-ES_tradnl"/>
        </w:rPr>
        <w:t xml:space="preserve"> Pública</w:t>
      </w:r>
      <w:r w:rsidR="002774B8" w:rsidRPr="005A55D2">
        <w:rPr>
          <w:rFonts w:ascii="Arial" w:hAnsi="Arial" w:cs="Arial"/>
          <w:sz w:val="28"/>
          <w:szCs w:val="28"/>
          <w:lang w:val="es-ES_tradnl"/>
        </w:rPr>
        <w:t xml:space="preserve"> </w:t>
      </w:r>
      <w:r w:rsidR="005A55D2" w:rsidRPr="005A55D2">
        <w:rPr>
          <w:rFonts w:ascii="Arial" w:hAnsi="Arial" w:cs="Arial"/>
          <w:sz w:val="28"/>
          <w:szCs w:val="28"/>
          <w:lang w:val="es-ES_tradnl"/>
        </w:rPr>
        <w:t xml:space="preserve">de los </w:t>
      </w:r>
      <w:r>
        <w:rPr>
          <w:rFonts w:ascii="Arial" w:hAnsi="Arial" w:cs="Arial"/>
          <w:sz w:val="28"/>
          <w:szCs w:val="28"/>
          <w:lang w:val="es-ES_tradnl"/>
        </w:rPr>
        <w:t>jóvenes bachilleres ya que</w:t>
      </w:r>
      <w:r w:rsidR="005A55D2" w:rsidRPr="005A55D2">
        <w:rPr>
          <w:rFonts w:ascii="Arial" w:hAnsi="Arial" w:cs="Arial"/>
          <w:sz w:val="28"/>
          <w:szCs w:val="28"/>
          <w:lang w:val="es-ES_tradnl"/>
        </w:rPr>
        <w:t xml:space="preserve"> </w:t>
      </w:r>
      <w:r w:rsidR="005A55D2" w:rsidRPr="005A55D2">
        <w:rPr>
          <w:rFonts w:ascii="Arial" w:hAnsi="Arial" w:cs="Arial"/>
          <w:spacing w:val="2"/>
          <w:sz w:val="28"/>
          <w:szCs w:val="28"/>
          <w:lang w:val="es-ES_tradnl"/>
        </w:rPr>
        <w:t>las becas se constituyen en una herramienta eficaz por medio de la cual las personas pueden acceder al conocimiento científico y académico.</w:t>
      </w:r>
    </w:p>
    <w:p w14:paraId="6383A95E" w14:textId="77777777" w:rsidR="00C01F83" w:rsidRPr="004925FA" w:rsidRDefault="00C01F83" w:rsidP="005C4D69">
      <w:pPr>
        <w:pStyle w:val="NormalWeb"/>
        <w:spacing w:line="276" w:lineRule="auto"/>
        <w:jc w:val="both"/>
        <w:rPr>
          <w:rFonts w:ascii="Arial" w:hAnsi="Arial" w:cs="Arial"/>
          <w:color w:val="000000"/>
          <w:sz w:val="28"/>
          <w:szCs w:val="28"/>
          <w:lang w:val="es-ES_tradnl"/>
        </w:rPr>
      </w:pPr>
    </w:p>
    <w:p w14:paraId="4D0556A3" w14:textId="77777777" w:rsidR="00E92E74" w:rsidRPr="004925FA" w:rsidRDefault="00E92E74" w:rsidP="00E92E74">
      <w:pPr>
        <w:jc w:val="both"/>
        <w:rPr>
          <w:rFonts w:ascii="Arial" w:hAnsi="Arial" w:cs="Arial"/>
          <w:sz w:val="28"/>
          <w:szCs w:val="28"/>
        </w:rPr>
      </w:pPr>
      <w:r w:rsidRPr="004925FA">
        <w:rPr>
          <w:rFonts w:ascii="Arial" w:hAnsi="Arial" w:cs="Arial"/>
          <w:sz w:val="28"/>
          <w:szCs w:val="28"/>
        </w:rPr>
        <w:t>Cordialmente,</w:t>
      </w:r>
    </w:p>
    <w:p w14:paraId="60D97CBC" w14:textId="77777777" w:rsidR="00E92E74" w:rsidRPr="004925FA" w:rsidRDefault="00E92E74" w:rsidP="00E92E74">
      <w:pPr>
        <w:rPr>
          <w:rFonts w:ascii="Arial" w:hAnsi="Arial" w:cs="Arial"/>
          <w:sz w:val="28"/>
          <w:szCs w:val="28"/>
        </w:rPr>
      </w:pPr>
    </w:p>
    <w:p w14:paraId="12932A1E" w14:textId="77777777" w:rsidR="00E92E74" w:rsidRPr="004925FA" w:rsidRDefault="00E92E74" w:rsidP="00E92E74">
      <w:pPr>
        <w:rPr>
          <w:rFonts w:ascii="Arial" w:hAnsi="Arial" w:cs="Arial"/>
          <w:sz w:val="28"/>
          <w:szCs w:val="28"/>
        </w:rPr>
      </w:pPr>
    </w:p>
    <w:p w14:paraId="4F752F2B" w14:textId="02421FFE" w:rsidR="00E92E74" w:rsidRPr="004925FA" w:rsidRDefault="00E92E74" w:rsidP="00E92E74">
      <w:pPr>
        <w:rPr>
          <w:rFonts w:ascii="Arial" w:hAnsi="Arial" w:cs="Arial"/>
          <w:sz w:val="28"/>
          <w:szCs w:val="28"/>
        </w:rPr>
      </w:pPr>
    </w:p>
    <w:p w14:paraId="5D9F6859" w14:textId="77777777" w:rsidR="00E92E74" w:rsidRPr="004925FA" w:rsidRDefault="00E92E74" w:rsidP="00E92E74">
      <w:pPr>
        <w:rPr>
          <w:rFonts w:ascii="Arial" w:hAnsi="Arial" w:cs="Arial"/>
          <w:sz w:val="28"/>
          <w:szCs w:val="28"/>
        </w:rPr>
      </w:pPr>
    </w:p>
    <w:p w14:paraId="47731578" w14:textId="77777777" w:rsidR="002D11AB" w:rsidRPr="004925FA" w:rsidRDefault="002D11AB" w:rsidP="002D11AB">
      <w:pPr>
        <w:rPr>
          <w:rFonts w:ascii="Arial" w:hAnsi="Arial" w:cs="Arial"/>
          <w:b/>
          <w:sz w:val="28"/>
          <w:szCs w:val="28"/>
        </w:rPr>
      </w:pPr>
      <w:r w:rsidRPr="004925FA">
        <w:rPr>
          <w:rFonts w:ascii="Arial" w:hAnsi="Arial" w:cs="Arial"/>
          <w:b/>
          <w:sz w:val="28"/>
          <w:szCs w:val="28"/>
        </w:rPr>
        <w:t>JAIME RODRÍGUEZ CONTRERAS</w:t>
      </w:r>
    </w:p>
    <w:p w14:paraId="250B6F17" w14:textId="0F6FB405" w:rsidR="002D11AB" w:rsidRDefault="002D11AB" w:rsidP="002D11AB">
      <w:pPr>
        <w:rPr>
          <w:rFonts w:ascii="Arial" w:hAnsi="Arial" w:cs="Arial"/>
          <w:sz w:val="28"/>
          <w:szCs w:val="28"/>
        </w:rPr>
      </w:pPr>
      <w:r w:rsidRPr="004925FA">
        <w:rPr>
          <w:rFonts w:ascii="Arial" w:hAnsi="Arial" w:cs="Arial"/>
          <w:sz w:val="28"/>
          <w:szCs w:val="28"/>
        </w:rPr>
        <w:t xml:space="preserve">Representante a la Cámara </w:t>
      </w:r>
    </w:p>
    <w:p w14:paraId="4B59EAFF" w14:textId="2205ADAB" w:rsidR="005F1495" w:rsidRDefault="005F1495" w:rsidP="002D11AB">
      <w:pPr>
        <w:rPr>
          <w:rFonts w:ascii="Arial" w:hAnsi="Arial" w:cs="Arial"/>
          <w:sz w:val="28"/>
          <w:szCs w:val="28"/>
        </w:rPr>
      </w:pPr>
    </w:p>
    <w:p w14:paraId="4EE44852" w14:textId="71F29724" w:rsidR="005F1495" w:rsidRDefault="005F1495" w:rsidP="002D11AB">
      <w:pPr>
        <w:rPr>
          <w:rFonts w:ascii="Arial" w:hAnsi="Arial" w:cs="Arial"/>
          <w:sz w:val="28"/>
          <w:szCs w:val="28"/>
        </w:rPr>
      </w:pPr>
    </w:p>
    <w:p w14:paraId="029D3FC3" w14:textId="77777777" w:rsidR="005F1495" w:rsidRDefault="005F1495" w:rsidP="002D11AB">
      <w:pPr>
        <w:rPr>
          <w:rFonts w:ascii="Arial" w:hAnsi="Arial" w:cs="Arial"/>
          <w:sz w:val="28"/>
          <w:szCs w:val="28"/>
        </w:rPr>
      </w:pPr>
      <w:bookmarkStart w:id="0" w:name="_GoBack"/>
      <w:bookmarkEnd w:id="0"/>
    </w:p>
    <w:p w14:paraId="4989F44C" w14:textId="56965767" w:rsidR="005F1495" w:rsidRDefault="005F1495" w:rsidP="002D11AB">
      <w:pPr>
        <w:rPr>
          <w:rFonts w:ascii="Arial" w:hAnsi="Arial" w:cs="Arial"/>
          <w:sz w:val="28"/>
          <w:szCs w:val="28"/>
        </w:rPr>
      </w:pPr>
    </w:p>
    <w:p w14:paraId="2C2E9EAC" w14:textId="77777777" w:rsidR="005F1495" w:rsidRDefault="005F1495" w:rsidP="005F1495">
      <w:pPr>
        <w:shd w:val="clear" w:color="auto" w:fill="FFFFFF"/>
        <w:spacing w:line="276" w:lineRule="auto"/>
        <w:jc w:val="both"/>
        <w:rPr>
          <w:rFonts w:ascii="Arial" w:hAnsi="Arial" w:cs="Arial"/>
          <w:color w:val="000000" w:themeColor="text1"/>
        </w:rPr>
      </w:pPr>
    </w:p>
    <w:p w14:paraId="1389FBFD" w14:textId="77777777" w:rsidR="005F1495" w:rsidRDefault="005F1495" w:rsidP="005F1495">
      <w:pPr>
        <w:shd w:val="clear" w:color="auto" w:fill="FFFFFF"/>
        <w:spacing w:line="276" w:lineRule="auto"/>
        <w:jc w:val="both"/>
        <w:rPr>
          <w:rFonts w:ascii="Arial" w:hAnsi="Arial" w:cs="Arial"/>
          <w:color w:val="000000" w:themeColor="text1"/>
        </w:rPr>
      </w:pPr>
    </w:p>
    <w:p w14:paraId="2F94C1AC" w14:textId="77777777" w:rsidR="005F1495" w:rsidRDefault="005F1495" w:rsidP="005F1495">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78D6B621" w14:textId="77777777" w:rsidR="005F1495" w:rsidRDefault="005F1495" w:rsidP="005F1495">
      <w:pPr>
        <w:shd w:val="clear" w:color="auto" w:fill="FFFFFF"/>
        <w:spacing w:line="276" w:lineRule="auto"/>
        <w:jc w:val="both"/>
        <w:rPr>
          <w:rFonts w:ascii="Arial" w:hAnsi="Arial" w:cs="Arial"/>
          <w:color w:val="000000" w:themeColor="text1"/>
        </w:rPr>
      </w:pPr>
    </w:p>
    <w:p w14:paraId="6015F73D" w14:textId="77777777" w:rsidR="005F1495" w:rsidRDefault="005F1495" w:rsidP="005F1495">
      <w:pPr>
        <w:shd w:val="clear" w:color="auto" w:fill="FFFFFF"/>
        <w:spacing w:line="276" w:lineRule="auto"/>
        <w:jc w:val="both"/>
        <w:rPr>
          <w:rFonts w:ascii="Arial" w:hAnsi="Arial" w:cs="Arial"/>
          <w:color w:val="000000" w:themeColor="text1"/>
        </w:rPr>
      </w:pPr>
    </w:p>
    <w:p w14:paraId="45BAC4B0" w14:textId="77777777" w:rsidR="005F1495" w:rsidRDefault="005F1495" w:rsidP="005F1495">
      <w:pPr>
        <w:shd w:val="clear" w:color="auto" w:fill="FFFFFF"/>
        <w:spacing w:line="276" w:lineRule="auto"/>
        <w:jc w:val="both"/>
        <w:rPr>
          <w:rFonts w:ascii="Arial" w:hAnsi="Arial" w:cs="Arial"/>
          <w:color w:val="000000" w:themeColor="text1"/>
        </w:rPr>
      </w:pPr>
    </w:p>
    <w:p w14:paraId="29187280" w14:textId="77777777" w:rsidR="005F1495" w:rsidRDefault="005F1495" w:rsidP="005F1495">
      <w:pPr>
        <w:shd w:val="clear" w:color="auto" w:fill="FFFFFF"/>
        <w:spacing w:line="276" w:lineRule="auto"/>
        <w:jc w:val="both"/>
        <w:rPr>
          <w:rFonts w:ascii="Arial" w:hAnsi="Arial" w:cs="Arial"/>
          <w:color w:val="000000" w:themeColor="text1"/>
        </w:rPr>
      </w:pPr>
    </w:p>
    <w:p w14:paraId="29ED54D2" w14:textId="77777777" w:rsidR="005F1495" w:rsidRDefault="005F1495" w:rsidP="005F1495">
      <w:pPr>
        <w:shd w:val="clear" w:color="auto" w:fill="FFFFFF"/>
        <w:spacing w:line="276" w:lineRule="auto"/>
        <w:jc w:val="both"/>
        <w:rPr>
          <w:rFonts w:ascii="Arial" w:hAnsi="Arial" w:cs="Arial"/>
          <w:color w:val="000000" w:themeColor="text1"/>
        </w:rPr>
      </w:pPr>
    </w:p>
    <w:p w14:paraId="10DBB83C" w14:textId="77777777" w:rsidR="005F1495" w:rsidRDefault="005F1495" w:rsidP="005F1495">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58379543" w14:textId="77777777" w:rsidR="005F1495" w:rsidRDefault="005F1495" w:rsidP="005F1495">
      <w:pPr>
        <w:shd w:val="clear" w:color="auto" w:fill="FFFFFF"/>
        <w:spacing w:line="276" w:lineRule="auto"/>
        <w:jc w:val="both"/>
        <w:rPr>
          <w:rFonts w:ascii="Arial" w:hAnsi="Arial" w:cs="Arial"/>
          <w:color w:val="000000" w:themeColor="text1"/>
        </w:rPr>
      </w:pPr>
    </w:p>
    <w:p w14:paraId="6765FF68" w14:textId="77777777" w:rsidR="005F1495" w:rsidRDefault="005F1495" w:rsidP="005F1495">
      <w:pPr>
        <w:shd w:val="clear" w:color="auto" w:fill="FFFFFF"/>
        <w:spacing w:line="276" w:lineRule="auto"/>
        <w:jc w:val="both"/>
        <w:rPr>
          <w:rFonts w:ascii="Arial" w:hAnsi="Arial" w:cs="Arial"/>
          <w:color w:val="000000" w:themeColor="text1"/>
        </w:rPr>
      </w:pPr>
    </w:p>
    <w:p w14:paraId="4F043157" w14:textId="77777777" w:rsidR="005F1495" w:rsidRDefault="005F1495" w:rsidP="005F1495">
      <w:pPr>
        <w:shd w:val="clear" w:color="auto" w:fill="FFFFFF"/>
        <w:spacing w:line="276" w:lineRule="auto"/>
        <w:jc w:val="both"/>
        <w:rPr>
          <w:rFonts w:ascii="Arial" w:hAnsi="Arial" w:cs="Arial"/>
          <w:color w:val="000000" w:themeColor="text1"/>
        </w:rPr>
      </w:pPr>
    </w:p>
    <w:p w14:paraId="6EE5BA68" w14:textId="77777777" w:rsidR="005F1495" w:rsidRDefault="005F1495" w:rsidP="005F1495">
      <w:pPr>
        <w:shd w:val="clear" w:color="auto" w:fill="FFFFFF"/>
        <w:spacing w:line="276" w:lineRule="auto"/>
        <w:jc w:val="both"/>
        <w:rPr>
          <w:rFonts w:ascii="Arial" w:hAnsi="Arial" w:cs="Arial"/>
          <w:color w:val="000000" w:themeColor="text1"/>
        </w:rPr>
      </w:pPr>
    </w:p>
    <w:p w14:paraId="7E2D25E2" w14:textId="77777777" w:rsidR="005F1495" w:rsidRDefault="005F1495" w:rsidP="005F1495">
      <w:pPr>
        <w:shd w:val="clear" w:color="auto" w:fill="FFFFFF"/>
        <w:spacing w:line="276" w:lineRule="auto"/>
        <w:jc w:val="both"/>
        <w:rPr>
          <w:rFonts w:ascii="Arial" w:hAnsi="Arial" w:cs="Arial"/>
          <w:color w:val="000000" w:themeColor="text1"/>
        </w:rPr>
      </w:pPr>
    </w:p>
    <w:p w14:paraId="251343EB" w14:textId="77777777" w:rsidR="005F1495" w:rsidRDefault="005F1495" w:rsidP="005F1495">
      <w:pPr>
        <w:shd w:val="clear" w:color="auto" w:fill="FFFFFF"/>
        <w:spacing w:line="276" w:lineRule="auto"/>
        <w:jc w:val="both"/>
        <w:rPr>
          <w:rFonts w:ascii="Arial" w:hAnsi="Arial" w:cs="Arial"/>
          <w:color w:val="000000" w:themeColor="text1"/>
        </w:rPr>
      </w:pPr>
    </w:p>
    <w:p w14:paraId="6F2148BD" w14:textId="77777777" w:rsidR="005F1495" w:rsidRDefault="005F1495" w:rsidP="005F1495">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6AF0679B" w14:textId="77777777" w:rsidR="005F1495" w:rsidRDefault="005F1495" w:rsidP="005F1495">
      <w:pPr>
        <w:shd w:val="clear" w:color="auto" w:fill="FFFFFF"/>
        <w:spacing w:line="276" w:lineRule="auto"/>
        <w:jc w:val="both"/>
        <w:rPr>
          <w:rFonts w:ascii="Arial" w:hAnsi="Arial" w:cs="Arial"/>
          <w:color w:val="000000" w:themeColor="text1"/>
        </w:rPr>
      </w:pPr>
    </w:p>
    <w:p w14:paraId="23C38358" w14:textId="77777777" w:rsidR="005F1495" w:rsidRDefault="005F1495" w:rsidP="005F1495">
      <w:pPr>
        <w:shd w:val="clear" w:color="auto" w:fill="FFFFFF"/>
        <w:spacing w:line="276" w:lineRule="auto"/>
        <w:jc w:val="both"/>
        <w:rPr>
          <w:rFonts w:ascii="Arial" w:hAnsi="Arial" w:cs="Arial"/>
          <w:color w:val="000000" w:themeColor="text1"/>
        </w:rPr>
      </w:pPr>
    </w:p>
    <w:p w14:paraId="1E929F50" w14:textId="77777777" w:rsidR="005F1495" w:rsidRDefault="005F1495" w:rsidP="005F1495">
      <w:pPr>
        <w:shd w:val="clear" w:color="auto" w:fill="FFFFFF"/>
        <w:spacing w:line="276" w:lineRule="auto"/>
        <w:jc w:val="both"/>
        <w:rPr>
          <w:rFonts w:ascii="Arial" w:hAnsi="Arial" w:cs="Arial"/>
          <w:color w:val="000000" w:themeColor="text1"/>
        </w:rPr>
      </w:pPr>
    </w:p>
    <w:p w14:paraId="79F67974" w14:textId="77777777" w:rsidR="005F1495" w:rsidRDefault="005F1495" w:rsidP="005F1495">
      <w:pPr>
        <w:shd w:val="clear" w:color="auto" w:fill="FFFFFF"/>
        <w:spacing w:line="276" w:lineRule="auto"/>
        <w:jc w:val="both"/>
        <w:rPr>
          <w:rFonts w:ascii="Arial" w:hAnsi="Arial" w:cs="Arial"/>
          <w:color w:val="000000" w:themeColor="text1"/>
        </w:rPr>
      </w:pPr>
    </w:p>
    <w:p w14:paraId="7F9E5C96" w14:textId="77777777" w:rsidR="005F1495" w:rsidRDefault="005F1495" w:rsidP="005F1495">
      <w:pPr>
        <w:shd w:val="clear" w:color="auto" w:fill="FFFFFF"/>
        <w:spacing w:line="276" w:lineRule="auto"/>
        <w:jc w:val="both"/>
        <w:rPr>
          <w:rFonts w:ascii="Arial" w:hAnsi="Arial" w:cs="Arial"/>
          <w:color w:val="000000" w:themeColor="text1"/>
        </w:rPr>
      </w:pPr>
    </w:p>
    <w:p w14:paraId="7952D3A9" w14:textId="77777777" w:rsidR="005F1495" w:rsidRDefault="005F1495" w:rsidP="005F1495">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798EED42" w14:textId="77777777" w:rsidR="005F1495" w:rsidRDefault="005F1495" w:rsidP="005F1495">
      <w:pPr>
        <w:shd w:val="clear" w:color="auto" w:fill="FFFFFF"/>
        <w:spacing w:line="276" w:lineRule="auto"/>
        <w:jc w:val="both"/>
        <w:rPr>
          <w:rFonts w:ascii="Arial" w:hAnsi="Arial" w:cs="Arial"/>
          <w:color w:val="000000" w:themeColor="text1"/>
        </w:rPr>
      </w:pPr>
    </w:p>
    <w:p w14:paraId="7B30E858" w14:textId="77777777" w:rsidR="005F1495" w:rsidRDefault="005F1495" w:rsidP="005F1495">
      <w:pPr>
        <w:shd w:val="clear" w:color="auto" w:fill="FFFFFF"/>
        <w:spacing w:line="276" w:lineRule="auto"/>
        <w:jc w:val="both"/>
        <w:rPr>
          <w:rFonts w:ascii="Arial" w:hAnsi="Arial" w:cs="Arial"/>
          <w:color w:val="000000" w:themeColor="text1"/>
        </w:rPr>
      </w:pPr>
    </w:p>
    <w:p w14:paraId="1E4E836A" w14:textId="77777777" w:rsidR="005F1495" w:rsidRDefault="005F1495" w:rsidP="005F1495">
      <w:pPr>
        <w:shd w:val="clear" w:color="auto" w:fill="FFFFFF"/>
        <w:spacing w:line="276" w:lineRule="auto"/>
        <w:jc w:val="both"/>
        <w:rPr>
          <w:rFonts w:ascii="Arial" w:hAnsi="Arial" w:cs="Arial"/>
          <w:color w:val="000000" w:themeColor="text1"/>
        </w:rPr>
      </w:pPr>
    </w:p>
    <w:p w14:paraId="45142E55" w14:textId="77777777" w:rsidR="005F1495" w:rsidRDefault="005F1495" w:rsidP="005F1495">
      <w:pPr>
        <w:shd w:val="clear" w:color="auto" w:fill="FFFFFF"/>
        <w:spacing w:line="276" w:lineRule="auto"/>
        <w:jc w:val="both"/>
        <w:rPr>
          <w:rFonts w:ascii="Arial" w:hAnsi="Arial" w:cs="Arial"/>
          <w:color w:val="000000" w:themeColor="text1"/>
        </w:rPr>
      </w:pPr>
    </w:p>
    <w:p w14:paraId="32424EE4" w14:textId="77777777" w:rsidR="005F1495" w:rsidRDefault="005F1495" w:rsidP="005F1495">
      <w:pPr>
        <w:shd w:val="clear" w:color="auto" w:fill="FFFFFF"/>
        <w:spacing w:line="276" w:lineRule="auto"/>
        <w:jc w:val="both"/>
        <w:rPr>
          <w:rFonts w:ascii="Arial" w:hAnsi="Arial" w:cs="Arial"/>
          <w:color w:val="000000" w:themeColor="text1"/>
        </w:rPr>
      </w:pPr>
    </w:p>
    <w:p w14:paraId="34D95CC4" w14:textId="77777777" w:rsidR="005F1495" w:rsidRDefault="005F1495" w:rsidP="005F1495">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11C8A02D" w14:textId="77777777" w:rsidR="005F1495" w:rsidRDefault="005F1495" w:rsidP="005F1495">
      <w:pPr>
        <w:shd w:val="clear" w:color="auto" w:fill="FFFFFF"/>
        <w:spacing w:line="276" w:lineRule="auto"/>
        <w:jc w:val="both"/>
        <w:rPr>
          <w:rFonts w:ascii="Arial" w:hAnsi="Arial" w:cs="Arial"/>
          <w:color w:val="000000" w:themeColor="text1"/>
        </w:rPr>
      </w:pPr>
    </w:p>
    <w:p w14:paraId="58B59113" w14:textId="77777777" w:rsidR="005F1495" w:rsidRDefault="005F1495" w:rsidP="005F1495">
      <w:pPr>
        <w:shd w:val="clear" w:color="auto" w:fill="FFFFFF"/>
        <w:spacing w:line="276" w:lineRule="auto"/>
        <w:jc w:val="both"/>
        <w:rPr>
          <w:rFonts w:ascii="Arial" w:hAnsi="Arial" w:cs="Arial"/>
          <w:color w:val="000000" w:themeColor="text1"/>
        </w:rPr>
      </w:pPr>
    </w:p>
    <w:p w14:paraId="488B5E9E" w14:textId="77777777" w:rsidR="005F1495" w:rsidRDefault="005F1495" w:rsidP="005F1495">
      <w:pPr>
        <w:shd w:val="clear" w:color="auto" w:fill="FFFFFF"/>
        <w:spacing w:line="276" w:lineRule="auto"/>
        <w:jc w:val="both"/>
        <w:rPr>
          <w:rFonts w:ascii="Arial" w:hAnsi="Arial" w:cs="Arial"/>
          <w:color w:val="000000" w:themeColor="text1"/>
        </w:rPr>
      </w:pPr>
    </w:p>
    <w:p w14:paraId="25B9AFA3" w14:textId="77777777" w:rsidR="005F1495" w:rsidRDefault="005F1495" w:rsidP="005F1495">
      <w:pPr>
        <w:shd w:val="clear" w:color="auto" w:fill="FFFFFF"/>
        <w:spacing w:line="276" w:lineRule="auto"/>
        <w:jc w:val="both"/>
        <w:rPr>
          <w:rFonts w:ascii="Arial" w:hAnsi="Arial" w:cs="Arial"/>
          <w:color w:val="000000" w:themeColor="text1"/>
        </w:rPr>
      </w:pPr>
    </w:p>
    <w:p w14:paraId="5F93CAB1" w14:textId="77777777" w:rsidR="005F1495" w:rsidRDefault="005F1495" w:rsidP="005F1495">
      <w:pPr>
        <w:shd w:val="clear" w:color="auto" w:fill="FFFFFF"/>
        <w:spacing w:line="276" w:lineRule="auto"/>
        <w:jc w:val="both"/>
        <w:rPr>
          <w:rFonts w:ascii="Arial" w:hAnsi="Arial" w:cs="Arial"/>
          <w:color w:val="000000" w:themeColor="text1"/>
        </w:rPr>
      </w:pPr>
    </w:p>
    <w:p w14:paraId="43D3D745" w14:textId="77777777" w:rsidR="005F1495" w:rsidRDefault="005F1495" w:rsidP="005F1495">
      <w:pPr>
        <w:shd w:val="clear" w:color="auto" w:fill="FFFFFF"/>
        <w:spacing w:line="276" w:lineRule="auto"/>
        <w:jc w:val="both"/>
        <w:rPr>
          <w:rFonts w:ascii="Arial" w:hAnsi="Arial" w:cs="Arial"/>
          <w:color w:val="000000" w:themeColor="text1"/>
        </w:rPr>
      </w:pPr>
    </w:p>
    <w:p w14:paraId="30F64C48" w14:textId="77777777" w:rsidR="005F1495" w:rsidRDefault="005F1495" w:rsidP="005F1495">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73D9344E" w14:textId="77777777" w:rsidR="005F1495" w:rsidRDefault="005F1495" w:rsidP="005F1495">
      <w:pPr>
        <w:shd w:val="clear" w:color="auto" w:fill="FFFFFF"/>
        <w:spacing w:line="276" w:lineRule="auto"/>
        <w:jc w:val="both"/>
        <w:rPr>
          <w:rFonts w:ascii="Arial" w:hAnsi="Arial" w:cs="Arial"/>
          <w:color w:val="000000" w:themeColor="text1"/>
        </w:rPr>
      </w:pPr>
    </w:p>
    <w:p w14:paraId="6EB87F7B" w14:textId="77777777" w:rsidR="005F1495" w:rsidRDefault="005F1495" w:rsidP="005F1495">
      <w:pPr>
        <w:shd w:val="clear" w:color="auto" w:fill="FFFFFF"/>
        <w:spacing w:line="276" w:lineRule="auto"/>
        <w:jc w:val="both"/>
        <w:rPr>
          <w:rFonts w:ascii="Arial" w:hAnsi="Arial" w:cs="Arial"/>
          <w:color w:val="000000" w:themeColor="text1"/>
        </w:rPr>
      </w:pPr>
    </w:p>
    <w:p w14:paraId="36FF884C" w14:textId="77777777" w:rsidR="005F1495" w:rsidRDefault="005F1495" w:rsidP="005F1495">
      <w:pPr>
        <w:shd w:val="clear" w:color="auto" w:fill="FFFFFF"/>
        <w:spacing w:line="276" w:lineRule="auto"/>
        <w:jc w:val="both"/>
        <w:rPr>
          <w:rFonts w:ascii="Arial" w:hAnsi="Arial" w:cs="Arial"/>
          <w:color w:val="000000" w:themeColor="text1"/>
        </w:rPr>
      </w:pPr>
    </w:p>
    <w:p w14:paraId="041C93C5" w14:textId="77777777" w:rsidR="005F1495" w:rsidRDefault="005F1495" w:rsidP="005F1495">
      <w:pPr>
        <w:shd w:val="clear" w:color="auto" w:fill="FFFFFF"/>
        <w:spacing w:line="276" w:lineRule="auto"/>
        <w:jc w:val="both"/>
        <w:rPr>
          <w:rFonts w:ascii="Arial" w:hAnsi="Arial" w:cs="Arial"/>
          <w:color w:val="000000" w:themeColor="text1"/>
        </w:rPr>
      </w:pPr>
    </w:p>
    <w:p w14:paraId="575D9CF8" w14:textId="77777777" w:rsidR="005F1495" w:rsidRDefault="005F1495" w:rsidP="005F1495">
      <w:pPr>
        <w:shd w:val="clear" w:color="auto" w:fill="FFFFFF"/>
        <w:spacing w:line="276" w:lineRule="auto"/>
        <w:jc w:val="both"/>
        <w:rPr>
          <w:rFonts w:ascii="Arial" w:hAnsi="Arial" w:cs="Arial"/>
          <w:color w:val="000000" w:themeColor="text1"/>
        </w:rPr>
      </w:pPr>
    </w:p>
    <w:p w14:paraId="3D5BBCF9" w14:textId="77777777" w:rsidR="005F1495" w:rsidRDefault="005F1495" w:rsidP="005F1495">
      <w:pPr>
        <w:shd w:val="clear" w:color="auto" w:fill="FFFFFF"/>
        <w:spacing w:line="276" w:lineRule="auto"/>
        <w:jc w:val="both"/>
        <w:rPr>
          <w:rFonts w:ascii="Arial" w:hAnsi="Arial" w:cs="Arial"/>
          <w:color w:val="000000" w:themeColor="text1"/>
        </w:rPr>
      </w:pPr>
    </w:p>
    <w:p w14:paraId="036D5EFF" w14:textId="77777777" w:rsidR="005F1495" w:rsidRDefault="005F1495" w:rsidP="005F1495">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15E21B81" w14:textId="77777777" w:rsidR="005F1495" w:rsidRDefault="005F1495" w:rsidP="005F1495">
      <w:pPr>
        <w:shd w:val="clear" w:color="auto" w:fill="FFFFFF"/>
        <w:spacing w:line="276" w:lineRule="auto"/>
        <w:jc w:val="both"/>
        <w:rPr>
          <w:rFonts w:ascii="Arial" w:hAnsi="Arial" w:cs="Arial"/>
          <w:color w:val="000000" w:themeColor="text1"/>
        </w:rPr>
      </w:pPr>
    </w:p>
    <w:p w14:paraId="1E45E68D" w14:textId="77777777" w:rsidR="005F1495" w:rsidRDefault="005F1495" w:rsidP="005F1495">
      <w:pPr>
        <w:shd w:val="clear" w:color="auto" w:fill="FFFFFF"/>
        <w:spacing w:line="276" w:lineRule="auto"/>
        <w:jc w:val="both"/>
        <w:rPr>
          <w:rFonts w:ascii="Arial" w:hAnsi="Arial" w:cs="Arial"/>
          <w:color w:val="000000" w:themeColor="text1"/>
        </w:rPr>
      </w:pPr>
    </w:p>
    <w:p w14:paraId="7AAA7C05" w14:textId="77777777" w:rsidR="005F1495" w:rsidRDefault="005F1495" w:rsidP="005F1495">
      <w:pPr>
        <w:shd w:val="clear" w:color="auto" w:fill="FFFFFF"/>
        <w:spacing w:line="276" w:lineRule="auto"/>
        <w:jc w:val="both"/>
        <w:rPr>
          <w:rFonts w:ascii="Arial" w:hAnsi="Arial" w:cs="Arial"/>
          <w:color w:val="000000" w:themeColor="text1"/>
        </w:rPr>
      </w:pPr>
    </w:p>
    <w:p w14:paraId="7964D2FC" w14:textId="77777777" w:rsidR="005F1495" w:rsidRDefault="005F1495" w:rsidP="005F1495">
      <w:pPr>
        <w:shd w:val="clear" w:color="auto" w:fill="FFFFFF"/>
        <w:spacing w:line="276" w:lineRule="auto"/>
        <w:jc w:val="both"/>
        <w:rPr>
          <w:rFonts w:ascii="Arial" w:hAnsi="Arial" w:cs="Arial"/>
          <w:color w:val="000000" w:themeColor="text1"/>
        </w:rPr>
      </w:pPr>
    </w:p>
    <w:p w14:paraId="2BFF0176" w14:textId="77777777" w:rsidR="005F1495" w:rsidRDefault="005F1495" w:rsidP="005F1495">
      <w:pPr>
        <w:shd w:val="clear" w:color="auto" w:fill="FFFFFF"/>
        <w:spacing w:line="276" w:lineRule="auto"/>
        <w:jc w:val="both"/>
        <w:rPr>
          <w:rFonts w:ascii="Arial" w:hAnsi="Arial" w:cs="Arial"/>
          <w:color w:val="000000" w:themeColor="text1"/>
        </w:rPr>
      </w:pPr>
    </w:p>
    <w:p w14:paraId="70E7E5B4" w14:textId="77777777" w:rsidR="005F1495" w:rsidRPr="00920EB6" w:rsidRDefault="005F1495" w:rsidP="005F1495">
      <w:pPr>
        <w:shd w:val="clear" w:color="auto" w:fill="FFFFFF"/>
        <w:spacing w:line="276" w:lineRule="auto"/>
        <w:jc w:val="both"/>
        <w:rPr>
          <w:rFonts w:ascii="Arial" w:hAnsi="Arial" w:cs="Arial"/>
          <w:color w:val="000000" w:themeColor="text1"/>
        </w:rPr>
      </w:pPr>
    </w:p>
    <w:p w14:paraId="0B64226E" w14:textId="77777777" w:rsidR="005F1495" w:rsidRDefault="005F1495" w:rsidP="005F1495">
      <w:pPr>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1B898924" w14:textId="77777777" w:rsidR="005F1495" w:rsidRDefault="005F1495" w:rsidP="005F1495">
      <w:pPr>
        <w:rPr>
          <w:rFonts w:ascii="Arial" w:hAnsi="Arial" w:cs="Arial"/>
          <w:sz w:val="28"/>
          <w:szCs w:val="28"/>
        </w:rPr>
      </w:pPr>
    </w:p>
    <w:p w14:paraId="065EDFE1" w14:textId="77777777" w:rsidR="005F1495" w:rsidRDefault="005F1495" w:rsidP="005F1495">
      <w:pPr>
        <w:rPr>
          <w:rFonts w:ascii="Arial" w:hAnsi="Arial" w:cs="Arial"/>
          <w:sz w:val="28"/>
          <w:szCs w:val="28"/>
        </w:rPr>
      </w:pPr>
    </w:p>
    <w:p w14:paraId="00BF7E41" w14:textId="77777777" w:rsidR="005F1495" w:rsidRDefault="005F1495" w:rsidP="005F1495">
      <w:pPr>
        <w:rPr>
          <w:rFonts w:ascii="Arial" w:hAnsi="Arial" w:cs="Arial"/>
          <w:sz w:val="28"/>
          <w:szCs w:val="28"/>
        </w:rPr>
      </w:pPr>
    </w:p>
    <w:p w14:paraId="4D5B29FA" w14:textId="77777777" w:rsidR="005F1495" w:rsidRDefault="005F1495" w:rsidP="005F1495">
      <w:pPr>
        <w:rPr>
          <w:rFonts w:ascii="Arial" w:hAnsi="Arial" w:cs="Arial"/>
          <w:sz w:val="28"/>
          <w:szCs w:val="28"/>
        </w:rPr>
      </w:pPr>
    </w:p>
    <w:p w14:paraId="3D6635A9" w14:textId="77777777" w:rsidR="005F1495" w:rsidRDefault="005F1495" w:rsidP="005F1495">
      <w:pPr>
        <w:rPr>
          <w:rFonts w:ascii="Arial" w:hAnsi="Arial" w:cs="Arial"/>
          <w:sz w:val="28"/>
          <w:szCs w:val="28"/>
        </w:rPr>
      </w:pPr>
    </w:p>
    <w:p w14:paraId="15257189" w14:textId="77777777" w:rsidR="005F1495" w:rsidRDefault="005F1495" w:rsidP="005F1495">
      <w:pPr>
        <w:rPr>
          <w:rFonts w:ascii="Arial" w:hAnsi="Arial" w:cs="Arial"/>
          <w:sz w:val="28"/>
          <w:szCs w:val="28"/>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14:paraId="58813FC7" w14:textId="77777777" w:rsidR="005F1495" w:rsidRDefault="005F1495" w:rsidP="005F1495">
      <w:pPr>
        <w:rPr>
          <w:rFonts w:ascii="Arial" w:hAnsi="Arial" w:cs="Arial"/>
          <w:sz w:val="28"/>
          <w:szCs w:val="28"/>
        </w:rPr>
      </w:pPr>
    </w:p>
    <w:p w14:paraId="7178992B" w14:textId="77777777" w:rsidR="005F1495" w:rsidRDefault="005F1495" w:rsidP="005F1495">
      <w:pPr>
        <w:rPr>
          <w:rFonts w:ascii="Arial" w:hAnsi="Arial" w:cs="Arial"/>
          <w:sz w:val="28"/>
          <w:szCs w:val="28"/>
        </w:rPr>
      </w:pPr>
    </w:p>
    <w:p w14:paraId="60A3ED52" w14:textId="77777777" w:rsidR="005F1495" w:rsidRPr="004925FA" w:rsidRDefault="005F1495" w:rsidP="002D11AB">
      <w:pPr>
        <w:rPr>
          <w:rFonts w:ascii="Arial" w:hAnsi="Arial" w:cs="Arial"/>
          <w:sz w:val="28"/>
          <w:szCs w:val="28"/>
        </w:rPr>
      </w:pPr>
    </w:p>
    <w:p w14:paraId="42B19EAC" w14:textId="77777777" w:rsidR="00E92E74" w:rsidRDefault="00E92E74" w:rsidP="005C4D69">
      <w:pPr>
        <w:pStyle w:val="NormalWeb"/>
        <w:spacing w:line="276" w:lineRule="auto"/>
        <w:jc w:val="both"/>
        <w:rPr>
          <w:rFonts w:ascii="Arial" w:hAnsi="Arial" w:cs="Arial"/>
          <w:color w:val="000000"/>
          <w:lang w:val="es-ES_tradnl"/>
        </w:rPr>
      </w:pPr>
    </w:p>
    <w:sectPr w:rsidR="00E92E74" w:rsidSect="00B521A7">
      <w:headerReference w:type="default" r:id="rId15"/>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E1A7F" w14:textId="77777777" w:rsidR="00966C5D" w:rsidRDefault="00966C5D" w:rsidP="00003541">
      <w:r>
        <w:separator/>
      </w:r>
    </w:p>
  </w:endnote>
  <w:endnote w:type="continuationSeparator" w:id="0">
    <w:p w14:paraId="6238FB63" w14:textId="77777777" w:rsidR="00966C5D" w:rsidRDefault="00966C5D" w:rsidP="0000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EA84C" w14:textId="77777777" w:rsidR="00966C5D" w:rsidRDefault="00966C5D" w:rsidP="00003541">
      <w:r>
        <w:separator/>
      </w:r>
    </w:p>
  </w:footnote>
  <w:footnote w:type="continuationSeparator" w:id="0">
    <w:p w14:paraId="1E385440" w14:textId="77777777" w:rsidR="00966C5D" w:rsidRDefault="00966C5D" w:rsidP="00003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rFonts w:ascii="Arial" w:hAnsi="Arial" w:cs="Arial"/>
      </w:rPr>
    </w:sdtEndPr>
    <w:sdtContent>
      <w:p w14:paraId="758EFC8A" w14:textId="717FAF99" w:rsidR="007C1CA3" w:rsidRPr="007C1CA3" w:rsidRDefault="007C1CA3">
        <w:pPr>
          <w:pStyle w:val="Encabezado"/>
          <w:jc w:val="right"/>
          <w:rPr>
            <w:rFonts w:ascii="Arial" w:hAnsi="Arial" w:cs="Arial"/>
          </w:rPr>
        </w:pPr>
        <w:r w:rsidRPr="007C1CA3">
          <w:rPr>
            <w:rFonts w:ascii="Arial" w:hAnsi="Arial" w:cs="Arial"/>
            <w:lang w:val="es-ES"/>
          </w:rPr>
          <w:t xml:space="preserve">Página </w:t>
        </w:r>
        <w:r w:rsidRPr="007C1CA3">
          <w:rPr>
            <w:rFonts w:ascii="Arial" w:hAnsi="Arial" w:cs="Arial"/>
            <w:b/>
            <w:bCs/>
          </w:rPr>
          <w:fldChar w:fldCharType="begin"/>
        </w:r>
        <w:r w:rsidRPr="007C1CA3">
          <w:rPr>
            <w:rFonts w:ascii="Arial" w:hAnsi="Arial" w:cs="Arial"/>
            <w:b/>
            <w:bCs/>
          </w:rPr>
          <w:instrText>PAGE</w:instrText>
        </w:r>
        <w:r w:rsidRPr="007C1CA3">
          <w:rPr>
            <w:rFonts w:ascii="Arial" w:hAnsi="Arial" w:cs="Arial"/>
            <w:b/>
            <w:bCs/>
          </w:rPr>
          <w:fldChar w:fldCharType="separate"/>
        </w:r>
        <w:r w:rsidR="005F1495">
          <w:rPr>
            <w:rFonts w:ascii="Arial" w:hAnsi="Arial" w:cs="Arial"/>
            <w:b/>
            <w:bCs/>
            <w:noProof/>
          </w:rPr>
          <w:t>10</w:t>
        </w:r>
        <w:r w:rsidRPr="007C1CA3">
          <w:rPr>
            <w:rFonts w:ascii="Arial" w:hAnsi="Arial" w:cs="Arial"/>
            <w:b/>
            <w:bCs/>
          </w:rPr>
          <w:fldChar w:fldCharType="end"/>
        </w:r>
        <w:r w:rsidRPr="007C1CA3">
          <w:rPr>
            <w:rFonts w:ascii="Arial" w:hAnsi="Arial" w:cs="Arial"/>
            <w:lang w:val="es-ES"/>
          </w:rPr>
          <w:t xml:space="preserve"> de </w:t>
        </w:r>
        <w:r w:rsidRPr="007C1CA3">
          <w:rPr>
            <w:rFonts w:ascii="Arial" w:hAnsi="Arial" w:cs="Arial"/>
            <w:b/>
            <w:bCs/>
          </w:rPr>
          <w:fldChar w:fldCharType="begin"/>
        </w:r>
        <w:r w:rsidRPr="007C1CA3">
          <w:rPr>
            <w:rFonts w:ascii="Arial" w:hAnsi="Arial" w:cs="Arial"/>
            <w:b/>
            <w:bCs/>
          </w:rPr>
          <w:instrText>NUMPAGES</w:instrText>
        </w:r>
        <w:r w:rsidRPr="007C1CA3">
          <w:rPr>
            <w:rFonts w:ascii="Arial" w:hAnsi="Arial" w:cs="Arial"/>
            <w:b/>
            <w:bCs/>
          </w:rPr>
          <w:fldChar w:fldCharType="separate"/>
        </w:r>
        <w:r w:rsidR="005F1495">
          <w:rPr>
            <w:rFonts w:ascii="Arial" w:hAnsi="Arial" w:cs="Arial"/>
            <w:b/>
            <w:bCs/>
            <w:noProof/>
          </w:rPr>
          <w:t>11</w:t>
        </w:r>
        <w:r w:rsidRPr="007C1CA3">
          <w:rPr>
            <w:rFonts w:ascii="Arial" w:hAnsi="Arial" w:cs="Arial"/>
            <w:b/>
            <w:bCs/>
          </w:rPr>
          <w:fldChar w:fldCharType="end"/>
        </w:r>
      </w:p>
    </w:sdtContent>
  </w:sdt>
  <w:p w14:paraId="097B3DC9" w14:textId="77777777" w:rsidR="00BD0EB7" w:rsidRDefault="00BD0EB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1EDC04DD"/>
    <w:multiLevelType w:val="multilevel"/>
    <w:tmpl w:val="835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53694"/>
    <w:multiLevelType w:val="hybridMultilevel"/>
    <w:tmpl w:val="B8AE9FF0"/>
    <w:lvl w:ilvl="0" w:tplc="2C40F5FC">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2A9E3684"/>
    <w:multiLevelType w:val="hybridMultilevel"/>
    <w:tmpl w:val="1076E158"/>
    <w:lvl w:ilvl="0" w:tplc="DC681BF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5" w15:restartNumberingAfterBreak="0">
    <w:nsid w:val="69D016CB"/>
    <w:multiLevelType w:val="hybridMultilevel"/>
    <w:tmpl w:val="D86C63F6"/>
    <w:lvl w:ilvl="0" w:tplc="4106E24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7FB92273"/>
    <w:multiLevelType w:val="multilevel"/>
    <w:tmpl w:val="BA30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7A"/>
    <w:rsid w:val="00003541"/>
    <w:rsid w:val="00007A6B"/>
    <w:rsid w:val="00026891"/>
    <w:rsid w:val="00036ADF"/>
    <w:rsid w:val="000543FF"/>
    <w:rsid w:val="00056582"/>
    <w:rsid w:val="000719EE"/>
    <w:rsid w:val="00081D69"/>
    <w:rsid w:val="00084402"/>
    <w:rsid w:val="000851BC"/>
    <w:rsid w:val="00095C1E"/>
    <w:rsid w:val="000A04F6"/>
    <w:rsid w:val="001361D7"/>
    <w:rsid w:val="00137F71"/>
    <w:rsid w:val="0014235E"/>
    <w:rsid w:val="00147B89"/>
    <w:rsid w:val="001523A1"/>
    <w:rsid w:val="001927C4"/>
    <w:rsid w:val="001C01C5"/>
    <w:rsid w:val="001E3603"/>
    <w:rsid w:val="002119D1"/>
    <w:rsid w:val="00214D58"/>
    <w:rsid w:val="0022119D"/>
    <w:rsid w:val="00224BDB"/>
    <w:rsid w:val="002774B8"/>
    <w:rsid w:val="00296778"/>
    <w:rsid w:val="002D11AB"/>
    <w:rsid w:val="002D6D51"/>
    <w:rsid w:val="002F382D"/>
    <w:rsid w:val="00301F1B"/>
    <w:rsid w:val="0034582F"/>
    <w:rsid w:val="00371AEF"/>
    <w:rsid w:val="0038320F"/>
    <w:rsid w:val="003C37A7"/>
    <w:rsid w:val="003E54F9"/>
    <w:rsid w:val="003F4F31"/>
    <w:rsid w:val="00413AB0"/>
    <w:rsid w:val="00430C66"/>
    <w:rsid w:val="004538D1"/>
    <w:rsid w:val="00463896"/>
    <w:rsid w:val="004925FA"/>
    <w:rsid w:val="00496597"/>
    <w:rsid w:val="004C3010"/>
    <w:rsid w:val="004E32EF"/>
    <w:rsid w:val="004F4357"/>
    <w:rsid w:val="00500F6B"/>
    <w:rsid w:val="00504AC4"/>
    <w:rsid w:val="00537C92"/>
    <w:rsid w:val="005438BC"/>
    <w:rsid w:val="00570A0C"/>
    <w:rsid w:val="00590AC1"/>
    <w:rsid w:val="005A55D2"/>
    <w:rsid w:val="005B719E"/>
    <w:rsid w:val="005C4D69"/>
    <w:rsid w:val="005F1495"/>
    <w:rsid w:val="00617628"/>
    <w:rsid w:val="00624525"/>
    <w:rsid w:val="006A31C2"/>
    <w:rsid w:val="006A6B79"/>
    <w:rsid w:val="006D1C20"/>
    <w:rsid w:val="00714228"/>
    <w:rsid w:val="007241B6"/>
    <w:rsid w:val="00751508"/>
    <w:rsid w:val="00751B47"/>
    <w:rsid w:val="00753E36"/>
    <w:rsid w:val="00762E23"/>
    <w:rsid w:val="00770C7A"/>
    <w:rsid w:val="0078083E"/>
    <w:rsid w:val="0079046A"/>
    <w:rsid w:val="007B0E39"/>
    <w:rsid w:val="007B0F29"/>
    <w:rsid w:val="007B343F"/>
    <w:rsid w:val="007C1CA3"/>
    <w:rsid w:val="007E510A"/>
    <w:rsid w:val="008023F9"/>
    <w:rsid w:val="00802AD3"/>
    <w:rsid w:val="0083192D"/>
    <w:rsid w:val="00872D83"/>
    <w:rsid w:val="00873577"/>
    <w:rsid w:val="00876D2B"/>
    <w:rsid w:val="008D465E"/>
    <w:rsid w:val="008F2AE1"/>
    <w:rsid w:val="00904FBA"/>
    <w:rsid w:val="0090624F"/>
    <w:rsid w:val="00907895"/>
    <w:rsid w:val="0095535A"/>
    <w:rsid w:val="0095744A"/>
    <w:rsid w:val="00965676"/>
    <w:rsid w:val="00966C5D"/>
    <w:rsid w:val="00967352"/>
    <w:rsid w:val="00974F6B"/>
    <w:rsid w:val="00985C97"/>
    <w:rsid w:val="009B4F81"/>
    <w:rsid w:val="009C0D2E"/>
    <w:rsid w:val="009E3D03"/>
    <w:rsid w:val="00A010A3"/>
    <w:rsid w:val="00A3352B"/>
    <w:rsid w:val="00A452CA"/>
    <w:rsid w:val="00A9021D"/>
    <w:rsid w:val="00A92234"/>
    <w:rsid w:val="00AA4604"/>
    <w:rsid w:val="00AF1202"/>
    <w:rsid w:val="00AF2534"/>
    <w:rsid w:val="00B51A75"/>
    <w:rsid w:val="00B521A7"/>
    <w:rsid w:val="00B564A7"/>
    <w:rsid w:val="00B8024E"/>
    <w:rsid w:val="00B8032D"/>
    <w:rsid w:val="00B8417A"/>
    <w:rsid w:val="00B84443"/>
    <w:rsid w:val="00B93E58"/>
    <w:rsid w:val="00BC6328"/>
    <w:rsid w:val="00BD0EB7"/>
    <w:rsid w:val="00BD4A02"/>
    <w:rsid w:val="00BF2211"/>
    <w:rsid w:val="00C01F83"/>
    <w:rsid w:val="00C261AD"/>
    <w:rsid w:val="00C415F6"/>
    <w:rsid w:val="00C67B4A"/>
    <w:rsid w:val="00C86BA4"/>
    <w:rsid w:val="00CB0A14"/>
    <w:rsid w:val="00CB56FD"/>
    <w:rsid w:val="00CC125B"/>
    <w:rsid w:val="00CC2473"/>
    <w:rsid w:val="00CE61DF"/>
    <w:rsid w:val="00D47ED7"/>
    <w:rsid w:val="00D50724"/>
    <w:rsid w:val="00D53D5A"/>
    <w:rsid w:val="00D6643F"/>
    <w:rsid w:val="00D836CB"/>
    <w:rsid w:val="00DA3637"/>
    <w:rsid w:val="00DB5B4E"/>
    <w:rsid w:val="00DC2A94"/>
    <w:rsid w:val="00DF13C9"/>
    <w:rsid w:val="00E4209C"/>
    <w:rsid w:val="00E92E74"/>
    <w:rsid w:val="00EB071A"/>
    <w:rsid w:val="00ED4E9E"/>
    <w:rsid w:val="00F420FF"/>
    <w:rsid w:val="00F920DC"/>
    <w:rsid w:val="00F959AB"/>
    <w:rsid w:val="00FA3C8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A8C16"/>
  <w15:docId w15:val="{E2E02233-6522-4600-B1EE-E9DBCE9E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7A"/>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1"/>
    <w:qFormat/>
    <w:rsid w:val="00B93E58"/>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6">
    <w:name w:val="CM6"/>
    <w:basedOn w:val="Normal"/>
    <w:next w:val="Normal"/>
    <w:uiPriority w:val="99"/>
    <w:rsid w:val="00B8417A"/>
    <w:pPr>
      <w:autoSpaceDE w:val="0"/>
      <w:autoSpaceDN w:val="0"/>
      <w:adjustRightInd w:val="0"/>
    </w:pPr>
    <w:rPr>
      <w:rFonts w:ascii="Georgia" w:eastAsiaTheme="minorHAnsi" w:hAnsi="Georgia" w:cstheme="minorBidi"/>
      <w:lang w:eastAsia="en-US"/>
    </w:rPr>
  </w:style>
  <w:style w:type="table" w:styleId="Tablaconcuadrcula">
    <w:name w:val="Table Grid"/>
    <w:basedOn w:val="Tablanormal"/>
    <w:uiPriority w:val="39"/>
    <w:rsid w:val="00F9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1361D7"/>
    <w:pPr>
      <w:spacing w:before="45" w:after="28"/>
      <w:jc w:val="center"/>
      <w:textAlignment w:val="center"/>
    </w:pPr>
    <w:rPr>
      <w:rFonts w:ascii="Tw Cen MT" w:hAnsi="Tw Cen MT"/>
      <w:b/>
      <w:i/>
      <w:iCs/>
      <w:color w:val="000000"/>
      <w:szCs w:val="26"/>
      <w:lang w:val="es-ES_tradnl" w:eastAsia="es-ES"/>
    </w:rPr>
  </w:style>
  <w:style w:type="character" w:customStyle="1" w:styleId="SubttuloCar">
    <w:name w:val="Subtítulo Car"/>
    <w:basedOn w:val="Fuentedeprrafopredeter"/>
    <w:link w:val="Subttulo"/>
    <w:rsid w:val="001361D7"/>
    <w:rPr>
      <w:rFonts w:ascii="Tw Cen MT" w:eastAsia="Times New Roman" w:hAnsi="Tw Cen MT" w:cs="Times New Roman"/>
      <w:b/>
      <w:i/>
      <w:iCs/>
      <w:color w:val="000000"/>
      <w:sz w:val="24"/>
      <w:szCs w:val="26"/>
      <w:lang w:val="es-ES_tradnl" w:eastAsia="es-ES"/>
    </w:rPr>
  </w:style>
  <w:style w:type="paragraph" w:styleId="Sinespaciado">
    <w:name w:val="No Spacing"/>
    <w:uiPriority w:val="1"/>
    <w:qFormat/>
    <w:rsid w:val="001361D7"/>
    <w:pPr>
      <w:spacing w:after="0" w:line="240" w:lineRule="auto"/>
    </w:pPr>
  </w:style>
  <w:style w:type="paragraph" w:styleId="NormalWeb">
    <w:name w:val="Normal (Web)"/>
    <w:basedOn w:val="Normal"/>
    <w:uiPriority w:val="99"/>
    <w:unhideWhenUsed/>
    <w:rsid w:val="00873577"/>
    <w:pPr>
      <w:spacing w:before="100" w:beforeAutospacing="1" w:after="100" w:afterAutospacing="1"/>
    </w:pPr>
  </w:style>
  <w:style w:type="paragraph" w:styleId="Encabezado">
    <w:name w:val="header"/>
    <w:basedOn w:val="Normal"/>
    <w:link w:val="EncabezadoCar"/>
    <w:uiPriority w:val="99"/>
    <w:unhideWhenUsed/>
    <w:rsid w:val="00003541"/>
    <w:pPr>
      <w:tabs>
        <w:tab w:val="center" w:pos="4419"/>
        <w:tab w:val="right" w:pos="8838"/>
      </w:tabs>
    </w:pPr>
  </w:style>
  <w:style w:type="character" w:customStyle="1" w:styleId="EncabezadoCar">
    <w:name w:val="Encabezado Car"/>
    <w:basedOn w:val="Fuentedeprrafopredeter"/>
    <w:link w:val="Encabezado"/>
    <w:uiPriority w:val="99"/>
    <w:rsid w:val="00003541"/>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003541"/>
    <w:pPr>
      <w:tabs>
        <w:tab w:val="center" w:pos="4419"/>
        <w:tab w:val="right" w:pos="8838"/>
      </w:tabs>
    </w:pPr>
  </w:style>
  <w:style w:type="character" w:customStyle="1" w:styleId="PiedepginaCar">
    <w:name w:val="Pie de página Car"/>
    <w:basedOn w:val="Fuentedeprrafopredeter"/>
    <w:link w:val="Piedepgina"/>
    <w:uiPriority w:val="99"/>
    <w:rsid w:val="00003541"/>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70C7A"/>
    <w:rPr>
      <w:color w:val="0000FF"/>
      <w:w w:val="100"/>
      <w:u w:val="thick" w:color="0000FF"/>
    </w:rPr>
  </w:style>
  <w:style w:type="paragraph" w:styleId="Textonotapie">
    <w:name w:val="footnote text"/>
    <w:basedOn w:val="Normal"/>
    <w:link w:val="TextonotapieCar"/>
    <w:uiPriority w:val="99"/>
    <w:semiHidden/>
    <w:unhideWhenUsed/>
    <w:rsid w:val="00770C7A"/>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semiHidden/>
    <w:rsid w:val="00770C7A"/>
    <w:rPr>
      <w:rFonts w:ascii="Times New Roman" w:eastAsia="Times New Roman" w:hAnsi="Times New Roman" w:cs="Times New Roman"/>
      <w:color w:val="000000"/>
      <w:sz w:val="20"/>
      <w:szCs w:val="20"/>
      <w:lang w:val="es-ES_tradnl" w:eastAsia="es-CO"/>
    </w:rPr>
  </w:style>
  <w:style w:type="paragraph" w:customStyle="1" w:styleId="msofootno">
    <w:name w:val="msofootno"/>
    <w:basedOn w:val="Normal"/>
    <w:rsid w:val="00770C7A"/>
    <w:pPr>
      <w:spacing w:before="100" w:beforeAutospacing="1" w:after="100" w:afterAutospacing="1"/>
    </w:pPr>
  </w:style>
  <w:style w:type="paragraph" w:styleId="Prrafodelista">
    <w:name w:val="List Paragraph"/>
    <w:basedOn w:val="Normal"/>
    <w:uiPriority w:val="34"/>
    <w:qFormat/>
    <w:rsid w:val="00770C7A"/>
    <w:pPr>
      <w:ind w:left="720"/>
      <w:contextualSpacing/>
    </w:pPr>
  </w:style>
  <w:style w:type="paragraph" w:styleId="Textodeglobo">
    <w:name w:val="Balloon Text"/>
    <w:basedOn w:val="Normal"/>
    <w:link w:val="TextodegloboCar"/>
    <w:uiPriority w:val="99"/>
    <w:semiHidden/>
    <w:unhideWhenUsed/>
    <w:rsid w:val="001E36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3603"/>
    <w:rPr>
      <w:rFonts w:ascii="Segoe UI" w:eastAsia="Times New Roman" w:hAnsi="Segoe UI" w:cs="Segoe UI"/>
      <w:sz w:val="18"/>
      <w:szCs w:val="18"/>
      <w:lang w:eastAsia="es-CO"/>
    </w:rPr>
  </w:style>
  <w:style w:type="character" w:styleId="Refdenotaalpie">
    <w:name w:val="footnote reference"/>
    <w:basedOn w:val="Fuentedeprrafopredeter"/>
    <w:uiPriority w:val="99"/>
    <w:semiHidden/>
    <w:unhideWhenUsed/>
    <w:rsid w:val="005C4D69"/>
    <w:rPr>
      <w:vertAlign w:val="superscript"/>
    </w:rPr>
  </w:style>
  <w:style w:type="character" w:styleId="nfasis">
    <w:name w:val="Emphasis"/>
    <w:basedOn w:val="Fuentedeprrafopredeter"/>
    <w:uiPriority w:val="20"/>
    <w:qFormat/>
    <w:rsid w:val="0038320F"/>
    <w:rPr>
      <w:i/>
      <w:iCs/>
    </w:rPr>
  </w:style>
  <w:style w:type="character" w:customStyle="1" w:styleId="Ttulo1Car">
    <w:name w:val="Título 1 Car"/>
    <w:basedOn w:val="Fuentedeprrafopredeter"/>
    <w:link w:val="Ttulo1"/>
    <w:uiPriority w:val="1"/>
    <w:rsid w:val="00B93E58"/>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B93E58"/>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B9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0409">
      <w:bodyDiv w:val="1"/>
      <w:marLeft w:val="0"/>
      <w:marRight w:val="0"/>
      <w:marTop w:val="0"/>
      <w:marBottom w:val="0"/>
      <w:divBdr>
        <w:top w:val="none" w:sz="0" w:space="0" w:color="auto"/>
        <w:left w:val="none" w:sz="0" w:space="0" w:color="auto"/>
        <w:bottom w:val="none" w:sz="0" w:space="0" w:color="auto"/>
        <w:right w:val="none" w:sz="0" w:space="0" w:color="auto"/>
      </w:divBdr>
    </w:div>
    <w:div w:id="389622465">
      <w:bodyDiv w:val="1"/>
      <w:marLeft w:val="0"/>
      <w:marRight w:val="0"/>
      <w:marTop w:val="0"/>
      <w:marBottom w:val="0"/>
      <w:divBdr>
        <w:top w:val="none" w:sz="0" w:space="0" w:color="auto"/>
        <w:left w:val="none" w:sz="0" w:space="0" w:color="auto"/>
        <w:bottom w:val="none" w:sz="0" w:space="0" w:color="auto"/>
        <w:right w:val="none" w:sz="0" w:space="0" w:color="auto"/>
      </w:divBdr>
    </w:div>
    <w:div w:id="569081302">
      <w:bodyDiv w:val="1"/>
      <w:marLeft w:val="0"/>
      <w:marRight w:val="0"/>
      <w:marTop w:val="0"/>
      <w:marBottom w:val="0"/>
      <w:divBdr>
        <w:top w:val="none" w:sz="0" w:space="0" w:color="auto"/>
        <w:left w:val="none" w:sz="0" w:space="0" w:color="auto"/>
        <w:bottom w:val="none" w:sz="0" w:space="0" w:color="auto"/>
        <w:right w:val="none" w:sz="0" w:space="0" w:color="auto"/>
      </w:divBdr>
    </w:div>
    <w:div w:id="1108046823">
      <w:bodyDiv w:val="1"/>
      <w:marLeft w:val="0"/>
      <w:marRight w:val="0"/>
      <w:marTop w:val="0"/>
      <w:marBottom w:val="0"/>
      <w:divBdr>
        <w:top w:val="none" w:sz="0" w:space="0" w:color="auto"/>
        <w:left w:val="none" w:sz="0" w:space="0" w:color="auto"/>
        <w:bottom w:val="none" w:sz="0" w:space="0" w:color="auto"/>
        <w:right w:val="none" w:sz="0" w:space="0" w:color="auto"/>
      </w:divBdr>
    </w:div>
    <w:div w:id="1432817757">
      <w:bodyDiv w:val="1"/>
      <w:marLeft w:val="0"/>
      <w:marRight w:val="0"/>
      <w:marTop w:val="0"/>
      <w:marBottom w:val="0"/>
      <w:divBdr>
        <w:top w:val="none" w:sz="0" w:space="0" w:color="auto"/>
        <w:left w:val="none" w:sz="0" w:space="0" w:color="auto"/>
        <w:bottom w:val="none" w:sz="0" w:space="0" w:color="auto"/>
        <w:right w:val="none" w:sz="0" w:space="0" w:color="auto"/>
      </w:divBdr>
      <w:divsChild>
        <w:div w:id="923608155">
          <w:marLeft w:val="0"/>
          <w:marRight w:val="0"/>
          <w:marTop w:val="0"/>
          <w:marBottom w:val="0"/>
          <w:divBdr>
            <w:top w:val="none" w:sz="0" w:space="0" w:color="auto"/>
            <w:left w:val="none" w:sz="0" w:space="0" w:color="auto"/>
            <w:bottom w:val="none" w:sz="0" w:space="0" w:color="auto"/>
            <w:right w:val="none" w:sz="0" w:space="0" w:color="auto"/>
          </w:divBdr>
          <w:divsChild>
            <w:div w:id="107891462">
              <w:marLeft w:val="0"/>
              <w:marRight w:val="0"/>
              <w:marTop w:val="0"/>
              <w:marBottom w:val="0"/>
              <w:divBdr>
                <w:top w:val="none" w:sz="0" w:space="0" w:color="auto"/>
                <w:left w:val="none" w:sz="0" w:space="0" w:color="auto"/>
                <w:bottom w:val="none" w:sz="0" w:space="0" w:color="auto"/>
                <w:right w:val="none" w:sz="0" w:space="0" w:color="auto"/>
              </w:divBdr>
              <w:divsChild>
                <w:div w:id="442071619">
                  <w:marLeft w:val="0"/>
                  <w:marRight w:val="0"/>
                  <w:marTop w:val="0"/>
                  <w:marBottom w:val="0"/>
                  <w:divBdr>
                    <w:top w:val="none" w:sz="0" w:space="0" w:color="auto"/>
                    <w:left w:val="none" w:sz="0" w:space="0" w:color="auto"/>
                    <w:bottom w:val="none" w:sz="0" w:space="0" w:color="auto"/>
                    <w:right w:val="none" w:sz="0" w:space="0" w:color="auto"/>
                  </w:divBdr>
                  <w:divsChild>
                    <w:div w:id="596643701">
                      <w:marLeft w:val="0"/>
                      <w:marRight w:val="0"/>
                      <w:marTop w:val="0"/>
                      <w:marBottom w:val="0"/>
                      <w:divBdr>
                        <w:top w:val="none" w:sz="0" w:space="0" w:color="auto"/>
                        <w:left w:val="none" w:sz="0" w:space="0" w:color="auto"/>
                        <w:bottom w:val="none" w:sz="0" w:space="0" w:color="auto"/>
                        <w:right w:val="none" w:sz="0" w:space="0" w:color="auto"/>
                      </w:divBdr>
                      <w:divsChild>
                        <w:div w:id="1835337409">
                          <w:marLeft w:val="0"/>
                          <w:marRight w:val="0"/>
                          <w:marTop w:val="0"/>
                          <w:marBottom w:val="0"/>
                          <w:divBdr>
                            <w:top w:val="none" w:sz="0" w:space="0" w:color="auto"/>
                            <w:left w:val="none" w:sz="0" w:space="0" w:color="auto"/>
                            <w:bottom w:val="none" w:sz="0" w:space="0" w:color="auto"/>
                            <w:right w:val="none" w:sz="0" w:space="0" w:color="auto"/>
                          </w:divBdr>
                          <w:divsChild>
                            <w:div w:id="3449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07691">
      <w:bodyDiv w:val="1"/>
      <w:marLeft w:val="0"/>
      <w:marRight w:val="0"/>
      <w:marTop w:val="0"/>
      <w:marBottom w:val="0"/>
      <w:divBdr>
        <w:top w:val="none" w:sz="0" w:space="0" w:color="auto"/>
        <w:left w:val="none" w:sz="0" w:space="0" w:color="auto"/>
        <w:bottom w:val="none" w:sz="0" w:space="0" w:color="auto"/>
        <w:right w:val="none" w:sz="0" w:space="0" w:color="auto"/>
      </w:divBdr>
      <w:divsChild>
        <w:div w:id="772357176">
          <w:marLeft w:val="0"/>
          <w:marRight w:val="0"/>
          <w:marTop w:val="0"/>
          <w:marBottom w:val="0"/>
          <w:divBdr>
            <w:top w:val="none" w:sz="0" w:space="0" w:color="auto"/>
            <w:left w:val="none" w:sz="0" w:space="0" w:color="auto"/>
            <w:bottom w:val="none" w:sz="0" w:space="0" w:color="auto"/>
            <w:right w:val="none" w:sz="0" w:space="0" w:color="auto"/>
          </w:divBdr>
          <w:divsChild>
            <w:div w:id="401105494">
              <w:marLeft w:val="0"/>
              <w:marRight w:val="0"/>
              <w:marTop w:val="0"/>
              <w:marBottom w:val="0"/>
              <w:divBdr>
                <w:top w:val="none" w:sz="0" w:space="0" w:color="auto"/>
                <w:left w:val="none" w:sz="0" w:space="0" w:color="auto"/>
                <w:bottom w:val="none" w:sz="0" w:space="0" w:color="auto"/>
                <w:right w:val="none" w:sz="0" w:space="0" w:color="auto"/>
              </w:divBdr>
              <w:divsChild>
                <w:div w:id="1585987445">
                  <w:marLeft w:val="0"/>
                  <w:marRight w:val="0"/>
                  <w:marTop w:val="0"/>
                  <w:marBottom w:val="0"/>
                  <w:divBdr>
                    <w:top w:val="none" w:sz="0" w:space="0" w:color="auto"/>
                    <w:left w:val="none" w:sz="0" w:space="0" w:color="auto"/>
                    <w:bottom w:val="none" w:sz="0" w:space="0" w:color="auto"/>
                    <w:right w:val="none" w:sz="0" w:space="0" w:color="auto"/>
                  </w:divBdr>
                  <w:divsChild>
                    <w:div w:id="1774548005">
                      <w:marLeft w:val="0"/>
                      <w:marRight w:val="0"/>
                      <w:marTop w:val="0"/>
                      <w:marBottom w:val="0"/>
                      <w:divBdr>
                        <w:top w:val="none" w:sz="0" w:space="0" w:color="auto"/>
                        <w:left w:val="none" w:sz="0" w:space="0" w:color="auto"/>
                        <w:bottom w:val="none" w:sz="0" w:space="0" w:color="auto"/>
                        <w:right w:val="none" w:sz="0" w:space="0" w:color="auto"/>
                      </w:divBdr>
                      <w:divsChild>
                        <w:div w:id="586502276">
                          <w:marLeft w:val="0"/>
                          <w:marRight w:val="0"/>
                          <w:marTop w:val="0"/>
                          <w:marBottom w:val="0"/>
                          <w:divBdr>
                            <w:top w:val="none" w:sz="0" w:space="0" w:color="auto"/>
                            <w:left w:val="none" w:sz="0" w:space="0" w:color="auto"/>
                            <w:bottom w:val="none" w:sz="0" w:space="0" w:color="auto"/>
                            <w:right w:val="none" w:sz="0" w:space="0" w:color="auto"/>
                          </w:divBdr>
                          <w:divsChild>
                            <w:div w:id="671952189">
                              <w:marLeft w:val="0"/>
                              <w:marRight w:val="0"/>
                              <w:marTop w:val="0"/>
                              <w:marBottom w:val="0"/>
                              <w:divBdr>
                                <w:top w:val="none" w:sz="0" w:space="0" w:color="auto"/>
                                <w:left w:val="none" w:sz="0" w:space="0" w:color="auto"/>
                                <w:bottom w:val="none" w:sz="0" w:space="0" w:color="auto"/>
                                <w:right w:val="none" w:sz="0" w:space="0" w:color="auto"/>
                              </w:divBdr>
                              <w:divsChild>
                                <w:div w:id="416288950">
                                  <w:marLeft w:val="0"/>
                                  <w:marRight w:val="0"/>
                                  <w:marTop w:val="0"/>
                                  <w:marBottom w:val="0"/>
                                  <w:divBdr>
                                    <w:top w:val="none" w:sz="0" w:space="0" w:color="auto"/>
                                    <w:left w:val="none" w:sz="0" w:space="0" w:color="auto"/>
                                    <w:bottom w:val="none" w:sz="0" w:space="0" w:color="auto"/>
                                    <w:right w:val="none" w:sz="0" w:space="0" w:color="auto"/>
                                  </w:divBdr>
                                  <w:divsChild>
                                    <w:div w:id="1974554947">
                                      <w:marLeft w:val="0"/>
                                      <w:marRight w:val="0"/>
                                      <w:marTop w:val="0"/>
                                      <w:marBottom w:val="0"/>
                                      <w:divBdr>
                                        <w:top w:val="none" w:sz="0" w:space="0" w:color="auto"/>
                                        <w:left w:val="none" w:sz="0" w:space="0" w:color="auto"/>
                                        <w:bottom w:val="none" w:sz="0" w:space="0" w:color="auto"/>
                                        <w:right w:val="none" w:sz="0" w:space="0" w:color="auto"/>
                                      </w:divBdr>
                                      <w:divsChild>
                                        <w:div w:id="1818837049">
                                          <w:marLeft w:val="0"/>
                                          <w:marRight w:val="0"/>
                                          <w:marTop w:val="0"/>
                                          <w:marBottom w:val="0"/>
                                          <w:divBdr>
                                            <w:top w:val="none" w:sz="0" w:space="0" w:color="auto"/>
                                            <w:left w:val="none" w:sz="0" w:space="0" w:color="auto"/>
                                            <w:bottom w:val="none" w:sz="0" w:space="0" w:color="auto"/>
                                            <w:right w:val="none" w:sz="0" w:space="0" w:color="auto"/>
                                          </w:divBdr>
                                          <w:divsChild>
                                            <w:div w:id="792793956">
                                              <w:marLeft w:val="0"/>
                                              <w:marRight w:val="0"/>
                                              <w:marTop w:val="0"/>
                                              <w:marBottom w:val="0"/>
                                              <w:divBdr>
                                                <w:top w:val="none" w:sz="0" w:space="0" w:color="auto"/>
                                                <w:left w:val="none" w:sz="0" w:space="0" w:color="auto"/>
                                                <w:bottom w:val="none" w:sz="0" w:space="0" w:color="auto"/>
                                                <w:right w:val="none" w:sz="0" w:space="0" w:color="auto"/>
                                              </w:divBdr>
                                              <w:divsChild>
                                                <w:div w:id="13264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vlex.com.co/vid/estatuto-tributario-impuestos-administrados-57643735" TargetMode="External"/><Relationship Id="rId13" Type="http://schemas.openxmlformats.org/officeDocument/2006/relationships/hyperlink" Target="https://legislacion.vlex.com.co/vid/transforma-mariano-icetex-naturaleza-600541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vlex.com.co/vid/estatuto-organico-sistema-financiero-584736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vlex.com.co/vid/estatuto-organico-sistema-financiero-5847367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slacion.vlex.com.co/vid/estatuto-tributario-impuestos-administrados-57643735" TargetMode="External"/><Relationship Id="rId4" Type="http://schemas.openxmlformats.org/officeDocument/2006/relationships/settings" Target="settings.xml"/><Relationship Id="rId9" Type="http://schemas.openxmlformats.org/officeDocument/2006/relationships/hyperlink" Target="https://legislacion.vlex.com.co/vid/estatuto-tributario-impuestos-administrados-57643735" TargetMode="External"/><Relationship Id="rId14" Type="http://schemas.openxmlformats.org/officeDocument/2006/relationships/hyperlink" Target="https://legislacion.vlex.com.co/vid/transforma-mariano-icetex-naturaleza-600541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6C9E-48D3-4582-89DF-4560CA77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2254</Words>
  <Characters>12398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Tobon</dc:creator>
  <cp:keywords/>
  <dc:description/>
  <cp:lastModifiedBy>edgar.jara</cp:lastModifiedBy>
  <cp:revision>18</cp:revision>
  <cp:lastPrinted>2018-09-17T13:37:00Z</cp:lastPrinted>
  <dcterms:created xsi:type="dcterms:W3CDTF">2018-08-16T13:55:00Z</dcterms:created>
  <dcterms:modified xsi:type="dcterms:W3CDTF">2018-09-17T13:37:00Z</dcterms:modified>
</cp:coreProperties>
</file>