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2C1" w:rsidRPr="0028542E" w:rsidRDefault="003062C1">
      <w:pPr>
        <w:rPr>
          <w:rFonts w:eastAsia="Arial Narrow"/>
        </w:rPr>
      </w:pPr>
      <w:r w:rsidRPr="0028542E">
        <w:rPr>
          <w:rFonts w:eastAsia="Arial Narrow"/>
        </w:rPr>
        <w:t>Bogotá D.C. 27 de agosto de 2024</w:t>
      </w:r>
    </w:p>
    <w:p w:rsidR="003062C1" w:rsidRPr="0028542E" w:rsidRDefault="003062C1">
      <w:pPr>
        <w:rPr>
          <w:rFonts w:eastAsia="Arial Narrow"/>
        </w:rPr>
      </w:pPr>
    </w:p>
    <w:p w:rsidR="003062C1" w:rsidRPr="0028542E" w:rsidRDefault="003062C1">
      <w:pPr>
        <w:rPr>
          <w:rFonts w:eastAsia="Arial Narrow"/>
        </w:rPr>
      </w:pPr>
      <w:r w:rsidRPr="0028542E">
        <w:rPr>
          <w:rFonts w:eastAsia="Arial Narrow"/>
        </w:rPr>
        <w:t xml:space="preserve">Doctor, </w:t>
      </w:r>
    </w:p>
    <w:p w:rsidR="003062C1" w:rsidRPr="0028542E" w:rsidRDefault="003062C1">
      <w:pPr>
        <w:rPr>
          <w:rFonts w:eastAsia="Arial Narrow"/>
          <w:b/>
        </w:rPr>
      </w:pPr>
      <w:r w:rsidRPr="0028542E">
        <w:rPr>
          <w:rFonts w:eastAsia="Arial Narrow"/>
          <w:b/>
        </w:rPr>
        <w:t>JAIME LUIS LACOUTURE PEÑALOZA</w:t>
      </w:r>
    </w:p>
    <w:p w:rsidR="003062C1" w:rsidRPr="0028542E" w:rsidRDefault="003062C1">
      <w:pPr>
        <w:rPr>
          <w:rFonts w:eastAsia="Arial Narrow"/>
        </w:rPr>
      </w:pPr>
      <w:r w:rsidRPr="0028542E">
        <w:rPr>
          <w:rFonts w:eastAsia="Arial Narrow"/>
        </w:rPr>
        <w:t>Secretario General Cámara de Representantes</w:t>
      </w:r>
    </w:p>
    <w:p w:rsidR="003062C1" w:rsidRPr="0028542E" w:rsidRDefault="003062C1">
      <w:pPr>
        <w:rPr>
          <w:rFonts w:eastAsia="Arial Narrow"/>
        </w:rPr>
      </w:pPr>
      <w:r w:rsidRPr="0028542E">
        <w:rPr>
          <w:rFonts w:eastAsia="Arial Narrow"/>
        </w:rPr>
        <w:t>E.S.D.</w:t>
      </w:r>
    </w:p>
    <w:p w:rsidR="003062C1" w:rsidRPr="0028542E" w:rsidRDefault="003062C1">
      <w:pPr>
        <w:rPr>
          <w:rFonts w:eastAsia="Arial Narrow"/>
        </w:rPr>
      </w:pPr>
    </w:p>
    <w:p w:rsidR="003062C1" w:rsidRPr="0028542E" w:rsidRDefault="003062C1">
      <w:pPr>
        <w:rPr>
          <w:rFonts w:eastAsia="Arial Narrow"/>
        </w:rPr>
      </w:pPr>
      <w:r w:rsidRPr="0028542E">
        <w:rPr>
          <w:rFonts w:eastAsia="Arial Narrow"/>
        </w:rPr>
        <w:t>Respetado Doctor Lacouture,</w:t>
      </w:r>
    </w:p>
    <w:p w:rsidR="003062C1" w:rsidRPr="0028542E" w:rsidRDefault="003062C1">
      <w:pPr>
        <w:rPr>
          <w:rFonts w:eastAsia="Arial Narrow"/>
        </w:rPr>
      </w:pPr>
    </w:p>
    <w:p w:rsidR="00081FA7" w:rsidRDefault="00081FA7" w:rsidP="00081FA7">
      <w:pPr>
        <w:jc w:val="both"/>
        <w:rPr>
          <w:b/>
        </w:rPr>
      </w:pPr>
    </w:p>
    <w:p w:rsidR="00830E5E" w:rsidRPr="0028542E" w:rsidRDefault="00830E5E" w:rsidP="00081FA7">
      <w:pPr>
        <w:ind w:left="851" w:hanging="851"/>
        <w:jc w:val="both"/>
        <w:rPr>
          <w:i/>
          <w:iCs/>
        </w:rPr>
      </w:pPr>
      <w:r w:rsidRPr="0028542E">
        <w:rPr>
          <w:b/>
        </w:rPr>
        <w:t>Asunto:</w:t>
      </w:r>
      <w:r w:rsidRPr="0028542E">
        <w:t xml:space="preserve"> Radicación </w:t>
      </w:r>
      <w:r w:rsidRPr="0028542E">
        <w:rPr>
          <w:i/>
          <w:iCs/>
        </w:rPr>
        <w:t>“Por la cual se modifican y adicionan disposiciones a la Ley 397 de 1997 en su artículo 4 y a la Ley 181 de 1995 en su artículo 4, se reconoce, protege y promueve los juegos nacionales indígenas, sus deportes tradicionales y ancestrales, y se dictan otras disposiciones.”</w:t>
      </w:r>
    </w:p>
    <w:p w:rsidR="00830E5E" w:rsidRPr="0028542E" w:rsidRDefault="00830E5E" w:rsidP="00830E5E">
      <w:pPr>
        <w:jc w:val="both"/>
      </w:pPr>
    </w:p>
    <w:p w:rsidR="00830E5E" w:rsidRPr="0028542E" w:rsidRDefault="00830E5E" w:rsidP="00830E5E">
      <w:pPr>
        <w:jc w:val="both"/>
      </w:pPr>
      <w:r w:rsidRPr="0028542E">
        <w:t>Respetado presidente,</w:t>
      </w:r>
    </w:p>
    <w:p w:rsidR="00830E5E" w:rsidRPr="0028542E" w:rsidRDefault="00830E5E" w:rsidP="00830E5E">
      <w:pPr>
        <w:jc w:val="both"/>
      </w:pPr>
    </w:p>
    <w:p w:rsidR="00830E5E" w:rsidRPr="0028542E" w:rsidRDefault="00830E5E" w:rsidP="00830E5E">
      <w:pPr>
        <w:jc w:val="both"/>
        <w:rPr>
          <w:i/>
        </w:rPr>
      </w:pPr>
      <w:r w:rsidRPr="0028542E">
        <w:t xml:space="preserve">De conformidad con los artículos 139 y 140 de la Ley 5ta.de 1992, y demás normas concordantes, presento a consideración de la Honorable Cámara de Representantes, el proyecto de ley </w:t>
      </w:r>
      <w:r w:rsidRPr="0028542E">
        <w:rPr>
          <w:i/>
        </w:rPr>
        <w:t>“Por la cual se modifican y adicionan disposiciones a la Ley 397 de 1997 en su artículo 4 y a la Ley 181 de 1995 en su artículo 4, se reconoce, protege y promueve los juegos nacionales indígenas, sus deportes tradicionales y ancestrales, y se dictan otras disposiciones.”</w:t>
      </w:r>
    </w:p>
    <w:p w:rsidR="00830E5E" w:rsidRPr="0028542E" w:rsidRDefault="00830E5E" w:rsidP="00830E5E">
      <w:pPr>
        <w:jc w:val="both"/>
      </w:pPr>
    </w:p>
    <w:p w:rsidR="00830E5E" w:rsidRPr="0028542E" w:rsidRDefault="00830E5E" w:rsidP="00830E5E">
      <w:pPr>
        <w:jc w:val="both"/>
      </w:pPr>
      <w:r w:rsidRPr="0028542E">
        <w:t>Lo anterior, con la finalidad se sirva ordenar a quien corresponda, dar el trámite correspondiente conforme a los términos de ley.</w:t>
      </w:r>
    </w:p>
    <w:p w:rsidR="00830E5E" w:rsidRPr="0028542E" w:rsidRDefault="00830E5E" w:rsidP="00830E5E">
      <w:pPr>
        <w:jc w:val="both"/>
      </w:pPr>
    </w:p>
    <w:p w:rsidR="00830E5E" w:rsidRPr="0028542E" w:rsidRDefault="00830E5E" w:rsidP="00830E5E">
      <w:pPr>
        <w:jc w:val="both"/>
      </w:pPr>
      <w:r w:rsidRPr="0028542E">
        <w:t>Cordialmente,</w:t>
      </w:r>
    </w:p>
    <w:p w:rsidR="00911421" w:rsidRPr="0028542E" w:rsidRDefault="00911421">
      <w:pPr>
        <w:rPr>
          <w:rFonts w:eastAsia="Arial Narrow"/>
        </w:rPr>
      </w:pPr>
    </w:p>
    <w:tbl>
      <w:tblPr>
        <w:tblStyle w:val="a"/>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419"/>
        <w:gridCol w:w="4419"/>
      </w:tblGrid>
      <w:tr w:rsidR="00911421" w:rsidRPr="0028542E" w:rsidTr="0028542E">
        <w:trPr>
          <w:trHeight w:val="2325"/>
        </w:trPr>
        <w:tc>
          <w:tcPr>
            <w:tcW w:w="4419" w:type="dxa"/>
            <w:tcMar>
              <w:top w:w="0" w:type="dxa"/>
              <w:left w:w="100" w:type="dxa"/>
              <w:bottom w:w="0" w:type="dxa"/>
              <w:right w:w="100" w:type="dxa"/>
            </w:tcMar>
          </w:tcPr>
          <w:p w:rsidR="00911421" w:rsidRPr="0028542E" w:rsidRDefault="00911421" w:rsidP="0028542E">
            <w:r w:rsidRPr="0028542E">
              <w:t xml:space="preserve">              </w:t>
            </w:r>
          </w:p>
          <w:p w:rsidR="00911421" w:rsidRPr="0028542E" w:rsidRDefault="00911421" w:rsidP="0028542E">
            <w:pPr>
              <w:jc w:val="center"/>
              <w:rPr>
                <w:rFonts w:eastAsia="Arial"/>
                <w:b/>
              </w:rPr>
            </w:pPr>
          </w:p>
          <w:p w:rsidR="00911421" w:rsidRPr="0028542E" w:rsidRDefault="00911421" w:rsidP="0028542E">
            <w:pPr>
              <w:jc w:val="center"/>
              <w:rPr>
                <w:rFonts w:eastAsia="Arial"/>
                <w:b/>
              </w:rPr>
            </w:pPr>
          </w:p>
          <w:p w:rsidR="00911421" w:rsidRPr="0028542E" w:rsidRDefault="00911421" w:rsidP="0028542E">
            <w:pPr>
              <w:jc w:val="center"/>
              <w:rPr>
                <w:rFonts w:eastAsia="Arial"/>
                <w:b/>
              </w:rPr>
            </w:pPr>
          </w:p>
          <w:p w:rsidR="00911421" w:rsidRPr="0028542E" w:rsidRDefault="00911421" w:rsidP="0028542E">
            <w:pPr>
              <w:jc w:val="center"/>
              <w:rPr>
                <w:rFonts w:eastAsia="Arial"/>
                <w:b/>
              </w:rPr>
            </w:pPr>
          </w:p>
          <w:p w:rsidR="00911421" w:rsidRPr="0028542E" w:rsidRDefault="00911421" w:rsidP="0028542E">
            <w:pPr>
              <w:jc w:val="center"/>
              <w:rPr>
                <w:rFonts w:eastAsia="Arial"/>
                <w:b/>
              </w:rPr>
            </w:pPr>
          </w:p>
          <w:p w:rsidR="00911421" w:rsidRPr="0028542E" w:rsidRDefault="00911421" w:rsidP="0028542E">
            <w:pPr>
              <w:jc w:val="center"/>
              <w:rPr>
                <w:rFonts w:eastAsia="Arial"/>
                <w:b/>
              </w:rPr>
            </w:pPr>
          </w:p>
          <w:p w:rsidR="00911421" w:rsidRPr="0028542E" w:rsidRDefault="00911421" w:rsidP="0028542E">
            <w:pPr>
              <w:jc w:val="center"/>
              <w:rPr>
                <w:rFonts w:eastAsia="Arial"/>
                <w:b/>
              </w:rPr>
            </w:pPr>
          </w:p>
          <w:p w:rsidR="00911421" w:rsidRPr="0028542E" w:rsidRDefault="00911421" w:rsidP="0028542E">
            <w:pPr>
              <w:jc w:val="center"/>
              <w:rPr>
                <w:rFonts w:eastAsia="Arial"/>
                <w:b/>
              </w:rPr>
            </w:pPr>
            <w:r w:rsidRPr="0028542E">
              <w:rPr>
                <w:rFonts w:eastAsia="Arial"/>
                <w:b/>
              </w:rPr>
              <w:t xml:space="preserve">ALEXANDER GUARÍN SILVA </w:t>
            </w:r>
          </w:p>
          <w:p w:rsidR="00911421" w:rsidRPr="0028542E" w:rsidRDefault="00911421" w:rsidP="0028542E">
            <w:pPr>
              <w:jc w:val="center"/>
              <w:rPr>
                <w:rFonts w:eastAsia="Arial"/>
                <w:b/>
              </w:rPr>
            </w:pPr>
            <w:r w:rsidRPr="0028542E">
              <w:rPr>
                <w:rFonts w:eastAsia="Arial"/>
                <w:b/>
              </w:rPr>
              <w:t xml:space="preserve">Representante a la Cámara </w:t>
            </w:r>
          </w:p>
          <w:p w:rsidR="00911421" w:rsidRPr="0028542E" w:rsidRDefault="00911421" w:rsidP="0028542E">
            <w:pPr>
              <w:jc w:val="center"/>
              <w:rPr>
                <w:rFonts w:eastAsia="Arial Narrow"/>
              </w:rPr>
            </w:pPr>
            <w:r w:rsidRPr="0028542E">
              <w:rPr>
                <w:rFonts w:eastAsia="Arial"/>
                <w:b/>
              </w:rPr>
              <w:t>Departamento del Guainía</w:t>
            </w:r>
            <w:r w:rsidRPr="0028542E">
              <w:rPr>
                <w:rFonts w:eastAsia="Arial Narrow"/>
              </w:rPr>
              <w:t xml:space="preserve"> </w:t>
            </w:r>
          </w:p>
        </w:tc>
        <w:tc>
          <w:tcPr>
            <w:tcW w:w="4419" w:type="dxa"/>
            <w:tcMar>
              <w:top w:w="0" w:type="dxa"/>
              <w:left w:w="100" w:type="dxa"/>
              <w:bottom w:w="0" w:type="dxa"/>
              <w:right w:w="100" w:type="dxa"/>
            </w:tcMar>
          </w:tcPr>
          <w:p w:rsidR="00911421" w:rsidRPr="0028542E" w:rsidRDefault="00911421" w:rsidP="0028542E">
            <w:pPr>
              <w:spacing w:before="240" w:line="276" w:lineRule="auto"/>
              <w:jc w:val="both"/>
              <w:rPr>
                <w:rFonts w:eastAsia="Arial Narrow"/>
              </w:rPr>
            </w:pPr>
            <w:r w:rsidRPr="0028542E">
              <w:rPr>
                <w:rFonts w:eastAsia="Arial Narrow"/>
              </w:rPr>
              <w:t xml:space="preserve"> </w:t>
            </w:r>
          </w:p>
        </w:tc>
      </w:tr>
      <w:tr w:rsidR="0028542E" w:rsidRPr="0028542E" w:rsidTr="0028542E">
        <w:trPr>
          <w:trHeight w:val="697"/>
        </w:trPr>
        <w:tc>
          <w:tcPr>
            <w:tcW w:w="8838" w:type="dxa"/>
            <w:gridSpan w:val="2"/>
            <w:tcMar>
              <w:top w:w="0" w:type="dxa"/>
              <w:left w:w="100" w:type="dxa"/>
              <w:bottom w:w="0" w:type="dxa"/>
              <w:right w:w="100" w:type="dxa"/>
            </w:tcMar>
          </w:tcPr>
          <w:p w:rsidR="0028542E" w:rsidRPr="00081FA7" w:rsidRDefault="0028542E" w:rsidP="00081FA7">
            <w:pPr>
              <w:jc w:val="both"/>
              <w:rPr>
                <w:b/>
                <w:i/>
                <w:iCs/>
                <w:sz w:val="16"/>
                <w:szCs w:val="16"/>
              </w:rPr>
            </w:pPr>
            <w:r w:rsidRPr="00081FA7">
              <w:rPr>
                <w:rFonts w:eastAsia="Arial Narrow"/>
                <w:b/>
                <w:sz w:val="16"/>
                <w:szCs w:val="16"/>
              </w:rPr>
              <w:lastRenderedPageBreak/>
              <w:t xml:space="preserve">Continuación firmas PL </w:t>
            </w:r>
            <w:r w:rsidR="00081FA7" w:rsidRPr="00081FA7">
              <w:rPr>
                <w:b/>
                <w:i/>
                <w:iCs/>
                <w:sz w:val="16"/>
                <w:szCs w:val="16"/>
              </w:rPr>
              <w:t>“Por la cual se modifican y adicionan disposiciones a la Ley 397 de 1997 en su artículo 4 y a la Ley 181 de 1995 en su artículo 4, se reconoce, protege y promueve los juegos nacionales indígenas, sus deportes tradicionales y ancestrales, y se dictan otras disposiciones.”</w:t>
            </w:r>
          </w:p>
        </w:tc>
      </w:tr>
      <w:tr w:rsidR="00911421" w:rsidRPr="0028542E" w:rsidTr="0028542E">
        <w:trPr>
          <w:trHeight w:val="1590"/>
        </w:trPr>
        <w:tc>
          <w:tcPr>
            <w:tcW w:w="4419" w:type="dxa"/>
            <w:tcMar>
              <w:top w:w="0" w:type="dxa"/>
              <w:left w:w="100" w:type="dxa"/>
              <w:bottom w:w="0" w:type="dxa"/>
              <w:right w:w="100" w:type="dxa"/>
            </w:tcMar>
          </w:tcPr>
          <w:p w:rsidR="00911421" w:rsidRPr="0028542E" w:rsidRDefault="00911421" w:rsidP="0028542E">
            <w:pPr>
              <w:spacing w:before="240" w:line="276" w:lineRule="auto"/>
              <w:jc w:val="both"/>
              <w:rPr>
                <w:rFonts w:eastAsia="Arial Narrow"/>
              </w:rPr>
            </w:pPr>
          </w:p>
          <w:p w:rsidR="00911421" w:rsidRPr="0028542E" w:rsidRDefault="00911421" w:rsidP="0028542E">
            <w:pPr>
              <w:spacing w:before="240" w:line="276" w:lineRule="auto"/>
              <w:jc w:val="both"/>
              <w:rPr>
                <w:rFonts w:eastAsia="Arial Narrow"/>
              </w:rPr>
            </w:pPr>
            <w:r w:rsidRPr="0028542E">
              <w:rPr>
                <w:rFonts w:eastAsia="Arial Narrow"/>
              </w:rPr>
              <w:t xml:space="preserve"> </w:t>
            </w:r>
          </w:p>
          <w:p w:rsidR="00911421" w:rsidRPr="0028542E" w:rsidRDefault="00911421" w:rsidP="0028542E">
            <w:pPr>
              <w:spacing w:before="240" w:line="276" w:lineRule="auto"/>
              <w:jc w:val="both"/>
              <w:rPr>
                <w:rFonts w:eastAsia="Arial Narrow"/>
              </w:rPr>
            </w:pPr>
          </w:p>
          <w:p w:rsidR="00911421" w:rsidRPr="0028542E" w:rsidRDefault="00911421" w:rsidP="0028542E">
            <w:pPr>
              <w:spacing w:before="240" w:line="276" w:lineRule="auto"/>
              <w:jc w:val="both"/>
              <w:rPr>
                <w:rFonts w:eastAsia="Arial Narrow"/>
              </w:rPr>
            </w:pPr>
            <w:r w:rsidRPr="0028542E">
              <w:rPr>
                <w:rFonts w:eastAsia="Arial Narrow"/>
              </w:rPr>
              <w:t xml:space="preserve"> </w:t>
            </w:r>
          </w:p>
        </w:tc>
        <w:tc>
          <w:tcPr>
            <w:tcW w:w="4419" w:type="dxa"/>
            <w:tcMar>
              <w:top w:w="0" w:type="dxa"/>
              <w:left w:w="100" w:type="dxa"/>
              <w:bottom w:w="0" w:type="dxa"/>
              <w:right w:w="100" w:type="dxa"/>
            </w:tcMar>
          </w:tcPr>
          <w:p w:rsidR="00911421" w:rsidRPr="0028542E" w:rsidRDefault="00911421" w:rsidP="0028542E">
            <w:pPr>
              <w:spacing w:before="240" w:line="276" w:lineRule="auto"/>
              <w:jc w:val="both"/>
              <w:rPr>
                <w:rFonts w:eastAsia="Arial Narrow"/>
              </w:rPr>
            </w:pPr>
            <w:r w:rsidRPr="0028542E">
              <w:rPr>
                <w:rFonts w:eastAsia="Arial Narrow"/>
              </w:rPr>
              <w:t xml:space="preserve"> </w:t>
            </w:r>
          </w:p>
        </w:tc>
      </w:tr>
      <w:tr w:rsidR="00911421" w:rsidRPr="0028542E" w:rsidTr="0028542E">
        <w:trPr>
          <w:trHeight w:val="2325"/>
        </w:trPr>
        <w:tc>
          <w:tcPr>
            <w:tcW w:w="4419" w:type="dxa"/>
            <w:tcMar>
              <w:top w:w="0" w:type="dxa"/>
              <w:left w:w="100" w:type="dxa"/>
              <w:bottom w:w="0" w:type="dxa"/>
              <w:right w:w="100" w:type="dxa"/>
            </w:tcMar>
          </w:tcPr>
          <w:p w:rsidR="00911421" w:rsidRPr="0028542E" w:rsidRDefault="00911421" w:rsidP="0028542E">
            <w:pPr>
              <w:spacing w:before="240" w:line="276" w:lineRule="auto"/>
              <w:jc w:val="both"/>
              <w:rPr>
                <w:rFonts w:eastAsia="Arial Narrow"/>
              </w:rPr>
            </w:pPr>
            <w:r w:rsidRPr="0028542E">
              <w:rPr>
                <w:rFonts w:eastAsia="Arial Narrow"/>
              </w:rPr>
              <w:t xml:space="preserve"> </w:t>
            </w:r>
          </w:p>
          <w:p w:rsidR="00911421" w:rsidRPr="0028542E" w:rsidRDefault="00911421" w:rsidP="0028542E">
            <w:pPr>
              <w:spacing w:before="240" w:line="276" w:lineRule="auto"/>
              <w:jc w:val="both"/>
              <w:rPr>
                <w:rFonts w:eastAsia="Arial Narrow"/>
              </w:rPr>
            </w:pPr>
            <w:r w:rsidRPr="0028542E">
              <w:rPr>
                <w:rFonts w:eastAsia="Arial Narrow"/>
              </w:rPr>
              <w:t xml:space="preserve"> </w:t>
            </w:r>
          </w:p>
          <w:p w:rsidR="00911421" w:rsidRPr="0028542E" w:rsidRDefault="00911421" w:rsidP="0028542E">
            <w:pPr>
              <w:spacing w:before="240" w:line="276" w:lineRule="auto"/>
              <w:jc w:val="both"/>
              <w:rPr>
                <w:rFonts w:eastAsia="Arial Narrow"/>
              </w:rPr>
            </w:pPr>
            <w:r w:rsidRPr="0028542E">
              <w:rPr>
                <w:rFonts w:eastAsia="Arial Narrow"/>
              </w:rPr>
              <w:t xml:space="preserve"> </w:t>
            </w:r>
          </w:p>
          <w:p w:rsidR="00911421" w:rsidRPr="0028542E" w:rsidRDefault="00911421" w:rsidP="0028542E">
            <w:pPr>
              <w:spacing w:before="240" w:line="276" w:lineRule="auto"/>
              <w:jc w:val="both"/>
              <w:rPr>
                <w:rFonts w:eastAsia="Arial Narrow"/>
              </w:rPr>
            </w:pPr>
            <w:r w:rsidRPr="0028542E">
              <w:rPr>
                <w:rFonts w:eastAsia="Arial Narrow"/>
              </w:rPr>
              <w:t xml:space="preserve"> </w:t>
            </w:r>
          </w:p>
          <w:p w:rsidR="00911421" w:rsidRPr="0028542E" w:rsidRDefault="00911421" w:rsidP="0028542E">
            <w:pPr>
              <w:spacing w:before="240" w:line="276" w:lineRule="auto"/>
              <w:jc w:val="both"/>
              <w:rPr>
                <w:rFonts w:eastAsia="Arial Narrow"/>
              </w:rPr>
            </w:pPr>
            <w:r w:rsidRPr="0028542E">
              <w:rPr>
                <w:rFonts w:eastAsia="Arial Narrow"/>
              </w:rPr>
              <w:t xml:space="preserve"> </w:t>
            </w:r>
          </w:p>
        </w:tc>
        <w:tc>
          <w:tcPr>
            <w:tcW w:w="4419" w:type="dxa"/>
            <w:tcMar>
              <w:top w:w="0" w:type="dxa"/>
              <w:left w:w="100" w:type="dxa"/>
              <w:bottom w:w="0" w:type="dxa"/>
              <w:right w:w="100" w:type="dxa"/>
            </w:tcMar>
          </w:tcPr>
          <w:p w:rsidR="00911421" w:rsidRPr="0028542E" w:rsidRDefault="00911421" w:rsidP="0028542E">
            <w:pPr>
              <w:spacing w:before="240" w:line="276" w:lineRule="auto"/>
              <w:jc w:val="both"/>
              <w:rPr>
                <w:rFonts w:eastAsia="Arial Narrow"/>
              </w:rPr>
            </w:pPr>
            <w:r w:rsidRPr="0028542E">
              <w:rPr>
                <w:rFonts w:eastAsia="Arial Narrow"/>
              </w:rPr>
              <w:t xml:space="preserve"> </w:t>
            </w:r>
          </w:p>
        </w:tc>
      </w:tr>
      <w:tr w:rsidR="00103907" w:rsidRPr="0028542E" w:rsidTr="0028542E">
        <w:trPr>
          <w:trHeight w:val="2325"/>
        </w:trPr>
        <w:tc>
          <w:tcPr>
            <w:tcW w:w="4419" w:type="dxa"/>
            <w:tcMar>
              <w:top w:w="0" w:type="dxa"/>
              <w:left w:w="100" w:type="dxa"/>
              <w:bottom w:w="0" w:type="dxa"/>
              <w:right w:w="100" w:type="dxa"/>
            </w:tcMar>
          </w:tcPr>
          <w:p w:rsidR="00103907" w:rsidRPr="0028542E" w:rsidRDefault="00103907" w:rsidP="0028542E">
            <w:pPr>
              <w:spacing w:before="240" w:line="276" w:lineRule="auto"/>
              <w:jc w:val="both"/>
              <w:rPr>
                <w:rFonts w:eastAsia="Arial Narrow"/>
              </w:rPr>
            </w:pPr>
          </w:p>
          <w:p w:rsidR="00103907" w:rsidRPr="0028542E" w:rsidRDefault="00103907" w:rsidP="0028542E">
            <w:pPr>
              <w:spacing w:before="240" w:line="276" w:lineRule="auto"/>
              <w:jc w:val="both"/>
              <w:rPr>
                <w:rFonts w:eastAsia="Arial Narrow"/>
              </w:rPr>
            </w:pPr>
          </w:p>
          <w:p w:rsidR="00103907" w:rsidRPr="0028542E" w:rsidRDefault="00103907" w:rsidP="0028542E">
            <w:pPr>
              <w:spacing w:before="240" w:line="276" w:lineRule="auto"/>
              <w:jc w:val="both"/>
              <w:rPr>
                <w:rFonts w:eastAsia="Arial Narrow"/>
              </w:rPr>
            </w:pPr>
          </w:p>
          <w:p w:rsidR="00103907" w:rsidRPr="0028542E" w:rsidRDefault="00103907" w:rsidP="0028542E">
            <w:pPr>
              <w:spacing w:before="240" w:line="276" w:lineRule="auto"/>
              <w:jc w:val="both"/>
              <w:rPr>
                <w:rFonts w:eastAsia="Arial Narrow"/>
              </w:rPr>
            </w:pPr>
          </w:p>
          <w:p w:rsidR="00103907" w:rsidRPr="0028542E" w:rsidRDefault="00103907" w:rsidP="0028542E">
            <w:pPr>
              <w:spacing w:before="240" w:line="276" w:lineRule="auto"/>
              <w:jc w:val="both"/>
              <w:rPr>
                <w:rFonts w:eastAsia="Arial Narrow"/>
              </w:rPr>
            </w:pPr>
          </w:p>
        </w:tc>
        <w:tc>
          <w:tcPr>
            <w:tcW w:w="4419" w:type="dxa"/>
            <w:tcMar>
              <w:top w:w="0" w:type="dxa"/>
              <w:left w:w="100" w:type="dxa"/>
              <w:bottom w:w="0" w:type="dxa"/>
              <w:right w:w="100" w:type="dxa"/>
            </w:tcMar>
          </w:tcPr>
          <w:p w:rsidR="00103907" w:rsidRPr="0028542E" w:rsidRDefault="00103907" w:rsidP="0028542E">
            <w:pPr>
              <w:spacing w:before="240" w:line="276" w:lineRule="auto"/>
              <w:jc w:val="both"/>
              <w:rPr>
                <w:rFonts w:eastAsia="Arial Narrow"/>
              </w:rPr>
            </w:pPr>
          </w:p>
        </w:tc>
      </w:tr>
      <w:tr w:rsidR="0028542E" w:rsidRPr="0028542E" w:rsidTr="0028542E">
        <w:trPr>
          <w:trHeight w:val="2325"/>
        </w:trPr>
        <w:tc>
          <w:tcPr>
            <w:tcW w:w="4419" w:type="dxa"/>
            <w:tcMar>
              <w:top w:w="0" w:type="dxa"/>
              <w:left w:w="100" w:type="dxa"/>
              <w:bottom w:w="0" w:type="dxa"/>
              <w:right w:w="100" w:type="dxa"/>
            </w:tcMar>
          </w:tcPr>
          <w:p w:rsidR="0028542E" w:rsidRPr="0028542E" w:rsidRDefault="0028542E" w:rsidP="0028542E">
            <w:pPr>
              <w:spacing w:before="240" w:line="276" w:lineRule="auto"/>
              <w:jc w:val="both"/>
              <w:rPr>
                <w:rFonts w:eastAsia="Arial Narrow"/>
              </w:rPr>
            </w:pPr>
          </w:p>
        </w:tc>
        <w:tc>
          <w:tcPr>
            <w:tcW w:w="4419" w:type="dxa"/>
            <w:tcMar>
              <w:top w:w="0" w:type="dxa"/>
              <w:left w:w="100" w:type="dxa"/>
              <w:bottom w:w="0" w:type="dxa"/>
              <w:right w:w="100" w:type="dxa"/>
            </w:tcMar>
          </w:tcPr>
          <w:p w:rsidR="0028542E" w:rsidRPr="0028542E" w:rsidRDefault="0028542E" w:rsidP="0028542E">
            <w:pPr>
              <w:spacing w:before="240" w:line="276" w:lineRule="auto"/>
              <w:jc w:val="both"/>
              <w:rPr>
                <w:rFonts w:eastAsia="Arial Narrow"/>
              </w:rPr>
            </w:pPr>
          </w:p>
        </w:tc>
      </w:tr>
    </w:tbl>
    <w:p w:rsidR="00911421" w:rsidRPr="0028542E" w:rsidRDefault="00911421">
      <w:pPr>
        <w:rPr>
          <w:rFonts w:eastAsia="Arial Narrow"/>
        </w:rPr>
      </w:pPr>
    </w:p>
    <w:p w:rsidR="003062C1" w:rsidRPr="0028542E" w:rsidRDefault="003062C1">
      <w:pPr>
        <w:rPr>
          <w:rFonts w:eastAsia="Arial Narrow"/>
        </w:rPr>
      </w:pPr>
    </w:p>
    <w:p w:rsidR="00830E5E" w:rsidRPr="0028542E" w:rsidRDefault="00830E5E" w:rsidP="00830E5E">
      <w:pPr>
        <w:jc w:val="center"/>
        <w:rPr>
          <w:b/>
        </w:rPr>
      </w:pPr>
      <w:r w:rsidRPr="0028542E">
        <w:rPr>
          <w:b/>
        </w:rPr>
        <w:lastRenderedPageBreak/>
        <w:t>Proyecto de Ley No.________ de 2024</w:t>
      </w:r>
    </w:p>
    <w:p w:rsidR="00830E5E" w:rsidRPr="0028542E" w:rsidRDefault="00830E5E" w:rsidP="00830E5E">
      <w:pPr>
        <w:jc w:val="center"/>
        <w:rPr>
          <w:b/>
        </w:rPr>
      </w:pPr>
    </w:p>
    <w:p w:rsidR="00830E5E" w:rsidRPr="0028542E" w:rsidRDefault="00830E5E" w:rsidP="00830E5E">
      <w:pPr>
        <w:jc w:val="center"/>
      </w:pPr>
    </w:p>
    <w:p w:rsidR="00830E5E" w:rsidRPr="0028542E" w:rsidRDefault="00830E5E" w:rsidP="00830E5E">
      <w:pPr>
        <w:jc w:val="center"/>
        <w:rPr>
          <w:i/>
        </w:rPr>
      </w:pPr>
      <w:r w:rsidRPr="0028542E">
        <w:rPr>
          <w:i/>
        </w:rPr>
        <w:t>“</w:t>
      </w:r>
      <w:r w:rsidRPr="0028542E">
        <w:rPr>
          <w:i/>
          <w:iCs/>
        </w:rPr>
        <w:t>Por la cual se modifican y adicionan disposiciones a la Ley 397 de 1997 en su artículo 4 y a la Ley 181 de 1995 en su artículo 4, se reconoce, protege y promueve los juegos nacionales indígenas, sus deportes tradicionales y ancestrales, y se dictan otras disposiciones.”</w:t>
      </w:r>
    </w:p>
    <w:p w:rsidR="00830E5E" w:rsidRPr="0028542E" w:rsidRDefault="00830E5E" w:rsidP="00830E5E">
      <w:pPr>
        <w:jc w:val="center"/>
        <w:rPr>
          <w:i/>
        </w:rPr>
      </w:pPr>
    </w:p>
    <w:p w:rsidR="00830E5E" w:rsidRPr="0028542E" w:rsidRDefault="00830E5E" w:rsidP="00830E5E">
      <w:pPr>
        <w:jc w:val="center"/>
      </w:pPr>
      <w:r w:rsidRPr="0028542E">
        <w:t>EL CONGRESO DE LA REPÚBLICA</w:t>
      </w:r>
    </w:p>
    <w:p w:rsidR="00830E5E" w:rsidRPr="0028542E" w:rsidRDefault="00830E5E" w:rsidP="00830E5E">
      <w:pPr>
        <w:jc w:val="center"/>
      </w:pPr>
    </w:p>
    <w:p w:rsidR="00830E5E" w:rsidRPr="0028542E" w:rsidRDefault="00830E5E" w:rsidP="00830E5E">
      <w:pPr>
        <w:jc w:val="center"/>
      </w:pPr>
      <w:r w:rsidRPr="0028542E">
        <w:t>DECRETA:</w:t>
      </w:r>
    </w:p>
    <w:p w:rsidR="00830E5E" w:rsidRPr="0028542E" w:rsidRDefault="00830E5E" w:rsidP="00830E5E">
      <w:pPr>
        <w:jc w:val="center"/>
      </w:pPr>
    </w:p>
    <w:p w:rsidR="00830E5E" w:rsidRPr="0028542E" w:rsidRDefault="00830E5E" w:rsidP="00830E5E">
      <w:pPr>
        <w:jc w:val="both"/>
      </w:pPr>
    </w:p>
    <w:p w:rsidR="00830E5E" w:rsidRPr="0028542E" w:rsidRDefault="00830E5E" w:rsidP="00830E5E">
      <w:pPr>
        <w:pStyle w:val="Default"/>
        <w:jc w:val="both"/>
        <w:rPr>
          <w:color w:val="auto"/>
        </w:rPr>
      </w:pPr>
      <w:r w:rsidRPr="0028542E">
        <w:rPr>
          <w:b/>
          <w:bCs/>
          <w:color w:val="auto"/>
        </w:rPr>
        <w:t xml:space="preserve">Artículo 1. </w:t>
      </w:r>
      <w:r w:rsidRPr="0028542E">
        <w:rPr>
          <w:color w:val="auto"/>
        </w:rPr>
        <w:t>Objeto de la Ley. La presente ley tiene por objeto reconocer, proteger y promover los juegos ancestrales y tradicionales de las comunidades indígenas de Colombia, en reconocimiento a su valor cultural, social y educativo como parte del patrimonio cultural intangible de la nación.</w:t>
      </w:r>
    </w:p>
    <w:p w:rsidR="00830E5E" w:rsidRPr="0028542E" w:rsidRDefault="00830E5E" w:rsidP="00830E5E">
      <w:pPr>
        <w:pStyle w:val="Default"/>
        <w:jc w:val="both"/>
        <w:rPr>
          <w:color w:val="auto"/>
        </w:rPr>
      </w:pPr>
    </w:p>
    <w:p w:rsidR="00830E5E" w:rsidRPr="0028542E" w:rsidRDefault="00830E5E" w:rsidP="00830E5E">
      <w:pPr>
        <w:pStyle w:val="Default"/>
        <w:jc w:val="both"/>
        <w:rPr>
          <w:color w:val="auto"/>
        </w:rPr>
      </w:pPr>
      <w:r w:rsidRPr="0028542E">
        <w:rPr>
          <w:b/>
          <w:bCs/>
          <w:color w:val="auto"/>
        </w:rPr>
        <w:t xml:space="preserve">Parágrafo 1: </w:t>
      </w:r>
      <w:r w:rsidRPr="0028542E">
        <w:rPr>
          <w:color w:val="auto"/>
        </w:rPr>
        <w:t>Esta ley se formula con el propósito de complementar la Ley 397 de 1997 (Ley General de Cultura) en su artículo 4, en virtud de que dicha ley, aunque fundamental para la protección del patrimonio cultural en general, NO aborda de manera específica y suficiente las particularidades y necesidades de los juegos ancestrales y tradicionales de las comunidades indígenas. Por tanto, esta ley establece medidas concretas y especializadas para garantizar el reconocimiento, la preservación y promoción de estos juegos, asegurando recursos dedicados y mecanismos específicos para su implementación y difusión.</w:t>
      </w:r>
    </w:p>
    <w:p w:rsidR="00830E5E" w:rsidRPr="0028542E" w:rsidRDefault="00830E5E" w:rsidP="00830E5E">
      <w:pPr>
        <w:pStyle w:val="Default"/>
        <w:jc w:val="both"/>
        <w:rPr>
          <w:color w:val="auto"/>
        </w:rPr>
      </w:pPr>
    </w:p>
    <w:p w:rsidR="00830E5E" w:rsidRPr="0028542E" w:rsidRDefault="00830E5E" w:rsidP="00830E5E">
      <w:pPr>
        <w:pStyle w:val="Default"/>
        <w:jc w:val="both"/>
        <w:rPr>
          <w:b/>
          <w:bCs/>
          <w:color w:val="auto"/>
        </w:rPr>
      </w:pPr>
      <w:r w:rsidRPr="0028542E">
        <w:rPr>
          <w:b/>
          <w:bCs/>
          <w:color w:val="auto"/>
        </w:rPr>
        <w:t xml:space="preserve">Parágrafo 2: </w:t>
      </w:r>
      <w:r w:rsidRPr="0028542E">
        <w:rPr>
          <w:color w:val="auto"/>
        </w:rPr>
        <w:t>Esta ley se formula con el propósito de complementar la Ley 181 de 1995 (Ley del Deporte) en su artículo 4, donde se requiere preservar y promover los juegos ancestrales y tradicionales de las comunidades indígenas en Colombia; con este proyecto de ley se requiere que los juegos ancestrales y tradicionales de las comunidades indígenas sean reconocidos, promovidos y preservados como parte integral del patrimonio cultural y deportivo de Colombia y facilite su implementación y sostenibilidad a largo plazo.</w:t>
      </w:r>
    </w:p>
    <w:p w:rsidR="00830E5E" w:rsidRPr="0028542E" w:rsidRDefault="00830E5E" w:rsidP="00830E5E">
      <w:pPr>
        <w:pStyle w:val="Default"/>
        <w:jc w:val="both"/>
        <w:rPr>
          <w:b/>
          <w:bCs/>
          <w:color w:val="auto"/>
        </w:rPr>
      </w:pPr>
    </w:p>
    <w:p w:rsidR="00830E5E" w:rsidRPr="0028542E" w:rsidRDefault="00830E5E" w:rsidP="00830E5E">
      <w:pPr>
        <w:jc w:val="both"/>
      </w:pPr>
      <w:r w:rsidRPr="0028542E">
        <w:rPr>
          <w:b/>
          <w:bCs/>
        </w:rPr>
        <w:t>Artículo 2.</w:t>
      </w:r>
      <w:r w:rsidRPr="0028542E">
        <w:t xml:space="preserve"> Ámbito de Aplicación. La presente ley se aplicará en todo el territorio nacional de Colombia, con especial énfasis en las regiones habitadas por comunidades indígenas y en las instituciones encargadas de la preservación y promoción de su patrimonio cultural.</w:t>
      </w:r>
    </w:p>
    <w:p w:rsidR="00830E5E" w:rsidRPr="0028542E" w:rsidRDefault="00830E5E" w:rsidP="00830E5E">
      <w:pPr>
        <w:pStyle w:val="Default"/>
        <w:jc w:val="both"/>
        <w:rPr>
          <w:b/>
          <w:bCs/>
          <w:color w:val="auto"/>
        </w:rPr>
      </w:pPr>
    </w:p>
    <w:p w:rsidR="00830E5E" w:rsidRPr="0028542E" w:rsidRDefault="00830E5E" w:rsidP="00830E5E">
      <w:pPr>
        <w:pStyle w:val="Default"/>
        <w:jc w:val="both"/>
        <w:rPr>
          <w:color w:val="auto"/>
        </w:rPr>
      </w:pPr>
      <w:r w:rsidRPr="0028542E">
        <w:rPr>
          <w:b/>
          <w:bCs/>
          <w:color w:val="auto"/>
        </w:rPr>
        <w:t>Artículo 3.</w:t>
      </w:r>
      <w:r w:rsidRPr="0028542E">
        <w:rPr>
          <w:color w:val="auto"/>
        </w:rPr>
        <w:t xml:space="preserve"> Principios Generales. La presente ley se fundamenta en los principios de reconocimiento y valoración de los juegos y deportes tradicionales indígenas como parte del patrimonio cultural de Colombia. Se promoverá su protección y difusión, garantizando la participación de las comunidades indígenas en su preservación y promoción. Además, se establecerán mecanismos para la educación y capacitación sobre estos juegos, y se fomentará </w:t>
      </w:r>
      <w:r w:rsidRPr="0028542E">
        <w:rPr>
          <w:color w:val="auto"/>
        </w:rPr>
        <w:lastRenderedPageBreak/>
        <w:t>la colaboración entre el Estado, entidades gubernamentales, organizaciones no gubernamentales y comunidades indígenas para asegurar la efectiva implementación de la ley.</w:t>
      </w:r>
    </w:p>
    <w:p w:rsidR="00830E5E" w:rsidRPr="0028542E" w:rsidRDefault="00830E5E" w:rsidP="00830E5E">
      <w:pPr>
        <w:pStyle w:val="Default"/>
        <w:jc w:val="both"/>
        <w:rPr>
          <w:color w:val="auto"/>
        </w:rPr>
      </w:pPr>
    </w:p>
    <w:p w:rsidR="00830E5E" w:rsidRPr="0028542E" w:rsidRDefault="00830E5E" w:rsidP="00830E5E">
      <w:pPr>
        <w:pStyle w:val="Default"/>
        <w:jc w:val="both"/>
        <w:rPr>
          <w:color w:val="auto"/>
        </w:rPr>
      </w:pPr>
      <w:r w:rsidRPr="0028542E">
        <w:rPr>
          <w:b/>
          <w:bCs/>
          <w:color w:val="auto"/>
        </w:rPr>
        <w:t>Artículo 4.</w:t>
      </w:r>
      <w:r w:rsidRPr="0028542E">
        <w:rPr>
          <w:color w:val="auto"/>
        </w:rPr>
        <w:t xml:space="preserve"> Ejecución y Aplicación de la Ley. El Gobierno Nacional, a través del Ministerio de Cultura y otras entidades competentes, será responsable de la ejecución de la presente ley, las autoridades locales y regionales, en colaboración con las comunidades indígenas, adaptarán y aplicarán las disposiciones a nivel regional, asegurando la participación de las comunidades en la planificación y ejecución de programas y eventos, donde se desarrollarán programas específicos y se proporcionarán recursos y capacitación para la implementación efectiva de la ley, además, se establecerán mecanismos de monitoreo y evaluación para asegurar el progreso y ajustar las estrategias según sea necesario, como también para la resolución de conflictos relacionados con la aplicación de la ley.</w:t>
      </w:r>
    </w:p>
    <w:p w:rsidR="00830E5E" w:rsidRDefault="00830E5E" w:rsidP="00830E5E">
      <w:pPr>
        <w:pStyle w:val="Default"/>
        <w:jc w:val="both"/>
        <w:rPr>
          <w:color w:val="auto"/>
        </w:rPr>
      </w:pPr>
    </w:p>
    <w:p w:rsidR="0028542E" w:rsidRPr="0028542E" w:rsidRDefault="0028542E" w:rsidP="00830E5E">
      <w:pPr>
        <w:pStyle w:val="Default"/>
        <w:jc w:val="both"/>
        <w:rPr>
          <w:color w:val="auto"/>
        </w:rPr>
      </w:pPr>
    </w:p>
    <w:p w:rsidR="00830E5E" w:rsidRPr="0028542E" w:rsidRDefault="0028542E" w:rsidP="00830E5E">
      <w:pPr>
        <w:pStyle w:val="Default"/>
        <w:jc w:val="both"/>
        <w:rPr>
          <w:color w:val="auto"/>
        </w:rPr>
      </w:pPr>
      <w:r w:rsidRPr="0028542E">
        <w:rPr>
          <w:b/>
          <w:bCs/>
          <w:color w:val="auto"/>
        </w:rPr>
        <w:t xml:space="preserve">Artículo </w:t>
      </w:r>
      <w:r w:rsidR="00830E5E" w:rsidRPr="0028542E">
        <w:rPr>
          <w:b/>
          <w:bCs/>
          <w:color w:val="auto"/>
        </w:rPr>
        <w:t>5</w:t>
      </w:r>
      <w:r w:rsidR="00830E5E" w:rsidRPr="0028542E">
        <w:rPr>
          <w:color w:val="auto"/>
        </w:rPr>
        <w:t>: Creación De Juegos Nacionales Indígenas. Se instituye la celebración bianual de los Juegos Nacionales Indígenas, los cuales incluirán competencias de juegos y deportes tradicionales y ancestrales de las comunidades indígenas del país, Los juegos incluirán diversas categorías de competencia, adaptadas a las diferentes edades y capacidades de los participantes, se organizarán competencias de juegos y deportes tradicionales y ancestrales, representativos de las diversas comunidades indígenas del país.</w:t>
      </w:r>
    </w:p>
    <w:p w:rsidR="00830E5E" w:rsidRPr="0028542E" w:rsidRDefault="00830E5E" w:rsidP="00830E5E">
      <w:pPr>
        <w:pStyle w:val="Default"/>
        <w:jc w:val="both"/>
        <w:rPr>
          <w:color w:val="auto"/>
        </w:rPr>
      </w:pPr>
    </w:p>
    <w:p w:rsidR="00830E5E" w:rsidRPr="0028542E" w:rsidRDefault="00830E5E" w:rsidP="00830E5E">
      <w:pPr>
        <w:pStyle w:val="Default"/>
        <w:jc w:val="both"/>
        <w:rPr>
          <w:color w:val="auto"/>
        </w:rPr>
      </w:pPr>
      <w:r w:rsidRPr="0028542E">
        <w:rPr>
          <w:color w:val="auto"/>
        </w:rPr>
        <w:t>Parágrafo: Permitiendo así la creación del Comité Nacional de Juegos Indígenas, integrado por representantes del Ministerio de Cultura, el Ministerio del Deporte, delegados de las comunidades indígenas, y otros actores relevantes, dicho Comité será responsable de la planificación, organización, coordinación y supervisión de los Juegos Nacionales Indígenas.</w:t>
      </w:r>
    </w:p>
    <w:p w:rsidR="00830E5E" w:rsidRDefault="00830E5E" w:rsidP="00830E5E">
      <w:pPr>
        <w:pStyle w:val="Default"/>
        <w:jc w:val="both"/>
        <w:rPr>
          <w:color w:val="auto"/>
        </w:rPr>
      </w:pPr>
    </w:p>
    <w:p w:rsidR="0028542E" w:rsidRPr="0028542E" w:rsidRDefault="0028542E" w:rsidP="00830E5E">
      <w:pPr>
        <w:pStyle w:val="Default"/>
        <w:jc w:val="both"/>
        <w:rPr>
          <w:color w:val="auto"/>
        </w:rPr>
      </w:pPr>
    </w:p>
    <w:p w:rsidR="00830E5E" w:rsidRPr="0028542E" w:rsidRDefault="0028542E" w:rsidP="00830E5E">
      <w:pPr>
        <w:pStyle w:val="Default"/>
        <w:jc w:val="both"/>
        <w:rPr>
          <w:color w:val="auto"/>
        </w:rPr>
      </w:pPr>
      <w:r w:rsidRPr="0028542E">
        <w:rPr>
          <w:b/>
          <w:bCs/>
          <w:color w:val="auto"/>
        </w:rPr>
        <w:t xml:space="preserve">Artículo </w:t>
      </w:r>
      <w:r w:rsidR="00830E5E" w:rsidRPr="0028542E">
        <w:rPr>
          <w:b/>
          <w:bCs/>
          <w:color w:val="auto"/>
        </w:rPr>
        <w:t>6.</w:t>
      </w:r>
      <w:r w:rsidR="00830E5E" w:rsidRPr="0028542E">
        <w:rPr>
          <w:color w:val="auto"/>
        </w:rPr>
        <w:t xml:space="preserve"> Impacto Fiscal. El Ministerio de Cultura, en coordinación con el Ministerio de Hacienda y Crédito Público, realizará una evaluación del impacto fiscal asociado con la implementación de esta ley, en donde el Estado garantizará la asignación de recursos financieros adecuados mediante partidas presupuestarias específicas en el presupuesto nacional anual. </w:t>
      </w:r>
    </w:p>
    <w:p w:rsidR="00830E5E" w:rsidRDefault="00830E5E" w:rsidP="00830E5E">
      <w:pPr>
        <w:pStyle w:val="Default"/>
        <w:jc w:val="both"/>
        <w:rPr>
          <w:color w:val="auto"/>
        </w:rPr>
      </w:pPr>
    </w:p>
    <w:p w:rsidR="0028542E" w:rsidRPr="0028542E" w:rsidRDefault="0028542E" w:rsidP="00830E5E">
      <w:pPr>
        <w:pStyle w:val="Default"/>
        <w:jc w:val="both"/>
        <w:rPr>
          <w:color w:val="auto"/>
        </w:rPr>
      </w:pPr>
    </w:p>
    <w:p w:rsidR="00830E5E" w:rsidRPr="0028542E" w:rsidRDefault="00830E5E" w:rsidP="00830E5E">
      <w:pPr>
        <w:pStyle w:val="Default"/>
        <w:jc w:val="both"/>
        <w:rPr>
          <w:color w:val="auto"/>
        </w:rPr>
      </w:pPr>
      <w:r w:rsidRPr="0028542E">
        <w:rPr>
          <w:color w:val="auto"/>
        </w:rPr>
        <w:t>Parágrafo. El financiamiento podrá provenir de asignaciones presupuestarles del Estado, subvenciones, donaciones y recursos de colaboraciones público-privadas, se presentarán informes anuales sobre el uso de los recursos y el impacto fiscal, y se revisará periódicamente el impacto para realizar ajustes necesarios en el presupuesto.</w:t>
      </w:r>
    </w:p>
    <w:p w:rsidR="00830E5E" w:rsidRPr="0028542E" w:rsidRDefault="00830E5E" w:rsidP="00830E5E">
      <w:pPr>
        <w:pStyle w:val="Default"/>
        <w:jc w:val="both"/>
        <w:rPr>
          <w:color w:val="auto"/>
        </w:rPr>
      </w:pPr>
    </w:p>
    <w:p w:rsidR="00830E5E" w:rsidRDefault="00830E5E" w:rsidP="00830E5E">
      <w:pPr>
        <w:pStyle w:val="Default"/>
        <w:jc w:val="both"/>
        <w:rPr>
          <w:color w:val="auto"/>
        </w:rPr>
      </w:pPr>
      <w:r w:rsidRPr="0028542E">
        <w:rPr>
          <w:b/>
          <w:bCs/>
          <w:color w:val="auto"/>
        </w:rPr>
        <w:lastRenderedPageBreak/>
        <w:t>Artículo 7</w:t>
      </w:r>
      <w:r w:rsidRPr="0028542E">
        <w:rPr>
          <w:color w:val="auto"/>
        </w:rPr>
        <w:t>. Disposic</w:t>
      </w:r>
      <w:bookmarkStart w:id="0" w:name="_GoBack"/>
      <w:bookmarkEnd w:id="0"/>
      <w:r w:rsidRPr="0028542E">
        <w:rPr>
          <w:color w:val="auto"/>
        </w:rPr>
        <w:t xml:space="preserve">iones Finales. La presente ley entrará en vigor a partir de su promulgación y deroga cualquier disposición que sea contraria a la misma. El Gobierno Nacional emitirá los reglamentos necesarios </w:t>
      </w:r>
      <w:r w:rsidR="0028542E">
        <w:rPr>
          <w:color w:val="auto"/>
        </w:rPr>
        <w:t xml:space="preserve">para su implementación efectiva, </w:t>
      </w:r>
    </w:p>
    <w:p w:rsidR="0028542E" w:rsidRDefault="0028542E" w:rsidP="00830E5E">
      <w:pPr>
        <w:pStyle w:val="Default"/>
        <w:jc w:val="both"/>
        <w:rPr>
          <w:color w:val="auto"/>
        </w:rPr>
      </w:pPr>
    </w:p>
    <w:p w:rsidR="0028542E" w:rsidRPr="0028542E" w:rsidRDefault="0028542E" w:rsidP="00830E5E">
      <w:pPr>
        <w:pStyle w:val="Default"/>
        <w:jc w:val="both"/>
        <w:rPr>
          <w:color w:val="auto"/>
        </w:rPr>
      </w:pPr>
      <w:r>
        <w:rPr>
          <w:color w:val="auto"/>
        </w:rPr>
        <w:t xml:space="preserve">Atentamente, </w:t>
      </w:r>
    </w:p>
    <w:p w:rsidR="00FC6C3A" w:rsidRPr="0028542E" w:rsidRDefault="00FC6C3A">
      <w:pPr>
        <w:spacing w:line="276" w:lineRule="auto"/>
        <w:jc w:val="both"/>
        <w:rPr>
          <w:rFonts w:eastAsia="Arial Narrow"/>
          <w:lang w:val="es-CO"/>
        </w:rPr>
      </w:pPr>
    </w:p>
    <w:tbl>
      <w:tblPr>
        <w:tblStyle w:val="a"/>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419"/>
        <w:gridCol w:w="4419"/>
      </w:tblGrid>
      <w:tr w:rsidR="00911421" w:rsidRPr="0028542E" w:rsidTr="0028542E">
        <w:trPr>
          <w:trHeight w:val="2325"/>
        </w:trPr>
        <w:tc>
          <w:tcPr>
            <w:tcW w:w="4419" w:type="dxa"/>
            <w:tcMar>
              <w:top w:w="0" w:type="dxa"/>
              <w:left w:w="100" w:type="dxa"/>
              <w:bottom w:w="0" w:type="dxa"/>
              <w:right w:w="100" w:type="dxa"/>
            </w:tcMar>
          </w:tcPr>
          <w:p w:rsidR="00911421" w:rsidRPr="0028542E" w:rsidRDefault="00911421" w:rsidP="0028542E">
            <w:r w:rsidRPr="0028542E">
              <w:t xml:space="preserve">       </w:t>
            </w:r>
          </w:p>
          <w:p w:rsidR="00911421" w:rsidRPr="0028542E" w:rsidRDefault="00911421" w:rsidP="0028542E">
            <w:pPr>
              <w:jc w:val="center"/>
              <w:rPr>
                <w:rFonts w:eastAsia="Arial"/>
                <w:b/>
              </w:rPr>
            </w:pPr>
          </w:p>
          <w:p w:rsidR="00911421" w:rsidRPr="0028542E" w:rsidRDefault="00911421" w:rsidP="0028542E">
            <w:pPr>
              <w:jc w:val="center"/>
              <w:rPr>
                <w:rFonts w:eastAsia="Arial"/>
                <w:b/>
              </w:rPr>
            </w:pPr>
          </w:p>
          <w:p w:rsidR="00911421" w:rsidRPr="0028542E" w:rsidRDefault="00911421" w:rsidP="0028542E">
            <w:pPr>
              <w:jc w:val="center"/>
              <w:rPr>
                <w:rFonts w:eastAsia="Arial"/>
                <w:b/>
              </w:rPr>
            </w:pPr>
          </w:p>
          <w:p w:rsidR="00911421" w:rsidRPr="0028542E" w:rsidRDefault="00911421" w:rsidP="0028542E">
            <w:pPr>
              <w:jc w:val="center"/>
              <w:rPr>
                <w:rFonts w:eastAsia="Arial"/>
                <w:b/>
              </w:rPr>
            </w:pPr>
          </w:p>
          <w:p w:rsidR="00911421" w:rsidRPr="0028542E" w:rsidRDefault="00911421" w:rsidP="0028542E">
            <w:pPr>
              <w:jc w:val="center"/>
              <w:rPr>
                <w:rFonts w:eastAsia="Arial"/>
                <w:b/>
              </w:rPr>
            </w:pPr>
          </w:p>
          <w:p w:rsidR="00911421" w:rsidRPr="0028542E" w:rsidRDefault="00911421" w:rsidP="0028542E">
            <w:pPr>
              <w:jc w:val="center"/>
              <w:rPr>
                <w:rFonts w:eastAsia="Arial"/>
                <w:b/>
              </w:rPr>
            </w:pPr>
          </w:p>
          <w:p w:rsidR="00911421" w:rsidRPr="0028542E" w:rsidRDefault="00911421" w:rsidP="0028542E">
            <w:pPr>
              <w:jc w:val="center"/>
              <w:rPr>
                <w:rFonts w:eastAsia="Arial"/>
                <w:b/>
              </w:rPr>
            </w:pPr>
            <w:r w:rsidRPr="0028542E">
              <w:rPr>
                <w:rFonts w:eastAsia="Arial"/>
                <w:b/>
              </w:rPr>
              <w:t xml:space="preserve">ALEXANDER GUARÍN SILVA </w:t>
            </w:r>
          </w:p>
          <w:p w:rsidR="00911421" w:rsidRPr="0028542E" w:rsidRDefault="00911421" w:rsidP="0028542E">
            <w:pPr>
              <w:jc w:val="center"/>
              <w:rPr>
                <w:rFonts w:eastAsia="Arial"/>
                <w:b/>
              </w:rPr>
            </w:pPr>
            <w:r w:rsidRPr="0028542E">
              <w:rPr>
                <w:rFonts w:eastAsia="Arial"/>
                <w:b/>
              </w:rPr>
              <w:t xml:space="preserve">Representante a la Cámara </w:t>
            </w:r>
          </w:p>
          <w:p w:rsidR="00911421" w:rsidRPr="0028542E" w:rsidRDefault="00911421" w:rsidP="0028542E">
            <w:pPr>
              <w:jc w:val="center"/>
              <w:rPr>
                <w:rFonts w:eastAsia="Arial Narrow"/>
              </w:rPr>
            </w:pPr>
            <w:r w:rsidRPr="0028542E">
              <w:rPr>
                <w:rFonts w:eastAsia="Arial"/>
                <w:b/>
              </w:rPr>
              <w:t>Departamento del Guainía</w:t>
            </w:r>
            <w:r w:rsidRPr="0028542E">
              <w:rPr>
                <w:rFonts w:eastAsia="Arial Narrow"/>
              </w:rPr>
              <w:t xml:space="preserve"> </w:t>
            </w:r>
          </w:p>
        </w:tc>
        <w:tc>
          <w:tcPr>
            <w:tcW w:w="4419" w:type="dxa"/>
            <w:tcMar>
              <w:top w:w="0" w:type="dxa"/>
              <w:left w:w="100" w:type="dxa"/>
              <w:bottom w:w="0" w:type="dxa"/>
              <w:right w:w="100" w:type="dxa"/>
            </w:tcMar>
          </w:tcPr>
          <w:p w:rsidR="00911421" w:rsidRPr="0028542E" w:rsidRDefault="00911421" w:rsidP="0028542E">
            <w:pPr>
              <w:spacing w:before="240" w:line="276" w:lineRule="auto"/>
              <w:jc w:val="both"/>
              <w:rPr>
                <w:rFonts w:eastAsia="Arial Narrow"/>
              </w:rPr>
            </w:pPr>
            <w:r w:rsidRPr="0028542E">
              <w:rPr>
                <w:rFonts w:eastAsia="Arial Narrow"/>
              </w:rPr>
              <w:t xml:space="preserve"> </w:t>
            </w:r>
          </w:p>
        </w:tc>
      </w:tr>
      <w:tr w:rsidR="00911421" w:rsidRPr="0028542E" w:rsidTr="0028542E">
        <w:trPr>
          <w:trHeight w:val="2325"/>
        </w:trPr>
        <w:tc>
          <w:tcPr>
            <w:tcW w:w="4419" w:type="dxa"/>
            <w:tcMar>
              <w:top w:w="0" w:type="dxa"/>
              <w:left w:w="100" w:type="dxa"/>
              <w:bottom w:w="0" w:type="dxa"/>
              <w:right w:w="100" w:type="dxa"/>
            </w:tcMar>
          </w:tcPr>
          <w:p w:rsidR="00911421" w:rsidRPr="0028542E" w:rsidRDefault="00911421" w:rsidP="0028542E">
            <w:pPr>
              <w:spacing w:before="240" w:line="276" w:lineRule="auto"/>
              <w:jc w:val="both"/>
              <w:rPr>
                <w:rFonts w:eastAsia="Arial Narrow"/>
              </w:rPr>
            </w:pPr>
            <w:r w:rsidRPr="0028542E">
              <w:rPr>
                <w:rFonts w:eastAsia="Arial Narrow"/>
              </w:rPr>
              <w:t xml:space="preserve"> </w:t>
            </w:r>
          </w:p>
          <w:p w:rsidR="00911421" w:rsidRPr="0028542E" w:rsidRDefault="00911421" w:rsidP="0028542E">
            <w:pPr>
              <w:spacing w:before="240" w:line="276" w:lineRule="auto"/>
              <w:jc w:val="both"/>
              <w:rPr>
                <w:rFonts w:eastAsia="Arial Narrow"/>
              </w:rPr>
            </w:pPr>
            <w:r w:rsidRPr="0028542E">
              <w:rPr>
                <w:rFonts w:eastAsia="Arial Narrow"/>
              </w:rPr>
              <w:t xml:space="preserve"> </w:t>
            </w:r>
          </w:p>
          <w:p w:rsidR="00911421" w:rsidRPr="0028542E" w:rsidRDefault="00911421" w:rsidP="0028542E">
            <w:pPr>
              <w:spacing w:before="240" w:line="276" w:lineRule="auto"/>
              <w:jc w:val="both"/>
              <w:rPr>
                <w:rFonts w:eastAsia="Arial Narrow"/>
              </w:rPr>
            </w:pPr>
            <w:r w:rsidRPr="0028542E">
              <w:rPr>
                <w:rFonts w:eastAsia="Arial Narrow"/>
              </w:rPr>
              <w:t xml:space="preserve"> </w:t>
            </w:r>
          </w:p>
        </w:tc>
        <w:tc>
          <w:tcPr>
            <w:tcW w:w="4419" w:type="dxa"/>
            <w:tcMar>
              <w:top w:w="0" w:type="dxa"/>
              <w:left w:w="100" w:type="dxa"/>
              <w:bottom w:w="0" w:type="dxa"/>
              <w:right w:w="100" w:type="dxa"/>
            </w:tcMar>
          </w:tcPr>
          <w:p w:rsidR="00911421" w:rsidRPr="0028542E" w:rsidRDefault="00911421" w:rsidP="0028542E">
            <w:pPr>
              <w:spacing w:before="240" w:line="276" w:lineRule="auto"/>
              <w:jc w:val="both"/>
              <w:rPr>
                <w:rFonts w:eastAsia="Arial Narrow"/>
              </w:rPr>
            </w:pPr>
            <w:r w:rsidRPr="0028542E">
              <w:rPr>
                <w:rFonts w:eastAsia="Arial Narrow"/>
              </w:rPr>
              <w:t xml:space="preserve"> </w:t>
            </w:r>
          </w:p>
        </w:tc>
      </w:tr>
      <w:tr w:rsidR="00911421" w:rsidRPr="0028542E" w:rsidTr="0028542E">
        <w:trPr>
          <w:trHeight w:val="1590"/>
        </w:trPr>
        <w:tc>
          <w:tcPr>
            <w:tcW w:w="4419" w:type="dxa"/>
            <w:tcMar>
              <w:top w:w="0" w:type="dxa"/>
              <w:left w:w="100" w:type="dxa"/>
              <w:bottom w:w="0" w:type="dxa"/>
              <w:right w:w="100" w:type="dxa"/>
            </w:tcMar>
          </w:tcPr>
          <w:p w:rsidR="00911421" w:rsidRPr="0028542E" w:rsidRDefault="00911421" w:rsidP="0028542E">
            <w:pPr>
              <w:spacing w:before="240" w:line="276" w:lineRule="auto"/>
              <w:jc w:val="both"/>
              <w:rPr>
                <w:rFonts w:eastAsia="Arial Narrow"/>
              </w:rPr>
            </w:pPr>
          </w:p>
          <w:p w:rsidR="00911421" w:rsidRPr="0028542E" w:rsidRDefault="00911421" w:rsidP="0028542E">
            <w:pPr>
              <w:spacing w:before="240" w:line="276" w:lineRule="auto"/>
              <w:jc w:val="both"/>
              <w:rPr>
                <w:rFonts w:eastAsia="Arial Narrow"/>
              </w:rPr>
            </w:pPr>
          </w:p>
          <w:p w:rsidR="00911421" w:rsidRPr="0028542E" w:rsidRDefault="00911421" w:rsidP="0028542E">
            <w:pPr>
              <w:spacing w:before="240" w:line="276" w:lineRule="auto"/>
              <w:jc w:val="both"/>
              <w:rPr>
                <w:rFonts w:eastAsia="Arial Narrow"/>
              </w:rPr>
            </w:pPr>
          </w:p>
          <w:p w:rsidR="00911421" w:rsidRPr="0028542E" w:rsidRDefault="00911421" w:rsidP="0028542E">
            <w:pPr>
              <w:spacing w:before="240" w:line="276" w:lineRule="auto"/>
              <w:jc w:val="both"/>
              <w:rPr>
                <w:rFonts w:eastAsia="Arial Narrow"/>
              </w:rPr>
            </w:pPr>
          </w:p>
        </w:tc>
        <w:tc>
          <w:tcPr>
            <w:tcW w:w="4419" w:type="dxa"/>
            <w:tcMar>
              <w:top w:w="0" w:type="dxa"/>
              <w:left w:w="100" w:type="dxa"/>
              <w:bottom w:w="0" w:type="dxa"/>
              <w:right w:w="100" w:type="dxa"/>
            </w:tcMar>
          </w:tcPr>
          <w:p w:rsidR="00911421" w:rsidRPr="0028542E" w:rsidRDefault="00911421" w:rsidP="0028542E">
            <w:pPr>
              <w:spacing w:before="240" w:line="276" w:lineRule="auto"/>
              <w:jc w:val="both"/>
              <w:rPr>
                <w:rFonts w:eastAsia="Arial Narrow"/>
              </w:rPr>
            </w:pPr>
            <w:r w:rsidRPr="0028542E">
              <w:rPr>
                <w:rFonts w:eastAsia="Arial Narrow"/>
              </w:rPr>
              <w:t xml:space="preserve"> </w:t>
            </w:r>
          </w:p>
        </w:tc>
      </w:tr>
      <w:tr w:rsidR="0028542E" w:rsidRPr="0028542E" w:rsidTr="0028542E">
        <w:trPr>
          <w:trHeight w:val="1590"/>
        </w:trPr>
        <w:tc>
          <w:tcPr>
            <w:tcW w:w="4419" w:type="dxa"/>
            <w:tcMar>
              <w:top w:w="0" w:type="dxa"/>
              <w:left w:w="100" w:type="dxa"/>
              <w:bottom w:w="0" w:type="dxa"/>
              <w:right w:w="100" w:type="dxa"/>
            </w:tcMar>
          </w:tcPr>
          <w:p w:rsidR="0028542E" w:rsidRPr="0028542E" w:rsidRDefault="0028542E" w:rsidP="0028542E">
            <w:pPr>
              <w:spacing w:before="240" w:line="276" w:lineRule="auto"/>
              <w:jc w:val="both"/>
              <w:rPr>
                <w:rFonts w:eastAsia="Arial Narrow"/>
              </w:rPr>
            </w:pPr>
          </w:p>
        </w:tc>
        <w:tc>
          <w:tcPr>
            <w:tcW w:w="4419" w:type="dxa"/>
            <w:tcMar>
              <w:top w:w="0" w:type="dxa"/>
              <w:left w:w="100" w:type="dxa"/>
              <w:bottom w:w="0" w:type="dxa"/>
              <w:right w:w="100" w:type="dxa"/>
            </w:tcMar>
          </w:tcPr>
          <w:p w:rsidR="0028542E" w:rsidRDefault="0028542E" w:rsidP="0028542E">
            <w:pPr>
              <w:spacing w:before="240" w:line="276" w:lineRule="auto"/>
              <w:jc w:val="both"/>
              <w:rPr>
                <w:rFonts w:eastAsia="Arial Narrow"/>
              </w:rPr>
            </w:pPr>
          </w:p>
          <w:p w:rsidR="0028542E" w:rsidRDefault="0028542E" w:rsidP="0028542E">
            <w:pPr>
              <w:spacing w:before="240" w:line="276" w:lineRule="auto"/>
              <w:jc w:val="both"/>
              <w:rPr>
                <w:rFonts w:eastAsia="Arial Narrow"/>
              </w:rPr>
            </w:pPr>
          </w:p>
          <w:p w:rsidR="0028542E" w:rsidRDefault="0028542E" w:rsidP="0028542E">
            <w:pPr>
              <w:spacing w:before="240" w:line="276" w:lineRule="auto"/>
              <w:jc w:val="both"/>
              <w:rPr>
                <w:rFonts w:eastAsia="Arial Narrow"/>
              </w:rPr>
            </w:pPr>
          </w:p>
          <w:p w:rsidR="0028542E" w:rsidRPr="0028542E" w:rsidRDefault="0028542E" w:rsidP="0028542E">
            <w:pPr>
              <w:spacing w:before="240" w:line="276" w:lineRule="auto"/>
              <w:jc w:val="both"/>
              <w:rPr>
                <w:rFonts w:eastAsia="Arial Narrow"/>
              </w:rPr>
            </w:pPr>
          </w:p>
        </w:tc>
      </w:tr>
      <w:tr w:rsidR="0028542E" w:rsidRPr="0028542E" w:rsidTr="0028542E">
        <w:trPr>
          <w:trHeight w:val="839"/>
        </w:trPr>
        <w:tc>
          <w:tcPr>
            <w:tcW w:w="8838" w:type="dxa"/>
            <w:gridSpan w:val="2"/>
            <w:tcMar>
              <w:top w:w="0" w:type="dxa"/>
              <w:left w:w="100" w:type="dxa"/>
              <w:bottom w:w="0" w:type="dxa"/>
              <w:right w:w="100" w:type="dxa"/>
            </w:tcMar>
          </w:tcPr>
          <w:p w:rsidR="0028542E" w:rsidRPr="0028542E" w:rsidRDefault="00081FA7" w:rsidP="0028542E">
            <w:pPr>
              <w:spacing w:before="240" w:line="276" w:lineRule="auto"/>
              <w:jc w:val="both"/>
              <w:rPr>
                <w:rFonts w:eastAsia="Arial Narrow"/>
              </w:rPr>
            </w:pPr>
            <w:r w:rsidRPr="00081FA7">
              <w:rPr>
                <w:rFonts w:eastAsia="Arial Narrow"/>
                <w:b/>
                <w:sz w:val="16"/>
                <w:szCs w:val="16"/>
              </w:rPr>
              <w:lastRenderedPageBreak/>
              <w:t xml:space="preserve">Continuación firmas PL </w:t>
            </w:r>
            <w:r w:rsidRPr="00081FA7">
              <w:rPr>
                <w:b/>
                <w:i/>
                <w:iCs/>
                <w:sz w:val="16"/>
                <w:szCs w:val="16"/>
              </w:rPr>
              <w:t>“Por la cual se modifican y adicionan disposiciones a la Ley 397 de 1997 en su artículo 4 y a la Ley 181 de 1995 en su artículo 4, se reconoce, protege y promueve los juegos nacionales indígenas, sus deportes tradicionales y ancestrales, y se dictan otras disposiciones.”</w:t>
            </w:r>
          </w:p>
        </w:tc>
      </w:tr>
      <w:tr w:rsidR="0028542E" w:rsidRPr="0028542E" w:rsidTr="0028542E">
        <w:trPr>
          <w:trHeight w:val="2325"/>
        </w:trPr>
        <w:tc>
          <w:tcPr>
            <w:tcW w:w="4419" w:type="dxa"/>
            <w:tcMar>
              <w:top w:w="0" w:type="dxa"/>
              <w:left w:w="100" w:type="dxa"/>
              <w:bottom w:w="0" w:type="dxa"/>
              <w:right w:w="100" w:type="dxa"/>
            </w:tcMar>
          </w:tcPr>
          <w:p w:rsidR="0028542E" w:rsidRPr="0028542E" w:rsidRDefault="0028542E" w:rsidP="0028542E">
            <w:pPr>
              <w:spacing w:before="240" w:line="276" w:lineRule="auto"/>
              <w:jc w:val="both"/>
              <w:rPr>
                <w:rFonts w:eastAsia="Arial Narrow"/>
              </w:rPr>
            </w:pPr>
          </w:p>
        </w:tc>
        <w:tc>
          <w:tcPr>
            <w:tcW w:w="4419" w:type="dxa"/>
            <w:tcMar>
              <w:top w:w="0" w:type="dxa"/>
              <w:left w:w="100" w:type="dxa"/>
              <w:bottom w:w="0" w:type="dxa"/>
              <w:right w:w="100" w:type="dxa"/>
            </w:tcMar>
          </w:tcPr>
          <w:p w:rsidR="0028542E" w:rsidRPr="0028542E" w:rsidRDefault="0028542E" w:rsidP="0028542E">
            <w:pPr>
              <w:spacing w:before="240" w:line="276" w:lineRule="auto"/>
              <w:jc w:val="both"/>
              <w:rPr>
                <w:rFonts w:eastAsia="Arial Narrow"/>
              </w:rPr>
            </w:pPr>
          </w:p>
        </w:tc>
      </w:tr>
      <w:tr w:rsidR="0028542E" w:rsidRPr="0028542E" w:rsidTr="0028542E">
        <w:trPr>
          <w:trHeight w:val="2325"/>
        </w:trPr>
        <w:tc>
          <w:tcPr>
            <w:tcW w:w="4419" w:type="dxa"/>
            <w:tcMar>
              <w:top w:w="0" w:type="dxa"/>
              <w:left w:w="100" w:type="dxa"/>
              <w:bottom w:w="0" w:type="dxa"/>
              <w:right w:w="100" w:type="dxa"/>
            </w:tcMar>
          </w:tcPr>
          <w:p w:rsidR="0028542E" w:rsidRPr="0028542E" w:rsidRDefault="0028542E" w:rsidP="0028542E">
            <w:pPr>
              <w:spacing w:before="240" w:line="276" w:lineRule="auto"/>
              <w:jc w:val="both"/>
              <w:rPr>
                <w:rFonts w:eastAsia="Arial Narrow"/>
              </w:rPr>
            </w:pPr>
          </w:p>
        </w:tc>
        <w:tc>
          <w:tcPr>
            <w:tcW w:w="4419" w:type="dxa"/>
            <w:tcMar>
              <w:top w:w="0" w:type="dxa"/>
              <w:left w:w="100" w:type="dxa"/>
              <w:bottom w:w="0" w:type="dxa"/>
              <w:right w:w="100" w:type="dxa"/>
            </w:tcMar>
          </w:tcPr>
          <w:p w:rsidR="0028542E" w:rsidRPr="0028542E" w:rsidRDefault="0028542E" w:rsidP="0028542E">
            <w:pPr>
              <w:spacing w:before="240" w:line="276" w:lineRule="auto"/>
              <w:jc w:val="both"/>
              <w:rPr>
                <w:rFonts w:eastAsia="Arial Narrow"/>
              </w:rPr>
            </w:pPr>
          </w:p>
        </w:tc>
      </w:tr>
      <w:tr w:rsidR="0028542E" w:rsidRPr="0028542E" w:rsidTr="0028542E">
        <w:trPr>
          <w:trHeight w:val="2325"/>
        </w:trPr>
        <w:tc>
          <w:tcPr>
            <w:tcW w:w="4419" w:type="dxa"/>
            <w:tcMar>
              <w:top w:w="0" w:type="dxa"/>
              <w:left w:w="100" w:type="dxa"/>
              <w:bottom w:w="0" w:type="dxa"/>
              <w:right w:w="100" w:type="dxa"/>
            </w:tcMar>
          </w:tcPr>
          <w:p w:rsidR="0028542E" w:rsidRPr="0028542E" w:rsidRDefault="0028542E" w:rsidP="0028542E">
            <w:pPr>
              <w:spacing w:before="240" w:line="276" w:lineRule="auto"/>
              <w:jc w:val="both"/>
              <w:rPr>
                <w:rFonts w:eastAsia="Arial Narrow"/>
              </w:rPr>
            </w:pPr>
          </w:p>
        </w:tc>
        <w:tc>
          <w:tcPr>
            <w:tcW w:w="4419" w:type="dxa"/>
            <w:tcMar>
              <w:top w:w="0" w:type="dxa"/>
              <w:left w:w="100" w:type="dxa"/>
              <w:bottom w:w="0" w:type="dxa"/>
              <w:right w:w="100" w:type="dxa"/>
            </w:tcMar>
          </w:tcPr>
          <w:p w:rsidR="0028542E" w:rsidRPr="0028542E" w:rsidRDefault="0028542E" w:rsidP="0028542E">
            <w:pPr>
              <w:spacing w:before="240" w:line="276" w:lineRule="auto"/>
              <w:jc w:val="both"/>
              <w:rPr>
                <w:rFonts w:eastAsia="Arial Narrow"/>
              </w:rPr>
            </w:pPr>
          </w:p>
        </w:tc>
      </w:tr>
      <w:tr w:rsidR="0028542E" w:rsidRPr="0028542E" w:rsidTr="0028542E">
        <w:trPr>
          <w:trHeight w:val="2325"/>
        </w:trPr>
        <w:tc>
          <w:tcPr>
            <w:tcW w:w="4419" w:type="dxa"/>
            <w:tcMar>
              <w:top w:w="0" w:type="dxa"/>
              <w:left w:w="100" w:type="dxa"/>
              <w:bottom w:w="0" w:type="dxa"/>
              <w:right w:w="100" w:type="dxa"/>
            </w:tcMar>
          </w:tcPr>
          <w:p w:rsidR="0028542E" w:rsidRPr="0028542E" w:rsidRDefault="0028542E" w:rsidP="0028542E">
            <w:pPr>
              <w:spacing w:before="240" w:line="276" w:lineRule="auto"/>
              <w:jc w:val="both"/>
              <w:rPr>
                <w:rFonts w:eastAsia="Arial Narrow"/>
              </w:rPr>
            </w:pPr>
          </w:p>
        </w:tc>
        <w:tc>
          <w:tcPr>
            <w:tcW w:w="4419" w:type="dxa"/>
            <w:tcMar>
              <w:top w:w="0" w:type="dxa"/>
              <w:left w:w="100" w:type="dxa"/>
              <w:bottom w:w="0" w:type="dxa"/>
              <w:right w:w="100" w:type="dxa"/>
            </w:tcMar>
          </w:tcPr>
          <w:p w:rsidR="0028542E" w:rsidRPr="0028542E" w:rsidRDefault="0028542E" w:rsidP="0028542E">
            <w:pPr>
              <w:spacing w:before="240" w:line="276" w:lineRule="auto"/>
              <w:jc w:val="both"/>
              <w:rPr>
                <w:rFonts w:eastAsia="Arial Narrow"/>
              </w:rPr>
            </w:pPr>
          </w:p>
        </w:tc>
      </w:tr>
    </w:tbl>
    <w:p w:rsidR="00FC6C3A" w:rsidRDefault="00FC6C3A">
      <w:pPr>
        <w:spacing w:line="276" w:lineRule="auto"/>
        <w:jc w:val="both"/>
        <w:rPr>
          <w:rFonts w:eastAsia="Arial Narrow"/>
        </w:rPr>
      </w:pPr>
    </w:p>
    <w:p w:rsidR="0028542E" w:rsidRDefault="0028542E">
      <w:pPr>
        <w:spacing w:line="276" w:lineRule="auto"/>
        <w:jc w:val="both"/>
        <w:rPr>
          <w:rFonts w:eastAsia="Arial Narrow"/>
        </w:rPr>
      </w:pPr>
    </w:p>
    <w:p w:rsidR="0028542E" w:rsidRDefault="0028542E">
      <w:pPr>
        <w:spacing w:line="276" w:lineRule="auto"/>
        <w:jc w:val="both"/>
        <w:rPr>
          <w:rFonts w:eastAsia="Arial Narrow"/>
        </w:rPr>
      </w:pPr>
    </w:p>
    <w:p w:rsidR="0028542E" w:rsidRPr="0028542E" w:rsidRDefault="0028542E">
      <w:pPr>
        <w:spacing w:line="276" w:lineRule="auto"/>
        <w:jc w:val="both"/>
        <w:rPr>
          <w:rFonts w:eastAsia="Arial Narrow"/>
        </w:rPr>
      </w:pPr>
    </w:p>
    <w:p w:rsidR="00F91235" w:rsidRPr="0028542E" w:rsidRDefault="00F91235" w:rsidP="00F91235">
      <w:pPr>
        <w:jc w:val="center"/>
        <w:rPr>
          <w:b/>
        </w:rPr>
      </w:pPr>
      <w:r w:rsidRPr="0028542E">
        <w:rPr>
          <w:b/>
        </w:rPr>
        <w:lastRenderedPageBreak/>
        <w:t>EXPOSICIÓN DE MOTIVOS:</w:t>
      </w:r>
    </w:p>
    <w:p w:rsidR="00F91235" w:rsidRPr="0028542E" w:rsidRDefault="00F91235" w:rsidP="00F91235">
      <w:pPr>
        <w:jc w:val="both"/>
      </w:pPr>
    </w:p>
    <w:p w:rsidR="00F91235" w:rsidRPr="0028542E" w:rsidRDefault="00F91235" w:rsidP="00F91235">
      <w:pPr>
        <w:pStyle w:val="Default"/>
        <w:numPr>
          <w:ilvl w:val="0"/>
          <w:numId w:val="6"/>
        </w:numPr>
        <w:jc w:val="both"/>
        <w:rPr>
          <w:b/>
          <w:u w:val="thick"/>
        </w:rPr>
      </w:pPr>
      <w:r w:rsidRPr="0028542E">
        <w:rPr>
          <w:b/>
          <w:u w:val="thick"/>
        </w:rPr>
        <w:t xml:space="preserve">Objeto del Proyecto de Ley: </w:t>
      </w:r>
    </w:p>
    <w:p w:rsidR="00F91235" w:rsidRPr="0028542E" w:rsidRDefault="00F91235" w:rsidP="00F91235">
      <w:pPr>
        <w:pStyle w:val="Default"/>
        <w:jc w:val="both"/>
        <w:rPr>
          <w:b/>
          <w:u w:val="thick"/>
        </w:rPr>
      </w:pPr>
    </w:p>
    <w:p w:rsidR="00F91235" w:rsidRPr="0028542E" w:rsidRDefault="00F91235" w:rsidP="00F91235">
      <w:pPr>
        <w:pStyle w:val="Default"/>
        <w:jc w:val="both"/>
      </w:pPr>
      <w:r w:rsidRPr="0028542E">
        <w:t>El presente proyecto de ley tiene como objetivo principal la aprobación y reconocimiento, preservación y promoción de los juegos ancestrales de las comunidades indígenas de Colombia, esta iniciativa busca reconocer, proteger y promover la riqueza cultural y las tradiciones de los pueblos indígenas, valorando su contribución al patrimonio inmaterial de la nación; A través de esta ley, se pretende fomentar el desarrollo integral del deporte y la recreación en el territorio nacional, asegurando que estas prácticas culturales sean transmitidas a las futuras generaciones y se integren en el tejido social y educativo del país.</w:t>
      </w:r>
    </w:p>
    <w:p w:rsidR="00F91235" w:rsidRPr="0028542E" w:rsidRDefault="00F91235" w:rsidP="00F91235">
      <w:pPr>
        <w:pStyle w:val="Default"/>
        <w:jc w:val="both"/>
      </w:pPr>
    </w:p>
    <w:p w:rsidR="00F91235" w:rsidRPr="0028542E" w:rsidRDefault="00F91235" w:rsidP="00F91235">
      <w:pPr>
        <w:pStyle w:val="Default"/>
        <w:jc w:val="both"/>
      </w:pPr>
      <w:r w:rsidRPr="0028542E">
        <w:t>Este proyecto de ley se formula con el propósito de complementar la Ley 397 de 1997 (Ley General de Cultura) y la Ley 181 de 1995 (Ley del Deporte) en virtud de que dicha ley, aunque fundamental para la protección del patrimonio cultural en general y el deporte, no abordan de manera específica y suficiente las particularidades y necesidades de los juegos ancestrales y tradicionales de las comunidades indígenas. La Ley 397 proporciona una base sólida para la protección del patrimonio cultural, pero su enfoque amplio no permite una atención detallada y dedicada a estos juegos, que son portadores de valores, conocimientos y prácticas ancestrales únicos.</w:t>
      </w:r>
    </w:p>
    <w:p w:rsidR="00F91235" w:rsidRPr="0028542E" w:rsidRDefault="00F91235" w:rsidP="00F91235">
      <w:pPr>
        <w:pStyle w:val="Default"/>
        <w:jc w:val="both"/>
      </w:pPr>
    </w:p>
    <w:p w:rsidR="00F91235" w:rsidRPr="0028542E" w:rsidRDefault="00F91235" w:rsidP="00F91235">
      <w:pPr>
        <w:pStyle w:val="Default"/>
        <w:jc w:val="both"/>
      </w:pPr>
      <w:r w:rsidRPr="0028542E">
        <w:t>Por tanto, esta ley establece medidas concretas y especializadas para garantizar la preservación y promoción de los juegos ancestrales y tradicionales de las comunidades indígenas, asegurando recursos dedicados y mecanismos específicos para su implementación y difusión. La aprobación de esta ley no solo protegerá un aspecto vital de nuestro patrimonio cultural intangible, sino que también fortalecerá la identidad de nuestras comunidades indígenas, promoverá el entendimiento y la apreciación mutua entre diferentes culturas, y contribuirá al desarrollo de un tejido social más cohesionado y equitativo.</w:t>
      </w:r>
    </w:p>
    <w:p w:rsidR="00F91235" w:rsidRPr="0028542E" w:rsidRDefault="00F91235" w:rsidP="00F91235">
      <w:pPr>
        <w:pStyle w:val="Default"/>
        <w:jc w:val="both"/>
      </w:pPr>
    </w:p>
    <w:p w:rsidR="00F91235" w:rsidRPr="0028542E" w:rsidRDefault="00F91235" w:rsidP="00F91235">
      <w:pPr>
        <w:pStyle w:val="Default"/>
        <w:jc w:val="both"/>
      </w:pPr>
      <w:r w:rsidRPr="0028542E">
        <w:t>Al asegurar la transmisión de estas prácticas culturales a las futuras generaciones, esta ley no solo preserva el pasado, sino que también enriquece el presente y construye un futuro donde la diversidad cultural de Colombia se celebre y se valore en toda su amplitud, es así como esta iniciativa, por lo tanto, no solo es una cuestión de justicia cultural, sino también de desarrollo social y educativo, integrando plenamente las tradiciones indígenas en el corazón de nuestra nación.</w:t>
      </w:r>
    </w:p>
    <w:p w:rsidR="00F91235" w:rsidRPr="0028542E" w:rsidRDefault="00F91235" w:rsidP="00F91235">
      <w:pPr>
        <w:pStyle w:val="Default"/>
        <w:jc w:val="both"/>
      </w:pPr>
    </w:p>
    <w:p w:rsidR="00F91235" w:rsidRPr="0028542E" w:rsidRDefault="00F91235" w:rsidP="00F91235">
      <w:pPr>
        <w:pStyle w:val="Default"/>
        <w:jc w:val="both"/>
      </w:pPr>
      <w:r w:rsidRPr="0028542E">
        <w:t xml:space="preserve">Adicional a ello se estructura la creación de los Juegos Nacionales Indígenas y se logra que con las modificaciones de esta ley se mantenga el enfoque ancestral, es esencial encontrar el balance entre la preservación cultural y la organización deportiva, no solo contribuirá a la preservación de estos juegos ancestrales, sino que también promoverá la inclusión, la identidad cultural y el bienestar de las comunidades indígenas, además, esta iniciativa se alinea con los objetivos de desarrollo sostenible, en particular con los ODS 10 (Reducción </w:t>
      </w:r>
      <w:r w:rsidRPr="0028542E">
        <w:lastRenderedPageBreak/>
        <w:t>de las Desigualdades) y 11 (Ciudades y Comunidades Sostenibles), al fomentar la inclusión y el respeto por la diversidad cultural.</w:t>
      </w:r>
    </w:p>
    <w:p w:rsidR="00F91235" w:rsidRPr="0028542E" w:rsidRDefault="00F91235" w:rsidP="00F91235">
      <w:pPr>
        <w:pStyle w:val="Default"/>
        <w:jc w:val="both"/>
        <w:rPr>
          <w:b/>
          <w:u w:val="thick"/>
        </w:rPr>
      </w:pPr>
    </w:p>
    <w:p w:rsidR="00F91235" w:rsidRPr="0028542E" w:rsidRDefault="00F91235" w:rsidP="00F91235">
      <w:pPr>
        <w:pStyle w:val="Default"/>
        <w:numPr>
          <w:ilvl w:val="0"/>
          <w:numId w:val="6"/>
        </w:numPr>
        <w:jc w:val="both"/>
        <w:rPr>
          <w:b/>
          <w:u w:val="thick"/>
        </w:rPr>
      </w:pPr>
      <w:r w:rsidRPr="0028542E">
        <w:rPr>
          <w:b/>
          <w:u w:val="thick"/>
        </w:rPr>
        <w:t>Marco Jurídico, Generalidades y Contenido del Proyecto:</w:t>
      </w:r>
    </w:p>
    <w:p w:rsidR="00F91235" w:rsidRPr="0028542E" w:rsidRDefault="00F91235" w:rsidP="00F91235">
      <w:pPr>
        <w:pStyle w:val="Default"/>
        <w:jc w:val="both"/>
      </w:pPr>
    </w:p>
    <w:p w:rsidR="00F91235" w:rsidRPr="0028542E" w:rsidRDefault="00F91235" w:rsidP="00F91235">
      <w:pPr>
        <w:pStyle w:val="Default"/>
        <w:jc w:val="both"/>
      </w:pPr>
    </w:p>
    <w:p w:rsidR="00F91235" w:rsidRPr="0028542E" w:rsidRDefault="00F91235" w:rsidP="00F91235">
      <w:pPr>
        <w:pStyle w:val="Default"/>
        <w:numPr>
          <w:ilvl w:val="1"/>
          <w:numId w:val="12"/>
        </w:numPr>
        <w:rPr>
          <w:b/>
          <w:bCs/>
          <w:lang w:val="es-MX"/>
        </w:rPr>
      </w:pPr>
      <w:r w:rsidRPr="0028542E">
        <w:rPr>
          <w:b/>
        </w:rPr>
        <w:t>Marco Jurídico</w:t>
      </w:r>
      <w:r w:rsidRPr="0028542E">
        <w:rPr>
          <w:b/>
          <w:bCs/>
          <w:lang w:val="es-MX"/>
        </w:rPr>
        <w:t xml:space="preserve"> del deporte y la Protección a las Culturas Indígenas en Colombia:</w:t>
      </w:r>
    </w:p>
    <w:p w:rsidR="00F91235" w:rsidRPr="0028542E" w:rsidRDefault="00F91235" w:rsidP="00F91235">
      <w:pPr>
        <w:pStyle w:val="Default"/>
        <w:jc w:val="both"/>
        <w:rPr>
          <w:lang w:val="es-MX"/>
        </w:rPr>
      </w:pPr>
    </w:p>
    <w:p w:rsidR="00F91235" w:rsidRPr="0028542E" w:rsidRDefault="00F91235" w:rsidP="00F91235">
      <w:pPr>
        <w:pStyle w:val="Default"/>
        <w:jc w:val="both"/>
      </w:pPr>
      <w:r w:rsidRPr="0028542E">
        <w:t xml:space="preserve">El </w:t>
      </w:r>
      <w:r w:rsidRPr="0028542E">
        <w:rPr>
          <w:b/>
          <w:bCs/>
        </w:rPr>
        <w:t>Artículo 52</w:t>
      </w:r>
      <w:r w:rsidRPr="0028542E">
        <w:t xml:space="preserve"> de la Constitución Política consagra que </w:t>
      </w:r>
      <w:r w:rsidRPr="0028542E">
        <w:rPr>
          <w:i/>
          <w:iCs/>
        </w:rPr>
        <w:t>“El ejercicio del deporte, sus manifestaciones recreativas, competitivas y autóctonas tienen como función la formación integral de las personas, preservar y desarrollar una mejor salud en el ser humano. El deporte y la recreación forman parte de la educación y constituyen gasto público social. Se reconoce el derecho de todas las personas a la recreación, a la práctica del deporte y al aprovechamiento del tiempo libre</w:t>
      </w:r>
      <w:r w:rsidRPr="0028542E">
        <w:t>”. El mismo Artículo establece la obligación, a cargo del Estado, de fomentar las actividades deportivas, recreativas y de aprovechamiento del tiempo libre.</w:t>
      </w:r>
    </w:p>
    <w:p w:rsidR="00F91235" w:rsidRPr="0028542E" w:rsidRDefault="00F91235" w:rsidP="00F91235">
      <w:pPr>
        <w:pStyle w:val="Default"/>
        <w:jc w:val="both"/>
      </w:pPr>
    </w:p>
    <w:p w:rsidR="00F91235" w:rsidRPr="0028542E" w:rsidRDefault="00F91235" w:rsidP="00F91235">
      <w:pPr>
        <w:pStyle w:val="Default"/>
        <w:jc w:val="both"/>
      </w:pPr>
      <w:r w:rsidRPr="0028542E">
        <w:t xml:space="preserve">Ley 181 de 1995:  </w:t>
      </w:r>
    </w:p>
    <w:p w:rsidR="00F91235" w:rsidRPr="0028542E" w:rsidRDefault="00F91235" w:rsidP="00F91235">
      <w:pPr>
        <w:pStyle w:val="Default"/>
        <w:jc w:val="both"/>
      </w:pPr>
    </w:p>
    <w:p w:rsidR="00F91235" w:rsidRPr="0028542E" w:rsidRDefault="00F91235" w:rsidP="00F91235">
      <w:pPr>
        <w:pStyle w:val="Default"/>
        <w:jc w:val="both"/>
        <w:rPr>
          <w:lang w:val="es-MX"/>
        </w:rPr>
      </w:pPr>
      <w:r w:rsidRPr="0028542E">
        <w:rPr>
          <w:b/>
          <w:bCs/>
          <w:lang w:val="es-MX"/>
        </w:rPr>
        <w:t>Artículo 4º. Objetivos.</w:t>
      </w:r>
    </w:p>
    <w:p w:rsidR="00F91235" w:rsidRPr="0028542E" w:rsidRDefault="00F91235" w:rsidP="00F91235">
      <w:pPr>
        <w:pStyle w:val="Default"/>
        <w:jc w:val="both"/>
        <w:rPr>
          <w:i/>
          <w:iCs/>
          <w:lang w:val="es-MX"/>
        </w:rPr>
      </w:pPr>
      <w:r w:rsidRPr="0028542E">
        <w:rPr>
          <w:i/>
          <w:iCs/>
          <w:lang w:val="es-MX"/>
        </w:rPr>
        <w:t>La política nacional del deporte, la recreación, el aprovechamiento del tiempo libre y la educación extraescolar tendrá los siguientes objetivos:</w:t>
      </w:r>
    </w:p>
    <w:p w:rsidR="00F91235" w:rsidRPr="0028542E" w:rsidRDefault="00F91235" w:rsidP="00F91235">
      <w:pPr>
        <w:pStyle w:val="Default"/>
        <w:numPr>
          <w:ilvl w:val="0"/>
          <w:numId w:val="18"/>
        </w:numPr>
        <w:jc w:val="both"/>
        <w:rPr>
          <w:i/>
          <w:iCs/>
          <w:lang w:val="es-MX"/>
        </w:rPr>
      </w:pPr>
      <w:r w:rsidRPr="0028542E">
        <w:rPr>
          <w:i/>
          <w:iCs/>
          <w:lang w:val="es-MX"/>
        </w:rPr>
        <w:t>Propiciar el desarrollo integral de los habitantes del territorio nacional, mediante la práctica del deporte y la recreación.</w:t>
      </w:r>
    </w:p>
    <w:p w:rsidR="00F91235" w:rsidRPr="0028542E" w:rsidRDefault="00F91235" w:rsidP="00F91235">
      <w:pPr>
        <w:pStyle w:val="Default"/>
        <w:numPr>
          <w:ilvl w:val="0"/>
          <w:numId w:val="18"/>
        </w:numPr>
        <w:jc w:val="both"/>
        <w:rPr>
          <w:i/>
          <w:iCs/>
          <w:lang w:val="es-MX"/>
        </w:rPr>
      </w:pPr>
      <w:r w:rsidRPr="0028542E">
        <w:rPr>
          <w:i/>
          <w:iCs/>
          <w:lang w:val="es-MX"/>
        </w:rPr>
        <w:t>Estimular la creación de una cultura deportiva que contribuya a mejorar la salud y la calidad de vida de los colombianos.</w:t>
      </w:r>
    </w:p>
    <w:p w:rsidR="00F91235" w:rsidRPr="0028542E" w:rsidRDefault="00F91235" w:rsidP="00F91235">
      <w:pPr>
        <w:pStyle w:val="Default"/>
        <w:numPr>
          <w:ilvl w:val="0"/>
          <w:numId w:val="18"/>
        </w:numPr>
        <w:jc w:val="both"/>
        <w:rPr>
          <w:i/>
          <w:iCs/>
          <w:lang w:val="es-MX"/>
        </w:rPr>
      </w:pPr>
      <w:r w:rsidRPr="0028542E">
        <w:rPr>
          <w:i/>
          <w:iCs/>
          <w:lang w:val="es-MX"/>
        </w:rPr>
        <w:t>Fomentar la recreación y el aprovechamiento del tiempo libre como actividades que contribuyen a la educación y a la integración social.</w:t>
      </w:r>
    </w:p>
    <w:p w:rsidR="00F91235" w:rsidRPr="0028542E" w:rsidRDefault="00F91235" w:rsidP="00F91235">
      <w:pPr>
        <w:pStyle w:val="Default"/>
        <w:numPr>
          <w:ilvl w:val="0"/>
          <w:numId w:val="18"/>
        </w:numPr>
        <w:jc w:val="both"/>
        <w:rPr>
          <w:i/>
          <w:iCs/>
          <w:lang w:val="es-MX"/>
        </w:rPr>
      </w:pPr>
      <w:r w:rsidRPr="0028542E">
        <w:rPr>
          <w:i/>
          <w:iCs/>
          <w:lang w:val="es-MX"/>
        </w:rPr>
        <w:t>Promover el desarrollo de programas deportivos y recreativos que fortalezcan la identidad cultural nacional y regional.</w:t>
      </w:r>
    </w:p>
    <w:p w:rsidR="00F91235" w:rsidRPr="0028542E" w:rsidRDefault="00F91235" w:rsidP="00F91235">
      <w:pPr>
        <w:pStyle w:val="Default"/>
        <w:numPr>
          <w:ilvl w:val="0"/>
          <w:numId w:val="18"/>
        </w:numPr>
        <w:jc w:val="both"/>
        <w:rPr>
          <w:i/>
          <w:iCs/>
          <w:lang w:val="es-MX"/>
        </w:rPr>
      </w:pPr>
      <w:r w:rsidRPr="0028542E">
        <w:rPr>
          <w:i/>
          <w:iCs/>
          <w:lang w:val="es-MX"/>
        </w:rPr>
        <w:t>Garantizar la formación y perfeccionamiento de recursos humanos para la dirección, organización y práctica del deporte y la recreación.</w:t>
      </w:r>
    </w:p>
    <w:p w:rsidR="00F91235" w:rsidRPr="0028542E" w:rsidRDefault="00F91235" w:rsidP="00F91235">
      <w:pPr>
        <w:pStyle w:val="Default"/>
        <w:numPr>
          <w:ilvl w:val="0"/>
          <w:numId w:val="18"/>
        </w:numPr>
        <w:jc w:val="both"/>
        <w:rPr>
          <w:i/>
          <w:iCs/>
          <w:lang w:val="es-MX"/>
        </w:rPr>
      </w:pPr>
      <w:r w:rsidRPr="0028542E">
        <w:rPr>
          <w:i/>
          <w:iCs/>
          <w:lang w:val="es-MX"/>
        </w:rPr>
        <w:t>Fomentar la investigación científica y técnica en el campo del deporte y la recreación.</w:t>
      </w:r>
    </w:p>
    <w:p w:rsidR="00F91235" w:rsidRPr="0028542E" w:rsidRDefault="00F91235" w:rsidP="00F91235">
      <w:pPr>
        <w:pStyle w:val="Default"/>
        <w:jc w:val="both"/>
        <w:rPr>
          <w:i/>
          <w:iCs/>
          <w:lang w:val="es-MX"/>
        </w:rPr>
      </w:pPr>
    </w:p>
    <w:p w:rsidR="00F91235" w:rsidRPr="0028542E" w:rsidRDefault="00F91235" w:rsidP="00F91235">
      <w:pPr>
        <w:pStyle w:val="Default"/>
        <w:jc w:val="both"/>
        <w:rPr>
          <w:lang w:val="es-MX"/>
        </w:rPr>
      </w:pPr>
      <w:r w:rsidRPr="0028542E">
        <w:rPr>
          <w:lang w:val="es-MX"/>
        </w:rPr>
        <w:t xml:space="preserve">Ahora bien, en Colombia, no existe una ley específica que enumere o regule directamente los juegos tradicionales de las comunidades indígenas. Sin embargo, hay marcos legales y normativas que buscan proteger y promover la cultura indígena en general, dentro de los cuales se pueden incluir los juegos y festividades tradicionales, a continuación, podemos observar la normatividad vigente: </w:t>
      </w:r>
    </w:p>
    <w:p w:rsidR="00F91235" w:rsidRPr="0028542E" w:rsidRDefault="00F91235" w:rsidP="00F91235">
      <w:pPr>
        <w:pStyle w:val="Default"/>
        <w:jc w:val="both"/>
        <w:rPr>
          <w:lang w:val="es-MX"/>
        </w:rPr>
      </w:pPr>
    </w:p>
    <w:p w:rsidR="00F91235" w:rsidRPr="0028542E" w:rsidRDefault="00F91235" w:rsidP="00F91235">
      <w:pPr>
        <w:pStyle w:val="Default"/>
        <w:numPr>
          <w:ilvl w:val="2"/>
          <w:numId w:val="12"/>
        </w:numPr>
        <w:jc w:val="both"/>
        <w:rPr>
          <w:b/>
          <w:bCs/>
          <w:lang w:val="es-MX"/>
        </w:rPr>
      </w:pPr>
      <w:r w:rsidRPr="0028542E">
        <w:rPr>
          <w:b/>
          <w:bCs/>
          <w:lang w:val="es-MX"/>
        </w:rPr>
        <w:lastRenderedPageBreak/>
        <w:t>Constitución Política de Colombia (1991):</w:t>
      </w:r>
    </w:p>
    <w:p w:rsidR="00F91235" w:rsidRPr="0028542E" w:rsidRDefault="00F91235" w:rsidP="00F91235">
      <w:pPr>
        <w:pStyle w:val="Default"/>
        <w:ind w:left="720"/>
        <w:jc w:val="both"/>
        <w:rPr>
          <w:b/>
          <w:bCs/>
          <w:lang w:val="es-MX"/>
        </w:rPr>
      </w:pPr>
    </w:p>
    <w:p w:rsidR="00F91235" w:rsidRPr="0028542E" w:rsidRDefault="00F91235" w:rsidP="00F91235">
      <w:pPr>
        <w:pStyle w:val="Default"/>
        <w:jc w:val="both"/>
        <w:rPr>
          <w:lang w:val="es-MX"/>
        </w:rPr>
      </w:pPr>
      <w:r w:rsidRPr="0028542E">
        <w:rPr>
          <w:lang w:val="es-MX"/>
        </w:rPr>
        <w:t>La Constitución Política de Colombia establece los principios fundamentales para la protección de la diversidad cultural y el reconocimiento de los derechos de los pueblos indígenas:</w:t>
      </w:r>
    </w:p>
    <w:p w:rsidR="00F91235" w:rsidRPr="0028542E" w:rsidRDefault="00F91235" w:rsidP="00F91235">
      <w:pPr>
        <w:pStyle w:val="Default"/>
        <w:jc w:val="both"/>
        <w:rPr>
          <w:lang w:val="es-MX"/>
        </w:rPr>
      </w:pPr>
      <w:r w:rsidRPr="0028542E">
        <w:rPr>
          <w:noProof/>
          <w:lang w:val="es-CO"/>
        </w:rPr>
        <w:drawing>
          <wp:anchor distT="0" distB="0" distL="114300" distR="114300" simplePos="0" relativeHeight="251659264" behindDoc="1" locked="0" layoutInCell="1" allowOverlap="1">
            <wp:simplePos x="0" y="0"/>
            <wp:positionH relativeFrom="column">
              <wp:posOffset>254635</wp:posOffset>
            </wp:positionH>
            <wp:positionV relativeFrom="paragraph">
              <wp:posOffset>83820</wp:posOffset>
            </wp:positionV>
            <wp:extent cx="5199380" cy="1885950"/>
            <wp:effectExtent l="0" t="0" r="1270" b="0"/>
            <wp:wrapThrough wrapText="bothSides">
              <wp:wrapPolygon edited="0">
                <wp:start x="0" y="0"/>
                <wp:lineTo x="0" y="21382"/>
                <wp:lineTo x="21526" y="21382"/>
                <wp:lineTo x="21526" y="0"/>
                <wp:lineTo x="0" y="0"/>
              </wp:wrapPolygon>
            </wp:wrapThrough>
            <wp:docPr id="5" name="Imagen 5"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iagrama&#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9380" cy="1885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1235" w:rsidRPr="0028542E" w:rsidRDefault="00F91235" w:rsidP="00F91235">
      <w:pPr>
        <w:pStyle w:val="Default"/>
        <w:jc w:val="both"/>
        <w:rPr>
          <w:lang w:val="es-MX"/>
        </w:rPr>
      </w:pPr>
    </w:p>
    <w:p w:rsidR="00F91235" w:rsidRPr="0028542E" w:rsidRDefault="00F91235" w:rsidP="00F91235">
      <w:pPr>
        <w:pStyle w:val="Default"/>
        <w:jc w:val="both"/>
        <w:rPr>
          <w:lang w:val="es-MX"/>
        </w:rPr>
      </w:pPr>
      <w:r w:rsidRPr="0028542E">
        <w:rPr>
          <w:lang w:val="es-MX"/>
        </w:rPr>
        <w:t>Descripción:</w:t>
      </w:r>
    </w:p>
    <w:p w:rsidR="00F91235" w:rsidRPr="0028542E" w:rsidRDefault="00F91235" w:rsidP="00F91235">
      <w:pPr>
        <w:pStyle w:val="Default"/>
        <w:jc w:val="both"/>
        <w:rPr>
          <w:lang w:val="es-MX"/>
        </w:rPr>
      </w:pPr>
    </w:p>
    <w:p w:rsidR="00F91235" w:rsidRPr="0028542E" w:rsidRDefault="00F91235" w:rsidP="00F91235">
      <w:pPr>
        <w:pStyle w:val="Default"/>
        <w:numPr>
          <w:ilvl w:val="0"/>
          <w:numId w:val="7"/>
        </w:numPr>
        <w:jc w:val="both"/>
        <w:rPr>
          <w:i/>
          <w:iCs/>
          <w:lang w:val="es-MX"/>
        </w:rPr>
      </w:pPr>
      <w:r w:rsidRPr="0028542E">
        <w:rPr>
          <w:b/>
          <w:bCs/>
          <w:i/>
          <w:iCs/>
          <w:lang w:val="es-MX"/>
        </w:rPr>
        <w:t xml:space="preserve">Artículo 7: </w:t>
      </w:r>
      <w:r w:rsidRPr="0028542E">
        <w:rPr>
          <w:i/>
          <w:iCs/>
          <w:lang w:val="es-MX"/>
        </w:rPr>
        <w:t xml:space="preserve">"El Estado reconoce y protege la diversidad étnica y cultural de la nación colombiana." </w:t>
      </w:r>
      <w:r w:rsidRPr="0028542E">
        <w:rPr>
          <w:lang w:val="es-MX"/>
        </w:rPr>
        <w:t>Este artículo subraya la obligación del Estado de salvaguardar las tradiciones y manifestaciones culturales de las diversas comunidades que conforman el país</w:t>
      </w:r>
      <w:r w:rsidRPr="0028542E">
        <w:rPr>
          <w:i/>
          <w:iCs/>
          <w:lang w:val="es-MX"/>
        </w:rPr>
        <w:t>.</w:t>
      </w:r>
    </w:p>
    <w:p w:rsidR="00F91235" w:rsidRPr="0028542E" w:rsidRDefault="00F91235" w:rsidP="00F91235">
      <w:pPr>
        <w:pStyle w:val="Default"/>
        <w:numPr>
          <w:ilvl w:val="0"/>
          <w:numId w:val="7"/>
        </w:numPr>
        <w:jc w:val="both"/>
        <w:rPr>
          <w:lang w:val="es-MX"/>
        </w:rPr>
      </w:pPr>
      <w:r w:rsidRPr="0028542E">
        <w:rPr>
          <w:b/>
          <w:bCs/>
          <w:i/>
          <w:iCs/>
          <w:lang w:val="es-MX"/>
        </w:rPr>
        <w:t>Artículo 8:</w:t>
      </w:r>
      <w:r w:rsidRPr="0028542E">
        <w:rPr>
          <w:i/>
          <w:iCs/>
          <w:lang w:val="es-MX"/>
        </w:rPr>
        <w:t xml:space="preserve"> "Es obligación del Estado y de las personas proteger las riquezas culturales y naturales de la Nación." </w:t>
      </w:r>
      <w:r w:rsidRPr="0028542E">
        <w:rPr>
          <w:lang w:val="es-MX"/>
        </w:rPr>
        <w:t>La protección del patrimonio cultural, incluyendo los juegos tradicionales, es un deber compartido entre el Estado y la ciudadanía.</w:t>
      </w:r>
    </w:p>
    <w:p w:rsidR="00F91235" w:rsidRPr="0028542E" w:rsidRDefault="00F91235" w:rsidP="00F91235">
      <w:pPr>
        <w:pStyle w:val="Default"/>
        <w:numPr>
          <w:ilvl w:val="0"/>
          <w:numId w:val="7"/>
        </w:numPr>
        <w:jc w:val="both"/>
        <w:rPr>
          <w:i/>
          <w:iCs/>
          <w:lang w:val="es-MX"/>
        </w:rPr>
      </w:pPr>
      <w:r w:rsidRPr="0028542E">
        <w:rPr>
          <w:b/>
          <w:bCs/>
          <w:i/>
          <w:iCs/>
          <w:lang w:val="es-MX"/>
        </w:rPr>
        <w:t>Artículo 63:</w:t>
      </w:r>
      <w:r w:rsidRPr="0028542E">
        <w:rPr>
          <w:i/>
          <w:iCs/>
          <w:lang w:val="es-MX"/>
        </w:rPr>
        <w:t xml:space="preserve"> Declara los territorios indígenas como inalienables, imprescriptibles e inembargables.</w:t>
      </w:r>
    </w:p>
    <w:p w:rsidR="00F91235" w:rsidRPr="0028542E" w:rsidRDefault="00F91235" w:rsidP="00F91235">
      <w:pPr>
        <w:pStyle w:val="Default"/>
        <w:numPr>
          <w:ilvl w:val="0"/>
          <w:numId w:val="7"/>
        </w:numPr>
        <w:jc w:val="both"/>
        <w:rPr>
          <w:lang w:val="es-MX"/>
        </w:rPr>
      </w:pPr>
      <w:r w:rsidRPr="0028542E">
        <w:rPr>
          <w:b/>
          <w:bCs/>
          <w:i/>
          <w:iCs/>
          <w:lang w:val="es-MX"/>
        </w:rPr>
        <w:t>Artículo 70:</w:t>
      </w:r>
      <w:r w:rsidRPr="0028542E">
        <w:rPr>
          <w:i/>
          <w:iCs/>
          <w:lang w:val="es-MX"/>
        </w:rPr>
        <w:t xml:space="preserve"> "El Estado tiene el deber de promover y fomentar el acceso a la cultura de todos los colombianos en igualdad de oportunidades, por medio de la educación permanente y el estímulo de las ciencias y las artes y de la cultura en todas sus manifestaciones." </w:t>
      </w:r>
      <w:r w:rsidRPr="0028542E">
        <w:rPr>
          <w:lang w:val="es-MX"/>
        </w:rPr>
        <w:t xml:space="preserve">Este artículo destaca la importancia de la inclusión cultural y educativa de todas las manifestaciones culturales, incluyendo las indígenas. </w:t>
      </w:r>
    </w:p>
    <w:p w:rsidR="00F91235" w:rsidRPr="0028542E" w:rsidRDefault="00F91235" w:rsidP="00F91235">
      <w:pPr>
        <w:pStyle w:val="Default"/>
        <w:ind w:left="720"/>
        <w:jc w:val="both"/>
        <w:rPr>
          <w:lang w:val="es-MX"/>
        </w:rPr>
      </w:pPr>
    </w:p>
    <w:p w:rsidR="00F91235" w:rsidRPr="0028542E" w:rsidRDefault="00F91235" w:rsidP="00F91235">
      <w:pPr>
        <w:pStyle w:val="Default"/>
        <w:numPr>
          <w:ilvl w:val="2"/>
          <w:numId w:val="12"/>
        </w:numPr>
        <w:jc w:val="both"/>
        <w:rPr>
          <w:b/>
          <w:bCs/>
          <w:lang w:val="es-MX"/>
        </w:rPr>
      </w:pPr>
      <w:r w:rsidRPr="0028542E">
        <w:rPr>
          <w:b/>
          <w:bCs/>
          <w:lang w:val="es-MX"/>
        </w:rPr>
        <w:t>Ley 21 de 1991 (Convenio 169 de la OIT):</w:t>
      </w:r>
    </w:p>
    <w:p w:rsidR="00F91235" w:rsidRPr="0028542E" w:rsidRDefault="00F91235" w:rsidP="00F91235">
      <w:pPr>
        <w:pStyle w:val="Default"/>
        <w:ind w:left="720"/>
        <w:jc w:val="both"/>
        <w:rPr>
          <w:lang w:val="es-MX"/>
        </w:rPr>
      </w:pPr>
    </w:p>
    <w:p w:rsidR="00F91235" w:rsidRPr="0028542E" w:rsidRDefault="00F91235" w:rsidP="00F91235">
      <w:pPr>
        <w:pStyle w:val="Default"/>
        <w:jc w:val="both"/>
        <w:rPr>
          <w:lang w:val="es-MX"/>
        </w:rPr>
      </w:pPr>
      <w:r w:rsidRPr="0028542E">
        <w:rPr>
          <w:lang w:val="es-MX"/>
        </w:rPr>
        <w:t>Este convenio internacional, ratificado por Colombia, protege los derechos de los pueblos indígenas y tribales, incluyendo sus culturas, costumbres, y tradiciones.</w:t>
      </w:r>
    </w:p>
    <w:p w:rsidR="00F91235" w:rsidRPr="0028542E" w:rsidRDefault="00F91235" w:rsidP="00F91235">
      <w:pPr>
        <w:pStyle w:val="Default"/>
        <w:jc w:val="both"/>
        <w:rPr>
          <w:lang w:val="es-MX"/>
        </w:rPr>
      </w:pPr>
    </w:p>
    <w:p w:rsidR="00F91235" w:rsidRPr="0028542E" w:rsidRDefault="00F91235" w:rsidP="00F91235">
      <w:pPr>
        <w:pStyle w:val="Default"/>
        <w:numPr>
          <w:ilvl w:val="2"/>
          <w:numId w:val="12"/>
        </w:numPr>
        <w:jc w:val="both"/>
        <w:rPr>
          <w:b/>
          <w:bCs/>
          <w:lang w:val="es-MX"/>
        </w:rPr>
      </w:pPr>
      <w:r w:rsidRPr="0028542E">
        <w:rPr>
          <w:b/>
          <w:bCs/>
          <w:lang w:val="es-MX"/>
        </w:rPr>
        <w:lastRenderedPageBreak/>
        <w:t>Ley 397 de 1997 (Ley General de Cultura):</w:t>
      </w:r>
    </w:p>
    <w:p w:rsidR="00F91235" w:rsidRPr="0028542E" w:rsidRDefault="00F91235" w:rsidP="00F91235">
      <w:pPr>
        <w:pStyle w:val="Default"/>
        <w:ind w:left="720"/>
        <w:jc w:val="both"/>
        <w:rPr>
          <w:lang w:val="es-MX"/>
        </w:rPr>
      </w:pPr>
    </w:p>
    <w:p w:rsidR="00F91235" w:rsidRPr="0028542E" w:rsidRDefault="00F91235" w:rsidP="00F91235">
      <w:pPr>
        <w:pStyle w:val="Default"/>
        <w:jc w:val="center"/>
        <w:rPr>
          <w:lang w:val="es-MX"/>
        </w:rPr>
      </w:pPr>
      <w:r w:rsidRPr="0028542E">
        <w:rPr>
          <w:noProof/>
          <w:lang w:val="es-CO"/>
        </w:rPr>
        <w:drawing>
          <wp:inline distT="0" distB="0" distL="0" distR="0">
            <wp:extent cx="2819400" cy="2667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0" cy="2667000"/>
                    </a:xfrm>
                    <a:prstGeom prst="rect">
                      <a:avLst/>
                    </a:prstGeom>
                    <a:noFill/>
                    <a:ln>
                      <a:noFill/>
                    </a:ln>
                  </pic:spPr>
                </pic:pic>
              </a:graphicData>
            </a:graphic>
          </wp:inline>
        </w:drawing>
      </w:r>
    </w:p>
    <w:p w:rsidR="00F91235" w:rsidRPr="0028542E" w:rsidRDefault="00F91235" w:rsidP="00F91235">
      <w:pPr>
        <w:pStyle w:val="Default"/>
        <w:jc w:val="both"/>
        <w:rPr>
          <w:lang w:val="es-MX"/>
        </w:rPr>
      </w:pPr>
      <w:r w:rsidRPr="0028542E">
        <w:rPr>
          <w:lang w:val="es-MX"/>
        </w:rPr>
        <w:t>Descripción:</w:t>
      </w:r>
    </w:p>
    <w:p w:rsidR="00F91235" w:rsidRPr="0028542E" w:rsidRDefault="00F91235" w:rsidP="00F91235">
      <w:pPr>
        <w:pStyle w:val="Default"/>
        <w:jc w:val="both"/>
        <w:rPr>
          <w:lang w:val="es-MX"/>
        </w:rPr>
      </w:pPr>
    </w:p>
    <w:p w:rsidR="00F91235" w:rsidRPr="0028542E" w:rsidRDefault="00F91235" w:rsidP="00F91235">
      <w:pPr>
        <w:pStyle w:val="Default"/>
        <w:numPr>
          <w:ilvl w:val="0"/>
          <w:numId w:val="7"/>
        </w:numPr>
        <w:jc w:val="both"/>
        <w:rPr>
          <w:i/>
          <w:iCs/>
          <w:lang w:val="es-MX"/>
        </w:rPr>
      </w:pPr>
      <w:r w:rsidRPr="0028542E">
        <w:rPr>
          <w:b/>
          <w:bCs/>
          <w:i/>
          <w:iCs/>
          <w:lang w:val="es-MX"/>
        </w:rPr>
        <w:t>Artículo 1:</w:t>
      </w:r>
      <w:r w:rsidRPr="0028542E">
        <w:rPr>
          <w:i/>
          <w:iCs/>
          <w:lang w:val="es-MX"/>
        </w:rPr>
        <w:t xml:space="preserve"> Declara la cultura como parte esencial del desarrollo integral y define el patrimonio cultural de la nación.</w:t>
      </w:r>
    </w:p>
    <w:p w:rsidR="00F91235" w:rsidRPr="0028542E" w:rsidRDefault="00F91235" w:rsidP="00F91235">
      <w:pPr>
        <w:pStyle w:val="Default"/>
        <w:numPr>
          <w:ilvl w:val="0"/>
          <w:numId w:val="7"/>
        </w:numPr>
        <w:jc w:val="both"/>
        <w:rPr>
          <w:i/>
          <w:iCs/>
          <w:lang w:val="es-MX"/>
        </w:rPr>
      </w:pPr>
      <w:r w:rsidRPr="0028542E">
        <w:rPr>
          <w:b/>
          <w:bCs/>
          <w:i/>
          <w:iCs/>
          <w:lang w:val="es-MX"/>
        </w:rPr>
        <w:t>Artículo 3:</w:t>
      </w:r>
      <w:r w:rsidRPr="0028542E">
        <w:rPr>
          <w:i/>
          <w:iCs/>
          <w:lang w:val="es-MX"/>
        </w:rPr>
        <w:t xml:space="preserve"> Establece la protección y promoción del patrimonio cultural, tangible e intangible, incluyendo las tradiciones y expresiones culturales de los pueblos indígenas.</w:t>
      </w:r>
    </w:p>
    <w:p w:rsidR="00F91235" w:rsidRPr="0028542E" w:rsidRDefault="00F91235" w:rsidP="00F91235">
      <w:pPr>
        <w:pStyle w:val="Default"/>
        <w:numPr>
          <w:ilvl w:val="0"/>
          <w:numId w:val="7"/>
        </w:numPr>
        <w:jc w:val="both"/>
        <w:rPr>
          <w:i/>
          <w:iCs/>
          <w:lang w:val="es-MX"/>
        </w:rPr>
      </w:pPr>
      <w:r w:rsidRPr="0028542E">
        <w:rPr>
          <w:b/>
          <w:bCs/>
          <w:i/>
          <w:iCs/>
          <w:lang w:val="es-MX"/>
        </w:rPr>
        <w:t>Artículo 4:</w:t>
      </w:r>
      <w:r w:rsidRPr="0028542E">
        <w:rPr>
          <w:i/>
          <w:iCs/>
          <w:lang w:val="es-MX"/>
        </w:rPr>
        <w:t xml:space="preserve"> Definición de patrimonio cultural de la Nación. Modificado por el Artículo 1 de la Ley 1185 de 2008. El patrimonio cultural de la Nación está constituido por todos los bienes y valores culturales que son expresión de la nacionalidad colombiana, tales como la tradición, las costumbres y los hábitos, así como el conjunto de bienes inmateriales y materiales, muebles e inmuebles, que poseen un especial interés histórico, artístico, estético, plástico, arquitectónico, urbano, arqueológico, ambiental, ecológico, lingüístico, sonoro, musical, audiovisual, fílmico, científico, testimonial, documental, literario, bibliográfico museológico, antropológico y las manifestaciones, los productos y las representaciones de la cultura popular.</w:t>
      </w:r>
    </w:p>
    <w:p w:rsidR="00F91235" w:rsidRPr="0028542E" w:rsidRDefault="00F91235" w:rsidP="00F91235">
      <w:pPr>
        <w:pStyle w:val="Default"/>
        <w:ind w:left="720"/>
        <w:jc w:val="both"/>
        <w:rPr>
          <w:i/>
          <w:iCs/>
          <w:lang w:val="es-MX"/>
        </w:rPr>
      </w:pPr>
      <w:r w:rsidRPr="0028542E">
        <w:rPr>
          <w:i/>
          <w:iCs/>
          <w:lang w:val="es-MX"/>
        </w:rPr>
        <w:t>Las disposiciones de la presente ley y de su futura reglamentación serán aplicadas a los bienes y categorías de bienes que, siendo parte del Patrimonio Cultural de la Nación pertenecientes a las épocas prehispánicas, de la Colonia, la Independencia, la República y la Contemporánea, sean declarados bienes de interés cultural, conforme a los criterios de valoración que para tal efecto determine el Ministerio de Cultura.</w:t>
      </w:r>
    </w:p>
    <w:p w:rsidR="00F91235" w:rsidRPr="0028542E" w:rsidRDefault="00F91235" w:rsidP="00F91235">
      <w:pPr>
        <w:pStyle w:val="Default"/>
        <w:ind w:left="720"/>
        <w:jc w:val="both"/>
        <w:rPr>
          <w:i/>
          <w:iCs/>
          <w:lang w:val="es-MX"/>
        </w:rPr>
      </w:pPr>
      <w:r w:rsidRPr="0028542E">
        <w:rPr>
          <w:i/>
          <w:iCs/>
          <w:lang w:val="es-MX"/>
        </w:rPr>
        <w:lastRenderedPageBreak/>
        <w:t>PARÁGRAFO 1.- Los bienes declarados monumentos nacionales con anterioridad a la presente ley, así como 105 bienes integrantes del patrimonio arqueológico, serán considerados como bienes de interés cultural.</w:t>
      </w:r>
    </w:p>
    <w:p w:rsidR="00F91235" w:rsidRPr="0028542E" w:rsidRDefault="00F91235" w:rsidP="00F91235">
      <w:pPr>
        <w:pStyle w:val="Default"/>
        <w:ind w:left="720"/>
        <w:jc w:val="both"/>
        <w:rPr>
          <w:i/>
          <w:iCs/>
          <w:lang w:val="es-MX"/>
        </w:rPr>
      </w:pPr>
      <w:r w:rsidRPr="0028542E">
        <w:rPr>
          <w:i/>
          <w:iCs/>
          <w:lang w:val="es-MX"/>
        </w:rPr>
        <w:t>También podrán ser declarados bienes de interés cultural, previo concepto del Ministerio de Cultura, aquellos bienes que hayan sido objeto de reconocimiento especial expreso por las entidades territoriales.</w:t>
      </w:r>
    </w:p>
    <w:p w:rsidR="00F91235" w:rsidRPr="0028542E" w:rsidRDefault="00F91235" w:rsidP="00F91235">
      <w:pPr>
        <w:pStyle w:val="Default"/>
        <w:ind w:left="720"/>
        <w:jc w:val="both"/>
        <w:rPr>
          <w:b/>
          <w:bCs/>
          <w:i/>
          <w:iCs/>
          <w:lang w:val="es-MX"/>
        </w:rPr>
      </w:pPr>
    </w:p>
    <w:p w:rsidR="00F91235" w:rsidRPr="0028542E" w:rsidRDefault="00F91235" w:rsidP="00F91235">
      <w:pPr>
        <w:pStyle w:val="Default"/>
        <w:numPr>
          <w:ilvl w:val="2"/>
          <w:numId w:val="12"/>
        </w:numPr>
        <w:jc w:val="both"/>
        <w:rPr>
          <w:b/>
          <w:bCs/>
          <w:lang w:val="es-MX"/>
        </w:rPr>
      </w:pPr>
      <w:r w:rsidRPr="0028542E">
        <w:rPr>
          <w:b/>
          <w:bCs/>
          <w:lang w:val="es-MX"/>
        </w:rPr>
        <w:t>Decreto 1397 de 1996:</w:t>
      </w:r>
    </w:p>
    <w:p w:rsidR="00F91235" w:rsidRPr="0028542E" w:rsidRDefault="00F91235" w:rsidP="00F91235">
      <w:pPr>
        <w:pStyle w:val="Default"/>
        <w:ind w:left="720"/>
        <w:jc w:val="both"/>
        <w:rPr>
          <w:lang w:val="es-MX"/>
        </w:rPr>
      </w:pPr>
    </w:p>
    <w:p w:rsidR="00F91235" w:rsidRPr="0028542E" w:rsidRDefault="00F91235" w:rsidP="00F91235">
      <w:pPr>
        <w:pStyle w:val="Default"/>
        <w:jc w:val="both"/>
        <w:rPr>
          <w:lang w:val="es-MX"/>
        </w:rPr>
      </w:pPr>
      <w:r w:rsidRPr="0028542E">
        <w:rPr>
          <w:lang w:val="es-MX"/>
        </w:rPr>
        <w:t>Por el cual se crea la Comisión Nacional de Territorios Indígenas y la Mesa Permanente de Concertación con los pueblos y organizaciones indígenas y se dictan otras disposiciones</w:t>
      </w:r>
      <w:r w:rsidRPr="0028542E">
        <w:rPr>
          <w:bCs/>
        </w:rPr>
        <w:t>.</w:t>
      </w:r>
    </w:p>
    <w:p w:rsidR="00F91235" w:rsidRPr="0028542E" w:rsidRDefault="00F91235" w:rsidP="00F91235">
      <w:pPr>
        <w:pStyle w:val="Default"/>
        <w:jc w:val="both"/>
        <w:rPr>
          <w:lang w:val="es-MX"/>
        </w:rPr>
      </w:pPr>
    </w:p>
    <w:p w:rsidR="00F91235" w:rsidRPr="0028542E" w:rsidRDefault="00F91235" w:rsidP="00F91235">
      <w:pPr>
        <w:pStyle w:val="Default"/>
        <w:jc w:val="both"/>
        <w:rPr>
          <w:lang w:val="es-MX"/>
        </w:rPr>
      </w:pPr>
    </w:p>
    <w:p w:rsidR="00F91235" w:rsidRPr="0028542E" w:rsidRDefault="00F91235" w:rsidP="00F91235">
      <w:pPr>
        <w:pStyle w:val="Default"/>
        <w:numPr>
          <w:ilvl w:val="2"/>
          <w:numId w:val="12"/>
        </w:numPr>
        <w:jc w:val="both"/>
        <w:rPr>
          <w:b/>
          <w:bCs/>
          <w:lang w:val="es-MX"/>
        </w:rPr>
      </w:pPr>
      <w:r w:rsidRPr="0028542E">
        <w:rPr>
          <w:b/>
          <w:bCs/>
          <w:lang w:val="es-MX"/>
        </w:rPr>
        <w:t>Plan Nacional de Desarrollo (PND):</w:t>
      </w:r>
    </w:p>
    <w:p w:rsidR="00F91235" w:rsidRPr="0028542E" w:rsidRDefault="00F91235" w:rsidP="00F91235">
      <w:pPr>
        <w:pStyle w:val="Default"/>
        <w:jc w:val="both"/>
        <w:rPr>
          <w:lang w:val="es-MX"/>
        </w:rPr>
      </w:pPr>
    </w:p>
    <w:p w:rsidR="00F91235" w:rsidRPr="0028542E" w:rsidRDefault="00F91235" w:rsidP="00F91235">
      <w:pPr>
        <w:pStyle w:val="Default"/>
        <w:jc w:val="both"/>
        <w:rPr>
          <w:lang w:val="es-MX"/>
        </w:rPr>
      </w:pPr>
      <w:r w:rsidRPr="0028542E">
        <w:rPr>
          <w:lang w:val="es-MX"/>
        </w:rPr>
        <w:t>En diferentes versiones del PND, se han incluido capítulos y apartados dedicados a la protección y promoción de las culturas indígenas, donde se pueden integrar iniciativas para la preservación de los juegos tradicionales.</w:t>
      </w:r>
    </w:p>
    <w:p w:rsidR="00F91235" w:rsidRPr="0028542E" w:rsidRDefault="00F91235" w:rsidP="00F91235">
      <w:pPr>
        <w:pStyle w:val="Default"/>
        <w:jc w:val="both"/>
        <w:rPr>
          <w:lang w:val="es-MX"/>
        </w:rPr>
      </w:pPr>
    </w:p>
    <w:p w:rsidR="00F91235" w:rsidRPr="0028542E" w:rsidRDefault="00F91235" w:rsidP="00F91235">
      <w:pPr>
        <w:pStyle w:val="Default"/>
        <w:numPr>
          <w:ilvl w:val="0"/>
          <w:numId w:val="8"/>
        </w:numPr>
        <w:jc w:val="both"/>
        <w:rPr>
          <w:lang w:val="es-MX"/>
        </w:rPr>
      </w:pPr>
      <w:r w:rsidRPr="0028542E">
        <w:rPr>
          <w:lang w:val="es-MX"/>
        </w:rPr>
        <w:t>Ministerio de Cultura: Programas y proyectos específicos que buscan documentar y promover el patrimonio cultural inmaterial, que incluye los juegos y prácticas tradicionales indígenas.</w:t>
      </w:r>
    </w:p>
    <w:p w:rsidR="00F91235" w:rsidRPr="0028542E" w:rsidRDefault="00F91235" w:rsidP="00F91235">
      <w:pPr>
        <w:pStyle w:val="Default"/>
        <w:jc w:val="both"/>
        <w:rPr>
          <w:lang w:val="es-MX"/>
        </w:rPr>
      </w:pPr>
    </w:p>
    <w:p w:rsidR="00F91235" w:rsidRPr="0028542E" w:rsidRDefault="00F91235" w:rsidP="00F91235">
      <w:pPr>
        <w:pStyle w:val="Default"/>
        <w:jc w:val="both"/>
      </w:pPr>
    </w:p>
    <w:p w:rsidR="00F91235" w:rsidRPr="0028542E" w:rsidRDefault="00F91235" w:rsidP="00F91235">
      <w:pPr>
        <w:pStyle w:val="Default"/>
        <w:numPr>
          <w:ilvl w:val="1"/>
          <w:numId w:val="12"/>
        </w:numPr>
        <w:jc w:val="both"/>
        <w:rPr>
          <w:b/>
        </w:rPr>
      </w:pPr>
      <w:r w:rsidRPr="0028542E">
        <w:rPr>
          <w:b/>
        </w:rPr>
        <w:t>Generalidades y Contenido:</w:t>
      </w:r>
    </w:p>
    <w:p w:rsidR="00F91235" w:rsidRPr="0028542E" w:rsidRDefault="00F91235" w:rsidP="00F91235">
      <w:pPr>
        <w:pStyle w:val="Default"/>
        <w:jc w:val="both"/>
      </w:pPr>
    </w:p>
    <w:p w:rsidR="00F91235" w:rsidRPr="0028542E" w:rsidRDefault="00F91235" w:rsidP="00F91235">
      <w:pPr>
        <w:pStyle w:val="Default"/>
        <w:jc w:val="both"/>
        <w:rPr>
          <w:lang w:val="es-MX"/>
        </w:rPr>
      </w:pPr>
    </w:p>
    <w:p w:rsidR="00F91235" w:rsidRPr="0028542E" w:rsidRDefault="00F91235" w:rsidP="00F91235">
      <w:pPr>
        <w:pStyle w:val="Default"/>
        <w:jc w:val="both"/>
        <w:rPr>
          <w:lang w:val="es-MX"/>
        </w:rPr>
      </w:pPr>
      <w:r w:rsidRPr="0028542E">
        <w:rPr>
          <w:lang w:val="es-MX"/>
        </w:rPr>
        <w:t>Colombia como país con una diversidad de cultural y poblacional diversa, compuesta etnográficamente por un 87.58% de blancos y mestizos, un 9.34% de afrocolombianos (negros, mulatos, palenqueros y raizales), un 4.4% de indígenas y un 0.006% de Rom (Gitanos) y reescribiendo nuestra historia, se dice que habitaban aproximadamente 850 000 Indígenas, quienes se encontraban en los valles andinos o interandinos, en donde se veían favorecidos en la agricultura por el tipo de suelo y el clima que hacía en esos lugares, la comunidad indígena  intercambiaban sus productos, por lo general por sal y pescado con los grupos costeros, que obtenían estos productos con facilidad.</w:t>
      </w:r>
    </w:p>
    <w:p w:rsidR="00F91235" w:rsidRPr="0028542E" w:rsidRDefault="00F91235" w:rsidP="00F91235">
      <w:pPr>
        <w:pStyle w:val="Default"/>
        <w:jc w:val="both"/>
        <w:rPr>
          <w:lang w:val="es-MX"/>
        </w:rPr>
      </w:pPr>
    </w:p>
    <w:p w:rsidR="00F91235" w:rsidRPr="0028542E" w:rsidRDefault="00F91235" w:rsidP="00F91235">
      <w:pPr>
        <w:pStyle w:val="Default"/>
        <w:jc w:val="both"/>
        <w:rPr>
          <w:lang w:val="es-MX"/>
        </w:rPr>
      </w:pPr>
      <w:r w:rsidRPr="0028542E">
        <w:rPr>
          <w:lang w:val="es-MX"/>
        </w:rPr>
        <w:t xml:space="preserve">Así también cuando empezó la conquista, los españoles se encontraron con estas tribus que practicaban no solo una cultura y costumbres sino también un idioma diferente al que ellos conocían y debido a su raíz idiomática, se pueden dividir estas tribus en tres grupos generales: arawak, Caribe y chibcha (la más representativa de Colombia), el grupo tairona, que habitaba en la Sierra Nevada de Santa Marta, había llegado a crear un sistema agrícola enriquecido por el riego artificial, pero ante la llegada del pueblo invasor decidieron huir de este lugar, </w:t>
      </w:r>
      <w:r w:rsidRPr="0028542E">
        <w:rPr>
          <w:lang w:val="es-MX"/>
        </w:rPr>
        <w:lastRenderedPageBreak/>
        <w:t>asi como la mayoría de las poblaciones indígenas colombianas, perdiendo poco a poco sus territorios, costumbres y vida ancestral.</w:t>
      </w:r>
    </w:p>
    <w:p w:rsidR="00F91235" w:rsidRPr="0028542E" w:rsidRDefault="00F91235" w:rsidP="00F91235">
      <w:pPr>
        <w:pStyle w:val="Default"/>
        <w:jc w:val="both"/>
        <w:rPr>
          <w:lang w:val="es-MX"/>
        </w:rPr>
      </w:pPr>
    </w:p>
    <w:p w:rsidR="00F91235" w:rsidRPr="0028542E" w:rsidRDefault="00F91235" w:rsidP="00F91235">
      <w:pPr>
        <w:pStyle w:val="Default"/>
        <w:jc w:val="both"/>
        <w:rPr>
          <w:lang w:val="es-MX"/>
        </w:rPr>
      </w:pPr>
      <w:r w:rsidRPr="0028542E">
        <w:rPr>
          <w:lang w:val="es-MX"/>
        </w:rPr>
        <w:t>Es asi como nace esta iniciativa y/o propuesta de ley donde se busca reconocer, proteger y promover la riqueza cultural y las tradiciones de los pueblos indígenas, valorando su inmensa contribución al patrimonio inmaterial de nuestra nación. Los juegos ancestrales no solo representan actividades lúdicas, sino que son verdaderos tesoros culturales que encapsulan los valores, conocimientos y prácticas de nuestras comunidades indígenas, transmitidos de generación en generación.</w:t>
      </w:r>
    </w:p>
    <w:p w:rsidR="00F91235" w:rsidRPr="0028542E" w:rsidRDefault="00F91235" w:rsidP="00F91235">
      <w:pPr>
        <w:pStyle w:val="Default"/>
        <w:jc w:val="both"/>
        <w:rPr>
          <w:lang w:val="es-MX"/>
        </w:rPr>
      </w:pPr>
    </w:p>
    <w:p w:rsidR="00F91235" w:rsidRPr="0028542E" w:rsidRDefault="00F91235" w:rsidP="00F91235">
      <w:pPr>
        <w:pStyle w:val="Default"/>
        <w:jc w:val="both"/>
        <w:rPr>
          <w:lang w:val="es-MX"/>
        </w:rPr>
      </w:pPr>
      <w:r w:rsidRPr="0028542E">
        <w:rPr>
          <w:lang w:val="es-MX"/>
        </w:rPr>
        <w:t>La urgencia de esta ley radica en la necesidad imperiosa de salvaguardar estos juegos ancestrales frente a la creciente homogenización cultural y la amenaza de olvido, a pesar de la existencia de la Ley 397 de 1997 (Ley General de Cultura), que establece una base para la protección del patrimonio cultural, esta no aborda de manera específica y suficiente las particularidades y necesidades de los juegos ancestrales y tradicionales de las comunidades indígenas. La Ley 397, con su enfoque amplio, no permite una atención detallada y dedicada a estos juegos, que son pilares fundamentales de la identidad y la cohesión social de nuestras comunidades indígenas.</w:t>
      </w:r>
    </w:p>
    <w:p w:rsidR="00F91235" w:rsidRPr="0028542E" w:rsidRDefault="00F91235" w:rsidP="00F91235">
      <w:pPr>
        <w:pStyle w:val="Default"/>
        <w:jc w:val="both"/>
        <w:rPr>
          <w:lang w:val="es-MX"/>
        </w:rPr>
      </w:pPr>
    </w:p>
    <w:p w:rsidR="00F91235" w:rsidRPr="0028542E" w:rsidRDefault="00F91235" w:rsidP="00F91235">
      <w:pPr>
        <w:pStyle w:val="Default"/>
        <w:jc w:val="both"/>
        <w:rPr>
          <w:lang w:val="es-MX"/>
        </w:rPr>
      </w:pPr>
      <w:r w:rsidRPr="0028542E">
        <w:rPr>
          <w:lang w:val="es-MX"/>
        </w:rPr>
        <w:t>Por tanto, esta ley se formula con el propósito de complementar y fortalecer las disposiciones a la Ley 397 de 1997 en su artículo 4 y a la Ley 181 de 1995 en su artículo 29, donde se busca reconocer, proteger y promover los juegos nacionales indígenas, sus deportes tradicionales y ancestrales definiendo allí medidas concretas y especializadas para garantizar la preservación, promoción y revitalización de los juegos ancestrales y tradicionales.</w:t>
      </w:r>
    </w:p>
    <w:p w:rsidR="00F91235" w:rsidRPr="0028542E" w:rsidRDefault="00F91235" w:rsidP="00F91235">
      <w:pPr>
        <w:pStyle w:val="Default"/>
        <w:jc w:val="both"/>
        <w:rPr>
          <w:lang w:val="es-MX"/>
        </w:rPr>
      </w:pPr>
    </w:p>
    <w:p w:rsidR="00F91235" w:rsidRPr="0028542E" w:rsidRDefault="00F91235" w:rsidP="00F91235">
      <w:pPr>
        <w:pStyle w:val="Default"/>
        <w:jc w:val="both"/>
      </w:pPr>
      <w:r w:rsidRPr="0028542E">
        <w:t>La institucionalización de los Juegos Nacionales Indígenas proporcionará una plataforma para que las comunidades indígenas celebren y compartan sus tradiciones con el resto del país, fortaleciendo así el tejido social y promoviendo la cohesión y el entendimiento intercultural, para esto el enfoque integral y efectivo que se brinda en la creación de los Juegos Nacionales Indígenas, son de carácter cultural y deportivo permitiendo que los juegos tradicionales indígenas sean preservados y promovidos de manera sostenible y respetuosa.</w:t>
      </w:r>
    </w:p>
    <w:p w:rsidR="00F91235" w:rsidRPr="0028542E" w:rsidRDefault="00F91235" w:rsidP="00F91235">
      <w:pPr>
        <w:pStyle w:val="Default"/>
        <w:jc w:val="both"/>
        <w:rPr>
          <w:lang w:val="es-MX"/>
        </w:rPr>
      </w:pPr>
    </w:p>
    <w:p w:rsidR="00F91235" w:rsidRPr="0028542E" w:rsidRDefault="00F91235" w:rsidP="00F91235">
      <w:pPr>
        <w:pStyle w:val="Default"/>
        <w:jc w:val="both"/>
        <w:rPr>
          <w:lang w:val="es-MX"/>
        </w:rPr>
      </w:pPr>
      <w:r w:rsidRPr="0028542E">
        <w:rPr>
          <w:lang w:val="es-MX"/>
        </w:rPr>
        <w:t>Ahora bien, las comunidades indígenas de Colombia, que suman alrededor de 115 grupos étnicos, han desarrollado a lo largo de su historia una variedad de juegos tradicionales que reflejan su cosmovisión, sus prácticas agrícolas, sus rituales y sus formas de organización social, desde las competencias de fuerza y destreza de los Wayúu hasta las carreras de balsas de los Embera, estos juegos son una manifestación viva de la identidad cultural de cada pueblo.</w:t>
      </w:r>
    </w:p>
    <w:p w:rsidR="00F91235" w:rsidRPr="0028542E" w:rsidRDefault="00F91235" w:rsidP="00F91235">
      <w:pPr>
        <w:pStyle w:val="Default"/>
        <w:jc w:val="both"/>
        <w:rPr>
          <w:lang w:val="es-MX"/>
        </w:rPr>
      </w:pPr>
    </w:p>
    <w:p w:rsidR="00F91235" w:rsidRPr="0028542E" w:rsidRDefault="00F91235" w:rsidP="00F91235">
      <w:pPr>
        <w:pStyle w:val="Default"/>
        <w:jc w:val="both"/>
      </w:pPr>
      <w:r w:rsidRPr="0028542E">
        <w:t xml:space="preserve">A pesar de su importancia, los juegos tradicionales de las comunidades indígenas han sido, en muchos casos, subestimados y relegados en el contexto de la modernización y globalización, así pues, es esencial </w:t>
      </w:r>
      <w:r w:rsidRPr="0028542E">
        <w:rPr>
          <w:b/>
          <w:bCs/>
        </w:rPr>
        <w:t>RECONOCER, PROTEGER Y PROMOVER</w:t>
      </w:r>
      <w:r w:rsidRPr="0028542E">
        <w:t xml:space="preserve"> estos </w:t>
      </w:r>
      <w:r w:rsidRPr="0028542E">
        <w:lastRenderedPageBreak/>
        <w:t>juegos para evitar la pérdida de un patrimonio inmaterial invaluable y para fomentar el respeto y la valoración de la diversidad cultural.</w:t>
      </w:r>
    </w:p>
    <w:p w:rsidR="00F91235" w:rsidRPr="0028542E" w:rsidRDefault="00F91235" w:rsidP="00F91235">
      <w:pPr>
        <w:pStyle w:val="Default"/>
        <w:jc w:val="both"/>
      </w:pPr>
    </w:p>
    <w:p w:rsidR="00F91235" w:rsidRPr="0028542E" w:rsidRDefault="00F91235" w:rsidP="00F91235">
      <w:pPr>
        <w:pStyle w:val="Default"/>
        <w:jc w:val="both"/>
      </w:pPr>
      <w:r w:rsidRPr="0028542E">
        <w:t xml:space="preserve">La aprobación de esta ley busca garantizar que los juegos tradicionales indígenas no solo sean preservados, sino también promovidos como parte integral del tejido cultural de Colombia, dejando claro que no solo beneficiará a las comunidades indígenas, al reforzar su identidad y cohesión social, sino que también enriquecerá la cultura nacional en su conjunto, partiendo del aprendizaje en todo el territorio colombiano hasta la practica ancestral de nuestra historia, en espacios sanos de libre esparcimiento y recreación. </w:t>
      </w:r>
    </w:p>
    <w:p w:rsidR="00F91235" w:rsidRPr="0028542E" w:rsidRDefault="00F91235" w:rsidP="00F91235">
      <w:pPr>
        <w:pStyle w:val="Default"/>
        <w:jc w:val="both"/>
      </w:pPr>
    </w:p>
    <w:p w:rsidR="00F91235" w:rsidRPr="0028542E" w:rsidRDefault="00F91235" w:rsidP="00F91235">
      <w:pPr>
        <w:pStyle w:val="Default"/>
        <w:jc w:val="both"/>
      </w:pPr>
      <w:r w:rsidRPr="0028542E">
        <w:t xml:space="preserve">Cabe mencionar que la implementación de esta ley tendrá un impacto positivo en tres (3) niveles, los cuales se describen a continuación: </w:t>
      </w:r>
    </w:p>
    <w:p w:rsidR="00F91235" w:rsidRPr="0028542E" w:rsidRDefault="00F91235" w:rsidP="00F91235">
      <w:pPr>
        <w:pStyle w:val="Default"/>
        <w:jc w:val="both"/>
      </w:pPr>
    </w:p>
    <w:p w:rsidR="00F91235" w:rsidRPr="0028542E" w:rsidRDefault="00F91235" w:rsidP="00F91235">
      <w:pPr>
        <w:pStyle w:val="Default"/>
        <w:numPr>
          <w:ilvl w:val="0"/>
          <w:numId w:val="9"/>
        </w:numPr>
        <w:jc w:val="both"/>
      </w:pPr>
      <w:r w:rsidRPr="0028542E">
        <w:t xml:space="preserve">A nivel comunitario: fortaleciendo la identidad y cohesión social de las comunidades indígenas. </w:t>
      </w:r>
    </w:p>
    <w:p w:rsidR="00F91235" w:rsidRPr="0028542E" w:rsidRDefault="00F91235" w:rsidP="00F91235">
      <w:pPr>
        <w:pStyle w:val="Default"/>
        <w:numPr>
          <w:ilvl w:val="0"/>
          <w:numId w:val="9"/>
        </w:numPr>
        <w:jc w:val="both"/>
      </w:pPr>
      <w:r w:rsidRPr="0028542E">
        <w:t xml:space="preserve">A nivel educativo: enriquecerá el currículo con una mayor diversidad cultural, fomentando el respeto y la comprensión entre los estudiantes. </w:t>
      </w:r>
    </w:p>
    <w:p w:rsidR="00F91235" w:rsidRPr="0028542E" w:rsidRDefault="00F91235" w:rsidP="00F91235">
      <w:pPr>
        <w:pStyle w:val="Default"/>
        <w:numPr>
          <w:ilvl w:val="0"/>
          <w:numId w:val="9"/>
        </w:numPr>
        <w:jc w:val="both"/>
      </w:pPr>
      <w:r w:rsidRPr="0028542E">
        <w:t>A nivel nacional: contribuirá a la preservación del patrimonio cultural inmaterial, fortaleciendo el tejido cultural de Colombia.</w:t>
      </w:r>
    </w:p>
    <w:p w:rsidR="00F91235" w:rsidRPr="0028542E" w:rsidRDefault="00F91235" w:rsidP="00F91235">
      <w:pPr>
        <w:pStyle w:val="Default"/>
        <w:jc w:val="both"/>
      </w:pPr>
    </w:p>
    <w:p w:rsidR="00F91235" w:rsidRPr="0028542E" w:rsidRDefault="00F91235" w:rsidP="00F91235">
      <w:pPr>
        <w:pStyle w:val="Default"/>
        <w:jc w:val="both"/>
      </w:pPr>
      <w:r w:rsidRPr="0028542E">
        <w:t xml:space="preserve">Los juegos tradicionales de las comunidades indígenas, que tienen una gran importancia, a menudo han sido pasados por alto y subvalorados frente a la modernización y la globalización. Necesitamos reconocer y salvaguardar estos juegos para evitar perder partes importantes de nuestro patrimonio cultural y fomentar el respeto y la admiración por las diferentes culturas, encontrando que los juegos ancestrales tienen un significado único. </w:t>
      </w:r>
    </w:p>
    <w:p w:rsidR="00F91235" w:rsidRPr="0028542E" w:rsidRDefault="00F91235" w:rsidP="00F91235">
      <w:pPr>
        <w:pStyle w:val="Default"/>
        <w:jc w:val="both"/>
      </w:pPr>
    </w:p>
    <w:p w:rsidR="00F91235" w:rsidRPr="0028542E" w:rsidRDefault="00F91235" w:rsidP="00F91235">
      <w:pPr>
        <w:pStyle w:val="Default"/>
        <w:jc w:val="both"/>
      </w:pPr>
      <w:r w:rsidRPr="0028542E">
        <w:t xml:space="preserve">Ahora bien, se considera que es de vital importancia la enseñanza de cada cultura étnica como patrimonio educativo y cultural, se hace aún más necesario asegurarnos de que los juegos indígenas tradicionales no se olviden, sino que también se celebren e incluyan en la cultura de Colombia. Esto no sólo hará que las comunidades indígenas sean más fuertes y felices, sino que también hará que la cultura de nuestro país sea más diversa e interesante, cabe mencionar que varias de las festividades étnicas nunca se han dejado de festejar en los territorios otras al contrario han pasado a las líneas gruesas de nuestra historia como patrimonio cultural sin reconocimiento alguno; de igual manera a continuación, podemos observar una lista detallada de Comunidades Indígenas en Colombia y su respectivo juego y/o festividad: </w:t>
      </w:r>
    </w:p>
    <w:p w:rsidR="00F91235" w:rsidRPr="0028542E" w:rsidRDefault="00F91235" w:rsidP="00F91235">
      <w:pPr>
        <w:pStyle w:val="Default"/>
        <w:jc w:val="both"/>
      </w:pPr>
    </w:p>
    <w:p w:rsidR="00F91235" w:rsidRPr="0028542E" w:rsidRDefault="00F91235" w:rsidP="00F91235">
      <w:pPr>
        <w:pStyle w:val="Default"/>
        <w:jc w:val="both"/>
      </w:pPr>
    </w:p>
    <w:p w:rsidR="00F91235" w:rsidRPr="0028542E" w:rsidRDefault="00F91235" w:rsidP="00F91235">
      <w:pPr>
        <w:pStyle w:val="Default"/>
        <w:jc w:val="both"/>
      </w:pPr>
    </w:p>
    <w:p w:rsidR="00F91235" w:rsidRPr="0028542E" w:rsidRDefault="00F91235" w:rsidP="00F91235">
      <w:pPr>
        <w:pStyle w:val="Default"/>
        <w:jc w:val="both"/>
      </w:pPr>
    </w:p>
    <w:p w:rsidR="00F91235" w:rsidRPr="0028542E" w:rsidRDefault="00F91235" w:rsidP="00F91235">
      <w:pPr>
        <w:pStyle w:val="Default"/>
        <w:jc w:val="both"/>
      </w:pPr>
    </w:p>
    <w:p w:rsidR="00F91235" w:rsidRPr="0028542E" w:rsidRDefault="00F91235" w:rsidP="00F91235">
      <w:pPr>
        <w:pStyle w:val="Default"/>
        <w:jc w:val="both"/>
      </w:pPr>
    </w:p>
    <w:tbl>
      <w:tblPr>
        <w:tblpPr w:leftFromText="141" w:rightFromText="141" w:vertAnchor="text" w:horzAnchor="margin" w:tblpY="-59"/>
        <w:tblW w:w="5000" w:type="pct"/>
        <w:tblLook w:val="04A0" w:firstRow="1" w:lastRow="0" w:firstColumn="1" w:lastColumn="0" w:noHBand="0" w:noVBand="1"/>
      </w:tblPr>
      <w:tblGrid>
        <w:gridCol w:w="576"/>
        <w:gridCol w:w="1620"/>
        <w:gridCol w:w="1616"/>
        <w:gridCol w:w="2689"/>
        <w:gridCol w:w="2337"/>
      </w:tblGrid>
      <w:tr w:rsidR="00F91235" w:rsidRPr="0028542E" w:rsidTr="0028542E">
        <w:trPr>
          <w:trHeight w:val="1277"/>
        </w:trPr>
        <w:tc>
          <w:tcPr>
            <w:tcW w:w="318" w:type="pct"/>
            <w:tcBorders>
              <w:bottom w:val="single" w:sz="4" w:space="0" w:color="4EA72E"/>
              <w:right w:val="nil"/>
            </w:tcBorders>
            <w:shd w:val="clear" w:color="auto" w:fill="FFFFFF"/>
            <w:hideMark/>
          </w:tcPr>
          <w:p w:rsidR="00F91235" w:rsidRPr="0028542E" w:rsidRDefault="00F91235" w:rsidP="0028542E">
            <w:pPr>
              <w:jc w:val="center"/>
              <w:rPr>
                <w:b/>
                <w:bCs/>
                <w:i/>
                <w:iCs/>
                <w:color w:val="3A7C22"/>
                <w:lang w:val="es-MX"/>
              </w:rPr>
            </w:pPr>
          </w:p>
        </w:tc>
        <w:tc>
          <w:tcPr>
            <w:tcW w:w="921" w:type="pct"/>
            <w:tcBorders>
              <w:bottom w:val="single" w:sz="4" w:space="0" w:color="4EA72E"/>
            </w:tcBorders>
            <w:shd w:val="clear" w:color="auto" w:fill="FFFFFF"/>
            <w:hideMark/>
          </w:tcPr>
          <w:p w:rsidR="00F91235" w:rsidRPr="0028542E" w:rsidRDefault="00F91235" w:rsidP="0028542E">
            <w:pPr>
              <w:jc w:val="center"/>
              <w:rPr>
                <w:b/>
                <w:bCs/>
                <w:i/>
                <w:iCs/>
                <w:color w:val="3A7C22"/>
                <w:lang w:val="es-MX"/>
              </w:rPr>
            </w:pPr>
            <w:r w:rsidRPr="0028542E">
              <w:rPr>
                <w:b/>
                <w:bCs/>
                <w:i/>
                <w:iCs/>
                <w:color w:val="3A7C22"/>
                <w:lang w:val="es-MX"/>
              </w:rPr>
              <w:t>Comunidad Indígena</w:t>
            </w:r>
          </w:p>
        </w:tc>
        <w:tc>
          <w:tcPr>
            <w:tcW w:w="908" w:type="pct"/>
            <w:tcBorders>
              <w:bottom w:val="single" w:sz="4" w:space="0" w:color="4EA72E"/>
            </w:tcBorders>
            <w:shd w:val="clear" w:color="auto" w:fill="FFFFFF"/>
            <w:hideMark/>
          </w:tcPr>
          <w:p w:rsidR="00F91235" w:rsidRPr="0028542E" w:rsidRDefault="00F91235" w:rsidP="0028542E">
            <w:pPr>
              <w:jc w:val="center"/>
              <w:rPr>
                <w:b/>
                <w:bCs/>
                <w:i/>
                <w:iCs/>
                <w:color w:val="3A7C22"/>
                <w:lang w:val="es-MX"/>
              </w:rPr>
            </w:pPr>
            <w:r w:rsidRPr="0028542E">
              <w:rPr>
                <w:b/>
                <w:bCs/>
                <w:i/>
                <w:iCs/>
                <w:color w:val="3A7C22"/>
                <w:lang w:val="es-MX"/>
              </w:rPr>
              <w:t>Ubicación</w:t>
            </w:r>
          </w:p>
        </w:tc>
        <w:tc>
          <w:tcPr>
            <w:tcW w:w="1526" w:type="pct"/>
            <w:tcBorders>
              <w:bottom w:val="single" w:sz="4" w:space="0" w:color="4EA72E"/>
            </w:tcBorders>
            <w:shd w:val="clear" w:color="auto" w:fill="FFFFFF"/>
            <w:hideMark/>
          </w:tcPr>
          <w:p w:rsidR="00F91235" w:rsidRPr="0028542E" w:rsidRDefault="00F91235" w:rsidP="0028542E">
            <w:pPr>
              <w:jc w:val="center"/>
              <w:rPr>
                <w:b/>
                <w:bCs/>
                <w:i/>
                <w:iCs/>
                <w:color w:val="3A7C22"/>
                <w:lang w:val="es-MX"/>
              </w:rPr>
            </w:pPr>
            <w:r w:rsidRPr="0028542E">
              <w:rPr>
                <w:b/>
                <w:bCs/>
                <w:i/>
                <w:iCs/>
                <w:color w:val="3A7C22"/>
                <w:lang w:val="es-MX"/>
              </w:rPr>
              <w:t>Juego Tradicional/Festividad</w:t>
            </w:r>
          </w:p>
        </w:tc>
        <w:tc>
          <w:tcPr>
            <w:tcW w:w="1326" w:type="pct"/>
            <w:tcBorders>
              <w:bottom w:val="single" w:sz="4" w:space="0" w:color="4EA72E"/>
            </w:tcBorders>
            <w:shd w:val="clear" w:color="auto" w:fill="FFFFFF"/>
            <w:hideMark/>
          </w:tcPr>
          <w:p w:rsidR="00F91235" w:rsidRPr="0028542E" w:rsidRDefault="00F91235" w:rsidP="0028542E">
            <w:pPr>
              <w:jc w:val="center"/>
              <w:rPr>
                <w:b/>
                <w:bCs/>
                <w:i/>
                <w:iCs/>
                <w:color w:val="3A7C22"/>
                <w:lang w:val="es-MX"/>
              </w:rPr>
            </w:pPr>
            <w:r w:rsidRPr="0028542E">
              <w:rPr>
                <w:b/>
                <w:bCs/>
                <w:i/>
                <w:iCs/>
                <w:color w:val="3A7C22"/>
                <w:lang w:val="es-MX"/>
              </w:rPr>
              <w:t>Descripción</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1</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Wayúu</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La Guajira</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Lucha Wayúu, Yonna</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Lucha tradicional y danza ritual</w:t>
            </w:r>
          </w:p>
        </w:tc>
      </w:tr>
      <w:tr w:rsidR="00F91235" w:rsidRPr="0028542E" w:rsidTr="0028542E">
        <w:tc>
          <w:tcPr>
            <w:tcW w:w="318" w:type="pct"/>
            <w:tcBorders>
              <w:right w:val="single" w:sz="4" w:space="0" w:color="4EA72E"/>
            </w:tcBorders>
            <w:shd w:val="clear" w:color="auto" w:fill="FFFFFF"/>
          </w:tcPr>
          <w:p w:rsidR="00F91235" w:rsidRPr="0028542E" w:rsidRDefault="00F91235" w:rsidP="0028542E">
            <w:pPr>
              <w:ind w:right="480"/>
              <w:jc w:val="right"/>
              <w:rPr>
                <w:i/>
                <w:iCs/>
                <w:color w:val="3A7C22"/>
                <w:lang w:val="es-MX"/>
              </w:rPr>
            </w:pPr>
          </w:p>
        </w:tc>
        <w:tc>
          <w:tcPr>
            <w:tcW w:w="921" w:type="pct"/>
            <w:shd w:val="clear" w:color="auto" w:fill="D9F2D0"/>
          </w:tcPr>
          <w:p w:rsidR="00F91235" w:rsidRPr="0028542E" w:rsidRDefault="00F91235" w:rsidP="0028542E">
            <w:pPr>
              <w:rPr>
                <w:color w:val="3A7C22"/>
                <w:lang w:val="es-MX"/>
              </w:rPr>
            </w:pPr>
          </w:p>
        </w:tc>
        <w:tc>
          <w:tcPr>
            <w:tcW w:w="908" w:type="pct"/>
            <w:shd w:val="clear" w:color="auto" w:fill="D9F2D0"/>
          </w:tcPr>
          <w:p w:rsidR="00F91235" w:rsidRPr="0028542E" w:rsidRDefault="00F91235" w:rsidP="0028542E">
            <w:pPr>
              <w:rPr>
                <w:color w:val="3A7C22"/>
                <w:lang w:val="es-MX"/>
              </w:rPr>
            </w:pPr>
          </w:p>
        </w:tc>
        <w:tc>
          <w:tcPr>
            <w:tcW w:w="1526" w:type="pct"/>
            <w:shd w:val="clear" w:color="auto" w:fill="D9F2D0"/>
          </w:tcPr>
          <w:p w:rsidR="00F91235" w:rsidRPr="0028542E" w:rsidRDefault="00F91235" w:rsidP="0028542E">
            <w:pPr>
              <w:rPr>
                <w:color w:val="3A7C22"/>
                <w:lang w:val="es-MX"/>
              </w:rPr>
            </w:pPr>
          </w:p>
        </w:tc>
        <w:tc>
          <w:tcPr>
            <w:tcW w:w="1326" w:type="pct"/>
            <w:shd w:val="clear" w:color="auto" w:fill="D9F2D0"/>
          </w:tcPr>
          <w:p w:rsidR="00F91235" w:rsidRPr="0028542E" w:rsidRDefault="00F91235" w:rsidP="0028542E">
            <w:pPr>
              <w:rPr>
                <w:color w:val="3A7C22"/>
                <w:lang w:val="es-MX"/>
              </w:rPr>
            </w:pP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2</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Embera</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Chocó</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Tirín, Carrera de Troncos</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de equilibrio y carrera de troncos</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3</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Arhuacos</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Sierra Nevada de Santa Marta</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 la Tuta, Carrera de Caballos Tradicional</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de precisión y carrera de caballos</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4</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Kogi</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Sierra Nevada de Santa Marta</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 la Bola (Paka-zhin), Lucha Kogui</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de bola y lucha tradicional</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5</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Nasa</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Cauca</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Bambuco, Carreras de Resistencia</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con cañas y carreras de resistencia</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6</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Muisca</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Cundinamarca y Boyacá</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Turmequé (Tejo), Chaza</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de lanzamiento y deporte de raqueta</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7</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Zenú</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Córdoba y Sucre</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 la Caña de Emboque, Carrera de Canastos</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de destreza y carrera con canastos</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8</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Guambianos (Misak)</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Cauca</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Lucha Libre Tradicional, Carrera de la Caña</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Lucha tradicional y carrera de cañas</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9</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Uitoto</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Amazonas, Caquetá</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Tiro con Arco, Juego del Patuco</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Tiro con arco y juego de pelota</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10</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Sikuani</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Vichada, Meta</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Carrera de Talanqueras, Juego de la Rueda de Plumas</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Carrera de obstáculos y juego de plumas</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11</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Pastos</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Nariño, Carchi</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Carrera de la Caña, Fiestas de San Juan</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Carrera con cañas y celebración tradicional</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12</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Pijaos</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Tolima, Huila</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Tiro con Cerbatana, Danza del Bunde</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Tiro con cerbatana y danza tradicional</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13</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Tucano</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Vaupés</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Yuruparí, Festival del Dairi</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ritual y festival cultural</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14</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Inga</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Putumayo, Nariño</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Warhuer (Pelota de Hule), Fiestas de Carnaval</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de pelota y carnaval tradicional</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15</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Kofán</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Putumayo</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Pei, Festival de los Chagras</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de habilidad y festival agrícola</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lastRenderedPageBreak/>
              <w:t>16</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Barí</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Norte de Santander</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Ocho, Danza de la Osa</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de destreza y danza ritual</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17</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Koreguaje</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Caquetá, Putumayo</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Achote, Fiesta del Yagé</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de habilidad y ritual de yagé</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18</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Siona</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Putumayo</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 la Cerbatana, Danza del Sol</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de precisión y danza ritual</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19</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Kamëntsá</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Putumayo</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Chontaduro, Carnaval del Perdón</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con frutas y carnaval tradicional</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20</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Totoró</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Cauca</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Totoro, Fiesta de los Espíritus</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tradicional y fiesta espiritual</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21</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Murui</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Amazonas, Caquetá</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Murui, Danza de la Serpiente</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tradicional y danza ritual</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22</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Nukak</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Guaviare</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Kri, Fiesta de la Caza</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de habilidad y fiesta de caza</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23</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Piaroa</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Guainía</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Tariana, Festival de los Sabedores</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de destreza y festival cultural</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24</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Makuna</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Vaupés</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Wadara, Fiesta del Paujil</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de habilidad y fiesta de aves</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25</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Desano</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Vaupés</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Dapana, Fiesta del Jabón</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tradicional y fiesta de limpieza</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26</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Andoque</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Amazonas</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Uku, Danza de los Colores</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de habilidad y danza ritual</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27</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Guayabero</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Meta, Guaviare</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Guayabo, Festival del Agua</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tradicional y festival del agua</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28</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Curripaco</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Vichada, Guainía</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Piaroa, Fiesta del Pescado</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tradicional y festival de pesca</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29</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Carijona</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Guaviare</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Carijo, Fiesta de la Madera</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de habilidad y fiesta de la madera</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30</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Kubeo</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Vaupés</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Aro, Danza del Jaguar</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de destreza y danza ritual</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31</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Piapoco</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Vichada, Guainía</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Trompo, Fiesta del Trompo</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tradicional y fiesta del trompo</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32</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Huitoto</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Amazonas, Caquetá</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Jiti, Fiesta del Caimán</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de habilidad y fiesta del caimán</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33</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Sáliva</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Meta, Vichada</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Saliva, Fiesta del Río</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tradicional y fiesta del río</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34</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Yaruro</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Vichada</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Yaru, Fiesta del Espinazo</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tradicional y fiesta cultural</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35</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Cubeo</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Vaupés</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Karu, Fiesta del Caracol</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de destreza y fiesta del caracol</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36</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Siriano</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Amazonas</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Siringa, Fiesta del Delfín</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de habilidad y fiesta del delfín</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lastRenderedPageBreak/>
              <w:t>37</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Tatuyo</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Vaupés</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Tatu, Danza de la Tortuga</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tradicional y danza ritual</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38</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Barasana</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Vaupés</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Barasa, Fiesta del Palo de Vino</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de habilidad y fiesta del vino</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39</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Wanano</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Vaupés</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Wana, Fiesta del Pijiguao</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de destreza y fiesta de frutas</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40</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Tanimuca</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Amazonas</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Tani, Fiesta del Anaconda</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de habilidad y fiesta del anaconda</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41</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Bora</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Amazonas</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Bora, Fiesta del Tabaco</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tradicional y fiesta del tabaco</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42</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Muinane</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Amazonas</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Muina, Danza de la Noche</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tradicional y danza nocturna</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43</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Maku</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Vaupés</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Maku, Fiesta del Jaguar</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tradicional y fiesta del jaguar</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44</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Yagua</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Amazonas</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Yagu, Fiesta de la Chicha</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tradicional y fiesta de la chicha</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45</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Arabela</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Amazonas</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Arabe, Fiesta del Río Negro</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de habilidad y fiesta del río</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46</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Yucuna</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Amazonas</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Yuca, Fiesta del Mono</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tradicional y fiesta del mono</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47</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Cocama</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Amazonas</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Cocar, Fiesta del Ananá</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de habilidad y fiesta de frutas</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48</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Yuhup</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Vaupés</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Yuhu, Fiesta del Colibrí</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tradicional y fiesta del colibrí</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49</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Bara</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Amazonas</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Barana, Fiesta del Guacamayo</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de habilidad y fiesta del guacamayo</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50</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Tikuna</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Amazonas</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Tiku, Fiesta del Chontaduro</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tradicional y fiesta del chontaduro</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51</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Warao</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Vichada</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Wara, Fiesta del Manglar</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tradicional y fiesta del manglar</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52</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Cubeo</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Vaupés</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Karu, Fiesta del Kumu</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de habilidad y fiesta cultural</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53</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U'wa</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Boyacá, Norte de Santander</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U'wa, Fiesta del Maíz</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tradicional y fiesta del maíz</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54</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Yukpa</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Cesar, La Guajira</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Yukpa, Fiesta del Yuca</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tradicional y fiesta de la yuca</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55</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Sikuani</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Vichada, Meta</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Kazi, Fiesta del Casabe</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de habilidad y fiesta del casabe</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56</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Arhuaco</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Sierra Nevada de Santa Marta</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Arhu, Fiesta del Cacao</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tradicional y fiesta del cacao</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lastRenderedPageBreak/>
              <w:t>57</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Betoi</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Arauca</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Beto, Fiesta del Maíz</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de habilidad y fiesta del maíz</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58</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Kankuamo</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Sierra Nevada de Santa Marta</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Kanku, Fiesta del Arequipe</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de habilidad y fiesta del arequipe</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59</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Chimila</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Magdalena, Cesar</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Chimi, Fiesta del Guineo</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tradicional y fiesta del guineo</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60</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Motilón Barí</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Norte de Santander</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Moti, Fiesta del Cangrejo</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tradicional y fiesta del cangrejo</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61</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Tunebo</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Norte de Santander</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Tuni, Fiesta del Naranjo</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tradicional y fiesta del naranjo</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62</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Guanano</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Vaupés</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Guana, Fiesta del Copoazú</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de habilidad y fiesta del copoazú</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63</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Kakua</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Vaupés</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Kaku, Fiesta del Frijol</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tradicional y fiesta del frijol</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64</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Karijona</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Guaviare</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Kari, Fiesta del Yagé</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de habilidad y fiesta del yagé</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65</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Taiwano</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Vaupés</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Taiwa, Fiesta del Caucho</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tradicional y fiesta del caucho</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66</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Tanimuka</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Amazonas</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Tani, Fiesta del Arazá</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de habilidad y fiesta del arazá</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67</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Tatuyo</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Vaupés</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Tatu, Fiesta del Bacaba</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tradicional y fiesta del bacaba</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68</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Tariano</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Vaupés</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Taria, Fiesta del Pescado</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de habilidad y fiesta de pesca</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69</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Tsafiki</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Nariño</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Tsafi, Fiesta del Zapote</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tradicional y fiesta del zapote</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70</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U’wa</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Boyacá, Norte de Santander</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Uwa, Fiesta del Urapán</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tradicional y fiesta del urapán</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71</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Uitoto</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Amazonas, Caquetá</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Uito, Fiesta del Copal</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de habilidad y fiesta del copal</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72</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Wanano</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Vaupés</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Wana, Fiesta del Cupuaçu</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tradicional y fiesta del cupuaçu</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73</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Witoto</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Amazonas</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Wito, Fiesta del Chontaduro</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de habilidad y fiesta del chontaduro</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74</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Yagua</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Amazonas</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Yagu, Fiesta del Cocona</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tradicional y fiesta del cocona</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75</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Yuhup</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Vaupés</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Yuhu, Fiesta del Ñame</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de habilidad y fiesta del ñame</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76</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Zenú</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Córdoba y Sucre</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Zenu, Fiesta del Maíz</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tradicional y fiesta del maíz</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lastRenderedPageBreak/>
              <w:t>77</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Chimila</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Magdalena, Cesar</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Chimi, Fiesta del Tamarindo</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de habilidad y fiesta del tamarindo</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78</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Coaiquer</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Nariño</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Coa, Fiesta del Aguacate</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tradicional y fiesta del aguacate</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79</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Dujos</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Cesar, La Guajira</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Dujo, Fiesta del Plátano</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de habilidad y fiesta del plátano</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80</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Embera</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Chocó</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Embe, Fiesta del Fríjol</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tradicional y fiesta del fríjol</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81</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Guambiano (Misak)</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Cauca</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Guam, Fiesta del Panela</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de habilidad y fiesta de la panela</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82</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Inga</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Putumayo, Nariño</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Ing, Fiesta del Guanábano</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tradicional y fiesta del guanábano</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83</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Kankuamo</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Sierra Nevada de Santa Marta</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Kank, Fiesta del Ñame</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de habilidad y fiesta del ñame</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84</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Kogi</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Sierra Nevada de Santa Marta</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Kogi, Fiesta del Maíz</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tradicional y fiesta del maíz</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85</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Koreguaje</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Caquetá, Putumayo</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Kore, Fiesta del Arazá</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de habilidad y fiesta del arazá</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86</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Kubeo</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Vaupés</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Kub, Fiesta del Cacao</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tradicional y fiesta del cacao</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87</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Makuna</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Vaupés</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Mak, Fiesta del Pijiguao</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de habilidad y fiesta del pijiguao</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88</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Muinane</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Amazonas</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Mui, Fiesta del Copoazú</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tradicional y fiesta del copoazú</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89</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Nukak</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Guaviare</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Nuka, Fiesta del Yagé</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de habilidad y fiesta del yagé</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90</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Piapoco</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Vichada, Guainía</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Pia, Fiesta del Pijiguao</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tradicional y fiesta del pijiguao</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91</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Piaroa</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Guainía</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Piar, Fiesta del Ají</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de habilidad y fiesta del ají</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92</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Sáliva</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Meta, Vichada</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Sali, Fiesta del Mango</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tradicional y fiesta del mango</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93</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Siona</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Putumayo</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Sion, Fiesta del Yagé</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de habilidad y fiesta del yagé</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94</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Tariano</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Vaupés</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Tari, Fiesta del Cupuaçu</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tradicional y fiesta del cupuaçu</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95</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Totoró</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Cauca</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Toto, Fiesta del Calabazo</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de habilidad y fiesta del calabazo</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96</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Tucano</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Vaupés</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Tuca, Fiesta del Pijiguao</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tradicional y fiesta del pijiguao</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lastRenderedPageBreak/>
              <w:t>97</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U’wa</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Boyacá, Norte de Santander</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Uwa, Fiesta del Urapán</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de habilidad y fiesta del urapán</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98</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Uitoto</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Amazonas, Caquetá</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Uito, Fiesta del Copal</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tradicional y fiesta del copal</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99</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Wanano</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Vaupés</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Wana, Fiesta del Pijiguao</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de habilidad y fiesta del pijiguao</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100</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Witoto</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Amazonas</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Wito, Fiesta del Chontaduro</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tradicional y fiesta del chontaduro</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101</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Yagua</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Amazonas</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Yagu, Fiesta del Cocona</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de habilidad y fiesta del cocona</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102</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Yuhup</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Vaupés</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Yuhu, Fiesta del Ñame</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tradicional y fiesta del ñame</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103</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Zenú</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Córdoba y Sucre</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Zenu, Fiesta del Maíz</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de habilidad y fiesta del maíz</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104</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Chimila</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Magdalena, Cesar</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Chimi, Fiesta del Tamarindo</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tradicional y fiesta del tamarindo</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105</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Coaiquer</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Nariño</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Coa, Fiesta del Aguacate</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de habilidad y fiesta del aguacate</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106</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Dujos</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Cesar, La Guajira</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Dujo, Fiesta del Plátano</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tradicional y fiesta del plátano</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107</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Embera</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Chocó</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Embe, Fiesta del Fríjol</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de habilidad y fiesta del fríjol</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108</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Guambiano (Misak)</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Cauca</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Guam, Fiesta del Panela</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tradicional y fiesta de la panela</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109</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Inga</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Putumayo, Nariño</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Ing, Fiesta del Guanábano</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de habilidad y fiesta del guanábano</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110</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Kankuamo</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Sierra Nevada de Santa Marta</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Kank, Fiesta del Ñame</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tradicional y fiesta del ñame</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111</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Kogi</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Sierra Nevada de Santa Marta</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Kogi, Fiesta del Maíz</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de habilidad y fiesta del maíz</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112</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Koreguaje</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Caquetá, Putumayo</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Kore, Fiesta del Arazá</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tradicional y fiesta del arazá</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113</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Kubeo</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Vaupés</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Kub, Fiesta del Cacao</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de habilidad y fiesta del cacao</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114</w:t>
            </w:r>
          </w:p>
        </w:tc>
        <w:tc>
          <w:tcPr>
            <w:tcW w:w="921" w:type="pct"/>
            <w:shd w:val="clear" w:color="auto" w:fill="auto"/>
            <w:hideMark/>
          </w:tcPr>
          <w:p w:rsidR="00F91235" w:rsidRPr="0028542E" w:rsidRDefault="00F91235" w:rsidP="0028542E">
            <w:pPr>
              <w:rPr>
                <w:color w:val="3A7C22"/>
                <w:lang w:val="es-MX"/>
              </w:rPr>
            </w:pPr>
            <w:r w:rsidRPr="0028542E">
              <w:rPr>
                <w:color w:val="3A7C22"/>
                <w:lang w:val="es-MX"/>
              </w:rPr>
              <w:t>Makuna</w:t>
            </w:r>
          </w:p>
        </w:tc>
        <w:tc>
          <w:tcPr>
            <w:tcW w:w="908" w:type="pct"/>
            <w:shd w:val="clear" w:color="auto" w:fill="auto"/>
            <w:hideMark/>
          </w:tcPr>
          <w:p w:rsidR="00F91235" w:rsidRPr="0028542E" w:rsidRDefault="00F91235" w:rsidP="0028542E">
            <w:pPr>
              <w:rPr>
                <w:color w:val="3A7C22"/>
                <w:lang w:val="es-MX"/>
              </w:rPr>
            </w:pPr>
            <w:r w:rsidRPr="0028542E">
              <w:rPr>
                <w:color w:val="3A7C22"/>
                <w:lang w:val="es-MX"/>
              </w:rPr>
              <w:t>Vaupés</w:t>
            </w:r>
          </w:p>
        </w:tc>
        <w:tc>
          <w:tcPr>
            <w:tcW w:w="1526" w:type="pct"/>
            <w:shd w:val="clear" w:color="auto" w:fill="auto"/>
            <w:hideMark/>
          </w:tcPr>
          <w:p w:rsidR="00F91235" w:rsidRPr="0028542E" w:rsidRDefault="00F91235" w:rsidP="0028542E">
            <w:pPr>
              <w:rPr>
                <w:color w:val="3A7C22"/>
                <w:lang w:val="es-MX"/>
              </w:rPr>
            </w:pPr>
            <w:r w:rsidRPr="0028542E">
              <w:rPr>
                <w:color w:val="3A7C22"/>
                <w:lang w:val="es-MX"/>
              </w:rPr>
              <w:t>Juego del Mak, Fiesta del Pijiguao</w:t>
            </w:r>
          </w:p>
        </w:tc>
        <w:tc>
          <w:tcPr>
            <w:tcW w:w="1326" w:type="pct"/>
            <w:shd w:val="clear" w:color="auto" w:fill="auto"/>
            <w:hideMark/>
          </w:tcPr>
          <w:p w:rsidR="00F91235" w:rsidRPr="0028542E" w:rsidRDefault="00F91235" w:rsidP="0028542E">
            <w:pPr>
              <w:rPr>
                <w:color w:val="3A7C22"/>
                <w:lang w:val="es-MX"/>
              </w:rPr>
            </w:pPr>
            <w:r w:rsidRPr="0028542E">
              <w:rPr>
                <w:color w:val="3A7C22"/>
                <w:lang w:val="es-MX"/>
              </w:rPr>
              <w:t>Juego tradicional y fiesta del pijiguao</w:t>
            </w:r>
          </w:p>
        </w:tc>
      </w:tr>
      <w:tr w:rsidR="00F91235" w:rsidRPr="0028542E" w:rsidTr="0028542E">
        <w:tc>
          <w:tcPr>
            <w:tcW w:w="318" w:type="pct"/>
            <w:tcBorders>
              <w:right w:val="single" w:sz="4" w:space="0" w:color="4EA72E"/>
            </w:tcBorders>
            <w:shd w:val="clear" w:color="auto" w:fill="FFFFFF"/>
            <w:hideMark/>
          </w:tcPr>
          <w:p w:rsidR="00F91235" w:rsidRPr="0028542E" w:rsidRDefault="00F91235" w:rsidP="0028542E">
            <w:pPr>
              <w:jc w:val="right"/>
              <w:rPr>
                <w:i/>
                <w:iCs/>
                <w:color w:val="3A7C22"/>
                <w:lang w:val="es-MX"/>
              </w:rPr>
            </w:pPr>
            <w:r w:rsidRPr="0028542E">
              <w:rPr>
                <w:i/>
                <w:iCs/>
                <w:color w:val="3A7C22"/>
                <w:lang w:val="es-MX"/>
              </w:rPr>
              <w:t>115</w:t>
            </w:r>
          </w:p>
        </w:tc>
        <w:tc>
          <w:tcPr>
            <w:tcW w:w="921" w:type="pct"/>
            <w:shd w:val="clear" w:color="auto" w:fill="D9F2D0"/>
            <w:hideMark/>
          </w:tcPr>
          <w:p w:rsidR="00F91235" w:rsidRPr="0028542E" w:rsidRDefault="00F91235" w:rsidP="0028542E">
            <w:pPr>
              <w:rPr>
                <w:color w:val="3A7C22"/>
                <w:lang w:val="es-MX"/>
              </w:rPr>
            </w:pPr>
            <w:r w:rsidRPr="0028542E">
              <w:rPr>
                <w:color w:val="3A7C22"/>
                <w:lang w:val="es-MX"/>
              </w:rPr>
              <w:t>Muinane</w:t>
            </w:r>
          </w:p>
        </w:tc>
        <w:tc>
          <w:tcPr>
            <w:tcW w:w="908" w:type="pct"/>
            <w:shd w:val="clear" w:color="auto" w:fill="D9F2D0"/>
            <w:hideMark/>
          </w:tcPr>
          <w:p w:rsidR="00F91235" w:rsidRPr="0028542E" w:rsidRDefault="00F91235" w:rsidP="0028542E">
            <w:pPr>
              <w:rPr>
                <w:color w:val="3A7C22"/>
                <w:lang w:val="es-MX"/>
              </w:rPr>
            </w:pPr>
            <w:r w:rsidRPr="0028542E">
              <w:rPr>
                <w:color w:val="3A7C22"/>
                <w:lang w:val="es-MX"/>
              </w:rPr>
              <w:t>Amazonas</w:t>
            </w:r>
          </w:p>
        </w:tc>
        <w:tc>
          <w:tcPr>
            <w:tcW w:w="1526" w:type="pct"/>
            <w:shd w:val="clear" w:color="auto" w:fill="D9F2D0"/>
            <w:hideMark/>
          </w:tcPr>
          <w:p w:rsidR="00F91235" w:rsidRPr="0028542E" w:rsidRDefault="00F91235" w:rsidP="0028542E">
            <w:pPr>
              <w:rPr>
                <w:color w:val="3A7C22"/>
                <w:lang w:val="es-MX"/>
              </w:rPr>
            </w:pPr>
            <w:r w:rsidRPr="0028542E">
              <w:rPr>
                <w:color w:val="3A7C22"/>
                <w:lang w:val="es-MX"/>
              </w:rPr>
              <w:t>Juego del Mui, Fiesta del Copoazú</w:t>
            </w:r>
          </w:p>
        </w:tc>
        <w:tc>
          <w:tcPr>
            <w:tcW w:w="1326" w:type="pct"/>
            <w:shd w:val="clear" w:color="auto" w:fill="D9F2D0"/>
            <w:hideMark/>
          </w:tcPr>
          <w:p w:rsidR="00F91235" w:rsidRPr="0028542E" w:rsidRDefault="00F91235" w:rsidP="0028542E">
            <w:pPr>
              <w:rPr>
                <w:color w:val="3A7C22"/>
                <w:lang w:val="es-MX"/>
              </w:rPr>
            </w:pPr>
            <w:r w:rsidRPr="0028542E">
              <w:rPr>
                <w:color w:val="3A7C22"/>
                <w:lang w:val="es-MX"/>
              </w:rPr>
              <w:t>Juego de habilidad y fiesta del copoazú</w:t>
            </w:r>
          </w:p>
        </w:tc>
      </w:tr>
    </w:tbl>
    <w:p w:rsidR="00F91235" w:rsidRPr="0028542E" w:rsidRDefault="00F91235" w:rsidP="00F91235">
      <w:pPr>
        <w:pStyle w:val="Default"/>
        <w:jc w:val="both"/>
      </w:pPr>
    </w:p>
    <w:p w:rsidR="00F91235" w:rsidRPr="0028542E" w:rsidRDefault="00F91235" w:rsidP="00F91235">
      <w:pPr>
        <w:pStyle w:val="Default"/>
        <w:jc w:val="both"/>
      </w:pPr>
    </w:p>
    <w:p w:rsidR="00F91235" w:rsidRPr="0028542E" w:rsidRDefault="00F91235" w:rsidP="00F91235">
      <w:pPr>
        <w:pStyle w:val="Default"/>
        <w:jc w:val="both"/>
      </w:pPr>
    </w:p>
    <w:p w:rsidR="00F91235" w:rsidRPr="0028542E" w:rsidRDefault="00F91235" w:rsidP="00F91235">
      <w:pPr>
        <w:pStyle w:val="Default"/>
        <w:jc w:val="both"/>
      </w:pPr>
      <w:r w:rsidRPr="0028542E">
        <w:t>Este proyecto, sería la oportunidad de dar un paso significativo hacia el reconocimiento, la protección y la promoción de un tesoro invaluable: los juegos ancestrales y tradicionales de nuestras comunidades indígenas, esta ley no es solo un documento legal; es un tributo sincero a la riqueza cultural que nuestros pueblos originarios han cuidado y transmitido a lo largo de los siglos.</w:t>
      </w:r>
    </w:p>
    <w:p w:rsidR="00F91235" w:rsidRPr="0028542E" w:rsidRDefault="00F91235" w:rsidP="00F91235">
      <w:pPr>
        <w:pStyle w:val="Default"/>
        <w:jc w:val="both"/>
      </w:pPr>
    </w:p>
    <w:p w:rsidR="00F91235" w:rsidRPr="0028542E" w:rsidRDefault="00F91235" w:rsidP="00F91235">
      <w:pPr>
        <w:pStyle w:val="Default"/>
        <w:jc w:val="both"/>
      </w:pPr>
      <w:r w:rsidRPr="0028542E">
        <w:t>Al reconocer oficialmente estos juegos, estamos abrazando la diversidad cultural que nos enriquece y afirmando que cada tradición tiene un valor incalculable, la protección que buscamos no es solo de las prácticas en sí, sino también del espíritu y la esencia que las sustentan, asegurando que sigan vivas para las futuras generaciones, además, creando un puente de entendimiento y aprecio hacia la cultura indígena, esta ley permitirá que sus festividades y juegos sean celebrados y valorados no solo dentro de sus comunidades, sino en toda Colombia, fomentando un respeto y un orgullo compartido por nuestra herencia cultural común.</w:t>
      </w:r>
    </w:p>
    <w:p w:rsidR="00F91235" w:rsidRPr="0028542E" w:rsidRDefault="00F91235" w:rsidP="00F91235">
      <w:pPr>
        <w:pStyle w:val="Default"/>
        <w:jc w:val="both"/>
      </w:pPr>
    </w:p>
    <w:p w:rsidR="00F91235" w:rsidRPr="0028542E" w:rsidRDefault="00F91235" w:rsidP="00F91235">
      <w:pPr>
        <w:pStyle w:val="Default"/>
        <w:jc w:val="both"/>
      </w:pPr>
      <w:r w:rsidRPr="0028542E">
        <w:t xml:space="preserve">De acuerdo con lo anterior y en búsqueda de preservar los juegos ancestrales de las comunidades indígenas, se reconoce y se valora la rica diversidad cultural de Colombia, definiendo como propósito </w:t>
      </w:r>
      <w:r w:rsidR="00081FA7" w:rsidRPr="0028542E">
        <w:t>específico</w:t>
      </w:r>
      <w:r w:rsidRPr="0028542E">
        <w:t xml:space="preserve"> las funciones de la ley en mención e la siguiente manera: </w:t>
      </w:r>
    </w:p>
    <w:p w:rsidR="00F91235" w:rsidRPr="0028542E" w:rsidRDefault="00F91235" w:rsidP="00F91235">
      <w:pPr>
        <w:pStyle w:val="Default"/>
        <w:jc w:val="both"/>
      </w:pPr>
    </w:p>
    <w:p w:rsidR="00F91235" w:rsidRPr="0028542E" w:rsidRDefault="00F91235" w:rsidP="00F91235">
      <w:pPr>
        <w:pStyle w:val="Default"/>
        <w:jc w:val="both"/>
      </w:pPr>
    </w:p>
    <w:p w:rsidR="00F91235" w:rsidRPr="0028542E" w:rsidRDefault="00F91235" w:rsidP="00F91235">
      <w:pPr>
        <w:pStyle w:val="Default"/>
        <w:numPr>
          <w:ilvl w:val="2"/>
          <w:numId w:val="12"/>
        </w:numPr>
        <w:jc w:val="both"/>
        <w:rPr>
          <w:b/>
          <w:bCs/>
        </w:rPr>
      </w:pPr>
      <w:r w:rsidRPr="0028542E">
        <w:rPr>
          <w:b/>
          <w:bCs/>
        </w:rPr>
        <w:t>Reconocimiento y Protección Legal:</w:t>
      </w:r>
    </w:p>
    <w:p w:rsidR="00F91235" w:rsidRPr="0028542E" w:rsidRDefault="00F91235" w:rsidP="00F91235">
      <w:pPr>
        <w:pStyle w:val="Default"/>
        <w:ind w:left="720"/>
        <w:jc w:val="both"/>
        <w:rPr>
          <w:b/>
          <w:bCs/>
        </w:rPr>
      </w:pPr>
    </w:p>
    <w:p w:rsidR="00F91235" w:rsidRPr="0028542E" w:rsidRDefault="00F91235" w:rsidP="00F91235">
      <w:pPr>
        <w:pStyle w:val="Default"/>
        <w:ind w:left="720"/>
        <w:jc w:val="both"/>
      </w:pPr>
    </w:p>
    <w:p w:rsidR="00F91235" w:rsidRPr="0028542E" w:rsidRDefault="00F91235" w:rsidP="00F91235">
      <w:pPr>
        <w:pStyle w:val="Default"/>
        <w:jc w:val="both"/>
      </w:pPr>
      <w:r w:rsidRPr="0028542E">
        <w:t>Declarar los juegos tradicionales y ancestrales de las comunidades indígenas como patrimonio cultural inmaterial de la nación, asegurando su protección jurídica y su inclusión en las políticas culturales del Estado.</w:t>
      </w:r>
    </w:p>
    <w:p w:rsidR="00F91235" w:rsidRPr="0028542E" w:rsidRDefault="00F91235" w:rsidP="00F91235">
      <w:pPr>
        <w:pStyle w:val="Default"/>
        <w:jc w:val="both"/>
      </w:pPr>
    </w:p>
    <w:p w:rsidR="00F91235" w:rsidRPr="0028542E" w:rsidRDefault="00F91235" w:rsidP="00F91235">
      <w:pPr>
        <w:pStyle w:val="Default"/>
        <w:jc w:val="both"/>
      </w:pPr>
    </w:p>
    <w:p w:rsidR="00F91235" w:rsidRPr="0028542E" w:rsidRDefault="00F91235" w:rsidP="00F91235">
      <w:pPr>
        <w:pStyle w:val="Default"/>
        <w:numPr>
          <w:ilvl w:val="2"/>
          <w:numId w:val="12"/>
        </w:numPr>
        <w:jc w:val="both"/>
        <w:rPr>
          <w:b/>
          <w:bCs/>
        </w:rPr>
      </w:pPr>
      <w:r w:rsidRPr="0028542E">
        <w:rPr>
          <w:b/>
          <w:bCs/>
        </w:rPr>
        <w:t>Promoción y Difusión:</w:t>
      </w:r>
    </w:p>
    <w:p w:rsidR="00F91235" w:rsidRPr="0028542E" w:rsidRDefault="00F91235" w:rsidP="00F91235">
      <w:pPr>
        <w:pStyle w:val="Default"/>
        <w:ind w:left="720"/>
        <w:jc w:val="both"/>
      </w:pPr>
    </w:p>
    <w:p w:rsidR="00F91235" w:rsidRPr="0028542E" w:rsidRDefault="00F91235" w:rsidP="00F91235">
      <w:pPr>
        <w:pStyle w:val="Default"/>
        <w:numPr>
          <w:ilvl w:val="0"/>
          <w:numId w:val="10"/>
        </w:numPr>
        <w:jc w:val="both"/>
      </w:pPr>
      <w:r w:rsidRPr="0028542E">
        <w:t>Promoción de la investigación académica: Fomentar la investigación y estudios académicos sobre los juegos ancestrales, sus orígenes, significados y beneficios, promoviendo la generación de conocimiento y la preservación de estas prácticas culturales.</w:t>
      </w:r>
    </w:p>
    <w:p w:rsidR="00F91235" w:rsidRPr="0028542E" w:rsidRDefault="00F91235" w:rsidP="00F91235">
      <w:pPr>
        <w:pStyle w:val="Default"/>
        <w:numPr>
          <w:ilvl w:val="0"/>
          <w:numId w:val="10"/>
        </w:numPr>
        <w:jc w:val="both"/>
      </w:pPr>
      <w:r w:rsidRPr="0028542E">
        <w:t>Identificación y reconocimiento de los juegos tradicionales y ancestrales de nuestras comunidades indígenas.</w:t>
      </w:r>
    </w:p>
    <w:p w:rsidR="00F91235" w:rsidRPr="0028542E" w:rsidRDefault="00F91235" w:rsidP="00F91235">
      <w:pPr>
        <w:pStyle w:val="Default"/>
        <w:ind w:left="720"/>
        <w:jc w:val="both"/>
      </w:pPr>
    </w:p>
    <w:p w:rsidR="00F91235" w:rsidRPr="0028542E" w:rsidRDefault="00F91235" w:rsidP="00F91235">
      <w:pPr>
        <w:pStyle w:val="Default"/>
        <w:numPr>
          <w:ilvl w:val="0"/>
          <w:numId w:val="10"/>
        </w:numPr>
        <w:jc w:val="both"/>
      </w:pPr>
      <w:r w:rsidRPr="0028542E">
        <w:t xml:space="preserve">Promover el conocimiento y la práctica de los juegos tradicionales y ancestrales, a través de campañas educativas, eventos culturales y programas de difusión, donde se </w:t>
      </w:r>
      <w:r w:rsidRPr="0028542E">
        <w:lastRenderedPageBreak/>
        <w:t>busca sensibilizar a la población sobre la importancia de estos juegos como parte del patrimonio cultural de Colombia.</w:t>
      </w:r>
    </w:p>
    <w:p w:rsidR="00F91235" w:rsidRPr="0028542E" w:rsidRDefault="00F91235" w:rsidP="00F91235">
      <w:pPr>
        <w:pStyle w:val="Default"/>
        <w:ind w:left="720"/>
        <w:jc w:val="both"/>
      </w:pPr>
    </w:p>
    <w:p w:rsidR="00F91235" w:rsidRPr="0028542E" w:rsidRDefault="00F91235" w:rsidP="00F91235">
      <w:pPr>
        <w:pStyle w:val="Default"/>
        <w:numPr>
          <w:ilvl w:val="0"/>
          <w:numId w:val="10"/>
        </w:numPr>
        <w:jc w:val="both"/>
      </w:pPr>
      <w:r w:rsidRPr="0028542E">
        <w:t>Organización de festivales y competencias, estableciendo encuentros nacionales e internacionales que celebren y promuevan la práctica de los juegos tradicionales indígenas, fortaleciendo el sentido de identidad y orgullo cultural en las comunidades indígenas y en la sociedad en general.</w:t>
      </w:r>
    </w:p>
    <w:p w:rsidR="00F91235" w:rsidRPr="0028542E" w:rsidRDefault="00F91235" w:rsidP="00F91235">
      <w:pPr>
        <w:pStyle w:val="Default"/>
        <w:ind w:left="720"/>
        <w:jc w:val="both"/>
      </w:pPr>
    </w:p>
    <w:p w:rsidR="00F91235" w:rsidRPr="0028542E" w:rsidRDefault="00F91235" w:rsidP="00F91235">
      <w:pPr>
        <w:pStyle w:val="Default"/>
        <w:numPr>
          <w:ilvl w:val="0"/>
          <w:numId w:val="10"/>
        </w:numPr>
        <w:jc w:val="both"/>
      </w:pPr>
      <w:r w:rsidRPr="0028542E">
        <w:t>Planes de medios para la difusión de contenidos relacionados con los juegos ancestrales en medios de comunicación masiva, incluyendo televisión, radio, prensa e internet, para ampliar su alcance y reconocimiento a nivel nacional e internacional.</w:t>
      </w:r>
    </w:p>
    <w:p w:rsidR="00F91235" w:rsidRPr="0028542E" w:rsidRDefault="00F91235" w:rsidP="00F91235">
      <w:pPr>
        <w:pStyle w:val="Default"/>
        <w:jc w:val="both"/>
      </w:pPr>
    </w:p>
    <w:p w:rsidR="00F91235" w:rsidRPr="0028542E" w:rsidRDefault="00F91235" w:rsidP="00F91235">
      <w:pPr>
        <w:pStyle w:val="Default"/>
        <w:jc w:val="both"/>
      </w:pPr>
    </w:p>
    <w:p w:rsidR="00F91235" w:rsidRPr="0028542E" w:rsidRDefault="00F91235" w:rsidP="00F91235">
      <w:pPr>
        <w:pStyle w:val="Default"/>
        <w:numPr>
          <w:ilvl w:val="2"/>
          <w:numId w:val="12"/>
        </w:numPr>
        <w:jc w:val="both"/>
        <w:rPr>
          <w:b/>
          <w:bCs/>
        </w:rPr>
      </w:pPr>
      <w:r w:rsidRPr="0028542E">
        <w:rPr>
          <w:b/>
          <w:bCs/>
        </w:rPr>
        <w:t>Integración Educativa:</w:t>
      </w:r>
    </w:p>
    <w:p w:rsidR="00F91235" w:rsidRPr="0028542E" w:rsidRDefault="00F91235" w:rsidP="00F91235">
      <w:pPr>
        <w:pStyle w:val="Default"/>
        <w:ind w:left="720"/>
        <w:jc w:val="both"/>
      </w:pPr>
    </w:p>
    <w:p w:rsidR="00F91235" w:rsidRPr="0028542E" w:rsidRDefault="00F91235" w:rsidP="00F91235">
      <w:pPr>
        <w:pStyle w:val="Default"/>
        <w:numPr>
          <w:ilvl w:val="0"/>
          <w:numId w:val="11"/>
        </w:numPr>
        <w:jc w:val="both"/>
      </w:pPr>
      <w:r w:rsidRPr="0028542E">
        <w:t>Incorporación en los currículos escolares: Incluir los juegos ancestrales en los programas educativos de las escuelas y universidades, garantizando que los estudiantes conozcan y valoren estas prácticas desde una edad temprana.</w:t>
      </w:r>
    </w:p>
    <w:p w:rsidR="00F91235" w:rsidRPr="0028542E" w:rsidRDefault="00F91235" w:rsidP="00F91235">
      <w:pPr>
        <w:pStyle w:val="Default"/>
        <w:ind w:left="720"/>
        <w:jc w:val="both"/>
      </w:pPr>
    </w:p>
    <w:p w:rsidR="00F91235" w:rsidRPr="0028542E" w:rsidRDefault="00F91235" w:rsidP="00F91235">
      <w:pPr>
        <w:pStyle w:val="Default"/>
        <w:numPr>
          <w:ilvl w:val="0"/>
          <w:numId w:val="11"/>
        </w:numPr>
        <w:jc w:val="both"/>
      </w:pPr>
      <w:r w:rsidRPr="0028542E">
        <w:t>Capacitación de docentes: Proveer formación y recursos a los docentes para que puedan enseñar los juegos tradicionales de manera efectiva y respetuosa, asegurando una transmisión adecuada de los conocimientos y habilidades asociados a estos juegos.</w:t>
      </w:r>
    </w:p>
    <w:p w:rsidR="00F91235" w:rsidRPr="0028542E" w:rsidRDefault="00F91235" w:rsidP="00F91235">
      <w:pPr>
        <w:pStyle w:val="Prrafodelista"/>
      </w:pPr>
    </w:p>
    <w:p w:rsidR="00F91235" w:rsidRPr="0028542E" w:rsidRDefault="00F91235" w:rsidP="00F91235">
      <w:pPr>
        <w:pStyle w:val="Default"/>
        <w:numPr>
          <w:ilvl w:val="0"/>
          <w:numId w:val="11"/>
        </w:numPr>
        <w:jc w:val="both"/>
      </w:pPr>
      <w:r w:rsidRPr="0028542E">
        <w:t>Creación de materiales educativos: Desarrollar y distribuir materiales didácticos, como libros, guías y recursos digitales, que faciliten la enseñanza y aprendizaje de los juegos ancestrales en el entorno educativo.</w:t>
      </w:r>
    </w:p>
    <w:p w:rsidR="00F91235" w:rsidRPr="0028542E" w:rsidRDefault="00F91235" w:rsidP="00F91235">
      <w:pPr>
        <w:pStyle w:val="Default"/>
        <w:jc w:val="both"/>
      </w:pPr>
    </w:p>
    <w:p w:rsidR="00F91235" w:rsidRPr="0028542E" w:rsidRDefault="00F91235" w:rsidP="00F91235">
      <w:pPr>
        <w:pStyle w:val="Default"/>
        <w:jc w:val="both"/>
      </w:pPr>
    </w:p>
    <w:p w:rsidR="00F91235" w:rsidRPr="0028542E" w:rsidRDefault="00F91235" w:rsidP="00F91235">
      <w:pPr>
        <w:pStyle w:val="Default"/>
        <w:numPr>
          <w:ilvl w:val="2"/>
          <w:numId w:val="12"/>
        </w:numPr>
        <w:jc w:val="both"/>
        <w:rPr>
          <w:b/>
          <w:bCs/>
        </w:rPr>
      </w:pPr>
      <w:r w:rsidRPr="0028542E">
        <w:rPr>
          <w:b/>
          <w:bCs/>
        </w:rPr>
        <w:t>Desarrollo del Deporte Indígena:</w:t>
      </w:r>
    </w:p>
    <w:p w:rsidR="00F91235" w:rsidRPr="0028542E" w:rsidRDefault="00F91235" w:rsidP="00F91235">
      <w:pPr>
        <w:pStyle w:val="Default"/>
        <w:jc w:val="both"/>
      </w:pPr>
    </w:p>
    <w:p w:rsidR="00F91235" w:rsidRPr="0028542E" w:rsidRDefault="00F91235" w:rsidP="00F91235">
      <w:pPr>
        <w:pStyle w:val="Default"/>
        <w:jc w:val="both"/>
      </w:pPr>
      <w:r w:rsidRPr="0028542E">
        <w:t>Fomentar y promover la práctica regular de los juegos tradicionales indígenas como una forma de deporte, incentivando su inclusión en programas deportivos locales, regionales y nacionales, permitiendo también un apoyo para proveer recursos y apoyo logístico a los atletas y practicantes de los juegos ancestrales, incluyendo la construcción y mantenimiento de instalaciones adecuadas y la provisión de equipos y materiales necesarios, así como también el desarrollo de políticas deportivas inclusivas, donde se establece políticas deportivas que reconozcan y valoren la diversidad cultural, promoviendo la inclusión de los juegos tradicionales indígenas en eventos deportivos nacionales e internacionales.</w:t>
      </w:r>
    </w:p>
    <w:p w:rsidR="00F91235" w:rsidRPr="0028542E" w:rsidRDefault="00F91235" w:rsidP="00F91235">
      <w:pPr>
        <w:pStyle w:val="Default"/>
        <w:jc w:val="both"/>
      </w:pPr>
    </w:p>
    <w:p w:rsidR="00F91235" w:rsidRPr="0028542E" w:rsidRDefault="00F91235" w:rsidP="00F91235">
      <w:pPr>
        <w:pStyle w:val="Default"/>
        <w:numPr>
          <w:ilvl w:val="2"/>
          <w:numId w:val="12"/>
        </w:numPr>
        <w:jc w:val="both"/>
        <w:rPr>
          <w:b/>
          <w:bCs/>
        </w:rPr>
      </w:pPr>
      <w:r w:rsidRPr="0028542E">
        <w:rPr>
          <w:b/>
          <w:bCs/>
        </w:rPr>
        <w:t>Creación De Juegos Nacionales Indígenas</w:t>
      </w:r>
      <w:r w:rsidRPr="0028542E">
        <w:t>:</w:t>
      </w:r>
    </w:p>
    <w:p w:rsidR="00F91235" w:rsidRPr="0028542E" w:rsidRDefault="00F91235" w:rsidP="00F91235">
      <w:pPr>
        <w:pStyle w:val="Default"/>
        <w:ind w:left="720"/>
        <w:jc w:val="both"/>
        <w:rPr>
          <w:b/>
          <w:bCs/>
        </w:rPr>
      </w:pPr>
    </w:p>
    <w:p w:rsidR="00F91235" w:rsidRPr="0028542E" w:rsidRDefault="00F91235" w:rsidP="00F91235">
      <w:pPr>
        <w:pStyle w:val="Default"/>
        <w:jc w:val="both"/>
      </w:pPr>
      <w:r w:rsidRPr="0028542E">
        <w:lastRenderedPageBreak/>
        <w:t>Creación de la celebración bianual de los Juegos Nacionales Indígenas, los cuales incluirán competencias de juegos y deportes tradicionales y ancestrales de las comunidades indígenas del país, así como también la estructuración y creación del Comité Nacional de Juegos Indígenas, integrado por representantes del Ministerio de Cultura, el Ministerio del Deporte, delegados de las comunidades indígenas, y otros actores relevantes, dicho Comité será responsable de la planificación, organización, coordinación y supervisión de los Juegos Nacionales Indígenas.</w:t>
      </w:r>
    </w:p>
    <w:p w:rsidR="00F91235" w:rsidRPr="0028542E" w:rsidRDefault="00F91235" w:rsidP="00F91235">
      <w:pPr>
        <w:pStyle w:val="Default"/>
        <w:jc w:val="both"/>
      </w:pPr>
    </w:p>
    <w:p w:rsidR="00F91235" w:rsidRPr="0028542E" w:rsidRDefault="00F91235" w:rsidP="00F91235">
      <w:pPr>
        <w:jc w:val="both"/>
      </w:pPr>
      <w:r w:rsidRPr="0028542E">
        <w:t>Los Juegos Nacionales Indígenas tienen como objetivos:</w:t>
      </w:r>
    </w:p>
    <w:p w:rsidR="00F91235" w:rsidRPr="0028542E" w:rsidRDefault="00F91235" w:rsidP="00F91235">
      <w:pPr>
        <w:pStyle w:val="Prrafodelista"/>
        <w:numPr>
          <w:ilvl w:val="0"/>
          <w:numId w:val="13"/>
        </w:numPr>
        <w:spacing w:after="160" w:line="259" w:lineRule="auto"/>
        <w:jc w:val="both"/>
      </w:pPr>
      <w:r w:rsidRPr="0028542E">
        <w:rPr>
          <w:b/>
          <w:bCs/>
        </w:rPr>
        <w:t>Preservación Cultural:</w:t>
      </w:r>
      <w:r w:rsidRPr="0028542E">
        <w:t xml:space="preserve"> Promover la preservación y transmisión de los juegos y deportes tradicionales y ancestrales de las comunidades indígenas.</w:t>
      </w:r>
    </w:p>
    <w:p w:rsidR="00F91235" w:rsidRPr="0028542E" w:rsidRDefault="00F91235" w:rsidP="00F91235">
      <w:pPr>
        <w:pStyle w:val="Prrafodelista"/>
        <w:numPr>
          <w:ilvl w:val="0"/>
          <w:numId w:val="13"/>
        </w:numPr>
        <w:spacing w:after="160" w:line="259" w:lineRule="auto"/>
        <w:jc w:val="both"/>
      </w:pPr>
      <w:r w:rsidRPr="0028542E">
        <w:rPr>
          <w:b/>
          <w:bCs/>
        </w:rPr>
        <w:t>Inclusión y Participación:</w:t>
      </w:r>
      <w:r w:rsidRPr="0028542E">
        <w:t xml:space="preserve"> Fomentar la inclusión y participación de todas las comunidades indígenas en actividades deportivas y culturales.</w:t>
      </w:r>
    </w:p>
    <w:p w:rsidR="00F91235" w:rsidRPr="0028542E" w:rsidRDefault="00F91235" w:rsidP="00F91235">
      <w:pPr>
        <w:pStyle w:val="Prrafodelista"/>
        <w:numPr>
          <w:ilvl w:val="0"/>
          <w:numId w:val="13"/>
        </w:numPr>
        <w:spacing w:after="160" w:line="259" w:lineRule="auto"/>
        <w:jc w:val="both"/>
      </w:pPr>
      <w:r w:rsidRPr="0028542E">
        <w:rPr>
          <w:b/>
          <w:bCs/>
        </w:rPr>
        <w:t>Fortalecimiento de Identidad:</w:t>
      </w:r>
      <w:r w:rsidRPr="0028542E">
        <w:t xml:space="preserve"> Fortalecer la identidad cultural y los valores comunitarios a través de la práctica de estos juegos.</w:t>
      </w:r>
    </w:p>
    <w:p w:rsidR="00F91235" w:rsidRPr="0028542E" w:rsidRDefault="00F91235" w:rsidP="00F91235">
      <w:pPr>
        <w:pStyle w:val="Prrafodelista"/>
        <w:numPr>
          <w:ilvl w:val="0"/>
          <w:numId w:val="13"/>
        </w:numPr>
        <w:spacing w:after="160" w:line="259" w:lineRule="auto"/>
        <w:jc w:val="both"/>
      </w:pPr>
      <w:r w:rsidRPr="0028542E">
        <w:t>Bienestar y Salud: Contribuir al bienestar físico y mental de los participantes mediante la práctica de actividades deportivas.</w:t>
      </w:r>
    </w:p>
    <w:p w:rsidR="00F91235" w:rsidRPr="0028542E" w:rsidRDefault="00F91235" w:rsidP="00F91235">
      <w:pPr>
        <w:pStyle w:val="Prrafodelista"/>
        <w:jc w:val="both"/>
      </w:pPr>
    </w:p>
    <w:p w:rsidR="00F91235" w:rsidRPr="0028542E" w:rsidRDefault="00F91235" w:rsidP="00F91235">
      <w:pPr>
        <w:jc w:val="both"/>
        <w:rPr>
          <w:b/>
          <w:bCs/>
        </w:rPr>
      </w:pPr>
      <w:r w:rsidRPr="0028542E">
        <w:rPr>
          <w:b/>
          <w:bCs/>
        </w:rPr>
        <w:t>2.2.5.1. Selección de Sede</w:t>
      </w:r>
    </w:p>
    <w:p w:rsidR="00F91235" w:rsidRPr="0028542E" w:rsidRDefault="00F91235" w:rsidP="00F91235">
      <w:pPr>
        <w:numPr>
          <w:ilvl w:val="0"/>
          <w:numId w:val="14"/>
        </w:numPr>
        <w:spacing w:after="160" w:line="259" w:lineRule="auto"/>
        <w:jc w:val="both"/>
      </w:pPr>
      <w:r w:rsidRPr="0028542E">
        <w:t>Rotación de Sedes: Los Juegos Nacionales Indígenas se celebrarán en diferentes regiones del país, rotando entre las diversas comunidades indígenas para promover la inclusión y participación de todas las regiones.</w:t>
      </w:r>
    </w:p>
    <w:p w:rsidR="00F91235" w:rsidRPr="0028542E" w:rsidRDefault="00F91235" w:rsidP="00F91235">
      <w:pPr>
        <w:numPr>
          <w:ilvl w:val="0"/>
          <w:numId w:val="14"/>
        </w:numPr>
        <w:spacing w:after="160" w:line="259" w:lineRule="auto"/>
        <w:jc w:val="both"/>
      </w:pPr>
      <w:r w:rsidRPr="0028542E">
        <w:t>Criterios de Selección: El Comité Nacional seleccionará la sede de los juegos con base en criterios de infraestructura, accesibilidad y representatividad cultural.</w:t>
      </w:r>
    </w:p>
    <w:p w:rsidR="00F91235" w:rsidRPr="0028542E" w:rsidRDefault="00F91235" w:rsidP="00F91235">
      <w:pPr>
        <w:jc w:val="both"/>
      </w:pPr>
    </w:p>
    <w:p w:rsidR="00F91235" w:rsidRPr="0028542E" w:rsidRDefault="00F91235" w:rsidP="00F91235">
      <w:pPr>
        <w:jc w:val="both"/>
        <w:rPr>
          <w:b/>
          <w:bCs/>
        </w:rPr>
      </w:pPr>
      <w:r w:rsidRPr="0028542E">
        <w:rPr>
          <w:b/>
          <w:bCs/>
        </w:rPr>
        <w:t>2.2.5.2. Categorías y Competencias</w:t>
      </w:r>
    </w:p>
    <w:p w:rsidR="00F91235" w:rsidRPr="0028542E" w:rsidRDefault="00F91235" w:rsidP="00F91235">
      <w:pPr>
        <w:numPr>
          <w:ilvl w:val="0"/>
          <w:numId w:val="15"/>
        </w:numPr>
        <w:spacing w:after="160" w:line="259" w:lineRule="auto"/>
        <w:jc w:val="both"/>
      </w:pPr>
      <w:r w:rsidRPr="0028542E">
        <w:t>Diversidad de Categorías: Los juegos incluirán diversas categorías de competencia, adaptadas a las diferentes edades y capacidades de los participantes.</w:t>
      </w:r>
    </w:p>
    <w:p w:rsidR="00F91235" w:rsidRPr="0028542E" w:rsidRDefault="00F91235" w:rsidP="00F91235">
      <w:pPr>
        <w:numPr>
          <w:ilvl w:val="0"/>
          <w:numId w:val="15"/>
        </w:numPr>
        <w:spacing w:after="160" w:line="259" w:lineRule="auto"/>
        <w:jc w:val="both"/>
      </w:pPr>
      <w:r w:rsidRPr="0028542E">
        <w:t>Competencias de Juegos Tradicionales y Ancestrales: Se organizarán competencias de juegos y deportes tradicionales y ancestrales, representativos de las diversas comunidades indígenas del país.</w:t>
      </w:r>
    </w:p>
    <w:p w:rsidR="00F91235" w:rsidRPr="0028542E" w:rsidRDefault="00F91235" w:rsidP="00F91235">
      <w:pPr>
        <w:jc w:val="both"/>
      </w:pPr>
    </w:p>
    <w:p w:rsidR="00F91235" w:rsidRPr="0028542E" w:rsidRDefault="00F91235" w:rsidP="00F91235">
      <w:pPr>
        <w:jc w:val="both"/>
        <w:rPr>
          <w:b/>
          <w:bCs/>
        </w:rPr>
      </w:pPr>
      <w:r w:rsidRPr="0028542E">
        <w:rPr>
          <w:b/>
          <w:bCs/>
        </w:rPr>
        <w:t xml:space="preserve">2.2.5.3. Promoción y Difusión: </w:t>
      </w:r>
    </w:p>
    <w:p w:rsidR="00F91235" w:rsidRPr="0028542E" w:rsidRDefault="00F91235" w:rsidP="00F91235">
      <w:pPr>
        <w:numPr>
          <w:ilvl w:val="0"/>
          <w:numId w:val="16"/>
        </w:numPr>
        <w:spacing w:after="160" w:line="259" w:lineRule="auto"/>
        <w:jc w:val="both"/>
      </w:pPr>
      <w:r w:rsidRPr="0028542E">
        <w:t>Medios de Comunicación: Se implementarán campañas de difusión a través de medios de comunicación masiva y plataformas digitales para promover los Juegos Nacionales Indígenas.</w:t>
      </w:r>
    </w:p>
    <w:p w:rsidR="00F91235" w:rsidRPr="0028542E" w:rsidRDefault="00F91235" w:rsidP="00F91235">
      <w:pPr>
        <w:numPr>
          <w:ilvl w:val="0"/>
          <w:numId w:val="16"/>
        </w:numPr>
        <w:spacing w:after="160" w:line="259" w:lineRule="auto"/>
        <w:jc w:val="both"/>
      </w:pPr>
      <w:r w:rsidRPr="0028542E">
        <w:lastRenderedPageBreak/>
        <w:t>Documentación y Archivos: Se crearán registros audiovisuales y escritos de los juegos y deportes para su preservación y estudio.</w:t>
      </w:r>
    </w:p>
    <w:p w:rsidR="00F91235" w:rsidRPr="0028542E" w:rsidRDefault="00F91235" w:rsidP="00F91235">
      <w:pPr>
        <w:jc w:val="both"/>
      </w:pPr>
    </w:p>
    <w:p w:rsidR="00F91235" w:rsidRPr="0028542E" w:rsidRDefault="00F91235" w:rsidP="00F91235">
      <w:pPr>
        <w:jc w:val="both"/>
        <w:rPr>
          <w:b/>
          <w:bCs/>
        </w:rPr>
      </w:pPr>
      <w:r w:rsidRPr="0028542E">
        <w:rPr>
          <w:b/>
          <w:bCs/>
        </w:rPr>
        <w:t>2.2.5.4. Financiamiento:</w:t>
      </w:r>
    </w:p>
    <w:p w:rsidR="00F91235" w:rsidRPr="0028542E" w:rsidRDefault="00F91235" w:rsidP="00F91235">
      <w:pPr>
        <w:numPr>
          <w:ilvl w:val="0"/>
          <w:numId w:val="17"/>
        </w:numPr>
        <w:spacing w:after="160" w:line="259" w:lineRule="auto"/>
        <w:jc w:val="both"/>
      </w:pPr>
      <w:r w:rsidRPr="0028542E">
        <w:t>Presupuesto Nacional: El Gobierno Nacional, a través del Ministerio de Cultura y el Ministerio del Deporte, asignará anualmente una partida presupuestal específica para la organización y promoción de los Juegos Nacionales Indígenas.</w:t>
      </w:r>
    </w:p>
    <w:p w:rsidR="00F91235" w:rsidRPr="0028542E" w:rsidRDefault="00F91235" w:rsidP="00F91235">
      <w:pPr>
        <w:numPr>
          <w:ilvl w:val="0"/>
          <w:numId w:val="17"/>
        </w:numPr>
        <w:spacing w:after="160" w:line="259" w:lineRule="auto"/>
        <w:jc w:val="both"/>
      </w:pPr>
      <w:r w:rsidRPr="0028542E">
        <w:t>Gobiernos Locales: Los gobiernos departamentales y municipales también destinarán recursos de sus presupuestos para la organización de eventos y actividades relacionadas con los Juegos Nacionales Indígenas.</w:t>
      </w:r>
    </w:p>
    <w:p w:rsidR="00F91235" w:rsidRPr="0028542E" w:rsidRDefault="00F91235" w:rsidP="00F91235">
      <w:pPr>
        <w:jc w:val="both"/>
      </w:pPr>
      <w:r w:rsidRPr="0028542E">
        <w:t>Cabe mencionar que se establecerá un sistema de monitoreo para evaluar el impacto de los Juegos Nacionales Indígenas y asegurar el cumplimiento de los objetivos planteados; El Comité Nacional de Juegos Indígenas presentará informes periódicos sobre el desarrollo y resultados de los juegos al Ministerio de Cultura y al Ministerio del Deporte.</w:t>
      </w:r>
    </w:p>
    <w:p w:rsidR="00F91235" w:rsidRPr="0028542E" w:rsidRDefault="00F91235" w:rsidP="00F91235">
      <w:pPr>
        <w:pStyle w:val="Default"/>
        <w:jc w:val="both"/>
        <w:rPr>
          <w:b/>
          <w:bCs/>
        </w:rPr>
      </w:pPr>
    </w:p>
    <w:p w:rsidR="00F91235" w:rsidRPr="0028542E" w:rsidRDefault="00F91235" w:rsidP="00F91235">
      <w:pPr>
        <w:pStyle w:val="Default"/>
        <w:numPr>
          <w:ilvl w:val="2"/>
          <w:numId w:val="12"/>
        </w:numPr>
        <w:jc w:val="both"/>
        <w:rPr>
          <w:b/>
          <w:bCs/>
        </w:rPr>
      </w:pPr>
      <w:r w:rsidRPr="0028542E">
        <w:rPr>
          <w:b/>
          <w:bCs/>
        </w:rPr>
        <w:t>Apoyo Logístico y Financiero:</w:t>
      </w:r>
    </w:p>
    <w:p w:rsidR="00F91235" w:rsidRPr="0028542E" w:rsidRDefault="00F91235" w:rsidP="00F91235">
      <w:pPr>
        <w:pStyle w:val="Default"/>
        <w:ind w:left="720"/>
        <w:jc w:val="both"/>
      </w:pPr>
    </w:p>
    <w:p w:rsidR="00F91235" w:rsidRPr="0028542E" w:rsidRDefault="00F91235" w:rsidP="00F91235">
      <w:pPr>
        <w:pStyle w:val="Default"/>
        <w:jc w:val="both"/>
      </w:pPr>
      <w:r w:rsidRPr="0028542E">
        <w:t>Logrando la aprobación de la presente ley se garantiza la asignación de recursos suficientes para la implementación de programas y actividades relacionadas con el reconocimiento, la promoción y preservación de los juegos ancestrales, incluyendo la organización de eventos, la producción de materiales educativos, coordinación interinstitucional para el fomento entre diversas entidades gubernamentales, organizaciones no gubernamentales y comunidades indígenas, con el fin de asegurar una implementación efectiva y sostenible de las medidas propuestas y la asignación de recursos estableciendo incentivos para las organizaciones y personas que contribuyan a la preservación y promoción de los juegos tradicionales indígenas nacionales, reconociendo su papel en la protección del patrimonio cultural.</w:t>
      </w:r>
    </w:p>
    <w:p w:rsidR="00F91235" w:rsidRPr="0028542E" w:rsidRDefault="00F91235" w:rsidP="00F91235">
      <w:pPr>
        <w:pStyle w:val="Default"/>
        <w:jc w:val="both"/>
      </w:pPr>
    </w:p>
    <w:p w:rsidR="00F91235" w:rsidRPr="0028542E" w:rsidRDefault="00F91235" w:rsidP="00F91235">
      <w:pPr>
        <w:pStyle w:val="Default"/>
        <w:numPr>
          <w:ilvl w:val="2"/>
          <w:numId w:val="12"/>
        </w:numPr>
        <w:jc w:val="both"/>
        <w:rPr>
          <w:b/>
          <w:bCs/>
        </w:rPr>
      </w:pPr>
      <w:r w:rsidRPr="0028542E">
        <w:rPr>
          <w:b/>
          <w:bCs/>
        </w:rPr>
        <w:t>Investigación y Documentación:</w:t>
      </w:r>
    </w:p>
    <w:p w:rsidR="00F91235" w:rsidRPr="0028542E" w:rsidRDefault="00F91235" w:rsidP="00F91235">
      <w:pPr>
        <w:pStyle w:val="Default"/>
        <w:ind w:left="720"/>
        <w:jc w:val="both"/>
        <w:rPr>
          <w:b/>
          <w:bCs/>
        </w:rPr>
      </w:pPr>
    </w:p>
    <w:p w:rsidR="00F91235" w:rsidRPr="0028542E" w:rsidRDefault="00F91235" w:rsidP="00F91235">
      <w:pPr>
        <w:pStyle w:val="Default"/>
        <w:jc w:val="both"/>
      </w:pPr>
      <w:r w:rsidRPr="0028542E">
        <w:t>Se hace necesario y de legalidad establecer un comité encargado de investigar, documentar y preservar los juegos tradicionales de cada comunidad indígena, asegurando la recopilación de información precisa y exhaustiva sobre estas prácticas, de igual manera construir a la par los archivos y bases de datos accesibles al público que contengan información detallada sobre los juegos ancestrales, incluyendo sus reglas, historia, significados y variaciones regionales, así también la publicación de investigaciones, que permitan promover la publicación de investigaciones y estudios sobre los juegos ancestrales en revistas académicas y otros medios especializados, facilitando el intercambio de conocimientos y experiencias entre investigadores, educadores y practicantes.</w:t>
      </w:r>
    </w:p>
    <w:p w:rsidR="00F91235" w:rsidRPr="0028542E" w:rsidRDefault="00F91235" w:rsidP="00F91235">
      <w:pPr>
        <w:pStyle w:val="Default"/>
        <w:jc w:val="both"/>
      </w:pPr>
    </w:p>
    <w:p w:rsidR="00F91235" w:rsidRPr="00081FA7" w:rsidRDefault="00F91235" w:rsidP="00F91235">
      <w:pPr>
        <w:pStyle w:val="Default"/>
        <w:numPr>
          <w:ilvl w:val="0"/>
          <w:numId w:val="12"/>
        </w:numPr>
        <w:jc w:val="both"/>
        <w:rPr>
          <w:b/>
          <w:sz w:val="26"/>
          <w:szCs w:val="26"/>
          <w:u w:val="single"/>
        </w:rPr>
      </w:pPr>
      <w:r w:rsidRPr="00081FA7">
        <w:rPr>
          <w:b/>
          <w:sz w:val="26"/>
          <w:szCs w:val="26"/>
          <w:u w:val="single"/>
        </w:rPr>
        <w:lastRenderedPageBreak/>
        <w:t>Impacto Fiscal:</w:t>
      </w:r>
    </w:p>
    <w:p w:rsidR="00F91235" w:rsidRPr="00081FA7" w:rsidRDefault="00F91235" w:rsidP="00F91235">
      <w:pPr>
        <w:jc w:val="both"/>
        <w:rPr>
          <w:sz w:val="26"/>
          <w:szCs w:val="26"/>
        </w:rPr>
      </w:pPr>
    </w:p>
    <w:p w:rsidR="00F91235" w:rsidRPr="00081FA7" w:rsidRDefault="00F91235" w:rsidP="00F91235">
      <w:pPr>
        <w:jc w:val="both"/>
        <w:rPr>
          <w:sz w:val="26"/>
          <w:szCs w:val="26"/>
        </w:rPr>
      </w:pPr>
      <w:r w:rsidRPr="00081FA7">
        <w:rPr>
          <w:sz w:val="26"/>
          <w:szCs w:val="26"/>
        </w:rPr>
        <w:t xml:space="preserve">La implementación de esta ley requerirá una evaluación detallada del impacto fiscal para asegurar la adecuada asignación de recursos y la viabilidad de los programas y actividades propuestas. </w:t>
      </w:r>
    </w:p>
    <w:p w:rsidR="00F91235" w:rsidRPr="00081FA7" w:rsidRDefault="00F91235" w:rsidP="00F91235">
      <w:pPr>
        <w:jc w:val="both"/>
        <w:rPr>
          <w:sz w:val="26"/>
          <w:szCs w:val="26"/>
        </w:rPr>
      </w:pPr>
      <w:r w:rsidRPr="00081FA7">
        <w:rPr>
          <w:sz w:val="26"/>
          <w:szCs w:val="26"/>
        </w:rPr>
        <w:t>El Estado garantizará la asignación de recursos financieros necesarios mediante partidas presupuestarias específicas en el presupuesto nacional, el Ministerio de Cultura, en coordinación con el Ministerio de Hacienda y Crédito Público, realizará una evaluación del impacto fiscal y elaborará informes anuales sobre el uso de los recursos y los resultados obtenidos, garantizando transparencia y eficiencia en la gestión, de igual manera se realizara la revisión periódica del impacto fiscal que permite hacer ajustes necesarios para asegurar la efectividad de la ley.</w:t>
      </w:r>
    </w:p>
    <w:p w:rsidR="00F91235" w:rsidRPr="00081FA7" w:rsidRDefault="00F91235" w:rsidP="00F91235">
      <w:pPr>
        <w:numPr>
          <w:ilvl w:val="0"/>
          <w:numId w:val="12"/>
        </w:numPr>
        <w:spacing w:after="160" w:line="259" w:lineRule="auto"/>
        <w:jc w:val="both"/>
        <w:rPr>
          <w:b/>
          <w:sz w:val="26"/>
          <w:szCs w:val="26"/>
        </w:rPr>
      </w:pPr>
      <w:r w:rsidRPr="00081FA7">
        <w:rPr>
          <w:b/>
          <w:sz w:val="26"/>
          <w:szCs w:val="26"/>
          <w:u w:val="single"/>
        </w:rPr>
        <w:t>Consideración Final:</w:t>
      </w:r>
    </w:p>
    <w:p w:rsidR="00F91235" w:rsidRPr="00081FA7" w:rsidRDefault="00F91235" w:rsidP="00F91235">
      <w:pPr>
        <w:spacing w:before="100" w:beforeAutospacing="1" w:after="100" w:afterAutospacing="1"/>
        <w:jc w:val="both"/>
        <w:rPr>
          <w:sz w:val="26"/>
          <w:szCs w:val="26"/>
        </w:rPr>
      </w:pPr>
      <w:r w:rsidRPr="00081FA7">
        <w:rPr>
          <w:sz w:val="26"/>
          <w:szCs w:val="26"/>
        </w:rPr>
        <w:t>Es de vital importancia la aprobación de esta ley, que permitirá una oportunidad trascendental para nuestra comunidad indígena, que va más allá de la legislación, no solo el reconocimiento y la preservación de los juegos ancestrales, sino también el fortalecimiento de la identidad cultural y la cohesión social en el territorio nacional es un paso hacia la inclusión y la justicia social, donde cada tradición tiene un lugar en el corazón de nuestra nación.</w:t>
      </w:r>
    </w:p>
    <w:p w:rsidR="00F91235" w:rsidRPr="00081FA7" w:rsidRDefault="00F91235" w:rsidP="00F91235">
      <w:pPr>
        <w:spacing w:before="100" w:beforeAutospacing="1" w:after="100" w:afterAutospacing="1"/>
        <w:jc w:val="both"/>
        <w:rPr>
          <w:sz w:val="26"/>
          <w:szCs w:val="26"/>
        </w:rPr>
      </w:pPr>
      <w:r w:rsidRPr="00081FA7">
        <w:rPr>
          <w:sz w:val="26"/>
          <w:szCs w:val="26"/>
        </w:rPr>
        <w:t>La protección que buscamos no es solo para los juegos, sino para el tejido social y cultural que la comunidad indígena representa al salvaguardar estas tradiciones, estamos garantizando que las historias, las enseñanzas y los valores que han perdurado durante años continúen inspirando a nuestras futuras generaciones, creando un legado duradero.</w:t>
      </w:r>
    </w:p>
    <w:p w:rsidR="00F91235" w:rsidRPr="00081FA7" w:rsidRDefault="00F91235" w:rsidP="00F91235">
      <w:pPr>
        <w:spacing w:before="100" w:beforeAutospacing="1" w:after="100" w:afterAutospacing="1"/>
        <w:jc w:val="both"/>
        <w:rPr>
          <w:sz w:val="26"/>
          <w:szCs w:val="26"/>
        </w:rPr>
      </w:pPr>
      <w:r w:rsidRPr="00081FA7">
        <w:rPr>
          <w:sz w:val="26"/>
          <w:szCs w:val="26"/>
        </w:rPr>
        <w:t>Además, contribuirá al enriquecimiento del patrimonio cultural de Colombia y fomentará una mayor comprensión y respeto por la diversidad cultural en la sociedad, la integración de estos juegos en el sistema educativo y en el desarrollo deportivo promoverá un ambiente de inclusión y respeto por las tradiciones indígenas, asegurando que estas valiosas prácticas sean transmitidas y disfrutadas por las futuras generaciones.</w:t>
      </w:r>
    </w:p>
    <w:p w:rsidR="00F91235" w:rsidRPr="00081FA7" w:rsidRDefault="00F91235" w:rsidP="00F91235">
      <w:pPr>
        <w:spacing w:before="100" w:beforeAutospacing="1" w:after="100" w:afterAutospacing="1"/>
        <w:jc w:val="both"/>
        <w:rPr>
          <w:sz w:val="26"/>
          <w:szCs w:val="26"/>
        </w:rPr>
      </w:pPr>
      <w:r w:rsidRPr="00081FA7">
        <w:rPr>
          <w:sz w:val="26"/>
          <w:szCs w:val="26"/>
        </w:rPr>
        <w:t xml:space="preserve">Y, por último, es necesario dejar claro que el apoyar esta ley es un compromiso con una nueva Colombia, donde la diversidad cultural se reconoce, celebra y se protege, es un paso hacia la inclusión y la justicia social, donde cada tradición tiene un lugar en el corazón de cada colombiano, el unirse a este esfuerzo hace que podamos </w:t>
      </w:r>
      <w:r w:rsidRPr="00081FA7">
        <w:rPr>
          <w:sz w:val="26"/>
          <w:szCs w:val="26"/>
        </w:rPr>
        <w:lastRenderedPageBreak/>
        <w:t>construir una sociedad más rica, diversa y respetuosa por nuestra</w:t>
      </w:r>
      <w:r w:rsidR="00081FA7" w:rsidRPr="00081FA7">
        <w:rPr>
          <w:sz w:val="26"/>
          <w:szCs w:val="26"/>
        </w:rPr>
        <w:t xml:space="preserve"> historia y nuestros ancestros, </w:t>
      </w:r>
    </w:p>
    <w:p w:rsidR="00081FA7" w:rsidRPr="00081FA7" w:rsidRDefault="00081FA7" w:rsidP="00F91235">
      <w:pPr>
        <w:spacing w:before="100" w:beforeAutospacing="1" w:after="100" w:afterAutospacing="1"/>
        <w:jc w:val="both"/>
        <w:rPr>
          <w:sz w:val="26"/>
          <w:szCs w:val="26"/>
        </w:rPr>
      </w:pPr>
      <w:r w:rsidRPr="00081FA7">
        <w:rPr>
          <w:sz w:val="26"/>
          <w:szCs w:val="26"/>
        </w:rPr>
        <w:t xml:space="preserve">Atentamente, </w:t>
      </w:r>
    </w:p>
    <w:p w:rsidR="00FC6C3A" w:rsidRPr="0028542E" w:rsidRDefault="00FC6C3A">
      <w:pPr>
        <w:spacing w:line="276" w:lineRule="auto"/>
        <w:jc w:val="both"/>
        <w:rPr>
          <w:rFonts w:eastAsia="Arial Narrow"/>
        </w:rPr>
      </w:pPr>
    </w:p>
    <w:tbl>
      <w:tblPr>
        <w:tblStyle w:val="a"/>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419"/>
        <w:gridCol w:w="4419"/>
      </w:tblGrid>
      <w:tr w:rsidR="00911421" w:rsidRPr="0028542E" w:rsidTr="0028542E">
        <w:trPr>
          <w:trHeight w:val="2325"/>
        </w:trPr>
        <w:tc>
          <w:tcPr>
            <w:tcW w:w="4419" w:type="dxa"/>
            <w:tcMar>
              <w:top w:w="0" w:type="dxa"/>
              <w:left w:w="100" w:type="dxa"/>
              <w:bottom w:w="0" w:type="dxa"/>
              <w:right w:w="100" w:type="dxa"/>
            </w:tcMar>
          </w:tcPr>
          <w:p w:rsidR="00911421" w:rsidRPr="0028542E" w:rsidRDefault="00911421" w:rsidP="0028542E">
            <w:r w:rsidRPr="0028542E">
              <w:t xml:space="preserve">              </w:t>
            </w:r>
          </w:p>
          <w:p w:rsidR="00911421" w:rsidRPr="0028542E" w:rsidRDefault="00911421" w:rsidP="0028542E">
            <w:pPr>
              <w:jc w:val="center"/>
              <w:rPr>
                <w:rFonts w:eastAsia="Arial"/>
                <w:b/>
              </w:rPr>
            </w:pPr>
          </w:p>
          <w:p w:rsidR="00911421" w:rsidRPr="0028542E" w:rsidRDefault="00911421" w:rsidP="0028542E">
            <w:pPr>
              <w:jc w:val="center"/>
              <w:rPr>
                <w:rFonts w:eastAsia="Arial"/>
                <w:b/>
              </w:rPr>
            </w:pPr>
          </w:p>
          <w:p w:rsidR="00911421" w:rsidRPr="0028542E" w:rsidRDefault="00911421" w:rsidP="0028542E">
            <w:pPr>
              <w:jc w:val="center"/>
              <w:rPr>
                <w:rFonts w:eastAsia="Arial"/>
                <w:b/>
              </w:rPr>
            </w:pPr>
          </w:p>
          <w:p w:rsidR="00911421" w:rsidRPr="0028542E" w:rsidRDefault="00911421" w:rsidP="0028542E">
            <w:pPr>
              <w:jc w:val="center"/>
              <w:rPr>
                <w:rFonts w:eastAsia="Arial"/>
                <w:b/>
              </w:rPr>
            </w:pPr>
          </w:p>
          <w:p w:rsidR="00911421" w:rsidRPr="0028542E" w:rsidRDefault="00911421" w:rsidP="0028542E">
            <w:pPr>
              <w:jc w:val="center"/>
              <w:rPr>
                <w:rFonts w:eastAsia="Arial"/>
                <w:b/>
              </w:rPr>
            </w:pPr>
          </w:p>
          <w:p w:rsidR="00911421" w:rsidRPr="0028542E" w:rsidRDefault="00911421" w:rsidP="0028542E">
            <w:pPr>
              <w:jc w:val="center"/>
              <w:rPr>
                <w:rFonts w:eastAsia="Arial"/>
                <w:b/>
              </w:rPr>
            </w:pPr>
          </w:p>
          <w:p w:rsidR="00911421" w:rsidRPr="0028542E" w:rsidRDefault="00911421" w:rsidP="0028542E">
            <w:pPr>
              <w:jc w:val="center"/>
              <w:rPr>
                <w:rFonts w:eastAsia="Arial"/>
                <w:b/>
              </w:rPr>
            </w:pPr>
            <w:r w:rsidRPr="0028542E">
              <w:rPr>
                <w:rFonts w:eastAsia="Arial"/>
                <w:b/>
              </w:rPr>
              <w:t xml:space="preserve">ALEXANDER GUARÍN SILVA </w:t>
            </w:r>
          </w:p>
          <w:p w:rsidR="00911421" w:rsidRPr="0028542E" w:rsidRDefault="00911421" w:rsidP="0028542E">
            <w:pPr>
              <w:jc w:val="center"/>
              <w:rPr>
                <w:rFonts w:eastAsia="Arial"/>
                <w:b/>
              </w:rPr>
            </w:pPr>
            <w:r w:rsidRPr="0028542E">
              <w:rPr>
                <w:rFonts w:eastAsia="Arial"/>
                <w:b/>
              </w:rPr>
              <w:t xml:space="preserve">Representante a la Cámara </w:t>
            </w:r>
          </w:p>
          <w:p w:rsidR="00911421" w:rsidRPr="0028542E" w:rsidRDefault="00911421" w:rsidP="0028542E">
            <w:pPr>
              <w:jc w:val="center"/>
              <w:rPr>
                <w:rFonts w:eastAsia="Arial Narrow"/>
              </w:rPr>
            </w:pPr>
            <w:r w:rsidRPr="0028542E">
              <w:rPr>
                <w:rFonts w:eastAsia="Arial"/>
                <w:b/>
              </w:rPr>
              <w:t>Departamento del Guainía</w:t>
            </w:r>
            <w:r w:rsidRPr="0028542E">
              <w:rPr>
                <w:rFonts w:eastAsia="Arial Narrow"/>
              </w:rPr>
              <w:t xml:space="preserve"> </w:t>
            </w:r>
          </w:p>
        </w:tc>
        <w:tc>
          <w:tcPr>
            <w:tcW w:w="4419" w:type="dxa"/>
            <w:tcMar>
              <w:top w:w="0" w:type="dxa"/>
              <w:left w:w="100" w:type="dxa"/>
              <w:bottom w:w="0" w:type="dxa"/>
              <w:right w:w="100" w:type="dxa"/>
            </w:tcMar>
          </w:tcPr>
          <w:p w:rsidR="00911421" w:rsidRPr="0028542E" w:rsidRDefault="00911421" w:rsidP="0028542E">
            <w:pPr>
              <w:spacing w:before="240" w:line="276" w:lineRule="auto"/>
              <w:jc w:val="both"/>
              <w:rPr>
                <w:rFonts w:eastAsia="Arial Narrow"/>
              </w:rPr>
            </w:pPr>
            <w:r w:rsidRPr="0028542E">
              <w:rPr>
                <w:rFonts w:eastAsia="Arial Narrow"/>
              </w:rPr>
              <w:t xml:space="preserve"> </w:t>
            </w:r>
          </w:p>
        </w:tc>
      </w:tr>
      <w:tr w:rsidR="00911421" w:rsidRPr="0028542E" w:rsidTr="0028542E">
        <w:trPr>
          <w:trHeight w:val="2325"/>
        </w:trPr>
        <w:tc>
          <w:tcPr>
            <w:tcW w:w="4419" w:type="dxa"/>
            <w:tcMar>
              <w:top w:w="0" w:type="dxa"/>
              <w:left w:w="100" w:type="dxa"/>
              <w:bottom w:w="0" w:type="dxa"/>
              <w:right w:w="100" w:type="dxa"/>
            </w:tcMar>
          </w:tcPr>
          <w:p w:rsidR="00911421" w:rsidRPr="0028542E" w:rsidRDefault="00911421" w:rsidP="0028542E">
            <w:pPr>
              <w:spacing w:before="240" w:line="276" w:lineRule="auto"/>
              <w:jc w:val="both"/>
              <w:rPr>
                <w:rFonts w:eastAsia="Arial Narrow"/>
              </w:rPr>
            </w:pPr>
            <w:r w:rsidRPr="0028542E">
              <w:rPr>
                <w:rFonts w:eastAsia="Arial Narrow"/>
              </w:rPr>
              <w:t xml:space="preserve"> </w:t>
            </w:r>
          </w:p>
          <w:p w:rsidR="00911421" w:rsidRPr="0028542E" w:rsidRDefault="00911421" w:rsidP="0028542E">
            <w:pPr>
              <w:spacing w:before="240" w:line="276" w:lineRule="auto"/>
              <w:jc w:val="both"/>
              <w:rPr>
                <w:rFonts w:eastAsia="Arial Narrow"/>
              </w:rPr>
            </w:pPr>
            <w:r w:rsidRPr="0028542E">
              <w:rPr>
                <w:rFonts w:eastAsia="Arial Narrow"/>
              </w:rPr>
              <w:t xml:space="preserve"> </w:t>
            </w:r>
          </w:p>
          <w:p w:rsidR="00911421" w:rsidRPr="0028542E" w:rsidRDefault="00911421" w:rsidP="0028542E">
            <w:pPr>
              <w:spacing w:before="240" w:line="276" w:lineRule="auto"/>
              <w:jc w:val="both"/>
              <w:rPr>
                <w:rFonts w:eastAsia="Arial Narrow"/>
              </w:rPr>
            </w:pPr>
            <w:r w:rsidRPr="0028542E">
              <w:rPr>
                <w:rFonts w:eastAsia="Arial Narrow"/>
              </w:rPr>
              <w:t xml:space="preserve"> </w:t>
            </w:r>
          </w:p>
        </w:tc>
        <w:tc>
          <w:tcPr>
            <w:tcW w:w="4419" w:type="dxa"/>
            <w:tcMar>
              <w:top w:w="0" w:type="dxa"/>
              <w:left w:w="100" w:type="dxa"/>
              <w:bottom w:w="0" w:type="dxa"/>
              <w:right w:w="100" w:type="dxa"/>
            </w:tcMar>
          </w:tcPr>
          <w:p w:rsidR="00911421" w:rsidRPr="0028542E" w:rsidRDefault="00911421" w:rsidP="0028542E">
            <w:pPr>
              <w:spacing w:before="240" w:line="276" w:lineRule="auto"/>
              <w:jc w:val="both"/>
              <w:rPr>
                <w:rFonts w:eastAsia="Arial Narrow"/>
              </w:rPr>
            </w:pPr>
            <w:r w:rsidRPr="0028542E">
              <w:rPr>
                <w:rFonts w:eastAsia="Arial Narrow"/>
              </w:rPr>
              <w:t xml:space="preserve"> </w:t>
            </w:r>
          </w:p>
        </w:tc>
      </w:tr>
      <w:tr w:rsidR="00911421" w:rsidRPr="0028542E" w:rsidTr="0028542E">
        <w:trPr>
          <w:trHeight w:val="1590"/>
        </w:trPr>
        <w:tc>
          <w:tcPr>
            <w:tcW w:w="4419" w:type="dxa"/>
            <w:tcMar>
              <w:top w:w="0" w:type="dxa"/>
              <w:left w:w="100" w:type="dxa"/>
              <w:bottom w:w="0" w:type="dxa"/>
              <w:right w:w="100" w:type="dxa"/>
            </w:tcMar>
          </w:tcPr>
          <w:p w:rsidR="00911421" w:rsidRPr="0028542E" w:rsidRDefault="00911421" w:rsidP="0028542E">
            <w:pPr>
              <w:spacing w:before="240" w:line="276" w:lineRule="auto"/>
              <w:jc w:val="both"/>
              <w:rPr>
                <w:rFonts w:eastAsia="Arial Narrow"/>
              </w:rPr>
            </w:pPr>
          </w:p>
          <w:p w:rsidR="00911421" w:rsidRPr="0028542E" w:rsidRDefault="00911421" w:rsidP="0028542E">
            <w:pPr>
              <w:spacing w:before="240" w:line="276" w:lineRule="auto"/>
              <w:jc w:val="both"/>
              <w:rPr>
                <w:rFonts w:eastAsia="Arial Narrow"/>
              </w:rPr>
            </w:pPr>
            <w:r w:rsidRPr="0028542E">
              <w:rPr>
                <w:rFonts w:eastAsia="Arial Narrow"/>
              </w:rPr>
              <w:t xml:space="preserve"> </w:t>
            </w:r>
          </w:p>
          <w:p w:rsidR="00103907" w:rsidRPr="0028542E" w:rsidRDefault="00103907" w:rsidP="0028542E">
            <w:pPr>
              <w:spacing w:before="240" w:line="276" w:lineRule="auto"/>
              <w:jc w:val="both"/>
              <w:rPr>
                <w:rFonts w:eastAsia="Arial Narrow"/>
              </w:rPr>
            </w:pPr>
          </w:p>
          <w:p w:rsidR="00911421" w:rsidRPr="0028542E" w:rsidRDefault="00911421" w:rsidP="0028542E">
            <w:pPr>
              <w:spacing w:before="240" w:line="276" w:lineRule="auto"/>
              <w:jc w:val="both"/>
              <w:rPr>
                <w:rFonts w:eastAsia="Arial Narrow"/>
              </w:rPr>
            </w:pPr>
            <w:r w:rsidRPr="0028542E">
              <w:rPr>
                <w:rFonts w:eastAsia="Arial Narrow"/>
              </w:rPr>
              <w:t xml:space="preserve"> </w:t>
            </w:r>
          </w:p>
          <w:p w:rsidR="00D93D88" w:rsidRDefault="00D93D88" w:rsidP="0028542E">
            <w:pPr>
              <w:spacing w:before="240" w:line="276" w:lineRule="auto"/>
              <w:jc w:val="both"/>
              <w:rPr>
                <w:rFonts w:eastAsia="Arial Narrow"/>
              </w:rPr>
            </w:pPr>
          </w:p>
          <w:p w:rsidR="00081FA7" w:rsidRDefault="00081FA7" w:rsidP="0028542E">
            <w:pPr>
              <w:spacing w:before="240" w:line="276" w:lineRule="auto"/>
              <w:jc w:val="both"/>
              <w:rPr>
                <w:rFonts w:eastAsia="Arial Narrow"/>
              </w:rPr>
            </w:pPr>
          </w:p>
          <w:p w:rsidR="00081FA7" w:rsidRDefault="00081FA7" w:rsidP="0028542E">
            <w:pPr>
              <w:spacing w:before="240" w:line="276" w:lineRule="auto"/>
              <w:jc w:val="both"/>
              <w:rPr>
                <w:rFonts w:eastAsia="Arial Narrow"/>
              </w:rPr>
            </w:pPr>
          </w:p>
          <w:p w:rsidR="00081FA7" w:rsidRPr="0028542E" w:rsidRDefault="00081FA7" w:rsidP="0028542E">
            <w:pPr>
              <w:spacing w:before="240" w:line="276" w:lineRule="auto"/>
              <w:jc w:val="both"/>
              <w:rPr>
                <w:rFonts w:eastAsia="Arial Narrow"/>
              </w:rPr>
            </w:pPr>
          </w:p>
        </w:tc>
        <w:tc>
          <w:tcPr>
            <w:tcW w:w="4419" w:type="dxa"/>
            <w:tcMar>
              <w:top w:w="0" w:type="dxa"/>
              <w:left w:w="100" w:type="dxa"/>
              <w:bottom w:w="0" w:type="dxa"/>
              <w:right w:w="100" w:type="dxa"/>
            </w:tcMar>
          </w:tcPr>
          <w:p w:rsidR="00911421" w:rsidRPr="0028542E" w:rsidRDefault="00911421" w:rsidP="0028542E">
            <w:pPr>
              <w:spacing w:before="240" w:line="276" w:lineRule="auto"/>
              <w:jc w:val="both"/>
              <w:rPr>
                <w:rFonts w:eastAsia="Arial Narrow"/>
              </w:rPr>
            </w:pPr>
            <w:r w:rsidRPr="0028542E">
              <w:rPr>
                <w:rFonts w:eastAsia="Arial Narrow"/>
              </w:rPr>
              <w:t xml:space="preserve"> </w:t>
            </w:r>
          </w:p>
        </w:tc>
      </w:tr>
      <w:tr w:rsidR="00081FA7" w:rsidRPr="0028542E" w:rsidTr="00081FA7">
        <w:trPr>
          <w:trHeight w:val="555"/>
        </w:trPr>
        <w:tc>
          <w:tcPr>
            <w:tcW w:w="8838" w:type="dxa"/>
            <w:gridSpan w:val="2"/>
            <w:tcMar>
              <w:top w:w="0" w:type="dxa"/>
              <w:left w:w="100" w:type="dxa"/>
              <w:bottom w:w="0" w:type="dxa"/>
              <w:right w:w="100" w:type="dxa"/>
            </w:tcMar>
          </w:tcPr>
          <w:p w:rsidR="00081FA7" w:rsidRDefault="00081FA7" w:rsidP="00081FA7">
            <w:r w:rsidRPr="00081FA7">
              <w:rPr>
                <w:rFonts w:eastAsia="Arial Narrow"/>
                <w:b/>
                <w:sz w:val="16"/>
                <w:szCs w:val="16"/>
              </w:rPr>
              <w:lastRenderedPageBreak/>
              <w:t xml:space="preserve">Continuación firmas PL </w:t>
            </w:r>
            <w:r w:rsidRPr="00081FA7">
              <w:rPr>
                <w:b/>
                <w:i/>
                <w:iCs/>
                <w:sz w:val="16"/>
                <w:szCs w:val="16"/>
              </w:rPr>
              <w:t>“Por la cual se modifican y adicionan disposiciones a la Ley 397 de 1997 en su artículo 4 y a la Ley 181 de 1995 en su artículo 4, se reconoce, protege y promueve los juegos nacionales indígenas, sus deportes tradicionales y ancestrales, y se dictan otras disposiciones.”</w:t>
            </w:r>
          </w:p>
        </w:tc>
      </w:tr>
      <w:tr w:rsidR="00103907" w:rsidRPr="0028542E" w:rsidTr="0028542E">
        <w:trPr>
          <w:trHeight w:val="2325"/>
        </w:trPr>
        <w:tc>
          <w:tcPr>
            <w:tcW w:w="4419" w:type="dxa"/>
            <w:tcMar>
              <w:top w:w="0" w:type="dxa"/>
              <w:left w:w="100" w:type="dxa"/>
              <w:bottom w:w="0" w:type="dxa"/>
              <w:right w:w="100" w:type="dxa"/>
            </w:tcMar>
          </w:tcPr>
          <w:p w:rsidR="00103907" w:rsidRPr="0028542E" w:rsidRDefault="00103907" w:rsidP="0028542E">
            <w:pPr>
              <w:spacing w:before="240" w:line="276" w:lineRule="auto"/>
              <w:jc w:val="both"/>
              <w:rPr>
                <w:rFonts w:eastAsia="Arial Narrow"/>
              </w:rPr>
            </w:pPr>
          </w:p>
        </w:tc>
        <w:tc>
          <w:tcPr>
            <w:tcW w:w="4419" w:type="dxa"/>
            <w:tcMar>
              <w:top w:w="0" w:type="dxa"/>
              <w:left w:w="100" w:type="dxa"/>
              <w:bottom w:w="0" w:type="dxa"/>
              <w:right w:w="100" w:type="dxa"/>
            </w:tcMar>
          </w:tcPr>
          <w:p w:rsidR="00103907" w:rsidRPr="0028542E" w:rsidRDefault="00103907" w:rsidP="0028542E">
            <w:pPr>
              <w:spacing w:before="240" w:line="276" w:lineRule="auto"/>
              <w:jc w:val="both"/>
              <w:rPr>
                <w:rFonts w:eastAsia="Arial Narrow"/>
              </w:rPr>
            </w:pPr>
          </w:p>
        </w:tc>
      </w:tr>
      <w:tr w:rsidR="00081FA7" w:rsidRPr="0028542E" w:rsidTr="0028542E">
        <w:trPr>
          <w:trHeight w:val="2325"/>
        </w:trPr>
        <w:tc>
          <w:tcPr>
            <w:tcW w:w="4419" w:type="dxa"/>
            <w:tcMar>
              <w:top w:w="0" w:type="dxa"/>
              <w:left w:w="100" w:type="dxa"/>
              <w:bottom w:w="0" w:type="dxa"/>
              <w:right w:w="100" w:type="dxa"/>
            </w:tcMar>
          </w:tcPr>
          <w:p w:rsidR="00081FA7" w:rsidRPr="0028542E" w:rsidRDefault="00081FA7" w:rsidP="0028542E">
            <w:pPr>
              <w:spacing w:before="240" w:line="276" w:lineRule="auto"/>
              <w:jc w:val="both"/>
              <w:rPr>
                <w:rFonts w:eastAsia="Arial Narrow"/>
              </w:rPr>
            </w:pPr>
          </w:p>
        </w:tc>
        <w:tc>
          <w:tcPr>
            <w:tcW w:w="4419" w:type="dxa"/>
            <w:tcMar>
              <w:top w:w="0" w:type="dxa"/>
              <w:left w:w="100" w:type="dxa"/>
              <w:bottom w:w="0" w:type="dxa"/>
              <w:right w:w="100" w:type="dxa"/>
            </w:tcMar>
          </w:tcPr>
          <w:p w:rsidR="00081FA7" w:rsidRPr="0028542E" w:rsidRDefault="00081FA7" w:rsidP="0028542E">
            <w:pPr>
              <w:spacing w:before="240" w:line="276" w:lineRule="auto"/>
              <w:jc w:val="both"/>
              <w:rPr>
                <w:rFonts w:eastAsia="Arial Narrow"/>
              </w:rPr>
            </w:pPr>
          </w:p>
        </w:tc>
      </w:tr>
      <w:tr w:rsidR="00081FA7" w:rsidRPr="0028542E" w:rsidTr="0028542E">
        <w:trPr>
          <w:trHeight w:val="2325"/>
        </w:trPr>
        <w:tc>
          <w:tcPr>
            <w:tcW w:w="4419" w:type="dxa"/>
            <w:tcMar>
              <w:top w:w="0" w:type="dxa"/>
              <w:left w:w="100" w:type="dxa"/>
              <w:bottom w:w="0" w:type="dxa"/>
              <w:right w:w="100" w:type="dxa"/>
            </w:tcMar>
          </w:tcPr>
          <w:p w:rsidR="00081FA7" w:rsidRPr="0028542E" w:rsidRDefault="00081FA7" w:rsidP="0028542E">
            <w:pPr>
              <w:spacing w:before="240" w:line="276" w:lineRule="auto"/>
              <w:jc w:val="both"/>
              <w:rPr>
                <w:rFonts w:eastAsia="Arial Narrow"/>
              </w:rPr>
            </w:pPr>
          </w:p>
        </w:tc>
        <w:tc>
          <w:tcPr>
            <w:tcW w:w="4419" w:type="dxa"/>
            <w:tcMar>
              <w:top w:w="0" w:type="dxa"/>
              <w:left w:w="100" w:type="dxa"/>
              <w:bottom w:w="0" w:type="dxa"/>
              <w:right w:w="100" w:type="dxa"/>
            </w:tcMar>
          </w:tcPr>
          <w:p w:rsidR="00081FA7" w:rsidRPr="0028542E" w:rsidRDefault="00081FA7" w:rsidP="0028542E">
            <w:pPr>
              <w:spacing w:before="240" w:line="276" w:lineRule="auto"/>
              <w:jc w:val="both"/>
              <w:rPr>
                <w:rFonts w:eastAsia="Arial Narrow"/>
              </w:rPr>
            </w:pPr>
          </w:p>
        </w:tc>
      </w:tr>
      <w:tr w:rsidR="00081FA7" w:rsidRPr="0028542E" w:rsidTr="0028542E">
        <w:trPr>
          <w:trHeight w:val="2325"/>
        </w:trPr>
        <w:tc>
          <w:tcPr>
            <w:tcW w:w="4419" w:type="dxa"/>
            <w:tcMar>
              <w:top w:w="0" w:type="dxa"/>
              <w:left w:w="100" w:type="dxa"/>
              <w:bottom w:w="0" w:type="dxa"/>
              <w:right w:w="100" w:type="dxa"/>
            </w:tcMar>
          </w:tcPr>
          <w:p w:rsidR="00081FA7" w:rsidRPr="0028542E" w:rsidRDefault="00081FA7" w:rsidP="0028542E">
            <w:pPr>
              <w:spacing w:before="240" w:line="276" w:lineRule="auto"/>
              <w:jc w:val="both"/>
              <w:rPr>
                <w:rFonts w:eastAsia="Arial Narrow"/>
              </w:rPr>
            </w:pPr>
          </w:p>
        </w:tc>
        <w:tc>
          <w:tcPr>
            <w:tcW w:w="4419" w:type="dxa"/>
            <w:tcMar>
              <w:top w:w="0" w:type="dxa"/>
              <w:left w:w="100" w:type="dxa"/>
              <w:bottom w:w="0" w:type="dxa"/>
              <w:right w:w="100" w:type="dxa"/>
            </w:tcMar>
          </w:tcPr>
          <w:p w:rsidR="00081FA7" w:rsidRPr="0028542E" w:rsidRDefault="00081FA7" w:rsidP="0028542E">
            <w:pPr>
              <w:spacing w:before="240" w:line="276" w:lineRule="auto"/>
              <w:jc w:val="both"/>
              <w:rPr>
                <w:rFonts w:eastAsia="Arial Narrow"/>
              </w:rPr>
            </w:pPr>
          </w:p>
        </w:tc>
      </w:tr>
    </w:tbl>
    <w:p w:rsidR="00FC6C3A" w:rsidRPr="0028542E" w:rsidRDefault="00FC6C3A">
      <w:pPr>
        <w:spacing w:line="276" w:lineRule="auto"/>
        <w:jc w:val="both"/>
      </w:pPr>
    </w:p>
    <w:sectPr w:rsidR="00FC6C3A" w:rsidRPr="0028542E">
      <w:headerReference w:type="default" r:id="rId11"/>
      <w:footerReference w:type="default" r:id="rId12"/>
      <w:pgSz w:w="12240" w:h="15840"/>
      <w:pgMar w:top="2127" w:right="1701" w:bottom="1134" w:left="1701" w:header="0" w:footer="85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15E" w:rsidRDefault="0063615E">
      <w:r>
        <w:separator/>
      </w:r>
    </w:p>
  </w:endnote>
  <w:endnote w:type="continuationSeparator" w:id="0">
    <w:p w:rsidR="0063615E" w:rsidRDefault="00636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wentieth Century">
    <w:altName w:val="Times New Roman"/>
    <w:charset w:val="00"/>
    <w:family w:val="auto"/>
    <w:pitch w:val="default"/>
  </w:font>
  <w:font w:name="Tw Cen MT">
    <w:altName w:val="Lucida Sans Unicode"/>
    <w:panose1 w:val="020B06020201040206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Arial-BoldM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MT">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42E" w:rsidRDefault="0028542E">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A4D16">
      <w:rPr>
        <w:b/>
        <w:noProof/>
        <w:color w:val="000000"/>
      </w:rPr>
      <w:t>5</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A4D16">
      <w:rPr>
        <w:b/>
        <w:noProof/>
        <w:color w:val="000000"/>
      </w:rPr>
      <w:t>26</w:t>
    </w:r>
    <w:r>
      <w:rPr>
        <w:b/>
        <w:color w:val="000000"/>
      </w:rPr>
      <w:fldChar w:fldCharType="end"/>
    </w:r>
  </w:p>
  <w:p w:rsidR="0028542E" w:rsidRDefault="0028542E">
    <w:pPr>
      <w:pBdr>
        <w:top w:val="nil"/>
        <w:left w:val="nil"/>
        <w:bottom w:val="nil"/>
        <w:right w:val="nil"/>
        <w:between w:val="nil"/>
      </w:pBdr>
      <w:tabs>
        <w:tab w:val="center" w:pos="4419"/>
        <w:tab w:val="right" w:pos="8838"/>
      </w:tabs>
      <w:jc w:val="center"/>
      <w:rPr>
        <w:color w:val="000000"/>
      </w:rPr>
    </w:pPr>
    <w:r>
      <w:rPr>
        <w:rFonts w:ascii="Constantia" w:eastAsia="Constantia" w:hAnsi="Constantia" w:cs="Constantia"/>
        <w:noProof/>
        <w:color w:val="000000"/>
        <w:lang w:val="es-CO" w:eastAsia="es-CO"/>
      </w:rPr>
      <w:drawing>
        <wp:inline distT="0" distB="0" distL="0" distR="0">
          <wp:extent cx="3124200" cy="2667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24200" cy="266700"/>
                  </a:xfrm>
                  <a:prstGeom prst="rect">
                    <a:avLst/>
                  </a:prstGeom>
                  <a:ln/>
                </pic:spPr>
              </pic:pic>
            </a:graphicData>
          </a:graphic>
        </wp:inline>
      </w:drawing>
    </w:r>
    <w:r>
      <w:rPr>
        <w:noProof/>
        <w:lang w:val="es-CO" w:eastAsia="es-CO"/>
      </w:rPr>
      <w:drawing>
        <wp:anchor distT="0" distB="0" distL="0" distR="0" simplePos="0" relativeHeight="251659264" behindDoc="1" locked="0" layoutInCell="1" hidden="0" allowOverlap="1">
          <wp:simplePos x="0" y="0"/>
          <wp:positionH relativeFrom="column">
            <wp:posOffset>4534534</wp:posOffset>
          </wp:positionH>
          <wp:positionV relativeFrom="paragraph">
            <wp:posOffset>186055</wp:posOffset>
          </wp:positionV>
          <wp:extent cx="878909" cy="488172"/>
          <wp:effectExtent l="26360" t="51499" r="26360" b="51499"/>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rot="21182009">
                    <a:off x="0" y="0"/>
                    <a:ext cx="878909" cy="488172"/>
                  </a:xfrm>
                  <a:prstGeom prst="rect">
                    <a:avLst/>
                  </a:prstGeom>
                  <a:ln/>
                </pic:spPr>
              </pic:pic>
            </a:graphicData>
          </a:graphic>
        </wp:anchor>
      </w:drawing>
    </w:r>
  </w:p>
  <w:p w:rsidR="0028542E" w:rsidRDefault="0028542E">
    <w:pPr>
      <w:pBdr>
        <w:top w:val="nil"/>
        <w:left w:val="nil"/>
        <w:bottom w:val="nil"/>
        <w:right w:val="nil"/>
        <w:between w:val="nil"/>
      </w:pBdr>
      <w:tabs>
        <w:tab w:val="center" w:pos="4419"/>
        <w:tab w:val="right" w:pos="8838"/>
      </w:tabs>
      <w:jc w:val="center"/>
      <w:rPr>
        <w:color w:val="948A54"/>
      </w:rPr>
    </w:pPr>
    <w:r>
      <w:rPr>
        <w:color w:val="948A54"/>
      </w:rPr>
      <w:t>Carrera 7 No. 8 – 62 Edificio Nuevo del Congreso</w:t>
    </w:r>
    <w:r>
      <w:rPr>
        <w:color w:val="948A54"/>
      </w:rPr>
      <w:br/>
      <w:t>Oficina 544B Ext. 3101 - 3102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15E" w:rsidRDefault="0063615E">
      <w:r>
        <w:separator/>
      </w:r>
    </w:p>
  </w:footnote>
  <w:footnote w:type="continuationSeparator" w:id="0">
    <w:p w:rsidR="0063615E" w:rsidRDefault="006361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42E" w:rsidRDefault="0028542E">
    <w:pPr>
      <w:pBdr>
        <w:top w:val="nil"/>
        <w:left w:val="nil"/>
        <w:bottom w:val="nil"/>
        <w:right w:val="nil"/>
        <w:between w:val="nil"/>
      </w:pBdr>
      <w:tabs>
        <w:tab w:val="center" w:pos="4252"/>
        <w:tab w:val="right" w:pos="8504"/>
        <w:tab w:val="left" w:pos="1620"/>
        <w:tab w:val="center" w:pos="4420"/>
      </w:tabs>
      <w:rPr>
        <w:color w:val="000000"/>
      </w:rPr>
    </w:pPr>
    <w:r>
      <w:rPr>
        <w:noProof/>
        <w:lang w:val="es-CO" w:eastAsia="es-CO"/>
      </w:rPr>
      <w:drawing>
        <wp:anchor distT="0" distB="0" distL="0" distR="0" simplePos="0" relativeHeight="251658240" behindDoc="1" locked="0" layoutInCell="1" hidden="0" allowOverlap="1">
          <wp:simplePos x="0" y="0"/>
          <wp:positionH relativeFrom="column">
            <wp:posOffset>-822959</wp:posOffset>
          </wp:positionH>
          <wp:positionV relativeFrom="paragraph">
            <wp:posOffset>142875</wp:posOffset>
          </wp:positionV>
          <wp:extent cx="7047638" cy="1067720"/>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047638" cy="1067720"/>
                  </a:xfrm>
                  <a:prstGeom prst="rect">
                    <a:avLst/>
                  </a:prstGeom>
                  <a:ln/>
                </pic:spPr>
              </pic:pic>
            </a:graphicData>
          </a:graphic>
        </wp:anchor>
      </w:drawing>
    </w:r>
  </w:p>
  <w:p w:rsidR="0028542E" w:rsidRDefault="0028542E">
    <w:pPr>
      <w:pBdr>
        <w:top w:val="nil"/>
        <w:left w:val="nil"/>
        <w:bottom w:val="nil"/>
        <w:right w:val="nil"/>
        <w:between w:val="nil"/>
      </w:pBdr>
      <w:tabs>
        <w:tab w:val="center" w:pos="4252"/>
        <w:tab w:val="right" w:pos="8504"/>
        <w:tab w:val="left" w:pos="2541"/>
      </w:tabs>
      <w:rPr>
        <w:color w:val="000000"/>
      </w:rPr>
    </w:pPr>
    <w:r>
      <w:rPr>
        <w:color w:val="000000"/>
      </w:rPr>
      <w:tab/>
    </w:r>
  </w:p>
  <w:p w:rsidR="0028542E" w:rsidRDefault="0028542E">
    <w:pPr>
      <w:pBdr>
        <w:top w:val="nil"/>
        <w:left w:val="nil"/>
        <w:bottom w:val="nil"/>
        <w:right w:val="nil"/>
        <w:between w:val="nil"/>
      </w:pBdr>
      <w:tabs>
        <w:tab w:val="center" w:pos="4252"/>
        <w:tab w:val="right" w:pos="8504"/>
        <w:tab w:val="left" w:pos="1620"/>
        <w:tab w:val="center" w:pos="4420"/>
      </w:tabs>
      <w:rPr>
        <w:color w:val="000000"/>
      </w:rPr>
    </w:pPr>
  </w:p>
  <w:p w:rsidR="0028542E" w:rsidRDefault="0028542E">
    <w:pPr>
      <w:pBdr>
        <w:top w:val="nil"/>
        <w:left w:val="nil"/>
        <w:bottom w:val="nil"/>
        <w:right w:val="nil"/>
        <w:between w:val="nil"/>
      </w:pBdr>
      <w:tabs>
        <w:tab w:val="center" w:pos="4252"/>
        <w:tab w:val="right" w:pos="8504"/>
        <w:tab w:val="left" w:pos="2605"/>
      </w:tabs>
      <w:rPr>
        <w:color w:val="000000"/>
      </w:rPr>
    </w:pPr>
    <w:r>
      <w:rPr>
        <w:color w:val="000000"/>
      </w:rPr>
      <w:tab/>
    </w:r>
  </w:p>
  <w:p w:rsidR="0028542E" w:rsidRDefault="0028542E">
    <w:pPr>
      <w:pBdr>
        <w:top w:val="nil"/>
        <w:left w:val="nil"/>
        <w:bottom w:val="nil"/>
        <w:right w:val="nil"/>
        <w:between w:val="nil"/>
      </w:pBdr>
      <w:tabs>
        <w:tab w:val="center" w:pos="4252"/>
        <w:tab w:val="right" w:pos="8504"/>
        <w:tab w:val="left" w:pos="1620"/>
        <w:tab w:val="center" w:pos="4420"/>
      </w:tabs>
      <w:jc w:val="right"/>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25pt;height:11.25pt" o:bullet="t">
        <v:imagedata r:id="rId1" o:title="mso29C3"/>
      </v:shape>
    </w:pict>
  </w:numPicBullet>
  <w:abstractNum w:abstractNumId="0" w15:restartNumberingAfterBreak="0">
    <w:nsid w:val="057451A1"/>
    <w:multiLevelType w:val="hybridMultilevel"/>
    <w:tmpl w:val="AE98836A"/>
    <w:lvl w:ilvl="0" w:tplc="15CEDEF8">
      <w:start w:val="1"/>
      <w:numFmt w:val="lowerLetter"/>
      <w:lvlText w:val="%1)"/>
      <w:lvlJc w:val="left"/>
      <w:pPr>
        <w:ind w:left="1080" w:hanging="360"/>
      </w:pPr>
      <w:rPr>
        <w:i w:val="0"/>
      </w:r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1" w15:restartNumberingAfterBreak="0">
    <w:nsid w:val="0FFE342D"/>
    <w:multiLevelType w:val="hybridMultilevel"/>
    <w:tmpl w:val="A7981C5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270BAF"/>
    <w:multiLevelType w:val="hybridMultilevel"/>
    <w:tmpl w:val="A4AA82EC"/>
    <w:lvl w:ilvl="0" w:tplc="0374C610">
      <w:start w:val="1"/>
      <w:numFmt w:val="decimal"/>
      <w:lvlText w:val="%1."/>
      <w:lvlJc w:val="left"/>
      <w:pPr>
        <w:ind w:left="1068" w:hanging="360"/>
      </w:pPr>
      <w:rPr>
        <w:rFonts w:hint="default"/>
        <w:b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2324460"/>
    <w:multiLevelType w:val="hybridMultilevel"/>
    <w:tmpl w:val="BEB6D63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D96AFA"/>
    <w:multiLevelType w:val="hybridMultilevel"/>
    <w:tmpl w:val="93627F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800E9B"/>
    <w:multiLevelType w:val="hybridMultilevel"/>
    <w:tmpl w:val="F672400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BB5871"/>
    <w:multiLevelType w:val="multilevel"/>
    <w:tmpl w:val="7180B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14581F"/>
    <w:multiLevelType w:val="hybridMultilevel"/>
    <w:tmpl w:val="B5585F1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763A85"/>
    <w:multiLevelType w:val="hybridMultilevel"/>
    <w:tmpl w:val="4ABC663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BD706FB"/>
    <w:multiLevelType w:val="multilevel"/>
    <w:tmpl w:val="F300DA4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C8E6D20"/>
    <w:multiLevelType w:val="hybridMultilevel"/>
    <w:tmpl w:val="7976455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72A0260"/>
    <w:multiLevelType w:val="hybridMultilevel"/>
    <w:tmpl w:val="A56C8E8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5D4B6A"/>
    <w:multiLevelType w:val="hybridMultilevel"/>
    <w:tmpl w:val="D640F00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9FA3E43"/>
    <w:multiLevelType w:val="hybridMultilevel"/>
    <w:tmpl w:val="939EBA5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5E9B3821"/>
    <w:multiLevelType w:val="multilevel"/>
    <w:tmpl w:val="F6FCB14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3851EC"/>
    <w:multiLevelType w:val="hybridMultilevel"/>
    <w:tmpl w:val="C9FA1856"/>
    <w:lvl w:ilvl="0" w:tplc="080A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5FE69EE"/>
    <w:multiLevelType w:val="multilevel"/>
    <w:tmpl w:val="ADBCA81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91F77C7"/>
    <w:multiLevelType w:val="multilevel"/>
    <w:tmpl w:val="A9C21AD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7"/>
  </w:num>
  <w:num w:numId="2">
    <w:abstractNumId w:val="2"/>
  </w:num>
  <w:num w:numId="3">
    <w:abstractNumId w:val="14"/>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8"/>
  </w:num>
  <w:num w:numId="8">
    <w:abstractNumId w:val="10"/>
  </w:num>
  <w:num w:numId="9">
    <w:abstractNumId w:val="15"/>
  </w:num>
  <w:num w:numId="10">
    <w:abstractNumId w:val="12"/>
  </w:num>
  <w:num w:numId="11">
    <w:abstractNumId w:val="11"/>
  </w:num>
  <w:num w:numId="12">
    <w:abstractNumId w:val="9"/>
  </w:num>
  <w:num w:numId="13">
    <w:abstractNumId w:val="3"/>
  </w:num>
  <w:num w:numId="14">
    <w:abstractNumId w:val="1"/>
  </w:num>
  <w:num w:numId="15">
    <w:abstractNumId w:val="7"/>
  </w:num>
  <w:num w:numId="16">
    <w:abstractNumId w:val="5"/>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C3A"/>
    <w:rsid w:val="000303D4"/>
    <w:rsid w:val="00081FA7"/>
    <w:rsid w:val="00103907"/>
    <w:rsid w:val="00104D96"/>
    <w:rsid w:val="00153864"/>
    <w:rsid w:val="0028542E"/>
    <w:rsid w:val="002C357C"/>
    <w:rsid w:val="003062C1"/>
    <w:rsid w:val="0035195E"/>
    <w:rsid w:val="00420C85"/>
    <w:rsid w:val="0063615E"/>
    <w:rsid w:val="00740351"/>
    <w:rsid w:val="007561DC"/>
    <w:rsid w:val="00807732"/>
    <w:rsid w:val="00830196"/>
    <w:rsid w:val="00830E5E"/>
    <w:rsid w:val="00911421"/>
    <w:rsid w:val="00A4098C"/>
    <w:rsid w:val="00A9681E"/>
    <w:rsid w:val="00B85EF1"/>
    <w:rsid w:val="00B94FE6"/>
    <w:rsid w:val="00C116D9"/>
    <w:rsid w:val="00D93D88"/>
    <w:rsid w:val="00EA4D16"/>
    <w:rsid w:val="00F82079"/>
    <w:rsid w:val="00F91235"/>
    <w:rsid w:val="00FC6C3A"/>
    <w:rsid w:val="00FE3D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3383"/>
  <w15:docId w15:val="{63CE7C94-9BCB-4FB0-87C8-76C017F93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6AD"/>
    <w:rPr>
      <w:lang w:eastAsia="es-ES"/>
    </w:rPr>
  </w:style>
  <w:style w:type="paragraph" w:styleId="Ttulo1">
    <w:name w:val="heading 1"/>
    <w:basedOn w:val="Normal"/>
    <w:next w:val="Normal"/>
    <w:link w:val="Ttulo1Car"/>
    <w:uiPriority w:val="9"/>
    <w:qFormat/>
    <w:rsid w:val="005A6E79"/>
    <w:pPr>
      <w:keepNext/>
      <w:numPr>
        <w:numId w:val="1"/>
      </w:numPr>
      <w:spacing w:before="240" w:after="60"/>
      <w:outlineLvl w:val="0"/>
    </w:pPr>
    <w:rPr>
      <w:rFonts w:asciiTheme="majorHAnsi" w:eastAsiaTheme="majorEastAsia" w:hAnsiTheme="majorHAnsi" w:cstheme="majorBidi"/>
      <w:b/>
      <w:bCs/>
      <w:kern w:val="32"/>
      <w:sz w:val="32"/>
      <w:szCs w:val="32"/>
      <w:lang w:val="en-US" w:eastAsia="en-US"/>
    </w:rPr>
  </w:style>
  <w:style w:type="paragraph" w:styleId="Ttulo2">
    <w:name w:val="heading 2"/>
    <w:basedOn w:val="Normal"/>
    <w:next w:val="Normal"/>
    <w:link w:val="Ttulo2Car"/>
    <w:uiPriority w:val="9"/>
    <w:semiHidden/>
    <w:unhideWhenUsed/>
    <w:qFormat/>
    <w:rsid w:val="005A6E79"/>
    <w:pPr>
      <w:keepNext/>
      <w:numPr>
        <w:ilvl w:val="1"/>
        <w:numId w:val="1"/>
      </w:numPr>
      <w:spacing w:before="240" w:after="60"/>
      <w:outlineLvl w:val="1"/>
    </w:pPr>
    <w:rPr>
      <w:rFonts w:asciiTheme="majorHAnsi" w:eastAsiaTheme="majorEastAsia" w:hAnsiTheme="majorHAnsi" w:cstheme="majorBidi"/>
      <w:b/>
      <w:bCs/>
      <w:i/>
      <w:iCs/>
      <w:sz w:val="28"/>
      <w:szCs w:val="28"/>
      <w:lang w:val="en-US" w:eastAsia="en-US"/>
    </w:rPr>
  </w:style>
  <w:style w:type="paragraph" w:styleId="Ttulo3">
    <w:name w:val="heading 3"/>
    <w:basedOn w:val="Normal"/>
    <w:next w:val="Normal"/>
    <w:link w:val="Ttulo3Car"/>
    <w:uiPriority w:val="9"/>
    <w:semiHidden/>
    <w:unhideWhenUsed/>
    <w:qFormat/>
    <w:rsid w:val="005A6E79"/>
    <w:pPr>
      <w:keepNext/>
      <w:numPr>
        <w:ilvl w:val="2"/>
        <w:numId w:val="1"/>
      </w:numPr>
      <w:spacing w:before="240" w:after="6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5A6E79"/>
    <w:pPr>
      <w:keepNext/>
      <w:numPr>
        <w:ilvl w:val="3"/>
        <w:numId w:val="1"/>
      </w:numPr>
      <w:spacing w:before="240" w:after="6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5A6E79"/>
    <w:pPr>
      <w:numPr>
        <w:ilvl w:val="4"/>
        <w:numId w:val="1"/>
      </w:numPr>
      <w:spacing w:before="240" w:after="6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5A6E79"/>
    <w:pPr>
      <w:numPr>
        <w:ilvl w:val="5"/>
        <w:numId w:val="1"/>
      </w:numPr>
      <w:spacing w:before="240" w:after="60"/>
      <w:outlineLvl w:val="5"/>
    </w:pPr>
    <w:rPr>
      <w:b/>
      <w:bCs/>
      <w:sz w:val="22"/>
      <w:szCs w:val="22"/>
      <w:lang w:val="en-US" w:eastAsia="en-US"/>
    </w:rPr>
  </w:style>
  <w:style w:type="paragraph" w:styleId="Ttulo7">
    <w:name w:val="heading 7"/>
    <w:basedOn w:val="Normal"/>
    <w:next w:val="Normal"/>
    <w:link w:val="Ttulo7Car"/>
    <w:uiPriority w:val="9"/>
    <w:unhideWhenUsed/>
    <w:qFormat/>
    <w:rsid w:val="005A6E79"/>
    <w:pPr>
      <w:numPr>
        <w:ilvl w:val="6"/>
        <w:numId w:val="1"/>
      </w:numPr>
      <w:spacing w:before="240" w:after="6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unhideWhenUsed/>
    <w:qFormat/>
    <w:rsid w:val="005A6E79"/>
    <w:pPr>
      <w:numPr>
        <w:ilvl w:val="7"/>
        <w:numId w:val="1"/>
      </w:numPr>
      <w:spacing w:before="240" w:after="6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unhideWhenUsed/>
    <w:qFormat/>
    <w:rsid w:val="005A6E79"/>
    <w:pPr>
      <w:numPr>
        <w:ilvl w:val="8"/>
        <w:numId w:val="1"/>
      </w:numPr>
      <w:spacing w:before="240" w:after="6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42134"/>
    <w:pPr>
      <w:keepNext/>
      <w:keepLines/>
      <w:spacing w:line="276" w:lineRule="auto"/>
      <w:contextualSpacing/>
    </w:pPr>
    <w:rPr>
      <w:b/>
      <w:sz w:val="22"/>
      <w:szCs w:val="22"/>
      <w:lang w:val="es-ES_tradnl" w:eastAsia="es-CO"/>
    </w:rPr>
  </w:style>
  <w:style w:type="paragraph" w:styleId="Encabezado">
    <w:name w:val="header"/>
    <w:aliases w:val="encabezado,h,h8,h9,h10,h18"/>
    <w:basedOn w:val="Normal"/>
    <w:link w:val="EncabezadoCar"/>
    <w:uiPriority w:val="99"/>
    <w:qFormat/>
    <w:rsid w:val="006A36AD"/>
    <w:pPr>
      <w:tabs>
        <w:tab w:val="center" w:pos="4252"/>
        <w:tab w:val="right" w:pos="8504"/>
      </w:tabs>
    </w:pPr>
  </w:style>
  <w:style w:type="character" w:customStyle="1" w:styleId="EncabezadoCar">
    <w:name w:val="Encabezado Car"/>
    <w:aliases w:val="encabezado Car,h Car,h8 Car,h9 Car,h10 Car,h18 Car"/>
    <w:basedOn w:val="Fuentedeprrafopredeter"/>
    <w:link w:val="Encabezado"/>
    <w:uiPriority w:val="99"/>
    <w:rsid w:val="006A36AD"/>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6A36AD"/>
  </w:style>
  <w:style w:type="table" w:customStyle="1" w:styleId="Tablaconcuadrcula4">
    <w:name w:val="Tabla con cuadrícula4"/>
    <w:basedOn w:val="Tablanormal"/>
    <w:next w:val="Tablaconcuadrcula"/>
    <w:uiPriority w:val="59"/>
    <w:rsid w:val="006A3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5">
    <w:name w:val="Pa15"/>
    <w:basedOn w:val="Normal"/>
    <w:next w:val="Normal"/>
    <w:uiPriority w:val="99"/>
    <w:rsid w:val="006A36AD"/>
    <w:pPr>
      <w:autoSpaceDE w:val="0"/>
      <w:autoSpaceDN w:val="0"/>
      <w:adjustRightInd w:val="0"/>
      <w:spacing w:line="231" w:lineRule="atLeast"/>
    </w:pPr>
    <w:rPr>
      <w:lang w:val="es-CO" w:eastAsia="es-CO"/>
    </w:rPr>
  </w:style>
  <w:style w:type="character" w:customStyle="1" w:styleId="A3">
    <w:name w:val="A3"/>
    <w:uiPriority w:val="99"/>
    <w:rsid w:val="006A36AD"/>
    <w:rPr>
      <w:color w:val="000000"/>
    </w:rPr>
  </w:style>
  <w:style w:type="table" w:styleId="Tablaconcuadrcula">
    <w:name w:val="Table Grid"/>
    <w:basedOn w:val="Tablanormal"/>
    <w:uiPriority w:val="39"/>
    <w:rsid w:val="006A3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A36AD"/>
    <w:rPr>
      <w:rFonts w:ascii="Tahoma" w:hAnsi="Tahoma" w:cs="Tahoma"/>
      <w:sz w:val="16"/>
      <w:szCs w:val="16"/>
    </w:rPr>
  </w:style>
  <w:style w:type="character" w:customStyle="1" w:styleId="TextodegloboCar">
    <w:name w:val="Texto de globo Car"/>
    <w:basedOn w:val="Fuentedeprrafopredeter"/>
    <w:link w:val="Textodeglobo"/>
    <w:uiPriority w:val="99"/>
    <w:semiHidden/>
    <w:rsid w:val="006A36AD"/>
    <w:rPr>
      <w:rFonts w:ascii="Tahoma" w:eastAsia="Times New Roman" w:hAnsi="Tahoma" w:cs="Tahoma"/>
      <w:sz w:val="16"/>
      <w:szCs w:val="16"/>
      <w:lang w:val="es-ES" w:eastAsia="es-ES"/>
    </w:rPr>
  </w:style>
  <w:style w:type="paragraph" w:styleId="Prrafodelista">
    <w:name w:val="List Paragraph"/>
    <w:aliases w:val="titulo 3,Bullet,Párrafo de lista1,Lista vistosa - Énfasis 11,HOJA,Bolita,Párrafo de lista4,BOLADEF,Párrafo de lista2,Párrafo de lista3,Párrafo de lista21,BOLA,Nivel 1 OS,Colorful List Accent 1,Colorful List - Accent 11,Ha,Resume Title"/>
    <w:basedOn w:val="Normal"/>
    <w:link w:val="PrrafodelistaCar"/>
    <w:uiPriority w:val="34"/>
    <w:qFormat/>
    <w:rsid w:val="008914E4"/>
    <w:pPr>
      <w:ind w:left="720"/>
      <w:contextualSpacing/>
    </w:pPr>
  </w:style>
  <w:style w:type="paragraph" w:styleId="Piedepgina">
    <w:name w:val="footer"/>
    <w:basedOn w:val="Normal"/>
    <w:link w:val="PiedepginaCar"/>
    <w:uiPriority w:val="99"/>
    <w:unhideWhenUsed/>
    <w:qFormat/>
    <w:rsid w:val="002D4A00"/>
    <w:pPr>
      <w:tabs>
        <w:tab w:val="center" w:pos="4419"/>
        <w:tab w:val="right" w:pos="8838"/>
      </w:tabs>
    </w:pPr>
  </w:style>
  <w:style w:type="character" w:customStyle="1" w:styleId="PiedepginaCar">
    <w:name w:val="Pie de página Car"/>
    <w:basedOn w:val="Fuentedeprrafopredeter"/>
    <w:link w:val="Piedepgina"/>
    <w:uiPriority w:val="99"/>
    <w:rsid w:val="002D4A00"/>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uiPriority w:val="11"/>
    <w:qFormat/>
    <w:pPr>
      <w:spacing w:before="45" w:after="28"/>
      <w:jc w:val="center"/>
    </w:pPr>
    <w:rPr>
      <w:rFonts w:ascii="Twentieth Century" w:eastAsia="Twentieth Century" w:hAnsi="Twentieth Century" w:cs="Twentieth Century"/>
      <w:b/>
      <w:i/>
      <w:color w:val="000000"/>
    </w:rPr>
  </w:style>
  <w:style w:type="character" w:customStyle="1" w:styleId="SubttuloCar">
    <w:name w:val="Subtítulo Car"/>
    <w:basedOn w:val="Fuentedeprrafopredeter"/>
    <w:link w:val="Subttulo"/>
    <w:rsid w:val="00D41CA7"/>
    <w:rPr>
      <w:rFonts w:ascii="Tw Cen MT" w:eastAsia="Times New Roman" w:hAnsi="Tw Cen MT" w:cs="Times New Roman"/>
      <w:b/>
      <w:i/>
      <w:iCs/>
      <w:color w:val="000000"/>
      <w:sz w:val="24"/>
      <w:szCs w:val="26"/>
      <w:lang w:val="es-ES_tradnl" w:eastAsia="es-ES"/>
    </w:rPr>
  </w:style>
  <w:style w:type="paragraph" w:customStyle="1" w:styleId="Pa14">
    <w:name w:val="Pa14"/>
    <w:basedOn w:val="Normal"/>
    <w:next w:val="Normal"/>
    <w:uiPriority w:val="99"/>
    <w:rsid w:val="00D41CA7"/>
    <w:pPr>
      <w:autoSpaceDE w:val="0"/>
      <w:autoSpaceDN w:val="0"/>
      <w:adjustRightInd w:val="0"/>
      <w:spacing w:line="231" w:lineRule="atLeast"/>
    </w:pPr>
    <w:rPr>
      <w:rFonts w:eastAsiaTheme="minorHAnsi"/>
      <w:lang w:val="es-CO" w:eastAsia="en-US"/>
    </w:rPr>
  </w:style>
  <w:style w:type="paragraph" w:customStyle="1" w:styleId="Pa16">
    <w:name w:val="Pa16"/>
    <w:basedOn w:val="Normal"/>
    <w:next w:val="Normal"/>
    <w:uiPriority w:val="99"/>
    <w:rsid w:val="00D41CA7"/>
    <w:pPr>
      <w:autoSpaceDE w:val="0"/>
      <w:autoSpaceDN w:val="0"/>
      <w:adjustRightInd w:val="0"/>
      <w:spacing w:line="231" w:lineRule="atLeast"/>
    </w:pPr>
    <w:rPr>
      <w:rFonts w:eastAsiaTheme="minorHAnsi"/>
      <w:lang w:val="es-CO" w:eastAsia="en-US"/>
    </w:rPr>
  </w:style>
  <w:style w:type="paragraph" w:customStyle="1" w:styleId="Default">
    <w:name w:val="Default"/>
    <w:rsid w:val="00C35D90"/>
    <w:pPr>
      <w:autoSpaceDE w:val="0"/>
      <w:autoSpaceDN w:val="0"/>
      <w:adjustRightInd w:val="0"/>
    </w:pPr>
    <w:rPr>
      <w:color w:val="000000"/>
    </w:rPr>
  </w:style>
  <w:style w:type="paragraph" w:customStyle="1" w:styleId="Pa17">
    <w:name w:val="Pa17"/>
    <w:basedOn w:val="Default"/>
    <w:next w:val="Default"/>
    <w:uiPriority w:val="99"/>
    <w:rsid w:val="00AD371D"/>
    <w:pPr>
      <w:spacing w:line="231" w:lineRule="atLeast"/>
    </w:pPr>
    <w:rPr>
      <w:color w:val="auto"/>
    </w:rPr>
  </w:style>
  <w:style w:type="paragraph" w:customStyle="1" w:styleId="Pa3">
    <w:name w:val="Pa3"/>
    <w:basedOn w:val="Default"/>
    <w:next w:val="Default"/>
    <w:uiPriority w:val="99"/>
    <w:rsid w:val="00AE220E"/>
    <w:pPr>
      <w:spacing w:line="241" w:lineRule="atLeast"/>
    </w:pPr>
    <w:rPr>
      <w:color w:val="auto"/>
    </w:rPr>
  </w:style>
  <w:style w:type="character" w:customStyle="1" w:styleId="A2">
    <w:name w:val="A2"/>
    <w:uiPriority w:val="99"/>
    <w:rsid w:val="00AE220E"/>
    <w:rPr>
      <w:color w:val="000000"/>
      <w:sz w:val="19"/>
      <w:szCs w:val="19"/>
    </w:rPr>
  </w:style>
  <w:style w:type="character" w:customStyle="1" w:styleId="A11">
    <w:name w:val="A11"/>
    <w:uiPriority w:val="99"/>
    <w:rsid w:val="00703F30"/>
    <w:rPr>
      <w:color w:val="000000"/>
      <w:sz w:val="18"/>
      <w:szCs w:val="18"/>
    </w:rPr>
  </w:style>
  <w:style w:type="character" w:customStyle="1" w:styleId="A13">
    <w:name w:val="A13"/>
    <w:uiPriority w:val="99"/>
    <w:rsid w:val="00703F30"/>
    <w:rPr>
      <w:b/>
      <w:bCs/>
      <w:color w:val="000000"/>
      <w:sz w:val="23"/>
      <w:szCs w:val="23"/>
      <w:u w:val="single"/>
    </w:rPr>
  </w:style>
  <w:style w:type="character" w:styleId="Hipervnculo">
    <w:name w:val="Hyperlink"/>
    <w:basedOn w:val="Fuentedeprrafopredeter"/>
    <w:uiPriority w:val="99"/>
    <w:unhideWhenUsed/>
    <w:rsid w:val="00DB69D6"/>
    <w:rPr>
      <w:color w:val="0000FF"/>
      <w:u w:val="single"/>
    </w:rPr>
  </w:style>
  <w:style w:type="character" w:styleId="Refdecomentario">
    <w:name w:val="annotation reference"/>
    <w:basedOn w:val="Fuentedeprrafopredeter"/>
    <w:uiPriority w:val="99"/>
    <w:semiHidden/>
    <w:unhideWhenUsed/>
    <w:rsid w:val="00F208B6"/>
    <w:rPr>
      <w:sz w:val="16"/>
      <w:szCs w:val="16"/>
    </w:rPr>
  </w:style>
  <w:style w:type="paragraph" w:styleId="Textocomentario">
    <w:name w:val="annotation text"/>
    <w:basedOn w:val="Normal"/>
    <w:link w:val="TextocomentarioCar"/>
    <w:uiPriority w:val="99"/>
    <w:unhideWhenUsed/>
    <w:rsid w:val="00F208B6"/>
    <w:rPr>
      <w:sz w:val="20"/>
      <w:szCs w:val="20"/>
    </w:rPr>
  </w:style>
  <w:style w:type="character" w:customStyle="1" w:styleId="TextocomentarioCar">
    <w:name w:val="Texto comentario Car"/>
    <w:basedOn w:val="Fuentedeprrafopredeter"/>
    <w:link w:val="Textocomentario"/>
    <w:uiPriority w:val="99"/>
    <w:rsid w:val="00F208B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208B6"/>
    <w:rPr>
      <w:b/>
      <w:bCs/>
    </w:rPr>
  </w:style>
  <w:style w:type="character" w:customStyle="1" w:styleId="AsuntodelcomentarioCar">
    <w:name w:val="Asunto del comentario Car"/>
    <w:basedOn w:val="TextocomentarioCar"/>
    <w:link w:val="Asuntodelcomentario"/>
    <w:uiPriority w:val="99"/>
    <w:semiHidden/>
    <w:rsid w:val="00F208B6"/>
    <w:rPr>
      <w:rFonts w:ascii="Times New Roman" w:eastAsia="Times New Roman" w:hAnsi="Times New Roman" w:cs="Times New Roman"/>
      <w:b/>
      <w:bCs/>
      <w:sz w:val="20"/>
      <w:szCs w:val="20"/>
      <w:lang w:val="es-ES" w:eastAsia="es-ES"/>
    </w:rPr>
  </w:style>
  <w:style w:type="paragraph" w:customStyle="1" w:styleId="Pa22">
    <w:name w:val="Pa22"/>
    <w:basedOn w:val="Default"/>
    <w:next w:val="Default"/>
    <w:uiPriority w:val="99"/>
    <w:rsid w:val="00D061AC"/>
    <w:pPr>
      <w:spacing w:line="201" w:lineRule="atLeast"/>
    </w:pPr>
    <w:rPr>
      <w:color w:val="auto"/>
    </w:rPr>
  </w:style>
  <w:style w:type="paragraph" w:customStyle="1" w:styleId="Pa2">
    <w:name w:val="Pa2"/>
    <w:basedOn w:val="Default"/>
    <w:next w:val="Default"/>
    <w:uiPriority w:val="99"/>
    <w:rsid w:val="00D061AC"/>
    <w:pPr>
      <w:spacing w:line="241" w:lineRule="atLeast"/>
    </w:pPr>
    <w:rPr>
      <w:color w:val="auto"/>
    </w:rPr>
  </w:style>
  <w:style w:type="paragraph" w:customStyle="1" w:styleId="Pa13">
    <w:name w:val="Pa13"/>
    <w:basedOn w:val="Default"/>
    <w:next w:val="Default"/>
    <w:uiPriority w:val="99"/>
    <w:rsid w:val="00F772B0"/>
    <w:pPr>
      <w:spacing w:line="231" w:lineRule="atLeast"/>
    </w:pPr>
    <w:rPr>
      <w:color w:val="auto"/>
    </w:rPr>
  </w:style>
  <w:style w:type="character" w:customStyle="1" w:styleId="A12">
    <w:name w:val="A12"/>
    <w:uiPriority w:val="99"/>
    <w:rsid w:val="00F772B0"/>
    <w:rPr>
      <w:color w:val="000000"/>
      <w:sz w:val="19"/>
      <w:szCs w:val="19"/>
    </w:rPr>
  </w:style>
  <w:style w:type="character" w:customStyle="1" w:styleId="A15">
    <w:name w:val="A15"/>
    <w:uiPriority w:val="99"/>
    <w:rsid w:val="00BD2ADF"/>
    <w:rPr>
      <w:strike/>
      <w:color w:val="000000"/>
      <w:sz w:val="23"/>
      <w:szCs w:val="23"/>
    </w:rPr>
  </w:style>
  <w:style w:type="character" w:customStyle="1" w:styleId="A14">
    <w:name w:val="A14"/>
    <w:uiPriority w:val="99"/>
    <w:rsid w:val="00BD2ADF"/>
    <w:rPr>
      <w:b/>
      <w:bCs/>
      <w:color w:val="000000"/>
      <w:sz w:val="23"/>
      <w:szCs w:val="23"/>
      <w:u w:val="single"/>
    </w:rPr>
  </w:style>
  <w:style w:type="character" w:customStyle="1" w:styleId="A10">
    <w:name w:val="A10"/>
    <w:uiPriority w:val="99"/>
    <w:rsid w:val="00BF164F"/>
    <w:rPr>
      <w:color w:val="000000"/>
      <w:sz w:val="19"/>
      <w:szCs w:val="19"/>
    </w:rPr>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p"/>
    <w:basedOn w:val="Normal"/>
    <w:link w:val="TextonotapieCar"/>
    <w:uiPriority w:val="99"/>
    <w:unhideWhenUsed/>
    <w:qFormat/>
    <w:rsid w:val="00C4579F"/>
    <w:pPr>
      <w:spacing w:before="100" w:beforeAutospacing="1" w:after="100" w:afterAutospacing="1"/>
    </w:pPr>
    <w:rPr>
      <w:lang w:val="es-CO" w:eastAsia="es-CO"/>
    </w:rPr>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uiPriority w:val="99"/>
    <w:rsid w:val="00C4579F"/>
    <w:rPr>
      <w:rFonts w:ascii="Times New Roman" w:eastAsia="Times New Roman" w:hAnsi="Times New Roman" w:cs="Times New Roman"/>
      <w:sz w:val="24"/>
      <w:szCs w:val="24"/>
      <w:lang w:eastAsia="es-CO"/>
    </w:rPr>
  </w:style>
  <w:style w:type="character" w:styleId="Refdenotaalpie">
    <w:name w:val="footnote reference"/>
    <w:aliases w:val="referencia nota al pie,Footnote symbol,Footnote,FC,Texto de nota al pie,BVI fnr,Ref. de nota al pie2,Nota de pie,Ref,de nota al pie,Pie de pagina,Texto nota al pie,Appel note de bas de p,Ref1,Footnotes refss,Ref. de nota al pie 2,f"/>
    <w:basedOn w:val="Fuentedeprrafopredeter"/>
    <w:uiPriority w:val="99"/>
    <w:unhideWhenUsed/>
    <w:qFormat/>
    <w:rsid w:val="00C4579F"/>
    <w:rPr>
      <w:vertAlign w:val="superscript"/>
    </w:rPr>
  </w:style>
  <w:style w:type="paragraph" w:customStyle="1" w:styleId="estlos-gacetasp-rrafos">
    <w:name w:val="estlos-gacetas_p-rrafos"/>
    <w:basedOn w:val="Normal"/>
    <w:rsid w:val="000A7CF3"/>
    <w:pPr>
      <w:spacing w:before="100" w:beforeAutospacing="1" w:after="100" w:afterAutospacing="1"/>
    </w:pPr>
    <w:rPr>
      <w:lang w:val="es-CO" w:eastAsia="es-CO"/>
    </w:rPr>
  </w:style>
  <w:style w:type="character" w:customStyle="1" w:styleId="charoverride-18">
    <w:name w:val="charoverride-18"/>
    <w:basedOn w:val="Fuentedeprrafopredeter"/>
    <w:rsid w:val="000A7CF3"/>
  </w:style>
  <w:style w:type="character" w:customStyle="1" w:styleId="charoverride-7">
    <w:name w:val="charoverride-7"/>
    <w:basedOn w:val="Fuentedeprrafopredeter"/>
    <w:rsid w:val="005D3D49"/>
  </w:style>
  <w:style w:type="character" w:customStyle="1" w:styleId="charoverride-10">
    <w:name w:val="charoverride-10"/>
    <w:basedOn w:val="Fuentedeprrafopredeter"/>
    <w:rsid w:val="005D3D49"/>
  </w:style>
  <w:style w:type="paragraph" w:customStyle="1" w:styleId="Pa20">
    <w:name w:val="Pa20"/>
    <w:basedOn w:val="Default"/>
    <w:next w:val="Default"/>
    <w:uiPriority w:val="99"/>
    <w:rsid w:val="0089781B"/>
    <w:pPr>
      <w:spacing w:line="201" w:lineRule="atLeast"/>
    </w:pPr>
    <w:rPr>
      <w:color w:val="auto"/>
    </w:rPr>
  </w:style>
  <w:style w:type="character" w:customStyle="1" w:styleId="PrrafodelistaCar">
    <w:name w:val="Párrafo de lista Car"/>
    <w:aliases w:val="titulo 3 Car,Bullet Car,Párrafo de lista1 Car,Lista vistosa - Énfasis 11 Car,HOJA Car,Bolita Car,Párrafo de lista4 Car,BOLADEF Car,Párrafo de lista2 Car,Párrafo de lista3 Car,Párrafo de lista21 Car,BOLA Car,Nivel 1 OS Car,Ha Car"/>
    <w:link w:val="Prrafodelista"/>
    <w:uiPriority w:val="34"/>
    <w:qFormat/>
    <w:locked/>
    <w:rsid w:val="001145AF"/>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5A6E79"/>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rsid w:val="005A6E79"/>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rsid w:val="005A6E79"/>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5A6E79"/>
    <w:rPr>
      <w:rFonts w:eastAsiaTheme="minorEastAsia"/>
      <w:b/>
      <w:bCs/>
      <w:sz w:val="28"/>
      <w:szCs w:val="28"/>
      <w:lang w:val="en-US"/>
    </w:rPr>
  </w:style>
  <w:style w:type="character" w:customStyle="1" w:styleId="Ttulo5Car">
    <w:name w:val="Título 5 Car"/>
    <w:basedOn w:val="Fuentedeprrafopredeter"/>
    <w:link w:val="Ttulo5"/>
    <w:rsid w:val="005A6E79"/>
    <w:rPr>
      <w:rFonts w:eastAsiaTheme="minorEastAsia"/>
      <w:b/>
      <w:bCs/>
      <w:i/>
      <w:iCs/>
      <w:sz w:val="26"/>
      <w:szCs w:val="26"/>
      <w:lang w:val="en-US"/>
    </w:rPr>
  </w:style>
  <w:style w:type="character" w:customStyle="1" w:styleId="Ttulo6Car">
    <w:name w:val="Título 6 Car"/>
    <w:basedOn w:val="Fuentedeprrafopredeter"/>
    <w:link w:val="Ttulo6"/>
    <w:rsid w:val="005A6E79"/>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rsid w:val="005A6E79"/>
    <w:rPr>
      <w:rFonts w:eastAsiaTheme="minorEastAsia"/>
      <w:sz w:val="24"/>
      <w:szCs w:val="24"/>
      <w:lang w:val="en-US"/>
    </w:rPr>
  </w:style>
  <w:style w:type="character" w:customStyle="1" w:styleId="Ttulo8Car">
    <w:name w:val="Título 8 Car"/>
    <w:basedOn w:val="Fuentedeprrafopredeter"/>
    <w:link w:val="Ttulo8"/>
    <w:uiPriority w:val="9"/>
    <w:rsid w:val="005A6E79"/>
    <w:rPr>
      <w:rFonts w:eastAsiaTheme="minorEastAsia"/>
      <w:i/>
      <w:iCs/>
      <w:sz w:val="24"/>
      <w:szCs w:val="24"/>
      <w:lang w:val="en-US"/>
    </w:rPr>
  </w:style>
  <w:style w:type="character" w:customStyle="1" w:styleId="Ttulo9Car">
    <w:name w:val="Título 9 Car"/>
    <w:basedOn w:val="Fuentedeprrafopredeter"/>
    <w:link w:val="Ttulo9"/>
    <w:uiPriority w:val="9"/>
    <w:rsid w:val="005A6E79"/>
    <w:rPr>
      <w:rFonts w:asciiTheme="majorHAnsi" w:eastAsiaTheme="majorEastAsia" w:hAnsiTheme="majorHAnsi" w:cstheme="majorBidi"/>
      <w:lang w:val="en-US"/>
    </w:rPr>
  </w:style>
  <w:style w:type="paragraph" w:styleId="NormalWeb">
    <w:name w:val="Normal (Web)"/>
    <w:basedOn w:val="Normal"/>
    <w:uiPriority w:val="99"/>
    <w:unhideWhenUsed/>
    <w:rsid w:val="00464BA4"/>
    <w:pPr>
      <w:spacing w:before="100" w:beforeAutospacing="1" w:after="100" w:afterAutospacing="1"/>
    </w:pPr>
    <w:rPr>
      <w:lang w:val="es-CO" w:eastAsia="es-CO"/>
    </w:rPr>
  </w:style>
  <w:style w:type="paragraph" w:customStyle="1" w:styleId="Normal1">
    <w:name w:val="Normal1"/>
    <w:rsid w:val="00BC527A"/>
    <w:rPr>
      <w:rFonts w:ascii="Calibri" w:eastAsia="Calibri" w:hAnsi="Calibri" w:cs="Calibri"/>
    </w:rPr>
  </w:style>
  <w:style w:type="character" w:styleId="Textoennegrita">
    <w:name w:val="Strong"/>
    <w:basedOn w:val="Fuentedeprrafopredeter"/>
    <w:uiPriority w:val="22"/>
    <w:qFormat/>
    <w:rsid w:val="00570569"/>
    <w:rPr>
      <w:b/>
      <w:bCs/>
    </w:rPr>
  </w:style>
  <w:style w:type="paragraph" w:styleId="Textosinformato">
    <w:name w:val="Plain Text"/>
    <w:basedOn w:val="Normal"/>
    <w:link w:val="TextosinformatoCar"/>
    <w:uiPriority w:val="99"/>
    <w:semiHidden/>
    <w:unhideWhenUsed/>
    <w:rsid w:val="00570569"/>
    <w:rPr>
      <w:rFonts w:ascii="Courier New" w:hAnsi="Courier New" w:cs="Courier New"/>
      <w:sz w:val="20"/>
      <w:szCs w:val="20"/>
      <w:lang w:val="es-CO" w:eastAsia="es-CO"/>
    </w:rPr>
  </w:style>
  <w:style w:type="character" w:customStyle="1" w:styleId="TextosinformatoCar">
    <w:name w:val="Texto sin formato Car"/>
    <w:basedOn w:val="Fuentedeprrafopredeter"/>
    <w:link w:val="Textosinformato"/>
    <w:uiPriority w:val="99"/>
    <w:semiHidden/>
    <w:rsid w:val="00570569"/>
    <w:rPr>
      <w:rFonts w:ascii="Courier New" w:eastAsia="Times New Roman" w:hAnsi="Courier New" w:cs="Courier New"/>
      <w:sz w:val="20"/>
      <w:szCs w:val="20"/>
      <w:lang w:eastAsia="es-CO"/>
    </w:rPr>
  </w:style>
  <w:style w:type="paragraph" w:customStyle="1" w:styleId="msofoo">
    <w:name w:val="msofoo"/>
    <w:basedOn w:val="Normal"/>
    <w:rsid w:val="00570569"/>
    <w:pPr>
      <w:spacing w:before="100" w:beforeAutospacing="1" w:after="100" w:afterAutospacing="1"/>
    </w:pPr>
    <w:rPr>
      <w:lang w:val="es-CO" w:eastAsia="es-CO"/>
    </w:rPr>
  </w:style>
  <w:style w:type="paragraph" w:customStyle="1" w:styleId="msofootno">
    <w:name w:val="msofootno"/>
    <w:basedOn w:val="Normal"/>
    <w:rsid w:val="00570569"/>
    <w:pPr>
      <w:spacing w:before="100" w:beforeAutospacing="1" w:after="100" w:afterAutospacing="1"/>
    </w:pPr>
    <w:rPr>
      <w:lang w:val="es-CO" w:eastAsia="es-CO"/>
    </w:rPr>
  </w:style>
  <w:style w:type="paragraph" w:customStyle="1" w:styleId="CM6">
    <w:name w:val="CM6"/>
    <w:basedOn w:val="Normal"/>
    <w:next w:val="Normal"/>
    <w:uiPriority w:val="99"/>
    <w:rsid w:val="00570569"/>
    <w:pPr>
      <w:autoSpaceDE w:val="0"/>
      <w:autoSpaceDN w:val="0"/>
      <w:adjustRightInd w:val="0"/>
    </w:pPr>
    <w:rPr>
      <w:rFonts w:ascii="Georgia" w:eastAsiaTheme="minorHAnsi" w:hAnsi="Georgia" w:cstheme="minorBidi"/>
      <w:lang w:val="es-CO" w:eastAsia="en-US"/>
    </w:rPr>
  </w:style>
  <w:style w:type="character" w:customStyle="1" w:styleId="apple-converted-space">
    <w:name w:val="apple-converted-space"/>
    <w:basedOn w:val="Fuentedeprrafopredeter"/>
    <w:rsid w:val="00570569"/>
  </w:style>
  <w:style w:type="character" w:customStyle="1" w:styleId="SinespaciadoCar">
    <w:name w:val="Sin espaciado Car"/>
    <w:link w:val="Sinespaciado"/>
    <w:uiPriority w:val="1"/>
    <w:locked/>
    <w:rsid w:val="00570569"/>
  </w:style>
  <w:style w:type="paragraph" w:styleId="Textonotaalfinal">
    <w:name w:val="endnote text"/>
    <w:basedOn w:val="Normal"/>
    <w:link w:val="TextonotaalfinalCar"/>
    <w:uiPriority w:val="99"/>
    <w:semiHidden/>
    <w:unhideWhenUsed/>
    <w:rsid w:val="00570569"/>
    <w:rPr>
      <w:sz w:val="20"/>
      <w:szCs w:val="20"/>
      <w:lang w:val="es-CO" w:eastAsia="es-CO"/>
    </w:rPr>
  </w:style>
  <w:style w:type="character" w:customStyle="1" w:styleId="TextonotaalfinalCar">
    <w:name w:val="Texto nota al final Car"/>
    <w:basedOn w:val="Fuentedeprrafopredeter"/>
    <w:link w:val="Textonotaalfinal"/>
    <w:uiPriority w:val="99"/>
    <w:semiHidden/>
    <w:rsid w:val="00570569"/>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570569"/>
    <w:rPr>
      <w:vertAlign w:val="superscript"/>
    </w:rPr>
  </w:style>
  <w:style w:type="character" w:customStyle="1" w:styleId="published-at">
    <w:name w:val="published-at"/>
    <w:basedOn w:val="Fuentedeprrafopredeter"/>
    <w:rsid w:val="00570569"/>
  </w:style>
  <w:style w:type="character" w:customStyle="1" w:styleId="mw-headline">
    <w:name w:val="mw-headline"/>
    <w:rsid w:val="00570569"/>
  </w:style>
  <w:style w:type="character" w:customStyle="1" w:styleId="TtuloCar">
    <w:name w:val="Título Car"/>
    <w:basedOn w:val="Fuentedeprrafopredeter"/>
    <w:link w:val="Ttulo"/>
    <w:rsid w:val="00342134"/>
    <w:rPr>
      <w:rFonts w:ascii="Times New Roman" w:eastAsia="Times New Roman" w:hAnsi="Times New Roman" w:cs="Times New Roman"/>
      <w:b/>
      <w:lang w:val="es-ES_tradnl" w:eastAsia="es-CO"/>
    </w:rPr>
  </w:style>
  <w:style w:type="character" w:customStyle="1" w:styleId="titlepl">
    <w:name w:val="titlepl"/>
    <w:basedOn w:val="Fuentedeprrafopredeter"/>
    <w:rsid w:val="005D448F"/>
  </w:style>
  <w:style w:type="character" w:customStyle="1" w:styleId="fontstyle01">
    <w:name w:val="fontstyle01"/>
    <w:basedOn w:val="Fuentedeprrafopredeter"/>
    <w:rsid w:val="005D448F"/>
    <w:rPr>
      <w:rFonts w:ascii="Arial-BoldMT" w:hAnsi="Arial-BoldMT" w:hint="default"/>
      <w:b/>
      <w:bCs/>
      <w:i w:val="0"/>
      <w:iCs w:val="0"/>
      <w:color w:val="242021"/>
      <w:sz w:val="12"/>
      <w:szCs w:val="12"/>
    </w:rPr>
  </w:style>
  <w:style w:type="character" w:customStyle="1" w:styleId="fontstyle21">
    <w:name w:val="fontstyle21"/>
    <w:basedOn w:val="Fuentedeprrafopredeter"/>
    <w:rsid w:val="005D448F"/>
    <w:rPr>
      <w:rFonts w:ascii="Arial" w:hAnsi="Arial" w:cs="Arial" w:hint="default"/>
      <w:b w:val="0"/>
      <w:bCs w:val="0"/>
      <w:i w:val="0"/>
      <w:iCs w:val="0"/>
      <w:color w:val="242021"/>
      <w:sz w:val="12"/>
      <w:szCs w:val="12"/>
    </w:rPr>
  </w:style>
  <w:style w:type="character" w:customStyle="1" w:styleId="fieldlabel">
    <w:name w:val="field__label"/>
    <w:basedOn w:val="Fuentedeprrafopredeter"/>
    <w:rsid w:val="00C55345"/>
  </w:style>
  <w:style w:type="character" w:customStyle="1" w:styleId="fielditem">
    <w:name w:val="field__item"/>
    <w:basedOn w:val="Fuentedeprrafopredeter"/>
    <w:rsid w:val="00C55345"/>
  </w:style>
  <w:style w:type="paragraph" w:styleId="Textoindependiente">
    <w:name w:val="Body Text"/>
    <w:aliases w:val="Texto independiente Car Car,Texto independiente Car Car Car Car Car Car,Texto independiente Car Car Car Car,Texto independiente Car Car Car Car Car,Inicio"/>
    <w:basedOn w:val="Normal"/>
    <w:link w:val="TextoindependienteCar"/>
    <w:uiPriority w:val="1"/>
    <w:qFormat/>
    <w:rsid w:val="002907E8"/>
    <w:pPr>
      <w:widowControl w:val="0"/>
      <w:ind w:left="102"/>
    </w:pPr>
    <w:rPr>
      <w:rFonts w:ascii="Book Antiqua" w:eastAsia="Book Antiqua" w:hAnsi="Book Antiqua" w:cstheme="minorBidi"/>
      <w:lang w:val="en-US" w:eastAsia="en-US"/>
    </w:rPr>
  </w:style>
  <w:style w:type="character" w:customStyle="1" w:styleId="TextoindependienteCar">
    <w:name w:val="Texto independiente Car"/>
    <w:aliases w:val="Texto independiente Car Car Car,Texto independiente Car Car Car Car Car Car Car,Texto independiente Car Car Car Car Car1,Texto independiente Car Car Car Car Car Car1,Inicio Car"/>
    <w:basedOn w:val="Fuentedeprrafopredeter"/>
    <w:link w:val="Textoindependiente"/>
    <w:uiPriority w:val="1"/>
    <w:rsid w:val="002907E8"/>
    <w:rPr>
      <w:rFonts w:ascii="Book Antiqua" w:eastAsia="Book Antiqua" w:hAnsi="Book Antiqua"/>
      <w:sz w:val="24"/>
      <w:szCs w:val="24"/>
      <w:lang w:val="en-US"/>
    </w:rPr>
  </w:style>
  <w:style w:type="table" w:customStyle="1" w:styleId="TableNormal0">
    <w:name w:val="Table Normal"/>
    <w:unhideWhenUsed/>
    <w:qFormat/>
    <w:rsid w:val="00F024E7"/>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024E7"/>
    <w:pPr>
      <w:widowControl w:val="0"/>
    </w:pPr>
    <w:rPr>
      <w:rFonts w:asciiTheme="minorHAnsi" w:eastAsiaTheme="minorHAnsi" w:hAnsiTheme="minorHAnsi" w:cstheme="minorBidi"/>
      <w:sz w:val="22"/>
      <w:szCs w:val="22"/>
      <w:lang w:val="en-US" w:eastAsia="en-US"/>
    </w:rPr>
  </w:style>
  <w:style w:type="character" w:customStyle="1" w:styleId="fontstyle31">
    <w:name w:val="fontstyle31"/>
    <w:basedOn w:val="Fuentedeprrafopredeter"/>
    <w:rsid w:val="001750E4"/>
    <w:rPr>
      <w:rFonts w:ascii="ArialMT" w:hAnsi="ArialMT" w:hint="default"/>
      <w:b w:val="0"/>
      <w:bCs w:val="0"/>
      <w:i w:val="0"/>
      <w:iCs w:val="0"/>
      <w:color w:val="000000"/>
      <w:sz w:val="22"/>
      <w:szCs w:val="22"/>
    </w:rPr>
  </w:style>
  <w:style w:type="character" w:customStyle="1" w:styleId="Cuadrculamedia2Car">
    <w:name w:val="Cuadrícula media 2 Car"/>
    <w:link w:val="Cuadrculamedia21"/>
    <w:uiPriority w:val="1"/>
    <w:locked/>
    <w:rsid w:val="00EE3DB2"/>
    <w:rPr>
      <w:rFonts w:ascii="Times New Roman" w:eastAsia="Times New Roman" w:hAnsi="Times New Roman" w:cs="Times New Roman"/>
      <w:lang w:eastAsia="es-CO"/>
    </w:rPr>
  </w:style>
  <w:style w:type="paragraph" w:customStyle="1" w:styleId="Cuadrculamedia21">
    <w:name w:val="Cuadrícula media 21"/>
    <w:link w:val="Cuadrculamedia2Car"/>
    <w:uiPriority w:val="1"/>
    <w:qFormat/>
    <w:rsid w:val="00EE3DB2"/>
  </w:style>
  <w:style w:type="character" w:customStyle="1" w:styleId="fontstyle41">
    <w:name w:val="fontstyle41"/>
    <w:basedOn w:val="Fuentedeprrafopredeter"/>
    <w:rsid w:val="00BC7703"/>
    <w:rPr>
      <w:rFonts w:ascii="Calibri" w:hAnsi="Calibri" w:cs="Calibri" w:hint="default"/>
      <w:b w:val="0"/>
      <w:bCs w:val="0"/>
      <w:i w:val="0"/>
      <w:iCs w:val="0"/>
      <w:color w:val="000000"/>
      <w:sz w:val="22"/>
      <w:szCs w:val="22"/>
    </w:rPr>
  </w:style>
  <w:style w:type="character" w:customStyle="1" w:styleId="fontstyle51">
    <w:name w:val="fontstyle51"/>
    <w:basedOn w:val="Fuentedeprrafopredeter"/>
    <w:rsid w:val="00BC7703"/>
    <w:rPr>
      <w:rFonts w:ascii="Arial" w:hAnsi="Arial" w:cs="Arial" w:hint="default"/>
      <w:b/>
      <w:bCs/>
      <w:i/>
      <w:iCs/>
      <w:color w:val="000000"/>
      <w:sz w:val="22"/>
      <w:szCs w:val="22"/>
    </w:rPr>
  </w:style>
  <w:style w:type="table" w:customStyle="1" w:styleId="1">
    <w:name w:val="1"/>
    <w:basedOn w:val="TableNormal0"/>
    <w:rsid w:val="007D4016"/>
    <w:rPr>
      <w:rFonts w:ascii="Arial" w:eastAsia="Arial" w:hAnsi="Arial" w:cs="Arial"/>
      <w:lang w:val="es-CO"/>
    </w:rPr>
    <w:tblPr>
      <w:tblStyleRowBandSize w:val="1"/>
      <w:tblStyleColBandSize w:val="1"/>
      <w:tblCellMar>
        <w:left w:w="108" w:type="dxa"/>
        <w:right w:w="108" w:type="dxa"/>
      </w:tblCellMar>
    </w:tblPr>
  </w:style>
  <w:style w:type="character" w:styleId="Hipervnculovisitado">
    <w:name w:val="FollowedHyperlink"/>
    <w:basedOn w:val="Fuentedeprrafopredeter"/>
    <w:uiPriority w:val="99"/>
    <w:unhideWhenUsed/>
    <w:rsid w:val="007D4016"/>
    <w:rPr>
      <w:color w:val="800080" w:themeColor="followedHyperlink"/>
      <w:u w:val="single"/>
    </w:rPr>
  </w:style>
  <w:style w:type="paragraph" w:styleId="Textoindependiente3">
    <w:name w:val="Body Text 3"/>
    <w:basedOn w:val="Normal"/>
    <w:link w:val="Textoindependiente3Car"/>
    <w:rsid w:val="007D4016"/>
    <w:pPr>
      <w:jc w:val="both"/>
    </w:pPr>
    <w:rPr>
      <w:lang w:eastAsia="en-US"/>
    </w:rPr>
  </w:style>
  <w:style w:type="character" w:customStyle="1" w:styleId="Textoindependiente3Car">
    <w:name w:val="Texto independiente 3 Car"/>
    <w:basedOn w:val="Fuentedeprrafopredeter"/>
    <w:link w:val="Textoindependiente3"/>
    <w:rsid w:val="007D4016"/>
    <w:rPr>
      <w:rFonts w:ascii="Times New Roman" w:eastAsia="Times New Roman" w:hAnsi="Times New Roman" w:cs="Times New Roman"/>
      <w:sz w:val="24"/>
      <w:szCs w:val="24"/>
      <w:lang w:val="es-ES"/>
    </w:rPr>
  </w:style>
  <w:style w:type="paragraph" w:styleId="Textoindependiente2">
    <w:name w:val="Body Text 2"/>
    <w:basedOn w:val="Normal"/>
    <w:link w:val="Textoindependiente2Car"/>
    <w:rsid w:val="007D4016"/>
    <w:pPr>
      <w:jc w:val="right"/>
    </w:pPr>
    <w:rPr>
      <w:rFonts w:eastAsia="SimSun"/>
      <w:lang w:eastAsia="zh-CN"/>
    </w:rPr>
  </w:style>
  <w:style w:type="character" w:customStyle="1" w:styleId="Textoindependiente2Car">
    <w:name w:val="Texto independiente 2 Car"/>
    <w:basedOn w:val="Fuentedeprrafopredeter"/>
    <w:link w:val="Textoindependiente2"/>
    <w:rsid w:val="007D4016"/>
    <w:rPr>
      <w:rFonts w:ascii="Times New Roman" w:eastAsia="SimSun" w:hAnsi="Times New Roman" w:cs="Times New Roman"/>
      <w:sz w:val="24"/>
      <w:szCs w:val="24"/>
      <w:lang w:val="es-ES" w:eastAsia="zh-CN"/>
    </w:rPr>
  </w:style>
  <w:style w:type="paragraph" w:customStyle="1" w:styleId="Estilo1">
    <w:name w:val="Estilo1"/>
    <w:basedOn w:val="Normal"/>
    <w:autoRedefine/>
    <w:rsid w:val="007D4016"/>
    <w:pPr>
      <w:jc w:val="center"/>
    </w:pPr>
    <w:rPr>
      <w:rFonts w:ascii="Arial" w:hAnsi="Arial" w:cs="Arial"/>
      <w:b/>
      <w:bCs/>
      <w:iCs/>
      <w:color w:val="000000"/>
      <w:sz w:val="28"/>
      <w:szCs w:val="28"/>
    </w:rPr>
  </w:style>
  <w:style w:type="table" w:customStyle="1" w:styleId="Tablaconcuadrcula4-nfasis51">
    <w:name w:val="Tabla con cuadrícula 4 - Énfasis 51"/>
    <w:basedOn w:val="Tablanormal"/>
    <w:uiPriority w:val="49"/>
    <w:rsid w:val="007D401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mw-editsection">
    <w:name w:val="mw-editsection"/>
    <w:basedOn w:val="Fuentedeprrafopredeter"/>
    <w:rsid w:val="007D4016"/>
  </w:style>
  <w:style w:type="character" w:customStyle="1" w:styleId="mw-editsection-bracket">
    <w:name w:val="mw-editsection-bracket"/>
    <w:basedOn w:val="Fuentedeprrafopredeter"/>
    <w:rsid w:val="007D4016"/>
  </w:style>
  <w:style w:type="character" w:customStyle="1" w:styleId="baj">
    <w:name w:val="b_aj"/>
    <w:basedOn w:val="Fuentedeprrafopredeter"/>
    <w:rsid w:val="007D4016"/>
  </w:style>
  <w:style w:type="paragraph" w:customStyle="1" w:styleId="centrado">
    <w:name w:val="centrado"/>
    <w:basedOn w:val="Normal"/>
    <w:rsid w:val="007D4016"/>
    <w:pPr>
      <w:spacing w:before="100" w:beforeAutospacing="1" w:after="100" w:afterAutospacing="1"/>
    </w:pPr>
    <w:rPr>
      <w:lang w:val="es-CO" w:eastAsia="en-US"/>
    </w:rPr>
  </w:style>
  <w:style w:type="paragraph" w:styleId="Textodebloque">
    <w:name w:val="Block Text"/>
    <w:basedOn w:val="Normal"/>
    <w:rsid w:val="007D4016"/>
    <w:pPr>
      <w:spacing w:before="100" w:beforeAutospacing="1" w:after="240"/>
      <w:ind w:left="720" w:right="720"/>
      <w:jc w:val="both"/>
    </w:pPr>
    <w:rPr>
      <w:rFonts w:ascii="Arial" w:hAnsi="Arial" w:cs="Arial"/>
    </w:rPr>
  </w:style>
  <w:style w:type="paragraph" w:styleId="z-Principiodelformulario">
    <w:name w:val="HTML Top of Form"/>
    <w:basedOn w:val="Normal"/>
    <w:next w:val="Normal"/>
    <w:link w:val="z-PrincipiodelformularioCar"/>
    <w:hidden/>
    <w:rsid w:val="007D4016"/>
    <w:pPr>
      <w:pBdr>
        <w:bottom w:val="single" w:sz="6" w:space="1" w:color="auto"/>
      </w:pBdr>
      <w:spacing w:before="100" w:beforeAutospacing="1" w:after="100" w:afterAutospacing="1"/>
      <w:jc w:val="center"/>
    </w:pPr>
    <w:rPr>
      <w:rFonts w:ascii="Arial" w:eastAsia="Arial Unicode MS" w:hAnsi="Arial" w:cs="Arial"/>
      <w:vanish/>
      <w:color w:val="000000"/>
      <w:sz w:val="16"/>
      <w:szCs w:val="16"/>
    </w:rPr>
  </w:style>
  <w:style w:type="character" w:customStyle="1" w:styleId="z-PrincipiodelformularioCar">
    <w:name w:val="z-Principio del formulario Car"/>
    <w:basedOn w:val="Fuentedeprrafopredeter"/>
    <w:link w:val="z-Principiodelformulario"/>
    <w:rsid w:val="007D4016"/>
    <w:rPr>
      <w:rFonts w:ascii="Arial" w:eastAsia="Arial Unicode MS" w:hAnsi="Arial" w:cs="Arial"/>
      <w:vanish/>
      <w:color w:val="000000"/>
      <w:sz w:val="16"/>
      <w:szCs w:val="16"/>
      <w:lang w:val="es-ES" w:eastAsia="es-ES"/>
    </w:rPr>
  </w:style>
  <w:style w:type="paragraph" w:styleId="Sangradetextonormal">
    <w:name w:val="Body Text Indent"/>
    <w:basedOn w:val="Normal"/>
    <w:link w:val="SangradetextonormalCar"/>
    <w:rsid w:val="007D4016"/>
    <w:pPr>
      <w:tabs>
        <w:tab w:val="left" w:pos="200"/>
      </w:tabs>
      <w:ind w:left="-160"/>
      <w:jc w:val="both"/>
    </w:pPr>
    <w:rPr>
      <w:rFonts w:eastAsia="SimSun"/>
      <w:lang w:eastAsia="zh-CN"/>
    </w:rPr>
  </w:style>
  <w:style w:type="character" w:customStyle="1" w:styleId="SangradetextonormalCar">
    <w:name w:val="Sangría de texto normal Car"/>
    <w:basedOn w:val="Fuentedeprrafopredeter"/>
    <w:link w:val="Sangradetextonormal"/>
    <w:rsid w:val="007D4016"/>
    <w:rPr>
      <w:rFonts w:ascii="Times New Roman" w:eastAsia="SimSun" w:hAnsi="Times New Roman" w:cs="Times New Roman"/>
      <w:sz w:val="24"/>
      <w:szCs w:val="24"/>
      <w:lang w:val="es-ES" w:eastAsia="zh-CN"/>
    </w:rPr>
  </w:style>
  <w:style w:type="paragraph" w:styleId="Sangra3detindependiente">
    <w:name w:val="Body Text Indent 3"/>
    <w:basedOn w:val="Normal"/>
    <w:link w:val="Sangra3detindependienteCar"/>
    <w:rsid w:val="007D4016"/>
    <w:pPr>
      <w:ind w:left="-200"/>
      <w:jc w:val="both"/>
    </w:pPr>
    <w:rPr>
      <w:rFonts w:eastAsia="SimSun"/>
      <w:lang w:eastAsia="zh-CN"/>
    </w:rPr>
  </w:style>
  <w:style w:type="character" w:customStyle="1" w:styleId="Sangra3detindependienteCar">
    <w:name w:val="Sangría 3 de t. independiente Car"/>
    <w:basedOn w:val="Fuentedeprrafopredeter"/>
    <w:link w:val="Sangra3detindependiente"/>
    <w:rsid w:val="007D4016"/>
    <w:rPr>
      <w:rFonts w:ascii="Times New Roman" w:eastAsia="SimSun" w:hAnsi="Times New Roman" w:cs="Times New Roman"/>
      <w:sz w:val="24"/>
      <w:szCs w:val="24"/>
      <w:lang w:val="es-ES" w:eastAsia="zh-CN"/>
    </w:rPr>
  </w:style>
  <w:style w:type="character" w:styleId="Nmerodepgina">
    <w:name w:val="page number"/>
    <w:basedOn w:val="Fuentedeprrafopredeter"/>
    <w:rsid w:val="007D4016"/>
  </w:style>
  <w:style w:type="character" w:customStyle="1" w:styleId="TextocomentarioCar1">
    <w:name w:val="Texto comentario Car1"/>
    <w:basedOn w:val="Fuentedeprrafopredeter"/>
    <w:uiPriority w:val="99"/>
    <w:semiHidden/>
    <w:rsid w:val="007D4016"/>
    <w:rPr>
      <w:sz w:val="20"/>
      <w:szCs w:val="20"/>
      <w:lang w:val="es-CO"/>
    </w:rPr>
  </w:style>
  <w:style w:type="character" w:customStyle="1" w:styleId="Mencinsinresolver1">
    <w:name w:val="Mención sin resolver1"/>
    <w:basedOn w:val="Fuentedeprrafopredeter"/>
    <w:uiPriority w:val="99"/>
    <w:semiHidden/>
    <w:unhideWhenUsed/>
    <w:rsid w:val="007D4016"/>
    <w:rPr>
      <w:color w:val="605E5C"/>
      <w:shd w:val="clear" w:color="auto" w:fill="E1DFDD"/>
    </w:rPr>
  </w:style>
  <w:style w:type="character" w:styleId="nfasis">
    <w:name w:val="Emphasis"/>
    <w:basedOn w:val="Fuentedeprrafopredeter"/>
    <w:uiPriority w:val="20"/>
    <w:qFormat/>
    <w:rsid w:val="007D4016"/>
    <w:rPr>
      <w:i/>
      <w:iCs/>
    </w:rPr>
  </w:style>
  <w:style w:type="paragraph" w:customStyle="1" w:styleId="m-3765760956607685254gmail-msolistparagraph">
    <w:name w:val="m_-3765760956607685254gmail-msolistparagraph"/>
    <w:basedOn w:val="Normal"/>
    <w:rsid w:val="002A5CE3"/>
    <w:pPr>
      <w:spacing w:before="100" w:beforeAutospacing="1" w:after="100" w:afterAutospacing="1"/>
    </w:pPr>
    <w:rPr>
      <w:lang w:val="es-CO" w:eastAsia="es-CO"/>
    </w:rPr>
  </w:style>
  <w:style w:type="paragraph" w:customStyle="1" w:styleId="m4999949626246710306m7065225446095805499msobodytext">
    <w:name w:val="m_4999949626246710306m_7065225446095805499msobodytext"/>
    <w:basedOn w:val="Normal"/>
    <w:rsid w:val="002A5CE3"/>
    <w:pPr>
      <w:spacing w:before="100" w:beforeAutospacing="1" w:after="100" w:afterAutospacing="1"/>
    </w:pPr>
    <w:rPr>
      <w:lang w:val="es-CO" w:eastAsia="es-CO"/>
    </w:rPr>
  </w:style>
  <w:style w:type="paragraph" w:customStyle="1" w:styleId="pa8">
    <w:name w:val="pa8"/>
    <w:basedOn w:val="Normal"/>
    <w:rsid w:val="002A5CE3"/>
    <w:pPr>
      <w:spacing w:before="100" w:beforeAutospacing="1" w:after="100" w:afterAutospacing="1"/>
    </w:pPr>
    <w:rPr>
      <w:lang w:val="es-CO" w:eastAsia="es-CO"/>
    </w:rPr>
  </w:style>
  <w:style w:type="character" w:customStyle="1" w:styleId="a0">
    <w:name w:val="a0"/>
    <w:basedOn w:val="Fuentedeprrafopredeter"/>
    <w:rsid w:val="002A5CE3"/>
  </w:style>
  <w:style w:type="paragraph" w:customStyle="1" w:styleId="default0">
    <w:name w:val="default"/>
    <w:basedOn w:val="Normal"/>
    <w:rsid w:val="002A5CE3"/>
    <w:pPr>
      <w:spacing w:before="100" w:beforeAutospacing="1" w:after="100" w:afterAutospacing="1"/>
    </w:pPr>
    <w:rPr>
      <w:lang w:val="es-CO" w:eastAsia="es-CO"/>
    </w:rPr>
  </w:style>
  <w:style w:type="character" w:styleId="Referenciasutil">
    <w:name w:val="Subtle Reference"/>
    <w:basedOn w:val="Fuentedeprrafopredeter"/>
    <w:uiPriority w:val="31"/>
    <w:qFormat/>
    <w:rsid w:val="002A5CE3"/>
    <w:rPr>
      <w:smallCaps/>
      <w:color w:val="5A5A5A" w:themeColor="text1" w:themeTint="A5"/>
    </w:rPr>
  </w:style>
  <w:style w:type="paragraph" w:customStyle="1" w:styleId="trt0xe">
    <w:name w:val="trt0xe"/>
    <w:basedOn w:val="Normal"/>
    <w:rsid w:val="002A5CE3"/>
    <w:pPr>
      <w:spacing w:before="100" w:beforeAutospacing="1" w:after="100" w:afterAutospacing="1"/>
    </w:pPr>
    <w:rPr>
      <w:lang w:val="es-CO" w:eastAsia="es-ES_tradnl"/>
    </w:rPr>
  </w:style>
  <w:style w:type="character" w:customStyle="1" w:styleId="MapadeldocumentoCar">
    <w:name w:val="Mapa del documento Car"/>
    <w:basedOn w:val="Fuentedeprrafopredeter"/>
    <w:link w:val="Mapadeldocumento"/>
    <w:uiPriority w:val="99"/>
    <w:semiHidden/>
    <w:rsid w:val="002A5CE3"/>
    <w:rPr>
      <w:rFonts w:ascii="Times New Roman" w:hAnsi="Times New Roman" w:cs="Times New Roman"/>
      <w:sz w:val="24"/>
      <w:szCs w:val="24"/>
    </w:rPr>
  </w:style>
  <w:style w:type="paragraph" w:styleId="Mapadeldocumento">
    <w:name w:val="Document Map"/>
    <w:basedOn w:val="Normal"/>
    <w:link w:val="MapadeldocumentoCar"/>
    <w:uiPriority w:val="99"/>
    <w:semiHidden/>
    <w:unhideWhenUsed/>
    <w:rsid w:val="002A5CE3"/>
    <w:rPr>
      <w:rFonts w:eastAsiaTheme="minorHAnsi"/>
      <w:lang w:val="es-CO" w:eastAsia="en-US"/>
    </w:rPr>
  </w:style>
  <w:style w:type="character" w:customStyle="1" w:styleId="MapadeldocumentoCar1">
    <w:name w:val="Mapa del documento Car1"/>
    <w:basedOn w:val="Fuentedeprrafopredeter"/>
    <w:uiPriority w:val="99"/>
    <w:semiHidden/>
    <w:rsid w:val="002A5CE3"/>
    <w:rPr>
      <w:rFonts w:ascii="Segoe UI" w:eastAsia="Times New Roman" w:hAnsi="Segoe UI" w:cs="Segoe UI"/>
      <w:sz w:val="16"/>
      <w:szCs w:val="16"/>
      <w:lang w:val="es-ES" w:eastAsia="es-ES"/>
    </w:rPr>
  </w:style>
  <w:style w:type="character" w:customStyle="1" w:styleId="intdecor">
    <w:name w:val="intdecor"/>
    <w:basedOn w:val="Fuentedeprrafopredeter"/>
    <w:rsid w:val="002A5CE3"/>
  </w:style>
  <w:style w:type="paragraph" w:customStyle="1" w:styleId="Ttulo11">
    <w:name w:val="Título 11"/>
    <w:basedOn w:val="Normal"/>
    <w:uiPriority w:val="1"/>
    <w:qFormat/>
    <w:rsid w:val="002A5CE3"/>
    <w:pPr>
      <w:widowControl w:val="0"/>
      <w:autoSpaceDE w:val="0"/>
      <w:autoSpaceDN w:val="0"/>
      <w:ind w:left="241"/>
      <w:jc w:val="both"/>
      <w:outlineLvl w:val="1"/>
    </w:pPr>
    <w:rPr>
      <w:rFonts w:ascii="Arial" w:eastAsia="Arial" w:hAnsi="Arial" w:cs="Arial"/>
      <w:b/>
      <w:bCs/>
      <w:lang w:bidi="es-ES"/>
    </w:rPr>
  </w:style>
  <w:style w:type="paragraph" w:styleId="Revisin">
    <w:name w:val="Revision"/>
    <w:hidden/>
    <w:uiPriority w:val="99"/>
    <w:semiHidden/>
    <w:rsid w:val="002A5CE3"/>
    <w:rPr>
      <w:rFonts w:ascii="Arial" w:eastAsia="Arial" w:hAnsi="Arial" w:cs="Arial"/>
      <w:lang w:eastAsia="es-ES" w:bidi="es-ES"/>
    </w:rPr>
  </w:style>
  <w:style w:type="paragraph" w:customStyle="1" w:styleId="msonormal0">
    <w:name w:val="msonormal"/>
    <w:basedOn w:val="Normal"/>
    <w:uiPriority w:val="99"/>
    <w:rsid w:val="002A5CE3"/>
    <w:pPr>
      <w:spacing w:before="100" w:beforeAutospacing="1" w:after="100" w:afterAutospacing="1"/>
      <w:jc w:val="both"/>
    </w:pPr>
    <w:rPr>
      <w:rFonts w:ascii="Times" w:eastAsiaTheme="minorHAnsi" w:hAnsi="Times"/>
      <w:sz w:val="20"/>
      <w:szCs w:val="20"/>
      <w:lang w:val="es-CO"/>
    </w:rPr>
  </w:style>
  <w:style w:type="character" w:customStyle="1" w:styleId="FootnoteTextChar1">
    <w:name w:val="Footnote Text Char1"/>
    <w:aliases w:val="Footnote Text Char Char,Footnote Text Char Char Char Char Char,Footnote Text Char Char Char Char Char Char Char Char Char,Footnote Text Char Char Char Char Char Char1 Char,Footnote Text Char Char Char Char Char Char Char1 Char"/>
    <w:basedOn w:val="Fuentedeprrafopredeter"/>
    <w:rsid w:val="002A5CE3"/>
    <w:rPr>
      <w:sz w:val="20"/>
      <w:szCs w:val="20"/>
      <w:lang w:val="es-ES"/>
    </w:rPr>
  </w:style>
  <w:style w:type="character" w:customStyle="1" w:styleId="FootnoteTextCharCharCharCharCar1">
    <w:name w:val="Footnote Text Char Char Char Char Car1"/>
    <w:aliases w:val="Footnote Text Char Char Char Char Char Char Char Char Car1,Footnote Text Char Char Char Char Char Char1 Car1,Footnote Text Char Char Char Char Char Char Char1 Car1,Footnote referenc Car1"/>
    <w:basedOn w:val="Fuentedeprrafopredeter"/>
    <w:semiHidden/>
    <w:rsid w:val="002A5CE3"/>
    <w:rPr>
      <w:rFonts w:ascii="Arial" w:eastAsia="Arial" w:hAnsi="Arial" w:cs="Arial"/>
      <w:sz w:val="20"/>
      <w:szCs w:val="20"/>
      <w:lang w:eastAsia="es-ES" w:bidi="es-ES"/>
    </w:rPr>
  </w:style>
  <w:style w:type="character" w:customStyle="1" w:styleId="TextodegloboCar1">
    <w:name w:val="Texto de globo Car1"/>
    <w:basedOn w:val="Fuentedeprrafopredeter"/>
    <w:uiPriority w:val="99"/>
    <w:semiHidden/>
    <w:rsid w:val="002A5CE3"/>
    <w:rPr>
      <w:rFonts w:ascii="Segoe UI" w:eastAsia="Arial" w:hAnsi="Segoe UI" w:cs="Segoe UI" w:hint="default"/>
      <w:sz w:val="18"/>
      <w:szCs w:val="18"/>
      <w:lang w:eastAsia="es-ES" w:bidi="es-ES"/>
    </w:rPr>
  </w:style>
  <w:style w:type="character" w:customStyle="1" w:styleId="AsuntodelcomentarioCar1">
    <w:name w:val="Asunto del comentario Car1"/>
    <w:basedOn w:val="TextocomentarioCar"/>
    <w:uiPriority w:val="99"/>
    <w:semiHidden/>
    <w:rsid w:val="002A5CE3"/>
    <w:rPr>
      <w:rFonts w:ascii="Arial" w:eastAsia="Arial" w:hAnsi="Arial" w:cs="Arial" w:hint="default"/>
      <w:b/>
      <w:bCs/>
      <w:sz w:val="24"/>
      <w:szCs w:val="24"/>
      <w:lang w:val="es-ES" w:eastAsia="es-ES" w:bidi="es-ES"/>
    </w:rPr>
  </w:style>
  <w:style w:type="character" w:customStyle="1" w:styleId="Mencinsinresolver11">
    <w:name w:val="Mención sin resolver11"/>
    <w:basedOn w:val="Fuentedeprrafopredeter"/>
    <w:uiPriority w:val="99"/>
    <w:semiHidden/>
    <w:rsid w:val="002A5CE3"/>
    <w:rPr>
      <w:color w:val="605E5C"/>
      <w:shd w:val="clear" w:color="auto" w:fill="E1DFDD"/>
    </w:rPr>
  </w:style>
  <w:style w:type="character" w:customStyle="1" w:styleId="charoverride-13">
    <w:name w:val="charoverride-13"/>
    <w:basedOn w:val="Fuentedeprrafopredeter"/>
    <w:rsid w:val="00E4239C"/>
  </w:style>
  <w:style w:type="character" w:customStyle="1" w:styleId="charoverride-17">
    <w:name w:val="charoverride-17"/>
    <w:basedOn w:val="Fuentedeprrafopredeter"/>
    <w:rsid w:val="00E4239C"/>
  </w:style>
  <w:style w:type="character" w:customStyle="1" w:styleId="reference-accessdate">
    <w:name w:val="reference-accessdate"/>
    <w:basedOn w:val="Fuentedeprrafopredeter"/>
    <w:rsid w:val="004B370F"/>
  </w:style>
  <w:style w:type="character" w:customStyle="1" w:styleId="mw-mmv-filename-prefix">
    <w:name w:val="mw-mmv-filename-prefix"/>
    <w:basedOn w:val="Fuentedeprrafopredeter"/>
    <w:rsid w:val="00184CFE"/>
  </w:style>
  <w:style w:type="character" w:customStyle="1" w:styleId="mw-mmv-filename">
    <w:name w:val="mw-mmv-filename"/>
    <w:basedOn w:val="Fuentedeprrafopredeter"/>
    <w:rsid w:val="00184CFE"/>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character" w:customStyle="1" w:styleId="documentpreview">
    <w:name w:val="document__preview"/>
    <w:basedOn w:val="Fuentedeprrafopredeter"/>
    <w:rsid w:val="00B94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20742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9510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OWbCAgQ2StXh5N/O7LLMKNy9kg==">CgMxLjAyCmlkLjN6bnlzaDcyCWguMzBqMHpsbDgAciExWS1jSVlNVUJQZXRxbm45TEttVWswM3hHd2VQMGJscDI=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4F0E73-9AC9-4335-A25A-4FE3860FB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7132</Words>
  <Characters>39227</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 Maria Ramos Radriguez</dc:creator>
  <cp:lastModifiedBy>Yina Paola Fierro Gaona</cp:lastModifiedBy>
  <cp:revision>2</cp:revision>
  <cp:lastPrinted>2024-08-27T21:23:00Z</cp:lastPrinted>
  <dcterms:created xsi:type="dcterms:W3CDTF">2024-08-27T21:30:00Z</dcterms:created>
  <dcterms:modified xsi:type="dcterms:W3CDTF">2024-08-27T21:30:00Z</dcterms:modified>
</cp:coreProperties>
</file>