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4C66" w14:textId="77777777" w:rsidR="00CC480D" w:rsidRDefault="00CC480D" w:rsidP="00D05E3B">
      <w:pPr>
        <w:pStyle w:val="Ttulo1"/>
      </w:pPr>
      <w:bookmarkStart w:id="0" w:name="_GoBack"/>
      <w:bookmarkEnd w:id="0"/>
    </w:p>
    <w:p w14:paraId="5B6ED0BA" w14:textId="77777777" w:rsidR="002876A1" w:rsidRDefault="002876A1"/>
    <w:p w14:paraId="454A4A29" w14:textId="77777777" w:rsidR="002876A1" w:rsidRPr="002876A1" w:rsidRDefault="002876A1" w:rsidP="002876A1">
      <w:pPr>
        <w:jc w:val="center"/>
        <w:rPr>
          <w:rFonts w:ascii="Arial" w:hAnsi="Arial" w:cs="Arial"/>
          <w:b/>
        </w:rPr>
      </w:pPr>
      <w:r w:rsidRPr="002876A1">
        <w:rPr>
          <w:rFonts w:ascii="Arial" w:hAnsi="Arial" w:cs="Arial"/>
          <w:b/>
        </w:rPr>
        <w:t>PROYECTO DE LEY No.         DE 2021 CÁMARA</w:t>
      </w:r>
    </w:p>
    <w:p w14:paraId="4E0BD186" w14:textId="77777777" w:rsidR="002876A1" w:rsidRDefault="002876A1" w:rsidP="002876A1">
      <w:pPr>
        <w:jc w:val="center"/>
        <w:rPr>
          <w:rFonts w:ascii="Arial" w:hAnsi="Arial" w:cs="Arial"/>
          <w:b/>
          <w:bCs/>
          <w:i/>
          <w:sz w:val="24"/>
          <w:szCs w:val="24"/>
          <w:lang w:val="es-ES"/>
        </w:rPr>
      </w:pPr>
      <w:r>
        <w:t>“</w:t>
      </w:r>
      <w:r>
        <w:rPr>
          <w:rFonts w:ascii="Arial" w:hAnsi="Arial" w:cs="Arial"/>
          <w:b/>
          <w:i/>
          <w:sz w:val="24"/>
          <w:szCs w:val="24"/>
        </w:rPr>
        <w:t>P</w:t>
      </w:r>
      <w:r w:rsidRPr="002876A1">
        <w:rPr>
          <w:rFonts w:ascii="Arial" w:hAnsi="Arial" w:cs="Arial"/>
          <w:b/>
          <w:i/>
          <w:sz w:val="24"/>
          <w:szCs w:val="24"/>
        </w:rPr>
        <w:t>or medio</w:t>
      </w:r>
      <w:r w:rsidRPr="002876A1">
        <w:rPr>
          <w:b/>
          <w:i/>
          <w:sz w:val="24"/>
          <w:szCs w:val="24"/>
        </w:rPr>
        <w:t xml:space="preserve"> </w:t>
      </w:r>
      <w:r w:rsidRPr="002876A1">
        <w:rPr>
          <w:rFonts w:ascii="Arial" w:hAnsi="Arial" w:cs="Arial"/>
          <w:b/>
          <w:bCs/>
          <w:i/>
          <w:sz w:val="24"/>
          <w:szCs w:val="24"/>
          <w:lang w:val="es-ES"/>
        </w:rPr>
        <w:t>de la cual se declara al trabajador bananero, al campesino platanero y a la producción bananera y platanera como patrimonio cultural, inmaterial, alimenticio y nutricional de</w:t>
      </w:r>
      <w:r>
        <w:rPr>
          <w:rFonts w:ascii="Arial" w:hAnsi="Arial" w:cs="Arial"/>
          <w:b/>
          <w:bCs/>
          <w:i/>
          <w:sz w:val="24"/>
          <w:szCs w:val="24"/>
          <w:lang w:val="es-ES"/>
        </w:rPr>
        <w:t xml:space="preserve"> </w:t>
      </w:r>
      <w:r w:rsidRPr="002876A1">
        <w:rPr>
          <w:rFonts w:ascii="Arial" w:hAnsi="Arial" w:cs="Arial"/>
          <w:b/>
          <w:bCs/>
          <w:i/>
          <w:sz w:val="24"/>
          <w:szCs w:val="24"/>
          <w:lang w:val="es-ES"/>
        </w:rPr>
        <w:t>l</w:t>
      </w:r>
      <w:r>
        <w:rPr>
          <w:rFonts w:ascii="Arial" w:hAnsi="Arial" w:cs="Arial"/>
          <w:b/>
          <w:bCs/>
          <w:i/>
          <w:sz w:val="24"/>
          <w:szCs w:val="24"/>
          <w:lang w:val="es-ES"/>
        </w:rPr>
        <w:t>a Nación</w:t>
      </w:r>
      <w:r w:rsidRPr="002876A1">
        <w:rPr>
          <w:rFonts w:ascii="Arial" w:hAnsi="Arial" w:cs="Arial"/>
          <w:b/>
          <w:bCs/>
          <w:i/>
          <w:sz w:val="24"/>
          <w:szCs w:val="24"/>
          <w:lang w:val="es-ES"/>
        </w:rPr>
        <w:t xml:space="preserve"> y se dictan otras disposiciones</w:t>
      </w:r>
      <w:r>
        <w:rPr>
          <w:rFonts w:ascii="Arial" w:hAnsi="Arial" w:cs="Arial"/>
          <w:b/>
          <w:bCs/>
          <w:i/>
          <w:sz w:val="24"/>
          <w:szCs w:val="24"/>
          <w:lang w:val="es-ES"/>
        </w:rPr>
        <w:t>”</w:t>
      </w:r>
    </w:p>
    <w:p w14:paraId="3671D839" w14:textId="77777777" w:rsidR="002876A1" w:rsidRPr="002876A1" w:rsidRDefault="002876A1" w:rsidP="002876A1">
      <w:pPr>
        <w:jc w:val="center"/>
        <w:rPr>
          <w:rFonts w:ascii="Arial" w:hAnsi="Arial" w:cs="Arial"/>
          <w:b/>
          <w:bCs/>
          <w:i/>
          <w:sz w:val="24"/>
          <w:szCs w:val="24"/>
          <w:lang w:val="es-ES"/>
        </w:rPr>
      </w:pPr>
    </w:p>
    <w:p w14:paraId="4880D4AE" w14:textId="77777777" w:rsidR="002876A1" w:rsidRPr="002876A1" w:rsidRDefault="002876A1" w:rsidP="002876A1">
      <w:pPr>
        <w:jc w:val="center"/>
        <w:rPr>
          <w:rFonts w:ascii="Arial" w:hAnsi="Arial" w:cs="Arial"/>
          <w:b/>
          <w:bCs/>
          <w:sz w:val="24"/>
          <w:szCs w:val="24"/>
          <w:lang w:val="es-ES"/>
        </w:rPr>
      </w:pPr>
      <w:r>
        <w:rPr>
          <w:rFonts w:ascii="Arial" w:hAnsi="Arial" w:cs="Arial"/>
          <w:b/>
          <w:bCs/>
          <w:sz w:val="24"/>
          <w:szCs w:val="24"/>
          <w:lang w:val="es-ES"/>
        </w:rPr>
        <w:t>El Congreso de Colombia</w:t>
      </w:r>
    </w:p>
    <w:p w14:paraId="116BE61D" w14:textId="77777777" w:rsidR="002876A1" w:rsidRDefault="002876A1" w:rsidP="002876A1">
      <w:pPr>
        <w:jc w:val="center"/>
        <w:rPr>
          <w:rFonts w:ascii="Arial" w:hAnsi="Arial" w:cs="Arial"/>
          <w:b/>
          <w:bCs/>
          <w:sz w:val="24"/>
          <w:szCs w:val="24"/>
          <w:lang w:val="es-ES"/>
        </w:rPr>
      </w:pPr>
      <w:r w:rsidRPr="002876A1">
        <w:rPr>
          <w:rFonts w:ascii="Arial" w:hAnsi="Arial" w:cs="Arial"/>
          <w:b/>
          <w:bCs/>
          <w:sz w:val="24"/>
          <w:szCs w:val="24"/>
          <w:lang w:val="es-ES"/>
        </w:rPr>
        <w:t>Decreta:</w:t>
      </w:r>
    </w:p>
    <w:p w14:paraId="7367A446" w14:textId="77777777" w:rsidR="002876A1" w:rsidRDefault="002876A1" w:rsidP="002876A1">
      <w:pPr>
        <w:jc w:val="center"/>
        <w:rPr>
          <w:rFonts w:ascii="Arial" w:hAnsi="Arial" w:cs="Arial"/>
          <w:b/>
          <w:bCs/>
          <w:sz w:val="24"/>
          <w:szCs w:val="24"/>
          <w:lang w:val="es-ES"/>
        </w:rPr>
      </w:pPr>
    </w:p>
    <w:p w14:paraId="6A16050B" w14:textId="77777777" w:rsidR="002876A1" w:rsidRPr="002D5A1C" w:rsidRDefault="00507084" w:rsidP="002D5A1C">
      <w:pPr>
        <w:spacing w:line="240" w:lineRule="auto"/>
        <w:jc w:val="both"/>
        <w:rPr>
          <w:rFonts w:ascii="Arial" w:hAnsi="Arial" w:cs="Arial"/>
          <w:sz w:val="24"/>
          <w:szCs w:val="24"/>
          <w:lang w:val="es-ES"/>
        </w:rPr>
      </w:pPr>
      <w:r w:rsidRPr="002D5A1C">
        <w:rPr>
          <w:rFonts w:ascii="Arial" w:hAnsi="Arial" w:cs="Arial"/>
          <w:b/>
          <w:i/>
          <w:sz w:val="24"/>
          <w:szCs w:val="24"/>
        </w:rPr>
        <w:t>Artículo 1º. Declaratoria</w:t>
      </w:r>
      <w:r w:rsidRPr="002D5A1C">
        <w:rPr>
          <w:rFonts w:ascii="Arial" w:hAnsi="Arial" w:cs="Arial"/>
          <w:sz w:val="24"/>
          <w:szCs w:val="24"/>
        </w:rPr>
        <w:t xml:space="preserve">. Declárese </w:t>
      </w:r>
      <w:r w:rsidRPr="002D5A1C">
        <w:rPr>
          <w:rFonts w:ascii="Arial" w:hAnsi="Arial" w:cs="Arial"/>
          <w:sz w:val="24"/>
          <w:szCs w:val="24"/>
          <w:lang w:val="es-ES"/>
        </w:rPr>
        <w:t>al trabajador bananero, al campesino platanero y la producción de banano y plátano como Patrimonio Cultural, Inmaterial, Alimenticio y Nutricional de la Nación, para de esta manera salvaguardar, preservar, conservar, proteger, sostener y divulgar la identidad y el emprendimiento de los campesinos colombianos.</w:t>
      </w:r>
    </w:p>
    <w:p w14:paraId="69CC5B53" w14:textId="54D6B02D" w:rsidR="00507084" w:rsidRDefault="00507084" w:rsidP="002D5A1C">
      <w:pPr>
        <w:spacing w:line="240" w:lineRule="auto"/>
        <w:jc w:val="both"/>
        <w:rPr>
          <w:rFonts w:ascii="Arial" w:hAnsi="Arial" w:cs="Arial"/>
          <w:bCs/>
          <w:sz w:val="24"/>
          <w:szCs w:val="24"/>
          <w:lang w:val="es-ES"/>
        </w:rPr>
      </w:pPr>
      <w:r w:rsidRPr="002D5A1C">
        <w:rPr>
          <w:rFonts w:ascii="Arial" w:hAnsi="Arial" w:cs="Arial"/>
          <w:b/>
          <w:i/>
          <w:sz w:val="24"/>
          <w:szCs w:val="24"/>
          <w:lang w:val="es-ES"/>
        </w:rPr>
        <w:t>Parágrafo:</w:t>
      </w:r>
      <w:r w:rsidRPr="002D5A1C">
        <w:rPr>
          <w:rFonts w:ascii="Arial" w:hAnsi="Arial" w:cs="Arial"/>
          <w:sz w:val="24"/>
          <w:szCs w:val="24"/>
          <w:lang w:val="es-ES"/>
        </w:rPr>
        <w:t xml:space="preserve"> </w:t>
      </w:r>
      <w:r w:rsidRPr="002D5A1C">
        <w:rPr>
          <w:rFonts w:ascii="Arial" w:hAnsi="Arial" w:cs="Arial"/>
          <w:bCs/>
          <w:sz w:val="24"/>
          <w:szCs w:val="24"/>
          <w:lang w:val="es-ES"/>
        </w:rPr>
        <w:t xml:space="preserve">Reconózcase a todos los </w:t>
      </w:r>
      <w:r w:rsidR="002D5A1C" w:rsidRPr="002D5A1C">
        <w:rPr>
          <w:rFonts w:ascii="Arial" w:hAnsi="Arial" w:cs="Arial"/>
          <w:bCs/>
          <w:sz w:val="24"/>
          <w:szCs w:val="24"/>
          <w:lang w:val="es-ES"/>
        </w:rPr>
        <w:t>sectores que integran el campo</w:t>
      </w:r>
      <w:r w:rsidRPr="002D5A1C">
        <w:rPr>
          <w:rFonts w:ascii="Arial" w:hAnsi="Arial" w:cs="Arial"/>
          <w:bCs/>
          <w:sz w:val="24"/>
          <w:szCs w:val="24"/>
          <w:lang w:val="es-ES"/>
        </w:rPr>
        <w:t xml:space="preserve"> productivo del banano y del</w:t>
      </w:r>
      <w:r w:rsidR="002D5A1C" w:rsidRPr="002D5A1C">
        <w:rPr>
          <w:rFonts w:ascii="Arial" w:hAnsi="Arial" w:cs="Arial"/>
          <w:bCs/>
          <w:sz w:val="24"/>
          <w:szCs w:val="24"/>
          <w:lang w:val="es-ES"/>
        </w:rPr>
        <w:t xml:space="preserve"> plátano de nuestro país, como, agremiaciones</w:t>
      </w:r>
      <w:r w:rsidRPr="002D5A1C">
        <w:rPr>
          <w:rFonts w:ascii="Arial" w:hAnsi="Arial" w:cs="Arial"/>
          <w:bCs/>
          <w:sz w:val="24"/>
          <w:szCs w:val="24"/>
          <w:lang w:val="es-ES"/>
        </w:rPr>
        <w:t xml:space="preserve">, fundaciones, sindicatos, finqueros </w:t>
      </w:r>
      <w:r w:rsidR="001B71D5">
        <w:rPr>
          <w:rFonts w:ascii="Arial" w:hAnsi="Arial" w:cs="Arial"/>
          <w:bCs/>
          <w:sz w:val="24"/>
          <w:szCs w:val="24"/>
          <w:lang w:val="es-ES"/>
        </w:rPr>
        <w:t>y en</w:t>
      </w:r>
      <w:r w:rsidRPr="002D5A1C">
        <w:rPr>
          <w:rFonts w:ascii="Arial" w:hAnsi="Arial" w:cs="Arial"/>
          <w:bCs/>
          <w:sz w:val="24"/>
          <w:szCs w:val="24"/>
          <w:lang w:val="es-ES"/>
        </w:rPr>
        <w:t xml:space="preserve"> especial al trabajador bananero y campesino platanero, sus significativos aportes para la consolidación de la grandeza de la</w:t>
      </w:r>
      <w:r w:rsidR="002D5A1C" w:rsidRPr="002D5A1C">
        <w:rPr>
          <w:rFonts w:ascii="Arial" w:hAnsi="Arial" w:cs="Arial"/>
          <w:bCs/>
          <w:sz w:val="24"/>
          <w:szCs w:val="24"/>
          <w:lang w:val="es-ES"/>
        </w:rPr>
        <w:t>s</w:t>
      </w:r>
      <w:r w:rsidRPr="002D5A1C">
        <w:rPr>
          <w:rFonts w:ascii="Arial" w:hAnsi="Arial" w:cs="Arial"/>
          <w:bCs/>
          <w:sz w:val="24"/>
          <w:szCs w:val="24"/>
          <w:lang w:val="es-ES"/>
        </w:rPr>
        <w:t xml:space="preserve"> </w:t>
      </w:r>
      <w:r w:rsidR="002D5A1C" w:rsidRPr="002D5A1C">
        <w:rPr>
          <w:rFonts w:ascii="Arial" w:hAnsi="Arial" w:cs="Arial"/>
          <w:bCs/>
          <w:sz w:val="24"/>
          <w:szCs w:val="24"/>
          <w:lang w:val="es-ES"/>
        </w:rPr>
        <w:t>subregiones productivas</w:t>
      </w:r>
      <w:r w:rsidR="00B4244B">
        <w:rPr>
          <w:rFonts w:ascii="Arial" w:hAnsi="Arial" w:cs="Arial"/>
          <w:bCs/>
          <w:sz w:val="24"/>
          <w:szCs w:val="24"/>
          <w:lang w:val="es-ES"/>
        </w:rPr>
        <w:t xml:space="preserve"> en la economía colombiana</w:t>
      </w:r>
      <w:r w:rsidRPr="002D5A1C">
        <w:rPr>
          <w:rFonts w:ascii="Arial" w:hAnsi="Arial" w:cs="Arial"/>
          <w:bCs/>
          <w:sz w:val="24"/>
          <w:szCs w:val="24"/>
          <w:lang w:val="es-ES"/>
        </w:rPr>
        <w:t>.</w:t>
      </w:r>
    </w:p>
    <w:p w14:paraId="5FD8614F" w14:textId="77777777" w:rsidR="005879C4" w:rsidRDefault="005879C4" w:rsidP="002D5A1C">
      <w:pPr>
        <w:spacing w:line="240" w:lineRule="auto"/>
        <w:jc w:val="both"/>
        <w:rPr>
          <w:rFonts w:ascii="Arial" w:hAnsi="Arial" w:cs="Arial"/>
          <w:bCs/>
          <w:sz w:val="24"/>
          <w:szCs w:val="24"/>
          <w:lang w:val="es-ES"/>
        </w:rPr>
      </w:pPr>
      <w:r w:rsidRPr="005879C4">
        <w:rPr>
          <w:rFonts w:ascii="Arial" w:hAnsi="Arial" w:cs="Arial"/>
          <w:b/>
          <w:bCs/>
          <w:i/>
          <w:sz w:val="24"/>
          <w:szCs w:val="24"/>
          <w:lang w:val="es-ES"/>
        </w:rPr>
        <w:t>Artículo 2º.</w:t>
      </w:r>
      <w:r w:rsidR="008C0377">
        <w:rPr>
          <w:rFonts w:ascii="Arial" w:hAnsi="Arial" w:cs="Arial"/>
          <w:bCs/>
          <w:sz w:val="24"/>
          <w:szCs w:val="24"/>
          <w:lang w:val="es-ES"/>
        </w:rPr>
        <w:t xml:space="preserve"> </w:t>
      </w:r>
      <w:r w:rsidR="00125C3B">
        <w:rPr>
          <w:rFonts w:ascii="Arial" w:hAnsi="Arial" w:cs="Arial"/>
          <w:bCs/>
          <w:sz w:val="24"/>
          <w:szCs w:val="24"/>
          <w:lang w:val="es-ES"/>
        </w:rPr>
        <w:t>Declárese e</w:t>
      </w:r>
      <w:r w:rsidR="008655BB">
        <w:rPr>
          <w:rFonts w:ascii="Arial" w:hAnsi="Arial" w:cs="Arial"/>
          <w:bCs/>
          <w:sz w:val="24"/>
          <w:szCs w:val="24"/>
          <w:lang w:val="es-ES"/>
        </w:rPr>
        <w:t>l</w:t>
      </w:r>
      <w:r>
        <w:rPr>
          <w:rFonts w:ascii="Arial" w:hAnsi="Arial" w:cs="Arial"/>
          <w:bCs/>
          <w:sz w:val="24"/>
          <w:szCs w:val="24"/>
          <w:lang w:val="es-ES"/>
        </w:rPr>
        <w:t xml:space="preserve"> 5 de diciembre de cad</w:t>
      </w:r>
      <w:r w:rsidR="008655BB">
        <w:rPr>
          <w:rFonts w:ascii="Arial" w:hAnsi="Arial" w:cs="Arial"/>
          <w:bCs/>
          <w:sz w:val="24"/>
          <w:szCs w:val="24"/>
          <w:lang w:val="es-ES"/>
        </w:rPr>
        <w:t xml:space="preserve">a año, </w:t>
      </w:r>
      <w:r w:rsidR="00125C3B">
        <w:rPr>
          <w:rFonts w:ascii="Arial" w:hAnsi="Arial" w:cs="Arial"/>
          <w:bCs/>
          <w:sz w:val="24"/>
          <w:szCs w:val="24"/>
          <w:lang w:val="es-ES"/>
        </w:rPr>
        <w:t>como el día nacional del trabajador bananero y platanero.</w:t>
      </w:r>
    </w:p>
    <w:p w14:paraId="0B19EB98" w14:textId="77777777" w:rsidR="005213F3" w:rsidRDefault="005879C4" w:rsidP="001A7B9D">
      <w:pPr>
        <w:spacing w:line="240" w:lineRule="auto"/>
        <w:jc w:val="both"/>
        <w:rPr>
          <w:rFonts w:ascii="Arial" w:hAnsi="Arial" w:cs="Arial"/>
          <w:sz w:val="24"/>
          <w:szCs w:val="24"/>
          <w:lang w:val="es-ES"/>
        </w:rPr>
      </w:pPr>
      <w:r>
        <w:rPr>
          <w:rFonts w:ascii="Arial" w:hAnsi="Arial" w:cs="Arial"/>
          <w:b/>
          <w:bCs/>
          <w:i/>
          <w:sz w:val="24"/>
          <w:szCs w:val="24"/>
          <w:lang w:val="es-ES"/>
        </w:rPr>
        <w:t>Artículo 3</w:t>
      </w:r>
      <w:r w:rsidR="00B4244B" w:rsidRPr="001A7B9D">
        <w:rPr>
          <w:rFonts w:ascii="Arial" w:hAnsi="Arial" w:cs="Arial"/>
          <w:b/>
          <w:bCs/>
          <w:i/>
          <w:sz w:val="24"/>
          <w:szCs w:val="24"/>
          <w:lang w:val="es-ES"/>
        </w:rPr>
        <w:t>º.</w:t>
      </w:r>
      <w:r w:rsidR="00B4244B">
        <w:rPr>
          <w:rFonts w:ascii="Arial" w:hAnsi="Arial" w:cs="Arial"/>
          <w:bCs/>
          <w:sz w:val="24"/>
          <w:szCs w:val="24"/>
          <w:lang w:val="es-ES"/>
        </w:rPr>
        <w:t xml:space="preserve"> </w:t>
      </w:r>
      <w:r w:rsidR="00B4244B">
        <w:rPr>
          <w:rFonts w:ascii="Arial" w:hAnsi="Arial" w:cs="Arial"/>
          <w:sz w:val="24"/>
          <w:szCs w:val="24"/>
          <w:lang w:val="es-ES"/>
        </w:rPr>
        <w:t>El Gobierno Nacional a través de los Ministerios de Agricultura y Desarrollo Rural y el Ministerio de Cultura, de conformidad con sus funciones constitucionales y legales,</w:t>
      </w:r>
      <w:r w:rsidR="00B4244B" w:rsidRPr="00C90B9E">
        <w:rPr>
          <w:rFonts w:ascii="Arial" w:hAnsi="Arial" w:cs="Arial"/>
          <w:sz w:val="24"/>
          <w:szCs w:val="24"/>
          <w:lang w:val="es-ES"/>
        </w:rPr>
        <w:t xml:space="preserve"> contribuirá al fomento, promoción, conservación, divulgación y desarrollo de la producción </w:t>
      </w:r>
      <w:r w:rsidR="00B4244B">
        <w:rPr>
          <w:rFonts w:ascii="Arial" w:hAnsi="Arial" w:cs="Arial"/>
          <w:sz w:val="24"/>
          <w:szCs w:val="24"/>
          <w:lang w:val="es-ES"/>
        </w:rPr>
        <w:t xml:space="preserve">bananera y platanera </w:t>
      </w:r>
      <w:r w:rsidR="00B4244B" w:rsidRPr="00C90B9E">
        <w:rPr>
          <w:rFonts w:ascii="Arial" w:hAnsi="Arial" w:cs="Arial"/>
          <w:sz w:val="24"/>
          <w:szCs w:val="24"/>
          <w:lang w:val="es-ES"/>
        </w:rPr>
        <w:t>de</w:t>
      </w:r>
      <w:r w:rsidR="00B4244B">
        <w:rPr>
          <w:rFonts w:ascii="Arial" w:hAnsi="Arial" w:cs="Arial"/>
          <w:sz w:val="24"/>
          <w:szCs w:val="24"/>
          <w:lang w:val="es-ES"/>
        </w:rPr>
        <w:t>clarada en la presente ley,</w:t>
      </w:r>
      <w:r w:rsidR="00B4244B" w:rsidRPr="00C90B9E">
        <w:rPr>
          <w:rFonts w:ascii="Arial" w:hAnsi="Arial" w:cs="Arial"/>
          <w:sz w:val="24"/>
          <w:szCs w:val="24"/>
          <w:lang w:val="es-ES"/>
        </w:rPr>
        <w:t xml:space="preserve"> a partir de las diferentes actividades desarrolladas </w:t>
      </w:r>
      <w:r w:rsidR="001A7B9D">
        <w:rPr>
          <w:rFonts w:ascii="Arial" w:hAnsi="Arial" w:cs="Arial"/>
          <w:sz w:val="24"/>
          <w:szCs w:val="24"/>
          <w:lang w:val="es-ES"/>
        </w:rPr>
        <w:t>a su alrededor y que han hecho tradición en la c</w:t>
      </w:r>
      <w:r w:rsidR="005213F3">
        <w:rPr>
          <w:rFonts w:ascii="Arial" w:hAnsi="Arial" w:cs="Arial"/>
          <w:sz w:val="24"/>
          <w:szCs w:val="24"/>
          <w:lang w:val="es-ES"/>
        </w:rPr>
        <w:t xml:space="preserve">ultura alimentaria de la nación, </w:t>
      </w:r>
      <w:r w:rsidR="00AE2CAB">
        <w:rPr>
          <w:rFonts w:ascii="Arial" w:hAnsi="Arial" w:cs="Arial"/>
          <w:sz w:val="24"/>
          <w:szCs w:val="24"/>
          <w:lang w:val="es-ES"/>
        </w:rPr>
        <w:t xml:space="preserve">además se  incorporará </w:t>
      </w:r>
      <w:r w:rsidR="005213F3" w:rsidRPr="00C90B9E">
        <w:rPr>
          <w:rFonts w:ascii="Arial" w:hAnsi="Arial" w:cs="Arial"/>
          <w:sz w:val="24"/>
          <w:szCs w:val="24"/>
          <w:lang w:val="es-ES"/>
        </w:rPr>
        <w:t xml:space="preserve">la producción </w:t>
      </w:r>
      <w:r w:rsidR="005213F3">
        <w:rPr>
          <w:rFonts w:ascii="Arial" w:hAnsi="Arial" w:cs="Arial"/>
          <w:sz w:val="24"/>
          <w:szCs w:val="24"/>
          <w:lang w:val="es-ES"/>
        </w:rPr>
        <w:t xml:space="preserve">bananera y platanera </w:t>
      </w:r>
      <w:r w:rsidR="005213F3" w:rsidRPr="00C90B9E">
        <w:rPr>
          <w:rFonts w:ascii="Arial" w:hAnsi="Arial" w:cs="Arial"/>
          <w:sz w:val="24"/>
          <w:szCs w:val="24"/>
          <w:lang w:val="es-ES"/>
        </w:rPr>
        <w:t>a la lista representativa del Patrimonio Cultur</w:t>
      </w:r>
      <w:r w:rsidR="005213F3">
        <w:rPr>
          <w:rFonts w:ascii="Arial" w:hAnsi="Arial" w:cs="Arial"/>
          <w:sz w:val="24"/>
          <w:szCs w:val="24"/>
          <w:lang w:val="es-ES"/>
        </w:rPr>
        <w:t>al e Inmaterial de la Nación</w:t>
      </w:r>
      <w:r w:rsidR="005213F3" w:rsidRPr="00C90B9E">
        <w:rPr>
          <w:rFonts w:ascii="Arial" w:hAnsi="Arial" w:cs="Arial"/>
          <w:sz w:val="24"/>
          <w:szCs w:val="24"/>
          <w:lang w:val="es-ES"/>
        </w:rPr>
        <w:t>, para el desarrollo de su respectivo plan de salvaguarda.</w:t>
      </w:r>
    </w:p>
    <w:p w14:paraId="7C6FDC2A" w14:textId="77777777" w:rsidR="0065457B" w:rsidRDefault="005879C4" w:rsidP="001A7B9D">
      <w:pPr>
        <w:spacing w:line="240" w:lineRule="auto"/>
        <w:jc w:val="both"/>
        <w:rPr>
          <w:rFonts w:ascii="Arial" w:hAnsi="Arial" w:cs="Arial"/>
          <w:sz w:val="24"/>
          <w:szCs w:val="24"/>
          <w:lang w:val="es-ES"/>
        </w:rPr>
      </w:pPr>
      <w:r>
        <w:rPr>
          <w:rFonts w:ascii="Arial" w:hAnsi="Arial" w:cs="Arial"/>
          <w:b/>
          <w:i/>
          <w:sz w:val="24"/>
          <w:szCs w:val="24"/>
          <w:lang w:val="es-ES"/>
        </w:rPr>
        <w:t>Artículo 4</w:t>
      </w:r>
      <w:r w:rsidR="0065457B" w:rsidRPr="0065457B">
        <w:rPr>
          <w:rFonts w:ascii="Arial" w:hAnsi="Arial" w:cs="Arial"/>
          <w:b/>
          <w:i/>
          <w:sz w:val="24"/>
          <w:szCs w:val="24"/>
          <w:lang w:val="es-ES"/>
        </w:rPr>
        <w:t>º</w:t>
      </w:r>
      <w:r w:rsidR="0065457B">
        <w:rPr>
          <w:rFonts w:ascii="Arial" w:hAnsi="Arial" w:cs="Arial"/>
          <w:sz w:val="24"/>
          <w:szCs w:val="24"/>
          <w:lang w:val="es-ES"/>
        </w:rPr>
        <w:t xml:space="preserve">. </w:t>
      </w:r>
      <w:r w:rsidR="002009CC">
        <w:rPr>
          <w:rFonts w:ascii="Arial" w:hAnsi="Arial" w:cs="Arial"/>
          <w:sz w:val="24"/>
          <w:szCs w:val="24"/>
          <w:lang w:val="es-ES"/>
        </w:rPr>
        <w:t>El Gobierno Nacional a través del Ministerio de Comercio, Industria y Turismo, a partir de la vigencia de la presente ley, pondrá en marcha un proyecto estratégico para la formalización del sector platanero y bananero, con el fin de garantizar y consolidar la generación de empleo y el crecimiento económico y sostenido de los productores de plátano y banano en los departamentos donde se producen estos productos.</w:t>
      </w:r>
    </w:p>
    <w:p w14:paraId="6A5E2F11" w14:textId="77777777" w:rsidR="00093D0D" w:rsidRDefault="00093D0D" w:rsidP="001A7B9D">
      <w:pPr>
        <w:spacing w:line="240" w:lineRule="auto"/>
        <w:jc w:val="both"/>
        <w:rPr>
          <w:rFonts w:ascii="Arial" w:hAnsi="Arial" w:cs="Arial"/>
          <w:sz w:val="24"/>
          <w:szCs w:val="24"/>
          <w:lang w:val="es-ES"/>
        </w:rPr>
      </w:pPr>
    </w:p>
    <w:p w14:paraId="3A408A19" w14:textId="77777777" w:rsidR="00093D0D" w:rsidRDefault="00093D0D" w:rsidP="001A7B9D">
      <w:pPr>
        <w:spacing w:line="240" w:lineRule="auto"/>
        <w:jc w:val="both"/>
        <w:rPr>
          <w:rFonts w:ascii="Arial" w:hAnsi="Arial" w:cs="Arial"/>
          <w:sz w:val="24"/>
          <w:szCs w:val="24"/>
          <w:lang w:val="es-ES"/>
        </w:rPr>
      </w:pPr>
    </w:p>
    <w:p w14:paraId="58FEC2A3" w14:textId="77777777" w:rsidR="00DC0D0E" w:rsidRDefault="00DC0D0E" w:rsidP="001A7B9D">
      <w:pPr>
        <w:spacing w:line="240" w:lineRule="auto"/>
        <w:jc w:val="both"/>
        <w:rPr>
          <w:rFonts w:ascii="Arial" w:hAnsi="Arial" w:cs="Arial"/>
          <w:sz w:val="24"/>
          <w:szCs w:val="24"/>
          <w:lang w:val="es-ES"/>
        </w:rPr>
      </w:pPr>
    </w:p>
    <w:p w14:paraId="407DD416" w14:textId="77777777" w:rsidR="008376D2" w:rsidRDefault="005879C4" w:rsidP="008376D2">
      <w:pPr>
        <w:spacing w:line="240" w:lineRule="auto"/>
        <w:jc w:val="both"/>
        <w:rPr>
          <w:rFonts w:ascii="Arial" w:hAnsi="Arial" w:cs="Arial"/>
          <w:sz w:val="24"/>
          <w:szCs w:val="24"/>
          <w:lang w:val="es-ES"/>
        </w:rPr>
      </w:pPr>
      <w:r>
        <w:rPr>
          <w:rFonts w:ascii="Arial" w:hAnsi="Arial" w:cs="Arial"/>
          <w:b/>
          <w:i/>
          <w:sz w:val="24"/>
          <w:szCs w:val="24"/>
          <w:lang w:val="es-ES"/>
        </w:rPr>
        <w:t>Artículo 5</w:t>
      </w:r>
      <w:r w:rsidR="003578DC" w:rsidRPr="003578DC">
        <w:rPr>
          <w:rFonts w:ascii="Arial" w:hAnsi="Arial" w:cs="Arial"/>
          <w:b/>
          <w:i/>
          <w:sz w:val="24"/>
          <w:szCs w:val="24"/>
          <w:lang w:val="es-ES"/>
        </w:rPr>
        <w:t xml:space="preserve">º. </w:t>
      </w:r>
      <w:r w:rsidR="008376D2">
        <w:rPr>
          <w:rFonts w:ascii="Arial" w:hAnsi="Arial" w:cs="Arial"/>
          <w:sz w:val="24"/>
          <w:szCs w:val="24"/>
          <w:lang w:val="es-ES"/>
        </w:rPr>
        <w:t>El Ministerio</w:t>
      </w:r>
      <w:r w:rsidR="008376D2" w:rsidRPr="00C90B9E">
        <w:rPr>
          <w:rFonts w:ascii="Arial" w:hAnsi="Arial" w:cs="Arial"/>
          <w:sz w:val="24"/>
          <w:szCs w:val="24"/>
          <w:lang w:val="es-ES"/>
        </w:rPr>
        <w:t xml:space="preserve"> de Agricu</w:t>
      </w:r>
      <w:r w:rsidR="008376D2">
        <w:rPr>
          <w:rFonts w:ascii="Arial" w:hAnsi="Arial" w:cs="Arial"/>
          <w:sz w:val="24"/>
          <w:szCs w:val="24"/>
          <w:lang w:val="es-ES"/>
        </w:rPr>
        <w:t>ltura y Desarrollo Rural será el encargado</w:t>
      </w:r>
      <w:r w:rsidR="008376D2" w:rsidRPr="00C90B9E">
        <w:rPr>
          <w:rFonts w:ascii="Arial" w:hAnsi="Arial" w:cs="Arial"/>
          <w:sz w:val="24"/>
          <w:szCs w:val="24"/>
          <w:lang w:val="es-ES"/>
        </w:rPr>
        <w:t xml:space="preserve"> de propender por la promoción y fortalecimiento de la producción</w:t>
      </w:r>
      <w:r w:rsidR="008376D2">
        <w:rPr>
          <w:rFonts w:ascii="Arial" w:hAnsi="Arial" w:cs="Arial"/>
          <w:sz w:val="24"/>
          <w:szCs w:val="24"/>
          <w:lang w:val="es-ES"/>
        </w:rPr>
        <w:t xml:space="preserve"> </w:t>
      </w:r>
      <w:r w:rsidR="008376D2" w:rsidRPr="00C90B9E">
        <w:rPr>
          <w:rFonts w:ascii="Arial" w:hAnsi="Arial" w:cs="Arial"/>
          <w:sz w:val="24"/>
          <w:szCs w:val="24"/>
          <w:lang w:val="es-ES"/>
        </w:rPr>
        <w:t>d</w:t>
      </w:r>
      <w:r w:rsidR="008376D2">
        <w:rPr>
          <w:rFonts w:ascii="Arial" w:hAnsi="Arial" w:cs="Arial"/>
          <w:sz w:val="24"/>
          <w:szCs w:val="24"/>
          <w:lang w:val="es-ES"/>
        </w:rPr>
        <w:t xml:space="preserve">el banano y el plátano, </w:t>
      </w:r>
      <w:r w:rsidR="008376D2" w:rsidRPr="00C90B9E">
        <w:rPr>
          <w:rFonts w:ascii="Arial" w:hAnsi="Arial" w:cs="Arial"/>
          <w:sz w:val="24"/>
          <w:szCs w:val="24"/>
          <w:lang w:val="es-ES"/>
        </w:rPr>
        <w:t>en el marco de la soberanía alimentaria, a partir de las diferentes políticas, programas, proyectos y metas planteadas para el cumplimiento d</w:t>
      </w:r>
      <w:r w:rsidR="008376D2">
        <w:rPr>
          <w:rFonts w:ascii="Arial" w:hAnsi="Arial" w:cs="Arial"/>
          <w:sz w:val="24"/>
          <w:szCs w:val="24"/>
          <w:lang w:val="es-ES"/>
        </w:rPr>
        <w:t>el respectivo Plan Nacional</w:t>
      </w:r>
      <w:r w:rsidR="008376D2" w:rsidRPr="00C90B9E">
        <w:rPr>
          <w:rFonts w:ascii="Arial" w:hAnsi="Arial" w:cs="Arial"/>
          <w:sz w:val="24"/>
          <w:szCs w:val="24"/>
          <w:lang w:val="es-ES"/>
        </w:rPr>
        <w:t xml:space="preserve"> de Desarrollo.</w:t>
      </w:r>
    </w:p>
    <w:p w14:paraId="363E26E9" w14:textId="323CD2E2" w:rsidR="00DE1069" w:rsidRDefault="005879C4" w:rsidP="00DE1069">
      <w:pPr>
        <w:spacing w:line="240" w:lineRule="auto"/>
        <w:jc w:val="both"/>
        <w:rPr>
          <w:rFonts w:ascii="Arial" w:hAnsi="Arial" w:cs="Arial"/>
          <w:sz w:val="24"/>
          <w:szCs w:val="24"/>
          <w:lang w:val="es-ES"/>
        </w:rPr>
      </w:pPr>
      <w:r>
        <w:rPr>
          <w:rFonts w:ascii="Arial" w:hAnsi="Arial" w:cs="Arial"/>
          <w:b/>
          <w:i/>
          <w:sz w:val="24"/>
          <w:szCs w:val="24"/>
          <w:lang w:val="es-ES"/>
        </w:rPr>
        <w:t>Artículo 6</w:t>
      </w:r>
      <w:r w:rsidR="00DE1069" w:rsidRPr="00DE1069">
        <w:rPr>
          <w:rFonts w:ascii="Arial" w:hAnsi="Arial" w:cs="Arial"/>
          <w:b/>
          <w:i/>
          <w:sz w:val="24"/>
          <w:szCs w:val="24"/>
          <w:lang w:val="es-ES"/>
        </w:rPr>
        <w:t>º.</w:t>
      </w:r>
      <w:r w:rsidR="00DE1069">
        <w:rPr>
          <w:rFonts w:ascii="Arial" w:hAnsi="Arial" w:cs="Arial"/>
          <w:sz w:val="24"/>
          <w:szCs w:val="24"/>
          <w:lang w:val="es-ES"/>
        </w:rPr>
        <w:t xml:space="preserve"> Reconózcase</w:t>
      </w:r>
      <w:r w:rsidR="00DE1069">
        <w:rPr>
          <w:rFonts w:ascii="Arial" w:hAnsi="Arial" w:cs="Arial"/>
          <w:bCs/>
          <w:sz w:val="24"/>
          <w:szCs w:val="24"/>
          <w:lang w:val="es-ES"/>
        </w:rPr>
        <w:t xml:space="preserve"> al banano</w:t>
      </w:r>
      <w:r w:rsidR="00907823">
        <w:rPr>
          <w:rFonts w:ascii="Arial" w:hAnsi="Arial" w:cs="Arial"/>
          <w:bCs/>
          <w:sz w:val="24"/>
          <w:szCs w:val="24"/>
          <w:lang w:val="es-ES"/>
        </w:rPr>
        <w:t xml:space="preserve"> y </w:t>
      </w:r>
      <w:r w:rsidR="00DE1069">
        <w:rPr>
          <w:rFonts w:ascii="Arial" w:hAnsi="Arial" w:cs="Arial"/>
          <w:bCs/>
          <w:sz w:val="24"/>
          <w:szCs w:val="24"/>
          <w:lang w:val="es-ES"/>
        </w:rPr>
        <w:t xml:space="preserve">plátano como alimentos tradicionales, procurándose su inclusión </w:t>
      </w:r>
      <w:r w:rsidR="00DE1069">
        <w:rPr>
          <w:rFonts w:ascii="Arial" w:hAnsi="Arial" w:cs="Arial"/>
          <w:sz w:val="24"/>
          <w:szCs w:val="24"/>
          <w:lang w:val="es-ES"/>
        </w:rPr>
        <w:t>e</w:t>
      </w:r>
      <w:r w:rsidR="00DE1069" w:rsidRPr="00C90B9E">
        <w:rPr>
          <w:rFonts w:ascii="Arial" w:hAnsi="Arial" w:cs="Arial"/>
          <w:sz w:val="24"/>
          <w:szCs w:val="24"/>
          <w:lang w:val="es-ES"/>
        </w:rPr>
        <w:t>n los procesos que se adelanten con relación a los programas de alimentació</w:t>
      </w:r>
      <w:r w:rsidR="00DE1069">
        <w:rPr>
          <w:rFonts w:ascii="Arial" w:hAnsi="Arial" w:cs="Arial"/>
          <w:sz w:val="24"/>
          <w:szCs w:val="24"/>
          <w:lang w:val="es-ES"/>
        </w:rPr>
        <w:t xml:space="preserve">n escolar, comedores comunitarios, </w:t>
      </w:r>
      <w:r w:rsidR="00DE1069" w:rsidRPr="00C90B9E">
        <w:rPr>
          <w:rFonts w:ascii="Arial" w:hAnsi="Arial" w:cs="Arial"/>
          <w:sz w:val="24"/>
          <w:szCs w:val="24"/>
          <w:lang w:val="es-ES"/>
        </w:rPr>
        <w:t>centros de bienestar del adulto mayor o centros día, entre otros, el Gob</w:t>
      </w:r>
      <w:r w:rsidR="00DE1069">
        <w:rPr>
          <w:rFonts w:ascii="Arial" w:hAnsi="Arial" w:cs="Arial"/>
          <w:sz w:val="24"/>
          <w:szCs w:val="24"/>
          <w:lang w:val="es-ES"/>
        </w:rPr>
        <w:t>ierno Nacional deberá priorizar y</w:t>
      </w:r>
      <w:r w:rsidR="00DE1069" w:rsidRPr="00C90B9E">
        <w:rPr>
          <w:rFonts w:ascii="Arial" w:hAnsi="Arial" w:cs="Arial"/>
          <w:sz w:val="24"/>
          <w:szCs w:val="24"/>
          <w:lang w:val="es-ES"/>
        </w:rPr>
        <w:t xml:space="preserve"> promover propuestas que contengan el uso de</w:t>
      </w:r>
      <w:r w:rsidR="00DE1069">
        <w:rPr>
          <w:rFonts w:ascii="Arial" w:hAnsi="Arial" w:cs="Arial"/>
          <w:sz w:val="24"/>
          <w:szCs w:val="24"/>
          <w:lang w:val="es-ES"/>
        </w:rPr>
        <w:t>l banano y plátano como alimento básico en los programas nutricionales, que ejecuten las entidades del orden nacional y territorial.</w:t>
      </w:r>
    </w:p>
    <w:p w14:paraId="09678719" w14:textId="46CBA84E" w:rsidR="00462208" w:rsidRDefault="005879C4" w:rsidP="00907823">
      <w:pPr>
        <w:spacing w:line="240" w:lineRule="auto"/>
        <w:jc w:val="both"/>
        <w:rPr>
          <w:rFonts w:ascii="Arial" w:hAnsi="Arial" w:cs="Arial"/>
          <w:sz w:val="24"/>
          <w:szCs w:val="24"/>
          <w:lang w:val="es-ES"/>
        </w:rPr>
      </w:pPr>
      <w:r>
        <w:rPr>
          <w:rFonts w:ascii="Arial" w:hAnsi="Arial" w:cs="Arial"/>
          <w:b/>
          <w:i/>
          <w:sz w:val="24"/>
          <w:szCs w:val="24"/>
          <w:lang w:val="es-ES"/>
        </w:rPr>
        <w:t>Artículo 7</w:t>
      </w:r>
      <w:r w:rsidR="00907823" w:rsidRPr="00907823">
        <w:rPr>
          <w:rFonts w:ascii="Arial" w:hAnsi="Arial" w:cs="Arial"/>
          <w:b/>
          <w:i/>
          <w:sz w:val="24"/>
          <w:szCs w:val="24"/>
          <w:lang w:val="es-ES"/>
        </w:rPr>
        <w:t>º</w:t>
      </w:r>
      <w:r w:rsidR="00907823">
        <w:rPr>
          <w:rFonts w:ascii="Arial" w:hAnsi="Arial" w:cs="Arial"/>
          <w:sz w:val="24"/>
          <w:szCs w:val="24"/>
          <w:lang w:val="es-ES"/>
        </w:rPr>
        <w:t>. El Gobierno Nacional propenderá por la ejecución de actividades encaminadas a la generación de valor agregado al banano y plátano en procura de incrementar el valor de los subproductos derivados de</w:t>
      </w:r>
      <w:r w:rsidR="00A00690">
        <w:rPr>
          <w:rFonts w:ascii="Arial" w:hAnsi="Arial" w:cs="Arial"/>
          <w:sz w:val="24"/>
          <w:szCs w:val="24"/>
          <w:lang w:val="es-ES"/>
        </w:rPr>
        <w:t xml:space="preserve"> estos</w:t>
      </w:r>
      <w:r w:rsidR="00907823">
        <w:rPr>
          <w:rFonts w:ascii="Arial" w:hAnsi="Arial" w:cs="Arial"/>
          <w:sz w:val="24"/>
          <w:szCs w:val="24"/>
          <w:lang w:val="es-ES"/>
        </w:rPr>
        <w:t xml:space="preserve">. </w:t>
      </w:r>
      <w:r w:rsidR="00462208">
        <w:rPr>
          <w:rFonts w:ascii="Arial" w:hAnsi="Arial" w:cs="Arial"/>
          <w:sz w:val="24"/>
          <w:szCs w:val="24"/>
          <w:lang w:val="es-ES"/>
        </w:rPr>
        <w:t xml:space="preserve"> </w:t>
      </w:r>
    </w:p>
    <w:p w14:paraId="63B68460" w14:textId="77777777" w:rsidR="00360927" w:rsidRPr="00C90B9E" w:rsidRDefault="005879C4" w:rsidP="00DE1069">
      <w:pPr>
        <w:spacing w:line="240" w:lineRule="auto"/>
        <w:jc w:val="both"/>
        <w:rPr>
          <w:rFonts w:ascii="Arial" w:hAnsi="Arial" w:cs="Arial"/>
          <w:sz w:val="24"/>
          <w:szCs w:val="24"/>
          <w:lang w:val="es-ES"/>
        </w:rPr>
      </w:pPr>
      <w:r>
        <w:rPr>
          <w:rFonts w:ascii="Arial" w:hAnsi="Arial" w:cs="Arial"/>
          <w:b/>
          <w:i/>
          <w:sz w:val="24"/>
          <w:szCs w:val="24"/>
          <w:lang w:val="es-ES"/>
        </w:rPr>
        <w:t>Artículo 8</w:t>
      </w:r>
      <w:r w:rsidR="00360927" w:rsidRPr="00360927">
        <w:rPr>
          <w:rFonts w:ascii="Arial" w:hAnsi="Arial" w:cs="Arial"/>
          <w:b/>
          <w:i/>
          <w:sz w:val="24"/>
          <w:szCs w:val="24"/>
          <w:lang w:val="es-ES"/>
        </w:rPr>
        <w:t>º</w:t>
      </w:r>
      <w:r w:rsidR="00360927">
        <w:rPr>
          <w:rFonts w:ascii="Arial" w:hAnsi="Arial" w:cs="Arial"/>
          <w:sz w:val="24"/>
          <w:szCs w:val="24"/>
          <w:lang w:val="es-ES"/>
        </w:rPr>
        <w:t xml:space="preserve">. </w:t>
      </w:r>
      <w:r w:rsidR="007F28B9" w:rsidRPr="007F28B9">
        <w:rPr>
          <w:rFonts w:ascii="Arial" w:hAnsi="Arial" w:cs="Arial"/>
          <w:sz w:val="24"/>
          <w:szCs w:val="24"/>
        </w:rPr>
        <w:t>La presente ley rige a partir de la fecha de su promulgación.</w:t>
      </w:r>
    </w:p>
    <w:p w14:paraId="06885935" w14:textId="151119E3" w:rsidR="000551A5" w:rsidRDefault="000551A5" w:rsidP="000551A5"/>
    <w:p w14:paraId="37D2E9D8" w14:textId="271DB1FB" w:rsidR="000551A5" w:rsidRPr="001B1DC7" w:rsidRDefault="001B1DC7" w:rsidP="000551A5">
      <w:pPr>
        <w:rPr>
          <w:rFonts w:ascii="Arial" w:hAnsi="Arial" w:cs="Arial"/>
        </w:rPr>
      </w:pPr>
      <w:r w:rsidRPr="001B1DC7">
        <w:rPr>
          <w:rFonts w:ascii="Arial" w:hAnsi="Arial" w:cs="Arial"/>
        </w:rPr>
        <w:t>De los H. Representantes,</w:t>
      </w:r>
    </w:p>
    <w:p w14:paraId="3161E806" w14:textId="77777777" w:rsidR="000551A5" w:rsidRPr="00C90B9E" w:rsidRDefault="000551A5" w:rsidP="008376D2">
      <w:pPr>
        <w:spacing w:line="240" w:lineRule="auto"/>
        <w:jc w:val="both"/>
        <w:rPr>
          <w:rFonts w:ascii="Arial" w:hAnsi="Arial" w:cs="Arial"/>
          <w:sz w:val="24"/>
          <w:szCs w:val="24"/>
          <w:lang w:val="es-ES"/>
        </w:rPr>
      </w:pPr>
    </w:p>
    <w:p w14:paraId="140EFEE1" w14:textId="75C2EB4D" w:rsidR="00D074AE" w:rsidRPr="00A55E24" w:rsidRDefault="001B1DC7" w:rsidP="00D074AE">
      <w:pPr>
        <w:pStyle w:val="Sinespaciado"/>
        <w:rPr>
          <w:rFonts w:ascii="Arial" w:hAnsi="Arial" w:cs="Arial"/>
          <w:b/>
        </w:rPr>
      </w:pPr>
      <w:r>
        <w:rPr>
          <w:rFonts w:ascii="Arial" w:hAnsi="Arial" w:cs="Arial"/>
          <w:b/>
        </w:rPr>
        <w:t>JOHN JAIRO ROLDAN AVENDAÑO</w:t>
      </w:r>
      <w:r w:rsidR="000551A5">
        <w:rPr>
          <w:rFonts w:ascii="Arial" w:hAnsi="Arial" w:cs="Arial"/>
          <w:b/>
        </w:rPr>
        <w:tab/>
      </w:r>
      <w:r w:rsidR="000551A5">
        <w:rPr>
          <w:rFonts w:ascii="Arial" w:hAnsi="Arial" w:cs="Arial"/>
          <w:b/>
        </w:rPr>
        <w:tab/>
        <w:t>JULIAN PEINADO RAMIREZ</w:t>
      </w:r>
    </w:p>
    <w:p w14:paraId="1E54C945" w14:textId="77777777" w:rsidR="000551A5" w:rsidRPr="00A55E24" w:rsidRDefault="00D074AE" w:rsidP="000551A5">
      <w:pPr>
        <w:pStyle w:val="Sinespaciado"/>
        <w:rPr>
          <w:rFonts w:ascii="Arial" w:hAnsi="Arial" w:cs="Arial"/>
          <w:b/>
        </w:rPr>
      </w:pPr>
      <w:r w:rsidRPr="00A55E24">
        <w:rPr>
          <w:rFonts w:ascii="Arial" w:hAnsi="Arial" w:cs="Arial"/>
          <w:b/>
        </w:rPr>
        <w:t>Representante a la Cámara</w:t>
      </w:r>
      <w:r w:rsidR="000551A5">
        <w:rPr>
          <w:rFonts w:ascii="Arial" w:hAnsi="Arial" w:cs="Arial"/>
          <w:b/>
        </w:rPr>
        <w:tab/>
      </w:r>
      <w:r w:rsidR="000551A5">
        <w:rPr>
          <w:rFonts w:ascii="Arial" w:hAnsi="Arial" w:cs="Arial"/>
          <w:b/>
        </w:rPr>
        <w:tab/>
      </w:r>
      <w:r w:rsidR="000551A5">
        <w:rPr>
          <w:rFonts w:ascii="Arial" w:hAnsi="Arial" w:cs="Arial"/>
          <w:b/>
        </w:rPr>
        <w:tab/>
      </w:r>
      <w:r w:rsidR="000551A5">
        <w:rPr>
          <w:rFonts w:ascii="Arial" w:hAnsi="Arial" w:cs="Arial"/>
          <w:b/>
        </w:rPr>
        <w:tab/>
      </w:r>
      <w:r w:rsidR="000551A5" w:rsidRPr="00A55E24">
        <w:rPr>
          <w:rFonts w:ascii="Arial" w:hAnsi="Arial" w:cs="Arial"/>
          <w:b/>
        </w:rPr>
        <w:t>Representante a la Cámara</w:t>
      </w:r>
    </w:p>
    <w:p w14:paraId="35BA1324" w14:textId="77777777" w:rsidR="00D074AE" w:rsidRDefault="000551A5" w:rsidP="00D074AE">
      <w:pPr>
        <w:pStyle w:val="Sinespaciado"/>
        <w:rPr>
          <w:rFonts w:ascii="Arial" w:hAnsi="Arial" w:cs="Arial"/>
          <w:b/>
        </w:rPr>
      </w:pPr>
      <w:r w:rsidRPr="00A55E24">
        <w:rPr>
          <w:rFonts w:ascii="Arial" w:hAnsi="Arial" w:cs="Arial"/>
          <w:b/>
        </w:rPr>
        <w:t>Departamento de Antioquia</w:t>
      </w:r>
      <w:r>
        <w:rPr>
          <w:rFonts w:ascii="Arial" w:hAnsi="Arial" w:cs="Arial"/>
          <w:b/>
        </w:rPr>
        <w:tab/>
      </w:r>
      <w:r>
        <w:rPr>
          <w:rFonts w:ascii="Arial" w:hAnsi="Arial" w:cs="Arial"/>
          <w:b/>
        </w:rPr>
        <w:tab/>
      </w:r>
      <w:r>
        <w:rPr>
          <w:rFonts w:ascii="Arial" w:hAnsi="Arial" w:cs="Arial"/>
          <w:b/>
        </w:rPr>
        <w:tab/>
      </w:r>
      <w:r w:rsidR="00D074AE" w:rsidRPr="00A55E24">
        <w:rPr>
          <w:rFonts w:ascii="Arial" w:hAnsi="Arial" w:cs="Arial"/>
          <w:b/>
        </w:rPr>
        <w:t>Departamento de Antioquia</w:t>
      </w:r>
    </w:p>
    <w:p w14:paraId="6A81C4AF" w14:textId="53C98365" w:rsidR="00D05E3B" w:rsidRDefault="00D05E3B" w:rsidP="00D074AE">
      <w:pPr>
        <w:pStyle w:val="Sinespaciado"/>
        <w:rPr>
          <w:rFonts w:ascii="Arial" w:hAnsi="Arial" w:cs="Arial"/>
          <w:b/>
        </w:rPr>
      </w:pPr>
    </w:p>
    <w:p w14:paraId="6F8955BC" w14:textId="6E1C9EC4" w:rsidR="00D05E3B" w:rsidRDefault="00D05E3B" w:rsidP="00D074AE">
      <w:pPr>
        <w:pStyle w:val="Sinespaciado"/>
        <w:rPr>
          <w:rFonts w:ascii="Arial" w:hAnsi="Arial" w:cs="Arial"/>
          <w:b/>
        </w:rPr>
      </w:pPr>
    </w:p>
    <w:p w14:paraId="0B8B5C36" w14:textId="75BC0972" w:rsidR="00D05E3B" w:rsidRDefault="00D05E3B" w:rsidP="00D074AE">
      <w:pPr>
        <w:pStyle w:val="Sinespaciado"/>
        <w:rPr>
          <w:rFonts w:ascii="Arial" w:hAnsi="Arial" w:cs="Arial"/>
          <w:b/>
        </w:rPr>
      </w:pPr>
      <w:r>
        <w:rPr>
          <w:rFonts w:ascii="Arial" w:hAnsi="Arial" w:cs="Arial"/>
          <w:b/>
        </w:rPr>
        <w:t>CARLOS JULIO BONILLA SOTO</w:t>
      </w:r>
      <w:r w:rsidR="00AC4766">
        <w:rPr>
          <w:rFonts w:ascii="Arial" w:hAnsi="Arial" w:cs="Arial"/>
          <w:b/>
        </w:rPr>
        <w:tab/>
      </w:r>
      <w:r w:rsidR="00AC4766">
        <w:rPr>
          <w:rFonts w:ascii="Arial" w:hAnsi="Arial" w:cs="Arial"/>
          <w:b/>
        </w:rPr>
        <w:tab/>
      </w:r>
      <w:r w:rsidR="00AC4766">
        <w:rPr>
          <w:rFonts w:ascii="Arial" w:hAnsi="Arial" w:cs="Arial"/>
          <w:b/>
        </w:rPr>
        <w:tab/>
        <w:t>HARRY GIOVANNY GONZALEZ G</w:t>
      </w:r>
    </w:p>
    <w:p w14:paraId="1200A23F" w14:textId="1EE57413" w:rsidR="00D05E3B" w:rsidRDefault="00D05E3B" w:rsidP="00D074AE">
      <w:pPr>
        <w:pStyle w:val="Sinespaciado"/>
        <w:rPr>
          <w:rFonts w:ascii="Arial" w:hAnsi="Arial" w:cs="Arial"/>
          <w:b/>
        </w:rPr>
      </w:pPr>
      <w:r>
        <w:rPr>
          <w:rFonts w:ascii="Arial" w:hAnsi="Arial" w:cs="Arial"/>
          <w:b/>
        </w:rPr>
        <w:t xml:space="preserve">Representante a la Cámara </w:t>
      </w:r>
      <w:r w:rsidR="00AC4766">
        <w:rPr>
          <w:rFonts w:ascii="Arial" w:hAnsi="Arial" w:cs="Arial"/>
          <w:b/>
        </w:rPr>
        <w:tab/>
      </w:r>
      <w:r w:rsidR="00AC4766">
        <w:rPr>
          <w:rFonts w:ascii="Arial" w:hAnsi="Arial" w:cs="Arial"/>
          <w:b/>
        </w:rPr>
        <w:tab/>
      </w:r>
      <w:r w:rsidR="00AC4766">
        <w:rPr>
          <w:rFonts w:ascii="Arial" w:hAnsi="Arial" w:cs="Arial"/>
          <w:b/>
        </w:rPr>
        <w:tab/>
        <w:t>Representante a la Cámara</w:t>
      </w:r>
    </w:p>
    <w:p w14:paraId="026084A2" w14:textId="0B88DD10" w:rsidR="00D05E3B" w:rsidRDefault="00D05E3B" w:rsidP="00D074AE">
      <w:pPr>
        <w:pStyle w:val="Sinespaciado"/>
        <w:rPr>
          <w:rFonts w:ascii="Arial" w:hAnsi="Arial" w:cs="Arial"/>
          <w:b/>
        </w:rPr>
      </w:pPr>
      <w:r>
        <w:rPr>
          <w:rFonts w:ascii="Arial" w:hAnsi="Arial" w:cs="Arial"/>
          <w:b/>
        </w:rPr>
        <w:t xml:space="preserve">Departamento del Cauca </w:t>
      </w:r>
      <w:r w:rsidR="00AC4766">
        <w:rPr>
          <w:rFonts w:ascii="Arial" w:hAnsi="Arial" w:cs="Arial"/>
          <w:b/>
        </w:rPr>
        <w:tab/>
      </w:r>
      <w:r w:rsidR="00AC4766">
        <w:rPr>
          <w:rFonts w:ascii="Arial" w:hAnsi="Arial" w:cs="Arial"/>
          <w:b/>
        </w:rPr>
        <w:tab/>
      </w:r>
      <w:r w:rsidR="00AC4766">
        <w:rPr>
          <w:rFonts w:ascii="Arial" w:hAnsi="Arial" w:cs="Arial"/>
          <w:b/>
        </w:rPr>
        <w:tab/>
      </w:r>
      <w:r w:rsidR="00AC4766">
        <w:rPr>
          <w:rFonts w:ascii="Arial" w:hAnsi="Arial" w:cs="Arial"/>
          <w:b/>
        </w:rPr>
        <w:tab/>
        <w:t>Departamento del Caquetá</w:t>
      </w:r>
    </w:p>
    <w:p w14:paraId="1DC74898" w14:textId="77777777" w:rsidR="00FC2A54" w:rsidRDefault="00FC2A54" w:rsidP="00090A63">
      <w:pPr>
        <w:spacing w:after="0" w:line="240" w:lineRule="auto"/>
        <w:jc w:val="both"/>
        <w:rPr>
          <w:rFonts w:ascii="Arial" w:hAnsi="Arial" w:cs="Arial"/>
          <w:b/>
          <w:bCs/>
          <w:sz w:val="24"/>
          <w:szCs w:val="24"/>
        </w:rPr>
      </w:pPr>
    </w:p>
    <w:p w14:paraId="7538472A" w14:textId="10ECBB79" w:rsidR="00090A63" w:rsidRDefault="006E015F" w:rsidP="00090A63">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1F005B7C" w14:textId="77777777" w:rsidR="001B1DC7" w:rsidRDefault="001B1DC7" w:rsidP="001B1DC7">
      <w:pPr>
        <w:spacing w:line="240" w:lineRule="auto"/>
        <w:rPr>
          <w:rFonts w:ascii="Arial" w:hAnsi="Arial" w:cs="Arial"/>
          <w:b/>
          <w:bCs/>
          <w:sz w:val="24"/>
          <w:szCs w:val="24"/>
        </w:rPr>
      </w:pPr>
    </w:p>
    <w:p w14:paraId="5DF2A176" w14:textId="511147E7" w:rsidR="00B8676C" w:rsidRDefault="00090A63" w:rsidP="001B1DC7">
      <w:pPr>
        <w:spacing w:line="240" w:lineRule="auto"/>
        <w:rPr>
          <w:rFonts w:ascii="Arial" w:hAnsi="Arial" w:cs="Arial"/>
          <w:b/>
          <w:sz w:val="24"/>
          <w:szCs w:val="24"/>
        </w:rPr>
      </w:pPr>
      <w:r>
        <w:rPr>
          <w:rFonts w:ascii="Arial" w:hAnsi="Arial" w:cs="Arial"/>
          <w:b/>
          <w:bCs/>
          <w:sz w:val="24"/>
          <w:szCs w:val="24"/>
        </w:rPr>
        <w:t>HERNAN GUSTAVO ESTUPIÑAN C</w:t>
      </w:r>
      <w:r w:rsidR="004E3740" w:rsidRPr="004E3740">
        <w:rPr>
          <w:rFonts w:ascii="Arial" w:hAnsi="Arial" w:cs="Arial"/>
          <w:b/>
          <w:bCs/>
          <w:sz w:val="24"/>
          <w:szCs w:val="24"/>
        </w:rPr>
        <w:t xml:space="preserve"> </w:t>
      </w:r>
      <w:r w:rsidR="006E015F">
        <w:rPr>
          <w:rFonts w:ascii="Arial" w:hAnsi="Arial" w:cs="Arial"/>
          <w:b/>
          <w:bCs/>
          <w:sz w:val="24"/>
          <w:szCs w:val="24"/>
        </w:rPr>
        <w:tab/>
      </w:r>
      <w:r w:rsidR="006E015F">
        <w:rPr>
          <w:rFonts w:ascii="Arial" w:hAnsi="Arial" w:cs="Arial"/>
          <w:b/>
          <w:bCs/>
          <w:sz w:val="24"/>
          <w:szCs w:val="24"/>
        </w:rPr>
        <w:tab/>
      </w:r>
      <w:r w:rsidR="004E3740" w:rsidRPr="003D6801">
        <w:rPr>
          <w:rFonts w:ascii="Arial" w:hAnsi="Arial" w:cs="Arial"/>
          <w:b/>
          <w:bCs/>
          <w:sz w:val="24"/>
          <w:szCs w:val="24"/>
        </w:rPr>
        <w:t>SILVIO JOSE CARRASQUILLA</w:t>
      </w:r>
      <w:r w:rsidR="004E3740">
        <w:rPr>
          <w:rFonts w:ascii="Arial" w:hAnsi="Arial" w:cs="Arial"/>
          <w:sz w:val="24"/>
          <w:szCs w:val="24"/>
        </w:rPr>
        <w:br/>
      </w:r>
      <w:r w:rsidR="004E3740" w:rsidRPr="001D3A0B">
        <w:rPr>
          <w:rFonts w:ascii="Arial" w:hAnsi="Arial" w:cs="Arial"/>
          <w:b/>
          <w:sz w:val="24"/>
          <w:szCs w:val="24"/>
        </w:rPr>
        <w:t>Representante a la Cámara</w:t>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t>Representante a la Cámara</w:t>
      </w:r>
      <w:r w:rsidR="004E3740" w:rsidRPr="001D3A0B">
        <w:rPr>
          <w:rFonts w:ascii="Arial" w:hAnsi="Arial" w:cs="Arial"/>
          <w:b/>
          <w:sz w:val="24"/>
          <w:szCs w:val="24"/>
        </w:rPr>
        <w:br/>
        <w:t xml:space="preserve">Departamento de </w:t>
      </w:r>
      <w:r w:rsidR="006E015F" w:rsidRPr="001D3A0B">
        <w:rPr>
          <w:rFonts w:ascii="Arial" w:hAnsi="Arial" w:cs="Arial"/>
          <w:b/>
          <w:sz w:val="24"/>
          <w:szCs w:val="24"/>
        </w:rPr>
        <w:t>Nariño</w:t>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t>Departamento de Bolívar</w:t>
      </w:r>
    </w:p>
    <w:p w14:paraId="1D6C57C5" w14:textId="606FDB4F" w:rsidR="001B1DC7" w:rsidRDefault="001B1DC7" w:rsidP="001B1DC7">
      <w:pPr>
        <w:spacing w:line="240" w:lineRule="auto"/>
        <w:rPr>
          <w:rFonts w:ascii="Arial" w:hAnsi="Arial" w:cs="Arial"/>
          <w:b/>
          <w:sz w:val="24"/>
          <w:szCs w:val="24"/>
        </w:rPr>
      </w:pPr>
    </w:p>
    <w:p w14:paraId="3E3D4F20" w14:textId="77777777" w:rsidR="001B1DC7" w:rsidRPr="001B1DC7" w:rsidRDefault="001B1DC7" w:rsidP="001B1DC7">
      <w:pPr>
        <w:spacing w:line="240" w:lineRule="auto"/>
        <w:rPr>
          <w:rFonts w:ascii="Arial" w:hAnsi="Arial" w:cs="Arial"/>
          <w:b/>
          <w:sz w:val="24"/>
          <w:szCs w:val="24"/>
        </w:rPr>
      </w:pPr>
    </w:p>
    <w:p w14:paraId="3354B7A6" w14:textId="7EF6CD04" w:rsidR="00B8676C" w:rsidRPr="000B433A" w:rsidRDefault="00B8676C" w:rsidP="00B8676C">
      <w:pPr>
        <w:pStyle w:val="Sinespaciado"/>
        <w:rPr>
          <w:rFonts w:ascii="Arial" w:hAnsi="Arial" w:cs="Arial"/>
          <w:b/>
        </w:rPr>
      </w:pPr>
      <w:r w:rsidRPr="000B433A">
        <w:rPr>
          <w:rFonts w:ascii="Arial" w:hAnsi="Arial" w:cs="Arial"/>
          <w:b/>
        </w:rPr>
        <w:t>KELYN JOHANA GONZALEZ DUARTE</w:t>
      </w:r>
      <w:r w:rsidRPr="000B433A">
        <w:rPr>
          <w:rFonts w:ascii="Arial" w:hAnsi="Arial" w:cs="Arial"/>
          <w:b/>
        </w:rPr>
        <w:tab/>
      </w:r>
      <w:r w:rsidRPr="000B433A">
        <w:rPr>
          <w:rFonts w:ascii="Arial" w:hAnsi="Arial" w:cs="Arial"/>
          <w:b/>
        </w:rPr>
        <w:tab/>
        <w:t>ELIZABETH JAY-PAN DIAZ</w:t>
      </w:r>
    </w:p>
    <w:p w14:paraId="5D2417AD" w14:textId="69F9D2E8" w:rsidR="00B8676C" w:rsidRPr="000B433A" w:rsidRDefault="00B8676C" w:rsidP="00B8676C">
      <w:pPr>
        <w:pStyle w:val="Sinespaciado"/>
        <w:rPr>
          <w:rFonts w:ascii="Arial" w:hAnsi="Arial" w:cs="Arial"/>
          <w:b/>
        </w:rPr>
      </w:pPr>
      <w:r w:rsidRPr="000B433A">
        <w:rPr>
          <w:rFonts w:ascii="Arial" w:hAnsi="Arial" w:cs="Arial"/>
          <w:b/>
        </w:rPr>
        <w:t>Representante a la Cámara</w:t>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Representante a la Cámara</w:t>
      </w:r>
    </w:p>
    <w:p w14:paraId="301CECEB" w14:textId="70DF4109" w:rsidR="00B8676C" w:rsidRPr="000B433A" w:rsidRDefault="00B8676C" w:rsidP="00B8676C">
      <w:pPr>
        <w:pStyle w:val="Sinespaciado"/>
        <w:rPr>
          <w:rFonts w:ascii="Arial" w:hAnsi="Arial" w:cs="Arial"/>
          <w:b/>
        </w:rPr>
      </w:pPr>
      <w:r w:rsidRPr="000B433A">
        <w:rPr>
          <w:rFonts w:ascii="Arial" w:hAnsi="Arial" w:cs="Arial"/>
          <w:b/>
        </w:rPr>
        <w:t>Departamento del Magdalena</w:t>
      </w:r>
      <w:r w:rsidRPr="000B433A">
        <w:rPr>
          <w:rFonts w:ascii="Arial" w:hAnsi="Arial" w:cs="Arial"/>
          <w:b/>
        </w:rPr>
        <w:tab/>
      </w:r>
      <w:r w:rsidRPr="000B433A">
        <w:rPr>
          <w:rFonts w:ascii="Arial" w:hAnsi="Arial" w:cs="Arial"/>
          <w:b/>
        </w:rPr>
        <w:tab/>
      </w:r>
      <w:r w:rsidRPr="000B433A">
        <w:rPr>
          <w:rFonts w:ascii="Arial" w:hAnsi="Arial" w:cs="Arial"/>
          <w:b/>
        </w:rPr>
        <w:tab/>
        <w:t xml:space="preserve">Departamento Archipiélago de </w:t>
      </w:r>
    </w:p>
    <w:p w14:paraId="66D54843" w14:textId="7246163F" w:rsidR="00B8676C" w:rsidRPr="000B433A" w:rsidRDefault="00B8676C" w:rsidP="00B8676C">
      <w:pPr>
        <w:pStyle w:val="Sinespaciado"/>
        <w:rPr>
          <w:rFonts w:ascii="Arial" w:hAnsi="Arial" w:cs="Arial"/>
          <w:b/>
        </w:rPr>
      </w:pP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rPr>
        <w:t xml:space="preserve">San Andrés, Providencia y </w:t>
      </w:r>
    </w:p>
    <w:p w14:paraId="05D05C10" w14:textId="3E837550" w:rsidR="00B8676C" w:rsidRPr="000B433A" w:rsidRDefault="00B8676C" w:rsidP="00B8676C">
      <w:pPr>
        <w:pStyle w:val="Sinespaciado"/>
        <w:rPr>
          <w:rFonts w:ascii="Arial" w:hAnsi="Arial" w:cs="Arial"/>
          <w:b/>
        </w:rPr>
      </w:pP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Santa Catalina</w:t>
      </w:r>
    </w:p>
    <w:p w14:paraId="48663E01" w14:textId="156598B6" w:rsidR="00B8676C" w:rsidRPr="000B433A" w:rsidRDefault="00B8676C" w:rsidP="00B8676C">
      <w:pPr>
        <w:pStyle w:val="Sinespaciado"/>
        <w:rPr>
          <w:rFonts w:ascii="Arial" w:hAnsi="Arial" w:cs="Arial"/>
          <w:b/>
        </w:rPr>
      </w:pPr>
    </w:p>
    <w:p w14:paraId="4D7EDCB3" w14:textId="62773764" w:rsidR="00B8676C" w:rsidRDefault="00B8676C" w:rsidP="001A7B9D">
      <w:pPr>
        <w:spacing w:line="240" w:lineRule="auto"/>
        <w:jc w:val="both"/>
        <w:rPr>
          <w:rFonts w:ascii="Arial" w:hAnsi="Arial" w:cs="Arial"/>
          <w:sz w:val="24"/>
          <w:szCs w:val="24"/>
        </w:rPr>
      </w:pPr>
    </w:p>
    <w:p w14:paraId="1294E314" w14:textId="21B9C702" w:rsidR="00B8676C" w:rsidRDefault="00B8676C" w:rsidP="001A7B9D">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716CEA6" w14:textId="77729C67" w:rsidR="00B8676C" w:rsidRPr="00B8676C" w:rsidRDefault="00B8676C" w:rsidP="00B8676C">
      <w:pPr>
        <w:pStyle w:val="Sinespaciado"/>
        <w:rPr>
          <w:rFonts w:ascii="Arial" w:hAnsi="Arial" w:cs="Arial"/>
          <w:b/>
        </w:rPr>
      </w:pPr>
      <w:r w:rsidRPr="00B8676C">
        <w:rPr>
          <w:rFonts w:ascii="Arial" w:hAnsi="Arial" w:cs="Arial"/>
          <w:b/>
        </w:rPr>
        <w:t>JEZMI LIZETH BARRAZA ARRAUT.</w:t>
      </w:r>
      <w:r>
        <w:rPr>
          <w:rFonts w:ascii="Arial" w:hAnsi="Arial" w:cs="Arial"/>
          <w:b/>
        </w:rPr>
        <w:tab/>
      </w:r>
      <w:r>
        <w:rPr>
          <w:rFonts w:ascii="Arial" w:hAnsi="Arial" w:cs="Arial"/>
          <w:b/>
        </w:rPr>
        <w:tab/>
        <w:t>HERNANDO GUIDA PONCE</w:t>
      </w:r>
    </w:p>
    <w:p w14:paraId="09EBDF95" w14:textId="5B98C271" w:rsidR="000B433A" w:rsidRDefault="00B8676C" w:rsidP="00B8676C">
      <w:pPr>
        <w:spacing w:after="0"/>
        <w:rPr>
          <w:rFonts w:ascii="Arial" w:hAnsi="Arial" w:cs="Arial"/>
          <w:b/>
        </w:rPr>
      </w:pPr>
      <w:r w:rsidRPr="00B8676C">
        <w:rPr>
          <w:rFonts w:ascii="Arial" w:hAnsi="Arial" w:cs="Arial"/>
          <w:b/>
        </w:rPr>
        <w:t>Representante a la Cámara</w:t>
      </w:r>
      <w:r>
        <w:rPr>
          <w:rFonts w:ascii="Arial" w:hAnsi="Arial" w:cs="Arial"/>
          <w:b/>
        </w:rPr>
        <w:tab/>
      </w:r>
      <w:r w:rsidR="000B433A">
        <w:rPr>
          <w:rFonts w:ascii="Arial" w:hAnsi="Arial" w:cs="Arial"/>
          <w:b/>
        </w:rPr>
        <w:tab/>
      </w:r>
      <w:r w:rsidR="000B433A">
        <w:rPr>
          <w:rFonts w:ascii="Arial" w:hAnsi="Arial" w:cs="Arial"/>
          <w:b/>
        </w:rPr>
        <w:tab/>
      </w:r>
      <w:r w:rsidR="000B433A">
        <w:rPr>
          <w:rFonts w:ascii="Arial" w:hAnsi="Arial" w:cs="Arial"/>
          <w:b/>
        </w:rPr>
        <w:tab/>
        <w:t>Representante a la Cámara</w:t>
      </w:r>
    </w:p>
    <w:p w14:paraId="7E90DCDF" w14:textId="334DF917" w:rsidR="00B8676C" w:rsidRPr="00B8676C" w:rsidRDefault="00B8676C" w:rsidP="00B8676C">
      <w:pPr>
        <w:spacing w:after="0"/>
        <w:rPr>
          <w:rFonts w:ascii="Arial" w:hAnsi="Arial" w:cs="Arial"/>
          <w:b/>
        </w:rPr>
      </w:pPr>
      <w:r w:rsidRPr="00B8676C">
        <w:rPr>
          <w:rFonts w:ascii="Arial" w:hAnsi="Arial" w:cs="Arial"/>
          <w:b/>
        </w:rPr>
        <w:t>Departamento del Atlántico</w:t>
      </w:r>
      <w:r w:rsidR="000B433A">
        <w:rPr>
          <w:rFonts w:ascii="Arial" w:hAnsi="Arial" w:cs="Arial"/>
          <w:b/>
        </w:rPr>
        <w:tab/>
      </w:r>
      <w:r w:rsidR="000B433A">
        <w:rPr>
          <w:rFonts w:ascii="Arial" w:hAnsi="Arial" w:cs="Arial"/>
          <w:b/>
        </w:rPr>
        <w:tab/>
      </w:r>
      <w:r w:rsidR="000B433A">
        <w:rPr>
          <w:rFonts w:ascii="Arial" w:hAnsi="Arial" w:cs="Arial"/>
          <w:b/>
        </w:rPr>
        <w:tab/>
        <w:t>Departamento del Magdalena</w:t>
      </w:r>
    </w:p>
    <w:p w14:paraId="24EB6282" w14:textId="6013600A" w:rsidR="00B8676C" w:rsidRPr="00B8676C" w:rsidRDefault="00B8676C" w:rsidP="001A7B9D">
      <w:pPr>
        <w:spacing w:line="240" w:lineRule="auto"/>
        <w:jc w:val="both"/>
        <w:rPr>
          <w:rFonts w:ascii="Arial" w:hAnsi="Arial" w:cs="Arial"/>
          <w:b/>
        </w:rPr>
      </w:pPr>
    </w:p>
    <w:p w14:paraId="00E9F10A" w14:textId="29D0C97A" w:rsidR="00B8676C" w:rsidRPr="00B8676C" w:rsidRDefault="00B8676C" w:rsidP="001A7B9D">
      <w:pPr>
        <w:spacing w:line="240" w:lineRule="auto"/>
        <w:jc w:val="both"/>
        <w:rPr>
          <w:rFonts w:ascii="Arial" w:hAnsi="Arial" w:cs="Arial"/>
          <w:b/>
        </w:rPr>
      </w:pPr>
    </w:p>
    <w:p w14:paraId="49CE13AE" w14:textId="6F145C95" w:rsidR="00B8676C" w:rsidRDefault="00B8676C" w:rsidP="001A7B9D">
      <w:pPr>
        <w:spacing w:line="240" w:lineRule="auto"/>
        <w:jc w:val="both"/>
        <w:rPr>
          <w:rFonts w:ascii="Arial" w:hAnsi="Arial" w:cs="Arial"/>
          <w:sz w:val="24"/>
          <w:szCs w:val="24"/>
        </w:rPr>
      </w:pPr>
    </w:p>
    <w:p w14:paraId="6CC80368" w14:textId="098A6F4E" w:rsidR="00B8676C" w:rsidRPr="000B433A" w:rsidRDefault="000B433A" w:rsidP="000B433A">
      <w:pPr>
        <w:pStyle w:val="Sinespaciado"/>
        <w:rPr>
          <w:rFonts w:ascii="Arial" w:hAnsi="Arial" w:cs="Arial"/>
          <w:b/>
        </w:rPr>
      </w:pPr>
      <w:r w:rsidRPr="000B433A">
        <w:rPr>
          <w:rFonts w:ascii="Arial" w:hAnsi="Arial" w:cs="Arial"/>
          <w:b/>
        </w:rPr>
        <w:t>FLORA PERDOMO ANDRADE</w:t>
      </w:r>
    </w:p>
    <w:p w14:paraId="1EDCAF65" w14:textId="25504031" w:rsidR="000B433A" w:rsidRPr="000B433A" w:rsidRDefault="000B433A" w:rsidP="000B433A">
      <w:pPr>
        <w:pStyle w:val="Sinespaciado"/>
        <w:rPr>
          <w:rFonts w:ascii="Arial" w:hAnsi="Arial" w:cs="Arial"/>
          <w:b/>
        </w:rPr>
      </w:pPr>
      <w:r w:rsidRPr="000B433A">
        <w:rPr>
          <w:rFonts w:ascii="Arial" w:hAnsi="Arial" w:cs="Arial"/>
          <w:b/>
        </w:rPr>
        <w:t>Representante a la Cámara</w:t>
      </w:r>
    </w:p>
    <w:p w14:paraId="12BB5A6A" w14:textId="33FBAE06" w:rsidR="000B433A" w:rsidRPr="000B433A" w:rsidRDefault="000B433A" w:rsidP="000B433A">
      <w:pPr>
        <w:pStyle w:val="Sinespaciado"/>
        <w:rPr>
          <w:rFonts w:ascii="Arial" w:hAnsi="Arial" w:cs="Arial"/>
          <w:b/>
        </w:rPr>
      </w:pPr>
      <w:r w:rsidRPr="000B433A">
        <w:rPr>
          <w:rFonts w:ascii="Arial" w:hAnsi="Arial" w:cs="Arial"/>
          <w:b/>
        </w:rPr>
        <w:t>Departamento del Huila</w:t>
      </w:r>
    </w:p>
    <w:p w14:paraId="018CC18A" w14:textId="0FE97625" w:rsidR="00B8676C" w:rsidRPr="000B433A" w:rsidRDefault="00B8676C" w:rsidP="000B433A">
      <w:pPr>
        <w:pStyle w:val="Sinespaciado"/>
        <w:rPr>
          <w:rFonts w:ascii="Arial" w:hAnsi="Arial" w:cs="Arial"/>
          <w:b/>
        </w:rPr>
      </w:pPr>
    </w:p>
    <w:p w14:paraId="0A6626F6" w14:textId="0BF16F38" w:rsidR="00B8676C" w:rsidRDefault="00B8676C" w:rsidP="001A7B9D">
      <w:pPr>
        <w:spacing w:line="240" w:lineRule="auto"/>
        <w:jc w:val="both"/>
        <w:rPr>
          <w:rFonts w:ascii="Arial" w:hAnsi="Arial" w:cs="Arial"/>
          <w:sz w:val="24"/>
          <w:szCs w:val="24"/>
        </w:rPr>
      </w:pPr>
    </w:p>
    <w:p w14:paraId="484469E2" w14:textId="039EDD95" w:rsidR="00B8676C" w:rsidRDefault="00B8676C" w:rsidP="001A7B9D">
      <w:pPr>
        <w:spacing w:line="240" w:lineRule="auto"/>
        <w:jc w:val="both"/>
        <w:rPr>
          <w:rFonts w:ascii="Arial" w:hAnsi="Arial" w:cs="Arial"/>
          <w:sz w:val="24"/>
          <w:szCs w:val="24"/>
        </w:rPr>
      </w:pPr>
    </w:p>
    <w:p w14:paraId="00A74A17" w14:textId="2CD2073C" w:rsidR="00B8676C" w:rsidRDefault="00B8676C" w:rsidP="001A7B9D">
      <w:pPr>
        <w:spacing w:line="240" w:lineRule="auto"/>
        <w:jc w:val="both"/>
        <w:rPr>
          <w:rFonts w:ascii="Arial" w:hAnsi="Arial" w:cs="Arial"/>
          <w:sz w:val="24"/>
          <w:szCs w:val="24"/>
        </w:rPr>
      </w:pPr>
    </w:p>
    <w:p w14:paraId="106C4917" w14:textId="253CB07E" w:rsidR="00B8676C" w:rsidRDefault="00B8676C" w:rsidP="001A7B9D">
      <w:pPr>
        <w:spacing w:line="240" w:lineRule="auto"/>
        <w:jc w:val="both"/>
        <w:rPr>
          <w:rFonts w:ascii="Arial" w:hAnsi="Arial" w:cs="Arial"/>
          <w:sz w:val="24"/>
          <w:szCs w:val="24"/>
        </w:rPr>
      </w:pPr>
    </w:p>
    <w:p w14:paraId="244B854A" w14:textId="004529DD" w:rsidR="00B8676C" w:rsidRDefault="00B8676C" w:rsidP="001A7B9D">
      <w:pPr>
        <w:spacing w:line="240" w:lineRule="auto"/>
        <w:jc w:val="both"/>
        <w:rPr>
          <w:rFonts w:ascii="Arial" w:hAnsi="Arial" w:cs="Arial"/>
          <w:sz w:val="24"/>
          <w:szCs w:val="24"/>
        </w:rPr>
      </w:pPr>
    </w:p>
    <w:p w14:paraId="7863A111" w14:textId="7B30BD8E" w:rsidR="00B8676C" w:rsidRDefault="00B8676C" w:rsidP="001A7B9D">
      <w:pPr>
        <w:spacing w:line="240" w:lineRule="auto"/>
        <w:jc w:val="both"/>
        <w:rPr>
          <w:rFonts w:ascii="Arial" w:hAnsi="Arial" w:cs="Arial"/>
          <w:sz w:val="24"/>
          <w:szCs w:val="24"/>
        </w:rPr>
      </w:pPr>
    </w:p>
    <w:p w14:paraId="17E4F37D" w14:textId="7D4370BB" w:rsidR="001B1DC7" w:rsidRDefault="001B1DC7" w:rsidP="001A7B9D">
      <w:pPr>
        <w:spacing w:line="240" w:lineRule="auto"/>
        <w:jc w:val="both"/>
        <w:rPr>
          <w:rFonts w:ascii="Arial" w:hAnsi="Arial" w:cs="Arial"/>
          <w:sz w:val="24"/>
          <w:szCs w:val="24"/>
        </w:rPr>
      </w:pPr>
    </w:p>
    <w:p w14:paraId="1F48C31A" w14:textId="45717803" w:rsidR="001B1DC7" w:rsidRDefault="001B1DC7" w:rsidP="001A7B9D">
      <w:pPr>
        <w:spacing w:line="240" w:lineRule="auto"/>
        <w:jc w:val="both"/>
        <w:rPr>
          <w:rFonts w:ascii="Arial" w:hAnsi="Arial" w:cs="Arial"/>
          <w:sz w:val="24"/>
          <w:szCs w:val="24"/>
        </w:rPr>
      </w:pPr>
    </w:p>
    <w:p w14:paraId="2D15F471" w14:textId="3E4F555D" w:rsidR="001B1DC7" w:rsidRDefault="001B1DC7" w:rsidP="001A7B9D">
      <w:pPr>
        <w:spacing w:line="240" w:lineRule="auto"/>
        <w:jc w:val="both"/>
        <w:rPr>
          <w:rFonts w:ascii="Arial" w:hAnsi="Arial" w:cs="Arial"/>
          <w:sz w:val="24"/>
          <w:szCs w:val="24"/>
        </w:rPr>
      </w:pPr>
    </w:p>
    <w:p w14:paraId="048AA11D" w14:textId="55537E38" w:rsidR="001B1DC7" w:rsidRDefault="001B1DC7" w:rsidP="001A7B9D">
      <w:pPr>
        <w:spacing w:line="240" w:lineRule="auto"/>
        <w:jc w:val="both"/>
        <w:rPr>
          <w:rFonts w:ascii="Arial" w:hAnsi="Arial" w:cs="Arial"/>
          <w:sz w:val="24"/>
          <w:szCs w:val="24"/>
        </w:rPr>
      </w:pPr>
    </w:p>
    <w:p w14:paraId="7F1E1C62" w14:textId="4133C6F9" w:rsidR="001B1DC7" w:rsidRDefault="001B1DC7" w:rsidP="001A7B9D">
      <w:pPr>
        <w:spacing w:line="240" w:lineRule="auto"/>
        <w:jc w:val="both"/>
        <w:rPr>
          <w:rFonts w:ascii="Arial" w:hAnsi="Arial" w:cs="Arial"/>
          <w:sz w:val="24"/>
          <w:szCs w:val="24"/>
        </w:rPr>
      </w:pPr>
    </w:p>
    <w:p w14:paraId="7A652388" w14:textId="77777777" w:rsidR="001B1DC7" w:rsidRDefault="001B1DC7" w:rsidP="001A7B9D">
      <w:pPr>
        <w:spacing w:line="240" w:lineRule="auto"/>
        <w:jc w:val="both"/>
        <w:rPr>
          <w:rFonts w:ascii="Arial" w:hAnsi="Arial" w:cs="Arial"/>
          <w:sz w:val="24"/>
          <w:szCs w:val="24"/>
        </w:rPr>
      </w:pPr>
    </w:p>
    <w:p w14:paraId="6FE95221" w14:textId="6BC27378" w:rsidR="00B8676C" w:rsidRDefault="00B8676C" w:rsidP="001A7B9D">
      <w:pPr>
        <w:spacing w:line="240" w:lineRule="auto"/>
        <w:jc w:val="both"/>
        <w:rPr>
          <w:rFonts w:ascii="Arial" w:hAnsi="Arial" w:cs="Arial"/>
          <w:sz w:val="24"/>
          <w:szCs w:val="24"/>
        </w:rPr>
      </w:pPr>
    </w:p>
    <w:p w14:paraId="1DD4B11E" w14:textId="039B7C62" w:rsidR="001B1DC7" w:rsidRDefault="001B1DC7" w:rsidP="001A7B9D">
      <w:pPr>
        <w:spacing w:line="240" w:lineRule="auto"/>
        <w:jc w:val="both"/>
        <w:rPr>
          <w:rFonts w:ascii="Arial" w:hAnsi="Arial" w:cs="Arial"/>
          <w:sz w:val="24"/>
          <w:szCs w:val="24"/>
        </w:rPr>
      </w:pPr>
    </w:p>
    <w:p w14:paraId="7EFF5CB7" w14:textId="2594E3A0" w:rsidR="001B1DC7" w:rsidRDefault="001B1DC7" w:rsidP="001A7B9D">
      <w:pPr>
        <w:spacing w:line="240" w:lineRule="auto"/>
        <w:jc w:val="both"/>
        <w:rPr>
          <w:rFonts w:ascii="Arial" w:hAnsi="Arial" w:cs="Arial"/>
          <w:sz w:val="24"/>
          <w:szCs w:val="24"/>
        </w:rPr>
      </w:pPr>
    </w:p>
    <w:p w14:paraId="5BED3070" w14:textId="3568252F" w:rsidR="001B1DC7" w:rsidRDefault="001B1DC7" w:rsidP="001A7B9D">
      <w:pPr>
        <w:spacing w:line="240" w:lineRule="auto"/>
        <w:jc w:val="both"/>
        <w:rPr>
          <w:rFonts w:ascii="Arial" w:hAnsi="Arial" w:cs="Arial"/>
          <w:sz w:val="24"/>
          <w:szCs w:val="24"/>
        </w:rPr>
      </w:pPr>
    </w:p>
    <w:p w14:paraId="77675682" w14:textId="526EC2A5" w:rsidR="001B1DC7" w:rsidRDefault="001B1DC7" w:rsidP="001A7B9D">
      <w:pPr>
        <w:spacing w:line="240" w:lineRule="auto"/>
        <w:jc w:val="both"/>
        <w:rPr>
          <w:rFonts w:ascii="Arial" w:hAnsi="Arial" w:cs="Arial"/>
          <w:sz w:val="24"/>
          <w:szCs w:val="24"/>
        </w:rPr>
      </w:pPr>
    </w:p>
    <w:p w14:paraId="7E2E12DF" w14:textId="4896FA89" w:rsidR="001B1DC7" w:rsidRDefault="001B1DC7" w:rsidP="001A7B9D">
      <w:pPr>
        <w:spacing w:line="240" w:lineRule="auto"/>
        <w:jc w:val="both"/>
        <w:rPr>
          <w:rFonts w:ascii="Arial" w:hAnsi="Arial" w:cs="Arial"/>
          <w:sz w:val="24"/>
          <w:szCs w:val="24"/>
        </w:rPr>
      </w:pPr>
    </w:p>
    <w:p w14:paraId="6316279E" w14:textId="63FACE09" w:rsidR="001B1DC7" w:rsidRDefault="001B1DC7" w:rsidP="001A7B9D">
      <w:pPr>
        <w:spacing w:line="240" w:lineRule="auto"/>
        <w:jc w:val="both"/>
        <w:rPr>
          <w:rFonts w:ascii="Arial" w:hAnsi="Arial" w:cs="Arial"/>
          <w:sz w:val="24"/>
          <w:szCs w:val="24"/>
        </w:rPr>
      </w:pPr>
    </w:p>
    <w:p w14:paraId="27BF0FDB" w14:textId="67CFFD34" w:rsidR="001B1DC7" w:rsidRDefault="001B1DC7" w:rsidP="001A7B9D">
      <w:pPr>
        <w:spacing w:line="240" w:lineRule="auto"/>
        <w:jc w:val="both"/>
        <w:rPr>
          <w:rFonts w:ascii="Arial" w:hAnsi="Arial" w:cs="Arial"/>
          <w:sz w:val="24"/>
          <w:szCs w:val="24"/>
        </w:rPr>
      </w:pPr>
    </w:p>
    <w:p w14:paraId="31319A05" w14:textId="77777777" w:rsidR="001B1DC7" w:rsidRDefault="001B1DC7" w:rsidP="001A7B9D">
      <w:pPr>
        <w:spacing w:line="240" w:lineRule="auto"/>
        <w:jc w:val="both"/>
        <w:rPr>
          <w:rFonts w:ascii="Arial" w:hAnsi="Arial" w:cs="Arial"/>
          <w:sz w:val="24"/>
          <w:szCs w:val="24"/>
        </w:rPr>
      </w:pPr>
    </w:p>
    <w:p w14:paraId="657A756A" w14:textId="25F7515B" w:rsidR="00B8676C" w:rsidRDefault="00B8676C" w:rsidP="001A7B9D">
      <w:pPr>
        <w:spacing w:line="240" w:lineRule="auto"/>
        <w:jc w:val="both"/>
        <w:rPr>
          <w:rFonts w:ascii="Arial" w:hAnsi="Arial" w:cs="Arial"/>
          <w:sz w:val="24"/>
          <w:szCs w:val="24"/>
        </w:rPr>
      </w:pPr>
    </w:p>
    <w:p w14:paraId="68E19C7A" w14:textId="77777777" w:rsidR="00B8676C" w:rsidRDefault="00B8676C" w:rsidP="001A7B9D">
      <w:pPr>
        <w:spacing w:line="240" w:lineRule="auto"/>
        <w:jc w:val="both"/>
        <w:rPr>
          <w:rFonts w:ascii="Arial" w:hAnsi="Arial" w:cs="Arial"/>
          <w:sz w:val="24"/>
          <w:szCs w:val="24"/>
        </w:rPr>
      </w:pPr>
    </w:p>
    <w:p w14:paraId="24A19BA2" w14:textId="0DA88003" w:rsidR="00D074AE" w:rsidRPr="00D074AE" w:rsidRDefault="00D074AE" w:rsidP="007C450C">
      <w:pPr>
        <w:spacing w:line="240" w:lineRule="auto"/>
        <w:jc w:val="center"/>
        <w:rPr>
          <w:rFonts w:ascii="Arial" w:hAnsi="Arial" w:cs="Arial"/>
          <w:b/>
          <w:sz w:val="24"/>
          <w:szCs w:val="24"/>
        </w:rPr>
      </w:pPr>
      <w:r w:rsidRPr="00D074AE">
        <w:rPr>
          <w:rFonts w:ascii="Arial" w:hAnsi="Arial" w:cs="Arial"/>
          <w:b/>
          <w:sz w:val="24"/>
          <w:szCs w:val="24"/>
        </w:rPr>
        <w:t>EXPOSICION DE MOTIVOS</w:t>
      </w:r>
    </w:p>
    <w:p w14:paraId="66DC5850" w14:textId="77777777" w:rsidR="00D074AE" w:rsidRPr="002876A1" w:rsidRDefault="00D074AE" w:rsidP="00D074AE">
      <w:pPr>
        <w:jc w:val="center"/>
        <w:rPr>
          <w:rFonts w:ascii="Arial" w:hAnsi="Arial" w:cs="Arial"/>
          <w:b/>
        </w:rPr>
      </w:pPr>
      <w:r>
        <w:rPr>
          <w:rFonts w:ascii="Arial" w:hAnsi="Arial" w:cs="Arial"/>
          <w:b/>
        </w:rPr>
        <w:t xml:space="preserve">AL </w:t>
      </w:r>
      <w:r w:rsidRPr="002876A1">
        <w:rPr>
          <w:rFonts w:ascii="Arial" w:hAnsi="Arial" w:cs="Arial"/>
          <w:b/>
        </w:rPr>
        <w:t>PROYECTO DE LEY No.         DE 2021 CÁMARA</w:t>
      </w:r>
    </w:p>
    <w:p w14:paraId="2E34D353" w14:textId="77777777" w:rsidR="0080742C" w:rsidRPr="000551A5" w:rsidRDefault="00D074AE" w:rsidP="000551A5">
      <w:pPr>
        <w:jc w:val="center"/>
        <w:rPr>
          <w:rFonts w:ascii="Arial" w:hAnsi="Arial" w:cs="Arial"/>
          <w:b/>
          <w:bCs/>
          <w:i/>
          <w:sz w:val="24"/>
          <w:szCs w:val="24"/>
          <w:lang w:val="es-ES"/>
        </w:rPr>
      </w:pPr>
      <w:r>
        <w:t>“</w:t>
      </w:r>
      <w:r>
        <w:rPr>
          <w:rFonts w:ascii="Arial" w:hAnsi="Arial" w:cs="Arial"/>
          <w:b/>
          <w:i/>
          <w:sz w:val="24"/>
          <w:szCs w:val="24"/>
        </w:rPr>
        <w:t>P</w:t>
      </w:r>
      <w:r w:rsidRPr="002876A1">
        <w:rPr>
          <w:rFonts w:ascii="Arial" w:hAnsi="Arial" w:cs="Arial"/>
          <w:b/>
          <w:i/>
          <w:sz w:val="24"/>
          <w:szCs w:val="24"/>
        </w:rPr>
        <w:t>or medio</w:t>
      </w:r>
      <w:r w:rsidRPr="002876A1">
        <w:rPr>
          <w:b/>
          <w:i/>
          <w:sz w:val="24"/>
          <w:szCs w:val="24"/>
        </w:rPr>
        <w:t xml:space="preserve"> </w:t>
      </w:r>
      <w:r w:rsidRPr="002876A1">
        <w:rPr>
          <w:rFonts w:ascii="Arial" w:hAnsi="Arial" w:cs="Arial"/>
          <w:b/>
          <w:bCs/>
          <w:i/>
          <w:sz w:val="24"/>
          <w:szCs w:val="24"/>
          <w:lang w:val="es-ES"/>
        </w:rPr>
        <w:t>de la cual se declara al trabajador bananero, al campesino platanero y a la producción bananera y platanera como patrimonio cultural, inmaterial, alimenticio y nutricional de</w:t>
      </w:r>
      <w:r>
        <w:rPr>
          <w:rFonts w:ascii="Arial" w:hAnsi="Arial" w:cs="Arial"/>
          <w:b/>
          <w:bCs/>
          <w:i/>
          <w:sz w:val="24"/>
          <w:szCs w:val="24"/>
          <w:lang w:val="es-ES"/>
        </w:rPr>
        <w:t xml:space="preserve"> </w:t>
      </w:r>
      <w:r w:rsidRPr="002876A1">
        <w:rPr>
          <w:rFonts w:ascii="Arial" w:hAnsi="Arial" w:cs="Arial"/>
          <w:b/>
          <w:bCs/>
          <w:i/>
          <w:sz w:val="24"/>
          <w:szCs w:val="24"/>
          <w:lang w:val="es-ES"/>
        </w:rPr>
        <w:t>l</w:t>
      </w:r>
      <w:r>
        <w:rPr>
          <w:rFonts w:ascii="Arial" w:hAnsi="Arial" w:cs="Arial"/>
          <w:b/>
          <w:bCs/>
          <w:i/>
          <w:sz w:val="24"/>
          <w:szCs w:val="24"/>
          <w:lang w:val="es-ES"/>
        </w:rPr>
        <w:t>a Nación</w:t>
      </w:r>
      <w:r w:rsidRPr="002876A1">
        <w:rPr>
          <w:rFonts w:ascii="Arial" w:hAnsi="Arial" w:cs="Arial"/>
          <w:b/>
          <w:bCs/>
          <w:i/>
          <w:sz w:val="24"/>
          <w:szCs w:val="24"/>
          <w:lang w:val="es-ES"/>
        </w:rPr>
        <w:t xml:space="preserve"> y se dictan otras disposiciones</w:t>
      </w:r>
      <w:r>
        <w:rPr>
          <w:rFonts w:ascii="Arial" w:hAnsi="Arial" w:cs="Arial"/>
          <w:b/>
          <w:bCs/>
          <w:i/>
          <w:sz w:val="24"/>
          <w:szCs w:val="24"/>
          <w:lang w:val="es-ES"/>
        </w:rPr>
        <w:t>”</w:t>
      </w:r>
    </w:p>
    <w:p w14:paraId="3B9BDDF6" w14:textId="77777777" w:rsidR="0080742C" w:rsidRPr="0082400A" w:rsidRDefault="0082400A" w:rsidP="0080742C">
      <w:pPr>
        <w:shd w:val="clear" w:color="auto" w:fill="FEFEFE"/>
        <w:spacing w:before="100" w:beforeAutospacing="1" w:after="100" w:afterAutospacing="1" w:line="300" w:lineRule="atLeast"/>
        <w:jc w:val="both"/>
        <w:outlineLvl w:val="2"/>
        <w:rPr>
          <w:rFonts w:ascii="Arial" w:eastAsia="Times New Roman" w:hAnsi="Arial" w:cs="Arial"/>
          <w:b/>
          <w:sz w:val="24"/>
          <w:szCs w:val="24"/>
          <w:lang w:eastAsia="es-CO"/>
        </w:rPr>
      </w:pPr>
      <w:r>
        <w:rPr>
          <w:rFonts w:ascii="Arial" w:eastAsia="Times New Roman" w:hAnsi="Arial" w:cs="Arial"/>
          <w:b/>
          <w:sz w:val="24"/>
          <w:szCs w:val="24"/>
          <w:lang w:eastAsia="es-CO"/>
        </w:rPr>
        <w:t>La provincia del M</w:t>
      </w:r>
      <w:r w:rsidRPr="0082400A">
        <w:rPr>
          <w:rFonts w:ascii="Arial" w:eastAsia="Times New Roman" w:hAnsi="Arial" w:cs="Arial"/>
          <w:b/>
          <w:sz w:val="24"/>
          <w:szCs w:val="24"/>
          <w:lang w:eastAsia="es-CO"/>
        </w:rPr>
        <w:t>agdalena</w:t>
      </w:r>
    </w:p>
    <w:p w14:paraId="659EF2CB" w14:textId="77777777" w:rsid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 xml:space="preserve">El inmenso espacio selvático de la Provincia del Magdalena comunicó, desde la colonia, la ciudad de Santa Marta con los puertos interiores del río Magdalena, al suroeste con el contrafuerte de la Sierra Nevada de Santa Marta, que se eleva desde cero metros en el parque Tayrona hasta nieves perpetuas en los picos Simón Bolívar y Colón, y al norte siguiendo la línea costera a la península de la Guajira. Pese a su inmenso potencial la Provincia del Magdalena estuvo confinada a una agricultura de subsistencia para el consumo local y la exportación de madera de tinte. La mayor actividad económica de la región a comienzos del siglo XIX fue el contrabando, luego de la frustración de la elite emancipadora cuando intentó explorar las ventajas del tráfico naviero, pero se encontró con la crónica falta de capital en la nueva república. Fue el auge del puerto de Barranquilla, en la segunda mitad del siglo, que propició el establecimiento de una agricultura comercial para abastecer la creciente población del puerto. A ello siguió la llegada de la empresa francesa del canal de Panamá y sus veinte mil obreros, para la construcción de la vía interoceánica, lo que amplificó no solo el mercado para la agricultura comercial sino para sombreros, toallas y objetos de fique elaborados en la Provincia del Magdalena. Esta ampliación produjo un auge económico y demográfico en el poblado de Ciénaga, donde convergían el café, el tabaco, el cacao y el maíz, cultivados en el interior de la Ciénaga Grande, que circulaban por el camino de la Barra de Salamanca. La agricultura comercial, que se inició en haciendas de las estribaciones de la Sierra Nevada, fue orbitando a la región de los seis ríos (Riofrío, Córdoba, Sevilla, </w:t>
      </w:r>
      <w:proofErr w:type="spellStart"/>
      <w:r w:rsidRPr="0080742C">
        <w:rPr>
          <w:rFonts w:ascii="Arial" w:eastAsia="Times New Roman" w:hAnsi="Arial" w:cs="Arial"/>
          <w:sz w:val="24"/>
          <w:szCs w:val="24"/>
          <w:lang w:eastAsia="es-CO"/>
        </w:rPr>
        <w:t>Tucurinca</w:t>
      </w:r>
      <w:proofErr w:type="spellEnd"/>
      <w:r w:rsidRPr="0080742C">
        <w:rPr>
          <w:rFonts w:ascii="Arial" w:eastAsia="Times New Roman" w:hAnsi="Arial" w:cs="Arial"/>
          <w:sz w:val="24"/>
          <w:szCs w:val="24"/>
          <w:lang w:eastAsia="es-CO"/>
        </w:rPr>
        <w:t>, Aracataca y Fundación) que corren al occidente de la Sierra hacia la Ciénaga Grande, complementando la producción ganadera de Valledupar y de café en Villanueva.</w:t>
      </w:r>
    </w:p>
    <w:p w14:paraId="1DD53A14" w14:textId="77777777" w:rsidR="0080742C" w:rsidRPr="0082400A" w:rsidRDefault="0082400A" w:rsidP="0080742C">
      <w:pPr>
        <w:shd w:val="clear" w:color="auto" w:fill="FEFEFE"/>
        <w:spacing w:before="100" w:beforeAutospacing="1" w:after="100" w:afterAutospacing="1" w:line="300" w:lineRule="atLeast"/>
        <w:jc w:val="both"/>
        <w:outlineLvl w:val="2"/>
        <w:rPr>
          <w:rFonts w:ascii="Arial" w:eastAsia="Times New Roman" w:hAnsi="Arial" w:cs="Arial"/>
          <w:b/>
          <w:sz w:val="24"/>
          <w:szCs w:val="24"/>
          <w:lang w:eastAsia="es-CO"/>
        </w:rPr>
      </w:pPr>
      <w:r>
        <w:rPr>
          <w:rFonts w:ascii="Arial" w:eastAsia="Times New Roman" w:hAnsi="Arial" w:cs="Arial"/>
          <w:b/>
          <w:sz w:val="24"/>
          <w:szCs w:val="24"/>
          <w:lang w:eastAsia="es-CO"/>
        </w:rPr>
        <w:t>El banano en el C</w:t>
      </w:r>
      <w:r w:rsidRPr="0082400A">
        <w:rPr>
          <w:rFonts w:ascii="Arial" w:eastAsia="Times New Roman" w:hAnsi="Arial" w:cs="Arial"/>
          <w:b/>
          <w:sz w:val="24"/>
          <w:szCs w:val="24"/>
          <w:lang w:eastAsia="es-CO"/>
        </w:rPr>
        <w:t>aribe: orígenes</w:t>
      </w:r>
    </w:p>
    <w:p w14:paraId="1821CD10" w14:textId="77777777" w:rsidR="0082400A" w:rsidRDefault="0080742C" w:rsidP="0080742C">
      <w:pPr>
        <w:spacing w:after="0" w:line="240" w:lineRule="auto"/>
        <w:jc w:val="both"/>
        <w:rPr>
          <w:rFonts w:ascii="Arial" w:eastAsia="Times New Roman" w:hAnsi="Arial" w:cs="Arial"/>
          <w:sz w:val="24"/>
          <w:szCs w:val="24"/>
          <w:shd w:val="clear" w:color="auto" w:fill="FEFEFE"/>
          <w:lang w:eastAsia="es-CO"/>
        </w:rPr>
      </w:pPr>
      <w:r w:rsidRPr="0080742C">
        <w:rPr>
          <w:rFonts w:ascii="Arial" w:eastAsia="Times New Roman" w:hAnsi="Arial" w:cs="Arial"/>
          <w:sz w:val="24"/>
          <w:szCs w:val="24"/>
          <w:shd w:val="clear" w:color="auto" w:fill="FEFEFE"/>
          <w:lang w:eastAsia="es-CO"/>
        </w:rPr>
        <w:t xml:space="preserve">En la década de 1830, Francis </w:t>
      </w:r>
      <w:proofErr w:type="spellStart"/>
      <w:r w:rsidRPr="0080742C">
        <w:rPr>
          <w:rFonts w:ascii="Arial" w:eastAsia="Times New Roman" w:hAnsi="Arial" w:cs="Arial"/>
          <w:sz w:val="24"/>
          <w:szCs w:val="24"/>
          <w:shd w:val="clear" w:color="auto" w:fill="FEFEFE"/>
          <w:lang w:eastAsia="es-CO"/>
        </w:rPr>
        <w:t>Pogat</w:t>
      </w:r>
      <w:proofErr w:type="spellEnd"/>
      <w:r w:rsidRPr="0080742C">
        <w:rPr>
          <w:rFonts w:ascii="Arial" w:eastAsia="Times New Roman" w:hAnsi="Arial" w:cs="Arial"/>
          <w:sz w:val="24"/>
          <w:szCs w:val="24"/>
          <w:shd w:val="clear" w:color="auto" w:fill="FEFEFE"/>
          <w:lang w:eastAsia="es-CO"/>
        </w:rPr>
        <w:t xml:space="preserve"> trajo al Caribe la variedad </w:t>
      </w:r>
      <w:r w:rsidRPr="0080742C">
        <w:rPr>
          <w:rFonts w:ascii="Arial" w:eastAsia="Times New Roman" w:hAnsi="Arial" w:cs="Arial"/>
          <w:i/>
          <w:iCs/>
          <w:sz w:val="24"/>
          <w:szCs w:val="24"/>
          <w:shd w:val="clear" w:color="auto" w:fill="FEFEFE"/>
          <w:lang w:eastAsia="es-CO"/>
        </w:rPr>
        <w:t>Gros Michel </w:t>
      </w:r>
      <w:r w:rsidRPr="0080742C">
        <w:rPr>
          <w:rFonts w:ascii="Arial" w:eastAsia="Times New Roman" w:hAnsi="Arial" w:cs="Arial"/>
          <w:sz w:val="24"/>
          <w:szCs w:val="24"/>
          <w:shd w:val="clear" w:color="auto" w:fill="FEFEFE"/>
          <w:lang w:eastAsia="es-CO"/>
        </w:rPr>
        <w:t xml:space="preserve">cuyo cultivo captaría el gusto de la población en los países más desarrollados. A finales </w:t>
      </w:r>
    </w:p>
    <w:p w14:paraId="63C49057"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06E235EC"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2F3B49D2"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108BC1C7"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5C95A384"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73AEEFF1"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1937ED75"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119D738E" w14:textId="77777777" w:rsidR="0080742C" w:rsidRDefault="0080742C" w:rsidP="0080742C">
      <w:pPr>
        <w:spacing w:after="0" w:line="240" w:lineRule="auto"/>
        <w:jc w:val="both"/>
        <w:rPr>
          <w:rFonts w:ascii="Arial" w:eastAsia="Times New Roman" w:hAnsi="Arial" w:cs="Arial"/>
          <w:sz w:val="24"/>
          <w:szCs w:val="24"/>
          <w:shd w:val="clear" w:color="auto" w:fill="FEFEFE"/>
          <w:lang w:eastAsia="es-CO"/>
        </w:rPr>
      </w:pPr>
      <w:r w:rsidRPr="0080742C">
        <w:rPr>
          <w:rFonts w:ascii="Arial" w:eastAsia="Times New Roman" w:hAnsi="Arial" w:cs="Arial"/>
          <w:sz w:val="24"/>
          <w:szCs w:val="24"/>
          <w:shd w:val="clear" w:color="auto" w:fill="FEFEFE"/>
          <w:lang w:eastAsia="es-CO"/>
        </w:rPr>
        <w:t xml:space="preserve">del siglo XIX, aumentó la demanda de la fruta en Estados Unidos, y el banano, que podía recolectarse todo el año y ser transportado durante su ciclo de madurez de 21 días, reclamó una gran flota de buques refrigerados para el transporte de la fruta, </w:t>
      </w:r>
    </w:p>
    <w:p w14:paraId="6066BE17" w14:textId="77777777" w:rsidR="0080742C" w:rsidRPr="0080742C" w:rsidRDefault="0080742C" w:rsidP="0080742C">
      <w:pPr>
        <w:spacing w:after="0" w:line="240" w:lineRule="auto"/>
        <w:jc w:val="both"/>
        <w:rPr>
          <w:rFonts w:ascii="Times New Roman" w:eastAsia="Times New Roman" w:hAnsi="Times New Roman" w:cs="Times New Roman"/>
          <w:sz w:val="24"/>
          <w:szCs w:val="24"/>
          <w:lang w:eastAsia="es-CO"/>
        </w:rPr>
      </w:pPr>
      <w:r w:rsidRPr="0080742C">
        <w:rPr>
          <w:rFonts w:ascii="Arial" w:eastAsia="Times New Roman" w:hAnsi="Arial" w:cs="Arial"/>
          <w:sz w:val="24"/>
          <w:szCs w:val="24"/>
          <w:shd w:val="clear" w:color="auto" w:fill="FEFEFE"/>
          <w:lang w:eastAsia="es-CO"/>
        </w:rPr>
        <w:t>por ello las pequeñas empresas no pudieron competir, con lo cual se acentuó la tendencia monopolística en el sector. El presidente Rafael Reyes (1904-1909) había concedido exención de impuestos a la producción y exportación del banano hasta 1929 y la concesión de tierras hasta 1911. La compañía adquirió en Aracataca las haciendas Santa Ana y Santísima Trinidad que, en 1920, sumaban 13.078 hectáreas. </w:t>
      </w:r>
    </w:p>
    <w:p w14:paraId="60975856"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En esa década de 1920, la inflación de precios y la consecuente subida de salarios, mermó el margen de ganancia de los hacendados que, en ocasiones, se compensaba co</w:t>
      </w:r>
      <w:r>
        <w:rPr>
          <w:rFonts w:ascii="Arial" w:eastAsia="Times New Roman" w:hAnsi="Arial" w:cs="Arial"/>
          <w:sz w:val="24"/>
          <w:szCs w:val="24"/>
          <w:lang w:eastAsia="es-CO"/>
        </w:rPr>
        <w:t xml:space="preserve">n un mayor pedido de la </w:t>
      </w:r>
      <w:proofErr w:type="spellStart"/>
      <w:r>
        <w:rPr>
          <w:rFonts w:ascii="Arial" w:eastAsia="Times New Roman" w:hAnsi="Arial" w:cs="Arial"/>
          <w:sz w:val="24"/>
          <w:szCs w:val="24"/>
          <w:lang w:eastAsia="es-CO"/>
        </w:rPr>
        <w:t>United</w:t>
      </w:r>
      <w:proofErr w:type="spellEnd"/>
      <w:r>
        <w:rPr>
          <w:rFonts w:ascii="Arial" w:eastAsia="Times New Roman" w:hAnsi="Arial" w:cs="Arial"/>
          <w:sz w:val="24"/>
          <w:szCs w:val="24"/>
          <w:lang w:eastAsia="es-CO"/>
        </w:rPr>
        <w:t>.</w:t>
      </w:r>
      <w:r w:rsidRPr="0080742C">
        <w:rPr>
          <w:rFonts w:ascii="Arial" w:eastAsia="Times New Roman" w:hAnsi="Arial" w:cs="Arial"/>
          <w:sz w:val="24"/>
          <w:szCs w:val="24"/>
          <w:lang w:eastAsia="es-CO"/>
        </w:rPr>
        <w:t xml:space="preserve"> Para finales de la década la mano de obra escaseaba y los salarios se habían estancado alrededor de un dólar. Entonces los trabajadores bananeros comenzaron a organizarse y dirigentes locales, representantes de la clase de propietarios de plantaciones, pidieron al gobierno nacional que se impusiera algún impuesto a la exportación del banano y se nacionalizaran los ferrocarriles de la Compañía.</w:t>
      </w:r>
    </w:p>
    <w:p w14:paraId="2924CF3C"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El banano significaba para el Departamento el 95% de sus exportaciones, pero a nivel nacional sólo representaba el 7%. Para 1921 sólo existía en la región una producción de 12.000 sacos de café.</w:t>
      </w:r>
    </w:p>
    <w:p w14:paraId="042EEB2C"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En 1928, 50 mil personas vivían en la zona cruzada por el ferrocarril y 30 mil trabajaban para la industria del banano, que se había beneficiado de la llegada de trabajadores de Bolívar, Atlántico y Santander, atraídos por los mejores salarios</w:t>
      </w:r>
    </w:p>
    <w:p w14:paraId="17009735"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 xml:space="preserve">La huelga bananera de 1928 fue una muestra del relevante poder de la </w:t>
      </w:r>
      <w:proofErr w:type="spellStart"/>
      <w:r w:rsidRPr="00D458B9">
        <w:rPr>
          <w:rFonts w:ascii="Arial" w:eastAsia="Times New Roman" w:hAnsi="Arial" w:cs="Arial"/>
          <w:sz w:val="24"/>
          <w:szCs w:val="24"/>
          <w:lang w:eastAsia="es-CO"/>
        </w:rPr>
        <w:t>United</w:t>
      </w:r>
      <w:proofErr w:type="spellEnd"/>
      <w:r w:rsidRPr="00D458B9">
        <w:rPr>
          <w:rFonts w:ascii="Arial" w:eastAsia="Times New Roman" w:hAnsi="Arial" w:cs="Arial"/>
          <w:sz w:val="24"/>
          <w:szCs w:val="24"/>
          <w:lang w:eastAsia="es-CO"/>
        </w:rPr>
        <w:t xml:space="preserve"> en la región. El cese organizado por el Partido Socialista Revolucionario, representado en la región por el líder Raúl Eduardo Mahecha, logró la parálisis de 25.000 obreros bananeros. En respuesta el gobierno de Miguel Abadía Méndez envió, a mediados de noviembre, tropas al mando del general Carlos Cortés Vargas. Los trabajadores elevaron un petitorio que no fue atendido por el gerente de la empresa, alegando falta de legalidad de los representantes obreros. En las peticiones había puntos como la declaratoria de contrato colectivo entre los trabajadores del banano y la empresa, la cesación de pagos en vales a los obreros y el fin de los economatos donde la </w:t>
      </w:r>
      <w:proofErr w:type="spellStart"/>
      <w:r w:rsidRPr="00D458B9">
        <w:rPr>
          <w:rFonts w:ascii="Arial" w:eastAsia="Times New Roman" w:hAnsi="Arial" w:cs="Arial"/>
          <w:sz w:val="24"/>
          <w:szCs w:val="24"/>
          <w:lang w:eastAsia="es-CO"/>
        </w:rPr>
        <w:t>United</w:t>
      </w:r>
      <w:proofErr w:type="spellEnd"/>
      <w:r w:rsidRPr="00D458B9">
        <w:rPr>
          <w:rFonts w:ascii="Arial" w:eastAsia="Times New Roman" w:hAnsi="Arial" w:cs="Arial"/>
          <w:sz w:val="24"/>
          <w:szCs w:val="24"/>
          <w:lang w:eastAsia="es-CO"/>
        </w:rPr>
        <w:t xml:space="preserve"> obligaba a comprar a los obreros. Para el gobierno conservador la huelga fue vista como el inicio de una insurrección general, latente desde la derrota liberal en la guerra de los 1.000 días. La poca receptividad de la empresa a los pedidos de los obreros que habían organizado el inmenso paro, desembocó en el plan de los líderes obreros de marchar desde Ciénaga, centro de la protesta, hasta Santa Marta, marcha que fue detenida por las tropas dirigidas por el comandante militar y político del Magdalena, Cortés Vargas, que había recibido sólidos poderes con la declaratoria de turbación del orden público emitida un día antes, el cinco de diciembre de 1928, por el gobierno nacional.</w:t>
      </w:r>
    </w:p>
    <w:p w14:paraId="0CB583C7" w14:textId="77777777" w:rsidR="0082400A" w:rsidRDefault="0082400A"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p>
    <w:p w14:paraId="2A8D33A0"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La huelga se saldó con un gran número de obreros y familiares muertos, cifra que no se pudo precisar, pero que se supone alta por la magnitud del movimiento, pues a ella se sumaron las jornadas de protestas estudiantiles el 8 de junio de 1929, que significaron el ocaso de la hegemonía conservadora que gobernaba a Colombia desde 1904 y la llegada al poder del Partido Liberal.</w:t>
      </w:r>
    </w:p>
    <w:p w14:paraId="06023BCC"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 xml:space="preserve">La primera gran crisis económica del capitalismo por la quiebra de la bolsa de Nueva York en octubre de 1929, llevó a la </w:t>
      </w:r>
      <w:proofErr w:type="spellStart"/>
      <w:r w:rsidRPr="00D458B9">
        <w:rPr>
          <w:rFonts w:ascii="Arial" w:eastAsia="Times New Roman" w:hAnsi="Arial" w:cs="Arial"/>
          <w:sz w:val="24"/>
          <w:szCs w:val="24"/>
          <w:lang w:eastAsia="es-CO"/>
        </w:rPr>
        <w:t>United</w:t>
      </w:r>
      <w:proofErr w:type="spellEnd"/>
      <w:r w:rsidRPr="00D458B9">
        <w:rPr>
          <w:rFonts w:ascii="Arial" w:eastAsia="Times New Roman" w:hAnsi="Arial" w:cs="Arial"/>
          <w:sz w:val="24"/>
          <w:szCs w:val="24"/>
          <w:lang w:eastAsia="es-CO"/>
        </w:rPr>
        <w:t xml:space="preserve"> </w:t>
      </w:r>
      <w:proofErr w:type="spellStart"/>
      <w:r w:rsidRPr="00D458B9">
        <w:rPr>
          <w:rFonts w:ascii="Arial" w:eastAsia="Times New Roman" w:hAnsi="Arial" w:cs="Arial"/>
          <w:sz w:val="24"/>
          <w:szCs w:val="24"/>
          <w:lang w:eastAsia="es-CO"/>
        </w:rPr>
        <w:t>Fruit</w:t>
      </w:r>
      <w:proofErr w:type="spellEnd"/>
      <w:r w:rsidRPr="00D458B9">
        <w:rPr>
          <w:rFonts w:ascii="Arial" w:eastAsia="Times New Roman" w:hAnsi="Arial" w:cs="Arial"/>
          <w:sz w:val="24"/>
          <w:szCs w:val="24"/>
          <w:lang w:eastAsia="es-CO"/>
        </w:rPr>
        <w:t xml:space="preserve"> Company a bajar la compra de banano y a negociar la fusión con su mayor competidora: la Cuyamel Company , fundada por Samuel </w:t>
      </w:r>
      <w:proofErr w:type="spellStart"/>
      <w:r w:rsidRPr="00D458B9">
        <w:rPr>
          <w:rFonts w:ascii="Arial" w:eastAsia="Times New Roman" w:hAnsi="Arial" w:cs="Arial"/>
          <w:sz w:val="24"/>
          <w:szCs w:val="24"/>
          <w:lang w:eastAsia="es-CO"/>
        </w:rPr>
        <w:t>Zemurray</w:t>
      </w:r>
      <w:proofErr w:type="spellEnd"/>
      <w:r w:rsidRPr="00D458B9">
        <w:rPr>
          <w:rFonts w:ascii="Arial" w:eastAsia="Times New Roman" w:hAnsi="Arial" w:cs="Arial"/>
          <w:sz w:val="24"/>
          <w:szCs w:val="24"/>
          <w:lang w:eastAsia="es-CO"/>
        </w:rPr>
        <w:t xml:space="preserve">, un comerciante de banano que se había incorporado al negocio de la fruta en 1895, en Alabama, y que en 1910 se había embarcado en una aventura militar junto a Mario Bonilla, quien había sido presidente de Honduras, un soldado de la fortuna llamado: "general" Lee Christmas y su protegido Guy "ametralladora" </w:t>
      </w:r>
      <w:proofErr w:type="spellStart"/>
      <w:r w:rsidRPr="00D458B9">
        <w:rPr>
          <w:rFonts w:ascii="Arial" w:eastAsia="Times New Roman" w:hAnsi="Arial" w:cs="Arial"/>
          <w:sz w:val="24"/>
          <w:szCs w:val="24"/>
          <w:lang w:eastAsia="es-CO"/>
        </w:rPr>
        <w:t>Molonoy</w:t>
      </w:r>
      <w:proofErr w:type="spellEnd"/>
      <w:r w:rsidRPr="00D458B9">
        <w:rPr>
          <w:rFonts w:ascii="Arial" w:eastAsia="Times New Roman" w:hAnsi="Arial" w:cs="Arial"/>
          <w:sz w:val="24"/>
          <w:szCs w:val="24"/>
          <w:lang w:eastAsia="es-CO"/>
        </w:rPr>
        <w:t xml:space="preserve">, pistolero profesional, quienes se apoderaron de Honduras. La competencia ruinosa entre las empresas bananeras en medio de la Gran Depresión, llevó al intercambio de acciones entre la </w:t>
      </w:r>
      <w:proofErr w:type="spellStart"/>
      <w:r w:rsidRPr="00D458B9">
        <w:rPr>
          <w:rFonts w:ascii="Arial" w:eastAsia="Times New Roman" w:hAnsi="Arial" w:cs="Arial"/>
          <w:sz w:val="24"/>
          <w:szCs w:val="24"/>
          <w:lang w:eastAsia="es-CO"/>
        </w:rPr>
        <w:t>United</w:t>
      </w:r>
      <w:proofErr w:type="spellEnd"/>
      <w:r w:rsidRPr="00D458B9">
        <w:rPr>
          <w:rFonts w:ascii="Arial" w:eastAsia="Times New Roman" w:hAnsi="Arial" w:cs="Arial"/>
          <w:sz w:val="24"/>
          <w:szCs w:val="24"/>
          <w:lang w:eastAsia="es-CO"/>
        </w:rPr>
        <w:t xml:space="preserve"> y la Cuyamel por un valor de treinta millones y medio de dólares.</w:t>
      </w:r>
    </w:p>
    <w:p w14:paraId="1EBCBD34"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El desarrollo de la industria bananera en Colombia se dio sobre la senda de ampliar la zona de cultivo y la recuperación del impacto económico de la huelga bananera y la Depresión.</w:t>
      </w:r>
      <w:r>
        <w:rPr>
          <w:rStyle w:val="Refdenotaalpie"/>
          <w:rFonts w:ascii="Arial" w:eastAsia="Times New Roman" w:hAnsi="Arial" w:cs="Arial"/>
          <w:sz w:val="24"/>
          <w:szCs w:val="24"/>
          <w:lang w:eastAsia="es-CO"/>
        </w:rPr>
        <w:footnoteReference w:id="1"/>
      </w:r>
    </w:p>
    <w:p w14:paraId="49B3414B" w14:textId="77777777" w:rsidR="0080742C" w:rsidRDefault="00F906ED" w:rsidP="0080742C">
      <w:pPr>
        <w:spacing w:line="240" w:lineRule="auto"/>
        <w:jc w:val="both"/>
        <w:rPr>
          <w:rFonts w:ascii="Arial" w:hAnsi="Arial" w:cs="Arial"/>
          <w:sz w:val="24"/>
          <w:szCs w:val="24"/>
        </w:rPr>
      </w:pPr>
      <w:r w:rsidRPr="00783289">
        <w:rPr>
          <w:rFonts w:ascii="Arial" w:hAnsi="Arial" w:cs="Arial"/>
          <w:sz w:val="24"/>
          <w:szCs w:val="24"/>
        </w:rPr>
        <w:t xml:space="preserve">Durante la segunda mitad del siglo XX el banano fue uno de los productos agrícolas de exportación más importantes de Colombia, junto al café, las flores y, en algunos años, el algodón. Con excepción del descenso registrado en la década del setenta, el banano incrementó su participación dentro del total de exportaciones del país durante el período mencionado. </w:t>
      </w:r>
    </w:p>
    <w:p w14:paraId="7CDCA612" w14:textId="77777777" w:rsidR="0080742C" w:rsidRDefault="00F906ED" w:rsidP="0080742C">
      <w:pPr>
        <w:spacing w:line="240" w:lineRule="auto"/>
        <w:jc w:val="both"/>
        <w:rPr>
          <w:rFonts w:ascii="Arial" w:hAnsi="Arial" w:cs="Arial"/>
          <w:sz w:val="24"/>
          <w:szCs w:val="24"/>
        </w:rPr>
      </w:pPr>
      <w:r w:rsidRPr="00783289">
        <w:rPr>
          <w:rFonts w:ascii="Arial" w:hAnsi="Arial" w:cs="Arial"/>
          <w:sz w:val="24"/>
          <w:szCs w:val="24"/>
        </w:rPr>
        <w:t xml:space="preserve">En efecto, mientras en los años cincuenta el valor de las exportaciones de banano representó en promedio el 2,9% del total del valor de las exportaciones colombianas, en los sesenta y ochenta llegó a ser el 3,9%, y entre 1990 y 1997 fue el 5,0%. </w:t>
      </w:r>
    </w:p>
    <w:p w14:paraId="37DBF9D9" w14:textId="77777777" w:rsidR="006822A7" w:rsidRDefault="00F906ED" w:rsidP="0080742C">
      <w:pPr>
        <w:spacing w:line="240" w:lineRule="auto"/>
        <w:jc w:val="both"/>
        <w:rPr>
          <w:rFonts w:ascii="Arial" w:hAnsi="Arial" w:cs="Arial"/>
          <w:sz w:val="24"/>
          <w:szCs w:val="24"/>
        </w:rPr>
      </w:pPr>
      <w:r w:rsidRPr="00783289">
        <w:rPr>
          <w:rFonts w:ascii="Arial" w:hAnsi="Arial" w:cs="Arial"/>
          <w:sz w:val="24"/>
          <w:szCs w:val="24"/>
        </w:rPr>
        <w:t>Para los años noventa, las exportaciones de banano representaron, en promedio, el 45% de las exportaciones agrícolas no tradicionales del país.</w:t>
      </w:r>
    </w:p>
    <w:p w14:paraId="0D0CD6AC"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A partir de allí, </w:t>
      </w:r>
      <w:r w:rsidRPr="00443EC8">
        <w:rPr>
          <w:rFonts w:ascii="Arial" w:hAnsi="Arial" w:cs="Arial"/>
          <w:sz w:val="24"/>
          <w:szCs w:val="24"/>
        </w:rPr>
        <w:t xml:space="preserve">surge </w:t>
      </w:r>
      <w:r w:rsidRPr="0025774C">
        <w:rPr>
          <w:rFonts w:ascii="Arial" w:hAnsi="Arial" w:cs="Arial"/>
          <w:b/>
          <w:sz w:val="24"/>
          <w:szCs w:val="24"/>
        </w:rPr>
        <w:t>la nueva zona bananera colombiana</w:t>
      </w:r>
      <w:r w:rsidRPr="00443EC8">
        <w:rPr>
          <w:rFonts w:ascii="Arial" w:hAnsi="Arial" w:cs="Arial"/>
          <w:sz w:val="24"/>
          <w:szCs w:val="24"/>
        </w:rPr>
        <w:t>, con altas posibilidades de desarrollo, excelentes suelos para el cultivo y considerables ventajas comparativas con respecto a las zonas existentes en los países centroamericanos.</w:t>
      </w:r>
    </w:p>
    <w:p w14:paraId="409439FC" w14:textId="77777777" w:rsidR="0025774C" w:rsidRDefault="0025774C" w:rsidP="0080742C">
      <w:pPr>
        <w:spacing w:after="0"/>
        <w:jc w:val="both"/>
        <w:rPr>
          <w:rFonts w:ascii="Arial" w:hAnsi="Arial" w:cs="Arial"/>
          <w:sz w:val="24"/>
          <w:szCs w:val="24"/>
        </w:rPr>
      </w:pPr>
    </w:p>
    <w:p w14:paraId="1181468D" w14:textId="77777777" w:rsidR="0025774C" w:rsidRDefault="0025774C" w:rsidP="0080742C">
      <w:pPr>
        <w:spacing w:after="0"/>
        <w:jc w:val="both"/>
        <w:rPr>
          <w:rFonts w:ascii="Arial" w:hAnsi="Arial" w:cs="Arial"/>
          <w:sz w:val="24"/>
          <w:szCs w:val="24"/>
        </w:rPr>
      </w:pPr>
    </w:p>
    <w:p w14:paraId="277C4612" w14:textId="77777777" w:rsidR="0025774C" w:rsidRDefault="0025774C" w:rsidP="0080742C">
      <w:pPr>
        <w:spacing w:after="0"/>
        <w:jc w:val="both"/>
        <w:rPr>
          <w:rFonts w:ascii="Arial" w:hAnsi="Arial" w:cs="Arial"/>
          <w:sz w:val="24"/>
          <w:szCs w:val="24"/>
        </w:rPr>
      </w:pPr>
    </w:p>
    <w:p w14:paraId="6598F8E1" w14:textId="77777777" w:rsidR="0025774C" w:rsidRDefault="0025774C" w:rsidP="0080742C">
      <w:pPr>
        <w:spacing w:after="0"/>
        <w:jc w:val="both"/>
        <w:rPr>
          <w:rFonts w:ascii="Arial" w:hAnsi="Arial" w:cs="Arial"/>
          <w:sz w:val="24"/>
          <w:szCs w:val="24"/>
        </w:rPr>
      </w:pPr>
    </w:p>
    <w:p w14:paraId="3890AF7F" w14:textId="77777777" w:rsidR="00015648" w:rsidRDefault="00015648" w:rsidP="0080742C">
      <w:pPr>
        <w:spacing w:after="0"/>
        <w:jc w:val="both"/>
        <w:rPr>
          <w:rFonts w:ascii="Arial" w:hAnsi="Arial" w:cs="Arial"/>
          <w:sz w:val="24"/>
          <w:szCs w:val="24"/>
        </w:rPr>
      </w:pPr>
    </w:p>
    <w:p w14:paraId="21A97A39"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Se desarrolló entonces en el Urabá antioqueño, un potencial en la producción del banano que hoy les da sustento a miles de familias y convierte a este territorio en un foco del desarrollo de Antioquia. </w:t>
      </w:r>
    </w:p>
    <w:p w14:paraId="7DC2A370" w14:textId="77777777" w:rsidR="0080742C" w:rsidRDefault="0080742C" w:rsidP="0080742C">
      <w:pPr>
        <w:spacing w:after="0"/>
        <w:jc w:val="both"/>
        <w:rPr>
          <w:rFonts w:ascii="Arial" w:hAnsi="Arial" w:cs="Arial"/>
          <w:sz w:val="24"/>
          <w:szCs w:val="24"/>
        </w:rPr>
      </w:pPr>
    </w:p>
    <w:p w14:paraId="2F04EB83" w14:textId="77777777" w:rsidR="0080742C" w:rsidRPr="00443EC8" w:rsidRDefault="0080742C" w:rsidP="0080742C">
      <w:pPr>
        <w:spacing w:after="0"/>
        <w:jc w:val="both"/>
        <w:rPr>
          <w:rFonts w:ascii="Arial" w:hAnsi="Arial" w:cs="Arial"/>
          <w:sz w:val="24"/>
          <w:szCs w:val="24"/>
        </w:rPr>
      </w:pPr>
      <w:r>
        <w:rPr>
          <w:rFonts w:ascii="Arial" w:hAnsi="Arial" w:cs="Arial"/>
          <w:sz w:val="24"/>
          <w:szCs w:val="24"/>
        </w:rPr>
        <w:t xml:space="preserve">Actualmente, </w:t>
      </w:r>
      <w:r w:rsidRPr="00443EC8">
        <w:rPr>
          <w:rFonts w:ascii="Arial" w:hAnsi="Arial" w:cs="Arial"/>
          <w:sz w:val="24"/>
          <w:szCs w:val="24"/>
        </w:rPr>
        <w:t>Colombia representa el 2% de la producción mundial</w:t>
      </w:r>
      <w:r>
        <w:rPr>
          <w:rFonts w:ascii="Arial" w:hAnsi="Arial" w:cs="Arial"/>
          <w:sz w:val="24"/>
          <w:szCs w:val="24"/>
        </w:rPr>
        <w:t xml:space="preserve"> de banano,</w:t>
      </w:r>
      <w:r w:rsidRPr="00443EC8">
        <w:rPr>
          <w:rFonts w:ascii="Arial" w:hAnsi="Arial" w:cs="Arial"/>
          <w:sz w:val="24"/>
          <w:szCs w:val="24"/>
        </w:rPr>
        <w:t xml:space="preserve"> </w:t>
      </w:r>
      <w:r>
        <w:rPr>
          <w:rFonts w:ascii="Arial" w:hAnsi="Arial" w:cs="Arial"/>
          <w:sz w:val="24"/>
          <w:szCs w:val="24"/>
        </w:rPr>
        <w:t xml:space="preserve">con </w:t>
      </w:r>
      <w:r w:rsidRPr="00443EC8">
        <w:rPr>
          <w:rFonts w:ascii="Arial" w:hAnsi="Arial" w:cs="Arial"/>
          <w:sz w:val="24"/>
          <w:szCs w:val="24"/>
        </w:rPr>
        <w:t>un enfoque netamente comercial</w:t>
      </w:r>
      <w:r>
        <w:rPr>
          <w:rFonts w:ascii="Arial" w:hAnsi="Arial" w:cs="Arial"/>
          <w:sz w:val="24"/>
          <w:szCs w:val="24"/>
        </w:rPr>
        <w:t xml:space="preserve"> y es</w:t>
      </w:r>
      <w:r w:rsidRPr="00443EC8">
        <w:rPr>
          <w:rFonts w:ascii="Arial" w:hAnsi="Arial" w:cs="Arial"/>
          <w:sz w:val="24"/>
          <w:szCs w:val="24"/>
        </w:rPr>
        <w:t xml:space="preserve"> reconocido a nivel mundial como país exportador de banano de alta calidad.</w:t>
      </w:r>
    </w:p>
    <w:p w14:paraId="6ACBC2C0" w14:textId="77777777" w:rsidR="0080742C" w:rsidRDefault="0080742C" w:rsidP="0080742C">
      <w:pPr>
        <w:spacing w:after="0"/>
        <w:jc w:val="both"/>
        <w:rPr>
          <w:rFonts w:ascii="Arial" w:hAnsi="Arial" w:cs="Arial"/>
          <w:sz w:val="24"/>
          <w:szCs w:val="24"/>
        </w:rPr>
      </w:pPr>
    </w:p>
    <w:p w14:paraId="25FB2880"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En el año 2019 las exportaciones de banano sumaron US $852,8 millones, con un total de 100,2 millones de cajas. Los principales países destino de las exportaciones en el año 2019 fueron: Bélgica con 22,7 millones de cajas, seguido por el Reino Unido con 17,7 millones de cajas, en tercer lugar se encuentra Italia con 13,6 millones de cajas, seguido por EE.UU con 12,3 millones de cajas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2019)","previouslyFormattedCitation":"(Augura, 2019)"},"properties":{"noteIndex":0},"schema":"https://github.com/citation-style-language/schema/raw/master/csl-citation.json"}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(Augura, 2019)</w:t>
      </w:r>
      <w:r>
        <w:rPr>
          <w:rFonts w:ascii="Arial" w:hAnsi="Arial" w:cs="Arial"/>
          <w:sz w:val="24"/>
          <w:szCs w:val="24"/>
        </w:rPr>
        <w:fldChar w:fldCharType="end"/>
      </w:r>
      <w:r>
        <w:rPr>
          <w:rFonts w:ascii="Arial" w:hAnsi="Arial" w:cs="Arial"/>
          <w:sz w:val="24"/>
          <w:szCs w:val="24"/>
        </w:rPr>
        <w:t xml:space="preserve">. </w:t>
      </w:r>
    </w:p>
    <w:p w14:paraId="2F4D8DF1" w14:textId="77777777" w:rsidR="0080742C" w:rsidRDefault="0080742C" w:rsidP="0080742C">
      <w:pPr>
        <w:spacing w:after="0"/>
        <w:jc w:val="both"/>
        <w:rPr>
          <w:rFonts w:ascii="Arial" w:hAnsi="Arial" w:cs="Arial"/>
          <w:sz w:val="24"/>
          <w:szCs w:val="24"/>
        </w:rPr>
      </w:pPr>
    </w:p>
    <w:p w14:paraId="4D4B2F6A" w14:textId="77777777" w:rsidR="0080742C" w:rsidRPr="00583935" w:rsidRDefault="0080742C" w:rsidP="0080742C">
      <w:pPr>
        <w:spacing w:after="0"/>
        <w:jc w:val="both"/>
        <w:rPr>
          <w:rFonts w:ascii="Arial" w:hAnsi="Arial" w:cs="Arial"/>
          <w:sz w:val="24"/>
          <w:szCs w:val="24"/>
        </w:rPr>
      </w:pPr>
      <w:r w:rsidRPr="00583935">
        <w:rPr>
          <w:rFonts w:ascii="Arial" w:hAnsi="Arial" w:cs="Arial"/>
          <w:sz w:val="24"/>
          <w:szCs w:val="24"/>
        </w:rPr>
        <w:t xml:space="preserve">Por su parte respecto al plátano </w:t>
      </w:r>
      <w:r>
        <w:rPr>
          <w:rFonts w:ascii="Arial" w:hAnsi="Arial" w:cs="Arial"/>
          <w:sz w:val="24"/>
          <w:szCs w:val="24"/>
        </w:rPr>
        <w:t>l</w:t>
      </w:r>
      <w:r w:rsidRPr="00583935">
        <w:rPr>
          <w:rFonts w:ascii="Arial" w:hAnsi="Arial" w:cs="Arial"/>
          <w:sz w:val="24"/>
          <w:szCs w:val="24"/>
        </w:rPr>
        <w:t>as exportaciones en 2019</w:t>
      </w:r>
      <w:r>
        <w:rPr>
          <w:rFonts w:ascii="Arial" w:hAnsi="Arial" w:cs="Arial"/>
          <w:sz w:val="24"/>
          <w:szCs w:val="24"/>
        </w:rPr>
        <w:t xml:space="preserve"> desde el Urabá,</w:t>
      </w:r>
      <w:r w:rsidRPr="00583935">
        <w:rPr>
          <w:rFonts w:ascii="Arial" w:hAnsi="Arial" w:cs="Arial"/>
          <w:sz w:val="24"/>
          <w:szCs w:val="24"/>
        </w:rPr>
        <w:t xml:space="preserve"> fueron de 3,75 millones de cajas por valor de 46,8 millones USD</w:t>
      </w:r>
      <w:r>
        <w:rPr>
          <w:rFonts w:ascii="Arial" w:hAnsi="Arial" w:cs="Arial"/>
          <w:sz w:val="24"/>
          <w:szCs w:val="24"/>
        </w:rPr>
        <w:t xml:space="preserve">. El destino principal </w:t>
      </w:r>
      <w:r w:rsidRPr="00583935">
        <w:rPr>
          <w:rFonts w:ascii="Arial" w:hAnsi="Arial" w:cs="Arial"/>
          <w:sz w:val="24"/>
          <w:szCs w:val="24"/>
        </w:rPr>
        <w:t xml:space="preserve">de plátano colombiano en el año 2019 fue </w:t>
      </w:r>
      <w:proofErr w:type="gramStart"/>
      <w:r w:rsidR="00286156">
        <w:rPr>
          <w:rFonts w:ascii="Arial" w:hAnsi="Arial" w:cs="Arial"/>
          <w:sz w:val="24"/>
          <w:szCs w:val="24"/>
        </w:rPr>
        <w:t>EE.</w:t>
      </w:r>
      <w:r w:rsidR="00286156" w:rsidRPr="00583935">
        <w:rPr>
          <w:rFonts w:ascii="Arial" w:hAnsi="Arial" w:cs="Arial"/>
          <w:sz w:val="24"/>
          <w:szCs w:val="24"/>
        </w:rPr>
        <w:t>UU</w:t>
      </w:r>
      <w:proofErr w:type="gramEnd"/>
      <w:r w:rsidRPr="00583935">
        <w:rPr>
          <w:rFonts w:ascii="Arial" w:hAnsi="Arial" w:cs="Arial"/>
          <w:sz w:val="24"/>
          <w:szCs w:val="24"/>
        </w:rPr>
        <w:t xml:space="preserve"> </w:t>
      </w:r>
      <w:r>
        <w:rPr>
          <w:rFonts w:ascii="Arial" w:hAnsi="Arial" w:cs="Arial"/>
          <w:sz w:val="24"/>
          <w:szCs w:val="24"/>
        </w:rPr>
        <w:t xml:space="preserve">con </w:t>
      </w:r>
      <w:r w:rsidRPr="00583935">
        <w:rPr>
          <w:rFonts w:ascii="Arial" w:hAnsi="Arial" w:cs="Arial"/>
          <w:sz w:val="24"/>
          <w:szCs w:val="24"/>
        </w:rPr>
        <w:t>1,9 millones de cajas, seguido por Reino Unido con 1 millón de cajas, en tercer lugar, se encuentra Bélgica con 237 mil cajas.</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2019)"},"properties":{"noteIndex":0},"schema":"https://github.com/citation-style-language/schema/raw/master/csl-citation.json"}</w:instrText>
      </w:r>
      <w:r>
        <w:rPr>
          <w:rFonts w:ascii="Arial" w:hAnsi="Arial" w:cs="Arial"/>
          <w:sz w:val="24"/>
          <w:szCs w:val="24"/>
        </w:rPr>
        <w:fldChar w:fldCharType="separate"/>
      </w:r>
      <w:r w:rsidRPr="00583935">
        <w:rPr>
          <w:rFonts w:ascii="Arial" w:hAnsi="Arial" w:cs="Arial"/>
          <w:noProof/>
          <w:sz w:val="24"/>
          <w:szCs w:val="24"/>
        </w:rPr>
        <w:t>(Augura, 2019)</w:t>
      </w:r>
      <w:r>
        <w:rPr>
          <w:rFonts w:ascii="Arial" w:hAnsi="Arial" w:cs="Arial"/>
          <w:sz w:val="24"/>
          <w:szCs w:val="24"/>
        </w:rPr>
        <w:fldChar w:fldCharType="end"/>
      </w:r>
    </w:p>
    <w:p w14:paraId="5866DFAE" w14:textId="77777777" w:rsidR="0080742C" w:rsidRDefault="0080742C" w:rsidP="0080742C">
      <w:pPr>
        <w:spacing w:after="0"/>
        <w:jc w:val="both"/>
        <w:rPr>
          <w:rFonts w:ascii="Arial" w:hAnsi="Arial" w:cs="Arial"/>
          <w:sz w:val="24"/>
          <w:szCs w:val="24"/>
        </w:rPr>
      </w:pPr>
    </w:p>
    <w:p w14:paraId="7D9FFECF" w14:textId="77777777" w:rsidR="002413B6" w:rsidRDefault="0025774C" w:rsidP="0025774C">
      <w:pPr>
        <w:spacing w:after="0"/>
        <w:jc w:val="both"/>
        <w:rPr>
          <w:rFonts w:ascii="Arial" w:hAnsi="Arial" w:cs="Arial"/>
          <w:sz w:val="24"/>
          <w:szCs w:val="24"/>
        </w:rPr>
      </w:pPr>
      <w:r>
        <w:rPr>
          <w:rFonts w:ascii="Arial" w:hAnsi="Arial" w:cs="Arial"/>
          <w:sz w:val="24"/>
          <w:szCs w:val="24"/>
        </w:rPr>
        <w:t>Para el año 2020,</w:t>
      </w:r>
      <w:r w:rsidR="002413B6">
        <w:rPr>
          <w:rFonts w:ascii="Arial" w:hAnsi="Arial" w:cs="Arial"/>
          <w:sz w:val="24"/>
          <w:szCs w:val="24"/>
        </w:rPr>
        <w:t xml:space="preserve"> Colombia ocupó el cuarto</w:t>
      </w:r>
      <w:r>
        <w:rPr>
          <w:rFonts w:ascii="Arial" w:hAnsi="Arial" w:cs="Arial"/>
          <w:sz w:val="24"/>
          <w:szCs w:val="24"/>
        </w:rPr>
        <w:t xml:space="preserve"> lugar de proveedores de banano a Corea del Sur después de no hacer parte del top 10 en los años anteriores. Esto en correspondencia con los esfuerzos gubernamentales realizados y que han permitido tener un panorama positivo en las exportaciones.</w:t>
      </w:r>
    </w:p>
    <w:p w14:paraId="7DFF3AEA" w14:textId="77777777" w:rsidR="002413B6" w:rsidRDefault="002413B6" w:rsidP="0025774C">
      <w:pPr>
        <w:spacing w:after="0"/>
        <w:jc w:val="both"/>
        <w:rPr>
          <w:rFonts w:ascii="Arial" w:hAnsi="Arial" w:cs="Arial"/>
          <w:sz w:val="24"/>
          <w:szCs w:val="24"/>
        </w:rPr>
      </w:pPr>
    </w:p>
    <w:p w14:paraId="43841C9E" w14:textId="77777777" w:rsidR="002413B6" w:rsidRDefault="002413B6" w:rsidP="0025774C">
      <w:pPr>
        <w:spacing w:after="0"/>
        <w:jc w:val="both"/>
        <w:rPr>
          <w:rFonts w:ascii="Arial" w:hAnsi="Arial" w:cs="Arial"/>
          <w:sz w:val="24"/>
          <w:szCs w:val="24"/>
        </w:rPr>
      </w:pPr>
      <w:r>
        <w:rPr>
          <w:noProof/>
          <w:lang w:eastAsia="es-CO"/>
        </w:rPr>
        <w:drawing>
          <wp:inline distT="0" distB="0" distL="0" distR="0" wp14:anchorId="119DCFA1" wp14:editId="6E331F77">
            <wp:extent cx="5476875" cy="2531745"/>
            <wp:effectExtent l="0" t="0" r="952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9860" cy="2533125"/>
                    </a:xfrm>
                    <a:prstGeom prst="rect">
                      <a:avLst/>
                    </a:prstGeom>
                  </pic:spPr>
                </pic:pic>
              </a:graphicData>
            </a:graphic>
          </wp:inline>
        </w:drawing>
      </w:r>
    </w:p>
    <w:p w14:paraId="3E4AABBF" w14:textId="77777777" w:rsidR="002413B6" w:rsidRPr="002413B6" w:rsidRDefault="002413B6" w:rsidP="0025774C">
      <w:pPr>
        <w:spacing w:after="0"/>
        <w:jc w:val="both"/>
        <w:rPr>
          <w:rFonts w:ascii="Arial" w:hAnsi="Arial" w:cs="Arial"/>
          <w:sz w:val="16"/>
          <w:szCs w:val="16"/>
        </w:rPr>
      </w:pPr>
      <w:r>
        <w:rPr>
          <w:rFonts w:ascii="Arial" w:hAnsi="Arial" w:cs="Arial"/>
          <w:sz w:val="16"/>
          <w:szCs w:val="16"/>
        </w:rPr>
        <w:t xml:space="preserve">Fuente: Ministerio de Agricultura. </w:t>
      </w:r>
      <w:r w:rsidRPr="006822A7">
        <w:rPr>
          <w:rFonts w:ascii="Arial" w:eastAsia="Times New Roman" w:hAnsi="Arial" w:cs="Arial"/>
          <w:color w:val="4A4741"/>
          <w:sz w:val="16"/>
          <w:szCs w:val="16"/>
          <w:lang w:eastAsia="es-CO"/>
        </w:rPr>
        <w:t>El campo es de Todos. Dirección de cadenas Agrícolas y Forestales. Marzo de 2020</w:t>
      </w:r>
    </w:p>
    <w:p w14:paraId="51AB89C4" w14:textId="77777777" w:rsidR="002413B6" w:rsidRDefault="002413B6" w:rsidP="0025774C">
      <w:pPr>
        <w:spacing w:after="0"/>
        <w:jc w:val="both"/>
        <w:rPr>
          <w:rFonts w:ascii="Arial" w:hAnsi="Arial" w:cs="Arial"/>
          <w:sz w:val="24"/>
          <w:szCs w:val="24"/>
        </w:rPr>
      </w:pPr>
    </w:p>
    <w:p w14:paraId="3CD0F3B4" w14:textId="77777777" w:rsidR="002413B6" w:rsidRDefault="002413B6" w:rsidP="0025774C">
      <w:pPr>
        <w:spacing w:after="0"/>
        <w:jc w:val="both"/>
        <w:rPr>
          <w:rFonts w:ascii="Arial" w:hAnsi="Arial" w:cs="Arial"/>
          <w:sz w:val="24"/>
          <w:szCs w:val="24"/>
        </w:rPr>
      </w:pPr>
    </w:p>
    <w:p w14:paraId="37220F84" w14:textId="77777777" w:rsidR="002413B6" w:rsidRDefault="002413B6" w:rsidP="0025774C">
      <w:pPr>
        <w:spacing w:after="0"/>
        <w:jc w:val="both"/>
        <w:rPr>
          <w:rFonts w:ascii="Arial" w:hAnsi="Arial" w:cs="Arial"/>
          <w:sz w:val="24"/>
          <w:szCs w:val="24"/>
        </w:rPr>
      </w:pPr>
    </w:p>
    <w:p w14:paraId="30BA0D9A" w14:textId="77777777" w:rsidR="0025774C" w:rsidRDefault="0025774C" w:rsidP="0025774C">
      <w:pPr>
        <w:spacing w:after="0"/>
        <w:jc w:val="both"/>
        <w:rPr>
          <w:rFonts w:ascii="Arial" w:hAnsi="Arial" w:cs="Arial"/>
          <w:sz w:val="24"/>
          <w:szCs w:val="24"/>
        </w:rPr>
      </w:pPr>
    </w:p>
    <w:p w14:paraId="6CA88DD5" w14:textId="77777777" w:rsidR="00B51C50" w:rsidRDefault="00B51C50" w:rsidP="0025774C">
      <w:pPr>
        <w:spacing w:after="0"/>
        <w:jc w:val="both"/>
        <w:rPr>
          <w:rFonts w:ascii="Arial" w:hAnsi="Arial" w:cs="Arial"/>
          <w:sz w:val="24"/>
          <w:szCs w:val="24"/>
        </w:rPr>
      </w:pPr>
    </w:p>
    <w:p w14:paraId="195609C2" w14:textId="77777777" w:rsidR="0025774C" w:rsidRDefault="0025774C" w:rsidP="0025774C">
      <w:pPr>
        <w:spacing w:after="0"/>
        <w:jc w:val="both"/>
        <w:rPr>
          <w:rFonts w:ascii="Arial" w:hAnsi="Arial" w:cs="Arial"/>
          <w:sz w:val="24"/>
          <w:szCs w:val="24"/>
        </w:rPr>
      </w:pPr>
      <w:r>
        <w:rPr>
          <w:rFonts w:ascii="Arial" w:hAnsi="Arial" w:cs="Arial"/>
          <w:sz w:val="24"/>
          <w:szCs w:val="24"/>
        </w:rPr>
        <w:t>Respe</w:t>
      </w:r>
      <w:r w:rsidR="00B51C50">
        <w:rPr>
          <w:rFonts w:ascii="Arial" w:hAnsi="Arial" w:cs="Arial"/>
          <w:sz w:val="24"/>
          <w:szCs w:val="24"/>
        </w:rPr>
        <w:t>c</w:t>
      </w:r>
      <w:r>
        <w:rPr>
          <w:rFonts w:ascii="Arial" w:hAnsi="Arial" w:cs="Arial"/>
          <w:sz w:val="24"/>
          <w:szCs w:val="24"/>
        </w:rPr>
        <w:t xml:space="preserve">to a la región de Urabá, en 2019, las exportaciones de banano fueron de 65.4 millones de cajas por valor de US $538.9 millones y 35.083 las hectáreas sembradas de banano en la región, haciendo de nuestra subregión, la más representativa a nivel de producción de banano en el país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2019)","previouslyFormattedCitation":"(Augura, 2019)"},"properties":{"noteIndex":0},"schema":"https://github.com/citation-style-language/schema/raw/master/csl-citation.json"}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(Augura, 2019)</w:t>
      </w:r>
      <w:r>
        <w:rPr>
          <w:rFonts w:ascii="Arial" w:hAnsi="Arial" w:cs="Arial"/>
          <w:sz w:val="24"/>
          <w:szCs w:val="24"/>
        </w:rPr>
        <w:fldChar w:fldCharType="end"/>
      </w:r>
      <w:r w:rsidR="00286156">
        <w:rPr>
          <w:rStyle w:val="Refdenotaalpie"/>
          <w:rFonts w:ascii="Arial" w:hAnsi="Arial" w:cs="Arial"/>
          <w:sz w:val="24"/>
          <w:szCs w:val="24"/>
        </w:rPr>
        <w:footnoteReference w:id="2"/>
      </w:r>
    </w:p>
    <w:p w14:paraId="14C1282D" w14:textId="77777777" w:rsidR="0025774C" w:rsidRDefault="0025774C" w:rsidP="0025774C">
      <w:pPr>
        <w:spacing w:after="0"/>
        <w:jc w:val="both"/>
        <w:rPr>
          <w:rFonts w:ascii="Arial" w:hAnsi="Arial" w:cs="Arial"/>
          <w:sz w:val="24"/>
          <w:szCs w:val="24"/>
        </w:rPr>
      </w:pPr>
    </w:p>
    <w:p w14:paraId="512F11E0" w14:textId="77777777" w:rsidR="002413B6" w:rsidRPr="00203387" w:rsidRDefault="00203387" w:rsidP="0025774C">
      <w:pPr>
        <w:spacing w:after="0"/>
        <w:jc w:val="both"/>
        <w:rPr>
          <w:rFonts w:ascii="Arial" w:hAnsi="Arial" w:cs="Arial"/>
          <w:b/>
          <w:sz w:val="24"/>
          <w:szCs w:val="24"/>
        </w:rPr>
      </w:pPr>
      <w:r w:rsidRPr="00203387">
        <w:rPr>
          <w:rFonts w:ascii="Arial" w:hAnsi="Arial" w:cs="Arial"/>
          <w:b/>
          <w:sz w:val="24"/>
          <w:szCs w:val="24"/>
        </w:rPr>
        <w:t>Zonas de producción de plátano en Colombia</w:t>
      </w:r>
    </w:p>
    <w:p w14:paraId="15CD9BD0" w14:textId="77777777" w:rsidR="002413B6" w:rsidRDefault="002413B6" w:rsidP="0025774C">
      <w:pPr>
        <w:spacing w:after="0"/>
        <w:jc w:val="both"/>
        <w:rPr>
          <w:rFonts w:ascii="Arial" w:hAnsi="Arial" w:cs="Arial"/>
          <w:sz w:val="24"/>
          <w:szCs w:val="24"/>
        </w:rPr>
      </w:pPr>
      <w:r>
        <w:rPr>
          <w:noProof/>
          <w:lang w:eastAsia="es-CO"/>
        </w:rPr>
        <w:drawing>
          <wp:inline distT="0" distB="0" distL="0" distR="0" wp14:anchorId="3A4AF91D" wp14:editId="6943A221">
            <wp:extent cx="5612130" cy="29489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48940"/>
                    </a:xfrm>
                    <a:prstGeom prst="rect">
                      <a:avLst/>
                    </a:prstGeom>
                  </pic:spPr>
                </pic:pic>
              </a:graphicData>
            </a:graphic>
          </wp:inline>
        </w:drawing>
      </w:r>
    </w:p>
    <w:p w14:paraId="0BDF4173" w14:textId="77777777" w:rsidR="002413B6" w:rsidRPr="002413B6" w:rsidRDefault="002413B6" w:rsidP="002413B6">
      <w:pPr>
        <w:spacing w:after="0"/>
        <w:jc w:val="both"/>
        <w:rPr>
          <w:rFonts w:ascii="Arial" w:hAnsi="Arial" w:cs="Arial"/>
          <w:sz w:val="16"/>
          <w:szCs w:val="16"/>
        </w:rPr>
      </w:pPr>
      <w:r>
        <w:rPr>
          <w:rFonts w:ascii="Arial" w:hAnsi="Arial" w:cs="Arial"/>
          <w:sz w:val="16"/>
          <w:szCs w:val="16"/>
        </w:rPr>
        <w:t xml:space="preserve">Fuente: Ministerio de Agricultura. </w:t>
      </w:r>
      <w:r w:rsidRPr="006822A7">
        <w:rPr>
          <w:rFonts w:ascii="Arial" w:eastAsia="Times New Roman" w:hAnsi="Arial" w:cs="Arial"/>
          <w:color w:val="4A4741"/>
          <w:sz w:val="16"/>
          <w:szCs w:val="16"/>
          <w:lang w:eastAsia="es-CO"/>
        </w:rPr>
        <w:t>El campo es de Todos. Dirección de cadenas Agrícolas y Forestales. Marzo de 2020</w:t>
      </w:r>
    </w:p>
    <w:p w14:paraId="0EDE85D0" w14:textId="77777777" w:rsidR="002413B6" w:rsidRDefault="002413B6" w:rsidP="0025774C">
      <w:pPr>
        <w:spacing w:after="0"/>
        <w:jc w:val="both"/>
        <w:rPr>
          <w:rFonts w:ascii="Arial" w:hAnsi="Arial" w:cs="Arial"/>
          <w:sz w:val="24"/>
          <w:szCs w:val="24"/>
        </w:rPr>
      </w:pPr>
    </w:p>
    <w:p w14:paraId="09C03669" w14:textId="77777777" w:rsidR="002413B6" w:rsidRDefault="002413B6" w:rsidP="0025774C">
      <w:pPr>
        <w:spacing w:after="0"/>
        <w:jc w:val="both"/>
        <w:rPr>
          <w:rFonts w:ascii="Arial" w:hAnsi="Arial" w:cs="Arial"/>
          <w:sz w:val="24"/>
          <w:szCs w:val="24"/>
        </w:rPr>
      </w:pPr>
    </w:p>
    <w:p w14:paraId="2DF41650" w14:textId="77777777" w:rsidR="0025774C" w:rsidRDefault="0025774C" w:rsidP="0025774C">
      <w:pPr>
        <w:spacing w:after="0"/>
        <w:jc w:val="both"/>
        <w:rPr>
          <w:rFonts w:ascii="Arial" w:hAnsi="Arial" w:cs="Arial"/>
          <w:sz w:val="24"/>
          <w:szCs w:val="24"/>
          <w:lang w:val="es-ES"/>
        </w:rPr>
      </w:pPr>
      <w:r>
        <w:rPr>
          <w:rFonts w:ascii="Arial" w:hAnsi="Arial" w:cs="Arial"/>
          <w:sz w:val="24"/>
          <w:szCs w:val="24"/>
        </w:rPr>
        <w:t>L</w:t>
      </w:r>
      <w:r w:rsidRPr="00345411">
        <w:rPr>
          <w:rFonts w:ascii="Arial" w:hAnsi="Arial" w:cs="Arial"/>
          <w:sz w:val="24"/>
          <w:szCs w:val="24"/>
          <w:lang w:val="es-ES"/>
        </w:rPr>
        <w:t>a Constitución Política de Colombia, como las leyes 397 de 1997 y 1185 de 2008 determinan las especificaciones para la conformación y las manifestaciones del patrimonio cultural e inmaterial de la nación sobre los cuales recaen este tipo de prácticas que hacen parte de la historia social y económica de los colombianos.</w:t>
      </w:r>
    </w:p>
    <w:p w14:paraId="0808CF6F" w14:textId="77777777" w:rsidR="00125F47" w:rsidRDefault="00125F47" w:rsidP="0025774C">
      <w:pPr>
        <w:spacing w:after="0"/>
        <w:jc w:val="both"/>
        <w:rPr>
          <w:rFonts w:ascii="Arial" w:hAnsi="Arial" w:cs="Arial"/>
          <w:sz w:val="24"/>
          <w:szCs w:val="24"/>
        </w:rPr>
      </w:pPr>
    </w:p>
    <w:p w14:paraId="550A9D08" w14:textId="77777777" w:rsidR="0025774C" w:rsidRDefault="0025774C" w:rsidP="0025774C">
      <w:pPr>
        <w:spacing w:after="0"/>
        <w:jc w:val="both"/>
        <w:rPr>
          <w:rFonts w:ascii="Arial" w:hAnsi="Arial" w:cs="Arial"/>
          <w:sz w:val="24"/>
          <w:szCs w:val="24"/>
        </w:rPr>
      </w:pPr>
      <w:r w:rsidRPr="00443EC8">
        <w:rPr>
          <w:rFonts w:ascii="Arial" w:hAnsi="Arial" w:cs="Arial"/>
          <w:sz w:val="24"/>
          <w:szCs w:val="24"/>
        </w:rPr>
        <w:t>El banano es una fruta de agradable sabor, alto contenido de vitamina y minerales y de fácil digestión. Por cada 100 gramos de banano se tienen 460 calorías. Como pocas frutas, el banano permanece aséptico dentro de su envoltura natural, jamás tiene gusano, ni corazón, ni semilla. Es un alimento altamente energético, con hidratos de carbono fácilmente asimilables</w:t>
      </w:r>
      <w:r>
        <w:rPr>
          <w:rFonts w:ascii="Arial" w:hAnsi="Arial" w:cs="Arial"/>
          <w:sz w:val="24"/>
          <w:szCs w:val="24"/>
        </w:rPr>
        <w:t>.</w:t>
      </w:r>
    </w:p>
    <w:p w14:paraId="13370F3B" w14:textId="77777777" w:rsidR="0025774C" w:rsidRDefault="0025774C" w:rsidP="0025774C">
      <w:pPr>
        <w:spacing w:after="0"/>
        <w:jc w:val="both"/>
        <w:rPr>
          <w:rFonts w:ascii="Arial" w:hAnsi="Arial" w:cs="Arial"/>
          <w:sz w:val="24"/>
          <w:szCs w:val="24"/>
        </w:rPr>
      </w:pPr>
    </w:p>
    <w:p w14:paraId="424FFD4F" w14:textId="77777777" w:rsidR="002413B6" w:rsidRDefault="002413B6" w:rsidP="0025774C">
      <w:pPr>
        <w:spacing w:after="0"/>
        <w:jc w:val="both"/>
        <w:rPr>
          <w:rFonts w:ascii="Arial" w:hAnsi="Arial" w:cs="Arial"/>
          <w:sz w:val="24"/>
          <w:szCs w:val="24"/>
        </w:rPr>
      </w:pPr>
    </w:p>
    <w:p w14:paraId="11B5A65B" w14:textId="77777777" w:rsidR="002413B6" w:rsidRDefault="002413B6" w:rsidP="0025774C">
      <w:pPr>
        <w:spacing w:after="0"/>
        <w:jc w:val="both"/>
        <w:rPr>
          <w:rFonts w:ascii="Arial" w:hAnsi="Arial" w:cs="Arial"/>
          <w:sz w:val="24"/>
          <w:szCs w:val="24"/>
        </w:rPr>
      </w:pPr>
    </w:p>
    <w:p w14:paraId="00BB9EB2" w14:textId="77777777" w:rsidR="002413B6" w:rsidRDefault="002413B6" w:rsidP="0025774C">
      <w:pPr>
        <w:spacing w:after="0"/>
        <w:jc w:val="both"/>
        <w:rPr>
          <w:rFonts w:ascii="Arial" w:hAnsi="Arial" w:cs="Arial"/>
          <w:sz w:val="24"/>
          <w:szCs w:val="24"/>
        </w:rPr>
      </w:pPr>
    </w:p>
    <w:p w14:paraId="38C3B788" w14:textId="77777777" w:rsidR="002413B6" w:rsidRDefault="002413B6" w:rsidP="0025774C">
      <w:pPr>
        <w:spacing w:after="0"/>
        <w:jc w:val="both"/>
        <w:rPr>
          <w:rFonts w:ascii="Arial" w:hAnsi="Arial" w:cs="Arial"/>
          <w:sz w:val="24"/>
          <w:szCs w:val="24"/>
        </w:rPr>
      </w:pPr>
    </w:p>
    <w:p w14:paraId="47649DF8" w14:textId="77777777" w:rsidR="0025774C" w:rsidRDefault="0025774C" w:rsidP="0025774C">
      <w:pPr>
        <w:spacing w:after="0"/>
        <w:jc w:val="both"/>
        <w:rPr>
          <w:rFonts w:ascii="Arial" w:hAnsi="Arial" w:cs="Arial"/>
          <w:sz w:val="24"/>
          <w:szCs w:val="24"/>
        </w:rPr>
      </w:pPr>
      <w:r w:rsidRPr="00AF48B4">
        <w:rPr>
          <w:rFonts w:ascii="Arial" w:hAnsi="Arial" w:cs="Arial"/>
          <w:sz w:val="24"/>
          <w:szCs w:val="24"/>
        </w:rPr>
        <w:t xml:space="preserve">El banano ofrece una gran variedad de elaboración de productos, transformados e industrializados, en forma de bananos pasos o bananos deshidratados o secados, cremas, pastas, pulpas, puré, compotas, mermeladas en conserva, harinas, hojuelas, frutas en jarabe, confitadas y congeladas, alimento para ganado y otros animales; Los subproductos o abonos orgánicos procedentes del vástago que incorporan a la plantación y los residuos que se generan en la cosecha, fibras y papel a base de los </w:t>
      </w:r>
      <w:proofErr w:type="spellStart"/>
      <w:r w:rsidRPr="00AF48B4">
        <w:rPr>
          <w:rFonts w:ascii="Arial" w:hAnsi="Arial" w:cs="Arial"/>
          <w:sz w:val="24"/>
          <w:szCs w:val="24"/>
        </w:rPr>
        <w:t>pseudotallos</w:t>
      </w:r>
      <w:proofErr w:type="spellEnd"/>
      <w:r w:rsidRPr="00AF48B4">
        <w:rPr>
          <w:rFonts w:ascii="Arial" w:hAnsi="Arial" w:cs="Arial"/>
          <w:sz w:val="24"/>
          <w:szCs w:val="24"/>
        </w:rPr>
        <w:t>, alcohol, aguardiente, vino, cerveza, vinagre de la fermentación de la fruta</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{"citationItems":[{"id":"ITEM-1","itemData":{"author":[{"dropping-particle":"","family":"Cuervo Bernal","given":"Luis Enrique","non-dropping-particle":"","parse-names":false,"suffix":""},{"dropping-particle":"","family":"Hoyos Ruiz","given":"Roberto","non-dropping-particle":"","parse-names":false,"suffix":""},{"dropping-particle":"","family":"Vélez Villegas","given":"Gonzalo","non-dropping-particle":"","parse-names":false,"suffix":""},{"dropping-particle":"","family":"Jesús Cprtés","given":"Marlene","non-dropping-particle":"De","parse-names":false,"suffix":""}],"id":"ITEM-1","issued":{"date-parts":[["0"]]},"title":"Caracterización Subsector Bananero en Colombia","type":"report"},"uris":["http://www.mendeley.com/documents/?uuid=949c8f38-e897-3a87-9ad5-a674f4ee90c9"]}],"mendeley":{"formattedCitation":"(Cuervo Bernal et al., s/f)","manualFormatting":"( Cuervo et al., s/f)","plainTextFormattedCitation":"(Cuervo Bernal et al., s/f)","previouslyFormattedCitation":"(Cuervo Bernal et al., s/f)"},"properties":{"noteIndex":0},"schema":"https://github.com/citation-style-language/schema/raw/master/csl-citation.json"}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 Cuervo et al., s/f)</w:t>
      </w:r>
      <w:r>
        <w:rPr>
          <w:rFonts w:ascii="Arial" w:hAnsi="Arial" w:cs="Arial"/>
          <w:sz w:val="24"/>
          <w:szCs w:val="24"/>
        </w:rPr>
        <w:fldChar w:fldCharType="end"/>
      </w:r>
    </w:p>
    <w:p w14:paraId="7A0D15EC" w14:textId="77777777" w:rsidR="0025774C" w:rsidRDefault="0025774C" w:rsidP="0025774C">
      <w:pPr>
        <w:spacing w:after="0"/>
        <w:jc w:val="both"/>
        <w:rPr>
          <w:rFonts w:ascii="Arial" w:hAnsi="Arial" w:cs="Arial"/>
          <w:sz w:val="24"/>
          <w:szCs w:val="24"/>
        </w:rPr>
      </w:pPr>
    </w:p>
    <w:p w14:paraId="630EEEFA" w14:textId="77777777" w:rsidR="0025774C" w:rsidRPr="004A289D" w:rsidRDefault="0025774C" w:rsidP="0025774C">
      <w:pPr>
        <w:spacing w:after="0"/>
        <w:jc w:val="both"/>
        <w:rPr>
          <w:rFonts w:ascii="Arial" w:hAnsi="Arial" w:cs="Arial"/>
          <w:sz w:val="24"/>
          <w:szCs w:val="24"/>
        </w:rPr>
      </w:pPr>
      <w:r w:rsidRPr="004A289D">
        <w:rPr>
          <w:rFonts w:ascii="Arial" w:hAnsi="Arial" w:cs="Arial"/>
          <w:sz w:val="24"/>
          <w:szCs w:val="24"/>
          <w:shd w:val="clear" w:color="auto" w:fill="FFFFFF"/>
        </w:rPr>
        <w:t xml:space="preserve">Por otro lado, el plátano </w:t>
      </w:r>
      <w:r w:rsidRPr="004A289D">
        <w:rPr>
          <w:rStyle w:val="Textoennegrita"/>
          <w:rFonts w:ascii="Arial" w:hAnsi="Arial" w:cs="Arial"/>
          <w:b w:val="0"/>
          <w:bCs w:val="0"/>
          <w:sz w:val="24"/>
          <w:szCs w:val="24"/>
          <w:shd w:val="clear" w:color="auto" w:fill="FFFFFF"/>
        </w:rPr>
        <w:t>es una gran fuente de fibra</w:t>
      </w:r>
      <w:r w:rsidRPr="0082400A">
        <w:rPr>
          <w:rFonts w:ascii="Arial" w:hAnsi="Arial" w:cs="Arial"/>
          <w:sz w:val="24"/>
          <w:szCs w:val="24"/>
          <w:shd w:val="clear" w:color="auto" w:fill="FFFFFF"/>
        </w:rPr>
        <w:t>, </w:t>
      </w:r>
      <w:hyperlink r:id="rId9" w:history="1">
        <w:r w:rsidRPr="0082400A">
          <w:rPr>
            <w:rStyle w:val="Hipervnculo"/>
            <w:rFonts w:ascii="Arial" w:hAnsi="Arial" w:cs="Arial"/>
            <w:color w:val="auto"/>
            <w:sz w:val="24"/>
            <w:szCs w:val="24"/>
            <w:u w:val="none"/>
            <w:shd w:val="clear" w:color="auto" w:fill="FFFFFF"/>
          </w:rPr>
          <w:t>vitaminas</w:t>
        </w:r>
      </w:hyperlink>
      <w:r w:rsidRPr="004A289D">
        <w:rPr>
          <w:rFonts w:ascii="Arial" w:hAnsi="Arial" w:cs="Arial"/>
          <w:sz w:val="24"/>
          <w:szCs w:val="24"/>
          <w:shd w:val="clear" w:color="auto" w:fill="FFFFFF"/>
        </w:rPr>
        <w:t> y minerales como el potasio, </w:t>
      </w:r>
      <w:hyperlink r:id="rId10" w:history="1">
        <w:r w:rsidRPr="0082400A">
          <w:rPr>
            <w:rStyle w:val="Hipervnculo"/>
            <w:rFonts w:ascii="Arial" w:hAnsi="Arial" w:cs="Arial"/>
            <w:color w:val="auto"/>
            <w:sz w:val="24"/>
            <w:szCs w:val="24"/>
            <w:u w:val="none"/>
            <w:shd w:val="clear" w:color="auto" w:fill="FFFFFF"/>
          </w:rPr>
          <w:t>calcio</w:t>
        </w:r>
      </w:hyperlink>
      <w:r w:rsidRPr="0082400A">
        <w:rPr>
          <w:rFonts w:ascii="Arial" w:hAnsi="Arial" w:cs="Arial"/>
          <w:sz w:val="24"/>
          <w:szCs w:val="24"/>
          <w:shd w:val="clear" w:color="auto" w:fill="FFFFFF"/>
        </w:rPr>
        <w:t>, </w:t>
      </w:r>
      <w:hyperlink r:id="rId11" w:history="1">
        <w:r w:rsidRPr="0082400A">
          <w:rPr>
            <w:rStyle w:val="Hipervnculo"/>
            <w:rFonts w:ascii="Arial" w:hAnsi="Arial" w:cs="Arial"/>
            <w:color w:val="auto"/>
            <w:sz w:val="24"/>
            <w:szCs w:val="24"/>
            <w:u w:val="none"/>
            <w:shd w:val="clear" w:color="auto" w:fill="FFFFFF"/>
          </w:rPr>
          <w:t>magnesio</w:t>
        </w:r>
      </w:hyperlink>
      <w:r w:rsidRPr="0082400A">
        <w:rPr>
          <w:rFonts w:ascii="Arial" w:hAnsi="Arial" w:cs="Arial"/>
          <w:sz w:val="24"/>
          <w:szCs w:val="24"/>
          <w:shd w:val="clear" w:color="auto" w:fill="FFFFFF"/>
        </w:rPr>
        <w:t> y </w:t>
      </w:r>
      <w:hyperlink r:id="rId12" w:history="1">
        <w:r w:rsidRPr="0082400A">
          <w:rPr>
            <w:rStyle w:val="Hipervnculo"/>
            <w:rFonts w:ascii="Arial" w:hAnsi="Arial" w:cs="Arial"/>
            <w:color w:val="auto"/>
            <w:sz w:val="24"/>
            <w:szCs w:val="24"/>
            <w:u w:val="none"/>
            <w:shd w:val="clear" w:color="auto" w:fill="FFFFFF"/>
          </w:rPr>
          <w:t>vitaminas del complejo B</w:t>
        </w:r>
      </w:hyperlink>
      <w:r w:rsidRPr="004A289D">
        <w:rPr>
          <w:rFonts w:ascii="Arial" w:hAnsi="Arial" w:cs="Arial"/>
          <w:sz w:val="24"/>
          <w:szCs w:val="24"/>
          <w:shd w:val="clear" w:color="auto" w:fill="FFFFFF"/>
        </w:rPr>
        <w:t>.</w:t>
      </w:r>
      <w:r>
        <w:rPr>
          <w:rFonts w:ascii="Arial" w:hAnsi="Arial" w:cs="Arial"/>
          <w:sz w:val="24"/>
          <w:szCs w:val="24"/>
          <w:shd w:val="clear" w:color="auto" w:fill="FFFFFF"/>
        </w:rPr>
        <w:t xml:space="preserve"> Además, </w:t>
      </w:r>
      <w:r w:rsidRPr="004A289D">
        <w:rPr>
          <w:rFonts w:ascii="Arial" w:hAnsi="Arial" w:cs="Arial"/>
          <w:color w:val="000000"/>
          <w:sz w:val="24"/>
          <w:szCs w:val="24"/>
          <w:shd w:val="clear" w:color="auto" w:fill="FFFFFF"/>
        </w:rPr>
        <w:t>contiene un almidón más resistente, un tipo de carbohidrato que no es bien absorbido por el cuerpo y puede generar muchos beneficios para la salud</w:t>
      </w:r>
      <w:r>
        <w:rPr>
          <w:rFonts w:ascii="Arial" w:hAnsi="Arial" w:cs="Arial"/>
          <w:color w:val="000000"/>
          <w:sz w:val="24"/>
          <w:szCs w:val="24"/>
          <w:shd w:val="clear" w:color="auto" w:fill="FFFFFF"/>
        </w:rPr>
        <w:t xml:space="preserve"> </w:t>
      </w:r>
      <w:r w:rsidRPr="004A289D">
        <w:rPr>
          <w:rFonts w:ascii="Arial" w:hAnsi="Arial" w:cs="Arial"/>
          <w:color w:val="000000"/>
          <w:sz w:val="24"/>
          <w:szCs w:val="24"/>
          <w:shd w:val="clear" w:color="auto" w:fill="FFFFFF"/>
        </w:rPr>
        <w:t>como el control de la glucosa, el mantenimiento del peso e incluso una disminución de los niveles de colesterol.</w:t>
      </w:r>
    </w:p>
    <w:p w14:paraId="4EF2CA8E" w14:textId="77777777" w:rsidR="0025774C" w:rsidRPr="001C77FE" w:rsidRDefault="0025774C" w:rsidP="0025774C">
      <w:pPr>
        <w:spacing w:after="0"/>
        <w:jc w:val="both"/>
        <w:rPr>
          <w:rFonts w:ascii="Arial" w:hAnsi="Arial" w:cs="Arial"/>
          <w:sz w:val="24"/>
          <w:szCs w:val="24"/>
        </w:rPr>
      </w:pPr>
    </w:p>
    <w:p w14:paraId="53518C57" w14:textId="77777777" w:rsidR="0025774C" w:rsidRDefault="0025774C" w:rsidP="0025774C">
      <w:pPr>
        <w:spacing w:after="0"/>
        <w:jc w:val="both"/>
        <w:rPr>
          <w:rFonts w:ascii="Arial" w:hAnsi="Arial" w:cs="Arial"/>
          <w:sz w:val="24"/>
          <w:szCs w:val="24"/>
          <w:lang w:val="es-ES"/>
        </w:rPr>
      </w:pPr>
      <w:r w:rsidRPr="00345411">
        <w:rPr>
          <w:rFonts w:ascii="Arial" w:hAnsi="Arial" w:cs="Arial"/>
          <w:sz w:val="24"/>
          <w:szCs w:val="24"/>
          <w:lang w:val="es-ES"/>
        </w:rPr>
        <w:t xml:space="preserve">En tal sentido resulta fundamental considerar el estudio de esta iniciativa, toda vez que el sector </w:t>
      </w:r>
      <w:r>
        <w:rPr>
          <w:rFonts w:ascii="Arial" w:hAnsi="Arial" w:cs="Arial"/>
          <w:sz w:val="24"/>
          <w:szCs w:val="24"/>
          <w:lang w:val="es-ES"/>
        </w:rPr>
        <w:t>bananero</w:t>
      </w:r>
      <w:r w:rsidRPr="00345411">
        <w:rPr>
          <w:rFonts w:ascii="Arial" w:hAnsi="Arial" w:cs="Arial"/>
          <w:sz w:val="24"/>
          <w:szCs w:val="24"/>
          <w:lang w:val="es-ES"/>
        </w:rPr>
        <w:t xml:space="preserve"> presenta fortalezas económicas y sociales que pueden ser potencializadas para generar progreso y desarroll</w:t>
      </w:r>
      <w:r w:rsidR="0082400A">
        <w:rPr>
          <w:rFonts w:ascii="Arial" w:hAnsi="Arial" w:cs="Arial"/>
          <w:sz w:val="24"/>
          <w:szCs w:val="24"/>
          <w:lang w:val="es-ES"/>
        </w:rPr>
        <w:t>o</w:t>
      </w:r>
      <w:r w:rsidRPr="00345411">
        <w:rPr>
          <w:rFonts w:ascii="Arial" w:hAnsi="Arial" w:cs="Arial"/>
          <w:sz w:val="24"/>
          <w:szCs w:val="24"/>
          <w:lang w:val="es-ES"/>
        </w:rPr>
        <w:t xml:space="preserve">. De igual manera, y con el </w:t>
      </w:r>
      <w:r w:rsidR="0082400A">
        <w:rPr>
          <w:rFonts w:ascii="Arial" w:hAnsi="Arial" w:cs="Arial"/>
          <w:sz w:val="24"/>
          <w:szCs w:val="24"/>
          <w:lang w:val="es-ES"/>
        </w:rPr>
        <w:t>apoyo del gobierno nacional</w:t>
      </w:r>
      <w:r w:rsidRPr="00345411">
        <w:rPr>
          <w:rFonts w:ascii="Arial" w:hAnsi="Arial" w:cs="Arial"/>
          <w:sz w:val="24"/>
          <w:szCs w:val="24"/>
          <w:lang w:val="es-ES"/>
        </w:rPr>
        <w:t xml:space="preserve"> estaríamos contribuyendo a la protección de miles de familias que hacen parte histórica de la producción agro</w:t>
      </w:r>
      <w:r w:rsidR="0082400A">
        <w:rPr>
          <w:rFonts w:ascii="Arial" w:hAnsi="Arial" w:cs="Arial"/>
          <w:sz w:val="24"/>
          <w:szCs w:val="24"/>
          <w:lang w:val="es-ES"/>
        </w:rPr>
        <w:t>pecuaria de nuestro país</w:t>
      </w:r>
      <w:r w:rsidRPr="00345411">
        <w:rPr>
          <w:rFonts w:ascii="Arial" w:hAnsi="Arial" w:cs="Arial"/>
          <w:sz w:val="24"/>
          <w:szCs w:val="24"/>
          <w:lang w:val="es-ES"/>
        </w:rPr>
        <w:t>.</w:t>
      </w:r>
    </w:p>
    <w:p w14:paraId="7A81CEE0" w14:textId="77777777" w:rsidR="00125F47" w:rsidRDefault="00125F47" w:rsidP="0025774C">
      <w:pPr>
        <w:spacing w:after="0"/>
        <w:jc w:val="both"/>
        <w:rPr>
          <w:rFonts w:ascii="Arial" w:hAnsi="Arial" w:cs="Arial"/>
          <w:sz w:val="24"/>
          <w:szCs w:val="24"/>
          <w:lang w:val="es-ES"/>
        </w:rPr>
      </w:pPr>
    </w:p>
    <w:p w14:paraId="60EA6F71" w14:textId="77777777" w:rsidR="00125F47" w:rsidRDefault="00125F47" w:rsidP="0025774C">
      <w:pPr>
        <w:spacing w:after="0"/>
        <w:jc w:val="both"/>
        <w:rPr>
          <w:rFonts w:ascii="Arial" w:hAnsi="Arial" w:cs="Arial"/>
          <w:sz w:val="24"/>
          <w:szCs w:val="24"/>
          <w:lang w:val="es-ES"/>
        </w:rPr>
      </w:pPr>
      <w:r>
        <w:rPr>
          <w:rFonts w:ascii="Arial" w:hAnsi="Arial" w:cs="Arial"/>
          <w:sz w:val="24"/>
          <w:szCs w:val="24"/>
          <w:lang w:val="es-ES"/>
        </w:rPr>
        <w:t xml:space="preserve">Según información del Ministerio de Agricultura y Desarrollo Rural, </w:t>
      </w:r>
      <w:r w:rsidR="002413B6">
        <w:rPr>
          <w:rFonts w:ascii="Arial" w:hAnsi="Arial" w:cs="Arial"/>
          <w:sz w:val="24"/>
          <w:szCs w:val="24"/>
          <w:lang w:val="es-ES"/>
        </w:rPr>
        <w:t>a marzo de 2020 presenta la siguiente caracterización de la cadena d</w:t>
      </w:r>
      <w:r w:rsidR="00F1506C">
        <w:rPr>
          <w:rFonts w:ascii="Arial" w:hAnsi="Arial" w:cs="Arial"/>
          <w:sz w:val="24"/>
          <w:szCs w:val="24"/>
          <w:lang w:val="es-ES"/>
        </w:rPr>
        <w:t>e producción de plátano</w:t>
      </w:r>
      <w:r w:rsidR="002413B6">
        <w:rPr>
          <w:rFonts w:ascii="Arial" w:hAnsi="Arial" w:cs="Arial"/>
          <w:sz w:val="24"/>
          <w:szCs w:val="24"/>
          <w:lang w:val="es-ES"/>
        </w:rPr>
        <w:t>.</w:t>
      </w:r>
    </w:p>
    <w:p w14:paraId="1CC23CDC" w14:textId="77777777" w:rsidR="002413B6" w:rsidRDefault="002413B6" w:rsidP="0025774C">
      <w:pPr>
        <w:spacing w:after="0"/>
        <w:jc w:val="both"/>
        <w:rPr>
          <w:rFonts w:ascii="Arial" w:hAnsi="Arial" w:cs="Arial"/>
          <w:sz w:val="24"/>
          <w:szCs w:val="24"/>
          <w:lang w:val="es-ES"/>
        </w:rPr>
      </w:pPr>
    </w:p>
    <w:p w14:paraId="62A59298" w14:textId="77777777" w:rsidR="002413B6" w:rsidRDefault="002413B6" w:rsidP="002413B6">
      <w:pPr>
        <w:spacing w:after="0"/>
        <w:jc w:val="both"/>
        <w:rPr>
          <w:rFonts w:ascii="Arial" w:eastAsia="Times New Roman" w:hAnsi="Arial" w:cs="Arial"/>
          <w:color w:val="4A4741"/>
          <w:sz w:val="16"/>
          <w:szCs w:val="16"/>
          <w:lang w:eastAsia="es-CO"/>
        </w:rPr>
      </w:pPr>
      <w:r>
        <w:rPr>
          <w:noProof/>
          <w:lang w:eastAsia="es-CO"/>
        </w:rPr>
        <w:drawing>
          <wp:inline distT="0" distB="0" distL="0" distR="0" wp14:anchorId="62AFA899" wp14:editId="07E3E2E8">
            <wp:extent cx="5676900" cy="2676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6900" cy="2676525"/>
                    </a:xfrm>
                    <a:prstGeom prst="rect">
                      <a:avLst/>
                    </a:prstGeom>
                  </pic:spPr>
                </pic:pic>
              </a:graphicData>
            </a:graphic>
          </wp:inline>
        </w:drawing>
      </w:r>
    </w:p>
    <w:p w14:paraId="04F5C6C9" w14:textId="77777777" w:rsidR="002413B6" w:rsidRPr="002413B6" w:rsidRDefault="002413B6" w:rsidP="002413B6">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63D7C045" w14:textId="77777777" w:rsidR="002413B6" w:rsidRDefault="002413B6" w:rsidP="0025774C">
      <w:pPr>
        <w:spacing w:after="0"/>
        <w:jc w:val="both"/>
        <w:rPr>
          <w:rFonts w:ascii="Arial" w:hAnsi="Arial" w:cs="Arial"/>
          <w:sz w:val="24"/>
          <w:szCs w:val="24"/>
          <w:lang w:val="es-ES"/>
        </w:rPr>
      </w:pPr>
    </w:p>
    <w:p w14:paraId="66F7FA32" w14:textId="77777777" w:rsidR="002413B6" w:rsidRDefault="002413B6" w:rsidP="0025774C">
      <w:pPr>
        <w:spacing w:after="0"/>
        <w:jc w:val="both"/>
        <w:rPr>
          <w:rFonts w:ascii="Arial" w:hAnsi="Arial" w:cs="Arial"/>
          <w:sz w:val="24"/>
          <w:szCs w:val="24"/>
          <w:lang w:val="es-ES"/>
        </w:rPr>
      </w:pPr>
    </w:p>
    <w:p w14:paraId="524635EA" w14:textId="77777777" w:rsidR="002413B6" w:rsidRDefault="002413B6" w:rsidP="0025774C">
      <w:pPr>
        <w:spacing w:after="0"/>
        <w:jc w:val="both"/>
        <w:rPr>
          <w:rFonts w:ascii="Arial" w:hAnsi="Arial" w:cs="Arial"/>
          <w:sz w:val="24"/>
          <w:szCs w:val="24"/>
          <w:lang w:val="es-ES"/>
        </w:rPr>
      </w:pPr>
    </w:p>
    <w:p w14:paraId="6A8F4578" w14:textId="77777777" w:rsidR="002413B6" w:rsidRDefault="002413B6" w:rsidP="0025774C">
      <w:pPr>
        <w:spacing w:after="0"/>
        <w:jc w:val="both"/>
        <w:rPr>
          <w:rFonts w:ascii="Arial" w:hAnsi="Arial" w:cs="Arial"/>
          <w:sz w:val="24"/>
          <w:szCs w:val="24"/>
          <w:lang w:val="es-ES"/>
        </w:rPr>
      </w:pPr>
    </w:p>
    <w:p w14:paraId="15690947" w14:textId="77777777" w:rsidR="002413B6" w:rsidRDefault="002413B6" w:rsidP="0025774C">
      <w:pPr>
        <w:spacing w:after="0"/>
        <w:jc w:val="both"/>
        <w:rPr>
          <w:rFonts w:ascii="Arial" w:hAnsi="Arial" w:cs="Arial"/>
          <w:sz w:val="24"/>
          <w:szCs w:val="24"/>
          <w:lang w:val="es-ES"/>
        </w:rPr>
      </w:pPr>
    </w:p>
    <w:p w14:paraId="7995A5DB" w14:textId="77777777" w:rsidR="002413B6" w:rsidRDefault="002413B6" w:rsidP="0025774C">
      <w:pPr>
        <w:spacing w:after="0"/>
        <w:jc w:val="both"/>
        <w:rPr>
          <w:rFonts w:ascii="Arial" w:hAnsi="Arial" w:cs="Arial"/>
          <w:sz w:val="24"/>
          <w:szCs w:val="24"/>
          <w:lang w:val="es-ES"/>
        </w:rPr>
      </w:pPr>
    </w:p>
    <w:p w14:paraId="7D08C42E" w14:textId="77777777" w:rsidR="00185B6A" w:rsidRDefault="00185B6A" w:rsidP="0025774C">
      <w:pPr>
        <w:spacing w:after="0"/>
        <w:jc w:val="both"/>
        <w:rPr>
          <w:rFonts w:ascii="Arial" w:hAnsi="Arial" w:cs="Arial"/>
          <w:b/>
          <w:sz w:val="24"/>
          <w:szCs w:val="24"/>
          <w:lang w:val="es-ES"/>
        </w:rPr>
      </w:pPr>
    </w:p>
    <w:p w14:paraId="545B2234" w14:textId="77777777" w:rsidR="00BC5864" w:rsidRPr="00BC5864" w:rsidRDefault="00BC5864" w:rsidP="0025774C">
      <w:pPr>
        <w:spacing w:after="0"/>
        <w:jc w:val="both"/>
        <w:rPr>
          <w:rFonts w:ascii="Arial" w:hAnsi="Arial" w:cs="Arial"/>
          <w:b/>
          <w:sz w:val="24"/>
          <w:szCs w:val="24"/>
          <w:lang w:val="es-ES"/>
        </w:rPr>
      </w:pPr>
      <w:r w:rsidRPr="00BC5864">
        <w:rPr>
          <w:rFonts w:ascii="Arial" w:hAnsi="Arial" w:cs="Arial"/>
          <w:b/>
          <w:sz w:val="24"/>
          <w:szCs w:val="24"/>
          <w:lang w:val="es-ES"/>
        </w:rPr>
        <w:t>Comportamiento de las exportaciones a febrero de 2020</w:t>
      </w:r>
    </w:p>
    <w:p w14:paraId="473C0AB8" w14:textId="77777777" w:rsidR="00BC5864" w:rsidRPr="00BC5864" w:rsidRDefault="00BC5864" w:rsidP="0025774C">
      <w:pPr>
        <w:spacing w:after="0"/>
        <w:jc w:val="both"/>
        <w:rPr>
          <w:rFonts w:ascii="Arial" w:hAnsi="Arial" w:cs="Arial"/>
          <w:b/>
          <w:sz w:val="24"/>
          <w:szCs w:val="24"/>
          <w:lang w:val="es-ES"/>
        </w:rPr>
      </w:pPr>
    </w:p>
    <w:p w14:paraId="657408E9" w14:textId="77777777" w:rsidR="00BC5864" w:rsidRDefault="00BC5864" w:rsidP="0025774C">
      <w:pPr>
        <w:spacing w:after="0"/>
        <w:jc w:val="both"/>
        <w:rPr>
          <w:rFonts w:ascii="Arial" w:hAnsi="Arial" w:cs="Arial"/>
          <w:sz w:val="24"/>
          <w:szCs w:val="24"/>
          <w:lang w:val="es-ES"/>
        </w:rPr>
      </w:pPr>
      <w:r>
        <w:rPr>
          <w:noProof/>
          <w:lang w:eastAsia="es-CO"/>
        </w:rPr>
        <w:drawing>
          <wp:inline distT="0" distB="0" distL="0" distR="0" wp14:anchorId="4C849248" wp14:editId="14ECB03F">
            <wp:extent cx="5612130" cy="30289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028950"/>
                    </a:xfrm>
                    <a:prstGeom prst="rect">
                      <a:avLst/>
                    </a:prstGeom>
                  </pic:spPr>
                </pic:pic>
              </a:graphicData>
            </a:graphic>
          </wp:inline>
        </w:drawing>
      </w:r>
    </w:p>
    <w:p w14:paraId="2F86CB35" w14:textId="77777777" w:rsidR="00BC5864" w:rsidRPr="002413B6" w:rsidRDefault="00BC5864" w:rsidP="00BC5864">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612E6DB2" w14:textId="77777777" w:rsidR="002413B6" w:rsidRDefault="002413B6" w:rsidP="0025774C">
      <w:pPr>
        <w:spacing w:after="0"/>
        <w:jc w:val="both"/>
        <w:rPr>
          <w:rFonts w:ascii="Arial" w:hAnsi="Arial" w:cs="Arial"/>
          <w:sz w:val="24"/>
          <w:szCs w:val="24"/>
          <w:lang w:val="es-ES"/>
        </w:rPr>
      </w:pPr>
    </w:p>
    <w:p w14:paraId="4D331D68" w14:textId="77777777" w:rsidR="00185B6A" w:rsidRDefault="00185B6A" w:rsidP="0025774C">
      <w:pPr>
        <w:spacing w:after="0"/>
        <w:jc w:val="both"/>
        <w:rPr>
          <w:rFonts w:ascii="Arial" w:hAnsi="Arial" w:cs="Arial"/>
          <w:b/>
          <w:sz w:val="24"/>
          <w:szCs w:val="24"/>
          <w:lang w:val="es-ES"/>
        </w:rPr>
      </w:pPr>
    </w:p>
    <w:p w14:paraId="3CFBED28" w14:textId="77777777" w:rsidR="00185B6A" w:rsidRDefault="00185B6A" w:rsidP="0025774C">
      <w:pPr>
        <w:spacing w:after="0"/>
        <w:jc w:val="both"/>
        <w:rPr>
          <w:rFonts w:ascii="Arial" w:hAnsi="Arial" w:cs="Arial"/>
          <w:b/>
          <w:sz w:val="24"/>
          <w:szCs w:val="24"/>
          <w:lang w:val="es-ES"/>
        </w:rPr>
      </w:pPr>
      <w:r w:rsidRPr="00185B6A">
        <w:rPr>
          <w:rFonts w:ascii="Arial" w:hAnsi="Arial" w:cs="Arial"/>
          <w:b/>
          <w:sz w:val="24"/>
          <w:szCs w:val="24"/>
          <w:lang w:val="es-ES"/>
        </w:rPr>
        <w:t>Empleo</w:t>
      </w:r>
    </w:p>
    <w:p w14:paraId="27C5F139" w14:textId="77777777" w:rsidR="00185B6A" w:rsidRPr="00185B6A" w:rsidRDefault="00185B6A" w:rsidP="0025774C">
      <w:pPr>
        <w:spacing w:after="0"/>
        <w:jc w:val="both"/>
        <w:rPr>
          <w:rFonts w:ascii="Arial" w:hAnsi="Arial" w:cs="Arial"/>
          <w:b/>
          <w:sz w:val="24"/>
          <w:szCs w:val="24"/>
          <w:lang w:val="es-ES"/>
        </w:rPr>
      </w:pPr>
    </w:p>
    <w:p w14:paraId="6FC3DB71" w14:textId="77777777" w:rsidR="00185B6A" w:rsidRPr="00185B6A" w:rsidRDefault="00185B6A" w:rsidP="0025774C">
      <w:pPr>
        <w:spacing w:after="0"/>
        <w:jc w:val="both"/>
        <w:rPr>
          <w:rFonts w:ascii="Arial" w:hAnsi="Arial" w:cs="Arial"/>
          <w:b/>
          <w:sz w:val="24"/>
          <w:szCs w:val="24"/>
          <w:lang w:val="es-ES"/>
        </w:rPr>
      </w:pPr>
      <w:r>
        <w:rPr>
          <w:noProof/>
          <w:lang w:eastAsia="es-CO"/>
        </w:rPr>
        <w:drawing>
          <wp:inline distT="0" distB="0" distL="0" distR="0" wp14:anchorId="57321D6D" wp14:editId="389FD5CF">
            <wp:extent cx="5612130" cy="3209925"/>
            <wp:effectExtent l="0" t="0" r="762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209925"/>
                    </a:xfrm>
                    <a:prstGeom prst="rect">
                      <a:avLst/>
                    </a:prstGeom>
                  </pic:spPr>
                </pic:pic>
              </a:graphicData>
            </a:graphic>
          </wp:inline>
        </w:drawing>
      </w:r>
    </w:p>
    <w:p w14:paraId="47C65FAF" w14:textId="77777777" w:rsidR="00185B6A" w:rsidRPr="002413B6" w:rsidRDefault="00185B6A" w:rsidP="00185B6A">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20518A21" w14:textId="77777777" w:rsidR="00185B6A" w:rsidRDefault="00185B6A" w:rsidP="00185B6A">
      <w:pPr>
        <w:spacing w:after="0"/>
        <w:jc w:val="both"/>
        <w:rPr>
          <w:rFonts w:ascii="Arial" w:hAnsi="Arial" w:cs="Arial"/>
          <w:sz w:val="24"/>
          <w:szCs w:val="24"/>
          <w:lang w:val="es-ES"/>
        </w:rPr>
      </w:pPr>
    </w:p>
    <w:p w14:paraId="09ADA899" w14:textId="77777777" w:rsidR="00185B6A" w:rsidRDefault="00185B6A" w:rsidP="0025774C">
      <w:pPr>
        <w:spacing w:after="0"/>
        <w:jc w:val="both"/>
        <w:rPr>
          <w:rFonts w:ascii="Arial" w:hAnsi="Arial" w:cs="Arial"/>
          <w:sz w:val="24"/>
          <w:szCs w:val="24"/>
          <w:lang w:val="es-ES"/>
        </w:rPr>
      </w:pPr>
    </w:p>
    <w:p w14:paraId="4519B84C" w14:textId="77777777" w:rsidR="00A00690" w:rsidRDefault="00A00690" w:rsidP="0025774C">
      <w:pPr>
        <w:spacing w:after="0"/>
        <w:jc w:val="both"/>
        <w:rPr>
          <w:rFonts w:ascii="Arial" w:hAnsi="Arial" w:cs="Arial"/>
          <w:sz w:val="24"/>
          <w:szCs w:val="24"/>
          <w:lang w:val="es-ES"/>
        </w:rPr>
      </w:pPr>
    </w:p>
    <w:p w14:paraId="1134B7C4" w14:textId="77777777" w:rsidR="00A00690" w:rsidRDefault="00A00690" w:rsidP="0025774C">
      <w:pPr>
        <w:spacing w:after="0"/>
        <w:jc w:val="both"/>
        <w:rPr>
          <w:rFonts w:ascii="Arial" w:hAnsi="Arial" w:cs="Arial"/>
          <w:sz w:val="24"/>
          <w:szCs w:val="24"/>
          <w:lang w:val="es-ES"/>
        </w:rPr>
      </w:pPr>
    </w:p>
    <w:p w14:paraId="66299A5F" w14:textId="06C0100F" w:rsidR="0025774C" w:rsidRDefault="0082400A" w:rsidP="0025774C">
      <w:pPr>
        <w:spacing w:after="0"/>
        <w:jc w:val="both"/>
        <w:rPr>
          <w:rFonts w:ascii="Arial" w:hAnsi="Arial" w:cs="Arial"/>
          <w:sz w:val="24"/>
          <w:szCs w:val="24"/>
          <w:lang w:val="es-ES"/>
        </w:rPr>
      </w:pPr>
      <w:r>
        <w:rPr>
          <w:rFonts w:ascii="Arial" w:hAnsi="Arial" w:cs="Arial"/>
          <w:sz w:val="24"/>
          <w:szCs w:val="24"/>
          <w:lang w:val="es-ES"/>
        </w:rPr>
        <w:t xml:space="preserve">Razones por las cuales </w:t>
      </w:r>
      <w:r w:rsidR="0025774C" w:rsidRPr="00345411">
        <w:rPr>
          <w:rFonts w:ascii="Arial" w:hAnsi="Arial" w:cs="Arial"/>
          <w:sz w:val="24"/>
          <w:szCs w:val="24"/>
          <w:lang w:val="es-ES"/>
        </w:rPr>
        <w:t>presen</w:t>
      </w:r>
      <w:r>
        <w:rPr>
          <w:rFonts w:ascii="Arial" w:hAnsi="Arial" w:cs="Arial"/>
          <w:sz w:val="24"/>
          <w:szCs w:val="24"/>
          <w:lang w:val="es-ES"/>
        </w:rPr>
        <w:t>tamos a consideración del Congreso de la República esta iniciativa</w:t>
      </w:r>
      <w:r w:rsidR="0025774C" w:rsidRPr="00345411">
        <w:rPr>
          <w:rFonts w:ascii="Arial" w:hAnsi="Arial" w:cs="Arial"/>
          <w:sz w:val="24"/>
          <w:szCs w:val="24"/>
          <w:lang w:val="es-ES"/>
        </w:rPr>
        <w:t>, para que sean los debates amplios y enriquecedores la principal instancia que permitan a esta c</w:t>
      </w:r>
      <w:r>
        <w:rPr>
          <w:rFonts w:ascii="Arial" w:hAnsi="Arial" w:cs="Arial"/>
          <w:sz w:val="24"/>
          <w:szCs w:val="24"/>
          <w:lang w:val="es-ES"/>
        </w:rPr>
        <w:t>orporación aportar una Ley</w:t>
      </w:r>
      <w:r w:rsidR="0025774C" w:rsidRPr="00345411">
        <w:rPr>
          <w:rFonts w:ascii="Arial" w:hAnsi="Arial" w:cs="Arial"/>
          <w:sz w:val="24"/>
          <w:szCs w:val="24"/>
          <w:lang w:val="es-ES"/>
        </w:rPr>
        <w:t xml:space="preserve"> en respaldo a miles de productores </w:t>
      </w:r>
      <w:r w:rsidR="0025774C">
        <w:rPr>
          <w:rFonts w:ascii="Arial" w:hAnsi="Arial" w:cs="Arial"/>
          <w:sz w:val="24"/>
          <w:szCs w:val="24"/>
          <w:lang w:val="es-ES"/>
        </w:rPr>
        <w:t>bananeros</w:t>
      </w:r>
      <w:r w:rsidR="0025774C" w:rsidRPr="00345411">
        <w:rPr>
          <w:rFonts w:ascii="Arial" w:hAnsi="Arial" w:cs="Arial"/>
          <w:sz w:val="24"/>
          <w:szCs w:val="24"/>
          <w:lang w:val="es-ES"/>
        </w:rPr>
        <w:t>.</w:t>
      </w:r>
    </w:p>
    <w:p w14:paraId="65140F78" w14:textId="77777777" w:rsidR="0025774C" w:rsidRDefault="0025774C" w:rsidP="0025774C">
      <w:pPr>
        <w:spacing w:after="0"/>
        <w:jc w:val="both"/>
        <w:rPr>
          <w:rFonts w:ascii="Arial" w:hAnsi="Arial" w:cs="Arial"/>
          <w:sz w:val="24"/>
          <w:szCs w:val="24"/>
          <w:lang w:val="es-ES"/>
        </w:rPr>
      </w:pPr>
    </w:p>
    <w:p w14:paraId="4997789F" w14:textId="5E3F6EE2" w:rsidR="000551A5" w:rsidRDefault="001B1DC7" w:rsidP="000551A5">
      <w:pPr>
        <w:spacing w:line="240" w:lineRule="auto"/>
        <w:jc w:val="both"/>
        <w:rPr>
          <w:rFonts w:ascii="Arial" w:hAnsi="Arial" w:cs="Arial"/>
          <w:sz w:val="24"/>
          <w:szCs w:val="24"/>
          <w:lang w:val="es-ES"/>
        </w:rPr>
      </w:pPr>
      <w:r>
        <w:rPr>
          <w:rFonts w:ascii="Arial" w:hAnsi="Arial" w:cs="Arial"/>
          <w:sz w:val="24"/>
          <w:szCs w:val="24"/>
          <w:lang w:val="es-ES"/>
        </w:rPr>
        <w:t>De los H. Representantes,</w:t>
      </w:r>
    </w:p>
    <w:p w14:paraId="428DC984" w14:textId="77777777" w:rsidR="001B1DC7" w:rsidRPr="00C90B9E" w:rsidRDefault="001B1DC7" w:rsidP="000551A5">
      <w:pPr>
        <w:spacing w:line="240" w:lineRule="auto"/>
        <w:jc w:val="both"/>
        <w:rPr>
          <w:rFonts w:ascii="Arial" w:hAnsi="Arial" w:cs="Arial"/>
          <w:sz w:val="24"/>
          <w:szCs w:val="24"/>
          <w:lang w:val="es-ES"/>
        </w:rPr>
      </w:pPr>
    </w:p>
    <w:p w14:paraId="52FB423A" w14:textId="4719E722" w:rsidR="000551A5" w:rsidRPr="00A55E24" w:rsidRDefault="001B1DC7" w:rsidP="000551A5">
      <w:pPr>
        <w:pStyle w:val="Sinespaciado"/>
        <w:rPr>
          <w:rFonts w:ascii="Arial" w:hAnsi="Arial" w:cs="Arial"/>
          <w:b/>
        </w:rPr>
      </w:pPr>
      <w:r>
        <w:rPr>
          <w:rFonts w:ascii="Arial" w:hAnsi="Arial" w:cs="Arial"/>
          <w:b/>
        </w:rPr>
        <w:t>JOHN JAIRO</w:t>
      </w:r>
      <w:r w:rsidR="000551A5">
        <w:rPr>
          <w:rFonts w:ascii="Arial" w:hAnsi="Arial" w:cs="Arial"/>
          <w:b/>
        </w:rPr>
        <w:tab/>
      </w:r>
      <w:r>
        <w:rPr>
          <w:rFonts w:ascii="Arial" w:hAnsi="Arial" w:cs="Arial"/>
          <w:b/>
        </w:rPr>
        <w:t>ROLDAN AVENDAÑO</w:t>
      </w:r>
      <w:r w:rsidR="000551A5">
        <w:rPr>
          <w:rFonts w:ascii="Arial" w:hAnsi="Arial" w:cs="Arial"/>
          <w:b/>
        </w:rPr>
        <w:tab/>
      </w:r>
      <w:r w:rsidR="000551A5">
        <w:rPr>
          <w:rFonts w:ascii="Arial" w:hAnsi="Arial" w:cs="Arial"/>
          <w:b/>
        </w:rPr>
        <w:tab/>
        <w:t>JULIAN PEINADO RAMIREZ</w:t>
      </w:r>
    </w:p>
    <w:p w14:paraId="0C289C71" w14:textId="77777777" w:rsidR="000551A5" w:rsidRPr="00A55E24" w:rsidRDefault="000551A5" w:rsidP="000551A5">
      <w:pPr>
        <w:pStyle w:val="Sinespaciado"/>
        <w:rPr>
          <w:rFonts w:ascii="Arial" w:hAnsi="Arial" w:cs="Arial"/>
          <w:b/>
        </w:rPr>
      </w:pPr>
      <w:r w:rsidRPr="00A55E24">
        <w:rPr>
          <w:rFonts w:ascii="Arial" w:hAnsi="Arial" w:cs="Arial"/>
          <w:b/>
        </w:rPr>
        <w:t>Representante a la Cámara</w:t>
      </w:r>
      <w:r>
        <w:rPr>
          <w:rFonts w:ascii="Arial" w:hAnsi="Arial" w:cs="Arial"/>
          <w:b/>
        </w:rPr>
        <w:tab/>
      </w:r>
      <w:r>
        <w:rPr>
          <w:rFonts w:ascii="Arial" w:hAnsi="Arial" w:cs="Arial"/>
          <w:b/>
        </w:rPr>
        <w:tab/>
      </w:r>
      <w:r>
        <w:rPr>
          <w:rFonts w:ascii="Arial" w:hAnsi="Arial" w:cs="Arial"/>
          <w:b/>
        </w:rPr>
        <w:tab/>
      </w:r>
      <w:r>
        <w:rPr>
          <w:rFonts w:ascii="Arial" w:hAnsi="Arial" w:cs="Arial"/>
          <w:b/>
        </w:rPr>
        <w:tab/>
      </w:r>
      <w:r w:rsidRPr="00A55E24">
        <w:rPr>
          <w:rFonts w:ascii="Arial" w:hAnsi="Arial" w:cs="Arial"/>
          <w:b/>
        </w:rPr>
        <w:t>Representante a la Cámara</w:t>
      </w:r>
    </w:p>
    <w:p w14:paraId="0D0647B6" w14:textId="77777777" w:rsidR="000551A5" w:rsidRDefault="000551A5" w:rsidP="000551A5">
      <w:pPr>
        <w:pStyle w:val="Sinespaciado"/>
        <w:rPr>
          <w:rFonts w:ascii="Arial" w:hAnsi="Arial" w:cs="Arial"/>
          <w:b/>
        </w:rPr>
      </w:pPr>
      <w:r w:rsidRPr="00A55E24">
        <w:rPr>
          <w:rFonts w:ascii="Arial" w:hAnsi="Arial" w:cs="Arial"/>
          <w:b/>
        </w:rPr>
        <w:t>Departamento de Antioquia</w:t>
      </w:r>
      <w:r>
        <w:rPr>
          <w:rFonts w:ascii="Arial" w:hAnsi="Arial" w:cs="Arial"/>
          <w:b/>
        </w:rPr>
        <w:tab/>
      </w:r>
      <w:r>
        <w:rPr>
          <w:rFonts w:ascii="Arial" w:hAnsi="Arial" w:cs="Arial"/>
          <w:b/>
        </w:rPr>
        <w:tab/>
      </w:r>
      <w:r>
        <w:rPr>
          <w:rFonts w:ascii="Arial" w:hAnsi="Arial" w:cs="Arial"/>
          <w:b/>
        </w:rPr>
        <w:tab/>
      </w:r>
      <w:r w:rsidRPr="00A55E24">
        <w:rPr>
          <w:rFonts w:ascii="Arial" w:hAnsi="Arial" w:cs="Arial"/>
          <w:b/>
        </w:rPr>
        <w:t>Departamento de Antioquia</w:t>
      </w:r>
    </w:p>
    <w:p w14:paraId="170F22CD" w14:textId="77777777" w:rsidR="00A00690" w:rsidRDefault="00A00690" w:rsidP="000551A5">
      <w:pPr>
        <w:pStyle w:val="Sinespaciado"/>
        <w:rPr>
          <w:rFonts w:ascii="Arial" w:hAnsi="Arial" w:cs="Arial"/>
          <w:b/>
        </w:rPr>
      </w:pPr>
    </w:p>
    <w:p w14:paraId="13F10921" w14:textId="77777777" w:rsidR="00A00690" w:rsidRDefault="00A00690" w:rsidP="000551A5">
      <w:pPr>
        <w:pStyle w:val="Sinespaciado"/>
        <w:rPr>
          <w:rFonts w:ascii="Arial" w:hAnsi="Arial" w:cs="Arial"/>
          <w:b/>
        </w:rPr>
      </w:pPr>
    </w:p>
    <w:p w14:paraId="45338131" w14:textId="77777777" w:rsidR="00D05E3B" w:rsidRDefault="00D05E3B" w:rsidP="00D05E3B">
      <w:pPr>
        <w:spacing w:after="0" w:line="240" w:lineRule="auto"/>
        <w:jc w:val="both"/>
        <w:rPr>
          <w:rFonts w:ascii="Arial" w:hAnsi="Arial" w:cs="Arial"/>
          <w:b/>
          <w:bCs/>
          <w:sz w:val="24"/>
          <w:szCs w:val="24"/>
        </w:rPr>
      </w:pPr>
    </w:p>
    <w:p w14:paraId="2D462D56" w14:textId="11B6B314" w:rsidR="00522986" w:rsidRP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 xml:space="preserve">CARLOS JULIO BONILLA SOTO </w:t>
      </w:r>
      <w:r w:rsidR="00AC4766">
        <w:rPr>
          <w:rFonts w:ascii="Arial" w:hAnsi="Arial" w:cs="Arial"/>
          <w:b/>
          <w:bCs/>
          <w:sz w:val="24"/>
          <w:szCs w:val="24"/>
        </w:rPr>
        <w:tab/>
      </w:r>
      <w:r w:rsidR="00AC4766">
        <w:rPr>
          <w:rFonts w:ascii="Arial" w:hAnsi="Arial" w:cs="Arial"/>
          <w:b/>
          <w:bCs/>
          <w:sz w:val="24"/>
          <w:szCs w:val="24"/>
        </w:rPr>
        <w:tab/>
        <w:t>HARRY GIOVANNY GONZALEZ G</w:t>
      </w:r>
    </w:p>
    <w:p w14:paraId="0984CA34" w14:textId="2CFF9D9A" w:rsidR="00D05E3B" w:rsidRP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Representante a la Cámara</w:t>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t>Representante a la Cámara</w:t>
      </w:r>
    </w:p>
    <w:p w14:paraId="0EB33F16" w14:textId="348F04EE" w:rsid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Departamento del Cauca</w:t>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t>Departamento del Caquetá</w:t>
      </w:r>
      <w:r w:rsidRPr="00D05E3B">
        <w:rPr>
          <w:rFonts w:ascii="Arial" w:hAnsi="Arial" w:cs="Arial"/>
          <w:b/>
          <w:bCs/>
          <w:sz w:val="24"/>
          <w:szCs w:val="24"/>
        </w:rPr>
        <w:t xml:space="preserve"> </w:t>
      </w:r>
    </w:p>
    <w:p w14:paraId="6DBCEB2F" w14:textId="03976A48" w:rsidR="00090A63" w:rsidRDefault="00090A63" w:rsidP="00D05E3B">
      <w:pPr>
        <w:spacing w:after="0" w:line="240" w:lineRule="auto"/>
        <w:jc w:val="both"/>
        <w:rPr>
          <w:rFonts w:ascii="Arial" w:hAnsi="Arial" w:cs="Arial"/>
          <w:b/>
          <w:bCs/>
          <w:sz w:val="24"/>
          <w:szCs w:val="24"/>
        </w:rPr>
      </w:pPr>
    </w:p>
    <w:p w14:paraId="62D4F78A" w14:textId="1F29497E" w:rsidR="00090A63" w:rsidRDefault="00090A63" w:rsidP="00D05E3B">
      <w:pPr>
        <w:spacing w:after="0" w:line="240" w:lineRule="auto"/>
        <w:jc w:val="both"/>
        <w:rPr>
          <w:rFonts w:ascii="Arial" w:hAnsi="Arial" w:cs="Arial"/>
          <w:b/>
          <w:bCs/>
          <w:sz w:val="24"/>
          <w:szCs w:val="24"/>
        </w:rPr>
      </w:pPr>
    </w:p>
    <w:p w14:paraId="0DF530E2" w14:textId="1260F3DE" w:rsidR="00090A63" w:rsidRDefault="00090A63" w:rsidP="00D05E3B">
      <w:pPr>
        <w:spacing w:after="0" w:line="240" w:lineRule="auto"/>
        <w:jc w:val="both"/>
        <w:rPr>
          <w:rFonts w:ascii="Arial" w:hAnsi="Arial" w:cs="Arial"/>
          <w:b/>
          <w:bCs/>
          <w:sz w:val="24"/>
          <w:szCs w:val="24"/>
        </w:rPr>
      </w:pPr>
    </w:p>
    <w:p w14:paraId="2C78541B" w14:textId="6EAF1816" w:rsidR="00090A63" w:rsidRDefault="006E015F" w:rsidP="00D05E3B">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2A8CEF1" w14:textId="59C3847B" w:rsidR="00090A63" w:rsidRDefault="00090A63" w:rsidP="00D05E3B">
      <w:pPr>
        <w:spacing w:after="0" w:line="240" w:lineRule="auto"/>
        <w:jc w:val="both"/>
        <w:rPr>
          <w:rFonts w:ascii="Arial" w:hAnsi="Arial" w:cs="Arial"/>
          <w:b/>
          <w:bCs/>
          <w:sz w:val="24"/>
          <w:szCs w:val="24"/>
        </w:rPr>
      </w:pPr>
      <w:r>
        <w:rPr>
          <w:rFonts w:ascii="Arial" w:hAnsi="Arial" w:cs="Arial"/>
          <w:b/>
          <w:bCs/>
          <w:sz w:val="24"/>
          <w:szCs w:val="24"/>
        </w:rPr>
        <w:t>HERNAN GUSTAVO ESTUPIÑAN C</w:t>
      </w:r>
      <w:r w:rsidR="006E015F">
        <w:rPr>
          <w:rFonts w:ascii="Arial" w:hAnsi="Arial" w:cs="Arial"/>
          <w:b/>
          <w:bCs/>
          <w:sz w:val="24"/>
          <w:szCs w:val="24"/>
        </w:rPr>
        <w:tab/>
      </w:r>
      <w:r w:rsidR="006E015F">
        <w:rPr>
          <w:rFonts w:ascii="Arial" w:hAnsi="Arial" w:cs="Arial"/>
          <w:b/>
          <w:bCs/>
          <w:sz w:val="24"/>
          <w:szCs w:val="24"/>
        </w:rPr>
        <w:tab/>
        <w:t>SILVIO JOSÉ CARRASQUILLA</w:t>
      </w:r>
    </w:p>
    <w:p w14:paraId="1C6B8B15" w14:textId="1502B6D9" w:rsidR="00090A63" w:rsidRDefault="00090A63" w:rsidP="00D05E3B">
      <w:pPr>
        <w:spacing w:after="0" w:line="240" w:lineRule="auto"/>
        <w:jc w:val="both"/>
        <w:rPr>
          <w:rFonts w:ascii="Arial" w:hAnsi="Arial" w:cs="Arial"/>
          <w:b/>
          <w:bCs/>
          <w:sz w:val="24"/>
          <w:szCs w:val="24"/>
        </w:rPr>
      </w:pPr>
      <w:r>
        <w:rPr>
          <w:rFonts w:ascii="Arial" w:hAnsi="Arial" w:cs="Arial"/>
          <w:b/>
          <w:bCs/>
          <w:sz w:val="24"/>
          <w:szCs w:val="24"/>
        </w:rPr>
        <w:t>Representante a la Cámara</w:t>
      </w:r>
      <w:r w:rsidR="006E015F">
        <w:rPr>
          <w:rFonts w:ascii="Arial" w:hAnsi="Arial" w:cs="Arial"/>
          <w:b/>
          <w:bCs/>
          <w:sz w:val="24"/>
          <w:szCs w:val="24"/>
        </w:rPr>
        <w:tab/>
      </w:r>
      <w:r w:rsidR="006E015F">
        <w:rPr>
          <w:rFonts w:ascii="Arial" w:hAnsi="Arial" w:cs="Arial"/>
          <w:b/>
          <w:bCs/>
          <w:sz w:val="24"/>
          <w:szCs w:val="24"/>
        </w:rPr>
        <w:tab/>
      </w:r>
      <w:r w:rsidR="006E015F">
        <w:rPr>
          <w:rFonts w:ascii="Arial" w:hAnsi="Arial" w:cs="Arial"/>
          <w:b/>
          <w:bCs/>
          <w:sz w:val="24"/>
          <w:szCs w:val="24"/>
        </w:rPr>
        <w:tab/>
        <w:t>Representante a la Cámara</w:t>
      </w:r>
    </w:p>
    <w:p w14:paraId="126C2B49" w14:textId="65660731" w:rsidR="00A00690" w:rsidRDefault="00F10258" w:rsidP="00A00690">
      <w:pPr>
        <w:spacing w:after="0" w:line="240" w:lineRule="auto"/>
        <w:jc w:val="both"/>
        <w:rPr>
          <w:rFonts w:ascii="Arial" w:hAnsi="Arial" w:cs="Arial"/>
          <w:b/>
          <w:bCs/>
          <w:sz w:val="24"/>
          <w:szCs w:val="24"/>
        </w:rPr>
      </w:pPr>
      <w:r>
        <w:rPr>
          <w:rFonts w:ascii="Arial" w:hAnsi="Arial" w:cs="Arial"/>
          <w:b/>
          <w:bCs/>
          <w:sz w:val="24"/>
          <w:szCs w:val="24"/>
        </w:rPr>
        <w:t>Departamento de Nariño</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Departamento de Bolívar</w:t>
      </w:r>
    </w:p>
    <w:p w14:paraId="162ED119" w14:textId="1D186DF2" w:rsidR="001B1DC7" w:rsidRDefault="001B1DC7" w:rsidP="00A00690">
      <w:pPr>
        <w:spacing w:after="0" w:line="240" w:lineRule="auto"/>
        <w:jc w:val="both"/>
        <w:rPr>
          <w:rFonts w:ascii="Arial" w:hAnsi="Arial" w:cs="Arial"/>
          <w:b/>
          <w:bCs/>
          <w:sz w:val="24"/>
          <w:szCs w:val="24"/>
        </w:rPr>
      </w:pPr>
    </w:p>
    <w:p w14:paraId="4D3EA9CA" w14:textId="78049228" w:rsidR="001B1DC7" w:rsidRDefault="001B1DC7" w:rsidP="00A00690">
      <w:pPr>
        <w:spacing w:after="0" w:line="240" w:lineRule="auto"/>
        <w:jc w:val="both"/>
        <w:rPr>
          <w:rFonts w:ascii="Arial" w:hAnsi="Arial" w:cs="Arial"/>
          <w:b/>
          <w:bCs/>
          <w:sz w:val="24"/>
          <w:szCs w:val="24"/>
        </w:rPr>
      </w:pPr>
    </w:p>
    <w:p w14:paraId="49AE624A" w14:textId="77777777" w:rsidR="001B1DC7" w:rsidRPr="001B1DC7" w:rsidRDefault="001B1DC7" w:rsidP="001B1DC7">
      <w:pPr>
        <w:spacing w:line="240" w:lineRule="auto"/>
        <w:rPr>
          <w:rFonts w:ascii="Arial" w:hAnsi="Arial" w:cs="Arial"/>
          <w:b/>
          <w:sz w:val="24"/>
          <w:szCs w:val="24"/>
        </w:rPr>
      </w:pPr>
    </w:p>
    <w:p w14:paraId="41FD9E6E" w14:textId="77777777" w:rsidR="001B1DC7" w:rsidRPr="000B433A" w:rsidRDefault="001B1DC7" w:rsidP="001B1DC7">
      <w:pPr>
        <w:pStyle w:val="Sinespaciado"/>
        <w:rPr>
          <w:rFonts w:ascii="Arial" w:hAnsi="Arial" w:cs="Arial"/>
          <w:b/>
        </w:rPr>
      </w:pPr>
      <w:r w:rsidRPr="000B433A">
        <w:rPr>
          <w:rFonts w:ascii="Arial" w:hAnsi="Arial" w:cs="Arial"/>
          <w:b/>
        </w:rPr>
        <w:t>KELYN JOHANA GONZALEZ DUARTE</w:t>
      </w:r>
      <w:r w:rsidRPr="000B433A">
        <w:rPr>
          <w:rFonts w:ascii="Arial" w:hAnsi="Arial" w:cs="Arial"/>
          <w:b/>
        </w:rPr>
        <w:tab/>
      </w:r>
      <w:r w:rsidRPr="000B433A">
        <w:rPr>
          <w:rFonts w:ascii="Arial" w:hAnsi="Arial" w:cs="Arial"/>
          <w:b/>
        </w:rPr>
        <w:tab/>
        <w:t>ELIZABETH JAY-PAN DIAZ</w:t>
      </w:r>
    </w:p>
    <w:p w14:paraId="39B3AADE" w14:textId="77777777" w:rsidR="001B1DC7" w:rsidRPr="000B433A" w:rsidRDefault="001B1DC7" w:rsidP="001B1DC7">
      <w:pPr>
        <w:pStyle w:val="Sinespaciado"/>
        <w:rPr>
          <w:rFonts w:ascii="Arial" w:hAnsi="Arial" w:cs="Arial"/>
          <w:b/>
        </w:rPr>
      </w:pPr>
      <w:r w:rsidRPr="000B433A">
        <w:rPr>
          <w:rFonts w:ascii="Arial" w:hAnsi="Arial" w:cs="Arial"/>
          <w:b/>
        </w:rPr>
        <w:t>Representante a la Cámara</w:t>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Representante a la Cámara</w:t>
      </w:r>
    </w:p>
    <w:p w14:paraId="3CAED65F" w14:textId="77777777" w:rsidR="001B1DC7" w:rsidRPr="000B433A" w:rsidRDefault="001B1DC7" w:rsidP="001B1DC7">
      <w:pPr>
        <w:pStyle w:val="Sinespaciado"/>
        <w:rPr>
          <w:rFonts w:ascii="Arial" w:hAnsi="Arial" w:cs="Arial"/>
          <w:b/>
        </w:rPr>
      </w:pPr>
      <w:r w:rsidRPr="000B433A">
        <w:rPr>
          <w:rFonts w:ascii="Arial" w:hAnsi="Arial" w:cs="Arial"/>
          <w:b/>
        </w:rPr>
        <w:t>Departamento del Magdalena</w:t>
      </w:r>
      <w:r w:rsidRPr="000B433A">
        <w:rPr>
          <w:rFonts w:ascii="Arial" w:hAnsi="Arial" w:cs="Arial"/>
          <w:b/>
        </w:rPr>
        <w:tab/>
      </w:r>
      <w:r w:rsidRPr="000B433A">
        <w:rPr>
          <w:rFonts w:ascii="Arial" w:hAnsi="Arial" w:cs="Arial"/>
          <w:b/>
        </w:rPr>
        <w:tab/>
      </w:r>
      <w:r w:rsidRPr="000B433A">
        <w:rPr>
          <w:rFonts w:ascii="Arial" w:hAnsi="Arial" w:cs="Arial"/>
          <w:b/>
        </w:rPr>
        <w:tab/>
        <w:t xml:space="preserve">Departamento Archipiélago de </w:t>
      </w:r>
    </w:p>
    <w:p w14:paraId="1A62DE8B" w14:textId="77777777" w:rsidR="001B1DC7" w:rsidRPr="000B433A" w:rsidRDefault="001B1DC7" w:rsidP="001B1DC7">
      <w:pPr>
        <w:pStyle w:val="Sinespaciado"/>
        <w:rPr>
          <w:rFonts w:ascii="Arial" w:hAnsi="Arial" w:cs="Arial"/>
          <w:b/>
        </w:rPr>
      </w:pP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rPr>
        <w:t xml:space="preserve">San Andrés, Providencia y </w:t>
      </w:r>
    </w:p>
    <w:p w14:paraId="5E0040C7" w14:textId="77777777" w:rsidR="001B1DC7" w:rsidRPr="000B433A" w:rsidRDefault="001B1DC7" w:rsidP="001B1DC7">
      <w:pPr>
        <w:pStyle w:val="Sinespaciado"/>
        <w:rPr>
          <w:rFonts w:ascii="Arial" w:hAnsi="Arial" w:cs="Arial"/>
          <w:b/>
        </w:rPr>
      </w:pP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Santa Catalina</w:t>
      </w:r>
    </w:p>
    <w:p w14:paraId="4AC1FAAB" w14:textId="77777777" w:rsidR="001B1DC7" w:rsidRPr="000B433A" w:rsidRDefault="001B1DC7" w:rsidP="001B1DC7">
      <w:pPr>
        <w:pStyle w:val="Sinespaciado"/>
        <w:rPr>
          <w:rFonts w:ascii="Arial" w:hAnsi="Arial" w:cs="Arial"/>
          <w:b/>
        </w:rPr>
      </w:pPr>
    </w:p>
    <w:p w14:paraId="1C264C5C" w14:textId="77777777" w:rsidR="001B1DC7" w:rsidRDefault="001B1DC7" w:rsidP="001B1DC7">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4C2F9B" w14:textId="77777777" w:rsidR="001B1DC7" w:rsidRPr="00B8676C" w:rsidRDefault="001B1DC7" w:rsidP="001B1DC7">
      <w:pPr>
        <w:pStyle w:val="Sinespaciado"/>
        <w:rPr>
          <w:rFonts w:ascii="Arial" w:hAnsi="Arial" w:cs="Arial"/>
          <w:b/>
        </w:rPr>
      </w:pPr>
      <w:r w:rsidRPr="00B8676C">
        <w:rPr>
          <w:rFonts w:ascii="Arial" w:hAnsi="Arial" w:cs="Arial"/>
          <w:b/>
        </w:rPr>
        <w:t>JEZMI LIZETH BARRAZA ARRAUT.</w:t>
      </w:r>
      <w:r>
        <w:rPr>
          <w:rFonts w:ascii="Arial" w:hAnsi="Arial" w:cs="Arial"/>
          <w:b/>
        </w:rPr>
        <w:tab/>
      </w:r>
      <w:r>
        <w:rPr>
          <w:rFonts w:ascii="Arial" w:hAnsi="Arial" w:cs="Arial"/>
          <w:b/>
        </w:rPr>
        <w:tab/>
        <w:t>HERNANDO GUIDA PONCE</w:t>
      </w:r>
    </w:p>
    <w:p w14:paraId="79CAFA0A" w14:textId="77777777" w:rsidR="001B1DC7" w:rsidRDefault="001B1DC7" w:rsidP="001B1DC7">
      <w:pPr>
        <w:spacing w:after="0"/>
        <w:rPr>
          <w:rFonts w:ascii="Arial" w:hAnsi="Arial" w:cs="Arial"/>
          <w:b/>
        </w:rPr>
      </w:pPr>
      <w:r w:rsidRPr="00B8676C">
        <w:rPr>
          <w:rFonts w:ascii="Arial" w:hAnsi="Arial" w:cs="Arial"/>
          <w:b/>
        </w:rPr>
        <w:t>Representante a la Cámara</w:t>
      </w:r>
      <w:r>
        <w:rPr>
          <w:rFonts w:ascii="Arial" w:hAnsi="Arial" w:cs="Arial"/>
          <w:b/>
        </w:rPr>
        <w:tab/>
      </w:r>
      <w:r>
        <w:rPr>
          <w:rFonts w:ascii="Arial" w:hAnsi="Arial" w:cs="Arial"/>
          <w:b/>
        </w:rPr>
        <w:tab/>
      </w:r>
      <w:r>
        <w:rPr>
          <w:rFonts w:ascii="Arial" w:hAnsi="Arial" w:cs="Arial"/>
          <w:b/>
        </w:rPr>
        <w:tab/>
      </w:r>
      <w:r>
        <w:rPr>
          <w:rFonts w:ascii="Arial" w:hAnsi="Arial" w:cs="Arial"/>
          <w:b/>
        </w:rPr>
        <w:tab/>
        <w:t>Representante a la Cámara</w:t>
      </w:r>
    </w:p>
    <w:p w14:paraId="7AE73C54" w14:textId="77777777" w:rsidR="001B1DC7" w:rsidRPr="00B8676C" w:rsidRDefault="001B1DC7" w:rsidP="001B1DC7">
      <w:pPr>
        <w:spacing w:after="0"/>
        <w:rPr>
          <w:rFonts w:ascii="Arial" w:hAnsi="Arial" w:cs="Arial"/>
          <w:b/>
        </w:rPr>
      </w:pPr>
      <w:r w:rsidRPr="00B8676C">
        <w:rPr>
          <w:rFonts w:ascii="Arial" w:hAnsi="Arial" w:cs="Arial"/>
          <w:b/>
        </w:rPr>
        <w:t>Departamento del Atlántico</w:t>
      </w:r>
      <w:r>
        <w:rPr>
          <w:rFonts w:ascii="Arial" w:hAnsi="Arial" w:cs="Arial"/>
          <w:b/>
        </w:rPr>
        <w:tab/>
      </w:r>
      <w:r>
        <w:rPr>
          <w:rFonts w:ascii="Arial" w:hAnsi="Arial" w:cs="Arial"/>
          <w:b/>
        </w:rPr>
        <w:tab/>
      </w:r>
      <w:r>
        <w:rPr>
          <w:rFonts w:ascii="Arial" w:hAnsi="Arial" w:cs="Arial"/>
          <w:b/>
        </w:rPr>
        <w:tab/>
        <w:t>Departamento del Magdalena</w:t>
      </w:r>
    </w:p>
    <w:p w14:paraId="14025589" w14:textId="77777777" w:rsidR="001B1DC7" w:rsidRPr="00B8676C" w:rsidRDefault="001B1DC7" w:rsidP="001B1DC7">
      <w:pPr>
        <w:spacing w:line="240" w:lineRule="auto"/>
        <w:jc w:val="both"/>
        <w:rPr>
          <w:rFonts w:ascii="Arial" w:hAnsi="Arial" w:cs="Arial"/>
          <w:b/>
        </w:rPr>
      </w:pPr>
    </w:p>
    <w:p w14:paraId="3D77FA75" w14:textId="77777777" w:rsidR="001B1DC7" w:rsidRDefault="001B1DC7" w:rsidP="001B1DC7">
      <w:pPr>
        <w:spacing w:line="240" w:lineRule="auto"/>
        <w:jc w:val="both"/>
        <w:rPr>
          <w:rFonts w:ascii="Arial" w:hAnsi="Arial" w:cs="Arial"/>
          <w:sz w:val="24"/>
          <w:szCs w:val="24"/>
        </w:rPr>
      </w:pPr>
    </w:p>
    <w:p w14:paraId="3ED02F66" w14:textId="77777777" w:rsidR="001B1DC7" w:rsidRPr="000B433A" w:rsidRDefault="001B1DC7" w:rsidP="001B1DC7">
      <w:pPr>
        <w:pStyle w:val="Sinespaciado"/>
        <w:rPr>
          <w:rFonts w:ascii="Arial" w:hAnsi="Arial" w:cs="Arial"/>
          <w:b/>
        </w:rPr>
      </w:pPr>
      <w:r w:rsidRPr="000B433A">
        <w:rPr>
          <w:rFonts w:ascii="Arial" w:hAnsi="Arial" w:cs="Arial"/>
          <w:b/>
        </w:rPr>
        <w:t>FLORA PERDOMO ANDRADE</w:t>
      </w:r>
    </w:p>
    <w:p w14:paraId="53B72E2D" w14:textId="77777777" w:rsidR="001B1DC7" w:rsidRPr="000B433A" w:rsidRDefault="001B1DC7" w:rsidP="001B1DC7">
      <w:pPr>
        <w:pStyle w:val="Sinespaciado"/>
        <w:rPr>
          <w:rFonts w:ascii="Arial" w:hAnsi="Arial" w:cs="Arial"/>
          <w:b/>
        </w:rPr>
      </w:pPr>
      <w:r w:rsidRPr="000B433A">
        <w:rPr>
          <w:rFonts w:ascii="Arial" w:hAnsi="Arial" w:cs="Arial"/>
          <w:b/>
        </w:rPr>
        <w:t>Representante a la Cámara</w:t>
      </w:r>
    </w:p>
    <w:p w14:paraId="3573512F" w14:textId="77777777" w:rsidR="001B1DC7" w:rsidRPr="000B433A" w:rsidRDefault="001B1DC7" w:rsidP="001B1DC7">
      <w:pPr>
        <w:pStyle w:val="Sinespaciado"/>
        <w:rPr>
          <w:rFonts w:ascii="Arial" w:hAnsi="Arial" w:cs="Arial"/>
          <w:b/>
        </w:rPr>
      </w:pPr>
      <w:r w:rsidRPr="000B433A">
        <w:rPr>
          <w:rFonts w:ascii="Arial" w:hAnsi="Arial" w:cs="Arial"/>
          <w:b/>
        </w:rPr>
        <w:t>Departamento del Huila</w:t>
      </w:r>
    </w:p>
    <w:p w14:paraId="23FE53F0" w14:textId="77777777" w:rsidR="001B1DC7" w:rsidRPr="000B433A" w:rsidRDefault="001B1DC7" w:rsidP="001B1DC7">
      <w:pPr>
        <w:pStyle w:val="Sinespaciado"/>
        <w:rPr>
          <w:rFonts w:ascii="Arial" w:hAnsi="Arial" w:cs="Arial"/>
          <w:b/>
        </w:rPr>
      </w:pPr>
    </w:p>
    <w:p w14:paraId="6267F853" w14:textId="77777777" w:rsidR="001B1DC7" w:rsidRPr="00A00690" w:rsidRDefault="001B1DC7" w:rsidP="00A00690">
      <w:pPr>
        <w:spacing w:after="0" w:line="240" w:lineRule="auto"/>
        <w:jc w:val="both"/>
        <w:rPr>
          <w:rFonts w:ascii="Arial" w:hAnsi="Arial" w:cs="Arial"/>
          <w:b/>
          <w:bCs/>
          <w:sz w:val="24"/>
          <w:szCs w:val="24"/>
        </w:rPr>
      </w:pPr>
    </w:p>
    <w:sectPr w:rsidR="001B1DC7" w:rsidRPr="00A00690" w:rsidSect="0080742C">
      <w:headerReference w:type="default" r:id="rId16"/>
      <w:pgSz w:w="12240" w:h="15840"/>
      <w:pgMar w:top="1418" w:right="170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4BBBD" w14:textId="77777777" w:rsidR="00CA53F8" w:rsidRDefault="00CA53F8" w:rsidP="002876A1">
      <w:pPr>
        <w:spacing w:after="0" w:line="240" w:lineRule="auto"/>
      </w:pPr>
      <w:r>
        <w:separator/>
      </w:r>
    </w:p>
  </w:endnote>
  <w:endnote w:type="continuationSeparator" w:id="0">
    <w:p w14:paraId="071900E5" w14:textId="77777777" w:rsidR="00CA53F8" w:rsidRDefault="00CA53F8" w:rsidP="0028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B5887" w14:textId="77777777" w:rsidR="00CA53F8" w:rsidRDefault="00CA53F8" w:rsidP="002876A1">
      <w:pPr>
        <w:spacing w:after="0" w:line="240" w:lineRule="auto"/>
      </w:pPr>
      <w:r>
        <w:separator/>
      </w:r>
    </w:p>
  </w:footnote>
  <w:footnote w:type="continuationSeparator" w:id="0">
    <w:p w14:paraId="18ABD4C6" w14:textId="77777777" w:rsidR="00CA53F8" w:rsidRDefault="00CA53F8" w:rsidP="002876A1">
      <w:pPr>
        <w:spacing w:after="0" w:line="240" w:lineRule="auto"/>
      </w:pPr>
      <w:r>
        <w:continuationSeparator/>
      </w:r>
    </w:p>
  </w:footnote>
  <w:footnote w:id="1">
    <w:p w14:paraId="35B0DAFA" w14:textId="77777777" w:rsidR="00D458B9" w:rsidRPr="00522986" w:rsidRDefault="00D458B9" w:rsidP="00D458B9">
      <w:pPr>
        <w:pStyle w:val="Textonotapie"/>
        <w:jc w:val="both"/>
        <w:rPr>
          <w:rFonts w:ascii="Arial" w:hAnsi="Arial" w:cs="Arial"/>
          <w:sz w:val="18"/>
          <w:szCs w:val="18"/>
        </w:rPr>
      </w:pPr>
      <w:r>
        <w:rPr>
          <w:rStyle w:val="Refdenotaalpie"/>
        </w:rPr>
        <w:footnoteRef/>
      </w:r>
      <w:r>
        <w:t xml:space="preserve"> </w:t>
      </w:r>
      <w:r w:rsidRPr="00522986">
        <w:rPr>
          <w:rFonts w:ascii="Arial" w:hAnsi="Arial" w:cs="Arial"/>
          <w:sz w:val="18"/>
          <w:szCs w:val="18"/>
        </w:rPr>
        <w:t xml:space="preserve">La industria bananera y el inicio de los conflictos sociales del siglo XX. Autor: Agudelo Velásquez, Leonardo. </w:t>
      </w:r>
      <w:r w:rsidRPr="00522986">
        <w:rPr>
          <w:rFonts w:ascii="Arial" w:hAnsi="Arial" w:cs="Arial"/>
          <w:sz w:val="18"/>
          <w:szCs w:val="18"/>
          <w:shd w:val="clear" w:color="auto" w:fill="FEFEFE"/>
        </w:rPr>
        <w:t>Historiador de la Universidad Nacional de Colombia, sede Medellín. Investigador y docente, Universidad Autónoma de Colombia.</w:t>
      </w:r>
      <w:r>
        <w:rPr>
          <w:rFonts w:ascii="Arial" w:hAnsi="Arial" w:cs="Arial"/>
          <w:sz w:val="18"/>
          <w:szCs w:val="18"/>
          <w:shd w:val="clear" w:color="auto" w:fill="FEFEFE"/>
        </w:rPr>
        <w:t xml:space="preserve"> </w:t>
      </w:r>
      <w:r w:rsidRPr="00AF65E9">
        <w:rPr>
          <w:rFonts w:ascii="Arial" w:hAnsi="Arial" w:cs="Arial"/>
          <w:sz w:val="18"/>
          <w:szCs w:val="18"/>
          <w:shd w:val="clear" w:color="auto" w:fill="FEFEFE"/>
        </w:rPr>
        <w:t>https://www.banrepcultural.org/biblioteca-virtual/credencial-historia/numero-258/la-industria-bananera-y-el-inicio-de-los-conflictos-sociales-siglo-xx</w:t>
      </w:r>
    </w:p>
    <w:p w14:paraId="5CCD6BA8" w14:textId="77777777" w:rsidR="00D458B9" w:rsidRDefault="00D458B9">
      <w:pPr>
        <w:pStyle w:val="Textonotapie"/>
      </w:pPr>
    </w:p>
  </w:footnote>
  <w:footnote w:id="2">
    <w:p w14:paraId="4FA7E6C5" w14:textId="77777777" w:rsidR="00286156" w:rsidRPr="00286156" w:rsidRDefault="00286156" w:rsidP="00286156">
      <w:pPr>
        <w:spacing w:after="0"/>
        <w:jc w:val="both"/>
        <w:rPr>
          <w:rFonts w:ascii="Arial" w:hAnsi="Arial" w:cs="Arial"/>
          <w:noProof/>
          <w:sz w:val="18"/>
          <w:szCs w:val="18"/>
        </w:rPr>
      </w:pPr>
      <w:r>
        <w:rPr>
          <w:rStyle w:val="Refdenotaalpie"/>
        </w:rPr>
        <w:footnoteRef/>
      </w:r>
      <w:r>
        <w:t xml:space="preserve"> </w:t>
      </w:r>
      <w:r w:rsidRPr="00286156">
        <w:rPr>
          <w:rFonts w:ascii="Arial" w:hAnsi="Arial" w:cs="Arial"/>
          <w:noProof/>
          <w:sz w:val="18"/>
          <w:szCs w:val="18"/>
        </w:rPr>
        <w:t>Fuentes:</w:t>
      </w:r>
    </w:p>
    <w:p w14:paraId="774CEC21" w14:textId="77777777" w:rsidR="00286156" w:rsidRPr="00286156" w:rsidRDefault="00286156" w:rsidP="00286156">
      <w:pPr>
        <w:widowControl w:val="0"/>
        <w:autoSpaceDE w:val="0"/>
        <w:autoSpaceDN w:val="0"/>
        <w:adjustRightInd w:val="0"/>
        <w:spacing w:after="0" w:line="240" w:lineRule="auto"/>
        <w:ind w:left="480" w:hanging="480"/>
        <w:jc w:val="both"/>
        <w:rPr>
          <w:rFonts w:ascii="Arial" w:hAnsi="Arial" w:cs="Arial"/>
          <w:noProof/>
          <w:sz w:val="18"/>
          <w:szCs w:val="18"/>
        </w:rPr>
      </w:pPr>
      <w:r w:rsidRPr="00286156">
        <w:rPr>
          <w:rFonts w:ascii="Arial" w:hAnsi="Arial" w:cs="Arial"/>
          <w:sz w:val="18"/>
          <w:szCs w:val="18"/>
          <w:lang w:val="es-ES"/>
        </w:rPr>
        <w:fldChar w:fldCharType="begin" w:fldLock="1"/>
      </w:r>
      <w:r w:rsidRPr="00286156">
        <w:rPr>
          <w:rFonts w:ascii="Arial" w:hAnsi="Arial" w:cs="Arial"/>
          <w:sz w:val="18"/>
          <w:szCs w:val="18"/>
          <w:lang w:val="es-ES"/>
        </w:rPr>
        <w:instrText xml:space="preserve">ADDIN Mendeley Bibliography CSL_BIBLIOGRAPHY </w:instrText>
      </w:r>
      <w:r w:rsidRPr="00286156">
        <w:rPr>
          <w:rFonts w:ascii="Arial" w:hAnsi="Arial" w:cs="Arial"/>
          <w:sz w:val="18"/>
          <w:szCs w:val="18"/>
          <w:lang w:val="es-ES"/>
        </w:rPr>
        <w:fldChar w:fldCharType="separate"/>
      </w:r>
      <w:r w:rsidRPr="00286156">
        <w:rPr>
          <w:rFonts w:ascii="Arial" w:hAnsi="Arial" w:cs="Arial"/>
          <w:noProof/>
          <w:sz w:val="18"/>
          <w:szCs w:val="18"/>
        </w:rPr>
        <w:t xml:space="preserve">Augura. (2019). </w:t>
      </w:r>
      <w:r w:rsidRPr="00286156">
        <w:rPr>
          <w:rFonts w:ascii="Arial" w:hAnsi="Arial" w:cs="Arial"/>
          <w:i/>
          <w:iCs/>
          <w:noProof/>
          <w:sz w:val="18"/>
          <w:szCs w:val="18"/>
        </w:rPr>
        <w:t>Coyuntura Banaera 2019</w:t>
      </w:r>
      <w:r w:rsidRPr="00286156">
        <w:rPr>
          <w:rFonts w:ascii="Arial" w:hAnsi="Arial" w:cs="Arial"/>
          <w:noProof/>
          <w:sz w:val="18"/>
          <w:szCs w:val="18"/>
        </w:rPr>
        <w:t>.</w:t>
      </w:r>
    </w:p>
    <w:p w14:paraId="5D0BA2A6" w14:textId="77777777" w:rsidR="00286156" w:rsidRPr="00286156" w:rsidRDefault="00286156" w:rsidP="00286156">
      <w:pPr>
        <w:widowControl w:val="0"/>
        <w:autoSpaceDE w:val="0"/>
        <w:autoSpaceDN w:val="0"/>
        <w:adjustRightInd w:val="0"/>
        <w:spacing w:after="0" w:line="240" w:lineRule="auto"/>
        <w:ind w:left="480" w:hanging="480"/>
        <w:jc w:val="both"/>
        <w:rPr>
          <w:rFonts w:ascii="Arial" w:hAnsi="Arial" w:cs="Arial"/>
          <w:noProof/>
          <w:sz w:val="18"/>
          <w:szCs w:val="18"/>
        </w:rPr>
      </w:pPr>
      <w:r w:rsidRPr="00286156">
        <w:rPr>
          <w:rFonts w:ascii="Arial" w:hAnsi="Arial" w:cs="Arial"/>
          <w:noProof/>
          <w:sz w:val="18"/>
          <w:szCs w:val="18"/>
        </w:rPr>
        <w:t xml:space="preserve">Cuervo Bernal, L. E., Hoyos Ruiz, R., Vélez Villegas, G., &amp; De Jesús Cprtés, M. (s/f). </w:t>
      </w:r>
      <w:r w:rsidRPr="00286156">
        <w:rPr>
          <w:rFonts w:ascii="Arial" w:hAnsi="Arial" w:cs="Arial"/>
          <w:i/>
          <w:iCs/>
          <w:noProof/>
          <w:sz w:val="18"/>
          <w:szCs w:val="18"/>
        </w:rPr>
        <w:t>Caracterización Subsector Bananero en Colombia</w:t>
      </w:r>
      <w:r w:rsidRPr="00286156">
        <w:rPr>
          <w:rFonts w:ascii="Arial" w:hAnsi="Arial" w:cs="Arial"/>
          <w:noProof/>
          <w:sz w:val="18"/>
          <w:szCs w:val="18"/>
        </w:rPr>
        <w:t>. Recuperado el 12 de febrero de 2021, de https://repositorio.sena.edu.co/bitstream/handle/11404/2151/3004.pdf;jsessionid=5422510C1D5B876C056E1F1143A8C36A?sequence=1</w:t>
      </w:r>
    </w:p>
    <w:p w14:paraId="226BB377" w14:textId="77777777" w:rsidR="00286156" w:rsidRDefault="00286156" w:rsidP="00286156">
      <w:pPr>
        <w:pStyle w:val="Textonotapie"/>
        <w:jc w:val="both"/>
      </w:pPr>
      <w:r w:rsidRPr="00286156">
        <w:rPr>
          <w:rFonts w:ascii="Arial" w:hAnsi="Arial" w:cs="Arial"/>
          <w:sz w:val="18"/>
          <w:szCs w:val="18"/>
          <w:lang w:val="es-ES"/>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9713" w14:textId="77777777" w:rsidR="002876A1" w:rsidRDefault="002876A1">
    <w:pPr>
      <w:pStyle w:val="Encabezado"/>
    </w:pPr>
    <w:r>
      <w:rPr>
        <w:rFonts w:ascii="Cambria" w:hAnsi="Cambria" w:cs="Arial"/>
        <w:noProof/>
        <w:color w:val="000000" w:themeColor="text1"/>
        <w:lang w:eastAsia="es-CO"/>
      </w:rPr>
      <w:drawing>
        <wp:anchor distT="0" distB="0" distL="114300" distR="114300" simplePos="0" relativeHeight="251659264" behindDoc="1" locked="0" layoutInCell="1" allowOverlap="1" wp14:anchorId="10A8E417" wp14:editId="3A42F4A9">
          <wp:simplePos x="0" y="0"/>
          <wp:positionH relativeFrom="margin">
            <wp:align>center</wp:align>
          </wp:positionH>
          <wp:positionV relativeFrom="paragraph">
            <wp:posOffset>-95885</wp:posOffset>
          </wp:positionV>
          <wp:extent cx="2804160" cy="828675"/>
          <wp:effectExtent l="0" t="0" r="0" b="9525"/>
          <wp:wrapThrough wrapText="bothSides">
            <wp:wrapPolygon edited="0">
              <wp:start x="0" y="0"/>
              <wp:lineTo x="0" y="21352"/>
              <wp:lineTo x="21424" y="21352"/>
              <wp:lineTo x="21424" y="0"/>
              <wp:lineTo x="0" y="0"/>
            </wp:wrapPolygon>
          </wp:wrapThrough>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A1"/>
    <w:rsid w:val="00015648"/>
    <w:rsid w:val="000551A5"/>
    <w:rsid w:val="00090A63"/>
    <w:rsid w:val="00093D0D"/>
    <w:rsid w:val="000B433A"/>
    <w:rsid w:val="00122202"/>
    <w:rsid w:val="00125C3B"/>
    <w:rsid w:val="00125F47"/>
    <w:rsid w:val="00185B6A"/>
    <w:rsid w:val="001A7B9D"/>
    <w:rsid w:val="001B1DC7"/>
    <w:rsid w:val="001B71D5"/>
    <w:rsid w:val="001D3A0B"/>
    <w:rsid w:val="001E3835"/>
    <w:rsid w:val="002009CC"/>
    <w:rsid w:val="00203387"/>
    <w:rsid w:val="002413B6"/>
    <w:rsid w:val="0025774C"/>
    <w:rsid w:val="002804DC"/>
    <w:rsid w:val="00286156"/>
    <w:rsid w:val="002876A1"/>
    <w:rsid w:val="002D5A1C"/>
    <w:rsid w:val="002F43FC"/>
    <w:rsid w:val="003578DC"/>
    <w:rsid w:val="00360927"/>
    <w:rsid w:val="003646D8"/>
    <w:rsid w:val="00462208"/>
    <w:rsid w:val="004E3740"/>
    <w:rsid w:val="00507084"/>
    <w:rsid w:val="005208FE"/>
    <w:rsid w:val="005213F3"/>
    <w:rsid w:val="00522986"/>
    <w:rsid w:val="005879C4"/>
    <w:rsid w:val="005E66D8"/>
    <w:rsid w:val="0065457B"/>
    <w:rsid w:val="006822A7"/>
    <w:rsid w:val="006E015F"/>
    <w:rsid w:val="00776308"/>
    <w:rsid w:val="00783289"/>
    <w:rsid w:val="007928D5"/>
    <w:rsid w:val="007A12B4"/>
    <w:rsid w:val="007B76E3"/>
    <w:rsid w:val="007C450C"/>
    <w:rsid w:val="007F28B9"/>
    <w:rsid w:val="0080742C"/>
    <w:rsid w:val="0082400A"/>
    <w:rsid w:val="008376D2"/>
    <w:rsid w:val="008529D1"/>
    <w:rsid w:val="00852B18"/>
    <w:rsid w:val="008655BB"/>
    <w:rsid w:val="008C0377"/>
    <w:rsid w:val="00907823"/>
    <w:rsid w:val="009C5279"/>
    <w:rsid w:val="00A00690"/>
    <w:rsid w:val="00AC4766"/>
    <w:rsid w:val="00AE2CAB"/>
    <w:rsid w:val="00AF5B26"/>
    <w:rsid w:val="00AF65E9"/>
    <w:rsid w:val="00B4244B"/>
    <w:rsid w:val="00B51C50"/>
    <w:rsid w:val="00B8676C"/>
    <w:rsid w:val="00BC5864"/>
    <w:rsid w:val="00BD6378"/>
    <w:rsid w:val="00C335E0"/>
    <w:rsid w:val="00CA53F8"/>
    <w:rsid w:val="00CC3FD7"/>
    <w:rsid w:val="00CC480D"/>
    <w:rsid w:val="00D05E3B"/>
    <w:rsid w:val="00D074AE"/>
    <w:rsid w:val="00D134EC"/>
    <w:rsid w:val="00D458B9"/>
    <w:rsid w:val="00D73CF3"/>
    <w:rsid w:val="00D87BCD"/>
    <w:rsid w:val="00D925EF"/>
    <w:rsid w:val="00DC0D0E"/>
    <w:rsid w:val="00DE1069"/>
    <w:rsid w:val="00DF30DB"/>
    <w:rsid w:val="00E35C6E"/>
    <w:rsid w:val="00F10258"/>
    <w:rsid w:val="00F1506C"/>
    <w:rsid w:val="00F40CB1"/>
    <w:rsid w:val="00F906ED"/>
    <w:rsid w:val="00FC2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FD14"/>
  <w15:chartTrackingRefBased/>
  <w15:docId w15:val="{A918679F-EE3E-4180-A9E3-E2BF9ABA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5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52298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6A1"/>
  </w:style>
  <w:style w:type="paragraph" w:styleId="Piedepgina">
    <w:name w:val="footer"/>
    <w:basedOn w:val="Normal"/>
    <w:link w:val="PiedepginaCar"/>
    <w:uiPriority w:val="99"/>
    <w:unhideWhenUsed/>
    <w:rsid w:val="00287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6A1"/>
  </w:style>
  <w:style w:type="paragraph" w:styleId="Sinespaciado">
    <w:name w:val="No Spacing"/>
    <w:uiPriority w:val="1"/>
    <w:qFormat/>
    <w:rsid w:val="00D074AE"/>
    <w:pPr>
      <w:spacing w:after="0" w:line="240" w:lineRule="auto"/>
    </w:pPr>
  </w:style>
  <w:style w:type="character" w:customStyle="1" w:styleId="Ttulo3Car">
    <w:name w:val="Título 3 Car"/>
    <w:basedOn w:val="Fuentedeprrafopredeter"/>
    <w:link w:val="Ttulo3"/>
    <w:uiPriority w:val="9"/>
    <w:rsid w:val="00522986"/>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52298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22986"/>
    <w:rPr>
      <w:color w:val="0000FF"/>
      <w:u w:val="single"/>
    </w:rPr>
  </w:style>
  <w:style w:type="character" w:styleId="nfasis">
    <w:name w:val="Emphasis"/>
    <w:basedOn w:val="Fuentedeprrafopredeter"/>
    <w:uiPriority w:val="20"/>
    <w:qFormat/>
    <w:rsid w:val="00522986"/>
    <w:rPr>
      <w:i/>
      <w:iCs/>
    </w:rPr>
  </w:style>
  <w:style w:type="paragraph" w:styleId="Textonotapie">
    <w:name w:val="footnote text"/>
    <w:basedOn w:val="Normal"/>
    <w:link w:val="TextonotapieCar"/>
    <w:uiPriority w:val="99"/>
    <w:semiHidden/>
    <w:unhideWhenUsed/>
    <w:rsid w:val="005229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2986"/>
    <w:rPr>
      <w:sz w:val="20"/>
      <w:szCs w:val="20"/>
    </w:rPr>
  </w:style>
  <w:style w:type="character" w:styleId="Refdenotaalpie">
    <w:name w:val="footnote reference"/>
    <w:basedOn w:val="Fuentedeprrafopredeter"/>
    <w:uiPriority w:val="99"/>
    <w:semiHidden/>
    <w:unhideWhenUsed/>
    <w:rsid w:val="00522986"/>
    <w:rPr>
      <w:vertAlign w:val="superscript"/>
    </w:rPr>
  </w:style>
  <w:style w:type="character" w:styleId="Textoennegrita">
    <w:name w:val="Strong"/>
    <w:uiPriority w:val="22"/>
    <w:qFormat/>
    <w:rsid w:val="0025774C"/>
    <w:rPr>
      <w:b/>
      <w:bCs/>
    </w:rPr>
  </w:style>
  <w:style w:type="paragraph" w:styleId="Textodeglobo">
    <w:name w:val="Balloon Text"/>
    <w:basedOn w:val="Normal"/>
    <w:link w:val="TextodegloboCar"/>
    <w:uiPriority w:val="99"/>
    <w:semiHidden/>
    <w:unhideWhenUsed/>
    <w:rsid w:val="00125C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C3B"/>
    <w:rPr>
      <w:rFonts w:ascii="Segoe UI" w:hAnsi="Segoe UI" w:cs="Segoe UI"/>
      <w:sz w:val="18"/>
      <w:szCs w:val="18"/>
    </w:rPr>
  </w:style>
  <w:style w:type="character" w:customStyle="1" w:styleId="Ttulo1Car">
    <w:name w:val="Título 1 Car"/>
    <w:basedOn w:val="Fuentedeprrafopredeter"/>
    <w:link w:val="Ttulo1"/>
    <w:uiPriority w:val="9"/>
    <w:rsid w:val="00D05E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340739">
      <w:bodyDiv w:val="1"/>
      <w:marLeft w:val="0"/>
      <w:marRight w:val="0"/>
      <w:marTop w:val="0"/>
      <w:marBottom w:val="0"/>
      <w:divBdr>
        <w:top w:val="none" w:sz="0" w:space="0" w:color="auto"/>
        <w:left w:val="none" w:sz="0" w:space="0" w:color="auto"/>
        <w:bottom w:val="none" w:sz="0" w:space="0" w:color="auto"/>
        <w:right w:val="none" w:sz="0" w:space="0" w:color="auto"/>
      </w:divBdr>
    </w:div>
    <w:div w:id="1512640550">
      <w:bodyDiv w:val="1"/>
      <w:marLeft w:val="0"/>
      <w:marRight w:val="0"/>
      <w:marTop w:val="0"/>
      <w:marBottom w:val="0"/>
      <w:divBdr>
        <w:top w:val="none" w:sz="0" w:space="0" w:color="auto"/>
        <w:left w:val="none" w:sz="0" w:space="0" w:color="auto"/>
        <w:bottom w:val="none" w:sz="0" w:space="0" w:color="auto"/>
        <w:right w:val="none" w:sz="0" w:space="0" w:color="auto"/>
      </w:divBdr>
    </w:div>
    <w:div w:id="18679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nisima.com/salud/vitamin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isima.com/salud/magnesio/"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unisima.com/salud/calcio/" TargetMode="External"/><Relationship Id="rId4" Type="http://schemas.openxmlformats.org/officeDocument/2006/relationships/webSettings" Target="webSettings.xml"/><Relationship Id="rId9" Type="http://schemas.openxmlformats.org/officeDocument/2006/relationships/hyperlink" Target="https://unisima.com/salud/vitaminas-esenciales-salu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57D16-745B-4ED7-B08B-E42BBEAB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3325</Words>
  <Characters>18290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Vera</dc:creator>
  <cp:keywords/>
  <dc:description/>
  <cp:lastModifiedBy>Humberto Guzman</cp:lastModifiedBy>
  <cp:revision>3</cp:revision>
  <cp:lastPrinted>2021-04-09T00:05:00Z</cp:lastPrinted>
  <dcterms:created xsi:type="dcterms:W3CDTF">2021-04-09T00:07:00Z</dcterms:created>
  <dcterms:modified xsi:type="dcterms:W3CDTF">2021-04-09T00:11:00Z</dcterms:modified>
</cp:coreProperties>
</file>