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9DEC7" w14:textId="77777777" w:rsidR="00386E7F" w:rsidRPr="00B95AD4" w:rsidRDefault="004E4BC4">
      <w:pPr>
        <w:spacing w:before="120" w:line="276" w:lineRule="auto"/>
        <w:jc w:val="both"/>
        <w:rPr>
          <w:rFonts w:ascii="Cambria" w:eastAsia="Cambria" w:hAnsi="Cambria" w:cs="Cambria"/>
          <w:lang w:val="es-CO"/>
        </w:rPr>
      </w:pPr>
      <w:bookmarkStart w:id="0" w:name="_GoBack"/>
      <w:bookmarkEnd w:id="0"/>
      <w:r w:rsidRPr="00B95AD4">
        <w:rPr>
          <w:rFonts w:ascii="Cambria" w:eastAsia="Cambria" w:hAnsi="Cambria" w:cs="Cambria"/>
          <w:color w:val="000000"/>
          <w:lang w:val="es-CO"/>
        </w:rPr>
        <w:t>Bogotá D.C. julio 20 de 2020</w:t>
      </w:r>
    </w:p>
    <w:p w14:paraId="6C444910" w14:textId="77777777" w:rsidR="00386E7F" w:rsidRPr="00B95AD4" w:rsidRDefault="004E4BC4">
      <w:pPr>
        <w:spacing w:before="120" w:line="276" w:lineRule="auto"/>
        <w:rPr>
          <w:rFonts w:ascii="Cambria" w:eastAsia="Cambria" w:hAnsi="Cambria" w:cs="Cambria"/>
          <w:lang w:val="es-CO"/>
        </w:rPr>
      </w:pPr>
      <w:r w:rsidRPr="00B95AD4">
        <w:rPr>
          <w:rFonts w:ascii="Cambria" w:eastAsia="Cambria" w:hAnsi="Cambria" w:cs="Cambria"/>
          <w:lang w:val="es-CO"/>
        </w:rPr>
        <w:br/>
      </w:r>
    </w:p>
    <w:p w14:paraId="12B3E3AD" w14:textId="77777777" w:rsidR="00386E7F" w:rsidRPr="00B95AD4" w:rsidRDefault="004E4BC4">
      <w:pPr>
        <w:spacing w:before="120" w:line="276" w:lineRule="auto"/>
        <w:rPr>
          <w:rFonts w:ascii="Cambria" w:eastAsia="Cambria" w:hAnsi="Cambria" w:cs="Cambria"/>
          <w:lang w:val="es-CO"/>
        </w:rPr>
      </w:pPr>
      <w:r w:rsidRPr="00B95AD4">
        <w:rPr>
          <w:rFonts w:ascii="Cambria" w:eastAsia="Cambria" w:hAnsi="Cambria" w:cs="Cambria"/>
          <w:color w:val="000000"/>
          <w:lang w:val="es-CO"/>
        </w:rPr>
        <w:t>Doctor</w:t>
      </w:r>
    </w:p>
    <w:p w14:paraId="1A3216E0" w14:textId="77777777" w:rsidR="00386E7F" w:rsidRPr="00B95AD4" w:rsidRDefault="004E4BC4" w:rsidP="00B95AD4">
      <w:pPr>
        <w:rPr>
          <w:rFonts w:ascii="Cambria" w:eastAsia="Cambria" w:hAnsi="Cambria" w:cs="Cambria"/>
          <w:b/>
          <w:color w:val="000000"/>
          <w:lang w:val="es-CO"/>
        </w:rPr>
      </w:pPr>
      <w:r w:rsidRPr="00B95AD4">
        <w:rPr>
          <w:rFonts w:ascii="Cambria" w:eastAsia="Cambria" w:hAnsi="Cambria" w:cs="Cambria"/>
          <w:b/>
          <w:color w:val="000000"/>
          <w:lang w:val="es-CO"/>
        </w:rPr>
        <w:t xml:space="preserve">Jorge Humberto Mantilla Serrano </w:t>
      </w:r>
    </w:p>
    <w:p w14:paraId="0EA45D9A" w14:textId="77777777" w:rsidR="00386E7F" w:rsidRPr="00B95AD4" w:rsidRDefault="004E4BC4" w:rsidP="00B95AD4">
      <w:pPr>
        <w:rPr>
          <w:rFonts w:ascii="Cambria" w:eastAsia="Cambria" w:hAnsi="Cambria" w:cs="Cambria"/>
          <w:b/>
          <w:color w:val="000000"/>
          <w:lang w:val="es-CO"/>
        </w:rPr>
      </w:pPr>
      <w:r w:rsidRPr="00B95AD4">
        <w:rPr>
          <w:rFonts w:ascii="Cambria" w:eastAsia="Cambria" w:hAnsi="Cambria" w:cs="Cambria"/>
          <w:b/>
          <w:color w:val="000000"/>
          <w:lang w:val="es-CO"/>
        </w:rPr>
        <w:t>Secretario General</w:t>
      </w:r>
    </w:p>
    <w:p w14:paraId="52A7A8B2" w14:textId="77777777" w:rsidR="00386E7F" w:rsidRPr="00B95AD4" w:rsidRDefault="004E4BC4" w:rsidP="00B95AD4">
      <w:pPr>
        <w:rPr>
          <w:rFonts w:ascii="Cambria" w:eastAsia="Cambria" w:hAnsi="Cambria" w:cs="Cambria"/>
          <w:lang w:val="es-CO"/>
        </w:rPr>
      </w:pPr>
      <w:r w:rsidRPr="00B95AD4">
        <w:rPr>
          <w:rFonts w:ascii="Cambria" w:eastAsia="Cambria" w:hAnsi="Cambria" w:cs="Cambria"/>
          <w:color w:val="000000"/>
          <w:lang w:val="es-CO"/>
        </w:rPr>
        <w:t xml:space="preserve">Cámara de Representantes </w:t>
      </w:r>
    </w:p>
    <w:p w14:paraId="04FFA702" w14:textId="77777777" w:rsidR="00386E7F" w:rsidRPr="00B95AD4" w:rsidRDefault="004E4BC4" w:rsidP="00B95AD4">
      <w:pPr>
        <w:rPr>
          <w:rFonts w:ascii="Cambria" w:eastAsia="Cambria" w:hAnsi="Cambria" w:cs="Cambria"/>
          <w:lang w:val="es-CO"/>
        </w:rPr>
      </w:pPr>
      <w:r w:rsidRPr="00B95AD4">
        <w:rPr>
          <w:rFonts w:ascii="Cambria" w:eastAsia="Cambria" w:hAnsi="Cambria" w:cs="Cambria"/>
          <w:color w:val="000000"/>
          <w:lang w:val="es-CO"/>
        </w:rPr>
        <w:t>Capitolio Nacional</w:t>
      </w:r>
    </w:p>
    <w:p w14:paraId="5EB6B23E" w14:textId="77777777" w:rsidR="00386E7F" w:rsidRPr="00B95AD4" w:rsidRDefault="004E4BC4">
      <w:pPr>
        <w:spacing w:before="120" w:line="276" w:lineRule="auto"/>
        <w:rPr>
          <w:rFonts w:ascii="Cambria" w:eastAsia="Cambria" w:hAnsi="Cambria" w:cs="Cambria"/>
          <w:lang w:val="es-CO"/>
        </w:rPr>
      </w:pPr>
      <w:r w:rsidRPr="00B95AD4">
        <w:rPr>
          <w:rFonts w:ascii="Cambria" w:eastAsia="Cambria" w:hAnsi="Cambria" w:cs="Cambria"/>
          <w:color w:val="000000"/>
          <w:lang w:val="es-CO"/>
        </w:rPr>
        <w:t>Ciudad</w:t>
      </w:r>
    </w:p>
    <w:p w14:paraId="21E0EF68" w14:textId="77777777" w:rsidR="00386E7F" w:rsidRPr="00B95AD4" w:rsidRDefault="004E4BC4">
      <w:pPr>
        <w:spacing w:before="120" w:line="276" w:lineRule="auto"/>
        <w:rPr>
          <w:rFonts w:ascii="Cambria" w:eastAsia="Cambria" w:hAnsi="Cambria" w:cs="Cambria"/>
          <w:lang w:val="es-CO"/>
        </w:rPr>
      </w:pPr>
      <w:r w:rsidRPr="00B95AD4">
        <w:rPr>
          <w:rFonts w:ascii="Cambria" w:eastAsia="Cambria" w:hAnsi="Cambria" w:cs="Cambria"/>
          <w:lang w:val="es-CO"/>
        </w:rPr>
        <w:br/>
      </w:r>
    </w:p>
    <w:p w14:paraId="4D4D3E6C" w14:textId="77777777" w:rsidR="00386E7F" w:rsidRPr="00B95AD4" w:rsidRDefault="004E4BC4">
      <w:pPr>
        <w:spacing w:before="120" w:line="276" w:lineRule="auto"/>
        <w:jc w:val="both"/>
        <w:rPr>
          <w:rFonts w:ascii="Cambria" w:eastAsia="Cambria" w:hAnsi="Cambria" w:cs="Cambria"/>
          <w:i/>
          <w:lang w:val="es-CO"/>
        </w:rPr>
      </w:pPr>
      <w:r w:rsidRPr="00B95AD4">
        <w:rPr>
          <w:rFonts w:ascii="Cambria" w:eastAsia="Cambria" w:hAnsi="Cambria" w:cs="Cambria"/>
          <w:b/>
          <w:color w:val="000000"/>
          <w:lang w:val="es-CO"/>
        </w:rPr>
        <w:t>Asunto:</w:t>
      </w:r>
      <w:r w:rsidRPr="00B95AD4">
        <w:rPr>
          <w:rFonts w:ascii="Cambria" w:eastAsia="Cambria" w:hAnsi="Cambria" w:cs="Cambria"/>
          <w:color w:val="000000"/>
          <w:lang w:val="es-CO"/>
        </w:rPr>
        <w:t xml:space="preserve"> Radicación proyecto de ley </w:t>
      </w:r>
      <w:r w:rsidRPr="00B95AD4">
        <w:rPr>
          <w:rFonts w:ascii="Cambria" w:eastAsia="Cambria" w:hAnsi="Cambria" w:cs="Cambria"/>
          <w:i/>
          <w:color w:val="000000"/>
          <w:lang w:val="es-CO"/>
        </w:rPr>
        <w:t>“</w:t>
      </w:r>
      <w:r w:rsidRPr="00B95AD4">
        <w:rPr>
          <w:rFonts w:ascii="Cambria" w:eastAsia="Cambria" w:hAnsi="Cambria" w:cs="Cambria"/>
          <w:i/>
          <w:lang w:val="es-CO"/>
        </w:rPr>
        <w:t>Por medio de la cual se regula el servicio público de transporte individual en vehículo particular intermediado por plataformas digitales</w:t>
      </w:r>
      <w:r w:rsidRPr="00B95AD4">
        <w:rPr>
          <w:rFonts w:ascii="Cambria" w:eastAsia="Cambria" w:hAnsi="Cambria" w:cs="Cambria"/>
          <w:i/>
          <w:color w:val="000000"/>
          <w:lang w:val="es-CO"/>
        </w:rPr>
        <w:t>”</w:t>
      </w:r>
    </w:p>
    <w:p w14:paraId="2760A6AD" w14:textId="77777777" w:rsidR="00386E7F" w:rsidRPr="00B95AD4" w:rsidRDefault="00386E7F">
      <w:pPr>
        <w:spacing w:before="120" w:line="276" w:lineRule="auto"/>
        <w:jc w:val="both"/>
        <w:rPr>
          <w:rFonts w:ascii="Cambria" w:eastAsia="Cambria" w:hAnsi="Cambria" w:cs="Cambria"/>
          <w:b/>
          <w:lang w:val="es-CO"/>
        </w:rPr>
      </w:pPr>
    </w:p>
    <w:p w14:paraId="41E714D6" w14:textId="77777777" w:rsidR="00386E7F" w:rsidRPr="00B95AD4" w:rsidRDefault="004E4BC4">
      <w:pPr>
        <w:spacing w:before="120" w:line="276" w:lineRule="auto"/>
        <w:jc w:val="both"/>
        <w:rPr>
          <w:rFonts w:ascii="Cambria" w:eastAsia="Cambria" w:hAnsi="Cambria" w:cs="Cambria"/>
          <w:lang w:val="es-CO"/>
        </w:rPr>
      </w:pPr>
      <w:r w:rsidRPr="00B95AD4">
        <w:rPr>
          <w:rFonts w:ascii="Cambria" w:eastAsia="Cambria" w:hAnsi="Cambria" w:cs="Cambria"/>
          <w:color w:val="000000"/>
          <w:lang w:val="es-CO"/>
        </w:rPr>
        <w:t>Doctor Mantilla:</w:t>
      </w:r>
    </w:p>
    <w:p w14:paraId="59173559" w14:textId="77777777" w:rsidR="00386E7F" w:rsidRPr="00B95AD4" w:rsidRDefault="00386E7F">
      <w:pPr>
        <w:spacing w:before="120" w:line="276" w:lineRule="auto"/>
        <w:rPr>
          <w:rFonts w:ascii="Cambria" w:eastAsia="Cambria" w:hAnsi="Cambria" w:cs="Cambria"/>
          <w:lang w:val="es-CO"/>
        </w:rPr>
      </w:pPr>
    </w:p>
    <w:p w14:paraId="6A668ED7" w14:textId="77777777" w:rsidR="00386E7F" w:rsidRPr="00B95AD4" w:rsidRDefault="004E4BC4">
      <w:pPr>
        <w:spacing w:before="120" w:line="276" w:lineRule="auto"/>
        <w:jc w:val="both"/>
        <w:rPr>
          <w:rFonts w:ascii="Cambria" w:eastAsia="Cambria" w:hAnsi="Cambria" w:cs="Cambria"/>
          <w:i/>
          <w:lang w:val="es-CO"/>
        </w:rPr>
      </w:pPr>
      <w:r w:rsidRPr="00B95AD4">
        <w:rPr>
          <w:rFonts w:ascii="Cambria" w:eastAsia="Cambria" w:hAnsi="Cambria" w:cs="Cambria"/>
          <w:color w:val="000000"/>
          <w:lang w:val="es-CO"/>
        </w:rPr>
        <w:t xml:space="preserve">De la manera más atenta y en armonía con lo estipulado en los artículos 139 y 140 de la Ley 5 de 1992, presento a consideración de la Cámara de Representantes el Proyecto de Ley </w:t>
      </w:r>
      <w:r w:rsidRPr="00B95AD4">
        <w:rPr>
          <w:rFonts w:ascii="Cambria" w:eastAsia="Cambria" w:hAnsi="Cambria" w:cs="Cambria"/>
          <w:i/>
          <w:color w:val="000000"/>
          <w:lang w:val="es-CO"/>
        </w:rPr>
        <w:t>“</w:t>
      </w:r>
      <w:r w:rsidRPr="00B95AD4">
        <w:rPr>
          <w:rFonts w:ascii="Cambria" w:eastAsia="Cambria" w:hAnsi="Cambria" w:cs="Cambria"/>
          <w:i/>
          <w:lang w:val="es-CO"/>
        </w:rPr>
        <w:t>Por medio de la cual se regula el servicio público de transporte individual en vehículo particular intermediado por plataformas digitales</w:t>
      </w:r>
      <w:r w:rsidRPr="00B95AD4">
        <w:rPr>
          <w:rFonts w:ascii="Cambria" w:eastAsia="Cambria" w:hAnsi="Cambria" w:cs="Cambria"/>
          <w:i/>
          <w:color w:val="000000"/>
          <w:lang w:val="es-CO"/>
        </w:rPr>
        <w:t>”</w:t>
      </w:r>
      <w:r w:rsidRPr="00B95AD4">
        <w:rPr>
          <w:rFonts w:ascii="Cambria" w:eastAsia="Cambria" w:hAnsi="Cambria" w:cs="Cambria"/>
          <w:color w:val="000000"/>
          <w:lang w:val="es-CO"/>
        </w:rPr>
        <w:t>, iniciativa legislativa que cumple las disposiciones correspondientes al orden de redacción consagradas en el artículo 145 de la citada Ley. </w:t>
      </w:r>
    </w:p>
    <w:p w14:paraId="7B82C371" w14:textId="77777777" w:rsidR="00386E7F" w:rsidRPr="00B95AD4" w:rsidRDefault="00386E7F">
      <w:pPr>
        <w:spacing w:before="120" w:line="276" w:lineRule="auto"/>
        <w:rPr>
          <w:rFonts w:ascii="Cambria" w:eastAsia="Cambria" w:hAnsi="Cambria" w:cs="Cambria"/>
          <w:lang w:val="es-CO"/>
        </w:rPr>
      </w:pPr>
    </w:p>
    <w:p w14:paraId="6290B11F" w14:textId="77777777" w:rsidR="00386E7F" w:rsidRPr="00B95AD4" w:rsidRDefault="004E4BC4">
      <w:pPr>
        <w:spacing w:before="120" w:line="276" w:lineRule="auto"/>
        <w:jc w:val="both"/>
        <w:rPr>
          <w:rFonts w:ascii="Cambria" w:eastAsia="Cambria" w:hAnsi="Cambria" w:cs="Cambria"/>
          <w:lang w:val="es-CO"/>
        </w:rPr>
      </w:pPr>
      <w:r w:rsidRPr="00B95AD4">
        <w:rPr>
          <w:rFonts w:ascii="Cambria" w:eastAsia="Cambria" w:hAnsi="Cambria" w:cs="Cambria"/>
          <w:color w:val="000000"/>
          <w:lang w:val="es-CO"/>
        </w:rPr>
        <w:t xml:space="preserve">Agradezco disponer el trámite legislativo previsto en el artículo 144 del Reglamento del siguiente Proyecto: </w:t>
      </w:r>
    </w:p>
    <w:p w14:paraId="63E7E1D4" w14:textId="77777777" w:rsidR="00386E7F" w:rsidRPr="00B95AD4" w:rsidRDefault="00386E7F" w:rsidP="00B95AD4">
      <w:pPr>
        <w:pStyle w:val="Sinespaciado"/>
        <w:rPr>
          <w:rFonts w:eastAsia="Cambria"/>
          <w:lang w:val="es-CO"/>
        </w:rPr>
      </w:pPr>
    </w:p>
    <w:p w14:paraId="51CF6D9D" w14:textId="77777777" w:rsidR="00386E7F" w:rsidRDefault="00386E7F" w:rsidP="00B95AD4">
      <w:pPr>
        <w:pStyle w:val="Sinespaciado"/>
        <w:rPr>
          <w:rFonts w:eastAsia="Cambria"/>
          <w:lang w:val="es-CO"/>
        </w:rPr>
      </w:pPr>
    </w:p>
    <w:p w14:paraId="1DACF395" w14:textId="77777777" w:rsidR="00B95AD4" w:rsidRPr="00B95AD4" w:rsidRDefault="00B95AD4" w:rsidP="00B95AD4">
      <w:pPr>
        <w:pStyle w:val="Sinespaciado"/>
        <w:rPr>
          <w:rFonts w:eastAsia="Cambria"/>
          <w:lang w:val="es-CO"/>
        </w:rPr>
      </w:pPr>
    </w:p>
    <w:p w14:paraId="0F0962EA" w14:textId="77777777" w:rsidR="00386E7F" w:rsidRPr="00B95AD4" w:rsidRDefault="00386E7F" w:rsidP="00B95AD4">
      <w:pPr>
        <w:pStyle w:val="Sinespaciado"/>
        <w:rPr>
          <w:rFonts w:eastAsia="Cambria"/>
          <w:lang w:val="es-CO"/>
        </w:rPr>
      </w:pPr>
    </w:p>
    <w:p w14:paraId="76245EEE" w14:textId="77777777" w:rsidR="00386E7F" w:rsidRPr="00B95AD4" w:rsidRDefault="00386E7F" w:rsidP="00B95AD4">
      <w:pPr>
        <w:pStyle w:val="Sinespaciado"/>
        <w:rPr>
          <w:rFonts w:eastAsia="Cambria"/>
          <w:lang w:val="es-CO"/>
        </w:rPr>
      </w:pPr>
    </w:p>
    <w:p w14:paraId="6C5ACBF1" w14:textId="77777777" w:rsidR="00386E7F" w:rsidRPr="00B95AD4" w:rsidRDefault="00386E7F" w:rsidP="00B95AD4">
      <w:pPr>
        <w:pStyle w:val="Sinespaciado"/>
        <w:rPr>
          <w:rFonts w:eastAsia="Cambria"/>
          <w:lang w:val="es-CO"/>
        </w:rPr>
      </w:pPr>
    </w:p>
    <w:p w14:paraId="724EC393" w14:textId="77777777" w:rsidR="00386E7F" w:rsidRPr="00B95AD4" w:rsidRDefault="004E4BC4">
      <w:pPr>
        <w:keepNext/>
        <w:keepLines/>
        <w:pBdr>
          <w:top w:val="nil"/>
          <w:left w:val="nil"/>
          <w:bottom w:val="nil"/>
          <w:right w:val="nil"/>
          <w:between w:val="nil"/>
        </w:pBdr>
        <w:tabs>
          <w:tab w:val="center" w:pos="4252"/>
          <w:tab w:val="right" w:pos="8504"/>
        </w:tabs>
        <w:spacing w:after="120" w:line="276" w:lineRule="auto"/>
        <w:jc w:val="center"/>
        <w:rPr>
          <w:rFonts w:ascii="Cambria" w:eastAsia="Cambria" w:hAnsi="Cambria" w:cs="Cambria"/>
          <w:b/>
          <w:color w:val="000000"/>
          <w:lang w:val="es-CO"/>
        </w:rPr>
      </w:pPr>
      <w:r w:rsidRPr="00B95AD4">
        <w:rPr>
          <w:rFonts w:ascii="Cambria" w:eastAsia="Cambria" w:hAnsi="Cambria" w:cs="Cambria"/>
          <w:b/>
          <w:color w:val="000000"/>
          <w:lang w:val="es-CO"/>
        </w:rPr>
        <w:lastRenderedPageBreak/>
        <w:t>PROYECTO DE LEY No. ___ de 2020 Cámara</w:t>
      </w:r>
    </w:p>
    <w:p w14:paraId="52B1D550" w14:textId="77777777" w:rsidR="00386E7F" w:rsidRPr="00B95AD4" w:rsidRDefault="004E4BC4">
      <w:pPr>
        <w:pBdr>
          <w:top w:val="nil"/>
          <w:left w:val="nil"/>
          <w:bottom w:val="nil"/>
          <w:right w:val="nil"/>
          <w:between w:val="nil"/>
        </w:pBdr>
        <w:spacing w:after="200" w:line="259" w:lineRule="auto"/>
        <w:jc w:val="center"/>
        <w:rPr>
          <w:rFonts w:ascii="Cambria" w:eastAsia="Cambria" w:hAnsi="Cambria" w:cs="Cambria"/>
          <w:b/>
          <w:i/>
          <w:color w:val="000000"/>
          <w:lang w:val="es-CO"/>
        </w:rPr>
      </w:pPr>
      <w:r w:rsidRPr="00B95AD4">
        <w:rPr>
          <w:rFonts w:ascii="Cambria" w:eastAsia="Cambria" w:hAnsi="Cambria" w:cs="Cambria"/>
          <w:b/>
          <w:i/>
          <w:color w:val="000000"/>
          <w:lang w:val="es-CO"/>
        </w:rPr>
        <w:t>“Por medio de la cual se regula el servicio p</w:t>
      </w:r>
      <w:r w:rsidRPr="00B95AD4">
        <w:rPr>
          <w:rFonts w:ascii="Cambria" w:eastAsia="Cambria" w:hAnsi="Cambria" w:cs="Cambria"/>
          <w:b/>
          <w:i/>
          <w:lang w:val="es-CO"/>
        </w:rPr>
        <w:t>úblico</w:t>
      </w:r>
      <w:r w:rsidRPr="00B95AD4">
        <w:rPr>
          <w:rFonts w:ascii="Cambria" w:eastAsia="Cambria" w:hAnsi="Cambria" w:cs="Cambria"/>
          <w:b/>
          <w:i/>
          <w:color w:val="000000"/>
          <w:lang w:val="es-CO"/>
        </w:rPr>
        <w:t xml:space="preserve"> de transporte individual en veh</w:t>
      </w:r>
      <w:r w:rsidRPr="00B95AD4">
        <w:rPr>
          <w:rFonts w:ascii="Cambria" w:eastAsia="Cambria" w:hAnsi="Cambria" w:cs="Cambria"/>
          <w:b/>
          <w:i/>
          <w:lang w:val="es-CO"/>
        </w:rPr>
        <w:t>í</w:t>
      </w:r>
      <w:r w:rsidRPr="00B95AD4">
        <w:rPr>
          <w:rFonts w:ascii="Cambria" w:eastAsia="Cambria" w:hAnsi="Cambria" w:cs="Cambria"/>
          <w:b/>
          <w:i/>
          <w:color w:val="000000"/>
          <w:lang w:val="es-CO"/>
        </w:rPr>
        <w:t>culo particular intermediado por plataformas digitales”</w:t>
      </w:r>
    </w:p>
    <w:p w14:paraId="0B514218" w14:textId="77777777" w:rsidR="00386E7F" w:rsidRPr="00B95AD4" w:rsidRDefault="004E4BC4">
      <w:pPr>
        <w:pBdr>
          <w:top w:val="nil"/>
          <w:left w:val="nil"/>
          <w:bottom w:val="nil"/>
          <w:right w:val="nil"/>
          <w:between w:val="nil"/>
        </w:pBdr>
        <w:spacing w:after="200" w:line="259" w:lineRule="auto"/>
        <w:jc w:val="center"/>
        <w:rPr>
          <w:rFonts w:ascii="Cambria" w:eastAsia="Cambria" w:hAnsi="Cambria" w:cs="Cambria"/>
          <w:b/>
          <w:color w:val="000000"/>
          <w:lang w:val="es-CO"/>
        </w:rPr>
      </w:pPr>
      <w:r w:rsidRPr="00B95AD4">
        <w:rPr>
          <w:rFonts w:ascii="Cambria" w:eastAsia="Cambria" w:hAnsi="Cambria" w:cs="Cambria"/>
          <w:b/>
          <w:color w:val="000000"/>
          <w:lang w:val="es-CO"/>
        </w:rPr>
        <w:t>EL CONGRESO DE COLOMBIA</w:t>
      </w:r>
    </w:p>
    <w:p w14:paraId="47615900" w14:textId="77777777" w:rsidR="00386E7F" w:rsidRPr="00B95AD4" w:rsidRDefault="004E4BC4">
      <w:pPr>
        <w:pBdr>
          <w:top w:val="nil"/>
          <w:left w:val="nil"/>
          <w:bottom w:val="nil"/>
          <w:right w:val="nil"/>
          <w:between w:val="nil"/>
        </w:pBdr>
        <w:spacing w:after="200" w:line="259" w:lineRule="auto"/>
        <w:jc w:val="center"/>
        <w:rPr>
          <w:rFonts w:ascii="Cambria" w:eastAsia="Cambria" w:hAnsi="Cambria" w:cs="Cambria"/>
          <w:b/>
          <w:color w:val="000000"/>
          <w:lang w:val="es-CO"/>
        </w:rPr>
      </w:pPr>
      <w:r w:rsidRPr="00B95AD4">
        <w:rPr>
          <w:rFonts w:ascii="Cambria" w:eastAsia="Cambria" w:hAnsi="Cambria" w:cs="Cambria"/>
          <w:b/>
          <w:color w:val="000000"/>
          <w:lang w:val="es-CO"/>
        </w:rPr>
        <w:t>DECRETA</w:t>
      </w:r>
    </w:p>
    <w:p w14:paraId="7CA03D5F" w14:textId="77777777" w:rsidR="00386E7F" w:rsidRPr="00B95AD4" w:rsidRDefault="004E4BC4" w:rsidP="007F7F1A">
      <w:pPr>
        <w:pBdr>
          <w:top w:val="nil"/>
          <w:left w:val="nil"/>
          <w:bottom w:val="nil"/>
          <w:right w:val="nil"/>
          <w:between w:val="nil"/>
        </w:pBdr>
        <w:jc w:val="center"/>
        <w:rPr>
          <w:rFonts w:ascii="Cambria" w:eastAsia="Cambria" w:hAnsi="Cambria" w:cs="Cambria"/>
          <w:b/>
          <w:lang w:val="es-CO"/>
        </w:rPr>
      </w:pPr>
      <w:r w:rsidRPr="00B95AD4">
        <w:rPr>
          <w:rFonts w:ascii="Cambria" w:eastAsia="Cambria" w:hAnsi="Cambria" w:cs="Cambria"/>
          <w:b/>
          <w:lang w:val="es-CO"/>
        </w:rPr>
        <w:t>TITULO I</w:t>
      </w:r>
    </w:p>
    <w:p w14:paraId="2A5F66B1" w14:textId="77777777" w:rsidR="00386E7F" w:rsidRDefault="004E4BC4" w:rsidP="007F7F1A">
      <w:pPr>
        <w:pBdr>
          <w:top w:val="nil"/>
          <w:left w:val="nil"/>
          <w:bottom w:val="nil"/>
          <w:right w:val="nil"/>
          <w:between w:val="nil"/>
        </w:pBdr>
        <w:jc w:val="center"/>
        <w:rPr>
          <w:rFonts w:ascii="Cambria" w:eastAsia="Cambria" w:hAnsi="Cambria" w:cs="Cambria"/>
          <w:b/>
          <w:lang w:val="es-CO"/>
        </w:rPr>
      </w:pPr>
      <w:r w:rsidRPr="00B95AD4">
        <w:rPr>
          <w:rFonts w:ascii="Cambria" w:eastAsia="Cambria" w:hAnsi="Cambria" w:cs="Cambria"/>
          <w:b/>
          <w:lang w:val="es-CO"/>
        </w:rPr>
        <w:t xml:space="preserve">DISPOSICIONES GENERALES </w:t>
      </w:r>
    </w:p>
    <w:p w14:paraId="28F34D79" w14:textId="77777777" w:rsidR="007F7F1A" w:rsidRPr="00B95AD4" w:rsidRDefault="007F7F1A" w:rsidP="007F7F1A">
      <w:pPr>
        <w:pBdr>
          <w:top w:val="nil"/>
          <w:left w:val="nil"/>
          <w:bottom w:val="nil"/>
          <w:right w:val="nil"/>
          <w:between w:val="nil"/>
        </w:pBdr>
        <w:jc w:val="center"/>
        <w:rPr>
          <w:rFonts w:ascii="Cambria" w:eastAsia="Cambria" w:hAnsi="Cambria" w:cs="Cambria"/>
          <w:b/>
          <w:lang w:val="es-CO"/>
        </w:rPr>
      </w:pPr>
    </w:p>
    <w:p w14:paraId="18EFE524" w14:textId="77777777" w:rsidR="00386E7F" w:rsidRPr="00B95AD4" w:rsidRDefault="004E4BC4" w:rsidP="00B95AD4">
      <w:pPr>
        <w:pBdr>
          <w:top w:val="nil"/>
          <w:left w:val="nil"/>
          <w:bottom w:val="nil"/>
          <w:right w:val="nil"/>
          <w:between w:val="nil"/>
        </w:pBdr>
        <w:spacing w:line="276" w:lineRule="auto"/>
        <w:jc w:val="both"/>
        <w:rPr>
          <w:rFonts w:ascii="Cambria" w:eastAsia="Cambria" w:hAnsi="Cambria" w:cs="Cambria"/>
          <w:color w:val="000000"/>
          <w:lang w:val="es-CO"/>
        </w:rPr>
      </w:pPr>
      <w:r w:rsidRPr="00B95AD4">
        <w:rPr>
          <w:rFonts w:ascii="Cambria" w:eastAsia="Cambria" w:hAnsi="Cambria" w:cs="Cambria"/>
          <w:b/>
          <w:color w:val="000000"/>
          <w:lang w:val="es-CO"/>
        </w:rPr>
        <w:t xml:space="preserve">Artículo 1. Objeto. </w:t>
      </w:r>
      <w:r w:rsidRPr="00B95AD4">
        <w:rPr>
          <w:rFonts w:ascii="Cambria" w:eastAsia="Cambria" w:hAnsi="Cambria" w:cs="Cambria"/>
          <w:color w:val="000000"/>
          <w:lang w:val="es-CO"/>
        </w:rPr>
        <w:t>La presente ley tiene por objeto la regulación del Servicio P</w:t>
      </w:r>
      <w:r w:rsidRPr="00B95AD4">
        <w:rPr>
          <w:rFonts w:ascii="Cambria" w:eastAsia="Cambria" w:hAnsi="Cambria" w:cs="Cambria"/>
          <w:lang w:val="es-CO"/>
        </w:rPr>
        <w:t>úblico</w:t>
      </w:r>
      <w:r w:rsidRPr="00B95AD4">
        <w:rPr>
          <w:rFonts w:ascii="Cambria" w:eastAsia="Cambria" w:hAnsi="Cambria" w:cs="Cambria"/>
          <w:color w:val="000000"/>
          <w:lang w:val="es-CO"/>
        </w:rPr>
        <w:t xml:space="preserve"> de</w:t>
      </w:r>
      <w:r w:rsidRPr="00B95AD4">
        <w:rPr>
          <w:rFonts w:ascii="Cambria" w:eastAsia="Cambria" w:hAnsi="Cambria" w:cs="Cambria"/>
          <w:lang w:val="es-CO"/>
        </w:rPr>
        <w:t xml:space="preserve"> </w:t>
      </w:r>
      <w:r w:rsidRPr="00B95AD4">
        <w:rPr>
          <w:rFonts w:ascii="Cambria" w:eastAsia="Cambria" w:hAnsi="Cambria" w:cs="Cambria"/>
          <w:color w:val="000000"/>
          <w:lang w:val="es-CO"/>
        </w:rPr>
        <w:t>Transporte individual en veh</w:t>
      </w:r>
      <w:r w:rsidRPr="00B95AD4">
        <w:rPr>
          <w:rFonts w:ascii="Cambria" w:eastAsia="Cambria" w:hAnsi="Cambria" w:cs="Cambria"/>
          <w:lang w:val="es-CO"/>
        </w:rPr>
        <w:t>ículo particular</w:t>
      </w:r>
      <w:r w:rsidRPr="00B95AD4">
        <w:rPr>
          <w:rFonts w:ascii="Cambria" w:eastAsia="Cambria" w:hAnsi="Cambria" w:cs="Cambria"/>
          <w:color w:val="000000"/>
          <w:lang w:val="es-CO"/>
        </w:rPr>
        <w:t xml:space="preserve"> Intermediado por plataformas digitales. </w:t>
      </w:r>
    </w:p>
    <w:p w14:paraId="463642CF" w14:textId="77777777" w:rsidR="00386E7F" w:rsidRPr="00B95AD4" w:rsidRDefault="00386E7F" w:rsidP="00B95AD4">
      <w:pPr>
        <w:pBdr>
          <w:top w:val="nil"/>
          <w:left w:val="nil"/>
          <w:bottom w:val="nil"/>
          <w:right w:val="nil"/>
          <w:between w:val="nil"/>
        </w:pBdr>
        <w:spacing w:line="276" w:lineRule="auto"/>
        <w:jc w:val="both"/>
        <w:rPr>
          <w:rFonts w:ascii="Cambria" w:eastAsia="Cambria" w:hAnsi="Cambria" w:cs="Cambria"/>
          <w:color w:val="000000"/>
          <w:lang w:val="es-CO"/>
        </w:rPr>
      </w:pPr>
    </w:p>
    <w:p w14:paraId="2AADE9E6" w14:textId="77777777" w:rsidR="00386E7F" w:rsidRPr="00B95AD4" w:rsidRDefault="004E4BC4" w:rsidP="00B95AD4">
      <w:pPr>
        <w:pBdr>
          <w:top w:val="nil"/>
          <w:left w:val="nil"/>
          <w:bottom w:val="nil"/>
          <w:right w:val="nil"/>
          <w:between w:val="nil"/>
        </w:pBdr>
        <w:spacing w:line="276" w:lineRule="auto"/>
        <w:jc w:val="both"/>
        <w:rPr>
          <w:rFonts w:ascii="Cambria" w:eastAsia="Cambria" w:hAnsi="Cambria" w:cs="Cambria"/>
          <w:color w:val="000000"/>
          <w:lang w:val="es-CO"/>
        </w:rPr>
      </w:pPr>
      <w:r w:rsidRPr="00B95AD4">
        <w:rPr>
          <w:rFonts w:ascii="Cambria" w:eastAsia="Cambria" w:hAnsi="Cambria" w:cs="Cambria"/>
          <w:b/>
          <w:color w:val="000000"/>
          <w:lang w:val="es-CO"/>
        </w:rPr>
        <w:t>Artículo 2. Principios.</w:t>
      </w:r>
      <w:r w:rsidRPr="00B95AD4">
        <w:rPr>
          <w:rFonts w:ascii="Cambria" w:eastAsia="Cambria" w:hAnsi="Cambria" w:cs="Cambria"/>
          <w:color w:val="000000"/>
          <w:lang w:val="es-CO"/>
        </w:rPr>
        <w:t xml:space="preserve"> Para la interpretación y aplicación de la presente ley, serán principios que regirán la prestación del </w:t>
      </w:r>
      <w:r w:rsidRPr="00B95AD4">
        <w:rPr>
          <w:rFonts w:ascii="Cambria" w:eastAsia="Cambria" w:hAnsi="Cambria" w:cs="Cambria"/>
          <w:lang w:val="es-CO"/>
        </w:rPr>
        <w:t>Servicio Público de Transporte individual en vehículo particular Intermediado por plataformas digitales, además de los principios dispuestos por la Ley 335 de 1996 y las normas que la modifiquen o sustituyan los siguientes</w:t>
      </w:r>
      <w:r w:rsidRPr="00B95AD4">
        <w:rPr>
          <w:rFonts w:ascii="Cambria" w:eastAsia="Cambria" w:hAnsi="Cambria" w:cs="Cambria"/>
          <w:color w:val="000000"/>
          <w:lang w:val="es-CO"/>
        </w:rPr>
        <w:t>: la primacía de los derechos de los usuarios, la accesibilidad, la libre competencia, la eficacia en el servicio, la seguridad y equidad de todos los actores</w:t>
      </w:r>
    </w:p>
    <w:p w14:paraId="6CF2E934" w14:textId="77777777" w:rsidR="00386E7F" w:rsidRPr="00B95AD4" w:rsidRDefault="00386E7F" w:rsidP="00B95AD4">
      <w:pPr>
        <w:pBdr>
          <w:top w:val="nil"/>
          <w:left w:val="nil"/>
          <w:bottom w:val="nil"/>
          <w:right w:val="nil"/>
          <w:between w:val="nil"/>
        </w:pBdr>
        <w:spacing w:line="276" w:lineRule="auto"/>
        <w:jc w:val="both"/>
        <w:rPr>
          <w:rFonts w:ascii="Cambria" w:eastAsia="Cambria" w:hAnsi="Cambria" w:cs="Cambria"/>
          <w:color w:val="000000"/>
          <w:u w:val="single"/>
          <w:lang w:val="es-CO"/>
        </w:rPr>
      </w:pPr>
    </w:p>
    <w:p w14:paraId="3DE96920" w14:textId="77777777" w:rsidR="00386E7F" w:rsidRDefault="004E4BC4" w:rsidP="00B95AD4">
      <w:pPr>
        <w:pBdr>
          <w:top w:val="nil"/>
          <w:left w:val="nil"/>
          <w:bottom w:val="nil"/>
          <w:right w:val="nil"/>
          <w:between w:val="nil"/>
        </w:pBdr>
        <w:spacing w:line="276" w:lineRule="auto"/>
        <w:jc w:val="both"/>
        <w:rPr>
          <w:rFonts w:ascii="Cambria" w:eastAsia="Cambria" w:hAnsi="Cambria" w:cs="Cambria"/>
          <w:color w:val="000000"/>
        </w:rPr>
      </w:pPr>
      <w:r>
        <w:rPr>
          <w:rFonts w:ascii="Cambria" w:eastAsia="Cambria" w:hAnsi="Cambria" w:cs="Cambria"/>
          <w:b/>
          <w:color w:val="000000"/>
        </w:rPr>
        <w:t>Artículo 3. Definiciones.</w:t>
      </w:r>
      <w:r>
        <w:rPr>
          <w:rFonts w:ascii="Cambria" w:eastAsia="Cambria" w:hAnsi="Cambria" w:cs="Cambria"/>
          <w:color w:val="000000"/>
        </w:rPr>
        <w:t xml:space="preserve"> </w:t>
      </w:r>
    </w:p>
    <w:p w14:paraId="3E72C691" w14:textId="77777777" w:rsidR="00386E7F" w:rsidRDefault="00386E7F" w:rsidP="00B95AD4">
      <w:pPr>
        <w:pBdr>
          <w:top w:val="nil"/>
          <w:left w:val="nil"/>
          <w:bottom w:val="nil"/>
          <w:right w:val="nil"/>
          <w:between w:val="nil"/>
        </w:pBdr>
        <w:spacing w:line="276" w:lineRule="auto"/>
        <w:jc w:val="both"/>
        <w:rPr>
          <w:rFonts w:ascii="Cambria" w:eastAsia="Cambria" w:hAnsi="Cambria" w:cs="Cambria"/>
          <w:color w:val="000000"/>
        </w:rPr>
      </w:pPr>
    </w:p>
    <w:p w14:paraId="54388FA0" w14:textId="77777777" w:rsidR="00386E7F" w:rsidRPr="00B95AD4" w:rsidRDefault="004E4BC4" w:rsidP="00B95AD4">
      <w:pPr>
        <w:numPr>
          <w:ilvl w:val="0"/>
          <w:numId w:val="3"/>
        </w:numPr>
        <w:pBdr>
          <w:top w:val="nil"/>
          <w:left w:val="nil"/>
          <w:bottom w:val="nil"/>
          <w:right w:val="nil"/>
          <w:between w:val="nil"/>
        </w:pBdr>
        <w:spacing w:line="276" w:lineRule="auto"/>
        <w:jc w:val="both"/>
        <w:rPr>
          <w:rFonts w:ascii="Cambria" w:eastAsia="Cambria" w:hAnsi="Cambria" w:cs="Cambria"/>
          <w:color w:val="000000"/>
          <w:lang w:val="es-CO"/>
        </w:rPr>
      </w:pPr>
      <w:r w:rsidRPr="00B95AD4">
        <w:rPr>
          <w:rFonts w:ascii="Cambria" w:eastAsia="Cambria" w:hAnsi="Cambria" w:cs="Cambria"/>
          <w:b/>
          <w:color w:val="000000"/>
          <w:u w:val="single"/>
          <w:lang w:val="es-CO"/>
        </w:rPr>
        <w:t>Operador de Plataforma de Intermediación para la Movilidad (OPIM)</w:t>
      </w:r>
      <w:r w:rsidRPr="00B95AD4">
        <w:rPr>
          <w:rFonts w:ascii="Cambria" w:eastAsia="Cambria" w:hAnsi="Cambria" w:cs="Cambria"/>
          <w:b/>
          <w:color w:val="000000"/>
          <w:lang w:val="es-CO"/>
        </w:rPr>
        <w:t>:</w:t>
      </w:r>
      <w:r w:rsidRPr="00B95AD4">
        <w:rPr>
          <w:rFonts w:ascii="Cambria" w:eastAsia="Cambria" w:hAnsi="Cambria" w:cs="Cambria"/>
          <w:color w:val="000000"/>
          <w:lang w:val="es-CO"/>
        </w:rPr>
        <w:t xml:space="preserve"> es la persona jurídica que administre, opere o represente una Plataforma de Intermediación para la Movilidad.</w:t>
      </w:r>
    </w:p>
    <w:p w14:paraId="18EADCFF" w14:textId="77777777" w:rsidR="00386E7F" w:rsidRPr="00B95AD4" w:rsidRDefault="004E4BC4" w:rsidP="00B95AD4">
      <w:pPr>
        <w:numPr>
          <w:ilvl w:val="0"/>
          <w:numId w:val="3"/>
        </w:numPr>
        <w:pBdr>
          <w:top w:val="nil"/>
          <w:left w:val="nil"/>
          <w:bottom w:val="nil"/>
          <w:right w:val="nil"/>
          <w:between w:val="nil"/>
        </w:pBdr>
        <w:spacing w:line="276" w:lineRule="auto"/>
        <w:jc w:val="both"/>
        <w:rPr>
          <w:rFonts w:ascii="Cambria" w:eastAsia="Cambria" w:hAnsi="Cambria" w:cs="Cambria"/>
          <w:color w:val="000000"/>
          <w:lang w:val="es-CO"/>
        </w:rPr>
      </w:pPr>
      <w:r w:rsidRPr="00B95AD4">
        <w:rPr>
          <w:rFonts w:ascii="Cambria" w:eastAsia="Cambria" w:hAnsi="Cambria" w:cs="Cambria"/>
          <w:b/>
          <w:color w:val="000000"/>
          <w:u w:val="single"/>
          <w:lang w:val="es-CO"/>
        </w:rPr>
        <w:t>Plataformas de Intermediación para la Movilidad (PIM)</w:t>
      </w:r>
      <w:r w:rsidRPr="00B95AD4">
        <w:rPr>
          <w:rFonts w:ascii="Cambria" w:eastAsia="Cambria" w:hAnsi="Cambria" w:cs="Cambria"/>
          <w:b/>
          <w:color w:val="000000"/>
          <w:lang w:val="es-CO"/>
        </w:rPr>
        <w:t>:</w:t>
      </w:r>
      <w:r w:rsidRPr="00B95AD4">
        <w:rPr>
          <w:rFonts w:ascii="Cambria" w:eastAsia="Cambria" w:hAnsi="Cambria" w:cs="Cambria"/>
          <w:color w:val="000000"/>
          <w:lang w:val="es-CO"/>
        </w:rPr>
        <w:t xml:space="preserve"> son las páginas web, interfaces informáticas, aplicaciones tecnológicas y demás desarrollos tecnológicos y medios de comunicación electrónicos o digitales que permiten y facilitan la interacción entre Conductores y Usuarios PIM para la prestación de un </w:t>
      </w:r>
      <w:r w:rsidRPr="00B95AD4">
        <w:rPr>
          <w:rFonts w:ascii="Cambria" w:eastAsia="Cambria" w:hAnsi="Cambria" w:cs="Cambria"/>
          <w:lang w:val="es-CO"/>
        </w:rPr>
        <w:t>Servicio Público de Transporte individual en vehículo particular Intermediado por plataformas digitales</w:t>
      </w:r>
      <w:r w:rsidRPr="00B95AD4">
        <w:rPr>
          <w:rFonts w:ascii="Cambria" w:eastAsia="Cambria" w:hAnsi="Cambria" w:cs="Cambria"/>
          <w:color w:val="000000"/>
          <w:lang w:val="es-CO"/>
        </w:rPr>
        <w:t xml:space="preserve">. </w:t>
      </w:r>
    </w:p>
    <w:p w14:paraId="052CDD62" w14:textId="77777777" w:rsidR="00386E7F" w:rsidRPr="00B95AD4" w:rsidRDefault="004E4BC4" w:rsidP="00B95AD4">
      <w:pPr>
        <w:numPr>
          <w:ilvl w:val="0"/>
          <w:numId w:val="3"/>
        </w:numPr>
        <w:pBdr>
          <w:top w:val="nil"/>
          <w:left w:val="nil"/>
          <w:bottom w:val="nil"/>
          <w:right w:val="nil"/>
          <w:between w:val="nil"/>
        </w:pBdr>
        <w:spacing w:line="276" w:lineRule="auto"/>
        <w:jc w:val="both"/>
        <w:rPr>
          <w:rFonts w:ascii="Cambria" w:eastAsia="Cambria" w:hAnsi="Cambria" w:cs="Cambria"/>
          <w:color w:val="000000"/>
          <w:lang w:val="es-CO"/>
        </w:rPr>
      </w:pPr>
      <w:r w:rsidRPr="00B95AD4">
        <w:rPr>
          <w:rFonts w:ascii="Cambria" w:eastAsia="Cambria" w:hAnsi="Cambria" w:cs="Cambria"/>
          <w:b/>
          <w:color w:val="000000"/>
          <w:u w:val="single"/>
          <w:lang w:val="es-CO"/>
        </w:rPr>
        <w:t xml:space="preserve">Registro Único Nacional del </w:t>
      </w:r>
      <w:r w:rsidRPr="00B95AD4">
        <w:rPr>
          <w:rFonts w:ascii="Cambria" w:eastAsia="Cambria" w:hAnsi="Cambria" w:cs="Cambria"/>
          <w:b/>
          <w:u w:val="single"/>
          <w:lang w:val="es-CO"/>
        </w:rPr>
        <w:t>Servicio Público de Transporte individual en vehículo particular Intermediado por plataformas digitales</w:t>
      </w:r>
      <w:r w:rsidRPr="00B95AD4">
        <w:rPr>
          <w:rFonts w:ascii="Cambria" w:eastAsia="Cambria" w:hAnsi="Cambria" w:cs="Cambria"/>
          <w:b/>
          <w:color w:val="000000"/>
          <w:u w:val="single"/>
          <w:lang w:val="es-CO"/>
        </w:rPr>
        <w:t xml:space="preserve"> o RUNSTPI:</w:t>
      </w:r>
      <w:r w:rsidRPr="00B95AD4">
        <w:rPr>
          <w:rFonts w:ascii="Cambria" w:eastAsia="Cambria" w:hAnsi="Cambria" w:cs="Cambria"/>
          <w:color w:val="000000"/>
          <w:lang w:val="es-CO"/>
        </w:rPr>
        <w:t xml:space="preserve"> será un registro único, que se lleve en el Registro Único Nacional de Tránsito (RUNT) en el cual deberán estar inscritas las PIM, l</w:t>
      </w:r>
      <w:r w:rsidRPr="00B95AD4">
        <w:rPr>
          <w:rFonts w:ascii="Cambria" w:eastAsia="Cambria" w:hAnsi="Cambria" w:cs="Cambria"/>
          <w:lang w:val="es-CO"/>
        </w:rPr>
        <w:t>a</w:t>
      </w:r>
      <w:r w:rsidRPr="00B95AD4">
        <w:rPr>
          <w:rFonts w:ascii="Cambria" w:eastAsia="Cambria" w:hAnsi="Cambria" w:cs="Cambria"/>
          <w:color w:val="000000"/>
          <w:lang w:val="es-CO"/>
        </w:rPr>
        <w:t>s OPIM, los Usuarios Conductores, los y los Vehículos.</w:t>
      </w:r>
    </w:p>
    <w:p w14:paraId="2535BBAA" w14:textId="77777777" w:rsidR="00386E7F" w:rsidRPr="00B95AD4" w:rsidRDefault="004E4BC4" w:rsidP="00B95AD4">
      <w:pPr>
        <w:numPr>
          <w:ilvl w:val="0"/>
          <w:numId w:val="3"/>
        </w:numPr>
        <w:pBdr>
          <w:top w:val="nil"/>
          <w:left w:val="nil"/>
          <w:bottom w:val="nil"/>
          <w:right w:val="nil"/>
          <w:between w:val="nil"/>
        </w:pBdr>
        <w:spacing w:line="276" w:lineRule="auto"/>
        <w:jc w:val="both"/>
        <w:rPr>
          <w:rFonts w:ascii="Cambria" w:eastAsia="Cambria" w:hAnsi="Cambria" w:cs="Cambria"/>
          <w:color w:val="000000"/>
          <w:lang w:val="es-CO"/>
        </w:rPr>
      </w:pPr>
      <w:r w:rsidRPr="00B95AD4">
        <w:rPr>
          <w:rFonts w:ascii="Cambria" w:eastAsia="Cambria" w:hAnsi="Cambria" w:cs="Cambria"/>
          <w:b/>
          <w:u w:val="single"/>
          <w:lang w:val="es-CO"/>
        </w:rPr>
        <w:lastRenderedPageBreak/>
        <w:t>Servicio Público de Transporte individual en vehículo particular Intermediado por plataformas digitales</w:t>
      </w:r>
      <w:r w:rsidRPr="00B95AD4">
        <w:rPr>
          <w:rFonts w:ascii="Cambria" w:eastAsia="Cambria" w:hAnsi="Cambria" w:cs="Cambria"/>
          <w:color w:val="000000"/>
          <w:lang w:val="es-CO"/>
        </w:rPr>
        <w:t xml:space="preserve">: El </w:t>
      </w:r>
      <w:r w:rsidRPr="00B95AD4">
        <w:rPr>
          <w:rFonts w:ascii="Cambria" w:eastAsia="Cambria" w:hAnsi="Cambria" w:cs="Cambria"/>
          <w:lang w:val="es-CO"/>
        </w:rPr>
        <w:t xml:space="preserve">Servicio Público de Transporte individual en vehículo particular Intermediado por plataformas digitales, o “Servicio Individual Intermediado” </w:t>
      </w:r>
      <w:r w:rsidRPr="00B95AD4">
        <w:rPr>
          <w:rFonts w:ascii="Cambria" w:eastAsia="Cambria" w:hAnsi="Cambria" w:cs="Cambria"/>
          <w:color w:val="000000"/>
          <w:lang w:val="es-CO"/>
        </w:rPr>
        <w:t xml:space="preserve">es la prestación de un servicio que tiende a satisfacer necesidades de movilización y transporte de personas o cosas, dentro del ámbito de las actividades, exclusivas o comerciales, permanentes y/o transitorias, de las personas naturales y/o jurídicas a través de la intermediación de una PIM y sin que ello exija la vinculación a una empresa de transporte bajo los términos y condiciones que dispone la presente ley. </w:t>
      </w:r>
      <w:r w:rsidRPr="00B95AD4">
        <w:rPr>
          <w:rFonts w:ascii="Cambria" w:eastAsia="Cambria" w:hAnsi="Cambria" w:cs="Cambria"/>
          <w:lang w:val="es-CO"/>
        </w:rPr>
        <w:t>El recorrido y la tarifa se definirán mediante mecanismos digitales de una PIM.</w:t>
      </w:r>
    </w:p>
    <w:p w14:paraId="196D320A" w14:textId="77777777" w:rsidR="00386E7F" w:rsidRPr="00B95AD4" w:rsidRDefault="004E4BC4" w:rsidP="00B95AD4">
      <w:pPr>
        <w:numPr>
          <w:ilvl w:val="0"/>
          <w:numId w:val="3"/>
        </w:numPr>
        <w:pBdr>
          <w:top w:val="nil"/>
          <w:left w:val="nil"/>
          <w:bottom w:val="nil"/>
          <w:right w:val="nil"/>
          <w:between w:val="nil"/>
        </w:pBdr>
        <w:spacing w:line="276" w:lineRule="auto"/>
        <w:jc w:val="both"/>
        <w:rPr>
          <w:rFonts w:ascii="Cambria" w:eastAsia="Cambria" w:hAnsi="Cambria" w:cs="Cambria"/>
          <w:color w:val="000000"/>
          <w:lang w:val="es-CO"/>
        </w:rPr>
      </w:pPr>
      <w:r w:rsidRPr="00B95AD4">
        <w:rPr>
          <w:rFonts w:ascii="Cambria" w:eastAsia="Cambria" w:hAnsi="Cambria" w:cs="Cambria"/>
          <w:b/>
          <w:color w:val="000000"/>
          <w:u w:val="single"/>
          <w:lang w:val="es-CO"/>
        </w:rPr>
        <w:t>Usuario Conductor</w:t>
      </w:r>
      <w:r w:rsidRPr="00B95AD4">
        <w:rPr>
          <w:rFonts w:ascii="Cambria" w:eastAsia="Cambria" w:hAnsi="Cambria" w:cs="Cambria"/>
          <w:b/>
          <w:color w:val="000000"/>
          <w:lang w:val="es-CO"/>
        </w:rPr>
        <w:t>:</w:t>
      </w:r>
      <w:r w:rsidRPr="00B95AD4">
        <w:rPr>
          <w:rFonts w:ascii="Cambria" w:eastAsia="Cambria" w:hAnsi="Cambria" w:cs="Cambria"/>
          <w:color w:val="000000"/>
          <w:lang w:val="es-CO"/>
        </w:rPr>
        <w:t xml:space="preserve"> será una persona natural que sea un usuario registrado en el RUNSTPI cuya actividad sea la prestación de manera personal de un </w:t>
      </w:r>
      <w:r w:rsidRPr="00B95AD4">
        <w:rPr>
          <w:rFonts w:ascii="Cambria" w:eastAsia="Cambria" w:hAnsi="Cambria" w:cs="Cambria"/>
          <w:lang w:val="es-CO"/>
        </w:rPr>
        <w:t>Servicio Público de Transporte individual en vehículo particular Intermediado por plataformas digitales</w:t>
      </w:r>
      <w:r w:rsidRPr="00B95AD4">
        <w:rPr>
          <w:rFonts w:ascii="Cambria" w:eastAsia="Cambria" w:hAnsi="Cambria" w:cs="Cambria"/>
          <w:color w:val="000000"/>
          <w:lang w:val="es-CO"/>
        </w:rPr>
        <w:t>, sin importar que sea de forma permanente u ocasional. Los Usuarios Conductores deberán contar con licencia de conducción en la misma categoría exigida a los conductores de servicio de transporte público individual tipo taxi. Para todos los efectos de lo dispuesto en la Ley 33</w:t>
      </w:r>
      <w:r w:rsidRPr="00B95AD4">
        <w:rPr>
          <w:rFonts w:ascii="Cambria" w:eastAsia="Cambria" w:hAnsi="Cambria" w:cs="Cambria"/>
          <w:lang w:val="es-CO"/>
        </w:rPr>
        <w:t xml:space="preserve">6 de 1996 y las normas que la modifican o la sustituyen, cada Usuario Conductor será asimilado a una Empresa de Transporte, sin exigir mayores requisitos o trámites a los dispuestos en la presente ley, en virtud a lo dispuesto en el artículo 4 de la Ley 336 de 1996 que permite encomendar a los particulares la prestación de cualquier servicio de transporte, previo cumplimiento de las disposiciones contenidas en la presente Ley. </w:t>
      </w:r>
    </w:p>
    <w:p w14:paraId="0D2575D7" w14:textId="77777777" w:rsidR="00386E7F" w:rsidRPr="00B95AD4" w:rsidRDefault="004E4BC4" w:rsidP="00B95AD4">
      <w:pPr>
        <w:numPr>
          <w:ilvl w:val="0"/>
          <w:numId w:val="3"/>
        </w:numPr>
        <w:pBdr>
          <w:top w:val="nil"/>
          <w:left w:val="nil"/>
          <w:bottom w:val="nil"/>
          <w:right w:val="nil"/>
          <w:between w:val="nil"/>
        </w:pBdr>
        <w:spacing w:line="276" w:lineRule="auto"/>
        <w:jc w:val="both"/>
        <w:rPr>
          <w:rFonts w:ascii="Cambria" w:eastAsia="Cambria" w:hAnsi="Cambria" w:cs="Cambria"/>
          <w:color w:val="000000"/>
          <w:lang w:val="es-CO"/>
        </w:rPr>
      </w:pPr>
      <w:r w:rsidRPr="00B95AD4">
        <w:rPr>
          <w:rFonts w:ascii="Cambria" w:eastAsia="Cambria" w:hAnsi="Cambria" w:cs="Cambria"/>
          <w:b/>
          <w:color w:val="000000"/>
          <w:u w:val="single"/>
          <w:lang w:val="es-CO"/>
        </w:rPr>
        <w:t>Vehículo asociado a PIM</w:t>
      </w:r>
      <w:r w:rsidRPr="00B95AD4">
        <w:rPr>
          <w:rFonts w:ascii="Cambria" w:eastAsia="Cambria" w:hAnsi="Cambria" w:cs="Cambria"/>
          <w:b/>
          <w:color w:val="000000"/>
          <w:lang w:val="es-CO"/>
        </w:rPr>
        <w:t>:</w:t>
      </w:r>
      <w:r w:rsidRPr="00B95AD4">
        <w:rPr>
          <w:rFonts w:ascii="Cambria" w:eastAsia="Cambria" w:hAnsi="Cambria" w:cs="Cambria"/>
          <w:color w:val="000000"/>
          <w:lang w:val="es-CO"/>
        </w:rPr>
        <w:t xml:space="preserve"> será el vehículo automotor de servicio particular que sea utilizado para prestar un Servicio Privado de Transporte Intermediado. El Ministerio de Transporte establecer</w:t>
      </w:r>
      <w:r w:rsidRPr="00B95AD4">
        <w:rPr>
          <w:rFonts w:ascii="Cambria" w:eastAsia="Cambria" w:hAnsi="Cambria" w:cs="Cambria"/>
          <w:lang w:val="es-CO"/>
        </w:rPr>
        <w:t>á las características y condiciones mínimas que deberá cumplir cualquier vehículo para poder ser empleado en la prestación del Servicio Público de Transporte Individual en vehículo particular Intermediado por Plataformas Digitales, incluyendo pero sin limitarse a la antigüedad, tamaño, cantidad de puertas, capacidad de bodega, sistemas de frenado, que serán establecidos mediante criterios técnicos de seguridad y deberán ser equiparables a los exigidos a los vehículos tipo taxi</w:t>
      </w:r>
      <w:r w:rsidRPr="00B95AD4">
        <w:rPr>
          <w:rFonts w:ascii="Cambria" w:eastAsia="Cambria" w:hAnsi="Cambria" w:cs="Cambria"/>
          <w:color w:val="000000"/>
          <w:lang w:val="es-CO"/>
        </w:rPr>
        <w:t>.</w:t>
      </w:r>
    </w:p>
    <w:p w14:paraId="7126622A" w14:textId="77777777" w:rsidR="007F7F1A" w:rsidRDefault="007F7F1A" w:rsidP="00B95AD4">
      <w:pPr>
        <w:pBdr>
          <w:top w:val="nil"/>
          <w:left w:val="nil"/>
          <w:bottom w:val="nil"/>
          <w:right w:val="nil"/>
          <w:between w:val="nil"/>
        </w:pBdr>
        <w:spacing w:line="276" w:lineRule="auto"/>
        <w:jc w:val="both"/>
        <w:rPr>
          <w:rFonts w:ascii="Cambria" w:eastAsia="Cambria" w:hAnsi="Cambria" w:cs="Cambria"/>
          <w:b/>
          <w:color w:val="000000"/>
          <w:lang w:val="es-CO"/>
        </w:rPr>
      </w:pPr>
    </w:p>
    <w:p w14:paraId="6890D3C6" w14:textId="77777777" w:rsidR="00386E7F" w:rsidRPr="00B95AD4" w:rsidRDefault="004E4BC4" w:rsidP="00B95AD4">
      <w:pPr>
        <w:pBdr>
          <w:top w:val="nil"/>
          <w:left w:val="nil"/>
          <w:bottom w:val="nil"/>
          <w:right w:val="nil"/>
          <w:between w:val="nil"/>
        </w:pBdr>
        <w:spacing w:line="276" w:lineRule="auto"/>
        <w:jc w:val="both"/>
        <w:rPr>
          <w:rFonts w:ascii="Cambria" w:eastAsia="Cambria" w:hAnsi="Cambria" w:cs="Cambria"/>
          <w:color w:val="000000"/>
          <w:lang w:val="es-CO"/>
        </w:rPr>
      </w:pPr>
      <w:r w:rsidRPr="00B95AD4">
        <w:rPr>
          <w:rFonts w:ascii="Cambria" w:eastAsia="Cambria" w:hAnsi="Cambria" w:cs="Cambria"/>
          <w:b/>
          <w:color w:val="000000"/>
          <w:lang w:val="es-CO"/>
        </w:rPr>
        <w:t xml:space="preserve">Artículo 4. </w:t>
      </w:r>
      <w:r w:rsidRPr="00B95AD4">
        <w:rPr>
          <w:rFonts w:ascii="Cambria" w:eastAsia="Cambria" w:hAnsi="Cambria" w:cs="Cambria"/>
          <w:b/>
          <w:lang w:val="es-CO"/>
        </w:rPr>
        <w:t>Adición al</w:t>
      </w:r>
      <w:r w:rsidRPr="00B95AD4">
        <w:rPr>
          <w:rFonts w:ascii="Cambria" w:eastAsia="Cambria" w:hAnsi="Cambria" w:cs="Cambria"/>
          <w:b/>
          <w:color w:val="000000"/>
          <w:lang w:val="es-CO"/>
        </w:rPr>
        <w:t xml:space="preserve"> Artículo 5° de la Ley 336 de 1996.</w:t>
      </w:r>
      <w:r w:rsidRPr="00B95AD4">
        <w:rPr>
          <w:rFonts w:ascii="Cambria" w:eastAsia="Cambria" w:hAnsi="Cambria" w:cs="Cambria"/>
          <w:color w:val="000000"/>
          <w:lang w:val="es-CO"/>
        </w:rPr>
        <w:t xml:space="preserve"> </w:t>
      </w:r>
      <w:r w:rsidRPr="00B95AD4">
        <w:rPr>
          <w:rFonts w:ascii="Cambria" w:eastAsia="Cambria" w:hAnsi="Cambria" w:cs="Cambria"/>
          <w:lang w:val="es-CO"/>
        </w:rPr>
        <w:t>Adiciónese un parágrafo al</w:t>
      </w:r>
      <w:r w:rsidRPr="00B95AD4">
        <w:rPr>
          <w:rFonts w:ascii="Cambria" w:eastAsia="Cambria" w:hAnsi="Cambria" w:cs="Cambria"/>
          <w:color w:val="000000"/>
          <w:lang w:val="es-CO"/>
        </w:rPr>
        <w:t xml:space="preserve"> artículo 5° de la Ley 336 de 1996 el cual quedará así: </w:t>
      </w:r>
    </w:p>
    <w:p w14:paraId="17195023" w14:textId="77777777" w:rsidR="00386E7F" w:rsidRPr="00B95AD4" w:rsidRDefault="00386E7F" w:rsidP="00B95AD4">
      <w:pPr>
        <w:pBdr>
          <w:top w:val="nil"/>
          <w:left w:val="nil"/>
          <w:bottom w:val="nil"/>
          <w:right w:val="nil"/>
          <w:between w:val="nil"/>
        </w:pBdr>
        <w:spacing w:line="276" w:lineRule="auto"/>
        <w:ind w:left="360"/>
        <w:jc w:val="both"/>
        <w:rPr>
          <w:rFonts w:ascii="Cambria" w:eastAsia="Cambria" w:hAnsi="Cambria" w:cs="Cambria"/>
          <w:i/>
          <w:color w:val="000000"/>
          <w:lang w:val="es-CO"/>
        </w:rPr>
      </w:pPr>
    </w:p>
    <w:p w14:paraId="41241632" w14:textId="77777777" w:rsidR="00386E7F" w:rsidRPr="00B95AD4" w:rsidRDefault="004E4BC4" w:rsidP="00B95AD4">
      <w:pPr>
        <w:pBdr>
          <w:top w:val="nil"/>
          <w:left w:val="nil"/>
          <w:bottom w:val="nil"/>
          <w:right w:val="nil"/>
          <w:between w:val="nil"/>
        </w:pBdr>
        <w:spacing w:line="276" w:lineRule="auto"/>
        <w:ind w:left="360"/>
        <w:jc w:val="both"/>
        <w:rPr>
          <w:rFonts w:ascii="Cambria" w:eastAsia="Cambria" w:hAnsi="Cambria" w:cs="Cambria"/>
          <w:i/>
          <w:color w:val="000000"/>
          <w:lang w:val="es-CO"/>
        </w:rPr>
      </w:pPr>
      <w:r w:rsidRPr="00B95AD4">
        <w:rPr>
          <w:rFonts w:ascii="Cambria" w:eastAsia="Cambria" w:hAnsi="Cambria" w:cs="Cambria"/>
          <w:i/>
          <w:color w:val="000000"/>
          <w:lang w:val="es-CO"/>
        </w:rPr>
        <w:t>“</w:t>
      </w:r>
      <w:r w:rsidRPr="00B95AD4">
        <w:rPr>
          <w:rFonts w:ascii="Cambria" w:eastAsia="Cambria" w:hAnsi="Cambria" w:cs="Cambria"/>
          <w:i/>
          <w:lang w:val="es-CO"/>
        </w:rPr>
        <w:t>Parágrafo: Para el caso del Servicio Público de Transporte Individual en vehículo particular Intermediado por Plataformas Digitales, cada Usuario Conductor será asimilado a una Empresa de Transporte para los efectos de la presente Ley, sin exigir mayores requisitos o trámites a los dispuestos en las normas especiales que regulen este servicio., en concordancia con el artículo 4 de la presente ley que permite encomendar a los particulares la prestación de cualquier servicio de transporte</w:t>
      </w:r>
      <w:r w:rsidRPr="00B95AD4">
        <w:rPr>
          <w:rFonts w:ascii="Cambria" w:eastAsia="Cambria" w:hAnsi="Cambria" w:cs="Cambria"/>
          <w:i/>
          <w:color w:val="000000"/>
          <w:lang w:val="es-CO"/>
        </w:rPr>
        <w:t>”.</w:t>
      </w:r>
    </w:p>
    <w:p w14:paraId="207460F2" w14:textId="77777777" w:rsidR="00386E7F" w:rsidRPr="00B95AD4" w:rsidRDefault="00386E7F" w:rsidP="00B95AD4">
      <w:pPr>
        <w:pBdr>
          <w:top w:val="nil"/>
          <w:left w:val="nil"/>
          <w:bottom w:val="nil"/>
          <w:right w:val="nil"/>
          <w:between w:val="nil"/>
        </w:pBdr>
        <w:spacing w:line="276" w:lineRule="auto"/>
        <w:ind w:left="360"/>
        <w:jc w:val="both"/>
        <w:rPr>
          <w:rFonts w:ascii="Cambria" w:eastAsia="Cambria" w:hAnsi="Cambria" w:cs="Cambria"/>
          <w:i/>
          <w:color w:val="000000"/>
          <w:lang w:val="es-CO"/>
        </w:rPr>
      </w:pPr>
    </w:p>
    <w:p w14:paraId="2BB7E328" w14:textId="77777777" w:rsidR="00386E7F" w:rsidRPr="00B95AD4" w:rsidRDefault="004E4BC4" w:rsidP="007F7F1A">
      <w:pPr>
        <w:jc w:val="center"/>
        <w:rPr>
          <w:rFonts w:ascii="Cambria" w:eastAsia="Cambria" w:hAnsi="Cambria" w:cs="Cambria"/>
          <w:b/>
          <w:lang w:val="es-CO"/>
        </w:rPr>
      </w:pPr>
      <w:r w:rsidRPr="00B95AD4">
        <w:rPr>
          <w:rFonts w:ascii="Cambria" w:eastAsia="Cambria" w:hAnsi="Cambria" w:cs="Cambria"/>
          <w:b/>
          <w:lang w:val="es-CO"/>
        </w:rPr>
        <w:t>TITULO II</w:t>
      </w:r>
    </w:p>
    <w:p w14:paraId="489234B2" w14:textId="77777777" w:rsidR="00386E7F" w:rsidRDefault="004E4BC4" w:rsidP="007F7F1A">
      <w:pPr>
        <w:jc w:val="center"/>
        <w:rPr>
          <w:rFonts w:ascii="Cambria" w:eastAsia="Cambria" w:hAnsi="Cambria" w:cs="Cambria"/>
          <w:b/>
          <w:lang w:val="es-CO"/>
        </w:rPr>
      </w:pPr>
      <w:r w:rsidRPr="00B95AD4">
        <w:rPr>
          <w:rFonts w:ascii="Cambria" w:eastAsia="Cambria" w:hAnsi="Cambria" w:cs="Cambria"/>
          <w:b/>
          <w:lang w:val="es-CO"/>
        </w:rPr>
        <w:t>REGISTRO</w:t>
      </w:r>
    </w:p>
    <w:p w14:paraId="2BFC6F3A" w14:textId="77777777" w:rsidR="007F7F1A" w:rsidRPr="00B95AD4" w:rsidRDefault="007F7F1A" w:rsidP="007F7F1A">
      <w:pPr>
        <w:jc w:val="center"/>
        <w:rPr>
          <w:rFonts w:ascii="Cambria" w:eastAsia="Cambria" w:hAnsi="Cambria" w:cs="Cambria"/>
          <w:lang w:val="es-CO"/>
        </w:rPr>
      </w:pPr>
    </w:p>
    <w:p w14:paraId="0E43C064" w14:textId="77777777" w:rsidR="00386E7F" w:rsidRPr="00B95AD4" w:rsidRDefault="004E4BC4" w:rsidP="00B95AD4">
      <w:pPr>
        <w:pBdr>
          <w:top w:val="nil"/>
          <w:left w:val="nil"/>
          <w:bottom w:val="nil"/>
          <w:right w:val="nil"/>
          <w:between w:val="nil"/>
        </w:pBdr>
        <w:spacing w:line="276" w:lineRule="auto"/>
        <w:jc w:val="both"/>
        <w:rPr>
          <w:rFonts w:ascii="Cambria" w:eastAsia="Cambria" w:hAnsi="Cambria" w:cs="Cambria"/>
          <w:color w:val="000000"/>
          <w:lang w:val="es-CO"/>
        </w:rPr>
      </w:pPr>
      <w:r w:rsidRPr="00B95AD4">
        <w:rPr>
          <w:rFonts w:ascii="Cambria" w:eastAsia="Cambria" w:hAnsi="Cambria" w:cs="Cambria"/>
          <w:b/>
          <w:color w:val="000000"/>
          <w:lang w:val="es-CO"/>
        </w:rPr>
        <w:t xml:space="preserve">Artículo 5. Registro Único Nacional del </w:t>
      </w:r>
      <w:r w:rsidRPr="00B95AD4">
        <w:rPr>
          <w:rFonts w:ascii="Cambria" w:eastAsia="Cambria" w:hAnsi="Cambria" w:cs="Cambria"/>
          <w:b/>
          <w:lang w:val="es-CO"/>
        </w:rPr>
        <w:t>Servicio Público de Transporte Individual en vehículo particular Intermediado por Plataformas Digitales</w:t>
      </w:r>
      <w:r w:rsidRPr="00B95AD4">
        <w:rPr>
          <w:rFonts w:ascii="Cambria" w:eastAsia="Cambria" w:hAnsi="Cambria" w:cs="Cambria"/>
          <w:b/>
          <w:color w:val="000000"/>
          <w:lang w:val="es-CO"/>
        </w:rPr>
        <w:t xml:space="preserve"> (RUNSPTI). </w:t>
      </w:r>
      <w:r w:rsidRPr="00B95AD4">
        <w:rPr>
          <w:rFonts w:ascii="Cambria" w:eastAsia="Cambria" w:hAnsi="Cambria" w:cs="Cambria"/>
          <w:color w:val="000000"/>
          <w:lang w:val="es-CO"/>
        </w:rPr>
        <w:t xml:space="preserve">Créese el Registro Único Nacional del </w:t>
      </w:r>
      <w:r w:rsidRPr="00B95AD4">
        <w:rPr>
          <w:rFonts w:ascii="Cambria" w:eastAsia="Cambria" w:hAnsi="Cambria" w:cs="Cambria"/>
          <w:lang w:val="es-CO"/>
        </w:rPr>
        <w:t>Servicio Público de Transporte Individual en vehículo particular Intermediado por Plataformas Digitales</w:t>
      </w:r>
      <w:r w:rsidRPr="00B95AD4">
        <w:rPr>
          <w:rFonts w:ascii="Cambria" w:eastAsia="Cambria" w:hAnsi="Cambria" w:cs="Cambria"/>
          <w:color w:val="000000"/>
          <w:lang w:val="es-CO"/>
        </w:rPr>
        <w:t xml:space="preserve">, el cual será incorporado al Registro Único Nacional de Tránsito (RUNT). Dicho Registro podrá ser consultado </w:t>
      </w:r>
      <w:r w:rsidRPr="00B95AD4">
        <w:rPr>
          <w:rFonts w:ascii="Cambria" w:eastAsia="Cambria" w:hAnsi="Cambria" w:cs="Cambria"/>
          <w:lang w:val="es-CO"/>
        </w:rPr>
        <w:t>de acuerdo con los criterios que fije el Ministerio de Transporte</w:t>
      </w:r>
      <w:r w:rsidRPr="00B95AD4">
        <w:rPr>
          <w:rFonts w:ascii="Cambria" w:eastAsia="Cambria" w:hAnsi="Cambria" w:cs="Cambria"/>
          <w:color w:val="000000"/>
          <w:lang w:val="es-CO"/>
        </w:rPr>
        <w:t>, y se sujetar</w:t>
      </w:r>
      <w:r w:rsidRPr="00B95AD4">
        <w:rPr>
          <w:rFonts w:ascii="Cambria" w:eastAsia="Cambria" w:hAnsi="Cambria" w:cs="Cambria"/>
          <w:lang w:val="es-CO"/>
        </w:rPr>
        <w:t>á</w:t>
      </w:r>
      <w:r w:rsidRPr="00B95AD4">
        <w:rPr>
          <w:rFonts w:ascii="Cambria" w:eastAsia="Cambria" w:hAnsi="Cambria" w:cs="Cambria"/>
          <w:color w:val="000000"/>
          <w:lang w:val="es-CO"/>
        </w:rPr>
        <w:t xml:space="preserve"> a las disposiciones vigentes para el RUNT.</w:t>
      </w:r>
    </w:p>
    <w:p w14:paraId="58387845" w14:textId="77777777" w:rsidR="00386E7F" w:rsidRPr="00B95AD4" w:rsidRDefault="00386E7F" w:rsidP="00B95AD4">
      <w:pPr>
        <w:pBdr>
          <w:top w:val="nil"/>
          <w:left w:val="nil"/>
          <w:bottom w:val="nil"/>
          <w:right w:val="nil"/>
          <w:between w:val="nil"/>
        </w:pBdr>
        <w:spacing w:line="276" w:lineRule="auto"/>
        <w:jc w:val="both"/>
        <w:rPr>
          <w:rFonts w:ascii="Cambria" w:eastAsia="Cambria" w:hAnsi="Cambria" w:cs="Cambria"/>
          <w:color w:val="000000"/>
          <w:lang w:val="es-CO"/>
        </w:rPr>
      </w:pPr>
    </w:p>
    <w:p w14:paraId="096AD4E6" w14:textId="77777777" w:rsidR="00386E7F" w:rsidRPr="00B95AD4" w:rsidRDefault="004E4BC4" w:rsidP="00B95AD4">
      <w:pPr>
        <w:pBdr>
          <w:top w:val="nil"/>
          <w:left w:val="nil"/>
          <w:bottom w:val="nil"/>
          <w:right w:val="nil"/>
          <w:between w:val="nil"/>
        </w:pBdr>
        <w:spacing w:line="276" w:lineRule="auto"/>
        <w:jc w:val="both"/>
        <w:rPr>
          <w:rFonts w:ascii="Cambria" w:eastAsia="Cambria" w:hAnsi="Cambria" w:cs="Cambria"/>
          <w:color w:val="000000"/>
          <w:lang w:val="es-CO"/>
        </w:rPr>
      </w:pPr>
      <w:r w:rsidRPr="00B95AD4">
        <w:rPr>
          <w:rFonts w:ascii="Cambria" w:eastAsia="Cambria" w:hAnsi="Cambria" w:cs="Cambria"/>
          <w:color w:val="000000"/>
          <w:lang w:val="es-CO"/>
        </w:rPr>
        <w:t>En el RUNSPTI deberán estar inscritos las PIM, l</w:t>
      </w:r>
      <w:r w:rsidRPr="00B95AD4">
        <w:rPr>
          <w:rFonts w:ascii="Cambria" w:eastAsia="Cambria" w:hAnsi="Cambria" w:cs="Cambria"/>
          <w:lang w:val="es-CO"/>
        </w:rPr>
        <w:t>a</w:t>
      </w:r>
      <w:r w:rsidRPr="00B95AD4">
        <w:rPr>
          <w:rFonts w:ascii="Cambria" w:eastAsia="Cambria" w:hAnsi="Cambria" w:cs="Cambria"/>
          <w:color w:val="000000"/>
          <w:lang w:val="es-CO"/>
        </w:rPr>
        <w:t>s OPIM, los Usuario Conductores y los Vehículos asociados a PIM. L</w:t>
      </w:r>
      <w:r w:rsidRPr="00B95AD4">
        <w:rPr>
          <w:rFonts w:ascii="Cambria" w:eastAsia="Cambria" w:hAnsi="Cambria" w:cs="Cambria"/>
          <w:lang w:val="es-CO"/>
        </w:rPr>
        <w:t>as</w:t>
      </w:r>
      <w:r w:rsidRPr="00B95AD4">
        <w:rPr>
          <w:rFonts w:ascii="Cambria" w:eastAsia="Cambria" w:hAnsi="Cambria" w:cs="Cambria"/>
          <w:color w:val="000000"/>
          <w:lang w:val="es-CO"/>
        </w:rPr>
        <w:t xml:space="preserve"> </w:t>
      </w:r>
      <w:r w:rsidRPr="00B95AD4">
        <w:rPr>
          <w:rFonts w:ascii="Cambria" w:eastAsia="Cambria" w:hAnsi="Cambria" w:cs="Cambria"/>
          <w:lang w:val="es-CO"/>
        </w:rPr>
        <w:t>O</w:t>
      </w:r>
      <w:r w:rsidRPr="00B95AD4">
        <w:rPr>
          <w:rFonts w:ascii="Cambria" w:eastAsia="Cambria" w:hAnsi="Cambria" w:cs="Cambria"/>
          <w:color w:val="000000"/>
          <w:lang w:val="es-CO"/>
        </w:rPr>
        <w:t>PIM serán l</w:t>
      </w:r>
      <w:r w:rsidRPr="00B95AD4">
        <w:rPr>
          <w:rFonts w:ascii="Cambria" w:eastAsia="Cambria" w:hAnsi="Cambria" w:cs="Cambria"/>
          <w:lang w:val="es-CO"/>
        </w:rPr>
        <w:t>as</w:t>
      </w:r>
      <w:r w:rsidRPr="00B95AD4">
        <w:rPr>
          <w:rFonts w:ascii="Cambria" w:eastAsia="Cambria" w:hAnsi="Cambria" w:cs="Cambria"/>
          <w:color w:val="000000"/>
          <w:lang w:val="es-CO"/>
        </w:rPr>
        <w:t xml:space="preserve"> obligad</w:t>
      </w:r>
      <w:r w:rsidRPr="00B95AD4">
        <w:rPr>
          <w:rFonts w:ascii="Cambria" w:eastAsia="Cambria" w:hAnsi="Cambria" w:cs="Cambria"/>
          <w:lang w:val="es-CO"/>
        </w:rPr>
        <w:t>as</w:t>
      </w:r>
      <w:r w:rsidRPr="00B95AD4">
        <w:rPr>
          <w:rFonts w:ascii="Cambria" w:eastAsia="Cambria" w:hAnsi="Cambria" w:cs="Cambria"/>
          <w:color w:val="000000"/>
          <w:lang w:val="es-CO"/>
        </w:rPr>
        <w:t xml:space="preserve"> a efectuar la inscripción, actualización y renovación del registro ante el RUNSPTI de la PIM, del Usuario Conductor, y del Vehículo asociado a PIM. En caso de que un Usuario Conductor y/o un Vehículo asociado a PIM preste servicios a través de distintas PIM, se deberá reflejar en el RUNSPTI la vinculación con cada una de las PIM. Para el registro de los Usuarios Conductores, se exigir</w:t>
      </w:r>
      <w:r w:rsidRPr="00B95AD4">
        <w:rPr>
          <w:rFonts w:ascii="Cambria" w:eastAsia="Cambria" w:hAnsi="Cambria" w:cs="Cambria"/>
          <w:lang w:val="es-CO"/>
        </w:rPr>
        <w:t>á como mínimo, el certificado de Antecedentes Judiciales y la licencia de conducción vigente y correspondiente a la categoría exigida para servicio en vehículo tipo taxi.</w:t>
      </w:r>
    </w:p>
    <w:p w14:paraId="62762942" w14:textId="77777777" w:rsidR="00386E7F" w:rsidRPr="00B95AD4" w:rsidRDefault="00386E7F" w:rsidP="00B95AD4">
      <w:pPr>
        <w:pBdr>
          <w:top w:val="nil"/>
          <w:left w:val="nil"/>
          <w:bottom w:val="nil"/>
          <w:right w:val="nil"/>
          <w:between w:val="nil"/>
        </w:pBdr>
        <w:spacing w:line="276" w:lineRule="auto"/>
        <w:ind w:left="360"/>
        <w:jc w:val="both"/>
        <w:rPr>
          <w:rFonts w:ascii="Cambria" w:eastAsia="Cambria" w:hAnsi="Cambria" w:cs="Cambria"/>
          <w:color w:val="000000"/>
          <w:lang w:val="es-CO"/>
        </w:rPr>
      </w:pPr>
    </w:p>
    <w:p w14:paraId="6A19C189" w14:textId="77777777" w:rsidR="00386E7F" w:rsidRPr="00B95AD4" w:rsidRDefault="004E4BC4" w:rsidP="00B95AD4">
      <w:pPr>
        <w:pBdr>
          <w:top w:val="nil"/>
          <w:left w:val="nil"/>
          <w:bottom w:val="nil"/>
          <w:right w:val="nil"/>
          <w:between w:val="nil"/>
        </w:pBdr>
        <w:spacing w:line="276" w:lineRule="auto"/>
        <w:jc w:val="both"/>
        <w:rPr>
          <w:rFonts w:ascii="Cambria" w:eastAsia="Cambria" w:hAnsi="Cambria" w:cs="Cambria"/>
          <w:color w:val="000000"/>
          <w:lang w:val="es-CO"/>
        </w:rPr>
      </w:pPr>
      <w:r w:rsidRPr="00B95AD4">
        <w:rPr>
          <w:rFonts w:ascii="Cambria" w:eastAsia="Cambria" w:hAnsi="Cambria" w:cs="Cambria"/>
          <w:color w:val="000000"/>
          <w:lang w:val="es-CO"/>
        </w:rPr>
        <w:t xml:space="preserve">El Ministerio de Transporte tendrá un plazo de seis (6) meses calendario, contados a partir de la promulgación de la presente ley, para reglamentar el funcionamiento del RUNSPTI como parte del RUNT y lo dispuesto en el presente artículo. </w:t>
      </w:r>
    </w:p>
    <w:p w14:paraId="79228892" w14:textId="77777777" w:rsidR="00386E7F" w:rsidRPr="00B95AD4" w:rsidRDefault="00386E7F" w:rsidP="00B95AD4">
      <w:pPr>
        <w:pBdr>
          <w:top w:val="nil"/>
          <w:left w:val="nil"/>
          <w:bottom w:val="nil"/>
          <w:right w:val="nil"/>
          <w:between w:val="nil"/>
        </w:pBdr>
        <w:spacing w:line="276" w:lineRule="auto"/>
        <w:jc w:val="both"/>
        <w:rPr>
          <w:rFonts w:ascii="Cambria" w:eastAsia="Cambria" w:hAnsi="Cambria" w:cs="Cambria"/>
          <w:lang w:val="es-CO"/>
        </w:rPr>
      </w:pPr>
    </w:p>
    <w:p w14:paraId="3CDE4725" w14:textId="77777777" w:rsidR="00386E7F" w:rsidRPr="00B95AD4" w:rsidRDefault="00386E7F" w:rsidP="00B95AD4">
      <w:pPr>
        <w:pBdr>
          <w:top w:val="nil"/>
          <w:left w:val="nil"/>
          <w:bottom w:val="nil"/>
          <w:right w:val="nil"/>
          <w:between w:val="nil"/>
        </w:pBdr>
        <w:spacing w:line="276" w:lineRule="auto"/>
        <w:jc w:val="both"/>
        <w:rPr>
          <w:rFonts w:ascii="Cambria" w:eastAsia="Cambria" w:hAnsi="Cambria" w:cs="Cambria"/>
          <w:lang w:val="es-CO"/>
        </w:rPr>
      </w:pPr>
    </w:p>
    <w:p w14:paraId="365C24E4" w14:textId="77777777" w:rsidR="00386E7F" w:rsidRPr="00B95AD4" w:rsidRDefault="004E4BC4" w:rsidP="007F7F1A">
      <w:pPr>
        <w:jc w:val="center"/>
        <w:rPr>
          <w:rFonts w:ascii="Cambria" w:eastAsia="Cambria" w:hAnsi="Cambria" w:cs="Cambria"/>
          <w:b/>
          <w:lang w:val="es-CO"/>
        </w:rPr>
      </w:pPr>
      <w:r w:rsidRPr="00B95AD4">
        <w:rPr>
          <w:rFonts w:ascii="Cambria" w:eastAsia="Cambria" w:hAnsi="Cambria" w:cs="Cambria"/>
          <w:b/>
          <w:lang w:val="es-CO"/>
        </w:rPr>
        <w:t>TITULO III</w:t>
      </w:r>
    </w:p>
    <w:p w14:paraId="08001F7D" w14:textId="77777777" w:rsidR="00386E7F" w:rsidRDefault="004E4BC4" w:rsidP="007F7F1A">
      <w:pPr>
        <w:jc w:val="center"/>
        <w:rPr>
          <w:rFonts w:ascii="Cambria" w:eastAsia="Cambria" w:hAnsi="Cambria" w:cs="Cambria"/>
          <w:b/>
          <w:lang w:val="es-CO"/>
        </w:rPr>
      </w:pPr>
      <w:r w:rsidRPr="00B95AD4">
        <w:rPr>
          <w:rFonts w:ascii="Cambria" w:eastAsia="Cambria" w:hAnsi="Cambria" w:cs="Cambria"/>
          <w:b/>
          <w:lang w:val="es-CO"/>
        </w:rPr>
        <w:t>CONDICIONES DEL SERVICIO, VEHÍCULOS, TARIFAS Y PÓLIZAS DE SEGUROS</w:t>
      </w:r>
    </w:p>
    <w:p w14:paraId="07C4BE07" w14:textId="77777777" w:rsidR="007F7F1A" w:rsidRPr="00B95AD4" w:rsidRDefault="007F7F1A" w:rsidP="007F7F1A">
      <w:pPr>
        <w:jc w:val="center"/>
        <w:rPr>
          <w:rFonts w:ascii="Cambria" w:eastAsia="Cambria" w:hAnsi="Cambria" w:cs="Cambria"/>
          <w:lang w:val="es-CO"/>
        </w:rPr>
      </w:pPr>
    </w:p>
    <w:p w14:paraId="21BACE30" w14:textId="77777777" w:rsidR="00386E7F" w:rsidRPr="00B95AD4" w:rsidRDefault="004E4BC4" w:rsidP="00B95AD4">
      <w:pPr>
        <w:pBdr>
          <w:top w:val="nil"/>
          <w:left w:val="nil"/>
          <w:bottom w:val="nil"/>
          <w:right w:val="nil"/>
          <w:between w:val="nil"/>
        </w:pBdr>
        <w:spacing w:line="276" w:lineRule="auto"/>
        <w:jc w:val="both"/>
        <w:rPr>
          <w:rFonts w:ascii="Cambria" w:eastAsia="Cambria" w:hAnsi="Cambria" w:cs="Cambria"/>
          <w:lang w:val="es-CO"/>
        </w:rPr>
      </w:pPr>
      <w:r w:rsidRPr="00B95AD4">
        <w:rPr>
          <w:rFonts w:ascii="Cambria" w:eastAsia="Cambria" w:hAnsi="Cambria" w:cs="Cambria"/>
          <w:b/>
          <w:lang w:val="es-CO"/>
        </w:rPr>
        <w:t>Artículo 6. Vehículos para la prestación del Servicio Público de Transporte Individual en vehículo particular Intermediado por Plataformas Digitales:</w:t>
      </w:r>
      <w:r w:rsidRPr="00B95AD4">
        <w:rPr>
          <w:rFonts w:ascii="Cambria" w:eastAsia="Cambria" w:hAnsi="Cambria" w:cs="Cambria"/>
          <w:lang w:val="es-CO"/>
        </w:rPr>
        <w:t xml:space="preserve"> Se podrán emplear vehículos particulares para la prestación del Servicio Público de Transporte Individual, siempre y cuando exista la intermediación de Plataformas Digitales de forma permanente. </w:t>
      </w:r>
    </w:p>
    <w:p w14:paraId="1684D165" w14:textId="77777777" w:rsidR="00386E7F" w:rsidRPr="00B95AD4" w:rsidRDefault="00386E7F" w:rsidP="00B95AD4">
      <w:pPr>
        <w:pBdr>
          <w:top w:val="nil"/>
          <w:left w:val="nil"/>
          <w:bottom w:val="nil"/>
          <w:right w:val="nil"/>
          <w:between w:val="nil"/>
        </w:pBdr>
        <w:spacing w:line="276" w:lineRule="auto"/>
        <w:jc w:val="both"/>
        <w:rPr>
          <w:rFonts w:ascii="Cambria" w:eastAsia="Cambria" w:hAnsi="Cambria" w:cs="Cambria"/>
          <w:lang w:val="es-CO"/>
        </w:rPr>
      </w:pPr>
    </w:p>
    <w:p w14:paraId="0061CDE3" w14:textId="77777777" w:rsidR="00386E7F" w:rsidRPr="00B95AD4" w:rsidRDefault="004E4BC4" w:rsidP="00B95AD4">
      <w:pPr>
        <w:pBdr>
          <w:top w:val="nil"/>
          <w:left w:val="nil"/>
          <w:bottom w:val="nil"/>
          <w:right w:val="nil"/>
          <w:between w:val="nil"/>
        </w:pBdr>
        <w:spacing w:line="276" w:lineRule="auto"/>
        <w:jc w:val="both"/>
        <w:rPr>
          <w:rFonts w:ascii="Cambria" w:eastAsia="Cambria" w:hAnsi="Cambria" w:cs="Cambria"/>
          <w:lang w:val="es-CO"/>
        </w:rPr>
      </w:pPr>
      <w:r w:rsidRPr="00B95AD4">
        <w:rPr>
          <w:rFonts w:ascii="Cambria" w:eastAsia="Cambria" w:hAnsi="Cambria" w:cs="Cambria"/>
          <w:lang w:val="es-CO"/>
        </w:rPr>
        <w:t>Todo vehículo deberá cumplir con las disposiciones que establezca el Ministerio de Transporte respecto a las características y condiciones mínimas requeridas por los vehículos para la prestación del Servicio Público de Transporte Individual en vehículo particular Intermediado por Plataformas Digitales, incluyendo pero sin limitarse a la antigüedad, tamaño, cantidad de puertas, capacidad de bodega, sistemas de frenado, que serán establecidos mediante criterios técnicos de seguridad y deberán ser equiparables a los exigidos a los vehículos tipo taxi.</w:t>
      </w:r>
    </w:p>
    <w:p w14:paraId="432427CD" w14:textId="77777777" w:rsidR="00386E7F" w:rsidRPr="00B95AD4" w:rsidRDefault="00386E7F" w:rsidP="00B95AD4">
      <w:pPr>
        <w:pBdr>
          <w:top w:val="nil"/>
          <w:left w:val="nil"/>
          <w:bottom w:val="nil"/>
          <w:right w:val="nil"/>
          <w:between w:val="nil"/>
        </w:pBdr>
        <w:spacing w:line="276" w:lineRule="auto"/>
        <w:jc w:val="both"/>
        <w:rPr>
          <w:rFonts w:ascii="Cambria" w:eastAsia="Cambria" w:hAnsi="Cambria" w:cs="Cambria"/>
          <w:lang w:val="es-CO"/>
        </w:rPr>
      </w:pPr>
    </w:p>
    <w:p w14:paraId="5D17AF00" w14:textId="77777777" w:rsidR="00386E7F" w:rsidRPr="00B95AD4" w:rsidRDefault="004E4BC4" w:rsidP="00B95AD4">
      <w:pPr>
        <w:pBdr>
          <w:top w:val="nil"/>
          <w:left w:val="nil"/>
          <w:bottom w:val="nil"/>
          <w:right w:val="nil"/>
          <w:between w:val="nil"/>
        </w:pBdr>
        <w:spacing w:line="276" w:lineRule="auto"/>
        <w:jc w:val="both"/>
        <w:rPr>
          <w:rFonts w:ascii="Cambria" w:eastAsia="Cambria" w:hAnsi="Cambria" w:cs="Cambria"/>
          <w:lang w:val="es-CO"/>
        </w:rPr>
      </w:pPr>
      <w:r w:rsidRPr="00B95AD4">
        <w:rPr>
          <w:rFonts w:ascii="Cambria" w:eastAsia="Cambria" w:hAnsi="Cambria" w:cs="Cambria"/>
          <w:lang w:val="es-CO"/>
        </w:rPr>
        <w:t xml:space="preserve">Parágrafo: Lo dispuesto en la presente Ley, no impide que el Servicio Público de Transporte individual en vehículo tipo taxi se pueda prestar mediante Plataformas Digitales. Dicha alternativa se podrá prestar dando cumplimiento a las disposiciones vigentes para el transporte individual en vehículo tipo taxi. </w:t>
      </w:r>
    </w:p>
    <w:p w14:paraId="70A17ED2" w14:textId="77777777" w:rsidR="00386E7F" w:rsidRPr="00B95AD4" w:rsidRDefault="00386E7F" w:rsidP="00B95AD4">
      <w:pPr>
        <w:pBdr>
          <w:top w:val="nil"/>
          <w:left w:val="nil"/>
          <w:bottom w:val="nil"/>
          <w:right w:val="nil"/>
          <w:between w:val="nil"/>
        </w:pBdr>
        <w:spacing w:line="276" w:lineRule="auto"/>
        <w:jc w:val="both"/>
        <w:rPr>
          <w:rFonts w:ascii="Cambria" w:eastAsia="Cambria" w:hAnsi="Cambria" w:cs="Cambria"/>
          <w:b/>
          <w:lang w:val="es-CO"/>
        </w:rPr>
      </w:pPr>
    </w:p>
    <w:p w14:paraId="7E8B26BC" w14:textId="77777777" w:rsidR="00386E7F" w:rsidRPr="00B95AD4" w:rsidRDefault="004E4BC4" w:rsidP="00B95AD4">
      <w:pPr>
        <w:pBdr>
          <w:top w:val="nil"/>
          <w:left w:val="nil"/>
          <w:bottom w:val="nil"/>
          <w:right w:val="nil"/>
          <w:between w:val="nil"/>
        </w:pBdr>
        <w:spacing w:line="276" w:lineRule="auto"/>
        <w:jc w:val="both"/>
        <w:rPr>
          <w:rFonts w:ascii="Cambria" w:eastAsia="Cambria" w:hAnsi="Cambria" w:cs="Cambria"/>
          <w:lang w:val="es-CO"/>
        </w:rPr>
      </w:pPr>
      <w:r w:rsidRPr="00B95AD4">
        <w:rPr>
          <w:rFonts w:ascii="Cambria" w:eastAsia="Cambria" w:hAnsi="Cambria" w:cs="Cambria"/>
          <w:b/>
          <w:lang w:val="es-CO"/>
        </w:rPr>
        <w:t>Artículo 7. Esquema tarifario</w:t>
      </w:r>
      <w:r w:rsidRPr="00B95AD4">
        <w:rPr>
          <w:rFonts w:ascii="Cambria" w:eastAsia="Cambria" w:hAnsi="Cambria" w:cs="Cambria"/>
          <w:lang w:val="es-CO"/>
        </w:rPr>
        <w:t xml:space="preserve">. Las OPIM podrán definir su esquema tarifario bajo la forma de “libre fijación” de acuerdo con lo dispuesto en el artículo 29 de la Ley 336 de 1996, y las normas que la modifiquen o sustituyan, basándose en las variables de oferta y demanda, garantizando así la libre competencia en el Servicio Público de Transporte individual en vehículo particular Intermediado por plataformas digitales. </w:t>
      </w:r>
    </w:p>
    <w:p w14:paraId="3B5A0298" w14:textId="77777777" w:rsidR="00386E7F" w:rsidRPr="00B95AD4" w:rsidRDefault="00386E7F" w:rsidP="00B95AD4">
      <w:pPr>
        <w:pBdr>
          <w:top w:val="nil"/>
          <w:left w:val="nil"/>
          <w:bottom w:val="nil"/>
          <w:right w:val="nil"/>
          <w:between w:val="nil"/>
        </w:pBdr>
        <w:spacing w:line="276" w:lineRule="auto"/>
        <w:jc w:val="both"/>
        <w:rPr>
          <w:rFonts w:ascii="Cambria" w:eastAsia="Cambria" w:hAnsi="Cambria" w:cs="Cambria"/>
          <w:lang w:val="es-CO"/>
        </w:rPr>
      </w:pPr>
    </w:p>
    <w:p w14:paraId="07224449" w14:textId="77777777" w:rsidR="00386E7F" w:rsidRPr="00B95AD4" w:rsidRDefault="004E4BC4" w:rsidP="00B95AD4">
      <w:pPr>
        <w:pBdr>
          <w:top w:val="nil"/>
          <w:left w:val="nil"/>
          <w:bottom w:val="nil"/>
          <w:right w:val="nil"/>
          <w:between w:val="nil"/>
        </w:pBdr>
        <w:spacing w:line="276" w:lineRule="auto"/>
        <w:jc w:val="both"/>
        <w:rPr>
          <w:rFonts w:ascii="Cambria" w:eastAsia="Cambria" w:hAnsi="Cambria" w:cs="Cambria"/>
          <w:lang w:val="es-CO"/>
        </w:rPr>
      </w:pPr>
      <w:r w:rsidRPr="00B95AD4">
        <w:rPr>
          <w:rFonts w:ascii="Cambria" w:eastAsia="Cambria" w:hAnsi="Cambria" w:cs="Cambria"/>
          <w:lang w:val="es-CO"/>
        </w:rPr>
        <w:t xml:space="preserve">Todos los usuarios pasajeros deberán recibir información completa, suficiente y detalladamente, de forma previa a la iniciación de un viaje o servicio, sobre el valor exacto, los componentes de la tarifa y los impuestos aplicables. Este cálculo sólo podrá variar si varían las condiciones de distancia, tiempo o destino. </w:t>
      </w:r>
    </w:p>
    <w:p w14:paraId="48A24770" w14:textId="77777777" w:rsidR="00386E7F" w:rsidRPr="00B95AD4" w:rsidRDefault="00386E7F" w:rsidP="00B95AD4">
      <w:pPr>
        <w:pBdr>
          <w:top w:val="nil"/>
          <w:left w:val="nil"/>
          <w:bottom w:val="nil"/>
          <w:right w:val="nil"/>
          <w:between w:val="nil"/>
        </w:pBdr>
        <w:spacing w:line="276" w:lineRule="auto"/>
        <w:jc w:val="both"/>
        <w:rPr>
          <w:rFonts w:ascii="Cambria" w:eastAsia="Cambria" w:hAnsi="Cambria" w:cs="Cambria"/>
          <w:lang w:val="es-CO"/>
        </w:rPr>
      </w:pPr>
    </w:p>
    <w:p w14:paraId="149B5FE4" w14:textId="77777777" w:rsidR="00386E7F" w:rsidRPr="00B95AD4" w:rsidRDefault="004E4BC4" w:rsidP="00B95AD4">
      <w:pPr>
        <w:pBdr>
          <w:top w:val="nil"/>
          <w:left w:val="nil"/>
          <w:bottom w:val="nil"/>
          <w:right w:val="nil"/>
          <w:between w:val="nil"/>
        </w:pBdr>
        <w:spacing w:line="276" w:lineRule="auto"/>
        <w:jc w:val="both"/>
        <w:rPr>
          <w:rFonts w:ascii="Cambria" w:eastAsia="Cambria" w:hAnsi="Cambria" w:cs="Cambria"/>
          <w:lang w:val="es-CO"/>
        </w:rPr>
      </w:pPr>
      <w:r w:rsidRPr="00B95AD4">
        <w:rPr>
          <w:rFonts w:ascii="Cambria" w:eastAsia="Cambria" w:hAnsi="Cambria" w:cs="Cambria"/>
          <w:lang w:val="es-CO"/>
        </w:rPr>
        <w:t>Las OPIM deberán disponer de métodos de reporte en tiempo real a las Autoridades de Tránsito sobre las tarifas y variables que resulten aplicables para los usuarios pasajeros en todo momento, según las autoridades competentes así lo requieran.</w:t>
      </w:r>
    </w:p>
    <w:p w14:paraId="27BA7D41" w14:textId="77777777" w:rsidR="00386E7F" w:rsidRPr="00B95AD4" w:rsidRDefault="00386E7F" w:rsidP="00B95AD4">
      <w:pPr>
        <w:pBdr>
          <w:top w:val="nil"/>
          <w:left w:val="nil"/>
          <w:bottom w:val="nil"/>
          <w:right w:val="nil"/>
          <w:between w:val="nil"/>
        </w:pBdr>
        <w:spacing w:line="276" w:lineRule="auto"/>
        <w:jc w:val="both"/>
        <w:rPr>
          <w:rFonts w:ascii="Cambria" w:eastAsia="Cambria" w:hAnsi="Cambria" w:cs="Cambria"/>
          <w:lang w:val="es-CO"/>
        </w:rPr>
      </w:pPr>
    </w:p>
    <w:p w14:paraId="3863EEC5" w14:textId="77777777" w:rsidR="00386E7F" w:rsidRPr="00B95AD4" w:rsidRDefault="004E4BC4" w:rsidP="00B95AD4">
      <w:pPr>
        <w:pBdr>
          <w:top w:val="nil"/>
          <w:left w:val="nil"/>
          <w:bottom w:val="nil"/>
          <w:right w:val="nil"/>
          <w:between w:val="nil"/>
        </w:pBdr>
        <w:spacing w:line="276" w:lineRule="auto"/>
        <w:jc w:val="both"/>
        <w:rPr>
          <w:rFonts w:ascii="Cambria" w:eastAsia="Cambria" w:hAnsi="Cambria" w:cs="Cambria"/>
          <w:lang w:val="es-CO"/>
        </w:rPr>
      </w:pPr>
      <w:r w:rsidRPr="00B95AD4">
        <w:rPr>
          <w:rFonts w:ascii="Cambria" w:eastAsia="Cambria" w:hAnsi="Cambria" w:cs="Cambria"/>
          <w:lang w:val="es-CO"/>
        </w:rPr>
        <w:t xml:space="preserve">El pago del Servicio podrá hacerse por cualquier medio de pago admitido legalmente en Colombia. Para las transacciones en efectivo, las OPIM deberán disponer de mecanismos de control suficientes para dar cumplimiento a las normas contables y tributarias vigentes en todo momento. </w:t>
      </w:r>
    </w:p>
    <w:p w14:paraId="6CCBD255" w14:textId="77777777" w:rsidR="00386E7F" w:rsidRPr="00B95AD4" w:rsidRDefault="00386E7F" w:rsidP="00B95AD4">
      <w:pPr>
        <w:pBdr>
          <w:top w:val="nil"/>
          <w:left w:val="nil"/>
          <w:bottom w:val="nil"/>
          <w:right w:val="nil"/>
          <w:between w:val="nil"/>
        </w:pBdr>
        <w:spacing w:line="276" w:lineRule="auto"/>
        <w:jc w:val="both"/>
        <w:rPr>
          <w:rFonts w:ascii="Cambria" w:eastAsia="Cambria" w:hAnsi="Cambria" w:cs="Cambria"/>
          <w:lang w:val="es-CO"/>
        </w:rPr>
      </w:pPr>
    </w:p>
    <w:p w14:paraId="6250EDC1" w14:textId="77777777" w:rsidR="00386E7F" w:rsidRPr="00B95AD4" w:rsidRDefault="004E4BC4" w:rsidP="00B95AD4">
      <w:pPr>
        <w:pBdr>
          <w:top w:val="nil"/>
          <w:left w:val="nil"/>
          <w:bottom w:val="nil"/>
          <w:right w:val="nil"/>
          <w:between w:val="nil"/>
        </w:pBdr>
        <w:spacing w:line="276" w:lineRule="auto"/>
        <w:jc w:val="both"/>
        <w:rPr>
          <w:rFonts w:ascii="Cambria" w:eastAsia="Cambria" w:hAnsi="Cambria" w:cs="Cambria"/>
          <w:color w:val="000000"/>
          <w:lang w:val="es-CO"/>
        </w:rPr>
      </w:pPr>
      <w:r w:rsidRPr="00B95AD4">
        <w:rPr>
          <w:rFonts w:ascii="Cambria" w:eastAsia="Cambria" w:hAnsi="Cambria" w:cs="Cambria"/>
          <w:b/>
          <w:color w:val="000000"/>
          <w:lang w:val="es-CO"/>
        </w:rPr>
        <w:t xml:space="preserve">Artículo </w:t>
      </w:r>
      <w:r w:rsidRPr="00B95AD4">
        <w:rPr>
          <w:rFonts w:ascii="Cambria" w:eastAsia="Cambria" w:hAnsi="Cambria" w:cs="Cambria"/>
          <w:b/>
          <w:lang w:val="es-CO"/>
        </w:rPr>
        <w:t>8</w:t>
      </w:r>
      <w:r w:rsidRPr="00B95AD4">
        <w:rPr>
          <w:rFonts w:ascii="Cambria" w:eastAsia="Cambria" w:hAnsi="Cambria" w:cs="Cambria"/>
          <w:b/>
          <w:color w:val="000000"/>
          <w:lang w:val="es-CO"/>
        </w:rPr>
        <w:t xml:space="preserve">. Pólizas de seguro. </w:t>
      </w:r>
      <w:r w:rsidRPr="00B95AD4">
        <w:rPr>
          <w:rFonts w:ascii="Cambria" w:eastAsia="Cambria" w:hAnsi="Cambria" w:cs="Cambria"/>
          <w:color w:val="000000"/>
          <w:lang w:val="es-CO"/>
        </w:rPr>
        <w:t>Las OPIM deberán contratar, bajo su cargo y costo, pólizas de seguros que cubran a los Usuarios Conductores, los Vehículos asociados a PIM, a los pasajeros y a terceros de la siguiente manera:</w:t>
      </w:r>
    </w:p>
    <w:p w14:paraId="55BDEE16" w14:textId="77777777" w:rsidR="00386E7F" w:rsidRPr="00B95AD4" w:rsidRDefault="00386E7F" w:rsidP="00B95AD4">
      <w:pPr>
        <w:pBdr>
          <w:top w:val="nil"/>
          <w:left w:val="nil"/>
          <w:bottom w:val="nil"/>
          <w:right w:val="nil"/>
          <w:between w:val="nil"/>
        </w:pBdr>
        <w:spacing w:line="276" w:lineRule="auto"/>
        <w:jc w:val="both"/>
        <w:rPr>
          <w:rFonts w:ascii="Cambria" w:eastAsia="Cambria" w:hAnsi="Cambria" w:cs="Cambria"/>
          <w:color w:val="000000"/>
          <w:lang w:val="es-CO"/>
        </w:rPr>
      </w:pPr>
    </w:p>
    <w:p w14:paraId="7263AE30" w14:textId="77777777" w:rsidR="00386E7F" w:rsidRPr="00B95AD4" w:rsidRDefault="004E4BC4" w:rsidP="00B95AD4">
      <w:pPr>
        <w:pBdr>
          <w:top w:val="nil"/>
          <w:left w:val="nil"/>
          <w:bottom w:val="nil"/>
          <w:right w:val="nil"/>
          <w:between w:val="nil"/>
        </w:pBdr>
        <w:spacing w:line="276" w:lineRule="auto"/>
        <w:jc w:val="both"/>
        <w:rPr>
          <w:rFonts w:ascii="Cambria" w:eastAsia="Cambria" w:hAnsi="Cambria" w:cs="Cambria"/>
          <w:color w:val="000000"/>
          <w:lang w:val="es-CO"/>
        </w:rPr>
      </w:pPr>
      <w:r w:rsidRPr="00B95AD4">
        <w:rPr>
          <w:rFonts w:ascii="Cambria" w:eastAsia="Cambria" w:hAnsi="Cambria" w:cs="Cambria"/>
          <w:color w:val="000000"/>
          <w:lang w:val="es-CO"/>
        </w:rPr>
        <w:t xml:space="preserve">1. Póliza por Responsabilidad Civil Extracontractual: Todo Vehículo deberá estar cubierto con una póliza de seguro de responsabilidad civil extracontractual para operar. Ésta tendrá la finalidad de amparar todo riesgo relacionado con la prestación del </w:t>
      </w:r>
      <w:r w:rsidRPr="00B95AD4">
        <w:rPr>
          <w:rFonts w:ascii="Cambria" w:eastAsia="Cambria" w:hAnsi="Cambria" w:cs="Cambria"/>
          <w:lang w:val="es-CO"/>
        </w:rPr>
        <w:t>Servicio Público de Transporte Individual en vehículo particular Intermediado por Plataformas Digitales</w:t>
      </w:r>
      <w:r w:rsidRPr="00B95AD4">
        <w:rPr>
          <w:rFonts w:ascii="Cambria" w:eastAsia="Cambria" w:hAnsi="Cambria" w:cs="Cambria"/>
          <w:color w:val="000000"/>
          <w:lang w:val="es-CO"/>
        </w:rPr>
        <w:t xml:space="preserve"> frente a pasajeros y terceros y será, requisito indispensable para que el Vehículo pueda ser registrado en el RUNSTPI.</w:t>
      </w:r>
    </w:p>
    <w:p w14:paraId="751E4C5D" w14:textId="77777777" w:rsidR="00386E7F" w:rsidRPr="00B95AD4" w:rsidRDefault="00386E7F" w:rsidP="00B95AD4">
      <w:pPr>
        <w:pBdr>
          <w:top w:val="nil"/>
          <w:left w:val="nil"/>
          <w:bottom w:val="nil"/>
          <w:right w:val="nil"/>
          <w:between w:val="nil"/>
        </w:pBdr>
        <w:spacing w:line="276" w:lineRule="auto"/>
        <w:jc w:val="both"/>
        <w:rPr>
          <w:rFonts w:ascii="Cambria" w:eastAsia="Cambria" w:hAnsi="Cambria" w:cs="Cambria"/>
          <w:color w:val="000000"/>
          <w:lang w:val="es-CO"/>
        </w:rPr>
      </w:pPr>
    </w:p>
    <w:p w14:paraId="26647F67" w14:textId="77777777" w:rsidR="00386E7F" w:rsidRPr="00B95AD4" w:rsidRDefault="004E4BC4" w:rsidP="00B95AD4">
      <w:pPr>
        <w:pBdr>
          <w:top w:val="nil"/>
          <w:left w:val="nil"/>
          <w:bottom w:val="nil"/>
          <w:right w:val="nil"/>
          <w:between w:val="nil"/>
        </w:pBdr>
        <w:spacing w:line="276" w:lineRule="auto"/>
        <w:jc w:val="both"/>
        <w:rPr>
          <w:rFonts w:ascii="Cambria" w:eastAsia="Cambria" w:hAnsi="Cambria" w:cs="Cambria"/>
          <w:color w:val="000000"/>
          <w:lang w:val="es-CO"/>
        </w:rPr>
      </w:pPr>
      <w:r w:rsidRPr="00B95AD4">
        <w:rPr>
          <w:rFonts w:ascii="Cambria" w:eastAsia="Cambria" w:hAnsi="Cambria" w:cs="Cambria"/>
          <w:color w:val="000000"/>
          <w:lang w:val="es-CO"/>
        </w:rPr>
        <w:t xml:space="preserve">La póliza mencionada deberá cubrir cualquier siniestro que se presente durante la prestación del </w:t>
      </w:r>
      <w:r w:rsidRPr="00B95AD4">
        <w:rPr>
          <w:rFonts w:ascii="Cambria" w:eastAsia="Cambria" w:hAnsi="Cambria" w:cs="Cambria"/>
          <w:lang w:val="es-CO"/>
        </w:rPr>
        <w:t>Servicio Público de Transporte Individual en vehículo particular Intermediado por Plataformas Digitales</w:t>
      </w:r>
      <w:r w:rsidRPr="00B95AD4">
        <w:rPr>
          <w:rFonts w:ascii="Cambria" w:eastAsia="Cambria" w:hAnsi="Cambria" w:cs="Cambria"/>
          <w:color w:val="000000"/>
          <w:lang w:val="es-CO"/>
        </w:rPr>
        <w:t xml:space="preserve"> o con ocasión de este. Como mínimo deberán cubrir los riesgos de muerte, incapacidad permanente, incapacidad temporal, lesiones, daños a bienes de terceros, gastos médicos de los Usuarios Conductores, los Pasajeros y terceros.</w:t>
      </w:r>
    </w:p>
    <w:p w14:paraId="78785061" w14:textId="77777777" w:rsidR="00386E7F" w:rsidRPr="00B95AD4" w:rsidRDefault="00386E7F" w:rsidP="00B95AD4">
      <w:pPr>
        <w:pBdr>
          <w:top w:val="nil"/>
          <w:left w:val="nil"/>
          <w:bottom w:val="nil"/>
          <w:right w:val="nil"/>
          <w:between w:val="nil"/>
        </w:pBdr>
        <w:spacing w:line="276" w:lineRule="auto"/>
        <w:jc w:val="both"/>
        <w:rPr>
          <w:rFonts w:ascii="Cambria" w:eastAsia="Cambria" w:hAnsi="Cambria" w:cs="Cambria"/>
          <w:color w:val="000000"/>
          <w:lang w:val="es-CO"/>
        </w:rPr>
      </w:pPr>
    </w:p>
    <w:p w14:paraId="3AB0A1C2" w14:textId="77777777" w:rsidR="00386E7F" w:rsidRPr="00B95AD4" w:rsidRDefault="004E4BC4" w:rsidP="00B95AD4">
      <w:pPr>
        <w:pBdr>
          <w:top w:val="nil"/>
          <w:left w:val="nil"/>
          <w:bottom w:val="nil"/>
          <w:right w:val="nil"/>
          <w:between w:val="nil"/>
        </w:pBdr>
        <w:spacing w:line="276" w:lineRule="auto"/>
        <w:jc w:val="both"/>
        <w:rPr>
          <w:rFonts w:ascii="Cambria" w:eastAsia="Cambria" w:hAnsi="Cambria" w:cs="Cambria"/>
          <w:color w:val="000000"/>
          <w:lang w:val="es-CO"/>
        </w:rPr>
      </w:pPr>
      <w:r w:rsidRPr="00B95AD4">
        <w:rPr>
          <w:rFonts w:ascii="Cambria" w:eastAsia="Cambria" w:hAnsi="Cambria" w:cs="Cambria"/>
          <w:color w:val="000000"/>
          <w:lang w:val="es-CO"/>
        </w:rPr>
        <w:t xml:space="preserve">2. Póliza de seguros para Usuarios Conductores: Póliza para los </w:t>
      </w:r>
      <w:r w:rsidRPr="00B95AD4">
        <w:rPr>
          <w:rFonts w:ascii="Cambria" w:eastAsia="Cambria" w:hAnsi="Cambria" w:cs="Cambria"/>
          <w:lang w:val="es-CO"/>
        </w:rPr>
        <w:t>Usuarios</w:t>
      </w:r>
      <w:r w:rsidRPr="00B95AD4">
        <w:rPr>
          <w:rFonts w:ascii="Cambria" w:eastAsia="Cambria" w:hAnsi="Cambria" w:cs="Cambria"/>
          <w:color w:val="000000"/>
          <w:lang w:val="es-CO"/>
        </w:rPr>
        <w:t xml:space="preserve"> </w:t>
      </w:r>
      <w:r w:rsidRPr="00B95AD4">
        <w:rPr>
          <w:rFonts w:ascii="Cambria" w:eastAsia="Cambria" w:hAnsi="Cambria" w:cs="Cambria"/>
          <w:lang w:val="es-CO"/>
        </w:rPr>
        <w:t>C</w:t>
      </w:r>
      <w:r w:rsidRPr="00B95AD4">
        <w:rPr>
          <w:rFonts w:ascii="Cambria" w:eastAsia="Cambria" w:hAnsi="Cambria" w:cs="Cambria"/>
          <w:color w:val="000000"/>
          <w:lang w:val="es-CO"/>
        </w:rPr>
        <w:t>onductores por muerte o incapacidad absoluta por accidente de tránsito ocurrido durante el ejercicio de su labor; o por muerte violenta o incapacidad absoluta causada durante el ejercicio de su labor de conductor por hurto o tentativa de hurto ocurrida durante la prestación del servicio</w:t>
      </w:r>
    </w:p>
    <w:p w14:paraId="253A6785" w14:textId="77777777" w:rsidR="00386E7F" w:rsidRPr="00B95AD4" w:rsidRDefault="00386E7F" w:rsidP="00B95AD4">
      <w:pPr>
        <w:pBdr>
          <w:top w:val="nil"/>
          <w:left w:val="nil"/>
          <w:bottom w:val="nil"/>
          <w:right w:val="nil"/>
          <w:between w:val="nil"/>
        </w:pBdr>
        <w:spacing w:line="276" w:lineRule="auto"/>
        <w:jc w:val="both"/>
        <w:rPr>
          <w:rFonts w:ascii="Cambria" w:eastAsia="Cambria" w:hAnsi="Cambria" w:cs="Cambria"/>
          <w:color w:val="000000"/>
          <w:lang w:val="es-CO"/>
        </w:rPr>
      </w:pPr>
    </w:p>
    <w:p w14:paraId="4CA21D33" w14:textId="77777777" w:rsidR="00386E7F" w:rsidRPr="00B95AD4" w:rsidRDefault="004E4BC4" w:rsidP="00B95AD4">
      <w:pPr>
        <w:pBdr>
          <w:top w:val="nil"/>
          <w:left w:val="nil"/>
          <w:bottom w:val="nil"/>
          <w:right w:val="nil"/>
          <w:between w:val="nil"/>
        </w:pBdr>
        <w:spacing w:line="276" w:lineRule="auto"/>
        <w:jc w:val="both"/>
        <w:rPr>
          <w:rFonts w:ascii="Cambria" w:eastAsia="Cambria" w:hAnsi="Cambria" w:cs="Cambria"/>
          <w:color w:val="000000"/>
          <w:lang w:val="es-CO"/>
        </w:rPr>
      </w:pPr>
      <w:r w:rsidRPr="00B95AD4">
        <w:rPr>
          <w:rFonts w:ascii="Cambria" w:eastAsia="Cambria" w:hAnsi="Cambria" w:cs="Cambria"/>
          <w:color w:val="000000"/>
          <w:lang w:val="es-CO"/>
        </w:rPr>
        <w:t>El Ministerio de Transporte tendrá un plazo de seis (6) meses calendario, contados a partir de la promulgación de la presente ley para reglamentar los riesgos cubiertos, los montos y demás condiciones aplicables a las pólizas de seguros incluidas en el presente artículo, cuyas condiciones deberán ser equiparables a las exigidas a los vehículos de servicio público individual de taxi. La co</w:t>
      </w:r>
      <w:r w:rsidR="00B95AD4">
        <w:rPr>
          <w:rFonts w:ascii="Cambria" w:eastAsia="Cambria" w:hAnsi="Cambria" w:cs="Cambria"/>
          <w:color w:val="000000"/>
          <w:lang w:val="es-CO"/>
        </w:rPr>
        <w:t>ntratación de las pólizas podrá</w:t>
      </w:r>
      <w:r w:rsidRPr="00B95AD4">
        <w:rPr>
          <w:rFonts w:ascii="Cambria" w:eastAsia="Cambria" w:hAnsi="Cambria" w:cs="Cambria"/>
          <w:color w:val="000000"/>
          <w:lang w:val="es-CO"/>
        </w:rPr>
        <w:t xml:space="preserve"> ser bajo </w:t>
      </w:r>
      <w:r w:rsidR="00B95AD4">
        <w:rPr>
          <w:rFonts w:ascii="Cambria" w:eastAsia="Cambria" w:hAnsi="Cambria" w:cs="Cambria"/>
          <w:color w:val="000000"/>
          <w:lang w:val="es-CO"/>
        </w:rPr>
        <w:t xml:space="preserve">la </w:t>
      </w:r>
      <w:r w:rsidRPr="00B95AD4">
        <w:rPr>
          <w:rFonts w:ascii="Cambria" w:eastAsia="Cambria" w:hAnsi="Cambria" w:cs="Cambria"/>
          <w:color w:val="000000"/>
          <w:lang w:val="es-CO"/>
        </w:rPr>
        <w:t xml:space="preserve">forma de </w:t>
      </w:r>
      <w:r w:rsidRPr="00B95AD4">
        <w:rPr>
          <w:rFonts w:ascii="Cambria" w:eastAsia="Cambria" w:hAnsi="Cambria" w:cs="Cambria"/>
          <w:lang w:val="es-CO"/>
        </w:rPr>
        <w:t>“</w:t>
      </w:r>
      <w:r w:rsidRPr="00B95AD4">
        <w:rPr>
          <w:rFonts w:ascii="Cambria" w:eastAsia="Cambria" w:hAnsi="Cambria" w:cs="Cambria"/>
          <w:color w:val="000000"/>
          <w:lang w:val="es-CO"/>
        </w:rPr>
        <w:t>pólizas sombrilla</w:t>
      </w:r>
      <w:r w:rsidRPr="00B95AD4">
        <w:rPr>
          <w:rFonts w:ascii="Cambria" w:eastAsia="Cambria" w:hAnsi="Cambria" w:cs="Cambria"/>
          <w:lang w:val="es-CO"/>
        </w:rPr>
        <w:t>”</w:t>
      </w:r>
      <w:r w:rsidRPr="00B95AD4">
        <w:rPr>
          <w:rFonts w:ascii="Cambria" w:eastAsia="Cambria" w:hAnsi="Cambria" w:cs="Cambria"/>
          <w:color w:val="000000"/>
          <w:lang w:val="es-CO"/>
        </w:rPr>
        <w:t xml:space="preserve"> que incorpore a cada vehículo y cada Usuario Conductor bajo un mismo contrato de seguros, y deber</w:t>
      </w:r>
      <w:r w:rsidRPr="00B95AD4">
        <w:rPr>
          <w:rFonts w:ascii="Cambria" w:eastAsia="Cambria" w:hAnsi="Cambria" w:cs="Cambria"/>
          <w:lang w:val="es-CO"/>
        </w:rPr>
        <w:t>án ser expedidas en Colombia, por compañías habilitadas para tal fin, de acuerdo con las normas vigentes sobre seguros en Colombia.</w:t>
      </w:r>
    </w:p>
    <w:p w14:paraId="02471D1A" w14:textId="77777777" w:rsidR="00386E7F" w:rsidRPr="00B95AD4" w:rsidRDefault="00386E7F" w:rsidP="00B95AD4">
      <w:pPr>
        <w:pBdr>
          <w:top w:val="nil"/>
          <w:left w:val="nil"/>
          <w:bottom w:val="nil"/>
          <w:right w:val="nil"/>
          <w:between w:val="nil"/>
        </w:pBdr>
        <w:spacing w:line="276" w:lineRule="auto"/>
        <w:jc w:val="both"/>
        <w:rPr>
          <w:rFonts w:ascii="Cambria" w:eastAsia="Cambria" w:hAnsi="Cambria" w:cs="Cambria"/>
          <w:color w:val="000000"/>
          <w:lang w:val="es-CO"/>
        </w:rPr>
      </w:pPr>
    </w:p>
    <w:p w14:paraId="7D340D50" w14:textId="77777777" w:rsidR="00386E7F" w:rsidRPr="00B95AD4" w:rsidRDefault="004E4BC4" w:rsidP="007F7F1A">
      <w:pPr>
        <w:jc w:val="center"/>
        <w:rPr>
          <w:rFonts w:ascii="Cambria" w:eastAsia="Cambria" w:hAnsi="Cambria" w:cs="Cambria"/>
          <w:b/>
          <w:lang w:val="es-CO"/>
        </w:rPr>
      </w:pPr>
      <w:r w:rsidRPr="00B95AD4">
        <w:rPr>
          <w:rFonts w:ascii="Cambria" w:eastAsia="Cambria" w:hAnsi="Cambria" w:cs="Cambria"/>
          <w:b/>
          <w:lang w:val="es-CO"/>
        </w:rPr>
        <w:t>TITULO IV</w:t>
      </w:r>
    </w:p>
    <w:p w14:paraId="50EFAFF9" w14:textId="77777777" w:rsidR="00386E7F" w:rsidRDefault="004E4BC4" w:rsidP="007F7F1A">
      <w:pPr>
        <w:jc w:val="center"/>
        <w:rPr>
          <w:rFonts w:ascii="Cambria" w:eastAsia="Cambria" w:hAnsi="Cambria" w:cs="Cambria"/>
          <w:b/>
          <w:lang w:val="es-CO"/>
        </w:rPr>
      </w:pPr>
      <w:r w:rsidRPr="00B95AD4">
        <w:rPr>
          <w:rFonts w:ascii="Cambria" w:eastAsia="Cambria" w:hAnsi="Cambria" w:cs="Cambria"/>
          <w:b/>
          <w:lang w:val="es-CO"/>
        </w:rPr>
        <w:t>DE LAS OBLIGACIONES Y DERECHOS DE LOS ACTORES DEL SERVICIO</w:t>
      </w:r>
    </w:p>
    <w:p w14:paraId="163EC23F" w14:textId="77777777" w:rsidR="007F7F1A" w:rsidRPr="00B95AD4" w:rsidRDefault="007F7F1A" w:rsidP="007F7F1A">
      <w:pPr>
        <w:jc w:val="center"/>
        <w:rPr>
          <w:rFonts w:ascii="Cambria" w:eastAsia="Cambria" w:hAnsi="Cambria" w:cs="Cambria"/>
          <w:lang w:val="es-CO"/>
        </w:rPr>
      </w:pPr>
    </w:p>
    <w:p w14:paraId="00AE95C0" w14:textId="77777777" w:rsidR="00386E7F" w:rsidRPr="00B95AD4" w:rsidRDefault="004E4BC4" w:rsidP="00B95AD4">
      <w:pPr>
        <w:pBdr>
          <w:top w:val="nil"/>
          <w:left w:val="nil"/>
          <w:bottom w:val="nil"/>
          <w:right w:val="nil"/>
          <w:between w:val="nil"/>
        </w:pBdr>
        <w:spacing w:line="276" w:lineRule="auto"/>
        <w:jc w:val="both"/>
        <w:rPr>
          <w:rFonts w:ascii="Cambria" w:eastAsia="Cambria" w:hAnsi="Cambria" w:cs="Cambria"/>
          <w:color w:val="000000"/>
          <w:lang w:val="es-CO"/>
        </w:rPr>
      </w:pPr>
      <w:r w:rsidRPr="00B95AD4">
        <w:rPr>
          <w:rFonts w:ascii="Cambria" w:eastAsia="Cambria" w:hAnsi="Cambria" w:cs="Cambria"/>
          <w:b/>
          <w:color w:val="000000"/>
          <w:lang w:val="es-CO"/>
        </w:rPr>
        <w:t xml:space="preserve">Artículo </w:t>
      </w:r>
      <w:r w:rsidRPr="00B95AD4">
        <w:rPr>
          <w:rFonts w:ascii="Cambria" w:eastAsia="Cambria" w:hAnsi="Cambria" w:cs="Cambria"/>
          <w:b/>
          <w:lang w:val="es-CO"/>
        </w:rPr>
        <w:t>9</w:t>
      </w:r>
      <w:r w:rsidRPr="00B95AD4">
        <w:rPr>
          <w:rFonts w:ascii="Cambria" w:eastAsia="Cambria" w:hAnsi="Cambria" w:cs="Cambria"/>
          <w:b/>
          <w:color w:val="000000"/>
          <w:lang w:val="es-CO"/>
        </w:rPr>
        <w:t>. Obligaciones de l</w:t>
      </w:r>
      <w:r w:rsidRPr="00B95AD4">
        <w:rPr>
          <w:rFonts w:ascii="Cambria" w:eastAsia="Cambria" w:hAnsi="Cambria" w:cs="Cambria"/>
          <w:b/>
          <w:lang w:val="es-CO"/>
        </w:rPr>
        <w:t>a</w:t>
      </w:r>
      <w:r w:rsidRPr="00B95AD4">
        <w:rPr>
          <w:rFonts w:ascii="Cambria" w:eastAsia="Cambria" w:hAnsi="Cambria" w:cs="Cambria"/>
          <w:b/>
          <w:color w:val="000000"/>
          <w:lang w:val="es-CO"/>
        </w:rPr>
        <w:t xml:space="preserve">s OPIM. </w:t>
      </w:r>
      <w:r w:rsidRPr="00B95AD4">
        <w:rPr>
          <w:rFonts w:ascii="Cambria" w:eastAsia="Cambria" w:hAnsi="Cambria" w:cs="Cambria"/>
          <w:color w:val="000000"/>
          <w:lang w:val="es-CO"/>
        </w:rPr>
        <w:t>L</w:t>
      </w:r>
      <w:r w:rsidRPr="00B95AD4">
        <w:rPr>
          <w:rFonts w:ascii="Cambria" w:eastAsia="Cambria" w:hAnsi="Cambria" w:cs="Cambria"/>
          <w:lang w:val="es-CO"/>
        </w:rPr>
        <w:t>a</w:t>
      </w:r>
      <w:r w:rsidRPr="00B95AD4">
        <w:rPr>
          <w:rFonts w:ascii="Cambria" w:eastAsia="Cambria" w:hAnsi="Cambria" w:cs="Cambria"/>
          <w:color w:val="000000"/>
          <w:lang w:val="es-CO"/>
        </w:rPr>
        <w:t>s OPIM están obligadas a:</w:t>
      </w:r>
    </w:p>
    <w:p w14:paraId="44B39654" w14:textId="77777777" w:rsidR="00386E7F" w:rsidRPr="00B95AD4" w:rsidRDefault="00386E7F" w:rsidP="00B95AD4">
      <w:pPr>
        <w:pBdr>
          <w:top w:val="nil"/>
          <w:left w:val="nil"/>
          <w:bottom w:val="nil"/>
          <w:right w:val="nil"/>
          <w:between w:val="nil"/>
        </w:pBdr>
        <w:spacing w:line="276" w:lineRule="auto"/>
        <w:jc w:val="both"/>
        <w:rPr>
          <w:rFonts w:ascii="Cambria" w:eastAsia="Cambria" w:hAnsi="Cambria" w:cs="Cambria"/>
          <w:color w:val="000000"/>
          <w:lang w:val="es-CO"/>
        </w:rPr>
      </w:pPr>
    </w:p>
    <w:p w14:paraId="389AFB78" w14:textId="77777777" w:rsidR="00386E7F" w:rsidRPr="00B95AD4" w:rsidRDefault="004E4BC4" w:rsidP="00B95AD4">
      <w:pPr>
        <w:numPr>
          <w:ilvl w:val="0"/>
          <w:numId w:val="1"/>
        </w:numPr>
        <w:pBdr>
          <w:top w:val="nil"/>
          <w:left w:val="nil"/>
          <w:bottom w:val="nil"/>
          <w:right w:val="nil"/>
          <w:between w:val="nil"/>
        </w:pBdr>
        <w:spacing w:line="276" w:lineRule="auto"/>
        <w:jc w:val="both"/>
        <w:rPr>
          <w:rFonts w:ascii="Cambria" w:eastAsia="Cambria" w:hAnsi="Cambria" w:cs="Cambria"/>
          <w:color w:val="000000"/>
          <w:lang w:val="es-CO"/>
        </w:rPr>
      </w:pPr>
      <w:r w:rsidRPr="00B95AD4">
        <w:rPr>
          <w:rFonts w:ascii="Cambria" w:eastAsia="Cambria" w:hAnsi="Cambria" w:cs="Cambria"/>
          <w:color w:val="000000"/>
          <w:lang w:val="es-CO"/>
        </w:rPr>
        <w:t>L</w:t>
      </w:r>
      <w:r w:rsidRPr="00B95AD4">
        <w:rPr>
          <w:rFonts w:ascii="Cambria" w:eastAsia="Cambria" w:hAnsi="Cambria" w:cs="Cambria"/>
          <w:lang w:val="es-CO"/>
        </w:rPr>
        <w:t>a</w:t>
      </w:r>
      <w:r w:rsidRPr="00B95AD4">
        <w:rPr>
          <w:rFonts w:ascii="Cambria" w:eastAsia="Cambria" w:hAnsi="Cambria" w:cs="Cambria"/>
          <w:color w:val="000000"/>
          <w:lang w:val="es-CO"/>
        </w:rPr>
        <w:t xml:space="preserve">s OPIM deberán constituir en Colombia una persona jurídica o una sucursal de sociedad extranjera, y esta será la persona jurídica responsable de todas las obligaciones y derechos conferidos por la presente Ley. </w:t>
      </w:r>
    </w:p>
    <w:p w14:paraId="2CADFF90" w14:textId="77777777" w:rsidR="00386E7F" w:rsidRPr="00B95AD4" w:rsidRDefault="004E4BC4" w:rsidP="00B95AD4">
      <w:pPr>
        <w:numPr>
          <w:ilvl w:val="0"/>
          <w:numId w:val="1"/>
        </w:numPr>
        <w:pBdr>
          <w:top w:val="nil"/>
          <w:left w:val="nil"/>
          <w:bottom w:val="nil"/>
          <w:right w:val="nil"/>
          <w:between w:val="nil"/>
        </w:pBdr>
        <w:spacing w:line="276" w:lineRule="auto"/>
        <w:jc w:val="both"/>
        <w:rPr>
          <w:rFonts w:ascii="Cambria" w:eastAsia="Cambria" w:hAnsi="Cambria" w:cs="Cambria"/>
          <w:color w:val="000000"/>
          <w:lang w:val="es-CO"/>
        </w:rPr>
      </w:pPr>
      <w:r w:rsidRPr="00B95AD4">
        <w:rPr>
          <w:rFonts w:ascii="Cambria" w:eastAsia="Cambria" w:hAnsi="Cambria" w:cs="Cambria"/>
          <w:lang w:val="es-CO"/>
        </w:rPr>
        <w:t>Dicha persona jurídica colombiana o sucursal colombiana de la</w:t>
      </w:r>
      <w:r w:rsidRPr="00B95AD4">
        <w:rPr>
          <w:rFonts w:ascii="Cambria" w:eastAsia="Cambria" w:hAnsi="Cambria" w:cs="Cambria"/>
          <w:color w:val="000000"/>
          <w:lang w:val="es-CO"/>
        </w:rPr>
        <w:t>s OPIM será quien</w:t>
      </w:r>
      <w:r w:rsidRPr="00B95AD4">
        <w:rPr>
          <w:rFonts w:ascii="Cambria" w:eastAsia="Cambria" w:hAnsi="Cambria" w:cs="Cambria"/>
          <w:lang w:val="es-CO"/>
        </w:rPr>
        <w:t>, para efectos legales y tributarios, presta la intermediación del Servicio, y por lo tanto, es quien deberá</w:t>
      </w:r>
      <w:r w:rsidRPr="00B95AD4">
        <w:rPr>
          <w:rFonts w:ascii="Cambria" w:eastAsia="Cambria" w:hAnsi="Cambria" w:cs="Cambria"/>
          <w:color w:val="000000"/>
          <w:lang w:val="es-CO"/>
        </w:rPr>
        <w:t xml:space="preserve"> recib</w:t>
      </w:r>
      <w:r w:rsidRPr="00B95AD4">
        <w:rPr>
          <w:rFonts w:ascii="Cambria" w:eastAsia="Cambria" w:hAnsi="Cambria" w:cs="Cambria"/>
          <w:lang w:val="es-CO"/>
        </w:rPr>
        <w:t>ir</w:t>
      </w:r>
      <w:r w:rsidRPr="00B95AD4">
        <w:rPr>
          <w:rFonts w:ascii="Cambria" w:eastAsia="Cambria" w:hAnsi="Cambria" w:cs="Cambria"/>
          <w:color w:val="000000"/>
          <w:lang w:val="es-CO"/>
        </w:rPr>
        <w:t xml:space="preserve"> el pago de las tarifas que hagan los pasajeros, transacción que se efectuar</w:t>
      </w:r>
      <w:r w:rsidRPr="00B95AD4">
        <w:rPr>
          <w:rFonts w:ascii="Cambria" w:eastAsia="Cambria" w:hAnsi="Cambria" w:cs="Cambria"/>
          <w:lang w:val="es-CO"/>
        </w:rPr>
        <w:t>á</w:t>
      </w:r>
      <w:r w:rsidRPr="00B95AD4">
        <w:rPr>
          <w:rFonts w:ascii="Cambria" w:eastAsia="Cambria" w:hAnsi="Cambria" w:cs="Cambria"/>
          <w:color w:val="000000"/>
          <w:lang w:val="es-CO"/>
        </w:rPr>
        <w:t xml:space="preserve"> para fines tributarios en el territorio nacional colombiano, y por lo tanto, constituirán ingreso gravable de acuerdo con la legislación tributaria vigente. L</w:t>
      </w:r>
      <w:r w:rsidRPr="00B95AD4">
        <w:rPr>
          <w:rFonts w:ascii="Cambria" w:eastAsia="Cambria" w:hAnsi="Cambria" w:cs="Cambria"/>
          <w:lang w:val="es-CO"/>
        </w:rPr>
        <w:t>a</w:t>
      </w:r>
      <w:r w:rsidRPr="00B95AD4">
        <w:rPr>
          <w:rFonts w:ascii="Cambria" w:eastAsia="Cambria" w:hAnsi="Cambria" w:cs="Cambria"/>
          <w:color w:val="000000"/>
          <w:lang w:val="es-CO"/>
        </w:rPr>
        <w:t>s OPIM ser</w:t>
      </w:r>
      <w:r w:rsidRPr="00B95AD4">
        <w:rPr>
          <w:rFonts w:ascii="Cambria" w:eastAsia="Cambria" w:hAnsi="Cambria" w:cs="Cambria"/>
          <w:lang w:val="es-CO"/>
        </w:rPr>
        <w:t>án responsables por el impuesto de renta y demás impuestos que resulten aplicables de acuerdo con la legislación tributaria vigente, así como serán responsables por la emisión de la respectiva factura al Usuario Pasajero.</w:t>
      </w:r>
    </w:p>
    <w:p w14:paraId="2A321067" w14:textId="77777777" w:rsidR="00386E7F" w:rsidRPr="00B95AD4" w:rsidRDefault="004E4BC4" w:rsidP="00B95AD4">
      <w:pPr>
        <w:numPr>
          <w:ilvl w:val="0"/>
          <w:numId w:val="1"/>
        </w:numPr>
        <w:pBdr>
          <w:top w:val="nil"/>
          <w:left w:val="nil"/>
          <w:bottom w:val="nil"/>
          <w:right w:val="nil"/>
          <w:between w:val="nil"/>
        </w:pBdr>
        <w:spacing w:line="276" w:lineRule="auto"/>
        <w:jc w:val="both"/>
        <w:rPr>
          <w:rFonts w:ascii="Cambria" w:eastAsia="Cambria" w:hAnsi="Cambria" w:cs="Cambria"/>
          <w:color w:val="000000"/>
          <w:lang w:val="es-CO"/>
        </w:rPr>
      </w:pPr>
      <w:r w:rsidRPr="00B95AD4">
        <w:rPr>
          <w:rFonts w:ascii="Cambria" w:eastAsia="Cambria" w:hAnsi="Cambria" w:cs="Cambria"/>
          <w:color w:val="000000"/>
          <w:lang w:val="es-CO"/>
        </w:rPr>
        <w:t xml:space="preserve">Cuando una PIM sea nueva en el mercado colombiano, deberá estar inscrita en el RUNSPTI máximo a los tres (3) meses siguientes de encontrarse efectivamente facilitando la prestación de </w:t>
      </w:r>
      <w:r w:rsidRPr="00B95AD4">
        <w:rPr>
          <w:rFonts w:ascii="Cambria" w:eastAsia="Cambria" w:hAnsi="Cambria" w:cs="Cambria"/>
          <w:lang w:val="es-CO"/>
        </w:rPr>
        <w:t>Servicio Público de Transporte Individual en vehículo particular Intermediado por Plataformas Digitales</w:t>
      </w:r>
      <w:r w:rsidRPr="00B95AD4">
        <w:rPr>
          <w:rFonts w:ascii="Cambria" w:eastAsia="Cambria" w:hAnsi="Cambria" w:cs="Cambria"/>
          <w:color w:val="000000"/>
          <w:lang w:val="es-CO"/>
        </w:rPr>
        <w:t xml:space="preserve"> de manera permanente en parte o todo el territorio nacional y estar disponible para que Usuarios PIM se vinculen a ellas.</w:t>
      </w:r>
    </w:p>
    <w:p w14:paraId="5DAC1822" w14:textId="77777777" w:rsidR="00386E7F" w:rsidRPr="00B95AD4" w:rsidRDefault="004E4BC4" w:rsidP="00B95AD4">
      <w:pPr>
        <w:numPr>
          <w:ilvl w:val="0"/>
          <w:numId w:val="1"/>
        </w:numPr>
        <w:pBdr>
          <w:top w:val="nil"/>
          <w:left w:val="nil"/>
          <w:bottom w:val="nil"/>
          <w:right w:val="nil"/>
          <w:between w:val="nil"/>
        </w:pBdr>
        <w:spacing w:line="276" w:lineRule="auto"/>
        <w:jc w:val="both"/>
        <w:rPr>
          <w:rFonts w:ascii="Cambria" w:eastAsia="Cambria" w:hAnsi="Cambria" w:cs="Cambria"/>
          <w:color w:val="000000"/>
          <w:lang w:val="es-CO"/>
        </w:rPr>
      </w:pPr>
      <w:r w:rsidRPr="00B95AD4">
        <w:rPr>
          <w:rFonts w:ascii="Cambria" w:eastAsia="Cambria" w:hAnsi="Cambria" w:cs="Cambria"/>
          <w:color w:val="000000"/>
          <w:lang w:val="es-CO"/>
        </w:rPr>
        <w:t xml:space="preserve">Contar con un sistema de calidad dentro de la PIM, por medio del cual el Usuario </w:t>
      </w:r>
      <w:r w:rsidRPr="00B95AD4">
        <w:rPr>
          <w:rFonts w:ascii="Cambria" w:eastAsia="Cambria" w:hAnsi="Cambria" w:cs="Cambria"/>
          <w:lang w:val="es-CO"/>
        </w:rPr>
        <w:t>Pasajero</w:t>
      </w:r>
      <w:r w:rsidRPr="00B95AD4">
        <w:rPr>
          <w:rFonts w:ascii="Cambria" w:eastAsia="Cambria" w:hAnsi="Cambria" w:cs="Cambria"/>
          <w:color w:val="000000"/>
          <w:lang w:val="es-CO"/>
        </w:rPr>
        <w:t xml:space="preserve"> puede calificar el </w:t>
      </w:r>
      <w:r w:rsidRPr="00B95AD4">
        <w:rPr>
          <w:rFonts w:ascii="Cambria" w:eastAsia="Cambria" w:hAnsi="Cambria" w:cs="Cambria"/>
          <w:lang w:val="es-CO"/>
        </w:rPr>
        <w:t>Servicio Público de Transporte Individual en vehículo particular Intermediado por Plataformas Digitales, y mediante el cual se pueda dar cumplimiento, vigilancia y sanción a las normas de calidad que resulten aplicables al Servicio Público de Transporte Individual en vehículo particular Intermediado por Plataformas Digitales</w:t>
      </w:r>
      <w:r w:rsidRPr="00B95AD4">
        <w:rPr>
          <w:rFonts w:ascii="Cambria" w:eastAsia="Cambria" w:hAnsi="Cambria" w:cs="Cambria"/>
          <w:color w:val="000000"/>
          <w:lang w:val="es-CO"/>
        </w:rPr>
        <w:t>.</w:t>
      </w:r>
    </w:p>
    <w:p w14:paraId="2E26AC97" w14:textId="77777777" w:rsidR="00386E7F" w:rsidRPr="00B95AD4" w:rsidRDefault="004E4BC4" w:rsidP="00B95AD4">
      <w:pPr>
        <w:numPr>
          <w:ilvl w:val="0"/>
          <w:numId w:val="1"/>
        </w:numPr>
        <w:pBdr>
          <w:top w:val="nil"/>
          <w:left w:val="nil"/>
          <w:bottom w:val="nil"/>
          <w:right w:val="nil"/>
          <w:between w:val="nil"/>
        </w:pBdr>
        <w:spacing w:line="276" w:lineRule="auto"/>
        <w:jc w:val="both"/>
        <w:rPr>
          <w:rFonts w:ascii="Cambria" w:eastAsia="Cambria" w:hAnsi="Cambria" w:cs="Cambria"/>
          <w:color w:val="000000"/>
          <w:lang w:val="es-CO"/>
        </w:rPr>
      </w:pPr>
      <w:r w:rsidRPr="00B95AD4">
        <w:rPr>
          <w:rFonts w:ascii="Cambria" w:eastAsia="Cambria" w:hAnsi="Cambria" w:cs="Cambria"/>
          <w:color w:val="000000"/>
          <w:lang w:val="es-CO"/>
        </w:rPr>
        <w:t>Inscribir en el RUNSPTI a los Usuario Conductores, y a los Vehículos que se vinculen a la PIM, siempre que no se encuentren previamente registrados. En caso de que el Usuario Conductor o el Vehículo ya se encuentre registrado, el OPIM estará obligado a actualizar el RUNSPTI.</w:t>
      </w:r>
    </w:p>
    <w:p w14:paraId="1CB7E756" w14:textId="77777777" w:rsidR="00386E7F" w:rsidRPr="00B95AD4" w:rsidRDefault="004E4BC4" w:rsidP="00B95AD4">
      <w:pPr>
        <w:numPr>
          <w:ilvl w:val="0"/>
          <w:numId w:val="1"/>
        </w:numPr>
        <w:pBdr>
          <w:top w:val="nil"/>
          <w:left w:val="nil"/>
          <w:bottom w:val="nil"/>
          <w:right w:val="nil"/>
          <w:between w:val="nil"/>
        </w:pBdr>
        <w:spacing w:line="276" w:lineRule="auto"/>
        <w:jc w:val="both"/>
        <w:rPr>
          <w:rFonts w:ascii="Cambria" w:eastAsia="Cambria" w:hAnsi="Cambria" w:cs="Cambria"/>
          <w:color w:val="000000"/>
          <w:lang w:val="es-CO"/>
        </w:rPr>
      </w:pPr>
      <w:r w:rsidRPr="00B95AD4">
        <w:rPr>
          <w:rFonts w:ascii="Cambria" w:eastAsia="Cambria" w:hAnsi="Cambria" w:cs="Cambria"/>
          <w:color w:val="000000"/>
          <w:lang w:val="es-CO"/>
        </w:rPr>
        <w:t xml:space="preserve">Proporcionar documentación suficiente que evidencie el registro de Usuario Conductores y Vehículos cuando así se solicite. </w:t>
      </w:r>
    </w:p>
    <w:p w14:paraId="563296D9" w14:textId="77777777" w:rsidR="00386E7F" w:rsidRPr="00B95AD4" w:rsidRDefault="004E4BC4" w:rsidP="00B95AD4">
      <w:pPr>
        <w:numPr>
          <w:ilvl w:val="0"/>
          <w:numId w:val="1"/>
        </w:numPr>
        <w:pBdr>
          <w:top w:val="nil"/>
          <w:left w:val="nil"/>
          <w:bottom w:val="nil"/>
          <w:right w:val="nil"/>
          <w:between w:val="nil"/>
        </w:pBdr>
        <w:spacing w:line="276" w:lineRule="auto"/>
        <w:jc w:val="both"/>
        <w:rPr>
          <w:rFonts w:ascii="Cambria" w:eastAsia="Cambria" w:hAnsi="Cambria" w:cs="Cambria"/>
          <w:color w:val="000000"/>
          <w:lang w:val="es-CO"/>
        </w:rPr>
      </w:pPr>
      <w:r w:rsidRPr="00B95AD4">
        <w:rPr>
          <w:rFonts w:ascii="Cambria" w:eastAsia="Cambria" w:hAnsi="Cambria" w:cs="Cambria"/>
          <w:color w:val="000000"/>
          <w:lang w:val="es-CO"/>
        </w:rPr>
        <w:t xml:space="preserve">Actualizar el RUNSPTI cuando el Usuario Conductor y/o el Vehículo dejen de operar a través de la PIM. </w:t>
      </w:r>
    </w:p>
    <w:p w14:paraId="6DD1DD0B" w14:textId="77777777" w:rsidR="00386E7F" w:rsidRPr="00B95AD4" w:rsidRDefault="004E4BC4" w:rsidP="00B95AD4">
      <w:pPr>
        <w:numPr>
          <w:ilvl w:val="0"/>
          <w:numId w:val="1"/>
        </w:numPr>
        <w:pBdr>
          <w:top w:val="nil"/>
          <w:left w:val="nil"/>
          <w:bottom w:val="nil"/>
          <w:right w:val="nil"/>
          <w:between w:val="nil"/>
        </w:pBdr>
        <w:spacing w:line="276" w:lineRule="auto"/>
        <w:jc w:val="both"/>
        <w:rPr>
          <w:rFonts w:ascii="Cambria" w:eastAsia="Cambria" w:hAnsi="Cambria" w:cs="Cambria"/>
          <w:color w:val="000000"/>
          <w:lang w:val="es-CO"/>
        </w:rPr>
      </w:pPr>
      <w:r w:rsidRPr="00B95AD4">
        <w:rPr>
          <w:rFonts w:ascii="Cambria" w:eastAsia="Cambria" w:hAnsi="Cambria" w:cs="Cambria"/>
          <w:color w:val="000000"/>
          <w:lang w:val="es-CO"/>
        </w:rPr>
        <w:t>L</w:t>
      </w:r>
      <w:r w:rsidRPr="00B95AD4">
        <w:rPr>
          <w:rFonts w:ascii="Cambria" w:eastAsia="Cambria" w:hAnsi="Cambria" w:cs="Cambria"/>
          <w:lang w:val="es-CO"/>
        </w:rPr>
        <w:t>a</w:t>
      </w:r>
      <w:r w:rsidRPr="00B95AD4">
        <w:rPr>
          <w:rFonts w:ascii="Cambria" w:eastAsia="Cambria" w:hAnsi="Cambria" w:cs="Cambria"/>
          <w:color w:val="000000"/>
          <w:lang w:val="es-CO"/>
        </w:rPr>
        <w:t>s OPIM deberán disponer de al menos una sede física en territorio colombiano, así como mecanismos de atención de PQRs tanto de los pasajeros como</w:t>
      </w:r>
      <w:r w:rsidRPr="00B95AD4">
        <w:rPr>
          <w:rFonts w:ascii="Cambria" w:eastAsia="Cambria" w:hAnsi="Cambria" w:cs="Cambria"/>
          <w:lang w:val="es-CO"/>
        </w:rPr>
        <w:t xml:space="preserve"> </w:t>
      </w:r>
      <w:r w:rsidRPr="00B95AD4">
        <w:rPr>
          <w:rFonts w:ascii="Cambria" w:eastAsia="Cambria" w:hAnsi="Cambria" w:cs="Cambria"/>
          <w:color w:val="000000"/>
          <w:lang w:val="es-CO"/>
        </w:rPr>
        <w:t xml:space="preserve">de los usuarios Conductores para atender dichas PQRs en plazos razonables y de acuerdo con la normatividad vigente. </w:t>
      </w:r>
    </w:p>
    <w:p w14:paraId="2719E383" w14:textId="77777777" w:rsidR="00386E7F" w:rsidRPr="00B95AD4" w:rsidRDefault="004E4BC4" w:rsidP="00B95AD4">
      <w:pPr>
        <w:numPr>
          <w:ilvl w:val="0"/>
          <w:numId w:val="1"/>
        </w:numPr>
        <w:pBdr>
          <w:top w:val="nil"/>
          <w:left w:val="nil"/>
          <w:bottom w:val="nil"/>
          <w:right w:val="nil"/>
          <w:between w:val="nil"/>
        </w:pBdr>
        <w:spacing w:line="276" w:lineRule="auto"/>
        <w:jc w:val="both"/>
        <w:rPr>
          <w:rFonts w:ascii="Cambria" w:eastAsia="Cambria" w:hAnsi="Cambria" w:cs="Cambria"/>
          <w:lang w:val="es-CO"/>
        </w:rPr>
      </w:pPr>
      <w:r w:rsidRPr="00B95AD4">
        <w:rPr>
          <w:rFonts w:ascii="Cambria" w:eastAsia="Cambria" w:hAnsi="Cambria" w:cs="Cambria"/>
          <w:lang w:val="es-CO"/>
        </w:rPr>
        <w:t xml:space="preserve">Cada OPIM deberá disponer de mecanismos de participación y representación, para que de forma colectiva, los Usuarios Conductores puedan participar en las discusiones sobre modificaciones a los términos y condiciones de vinculación y de servicio. </w:t>
      </w:r>
    </w:p>
    <w:p w14:paraId="2739DD73" w14:textId="77777777" w:rsidR="00386E7F" w:rsidRPr="00B95AD4" w:rsidRDefault="00386E7F" w:rsidP="00B95AD4">
      <w:pPr>
        <w:pBdr>
          <w:top w:val="nil"/>
          <w:left w:val="nil"/>
          <w:bottom w:val="nil"/>
          <w:right w:val="nil"/>
          <w:between w:val="nil"/>
        </w:pBdr>
        <w:spacing w:line="276" w:lineRule="auto"/>
        <w:jc w:val="both"/>
        <w:rPr>
          <w:rFonts w:ascii="Cambria" w:eastAsia="Cambria" w:hAnsi="Cambria" w:cs="Cambria"/>
          <w:lang w:val="es-CO"/>
        </w:rPr>
      </w:pPr>
    </w:p>
    <w:p w14:paraId="71F15BD7" w14:textId="77777777" w:rsidR="00386E7F" w:rsidRPr="00B95AD4" w:rsidRDefault="004E4BC4" w:rsidP="00B95AD4">
      <w:pPr>
        <w:spacing w:line="276" w:lineRule="auto"/>
        <w:jc w:val="both"/>
        <w:rPr>
          <w:rFonts w:ascii="Cambria" w:eastAsia="Cambria" w:hAnsi="Cambria" w:cs="Cambria"/>
          <w:lang w:val="es-CO"/>
        </w:rPr>
      </w:pPr>
      <w:r w:rsidRPr="00B95AD4">
        <w:rPr>
          <w:rFonts w:ascii="Cambria" w:eastAsia="Cambria" w:hAnsi="Cambria" w:cs="Cambria"/>
          <w:b/>
          <w:lang w:val="es-CO"/>
        </w:rPr>
        <w:t>Artículo 10. Relación de las OPIM con Usuarios Conductores</w:t>
      </w:r>
      <w:r w:rsidRPr="00B95AD4">
        <w:rPr>
          <w:rFonts w:ascii="Cambria" w:eastAsia="Cambria" w:hAnsi="Cambria" w:cs="Cambria"/>
          <w:lang w:val="es-CO"/>
        </w:rPr>
        <w:t xml:space="preserve">: Cada OPIM podrá disponer de las formas contractuales que considere pertinentes, siempre y cuando sean legales, típicas o atípicas, en la legislación colombiana para la vinculación de Usuarios Conductores. En particular, deberán adoptar todos los derechos y deberes que se otorguen en la legislación colombiana a las personas que presten sus servicios mediante la utilización de plataformas digitales, y tratándose de Usuarios Conductores que prestan el Servicio Público de Transporte Individual en vehículo particular Intermediado por Plataformas Digitales deberá adoptar adicionalmente las siguientes condiciones especiales: </w:t>
      </w:r>
    </w:p>
    <w:p w14:paraId="535D49DB" w14:textId="77777777" w:rsidR="00386E7F" w:rsidRPr="00B95AD4" w:rsidRDefault="00386E7F" w:rsidP="00B95AD4">
      <w:pPr>
        <w:spacing w:line="276" w:lineRule="auto"/>
        <w:jc w:val="both"/>
        <w:rPr>
          <w:rFonts w:ascii="Cambria" w:eastAsia="Cambria" w:hAnsi="Cambria" w:cs="Cambria"/>
          <w:lang w:val="es-CO"/>
        </w:rPr>
      </w:pPr>
    </w:p>
    <w:p w14:paraId="3CE72F0D" w14:textId="77777777" w:rsidR="00386E7F" w:rsidRPr="00B95AD4" w:rsidRDefault="004E4BC4" w:rsidP="00B95AD4">
      <w:pPr>
        <w:spacing w:line="276" w:lineRule="auto"/>
        <w:jc w:val="both"/>
        <w:rPr>
          <w:rFonts w:ascii="Cambria" w:eastAsia="Cambria" w:hAnsi="Cambria" w:cs="Cambria"/>
          <w:lang w:val="es-CO"/>
        </w:rPr>
      </w:pPr>
      <w:r w:rsidRPr="00B95AD4">
        <w:rPr>
          <w:rFonts w:ascii="Cambria" w:eastAsia="Cambria" w:hAnsi="Cambria" w:cs="Cambria"/>
          <w:b/>
          <w:lang w:val="es-CO"/>
        </w:rPr>
        <w:t>10.1 Costos y descuentos de las OPIM a los Usuarios Conductores</w:t>
      </w:r>
      <w:r w:rsidRPr="00B95AD4">
        <w:rPr>
          <w:rFonts w:ascii="Cambria" w:eastAsia="Cambria" w:hAnsi="Cambria" w:cs="Cambria"/>
          <w:lang w:val="es-CO"/>
        </w:rPr>
        <w:t xml:space="preserve">. Las OPIM deberán informar de forma permanente, clara, pública y disponible los porcentajes de intermediación, o tarifa de servicio que cobren a los Usuarios Conductores. Las OPIM no podrán efectuar ningún tipo de cobro, retención o descuento de ninguna clase que no hayan informado previamente y de forma clara a los Usuarios Conductores. </w:t>
      </w:r>
    </w:p>
    <w:p w14:paraId="0C04CD0F" w14:textId="77777777" w:rsidR="00386E7F" w:rsidRPr="00B95AD4" w:rsidRDefault="00386E7F" w:rsidP="00B95AD4">
      <w:pPr>
        <w:spacing w:line="276" w:lineRule="auto"/>
        <w:jc w:val="both"/>
        <w:rPr>
          <w:rFonts w:ascii="Cambria" w:eastAsia="Cambria" w:hAnsi="Cambria" w:cs="Cambria"/>
          <w:b/>
          <w:lang w:val="es-CO"/>
        </w:rPr>
      </w:pPr>
    </w:p>
    <w:p w14:paraId="2F3B68EE" w14:textId="77777777" w:rsidR="00386E7F" w:rsidRPr="00B95AD4" w:rsidRDefault="004E4BC4" w:rsidP="00B95AD4">
      <w:pPr>
        <w:spacing w:line="276" w:lineRule="auto"/>
        <w:jc w:val="both"/>
        <w:rPr>
          <w:rFonts w:ascii="Cambria" w:eastAsia="Cambria" w:hAnsi="Cambria" w:cs="Cambria"/>
          <w:lang w:val="es-CO"/>
        </w:rPr>
      </w:pPr>
      <w:r w:rsidRPr="00B95AD4">
        <w:rPr>
          <w:rFonts w:ascii="Cambria" w:eastAsia="Cambria" w:hAnsi="Cambria" w:cs="Cambria"/>
          <w:b/>
          <w:lang w:val="es-CO"/>
        </w:rPr>
        <w:t>10.2 Participación en modificación de tarifas y porcentajes:</w:t>
      </w:r>
      <w:r w:rsidRPr="00B95AD4">
        <w:rPr>
          <w:rFonts w:ascii="Cambria" w:eastAsia="Cambria" w:hAnsi="Cambria" w:cs="Cambria"/>
          <w:lang w:val="es-CO"/>
        </w:rPr>
        <w:t xml:space="preserve"> Cada OPIM deberá disponer de mecanismos de participación y representación, para que de forma colectiva, los Usuarios Conductores puedan participar en las discusiones sobre modificaciones a los términos y condiciones de vinculación y de servicio. Como mínimo, deberán garantizar la contratación de un profesional del derecho, que represente las posiciones de los Usuarios Conductores. Igualmente, esta persona estará facultada para actuar como veedora en los procesos disciplinarios o de índole similar, que se lleve a cabo por parte de las OPIM y que resulten en sanciones de cualquier tipo contra los Usuarios Conductores, garantizando el derecho a la defensa y debido proceso, aun cuando dichos procesos resulten aplicados de forma automática por parte de un algoritmo. Como parte de su política social empresarial, las OPIM podrán contribuir a los procesos de organización y representación de los Usuarios Conductores.</w:t>
      </w:r>
    </w:p>
    <w:p w14:paraId="153539F2" w14:textId="77777777" w:rsidR="00386E7F" w:rsidRPr="00B95AD4" w:rsidRDefault="00386E7F" w:rsidP="00B95AD4">
      <w:pPr>
        <w:pBdr>
          <w:top w:val="nil"/>
          <w:left w:val="nil"/>
          <w:bottom w:val="nil"/>
          <w:right w:val="nil"/>
          <w:between w:val="nil"/>
        </w:pBdr>
        <w:spacing w:line="276" w:lineRule="auto"/>
        <w:jc w:val="both"/>
        <w:rPr>
          <w:rFonts w:ascii="Cambria" w:eastAsia="Cambria" w:hAnsi="Cambria" w:cs="Cambria"/>
          <w:lang w:val="es-CO"/>
        </w:rPr>
      </w:pPr>
    </w:p>
    <w:p w14:paraId="35FCB755" w14:textId="77777777" w:rsidR="00386E7F" w:rsidRPr="00B95AD4" w:rsidRDefault="004E4BC4" w:rsidP="007F7F1A">
      <w:pPr>
        <w:jc w:val="center"/>
        <w:rPr>
          <w:rFonts w:ascii="Cambria" w:eastAsia="Cambria" w:hAnsi="Cambria" w:cs="Cambria"/>
          <w:b/>
          <w:lang w:val="es-CO"/>
        </w:rPr>
      </w:pPr>
      <w:r w:rsidRPr="00B95AD4">
        <w:rPr>
          <w:rFonts w:ascii="Cambria" w:eastAsia="Cambria" w:hAnsi="Cambria" w:cs="Cambria"/>
          <w:b/>
          <w:lang w:val="es-CO"/>
        </w:rPr>
        <w:t>TITULO V</w:t>
      </w:r>
    </w:p>
    <w:p w14:paraId="3B11F71E" w14:textId="77777777" w:rsidR="00386E7F" w:rsidRDefault="004E4BC4" w:rsidP="007F7F1A">
      <w:pPr>
        <w:jc w:val="center"/>
        <w:rPr>
          <w:rFonts w:ascii="Cambria" w:eastAsia="Cambria" w:hAnsi="Cambria" w:cs="Cambria"/>
          <w:b/>
          <w:lang w:val="es-CO"/>
        </w:rPr>
      </w:pPr>
      <w:r w:rsidRPr="00B95AD4">
        <w:rPr>
          <w:rFonts w:ascii="Cambria" w:eastAsia="Cambria" w:hAnsi="Cambria" w:cs="Cambria"/>
          <w:b/>
          <w:lang w:val="es-CO"/>
        </w:rPr>
        <w:t>MODERNIZACIÓN DE LA REGLAMENTACIÓN DEL SERVICIO INDIVIDUAL TIPO TAXI</w:t>
      </w:r>
    </w:p>
    <w:p w14:paraId="3B421F6D" w14:textId="77777777" w:rsidR="007F7F1A" w:rsidRPr="00B95AD4" w:rsidRDefault="007F7F1A" w:rsidP="007F7F1A">
      <w:pPr>
        <w:jc w:val="center"/>
        <w:rPr>
          <w:rFonts w:ascii="Cambria" w:eastAsia="Cambria" w:hAnsi="Cambria" w:cs="Cambria"/>
          <w:i/>
          <w:color w:val="000000"/>
          <w:lang w:val="es-CO"/>
        </w:rPr>
      </w:pPr>
    </w:p>
    <w:p w14:paraId="72BC7728" w14:textId="77777777" w:rsidR="00386E7F" w:rsidRPr="00B95AD4" w:rsidRDefault="004E4BC4" w:rsidP="00B95AD4">
      <w:pPr>
        <w:pBdr>
          <w:top w:val="nil"/>
          <w:left w:val="nil"/>
          <w:bottom w:val="nil"/>
          <w:right w:val="nil"/>
          <w:between w:val="nil"/>
        </w:pBdr>
        <w:tabs>
          <w:tab w:val="left" w:pos="1560"/>
        </w:tabs>
        <w:spacing w:line="276" w:lineRule="auto"/>
        <w:jc w:val="both"/>
        <w:rPr>
          <w:rFonts w:ascii="Cambria" w:eastAsia="Cambria" w:hAnsi="Cambria" w:cs="Cambria"/>
          <w:color w:val="000000"/>
          <w:lang w:val="es-CO"/>
        </w:rPr>
      </w:pPr>
      <w:r w:rsidRPr="00B95AD4">
        <w:rPr>
          <w:rFonts w:ascii="Cambria" w:eastAsia="Cambria" w:hAnsi="Cambria" w:cs="Cambria"/>
          <w:b/>
          <w:color w:val="000000"/>
          <w:lang w:val="es-CO"/>
        </w:rPr>
        <w:t xml:space="preserve">Artículo </w:t>
      </w:r>
      <w:r w:rsidRPr="00B95AD4">
        <w:rPr>
          <w:rFonts w:ascii="Cambria" w:eastAsia="Cambria" w:hAnsi="Cambria" w:cs="Cambria"/>
          <w:b/>
          <w:lang w:val="es-CO"/>
        </w:rPr>
        <w:t>11</w:t>
      </w:r>
      <w:r w:rsidRPr="00B95AD4">
        <w:rPr>
          <w:rFonts w:ascii="Cambria" w:eastAsia="Cambria" w:hAnsi="Cambria" w:cs="Cambria"/>
          <w:b/>
          <w:color w:val="000000"/>
          <w:lang w:val="es-CO"/>
        </w:rPr>
        <w:t>.</w:t>
      </w:r>
      <w:r w:rsidRPr="00B95AD4">
        <w:rPr>
          <w:rFonts w:ascii="Cambria" w:eastAsia="Cambria" w:hAnsi="Cambria" w:cs="Cambria"/>
          <w:color w:val="000000"/>
          <w:lang w:val="es-CO"/>
        </w:rPr>
        <w:t xml:space="preserve"> </w:t>
      </w:r>
      <w:r w:rsidRPr="00B95AD4">
        <w:rPr>
          <w:rFonts w:ascii="Cambria" w:eastAsia="Cambria" w:hAnsi="Cambria" w:cs="Cambria"/>
          <w:b/>
          <w:color w:val="000000"/>
          <w:lang w:val="es-CO"/>
        </w:rPr>
        <w:t xml:space="preserve">Modernización de la reglamentación del servicio de Servicio público de transporte individual: </w:t>
      </w:r>
      <w:r w:rsidRPr="00B95AD4">
        <w:rPr>
          <w:rFonts w:ascii="Cambria" w:eastAsia="Cambria" w:hAnsi="Cambria" w:cs="Cambria"/>
          <w:color w:val="000000"/>
          <w:lang w:val="es-CO"/>
        </w:rPr>
        <w:t xml:space="preserve">El Ministerio de Transporte, dentro de un plazo de seis (6) meses calendario siguiente a la promulgación de la presente Ley, deberá presentar al Congreso de la </w:t>
      </w:r>
      <w:r w:rsidRPr="00B95AD4">
        <w:rPr>
          <w:rFonts w:ascii="Cambria" w:eastAsia="Cambria" w:hAnsi="Cambria" w:cs="Cambria"/>
          <w:lang w:val="es-CO"/>
        </w:rPr>
        <w:t>República, un proyecto de ley cuyo objeto sea la</w:t>
      </w:r>
      <w:r w:rsidRPr="00B95AD4">
        <w:rPr>
          <w:rFonts w:ascii="Cambria" w:eastAsia="Cambria" w:hAnsi="Cambria" w:cs="Cambria"/>
          <w:color w:val="000000"/>
          <w:lang w:val="es-CO"/>
        </w:rPr>
        <w:t xml:space="preserve"> actualización integral de la reglamentación del servicio público de transporte individual mediante vehículo taxi, que permita, entre otras, </w:t>
      </w:r>
      <w:r w:rsidRPr="00B95AD4">
        <w:rPr>
          <w:rFonts w:ascii="Cambria" w:eastAsia="Cambria" w:hAnsi="Cambria" w:cs="Cambria"/>
          <w:lang w:val="es-CO"/>
        </w:rPr>
        <w:t xml:space="preserve">avanzar en la profesionalización del servicio, </w:t>
      </w:r>
      <w:r w:rsidRPr="00B95AD4">
        <w:rPr>
          <w:rFonts w:ascii="Cambria" w:eastAsia="Cambria" w:hAnsi="Cambria" w:cs="Cambria"/>
          <w:color w:val="000000"/>
          <w:lang w:val="es-CO"/>
        </w:rPr>
        <w:t>la reducción  de requisitos</w:t>
      </w:r>
      <w:r w:rsidRPr="00B95AD4">
        <w:rPr>
          <w:rFonts w:ascii="Cambria" w:eastAsia="Cambria" w:hAnsi="Cambria" w:cs="Cambria"/>
          <w:lang w:val="es-CO"/>
        </w:rPr>
        <w:t xml:space="preserve"> y trámites que resulten </w:t>
      </w:r>
      <w:r w:rsidRPr="00B95AD4">
        <w:rPr>
          <w:rFonts w:ascii="Cambria" w:eastAsia="Cambria" w:hAnsi="Cambria" w:cs="Cambria"/>
          <w:color w:val="000000"/>
          <w:lang w:val="es-CO"/>
        </w:rPr>
        <w:t>ineficientes, as</w:t>
      </w:r>
      <w:r w:rsidRPr="00B95AD4">
        <w:rPr>
          <w:rFonts w:ascii="Cambria" w:eastAsia="Cambria" w:hAnsi="Cambria" w:cs="Cambria"/>
          <w:lang w:val="es-CO"/>
        </w:rPr>
        <w:t>í como la plena adopción de la tecnología en la prestación del servicio</w:t>
      </w:r>
      <w:r w:rsidRPr="00B95AD4">
        <w:rPr>
          <w:rFonts w:ascii="Cambria" w:eastAsia="Cambria" w:hAnsi="Cambria" w:cs="Cambria"/>
          <w:color w:val="000000"/>
          <w:lang w:val="es-CO"/>
        </w:rPr>
        <w:t xml:space="preserve">. </w:t>
      </w:r>
    </w:p>
    <w:p w14:paraId="43341C36" w14:textId="77777777" w:rsidR="00386E7F" w:rsidRPr="00B95AD4" w:rsidRDefault="00386E7F" w:rsidP="00B95AD4">
      <w:pPr>
        <w:pBdr>
          <w:top w:val="nil"/>
          <w:left w:val="nil"/>
          <w:bottom w:val="nil"/>
          <w:right w:val="nil"/>
          <w:between w:val="nil"/>
        </w:pBdr>
        <w:tabs>
          <w:tab w:val="left" w:pos="1560"/>
        </w:tabs>
        <w:spacing w:line="276" w:lineRule="auto"/>
        <w:jc w:val="both"/>
        <w:rPr>
          <w:rFonts w:ascii="Cambria" w:eastAsia="Cambria" w:hAnsi="Cambria" w:cs="Cambria"/>
          <w:color w:val="000000"/>
          <w:lang w:val="es-CO"/>
        </w:rPr>
      </w:pPr>
    </w:p>
    <w:p w14:paraId="412B2600" w14:textId="77777777" w:rsidR="00386E7F" w:rsidRPr="00B95AD4" w:rsidRDefault="004E4BC4" w:rsidP="00B95AD4">
      <w:pPr>
        <w:pBdr>
          <w:top w:val="nil"/>
          <w:left w:val="nil"/>
          <w:bottom w:val="nil"/>
          <w:right w:val="nil"/>
          <w:between w:val="nil"/>
        </w:pBdr>
        <w:tabs>
          <w:tab w:val="left" w:pos="1560"/>
        </w:tabs>
        <w:spacing w:line="276" w:lineRule="auto"/>
        <w:jc w:val="both"/>
        <w:rPr>
          <w:rFonts w:ascii="Cambria" w:eastAsia="Cambria" w:hAnsi="Cambria" w:cs="Cambria"/>
          <w:color w:val="000000"/>
          <w:lang w:val="es-CO"/>
        </w:rPr>
      </w:pPr>
      <w:r w:rsidRPr="00B95AD4">
        <w:rPr>
          <w:rFonts w:ascii="Cambria" w:eastAsia="Cambria" w:hAnsi="Cambria" w:cs="Cambria"/>
          <w:color w:val="000000"/>
          <w:lang w:val="es-CO"/>
        </w:rPr>
        <w:t xml:space="preserve">Dicha reglamentación deberá contener como mínimo: </w:t>
      </w:r>
    </w:p>
    <w:p w14:paraId="2F5D946F" w14:textId="77777777" w:rsidR="00386E7F" w:rsidRPr="00B95AD4" w:rsidRDefault="00386E7F" w:rsidP="00B95AD4">
      <w:pPr>
        <w:pBdr>
          <w:top w:val="nil"/>
          <w:left w:val="nil"/>
          <w:bottom w:val="nil"/>
          <w:right w:val="nil"/>
          <w:between w:val="nil"/>
        </w:pBdr>
        <w:tabs>
          <w:tab w:val="left" w:pos="1560"/>
        </w:tabs>
        <w:spacing w:line="276" w:lineRule="auto"/>
        <w:jc w:val="both"/>
        <w:rPr>
          <w:rFonts w:ascii="Cambria" w:eastAsia="Cambria" w:hAnsi="Cambria" w:cs="Cambria"/>
          <w:lang w:val="es-CO"/>
        </w:rPr>
      </w:pPr>
    </w:p>
    <w:p w14:paraId="34143646" w14:textId="77777777" w:rsidR="00386E7F" w:rsidRPr="00B95AD4" w:rsidRDefault="004E4BC4" w:rsidP="00B95AD4">
      <w:pPr>
        <w:pBdr>
          <w:top w:val="nil"/>
          <w:left w:val="nil"/>
          <w:bottom w:val="nil"/>
          <w:right w:val="nil"/>
          <w:between w:val="nil"/>
        </w:pBdr>
        <w:tabs>
          <w:tab w:val="left" w:pos="1560"/>
        </w:tabs>
        <w:spacing w:line="276" w:lineRule="auto"/>
        <w:jc w:val="both"/>
        <w:rPr>
          <w:rFonts w:ascii="Cambria" w:eastAsia="Cambria" w:hAnsi="Cambria" w:cs="Cambria"/>
          <w:lang w:val="es-CO"/>
        </w:rPr>
      </w:pPr>
      <w:r w:rsidRPr="00B95AD4">
        <w:rPr>
          <w:rFonts w:ascii="Cambria" w:eastAsia="Cambria" w:hAnsi="Cambria" w:cs="Cambria"/>
          <w:b/>
          <w:lang w:val="es-CO"/>
        </w:rPr>
        <w:t>11.1</w:t>
      </w:r>
      <w:r w:rsidR="00B95AD4">
        <w:rPr>
          <w:rFonts w:ascii="Cambria" w:eastAsia="Cambria" w:hAnsi="Cambria" w:cs="Cambria"/>
          <w:b/>
          <w:lang w:val="es-CO"/>
        </w:rPr>
        <w:t>.</w:t>
      </w:r>
      <w:r w:rsidRPr="00B95AD4">
        <w:rPr>
          <w:rFonts w:ascii="Cambria" w:eastAsia="Cambria" w:hAnsi="Cambria" w:cs="Cambria"/>
          <w:lang w:val="es-CO"/>
        </w:rPr>
        <w:t xml:space="preserve"> Un mecanismo de desmonte gradual de las reglamentaciones que permitieron la cesión, transferencia o negociación de permisos de funcionamiento, tarjetas de operación, derechos de reposición, o el permiso similar o equivalente de acuerdo con las normas municipales o distritales que resulten vigentes.  </w:t>
      </w:r>
    </w:p>
    <w:p w14:paraId="0672EE01" w14:textId="77777777" w:rsidR="00386E7F" w:rsidRPr="00B95AD4" w:rsidRDefault="004E4BC4" w:rsidP="00B95AD4">
      <w:pPr>
        <w:pBdr>
          <w:top w:val="nil"/>
          <w:left w:val="nil"/>
          <w:bottom w:val="nil"/>
          <w:right w:val="nil"/>
          <w:between w:val="nil"/>
        </w:pBdr>
        <w:tabs>
          <w:tab w:val="left" w:pos="1560"/>
        </w:tabs>
        <w:spacing w:line="276" w:lineRule="auto"/>
        <w:jc w:val="both"/>
        <w:rPr>
          <w:rFonts w:ascii="Cambria" w:eastAsia="Cambria" w:hAnsi="Cambria" w:cs="Cambria"/>
          <w:lang w:val="es-CO"/>
        </w:rPr>
      </w:pPr>
      <w:r w:rsidRPr="00B95AD4">
        <w:rPr>
          <w:rFonts w:ascii="Cambria" w:eastAsia="Cambria" w:hAnsi="Cambria" w:cs="Cambria"/>
          <w:b/>
          <w:lang w:val="es-CO"/>
        </w:rPr>
        <w:t>11.2</w:t>
      </w:r>
      <w:r w:rsidR="00B95AD4">
        <w:rPr>
          <w:rFonts w:ascii="Cambria" w:eastAsia="Cambria" w:hAnsi="Cambria" w:cs="Cambria"/>
          <w:b/>
          <w:lang w:val="es-CO"/>
        </w:rPr>
        <w:t xml:space="preserve">. </w:t>
      </w:r>
      <w:r w:rsidRPr="00B95AD4">
        <w:rPr>
          <w:rFonts w:ascii="Cambria" w:eastAsia="Cambria" w:hAnsi="Cambria" w:cs="Cambria"/>
          <w:lang w:val="es-CO"/>
        </w:rPr>
        <w:t>Un mecanismo de compensación que permita compensar gradual y proporcionalmente a las personas de buena fe que hayan obtenido mediante cesión, transferencia o negociación, algún tipo de permiso de funcionamiento, tarjeta de operación, derecho de reposición o permiso similar o equivalente de acuerdo con las normas municipales o distritales. La compensación se deberá efectuar con cargo al Fondo de Compensación de que trata el artículo 12 de la presente Ley.</w:t>
      </w:r>
    </w:p>
    <w:p w14:paraId="02215649" w14:textId="77777777" w:rsidR="00386E7F" w:rsidRDefault="004E4BC4" w:rsidP="00B95AD4">
      <w:pPr>
        <w:pBdr>
          <w:top w:val="nil"/>
          <w:left w:val="nil"/>
          <w:bottom w:val="nil"/>
          <w:right w:val="nil"/>
          <w:between w:val="nil"/>
        </w:pBdr>
        <w:tabs>
          <w:tab w:val="left" w:pos="1560"/>
        </w:tabs>
        <w:spacing w:line="276" w:lineRule="auto"/>
        <w:jc w:val="both"/>
        <w:rPr>
          <w:rFonts w:ascii="Cambria" w:eastAsia="Cambria" w:hAnsi="Cambria" w:cs="Cambria"/>
          <w:color w:val="000000"/>
          <w:lang w:val="es-CO"/>
        </w:rPr>
      </w:pPr>
      <w:r w:rsidRPr="00B95AD4">
        <w:rPr>
          <w:rFonts w:ascii="Cambria" w:eastAsia="Cambria" w:hAnsi="Cambria" w:cs="Cambria"/>
          <w:b/>
          <w:lang w:val="es-CO"/>
        </w:rPr>
        <w:t>11.3</w:t>
      </w:r>
      <w:r w:rsidR="00B95AD4">
        <w:rPr>
          <w:rFonts w:ascii="Cambria" w:eastAsia="Cambria" w:hAnsi="Cambria" w:cs="Cambria"/>
          <w:b/>
          <w:lang w:val="es-CO"/>
        </w:rPr>
        <w:t>.</w:t>
      </w:r>
      <w:r w:rsidRPr="00B95AD4">
        <w:rPr>
          <w:rFonts w:ascii="Cambria" w:eastAsia="Cambria" w:hAnsi="Cambria" w:cs="Cambria"/>
          <w:lang w:val="es-CO"/>
        </w:rPr>
        <w:t xml:space="preserve"> U</w:t>
      </w:r>
      <w:r w:rsidRPr="00B95AD4">
        <w:rPr>
          <w:rFonts w:ascii="Cambria" w:eastAsia="Cambria" w:hAnsi="Cambria" w:cs="Cambria"/>
          <w:color w:val="000000"/>
          <w:lang w:val="es-CO"/>
        </w:rPr>
        <w:t xml:space="preserve">n mecanismo que permita la implementación de metodologías dinámicas para la fijación de tarifas para el servicio individual tipo taxi, basadas en las variaciones de oferta y demanda del servicio, siempre y cuando se empleen mecanismos tecnológicos y aplicaciones móviles para dicho fin. Se podrá permitir que en periodos de alta demanda, la tarifa alcance un máximo del doble de la tarifa fijada como tarifa </w:t>
      </w:r>
      <w:r w:rsidRPr="00B95AD4">
        <w:rPr>
          <w:rFonts w:ascii="Cambria" w:eastAsia="Cambria" w:hAnsi="Cambria" w:cs="Cambria"/>
          <w:lang w:val="es-CO"/>
        </w:rPr>
        <w:t>básica</w:t>
      </w:r>
      <w:r w:rsidRPr="00B95AD4">
        <w:rPr>
          <w:rFonts w:ascii="Cambria" w:eastAsia="Cambria" w:hAnsi="Cambria" w:cs="Cambria"/>
          <w:color w:val="000000"/>
          <w:lang w:val="es-CO"/>
        </w:rPr>
        <w:t xml:space="preserve">, de acuerdo con las competencias de las autoridades </w:t>
      </w:r>
      <w:r w:rsidRPr="00B95AD4">
        <w:rPr>
          <w:rFonts w:ascii="Cambria" w:eastAsia="Cambria" w:hAnsi="Cambria" w:cs="Cambria"/>
          <w:lang w:val="es-CO"/>
        </w:rPr>
        <w:t>municipales y distritales</w:t>
      </w:r>
      <w:r w:rsidRPr="00B95AD4">
        <w:rPr>
          <w:rFonts w:ascii="Cambria" w:eastAsia="Cambria" w:hAnsi="Cambria" w:cs="Cambria"/>
          <w:color w:val="000000"/>
          <w:lang w:val="es-CO"/>
        </w:rPr>
        <w:t xml:space="preserve">. </w:t>
      </w:r>
    </w:p>
    <w:p w14:paraId="53F7F1A8" w14:textId="77777777" w:rsidR="007F7F1A" w:rsidRPr="00B95AD4" w:rsidRDefault="007F7F1A" w:rsidP="00B95AD4">
      <w:pPr>
        <w:pBdr>
          <w:top w:val="nil"/>
          <w:left w:val="nil"/>
          <w:bottom w:val="nil"/>
          <w:right w:val="nil"/>
          <w:between w:val="nil"/>
        </w:pBdr>
        <w:tabs>
          <w:tab w:val="left" w:pos="1560"/>
        </w:tabs>
        <w:spacing w:line="276" w:lineRule="auto"/>
        <w:jc w:val="both"/>
        <w:rPr>
          <w:rFonts w:ascii="Cambria" w:eastAsia="Cambria" w:hAnsi="Cambria" w:cs="Cambria"/>
          <w:color w:val="000000"/>
          <w:lang w:val="es-CO"/>
        </w:rPr>
      </w:pPr>
    </w:p>
    <w:p w14:paraId="69FE8A48" w14:textId="77777777" w:rsidR="00386E7F" w:rsidRPr="00B95AD4" w:rsidRDefault="004E4BC4" w:rsidP="00B95AD4">
      <w:pPr>
        <w:pBdr>
          <w:top w:val="nil"/>
          <w:left w:val="nil"/>
          <w:bottom w:val="nil"/>
          <w:right w:val="nil"/>
          <w:between w:val="nil"/>
        </w:pBdr>
        <w:tabs>
          <w:tab w:val="left" w:pos="1560"/>
        </w:tabs>
        <w:spacing w:line="276" w:lineRule="auto"/>
        <w:jc w:val="both"/>
        <w:rPr>
          <w:rFonts w:ascii="Cambria" w:eastAsia="Cambria" w:hAnsi="Cambria" w:cs="Cambria"/>
          <w:color w:val="000000"/>
          <w:lang w:val="es-CO"/>
        </w:rPr>
      </w:pPr>
      <w:r w:rsidRPr="00B95AD4">
        <w:rPr>
          <w:rFonts w:ascii="Cambria" w:eastAsia="Cambria" w:hAnsi="Cambria" w:cs="Cambria"/>
          <w:b/>
          <w:color w:val="000000"/>
          <w:lang w:val="es-CO"/>
        </w:rPr>
        <w:t>Artículo 1</w:t>
      </w:r>
      <w:r w:rsidRPr="00B95AD4">
        <w:rPr>
          <w:rFonts w:ascii="Cambria" w:eastAsia="Cambria" w:hAnsi="Cambria" w:cs="Cambria"/>
          <w:b/>
          <w:lang w:val="es-CO"/>
        </w:rPr>
        <w:t>2</w:t>
      </w:r>
      <w:r w:rsidRPr="00B95AD4">
        <w:rPr>
          <w:rFonts w:ascii="Cambria" w:eastAsia="Cambria" w:hAnsi="Cambria" w:cs="Cambria"/>
          <w:b/>
          <w:color w:val="000000"/>
          <w:lang w:val="es-CO"/>
        </w:rPr>
        <w:t xml:space="preserve">.  Fondo </w:t>
      </w:r>
      <w:r w:rsidRPr="00B95AD4">
        <w:rPr>
          <w:rFonts w:ascii="Cambria" w:eastAsia="Cambria" w:hAnsi="Cambria" w:cs="Cambria"/>
          <w:b/>
          <w:lang w:val="es-CO"/>
        </w:rPr>
        <w:t>de Compensación y c</w:t>
      </w:r>
      <w:r w:rsidRPr="00B95AD4">
        <w:rPr>
          <w:rFonts w:ascii="Cambria" w:eastAsia="Cambria" w:hAnsi="Cambria" w:cs="Cambria"/>
          <w:b/>
          <w:color w:val="000000"/>
          <w:lang w:val="es-CO"/>
        </w:rPr>
        <w:t>ontribuciones a cargo de l</w:t>
      </w:r>
      <w:r w:rsidRPr="00B95AD4">
        <w:rPr>
          <w:rFonts w:ascii="Cambria" w:eastAsia="Cambria" w:hAnsi="Cambria" w:cs="Cambria"/>
          <w:b/>
          <w:lang w:val="es-CO"/>
        </w:rPr>
        <w:t>a</w:t>
      </w:r>
      <w:r w:rsidRPr="00B95AD4">
        <w:rPr>
          <w:rFonts w:ascii="Cambria" w:eastAsia="Cambria" w:hAnsi="Cambria" w:cs="Cambria"/>
          <w:b/>
          <w:color w:val="000000"/>
          <w:lang w:val="es-CO"/>
        </w:rPr>
        <w:t xml:space="preserve">s OPIM. </w:t>
      </w:r>
      <w:r w:rsidRPr="00B95AD4">
        <w:rPr>
          <w:rFonts w:ascii="Cambria" w:eastAsia="Cambria" w:hAnsi="Cambria" w:cs="Cambria"/>
          <w:color w:val="000000"/>
          <w:lang w:val="es-CO"/>
        </w:rPr>
        <w:t>L</w:t>
      </w:r>
      <w:r w:rsidRPr="00B95AD4">
        <w:rPr>
          <w:rFonts w:ascii="Cambria" w:eastAsia="Cambria" w:hAnsi="Cambria" w:cs="Cambria"/>
          <w:lang w:val="es-CO"/>
        </w:rPr>
        <w:t>a</w:t>
      </w:r>
      <w:r w:rsidRPr="00B95AD4">
        <w:rPr>
          <w:rFonts w:ascii="Cambria" w:eastAsia="Cambria" w:hAnsi="Cambria" w:cs="Cambria"/>
          <w:color w:val="000000"/>
          <w:lang w:val="es-CO"/>
        </w:rPr>
        <w:t xml:space="preserve">s OPIM deberán hacer una contribución correspondiente al </w:t>
      </w:r>
      <w:r w:rsidRPr="00B95AD4">
        <w:rPr>
          <w:rFonts w:ascii="Cambria" w:eastAsia="Cambria" w:hAnsi="Cambria" w:cs="Cambria"/>
          <w:lang w:val="es-CO"/>
        </w:rPr>
        <w:t>2</w:t>
      </w:r>
      <w:r w:rsidRPr="00B95AD4">
        <w:rPr>
          <w:rFonts w:ascii="Cambria" w:eastAsia="Cambria" w:hAnsi="Cambria" w:cs="Cambria"/>
          <w:color w:val="000000"/>
          <w:lang w:val="es-CO"/>
        </w:rPr>
        <w:t xml:space="preserve">% sobre el valor facturado por cada </w:t>
      </w:r>
      <w:r w:rsidRPr="00B95AD4">
        <w:rPr>
          <w:rFonts w:ascii="Cambria" w:eastAsia="Cambria" w:hAnsi="Cambria" w:cs="Cambria"/>
          <w:lang w:val="es-CO"/>
        </w:rPr>
        <w:t>Servicio Público de Transporte Individual en vehículo particular Intermediado por Plataformas Digitales</w:t>
      </w:r>
      <w:r w:rsidRPr="00B95AD4">
        <w:rPr>
          <w:rFonts w:ascii="Cambria" w:eastAsia="Cambria" w:hAnsi="Cambria" w:cs="Cambria"/>
          <w:color w:val="000000"/>
          <w:lang w:val="es-CO"/>
        </w:rPr>
        <w:t>. Esta contribución financiará un Fondo de Compensación del servicio de transporte público ind</w:t>
      </w:r>
      <w:r w:rsidR="00B95AD4">
        <w:rPr>
          <w:rFonts w:ascii="Cambria" w:eastAsia="Cambria" w:hAnsi="Cambria" w:cs="Cambria"/>
          <w:color w:val="000000"/>
          <w:lang w:val="es-CO"/>
        </w:rPr>
        <w:t xml:space="preserve">ividual, que estará a cargo del Ministerio de </w:t>
      </w:r>
      <w:r w:rsidRPr="00B95AD4">
        <w:rPr>
          <w:rFonts w:ascii="Cambria" w:eastAsia="Cambria" w:hAnsi="Cambria" w:cs="Cambria"/>
          <w:color w:val="000000"/>
          <w:lang w:val="es-CO"/>
        </w:rPr>
        <w:t xml:space="preserve">Transporte, y que se </w:t>
      </w:r>
      <w:r w:rsidRPr="00B95AD4">
        <w:rPr>
          <w:rFonts w:ascii="Cambria" w:eastAsia="Cambria" w:hAnsi="Cambria" w:cs="Cambria"/>
          <w:lang w:val="es-CO"/>
        </w:rPr>
        <w:t xml:space="preserve">deberá </w:t>
      </w:r>
      <w:r w:rsidRPr="00B95AD4">
        <w:rPr>
          <w:rFonts w:ascii="Cambria" w:eastAsia="Cambria" w:hAnsi="Cambria" w:cs="Cambria"/>
          <w:color w:val="000000"/>
          <w:lang w:val="es-CO"/>
        </w:rPr>
        <w:t xml:space="preserve">utilizar para  financiar programas de desmonte gradual de las reglamentaciones distritales y municipales </w:t>
      </w:r>
      <w:r w:rsidRPr="00B95AD4">
        <w:rPr>
          <w:rFonts w:ascii="Cambria" w:eastAsia="Cambria" w:hAnsi="Cambria" w:cs="Cambria"/>
          <w:lang w:val="es-CO"/>
        </w:rPr>
        <w:t>de las que trata el artículo anterior, en las jurisdicciones correspondientes al lugar donde se genere el viaje y la contribución respectiva</w:t>
      </w:r>
      <w:r w:rsidR="00B95AD4">
        <w:rPr>
          <w:rFonts w:ascii="Cambria" w:eastAsia="Cambria" w:hAnsi="Cambria" w:cs="Cambria"/>
          <w:color w:val="000000"/>
          <w:lang w:val="es-CO"/>
        </w:rPr>
        <w:t>. Una vez cumplida</w:t>
      </w:r>
      <w:r w:rsidRPr="00B95AD4">
        <w:rPr>
          <w:rFonts w:ascii="Cambria" w:eastAsia="Cambria" w:hAnsi="Cambria" w:cs="Cambria"/>
          <w:color w:val="000000"/>
          <w:lang w:val="es-CO"/>
        </w:rPr>
        <w:t xml:space="preserve"> esta destinación, los recursos del Fondo serán destinados de forma proporcional al mantenimiento de la malla vial de cada ciuda</w:t>
      </w:r>
      <w:r w:rsidR="00B95AD4">
        <w:rPr>
          <w:rFonts w:ascii="Cambria" w:eastAsia="Cambria" w:hAnsi="Cambria" w:cs="Cambria"/>
          <w:color w:val="000000"/>
          <w:lang w:val="es-CO"/>
        </w:rPr>
        <w:t xml:space="preserve">d o municipio </w:t>
      </w:r>
      <w:r w:rsidRPr="00B95AD4">
        <w:rPr>
          <w:rFonts w:ascii="Cambria" w:eastAsia="Cambria" w:hAnsi="Cambria" w:cs="Cambria"/>
          <w:color w:val="000000"/>
          <w:lang w:val="es-CO"/>
        </w:rPr>
        <w:t xml:space="preserve">donde se haya  prestado el servicio respectivo. El Ministerio de Transporte reglamentará lo dispuesto en el presente artículo, dentro de los seis (6) meses siguientes a la promulgación de la presente Ley. </w:t>
      </w:r>
    </w:p>
    <w:p w14:paraId="650BCB3D" w14:textId="77777777" w:rsidR="00386E7F" w:rsidRPr="00B95AD4" w:rsidRDefault="00386E7F" w:rsidP="00B95AD4">
      <w:pPr>
        <w:pBdr>
          <w:top w:val="nil"/>
          <w:left w:val="nil"/>
          <w:bottom w:val="nil"/>
          <w:right w:val="nil"/>
          <w:between w:val="nil"/>
        </w:pBdr>
        <w:tabs>
          <w:tab w:val="left" w:pos="1560"/>
        </w:tabs>
        <w:spacing w:line="276" w:lineRule="auto"/>
        <w:jc w:val="both"/>
        <w:rPr>
          <w:rFonts w:ascii="Cambria" w:eastAsia="Cambria" w:hAnsi="Cambria" w:cs="Cambria"/>
          <w:lang w:val="es-CO"/>
        </w:rPr>
      </w:pPr>
    </w:p>
    <w:p w14:paraId="1080D042" w14:textId="77777777" w:rsidR="00386E7F" w:rsidRPr="00B95AD4" w:rsidRDefault="004E4BC4" w:rsidP="007F7F1A">
      <w:pPr>
        <w:jc w:val="center"/>
        <w:rPr>
          <w:rFonts w:ascii="Cambria" w:eastAsia="Cambria" w:hAnsi="Cambria" w:cs="Cambria"/>
          <w:b/>
          <w:lang w:val="es-CO"/>
        </w:rPr>
      </w:pPr>
      <w:r w:rsidRPr="00B95AD4">
        <w:rPr>
          <w:rFonts w:ascii="Cambria" w:eastAsia="Cambria" w:hAnsi="Cambria" w:cs="Cambria"/>
          <w:b/>
          <w:lang w:val="es-CO"/>
        </w:rPr>
        <w:t>TITULO VI</w:t>
      </w:r>
    </w:p>
    <w:p w14:paraId="38C23970" w14:textId="77777777" w:rsidR="00386E7F" w:rsidRDefault="004E4BC4" w:rsidP="007F7F1A">
      <w:pPr>
        <w:jc w:val="center"/>
        <w:rPr>
          <w:rFonts w:ascii="Cambria" w:eastAsia="Cambria" w:hAnsi="Cambria" w:cs="Cambria"/>
          <w:b/>
          <w:lang w:val="es-CO"/>
        </w:rPr>
      </w:pPr>
      <w:r w:rsidRPr="00B95AD4">
        <w:rPr>
          <w:rFonts w:ascii="Cambria" w:eastAsia="Cambria" w:hAnsi="Cambria" w:cs="Cambria"/>
          <w:b/>
          <w:lang w:val="es-CO"/>
        </w:rPr>
        <w:t>INSPECCIÓN, VIGILANCIA Y CONTROL</w:t>
      </w:r>
    </w:p>
    <w:p w14:paraId="0E223FC7" w14:textId="77777777" w:rsidR="007F7F1A" w:rsidRPr="00B95AD4" w:rsidRDefault="007F7F1A" w:rsidP="007F7F1A">
      <w:pPr>
        <w:jc w:val="center"/>
        <w:rPr>
          <w:rFonts w:ascii="Cambria" w:eastAsia="Cambria" w:hAnsi="Cambria" w:cs="Cambria"/>
          <w:lang w:val="es-CO"/>
        </w:rPr>
      </w:pPr>
    </w:p>
    <w:p w14:paraId="52F570B6" w14:textId="77777777" w:rsidR="00386E7F" w:rsidRPr="00B95AD4" w:rsidRDefault="004E4BC4" w:rsidP="00B95AD4">
      <w:pPr>
        <w:pBdr>
          <w:top w:val="nil"/>
          <w:left w:val="nil"/>
          <w:bottom w:val="nil"/>
          <w:right w:val="nil"/>
          <w:between w:val="nil"/>
        </w:pBdr>
        <w:tabs>
          <w:tab w:val="left" w:pos="1560"/>
        </w:tabs>
        <w:spacing w:line="276" w:lineRule="auto"/>
        <w:jc w:val="both"/>
        <w:rPr>
          <w:rFonts w:ascii="Cambria" w:eastAsia="Cambria" w:hAnsi="Cambria" w:cs="Cambria"/>
          <w:lang w:val="es-CO"/>
        </w:rPr>
      </w:pPr>
      <w:r w:rsidRPr="00B95AD4">
        <w:rPr>
          <w:rFonts w:ascii="Cambria" w:eastAsia="Cambria" w:hAnsi="Cambria" w:cs="Cambria"/>
          <w:b/>
          <w:color w:val="000000"/>
          <w:lang w:val="es-CO"/>
        </w:rPr>
        <w:t>Artículo 1</w:t>
      </w:r>
      <w:r w:rsidRPr="00B95AD4">
        <w:rPr>
          <w:rFonts w:ascii="Cambria" w:eastAsia="Cambria" w:hAnsi="Cambria" w:cs="Cambria"/>
          <w:b/>
          <w:lang w:val="es-CO"/>
        </w:rPr>
        <w:t>3</w:t>
      </w:r>
      <w:r w:rsidRPr="00B95AD4">
        <w:rPr>
          <w:rFonts w:ascii="Cambria" w:eastAsia="Cambria" w:hAnsi="Cambria" w:cs="Cambria"/>
          <w:b/>
          <w:color w:val="000000"/>
          <w:lang w:val="es-CO"/>
        </w:rPr>
        <w:t>. Autoridades Competentes de Inspecci</w:t>
      </w:r>
      <w:r w:rsidRPr="00B95AD4">
        <w:rPr>
          <w:rFonts w:ascii="Cambria" w:eastAsia="Cambria" w:hAnsi="Cambria" w:cs="Cambria"/>
          <w:b/>
          <w:lang w:val="es-CO"/>
        </w:rPr>
        <w:t>ón, Vigilancia y Control</w:t>
      </w:r>
      <w:r w:rsidRPr="00B95AD4">
        <w:rPr>
          <w:rFonts w:ascii="Cambria" w:eastAsia="Cambria" w:hAnsi="Cambria" w:cs="Cambria"/>
          <w:b/>
          <w:color w:val="000000"/>
          <w:lang w:val="es-CO"/>
        </w:rPr>
        <w:t xml:space="preserve">: </w:t>
      </w:r>
      <w:r w:rsidRPr="00B95AD4">
        <w:rPr>
          <w:rFonts w:ascii="Cambria" w:eastAsia="Cambria" w:hAnsi="Cambria" w:cs="Cambria"/>
          <w:lang w:val="es-CO"/>
        </w:rPr>
        <w:t xml:space="preserve">Bajo la suprema Dirección y Tutela Administrativa del Gobierno Nacional a través del Ministerio de Transporte, las autoridades que conforman el Sector y el Sistema de transporte serán las encargadas de la vigilancia y control del Servicio Público de Transporte Individual en vehículo particular Intermediado por Plataformas Digitales, según resulte aplicable de acuerdo con las normas vigentes, así como las normas que le modifiquen o sustituyan, en especial, las normas que el Gobierno Nacional en cabeza del Ministerio de Transporte emita para la reglamentación de lo dispuesto en la presente Ley. </w:t>
      </w:r>
    </w:p>
    <w:p w14:paraId="2CF1D188" w14:textId="77777777" w:rsidR="00386E7F" w:rsidRPr="00B95AD4" w:rsidRDefault="00386E7F" w:rsidP="00B95AD4">
      <w:pPr>
        <w:pBdr>
          <w:top w:val="nil"/>
          <w:left w:val="nil"/>
          <w:bottom w:val="nil"/>
          <w:right w:val="nil"/>
          <w:between w:val="nil"/>
        </w:pBdr>
        <w:spacing w:line="276" w:lineRule="auto"/>
        <w:jc w:val="both"/>
        <w:rPr>
          <w:rFonts w:ascii="Cambria" w:eastAsia="Cambria" w:hAnsi="Cambria" w:cs="Cambria"/>
          <w:color w:val="000000"/>
          <w:lang w:val="es-CO"/>
        </w:rPr>
      </w:pPr>
    </w:p>
    <w:p w14:paraId="540018F6" w14:textId="77777777" w:rsidR="00386E7F" w:rsidRPr="00B95AD4" w:rsidRDefault="004E4BC4" w:rsidP="00B95AD4">
      <w:pPr>
        <w:tabs>
          <w:tab w:val="left" w:pos="1560"/>
        </w:tabs>
        <w:spacing w:line="276" w:lineRule="auto"/>
        <w:jc w:val="both"/>
        <w:rPr>
          <w:rFonts w:ascii="Cambria" w:eastAsia="Cambria" w:hAnsi="Cambria" w:cs="Cambria"/>
          <w:lang w:val="es-CO"/>
        </w:rPr>
      </w:pPr>
      <w:r w:rsidRPr="00B95AD4">
        <w:rPr>
          <w:rFonts w:ascii="Cambria" w:eastAsia="Cambria" w:hAnsi="Cambria" w:cs="Cambria"/>
          <w:b/>
          <w:lang w:val="es-CO"/>
        </w:rPr>
        <w:t xml:space="preserve">Artículo 14. Multas. </w:t>
      </w:r>
      <w:r w:rsidRPr="00B95AD4">
        <w:rPr>
          <w:rFonts w:ascii="Cambria" w:eastAsia="Cambria" w:hAnsi="Cambria" w:cs="Cambria"/>
          <w:lang w:val="es-CO"/>
        </w:rPr>
        <w:t xml:space="preserve">Créese los numerales B.24, B.25 y B.26 en el artículo 131 de la Ley 769 de 2002 modificado por el artículo 21 de la Ley 1383 de 2010 así: </w:t>
      </w:r>
    </w:p>
    <w:p w14:paraId="22CA64F1" w14:textId="77777777" w:rsidR="00386E7F" w:rsidRPr="00B95AD4" w:rsidRDefault="00386E7F" w:rsidP="00B95AD4">
      <w:pPr>
        <w:spacing w:after="200" w:line="276" w:lineRule="auto"/>
        <w:ind w:left="720"/>
        <w:jc w:val="both"/>
        <w:rPr>
          <w:rFonts w:ascii="Cambria" w:eastAsia="Cambria" w:hAnsi="Cambria" w:cs="Cambria"/>
          <w:lang w:val="es-CO"/>
        </w:rPr>
      </w:pPr>
    </w:p>
    <w:p w14:paraId="498F47A5" w14:textId="77777777" w:rsidR="00386E7F" w:rsidRPr="00B95AD4" w:rsidRDefault="004E4BC4" w:rsidP="00B95AD4">
      <w:pPr>
        <w:spacing w:after="200" w:line="276" w:lineRule="auto"/>
        <w:ind w:left="720"/>
        <w:jc w:val="both"/>
        <w:rPr>
          <w:rFonts w:ascii="Cambria" w:eastAsia="Cambria" w:hAnsi="Cambria" w:cs="Cambria"/>
          <w:i/>
          <w:lang w:val="es-CO"/>
        </w:rPr>
      </w:pPr>
      <w:r w:rsidRPr="00B95AD4">
        <w:rPr>
          <w:rFonts w:ascii="Cambria" w:eastAsia="Cambria" w:hAnsi="Cambria" w:cs="Cambria"/>
          <w:b/>
          <w:i/>
          <w:lang w:val="es-CO"/>
        </w:rPr>
        <w:t>Artículo 131. Multas</w:t>
      </w:r>
      <w:r w:rsidRPr="00B95AD4">
        <w:rPr>
          <w:rFonts w:ascii="Cambria" w:eastAsia="Cambria" w:hAnsi="Cambria" w:cs="Cambria"/>
          <w:i/>
          <w:lang w:val="es-CO"/>
        </w:rPr>
        <w:t xml:space="preserve">. Los infractores de las normas de tránsito serán sancionados con la imposición de multas, de acuerdo con el tipo de infracción así: </w:t>
      </w:r>
    </w:p>
    <w:p w14:paraId="18BC5378" w14:textId="77777777" w:rsidR="00386E7F" w:rsidRPr="00B95AD4" w:rsidRDefault="004E4BC4" w:rsidP="00B95AD4">
      <w:pPr>
        <w:spacing w:after="200" w:line="276" w:lineRule="auto"/>
        <w:ind w:left="720"/>
        <w:jc w:val="both"/>
        <w:rPr>
          <w:rFonts w:ascii="Cambria" w:eastAsia="Cambria" w:hAnsi="Cambria" w:cs="Cambria"/>
          <w:i/>
          <w:lang w:val="es-CO"/>
        </w:rPr>
      </w:pPr>
      <w:r w:rsidRPr="00B95AD4">
        <w:rPr>
          <w:rFonts w:ascii="Cambria" w:eastAsia="Cambria" w:hAnsi="Cambria" w:cs="Cambria"/>
          <w:i/>
          <w:lang w:val="es-CO"/>
        </w:rPr>
        <w:t xml:space="preserve">(…) </w:t>
      </w:r>
    </w:p>
    <w:p w14:paraId="0BDAE3DC" w14:textId="77777777" w:rsidR="00386E7F" w:rsidRPr="00B95AD4" w:rsidRDefault="004E4BC4" w:rsidP="00B95AD4">
      <w:pPr>
        <w:spacing w:after="200" w:line="276" w:lineRule="auto"/>
        <w:ind w:left="720"/>
        <w:jc w:val="both"/>
        <w:rPr>
          <w:rFonts w:ascii="Cambria" w:eastAsia="Cambria" w:hAnsi="Cambria" w:cs="Cambria"/>
          <w:i/>
          <w:lang w:val="es-CO"/>
        </w:rPr>
      </w:pPr>
      <w:r w:rsidRPr="00B95AD4">
        <w:rPr>
          <w:rFonts w:ascii="Cambria" w:eastAsia="Cambria" w:hAnsi="Cambria" w:cs="Cambria"/>
          <w:i/>
          <w:lang w:val="es-CO"/>
        </w:rPr>
        <w:t>B.24. Prestar el Servicio Público de Transporte Individual en vehículo particular Intermediado por Plataformas Digitales sin cumplir el lleno de los requisitos  de inscripción, actualización o  renovación del  Registro Único Nacional del Servicio Privado de  Transporte Intermediado (RUNSPTI).</w:t>
      </w:r>
    </w:p>
    <w:p w14:paraId="67642A6A" w14:textId="77777777" w:rsidR="00386E7F" w:rsidRPr="00B95AD4" w:rsidRDefault="004E4BC4" w:rsidP="00B95AD4">
      <w:pPr>
        <w:spacing w:after="200" w:line="276" w:lineRule="auto"/>
        <w:ind w:left="720"/>
        <w:jc w:val="both"/>
        <w:rPr>
          <w:rFonts w:ascii="Cambria" w:eastAsia="Cambria" w:hAnsi="Cambria" w:cs="Cambria"/>
          <w:i/>
          <w:lang w:val="es-CO"/>
        </w:rPr>
      </w:pPr>
      <w:r w:rsidRPr="00B95AD4">
        <w:rPr>
          <w:rFonts w:ascii="Cambria" w:eastAsia="Cambria" w:hAnsi="Cambria" w:cs="Cambria"/>
          <w:i/>
          <w:lang w:val="es-CO"/>
        </w:rPr>
        <w:t xml:space="preserve">B.25. Prestar el Servicio Público de Transporte Individual en vehículo particular Intermediado por Plataformas Digitales suplantando o alterando la información de una persona inscrita en el RUNSPTI. </w:t>
      </w:r>
    </w:p>
    <w:p w14:paraId="08BC06E4" w14:textId="77777777" w:rsidR="00386E7F" w:rsidRPr="00B95AD4" w:rsidRDefault="004E4BC4" w:rsidP="00B95AD4">
      <w:pPr>
        <w:spacing w:after="200" w:line="276" w:lineRule="auto"/>
        <w:ind w:left="720"/>
        <w:jc w:val="both"/>
        <w:rPr>
          <w:rFonts w:ascii="Cambria" w:eastAsia="Cambria" w:hAnsi="Cambria" w:cs="Cambria"/>
          <w:i/>
          <w:lang w:val="es-CO"/>
        </w:rPr>
      </w:pPr>
      <w:r w:rsidRPr="00B95AD4">
        <w:rPr>
          <w:rFonts w:ascii="Cambria" w:eastAsia="Cambria" w:hAnsi="Cambria" w:cs="Cambria"/>
          <w:i/>
          <w:lang w:val="es-CO"/>
        </w:rPr>
        <w:t>B.26 Al prestar un Servicio Público de Transporte Individual en vehículo particular Intermediado por Plataformas Digitales, recoger usuarios en la vía pública sin que previamente se haya concertado un viaje mediante una Plataforma de Intermediación para la Movilidad.</w:t>
      </w:r>
    </w:p>
    <w:p w14:paraId="30611F43" w14:textId="77777777" w:rsidR="00386E7F" w:rsidRPr="00B95AD4" w:rsidRDefault="00B95AD4" w:rsidP="00B95AD4">
      <w:pPr>
        <w:pBdr>
          <w:top w:val="nil"/>
          <w:left w:val="nil"/>
          <w:bottom w:val="nil"/>
          <w:right w:val="nil"/>
          <w:between w:val="nil"/>
        </w:pBdr>
        <w:tabs>
          <w:tab w:val="left" w:pos="1560"/>
        </w:tabs>
        <w:spacing w:line="276" w:lineRule="auto"/>
        <w:jc w:val="both"/>
        <w:rPr>
          <w:rFonts w:ascii="Cambria" w:eastAsia="Cambria" w:hAnsi="Cambria" w:cs="Cambria"/>
          <w:i/>
          <w:lang w:val="es-CO"/>
        </w:rPr>
      </w:pPr>
      <w:r>
        <w:rPr>
          <w:rFonts w:ascii="Cambria" w:eastAsia="Cambria" w:hAnsi="Cambria" w:cs="Cambria"/>
          <w:i/>
          <w:lang w:val="es-CO"/>
        </w:rPr>
        <w:t xml:space="preserve">             </w:t>
      </w:r>
      <w:r w:rsidR="004E4BC4" w:rsidRPr="00B95AD4">
        <w:rPr>
          <w:rFonts w:ascii="Cambria" w:eastAsia="Cambria" w:hAnsi="Cambria" w:cs="Cambria"/>
          <w:i/>
          <w:lang w:val="es-CO"/>
        </w:rPr>
        <w:t>(…)”.</w:t>
      </w:r>
    </w:p>
    <w:p w14:paraId="18F91D4B" w14:textId="77777777" w:rsidR="00386E7F" w:rsidRPr="00B95AD4" w:rsidRDefault="00386E7F" w:rsidP="00B95AD4">
      <w:pPr>
        <w:pBdr>
          <w:top w:val="nil"/>
          <w:left w:val="nil"/>
          <w:bottom w:val="nil"/>
          <w:right w:val="nil"/>
          <w:between w:val="nil"/>
        </w:pBdr>
        <w:tabs>
          <w:tab w:val="left" w:pos="1560"/>
        </w:tabs>
        <w:spacing w:line="276" w:lineRule="auto"/>
        <w:jc w:val="both"/>
        <w:rPr>
          <w:rFonts w:ascii="Cambria" w:eastAsia="Cambria" w:hAnsi="Cambria" w:cs="Cambria"/>
          <w:color w:val="000000"/>
          <w:lang w:val="es-CO"/>
        </w:rPr>
      </w:pPr>
    </w:p>
    <w:p w14:paraId="27E57275" w14:textId="77777777" w:rsidR="00386E7F" w:rsidRPr="00B95AD4" w:rsidRDefault="004E4BC4" w:rsidP="00B95AD4">
      <w:pPr>
        <w:tabs>
          <w:tab w:val="left" w:pos="1560"/>
        </w:tabs>
        <w:spacing w:line="276" w:lineRule="auto"/>
        <w:jc w:val="both"/>
        <w:rPr>
          <w:rFonts w:ascii="Cambria" w:eastAsia="Cambria" w:hAnsi="Cambria" w:cs="Cambria"/>
          <w:lang w:val="es-CO"/>
        </w:rPr>
      </w:pPr>
      <w:r w:rsidRPr="00B95AD4">
        <w:rPr>
          <w:rFonts w:ascii="Cambria" w:eastAsia="Cambria" w:hAnsi="Cambria" w:cs="Cambria"/>
          <w:b/>
          <w:lang w:val="es-CO"/>
        </w:rPr>
        <w:t>Artículo 15.</w:t>
      </w:r>
      <w:r w:rsidRPr="00B95AD4">
        <w:rPr>
          <w:rFonts w:ascii="Cambria" w:eastAsia="Cambria" w:hAnsi="Cambria" w:cs="Cambria"/>
          <w:lang w:val="es-CO"/>
        </w:rPr>
        <w:t xml:space="preserve"> </w:t>
      </w:r>
      <w:r w:rsidRPr="00B95AD4">
        <w:rPr>
          <w:rFonts w:ascii="Cambria" w:eastAsia="Cambria" w:hAnsi="Cambria" w:cs="Cambria"/>
          <w:b/>
          <w:lang w:val="es-CO"/>
        </w:rPr>
        <w:t>Limitación al Servicio Público de Transporte Individual en vehículo particular Intermediado por Plataformas Digitales</w:t>
      </w:r>
      <w:r w:rsidRPr="00B95AD4">
        <w:rPr>
          <w:rFonts w:ascii="Cambria" w:eastAsia="Cambria" w:hAnsi="Cambria" w:cs="Cambria"/>
          <w:lang w:val="es-CO"/>
        </w:rPr>
        <w:t xml:space="preserve">: Para los municipios y ciudades que constituyan áreas metropolitanas, podrán adoptar normas de acuerdo con sus competencias constitucionales y legales, para controlar la cantidad de vehículos que presten de forma simultánea el Servicio Público de Transporte Individual en vehículo particular Intermediado por Plataformas Digitales, siempre y cuando los mecanismos para determinar la cantidad y la identidad de los vehículos permitidos se base en la implementación de mecanismos aleatorios basados en tecnología, garantizando accesibilidad, gratuidad y aleatoriedad, y en ningún momento, se podrán adoptar mecanismos de asignación permanente o temporal de permisos, licencias o cupos, ni mecanismos que resulten adjudicables de forma discrecional por funcionarios de cualquier tipo. Los mecanismos que para este fin se establezcan, deberán basar sus criterios de adopción y selección en variables de congestión vehicular, indicadores de contaminación ambiental, entre otras variables de movilidad y necesidades que sean priorizadas por las autoridades municipales y distritales, atendiendo al bienestar general de los habitantes del respectivo municipio o área metropolitana.   </w:t>
      </w:r>
    </w:p>
    <w:p w14:paraId="2864AC6D" w14:textId="77777777" w:rsidR="00386E7F" w:rsidRPr="00B95AD4" w:rsidRDefault="00386E7F" w:rsidP="00B95AD4">
      <w:pPr>
        <w:tabs>
          <w:tab w:val="left" w:pos="1560"/>
        </w:tabs>
        <w:spacing w:line="276" w:lineRule="auto"/>
        <w:jc w:val="both"/>
        <w:rPr>
          <w:rFonts w:ascii="Cambria" w:eastAsia="Cambria" w:hAnsi="Cambria" w:cs="Cambria"/>
          <w:lang w:val="es-CO"/>
        </w:rPr>
      </w:pPr>
    </w:p>
    <w:p w14:paraId="393794BC" w14:textId="77777777" w:rsidR="00386E7F" w:rsidRPr="00B95AD4" w:rsidRDefault="004E4BC4" w:rsidP="00B95AD4">
      <w:pPr>
        <w:pBdr>
          <w:top w:val="nil"/>
          <w:left w:val="nil"/>
          <w:bottom w:val="nil"/>
          <w:right w:val="nil"/>
          <w:between w:val="nil"/>
        </w:pBdr>
        <w:tabs>
          <w:tab w:val="left" w:pos="1560"/>
        </w:tabs>
        <w:spacing w:line="276" w:lineRule="auto"/>
        <w:jc w:val="both"/>
        <w:rPr>
          <w:rFonts w:ascii="Cambria" w:eastAsia="Cambria" w:hAnsi="Cambria" w:cs="Cambria"/>
          <w:lang w:val="es-CO"/>
        </w:rPr>
      </w:pPr>
      <w:r w:rsidRPr="00B95AD4">
        <w:rPr>
          <w:rFonts w:ascii="Cambria" w:eastAsia="Cambria" w:hAnsi="Cambria" w:cs="Cambria"/>
          <w:b/>
          <w:lang w:val="es-CO"/>
        </w:rPr>
        <w:t>Artículo 16. Incompatibilidad con otras actividades o formas contractuales</w:t>
      </w:r>
      <w:r w:rsidRPr="00B95AD4">
        <w:rPr>
          <w:rFonts w:ascii="Cambria" w:eastAsia="Cambria" w:hAnsi="Cambria" w:cs="Cambria"/>
          <w:lang w:val="es-CO"/>
        </w:rPr>
        <w:t xml:space="preserve">: Aquellos operadores de plataformas tecnológicas, que sin importar su denominación, resulten equivalentes a la definición de OPIM, y que permitan, intermedien o posibiliten, directa o indirectamente, cualquier tipo de servicio o contrato, tipico o atipico mediante una plataforma digital, cuya prestación final y objetivo sea el desplazamiento de una persona u objeto entre dos puntos físicos en un vehículo particular, utilizando plataformas o aplicaciones digitales de cualquier tipo para unir la oferta y la demanda de dicho servicio, estarán en la obligación de dar cumplimiento a lo dispuesto en la presente norma, y por lo tanto, deberán ajustar su operación, servicio, oferta, publicidad, plataforma o aplicación digital, y sus términos y condiciones a lo dispuesto en la presente Ley. Cualquier conducta, esquema empresarial, tecnológico, contractual típico o atípico, que se emplee con el objetivo de evadir la aplicación de la presente Ley, podrá ser sancionado por las autoridades competentes y de acuerdo a las normas vigentes, como incumplimiento a lo dispuesto en la presente ley, y a la prestación de un servicio sin el lleno de requisitos legales. </w:t>
      </w:r>
    </w:p>
    <w:p w14:paraId="2451C08C" w14:textId="77777777" w:rsidR="00386E7F" w:rsidRPr="00B95AD4" w:rsidRDefault="004E4BC4" w:rsidP="007F7F1A">
      <w:pPr>
        <w:jc w:val="center"/>
        <w:rPr>
          <w:rFonts w:ascii="Cambria" w:eastAsia="Cambria" w:hAnsi="Cambria" w:cs="Cambria"/>
          <w:b/>
          <w:lang w:val="es-CO"/>
        </w:rPr>
      </w:pPr>
      <w:r w:rsidRPr="00B95AD4">
        <w:rPr>
          <w:rFonts w:ascii="Cambria" w:eastAsia="Cambria" w:hAnsi="Cambria" w:cs="Cambria"/>
          <w:b/>
          <w:lang w:val="es-CO"/>
        </w:rPr>
        <w:t>TITULO VII</w:t>
      </w:r>
    </w:p>
    <w:p w14:paraId="6F5482F0" w14:textId="77777777" w:rsidR="00386E7F" w:rsidRDefault="004E4BC4" w:rsidP="007F7F1A">
      <w:pPr>
        <w:jc w:val="center"/>
        <w:rPr>
          <w:rFonts w:ascii="Cambria" w:eastAsia="Cambria" w:hAnsi="Cambria" w:cs="Cambria"/>
          <w:b/>
          <w:lang w:val="es-CO"/>
        </w:rPr>
      </w:pPr>
      <w:r w:rsidRPr="00B95AD4">
        <w:rPr>
          <w:rFonts w:ascii="Cambria" w:eastAsia="Cambria" w:hAnsi="Cambria" w:cs="Cambria"/>
          <w:b/>
          <w:lang w:val="es-CO"/>
        </w:rPr>
        <w:t>DISPOSICIONES FINALES</w:t>
      </w:r>
    </w:p>
    <w:p w14:paraId="1830275A" w14:textId="77777777" w:rsidR="007F7F1A" w:rsidRPr="00B95AD4" w:rsidRDefault="007F7F1A" w:rsidP="007F7F1A">
      <w:pPr>
        <w:jc w:val="center"/>
        <w:rPr>
          <w:rFonts w:ascii="Cambria" w:eastAsia="Cambria" w:hAnsi="Cambria" w:cs="Cambria"/>
          <w:lang w:val="es-CO"/>
        </w:rPr>
      </w:pPr>
    </w:p>
    <w:p w14:paraId="0A626C68" w14:textId="77777777" w:rsidR="00386E7F" w:rsidRPr="00B95AD4" w:rsidRDefault="004E4BC4" w:rsidP="00B95AD4">
      <w:pPr>
        <w:tabs>
          <w:tab w:val="left" w:pos="1560"/>
        </w:tabs>
        <w:spacing w:line="276" w:lineRule="auto"/>
        <w:jc w:val="both"/>
        <w:rPr>
          <w:rFonts w:ascii="Cambria" w:eastAsia="Cambria" w:hAnsi="Cambria" w:cs="Cambria"/>
          <w:lang w:val="es-CO"/>
        </w:rPr>
      </w:pPr>
      <w:r w:rsidRPr="00B95AD4">
        <w:rPr>
          <w:rFonts w:ascii="Cambria" w:eastAsia="Cambria" w:hAnsi="Cambria" w:cs="Cambria"/>
          <w:b/>
          <w:lang w:val="es-CO"/>
        </w:rPr>
        <w:t xml:space="preserve">Artículo 17. Periodo de transición. </w:t>
      </w:r>
      <w:r w:rsidRPr="00B95AD4">
        <w:rPr>
          <w:rFonts w:ascii="Cambria" w:eastAsia="Cambria" w:hAnsi="Cambria" w:cs="Cambria"/>
          <w:lang w:val="es-CO"/>
        </w:rPr>
        <w:t>Las OPIM, PIM, Usuarios Conductores y Vehículos dispondrán de un  periodo de transición  correspondiente a seis (6)  meses  contados  a partir de la  expedición de la  reglamentación respectiva expedida por el Ministerio de Transporte, de acuerdo a lo dispuesto en la presente Ley.</w:t>
      </w:r>
    </w:p>
    <w:p w14:paraId="7CE59AE8" w14:textId="77777777" w:rsidR="00386E7F" w:rsidRPr="00B95AD4" w:rsidRDefault="00386E7F" w:rsidP="00B95AD4">
      <w:pPr>
        <w:pBdr>
          <w:top w:val="nil"/>
          <w:left w:val="nil"/>
          <w:bottom w:val="nil"/>
          <w:right w:val="nil"/>
          <w:between w:val="nil"/>
        </w:pBdr>
        <w:tabs>
          <w:tab w:val="left" w:pos="1560"/>
        </w:tabs>
        <w:spacing w:line="276" w:lineRule="auto"/>
        <w:jc w:val="both"/>
        <w:rPr>
          <w:rFonts w:ascii="Cambria" w:eastAsia="Cambria" w:hAnsi="Cambria" w:cs="Cambria"/>
          <w:color w:val="000000"/>
          <w:lang w:val="es-CO"/>
        </w:rPr>
      </w:pPr>
    </w:p>
    <w:p w14:paraId="0F74C147" w14:textId="77777777" w:rsidR="00386E7F" w:rsidRPr="00B95AD4" w:rsidRDefault="004E4BC4" w:rsidP="00B95AD4">
      <w:pPr>
        <w:pBdr>
          <w:top w:val="nil"/>
          <w:left w:val="nil"/>
          <w:bottom w:val="nil"/>
          <w:right w:val="nil"/>
          <w:between w:val="nil"/>
        </w:pBdr>
        <w:tabs>
          <w:tab w:val="left" w:pos="1560"/>
        </w:tabs>
        <w:spacing w:line="276" w:lineRule="auto"/>
        <w:jc w:val="both"/>
        <w:rPr>
          <w:rFonts w:ascii="Cambria" w:eastAsia="Cambria" w:hAnsi="Cambria" w:cs="Cambria"/>
          <w:color w:val="000000"/>
          <w:lang w:val="es-CO"/>
        </w:rPr>
      </w:pPr>
      <w:r w:rsidRPr="00B95AD4">
        <w:rPr>
          <w:rFonts w:ascii="Cambria" w:eastAsia="Cambria" w:hAnsi="Cambria" w:cs="Cambria"/>
          <w:b/>
          <w:color w:val="000000"/>
          <w:lang w:val="es-CO"/>
        </w:rPr>
        <w:t>Artículo 1</w:t>
      </w:r>
      <w:r w:rsidRPr="00B95AD4">
        <w:rPr>
          <w:rFonts w:ascii="Cambria" w:eastAsia="Cambria" w:hAnsi="Cambria" w:cs="Cambria"/>
          <w:b/>
          <w:lang w:val="es-CO"/>
        </w:rPr>
        <w:t>8</w:t>
      </w:r>
      <w:r w:rsidRPr="00B95AD4">
        <w:rPr>
          <w:rFonts w:ascii="Cambria" w:eastAsia="Cambria" w:hAnsi="Cambria" w:cs="Cambria"/>
          <w:b/>
          <w:color w:val="000000"/>
          <w:lang w:val="es-CO"/>
        </w:rPr>
        <w:t>.</w:t>
      </w:r>
      <w:r w:rsidRPr="00B95AD4">
        <w:rPr>
          <w:rFonts w:ascii="Cambria" w:eastAsia="Cambria" w:hAnsi="Cambria" w:cs="Cambria"/>
          <w:color w:val="000000"/>
          <w:lang w:val="es-CO"/>
        </w:rPr>
        <w:t xml:space="preserve"> </w:t>
      </w:r>
      <w:r w:rsidRPr="00B95AD4">
        <w:rPr>
          <w:rFonts w:ascii="Cambria" w:eastAsia="Cambria" w:hAnsi="Cambria" w:cs="Cambria"/>
          <w:b/>
          <w:color w:val="000000"/>
          <w:lang w:val="es-CO"/>
        </w:rPr>
        <w:t>Vigencia y</w:t>
      </w:r>
      <w:r w:rsidRPr="00B95AD4">
        <w:rPr>
          <w:rFonts w:ascii="Cambria" w:eastAsia="Cambria" w:hAnsi="Cambria" w:cs="Cambria"/>
          <w:color w:val="000000"/>
          <w:lang w:val="es-CO"/>
        </w:rPr>
        <w:t xml:space="preserve"> </w:t>
      </w:r>
      <w:r w:rsidRPr="00B95AD4">
        <w:rPr>
          <w:rFonts w:ascii="Cambria" w:eastAsia="Cambria" w:hAnsi="Cambria" w:cs="Cambria"/>
          <w:b/>
          <w:color w:val="000000"/>
          <w:lang w:val="es-CO"/>
        </w:rPr>
        <w:t xml:space="preserve">Derogatorias. </w:t>
      </w:r>
      <w:r w:rsidRPr="00B95AD4">
        <w:rPr>
          <w:rFonts w:ascii="Cambria" w:eastAsia="Cambria" w:hAnsi="Cambria" w:cs="Cambria"/>
          <w:color w:val="000000"/>
          <w:lang w:val="es-CO"/>
        </w:rPr>
        <w:t xml:space="preserve">La presente Ley rige a partir de su promulgación y deroga las disposiciones que le sean contrarias. </w:t>
      </w:r>
    </w:p>
    <w:p w14:paraId="0D27722D" w14:textId="77777777" w:rsidR="00386E7F" w:rsidRDefault="00386E7F">
      <w:pPr>
        <w:pBdr>
          <w:top w:val="nil"/>
          <w:left w:val="nil"/>
          <w:bottom w:val="nil"/>
          <w:right w:val="nil"/>
          <w:between w:val="nil"/>
        </w:pBdr>
        <w:jc w:val="both"/>
        <w:rPr>
          <w:rFonts w:ascii="Cambria" w:eastAsia="Cambria" w:hAnsi="Cambria" w:cs="Cambria"/>
          <w:color w:val="000000"/>
          <w:lang w:val="es-CO"/>
        </w:rPr>
      </w:pPr>
    </w:p>
    <w:p w14:paraId="26DA6FB3" w14:textId="77777777" w:rsidR="00360405" w:rsidRPr="00B95AD4" w:rsidRDefault="00360405">
      <w:pPr>
        <w:pBdr>
          <w:top w:val="nil"/>
          <w:left w:val="nil"/>
          <w:bottom w:val="nil"/>
          <w:right w:val="nil"/>
          <w:between w:val="nil"/>
        </w:pBdr>
        <w:jc w:val="both"/>
        <w:rPr>
          <w:rFonts w:ascii="Cambria" w:eastAsia="Cambria" w:hAnsi="Cambria" w:cs="Cambria"/>
          <w:color w:val="000000"/>
          <w:lang w:val="es-CO"/>
        </w:rPr>
      </w:pPr>
    </w:p>
    <w:p w14:paraId="24FBF381" w14:textId="2F527703" w:rsidR="00386E7F" w:rsidRDefault="004E4BC4">
      <w:pPr>
        <w:pBdr>
          <w:top w:val="nil"/>
          <w:left w:val="nil"/>
          <w:bottom w:val="nil"/>
          <w:right w:val="nil"/>
          <w:between w:val="nil"/>
        </w:pBdr>
        <w:jc w:val="both"/>
        <w:rPr>
          <w:rFonts w:ascii="Cambria" w:eastAsia="Cambria" w:hAnsi="Cambria" w:cs="Cambria"/>
          <w:color w:val="000000"/>
          <w:lang w:val="es-CO"/>
        </w:rPr>
      </w:pPr>
      <w:r w:rsidRPr="00B95AD4">
        <w:rPr>
          <w:rFonts w:ascii="Cambria" w:eastAsia="Cambria" w:hAnsi="Cambria" w:cs="Cambria"/>
          <w:color w:val="000000"/>
          <w:lang w:val="es-CO"/>
        </w:rPr>
        <w:t xml:space="preserve">Cordialmente, </w:t>
      </w:r>
    </w:p>
    <w:p w14:paraId="09AC8D67" w14:textId="3BB95DB1" w:rsidR="00125768" w:rsidRDefault="00125768">
      <w:pPr>
        <w:pBdr>
          <w:top w:val="nil"/>
          <w:left w:val="nil"/>
          <w:bottom w:val="nil"/>
          <w:right w:val="nil"/>
          <w:between w:val="nil"/>
        </w:pBdr>
        <w:jc w:val="both"/>
        <w:rPr>
          <w:rFonts w:ascii="Cambria" w:eastAsia="Cambria" w:hAnsi="Cambria" w:cs="Cambria"/>
          <w:color w:val="000000"/>
          <w:lang w:val="es-CO"/>
        </w:rPr>
      </w:pPr>
    </w:p>
    <w:p w14:paraId="514C2EC2" w14:textId="77777777" w:rsidR="00125768" w:rsidRPr="00B95AD4" w:rsidRDefault="00125768">
      <w:pPr>
        <w:pBdr>
          <w:top w:val="nil"/>
          <w:left w:val="nil"/>
          <w:bottom w:val="nil"/>
          <w:right w:val="nil"/>
          <w:between w:val="nil"/>
        </w:pBdr>
        <w:jc w:val="both"/>
        <w:rPr>
          <w:rFonts w:ascii="Cambria" w:eastAsia="Cambria" w:hAnsi="Cambria" w:cs="Cambria"/>
          <w:color w:val="000000"/>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043085" w14:paraId="75848F12" w14:textId="77777777" w:rsidTr="00E2335E">
        <w:tc>
          <w:tcPr>
            <w:tcW w:w="4414" w:type="dxa"/>
          </w:tcPr>
          <w:p w14:paraId="2B17B50F" w14:textId="37CB773B" w:rsidR="007F7F1A" w:rsidRDefault="007F7F1A" w:rsidP="00E2335E">
            <w:pPr>
              <w:pBdr>
                <w:top w:val="nil"/>
                <w:left w:val="nil"/>
                <w:bottom w:val="nil"/>
                <w:right w:val="nil"/>
                <w:between w:val="nil"/>
              </w:pBdr>
              <w:jc w:val="center"/>
              <w:rPr>
                <w:rFonts w:ascii="Cambria" w:eastAsia="Cambria" w:hAnsi="Cambria" w:cs="Cambria"/>
                <w:b/>
                <w:color w:val="000000"/>
                <w:lang w:val="es-CO"/>
              </w:rPr>
            </w:pPr>
          </w:p>
          <w:p w14:paraId="13A9F365" w14:textId="79EB1ED0" w:rsidR="00E2335E" w:rsidRDefault="00E2335E" w:rsidP="00E2335E">
            <w:pPr>
              <w:pBdr>
                <w:top w:val="nil"/>
                <w:left w:val="nil"/>
                <w:bottom w:val="nil"/>
                <w:right w:val="nil"/>
                <w:between w:val="nil"/>
              </w:pBdr>
              <w:jc w:val="center"/>
              <w:rPr>
                <w:rFonts w:ascii="Cambria" w:eastAsia="Cambria" w:hAnsi="Cambria" w:cs="Cambria"/>
                <w:b/>
                <w:color w:val="000000"/>
                <w:lang w:val="es-CO"/>
              </w:rPr>
            </w:pPr>
          </w:p>
          <w:p w14:paraId="4C0A0973" w14:textId="38194C3B" w:rsidR="00E2335E" w:rsidRDefault="00E2335E" w:rsidP="00E2335E">
            <w:pPr>
              <w:pBdr>
                <w:top w:val="nil"/>
                <w:left w:val="nil"/>
                <w:bottom w:val="nil"/>
                <w:right w:val="nil"/>
                <w:between w:val="nil"/>
              </w:pBdr>
              <w:jc w:val="center"/>
              <w:rPr>
                <w:rFonts w:ascii="Cambria" w:eastAsia="Cambria" w:hAnsi="Cambria" w:cs="Cambria"/>
                <w:b/>
                <w:color w:val="000000"/>
                <w:lang w:val="es-CO"/>
              </w:rPr>
            </w:pPr>
          </w:p>
          <w:p w14:paraId="3D8E49E7" w14:textId="77777777" w:rsidR="00E2335E" w:rsidRDefault="00E2335E" w:rsidP="00E2335E">
            <w:pPr>
              <w:pBdr>
                <w:top w:val="nil"/>
                <w:left w:val="nil"/>
                <w:bottom w:val="nil"/>
                <w:right w:val="nil"/>
                <w:between w:val="nil"/>
              </w:pBdr>
              <w:jc w:val="center"/>
              <w:rPr>
                <w:rFonts w:ascii="Cambria" w:eastAsia="Cambria" w:hAnsi="Cambria" w:cs="Cambria"/>
                <w:b/>
                <w:color w:val="000000"/>
                <w:lang w:val="es-CO"/>
              </w:rPr>
            </w:pPr>
          </w:p>
          <w:p w14:paraId="4789BDF7" w14:textId="77777777" w:rsidR="007F7F1A" w:rsidRDefault="007F7F1A" w:rsidP="00602A08">
            <w:pPr>
              <w:pBdr>
                <w:top w:val="nil"/>
                <w:left w:val="nil"/>
                <w:bottom w:val="nil"/>
                <w:right w:val="nil"/>
                <w:between w:val="nil"/>
              </w:pBdr>
              <w:jc w:val="both"/>
              <w:rPr>
                <w:rFonts w:ascii="Cambria" w:eastAsia="Cambria" w:hAnsi="Cambria" w:cs="Cambria"/>
                <w:b/>
                <w:color w:val="000000"/>
                <w:lang w:val="es-CO"/>
              </w:rPr>
            </w:pPr>
          </w:p>
          <w:p w14:paraId="0A498B72" w14:textId="77777777" w:rsidR="007F7F1A" w:rsidRPr="00B95AD4" w:rsidRDefault="007F7F1A" w:rsidP="00602A08">
            <w:pPr>
              <w:pBdr>
                <w:top w:val="nil"/>
                <w:left w:val="nil"/>
                <w:bottom w:val="nil"/>
                <w:right w:val="nil"/>
                <w:between w:val="nil"/>
              </w:pBdr>
              <w:jc w:val="both"/>
              <w:rPr>
                <w:rFonts w:ascii="Cambria" w:eastAsia="Cambria" w:hAnsi="Cambria" w:cs="Cambria"/>
                <w:b/>
                <w:color w:val="000000"/>
                <w:lang w:val="es-CO"/>
              </w:rPr>
            </w:pPr>
            <w:r w:rsidRPr="00B95AD4">
              <w:rPr>
                <w:rFonts w:ascii="Cambria" w:eastAsia="Cambria" w:hAnsi="Cambria" w:cs="Cambria"/>
                <w:b/>
                <w:color w:val="000000"/>
                <w:lang w:val="es-CO"/>
              </w:rPr>
              <w:t xml:space="preserve">MAURICIO TORO ORJUELA </w:t>
            </w:r>
            <w:r w:rsidRPr="00B95AD4">
              <w:rPr>
                <w:rFonts w:ascii="Cambria" w:eastAsia="Cambria" w:hAnsi="Cambria" w:cs="Cambria"/>
                <w:b/>
                <w:color w:val="000000"/>
                <w:lang w:val="es-CO"/>
              </w:rPr>
              <w:tab/>
              <w:t xml:space="preserve"> </w:t>
            </w:r>
          </w:p>
          <w:p w14:paraId="4277384E" w14:textId="77777777" w:rsidR="007F7F1A" w:rsidRPr="00B95AD4" w:rsidRDefault="007F7F1A" w:rsidP="00602A08">
            <w:pPr>
              <w:pBdr>
                <w:top w:val="nil"/>
                <w:left w:val="nil"/>
                <w:bottom w:val="nil"/>
                <w:right w:val="nil"/>
                <w:between w:val="nil"/>
              </w:pBdr>
              <w:jc w:val="both"/>
              <w:rPr>
                <w:rFonts w:ascii="Cambria" w:eastAsia="Cambria" w:hAnsi="Cambria" w:cs="Cambria"/>
                <w:color w:val="000000"/>
                <w:lang w:val="es-CO"/>
              </w:rPr>
            </w:pPr>
            <w:r>
              <w:rPr>
                <w:rFonts w:ascii="Cambria" w:eastAsia="Cambria" w:hAnsi="Cambria" w:cs="Cambria"/>
                <w:color w:val="000000"/>
                <w:lang w:val="es-CO"/>
              </w:rPr>
              <w:t>Representante a la Cámara</w:t>
            </w:r>
            <w:r>
              <w:rPr>
                <w:rFonts w:ascii="Cambria" w:eastAsia="Cambria" w:hAnsi="Cambria" w:cs="Cambria"/>
                <w:color w:val="000000"/>
                <w:lang w:val="es-CO"/>
              </w:rPr>
              <w:tab/>
            </w:r>
            <w:r>
              <w:rPr>
                <w:rFonts w:ascii="Cambria" w:eastAsia="Cambria" w:hAnsi="Cambria" w:cs="Cambria"/>
                <w:color w:val="000000"/>
                <w:lang w:val="es-CO"/>
              </w:rPr>
              <w:tab/>
            </w:r>
          </w:p>
          <w:p w14:paraId="72B7E266" w14:textId="77777777" w:rsidR="007F7F1A" w:rsidRDefault="007F7F1A" w:rsidP="00602A08">
            <w:pPr>
              <w:pBdr>
                <w:top w:val="nil"/>
                <w:left w:val="nil"/>
                <w:bottom w:val="nil"/>
                <w:right w:val="nil"/>
                <w:between w:val="nil"/>
              </w:pBdr>
              <w:jc w:val="both"/>
              <w:rPr>
                <w:rFonts w:ascii="Cambria" w:eastAsia="Cambria" w:hAnsi="Cambria" w:cs="Cambria"/>
                <w:color w:val="000000"/>
                <w:lang w:val="es-CO"/>
              </w:rPr>
            </w:pPr>
            <w:r>
              <w:rPr>
                <w:rFonts w:ascii="Cambria" w:eastAsia="Cambria" w:hAnsi="Cambria" w:cs="Cambria"/>
                <w:color w:val="000000"/>
                <w:lang w:val="es-CO"/>
              </w:rPr>
              <w:t>Partido Alianza Verde</w:t>
            </w:r>
          </w:p>
        </w:tc>
        <w:tc>
          <w:tcPr>
            <w:tcW w:w="4414" w:type="dxa"/>
          </w:tcPr>
          <w:p w14:paraId="137549A2" w14:textId="77777777" w:rsidR="007F7F1A" w:rsidRDefault="007F7F1A" w:rsidP="00602A08">
            <w:pPr>
              <w:jc w:val="both"/>
              <w:rPr>
                <w:rFonts w:ascii="Cambria" w:eastAsia="Cambria" w:hAnsi="Cambria" w:cs="Cambria"/>
                <w:color w:val="000000"/>
                <w:lang w:val="es-CO"/>
              </w:rPr>
            </w:pPr>
          </w:p>
          <w:p w14:paraId="159698F5" w14:textId="16B5EDED" w:rsidR="007F7F1A" w:rsidRDefault="007F7F1A" w:rsidP="00602A08">
            <w:pPr>
              <w:jc w:val="both"/>
              <w:rPr>
                <w:rFonts w:ascii="Cambria" w:eastAsia="Cambria" w:hAnsi="Cambria" w:cs="Cambria"/>
                <w:color w:val="000000"/>
                <w:lang w:val="es-CO"/>
              </w:rPr>
            </w:pPr>
          </w:p>
          <w:p w14:paraId="4D769EF5" w14:textId="77777777" w:rsidR="007F7F1A" w:rsidRDefault="007F7F1A" w:rsidP="00602A08">
            <w:pPr>
              <w:jc w:val="both"/>
              <w:rPr>
                <w:rFonts w:ascii="Cambria" w:eastAsia="Cambria" w:hAnsi="Cambria" w:cs="Cambria"/>
                <w:color w:val="000000"/>
                <w:lang w:val="es-CO"/>
              </w:rPr>
            </w:pPr>
          </w:p>
          <w:p w14:paraId="5ABD006F" w14:textId="77777777" w:rsidR="007F7F1A" w:rsidRDefault="007F7F1A" w:rsidP="00602A08">
            <w:pPr>
              <w:jc w:val="both"/>
              <w:rPr>
                <w:rFonts w:ascii="Cambria" w:eastAsia="Cambria" w:hAnsi="Cambria" w:cs="Cambria"/>
                <w:color w:val="000000"/>
                <w:lang w:val="es-CO"/>
              </w:rPr>
            </w:pPr>
          </w:p>
          <w:p w14:paraId="1FC67D97" w14:textId="77777777" w:rsidR="007F7F1A" w:rsidRDefault="007F7F1A" w:rsidP="00602A08">
            <w:pPr>
              <w:jc w:val="both"/>
              <w:rPr>
                <w:rFonts w:ascii="Cambria" w:eastAsia="Cambria" w:hAnsi="Cambria" w:cs="Cambria"/>
                <w:color w:val="000000"/>
                <w:lang w:val="es-CO"/>
              </w:rPr>
            </w:pPr>
          </w:p>
          <w:p w14:paraId="1CCCC67A" w14:textId="77777777" w:rsidR="007F7F1A" w:rsidRPr="00B95AD4" w:rsidRDefault="007F7F1A" w:rsidP="00602A08">
            <w:pPr>
              <w:pBdr>
                <w:top w:val="nil"/>
                <w:left w:val="nil"/>
                <w:bottom w:val="nil"/>
                <w:right w:val="nil"/>
                <w:between w:val="nil"/>
              </w:pBdr>
              <w:jc w:val="both"/>
              <w:rPr>
                <w:rFonts w:ascii="Cambria" w:eastAsia="Cambria" w:hAnsi="Cambria" w:cs="Cambria"/>
                <w:b/>
                <w:color w:val="000000"/>
                <w:lang w:val="es-CO"/>
              </w:rPr>
            </w:pPr>
            <w:r>
              <w:rPr>
                <w:rFonts w:ascii="Cambria" w:eastAsia="Cambria" w:hAnsi="Cambria" w:cs="Cambria"/>
                <w:b/>
                <w:color w:val="000000"/>
                <w:lang w:val="es-CO"/>
              </w:rPr>
              <w:t xml:space="preserve">RICHARD AGUILAR VILLA </w:t>
            </w:r>
          </w:p>
          <w:p w14:paraId="76E6E7C5" w14:textId="77777777" w:rsidR="007F7F1A" w:rsidRPr="00B95AD4" w:rsidRDefault="007F7F1A" w:rsidP="00602A08">
            <w:pPr>
              <w:pBdr>
                <w:top w:val="nil"/>
                <w:left w:val="nil"/>
                <w:bottom w:val="nil"/>
                <w:right w:val="nil"/>
                <w:between w:val="nil"/>
              </w:pBdr>
              <w:jc w:val="both"/>
              <w:rPr>
                <w:rFonts w:ascii="Cambria" w:eastAsia="Cambria" w:hAnsi="Cambria" w:cs="Cambria"/>
                <w:color w:val="000000"/>
                <w:lang w:val="es-CO"/>
              </w:rPr>
            </w:pPr>
            <w:r>
              <w:rPr>
                <w:rFonts w:ascii="Cambria" w:eastAsia="Cambria" w:hAnsi="Cambria" w:cs="Cambria"/>
                <w:color w:val="000000"/>
                <w:lang w:val="es-CO"/>
              </w:rPr>
              <w:t xml:space="preserve">Senador de la República </w:t>
            </w:r>
            <w:r>
              <w:rPr>
                <w:rFonts w:ascii="Cambria" w:eastAsia="Cambria" w:hAnsi="Cambria" w:cs="Cambria"/>
                <w:color w:val="000000"/>
                <w:lang w:val="es-CO"/>
              </w:rPr>
              <w:tab/>
            </w:r>
          </w:p>
          <w:p w14:paraId="13566C47" w14:textId="77777777" w:rsidR="007F7F1A" w:rsidRDefault="007F7F1A" w:rsidP="00602A08">
            <w:pPr>
              <w:jc w:val="both"/>
              <w:rPr>
                <w:rFonts w:ascii="Cambria" w:eastAsia="Cambria" w:hAnsi="Cambria" w:cs="Cambria"/>
                <w:color w:val="000000"/>
                <w:lang w:val="es-CO"/>
              </w:rPr>
            </w:pPr>
            <w:r>
              <w:rPr>
                <w:rFonts w:ascii="Cambria" w:eastAsia="Cambria" w:hAnsi="Cambria" w:cs="Cambria"/>
                <w:color w:val="000000"/>
                <w:lang w:val="es-CO"/>
              </w:rPr>
              <w:t xml:space="preserve">Partido Cambio Radical </w:t>
            </w:r>
          </w:p>
        </w:tc>
      </w:tr>
      <w:tr w:rsidR="00043085" w14:paraId="11AE170A" w14:textId="77777777" w:rsidTr="00E2335E">
        <w:tc>
          <w:tcPr>
            <w:tcW w:w="4414" w:type="dxa"/>
          </w:tcPr>
          <w:p w14:paraId="797196FA" w14:textId="77777777" w:rsidR="007F7F1A" w:rsidRDefault="007F7F1A" w:rsidP="00602A08">
            <w:pPr>
              <w:jc w:val="both"/>
              <w:rPr>
                <w:rFonts w:ascii="Cambria" w:eastAsia="Cambria" w:hAnsi="Cambria" w:cs="Cambria"/>
                <w:color w:val="000000"/>
                <w:lang w:val="es-CO"/>
              </w:rPr>
            </w:pPr>
          </w:p>
          <w:p w14:paraId="15B9F553" w14:textId="77777777" w:rsidR="007F7F1A" w:rsidRDefault="007F7F1A" w:rsidP="00602A08">
            <w:pPr>
              <w:jc w:val="both"/>
              <w:rPr>
                <w:rFonts w:ascii="Cambria" w:eastAsia="Cambria" w:hAnsi="Cambria" w:cs="Cambria"/>
                <w:color w:val="000000"/>
                <w:lang w:val="es-CO"/>
              </w:rPr>
            </w:pPr>
          </w:p>
          <w:p w14:paraId="1A053869" w14:textId="5C7549C1" w:rsidR="007F7F1A" w:rsidRDefault="007F7F1A" w:rsidP="00602A08">
            <w:pPr>
              <w:jc w:val="both"/>
              <w:rPr>
                <w:rFonts w:ascii="Cambria" w:eastAsia="Cambria" w:hAnsi="Cambria" w:cs="Cambria"/>
                <w:color w:val="000000"/>
                <w:lang w:val="es-CO"/>
              </w:rPr>
            </w:pPr>
          </w:p>
          <w:p w14:paraId="5551E404" w14:textId="77777777" w:rsidR="007F7F1A" w:rsidRDefault="007F7F1A" w:rsidP="00602A08">
            <w:pPr>
              <w:jc w:val="both"/>
              <w:rPr>
                <w:rFonts w:ascii="Cambria" w:eastAsia="Cambria" w:hAnsi="Cambria" w:cs="Cambria"/>
                <w:color w:val="000000"/>
                <w:lang w:val="es-CO"/>
              </w:rPr>
            </w:pPr>
          </w:p>
          <w:p w14:paraId="41A55F6B" w14:textId="77777777" w:rsidR="007F7F1A" w:rsidRDefault="007F7F1A" w:rsidP="00602A08">
            <w:pPr>
              <w:jc w:val="both"/>
              <w:rPr>
                <w:rFonts w:ascii="Cambria" w:eastAsia="Cambria" w:hAnsi="Cambria" w:cs="Cambria"/>
                <w:color w:val="000000"/>
                <w:lang w:val="es-CO"/>
              </w:rPr>
            </w:pPr>
          </w:p>
          <w:p w14:paraId="004A7047" w14:textId="77777777" w:rsidR="007F7F1A" w:rsidRPr="00B95AD4" w:rsidRDefault="007F7F1A" w:rsidP="00602A08">
            <w:pPr>
              <w:pBdr>
                <w:top w:val="nil"/>
                <w:left w:val="nil"/>
                <w:bottom w:val="nil"/>
                <w:right w:val="nil"/>
                <w:between w:val="nil"/>
              </w:pBdr>
              <w:jc w:val="both"/>
              <w:rPr>
                <w:rFonts w:ascii="Cambria" w:eastAsia="Cambria" w:hAnsi="Cambria" w:cs="Cambria"/>
                <w:b/>
                <w:color w:val="000000"/>
                <w:lang w:val="es-CO"/>
              </w:rPr>
            </w:pPr>
            <w:r>
              <w:rPr>
                <w:rFonts w:ascii="Cambria" w:eastAsia="Cambria" w:hAnsi="Cambria" w:cs="Cambria"/>
                <w:b/>
                <w:color w:val="000000"/>
                <w:lang w:val="es-CO"/>
              </w:rPr>
              <w:t xml:space="preserve">CÉSAR AUGUSTO LORDUY </w:t>
            </w:r>
          </w:p>
          <w:p w14:paraId="42C2168E" w14:textId="77777777" w:rsidR="007F7F1A" w:rsidRPr="00B95AD4" w:rsidRDefault="007F7F1A" w:rsidP="00602A08">
            <w:pPr>
              <w:pBdr>
                <w:top w:val="nil"/>
                <w:left w:val="nil"/>
                <w:bottom w:val="nil"/>
                <w:right w:val="nil"/>
                <w:between w:val="nil"/>
              </w:pBdr>
              <w:jc w:val="both"/>
              <w:rPr>
                <w:rFonts w:ascii="Cambria" w:eastAsia="Cambria" w:hAnsi="Cambria" w:cs="Cambria"/>
                <w:color w:val="000000"/>
                <w:lang w:val="es-CO"/>
              </w:rPr>
            </w:pPr>
            <w:r>
              <w:rPr>
                <w:rFonts w:ascii="Cambria" w:eastAsia="Cambria" w:hAnsi="Cambria" w:cs="Cambria"/>
                <w:color w:val="000000"/>
                <w:lang w:val="es-CO"/>
              </w:rPr>
              <w:t>Representante a la Cámara</w:t>
            </w:r>
            <w:r>
              <w:rPr>
                <w:rFonts w:ascii="Cambria" w:eastAsia="Cambria" w:hAnsi="Cambria" w:cs="Cambria"/>
                <w:color w:val="000000"/>
                <w:lang w:val="es-CO"/>
              </w:rPr>
              <w:tab/>
            </w:r>
            <w:r>
              <w:rPr>
                <w:rFonts w:ascii="Cambria" w:eastAsia="Cambria" w:hAnsi="Cambria" w:cs="Cambria"/>
                <w:color w:val="000000"/>
                <w:lang w:val="es-CO"/>
              </w:rPr>
              <w:tab/>
            </w:r>
          </w:p>
          <w:p w14:paraId="2AE8195C" w14:textId="0F05466E" w:rsidR="007F7F1A" w:rsidRDefault="007F7F1A" w:rsidP="00602A08">
            <w:pPr>
              <w:jc w:val="both"/>
              <w:rPr>
                <w:rFonts w:ascii="Cambria" w:eastAsia="Cambria" w:hAnsi="Cambria" w:cs="Cambria"/>
                <w:color w:val="000000"/>
                <w:lang w:val="es-CO"/>
              </w:rPr>
            </w:pPr>
            <w:r>
              <w:rPr>
                <w:rFonts w:ascii="Cambria" w:eastAsia="Cambria" w:hAnsi="Cambria" w:cs="Cambria"/>
                <w:color w:val="000000"/>
                <w:lang w:val="es-CO"/>
              </w:rPr>
              <w:t xml:space="preserve">Partido Cambio Radical </w:t>
            </w:r>
          </w:p>
        </w:tc>
        <w:tc>
          <w:tcPr>
            <w:tcW w:w="4414" w:type="dxa"/>
          </w:tcPr>
          <w:p w14:paraId="2521A322" w14:textId="77777777" w:rsidR="007F7F1A" w:rsidRDefault="007F7F1A" w:rsidP="00602A08">
            <w:pPr>
              <w:pBdr>
                <w:top w:val="nil"/>
                <w:left w:val="nil"/>
                <w:bottom w:val="nil"/>
                <w:right w:val="nil"/>
                <w:between w:val="nil"/>
              </w:pBdr>
              <w:jc w:val="both"/>
              <w:rPr>
                <w:rFonts w:ascii="Cambria" w:eastAsia="Cambria" w:hAnsi="Cambria" w:cs="Cambria"/>
                <w:b/>
                <w:color w:val="000000"/>
                <w:lang w:val="es-CO"/>
              </w:rPr>
            </w:pPr>
          </w:p>
          <w:p w14:paraId="167C187C" w14:textId="77777777" w:rsidR="007F7F1A" w:rsidRDefault="007F7F1A" w:rsidP="00602A08">
            <w:pPr>
              <w:pBdr>
                <w:top w:val="nil"/>
                <w:left w:val="nil"/>
                <w:bottom w:val="nil"/>
                <w:right w:val="nil"/>
                <w:between w:val="nil"/>
              </w:pBdr>
              <w:jc w:val="both"/>
              <w:rPr>
                <w:rFonts w:ascii="Cambria" w:eastAsia="Cambria" w:hAnsi="Cambria" w:cs="Cambria"/>
                <w:b/>
                <w:color w:val="000000"/>
                <w:lang w:val="es-CO"/>
              </w:rPr>
            </w:pPr>
          </w:p>
          <w:p w14:paraId="31C40B50" w14:textId="77777777" w:rsidR="007F7F1A" w:rsidRDefault="007F7F1A" w:rsidP="00602A08">
            <w:pPr>
              <w:pBdr>
                <w:top w:val="nil"/>
                <w:left w:val="nil"/>
                <w:bottom w:val="nil"/>
                <w:right w:val="nil"/>
                <w:between w:val="nil"/>
              </w:pBdr>
              <w:jc w:val="both"/>
              <w:rPr>
                <w:rFonts w:ascii="Cambria" w:eastAsia="Cambria" w:hAnsi="Cambria" w:cs="Cambria"/>
                <w:b/>
                <w:color w:val="000000"/>
                <w:lang w:val="es-CO"/>
              </w:rPr>
            </w:pPr>
          </w:p>
          <w:p w14:paraId="48F2D3BA" w14:textId="77777777" w:rsidR="007F7F1A" w:rsidRDefault="007F7F1A" w:rsidP="00602A08">
            <w:pPr>
              <w:pBdr>
                <w:top w:val="nil"/>
                <w:left w:val="nil"/>
                <w:bottom w:val="nil"/>
                <w:right w:val="nil"/>
                <w:between w:val="nil"/>
              </w:pBdr>
              <w:jc w:val="both"/>
              <w:rPr>
                <w:rFonts w:ascii="Cambria" w:eastAsia="Cambria" w:hAnsi="Cambria" w:cs="Cambria"/>
                <w:b/>
                <w:color w:val="000000"/>
                <w:lang w:val="es-CO"/>
              </w:rPr>
            </w:pPr>
          </w:p>
          <w:p w14:paraId="26B17458" w14:textId="5412B33E" w:rsidR="007F7F1A" w:rsidRDefault="007F7F1A" w:rsidP="00602A08">
            <w:pPr>
              <w:pBdr>
                <w:top w:val="nil"/>
                <w:left w:val="nil"/>
                <w:bottom w:val="nil"/>
                <w:right w:val="nil"/>
                <w:between w:val="nil"/>
              </w:pBdr>
              <w:jc w:val="both"/>
              <w:rPr>
                <w:rFonts w:ascii="Cambria" w:eastAsia="Cambria" w:hAnsi="Cambria" w:cs="Cambria"/>
                <w:b/>
                <w:noProof/>
                <w:color w:val="000000"/>
                <w:lang w:val="es-CO" w:eastAsia="es-CO"/>
              </w:rPr>
            </w:pPr>
          </w:p>
          <w:p w14:paraId="00C90B6B" w14:textId="77777777" w:rsidR="007F7F1A" w:rsidRPr="00B95AD4" w:rsidRDefault="007F7F1A" w:rsidP="00602A08">
            <w:pPr>
              <w:pBdr>
                <w:top w:val="nil"/>
                <w:left w:val="nil"/>
                <w:bottom w:val="nil"/>
                <w:right w:val="nil"/>
                <w:between w:val="nil"/>
              </w:pBdr>
              <w:jc w:val="both"/>
              <w:rPr>
                <w:rFonts w:ascii="Cambria" w:eastAsia="Cambria" w:hAnsi="Cambria" w:cs="Cambria"/>
                <w:b/>
                <w:color w:val="000000"/>
                <w:lang w:val="es-CO"/>
              </w:rPr>
            </w:pPr>
            <w:r>
              <w:rPr>
                <w:rFonts w:ascii="Cambria" w:eastAsia="Cambria" w:hAnsi="Cambria" w:cs="Cambria"/>
                <w:b/>
                <w:color w:val="000000"/>
                <w:lang w:val="es-CO"/>
              </w:rPr>
              <w:t xml:space="preserve">IVÁN MARULANDA GÓMEZ </w:t>
            </w:r>
          </w:p>
          <w:p w14:paraId="3BC7CB3B" w14:textId="77777777" w:rsidR="007F7F1A" w:rsidRPr="00B95AD4" w:rsidRDefault="007F7F1A" w:rsidP="00602A08">
            <w:pPr>
              <w:pBdr>
                <w:top w:val="nil"/>
                <w:left w:val="nil"/>
                <w:bottom w:val="nil"/>
                <w:right w:val="nil"/>
                <w:between w:val="nil"/>
              </w:pBdr>
              <w:jc w:val="both"/>
              <w:rPr>
                <w:rFonts w:ascii="Cambria" w:eastAsia="Cambria" w:hAnsi="Cambria" w:cs="Cambria"/>
                <w:color w:val="000000"/>
                <w:lang w:val="es-CO"/>
              </w:rPr>
            </w:pPr>
            <w:r>
              <w:rPr>
                <w:rFonts w:ascii="Cambria" w:eastAsia="Cambria" w:hAnsi="Cambria" w:cs="Cambria"/>
                <w:color w:val="000000"/>
                <w:lang w:val="es-CO"/>
              </w:rPr>
              <w:t xml:space="preserve">Senador de la República </w:t>
            </w:r>
          </w:p>
          <w:p w14:paraId="7ACC7B96" w14:textId="77777777" w:rsidR="007F7F1A" w:rsidRDefault="007F7F1A" w:rsidP="00602A08">
            <w:pPr>
              <w:jc w:val="both"/>
              <w:rPr>
                <w:rFonts w:ascii="Cambria" w:eastAsia="Cambria" w:hAnsi="Cambria" w:cs="Cambria"/>
                <w:color w:val="000000"/>
                <w:lang w:val="es-CO"/>
              </w:rPr>
            </w:pPr>
            <w:r>
              <w:rPr>
                <w:rFonts w:ascii="Cambria" w:eastAsia="Cambria" w:hAnsi="Cambria" w:cs="Cambria"/>
                <w:color w:val="000000"/>
                <w:lang w:val="es-CO"/>
              </w:rPr>
              <w:t>Partido Alianza Verde</w:t>
            </w:r>
          </w:p>
        </w:tc>
      </w:tr>
      <w:tr w:rsidR="00043085" w14:paraId="7ABD0B76" w14:textId="77777777" w:rsidTr="00E2335E">
        <w:tc>
          <w:tcPr>
            <w:tcW w:w="4414" w:type="dxa"/>
          </w:tcPr>
          <w:p w14:paraId="3726F975" w14:textId="77777777" w:rsidR="00E665DC" w:rsidRDefault="00E665DC" w:rsidP="00602A08">
            <w:pPr>
              <w:pBdr>
                <w:top w:val="nil"/>
                <w:left w:val="nil"/>
                <w:bottom w:val="nil"/>
                <w:right w:val="nil"/>
                <w:between w:val="nil"/>
              </w:pBdr>
              <w:jc w:val="both"/>
              <w:rPr>
                <w:rFonts w:ascii="Cambria" w:eastAsia="Cambria" w:hAnsi="Cambria" w:cs="Cambria"/>
                <w:b/>
                <w:color w:val="000000"/>
                <w:lang w:val="es-CO"/>
              </w:rPr>
            </w:pPr>
          </w:p>
          <w:p w14:paraId="532C507C" w14:textId="77777777" w:rsidR="00E665DC" w:rsidRDefault="00E665DC" w:rsidP="00602A08">
            <w:pPr>
              <w:pBdr>
                <w:top w:val="nil"/>
                <w:left w:val="nil"/>
                <w:bottom w:val="nil"/>
                <w:right w:val="nil"/>
                <w:between w:val="nil"/>
              </w:pBdr>
              <w:jc w:val="both"/>
              <w:rPr>
                <w:rFonts w:ascii="Cambria" w:eastAsia="Cambria" w:hAnsi="Cambria" w:cs="Cambria"/>
                <w:b/>
                <w:color w:val="000000"/>
                <w:lang w:val="es-CO"/>
              </w:rPr>
            </w:pPr>
          </w:p>
          <w:p w14:paraId="5427A361" w14:textId="77777777" w:rsidR="00E665DC" w:rsidRDefault="00E665DC" w:rsidP="00602A08">
            <w:pPr>
              <w:pBdr>
                <w:top w:val="nil"/>
                <w:left w:val="nil"/>
                <w:bottom w:val="nil"/>
                <w:right w:val="nil"/>
                <w:between w:val="nil"/>
              </w:pBdr>
              <w:jc w:val="both"/>
              <w:rPr>
                <w:rFonts w:ascii="Cambria" w:eastAsia="Cambria" w:hAnsi="Cambria" w:cs="Cambria"/>
                <w:b/>
                <w:color w:val="000000"/>
                <w:lang w:val="es-CO"/>
              </w:rPr>
            </w:pPr>
          </w:p>
          <w:p w14:paraId="783082AD" w14:textId="77777777" w:rsidR="00E665DC" w:rsidRDefault="00E665DC" w:rsidP="00602A08">
            <w:pPr>
              <w:pBdr>
                <w:top w:val="nil"/>
                <w:left w:val="nil"/>
                <w:bottom w:val="nil"/>
                <w:right w:val="nil"/>
                <w:between w:val="nil"/>
              </w:pBdr>
              <w:jc w:val="both"/>
              <w:rPr>
                <w:rFonts w:ascii="Cambria" w:eastAsia="Cambria" w:hAnsi="Cambria" w:cs="Cambria"/>
                <w:b/>
                <w:color w:val="000000"/>
                <w:lang w:val="es-CO"/>
              </w:rPr>
            </w:pPr>
          </w:p>
          <w:p w14:paraId="6A237E78" w14:textId="77777777" w:rsidR="00E665DC" w:rsidRDefault="00E665DC" w:rsidP="00602A08">
            <w:pPr>
              <w:pBdr>
                <w:top w:val="nil"/>
                <w:left w:val="nil"/>
                <w:bottom w:val="nil"/>
                <w:right w:val="nil"/>
                <w:between w:val="nil"/>
              </w:pBdr>
              <w:jc w:val="both"/>
              <w:rPr>
                <w:rFonts w:ascii="Cambria" w:eastAsia="Cambria" w:hAnsi="Cambria" w:cs="Cambria"/>
                <w:b/>
                <w:color w:val="000000"/>
                <w:lang w:val="es-CO"/>
              </w:rPr>
            </w:pPr>
          </w:p>
          <w:p w14:paraId="42CD5A0E" w14:textId="78121E5B" w:rsidR="007F7F1A" w:rsidRPr="007F7F1A" w:rsidRDefault="007F7F1A" w:rsidP="00602A08">
            <w:pPr>
              <w:pBdr>
                <w:top w:val="nil"/>
                <w:left w:val="nil"/>
                <w:bottom w:val="nil"/>
                <w:right w:val="nil"/>
                <w:between w:val="nil"/>
              </w:pBdr>
              <w:jc w:val="both"/>
              <w:rPr>
                <w:rFonts w:ascii="Cambria" w:eastAsia="Cambria" w:hAnsi="Cambria" w:cs="Cambria"/>
                <w:b/>
                <w:color w:val="000000"/>
                <w:lang w:val="es-CO"/>
              </w:rPr>
            </w:pPr>
            <w:r w:rsidRPr="007F7F1A">
              <w:rPr>
                <w:rFonts w:ascii="Cambria" w:eastAsia="Cambria" w:hAnsi="Cambria" w:cs="Cambria"/>
                <w:b/>
                <w:color w:val="000000"/>
                <w:lang w:val="es-CO"/>
              </w:rPr>
              <w:t xml:space="preserve">FABIO FERNANDO ARROYAVE </w:t>
            </w:r>
          </w:p>
          <w:p w14:paraId="5B04B555" w14:textId="77777777" w:rsidR="007F7F1A" w:rsidRPr="00B95AD4" w:rsidRDefault="007F7F1A" w:rsidP="00602A08">
            <w:pPr>
              <w:pBdr>
                <w:top w:val="nil"/>
                <w:left w:val="nil"/>
                <w:bottom w:val="nil"/>
                <w:right w:val="nil"/>
                <w:between w:val="nil"/>
              </w:pBdr>
              <w:jc w:val="both"/>
              <w:rPr>
                <w:rFonts w:ascii="Cambria" w:eastAsia="Cambria" w:hAnsi="Cambria" w:cs="Cambria"/>
                <w:color w:val="000000"/>
                <w:lang w:val="es-CO"/>
              </w:rPr>
            </w:pPr>
            <w:r>
              <w:rPr>
                <w:rFonts w:ascii="Cambria" w:eastAsia="Cambria" w:hAnsi="Cambria" w:cs="Cambria"/>
                <w:color w:val="000000"/>
                <w:lang w:val="es-CO"/>
              </w:rPr>
              <w:t>Representante a la Cámara</w:t>
            </w:r>
            <w:r>
              <w:rPr>
                <w:rFonts w:ascii="Cambria" w:eastAsia="Cambria" w:hAnsi="Cambria" w:cs="Cambria"/>
                <w:color w:val="000000"/>
                <w:lang w:val="es-CO"/>
              </w:rPr>
              <w:tab/>
            </w:r>
            <w:r>
              <w:rPr>
                <w:rFonts w:ascii="Cambria" w:eastAsia="Cambria" w:hAnsi="Cambria" w:cs="Cambria"/>
                <w:color w:val="000000"/>
                <w:lang w:val="es-CO"/>
              </w:rPr>
              <w:tab/>
            </w:r>
          </w:p>
          <w:p w14:paraId="5EAD6D72" w14:textId="77777777" w:rsidR="007F7F1A" w:rsidRDefault="007F7F1A" w:rsidP="00602A08">
            <w:pPr>
              <w:jc w:val="both"/>
              <w:rPr>
                <w:rFonts w:ascii="Cambria" w:eastAsia="Cambria" w:hAnsi="Cambria" w:cs="Cambria"/>
                <w:color w:val="000000"/>
                <w:lang w:val="es-CO"/>
              </w:rPr>
            </w:pPr>
            <w:r>
              <w:rPr>
                <w:rFonts w:ascii="Cambria" w:eastAsia="Cambria" w:hAnsi="Cambria" w:cs="Cambria"/>
                <w:color w:val="000000"/>
                <w:lang w:val="es-CO"/>
              </w:rPr>
              <w:t xml:space="preserve">Partido Liberal </w:t>
            </w:r>
          </w:p>
        </w:tc>
        <w:tc>
          <w:tcPr>
            <w:tcW w:w="4414" w:type="dxa"/>
          </w:tcPr>
          <w:p w14:paraId="3E4C9A03" w14:textId="025796E2" w:rsidR="007F7F1A" w:rsidRDefault="007F7F1A" w:rsidP="00602A08">
            <w:pPr>
              <w:pBdr>
                <w:top w:val="nil"/>
                <w:left w:val="nil"/>
                <w:bottom w:val="nil"/>
                <w:right w:val="nil"/>
                <w:between w:val="nil"/>
              </w:pBdr>
              <w:jc w:val="both"/>
              <w:rPr>
                <w:rFonts w:ascii="Cambria" w:eastAsia="Cambria" w:hAnsi="Cambria" w:cs="Cambria"/>
                <w:b/>
                <w:color w:val="000000"/>
                <w:lang w:val="es-CO"/>
              </w:rPr>
            </w:pPr>
          </w:p>
          <w:p w14:paraId="2124C771" w14:textId="351731BC" w:rsidR="00125768" w:rsidRDefault="00125768" w:rsidP="00125768">
            <w:pPr>
              <w:jc w:val="both"/>
              <w:rPr>
                <w:rFonts w:ascii="Cambria" w:eastAsia="Cambria" w:hAnsi="Cambria" w:cs="Cambria"/>
                <w:color w:val="000000"/>
                <w:lang w:val="es-CO"/>
              </w:rPr>
            </w:pPr>
          </w:p>
          <w:p w14:paraId="1B03F7B8" w14:textId="77777777" w:rsidR="00125768" w:rsidRDefault="00125768" w:rsidP="00125768">
            <w:pPr>
              <w:jc w:val="both"/>
              <w:rPr>
                <w:rFonts w:ascii="Cambria" w:eastAsia="Cambria" w:hAnsi="Cambria" w:cs="Cambria"/>
                <w:color w:val="000000"/>
                <w:lang w:val="es-CO"/>
              </w:rPr>
            </w:pPr>
          </w:p>
          <w:p w14:paraId="02431421" w14:textId="77777777" w:rsidR="00125768" w:rsidRDefault="00125768" w:rsidP="00125768">
            <w:pPr>
              <w:jc w:val="both"/>
              <w:rPr>
                <w:rFonts w:ascii="Cambria" w:eastAsia="Cambria" w:hAnsi="Cambria" w:cs="Cambria"/>
                <w:color w:val="000000"/>
                <w:lang w:val="es-CO"/>
              </w:rPr>
            </w:pPr>
          </w:p>
          <w:p w14:paraId="6267F800" w14:textId="77777777" w:rsidR="00125768" w:rsidRDefault="00125768" w:rsidP="00125768">
            <w:pPr>
              <w:jc w:val="both"/>
              <w:rPr>
                <w:rFonts w:ascii="Cambria" w:eastAsia="Cambria" w:hAnsi="Cambria" w:cs="Cambria"/>
                <w:color w:val="000000"/>
                <w:lang w:val="es-CO"/>
              </w:rPr>
            </w:pPr>
          </w:p>
          <w:p w14:paraId="49A1F2D1" w14:textId="77777777" w:rsidR="00125768" w:rsidRPr="007F7F1A" w:rsidRDefault="00125768" w:rsidP="00125768">
            <w:pPr>
              <w:pBdr>
                <w:top w:val="nil"/>
                <w:left w:val="nil"/>
                <w:bottom w:val="nil"/>
                <w:right w:val="nil"/>
                <w:between w:val="nil"/>
              </w:pBdr>
              <w:jc w:val="both"/>
              <w:rPr>
                <w:rFonts w:ascii="Cambria" w:eastAsia="Cambria" w:hAnsi="Cambria" w:cs="Cambria"/>
                <w:b/>
                <w:color w:val="000000"/>
                <w:lang w:val="es-CO"/>
              </w:rPr>
            </w:pPr>
            <w:r>
              <w:rPr>
                <w:rFonts w:ascii="Cambria" w:eastAsia="Cambria" w:hAnsi="Cambria" w:cs="Cambria"/>
                <w:b/>
                <w:color w:val="000000"/>
                <w:lang w:val="es-CO"/>
              </w:rPr>
              <w:t xml:space="preserve">JUAN CARLOS WILLS </w:t>
            </w:r>
          </w:p>
          <w:p w14:paraId="64ED0C19" w14:textId="77777777" w:rsidR="00125768" w:rsidRPr="00B95AD4" w:rsidRDefault="00125768" w:rsidP="00125768">
            <w:pPr>
              <w:pBdr>
                <w:top w:val="nil"/>
                <w:left w:val="nil"/>
                <w:bottom w:val="nil"/>
                <w:right w:val="nil"/>
                <w:between w:val="nil"/>
              </w:pBdr>
              <w:jc w:val="both"/>
              <w:rPr>
                <w:rFonts w:ascii="Cambria" w:eastAsia="Cambria" w:hAnsi="Cambria" w:cs="Cambria"/>
                <w:color w:val="000000"/>
                <w:lang w:val="es-CO"/>
              </w:rPr>
            </w:pPr>
            <w:r>
              <w:rPr>
                <w:rFonts w:ascii="Cambria" w:eastAsia="Cambria" w:hAnsi="Cambria" w:cs="Cambria"/>
                <w:color w:val="000000"/>
                <w:lang w:val="es-CO"/>
              </w:rPr>
              <w:t>Representante a la Cámara</w:t>
            </w:r>
            <w:r>
              <w:rPr>
                <w:rFonts w:ascii="Cambria" w:eastAsia="Cambria" w:hAnsi="Cambria" w:cs="Cambria"/>
                <w:color w:val="000000"/>
                <w:lang w:val="es-CO"/>
              </w:rPr>
              <w:tab/>
            </w:r>
            <w:r>
              <w:rPr>
                <w:rFonts w:ascii="Cambria" w:eastAsia="Cambria" w:hAnsi="Cambria" w:cs="Cambria"/>
                <w:color w:val="000000"/>
                <w:lang w:val="es-CO"/>
              </w:rPr>
              <w:tab/>
            </w:r>
          </w:p>
          <w:p w14:paraId="1B468084" w14:textId="74F6028E" w:rsidR="007F7F1A" w:rsidRDefault="00125768" w:rsidP="00125768">
            <w:pPr>
              <w:jc w:val="both"/>
              <w:rPr>
                <w:rFonts w:ascii="Cambria" w:eastAsia="Cambria" w:hAnsi="Cambria" w:cs="Cambria"/>
                <w:color w:val="000000"/>
                <w:lang w:val="es-CO"/>
              </w:rPr>
            </w:pPr>
            <w:r>
              <w:rPr>
                <w:rFonts w:ascii="Cambria" w:eastAsia="Cambria" w:hAnsi="Cambria" w:cs="Cambria"/>
                <w:color w:val="000000"/>
                <w:lang w:val="es-CO"/>
              </w:rPr>
              <w:t>Partido Conservador</w:t>
            </w:r>
            <w:r w:rsidR="007F7F1A">
              <w:rPr>
                <w:rFonts w:ascii="Cambria" w:eastAsia="Cambria" w:hAnsi="Cambria" w:cs="Cambria"/>
                <w:color w:val="000000"/>
                <w:lang w:val="es-CO"/>
              </w:rPr>
              <w:t xml:space="preserve"> </w:t>
            </w:r>
          </w:p>
        </w:tc>
      </w:tr>
    </w:tbl>
    <w:p w14:paraId="5FC6AA40" w14:textId="3C5F2803" w:rsidR="00386E7F" w:rsidRDefault="00125768">
      <w:pPr>
        <w:keepNext/>
        <w:keepLines/>
        <w:pBdr>
          <w:top w:val="nil"/>
          <w:left w:val="nil"/>
          <w:bottom w:val="nil"/>
          <w:right w:val="nil"/>
          <w:between w:val="nil"/>
        </w:pBdr>
        <w:tabs>
          <w:tab w:val="center" w:pos="4252"/>
          <w:tab w:val="right" w:pos="8504"/>
        </w:tabs>
        <w:spacing w:after="120" w:line="276" w:lineRule="auto"/>
        <w:jc w:val="center"/>
        <w:rPr>
          <w:rFonts w:ascii="Cambria" w:eastAsia="Cambria" w:hAnsi="Cambria" w:cs="Cambria"/>
          <w:b/>
          <w:color w:val="000000"/>
          <w:sz w:val="22"/>
          <w:szCs w:val="22"/>
          <w:lang w:val="es-CO"/>
        </w:rPr>
      </w:pPr>
      <w:r>
        <w:rPr>
          <w:rFonts w:ascii="Cambria" w:eastAsia="Cambria" w:hAnsi="Cambria" w:cs="Cambria"/>
          <w:b/>
          <w:color w:val="000000"/>
          <w:sz w:val="22"/>
          <w:szCs w:val="22"/>
          <w:lang w:val="es-CO"/>
        </w:rPr>
        <w:t>E</w:t>
      </w:r>
      <w:r w:rsidR="007F7F1A" w:rsidRPr="00B95AD4">
        <w:rPr>
          <w:rFonts w:ascii="Cambria" w:eastAsia="Cambria" w:hAnsi="Cambria" w:cs="Cambria"/>
          <w:b/>
          <w:color w:val="000000"/>
          <w:sz w:val="22"/>
          <w:szCs w:val="22"/>
          <w:lang w:val="es-CO"/>
        </w:rPr>
        <w:t>XPOSICIÓN</w:t>
      </w:r>
      <w:r w:rsidR="004E4BC4" w:rsidRPr="00B95AD4">
        <w:rPr>
          <w:rFonts w:ascii="Cambria" w:eastAsia="Cambria" w:hAnsi="Cambria" w:cs="Cambria"/>
          <w:b/>
          <w:color w:val="000000"/>
          <w:sz w:val="22"/>
          <w:szCs w:val="22"/>
          <w:lang w:val="es-CO"/>
        </w:rPr>
        <w:t xml:space="preserve"> DE MOTIVOS</w:t>
      </w:r>
    </w:p>
    <w:p w14:paraId="637E364F" w14:textId="77777777" w:rsidR="007F7F1A" w:rsidRPr="00B95AD4" w:rsidRDefault="007F7F1A">
      <w:pPr>
        <w:keepNext/>
        <w:keepLines/>
        <w:pBdr>
          <w:top w:val="nil"/>
          <w:left w:val="nil"/>
          <w:bottom w:val="nil"/>
          <w:right w:val="nil"/>
          <w:between w:val="nil"/>
        </w:pBdr>
        <w:tabs>
          <w:tab w:val="center" w:pos="4252"/>
          <w:tab w:val="right" w:pos="8504"/>
        </w:tabs>
        <w:spacing w:after="120" w:line="276" w:lineRule="auto"/>
        <w:jc w:val="center"/>
        <w:rPr>
          <w:rFonts w:ascii="Cambria" w:eastAsia="Cambria" w:hAnsi="Cambria" w:cs="Cambria"/>
          <w:b/>
          <w:color w:val="000000"/>
          <w:sz w:val="22"/>
          <w:szCs w:val="22"/>
          <w:lang w:val="es-CO"/>
        </w:rPr>
      </w:pPr>
    </w:p>
    <w:p w14:paraId="7BF66577" w14:textId="77777777" w:rsidR="00386E7F" w:rsidRDefault="004E4BC4">
      <w:pPr>
        <w:keepNext/>
        <w:keepLines/>
        <w:pBdr>
          <w:top w:val="nil"/>
          <w:left w:val="nil"/>
          <w:bottom w:val="nil"/>
          <w:right w:val="nil"/>
          <w:between w:val="nil"/>
        </w:pBdr>
        <w:tabs>
          <w:tab w:val="center" w:pos="4252"/>
          <w:tab w:val="right" w:pos="8504"/>
        </w:tabs>
        <w:spacing w:after="120" w:line="276" w:lineRule="auto"/>
        <w:jc w:val="center"/>
        <w:rPr>
          <w:rFonts w:ascii="Cambria" w:eastAsia="Cambria" w:hAnsi="Cambria" w:cs="Cambria"/>
          <w:b/>
          <w:color w:val="000000"/>
          <w:sz w:val="22"/>
          <w:szCs w:val="22"/>
          <w:lang w:val="es-CO"/>
        </w:rPr>
      </w:pPr>
      <w:r w:rsidRPr="00B95AD4">
        <w:rPr>
          <w:rFonts w:ascii="Cambria" w:eastAsia="Cambria" w:hAnsi="Cambria" w:cs="Cambria"/>
          <w:b/>
          <w:color w:val="000000"/>
          <w:sz w:val="22"/>
          <w:szCs w:val="22"/>
          <w:lang w:val="es-CO"/>
        </w:rPr>
        <w:t>PROYECTO DE LEY NO. _____ DE 2020 CÁMARA</w:t>
      </w:r>
    </w:p>
    <w:p w14:paraId="369F6E3B" w14:textId="77777777" w:rsidR="007F7F1A" w:rsidRPr="00B95AD4" w:rsidRDefault="007F7F1A">
      <w:pPr>
        <w:keepNext/>
        <w:keepLines/>
        <w:pBdr>
          <w:top w:val="nil"/>
          <w:left w:val="nil"/>
          <w:bottom w:val="nil"/>
          <w:right w:val="nil"/>
          <w:between w:val="nil"/>
        </w:pBdr>
        <w:tabs>
          <w:tab w:val="center" w:pos="4252"/>
          <w:tab w:val="right" w:pos="8504"/>
        </w:tabs>
        <w:spacing w:after="120" w:line="276" w:lineRule="auto"/>
        <w:jc w:val="center"/>
        <w:rPr>
          <w:rFonts w:ascii="Cambria" w:eastAsia="Cambria" w:hAnsi="Cambria" w:cs="Cambria"/>
          <w:b/>
          <w:color w:val="000000"/>
          <w:sz w:val="22"/>
          <w:szCs w:val="22"/>
          <w:lang w:val="es-CO"/>
        </w:rPr>
      </w:pPr>
    </w:p>
    <w:p w14:paraId="1D54ABC5" w14:textId="77777777" w:rsidR="007F7F1A" w:rsidRDefault="007F7F1A" w:rsidP="007F7F1A">
      <w:pPr>
        <w:pBdr>
          <w:top w:val="nil"/>
          <w:left w:val="nil"/>
          <w:bottom w:val="nil"/>
          <w:right w:val="nil"/>
          <w:between w:val="nil"/>
        </w:pBdr>
        <w:spacing w:after="200" w:line="259" w:lineRule="auto"/>
        <w:jc w:val="center"/>
        <w:rPr>
          <w:rFonts w:ascii="Cambria" w:eastAsia="Cambria" w:hAnsi="Cambria" w:cs="Cambria"/>
          <w:b/>
          <w:i/>
          <w:color w:val="000000"/>
          <w:lang w:val="es-CO"/>
        </w:rPr>
      </w:pPr>
      <w:r w:rsidRPr="00B95AD4">
        <w:rPr>
          <w:rFonts w:ascii="Cambria" w:eastAsia="Cambria" w:hAnsi="Cambria" w:cs="Cambria"/>
          <w:b/>
          <w:i/>
          <w:color w:val="000000"/>
          <w:lang w:val="es-CO"/>
        </w:rPr>
        <w:t>“Por medio de la cual se regula el servicio p</w:t>
      </w:r>
      <w:r w:rsidRPr="00B95AD4">
        <w:rPr>
          <w:rFonts w:ascii="Cambria" w:eastAsia="Cambria" w:hAnsi="Cambria" w:cs="Cambria"/>
          <w:b/>
          <w:i/>
          <w:lang w:val="es-CO"/>
        </w:rPr>
        <w:t>úblico</w:t>
      </w:r>
      <w:r w:rsidRPr="00B95AD4">
        <w:rPr>
          <w:rFonts w:ascii="Cambria" w:eastAsia="Cambria" w:hAnsi="Cambria" w:cs="Cambria"/>
          <w:b/>
          <w:i/>
          <w:color w:val="000000"/>
          <w:lang w:val="es-CO"/>
        </w:rPr>
        <w:t xml:space="preserve"> de transporte individual en veh</w:t>
      </w:r>
      <w:r w:rsidRPr="00B95AD4">
        <w:rPr>
          <w:rFonts w:ascii="Cambria" w:eastAsia="Cambria" w:hAnsi="Cambria" w:cs="Cambria"/>
          <w:b/>
          <w:i/>
          <w:lang w:val="es-CO"/>
        </w:rPr>
        <w:t>í</w:t>
      </w:r>
      <w:r w:rsidRPr="00B95AD4">
        <w:rPr>
          <w:rFonts w:ascii="Cambria" w:eastAsia="Cambria" w:hAnsi="Cambria" w:cs="Cambria"/>
          <w:b/>
          <w:i/>
          <w:color w:val="000000"/>
          <w:lang w:val="es-CO"/>
        </w:rPr>
        <w:t>culo particular intermediado por plataformas digitales”</w:t>
      </w:r>
    </w:p>
    <w:p w14:paraId="544E7257" w14:textId="77777777" w:rsidR="00386E7F" w:rsidRPr="00B95AD4" w:rsidRDefault="004E4BC4">
      <w:pPr>
        <w:keepNext/>
        <w:keepLines/>
        <w:pBdr>
          <w:top w:val="nil"/>
          <w:left w:val="nil"/>
          <w:bottom w:val="nil"/>
          <w:right w:val="nil"/>
          <w:between w:val="nil"/>
        </w:pBdr>
        <w:tabs>
          <w:tab w:val="center" w:pos="4252"/>
          <w:tab w:val="right" w:pos="8504"/>
        </w:tabs>
        <w:spacing w:after="120" w:line="276" w:lineRule="auto"/>
        <w:jc w:val="both"/>
        <w:rPr>
          <w:rFonts w:ascii="Cambria" w:eastAsia="Cambria" w:hAnsi="Cambria" w:cs="Cambria"/>
          <w:color w:val="000000"/>
          <w:lang w:val="es-CO"/>
        </w:rPr>
      </w:pPr>
      <w:r w:rsidRPr="00B95AD4">
        <w:rPr>
          <w:rFonts w:ascii="Cambria" w:eastAsia="Cambria" w:hAnsi="Cambria" w:cs="Cambria"/>
          <w:color w:val="000000"/>
          <w:lang w:val="es-CO"/>
        </w:rPr>
        <w:t>La cotidianidad actual presenta variados problemas cuya solución más efectiva se encuentra a través de tecnologías de la información. Estas buscan mejorar la calidad de vida de los ciudadanos, y se desprenden en su mayoría de los principios de la economía colaborativa, entendida como el uso compartido de bienes y servicios con el fin de emplearlos de formas más eficientes, a través de nuevas tecnologías.</w:t>
      </w:r>
    </w:p>
    <w:p w14:paraId="60856246" w14:textId="77777777" w:rsidR="00386E7F" w:rsidRPr="00B95AD4" w:rsidRDefault="004E4BC4">
      <w:pPr>
        <w:keepNext/>
        <w:keepLines/>
        <w:pBdr>
          <w:top w:val="nil"/>
          <w:left w:val="nil"/>
          <w:bottom w:val="nil"/>
          <w:right w:val="nil"/>
          <w:between w:val="nil"/>
        </w:pBdr>
        <w:tabs>
          <w:tab w:val="center" w:pos="4252"/>
          <w:tab w:val="right" w:pos="8504"/>
        </w:tabs>
        <w:spacing w:after="120" w:line="276" w:lineRule="auto"/>
        <w:jc w:val="both"/>
        <w:rPr>
          <w:rFonts w:ascii="Cambria" w:eastAsia="Cambria" w:hAnsi="Cambria" w:cs="Cambria"/>
          <w:color w:val="000000"/>
          <w:lang w:val="es-CO"/>
        </w:rPr>
      </w:pPr>
      <w:r w:rsidRPr="00B95AD4">
        <w:rPr>
          <w:rFonts w:ascii="Cambria" w:eastAsia="Cambria" w:hAnsi="Cambria" w:cs="Cambria"/>
          <w:color w:val="000000"/>
          <w:lang w:val="es-CO"/>
        </w:rPr>
        <w:t>En este sentido, en los últimos años la economía colaborativa ha logrado introducir nuevas formas de producción, comercio y consumo. Especialmente, ha modificado la manera como se intercambian bienes y servicios, al tener como elemento esencial las tecnologías de la información y la comunicación (TIC).</w:t>
      </w:r>
    </w:p>
    <w:p w14:paraId="7817FC21" w14:textId="77777777" w:rsidR="00386E7F" w:rsidRPr="00B95AD4" w:rsidRDefault="004E4BC4">
      <w:pPr>
        <w:keepNext/>
        <w:keepLines/>
        <w:pBdr>
          <w:top w:val="nil"/>
          <w:left w:val="nil"/>
          <w:bottom w:val="nil"/>
          <w:right w:val="nil"/>
          <w:between w:val="nil"/>
        </w:pBdr>
        <w:tabs>
          <w:tab w:val="center" w:pos="4252"/>
          <w:tab w:val="right" w:pos="8504"/>
        </w:tabs>
        <w:spacing w:after="120" w:line="276" w:lineRule="auto"/>
        <w:jc w:val="both"/>
        <w:rPr>
          <w:rFonts w:ascii="Cambria" w:eastAsia="Cambria" w:hAnsi="Cambria" w:cs="Cambria"/>
          <w:color w:val="000000"/>
          <w:lang w:val="es-CO"/>
        </w:rPr>
      </w:pPr>
      <w:r w:rsidRPr="00B95AD4">
        <w:rPr>
          <w:rFonts w:ascii="Cambria" w:eastAsia="Cambria" w:hAnsi="Cambria" w:cs="Cambria"/>
          <w:color w:val="000000"/>
          <w:lang w:val="es-CO"/>
        </w:rPr>
        <w:t xml:space="preserve">En la actualidad, la mayoría de las aplicaciones y plataformas digitales se enmarcan dentro de los principios de la economía colaborativa, siendo el transporte el segundo sector más popular en el que operan las iniciativas que surgen en el marco de esta estructura económica. De esta forma, las economías colaborativas han sido consideradas como un elemento disruptivo que está revolucionado la industria. </w:t>
      </w:r>
    </w:p>
    <w:p w14:paraId="4B3082FC" w14:textId="77777777" w:rsidR="00386E7F" w:rsidRPr="00B95AD4" w:rsidRDefault="004E4BC4">
      <w:pPr>
        <w:keepNext/>
        <w:keepLines/>
        <w:pBdr>
          <w:top w:val="nil"/>
          <w:left w:val="nil"/>
          <w:bottom w:val="nil"/>
          <w:right w:val="nil"/>
          <w:between w:val="nil"/>
        </w:pBdr>
        <w:tabs>
          <w:tab w:val="center" w:pos="4252"/>
          <w:tab w:val="right" w:pos="8504"/>
        </w:tabs>
        <w:spacing w:after="120" w:line="276" w:lineRule="auto"/>
        <w:jc w:val="both"/>
        <w:rPr>
          <w:rFonts w:ascii="Cambria" w:eastAsia="Cambria" w:hAnsi="Cambria" w:cs="Cambria"/>
          <w:color w:val="000000"/>
          <w:lang w:val="es-CO"/>
        </w:rPr>
      </w:pPr>
      <w:r w:rsidRPr="00B95AD4">
        <w:rPr>
          <w:rFonts w:ascii="Cambria" w:eastAsia="Cambria" w:hAnsi="Cambria" w:cs="Cambria"/>
          <w:color w:val="000000"/>
          <w:lang w:val="es-CO"/>
        </w:rPr>
        <w:t xml:space="preserve">En materia de movilidad se han desarrollado una amplia gama de plataformas digitales, que sirven como intermediarias entre usuarios y prestadores del servicio de transporte. Este es el caso del </w:t>
      </w:r>
      <w:r w:rsidRPr="00B95AD4">
        <w:rPr>
          <w:rFonts w:ascii="Cambria" w:eastAsia="Cambria" w:hAnsi="Cambria" w:cs="Cambria"/>
          <w:i/>
          <w:color w:val="000000"/>
          <w:lang w:val="es-CO"/>
        </w:rPr>
        <w:t xml:space="preserve">ride-hailing </w:t>
      </w:r>
      <w:r w:rsidRPr="00B95AD4">
        <w:rPr>
          <w:rFonts w:ascii="Cambria" w:eastAsia="Cambria" w:hAnsi="Cambria" w:cs="Cambria"/>
          <w:color w:val="000000"/>
          <w:lang w:val="es-CO"/>
        </w:rPr>
        <w:t xml:space="preserve">y </w:t>
      </w:r>
      <w:r w:rsidRPr="00B95AD4">
        <w:rPr>
          <w:rFonts w:ascii="Cambria" w:eastAsia="Cambria" w:hAnsi="Cambria" w:cs="Cambria"/>
          <w:i/>
          <w:color w:val="000000"/>
          <w:lang w:val="es-CO"/>
        </w:rPr>
        <w:t xml:space="preserve">ride-sharing, </w:t>
      </w:r>
      <w:r w:rsidRPr="00B95AD4">
        <w:rPr>
          <w:rFonts w:ascii="Cambria" w:eastAsia="Cambria" w:hAnsi="Cambria" w:cs="Cambria"/>
          <w:color w:val="000000"/>
          <w:lang w:val="es-CO"/>
        </w:rPr>
        <w:t>que desde el año 2010 empezó a expandirse en distintas ciudades norteamericanas y desde el 2012 en China, que constituye hoy el principal mercado a nivel mundial, para luego expandirse en diferentes partes del mundo, siendo Colombia un ejemplo de ello.</w:t>
      </w:r>
    </w:p>
    <w:p w14:paraId="1F1DE746" w14:textId="77777777" w:rsidR="00386E7F" w:rsidRPr="00B95AD4" w:rsidRDefault="004E4BC4">
      <w:pPr>
        <w:keepNext/>
        <w:keepLines/>
        <w:pBdr>
          <w:top w:val="nil"/>
          <w:left w:val="nil"/>
          <w:bottom w:val="nil"/>
          <w:right w:val="nil"/>
          <w:between w:val="nil"/>
        </w:pBdr>
        <w:tabs>
          <w:tab w:val="center" w:pos="4252"/>
          <w:tab w:val="right" w:pos="8504"/>
        </w:tabs>
        <w:spacing w:after="120" w:line="276" w:lineRule="auto"/>
        <w:jc w:val="both"/>
        <w:rPr>
          <w:rFonts w:ascii="Cambria" w:eastAsia="Cambria" w:hAnsi="Cambria" w:cs="Cambria"/>
          <w:color w:val="000000"/>
          <w:lang w:val="es-CO"/>
        </w:rPr>
      </w:pPr>
      <w:r w:rsidRPr="00B95AD4">
        <w:rPr>
          <w:rFonts w:ascii="Cambria" w:eastAsia="Cambria" w:hAnsi="Cambria" w:cs="Cambria"/>
          <w:color w:val="000000"/>
          <w:lang w:val="es-CO"/>
        </w:rPr>
        <w:t>En este sentido, las aplicaciones y plataformas digitales hoy en  día son consideradas un elemento presente y necesario en la cotidianidad de los habitantes de Colombia. A tal punto que este fenómeno viene siendo reconocido en diferentes disposiciones legales desde hace ya algunos años, siendo un claro ejemplo de ello los tres últimos Planes Nacionales de Desarrollo.</w:t>
      </w:r>
    </w:p>
    <w:p w14:paraId="593E2738" w14:textId="77777777" w:rsidR="00386E7F" w:rsidRPr="00B95AD4" w:rsidRDefault="004E4BC4">
      <w:pPr>
        <w:pBdr>
          <w:top w:val="nil"/>
          <w:left w:val="nil"/>
          <w:bottom w:val="nil"/>
          <w:right w:val="nil"/>
          <w:between w:val="nil"/>
        </w:pBdr>
        <w:spacing w:after="200" w:line="259" w:lineRule="auto"/>
        <w:jc w:val="both"/>
        <w:rPr>
          <w:rFonts w:ascii="Cambria" w:eastAsia="Cambria" w:hAnsi="Cambria" w:cs="Cambria"/>
          <w:color w:val="000000"/>
          <w:lang w:val="es-CO"/>
        </w:rPr>
      </w:pPr>
      <w:r w:rsidRPr="00B95AD4">
        <w:rPr>
          <w:rFonts w:ascii="Cambria" w:eastAsia="Cambria" w:hAnsi="Cambria" w:cs="Cambria"/>
          <w:color w:val="000000"/>
          <w:lang w:val="es-CO"/>
        </w:rPr>
        <w:t>La Ley 1450 de 2011 “</w:t>
      </w:r>
      <w:r w:rsidRPr="00B95AD4">
        <w:rPr>
          <w:rFonts w:ascii="Cambria" w:eastAsia="Cambria" w:hAnsi="Cambria" w:cs="Cambria"/>
          <w:i/>
          <w:color w:val="000000"/>
          <w:lang w:val="es-CO"/>
        </w:rPr>
        <w:t>Plan Nacional de Desarrollo 2010-2014”,</w:t>
      </w:r>
      <w:r w:rsidRPr="00B95AD4">
        <w:rPr>
          <w:rFonts w:ascii="Cambria" w:eastAsia="Cambria" w:hAnsi="Cambria" w:cs="Cambria"/>
          <w:color w:val="000000"/>
          <w:lang w:val="es-CO"/>
        </w:rPr>
        <w:t xml:space="preserve"> en su artículo 56, asignó a los prestadores del servicio de Internet el deber de ser neutrales respecto de los contenidos, aplicaciones y plataformas digitales lícitas existentes en el ciber espacio. Para ello se prohibió la limitación arbitraria de estos espacios digitales.</w:t>
      </w:r>
    </w:p>
    <w:p w14:paraId="4073716D" w14:textId="77777777" w:rsidR="00386E7F" w:rsidRPr="00B95AD4" w:rsidRDefault="007F7F1A">
      <w:pPr>
        <w:pBdr>
          <w:top w:val="nil"/>
          <w:left w:val="nil"/>
          <w:bottom w:val="nil"/>
          <w:right w:val="nil"/>
          <w:between w:val="nil"/>
        </w:pBdr>
        <w:spacing w:after="200" w:line="259" w:lineRule="auto"/>
        <w:jc w:val="both"/>
        <w:rPr>
          <w:rFonts w:ascii="Cambria" w:eastAsia="Cambria" w:hAnsi="Cambria" w:cs="Cambria"/>
          <w:color w:val="000000"/>
          <w:lang w:val="es-CO"/>
        </w:rPr>
      </w:pPr>
      <w:r>
        <w:rPr>
          <w:rFonts w:ascii="Cambria" w:eastAsia="Cambria" w:hAnsi="Cambria" w:cs="Cambria"/>
          <w:color w:val="000000"/>
          <w:lang w:val="es-CO"/>
        </w:rPr>
        <w:t xml:space="preserve">En </w:t>
      </w:r>
      <w:r w:rsidR="004E4BC4" w:rsidRPr="00B95AD4">
        <w:rPr>
          <w:rFonts w:ascii="Cambria" w:eastAsia="Cambria" w:hAnsi="Cambria" w:cs="Cambria"/>
          <w:color w:val="000000"/>
          <w:lang w:val="es-CO"/>
        </w:rPr>
        <w:t>el  mismo  sentido, la  Ley 1753  de  2015 o  Plan  Nacional  de  Desarrollo  2014-2018, radicó en cabeza de la Nación el deber de asegurar “</w:t>
      </w:r>
      <w:r w:rsidR="004E4BC4" w:rsidRPr="00B95AD4">
        <w:rPr>
          <w:rFonts w:ascii="Cambria" w:eastAsia="Cambria" w:hAnsi="Cambria" w:cs="Cambria"/>
          <w:i/>
          <w:color w:val="000000"/>
          <w:lang w:val="es-CO"/>
        </w:rPr>
        <w:t>la prestación continua, oportuna y de calidad de los servicios públicos de comunicaciones”</w:t>
      </w:r>
      <w:r w:rsidR="004E4BC4" w:rsidRPr="00B95AD4">
        <w:rPr>
          <w:rFonts w:ascii="Cambria" w:eastAsia="Cambria" w:hAnsi="Cambria" w:cs="Cambria"/>
          <w:color w:val="000000"/>
          <w:lang w:val="es-CO"/>
        </w:rPr>
        <w:t xml:space="preserve">, a través del desarrollo de redes de telecomunicaciones. Lo anterior fue establecido con el fin de garantizar el derecho a la comunicación, a la información y a los servicios de las TIC. </w:t>
      </w:r>
    </w:p>
    <w:p w14:paraId="27D33386" w14:textId="77777777" w:rsidR="00386E7F" w:rsidRPr="00B95AD4" w:rsidRDefault="004E4BC4">
      <w:pPr>
        <w:pBdr>
          <w:top w:val="nil"/>
          <w:left w:val="nil"/>
          <w:bottom w:val="nil"/>
          <w:right w:val="nil"/>
          <w:between w:val="nil"/>
        </w:pBdr>
        <w:spacing w:after="200" w:line="259" w:lineRule="auto"/>
        <w:jc w:val="both"/>
        <w:rPr>
          <w:rFonts w:ascii="Cambria" w:eastAsia="Cambria" w:hAnsi="Cambria" w:cs="Cambria"/>
          <w:color w:val="000000"/>
          <w:lang w:val="es-CO"/>
        </w:rPr>
      </w:pPr>
      <w:r w:rsidRPr="00B95AD4">
        <w:rPr>
          <w:rFonts w:ascii="Cambria" w:eastAsia="Cambria" w:hAnsi="Cambria" w:cs="Cambria"/>
          <w:color w:val="000000"/>
          <w:lang w:val="es-CO"/>
        </w:rPr>
        <w:t>Por su parte, el Plan Nac</w:t>
      </w:r>
      <w:r w:rsidR="007F7F1A">
        <w:rPr>
          <w:rFonts w:ascii="Cambria" w:eastAsia="Cambria" w:hAnsi="Cambria" w:cs="Cambria"/>
          <w:color w:val="000000"/>
          <w:lang w:val="es-CO"/>
        </w:rPr>
        <w:t>ional de Desarrollo actualmente vigente (Ley 19</w:t>
      </w:r>
      <w:r w:rsidRPr="00B95AD4">
        <w:rPr>
          <w:rFonts w:ascii="Cambria" w:eastAsia="Cambria" w:hAnsi="Cambria" w:cs="Cambria"/>
          <w:color w:val="000000"/>
          <w:lang w:val="es-CO"/>
        </w:rPr>
        <w:t>55 de 2019) ordenó a las autoridades gubernamentales diseñar una política pública que permita caracterizar las condiciones de prestación de servicio de las aplicaciones y plataformas digitales y tecnológicas, así como las modalidades de protección que se puedan generar a partir del uso de estas.</w:t>
      </w:r>
    </w:p>
    <w:p w14:paraId="6C6C55BF" w14:textId="77777777" w:rsidR="007F7F1A" w:rsidRDefault="004E4BC4">
      <w:pPr>
        <w:pBdr>
          <w:top w:val="nil"/>
          <w:left w:val="nil"/>
          <w:bottom w:val="nil"/>
          <w:right w:val="nil"/>
          <w:between w:val="nil"/>
        </w:pBdr>
        <w:spacing w:after="200" w:line="259" w:lineRule="auto"/>
        <w:jc w:val="both"/>
        <w:rPr>
          <w:rFonts w:ascii="Cambria" w:eastAsia="Cambria" w:hAnsi="Cambria" w:cs="Cambria"/>
          <w:color w:val="000000"/>
          <w:lang w:val="es-CO"/>
        </w:rPr>
      </w:pPr>
      <w:r w:rsidRPr="00B95AD4">
        <w:rPr>
          <w:rFonts w:ascii="Cambria" w:eastAsia="Cambria" w:hAnsi="Cambria" w:cs="Cambria"/>
          <w:color w:val="000000"/>
          <w:lang w:val="es-CO"/>
        </w:rPr>
        <w:t xml:space="preserve">De los tres Planes de Desarrollo Nacional anteriormente mencionados, puede concluirse que: </w:t>
      </w:r>
    </w:p>
    <w:p w14:paraId="132277D3" w14:textId="77777777" w:rsidR="007F7F1A" w:rsidRPr="007F7F1A" w:rsidRDefault="004E4BC4" w:rsidP="007F7F1A">
      <w:pPr>
        <w:pStyle w:val="Prrafodelista"/>
        <w:numPr>
          <w:ilvl w:val="0"/>
          <w:numId w:val="5"/>
        </w:numPr>
        <w:pBdr>
          <w:top w:val="nil"/>
          <w:left w:val="nil"/>
          <w:bottom w:val="nil"/>
          <w:right w:val="nil"/>
          <w:between w:val="nil"/>
        </w:pBdr>
        <w:spacing w:after="200" w:line="259" w:lineRule="auto"/>
        <w:jc w:val="both"/>
        <w:rPr>
          <w:rFonts w:ascii="Cambria" w:eastAsia="Cambria" w:hAnsi="Cambria" w:cs="Cambria"/>
          <w:color w:val="000000"/>
          <w:lang w:val="es-CO"/>
        </w:rPr>
      </w:pPr>
      <w:r w:rsidRPr="007F7F1A">
        <w:rPr>
          <w:rFonts w:ascii="Cambria" w:eastAsia="Cambria" w:hAnsi="Cambria" w:cs="Cambria"/>
          <w:color w:val="000000"/>
          <w:lang w:val="es-CO"/>
        </w:rPr>
        <w:t xml:space="preserve">las aplicaciones y plataformas digitales lícitas no pueden ser restringidas arbitrariamente; </w:t>
      </w:r>
    </w:p>
    <w:p w14:paraId="2C5BA1CF" w14:textId="77777777" w:rsidR="007F7F1A" w:rsidRDefault="004E4BC4" w:rsidP="007F7F1A">
      <w:pPr>
        <w:pStyle w:val="Prrafodelista"/>
        <w:numPr>
          <w:ilvl w:val="0"/>
          <w:numId w:val="5"/>
        </w:numPr>
        <w:pBdr>
          <w:top w:val="nil"/>
          <w:left w:val="nil"/>
          <w:bottom w:val="nil"/>
          <w:right w:val="nil"/>
          <w:between w:val="nil"/>
        </w:pBdr>
        <w:spacing w:after="200" w:line="259" w:lineRule="auto"/>
        <w:jc w:val="both"/>
        <w:rPr>
          <w:rFonts w:ascii="Cambria" w:eastAsia="Cambria" w:hAnsi="Cambria" w:cs="Cambria"/>
          <w:color w:val="000000"/>
          <w:lang w:val="es-CO"/>
        </w:rPr>
      </w:pPr>
      <w:r w:rsidRPr="007F7F1A">
        <w:rPr>
          <w:rFonts w:ascii="Cambria" w:eastAsia="Cambria" w:hAnsi="Cambria" w:cs="Cambria"/>
          <w:color w:val="000000"/>
          <w:lang w:val="es-CO"/>
        </w:rPr>
        <w:t>dichas aplicaciones y plataformas digitales, no sólo promueven el d</w:t>
      </w:r>
      <w:r w:rsidR="007F7F1A">
        <w:rPr>
          <w:rFonts w:ascii="Cambria" w:eastAsia="Cambria" w:hAnsi="Cambria" w:cs="Cambria"/>
          <w:color w:val="000000"/>
          <w:lang w:val="es-CO"/>
        </w:rPr>
        <w:t>esarrollo y masificación de las</w:t>
      </w:r>
      <w:r w:rsidRPr="007F7F1A">
        <w:rPr>
          <w:rFonts w:ascii="Cambria" w:eastAsia="Cambria" w:hAnsi="Cambria" w:cs="Cambria"/>
          <w:color w:val="000000"/>
          <w:lang w:val="es-CO"/>
        </w:rPr>
        <w:t xml:space="preserve"> telecomunicaciones, sino también son esenciales para garantizar el ejercicio de diversos derechos constitucionales por parte de los ciudadanos; y </w:t>
      </w:r>
    </w:p>
    <w:p w14:paraId="525B58F7" w14:textId="77777777" w:rsidR="00386E7F" w:rsidRPr="007F7F1A" w:rsidRDefault="004E4BC4" w:rsidP="007F7F1A">
      <w:pPr>
        <w:pStyle w:val="Prrafodelista"/>
        <w:numPr>
          <w:ilvl w:val="0"/>
          <w:numId w:val="5"/>
        </w:numPr>
        <w:pBdr>
          <w:top w:val="nil"/>
          <w:left w:val="nil"/>
          <w:bottom w:val="nil"/>
          <w:right w:val="nil"/>
          <w:between w:val="nil"/>
        </w:pBdr>
        <w:spacing w:after="200" w:line="259" w:lineRule="auto"/>
        <w:jc w:val="both"/>
        <w:rPr>
          <w:rFonts w:ascii="Cambria" w:eastAsia="Cambria" w:hAnsi="Cambria" w:cs="Cambria"/>
          <w:color w:val="000000"/>
          <w:lang w:val="es-CO"/>
        </w:rPr>
      </w:pPr>
      <w:r w:rsidRPr="007F7F1A">
        <w:rPr>
          <w:rFonts w:ascii="Cambria" w:eastAsia="Cambria" w:hAnsi="Cambria" w:cs="Cambria"/>
          <w:color w:val="000000"/>
          <w:lang w:val="es-CO"/>
        </w:rPr>
        <w:t xml:space="preserve">existe la necesidad de regular el funcionamiento de dichos espacios digitales, tal como fue reconocido en el PND actual por disposición legal expresa. </w:t>
      </w:r>
    </w:p>
    <w:p w14:paraId="1570E29C" w14:textId="77777777" w:rsidR="00386E7F" w:rsidRPr="00B95AD4" w:rsidRDefault="004E4BC4">
      <w:pPr>
        <w:pBdr>
          <w:top w:val="nil"/>
          <w:left w:val="nil"/>
          <w:bottom w:val="nil"/>
          <w:right w:val="nil"/>
          <w:between w:val="nil"/>
        </w:pBdr>
        <w:spacing w:after="200" w:line="259" w:lineRule="auto"/>
        <w:jc w:val="both"/>
        <w:rPr>
          <w:rFonts w:ascii="Cambria" w:eastAsia="Cambria" w:hAnsi="Cambria" w:cs="Cambria"/>
          <w:color w:val="000000"/>
          <w:lang w:val="es-CO"/>
        </w:rPr>
      </w:pPr>
      <w:r w:rsidRPr="00B95AD4">
        <w:rPr>
          <w:rFonts w:ascii="Cambria" w:eastAsia="Cambria" w:hAnsi="Cambria" w:cs="Cambria"/>
          <w:color w:val="000000"/>
          <w:lang w:val="es-CO"/>
        </w:rPr>
        <w:t>Por todo lo anterior, teniendo en cuenta los lineamientos estratégicos que en  materia digital han sido formulados por el Gobierno Nacional en los últimos tres PND, resulta claro que las aplicaciones y plataformas digitales constituyen un elemento cada vez más presente en la  cotidianidad  de los ciudadanos colombianos, razón por la cual es un fenómeno que necesita ser regulado en su integridad.</w:t>
      </w:r>
    </w:p>
    <w:p w14:paraId="26B23D36" w14:textId="77777777" w:rsidR="00386E7F" w:rsidRDefault="004E4BC4">
      <w:pPr>
        <w:pBdr>
          <w:top w:val="nil"/>
          <w:left w:val="nil"/>
          <w:bottom w:val="nil"/>
          <w:right w:val="nil"/>
          <w:between w:val="nil"/>
        </w:pBdr>
        <w:spacing w:after="200" w:line="259" w:lineRule="auto"/>
        <w:jc w:val="both"/>
        <w:rPr>
          <w:rFonts w:ascii="Cambria" w:eastAsia="Cambria" w:hAnsi="Cambria" w:cs="Cambria"/>
          <w:color w:val="000000"/>
          <w:lang w:val="es-CO"/>
        </w:rPr>
      </w:pPr>
      <w:r w:rsidRPr="00B95AD4">
        <w:rPr>
          <w:rFonts w:ascii="Cambria" w:eastAsia="Cambria" w:hAnsi="Cambria" w:cs="Cambria"/>
          <w:color w:val="000000"/>
          <w:lang w:val="es-CO"/>
        </w:rPr>
        <w:t>Algunas d</w:t>
      </w:r>
      <w:r w:rsidR="007F7F1A">
        <w:rPr>
          <w:rFonts w:ascii="Cambria" w:eastAsia="Cambria" w:hAnsi="Cambria" w:cs="Cambria"/>
          <w:color w:val="000000"/>
          <w:lang w:val="es-CO"/>
        </w:rPr>
        <w:t>e las razones por las cuales se debe</w:t>
      </w:r>
      <w:r w:rsidRPr="00B95AD4">
        <w:rPr>
          <w:rFonts w:ascii="Cambria" w:eastAsia="Cambria" w:hAnsi="Cambria" w:cs="Cambria"/>
          <w:color w:val="000000"/>
          <w:lang w:val="es-CO"/>
        </w:rPr>
        <w:t xml:space="preserve"> regular en Colombia a las economías colaborativas y plataformas digitales, se exponen a continuación. </w:t>
      </w:r>
    </w:p>
    <w:p w14:paraId="1EE2FF7C" w14:textId="77777777" w:rsidR="007F7F1A" w:rsidRPr="00B95AD4" w:rsidRDefault="007F7F1A">
      <w:pPr>
        <w:pBdr>
          <w:top w:val="nil"/>
          <w:left w:val="nil"/>
          <w:bottom w:val="nil"/>
          <w:right w:val="nil"/>
          <w:between w:val="nil"/>
        </w:pBdr>
        <w:spacing w:after="200" w:line="259" w:lineRule="auto"/>
        <w:jc w:val="both"/>
        <w:rPr>
          <w:rFonts w:ascii="Cambria" w:eastAsia="Cambria" w:hAnsi="Cambria" w:cs="Cambria"/>
          <w:color w:val="000000"/>
          <w:lang w:val="es-CO"/>
        </w:rPr>
      </w:pPr>
    </w:p>
    <w:p w14:paraId="056FFABD" w14:textId="77777777" w:rsidR="00386E7F" w:rsidRPr="007F7F1A" w:rsidRDefault="004E4BC4">
      <w:pPr>
        <w:numPr>
          <w:ilvl w:val="0"/>
          <w:numId w:val="2"/>
        </w:numPr>
        <w:pBdr>
          <w:top w:val="nil"/>
          <w:left w:val="nil"/>
          <w:bottom w:val="nil"/>
          <w:right w:val="nil"/>
          <w:between w:val="nil"/>
        </w:pBdr>
        <w:spacing w:after="200" w:line="259" w:lineRule="auto"/>
        <w:jc w:val="both"/>
        <w:rPr>
          <w:rFonts w:ascii="Cambria" w:eastAsia="Cambria" w:hAnsi="Cambria" w:cs="Cambria"/>
          <w:b/>
          <w:color w:val="000000"/>
        </w:rPr>
      </w:pPr>
      <w:r w:rsidRPr="007F7F1A">
        <w:rPr>
          <w:rFonts w:ascii="Cambria" w:eastAsia="Cambria" w:hAnsi="Cambria" w:cs="Cambria"/>
          <w:b/>
          <w:color w:val="000000"/>
        </w:rPr>
        <w:t>Crecimiento económico</w:t>
      </w:r>
    </w:p>
    <w:p w14:paraId="33F2CB19" w14:textId="77777777" w:rsidR="00386E7F" w:rsidRPr="00B95AD4" w:rsidRDefault="007F7F1A">
      <w:pPr>
        <w:pBdr>
          <w:top w:val="nil"/>
          <w:left w:val="nil"/>
          <w:bottom w:val="nil"/>
          <w:right w:val="nil"/>
          <w:between w:val="nil"/>
        </w:pBdr>
        <w:spacing w:after="200" w:line="259" w:lineRule="auto"/>
        <w:jc w:val="both"/>
        <w:rPr>
          <w:rFonts w:ascii="Cambria" w:eastAsia="Cambria" w:hAnsi="Cambria" w:cs="Cambria"/>
          <w:color w:val="000000"/>
          <w:lang w:val="es-CO"/>
        </w:rPr>
      </w:pPr>
      <w:r>
        <w:rPr>
          <w:rFonts w:ascii="Cambria" w:eastAsia="Cambria" w:hAnsi="Cambria" w:cs="Cambria"/>
          <w:color w:val="000000"/>
          <w:lang w:val="es-CO"/>
        </w:rPr>
        <w:t xml:space="preserve">Las plataformas digitales de </w:t>
      </w:r>
      <w:r w:rsidR="004E4BC4" w:rsidRPr="00B95AD4">
        <w:rPr>
          <w:rFonts w:ascii="Cambria" w:eastAsia="Cambria" w:hAnsi="Cambria" w:cs="Cambria"/>
          <w:color w:val="000000"/>
          <w:lang w:val="es-CO"/>
        </w:rPr>
        <w:t>transporte  intermediado hacen  parte de las economías colaborativas. Estas últimas han demostrado generar diversos beneficios económicos, específicamente: (i) la reducción de costos de transacción, por la agilidad e inmediatez que caracterizan a las nuevas tecnologías; (ii) la promoción del emprendimiento; (iii) la eficiencia en el uso de los productos, lo que se traduce en productividad; y (iv) menores asimetrías de la información, pues  busca que el usuario digital reduzca los costos de búsqueda de información, a fin de que pueda elegir con la menor posibilidad de error</w:t>
      </w:r>
      <w:r w:rsidR="004E4BC4">
        <w:rPr>
          <w:rFonts w:ascii="Cambria" w:eastAsia="Cambria" w:hAnsi="Cambria" w:cs="Cambria"/>
          <w:color w:val="000000"/>
          <w:vertAlign w:val="superscript"/>
        </w:rPr>
        <w:footnoteReference w:id="1"/>
      </w:r>
      <w:r w:rsidR="004E4BC4" w:rsidRPr="00B95AD4">
        <w:rPr>
          <w:rFonts w:ascii="Cambria" w:eastAsia="Cambria" w:hAnsi="Cambria" w:cs="Cambria"/>
          <w:color w:val="000000"/>
          <w:lang w:val="es-CO"/>
        </w:rPr>
        <w:t xml:space="preserve">. </w:t>
      </w:r>
    </w:p>
    <w:p w14:paraId="04665EE5" w14:textId="77777777" w:rsidR="00386E7F" w:rsidRPr="00B95AD4" w:rsidRDefault="004E4BC4">
      <w:pPr>
        <w:pBdr>
          <w:top w:val="nil"/>
          <w:left w:val="nil"/>
          <w:bottom w:val="nil"/>
          <w:right w:val="nil"/>
          <w:between w:val="nil"/>
        </w:pBdr>
        <w:spacing w:after="200" w:line="259" w:lineRule="auto"/>
        <w:jc w:val="both"/>
        <w:rPr>
          <w:rFonts w:ascii="Cambria" w:eastAsia="Cambria" w:hAnsi="Cambria" w:cs="Cambria"/>
          <w:color w:val="000000"/>
          <w:lang w:val="es-CO"/>
        </w:rPr>
      </w:pPr>
      <w:r w:rsidRPr="00B95AD4">
        <w:rPr>
          <w:rFonts w:ascii="Cambria" w:eastAsia="Cambria" w:hAnsi="Cambria" w:cs="Cambria"/>
          <w:color w:val="000000"/>
          <w:lang w:val="es-CO"/>
        </w:rPr>
        <w:t>Según el Ministerio de Tecnologías de la Información y la Comunicación, el aporte de las economías colaborativas y las plataformas digitales al crecimiento del Producto Interno Bruto de Colombia en 2018 fue de aproximadamente un 5%</w:t>
      </w:r>
      <w:r>
        <w:rPr>
          <w:rFonts w:ascii="Cambria" w:eastAsia="Cambria" w:hAnsi="Cambria" w:cs="Cambria"/>
          <w:color w:val="000000"/>
          <w:vertAlign w:val="superscript"/>
        </w:rPr>
        <w:footnoteReference w:id="2"/>
      </w:r>
      <w:r w:rsidRPr="00B95AD4">
        <w:rPr>
          <w:rFonts w:ascii="Cambria" w:eastAsia="Cambria" w:hAnsi="Cambria" w:cs="Cambria"/>
          <w:color w:val="000000"/>
          <w:lang w:val="es-CO"/>
        </w:rPr>
        <w:t xml:space="preserve"> del PIB. </w:t>
      </w:r>
    </w:p>
    <w:p w14:paraId="66531E60" w14:textId="77777777" w:rsidR="00386E7F" w:rsidRPr="00B95AD4" w:rsidRDefault="004E4BC4">
      <w:pPr>
        <w:pBdr>
          <w:top w:val="nil"/>
          <w:left w:val="nil"/>
          <w:bottom w:val="nil"/>
          <w:right w:val="nil"/>
          <w:between w:val="nil"/>
        </w:pBdr>
        <w:spacing w:after="200" w:line="259" w:lineRule="auto"/>
        <w:jc w:val="both"/>
        <w:rPr>
          <w:rFonts w:ascii="Cambria" w:eastAsia="Cambria" w:hAnsi="Cambria" w:cs="Cambria"/>
          <w:color w:val="000000"/>
          <w:lang w:val="es-CO"/>
        </w:rPr>
      </w:pPr>
      <w:r w:rsidRPr="00B95AD4">
        <w:rPr>
          <w:rFonts w:ascii="Cambria" w:eastAsia="Cambria" w:hAnsi="Cambria" w:cs="Cambria"/>
          <w:color w:val="000000"/>
          <w:lang w:val="es-CO"/>
        </w:rPr>
        <w:t>En materia tributaria la tendencia  de  crecimiento es semejante, pues la  introducción de nuevas plataformas digitales ha representado para el Estado Colombiano un recaudo de impuestos muy superior en comparación con años anteriores. Un ejemplo de ello fue Uber Colombia S.A.S., que para el año 2018 contribuyó cuarenta y cuatro mil millones de pesos ($44.000.000.000) por concepto de obligaciones tributarias</w:t>
      </w:r>
      <w:r>
        <w:rPr>
          <w:rFonts w:ascii="Cambria" w:eastAsia="Cambria" w:hAnsi="Cambria" w:cs="Cambria"/>
          <w:color w:val="000000"/>
          <w:vertAlign w:val="superscript"/>
        </w:rPr>
        <w:footnoteReference w:id="3"/>
      </w:r>
      <w:r w:rsidRPr="00B95AD4">
        <w:rPr>
          <w:rFonts w:ascii="Cambria" w:eastAsia="Cambria" w:hAnsi="Cambria" w:cs="Cambria"/>
          <w:color w:val="000000"/>
          <w:lang w:val="es-CO"/>
        </w:rPr>
        <w:t>.</w:t>
      </w:r>
    </w:p>
    <w:p w14:paraId="1DC14901" w14:textId="77777777" w:rsidR="00386E7F" w:rsidRPr="007F7F1A" w:rsidRDefault="004E4BC4">
      <w:pPr>
        <w:numPr>
          <w:ilvl w:val="0"/>
          <w:numId w:val="2"/>
        </w:numPr>
        <w:pBdr>
          <w:top w:val="nil"/>
          <w:left w:val="nil"/>
          <w:bottom w:val="nil"/>
          <w:right w:val="nil"/>
          <w:between w:val="nil"/>
        </w:pBdr>
        <w:spacing w:after="200" w:line="259" w:lineRule="auto"/>
        <w:jc w:val="both"/>
        <w:rPr>
          <w:rFonts w:ascii="Cambria" w:eastAsia="Cambria" w:hAnsi="Cambria" w:cs="Cambria"/>
          <w:b/>
          <w:color w:val="000000"/>
          <w:lang w:val="es-CO"/>
        </w:rPr>
      </w:pPr>
      <w:r w:rsidRPr="007F7F1A">
        <w:rPr>
          <w:rFonts w:ascii="Cambria" w:eastAsia="Cambria" w:hAnsi="Cambria" w:cs="Cambria"/>
          <w:b/>
          <w:color w:val="000000"/>
          <w:lang w:val="es-CO"/>
        </w:rPr>
        <w:t>Fomentar la innovación de los ciudadanos</w:t>
      </w:r>
    </w:p>
    <w:p w14:paraId="1B1A7612" w14:textId="77777777" w:rsidR="00386E7F" w:rsidRPr="00B95AD4" w:rsidRDefault="004E4BC4">
      <w:pPr>
        <w:pBdr>
          <w:top w:val="nil"/>
          <w:left w:val="nil"/>
          <w:bottom w:val="nil"/>
          <w:right w:val="nil"/>
          <w:between w:val="nil"/>
        </w:pBdr>
        <w:spacing w:after="200" w:line="259" w:lineRule="auto"/>
        <w:jc w:val="both"/>
        <w:rPr>
          <w:rFonts w:ascii="Cambria" w:eastAsia="Cambria" w:hAnsi="Cambria" w:cs="Cambria"/>
          <w:color w:val="000000"/>
          <w:lang w:val="es-CO"/>
        </w:rPr>
      </w:pPr>
      <w:r w:rsidRPr="00B95AD4">
        <w:rPr>
          <w:rFonts w:ascii="Cambria" w:eastAsia="Cambria" w:hAnsi="Cambria" w:cs="Cambria"/>
          <w:color w:val="000000"/>
          <w:lang w:val="es-CO"/>
        </w:rPr>
        <w:t xml:space="preserve">Resulta importante resaltar que este tipo de plataformas digitales han  sido  resultado de la democratización de las TIC y de la innovación creciente por parte de los ciudadanos, cuya promoción es uno de los propósitos que debe ser cumplido por  el  Ministerio  de  Ciencia, Tecnología  e  Innovación, tal  como  afirma  la          Ley 1951 de 2019. </w:t>
      </w:r>
    </w:p>
    <w:p w14:paraId="613047AF" w14:textId="77777777" w:rsidR="00386E7F" w:rsidRPr="007F7F1A" w:rsidRDefault="004E4BC4">
      <w:pPr>
        <w:numPr>
          <w:ilvl w:val="0"/>
          <w:numId w:val="2"/>
        </w:numPr>
        <w:pBdr>
          <w:top w:val="nil"/>
          <w:left w:val="nil"/>
          <w:bottom w:val="nil"/>
          <w:right w:val="nil"/>
          <w:between w:val="nil"/>
        </w:pBdr>
        <w:spacing w:after="200" w:line="259" w:lineRule="auto"/>
        <w:jc w:val="both"/>
        <w:rPr>
          <w:rFonts w:ascii="Cambria" w:eastAsia="Cambria" w:hAnsi="Cambria" w:cs="Cambria"/>
          <w:b/>
          <w:color w:val="000000"/>
          <w:lang w:val="es-CO"/>
        </w:rPr>
      </w:pPr>
      <w:r w:rsidRPr="007F7F1A">
        <w:rPr>
          <w:rFonts w:ascii="Cambria" w:eastAsia="Cambria" w:hAnsi="Cambria" w:cs="Cambria"/>
          <w:b/>
          <w:color w:val="000000"/>
          <w:lang w:val="es-CO"/>
        </w:rPr>
        <w:t xml:space="preserve">Emprendimiento y nuevas formas de trabajo </w:t>
      </w:r>
    </w:p>
    <w:p w14:paraId="143AF8CA" w14:textId="77777777" w:rsidR="00386E7F" w:rsidRPr="00B95AD4" w:rsidRDefault="004E4BC4">
      <w:pPr>
        <w:pBdr>
          <w:top w:val="nil"/>
          <w:left w:val="nil"/>
          <w:bottom w:val="nil"/>
          <w:right w:val="nil"/>
          <w:between w:val="nil"/>
        </w:pBdr>
        <w:spacing w:after="200" w:line="259" w:lineRule="auto"/>
        <w:jc w:val="both"/>
        <w:rPr>
          <w:rFonts w:ascii="Cambria" w:eastAsia="Cambria" w:hAnsi="Cambria" w:cs="Cambria"/>
          <w:color w:val="000000"/>
          <w:lang w:val="es-CO"/>
        </w:rPr>
      </w:pPr>
      <w:r w:rsidRPr="00B95AD4">
        <w:rPr>
          <w:rFonts w:ascii="Cambria" w:eastAsia="Cambria" w:hAnsi="Cambria" w:cs="Cambria"/>
          <w:color w:val="000000"/>
          <w:lang w:val="es-CO"/>
        </w:rPr>
        <w:t>Tal y como sostuvo la Comisión Europea (2016) en su documento “</w:t>
      </w:r>
      <w:r w:rsidRPr="00B95AD4">
        <w:rPr>
          <w:rFonts w:ascii="Cambria" w:eastAsia="Cambria" w:hAnsi="Cambria" w:cs="Cambria"/>
          <w:i/>
          <w:color w:val="000000"/>
          <w:lang w:val="es-CO"/>
        </w:rPr>
        <w:t>una agenda   para la economía colaborativa”</w:t>
      </w:r>
      <w:r w:rsidRPr="00B95AD4">
        <w:rPr>
          <w:rFonts w:ascii="Cambria" w:eastAsia="Cambria" w:hAnsi="Cambria" w:cs="Cambria"/>
          <w:color w:val="000000"/>
          <w:lang w:val="es-CO"/>
        </w:rPr>
        <w:t>, los nuevos modelos empresariales, impulsados    por la innovación tecnológica, contribuyen significativamente a la competitividad de un Estado y crea nuevas oportunidades de desarrollo para los ciudadanos, específicamente desde la perspectiva del emprendimiento laboral</w:t>
      </w:r>
      <w:r>
        <w:rPr>
          <w:rFonts w:ascii="Cambria" w:eastAsia="Cambria" w:hAnsi="Cambria" w:cs="Cambria"/>
          <w:color w:val="000000"/>
          <w:vertAlign w:val="superscript"/>
        </w:rPr>
        <w:footnoteReference w:id="4"/>
      </w:r>
      <w:r w:rsidRPr="00B95AD4">
        <w:rPr>
          <w:rFonts w:ascii="Cambria" w:eastAsia="Cambria" w:hAnsi="Cambria" w:cs="Cambria"/>
          <w:color w:val="000000"/>
          <w:lang w:val="es-CO"/>
        </w:rPr>
        <w:t>.</w:t>
      </w:r>
    </w:p>
    <w:p w14:paraId="35672CA8" w14:textId="77777777" w:rsidR="00386E7F" w:rsidRPr="00B95AD4" w:rsidRDefault="004E4BC4">
      <w:pPr>
        <w:pBdr>
          <w:top w:val="nil"/>
          <w:left w:val="nil"/>
          <w:bottom w:val="nil"/>
          <w:right w:val="nil"/>
          <w:between w:val="nil"/>
        </w:pBdr>
        <w:tabs>
          <w:tab w:val="left" w:pos="1140"/>
        </w:tabs>
        <w:spacing w:before="240" w:after="200" w:line="276" w:lineRule="auto"/>
        <w:jc w:val="both"/>
        <w:rPr>
          <w:rFonts w:ascii="Cambria" w:eastAsia="Cambria" w:hAnsi="Cambria" w:cs="Cambria"/>
          <w:color w:val="000000"/>
          <w:lang w:val="es-CO"/>
        </w:rPr>
      </w:pPr>
      <w:r w:rsidRPr="00B95AD4">
        <w:rPr>
          <w:rFonts w:ascii="Cambria" w:eastAsia="Cambria" w:hAnsi="Cambria" w:cs="Cambria"/>
          <w:color w:val="000000"/>
          <w:lang w:val="es-CO"/>
        </w:rPr>
        <w:t>En relación con lo anterior, en el año 2017 el Banco Interamericano de Desarrollo (BID)</w:t>
      </w:r>
      <w:r>
        <w:rPr>
          <w:rFonts w:ascii="Cambria" w:eastAsia="Cambria" w:hAnsi="Cambria" w:cs="Cambria"/>
          <w:color w:val="000000"/>
          <w:vertAlign w:val="superscript"/>
        </w:rPr>
        <w:footnoteReference w:id="5"/>
      </w:r>
      <w:r w:rsidRPr="00B95AD4">
        <w:rPr>
          <w:rFonts w:ascii="Cambria" w:eastAsia="Cambria" w:hAnsi="Cambria" w:cs="Cambria"/>
          <w:color w:val="000000"/>
          <w:lang w:val="es-CO"/>
        </w:rPr>
        <w:t xml:space="preserve"> afirmó que “</w:t>
      </w:r>
      <w:r w:rsidRPr="00B95AD4">
        <w:rPr>
          <w:rFonts w:ascii="Cambria" w:eastAsia="Cambria" w:hAnsi="Cambria" w:cs="Cambria"/>
          <w:i/>
          <w:color w:val="000000"/>
          <w:lang w:val="es-CO"/>
        </w:rPr>
        <w:t>desde hace algunos años existe una fuerte tendencia hacia un entorno laboral con más trabajadores autónomos o por cuenta propia quienes, por medio de nuevas tecnologías y plataformas digitales, obtienen ingresos. Un   ejemplo de ello es un estudio realizado en 2015 de FreelancersUnion y UpWork,   en el cual se indica que en Estados Unidos hay casi 54 millones de trabajadores autónomos, lo que representa 34% de la fuerza laboral estadounidense. Un 43%  de ellos son milénnials y la mayoría de los nuevos trabajadores autónomos se incorporan a partir de la economía colaborativa. La tendencia marca que llegarán   a representar 50% de la fuerza laboral en 2020, según un artículo de Forbes (Forbes, 2016). Son cada vez más los trabajadores autónomos que encuentran oportunidades laborales a través de plataformas digitales”</w:t>
      </w:r>
      <w:r w:rsidRPr="00B95AD4">
        <w:rPr>
          <w:rFonts w:ascii="Cambria" w:eastAsia="Cambria" w:hAnsi="Cambria" w:cs="Cambria"/>
          <w:color w:val="000000"/>
          <w:lang w:val="es-CO"/>
        </w:rPr>
        <w:t xml:space="preserve">. </w:t>
      </w:r>
    </w:p>
    <w:p w14:paraId="5229099D" w14:textId="77777777" w:rsidR="00386E7F" w:rsidRPr="00B95AD4" w:rsidRDefault="004E4BC4">
      <w:pPr>
        <w:pBdr>
          <w:top w:val="nil"/>
          <w:left w:val="nil"/>
          <w:bottom w:val="nil"/>
          <w:right w:val="nil"/>
          <w:between w:val="nil"/>
        </w:pBdr>
        <w:spacing w:after="200" w:line="259" w:lineRule="auto"/>
        <w:jc w:val="both"/>
        <w:rPr>
          <w:rFonts w:ascii="Cambria" w:eastAsia="Cambria" w:hAnsi="Cambria" w:cs="Cambria"/>
          <w:color w:val="000000"/>
          <w:lang w:val="es-CO"/>
        </w:rPr>
      </w:pPr>
      <w:r w:rsidRPr="00B95AD4">
        <w:rPr>
          <w:rFonts w:ascii="Cambria" w:eastAsia="Cambria" w:hAnsi="Cambria" w:cs="Cambria"/>
          <w:color w:val="000000"/>
          <w:lang w:val="es-CO"/>
        </w:rPr>
        <w:t>De lo anterior se colige que las plataformas digitales se están traduciendo en  nuevas formas de emprendimiento en la región, tendencia que se ha reflejado en Colombia donde una parte importante de la población se está vinculando a esta estructura económica.</w:t>
      </w:r>
    </w:p>
    <w:p w14:paraId="0B62AB0C" w14:textId="77777777" w:rsidR="00386E7F" w:rsidRPr="007F7F1A" w:rsidRDefault="004E4BC4">
      <w:pPr>
        <w:numPr>
          <w:ilvl w:val="0"/>
          <w:numId w:val="2"/>
        </w:numPr>
        <w:pBdr>
          <w:top w:val="nil"/>
          <w:left w:val="nil"/>
          <w:bottom w:val="nil"/>
          <w:right w:val="nil"/>
          <w:between w:val="nil"/>
        </w:pBdr>
        <w:spacing w:after="200" w:line="259" w:lineRule="auto"/>
        <w:jc w:val="both"/>
        <w:rPr>
          <w:rFonts w:ascii="Cambria" w:eastAsia="Cambria" w:hAnsi="Cambria" w:cs="Cambria"/>
          <w:b/>
          <w:color w:val="000000"/>
          <w:lang w:val="es-CO"/>
        </w:rPr>
      </w:pPr>
      <w:r w:rsidRPr="007F7F1A">
        <w:rPr>
          <w:rFonts w:ascii="Cambria" w:eastAsia="Cambria" w:hAnsi="Cambria" w:cs="Cambria"/>
          <w:b/>
          <w:color w:val="000000"/>
          <w:lang w:val="es-CO"/>
        </w:rPr>
        <w:t>Derecho a la libertad de empresa y la libre competencia</w:t>
      </w:r>
    </w:p>
    <w:p w14:paraId="6348AB1F" w14:textId="77777777" w:rsidR="00386E7F" w:rsidRPr="00B95AD4" w:rsidRDefault="004E4BC4">
      <w:pPr>
        <w:pBdr>
          <w:top w:val="nil"/>
          <w:left w:val="nil"/>
          <w:bottom w:val="nil"/>
          <w:right w:val="nil"/>
          <w:between w:val="nil"/>
        </w:pBdr>
        <w:spacing w:after="200" w:line="259" w:lineRule="auto"/>
        <w:jc w:val="both"/>
        <w:rPr>
          <w:rFonts w:ascii="Cambria" w:eastAsia="Cambria" w:hAnsi="Cambria" w:cs="Cambria"/>
          <w:color w:val="000000"/>
          <w:lang w:val="es-CO"/>
        </w:rPr>
      </w:pPr>
      <w:r w:rsidRPr="00B95AD4">
        <w:rPr>
          <w:rFonts w:ascii="Cambria" w:eastAsia="Cambria" w:hAnsi="Cambria" w:cs="Cambria"/>
          <w:color w:val="000000"/>
          <w:lang w:val="es-CO"/>
        </w:rPr>
        <w:t>En este sentido, la economía colaborativa y plataformas digitales que en ella se enmarcan, permiten que cualquier ciudadano tenga la libertad de emprender y convertirse en oferente de bienes y servicios, con pocas barreras de entrada en el mercado</w:t>
      </w:r>
      <w:r>
        <w:rPr>
          <w:rFonts w:ascii="Cambria" w:eastAsia="Cambria" w:hAnsi="Cambria" w:cs="Cambria"/>
          <w:color w:val="000000"/>
          <w:vertAlign w:val="superscript"/>
        </w:rPr>
        <w:footnoteReference w:id="6"/>
      </w:r>
      <w:r w:rsidRPr="00B95AD4">
        <w:rPr>
          <w:rFonts w:ascii="Cambria" w:eastAsia="Cambria" w:hAnsi="Cambria" w:cs="Cambria"/>
          <w:color w:val="000000"/>
          <w:lang w:val="es-CO"/>
        </w:rPr>
        <w:t>, permitiendo así la creación de nuevas alternativas de negocio y el  ingreso de nuevos competidores al mercado, lo cual materializa los principios de libre competencia y libertad de empresa, consagrados en el artículo 333 de la Constitución Política de Colombia.</w:t>
      </w:r>
    </w:p>
    <w:p w14:paraId="75D9B434" w14:textId="77777777" w:rsidR="00386E7F" w:rsidRPr="007F7F1A" w:rsidRDefault="004E4BC4">
      <w:pPr>
        <w:numPr>
          <w:ilvl w:val="0"/>
          <w:numId w:val="2"/>
        </w:numPr>
        <w:pBdr>
          <w:top w:val="nil"/>
          <w:left w:val="nil"/>
          <w:bottom w:val="nil"/>
          <w:right w:val="nil"/>
          <w:between w:val="nil"/>
        </w:pBdr>
        <w:spacing w:after="200" w:line="259" w:lineRule="auto"/>
        <w:jc w:val="both"/>
        <w:rPr>
          <w:rFonts w:ascii="Cambria" w:eastAsia="Cambria" w:hAnsi="Cambria" w:cs="Cambria"/>
          <w:b/>
          <w:color w:val="000000"/>
        </w:rPr>
      </w:pPr>
      <w:r w:rsidRPr="007F7F1A">
        <w:rPr>
          <w:rFonts w:ascii="Cambria" w:eastAsia="Cambria" w:hAnsi="Cambria" w:cs="Cambria"/>
          <w:b/>
          <w:color w:val="000000"/>
        </w:rPr>
        <w:t>Cuidado del medio ambiente</w:t>
      </w:r>
    </w:p>
    <w:p w14:paraId="3BE316F7" w14:textId="77777777" w:rsidR="00386E7F" w:rsidRPr="00B95AD4" w:rsidRDefault="004E4BC4">
      <w:pPr>
        <w:pBdr>
          <w:top w:val="nil"/>
          <w:left w:val="nil"/>
          <w:bottom w:val="nil"/>
          <w:right w:val="nil"/>
          <w:between w:val="nil"/>
        </w:pBdr>
        <w:spacing w:after="200" w:line="259" w:lineRule="auto"/>
        <w:jc w:val="both"/>
        <w:rPr>
          <w:rFonts w:ascii="Cambria" w:eastAsia="Cambria" w:hAnsi="Cambria" w:cs="Cambria"/>
          <w:color w:val="000000"/>
          <w:lang w:val="es-CO"/>
        </w:rPr>
      </w:pPr>
      <w:r w:rsidRPr="00B95AD4">
        <w:rPr>
          <w:rFonts w:ascii="Cambria" w:eastAsia="Cambria" w:hAnsi="Cambria" w:cs="Cambria"/>
          <w:color w:val="000000"/>
          <w:lang w:val="es-CO"/>
        </w:rPr>
        <w:t xml:space="preserve">De igual forma este tipo de estructuras económicas y, consecuentemente las plataformas digitales que se enmarcan en esta contribuyen a materializar el  derecho al medio ambiente sano consagrado en el artículo 79 de la Constitución Nacional. Lo anterior en razón a que, a través de figuras como la movilidad compartida o </w:t>
      </w:r>
      <w:r w:rsidRPr="00B95AD4">
        <w:rPr>
          <w:rFonts w:ascii="Cambria" w:eastAsia="Cambria" w:hAnsi="Cambria" w:cs="Cambria"/>
          <w:i/>
          <w:color w:val="000000"/>
          <w:lang w:val="es-CO"/>
        </w:rPr>
        <w:t>ridesharing</w:t>
      </w:r>
      <w:r w:rsidRPr="00B95AD4">
        <w:rPr>
          <w:rFonts w:ascii="Cambria" w:eastAsia="Cambria" w:hAnsi="Cambria" w:cs="Cambria"/>
          <w:color w:val="000000"/>
          <w:lang w:val="es-CO"/>
        </w:rPr>
        <w:t>, implementadas y promovidas por las plataformas tecnológicas de transporte intermediado, se fomenta el cuidado del medio  ambiente, pues se reducen las emisiones contaminantes de vehículos.</w:t>
      </w:r>
    </w:p>
    <w:p w14:paraId="11F4E71D" w14:textId="77777777" w:rsidR="00386E7F" w:rsidRPr="007F7F1A" w:rsidRDefault="004E4BC4">
      <w:pPr>
        <w:numPr>
          <w:ilvl w:val="0"/>
          <w:numId w:val="2"/>
        </w:numPr>
        <w:pBdr>
          <w:top w:val="nil"/>
          <w:left w:val="nil"/>
          <w:bottom w:val="nil"/>
          <w:right w:val="nil"/>
          <w:between w:val="nil"/>
        </w:pBdr>
        <w:spacing w:after="200" w:line="259" w:lineRule="auto"/>
        <w:jc w:val="both"/>
        <w:rPr>
          <w:rFonts w:ascii="Cambria" w:eastAsia="Cambria" w:hAnsi="Cambria" w:cs="Cambria"/>
          <w:b/>
          <w:color w:val="000000"/>
        </w:rPr>
      </w:pPr>
      <w:r w:rsidRPr="007F7F1A">
        <w:rPr>
          <w:rFonts w:ascii="Cambria" w:eastAsia="Cambria" w:hAnsi="Cambria" w:cs="Cambria"/>
          <w:b/>
          <w:color w:val="000000"/>
        </w:rPr>
        <w:t xml:space="preserve">Nuevas dinámicas de consumo. </w:t>
      </w:r>
    </w:p>
    <w:p w14:paraId="7B52EDCB" w14:textId="77777777" w:rsidR="00386E7F" w:rsidRPr="00B95AD4" w:rsidRDefault="004E4BC4">
      <w:pPr>
        <w:pBdr>
          <w:top w:val="nil"/>
          <w:left w:val="nil"/>
          <w:bottom w:val="nil"/>
          <w:right w:val="nil"/>
          <w:between w:val="nil"/>
        </w:pBdr>
        <w:tabs>
          <w:tab w:val="left" w:pos="1140"/>
        </w:tabs>
        <w:spacing w:before="240" w:after="200" w:line="276" w:lineRule="auto"/>
        <w:jc w:val="both"/>
        <w:rPr>
          <w:rFonts w:ascii="Cambria" w:eastAsia="Cambria" w:hAnsi="Cambria" w:cs="Cambria"/>
          <w:color w:val="000000"/>
          <w:lang w:val="es-CO"/>
        </w:rPr>
      </w:pPr>
      <w:r w:rsidRPr="00B95AD4">
        <w:rPr>
          <w:rFonts w:ascii="Cambria" w:eastAsia="Cambria" w:hAnsi="Cambria" w:cs="Cambria"/>
          <w:color w:val="000000"/>
          <w:lang w:val="es-CO"/>
        </w:rPr>
        <w:t>Como fue mencionado anteriormente, la idea primordial de la economía  colaborativa es acercar la oferta de determinada clase de servicios con las necesidades particulares de los usuarios. En ese sentido, siempre que estos  últimos lo requieran, podrá existir una persona disponible para prestar dicho servicio. Lo anterior ha generado nuevas dinámicas de consumo en el mercado    que se caracterizan por la agilidad, inmediatez y la facilidad de acceso para los usuarios.</w:t>
      </w:r>
    </w:p>
    <w:p w14:paraId="37796FAB" w14:textId="77777777" w:rsidR="00386E7F" w:rsidRPr="00B95AD4" w:rsidRDefault="004E4BC4">
      <w:pPr>
        <w:pBdr>
          <w:top w:val="nil"/>
          <w:left w:val="nil"/>
          <w:bottom w:val="nil"/>
          <w:right w:val="nil"/>
          <w:between w:val="nil"/>
        </w:pBdr>
        <w:spacing w:before="240" w:after="200" w:line="276" w:lineRule="auto"/>
        <w:ind w:left="720"/>
        <w:jc w:val="both"/>
        <w:rPr>
          <w:rFonts w:ascii="Cambria" w:eastAsia="Cambria" w:hAnsi="Cambria" w:cs="Cambria"/>
          <w:color w:val="000000"/>
          <w:lang w:val="es-CO"/>
        </w:rPr>
      </w:pPr>
      <w:r w:rsidRPr="007F7F1A">
        <w:rPr>
          <w:rFonts w:ascii="Cambria" w:eastAsia="Cambria" w:hAnsi="Cambria" w:cs="Cambria"/>
          <w:b/>
          <w:lang w:val="es-CO"/>
        </w:rPr>
        <w:t xml:space="preserve">7. </w:t>
      </w:r>
      <w:r w:rsidRPr="007F7F1A">
        <w:rPr>
          <w:rFonts w:ascii="Cambria" w:eastAsia="Cambria" w:hAnsi="Cambria" w:cs="Cambria"/>
          <w:b/>
          <w:color w:val="000000"/>
          <w:lang w:val="es-CO"/>
        </w:rPr>
        <w:t>Necesidad de protección de los consumidores y de la libre competencia en el mercado colombiano</w:t>
      </w:r>
    </w:p>
    <w:p w14:paraId="48BDD4C1" w14:textId="77777777" w:rsidR="00386E7F" w:rsidRPr="00B95AD4" w:rsidRDefault="004E4BC4">
      <w:pPr>
        <w:pBdr>
          <w:top w:val="nil"/>
          <w:left w:val="nil"/>
          <w:bottom w:val="nil"/>
          <w:right w:val="nil"/>
          <w:between w:val="nil"/>
        </w:pBdr>
        <w:tabs>
          <w:tab w:val="left" w:pos="1140"/>
        </w:tabs>
        <w:spacing w:before="240" w:after="200" w:line="276" w:lineRule="auto"/>
        <w:jc w:val="both"/>
        <w:rPr>
          <w:rFonts w:ascii="Cambria" w:eastAsia="Cambria" w:hAnsi="Cambria" w:cs="Cambria"/>
          <w:color w:val="000000"/>
          <w:lang w:val="es-CO"/>
        </w:rPr>
      </w:pPr>
      <w:r w:rsidRPr="00B95AD4">
        <w:rPr>
          <w:rFonts w:ascii="Cambria" w:eastAsia="Cambria" w:hAnsi="Cambria" w:cs="Cambria"/>
          <w:color w:val="000000"/>
          <w:lang w:val="es-CO"/>
        </w:rPr>
        <w:t>Es importante precisar que, tal como ha sostenido el BID, estas nuevas dinámicas de consumo promovidas por la economía colaborativa reflejan la necesidad que existente en América Latina de regularlas al igual que las iniciativas digitales  propias de estas, con el fin de poder establecer lineamientos que protejan al consumidor digital.</w:t>
      </w:r>
    </w:p>
    <w:p w14:paraId="3597BD97" w14:textId="77777777" w:rsidR="00386E7F" w:rsidRPr="00B95AD4" w:rsidRDefault="004E4BC4">
      <w:pPr>
        <w:pBdr>
          <w:top w:val="nil"/>
          <w:left w:val="nil"/>
          <w:bottom w:val="nil"/>
          <w:right w:val="nil"/>
          <w:between w:val="nil"/>
        </w:pBdr>
        <w:tabs>
          <w:tab w:val="left" w:pos="1140"/>
        </w:tabs>
        <w:spacing w:before="240" w:after="200" w:line="276" w:lineRule="auto"/>
        <w:jc w:val="both"/>
        <w:rPr>
          <w:rFonts w:ascii="Cambria" w:eastAsia="Cambria" w:hAnsi="Cambria" w:cs="Cambria"/>
          <w:i/>
          <w:color w:val="000000"/>
          <w:lang w:val="es-CO"/>
        </w:rPr>
      </w:pPr>
      <w:r w:rsidRPr="00B95AD4">
        <w:rPr>
          <w:rFonts w:ascii="Cambria" w:eastAsia="Cambria" w:hAnsi="Cambria" w:cs="Cambria"/>
          <w:color w:val="000000"/>
          <w:lang w:val="es-CO"/>
        </w:rPr>
        <w:t xml:space="preserve">En el mismo sentido, la Superintendencia de Industria y Comercio ha afirmado en diferentes ocasiones la urgencia que existe de regular estas nuevas estructuras económicas y plataformas digitales, para proteger la libre competencia del    mercado colombiano. Según afirmó dicha entidad, </w:t>
      </w:r>
      <w:r w:rsidRPr="00B95AD4">
        <w:rPr>
          <w:rFonts w:ascii="Cambria" w:eastAsia="Cambria" w:hAnsi="Cambria" w:cs="Cambria"/>
          <w:i/>
          <w:color w:val="000000"/>
          <w:lang w:val="es-CO"/>
        </w:rPr>
        <w:t>“las economías colaborativas pueden tener la potencialidad de concentrar los mercados, al menos en el corto y mediano plazo, dada una innovación disruptiva. La evidencia empírica ha demostrado que, en la actualidad, los participantes en las economías disruptivas, ante ausencia de regulación efectiva, pueden comportarse de una manera que no necesariamente es coincidente con las expectativas de los consumidores”</w:t>
      </w:r>
      <w:r>
        <w:rPr>
          <w:rFonts w:ascii="Cambria" w:eastAsia="Cambria" w:hAnsi="Cambria" w:cs="Cambria"/>
          <w:i/>
          <w:color w:val="000000"/>
          <w:vertAlign w:val="superscript"/>
        </w:rPr>
        <w:footnoteReference w:id="7"/>
      </w:r>
      <w:r w:rsidRPr="00B95AD4">
        <w:rPr>
          <w:rFonts w:ascii="Cambria" w:eastAsia="Cambria" w:hAnsi="Cambria" w:cs="Cambria"/>
          <w:i/>
          <w:color w:val="000000"/>
          <w:lang w:val="es-CO"/>
        </w:rPr>
        <w:t>.</w:t>
      </w:r>
    </w:p>
    <w:p w14:paraId="19511CA7" w14:textId="77777777" w:rsidR="00386E7F" w:rsidRPr="007F7F1A" w:rsidRDefault="004E4BC4">
      <w:pPr>
        <w:pBdr>
          <w:top w:val="nil"/>
          <w:left w:val="nil"/>
          <w:bottom w:val="nil"/>
          <w:right w:val="nil"/>
          <w:between w:val="nil"/>
        </w:pBdr>
        <w:spacing w:before="240" w:after="200" w:line="276" w:lineRule="auto"/>
        <w:ind w:left="720"/>
        <w:jc w:val="both"/>
        <w:rPr>
          <w:rFonts w:ascii="Cambria" w:eastAsia="Cambria" w:hAnsi="Cambria" w:cs="Cambria"/>
          <w:b/>
          <w:color w:val="000000"/>
          <w:lang w:val="es-CO"/>
        </w:rPr>
      </w:pPr>
      <w:r w:rsidRPr="007F7F1A">
        <w:rPr>
          <w:rFonts w:ascii="Cambria" w:eastAsia="Cambria" w:hAnsi="Cambria" w:cs="Cambria"/>
          <w:b/>
          <w:lang w:val="es-CO"/>
        </w:rPr>
        <w:t xml:space="preserve">8. </w:t>
      </w:r>
      <w:r w:rsidRPr="007F7F1A">
        <w:rPr>
          <w:rFonts w:ascii="Cambria" w:eastAsia="Cambria" w:hAnsi="Cambria" w:cs="Cambria"/>
          <w:b/>
          <w:color w:val="000000"/>
          <w:lang w:val="es-CO"/>
        </w:rPr>
        <w:t>Inseguridad jurídica actualmente existente</w:t>
      </w:r>
    </w:p>
    <w:p w14:paraId="57C5017E" w14:textId="77777777" w:rsidR="00386E7F" w:rsidRPr="00B95AD4" w:rsidRDefault="004E4BC4">
      <w:pPr>
        <w:pBdr>
          <w:top w:val="nil"/>
          <w:left w:val="nil"/>
          <w:bottom w:val="nil"/>
          <w:right w:val="nil"/>
          <w:between w:val="nil"/>
        </w:pBdr>
        <w:tabs>
          <w:tab w:val="left" w:pos="1140"/>
        </w:tabs>
        <w:spacing w:before="240" w:after="200" w:line="276" w:lineRule="auto"/>
        <w:jc w:val="both"/>
        <w:rPr>
          <w:rFonts w:ascii="Cambria" w:eastAsia="Cambria" w:hAnsi="Cambria" w:cs="Cambria"/>
          <w:color w:val="000000"/>
          <w:lang w:val="es-CO"/>
        </w:rPr>
      </w:pPr>
      <w:r w:rsidRPr="00B95AD4">
        <w:rPr>
          <w:rFonts w:ascii="Cambria" w:eastAsia="Cambria" w:hAnsi="Cambria" w:cs="Cambria"/>
          <w:color w:val="000000"/>
          <w:lang w:val="es-CO"/>
        </w:rPr>
        <w:t xml:space="preserve">La falta de regulación que actualmente existe respecto de este tipo de plataformas ha generado inseguridad jurídica en el sector privado. Esta incertidumbre normativa se ha visto especialmente reflejada en el ámbito de los seguros de automóviles. Es deseable una regulación clara que permita a las plataformas de movilidad y a sus usuarios acceder a un esquema adecuado de aseguramiento. </w:t>
      </w:r>
    </w:p>
    <w:p w14:paraId="3BD71BE9" w14:textId="77777777" w:rsidR="00386E7F" w:rsidRPr="00B95AD4" w:rsidRDefault="004E4BC4">
      <w:pPr>
        <w:pBdr>
          <w:top w:val="nil"/>
          <w:left w:val="nil"/>
          <w:bottom w:val="nil"/>
          <w:right w:val="nil"/>
          <w:between w:val="nil"/>
        </w:pBdr>
        <w:tabs>
          <w:tab w:val="left" w:pos="1140"/>
        </w:tabs>
        <w:spacing w:before="240" w:after="200" w:line="276" w:lineRule="auto"/>
        <w:jc w:val="both"/>
        <w:rPr>
          <w:rFonts w:ascii="Cambria" w:eastAsia="Cambria" w:hAnsi="Cambria" w:cs="Cambria"/>
          <w:lang w:val="es-CO"/>
        </w:rPr>
      </w:pPr>
      <w:r w:rsidRPr="00B95AD4">
        <w:rPr>
          <w:rFonts w:ascii="Cambria" w:eastAsia="Cambria" w:hAnsi="Cambria" w:cs="Cambria"/>
          <w:lang w:val="es-CO"/>
        </w:rPr>
        <w:t>Las plataformas digitales constituyen un elemento dinamizador de la economía de los países que les han abierto las puertas, y se han convertido en un sector importante que refleja su aporte al PIB. Se estima que en Colombia el aporte de las plataformas de economía colaborativa puede estar entre el 0,2 y 0,3% según el estudio que realizó Fedesarrollo (2020), para evaluar el impacto de las plataformas digitales en la productividad y el empleo en el país</w:t>
      </w:r>
      <w:r>
        <w:rPr>
          <w:rFonts w:ascii="Cambria" w:eastAsia="Cambria" w:hAnsi="Cambria" w:cs="Cambria"/>
          <w:vertAlign w:val="superscript"/>
        </w:rPr>
        <w:footnoteReference w:id="8"/>
      </w:r>
      <w:r w:rsidRPr="00B95AD4">
        <w:rPr>
          <w:rFonts w:ascii="Cambria" w:eastAsia="Cambria" w:hAnsi="Cambria" w:cs="Cambria"/>
          <w:lang w:val="es-CO"/>
        </w:rPr>
        <w:t>.</w:t>
      </w:r>
    </w:p>
    <w:p w14:paraId="46568B04" w14:textId="77777777" w:rsidR="00386E7F" w:rsidRPr="00B95AD4" w:rsidRDefault="004E4BC4">
      <w:pPr>
        <w:pBdr>
          <w:top w:val="nil"/>
          <w:left w:val="nil"/>
          <w:bottom w:val="nil"/>
          <w:right w:val="nil"/>
          <w:between w:val="nil"/>
        </w:pBdr>
        <w:tabs>
          <w:tab w:val="left" w:pos="1140"/>
        </w:tabs>
        <w:spacing w:before="240" w:after="200" w:line="276" w:lineRule="auto"/>
        <w:jc w:val="both"/>
        <w:rPr>
          <w:rFonts w:ascii="Cambria" w:eastAsia="Cambria" w:hAnsi="Cambria" w:cs="Cambria"/>
          <w:lang w:val="es-CO"/>
        </w:rPr>
      </w:pPr>
      <w:r w:rsidRPr="00B95AD4">
        <w:rPr>
          <w:rFonts w:ascii="Cambria" w:eastAsia="Cambria" w:hAnsi="Cambria" w:cs="Cambria"/>
          <w:lang w:val="es-CO"/>
        </w:rPr>
        <w:t xml:space="preserve">Este estudio alcanzó a evaluar los impactos de la emergencia de salud mundial generada por el COVID-19, y el rol que han jugado las plataformas digitales. Previo a la emergencia, las plataformas empleaban alrededor de 200.000 personas, cifra que representa el 0,9% del empleo en Colombia. Las plataformas de transporte se convierten en muchas ocasiones en el sustento principal de las familias y en grandes empleadoras para aquellas personas que quieren generar ingresos adicionales. Las facilidad para empezar a trabajar en este tipo de economía, permite compensar los flujos de caja de las personas que se ven interrumpidos cuando por alguna razón pierden su empleo, lo que les permite seguir cumpliendo con sus obligaciones y logran disminuir su nivel de endeudamiento. </w:t>
      </w:r>
    </w:p>
    <w:p w14:paraId="011FFC56" w14:textId="77777777" w:rsidR="00386E7F" w:rsidRPr="00B95AD4" w:rsidRDefault="004E4BC4">
      <w:pPr>
        <w:pBdr>
          <w:top w:val="nil"/>
          <w:left w:val="nil"/>
          <w:bottom w:val="nil"/>
          <w:right w:val="nil"/>
          <w:between w:val="nil"/>
        </w:pBdr>
        <w:tabs>
          <w:tab w:val="left" w:pos="1140"/>
        </w:tabs>
        <w:spacing w:before="240" w:after="200" w:line="276" w:lineRule="auto"/>
        <w:jc w:val="both"/>
        <w:rPr>
          <w:rFonts w:ascii="Cambria" w:eastAsia="Cambria" w:hAnsi="Cambria" w:cs="Cambria"/>
          <w:lang w:val="es-CO"/>
        </w:rPr>
      </w:pPr>
      <w:r w:rsidRPr="00B95AD4">
        <w:rPr>
          <w:rFonts w:ascii="Cambria" w:eastAsia="Cambria" w:hAnsi="Cambria" w:cs="Cambria"/>
          <w:lang w:val="es-CO"/>
        </w:rPr>
        <w:t>Sin embargo, con la pandemia, el desempleo se disparó hasta llegar al 21,4%, lo que se traduce en una pérdida de más de 5.4 millones de empleos en el país. Esta cifra es relevante, si la comparamos con el 38% de los prestadores de servicio por medio de plataformas que aseguran que de no ser por ellas, no tendrían ninguna actividad para derivar su sustento. Es decir, la cifra de desempleo podría ser muy superior, de no ser por el empleo generado por las plataformas.</w:t>
      </w:r>
    </w:p>
    <w:p w14:paraId="43202797" w14:textId="77777777" w:rsidR="00386E7F" w:rsidRPr="00B95AD4" w:rsidRDefault="004E4BC4">
      <w:pPr>
        <w:pBdr>
          <w:top w:val="nil"/>
          <w:left w:val="nil"/>
          <w:bottom w:val="nil"/>
          <w:right w:val="nil"/>
          <w:between w:val="nil"/>
        </w:pBdr>
        <w:tabs>
          <w:tab w:val="left" w:pos="1140"/>
        </w:tabs>
        <w:spacing w:before="240" w:after="200" w:line="276" w:lineRule="auto"/>
        <w:jc w:val="both"/>
        <w:rPr>
          <w:rFonts w:ascii="Cambria" w:eastAsia="Cambria" w:hAnsi="Cambria" w:cs="Cambria"/>
          <w:lang w:val="es-CO"/>
        </w:rPr>
      </w:pPr>
      <w:r w:rsidRPr="00B95AD4">
        <w:rPr>
          <w:rFonts w:ascii="Cambria" w:eastAsia="Cambria" w:hAnsi="Cambria" w:cs="Cambria"/>
          <w:lang w:val="es-CO"/>
        </w:rPr>
        <w:t xml:space="preserve">El rol de las plataformas de transporte para la reactivación económica va a ser fundamental desde dos puntos de vista principalmente: i) los sistemas de transporte masivo no van a ser suficientes para movilizar a la cantidad de personas que realizan viajes diariamente, y no van a ser seguros para mantener el distanciamiento social y ii) las nuevas formas de producción y de consumo involucran un elevado uso de servicios prestados a través de este tipo plataformas. </w:t>
      </w:r>
    </w:p>
    <w:p w14:paraId="439B961C" w14:textId="77777777" w:rsidR="00386E7F" w:rsidRPr="00B95AD4" w:rsidRDefault="004E4BC4">
      <w:pPr>
        <w:pBdr>
          <w:top w:val="nil"/>
          <w:left w:val="nil"/>
          <w:bottom w:val="nil"/>
          <w:right w:val="nil"/>
          <w:between w:val="nil"/>
        </w:pBdr>
        <w:tabs>
          <w:tab w:val="left" w:pos="1140"/>
        </w:tabs>
        <w:spacing w:before="240" w:after="200" w:line="276" w:lineRule="auto"/>
        <w:jc w:val="both"/>
        <w:rPr>
          <w:rFonts w:ascii="Cambria" w:eastAsia="Cambria" w:hAnsi="Cambria" w:cs="Cambria"/>
          <w:lang w:val="es-CO"/>
        </w:rPr>
      </w:pPr>
      <w:r w:rsidRPr="00B95AD4">
        <w:rPr>
          <w:rFonts w:ascii="Cambria" w:eastAsia="Cambria" w:hAnsi="Cambria" w:cs="Cambria"/>
          <w:lang w:val="es-CO"/>
        </w:rPr>
        <w:t xml:space="preserve">La pandemia demuestra que la reactivación económica va a venir ligada de una expansión digital acelerada, que va a dar la pauta para las relaciones económicas que se generen a futuro, y por esto es conveniente generar un marco normativo claro que permita que las relaciones sean sostenibles a largo plazo. </w:t>
      </w:r>
    </w:p>
    <w:p w14:paraId="42DA95B3" w14:textId="77777777" w:rsidR="00386E7F" w:rsidRDefault="00386E7F">
      <w:pPr>
        <w:pBdr>
          <w:top w:val="nil"/>
          <w:left w:val="nil"/>
          <w:bottom w:val="nil"/>
          <w:right w:val="nil"/>
          <w:between w:val="nil"/>
        </w:pBdr>
        <w:tabs>
          <w:tab w:val="left" w:pos="1140"/>
        </w:tabs>
        <w:spacing w:before="240" w:after="200" w:line="276" w:lineRule="auto"/>
        <w:jc w:val="both"/>
        <w:rPr>
          <w:rFonts w:ascii="Cambria" w:eastAsia="Cambria" w:hAnsi="Cambria" w:cs="Cambria"/>
          <w:color w:val="000000"/>
          <w:lang w:val="es-CO"/>
        </w:rPr>
      </w:pPr>
    </w:p>
    <w:p w14:paraId="6574A72C" w14:textId="77777777" w:rsidR="00386E7F" w:rsidRPr="00B95AD4" w:rsidRDefault="004E4BC4">
      <w:pPr>
        <w:pBdr>
          <w:top w:val="nil"/>
          <w:left w:val="nil"/>
          <w:bottom w:val="nil"/>
          <w:right w:val="nil"/>
          <w:between w:val="nil"/>
        </w:pBdr>
        <w:jc w:val="both"/>
        <w:rPr>
          <w:rFonts w:ascii="Cambria" w:eastAsia="Cambria" w:hAnsi="Cambria" w:cs="Cambria"/>
          <w:color w:val="000000"/>
          <w:lang w:val="es-CO"/>
        </w:rPr>
      </w:pPr>
      <w:r w:rsidRPr="00B95AD4">
        <w:rPr>
          <w:rFonts w:ascii="Cambria" w:eastAsia="Cambria" w:hAnsi="Cambria" w:cs="Cambria"/>
          <w:color w:val="000000"/>
          <w:lang w:val="es-CO"/>
        </w:rPr>
        <w:t xml:space="preserve">Cordialmente, </w:t>
      </w:r>
    </w:p>
    <w:p w14:paraId="473E254A" w14:textId="77777777" w:rsidR="00386E7F" w:rsidRPr="00B95AD4" w:rsidRDefault="00386E7F">
      <w:pPr>
        <w:pBdr>
          <w:top w:val="nil"/>
          <w:left w:val="nil"/>
          <w:bottom w:val="nil"/>
          <w:right w:val="nil"/>
          <w:between w:val="nil"/>
        </w:pBdr>
        <w:jc w:val="both"/>
        <w:rPr>
          <w:rFonts w:ascii="Cambria" w:eastAsia="Cambria" w:hAnsi="Cambria" w:cs="Cambria"/>
          <w:color w:val="000000"/>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E665DC" w14:paraId="196B6B52" w14:textId="77777777" w:rsidTr="00C25F4E">
        <w:tc>
          <w:tcPr>
            <w:tcW w:w="4414" w:type="dxa"/>
          </w:tcPr>
          <w:p w14:paraId="73F71A2B" w14:textId="77777777" w:rsidR="00E665DC" w:rsidRDefault="00E665DC" w:rsidP="00C25F4E">
            <w:pPr>
              <w:pBdr>
                <w:top w:val="nil"/>
                <w:left w:val="nil"/>
                <w:bottom w:val="nil"/>
                <w:right w:val="nil"/>
                <w:between w:val="nil"/>
              </w:pBdr>
              <w:jc w:val="center"/>
              <w:rPr>
                <w:rFonts w:ascii="Cambria" w:eastAsia="Cambria" w:hAnsi="Cambria" w:cs="Cambria"/>
                <w:b/>
                <w:color w:val="000000"/>
                <w:lang w:val="es-CO"/>
              </w:rPr>
            </w:pPr>
            <w:bookmarkStart w:id="1" w:name="_heading=h.gjdgxs" w:colFirst="0" w:colLast="0"/>
            <w:bookmarkEnd w:id="1"/>
          </w:p>
          <w:p w14:paraId="69B3CEFE" w14:textId="77777777" w:rsidR="00E665DC" w:rsidRDefault="00E665DC" w:rsidP="00C25F4E">
            <w:pPr>
              <w:pBdr>
                <w:top w:val="nil"/>
                <w:left w:val="nil"/>
                <w:bottom w:val="nil"/>
                <w:right w:val="nil"/>
                <w:between w:val="nil"/>
              </w:pBdr>
              <w:jc w:val="center"/>
              <w:rPr>
                <w:rFonts w:ascii="Cambria" w:eastAsia="Cambria" w:hAnsi="Cambria" w:cs="Cambria"/>
                <w:b/>
                <w:color w:val="000000"/>
                <w:lang w:val="es-CO"/>
              </w:rPr>
            </w:pPr>
          </w:p>
          <w:p w14:paraId="3218CB5A" w14:textId="77777777" w:rsidR="00E665DC" w:rsidRDefault="00E665DC" w:rsidP="00C25F4E">
            <w:pPr>
              <w:pBdr>
                <w:top w:val="nil"/>
                <w:left w:val="nil"/>
                <w:bottom w:val="nil"/>
                <w:right w:val="nil"/>
                <w:between w:val="nil"/>
              </w:pBdr>
              <w:jc w:val="center"/>
              <w:rPr>
                <w:rFonts w:ascii="Cambria" w:eastAsia="Cambria" w:hAnsi="Cambria" w:cs="Cambria"/>
                <w:b/>
                <w:color w:val="000000"/>
                <w:lang w:val="es-CO"/>
              </w:rPr>
            </w:pPr>
          </w:p>
          <w:p w14:paraId="7C3E16CE" w14:textId="77777777" w:rsidR="00E665DC" w:rsidRDefault="00E665DC" w:rsidP="00C25F4E">
            <w:pPr>
              <w:pBdr>
                <w:top w:val="nil"/>
                <w:left w:val="nil"/>
                <w:bottom w:val="nil"/>
                <w:right w:val="nil"/>
                <w:between w:val="nil"/>
              </w:pBdr>
              <w:jc w:val="center"/>
              <w:rPr>
                <w:rFonts w:ascii="Cambria" w:eastAsia="Cambria" w:hAnsi="Cambria" w:cs="Cambria"/>
                <w:b/>
                <w:color w:val="000000"/>
                <w:lang w:val="es-CO"/>
              </w:rPr>
            </w:pPr>
          </w:p>
          <w:p w14:paraId="74FDD83D" w14:textId="77777777" w:rsidR="00E665DC" w:rsidRDefault="00E665DC" w:rsidP="00C25F4E">
            <w:pPr>
              <w:pBdr>
                <w:top w:val="nil"/>
                <w:left w:val="nil"/>
                <w:bottom w:val="nil"/>
                <w:right w:val="nil"/>
                <w:between w:val="nil"/>
              </w:pBdr>
              <w:jc w:val="both"/>
              <w:rPr>
                <w:rFonts w:ascii="Cambria" w:eastAsia="Cambria" w:hAnsi="Cambria" w:cs="Cambria"/>
                <w:b/>
                <w:color w:val="000000"/>
                <w:lang w:val="es-CO"/>
              </w:rPr>
            </w:pPr>
          </w:p>
          <w:p w14:paraId="495DA2A8" w14:textId="77777777" w:rsidR="00E665DC" w:rsidRPr="00B95AD4" w:rsidRDefault="00E665DC" w:rsidP="00C25F4E">
            <w:pPr>
              <w:pBdr>
                <w:top w:val="nil"/>
                <w:left w:val="nil"/>
                <w:bottom w:val="nil"/>
                <w:right w:val="nil"/>
                <w:between w:val="nil"/>
              </w:pBdr>
              <w:jc w:val="both"/>
              <w:rPr>
                <w:rFonts w:ascii="Cambria" w:eastAsia="Cambria" w:hAnsi="Cambria" w:cs="Cambria"/>
                <w:b/>
                <w:color w:val="000000"/>
                <w:lang w:val="es-CO"/>
              </w:rPr>
            </w:pPr>
            <w:r w:rsidRPr="00B95AD4">
              <w:rPr>
                <w:rFonts w:ascii="Cambria" w:eastAsia="Cambria" w:hAnsi="Cambria" w:cs="Cambria"/>
                <w:b/>
                <w:color w:val="000000"/>
                <w:lang w:val="es-CO"/>
              </w:rPr>
              <w:t xml:space="preserve">MAURICIO TORO ORJUELA </w:t>
            </w:r>
            <w:r w:rsidRPr="00B95AD4">
              <w:rPr>
                <w:rFonts w:ascii="Cambria" w:eastAsia="Cambria" w:hAnsi="Cambria" w:cs="Cambria"/>
                <w:b/>
                <w:color w:val="000000"/>
                <w:lang w:val="es-CO"/>
              </w:rPr>
              <w:tab/>
              <w:t xml:space="preserve"> </w:t>
            </w:r>
          </w:p>
          <w:p w14:paraId="2835E2AC" w14:textId="77777777" w:rsidR="00E665DC" w:rsidRPr="00B95AD4" w:rsidRDefault="00E665DC" w:rsidP="00C25F4E">
            <w:pPr>
              <w:pBdr>
                <w:top w:val="nil"/>
                <w:left w:val="nil"/>
                <w:bottom w:val="nil"/>
                <w:right w:val="nil"/>
                <w:between w:val="nil"/>
              </w:pBdr>
              <w:jc w:val="both"/>
              <w:rPr>
                <w:rFonts w:ascii="Cambria" w:eastAsia="Cambria" w:hAnsi="Cambria" w:cs="Cambria"/>
                <w:color w:val="000000"/>
                <w:lang w:val="es-CO"/>
              </w:rPr>
            </w:pPr>
            <w:r>
              <w:rPr>
                <w:rFonts w:ascii="Cambria" w:eastAsia="Cambria" w:hAnsi="Cambria" w:cs="Cambria"/>
                <w:color w:val="000000"/>
                <w:lang w:val="es-CO"/>
              </w:rPr>
              <w:t>Representante a la Cámara</w:t>
            </w:r>
            <w:r>
              <w:rPr>
                <w:rFonts w:ascii="Cambria" w:eastAsia="Cambria" w:hAnsi="Cambria" w:cs="Cambria"/>
                <w:color w:val="000000"/>
                <w:lang w:val="es-CO"/>
              </w:rPr>
              <w:tab/>
            </w:r>
            <w:r>
              <w:rPr>
                <w:rFonts w:ascii="Cambria" w:eastAsia="Cambria" w:hAnsi="Cambria" w:cs="Cambria"/>
                <w:color w:val="000000"/>
                <w:lang w:val="es-CO"/>
              </w:rPr>
              <w:tab/>
            </w:r>
          </w:p>
          <w:p w14:paraId="36459995" w14:textId="77777777" w:rsidR="00E665DC" w:rsidRDefault="00E665DC" w:rsidP="00C25F4E">
            <w:pPr>
              <w:pBdr>
                <w:top w:val="nil"/>
                <w:left w:val="nil"/>
                <w:bottom w:val="nil"/>
                <w:right w:val="nil"/>
                <w:between w:val="nil"/>
              </w:pBdr>
              <w:jc w:val="both"/>
              <w:rPr>
                <w:rFonts w:ascii="Cambria" w:eastAsia="Cambria" w:hAnsi="Cambria" w:cs="Cambria"/>
                <w:color w:val="000000"/>
                <w:lang w:val="es-CO"/>
              </w:rPr>
            </w:pPr>
            <w:r>
              <w:rPr>
                <w:rFonts w:ascii="Cambria" w:eastAsia="Cambria" w:hAnsi="Cambria" w:cs="Cambria"/>
                <w:color w:val="000000"/>
                <w:lang w:val="es-CO"/>
              </w:rPr>
              <w:t>Partido Alianza Verde</w:t>
            </w:r>
          </w:p>
        </w:tc>
        <w:tc>
          <w:tcPr>
            <w:tcW w:w="4414" w:type="dxa"/>
          </w:tcPr>
          <w:p w14:paraId="2721AC57" w14:textId="77777777" w:rsidR="00E665DC" w:rsidRDefault="00E665DC" w:rsidP="00C25F4E">
            <w:pPr>
              <w:jc w:val="both"/>
              <w:rPr>
                <w:rFonts w:ascii="Cambria" w:eastAsia="Cambria" w:hAnsi="Cambria" w:cs="Cambria"/>
                <w:color w:val="000000"/>
                <w:lang w:val="es-CO"/>
              </w:rPr>
            </w:pPr>
          </w:p>
          <w:p w14:paraId="51DD5CD2" w14:textId="77777777" w:rsidR="00E665DC" w:rsidRDefault="00E665DC" w:rsidP="00C25F4E">
            <w:pPr>
              <w:jc w:val="both"/>
              <w:rPr>
                <w:rFonts w:ascii="Cambria" w:eastAsia="Cambria" w:hAnsi="Cambria" w:cs="Cambria"/>
                <w:color w:val="000000"/>
                <w:lang w:val="es-CO"/>
              </w:rPr>
            </w:pPr>
          </w:p>
          <w:p w14:paraId="343ECE9D" w14:textId="77777777" w:rsidR="00E665DC" w:rsidRDefault="00E665DC" w:rsidP="00C25F4E">
            <w:pPr>
              <w:jc w:val="both"/>
              <w:rPr>
                <w:rFonts w:ascii="Cambria" w:eastAsia="Cambria" w:hAnsi="Cambria" w:cs="Cambria"/>
                <w:color w:val="000000"/>
                <w:lang w:val="es-CO"/>
              </w:rPr>
            </w:pPr>
          </w:p>
          <w:p w14:paraId="68892D35" w14:textId="77777777" w:rsidR="00E665DC" w:rsidRDefault="00E665DC" w:rsidP="00C25F4E">
            <w:pPr>
              <w:jc w:val="both"/>
              <w:rPr>
                <w:rFonts w:ascii="Cambria" w:eastAsia="Cambria" w:hAnsi="Cambria" w:cs="Cambria"/>
                <w:color w:val="000000"/>
                <w:lang w:val="es-CO"/>
              </w:rPr>
            </w:pPr>
          </w:p>
          <w:p w14:paraId="719831BA" w14:textId="77777777" w:rsidR="00E665DC" w:rsidRDefault="00E665DC" w:rsidP="00C25F4E">
            <w:pPr>
              <w:jc w:val="both"/>
              <w:rPr>
                <w:rFonts w:ascii="Cambria" w:eastAsia="Cambria" w:hAnsi="Cambria" w:cs="Cambria"/>
                <w:color w:val="000000"/>
                <w:lang w:val="es-CO"/>
              </w:rPr>
            </w:pPr>
          </w:p>
          <w:p w14:paraId="76B8A6DA" w14:textId="77777777" w:rsidR="00E665DC" w:rsidRPr="00B95AD4" w:rsidRDefault="00E665DC" w:rsidP="00C25F4E">
            <w:pPr>
              <w:pBdr>
                <w:top w:val="nil"/>
                <w:left w:val="nil"/>
                <w:bottom w:val="nil"/>
                <w:right w:val="nil"/>
                <w:between w:val="nil"/>
              </w:pBdr>
              <w:jc w:val="both"/>
              <w:rPr>
                <w:rFonts w:ascii="Cambria" w:eastAsia="Cambria" w:hAnsi="Cambria" w:cs="Cambria"/>
                <w:b/>
                <w:color w:val="000000"/>
                <w:lang w:val="es-CO"/>
              </w:rPr>
            </w:pPr>
            <w:r>
              <w:rPr>
                <w:rFonts w:ascii="Cambria" w:eastAsia="Cambria" w:hAnsi="Cambria" w:cs="Cambria"/>
                <w:b/>
                <w:color w:val="000000"/>
                <w:lang w:val="es-CO"/>
              </w:rPr>
              <w:t xml:space="preserve">RICHARD AGUILAR VILLA </w:t>
            </w:r>
          </w:p>
          <w:p w14:paraId="24E5E3D2" w14:textId="77777777" w:rsidR="00E665DC" w:rsidRPr="00B95AD4" w:rsidRDefault="00E665DC" w:rsidP="00C25F4E">
            <w:pPr>
              <w:pBdr>
                <w:top w:val="nil"/>
                <w:left w:val="nil"/>
                <w:bottom w:val="nil"/>
                <w:right w:val="nil"/>
                <w:between w:val="nil"/>
              </w:pBdr>
              <w:jc w:val="both"/>
              <w:rPr>
                <w:rFonts w:ascii="Cambria" w:eastAsia="Cambria" w:hAnsi="Cambria" w:cs="Cambria"/>
                <w:color w:val="000000"/>
                <w:lang w:val="es-CO"/>
              </w:rPr>
            </w:pPr>
            <w:r>
              <w:rPr>
                <w:rFonts w:ascii="Cambria" w:eastAsia="Cambria" w:hAnsi="Cambria" w:cs="Cambria"/>
                <w:color w:val="000000"/>
                <w:lang w:val="es-CO"/>
              </w:rPr>
              <w:t xml:space="preserve">Senador de la República </w:t>
            </w:r>
            <w:r>
              <w:rPr>
                <w:rFonts w:ascii="Cambria" w:eastAsia="Cambria" w:hAnsi="Cambria" w:cs="Cambria"/>
                <w:color w:val="000000"/>
                <w:lang w:val="es-CO"/>
              </w:rPr>
              <w:tab/>
            </w:r>
          </w:p>
          <w:p w14:paraId="2261B50D" w14:textId="77777777" w:rsidR="00E665DC" w:rsidRDefault="00E665DC" w:rsidP="00C25F4E">
            <w:pPr>
              <w:jc w:val="both"/>
              <w:rPr>
                <w:rFonts w:ascii="Cambria" w:eastAsia="Cambria" w:hAnsi="Cambria" w:cs="Cambria"/>
                <w:color w:val="000000"/>
                <w:lang w:val="es-CO"/>
              </w:rPr>
            </w:pPr>
            <w:r>
              <w:rPr>
                <w:rFonts w:ascii="Cambria" w:eastAsia="Cambria" w:hAnsi="Cambria" w:cs="Cambria"/>
                <w:color w:val="000000"/>
                <w:lang w:val="es-CO"/>
              </w:rPr>
              <w:t xml:space="preserve">Partido Cambio Radical </w:t>
            </w:r>
          </w:p>
        </w:tc>
      </w:tr>
      <w:tr w:rsidR="00E665DC" w14:paraId="30342906" w14:textId="77777777" w:rsidTr="00C25F4E">
        <w:tc>
          <w:tcPr>
            <w:tcW w:w="4414" w:type="dxa"/>
          </w:tcPr>
          <w:p w14:paraId="4900FA16" w14:textId="77777777" w:rsidR="00E665DC" w:rsidRDefault="00E665DC" w:rsidP="00C25F4E">
            <w:pPr>
              <w:jc w:val="both"/>
              <w:rPr>
                <w:rFonts w:ascii="Cambria" w:eastAsia="Cambria" w:hAnsi="Cambria" w:cs="Cambria"/>
                <w:color w:val="000000"/>
                <w:lang w:val="es-CO"/>
              </w:rPr>
            </w:pPr>
          </w:p>
          <w:p w14:paraId="4586FAE7" w14:textId="77777777" w:rsidR="00E665DC" w:rsidRDefault="00E665DC" w:rsidP="00C25F4E">
            <w:pPr>
              <w:jc w:val="both"/>
              <w:rPr>
                <w:rFonts w:ascii="Cambria" w:eastAsia="Cambria" w:hAnsi="Cambria" w:cs="Cambria"/>
                <w:color w:val="000000"/>
                <w:lang w:val="es-CO"/>
              </w:rPr>
            </w:pPr>
          </w:p>
          <w:p w14:paraId="665452BF" w14:textId="77777777" w:rsidR="00E665DC" w:rsidRDefault="00E665DC" w:rsidP="00C25F4E">
            <w:pPr>
              <w:jc w:val="both"/>
              <w:rPr>
                <w:rFonts w:ascii="Cambria" w:eastAsia="Cambria" w:hAnsi="Cambria" w:cs="Cambria"/>
                <w:color w:val="000000"/>
                <w:lang w:val="es-CO"/>
              </w:rPr>
            </w:pPr>
          </w:p>
          <w:p w14:paraId="4BF759A1" w14:textId="77777777" w:rsidR="00E665DC" w:rsidRDefault="00E665DC" w:rsidP="00C25F4E">
            <w:pPr>
              <w:jc w:val="both"/>
              <w:rPr>
                <w:rFonts w:ascii="Cambria" w:eastAsia="Cambria" w:hAnsi="Cambria" w:cs="Cambria"/>
                <w:color w:val="000000"/>
                <w:lang w:val="es-CO"/>
              </w:rPr>
            </w:pPr>
          </w:p>
          <w:p w14:paraId="6B365312" w14:textId="77777777" w:rsidR="00E665DC" w:rsidRDefault="00E665DC" w:rsidP="00C25F4E">
            <w:pPr>
              <w:jc w:val="both"/>
              <w:rPr>
                <w:rFonts w:ascii="Cambria" w:eastAsia="Cambria" w:hAnsi="Cambria" w:cs="Cambria"/>
                <w:color w:val="000000"/>
                <w:lang w:val="es-CO"/>
              </w:rPr>
            </w:pPr>
          </w:p>
          <w:p w14:paraId="1E1DD4B9" w14:textId="77777777" w:rsidR="00E665DC" w:rsidRPr="00B95AD4" w:rsidRDefault="00E665DC" w:rsidP="00C25F4E">
            <w:pPr>
              <w:pBdr>
                <w:top w:val="nil"/>
                <w:left w:val="nil"/>
                <w:bottom w:val="nil"/>
                <w:right w:val="nil"/>
                <w:between w:val="nil"/>
              </w:pBdr>
              <w:jc w:val="both"/>
              <w:rPr>
                <w:rFonts w:ascii="Cambria" w:eastAsia="Cambria" w:hAnsi="Cambria" w:cs="Cambria"/>
                <w:b/>
                <w:color w:val="000000"/>
                <w:lang w:val="es-CO"/>
              </w:rPr>
            </w:pPr>
            <w:r>
              <w:rPr>
                <w:rFonts w:ascii="Cambria" w:eastAsia="Cambria" w:hAnsi="Cambria" w:cs="Cambria"/>
                <w:b/>
                <w:color w:val="000000"/>
                <w:lang w:val="es-CO"/>
              </w:rPr>
              <w:t xml:space="preserve">CÉSAR AUGUSTO LORDUY </w:t>
            </w:r>
          </w:p>
          <w:p w14:paraId="7976885B" w14:textId="77777777" w:rsidR="00E665DC" w:rsidRPr="00B95AD4" w:rsidRDefault="00E665DC" w:rsidP="00C25F4E">
            <w:pPr>
              <w:pBdr>
                <w:top w:val="nil"/>
                <w:left w:val="nil"/>
                <w:bottom w:val="nil"/>
                <w:right w:val="nil"/>
                <w:between w:val="nil"/>
              </w:pBdr>
              <w:jc w:val="both"/>
              <w:rPr>
                <w:rFonts w:ascii="Cambria" w:eastAsia="Cambria" w:hAnsi="Cambria" w:cs="Cambria"/>
                <w:color w:val="000000"/>
                <w:lang w:val="es-CO"/>
              </w:rPr>
            </w:pPr>
            <w:r>
              <w:rPr>
                <w:rFonts w:ascii="Cambria" w:eastAsia="Cambria" w:hAnsi="Cambria" w:cs="Cambria"/>
                <w:color w:val="000000"/>
                <w:lang w:val="es-CO"/>
              </w:rPr>
              <w:t>Representante a la Cámara</w:t>
            </w:r>
            <w:r>
              <w:rPr>
                <w:rFonts w:ascii="Cambria" w:eastAsia="Cambria" w:hAnsi="Cambria" w:cs="Cambria"/>
                <w:color w:val="000000"/>
                <w:lang w:val="es-CO"/>
              </w:rPr>
              <w:tab/>
            </w:r>
            <w:r>
              <w:rPr>
                <w:rFonts w:ascii="Cambria" w:eastAsia="Cambria" w:hAnsi="Cambria" w:cs="Cambria"/>
                <w:color w:val="000000"/>
                <w:lang w:val="es-CO"/>
              </w:rPr>
              <w:tab/>
            </w:r>
          </w:p>
          <w:p w14:paraId="535A1261" w14:textId="77777777" w:rsidR="00E665DC" w:rsidRDefault="00E665DC" w:rsidP="00C25F4E">
            <w:pPr>
              <w:jc w:val="both"/>
              <w:rPr>
                <w:rFonts w:ascii="Cambria" w:eastAsia="Cambria" w:hAnsi="Cambria" w:cs="Cambria"/>
                <w:color w:val="000000"/>
                <w:lang w:val="es-CO"/>
              </w:rPr>
            </w:pPr>
            <w:r>
              <w:rPr>
                <w:rFonts w:ascii="Cambria" w:eastAsia="Cambria" w:hAnsi="Cambria" w:cs="Cambria"/>
                <w:color w:val="000000"/>
                <w:lang w:val="es-CO"/>
              </w:rPr>
              <w:t xml:space="preserve">Partido Cambio Radical </w:t>
            </w:r>
          </w:p>
        </w:tc>
        <w:tc>
          <w:tcPr>
            <w:tcW w:w="4414" w:type="dxa"/>
          </w:tcPr>
          <w:p w14:paraId="417FEEE0" w14:textId="77777777" w:rsidR="00E665DC" w:rsidRDefault="00E665DC" w:rsidP="00C25F4E">
            <w:pPr>
              <w:pBdr>
                <w:top w:val="nil"/>
                <w:left w:val="nil"/>
                <w:bottom w:val="nil"/>
                <w:right w:val="nil"/>
                <w:between w:val="nil"/>
              </w:pBdr>
              <w:jc w:val="both"/>
              <w:rPr>
                <w:rFonts w:ascii="Cambria" w:eastAsia="Cambria" w:hAnsi="Cambria" w:cs="Cambria"/>
                <w:b/>
                <w:color w:val="000000"/>
                <w:lang w:val="es-CO"/>
              </w:rPr>
            </w:pPr>
          </w:p>
          <w:p w14:paraId="63FBE6D5" w14:textId="77777777" w:rsidR="00E665DC" w:rsidRDefault="00E665DC" w:rsidP="00C25F4E">
            <w:pPr>
              <w:pBdr>
                <w:top w:val="nil"/>
                <w:left w:val="nil"/>
                <w:bottom w:val="nil"/>
                <w:right w:val="nil"/>
                <w:between w:val="nil"/>
              </w:pBdr>
              <w:jc w:val="both"/>
              <w:rPr>
                <w:rFonts w:ascii="Cambria" w:eastAsia="Cambria" w:hAnsi="Cambria" w:cs="Cambria"/>
                <w:b/>
                <w:color w:val="000000"/>
                <w:lang w:val="es-CO"/>
              </w:rPr>
            </w:pPr>
          </w:p>
          <w:p w14:paraId="51D362F4" w14:textId="77777777" w:rsidR="00E665DC" w:rsidRDefault="00E665DC" w:rsidP="00C25F4E">
            <w:pPr>
              <w:pBdr>
                <w:top w:val="nil"/>
                <w:left w:val="nil"/>
                <w:bottom w:val="nil"/>
                <w:right w:val="nil"/>
                <w:between w:val="nil"/>
              </w:pBdr>
              <w:jc w:val="both"/>
              <w:rPr>
                <w:rFonts w:ascii="Cambria" w:eastAsia="Cambria" w:hAnsi="Cambria" w:cs="Cambria"/>
                <w:b/>
                <w:color w:val="000000"/>
                <w:lang w:val="es-CO"/>
              </w:rPr>
            </w:pPr>
          </w:p>
          <w:p w14:paraId="358801DC" w14:textId="77777777" w:rsidR="00E665DC" w:rsidRDefault="00E665DC" w:rsidP="00C25F4E">
            <w:pPr>
              <w:pBdr>
                <w:top w:val="nil"/>
                <w:left w:val="nil"/>
                <w:bottom w:val="nil"/>
                <w:right w:val="nil"/>
                <w:between w:val="nil"/>
              </w:pBdr>
              <w:jc w:val="both"/>
              <w:rPr>
                <w:rFonts w:ascii="Cambria" w:eastAsia="Cambria" w:hAnsi="Cambria" w:cs="Cambria"/>
                <w:b/>
                <w:color w:val="000000"/>
                <w:lang w:val="es-CO"/>
              </w:rPr>
            </w:pPr>
          </w:p>
          <w:p w14:paraId="3DBC18E2" w14:textId="77777777" w:rsidR="00E665DC" w:rsidRDefault="00E665DC" w:rsidP="00C25F4E">
            <w:pPr>
              <w:pBdr>
                <w:top w:val="nil"/>
                <w:left w:val="nil"/>
                <w:bottom w:val="nil"/>
                <w:right w:val="nil"/>
                <w:between w:val="nil"/>
              </w:pBdr>
              <w:jc w:val="both"/>
              <w:rPr>
                <w:rFonts w:ascii="Cambria" w:eastAsia="Cambria" w:hAnsi="Cambria" w:cs="Cambria"/>
                <w:b/>
                <w:noProof/>
                <w:color w:val="000000"/>
                <w:lang w:val="es-CO" w:eastAsia="es-CO"/>
              </w:rPr>
            </w:pPr>
          </w:p>
          <w:p w14:paraId="74136646" w14:textId="77777777" w:rsidR="00E665DC" w:rsidRPr="00B95AD4" w:rsidRDefault="00E665DC" w:rsidP="00C25F4E">
            <w:pPr>
              <w:pBdr>
                <w:top w:val="nil"/>
                <w:left w:val="nil"/>
                <w:bottom w:val="nil"/>
                <w:right w:val="nil"/>
                <w:between w:val="nil"/>
              </w:pBdr>
              <w:jc w:val="both"/>
              <w:rPr>
                <w:rFonts w:ascii="Cambria" w:eastAsia="Cambria" w:hAnsi="Cambria" w:cs="Cambria"/>
                <w:b/>
                <w:color w:val="000000"/>
                <w:lang w:val="es-CO"/>
              </w:rPr>
            </w:pPr>
            <w:r>
              <w:rPr>
                <w:rFonts w:ascii="Cambria" w:eastAsia="Cambria" w:hAnsi="Cambria" w:cs="Cambria"/>
                <w:b/>
                <w:color w:val="000000"/>
                <w:lang w:val="es-CO"/>
              </w:rPr>
              <w:t xml:space="preserve">IVÁN MARULANDA GÓMEZ </w:t>
            </w:r>
          </w:p>
          <w:p w14:paraId="274772E8" w14:textId="77777777" w:rsidR="00E665DC" w:rsidRPr="00B95AD4" w:rsidRDefault="00E665DC" w:rsidP="00C25F4E">
            <w:pPr>
              <w:pBdr>
                <w:top w:val="nil"/>
                <w:left w:val="nil"/>
                <w:bottom w:val="nil"/>
                <w:right w:val="nil"/>
                <w:between w:val="nil"/>
              </w:pBdr>
              <w:jc w:val="both"/>
              <w:rPr>
                <w:rFonts w:ascii="Cambria" w:eastAsia="Cambria" w:hAnsi="Cambria" w:cs="Cambria"/>
                <w:color w:val="000000"/>
                <w:lang w:val="es-CO"/>
              </w:rPr>
            </w:pPr>
            <w:r>
              <w:rPr>
                <w:rFonts w:ascii="Cambria" w:eastAsia="Cambria" w:hAnsi="Cambria" w:cs="Cambria"/>
                <w:color w:val="000000"/>
                <w:lang w:val="es-CO"/>
              </w:rPr>
              <w:t xml:space="preserve">Senador de la República </w:t>
            </w:r>
          </w:p>
          <w:p w14:paraId="7B100246" w14:textId="77777777" w:rsidR="00E665DC" w:rsidRDefault="00E665DC" w:rsidP="00C25F4E">
            <w:pPr>
              <w:jc w:val="both"/>
              <w:rPr>
                <w:rFonts w:ascii="Cambria" w:eastAsia="Cambria" w:hAnsi="Cambria" w:cs="Cambria"/>
                <w:color w:val="000000"/>
                <w:lang w:val="es-CO"/>
              </w:rPr>
            </w:pPr>
            <w:r>
              <w:rPr>
                <w:rFonts w:ascii="Cambria" w:eastAsia="Cambria" w:hAnsi="Cambria" w:cs="Cambria"/>
                <w:color w:val="000000"/>
                <w:lang w:val="es-CO"/>
              </w:rPr>
              <w:t>Partido Alianza Verde</w:t>
            </w:r>
          </w:p>
        </w:tc>
      </w:tr>
      <w:tr w:rsidR="00E665DC" w14:paraId="64CB9362" w14:textId="77777777" w:rsidTr="00C25F4E">
        <w:tc>
          <w:tcPr>
            <w:tcW w:w="4414" w:type="dxa"/>
          </w:tcPr>
          <w:p w14:paraId="5C168CBE" w14:textId="77777777" w:rsidR="00E665DC" w:rsidRDefault="00E665DC" w:rsidP="00C25F4E">
            <w:pPr>
              <w:pBdr>
                <w:top w:val="nil"/>
                <w:left w:val="nil"/>
                <w:bottom w:val="nil"/>
                <w:right w:val="nil"/>
                <w:between w:val="nil"/>
              </w:pBdr>
              <w:jc w:val="both"/>
              <w:rPr>
                <w:rFonts w:ascii="Cambria" w:eastAsia="Cambria" w:hAnsi="Cambria" w:cs="Cambria"/>
                <w:b/>
                <w:color w:val="000000"/>
                <w:lang w:val="es-CO"/>
              </w:rPr>
            </w:pPr>
          </w:p>
          <w:p w14:paraId="68222C63" w14:textId="77777777" w:rsidR="00E665DC" w:rsidRDefault="00E665DC" w:rsidP="00C25F4E">
            <w:pPr>
              <w:pBdr>
                <w:top w:val="nil"/>
                <w:left w:val="nil"/>
                <w:bottom w:val="nil"/>
                <w:right w:val="nil"/>
                <w:between w:val="nil"/>
              </w:pBdr>
              <w:jc w:val="both"/>
              <w:rPr>
                <w:rFonts w:ascii="Cambria" w:eastAsia="Cambria" w:hAnsi="Cambria" w:cs="Cambria"/>
                <w:b/>
                <w:color w:val="000000"/>
                <w:lang w:val="es-CO"/>
              </w:rPr>
            </w:pPr>
          </w:p>
          <w:p w14:paraId="020DCA3B" w14:textId="77777777" w:rsidR="00E665DC" w:rsidRDefault="00E665DC" w:rsidP="00C25F4E">
            <w:pPr>
              <w:pBdr>
                <w:top w:val="nil"/>
                <w:left w:val="nil"/>
                <w:bottom w:val="nil"/>
                <w:right w:val="nil"/>
                <w:between w:val="nil"/>
              </w:pBdr>
              <w:jc w:val="both"/>
              <w:rPr>
                <w:rFonts w:ascii="Cambria" w:eastAsia="Cambria" w:hAnsi="Cambria" w:cs="Cambria"/>
                <w:b/>
                <w:color w:val="000000"/>
                <w:lang w:val="es-CO"/>
              </w:rPr>
            </w:pPr>
          </w:p>
          <w:p w14:paraId="6613DB00" w14:textId="77777777" w:rsidR="00E665DC" w:rsidRDefault="00E665DC" w:rsidP="00C25F4E">
            <w:pPr>
              <w:pBdr>
                <w:top w:val="nil"/>
                <w:left w:val="nil"/>
                <w:bottom w:val="nil"/>
                <w:right w:val="nil"/>
                <w:between w:val="nil"/>
              </w:pBdr>
              <w:jc w:val="both"/>
              <w:rPr>
                <w:rFonts w:ascii="Cambria" w:eastAsia="Cambria" w:hAnsi="Cambria" w:cs="Cambria"/>
                <w:b/>
                <w:color w:val="000000"/>
                <w:lang w:val="es-CO"/>
              </w:rPr>
            </w:pPr>
          </w:p>
          <w:p w14:paraId="22C5773B" w14:textId="77777777" w:rsidR="00E665DC" w:rsidRDefault="00E665DC" w:rsidP="00C25F4E">
            <w:pPr>
              <w:pBdr>
                <w:top w:val="nil"/>
                <w:left w:val="nil"/>
                <w:bottom w:val="nil"/>
                <w:right w:val="nil"/>
                <w:between w:val="nil"/>
              </w:pBdr>
              <w:jc w:val="both"/>
              <w:rPr>
                <w:rFonts w:ascii="Cambria" w:eastAsia="Cambria" w:hAnsi="Cambria" w:cs="Cambria"/>
                <w:b/>
                <w:color w:val="000000"/>
                <w:lang w:val="es-CO"/>
              </w:rPr>
            </w:pPr>
          </w:p>
          <w:p w14:paraId="0C7BCFF4" w14:textId="77777777" w:rsidR="00E665DC" w:rsidRPr="007F7F1A" w:rsidRDefault="00E665DC" w:rsidP="00C25F4E">
            <w:pPr>
              <w:pBdr>
                <w:top w:val="nil"/>
                <w:left w:val="nil"/>
                <w:bottom w:val="nil"/>
                <w:right w:val="nil"/>
                <w:between w:val="nil"/>
              </w:pBdr>
              <w:jc w:val="both"/>
              <w:rPr>
                <w:rFonts w:ascii="Cambria" w:eastAsia="Cambria" w:hAnsi="Cambria" w:cs="Cambria"/>
                <w:b/>
                <w:color w:val="000000"/>
                <w:lang w:val="es-CO"/>
              </w:rPr>
            </w:pPr>
            <w:r w:rsidRPr="007F7F1A">
              <w:rPr>
                <w:rFonts w:ascii="Cambria" w:eastAsia="Cambria" w:hAnsi="Cambria" w:cs="Cambria"/>
                <w:b/>
                <w:color w:val="000000"/>
                <w:lang w:val="es-CO"/>
              </w:rPr>
              <w:t xml:space="preserve">FABIO FERNANDO ARROYAVE </w:t>
            </w:r>
          </w:p>
          <w:p w14:paraId="04E57BFE" w14:textId="77777777" w:rsidR="00E665DC" w:rsidRPr="00B95AD4" w:rsidRDefault="00E665DC" w:rsidP="00C25F4E">
            <w:pPr>
              <w:pBdr>
                <w:top w:val="nil"/>
                <w:left w:val="nil"/>
                <w:bottom w:val="nil"/>
                <w:right w:val="nil"/>
                <w:between w:val="nil"/>
              </w:pBdr>
              <w:jc w:val="both"/>
              <w:rPr>
                <w:rFonts w:ascii="Cambria" w:eastAsia="Cambria" w:hAnsi="Cambria" w:cs="Cambria"/>
                <w:color w:val="000000"/>
                <w:lang w:val="es-CO"/>
              </w:rPr>
            </w:pPr>
            <w:r>
              <w:rPr>
                <w:rFonts w:ascii="Cambria" w:eastAsia="Cambria" w:hAnsi="Cambria" w:cs="Cambria"/>
                <w:color w:val="000000"/>
                <w:lang w:val="es-CO"/>
              </w:rPr>
              <w:t>Representante a la Cámara</w:t>
            </w:r>
            <w:r>
              <w:rPr>
                <w:rFonts w:ascii="Cambria" w:eastAsia="Cambria" w:hAnsi="Cambria" w:cs="Cambria"/>
                <w:color w:val="000000"/>
                <w:lang w:val="es-CO"/>
              </w:rPr>
              <w:tab/>
            </w:r>
            <w:r>
              <w:rPr>
                <w:rFonts w:ascii="Cambria" w:eastAsia="Cambria" w:hAnsi="Cambria" w:cs="Cambria"/>
                <w:color w:val="000000"/>
                <w:lang w:val="es-CO"/>
              </w:rPr>
              <w:tab/>
            </w:r>
          </w:p>
          <w:p w14:paraId="72D26329" w14:textId="77777777" w:rsidR="00E665DC" w:rsidRDefault="00E665DC" w:rsidP="00C25F4E">
            <w:pPr>
              <w:jc w:val="both"/>
              <w:rPr>
                <w:rFonts w:ascii="Cambria" w:eastAsia="Cambria" w:hAnsi="Cambria" w:cs="Cambria"/>
                <w:color w:val="000000"/>
                <w:lang w:val="es-CO"/>
              </w:rPr>
            </w:pPr>
            <w:r>
              <w:rPr>
                <w:rFonts w:ascii="Cambria" w:eastAsia="Cambria" w:hAnsi="Cambria" w:cs="Cambria"/>
                <w:color w:val="000000"/>
                <w:lang w:val="es-CO"/>
              </w:rPr>
              <w:t xml:space="preserve">Partido Liberal </w:t>
            </w:r>
          </w:p>
        </w:tc>
        <w:tc>
          <w:tcPr>
            <w:tcW w:w="4414" w:type="dxa"/>
          </w:tcPr>
          <w:p w14:paraId="0C331C53" w14:textId="77777777" w:rsidR="00E665DC" w:rsidRDefault="00E665DC" w:rsidP="00C25F4E">
            <w:pPr>
              <w:pBdr>
                <w:top w:val="nil"/>
                <w:left w:val="nil"/>
                <w:bottom w:val="nil"/>
                <w:right w:val="nil"/>
                <w:between w:val="nil"/>
              </w:pBdr>
              <w:jc w:val="both"/>
              <w:rPr>
                <w:rFonts w:ascii="Cambria" w:eastAsia="Cambria" w:hAnsi="Cambria" w:cs="Cambria"/>
                <w:b/>
                <w:color w:val="000000"/>
                <w:lang w:val="es-CO"/>
              </w:rPr>
            </w:pPr>
          </w:p>
          <w:p w14:paraId="1FD25C85" w14:textId="77777777" w:rsidR="00E665DC" w:rsidRDefault="00E665DC" w:rsidP="00C25F4E">
            <w:pPr>
              <w:jc w:val="both"/>
              <w:rPr>
                <w:rFonts w:ascii="Cambria" w:eastAsia="Cambria" w:hAnsi="Cambria" w:cs="Cambria"/>
                <w:color w:val="000000"/>
                <w:lang w:val="es-CO"/>
              </w:rPr>
            </w:pPr>
          </w:p>
          <w:p w14:paraId="64340EEA" w14:textId="77777777" w:rsidR="00E665DC" w:rsidRDefault="00E665DC" w:rsidP="00C25F4E">
            <w:pPr>
              <w:jc w:val="both"/>
              <w:rPr>
                <w:rFonts w:ascii="Cambria" w:eastAsia="Cambria" w:hAnsi="Cambria" w:cs="Cambria"/>
                <w:color w:val="000000"/>
                <w:lang w:val="es-CO"/>
              </w:rPr>
            </w:pPr>
          </w:p>
          <w:p w14:paraId="3C2D147B" w14:textId="77777777" w:rsidR="00E665DC" w:rsidRDefault="00E665DC" w:rsidP="00C25F4E">
            <w:pPr>
              <w:jc w:val="both"/>
              <w:rPr>
                <w:rFonts w:ascii="Cambria" w:eastAsia="Cambria" w:hAnsi="Cambria" w:cs="Cambria"/>
                <w:color w:val="000000"/>
                <w:lang w:val="es-CO"/>
              </w:rPr>
            </w:pPr>
          </w:p>
          <w:p w14:paraId="2877749F" w14:textId="77777777" w:rsidR="00E665DC" w:rsidRDefault="00E665DC" w:rsidP="00C25F4E">
            <w:pPr>
              <w:jc w:val="both"/>
              <w:rPr>
                <w:rFonts w:ascii="Cambria" w:eastAsia="Cambria" w:hAnsi="Cambria" w:cs="Cambria"/>
                <w:color w:val="000000"/>
                <w:lang w:val="es-CO"/>
              </w:rPr>
            </w:pPr>
          </w:p>
          <w:p w14:paraId="09C1CB9C" w14:textId="77777777" w:rsidR="00E665DC" w:rsidRPr="007F7F1A" w:rsidRDefault="00E665DC" w:rsidP="00C25F4E">
            <w:pPr>
              <w:pBdr>
                <w:top w:val="nil"/>
                <w:left w:val="nil"/>
                <w:bottom w:val="nil"/>
                <w:right w:val="nil"/>
                <w:between w:val="nil"/>
              </w:pBdr>
              <w:jc w:val="both"/>
              <w:rPr>
                <w:rFonts w:ascii="Cambria" w:eastAsia="Cambria" w:hAnsi="Cambria" w:cs="Cambria"/>
                <w:b/>
                <w:color w:val="000000"/>
                <w:lang w:val="es-CO"/>
              </w:rPr>
            </w:pPr>
            <w:r>
              <w:rPr>
                <w:rFonts w:ascii="Cambria" w:eastAsia="Cambria" w:hAnsi="Cambria" w:cs="Cambria"/>
                <w:b/>
                <w:color w:val="000000"/>
                <w:lang w:val="es-CO"/>
              </w:rPr>
              <w:t xml:space="preserve">JUAN CARLOS WILLS </w:t>
            </w:r>
          </w:p>
          <w:p w14:paraId="6AACDCF6" w14:textId="77777777" w:rsidR="00E665DC" w:rsidRPr="00B95AD4" w:rsidRDefault="00E665DC" w:rsidP="00C25F4E">
            <w:pPr>
              <w:pBdr>
                <w:top w:val="nil"/>
                <w:left w:val="nil"/>
                <w:bottom w:val="nil"/>
                <w:right w:val="nil"/>
                <w:between w:val="nil"/>
              </w:pBdr>
              <w:jc w:val="both"/>
              <w:rPr>
                <w:rFonts w:ascii="Cambria" w:eastAsia="Cambria" w:hAnsi="Cambria" w:cs="Cambria"/>
                <w:color w:val="000000"/>
                <w:lang w:val="es-CO"/>
              </w:rPr>
            </w:pPr>
            <w:r>
              <w:rPr>
                <w:rFonts w:ascii="Cambria" w:eastAsia="Cambria" w:hAnsi="Cambria" w:cs="Cambria"/>
                <w:color w:val="000000"/>
                <w:lang w:val="es-CO"/>
              </w:rPr>
              <w:t>Representante a la Cámara</w:t>
            </w:r>
            <w:r>
              <w:rPr>
                <w:rFonts w:ascii="Cambria" w:eastAsia="Cambria" w:hAnsi="Cambria" w:cs="Cambria"/>
                <w:color w:val="000000"/>
                <w:lang w:val="es-CO"/>
              </w:rPr>
              <w:tab/>
            </w:r>
            <w:r>
              <w:rPr>
                <w:rFonts w:ascii="Cambria" w:eastAsia="Cambria" w:hAnsi="Cambria" w:cs="Cambria"/>
                <w:color w:val="000000"/>
                <w:lang w:val="es-CO"/>
              </w:rPr>
              <w:tab/>
            </w:r>
          </w:p>
          <w:p w14:paraId="04A5B98A" w14:textId="77777777" w:rsidR="00E665DC" w:rsidRDefault="00E665DC" w:rsidP="00C25F4E">
            <w:pPr>
              <w:jc w:val="both"/>
              <w:rPr>
                <w:rFonts w:ascii="Cambria" w:eastAsia="Cambria" w:hAnsi="Cambria" w:cs="Cambria"/>
                <w:color w:val="000000"/>
                <w:lang w:val="es-CO"/>
              </w:rPr>
            </w:pPr>
            <w:r>
              <w:rPr>
                <w:rFonts w:ascii="Cambria" w:eastAsia="Cambria" w:hAnsi="Cambria" w:cs="Cambria"/>
                <w:color w:val="000000"/>
                <w:lang w:val="es-CO"/>
              </w:rPr>
              <w:t xml:space="preserve">Partido Conservador </w:t>
            </w:r>
          </w:p>
        </w:tc>
      </w:tr>
    </w:tbl>
    <w:p w14:paraId="0DE3286F" w14:textId="77777777" w:rsidR="00386E7F" w:rsidRDefault="00386E7F">
      <w:pPr>
        <w:pBdr>
          <w:top w:val="nil"/>
          <w:left w:val="nil"/>
          <w:bottom w:val="nil"/>
          <w:right w:val="nil"/>
          <w:between w:val="nil"/>
        </w:pBdr>
        <w:jc w:val="both"/>
        <w:rPr>
          <w:rFonts w:ascii="Cambria" w:eastAsia="Cambria" w:hAnsi="Cambria" w:cs="Cambria"/>
          <w:color w:val="000000"/>
          <w:sz w:val="22"/>
          <w:szCs w:val="22"/>
        </w:rPr>
      </w:pPr>
    </w:p>
    <w:sectPr w:rsidR="00386E7F">
      <w:headerReference w:type="default" r:id="rId8"/>
      <w:foot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C11C2" w14:textId="77777777" w:rsidR="00D7573B" w:rsidRDefault="00D7573B">
      <w:r>
        <w:separator/>
      </w:r>
    </w:p>
  </w:endnote>
  <w:endnote w:type="continuationSeparator" w:id="0">
    <w:p w14:paraId="265995FF" w14:textId="77777777" w:rsidR="00D7573B" w:rsidRDefault="00D75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95B62" w14:textId="77777777" w:rsidR="00386E7F" w:rsidRDefault="004E4BC4">
    <w:pPr>
      <w:pBdr>
        <w:top w:val="nil"/>
        <w:left w:val="nil"/>
        <w:bottom w:val="nil"/>
        <w:right w:val="nil"/>
        <w:between w:val="nil"/>
      </w:pBdr>
      <w:tabs>
        <w:tab w:val="left" w:pos="5023"/>
      </w:tabs>
      <w:spacing w:after="200" w:line="276" w:lineRule="auto"/>
      <w:jc w:val="center"/>
      <w:rPr>
        <w:rFonts w:ascii="Calibri" w:eastAsia="Calibri" w:hAnsi="Calibri" w:cs="Calibri"/>
        <w:color w:val="000000"/>
        <w:sz w:val="22"/>
        <w:szCs w:val="22"/>
      </w:rPr>
    </w:pPr>
    <w:r>
      <w:rPr>
        <w:rFonts w:ascii="Calibri" w:eastAsia="Calibri" w:hAnsi="Calibri" w:cs="Calibri"/>
        <w:noProof/>
        <w:color w:val="000000"/>
        <w:sz w:val="22"/>
        <w:szCs w:val="22"/>
        <w:lang w:val="es-CO" w:eastAsia="es-CO"/>
      </w:rPr>
      <w:drawing>
        <wp:inline distT="0" distB="0" distL="0" distR="0" wp14:anchorId="215DCCA8" wp14:editId="26811D67">
          <wp:extent cx="3115310" cy="266065"/>
          <wp:effectExtent l="0" t="0" r="0" b="0"/>
          <wp:docPr id="1073741828" name="image2.png" descr="Picture 3"/>
          <wp:cNvGraphicFramePr/>
          <a:graphic xmlns:a="http://schemas.openxmlformats.org/drawingml/2006/main">
            <a:graphicData uri="http://schemas.openxmlformats.org/drawingml/2006/picture">
              <pic:pic xmlns:pic="http://schemas.openxmlformats.org/drawingml/2006/picture">
                <pic:nvPicPr>
                  <pic:cNvPr id="0" name="image2.png" descr="Picture 3"/>
                  <pic:cNvPicPr preferRelativeResize="0"/>
                </pic:nvPicPr>
                <pic:blipFill>
                  <a:blip r:embed="rId1"/>
                  <a:srcRect/>
                  <a:stretch>
                    <a:fillRect/>
                  </a:stretch>
                </pic:blipFill>
                <pic:spPr>
                  <a:xfrm>
                    <a:off x="0" y="0"/>
                    <a:ext cx="3115310" cy="266065"/>
                  </a:xfrm>
                  <a:prstGeom prst="rect">
                    <a:avLst/>
                  </a:prstGeom>
                  <a:ln/>
                </pic:spPr>
              </pic:pic>
            </a:graphicData>
          </a:graphic>
        </wp:inline>
      </w:drawing>
    </w:r>
  </w:p>
  <w:p w14:paraId="6193A121" w14:textId="77777777" w:rsidR="00386E7F" w:rsidRPr="00B95AD4" w:rsidRDefault="004E4BC4">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lang w:val="es-CO"/>
      </w:rPr>
    </w:pPr>
    <w:r w:rsidRPr="00B95AD4">
      <w:rPr>
        <w:color w:val="000000"/>
        <w:sz w:val="15"/>
        <w:szCs w:val="15"/>
        <w:lang w:val="es-CO"/>
      </w:rPr>
      <w:t xml:space="preserve">Cra. 7 No. 8-68 Edificio Nuevo del Congreso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02F1F" w14:textId="77777777" w:rsidR="00D7573B" w:rsidRDefault="00D7573B">
      <w:r>
        <w:separator/>
      </w:r>
    </w:p>
  </w:footnote>
  <w:footnote w:type="continuationSeparator" w:id="0">
    <w:p w14:paraId="6431F6EA" w14:textId="77777777" w:rsidR="00D7573B" w:rsidRDefault="00D7573B">
      <w:r>
        <w:continuationSeparator/>
      </w:r>
    </w:p>
  </w:footnote>
  <w:footnote w:id="1">
    <w:p w14:paraId="4251C020" w14:textId="77777777" w:rsidR="00386E7F" w:rsidRPr="007F7F1A" w:rsidRDefault="004E4BC4" w:rsidP="007F7F1A">
      <w:pPr>
        <w:pBdr>
          <w:top w:val="nil"/>
          <w:left w:val="nil"/>
          <w:bottom w:val="nil"/>
          <w:right w:val="nil"/>
          <w:between w:val="nil"/>
        </w:pBdr>
        <w:jc w:val="both"/>
        <w:rPr>
          <w:rFonts w:ascii="Helvetica Neue" w:eastAsia="Helvetica Neue" w:hAnsi="Helvetica Neue" w:cs="Helvetica Neue"/>
          <w:color w:val="000000"/>
          <w:sz w:val="18"/>
          <w:szCs w:val="22"/>
          <w:lang w:val="es-CO"/>
        </w:rPr>
      </w:pPr>
      <w:r w:rsidRPr="007F7F1A">
        <w:rPr>
          <w:sz w:val="20"/>
          <w:vertAlign w:val="superscript"/>
        </w:rPr>
        <w:footnoteRef/>
      </w:r>
      <w:r w:rsidRPr="007F7F1A">
        <w:rPr>
          <w:rFonts w:ascii="Arial" w:eastAsia="Arial" w:hAnsi="Arial" w:cs="Arial"/>
          <w:color w:val="000000"/>
          <w:sz w:val="12"/>
          <w:szCs w:val="16"/>
          <w:lang w:val="es-CO"/>
        </w:rPr>
        <w:t xml:space="preserve"> Superintendencia de Industria y Comercio: Regulación y Competencia en Economías Colaborativas; Banco Interamericano de Desarrollo (2017). Retos y posibilidades de la economía colaborativa en América Latina y el Caribe.</w:t>
      </w:r>
    </w:p>
  </w:footnote>
  <w:footnote w:id="2">
    <w:p w14:paraId="55445EF2" w14:textId="77777777" w:rsidR="00386E7F" w:rsidRPr="007F7F1A" w:rsidRDefault="004E4BC4" w:rsidP="007F7F1A">
      <w:pPr>
        <w:pBdr>
          <w:top w:val="nil"/>
          <w:left w:val="nil"/>
          <w:bottom w:val="nil"/>
          <w:right w:val="nil"/>
          <w:between w:val="nil"/>
        </w:pBdr>
        <w:jc w:val="both"/>
        <w:rPr>
          <w:rFonts w:ascii="Helvetica Neue" w:eastAsia="Helvetica Neue" w:hAnsi="Helvetica Neue" w:cs="Helvetica Neue"/>
          <w:color w:val="000000"/>
          <w:sz w:val="18"/>
          <w:szCs w:val="22"/>
          <w:lang w:val="es-CO"/>
        </w:rPr>
      </w:pPr>
      <w:r w:rsidRPr="007F7F1A">
        <w:rPr>
          <w:sz w:val="20"/>
          <w:vertAlign w:val="superscript"/>
        </w:rPr>
        <w:footnoteRef/>
      </w:r>
      <w:r w:rsidRPr="007F7F1A">
        <w:rPr>
          <w:rFonts w:ascii="Arial" w:eastAsia="Arial" w:hAnsi="Arial" w:cs="Arial"/>
          <w:color w:val="000000"/>
          <w:sz w:val="12"/>
          <w:szCs w:val="16"/>
          <w:lang w:val="es-CO"/>
        </w:rPr>
        <w:t xml:space="preserve"> https://elnuevosiglo.com.co/articulos/08-2016-economia-digital-aportara-5-al-pib-del-pais</w:t>
      </w:r>
    </w:p>
  </w:footnote>
  <w:footnote w:id="3">
    <w:p w14:paraId="3AFB4327" w14:textId="77777777" w:rsidR="00386E7F" w:rsidRPr="007F7F1A" w:rsidRDefault="004E4BC4" w:rsidP="007F7F1A">
      <w:pPr>
        <w:pBdr>
          <w:top w:val="nil"/>
          <w:left w:val="nil"/>
          <w:bottom w:val="nil"/>
          <w:right w:val="nil"/>
          <w:between w:val="nil"/>
        </w:pBdr>
        <w:jc w:val="both"/>
        <w:rPr>
          <w:rFonts w:ascii="Helvetica Neue" w:eastAsia="Helvetica Neue" w:hAnsi="Helvetica Neue" w:cs="Helvetica Neue"/>
          <w:color w:val="000000"/>
          <w:sz w:val="18"/>
          <w:szCs w:val="22"/>
          <w:lang w:val="es-CO"/>
        </w:rPr>
      </w:pPr>
      <w:r w:rsidRPr="007F7F1A">
        <w:rPr>
          <w:sz w:val="20"/>
          <w:vertAlign w:val="superscript"/>
        </w:rPr>
        <w:footnoteRef/>
      </w:r>
      <w:r w:rsidRPr="007F7F1A">
        <w:rPr>
          <w:rFonts w:ascii="Arial" w:eastAsia="Arial" w:hAnsi="Arial" w:cs="Arial"/>
          <w:color w:val="000000"/>
          <w:sz w:val="12"/>
          <w:szCs w:val="16"/>
          <w:lang w:val="es-CO"/>
        </w:rPr>
        <w:t>https://www.portafolio.co/negocios/empresas/este-ano-uber-ha-pagado-unos-44-000-millones-en-impuestos-524025</w:t>
      </w:r>
    </w:p>
  </w:footnote>
  <w:footnote w:id="4">
    <w:p w14:paraId="544C15D2" w14:textId="77777777" w:rsidR="00386E7F" w:rsidRPr="007F7F1A" w:rsidRDefault="004E4BC4" w:rsidP="007F7F1A">
      <w:pPr>
        <w:pBdr>
          <w:top w:val="nil"/>
          <w:left w:val="nil"/>
          <w:bottom w:val="nil"/>
          <w:right w:val="nil"/>
          <w:between w:val="nil"/>
        </w:pBdr>
        <w:jc w:val="both"/>
        <w:rPr>
          <w:rFonts w:ascii="Helvetica Neue" w:eastAsia="Helvetica Neue" w:hAnsi="Helvetica Neue" w:cs="Helvetica Neue"/>
          <w:color w:val="000000"/>
          <w:sz w:val="18"/>
          <w:szCs w:val="22"/>
          <w:lang w:val="es-CO"/>
        </w:rPr>
      </w:pPr>
      <w:r w:rsidRPr="007F7F1A">
        <w:rPr>
          <w:sz w:val="20"/>
          <w:vertAlign w:val="superscript"/>
        </w:rPr>
        <w:footnoteRef/>
      </w:r>
      <w:r w:rsidRPr="007F7F1A">
        <w:rPr>
          <w:rFonts w:ascii="Arial" w:eastAsia="Arial" w:hAnsi="Arial" w:cs="Arial"/>
          <w:color w:val="000000"/>
          <w:sz w:val="12"/>
          <w:szCs w:val="16"/>
          <w:lang w:val="es-CO"/>
        </w:rPr>
        <w:t xml:space="preserve"> Comisión Europea (2016). Una agenda para la economía colaborativa.</w:t>
      </w:r>
    </w:p>
  </w:footnote>
  <w:footnote w:id="5">
    <w:p w14:paraId="05EDED4A" w14:textId="77777777" w:rsidR="00386E7F" w:rsidRPr="007F7F1A" w:rsidRDefault="004E4BC4" w:rsidP="007F7F1A">
      <w:pPr>
        <w:pBdr>
          <w:top w:val="nil"/>
          <w:left w:val="nil"/>
          <w:bottom w:val="nil"/>
          <w:right w:val="nil"/>
          <w:between w:val="nil"/>
        </w:pBdr>
        <w:jc w:val="both"/>
        <w:rPr>
          <w:rFonts w:ascii="Helvetica Neue" w:eastAsia="Helvetica Neue" w:hAnsi="Helvetica Neue" w:cs="Helvetica Neue"/>
          <w:color w:val="000000"/>
          <w:sz w:val="18"/>
          <w:szCs w:val="22"/>
          <w:lang w:val="es-CO"/>
        </w:rPr>
      </w:pPr>
      <w:r w:rsidRPr="007F7F1A">
        <w:rPr>
          <w:sz w:val="20"/>
          <w:vertAlign w:val="superscript"/>
        </w:rPr>
        <w:footnoteRef/>
      </w:r>
      <w:r w:rsidRPr="007F7F1A">
        <w:rPr>
          <w:rFonts w:ascii="Arial" w:eastAsia="Arial" w:hAnsi="Arial" w:cs="Arial"/>
          <w:color w:val="000000"/>
          <w:sz w:val="12"/>
          <w:szCs w:val="16"/>
          <w:lang w:val="es-CO"/>
        </w:rPr>
        <w:t xml:space="preserve"> Banco Interamericano de Desarrollo (2017). Retos y posibilidades de la economía colaborativa en América Latina y el Caribe.</w:t>
      </w:r>
    </w:p>
  </w:footnote>
  <w:footnote w:id="6">
    <w:p w14:paraId="13B4D4C0" w14:textId="77777777" w:rsidR="00386E7F" w:rsidRPr="007F7F1A" w:rsidRDefault="004E4BC4" w:rsidP="007F7F1A">
      <w:pPr>
        <w:pBdr>
          <w:top w:val="nil"/>
          <w:left w:val="nil"/>
          <w:bottom w:val="nil"/>
          <w:right w:val="nil"/>
          <w:between w:val="nil"/>
        </w:pBdr>
        <w:jc w:val="both"/>
        <w:rPr>
          <w:rFonts w:ascii="Helvetica Neue" w:eastAsia="Helvetica Neue" w:hAnsi="Helvetica Neue" w:cs="Helvetica Neue"/>
          <w:color w:val="000000"/>
          <w:sz w:val="18"/>
          <w:szCs w:val="22"/>
          <w:lang w:val="es-CO"/>
        </w:rPr>
      </w:pPr>
      <w:r w:rsidRPr="007F7F1A">
        <w:rPr>
          <w:sz w:val="20"/>
          <w:vertAlign w:val="superscript"/>
        </w:rPr>
        <w:footnoteRef/>
      </w:r>
      <w:r w:rsidRPr="007F7F1A">
        <w:rPr>
          <w:rFonts w:ascii="Arial" w:eastAsia="Arial" w:hAnsi="Arial" w:cs="Arial"/>
          <w:color w:val="000000"/>
          <w:sz w:val="12"/>
          <w:szCs w:val="16"/>
          <w:lang w:val="es-CO"/>
        </w:rPr>
        <w:t xml:space="preserve"> Banco Interamericano de Desarrollo (2017). Retos y posibilidades de la economía colaborativa en América Latina y el Caribe. </w:t>
      </w:r>
    </w:p>
  </w:footnote>
  <w:footnote w:id="7">
    <w:p w14:paraId="1B528B51" w14:textId="77777777" w:rsidR="00386E7F" w:rsidRPr="007F7F1A" w:rsidRDefault="004E4BC4" w:rsidP="007F7F1A">
      <w:pPr>
        <w:pBdr>
          <w:top w:val="nil"/>
          <w:left w:val="nil"/>
          <w:bottom w:val="nil"/>
          <w:right w:val="nil"/>
          <w:between w:val="nil"/>
        </w:pBdr>
        <w:jc w:val="both"/>
        <w:rPr>
          <w:rFonts w:ascii="Helvetica Neue" w:eastAsia="Helvetica Neue" w:hAnsi="Helvetica Neue" w:cs="Helvetica Neue"/>
          <w:color w:val="000000"/>
          <w:sz w:val="18"/>
          <w:szCs w:val="22"/>
          <w:lang w:val="es-CO"/>
        </w:rPr>
      </w:pPr>
      <w:r w:rsidRPr="007F7F1A">
        <w:rPr>
          <w:sz w:val="20"/>
          <w:vertAlign w:val="superscript"/>
        </w:rPr>
        <w:footnoteRef/>
      </w:r>
      <w:r w:rsidRPr="007F7F1A">
        <w:rPr>
          <w:rFonts w:ascii="Arial" w:eastAsia="Arial" w:hAnsi="Arial" w:cs="Arial"/>
          <w:color w:val="000000"/>
          <w:sz w:val="12"/>
          <w:szCs w:val="16"/>
          <w:lang w:val="es-CO"/>
        </w:rPr>
        <w:t xml:space="preserve"> Superintendencia de Industria y Comercio: Regulación y Competencia en Economías Colaborativas; </w:t>
      </w:r>
    </w:p>
  </w:footnote>
  <w:footnote w:id="8">
    <w:p w14:paraId="48B7536E" w14:textId="77777777" w:rsidR="00386E7F" w:rsidRPr="007F7F1A" w:rsidRDefault="004E4BC4" w:rsidP="007F7F1A">
      <w:pPr>
        <w:rPr>
          <w:sz w:val="16"/>
          <w:szCs w:val="20"/>
          <w:lang w:val="es-CO"/>
        </w:rPr>
      </w:pPr>
      <w:r w:rsidRPr="007F7F1A">
        <w:rPr>
          <w:sz w:val="20"/>
          <w:vertAlign w:val="superscript"/>
        </w:rPr>
        <w:footnoteRef/>
      </w:r>
      <w:r w:rsidRPr="007F7F1A">
        <w:rPr>
          <w:sz w:val="16"/>
          <w:szCs w:val="20"/>
          <w:lang w:val="es-CO"/>
        </w:rPr>
        <w:t xml:space="preserve"> </w:t>
      </w:r>
      <w:hyperlink r:id="rId1">
        <w:r w:rsidRPr="007F7F1A">
          <w:rPr>
            <w:sz w:val="16"/>
            <w:szCs w:val="20"/>
            <w:lang w:val="es-CO"/>
          </w:rPr>
          <w:t>https://www.fedesarrollo.org.co/sites/default/files/presentacion.pdf</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9A001" w14:textId="77777777" w:rsidR="00386E7F" w:rsidRDefault="004E4BC4">
    <w:pPr>
      <w:pBdr>
        <w:top w:val="nil"/>
        <w:left w:val="nil"/>
        <w:bottom w:val="nil"/>
        <w:right w:val="nil"/>
        <w:between w:val="nil"/>
      </w:pBdr>
      <w:jc w:val="center"/>
      <w:rPr>
        <w:color w:val="000000"/>
      </w:rPr>
    </w:pPr>
    <w:r>
      <w:rPr>
        <w:noProof/>
        <w:color w:val="000000"/>
        <w:lang w:val="es-CO" w:eastAsia="es-CO"/>
      </w:rPr>
      <w:drawing>
        <wp:inline distT="0" distB="0" distL="0" distR="0" wp14:anchorId="7CDED566" wp14:editId="0BADB0A1">
          <wp:extent cx="2844800" cy="838200"/>
          <wp:effectExtent l="0" t="0" r="0" b="0"/>
          <wp:docPr id="1073741827" name="image1.png" descr="https://ci6.googleusercontent.com/proxy/zlNjggHmEUM3SGHxtfzl32D1s964UuhYW16NZCbBLfWtEXOWSFCEb0TCV4AdRydCv5072JJiJgPDBCverSEC_xcepkZNnejHJJ7rPVhE8b68oPq7=s0-d-e1-ft#http://www.camara.gov.co/sites/default/files/logo_camara_1.png"/>
          <wp:cNvGraphicFramePr/>
          <a:graphic xmlns:a="http://schemas.openxmlformats.org/drawingml/2006/main">
            <a:graphicData uri="http://schemas.openxmlformats.org/drawingml/2006/picture">
              <pic:pic xmlns:pic="http://schemas.openxmlformats.org/drawingml/2006/picture">
                <pic:nvPicPr>
                  <pic:cNvPr id="0" name="image1.png" descr="https://ci6.googleusercontent.com/proxy/zlNjggHmEUM3SGHxtfzl32D1s964UuhYW16NZCbBLfWtEXOWSFCEb0TCV4AdRydCv5072JJiJgPDBCverSEC_xcepkZNnejHJJ7rPVhE8b68oPq7=s0-d-e1-ft#http://www.camara.gov.co/sites/default/files/logo_camara_1.png"/>
                  <pic:cNvPicPr preferRelativeResize="0"/>
                </pic:nvPicPr>
                <pic:blipFill>
                  <a:blip r:embed="rId1"/>
                  <a:srcRect/>
                  <a:stretch>
                    <a:fillRect/>
                  </a:stretch>
                </pic:blipFill>
                <pic:spPr>
                  <a:xfrm>
                    <a:off x="0" y="0"/>
                    <a:ext cx="2844800" cy="838200"/>
                  </a:xfrm>
                  <a:prstGeom prst="rect">
                    <a:avLst/>
                  </a:prstGeom>
                  <a:ln/>
                </pic:spPr>
              </pic:pic>
            </a:graphicData>
          </a:graphic>
        </wp:inline>
      </w:drawing>
    </w:r>
  </w:p>
  <w:p w14:paraId="403C339C" w14:textId="77777777" w:rsidR="00386E7F" w:rsidRDefault="00386E7F">
    <w:pPr>
      <w:pBdr>
        <w:top w:val="nil"/>
        <w:left w:val="nil"/>
        <w:bottom w:val="nil"/>
        <w:right w:val="nil"/>
        <w:between w:val="nil"/>
      </w:pBdr>
      <w:jc w:val="center"/>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F1DCE"/>
    <w:multiLevelType w:val="hybridMultilevel"/>
    <w:tmpl w:val="4F865440"/>
    <w:lvl w:ilvl="0" w:tplc="8A68505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F4C032E"/>
    <w:multiLevelType w:val="multilevel"/>
    <w:tmpl w:val="7C089BF4"/>
    <w:lvl w:ilvl="0">
      <w:start w:val="1"/>
      <w:numFmt w:val="decimal"/>
      <w:lvlText w:val="%1."/>
      <w:lvlJc w:val="left"/>
      <w:pPr>
        <w:ind w:left="720" w:hanging="360"/>
      </w:pPr>
      <w:rPr>
        <w:smallCaps w:val="0"/>
        <w:strike w:val="0"/>
        <w:shd w:val="clear" w:color="auto" w:fill="auto"/>
        <w:vertAlign w:val="baseline"/>
      </w:rPr>
    </w:lvl>
    <w:lvl w:ilvl="1">
      <w:start w:val="1"/>
      <w:numFmt w:val="lowerLetter"/>
      <w:lvlText w:val="%2."/>
      <w:lvlJc w:val="left"/>
      <w:pPr>
        <w:ind w:left="1473" w:hanging="392"/>
      </w:pPr>
      <w:rPr>
        <w:smallCaps w:val="0"/>
        <w:strike w:val="0"/>
        <w:shd w:val="clear" w:color="auto" w:fill="auto"/>
        <w:vertAlign w:val="baseline"/>
      </w:rPr>
    </w:lvl>
    <w:lvl w:ilvl="2">
      <w:start w:val="1"/>
      <w:numFmt w:val="lowerRoman"/>
      <w:lvlText w:val="%3."/>
      <w:lvlJc w:val="left"/>
      <w:pPr>
        <w:ind w:left="2187" w:hanging="330"/>
      </w:pPr>
      <w:rPr>
        <w:smallCaps w:val="0"/>
        <w:strike w:val="0"/>
        <w:shd w:val="clear" w:color="auto" w:fill="auto"/>
        <w:vertAlign w:val="baseline"/>
      </w:rPr>
    </w:lvl>
    <w:lvl w:ilvl="3">
      <w:start w:val="1"/>
      <w:numFmt w:val="decimal"/>
      <w:lvlText w:val="%4."/>
      <w:lvlJc w:val="left"/>
      <w:pPr>
        <w:ind w:left="2913" w:hanging="393"/>
      </w:pPr>
      <w:rPr>
        <w:smallCaps w:val="0"/>
        <w:strike w:val="0"/>
        <w:shd w:val="clear" w:color="auto" w:fill="auto"/>
        <w:vertAlign w:val="baseline"/>
      </w:rPr>
    </w:lvl>
    <w:lvl w:ilvl="4">
      <w:start w:val="1"/>
      <w:numFmt w:val="lowerLetter"/>
      <w:lvlText w:val="%5."/>
      <w:lvlJc w:val="left"/>
      <w:pPr>
        <w:ind w:left="3633" w:hanging="393"/>
      </w:pPr>
      <w:rPr>
        <w:smallCaps w:val="0"/>
        <w:strike w:val="0"/>
        <w:shd w:val="clear" w:color="auto" w:fill="auto"/>
        <w:vertAlign w:val="baseline"/>
      </w:rPr>
    </w:lvl>
    <w:lvl w:ilvl="5">
      <w:start w:val="1"/>
      <w:numFmt w:val="lowerRoman"/>
      <w:lvlText w:val="%6."/>
      <w:lvlJc w:val="left"/>
      <w:pPr>
        <w:ind w:left="4347" w:hanging="330"/>
      </w:pPr>
      <w:rPr>
        <w:smallCaps w:val="0"/>
        <w:strike w:val="0"/>
        <w:shd w:val="clear" w:color="auto" w:fill="auto"/>
        <w:vertAlign w:val="baseline"/>
      </w:rPr>
    </w:lvl>
    <w:lvl w:ilvl="6">
      <w:start w:val="1"/>
      <w:numFmt w:val="decimal"/>
      <w:lvlText w:val="%7."/>
      <w:lvlJc w:val="left"/>
      <w:pPr>
        <w:ind w:left="5073" w:hanging="393"/>
      </w:pPr>
      <w:rPr>
        <w:smallCaps w:val="0"/>
        <w:strike w:val="0"/>
        <w:shd w:val="clear" w:color="auto" w:fill="auto"/>
        <w:vertAlign w:val="baseline"/>
      </w:rPr>
    </w:lvl>
    <w:lvl w:ilvl="7">
      <w:start w:val="1"/>
      <w:numFmt w:val="lowerLetter"/>
      <w:lvlText w:val="%8."/>
      <w:lvlJc w:val="left"/>
      <w:pPr>
        <w:ind w:left="5793" w:hanging="393"/>
      </w:pPr>
      <w:rPr>
        <w:smallCaps w:val="0"/>
        <w:strike w:val="0"/>
        <w:shd w:val="clear" w:color="auto" w:fill="auto"/>
        <w:vertAlign w:val="baseline"/>
      </w:rPr>
    </w:lvl>
    <w:lvl w:ilvl="8">
      <w:start w:val="1"/>
      <w:numFmt w:val="lowerRoman"/>
      <w:lvlText w:val="%9."/>
      <w:lvlJc w:val="left"/>
      <w:pPr>
        <w:ind w:left="6507" w:hanging="330"/>
      </w:pPr>
      <w:rPr>
        <w:smallCaps w:val="0"/>
        <w:strike w:val="0"/>
        <w:shd w:val="clear" w:color="auto" w:fill="auto"/>
        <w:vertAlign w:val="baseline"/>
      </w:rPr>
    </w:lvl>
  </w:abstractNum>
  <w:abstractNum w:abstractNumId="2" w15:restartNumberingAfterBreak="0">
    <w:nsid w:val="47A84810"/>
    <w:multiLevelType w:val="multilevel"/>
    <w:tmpl w:val="8C7E3FEE"/>
    <w:lvl w:ilvl="0">
      <w:start w:val="1"/>
      <w:numFmt w:val="decimal"/>
      <w:lvlText w:val="%1."/>
      <w:lvlJc w:val="left"/>
      <w:pPr>
        <w:ind w:left="720" w:hanging="360"/>
      </w:pPr>
      <w:rPr>
        <w:smallCaps w:val="0"/>
        <w:strike w:val="0"/>
        <w:shd w:val="clear" w:color="auto" w:fill="auto"/>
        <w:vertAlign w:val="baseline"/>
      </w:rPr>
    </w:lvl>
    <w:lvl w:ilvl="1">
      <w:start w:val="1"/>
      <w:numFmt w:val="lowerLetter"/>
      <w:lvlText w:val="%2."/>
      <w:lvlJc w:val="left"/>
      <w:pPr>
        <w:ind w:left="1473" w:hanging="392"/>
      </w:pPr>
      <w:rPr>
        <w:smallCaps w:val="0"/>
        <w:strike w:val="0"/>
        <w:shd w:val="clear" w:color="auto" w:fill="auto"/>
        <w:vertAlign w:val="baseline"/>
      </w:rPr>
    </w:lvl>
    <w:lvl w:ilvl="2">
      <w:start w:val="1"/>
      <w:numFmt w:val="lowerRoman"/>
      <w:lvlText w:val="%3."/>
      <w:lvlJc w:val="left"/>
      <w:pPr>
        <w:ind w:left="2187" w:hanging="330"/>
      </w:pPr>
      <w:rPr>
        <w:smallCaps w:val="0"/>
        <w:strike w:val="0"/>
        <w:shd w:val="clear" w:color="auto" w:fill="auto"/>
        <w:vertAlign w:val="baseline"/>
      </w:rPr>
    </w:lvl>
    <w:lvl w:ilvl="3">
      <w:start w:val="1"/>
      <w:numFmt w:val="decimal"/>
      <w:lvlText w:val="%4."/>
      <w:lvlJc w:val="left"/>
      <w:pPr>
        <w:ind w:left="2913" w:hanging="393"/>
      </w:pPr>
      <w:rPr>
        <w:smallCaps w:val="0"/>
        <w:strike w:val="0"/>
        <w:shd w:val="clear" w:color="auto" w:fill="auto"/>
        <w:vertAlign w:val="baseline"/>
      </w:rPr>
    </w:lvl>
    <w:lvl w:ilvl="4">
      <w:start w:val="1"/>
      <w:numFmt w:val="lowerLetter"/>
      <w:lvlText w:val="%5."/>
      <w:lvlJc w:val="left"/>
      <w:pPr>
        <w:ind w:left="3633" w:hanging="393"/>
      </w:pPr>
      <w:rPr>
        <w:smallCaps w:val="0"/>
        <w:strike w:val="0"/>
        <w:shd w:val="clear" w:color="auto" w:fill="auto"/>
        <w:vertAlign w:val="baseline"/>
      </w:rPr>
    </w:lvl>
    <w:lvl w:ilvl="5">
      <w:start w:val="1"/>
      <w:numFmt w:val="lowerRoman"/>
      <w:lvlText w:val="%6."/>
      <w:lvlJc w:val="left"/>
      <w:pPr>
        <w:ind w:left="4347" w:hanging="330"/>
      </w:pPr>
      <w:rPr>
        <w:smallCaps w:val="0"/>
        <w:strike w:val="0"/>
        <w:shd w:val="clear" w:color="auto" w:fill="auto"/>
        <w:vertAlign w:val="baseline"/>
      </w:rPr>
    </w:lvl>
    <w:lvl w:ilvl="6">
      <w:start w:val="1"/>
      <w:numFmt w:val="decimal"/>
      <w:lvlText w:val="%7."/>
      <w:lvlJc w:val="left"/>
      <w:pPr>
        <w:ind w:left="5073" w:hanging="393"/>
      </w:pPr>
      <w:rPr>
        <w:smallCaps w:val="0"/>
        <w:strike w:val="0"/>
        <w:shd w:val="clear" w:color="auto" w:fill="auto"/>
        <w:vertAlign w:val="baseline"/>
      </w:rPr>
    </w:lvl>
    <w:lvl w:ilvl="7">
      <w:start w:val="1"/>
      <w:numFmt w:val="lowerLetter"/>
      <w:lvlText w:val="%8."/>
      <w:lvlJc w:val="left"/>
      <w:pPr>
        <w:ind w:left="5793" w:hanging="393"/>
      </w:pPr>
      <w:rPr>
        <w:smallCaps w:val="0"/>
        <w:strike w:val="0"/>
        <w:shd w:val="clear" w:color="auto" w:fill="auto"/>
        <w:vertAlign w:val="baseline"/>
      </w:rPr>
    </w:lvl>
    <w:lvl w:ilvl="8">
      <w:start w:val="1"/>
      <w:numFmt w:val="lowerRoman"/>
      <w:lvlText w:val="%9."/>
      <w:lvlJc w:val="left"/>
      <w:pPr>
        <w:ind w:left="6507" w:hanging="330"/>
      </w:pPr>
      <w:rPr>
        <w:smallCaps w:val="0"/>
        <w:strike w:val="0"/>
        <w:shd w:val="clear" w:color="auto" w:fill="auto"/>
        <w:vertAlign w:val="baseline"/>
      </w:rPr>
    </w:lvl>
  </w:abstractNum>
  <w:abstractNum w:abstractNumId="3" w15:restartNumberingAfterBreak="0">
    <w:nsid w:val="5E023B54"/>
    <w:multiLevelType w:val="multilevel"/>
    <w:tmpl w:val="9F6C77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39F6A64"/>
    <w:multiLevelType w:val="multilevel"/>
    <w:tmpl w:val="7602B386"/>
    <w:lvl w:ilvl="0">
      <w:start w:val="1"/>
      <w:numFmt w:val="decimal"/>
      <w:lvlText w:val="%1."/>
      <w:lvlJc w:val="left"/>
      <w:pPr>
        <w:ind w:left="720" w:hanging="360"/>
      </w:pPr>
      <w:rPr>
        <w:smallCaps w:val="0"/>
        <w:strike w:val="0"/>
        <w:shd w:val="clear" w:color="auto" w:fill="auto"/>
        <w:vertAlign w:val="baseline"/>
      </w:rPr>
    </w:lvl>
    <w:lvl w:ilvl="1">
      <w:start w:val="1"/>
      <w:numFmt w:val="lowerLetter"/>
      <w:lvlText w:val="%2."/>
      <w:lvlJc w:val="left"/>
      <w:pPr>
        <w:ind w:left="1473" w:hanging="392"/>
      </w:pPr>
      <w:rPr>
        <w:smallCaps w:val="0"/>
        <w:strike w:val="0"/>
        <w:shd w:val="clear" w:color="auto" w:fill="auto"/>
        <w:vertAlign w:val="baseline"/>
      </w:rPr>
    </w:lvl>
    <w:lvl w:ilvl="2">
      <w:start w:val="1"/>
      <w:numFmt w:val="lowerRoman"/>
      <w:lvlText w:val="%3."/>
      <w:lvlJc w:val="left"/>
      <w:pPr>
        <w:ind w:left="2187" w:hanging="330"/>
      </w:pPr>
      <w:rPr>
        <w:smallCaps w:val="0"/>
        <w:strike w:val="0"/>
        <w:shd w:val="clear" w:color="auto" w:fill="auto"/>
        <w:vertAlign w:val="baseline"/>
      </w:rPr>
    </w:lvl>
    <w:lvl w:ilvl="3">
      <w:start w:val="1"/>
      <w:numFmt w:val="decimal"/>
      <w:lvlText w:val="%4."/>
      <w:lvlJc w:val="left"/>
      <w:pPr>
        <w:ind w:left="2913" w:hanging="393"/>
      </w:pPr>
      <w:rPr>
        <w:smallCaps w:val="0"/>
        <w:strike w:val="0"/>
        <w:shd w:val="clear" w:color="auto" w:fill="auto"/>
        <w:vertAlign w:val="baseline"/>
      </w:rPr>
    </w:lvl>
    <w:lvl w:ilvl="4">
      <w:start w:val="1"/>
      <w:numFmt w:val="lowerLetter"/>
      <w:lvlText w:val="%5."/>
      <w:lvlJc w:val="left"/>
      <w:pPr>
        <w:ind w:left="3633" w:hanging="393"/>
      </w:pPr>
      <w:rPr>
        <w:smallCaps w:val="0"/>
        <w:strike w:val="0"/>
        <w:shd w:val="clear" w:color="auto" w:fill="auto"/>
        <w:vertAlign w:val="baseline"/>
      </w:rPr>
    </w:lvl>
    <w:lvl w:ilvl="5">
      <w:start w:val="1"/>
      <w:numFmt w:val="lowerRoman"/>
      <w:lvlText w:val="%6."/>
      <w:lvlJc w:val="left"/>
      <w:pPr>
        <w:ind w:left="4347" w:hanging="330"/>
      </w:pPr>
      <w:rPr>
        <w:smallCaps w:val="0"/>
        <w:strike w:val="0"/>
        <w:shd w:val="clear" w:color="auto" w:fill="auto"/>
        <w:vertAlign w:val="baseline"/>
      </w:rPr>
    </w:lvl>
    <w:lvl w:ilvl="6">
      <w:start w:val="1"/>
      <w:numFmt w:val="decimal"/>
      <w:lvlText w:val="%7."/>
      <w:lvlJc w:val="left"/>
      <w:pPr>
        <w:ind w:left="5073" w:hanging="393"/>
      </w:pPr>
      <w:rPr>
        <w:smallCaps w:val="0"/>
        <w:strike w:val="0"/>
        <w:shd w:val="clear" w:color="auto" w:fill="auto"/>
        <w:vertAlign w:val="baseline"/>
      </w:rPr>
    </w:lvl>
    <w:lvl w:ilvl="7">
      <w:start w:val="1"/>
      <w:numFmt w:val="lowerLetter"/>
      <w:lvlText w:val="%8."/>
      <w:lvlJc w:val="left"/>
      <w:pPr>
        <w:ind w:left="5793" w:hanging="393"/>
      </w:pPr>
      <w:rPr>
        <w:smallCaps w:val="0"/>
        <w:strike w:val="0"/>
        <w:shd w:val="clear" w:color="auto" w:fill="auto"/>
        <w:vertAlign w:val="baseline"/>
      </w:rPr>
    </w:lvl>
    <w:lvl w:ilvl="8">
      <w:start w:val="1"/>
      <w:numFmt w:val="lowerRoman"/>
      <w:lvlText w:val="%9."/>
      <w:lvlJc w:val="left"/>
      <w:pPr>
        <w:ind w:left="6507" w:hanging="330"/>
      </w:pPr>
      <w:rPr>
        <w:smallCaps w:val="0"/>
        <w:strike w:val="0"/>
        <w:shd w:val="clear" w:color="auto" w:fill="auto"/>
        <w:vertAlign w:val="baseline"/>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E7F"/>
    <w:rsid w:val="00043085"/>
    <w:rsid w:val="000A0D9E"/>
    <w:rsid w:val="00125768"/>
    <w:rsid w:val="002607FE"/>
    <w:rsid w:val="0027787B"/>
    <w:rsid w:val="00302F8D"/>
    <w:rsid w:val="00360405"/>
    <w:rsid w:val="00386E7F"/>
    <w:rsid w:val="004E4BC4"/>
    <w:rsid w:val="0050467F"/>
    <w:rsid w:val="005E67EA"/>
    <w:rsid w:val="005F5627"/>
    <w:rsid w:val="006A5870"/>
    <w:rsid w:val="007F7F1A"/>
    <w:rsid w:val="00AE44B3"/>
    <w:rsid w:val="00B20CB9"/>
    <w:rsid w:val="00B621F3"/>
    <w:rsid w:val="00B95AD4"/>
    <w:rsid w:val="00CE7050"/>
    <w:rsid w:val="00D7573B"/>
    <w:rsid w:val="00D83428"/>
    <w:rsid w:val="00E2335E"/>
    <w:rsid w:val="00E665DC"/>
    <w:rsid w:val="00EF59C0"/>
    <w:rsid w:val="00FC4229"/>
    <w:rsid w:val="00FD1DA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D0A6C"/>
  <w15:docId w15:val="{EE8EEAE2-1061-4217-B946-1BC669356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_tradnl"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lang w:val="en-US" w:eastAsia="en-U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styleId="Hipervnculo">
    <w:name w:val="Hyperlink"/>
    <w:rPr>
      <w:u w:val="single"/>
    </w:rPr>
  </w:style>
  <w:style w:type="table" w:customStyle="1" w:styleId="TableNormal2">
    <w:name w:val="Table Normal2"/>
    <w:tblPr>
      <w:tblInd w:w="0" w:type="dxa"/>
      <w:tblCellMar>
        <w:top w:w="0" w:type="dxa"/>
        <w:left w:w="0" w:type="dxa"/>
        <w:bottom w:w="0" w:type="dxa"/>
        <w:right w:w="0" w:type="dxa"/>
      </w:tblCellMar>
    </w:tblPr>
  </w:style>
  <w:style w:type="paragraph" w:customStyle="1" w:styleId="CuerpoAA">
    <w:name w:val="Cuerpo A A"/>
    <w:pPr>
      <w:spacing w:after="200" w:line="276" w:lineRule="auto"/>
    </w:pPr>
    <w:rPr>
      <w:rFonts w:ascii="Calibri" w:eastAsia="Calibri" w:hAnsi="Calibri" w:cs="Calibri"/>
      <w:color w:val="000000"/>
      <w:sz w:val="22"/>
      <w:szCs w:val="22"/>
      <w:u w:color="000000"/>
    </w:rPr>
  </w:style>
  <w:style w:type="character" w:customStyle="1" w:styleId="Ninguno">
    <w:name w:val="Ninguno"/>
  </w:style>
  <w:style w:type="paragraph" w:styleId="Piedepgina">
    <w:name w:val="footer"/>
    <w:pPr>
      <w:tabs>
        <w:tab w:val="center" w:pos="4252"/>
        <w:tab w:val="right" w:pos="8504"/>
      </w:tabs>
    </w:pPr>
    <w:rPr>
      <w:rFonts w:ascii="Calibri" w:eastAsia="Calibri" w:hAnsi="Calibri" w:cs="Calibri"/>
      <w:color w:val="000000"/>
      <w:sz w:val="22"/>
      <w:szCs w:val="22"/>
      <w:u w:color="000000"/>
    </w:rPr>
  </w:style>
  <w:style w:type="paragraph" w:customStyle="1" w:styleId="CuerpoA">
    <w:name w:val="Cuerpo A"/>
    <w:rPr>
      <w:rFonts w:cs="Arial Unicode MS"/>
      <w:color w:val="000000"/>
      <w:u w:color="000000"/>
      <w14:textOutline w14:w="12700" w14:cap="flat" w14:cmpd="sng" w14:algn="ctr">
        <w14:noFill/>
        <w14:prstDash w14:val="solid"/>
        <w14:miter w14:lim="400000"/>
      </w14:textOutline>
    </w:rPr>
  </w:style>
  <w:style w:type="paragraph" w:customStyle="1" w:styleId="Predeterminado">
    <w:name w:val="Predeterminado"/>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numbering" w:customStyle="1" w:styleId="Estiloimportado3">
    <w:name w:val="Estilo importado 3"/>
  </w:style>
  <w:style w:type="numbering" w:customStyle="1" w:styleId="Estiloimportado6">
    <w:name w:val="Estilo importado 6"/>
  </w:style>
  <w:style w:type="numbering" w:customStyle="1" w:styleId="Estiloimportado1">
    <w:name w:val="Estilo importado 1"/>
  </w:style>
  <w:style w:type="paragraph" w:styleId="Sinespaciado">
    <w:name w:val="No Spacing"/>
    <w:uiPriority w:val="1"/>
    <w:qFormat/>
    <w:rsid w:val="00AE7CD4"/>
    <w:rPr>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styleId="Tablaconcuadrcula">
    <w:name w:val="Table Grid"/>
    <w:basedOn w:val="Tablanormal"/>
    <w:uiPriority w:val="39"/>
    <w:rsid w:val="00B95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F7F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fedesarrollo.org.co/sites/default/files/presentac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zDCS3mKYdbkVZE4ljujFffrwjg==">AMUW2mWF1ODb9J4g2tb3dUmB9mYS9p5Q54Rl7rbFwy75POpWtW02AEWNwZPmpbW/9JzK4ROIPKGUE4QYzkNjkfVuqhzsIYI9RqIL9PR+rSWjisfEmiJH6W/h8Ec1odTXXRNrpr6oqEVO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6053</Words>
  <Characters>33294</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Baquero O.</dc:creator>
  <cp:lastModifiedBy>camilo acuna</cp:lastModifiedBy>
  <cp:revision>2</cp:revision>
  <cp:lastPrinted>2020-07-22T19:27:00Z</cp:lastPrinted>
  <dcterms:created xsi:type="dcterms:W3CDTF">2020-07-23T17:27:00Z</dcterms:created>
  <dcterms:modified xsi:type="dcterms:W3CDTF">2020-07-23T17:27:00Z</dcterms:modified>
</cp:coreProperties>
</file>