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36901" w14:textId="5D58BF15" w:rsidR="008138C8" w:rsidRPr="00C11CCF" w:rsidRDefault="008138C8" w:rsidP="008138C8">
      <w:pPr>
        <w:pStyle w:val="Sinespaciado"/>
        <w:jc w:val="both"/>
        <w:rPr>
          <w:sz w:val="24"/>
          <w:szCs w:val="24"/>
          <w:lang w:eastAsia="es-CO"/>
        </w:rPr>
      </w:pPr>
      <w:bookmarkStart w:id="0" w:name="_GoBack"/>
      <w:bookmarkEnd w:id="0"/>
      <w:r w:rsidRPr="00C11CCF">
        <w:rPr>
          <w:sz w:val="24"/>
          <w:szCs w:val="24"/>
          <w:lang w:eastAsia="es-CO"/>
        </w:rPr>
        <w:t>Bogotá D.C.,  Siete (07) de Febrero de 2018</w:t>
      </w:r>
    </w:p>
    <w:p w14:paraId="34402175" w14:textId="77777777" w:rsidR="008138C8" w:rsidRPr="00C11CCF" w:rsidRDefault="008138C8" w:rsidP="008138C8">
      <w:pPr>
        <w:pStyle w:val="Sinespaciado"/>
        <w:jc w:val="both"/>
        <w:rPr>
          <w:sz w:val="24"/>
          <w:szCs w:val="24"/>
          <w:lang w:eastAsia="es-CO"/>
        </w:rPr>
      </w:pPr>
    </w:p>
    <w:p w14:paraId="30A761CB" w14:textId="77777777" w:rsidR="008138C8" w:rsidRPr="00C11CCF" w:rsidRDefault="008138C8" w:rsidP="008138C8">
      <w:pPr>
        <w:pStyle w:val="Sinespaciado"/>
        <w:jc w:val="both"/>
        <w:rPr>
          <w:sz w:val="24"/>
          <w:szCs w:val="24"/>
          <w:lang w:eastAsia="es-CO"/>
        </w:rPr>
      </w:pPr>
    </w:p>
    <w:p w14:paraId="1B505408" w14:textId="77777777" w:rsidR="008138C8" w:rsidRPr="00C11CCF" w:rsidRDefault="008138C8" w:rsidP="008138C8">
      <w:pPr>
        <w:pStyle w:val="Sinespaciado"/>
        <w:jc w:val="both"/>
        <w:rPr>
          <w:sz w:val="24"/>
          <w:szCs w:val="24"/>
          <w:lang w:eastAsia="es-CO"/>
        </w:rPr>
      </w:pPr>
    </w:p>
    <w:p w14:paraId="73B4782A" w14:textId="77777777" w:rsidR="008138C8" w:rsidRPr="00C11CCF" w:rsidRDefault="008138C8" w:rsidP="008138C8">
      <w:pPr>
        <w:pStyle w:val="Sinespaciado"/>
        <w:jc w:val="both"/>
        <w:rPr>
          <w:sz w:val="24"/>
          <w:szCs w:val="24"/>
          <w:lang w:eastAsia="es-CO"/>
        </w:rPr>
      </w:pPr>
      <w:r w:rsidRPr="00C11CCF">
        <w:rPr>
          <w:sz w:val="24"/>
          <w:szCs w:val="24"/>
          <w:lang w:eastAsia="es-CO"/>
        </w:rPr>
        <w:t>Doctor</w:t>
      </w:r>
    </w:p>
    <w:p w14:paraId="6D72EB7A" w14:textId="77777777" w:rsidR="008138C8" w:rsidRPr="00C11CCF" w:rsidRDefault="008138C8" w:rsidP="008138C8">
      <w:pPr>
        <w:pStyle w:val="Sinespaciado"/>
        <w:jc w:val="both"/>
        <w:rPr>
          <w:b/>
          <w:sz w:val="24"/>
          <w:szCs w:val="24"/>
          <w:lang w:eastAsia="es-CO"/>
        </w:rPr>
      </w:pPr>
      <w:r w:rsidRPr="00C11CCF">
        <w:rPr>
          <w:b/>
          <w:sz w:val="24"/>
          <w:szCs w:val="24"/>
          <w:lang w:eastAsia="es-CO"/>
        </w:rPr>
        <w:t>Jorge Humberto Mantilla Serrano</w:t>
      </w:r>
    </w:p>
    <w:p w14:paraId="6CC089D9" w14:textId="77777777" w:rsidR="008138C8" w:rsidRPr="00C11CCF" w:rsidRDefault="008138C8" w:rsidP="008138C8">
      <w:pPr>
        <w:pStyle w:val="Sinespaciado"/>
        <w:jc w:val="both"/>
        <w:rPr>
          <w:sz w:val="24"/>
          <w:szCs w:val="24"/>
          <w:lang w:eastAsia="es-CO"/>
        </w:rPr>
      </w:pPr>
      <w:r w:rsidRPr="00C11CCF">
        <w:rPr>
          <w:sz w:val="24"/>
          <w:szCs w:val="24"/>
          <w:lang w:eastAsia="es-CO"/>
        </w:rPr>
        <w:t>Secretario General</w:t>
      </w:r>
    </w:p>
    <w:p w14:paraId="317544A4" w14:textId="77777777" w:rsidR="008138C8" w:rsidRPr="00C11CCF" w:rsidRDefault="008138C8" w:rsidP="008138C8">
      <w:pPr>
        <w:pStyle w:val="Sinespaciado"/>
        <w:jc w:val="both"/>
        <w:rPr>
          <w:sz w:val="24"/>
          <w:szCs w:val="24"/>
          <w:lang w:eastAsia="es-CO"/>
        </w:rPr>
      </w:pPr>
      <w:r w:rsidRPr="00C11CCF">
        <w:rPr>
          <w:sz w:val="24"/>
          <w:szCs w:val="24"/>
          <w:lang w:eastAsia="es-CO"/>
        </w:rPr>
        <w:t>Cámara de Representantes</w:t>
      </w:r>
    </w:p>
    <w:p w14:paraId="7AD71653" w14:textId="77777777" w:rsidR="008138C8" w:rsidRPr="00C11CCF" w:rsidRDefault="008138C8" w:rsidP="008138C8">
      <w:pPr>
        <w:pStyle w:val="Sinespaciado"/>
        <w:jc w:val="both"/>
        <w:rPr>
          <w:sz w:val="24"/>
          <w:szCs w:val="24"/>
          <w:lang w:eastAsia="es-CO"/>
        </w:rPr>
      </w:pPr>
      <w:r w:rsidRPr="00C11CCF">
        <w:rPr>
          <w:sz w:val="24"/>
          <w:szCs w:val="24"/>
          <w:lang w:eastAsia="es-CO"/>
        </w:rPr>
        <w:t xml:space="preserve">Ciudad </w:t>
      </w:r>
    </w:p>
    <w:p w14:paraId="28806AAF" w14:textId="77777777" w:rsidR="008138C8" w:rsidRPr="00C11CCF" w:rsidRDefault="008138C8" w:rsidP="008138C8">
      <w:pPr>
        <w:pStyle w:val="Sinespaciado"/>
        <w:jc w:val="both"/>
        <w:rPr>
          <w:sz w:val="24"/>
          <w:szCs w:val="24"/>
          <w:lang w:eastAsia="es-CO"/>
        </w:rPr>
      </w:pPr>
    </w:p>
    <w:p w14:paraId="61899137" w14:textId="77777777" w:rsidR="008138C8" w:rsidRPr="00C11CCF" w:rsidRDefault="008138C8" w:rsidP="008138C8">
      <w:pPr>
        <w:pStyle w:val="Sinespaciado"/>
        <w:jc w:val="both"/>
        <w:rPr>
          <w:sz w:val="24"/>
          <w:szCs w:val="24"/>
          <w:lang w:eastAsia="es-CO"/>
        </w:rPr>
      </w:pPr>
    </w:p>
    <w:p w14:paraId="7594DC6B" w14:textId="4713DBB7" w:rsidR="008138C8" w:rsidRPr="00C11CCF" w:rsidRDefault="008138C8" w:rsidP="008138C8">
      <w:pPr>
        <w:pStyle w:val="Sinespaciado"/>
        <w:ind w:left="1410" w:hanging="1410"/>
        <w:jc w:val="both"/>
        <w:rPr>
          <w:b/>
          <w:i/>
          <w:sz w:val="24"/>
          <w:szCs w:val="24"/>
          <w:lang w:eastAsia="es-CO"/>
        </w:rPr>
      </w:pPr>
      <w:r w:rsidRPr="00C11CCF">
        <w:rPr>
          <w:b/>
          <w:sz w:val="24"/>
          <w:szCs w:val="24"/>
          <w:lang w:eastAsia="es-CO"/>
        </w:rPr>
        <w:t xml:space="preserve">Asunto: </w:t>
      </w:r>
      <w:r w:rsidRPr="00C11CCF">
        <w:rPr>
          <w:b/>
          <w:sz w:val="24"/>
          <w:szCs w:val="24"/>
          <w:lang w:eastAsia="es-CO"/>
        </w:rPr>
        <w:tab/>
        <w:t>Radicación de proyecto de ley   No. _____ de 2018 Cámara, “</w:t>
      </w:r>
      <w:r w:rsidRPr="00C11CCF">
        <w:rPr>
          <w:b/>
          <w:i/>
          <w:sz w:val="24"/>
          <w:szCs w:val="24"/>
          <w:lang w:val="es-ES_tradnl" w:eastAsia="es-CO"/>
        </w:rPr>
        <w:t>Por medio del cual se reglamenta el acceso a seguridad social subsidiada para conductores de vehículos modalidad tipo taxi modificando los artículos 34 y 36 de la Ley 336 de 1996</w:t>
      </w:r>
      <w:r w:rsidRPr="00C11CCF">
        <w:rPr>
          <w:b/>
          <w:i/>
          <w:sz w:val="24"/>
          <w:szCs w:val="24"/>
          <w:lang w:eastAsia="es-CO"/>
        </w:rPr>
        <w:t>”</w:t>
      </w:r>
    </w:p>
    <w:p w14:paraId="6AD8F539" w14:textId="77777777" w:rsidR="008138C8" w:rsidRPr="00C11CCF" w:rsidRDefault="008138C8" w:rsidP="008138C8">
      <w:pPr>
        <w:pStyle w:val="Sinespaciado"/>
        <w:jc w:val="both"/>
        <w:rPr>
          <w:sz w:val="24"/>
          <w:szCs w:val="24"/>
          <w:lang w:eastAsia="es-CO"/>
        </w:rPr>
      </w:pPr>
    </w:p>
    <w:p w14:paraId="20446B65" w14:textId="77777777" w:rsidR="008138C8" w:rsidRPr="00C11CCF" w:rsidRDefault="008138C8" w:rsidP="008138C8">
      <w:pPr>
        <w:pStyle w:val="Sinespaciado"/>
        <w:jc w:val="both"/>
        <w:rPr>
          <w:sz w:val="24"/>
          <w:szCs w:val="24"/>
          <w:lang w:eastAsia="es-CO"/>
        </w:rPr>
      </w:pPr>
    </w:p>
    <w:p w14:paraId="7BD8B384" w14:textId="77777777" w:rsidR="008138C8" w:rsidRPr="00C11CCF" w:rsidRDefault="008138C8" w:rsidP="008138C8">
      <w:pPr>
        <w:pStyle w:val="Sinespaciado"/>
        <w:jc w:val="both"/>
        <w:rPr>
          <w:sz w:val="24"/>
          <w:szCs w:val="24"/>
          <w:lang w:eastAsia="es-CO"/>
        </w:rPr>
      </w:pPr>
      <w:r w:rsidRPr="00C11CCF">
        <w:rPr>
          <w:sz w:val="24"/>
          <w:szCs w:val="24"/>
          <w:lang w:eastAsia="es-CO"/>
        </w:rPr>
        <w:t>Respetado Doctor Mantilla:</w:t>
      </w:r>
    </w:p>
    <w:p w14:paraId="436BC723" w14:textId="77777777" w:rsidR="008138C8" w:rsidRPr="00C11CCF" w:rsidRDefault="008138C8" w:rsidP="008138C8">
      <w:pPr>
        <w:pStyle w:val="Sinespaciado"/>
        <w:jc w:val="both"/>
        <w:rPr>
          <w:sz w:val="24"/>
          <w:szCs w:val="24"/>
          <w:lang w:eastAsia="es-CO"/>
        </w:rPr>
      </w:pPr>
    </w:p>
    <w:p w14:paraId="18C3710B" w14:textId="77777777" w:rsidR="008138C8" w:rsidRPr="00C11CCF" w:rsidRDefault="008138C8" w:rsidP="008138C8">
      <w:pPr>
        <w:pStyle w:val="Sinespaciado"/>
        <w:jc w:val="both"/>
        <w:rPr>
          <w:sz w:val="24"/>
          <w:szCs w:val="24"/>
          <w:lang w:eastAsia="es-CO"/>
        </w:rPr>
      </w:pPr>
    </w:p>
    <w:p w14:paraId="1CD478FB" w14:textId="35090953" w:rsidR="008138C8" w:rsidRPr="00C11CCF" w:rsidRDefault="008138C8" w:rsidP="008138C8">
      <w:pPr>
        <w:pStyle w:val="Sinespaciado"/>
        <w:jc w:val="both"/>
        <w:rPr>
          <w:i/>
          <w:sz w:val="24"/>
          <w:szCs w:val="24"/>
          <w:lang w:eastAsia="es-CO"/>
        </w:rPr>
      </w:pPr>
      <w:r w:rsidRPr="00C11CCF">
        <w:rPr>
          <w:sz w:val="24"/>
          <w:szCs w:val="24"/>
          <w:lang w:eastAsia="es-CO"/>
        </w:rPr>
        <w:t xml:space="preserve">En cumplimiento de nuestro deber constitucional y legal, y particular actuando en consecuencia con lo establecido en la Ley 5 de 1992 (reglamento del Congreso de la República), en nuestra calidad de Congresistas de la República, radicamos ante su despacho el proyecto del ley  No. _____ de 2018 Cámara, </w:t>
      </w:r>
      <w:r w:rsidRPr="00C11CCF">
        <w:rPr>
          <w:i/>
          <w:sz w:val="24"/>
          <w:szCs w:val="24"/>
          <w:lang w:eastAsia="es-CO"/>
        </w:rPr>
        <w:t xml:space="preserve">“Por medio del cual se reglamenta el acceso a seguridad social subsidiada para conductores de vehículos modalidad tipo taxi modificando los artículos 34 y 36 de la Ley 336 de 1996” </w:t>
      </w:r>
    </w:p>
    <w:p w14:paraId="1E3201B0" w14:textId="77777777" w:rsidR="008138C8" w:rsidRPr="00C11CCF" w:rsidRDefault="008138C8" w:rsidP="008138C8">
      <w:pPr>
        <w:pStyle w:val="Sinespaciado"/>
        <w:jc w:val="both"/>
        <w:rPr>
          <w:sz w:val="24"/>
          <w:szCs w:val="24"/>
          <w:lang w:eastAsia="es-CO"/>
        </w:rPr>
      </w:pPr>
    </w:p>
    <w:p w14:paraId="7F7781DE" w14:textId="77777777" w:rsidR="008138C8" w:rsidRPr="00C11CCF" w:rsidRDefault="008138C8" w:rsidP="008138C8">
      <w:pPr>
        <w:pStyle w:val="Sinespaciado"/>
        <w:jc w:val="both"/>
        <w:rPr>
          <w:sz w:val="24"/>
          <w:szCs w:val="24"/>
          <w:lang w:eastAsia="es-CO"/>
        </w:rPr>
      </w:pPr>
    </w:p>
    <w:p w14:paraId="26BE260C" w14:textId="77777777" w:rsidR="008138C8" w:rsidRPr="00C11CCF" w:rsidRDefault="008138C8" w:rsidP="008138C8">
      <w:pPr>
        <w:pStyle w:val="Sinespaciado"/>
        <w:jc w:val="both"/>
        <w:rPr>
          <w:sz w:val="24"/>
          <w:szCs w:val="24"/>
          <w:lang w:eastAsia="es-CO"/>
        </w:rPr>
      </w:pPr>
      <w:r w:rsidRPr="00C11CCF">
        <w:rPr>
          <w:sz w:val="24"/>
          <w:szCs w:val="24"/>
          <w:lang w:eastAsia="es-CO"/>
        </w:rPr>
        <w:t>Cordialmente,</w:t>
      </w:r>
    </w:p>
    <w:p w14:paraId="67C672B3" w14:textId="77777777" w:rsidR="008138C8" w:rsidRPr="00C11CCF" w:rsidRDefault="008138C8" w:rsidP="008138C8">
      <w:pPr>
        <w:pStyle w:val="Sinespaciado"/>
        <w:jc w:val="both"/>
        <w:rPr>
          <w:sz w:val="24"/>
          <w:szCs w:val="24"/>
          <w:lang w:eastAsia="es-CO"/>
        </w:rPr>
      </w:pPr>
    </w:p>
    <w:p w14:paraId="432B1CC9" w14:textId="77777777" w:rsidR="008138C8" w:rsidRPr="00C11CCF" w:rsidRDefault="008138C8" w:rsidP="008138C8">
      <w:pPr>
        <w:pStyle w:val="Sinespaciado"/>
        <w:jc w:val="both"/>
        <w:rPr>
          <w:sz w:val="24"/>
          <w:szCs w:val="24"/>
          <w:lang w:eastAsia="es-CO"/>
        </w:rPr>
      </w:pPr>
    </w:p>
    <w:p w14:paraId="67FC2A1A" w14:textId="77777777" w:rsidR="008138C8" w:rsidRPr="00C11CCF" w:rsidRDefault="008138C8" w:rsidP="008138C8">
      <w:pPr>
        <w:pStyle w:val="Sinespaciado"/>
        <w:jc w:val="both"/>
        <w:rPr>
          <w:sz w:val="24"/>
          <w:szCs w:val="24"/>
          <w:lang w:eastAsia="es-CO"/>
        </w:rPr>
      </w:pPr>
    </w:p>
    <w:p w14:paraId="4FE8148A" w14:textId="77777777" w:rsidR="008138C8" w:rsidRPr="00C11CCF" w:rsidRDefault="008138C8" w:rsidP="008138C8">
      <w:pPr>
        <w:pStyle w:val="Sinespaciado"/>
        <w:jc w:val="both"/>
        <w:rPr>
          <w:sz w:val="24"/>
          <w:szCs w:val="24"/>
          <w:lang w:eastAsia="es-CO"/>
        </w:rPr>
      </w:pPr>
    </w:p>
    <w:p w14:paraId="1568DDF5" w14:textId="77777777" w:rsidR="008138C8" w:rsidRPr="00C11CCF" w:rsidRDefault="008138C8" w:rsidP="008138C8">
      <w:pPr>
        <w:pStyle w:val="Sinespaciado"/>
        <w:jc w:val="center"/>
        <w:rPr>
          <w:b/>
          <w:sz w:val="24"/>
          <w:szCs w:val="24"/>
          <w:lang w:eastAsia="es-CO"/>
        </w:rPr>
      </w:pPr>
      <w:r w:rsidRPr="00C11CCF">
        <w:rPr>
          <w:b/>
          <w:sz w:val="24"/>
          <w:szCs w:val="24"/>
          <w:lang w:eastAsia="es-CO"/>
        </w:rPr>
        <w:t>ALEJANDRO CARLOS CHACÓN CAMARGO</w:t>
      </w:r>
    </w:p>
    <w:p w14:paraId="7317C216" w14:textId="77777777" w:rsidR="008138C8" w:rsidRPr="00C11CCF" w:rsidRDefault="008138C8" w:rsidP="008138C8">
      <w:pPr>
        <w:pStyle w:val="Sinespaciado"/>
        <w:jc w:val="center"/>
        <w:rPr>
          <w:b/>
          <w:sz w:val="24"/>
          <w:szCs w:val="24"/>
          <w:lang w:eastAsia="es-CO"/>
        </w:rPr>
      </w:pPr>
      <w:r w:rsidRPr="00C11CCF">
        <w:rPr>
          <w:b/>
          <w:sz w:val="24"/>
          <w:szCs w:val="24"/>
          <w:lang w:eastAsia="es-CO"/>
        </w:rPr>
        <w:t>Representante a la Cámara</w:t>
      </w:r>
    </w:p>
    <w:p w14:paraId="717DCE22" w14:textId="77777777" w:rsidR="008138C8" w:rsidRPr="00C11CCF" w:rsidRDefault="008138C8" w:rsidP="008138C8">
      <w:pPr>
        <w:pStyle w:val="Sinespaciado"/>
        <w:jc w:val="center"/>
        <w:rPr>
          <w:b/>
          <w:sz w:val="24"/>
          <w:szCs w:val="24"/>
          <w:lang w:eastAsia="es-CO"/>
        </w:rPr>
      </w:pPr>
      <w:r w:rsidRPr="00C11CCF">
        <w:rPr>
          <w:b/>
          <w:sz w:val="24"/>
          <w:szCs w:val="24"/>
          <w:lang w:eastAsia="es-CO"/>
        </w:rPr>
        <w:t>Norte de Santander</w:t>
      </w:r>
    </w:p>
    <w:p w14:paraId="703A1ABE" w14:textId="77777777" w:rsidR="00650263" w:rsidRPr="00C11CCF" w:rsidRDefault="00650263" w:rsidP="00AA2B73">
      <w:pPr>
        <w:pStyle w:val="Sinespaciado"/>
        <w:jc w:val="center"/>
        <w:rPr>
          <w:b/>
          <w:sz w:val="24"/>
          <w:szCs w:val="24"/>
          <w:lang w:val="es-ES_tradnl"/>
        </w:rPr>
      </w:pPr>
    </w:p>
    <w:p w14:paraId="0259F035" w14:textId="77777777" w:rsidR="008138C8" w:rsidRPr="00C11CCF" w:rsidRDefault="008138C8" w:rsidP="00AA2B73">
      <w:pPr>
        <w:pStyle w:val="Sinespaciado"/>
        <w:jc w:val="center"/>
        <w:rPr>
          <w:b/>
          <w:sz w:val="24"/>
          <w:szCs w:val="24"/>
          <w:lang w:val="es-ES_tradnl"/>
        </w:rPr>
      </w:pPr>
    </w:p>
    <w:p w14:paraId="4F60CC7D" w14:textId="77777777" w:rsidR="008138C8" w:rsidRPr="00C11CCF" w:rsidRDefault="008138C8" w:rsidP="00AA2B73">
      <w:pPr>
        <w:pStyle w:val="Sinespaciado"/>
        <w:jc w:val="center"/>
        <w:rPr>
          <w:b/>
          <w:sz w:val="24"/>
          <w:szCs w:val="24"/>
          <w:lang w:val="es-ES_tradnl"/>
        </w:rPr>
      </w:pPr>
    </w:p>
    <w:p w14:paraId="4F91A9D5" w14:textId="77777777" w:rsidR="008138C8" w:rsidRPr="00C11CCF" w:rsidRDefault="008138C8" w:rsidP="00AA2B73">
      <w:pPr>
        <w:pStyle w:val="Sinespaciado"/>
        <w:jc w:val="center"/>
        <w:rPr>
          <w:b/>
          <w:sz w:val="24"/>
          <w:szCs w:val="24"/>
          <w:lang w:val="es-ES_tradnl"/>
        </w:rPr>
      </w:pPr>
    </w:p>
    <w:p w14:paraId="3C0C7D3F" w14:textId="77777777" w:rsidR="008138C8" w:rsidRPr="00C11CCF" w:rsidRDefault="008138C8" w:rsidP="00AA2B73">
      <w:pPr>
        <w:pStyle w:val="Sinespaciado"/>
        <w:jc w:val="center"/>
        <w:rPr>
          <w:b/>
          <w:sz w:val="24"/>
          <w:szCs w:val="24"/>
          <w:lang w:val="es-ES_tradnl"/>
        </w:rPr>
      </w:pPr>
    </w:p>
    <w:p w14:paraId="36B787F3" w14:textId="77777777" w:rsidR="008138C8" w:rsidRPr="00C11CCF" w:rsidRDefault="008138C8" w:rsidP="00AA2B73">
      <w:pPr>
        <w:pStyle w:val="Sinespaciado"/>
        <w:jc w:val="center"/>
        <w:rPr>
          <w:b/>
          <w:sz w:val="24"/>
          <w:szCs w:val="24"/>
          <w:lang w:val="es-ES_tradnl"/>
        </w:rPr>
      </w:pPr>
    </w:p>
    <w:p w14:paraId="4E0FAE7B" w14:textId="1F2AC873" w:rsidR="00913399" w:rsidRPr="00C11CCF" w:rsidRDefault="007A2B7B" w:rsidP="00AA2B73">
      <w:pPr>
        <w:pStyle w:val="Sinespaciado"/>
        <w:jc w:val="center"/>
        <w:rPr>
          <w:b/>
          <w:sz w:val="24"/>
          <w:szCs w:val="24"/>
          <w:lang w:val="es-ES_tradnl"/>
        </w:rPr>
      </w:pPr>
      <w:r w:rsidRPr="00C11CCF">
        <w:rPr>
          <w:b/>
          <w:sz w:val="24"/>
          <w:szCs w:val="24"/>
          <w:lang w:val="es-ES_tradnl"/>
        </w:rPr>
        <w:t>PROYECT</w:t>
      </w:r>
      <w:r w:rsidR="00DE79B1" w:rsidRPr="00C11CCF">
        <w:rPr>
          <w:b/>
          <w:sz w:val="24"/>
          <w:szCs w:val="24"/>
          <w:lang w:val="es-ES_tradnl"/>
        </w:rPr>
        <w:t>O DE LEY No. ___________ de 2018</w:t>
      </w:r>
    </w:p>
    <w:p w14:paraId="4F4DA184" w14:textId="77777777" w:rsidR="00650263" w:rsidRPr="00C11CCF" w:rsidRDefault="00650263" w:rsidP="00AA2B73">
      <w:pPr>
        <w:pStyle w:val="Sinespaciado"/>
        <w:jc w:val="center"/>
        <w:rPr>
          <w:b/>
          <w:sz w:val="24"/>
          <w:szCs w:val="24"/>
          <w:lang w:val="es-ES_tradnl"/>
        </w:rPr>
      </w:pPr>
    </w:p>
    <w:p w14:paraId="0020EA68" w14:textId="77777777" w:rsidR="00650263" w:rsidRPr="00C11CCF" w:rsidRDefault="00650263" w:rsidP="00AA2B73">
      <w:pPr>
        <w:pStyle w:val="Sinespaciado"/>
        <w:jc w:val="center"/>
        <w:rPr>
          <w:b/>
          <w:sz w:val="24"/>
          <w:szCs w:val="24"/>
          <w:lang w:val="es-ES_tradnl"/>
        </w:rPr>
      </w:pPr>
    </w:p>
    <w:p w14:paraId="0B92DC88" w14:textId="00FE9AFC" w:rsidR="00482B8A" w:rsidRPr="00C11CCF" w:rsidRDefault="00482B8A" w:rsidP="00AA2B73">
      <w:pPr>
        <w:pStyle w:val="Sinespaciado"/>
        <w:jc w:val="center"/>
        <w:rPr>
          <w:b/>
          <w:sz w:val="24"/>
          <w:szCs w:val="24"/>
          <w:lang w:val="es-ES_tradnl"/>
        </w:rPr>
      </w:pPr>
      <w:r w:rsidRPr="00C11CCF">
        <w:rPr>
          <w:b/>
          <w:sz w:val="24"/>
          <w:szCs w:val="24"/>
          <w:lang w:val="es-ES_tradnl"/>
        </w:rPr>
        <w:t>“</w:t>
      </w:r>
      <w:r w:rsidR="00953236" w:rsidRPr="00C11CCF">
        <w:rPr>
          <w:b/>
          <w:sz w:val="24"/>
          <w:szCs w:val="24"/>
          <w:lang w:val="es-ES_tradnl"/>
        </w:rPr>
        <w:t>Por medio del cual se reglamenta el acceso a seguridad social subsidiada para conductores de vehículos modalidad tipo taxi modificando los artículos 34 y 36 de la Ley 336 de 1996</w:t>
      </w:r>
      <w:r w:rsidRPr="00C11CCF">
        <w:rPr>
          <w:b/>
          <w:sz w:val="24"/>
          <w:szCs w:val="24"/>
          <w:lang w:val="es-ES_tradnl"/>
        </w:rPr>
        <w:t>”</w:t>
      </w:r>
    </w:p>
    <w:p w14:paraId="386F7E8F" w14:textId="77777777" w:rsidR="00913399" w:rsidRPr="00C11CCF" w:rsidRDefault="00913399" w:rsidP="00AA2B73">
      <w:pPr>
        <w:pStyle w:val="Sinespaciado"/>
        <w:jc w:val="center"/>
        <w:rPr>
          <w:b/>
          <w:sz w:val="24"/>
          <w:szCs w:val="24"/>
          <w:lang w:val="es-ES_tradnl"/>
        </w:rPr>
      </w:pPr>
    </w:p>
    <w:p w14:paraId="09CD432B" w14:textId="77777777" w:rsidR="00650263" w:rsidRPr="00C11CCF" w:rsidRDefault="00650263" w:rsidP="00AA2B73">
      <w:pPr>
        <w:pStyle w:val="Sinespaciado"/>
        <w:jc w:val="center"/>
        <w:rPr>
          <w:b/>
          <w:sz w:val="24"/>
          <w:szCs w:val="24"/>
          <w:lang w:val="es-ES_tradnl"/>
        </w:rPr>
      </w:pPr>
    </w:p>
    <w:p w14:paraId="5D509F34" w14:textId="12BE6314" w:rsidR="007A2B7B" w:rsidRPr="00C11CCF" w:rsidRDefault="007A2B7B" w:rsidP="00913399">
      <w:pPr>
        <w:pStyle w:val="Sinespaciado"/>
        <w:jc w:val="center"/>
        <w:rPr>
          <w:b/>
          <w:sz w:val="24"/>
          <w:szCs w:val="24"/>
          <w:lang w:val="es-ES_tradnl"/>
        </w:rPr>
      </w:pPr>
      <w:r w:rsidRPr="00C11CCF">
        <w:rPr>
          <w:b/>
          <w:sz w:val="24"/>
          <w:szCs w:val="24"/>
          <w:lang w:val="es-ES_tradnl"/>
        </w:rPr>
        <w:t>EXPOSICIÓN DE MOTIVOS</w:t>
      </w:r>
    </w:p>
    <w:p w14:paraId="1AA7F505" w14:textId="77777777" w:rsidR="00913399" w:rsidRPr="00C11CCF" w:rsidRDefault="00913399" w:rsidP="00AA2B73">
      <w:pPr>
        <w:pStyle w:val="Sinespaciado"/>
        <w:jc w:val="both"/>
        <w:rPr>
          <w:b/>
          <w:sz w:val="24"/>
          <w:szCs w:val="24"/>
          <w:lang w:val="es-ES_tradnl"/>
        </w:rPr>
      </w:pPr>
    </w:p>
    <w:p w14:paraId="2296829F" w14:textId="77777777" w:rsidR="00650263" w:rsidRPr="00C11CCF" w:rsidRDefault="00C071C1" w:rsidP="00AA2B73">
      <w:pPr>
        <w:pStyle w:val="Sinespaciado"/>
        <w:jc w:val="both"/>
        <w:rPr>
          <w:b/>
          <w:sz w:val="24"/>
          <w:szCs w:val="24"/>
          <w:lang w:val="es-ES_tradnl"/>
        </w:rPr>
      </w:pPr>
      <w:r w:rsidRPr="00C11CCF">
        <w:rPr>
          <w:b/>
          <w:sz w:val="24"/>
          <w:szCs w:val="24"/>
          <w:lang w:val="es-ES_tradnl"/>
        </w:rPr>
        <w:t xml:space="preserve">Objetivo: </w:t>
      </w:r>
      <w:r w:rsidR="00CA16F3" w:rsidRPr="00C11CCF">
        <w:rPr>
          <w:b/>
          <w:sz w:val="24"/>
          <w:szCs w:val="24"/>
          <w:lang w:val="es-ES_tradnl"/>
        </w:rPr>
        <w:t xml:space="preserve"> </w:t>
      </w:r>
    </w:p>
    <w:p w14:paraId="2756F930" w14:textId="77777777" w:rsidR="00650263" w:rsidRPr="00C11CCF" w:rsidRDefault="00650263" w:rsidP="00AA2B73">
      <w:pPr>
        <w:pStyle w:val="Sinespaciado"/>
        <w:jc w:val="both"/>
        <w:rPr>
          <w:b/>
          <w:sz w:val="24"/>
          <w:szCs w:val="24"/>
          <w:lang w:val="es-ES_tradnl"/>
        </w:rPr>
      </w:pPr>
    </w:p>
    <w:p w14:paraId="5884C3E7" w14:textId="1C891520" w:rsidR="002570F0" w:rsidRPr="00C11CCF" w:rsidRDefault="002570F0" w:rsidP="00AA2B73">
      <w:pPr>
        <w:pStyle w:val="Sinespaciado"/>
        <w:jc w:val="both"/>
        <w:rPr>
          <w:b/>
          <w:sz w:val="24"/>
          <w:szCs w:val="24"/>
          <w:lang w:val="es-ES_tradnl"/>
        </w:rPr>
      </w:pPr>
      <w:r w:rsidRPr="00C11CCF">
        <w:rPr>
          <w:sz w:val="24"/>
          <w:szCs w:val="24"/>
          <w:lang w:val="es-ES_tradnl"/>
        </w:rPr>
        <w:t>Lograr que person</w:t>
      </w:r>
      <w:r w:rsidR="00C071C1" w:rsidRPr="00C11CCF">
        <w:rPr>
          <w:sz w:val="24"/>
          <w:szCs w:val="24"/>
          <w:lang w:val="es-ES_tradnl"/>
        </w:rPr>
        <w:t>a que hoy tienen el derecho</w:t>
      </w:r>
      <w:r w:rsidR="00D9563E" w:rsidRPr="00C11CCF">
        <w:rPr>
          <w:sz w:val="24"/>
          <w:szCs w:val="24"/>
          <w:lang w:val="es-ES_tradnl"/>
        </w:rPr>
        <w:t xml:space="preserve"> a la seguridad social accedan</w:t>
      </w:r>
      <w:r w:rsidR="00C071C1" w:rsidRPr="00C11CCF">
        <w:rPr>
          <w:sz w:val="24"/>
          <w:szCs w:val="24"/>
          <w:lang w:val="es-ES_tradnl"/>
        </w:rPr>
        <w:t xml:space="preserve"> de acuerdo a</w:t>
      </w:r>
      <w:r w:rsidR="00953236" w:rsidRPr="00C11CCF">
        <w:rPr>
          <w:sz w:val="24"/>
          <w:szCs w:val="24"/>
          <w:lang w:val="es-ES_tradnl"/>
        </w:rPr>
        <w:t xml:space="preserve"> </w:t>
      </w:r>
      <w:r w:rsidR="00C071C1" w:rsidRPr="00C11CCF">
        <w:rPr>
          <w:sz w:val="24"/>
          <w:szCs w:val="24"/>
          <w:lang w:val="es-ES_tradnl"/>
        </w:rPr>
        <w:t>l</w:t>
      </w:r>
      <w:r w:rsidR="00953236" w:rsidRPr="00C11CCF">
        <w:rPr>
          <w:sz w:val="24"/>
          <w:szCs w:val="24"/>
          <w:lang w:val="es-ES_tradnl"/>
        </w:rPr>
        <w:t>os artículo 157 y 211</w:t>
      </w:r>
      <w:r w:rsidR="00D9563E" w:rsidRPr="00C11CCF">
        <w:rPr>
          <w:sz w:val="24"/>
          <w:szCs w:val="24"/>
          <w:lang w:val="es-ES_tradnl"/>
        </w:rPr>
        <w:t xml:space="preserve"> de la Ley 100 de 1993</w:t>
      </w:r>
      <w:r w:rsidR="00C071C1" w:rsidRPr="00C11CCF">
        <w:rPr>
          <w:sz w:val="24"/>
          <w:szCs w:val="24"/>
          <w:lang w:val="es-ES_tradnl"/>
        </w:rPr>
        <w:t>, por devengar</w:t>
      </w:r>
      <w:r w:rsidRPr="00C11CCF">
        <w:rPr>
          <w:sz w:val="24"/>
          <w:szCs w:val="24"/>
          <w:lang w:val="es-ES_tradnl"/>
        </w:rPr>
        <w:t xml:space="preserve"> menos del salario mínimo </w:t>
      </w:r>
      <w:r w:rsidR="00D9563E" w:rsidRPr="00C11CCF">
        <w:rPr>
          <w:sz w:val="24"/>
          <w:szCs w:val="24"/>
          <w:lang w:val="es-ES_tradnl"/>
        </w:rPr>
        <w:t xml:space="preserve">legal mensual vigente. </w:t>
      </w:r>
    </w:p>
    <w:p w14:paraId="4B6B59CC" w14:textId="77777777" w:rsidR="002570F0" w:rsidRPr="00C11CCF" w:rsidRDefault="002570F0" w:rsidP="00AA2B73">
      <w:pPr>
        <w:pStyle w:val="Sinespaciado"/>
        <w:jc w:val="both"/>
        <w:rPr>
          <w:b/>
          <w:sz w:val="24"/>
          <w:szCs w:val="24"/>
          <w:lang w:val="es-ES_tradnl"/>
        </w:rPr>
      </w:pPr>
    </w:p>
    <w:p w14:paraId="0A7FD2EB" w14:textId="559936F1" w:rsidR="00C071C1" w:rsidRPr="00C11CCF" w:rsidRDefault="00C071C1" w:rsidP="00AA2B73">
      <w:pPr>
        <w:pStyle w:val="Sinespaciado"/>
        <w:jc w:val="both"/>
        <w:rPr>
          <w:b/>
          <w:sz w:val="24"/>
          <w:szCs w:val="24"/>
          <w:lang w:val="es-ES_tradnl"/>
        </w:rPr>
      </w:pPr>
      <w:r w:rsidRPr="00C11CCF">
        <w:rPr>
          <w:b/>
          <w:sz w:val="24"/>
          <w:szCs w:val="24"/>
          <w:lang w:val="es-ES_tradnl"/>
        </w:rPr>
        <w:t xml:space="preserve">Justificación: </w:t>
      </w:r>
    </w:p>
    <w:p w14:paraId="38AF05C1" w14:textId="77777777" w:rsidR="00C071C1" w:rsidRPr="00C11CCF" w:rsidRDefault="00C071C1" w:rsidP="00AA2B73">
      <w:pPr>
        <w:pStyle w:val="Sinespaciado"/>
        <w:jc w:val="both"/>
        <w:rPr>
          <w:sz w:val="24"/>
          <w:szCs w:val="24"/>
          <w:lang w:val="es-ES_tradnl"/>
        </w:rPr>
      </w:pPr>
    </w:p>
    <w:p w14:paraId="52C6A6F2" w14:textId="6F4543F9" w:rsidR="00C071C1" w:rsidRPr="00C11CCF" w:rsidRDefault="00C071C1" w:rsidP="00C071C1">
      <w:pPr>
        <w:pStyle w:val="Sinespaciado"/>
        <w:jc w:val="both"/>
        <w:rPr>
          <w:sz w:val="24"/>
          <w:szCs w:val="24"/>
          <w:lang w:val="es-ES_tradnl"/>
        </w:rPr>
      </w:pPr>
      <w:r w:rsidRPr="00C11CCF">
        <w:rPr>
          <w:sz w:val="24"/>
          <w:szCs w:val="24"/>
          <w:lang w:val="es-ES_tradnl"/>
        </w:rPr>
        <w:t>El presente proyecto de ley que se presenta ante el Honorable Congreso de la República, nace con ocasión a una situación</w:t>
      </w:r>
      <w:r w:rsidR="00D21C4E" w:rsidRPr="00C11CCF">
        <w:rPr>
          <w:sz w:val="24"/>
          <w:szCs w:val="24"/>
          <w:lang w:val="es-ES_tradnl"/>
        </w:rPr>
        <w:t xml:space="preserve"> </w:t>
      </w:r>
      <w:r w:rsidRPr="00C11CCF">
        <w:rPr>
          <w:sz w:val="24"/>
          <w:szCs w:val="24"/>
          <w:lang w:val="es-ES_tradnl"/>
        </w:rPr>
        <w:t>que se presenta como problemática a nivel nacional frente al gremio de vehículos de servicio</w:t>
      </w:r>
      <w:r w:rsidR="00D21C4E" w:rsidRPr="00C11CCF">
        <w:rPr>
          <w:sz w:val="24"/>
          <w:szCs w:val="24"/>
          <w:lang w:val="es-ES_tradnl"/>
        </w:rPr>
        <w:t xml:space="preserve"> público de pasajeros tipo taxi, dada a conocer al Congresista por la Asociación de Empresas de Transporte del Área Metropolitana de Cúcuta (ASOEMPRESAS)</w:t>
      </w:r>
      <w:r w:rsidR="00650263" w:rsidRPr="00C11CCF">
        <w:rPr>
          <w:sz w:val="24"/>
          <w:szCs w:val="24"/>
          <w:lang w:val="es-ES_tradnl"/>
        </w:rPr>
        <w:t xml:space="preserve">, en representación de los asociados como; </w:t>
      </w:r>
      <w:r w:rsidR="00CA16F3" w:rsidRPr="00C11CCF">
        <w:rPr>
          <w:sz w:val="24"/>
          <w:szCs w:val="24"/>
          <w:lang w:val="es-ES_tradnl"/>
        </w:rPr>
        <w:t>Gloria Yaneth Jaramillo García, Presidente de ASOEMPRES</w:t>
      </w:r>
      <w:r w:rsidR="00650263" w:rsidRPr="00C11CCF">
        <w:rPr>
          <w:sz w:val="24"/>
          <w:szCs w:val="24"/>
          <w:lang w:val="es-ES_tradnl"/>
        </w:rPr>
        <w:t>AS y Gerente de Radio Taxi Radio;</w:t>
      </w:r>
      <w:r w:rsidR="00CA16F3" w:rsidRPr="00C11CCF">
        <w:rPr>
          <w:sz w:val="24"/>
          <w:szCs w:val="24"/>
          <w:lang w:val="es-ES_tradnl"/>
        </w:rPr>
        <w:t xml:space="preserve"> Gustavo Adolfo Castro Cárdenas</w:t>
      </w:r>
      <w:r w:rsidR="00650263" w:rsidRPr="00C11CCF">
        <w:rPr>
          <w:sz w:val="24"/>
          <w:szCs w:val="24"/>
          <w:lang w:val="es-ES_tradnl"/>
        </w:rPr>
        <w:t>,</w:t>
      </w:r>
      <w:r w:rsidR="00CA16F3" w:rsidRPr="00C11CCF">
        <w:rPr>
          <w:sz w:val="24"/>
          <w:szCs w:val="24"/>
          <w:lang w:val="es-ES_tradnl"/>
        </w:rPr>
        <w:t xml:space="preserve"> Ge</w:t>
      </w:r>
      <w:r w:rsidR="00650263" w:rsidRPr="00C11CCF">
        <w:rPr>
          <w:sz w:val="24"/>
          <w:szCs w:val="24"/>
          <w:lang w:val="es-ES_tradnl"/>
        </w:rPr>
        <w:t xml:space="preserve">rente de Transportes San Juan; </w:t>
      </w:r>
      <w:r w:rsidR="00CA16F3" w:rsidRPr="00C11CCF">
        <w:rPr>
          <w:sz w:val="24"/>
          <w:szCs w:val="24"/>
          <w:lang w:val="es-ES_tradnl"/>
        </w:rPr>
        <w:t>Diana Carolina Parra Torrado</w:t>
      </w:r>
      <w:r w:rsidR="00650263" w:rsidRPr="00C11CCF">
        <w:rPr>
          <w:sz w:val="24"/>
          <w:szCs w:val="24"/>
          <w:lang w:val="es-ES_tradnl"/>
        </w:rPr>
        <w:t xml:space="preserve">, Gerente de Radio Taxi Cone; Lucas Torres Rodríguez, </w:t>
      </w:r>
      <w:r w:rsidR="00CA16F3" w:rsidRPr="00C11CCF">
        <w:rPr>
          <w:sz w:val="24"/>
          <w:szCs w:val="24"/>
          <w:lang w:val="es-ES_tradnl"/>
        </w:rPr>
        <w:t>G</w:t>
      </w:r>
      <w:r w:rsidR="00650263" w:rsidRPr="00C11CCF">
        <w:rPr>
          <w:sz w:val="24"/>
          <w:szCs w:val="24"/>
          <w:lang w:val="es-ES_tradnl"/>
        </w:rPr>
        <w:t>erente de Transportes Guaimaral;</w:t>
      </w:r>
      <w:r w:rsidR="00CA16F3" w:rsidRPr="00C11CCF">
        <w:rPr>
          <w:sz w:val="24"/>
          <w:szCs w:val="24"/>
          <w:lang w:val="es-ES_tradnl"/>
        </w:rPr>
        <w:t xml:space="preserve"> Javier David Caballero Mantilla</w:t>
      </w:r>
      <w:r w:rsidR="00650263" w:rsidRPr="00C11CCF">
        <w:rPr>
          <w:sz w:val="24"/>
          <w:szCs w:val="24"/>
          <w:lang w:val="es-ES_tradnl"/>
        </w:rPr>
        <w:t xml:space="preserve">, Gerente de Cootrasncúcuta; </w:t>
      </w:r>
      <w:r w:rsidR="00CA16F3" w:rsidRPr="00C11CCF">
        <w:rPr>
          <w:sz w:val="24"/>
          <w:szCs w:val="24"/>
          <w:lang w:val="es-ES_tradnl"/>
        </w:rPr>
        <w:t>German Acuña Le</w:t>
      </w:r>
      <w:r w:rsidR="00650263" w:rsidRPr="00C11CCF">
        <w:rPr>
          <w:sz w:val="24"/>
          <w:szCs w:val="24"/>
          <w:lang w:val="es-ES_tradnl"/>
        </w:rPr>
        <w:t>al, Gerente de Transportes Iris;</w:t>
      </w:r>
      <w:r w:rsidR="00CA16F3" w:rsidRPr="00C11CCF">
        <w:rPr>
          <w:sz w:val="24"/>
          <w:szCs w:val="24"/>
          <w:lang w:val="es-ES_tradnl"/>
        </w:rPr>
        <w:t xml:space="preserve">  Orlando Rivera Puche, Gerente de Radio Taxi Internacional y Miguel Ángel Gamarra Eslava, Gerente de Coo</w:t>
      </w:r>
      <w:r w:rsidR="00650263" w:rsidRPr="00C11CCF">
        <w:rPr>
          <w:sz w:val="24"/>
          <w:szCs w:val="24"/>
          <w:lang w:val="es-ES_tradnl"/>
        </w:rPr>
        <w:t xml:space="preserve">transtasajero, reunidos en la ciudad de Cúcuta donde se </w:t>
      </w:r>
      <w:r w:rsidR="00D21C4E" w:rsidRPr="00C11CCF">
        <w:rPr>
          <w:sz w:val="24"/>
          <w:szCs w:val="24"/>
          <w:lang w:val="es-ES_tradnl"/>
        </w:rPr>
        <w:t xml:space="preserve">expresaron las siguientes razones:  </w:t>
      </w:r>
    </w:p>
    <w:p w14:paraId="7D8F2EFF" w14:textId="77777777" w:rsidR="00C071C1" w:rsidRPr="00C11CCF" w:rsidRDefault="00C071C1" w:rsidP="00AA2B73">
      <w:pPr>
        <w:pStyle w:val="Sinespaciado"/>
        <w:jc w:val="both"/>
        <w:rPr>
          <w:sz w:val="24"/>
          <w:szCs w:val="24"/>
          <w:lang w:val="es-ES_tradnl"/>
        </w:rPr>
      </w:pPr>
    </w:p>
    <w:p w14:paraId="2FDA65CA" w14:textId="0E178013" w:rsidR="005E5160" w:rsidRPr="00C11CCF" w:rsidRDefault="005E5160" w:rsidP="005E5160">
      <w:pPr>
        <w:pStyle w:val="Sinespaciado"/>
        <w:jc w:val="both"/>
        <w:rPr>
          <w:sz w:val="24"/>
          <w:szCs w:val="24"/>
          <w:lang w:val="es-ES_tradnl"/>
        </w:rPr>
      </w:pPr>
      <w:r w:rsidRPr="00C11CCF">
        <w:rPr>
          <w:sz w:val="24"/>
          <w:szCs w:val="24"/>
          <w:lang w:val="es-ES_tradnl"/>
        </w:rPr>
        <w:t xml:space="preserve">El gremio de las empresas transportadoras de taxis en las ciudades intermedias y municipios </w:t>
      </w:r>
      <w:r w:rsidR="00317E67" w:rsidRPr="00C11CCF">
        <w:rPr>
          <w:sz w:val="24"/>
          <w:szCs w:val="24"/>
          <w:lang w:val="es-ES_tradnl"/>
        </w:rPr>
        <w:t xml:space="preserve">pequeños </w:t>
      </w:r>
      <w:r w:rsidRPr="00C11CCF">
        <w:rPr>
          <w:sz w:val="24"/>
          <w:szCs w:val="24"/>
          <w:lang w:val="es-ES_tradnl"/>
        </w:rPr>
        <w:t>del país, de acuerdo al Decreto número 172 de 2001 “</w:t>
      </w:r>
      <w:r w:rsidRPr="00C11CCF">
        <w:rPr>
          <w:i/>
          <w:sz w:val="24"/>
          <w:szCs w:val="24"/>
          <w:lang w:val="es-ES_tradnl"/>
        </w:rPr>
        <w:t>Por el cual se reglamenta el servicio público de Transporte Terrestre automotor individual de pasajeros en vehículos Tax</w:t>
      </w:r>
      <w:r w:rsidRPr="00C11CCF">
        <w:rPr>
          <w:sz w:val="24"/>
          <w:szCs w:val="24"/>
          <w:lang w:val="es-ES_tradnl"/>
        </w:rPr>
        <w:t xml:space="preserve">i” compilado por el Decreto número 1079 de 2015 </w:t>
      </w:r>
      <w:r w:rsidRPr="00C11CCF">
        <w:rPr>
          <w:i/>
          <w:sz w:val="24"/>
          <w:szCs w:val="24"/>
          <w:lang w:val="es-ES_tradnl"/>
        </w:rPr>
        <w:t>“Por medio del cual se expide el Decreto único Reglamentario del Sector Transporte”,</w:t>
      </w:r>
      <w:r w:rsidRPr="00C11CCF">
        <w:rPr>
          <w:sz w:val="24"/>
          <w:szCs w:val="24"/>
          <w:lang w:val="es-ES_tradnl"/>
        </w:rPr>
        <w:t xml:space="preserve"> no poseen</w:t>
      </w:r>
      <w:r w:rsidR="00CF1C8D" w:rsidRPr="00C11CCF">
        <w:rPr>
          <w:sz w:val="24"/>
          <w:szCs w:val="24"/>
          <w:lang w:val="es-ES_tradnl"/>
        </w:rPr>
        <w:t xml:space="preserve"> la administración</w:t>
      </w:r>
      <w:r w:rsidRPr="00C11CCF">
        <w:rPr>
          <w:sz w:val="24"/>
          <w:szCs w:val="24"/>
          <w:lang w:val="es-ES_tradnl"/>
        </w:rPr>
        <w:t xml:space="preserve"> y el dominio de los vehículos afiliados, ya que estos no son propiedad de la empresa. </w:t>
      </w:r>
    </w:p>
    <w:p w14:paraId="5B7DA75F" w14:textId="77777777" w:rsidR="008911E5" w:rsidRPr="00C11CCF" w:rsidRDefault="008911E5" w:rsidP="005E5160">
      <w:pPr>
        <w:pStyle w:val="Sinespaciado"/>
        <w:jc w:val="both"/>
        <w:rPr>
          <w:sz w:val="24"/>
          <w:szCs w:val="24"/>
          <w:lang w:val="es-ES_tradnl"/>
        </w:rPr>
      </w:pPr>
    </w:p>
    <w:p w14:paraId="5DD2D30C" w14:textId="7BD7D432" w:rsidR="007E7C60" w:rsidRPr="00C11CCF" w:rsidRDefault="005E5160" w:rsidP="007E7C60">
      <w:pPr>
        <w:pStyle w:val="Sinespaciado"/>
        <w:jc w:val="both"/>
        <w:rPr>
          <w:sz w:val="24"/>
          <w:szCs w:val="24"/>
          <w:lang w:val="es-ES_tradnl"/>
        </w:rPr>
      </w:pPr>
      <w:r w:rsidRPr="00C11CCF">
        <w:rPr>
          <w:sz w:val="24"/>
          <w:szCs w:val="24"/>
          <w:lang w:val="es-ES_tradnl"/>
        </w:rPr>
        <w:lastRenderedPageBreak/>
        <w:t>De acuerdo al Decreto 80 de 1987 “</w:t>
      </w:r>
      <w:r w:rsidRPr="00C11CCF">
        <w:rPr>
          <w:i/>
          <w:sz w:val="24"/>
          <w:szCs w:val="24"/>
          <w:lang w:val="es-ES_tradnl"/>
        </w:rPr>
        <w:t>Por el cual se asignan unas funciones a los municipios en relación con el transporte urbano</w:t>
      </w:r>
      <w:r w:rsidRPr="00C11CCF">
        <w:rPr>
          <w:sz w:val="24"/>
          <w:szCs w:val="24"/>
          <w:lang w:val="es-ES_tradnl"/>
        </w:rPr>
        <w:t xml:space="preserve">” en el artículo 1, ítem g. otorga a los </w:t>
      </w:r>
      <w:r w:rsidR="00802149" w:rsidRPr="00C11CCF">
        <w:rPr>
          <w:sz w:val="24"/>
          <w:szCs w:val="24"/>
          <w:lang w:val="es-ES_tradnl"/>
        </w:rPr>
        <w:t>municipios el ...</w:t>
      </w:r>
      <w:r w:rsidRPr="00C11CCF">
        <w:rPr>
          <w:sz w:val="24"/>
          <w:szCs w:val="24"/>
          <w:lang w:val="es-ES_tradnl"/>
        </w:rPr>
        <w:t>“señalar el número de vehículos tipo taxi que pueden ingresar anualmente al servicio público de transporte en el territorio de su jurisdicción (...)”. Esta función ha generado un sobreoferta del parque automotor del servicio público individual de pasajeros tipo taxi, especialmente para los municipios pequeños y ciudades intermedias</w:t>
      </w:r>
      <w:r w:rsidR="00FB511C" w:rsidRPr="00C11CCF">
        <w:rPr>
          <w:sz w:val="24"/>
          <w:szCs w:val="24"/>
          <w:lang w:val="es-ES_tradnl"/>
        </w:rPr>
        <w:t>, aunadas</w:t>
      </w:r>
      <w:r w:rsidR="008911E5" w:rsidRPr="00C11CCF">
        <w:rPr>
          <w:sz w:val="24"/>
          <w:szCs w:val="24"/>
          <w:lang w:val="es-ES_tradnl"/>
        </w:rPr>
        <w:t xml:space="preserve"> al aumento </w:t>
      </w:r>
      <w:r w:rsidR="00FB511C" w:rsidRPr="00C11CCF">
        <w:rPr>
          <w:sz w:val="24"/>
          <w:szCs w:val="24"/>
          <w:lang w:val="es-ES_tradnl"/>
        </w:rPr>
        <w:t xml:space="preserve">en </w:t>
      </w:r>
      <w:r w:rsidR="008911E5" w:rsidRPr="00C11CCF">
        <w:rPr>
          <w:sz w:val="24"/>
          <w:szCs w:val="24"/>
          <w:lang w:val="es-ES_tradnl"/>
        </w:rPr>
        <w:t>la prestación de servici</w:t>
      </w:r>
      <w:r w:rsidR="00A56C34" w:rsidRPr="00C11CCF">
        <w:rPr>
          <w:sz w:val="24"/>
          <w:szCs w:val="24"/>
          <w:lang w:val="es-ES_tradnl"/>
        </w:rPr>
        <w:t xml:space="preserve">os por parte de taxis piratas, </w:t>
      </w:r>
      <w:r w:rsidR="008911E5" w:rsidRPr="00C11CCF">
        <w:rPr>
          <w:sz w:val="24"/>
          <w:szCs w:val="24"/>
          <w:lang w:val="es-ES_tradnl"/>
        </w:rPr>
        <w:t>la presencia de</w:t>
      </w:r>
      <w:r w:rsidR="00A56C34" w:rsidRPr="00C11CCF">
        <w:rPr>
          <w:sz w:val="24"/>
          <w:szCs w:val="24"/>
          <w:lang w:val="es-ES_tradnl"/>
        </w:rPr>
        <w:t xml:space="preserve"> plataforma tecnológicas como el</w:t>
      </w:r>
      <w:r w:rsidR="008911E5" w:rsidRPr="00C11CCF">
        <w:rPr>
          <w:sz w:val="24"/>
          <w:szCs w:val="24"/>
          <w:lang w:val="es-ES_tradnl"/>
        </w:rPr>
        <w:t xml:space="preserve"> UBER</w:t>
      </w:r>
      <w:r w:rsidR="00A56C34" w:rsidRPr="00C11CCF">
        <w:rPr>
          <w:sz w:val="24"/>
          <w:szCs w:val="24"/>
          <w:lang w:val="es-ES_tradnl"/>
        </w:rPr>
        <w:t xml:space="preserve"> y el mototaxismo</w:t>
      </w:r>
      <w:r w:rsidR="008911E5" w:rsidRPr="00C11CCF">
        <w:rPr>
          <w:sz w:val="24"/>
          <w:szCs w:val="24"/>
          <w:lang w:val="es-ES_tradnl"/>
        </w:rPr>
        <w:t xml:space="preserve">. </w:t>
      </w:r>
    </w:p>
    <w:p w14:paraId="5ACC3E84" w14:textId="77777777" w:rsidR="007E7C60" w:rsidRPr="00C11CCF" w:rsidRDefault="007E7C60" w:rsidP="007E7C60">
      <w:pPr>
        <w:pStyle w:val="Sinespaciado"/>
        <w:jc w:val="both"/>
        <w:rPr>
          <w:sz w:val="24"/>
          <w:szCs w:val="24"/>
          <w:lang w:val="es-ES_tradnl"/>
        </w:rPr>
      </w:pPr>
    </w:p>
    <w:p w14:paraId="678920DB" w14:textId="391DE5CB" w:rsidR="00913399" w:rsidRPr="00C11CCF" w:rsidRDefault="00913399" w:rsidP="00913399">
      <w:pPr>
        <w:pStyle w:val="Sinespaciado"/>
        <w:jc w:val="both"/>
        <w:rPr>
          <w:sz w:val="24"/>
          <w:szCs w:val="24"/>
          <w:lang w:val="es-ES_tradnl"/>
        </w:rPr>
      </w:pPr>
      <w:r w:rsidRPr="00C11CCF">
        <w:rPr>
          <w:sz w:val="24"/>
          <w:szCs w:val="24"/>
          <w:lang w:val="es-ES_tradnl"/>
        </w:rPr>
        <w:t>Por otra parte, en Ciudades intermedias y municipios pequeños la rentabilidad pa</w:t>
      </w:r>
      <w:r w:rsidR="00802149" w:rsidRPr="00C11CCF">
        <w:rPr>
          <w:sz w:val="24"/>
          <w:szCs w:val="24"/>
          <w:lang w:val="es-ES_tradnl"/>
        </w:rPr>
        <w:t xml:space="preserve">ra el propietario no conductor </w:t>
      </w:r>
      <w:r w:rsidRPr="00C11CCF">
        <w:rPr>
          <w:sz w:val="24"/>
          <w:szCs w:val="24"/>
          <w:lang w:val="es-ES_tradnl"/>
        </w:rPr>
        <w:t xml:space="preserve">al día de hoy, se ha comprobado que es mínima y no rentable, cuyo ingreso por la puesta de conductor al vehículo tipo taxi no alcanza a ser un salario mínimo legal mensual vigente, el cual no supera en promedio 30 mil pesos diarios en los días que pueda darle uso al vehículo. </w:t>
      </w:r>
    </w:p>
    <w:p w14:paraId="372D3EE6" w14:textId="77777777" w:rsidR="007E7C60" w:rsidRPr="00C11CCF" w:rsidRDefault="007E7C60" w:rsidP="005E5160">
      <w:pPr>
        <w:pStyle w:val="Sinespaciado"/>
        <w:jc w:val="both"/>
        <w:rPr>
          <w:sz w:val="24"/>
          <w:szCs w:val="24"/>
          <w:highlight w:val="yellow"/>
          <w:lang w:val="es-ES_tradnl"/>
        </w:rPr>
      </w:pPr>
    </w:p>
    <w:p w14:paraId="43A37F35" w14:textId="2ECF98C3" w:rsidR="00913399" w:rsidRPr="00C11CCF" w:rsidRDefault="005E5160" w:rsidP="005E5160">
      <w:pPr>
        <w:pStyle w:val="Sinespaciado"/>
        <w:jc w:val="both"/>
        <w:rPr>
          <w:sz w:val="24"/>
          <w:szCs w:val="24"/>
          <w:lang w:val="es-ES_tradnl"/>
        </w:rPr>
      </w:pPr>
      <w:r w:rsidRPr="00C11CCF">
        <w:rPr>
          <w:sz w:val="24"/>
          <w:szCs w:val="24"/>
          <w:lang w:val="es-ES_tradnl"/>
        </w:rPr>
        <w:t xml:space="preserve">Situación que imposibilita, que los conductores de los taxis </w:t>
      </w:r>
      <w:r w:rsidR="007E7C60" w:rsidRPr="00C11CCF">
        <w:rPr>
          <w:sz w:val="24"/>
          <w:szCs w:val="24"/>
          <w:lang w:val="es-ES_tradnl"/>
        </w:rPr>
        <w:t xml:space="preserve">no propietario </w:t>
      </w:r>
      <w:r w:rsidRPr="00C11CCF">
        <w:rPr>
          <w:sz w:val="24"/>
          <w:szCs w:val="24"/>
          <w:lang w:val="es-ES_tradnl"/>
        </w:rPr>
        <w:t>tengan la capacidad económica de sufragar su propia seguridad social, y a su vez, afecta a las empresas transportadoras de taxis</w:t>
      </w:r>
      <w:r w:rsidR="00913399" w:rsidRPr="00C11CCF">
        <w:rPr>
          <w:sz w:val="24"/>
          <w:szCs w:val="24"/>
          <w:lang w:val="es-ES_tradnl"/>
        </w:rPr>
        <w:t xml:space="preserve"> y a sus propietarios de vehículo no conductores. </w:t>
      </w:r>
    </w:p>
    <w:p w14:paraId="16E2376A" w14:textId="77777777" w:rsidR="00913399" w:rsidRPr="00C11CCF" w:rsidRDefault="00913399" w:rsidP="005E5160">
      <w:pPr>
        <w:pStyle w:val="Sinespaciado"/>
        <w:jc w:val="both"/>
        <w:rPr>
          <w:sz w:val="24"/>
          <w:szCs w:val="24"/>
          <w:lang w:val="es-ES_tradnl"/>
        </w:rPr>
      </w:pPr>
    </w:p>
    <w:p w14:paraId="01C99BEE" w14:textId="686A42C1" w:rsidR="008C55EF" w:rsidRPr="00C11CCF" w:rsidRDefault="00913399" w:rsidP="005E5160">
      <w:pPr>
        <w:pStyle w:val="Sinespaciado"/>
        <w:jc w:val="both"/>
        <w:rPr>
          <w:sz w:val="24"/>
          <w:szCs w:val="24"/>
          <w:lang w:val="es-ES_tradnl"/>
        </w:rPr>
      </w:pPr>
      <w:r w:rsidRPr="00C11CCF">
        <w:rPr>
          <w:sz w:val="24"/>
          <w:szCs w:val="24"/>
          <w:lang w:val="es-ES_tradnl"/>
        </w:rPr>
        <w:t xml:space="preserve">Por eso, es necesario </w:t>
      </w:r>
      <w:r w:rsidR="008C55EF" w:rsidRPr="00C11CCF">
        <w:rPr>
          <w:sz w:val="24"/>
          <w:szCs w:val="24"/>
          <w:lang w:val="es-ES_tradnl"/>
        </w:rPr>
        <w:t xml:space="preserve">que </w:t>
      </w:r>
      <w:r w:rsidR="00F96A98" w:rsidRPr="00C11CCF">
        <w:rPr>
          <w:sz w:val="24"/>
          <w:szCs w:val="24"/>
          <w:lang w:val="es-ES_tradnl"/>
        </w:rPr>
        <w:t>a</w:t>
      </w:r>
      <w:r w:rsidR="005E5160" w:rsidRPr="00C11CCF">
        <w:rPr>
          <w:sz w:val="24"/>
          <w:szCs w:val="24"/>
          <w:lang w:val="es-ES_tradnl"/>
        </w:rPr>
        <w:t xml:space="preserve">l artículo 34 de la Ley 336 de 1996 </w:t>
      </w:r>
      <w:r w:rsidR="008C55EF" w:rsidRPr="00C11CCF">
        <w:rPr>
          <w:sz w:val="24"/>
          <w:szCs w:val="24"/>
          <w:lang w:val="es-ES_tradnl"/>
        </w:rPr>
        <w:t>se le</w:t>
      </w:r>
      <w:r w:rsidR="00CA16F3" w:rsidRPr="00C11CCF">
        <w:rPr>
          <w:sz w:val="24"/>
          <w:szCs w:val="24"/>
          <w:lang w:val="es-ES_tradnl"/>
        </w:rPr>
        <w:t xml:space="preserve"> adicione la frase que se describe</w:t>
      </w:r>
      <w:r w:rsidR="008C55EF" w:rsidRPr="00C11CCF">
        <w:rPr>
          <w:sz w:val="24"/>
          <w:szCs w:val="24"/>
          <w:lang w:val="es-ES_tradnl"/>
        </w:rPr>
        <w:t xml:space="preserve"> a continuación: </w:t>
      </w:r>
    </w:p>
    <w:p w14:paraId="1ED0E0F9" w14:textId="77777777" w:rsidR="008C55EF" w:rsidRPr="00C11CCF" w:rsidRDefault="008C55EF" w:rsidP="005E5160">
      <w:pPr>
        <w:pStyle w:val="Sinespaciado"/>
        <w:jc w:val="both"/>
        <w:rPr>
          <w:b/>
          <w:sz w:val="24"/>
          <w:szCs w:val="24"/>
          <w:lang w:val="es-ES_tradnl"/>
        </w:rPr>
      </w:pPr>
    </w:p>
    <w:p w14:paraId="0C0B3338" w14:textId="50A9CB2A" w:rsidR="008C55EF" w:rsidRPr="00C11CCF" w:rsidRDefault="008C55EF" w:rsidP="00D645A2">
      <w:pPr>
        <w:pStyle w:val="Sinespaciado"/>
        <w:ind w:left="567"/>
        <w:jc w:val="both"/>
        <w:rPr>
          <w:sz w:val="24"/>
          <w:szCs w:val="24"/>
          <w:lang w:val="es-ES_tradnl"/>
        </w:rPr>
      </w:pPr>
      <w:r w:rsidRPr="00C11CCF">
        <w:rPr>
          <w:b/>
          <w:sz w:val="24"/>
          <w:szCs w:val="24"/>
          <w:lang w:val="es-ES_tradnl"/>
        </w:rPr>
        <w:t>En lo referente a la seguridad social, con excepción de los vehículos de servicio público individual de pasajeros</w:t>
      </w:r>
      <w:r w:rsidR="00F96A98" w:rsidRPr="00C11CCF">
        <w:rPr>
          <w:b/>
          <w:sz w:val="24"/>
          <w:szCs w:val="24"/>
          <w:lang w:val="es-ES_tradnl"/>
        </w:rPr>
        <w:t xml:space="preserve"> modalidad</w:t>
      </w:r>
      <w:r w:rsidRPr="00C11CCF">
        <w:rPr>
          <w:b/>
          <w:sz w:val="24"/>
          <w:szCs w:val="24"/>
          <w:lang w:val="es-ES_tradnl"/>
        </w:rPr>
        <w:t xml:space="preserve"> taxi</w:t>
      </w:r>
      <w:r w:rsidRPr="00C11CCF">
        <w:rPr>
          <w:sz w:val="24"/>
          <w:szCs w:val="24"/>
          <w:lang w:val="es-ES_tradnl"/>
        </w:rPr>
        <w:t>.</w:t>
      </w:r>
    </w:p>
    <w:p w14:paraId="6CC8A91C" w14:textId="77777777" w:rsidR="008C55EF" w:rsidRPr="00C11CCF" w:rsidRDefault="008C55EF" w:rsidP="005E5160">
      <w:pPr>
        <w:pStyle w:val="Sinespaciado"/>
        <w:jc w:val="both"/>
        <w:rPr>
          <w:sz w:val="24"/>
          <w:szCs w:val="24"/>
          <w:lang w:val="es-ES_tradnl"/>
        </w:rPr>
      </w:pPr>
    </w:p>
    <w:p w14:paraId="6B9CE0F4" w14:textId="32F2106A" w:rsidR="005E5160" w:rsidRPr="00C11CCF" w:rsidRDefault="008C55EF" w:rsidP="005E5160">
      <w:pPr>
        <w:pStyle w:val="Sinespaciado"/>
        <w:jc w:val="both"/>
        <w:rPr>
          <w:sz w:val="24"/>
          <w:szCs w:val="24"/>
          <w:lang w:val="es-ES_tradnl"/>
        </w:rPr>
      </w:pPr>
      <w:r w:rsidRPr="00C11CCF">
        <w:rPr>
          <w:sz w:val="24"/>
          <w:szCs w:val="24"/>
          <w:lang w:val="es-ES_tradnl"/>
        </w:rPr>
        <w:t xml:space="preserve">Quedando de esta forma el artículo 34 de la Ley 336 de 1996 así: </w:t>
      </w:r>
    </w:p>
    <w:p w14:paraId="71C8A700" w14:textId="77777777" w:rsidR="008C55EF" w:rsidRPr="00C11CCF" w:rsidRDefault="008C55EF" w:rsidP="005E5160">
      <w:pPr>
        <w:pStyle w:val="Sinespaciado"/>
        <w:jc w:val="both"/>
        <w:rPr>
          <w:sz w:val="24"/>
          <w:szCs w:val="24"/>
          <w:lang w:val="es-ES_tradnl"/>
        </w:rPr>
      </w:pPr>
    </w:p>
    <w:p w14:paraId="7C6EE41A" w14:textId="6E44FE28" w:rsidR="005E5160" w:rsidRPr="00C11CCF" w:rsidRDefault="00913399" w:rsidP="00482B8A">
      <w:pPr>
        <w:pStyle w:val="Sinespaciado"/>
        <w:ind w:left="567"/>
        <w:jc w:val="both"/>
        <w:rPr>
          <w:sz w:val="24"/>
          <w:szCs w:val="24"/>
          <w:lang w:val="es-ES_tradnl"/>
        </w:rPr>
      </w:pPr>
      <w:r w:rsidRPr="00C11CCF">
        <w:rPr>
          <w:b/>
          <w:sz w:val="24"/>
          <w:szCs w:val="24"/>
          <w:lang w:val="es-ES_tradnl"/>
        </w:rPr>
        <w:t>Artículo 34:</w:t>
      </w:r>
      <w:r w:rsidRPr="00C11CCF">
        <w:rPr>
          <w:sz w:val="24"/>
          <w:szCs w:val="24"/>
          <w:lang w:val="es-ES_tradnl"/>
        </w:rPr>
        <w:t xml:space="preserve"> </w:t>
      </w:r>
      <w:r w:rsidR="005E5160" w:rsidRPr="00C11CCF">
        <w:rPr>
          <w:sz w:val="24"/>
          <w:szCs w:val="24"/>
          <w:lang w:val="es-ES_tradnl"/>
        </w:rPr>
        <w:t>Las empresas de transporte público están obligadas a vigilar y constatar que los conductores de sus equipos cuenten con la licencia de conducción vigente y apropiada para el servicio, así como su afiliación al sistema de seguridad social según lo prevean las disposiciones legales vigentes sobre la materia</w:t>
      </w:r>
      <w:r w:rsidR="008C55EF" w:rsidRPr="00C11CCF">
        <w:rPr>
          <w:sz w:val="24"/>
          <w:szCs w:val="24"/>
          <w:lang w:val="es-ES_tradnl"/>
        </w:rPr>
        <w:t xml:space="preserve">. </w:t>
      </w:r>
      <w:r w:rsidR="008C55EF" w:rsidRPr="00C11CCF">
        <w:rPr>
          <w:b/>
          <w:sz w:val="24"/>
          <w:szCs w:val="24"/>
          <w:lang w:val="es-ES_tradnl"/>
        </w:rPr>
        <w:t xml:space="preserve">En lo referente a la seguridad social, con excepción de los vehículos de servicio público individual de </w:t>
      </w:r>
      <w:r w:rsidR="00F96A98" w:rsidRPr="00C11CCF">
        <w:rPr>
          <w:b/>
          <w:sz w:val="24"/>
          <w:szCs w:val="24"/>
          <w:lang w:val="es-ES_tradnl"/>
        </w:rPr>
        <w:t>pasajeros modalidad</w:t>
      </w:r>
      <w:r w:rsidR="008C55EF" w:rsidRPr="00C11CCF">
        <w:rPr>
          <w:b/>
          <w:sz w:val="24"/>
          <w:szCs w:val="24"/>
          <w:lang w:val="es-ES_tradnl"/>
        </w:rPr>
        <w:t xml:space="preserve"> taxi</w:t>
      </w:r>
      <w:r w:rsidR="005E5160" w:rsidRPr="00C11CCF">
        <w:rPr>
          <w:sz w:val="24"/>
          <w:szCs w:val="24"/>
          <w:lang w:val="es-ES_tradnl"/>
        </w:rPr>
        <w:t xml:space="preserve">. La violación de los dispuesto en este artículo acarreará las sanciones correspondientes.  </w:t>
      </w:r>
    </w:p>
    <w:p w14:paraId="4531B633" w14:textId="77777777" w:rsidR="005E5160" w:rsidRPr="00C11CCF" w:rsidRDefault="005E5160" w:rsidP="005E5160">
      <w:pPr>
        <w:pStyle w:val="Sinespaciado"/>
        <w:jc w:val="both"/>
        <w:rPr>
          <w:sz w:val="24"/>
          <w:szCs w:val="24"/>
          <w:lang w:val="es-ES_tradnl"/>
        </w:rPr>
      </w:pPr>
    </w:p>
    <w:p w14:paraId="1F27AD01" w14:textId="4B057AB5" w:rsidR="005E5160" w:rsidRPr="00C11CCF" w:rsidRDefault="005E5160" w:rsidP="005E5160">
      <w:pPr>
        <w:pStyle w:val="Sinespaciado"/>
        <w:jc w:val="both"/>
        <w:rPr>
          <w:sz w:val="24"/>
          <w:szCs w:val="24"/>
          <w:lang w:val="es-ES_tradnl"/>
        </w:rPr>
      </w:pPr>
      <w:r w:rsidRPr="00C11CCF">
        <w:rPr>
          <w:sz w:val="24"/>
          <w:szCs w:val="24"/>
          <w:lang w:val="es-ES_tradnl"/>
        </w:rPr>
        <w:t>Además, agudiza el panora</w:t>
      </w:r>
      <w:r w:rsidR="00D9563E" w:rsidRPr="00C11CCF">
        <w:rPr>
          <w:sz w:val="24"/>
          <w:szCs w:val="24"/>
          <w:lang w:val="es-ES_tradnl"/>
        </w:rPr>
        <w:t>ma la citada Ley 336 de 1996</w:t>
      </w:r>
      <w:r w:rsidRPr="00C11CCF">
        <w:rPr>
          <w:sz w:val="24"/>
          <w:szCs w:val="24"/>
          <w:lang w:val="es-ES_tradnl"/>
        </w:rPr>
        <w:t xml:space="preserve"> en su artículo 36, </w:t>
      </w:r>
      <w:r w:rsidR="00D9563E" w:rsidRPr="00C11CCF">
        <w:rPr>
          <w:sz w:val="24"/>
          <w:szCs w:val="24"/>
          <w:lang w:val="es-ES_tradnl"/>
        </w:rPr>
        <w:t>estableciendo</w:t>
      </w:r>
      <w:r w:rsidRPr="00C11CCF">
        <w:rPr>
          <w:sz w:val="24"/>
          <w:szCs w:val="24"/>
          <w:lang w:val="es-ES_tradnl"/>
        </w:rPr>
        <w:t xml:space="preserve"> que no sólo es la vigilancia y ver</w:t>
      </w:r>
      <w:r w:rsidR="00CF1C8D" w:rsidRPr="00C11CCF">
        <w:rPr>
          <w:sz w:val="24"/>
          <w:szCs w:val="24"/>
          <w:lang w:val="es-ES_tradnl"/>
        </w:rPr>
        <w:t xml:space="preserve">ificación, sino también, </w:t>
      </w:r>
      <w:r w:rsidR="00D9563E" w:rsidRPr="00C11CCF">
        <w:rPr>
          <w:sz w:val="24"/>
          <w:szCs w:val="24"/>
          <w:lang w:val="es-ES_tradnl"/>
        </w:rPr>
        <w:t>la contratación directa</w:t>
      </w:r>
      <w:r w:rsidRPr="00C11CCF">
        <w:rPr>
          <w:sz w:val="24"/>
          <w:szCs w:val="24"/>
          <w:lang w:val="es-ES_tradnl"/>
        </w:rPr>
        <w:t xml:space="preserve"> a los conductores de los equipos destinados al servicio</w:t>
      </w:r>
      <w:r w:rsidR="00802149" w:rsidRPr="00C11CCF">
        <w:rPr>
          <w:sz w:val="24"/>
          <w:szCs w:val="24"/>
          <w:lang w:val="es-ES_tradnl"/>
        </w:rPr>
        <w:t xml:space="preserve"> modalidad taxi</w:t>
      </w:r>
      <w:r w:rsidRPr="00C11CCF">
        <w:rPr>
          <w:sz w:val="24"/>
          <w:szCs w:val="24"/>
          <w:lang w:val="es-ES_tradnl"/>
        </w:rPr>
        <w:t>, quienes para todos los efectos será solidariamente responsable junto con el propietario</w:t>
      </w:r>
      <w:r w:rsidR="00CF1C8D" w:rsidRPr="00C11CCF">
        <w:rPr>
          <w:sz w:val="24"/>
          <w:szCs w:val="24"/>
          <w:lang w:val="es-ES_tradnl"/>
        </w:rPr>
        <w:t xml:space="preserve"> del vehículo</w:t>
      </w:r>
      <w:r w:rsidRPr="00C11CCF">
        <w:rPr>
          <w:sz w:val="24"/>
          <w:szCs w:val="24"/>
          <w:lang w:val="es-ES_tradnl"/>
        </w:rPr>
        <w:t xml:space="preserve">. </w:t>
      </w:r>
    </w:p>
    <w:p w14:paraId="3229534F" w14:textId="77777777" w:rsidR="002570F0" w:rsidRPr="00C11CCF" w:rsidRDefault="002570F0" w:rsidP="005E5160">
      <w:pPr>
        <w:pStyle w:val="Sinespaciado"/>
        <w:jc w:val="both"/>
        <w:rPr>
          <w:sz w:val="24"/>
          <w:szCs w:val="24"/>
          <w:lang w:val="es-ES_tradnl"/>
        </w:rPr>
      </w:pPr>
    </w:p>
    <w:p w14:paraId="100517D7" w14:textId="2E4D820D" w:rsidR="00D645A2" w:rsidRPr="00C11CCF" w:rsidRDefault="00D645A2" w:rsidP="00D645A2">
      <w:pPr>
        <w:pStyle w:val="Sinespaciado"/>
        <w:jc w:val="both"/>
        <w:rPr>
          <w:sz w:val="24"/>
          <w:szCs w:val="24"/>
          <w:lang w:val="es-ES_tradnl"/>
        </w:rPr>
      </w:pPr>
      <w:r w:rsidRPr="00C11CCF">
        <w:rPr>
          <w:sz w:val="24"/>
          <w:szCs w:val="24"/>
          <w:lang w:val="es-ES_tradnl"/>
        </w:rPr>
        <w:t xml:space="preserve">Por lo anterior, es necesario que al artículo 36 de la Ley 336 de 1996 se le adicione la frase que se expresa a continuación: </w:t>
      </w:r>
    </w:p>
    <w:p w14:paraId="0DA50D8A" w14:textId="77777777" w:rsidR="00D645A2" w:rsidRPr="00C11CCF" w:rsidRDefault="00D645A2" w:rsidP="005E5160">
      <w:pPr>
        <w:pStyle w:val="Sinespaciado"/>
        <w:jc w:val="both"/>
        <w:rPr>
          <w:sz w:val="24"/>
          <w:szCs w:val="24"/>
          <w:lang w:val="es-ES_tradnl"/>
        </w:rPr>
      </w:pPr>
    </w:p>
    <w:p w14:paraId="6E82EA03" w14:textId="260D1A82" w:rsidR="00D645A2" w:rsidRPr="00C11CCF" w:rsidRDefault="00D645A2" w:rsidP="00D645A2">
      <w:pPr>
        <w:pStyle w:val="Sinespaciado"/>
        <w:ind w:left="567"/>
        <w:jc w:val="both"/>
        <w:rPr>
          <w:sz w:val="24"/>
          <w:szCs w:val="24"/>
          <w:lang w:val="es-ES_tradnl"/>
        </w:rPr>
      </w:pPr>
      <w:r w:rsidRPr="00C11CCF">
        <w:rPr>
          <w:b/>
          <w:sz w:val="24"/>
          <w:szCs w:val="24"/>
          <w:lang w:val="es-ES_tradnl"/>
        </w:rPr>
        <w:t>Con excepción de los vehículos de servicio público individual de pasajeros tipo taxi.</w:t>
      </w:r>
    </w:p>
    <w:p w14:paraId="2E75852B" w14:textId="77777777" w:rsidR="00D645A2" w:rsidRPr="00C11CCF" w:rsidRDefault="00D645A2" w:rsidP="005E5160">
      <w:pPr>
        <w:pStyle w:val="Sinespaciado"/>
        <w:jc w:val="both"/>
        <w:rPr>
          <w:sz w:val="24"/>
          <w:szCs w:val="24"/>
          <w:lang w:val="es-ES_tradnl"/>
        </w:rPr>
      </w:pPr>
    </w:p>
    <w:p w14:paraId="30CD5C9D" w14:textId="553C2059" w:rsidR="00913399" w:rsidRPr="00C11CCF" w:rsidRDefault="00D645A2" w:rsidP="005E5160">
      <w:pPr>
        <w:pStyle w:val="Sinespaciado"/>
        <w:jc w:val="both"/>
        <w:rPr>
          <w:sz w:val="24"/>
          <w:szCs w:val="24"/>
          <w:lang w:val="es-ES_tradnl"/>
        </w:rPr>
      </w:pPr>
      <w:r w:rsidRPr="00C11CCF">
        <w:rPr>
          <w:sz w:val="24"/>
          <w:szCs w:val="24"/>
          <w:lang w:val="es-ES_tradnl"/>
        </w:rPr>
        <w:t>De acuerdo</w:t>
      </w:r>
      <w:r w:rsidR="0062676F" w:rsidRPr="00C11CCF">
        <w:rPr>
          <w:sz w:val="24"/>
          <w:szCs w:val="24"/>
          <w:lang w:val="es-ES_tradnl"/>
        </w:rPr>
        <w:t xml:space="preserve"> a ello, el </w:t>
      </w:r>
      <w:r w:rsidR="00913399" w:rsidRPr="00C11CCF">
        <w:rPr>
          <w:sz w:val="24"/>
          <w:szCs w:val="24"/>
          <w:lang w:val="es-ES_tradnl"/>
        </w:rPr>
        <w:t xml:space="preserve">artículo 36 de la Ley 336 de 1996, </w:t>
      </w:r>
      <w:r w:rsidR="0062676F" w:rsidRPr="00C11CCF">
        <w:rPr>
          <w:sz w:val="24"/>
          <w:szCs w:val="24"/>
          <w:lang w:val="es-ES_tradnl"/>
        </w:rPr>
        <w:t xml:space="preserve"> quedará así: </w:t>
      </w:r>
    </w:p>
    <w:p w14:paraId="7083535A" w14:textId="77777777" w:rsidR="00913399" w:rsidRPr="00C11CCF" w:rsidRDefault="00913399" w:rsidP="005E5160">
      <w:pPr>
        <w:pStyle w:val="Sinespaciado"/>
        <w:jc w:val="both"/>
        <w:rPr>
          <w:sz w:val="24"/>
          <w:szCs w:val="24"/>
          <w:lang w:val="es-ES_tradnl"/>
        </w:rPr>
      </w:pPr>
    </w:p>
    <w:p w14:paraId="16AB6D92" w14:textId="1858F0FE" w:rsidR="00913399" w:rsidRPr="00C11CCF" w:rsidRDefault="00913399" w:rsidP="00913399">
      <w:pPr>
        <w:pStyle w:val="Sinespaciado"/>
        <w:ind w:left="567"/>
        <w:jc w:val="both"/>
        <w:rPr>
          <w:sz w:val="24"/>
          <w:szCs w:val="24"/>
          <w:lang w:val="es-ES_tradnl"/>
        </w:rPr>
      </w:pPr>
      <w:r w:rsidRPr="00C11CCF">
        <w:rPr>
          <w:b/>
          <w:sz w:val="24"/>
          <w:szCs w:val="24"/>
          <w:lang w:val="es-ES_tradnl"/>
        </w:rPr>
        <w:t>Artículo 36:</w:t>
      </w:r>
      <w:r w:rsidRPr="00C11CCF">
        <w:rPr>
          <w:sz w:val="24"/>
          <w:szCs w:val="24"/>
          <w:lang w:val="es-ES_tradnl"/>
        </w:rPr>
        <w:t xml:space="preserve"> Los conductores de los equipos destinados al servicio público de transporte, </w:t>
      </w:r>
      <w:r w:rsidRPr="00C11CCF">
        <w:rPr>
          <w:b/>
          <w:sz w:val="24"/>
          <w:szCs w:val="24"/>
          <w:lang w:val="es-ES_tradnl"/>
        </w:rPr>
        <w:t>con excepción de los vehículos de servicio público individual de pasajeros tipo taxi</w:t>
      </w:r>
      <w:r w:rsidRPr="00C11CCF">
        <w:rPr>
          <w:sz w:val="24"/>
          <w:szCs w:val="24"/>
          <w:lang w:val="es-ES_tradnl"/>
        </w:rPr>
        <w:t>, serán contratados directamente por la empresa operadora de transporte, quien para todos los efectos será solidariamente responsable junto con el propietario del equipo.</w:t>
      </w:r>
    </w:p>
    <w:p w14:paraId="766DC0C2" w14:textId="77777777" w:rsidR="002570F0" w:rsidRPr="00C11CCF" w:rsidRDefault="002570F0" w:rsidP="005E5160">
      <w:pPr>
        <w:pStyle w:val="Sinespaciado"/>
        <w:jc w:val="both"/>
        <w:rPr>
          <w:sz w:val="24"/>
          <w:szCs w:val="24"/>
          <w:lang w:val="es-ES_tradnl"/>
        </w:rPr>
      </w:pPr>
    </w:p>
    <w:p w14:paraId="2B918C68" w14:textId="0CF4F7AF" w:rsidR="005E5160" w:rsidRPr="00C11CCF" w:rsidRDefault="005E5160" w:rsidP="005E5160">
      <w:pPr>
        <w:pStyle w:val="Sinespaciado"/>
        <w:jc w:val="both"/>
        <w:rPr>
          <w:b/>
          <w:sz w:val="24"/>
          <w:szCs w:val="24"/>
          <w:lang w:val="es-ES_tradnl"/>
        </w:rPr>
      </w:pPr>
      <w:r w:rsidRPr="00C11CCF">
        <w:rPr>
          <w:sz w:val="24"/>
          <w:szCs w:val="24"/>
          <w:lang w:val="es-ES_tradnl"/>
        </w:rPr>
        <w:t xml:space="preserve">Así mismo, el capitulo III Sección 4, artículo 2.2.1.3.4.1 del Decreto 1079 de 2015, instituye que las empresas de servicio público individual que permitan la operación de sus vehículos por conductores que no se encuentren afiliados al Sistema de Seguridad Social, incurrirán en una infracción a las normas de transporte que dará lugar a las sanciones establecidas el artículo 46 de la Ley 336 de 1996. </w:t>
      </w:r>
      <w:r w:rsidR="00D645A2" w:rsidRPr="00C11CCF">
        <w:rPr>
          <w:b/>
          <w:sz w:val="24"/>
          <w:szCs w:val="24"/>
          <w:lang w:val="es-ES_tradnl"/>
        </w:rPr>
        <w:t xml:space="preserve">Con relación a mencionada disposición, ésta quedará tácitamente derogada de acuerdo a las </w:t>
      </w:r>
      <w:r w:rsidR="00802149" w:rsidRPr="00C11CCF">
        <w:rPr>
          <w:b/>
          <w:sz w:val="24"/>
          <w:szCs w:val="24"/>
          <w:lang w:val="es-ES_tradnl"/>
        </w:rPr>
        <w:t>derogaciones</w:t>
      </w:r>
      <w:r w:rsidR="00D645A2" w:rsidRPr="00C11CCF">
        <w:rPr>
          <w:b/>
          <w:sz w:val="24"/>
          <w:szCs w:val="24"/>
          <w:lang w:val="es-ES_tradnl"/>
        </w:rPr>
        <w:t xml:space="preserve"> consignadas en el presente proyecto de ley. </w:t>
      </w:r>
    </w:p>
    <w:p w14:paraId="3A6EC542" w14:textId="77777777" w:rsidR="005E5160" w:rsidRPr="00C11CCF" w:rsidRDefault="005E5160" w:rsidP="005E5160">
      <w:pPr>
        <w:pStyle w:val="Sinespaciado"/>
        <w:jc w:val="both"/>
        <w:rPr>
          <w:sz w:val="24"/>
          <w:szCs w:val="24"/>
          <w:lang w:val="es-ES_tradnl"/>
        </w:rPr>
      </w:pPr>
    </w:p>
    <w:p w14:paraId="46924FB7" w14:textId="2CCEBE74" w:rsidR="005E5160" w:rsidRPr="00C11CCF" w:rsidRDefault="005E5160" w:rsidP="005E5160">
      <w:pPr>
        <w:pStyle w:val="Sinespaciado"/>
        <w:jc w:val="both"/>
        <w:rPr>
          <w:sz w:val="24"/>
          <w:szCs w:val="24"/>
          <w:lang w:val="es-ES_tradnl"/>
        </w:rPr>
      </w:pPr>
      <w:r w:rsidRPr="00C11CCF">
        <w:rPr>
          <w:sz w:val="24"/>
          <w:szCs w:val="24"/>
          <w:lang w:val="es-ES_tradnl"/>
        </w:rPr>
        <w:t>La situaciones que atraviesan las empresas para vehículos de servicio público in</w:t>
      </w:r>
      <w:r w:rsidR="00EA3E73" w:rsidRPr="00C11CCF">
        <w:rPr>
          <w:sz w:val="24"/>
          <w:szCs w:val="24"/>
          <w:lang w:val="es-ES_tradnl"/>
        </w:rPr>
        <w:t>dividual de pasajeros tipo taxi, l</w:t>
      </w:r>
      <w:r w:rsidR="00C71C57" w:rsidRPr="00C11CCF">
        <w:rPr>
          <w:sz w:val="24"/>
          <w:szCs w:val="24"/>
          <w:lang w:val="es-ES_tradnl"/>
        </w:rPr>
        <w:t>os propietarios de vehículos no</w:t>
      </w:r>
      <w:r w:rsidR="00EA3E73" w:rsidRPr="00C11CCF">
        <w:rPr>
          <w:sz w:val="24"/>
          <w:szCs w:val="24"/>
          <w:lang w:val="es-ES_tradnl"/>
        </w:rPr>
        <w:t xml:space="preserve"> conductores y conductores de taxi</w:t>
      </w:r>
      <w:r w:rsidR="00802149" w:rsidRPr="00C11CCF">
        <w:rPr>
          <w:sz w:val="24"/>
          <w:szCs w:val="24"/>
          <w:lang w:val="es-ES_tradnl"/>
        </w:rPr>
        <w:t xml:space="preserve"> no propietario</w:t>
      </w:r>
      <w:r w:rsidR="00EA3E73" w:rsidRPr="00C11CCF">
        <w:rPr>
          <w:sz w:val="24"/>
          <w:szCs w:val="24"/>
          <w:lang w:val="es-ES_tradnl"/>
        </w:rPr>
        <w:t xml:space="preserve"> </w:t>
      </w:r>
      <w:r w:rsidRPr="00C11CCF">
        <w:rPr>
          <w:sz w:val="24"/>
          <w:szCs w:val="24"/>
          <w:lang w:val="es-ES_tradnl"/>
        </w:rPr>
        <w:t>de ciudades intermedias y municipios</w:t>
      </w:r>
      <w:r w:rsidR="00C71C57" w:rsidRPr="00C11CCF">
        <w:rPr>
          <w:sz w:val="24"/>
          <w:szCs w:val="24"/>
          <w:lang w:val="es-ES_tradnl"/>
        </w:rPr>
        <w:t xml:space="preserve"> pequeños</w:t>
      </w:r>
      <w:r w:rsidRPr="00C11CCF">
        <w:rPr>
          <w:sz w:val="24"/>
          <w:szCs w:val="24"/>
          <w:lang w:val="es-ES_tradnl"/>
        </w:rPr>
        <w:t>,  y el aumento de la carga jurídica por la normatividad citada, ha conllevado</w:t>
      </w:r>
      <w:r w:rsidR="00EA3E73" w:rsidRPr="00C11CCF">
        <w:rPr>
          <w:sz w:val="24"/>
          <w:szCs w:val="24"/>
          <w:lang w:val="es-ES_tradnl"/>
        </w:rPr>
        <w:t xml:space="preserve"> a que no cuenten </w:t>
      </w:r>
      <w:r w:rsidRPr="00C11CCF">
        <w:rPr>
          <w:sz w:val="24"/>
          <w:szCs w:val="24"/>
          <w:lang w:val="es-ES_tradnl"/>
        </w:rPr>
        <w:t>con la capacidad económica para asumir dicha responsabilidad del derecho fundamental a la seguridad social de los conductores de taxis</w:t>
      </w:r>
      <w:r w:rsidR="00374D4C" w:rsidRPr="00C11CCF">
        <w:rPr>
          <w:sz w:val="24"/>
          <w:szCs w:val="24"/>
          <w:lang w:val="es-ES_tradnl"/>
        </w:rPr>
        <w:t>,</w:t>
      </w:r>
      <w:r w:rsidR="003859B2" w:rsidRPr="00C11CCF">
        <w:rPr>
          <w:sz w:val="24"/>
          <w:szCs w:val="24"/>
          <w:lang w:val="es-ES_tradnl"/>
        </w:rPr>
        <w:t xml:space="preserve"> porque los </w:t>
      </w:r>
      <w:r w:rsidR="00703B43" w:rsidRPr="00C11CCF">
        <w:rPr>
          <w:sz w:val="24"/>
          <w:szCs w:val="24"/>
          <w:lang w:val="es-ES_tradnl"/>
        </w:rPr>
        <w:t>ingresos</w:t>
      </w:r>
      <w:r w:rsidR="003859B2" w:rsidRPr="00C11CCF">
        <w:rPr>
          <w:sz w:val="24"/>
          <w:szCs w:val="24"/>
          <w:lang w:val="es-ES_tradnl"/>
        </w:rPr>
        <w:t xml:space="preserve"> y utilidades no dan para poder afrontarla y el </w:t>
      </w:r>
      <w:r w:rsidR="00703B43" w:rsidRPr="00C11CCF">
        <w:rPr>
          <w:sz w:val="24"/>
          <w:szCs w:val="24"/>
          <w:lang w:val="es-ES_tradnl"/>
        </w:rPr>
        <w:t>Estado tiene la</w:t>
      </w:r>
      <w:r w:rsidR="003859B2" w:rsidRPr="00C11CCF">
        <w:rPr>
          <w:sz w:val="24"/>
          <w:szCs w:val="24"/>
          <w:lang w:val="es-ES_tradnl"/>
        </w:rPr>
        <w:t xml:space="preserve"> obligación de sufragar la seguridad social a éstos ciudadanos como lo </w:t>
      </w:r>
      <w:r w:rsidR="00703B43" w:rsidRPr="00C11CCF">
        <w:rPr>
          <w:sz w:val="24"/>
          <w:szCs w:val="24"/>
          <w:lang w:val="es-ES_tradnl"/>
        </w:rPr>
        <w:t>ordena la L</w:t>
      </w:r>
      <w:r w:rsidR="003859B2" w:rsidRPr="00C11CCF">
        <w:rPr>
          <w:sz w:val="24"/>
          <w:szCs w:val="24"/>
          <w:lang w:val="es-ES_tradnl"/>
        </w:rPr>
        <w:t>ey 100 de 1993</w:t>
      </w:r>
      <w:r w:rsidRPr="00C11CCF">
        <w:rPr>
          <w:sz w:val="24"/>
          <w:szCs w:val="24"/>
          <w:lang w:val="es-ES_tradnl"/>
        </w:rPr>
        <w:t xml:space="preserve">. </w:t>
      </w:r>
    </w:p>
    <w:p w14:paraId="7608F80B" w14:textId="77777777" w:rsidR="005E5160" w:rsidRPr="00C11CCF" w:rsidRDefault="005E5160" w:rsidP="005E5160">
      <w:pPr>
        <w:pStyle w:val="Sinespaciado"/>
        <w:jc w:val="both"/>
        <w:rPr>
          <w:sz w:val="24"/>
          <w:szCs w:val="24"/>
          <w:lang w:val="es-ES_tradnl"/>
        </w:rPr>
      </w:pPr>
    </w:p>
    <w:p w14:paraId="147C526E" w14:textId="0518C565" w:rsidR="003859B2" w:rsidRPr="00C11CCF" w:rsidRDefault="005E5160" w:rsidP="005E5160">
      <w:pPr>
        <w:pStyle w:val="Sinespaciado"/>
        <w:jc w:val="both"/>
        <w:rPr>
          <w:sz w:val="24"/>
          <w:szCs w:val="24"/>
          <w:lang w:val="es-ES_tradnl"/>
        </w:rPr>
      </w:pPr>
      <w:r w:rsidRPr="00C11CCF">
        <w:rPr>
          <w:sz w:val="24"/>
          <w:szCs w:val="24"/>
          <w:lang w:val="es-ES_tradnl"/>
        </w:rPr>
        <w:t xml:space="preserve">Las empresas de taxis </w:t>
      </w:r>
      <w:r w:rsidR="0023606F" w:rsidRPr="00C11CCF">
        <w:rPr>
          <w:sz w:val="24"/>
          <w:szCs w:val="24"/>
          <w:lang w:val="es-ES_tradnl"/>
        </w:rPr>
        <w:t>y los propietarios de vehículos no</w:t>
      </w:r>
      <w:r w:rsidRPr="00C11CCF">
        <w:rPr>
          <w:sz w:val="24"/>
          <w:szCs w:val="24"/>
          <w:lang w:val="es-ES_tradnl"/>
        </w:rPr>
        <w:t xml:space="preserve"> desconocen el derecho fundamental a la seguridad social que poseen por naturaleza los conductores de vehículos de servicio público in</w:t>
      </w:r>
      <w:r w:rsidR="003859B2" w:rsidRPr="00C11CCF">
        <w:rPr>
          <w:sz w:val="24"/>
          <w:szCs w:val="24"/>
          <w:lang w:val="es-ES_tradnl"/>
        </w:rPr>
        <w:t>dividual de pasajeros tipo taxi y cualquier ciudadanos de este país, pero en casos excepcionales como lo ordena la Ley 100 de 1993</w:t>
      </w:r>
      <w:r w:rsidR="00CA16F3" w:rsidRPr="00C11CCF">
        <w:rPr>
          <w:sz w:val="24"/>
          <w:szCs w:val="24"/>
          <w:lang w:val="es-ES_tradnl"/>
        </w:rPr>
        <w:t>,</w:t>
      </w:r>
      <w:r w:rsidR="003859B2" w:rsidRPr="00C11CCF">
        <w:rPr>
          <w:sz w:val="24"/>
          <w:szCs w:val="24"/>
          <w:lang w:val="es-ES_tradnl"/>
        </w:rPr>
        <w:t xml:space="preserve"> cuando el ingreso sea inferior al salario mínimo mensual legal vigente, como el caso de conductores </w:t>
      </w:r>
      <w:r w:rsidR="00802149" w:rsidRPr="00C11CCF">
        <w:rPr>
          <w:sz w:val="24"/>
          <w:szCs w:val="24"/>
          <w:lang w:val="es-ES_tradnl"/>
        </w:rPr>
        <w:t xml:space="preserve"> no propietarios de taxi </w:t>
      </w:r>
      <w:r w:rsidR="003859B2" w:rsidRPr="00C11CCF">
        <w:rPr>
          <w:sz w:val="24"/>
          <w:szCs w:val="24"/>
          <w:lang w:val="es-ES_tradnl"/>
        </w:rPr>
        <w:t>y propietarios de vehículos</w:t>
      </w:r>
      <w:r w:rsidR="00802149" w:rsidRPr="00C11CCF">
        <w:rPr>
          <w:sz w:val="24"/>
          <w:szCs w:val="24"/>
          <w:lang w:val="es-ES_tradnl"/>
        </w:rPr>
        <w:t xml:space="preserve"> no conductores</w:t>
      </w:r>
      <w:r w:rsidR="00374D4C" w:rsidRPr="00C11CCF">
        <w:rPr>
          <w:sz w:val="24"/>
          <w:szCs w:val="24"/>
          <w:lang w:val="es-ES_tradnl"/>
        </w:rPr>
        <w:t xml:space="preserve">, deberá ser subsidiada por el Estado. </w:t>
      </w:r>
    </w:p>
    <w:p w14:paraId="57BAF9A2" w14:textId="77777777" w:rsidR="003859B2" w:rsidRPr="00C11CCF" w:rsidRDefault="003859B2" w:rsidP="005E5160">
      <w:pPr>
        <w:pStyle w:val="Sinespaciado"/>
        <w:jc w:val="both"/>
        <w:rPr>
          <w:sz w:val="24"/>
          <w:szCs w:val="24"/>
          <w:lang w:val="es-ES_tradnl"/>
        </w:rPr>
      </w:pPr>
    </w:p>
    <w:p w14:paraId="1ACFF543" w14:textId="52306406" w:rsidR="00AA2B73" w:rsidRPr="00C11CCF" w:rsidRDefault="00CA16F3" w:rsidP="00AA2B73">
      <w:pPr>
        <w:pStyle w:val="Sinespaciado"/>
        <w:jc w:val="both"/>
        <w:rPr>
          <w:sz w:val="24"/>
          <w:szCs w:val="24"/>
          <w:lang w:val="es-ES_tradnl"/>
        </w:rPr>
      </w:pPr>
      <w:r w:rsidRPr="00C11CCF">
        <w:rPr>
          <w:sz w:val="24"/>
          <w:szCs w:val="24"/>
          <w:lang w:val="es-ES_tradnl"/>
        </w:rPr>
        <w:lastRenderedPageBreak/>
        <w:t xml:space="preserve">Un ejemplo de ello, </w:t>
      </w:r>
      <w:r w:rsidR="005E5160" w:rsidRPr="00C11CCF">
        <w:rPr>
          <w:sz w:val="24"/>
          <w:szCs w:val="24"/>
          <w:lang w:val="es-ES_tradnl"/>
        </w:rPr>
        <w:t xml:space="preserve">es </w:t>
      </w:r>
      <w:r w:rsidR="00374D4C" w:rsidRPr="00C11CCF">
        <w:rPr>
          <w:sz w:val="24"/>
          <w:szCs w:val="24"/>
          <w:lang w:val="es-ES_tradnl"/>
        </w:rPr>
        <w:t xml:space="preserve">el </w:t>
      </w:r>
      <w:r w:rsidR="005E5160" w:rsidRPr="00C11CCF">
        <w:rPr>
          <w:sz w:val="24"/>
          <w:szCs w:val="24"/>
          <w:lang w:val="es-ES_tradnl"/>
        </w:rPr>
        <w:t>deber del Gobierno Nacional</w:t>
      </w:r>
      <w:r w:rsidRPr="00C11CCF">
        <w:rPr>
          <w:sz w:val="24"/>
          <w:szCs w:val="24"/>
          <w:lang w:val="es-ES_tradnl"/>
        </w:rPr>
        <w:t xml:space="preserve"> de</w:t>
      </w:r>
      <w:r w:rsidR="005E5160" w:rsidRPr="00C11CCF">
        <w:rPr>
          <w:sz w:val="24"/>
          <w:szCs w:val="24"/>
          <w:lang w:val="es-ES_tradnl"/>
        </w:rPr>
        <w:t xml:space="preserve"> dar oportuno cumplimiento a la Ley 100 de 1993, especialmente en su artículo 157 que establece que  ... “</w:t>
      </w:r>
      <w:r w:rsidR="005E5160" w:rsidRPr="00C11CCF">
        <w:rPr>
          <w:i/>
          <w:sz w:val="24"/>
          <w:szCs w:val="24"/>
          <w:lang w:val="es-ES_tradnl"/>
        </w:rPr>
        <w:t>todo colombiano participará en el servicio público esencial de salud que permite el sistema general de seguridad social en salud.</w:t>
      </w:r>
      <w:r w:rsidRPr="00C11CCF">
        <w:rPr>
          <w:i/>
          <w:sz w:val="24"/>
          <w:szCs w:val="24"/>
          <w:lang w:val="es-ES_tradnl"/>
        </w:rPr>
        <w:t xml:space="preserve">..  </w:t>
      </w:r>
      <w:r w:rsidRPr="00C11CCF">
        <w:rPr>
          <w:sz w:val="24"/>
          <w:szCs w:val="24"/>
          <w:lang w:val="es-ES_tradnl"/>
        </w:rPr>
        <w:t>E</w:t>
      </w:r>
      <w:r w:rsidR="005E5160" w:rsidRPr="00C11CCF">
        <w:rPr>
          <w:sz w:val="24"/>
          <w:szCs w:val="24"/>
          <w:lang w:val="es-ES_tradnl"/>
        </w:rPr>
        <w:t xml:space="preserve">specialmente en el </w:t>
      </w:r>
      <w:r w:rsidR="005E5160" w:rsidRPr="00C11CCF">
        <w:rPr>
          <w:b/>
          <w:sz w:val="24"/>
          <w:szCs w:val="24"/>
          <w:lang w:val="es-ES_tradnl"/>
        </w:rPr>
        <w:t>numeral 2</w:t>
      </w:r>
      <w:r w:rsidR="005E5160" w:rsidRPr="00C11CCF">
        <w:rPr>
          <w:sz w:val="24"/>
          <w:szCs w:val="24"/>
          <w:lang w:val="es-ES_tradnl"/>
        </w:rPr>
        <w:t xml:space="preserve">. </w:t>
      </w:r>
      <w:r w:rsidRPr="00C11CCF">
        <w:rPr>
          <w:sz w:val="24"/>
          <w:szCs w:val="24"/>
          <w:lang w:val="es-ES_tradnl"/>
        </w:rPr>
        <w:t>...</w:t>
      </w:r>
      <w:r w:rsidR="005E5160" w:rsidRPr="00C11CCF">
        <w:rPr>
          <w:i/>
          <w:sz w:val="24"/>
          <w:szCs w:val="24"/>
          <w:lang w:val="es-ES_tradnl"/>
        </w:rPr>
        <w:t>Los afiliados al sistema mediante el régimen subsidiado de que trata el artículo 211 de la presente ley, son las personas sin capacidad de pago para cubrir el monto total de la cotización</w:t>
      </w:r>
      <w:r w:rsidR="005E5160" w:rsidRPr="00C11CCF">
        <w:rPr>
          <w:sz w:val="24"/>
          <w:szCs w:val="24"/>
          <w:lang w:val="es-ES_tradnl"/>
        </w:rPr>
        <w:t xml:space="preserve">. </w:t>
      </w:r>
      <w:r w:rsidR="005E5160" w:rsidRPr="00C11CCF">
        <w:rPr>
          <w:i/>
          <w:sz w:val="24"/>
          <w:szCs w:val="24"/>
          <w:lang w:val="es-ES_tradnl"/>
        </w:rPr>
        <w:t>Será subsidiada en el sistema general de seguridad social en salud la población más pobre y vulnerable del país en las áreas rural y urbana. Tendrán particular importancia, dentro de este grup</w:t>
      </w:r>
      <w:r w:rsidR="005E5160" w:rsidRPr="00C11CCF">
        <w:rPr>
          <w:sz w:val="24"/>
          <w:szCs w:val="24"/>
          <w:lang w:val="es-ES_tradnl"/>
        </w:rPr>
        <w:t xml:space="preserve">o, (...) </w:t>
      </w:r>
      <w:r w:rsidR="005E5160" w:rsidRPr="00C11CCF">
        <w:rPr>
          <w:b/>
          <w:i/>
          <w:sz w:val="24"/>
          <w:szCs w:val="24"/>
          <w:lang w:val="es-ES_tradnl"/>
        </w:rPr>
        <w:t>taxistas</w:t>
      </w:r>
      <w:r w:rsidR="005E5160" w:rsidRPr="00C11CCF">
        <w:rPr>
          <w:i/>
          <w:sz w:val="24"/>
          <w:szCs w:val="24"/>
          <w:lang w:val="es-ES_tradnl"/>
        </w:rPr>
        <w:t>...  y demás personas sin capacidad de pago</w:t>
      </w:r>
      <w:r w:rsidR="005E5160" w:rsidRPr="00C11CCF">
        <w:rPr>
          <w:sz w:val="24"/>
          <w:szCs w:val="24"/>
          <w:lang w:val="es-ES_tradnl"/>
        </w:rPr>
        <w:t xml:space="preserve">. </w:t>
      </w:r>
    </w:p>
    <w:p w14:paraId="5A44E99C" w14:textId="77777777" w:rsidR="00840BCD" w:rsidRPr="00C11CCF" w:rsidRDefault="00840BCD" w:rsidP="00AA2B73">
      <w:pPr>
        <w:pStyle w:val="Sinespaciado"/>
        <w:jc w:val="both"/>
        <w:rPr>
          <w:sz w:val="24"/>
          <w:szCs w:val="24"/>
          <w:lang w:val="es-ES_tradnl"/>
        </w:rPr>
      </w:pPr>
    </w:p>
    <w:p w14:paraId="372015FF" w14:textId="77777777" w:rsidR="00AA2B73" w:rsidRPr="00C11CCF" w:rsidRDefault="00AA2B73" w:rsidP="00AA2B73">
      <w:pPr>
        <w:pStyle w:val="Sinespaciado"/>
        <w:jc w:val="both"/>
        <w:rPr>
          <w:sz w:val="24"/>
          <w:szCs w:val="24"/>
          <w:lang w:val="es-ES_tradnl"/>
        </w:rPr>
      </w:pPr>
    </w:p>
    <w:p w14:paraId="0F7C97B5" w14:textId="77777777" w:rsidR="00374D4C" w:rsidRPr="00C11CCF" w:rsidRDefault="00374D4C" w:rsidP="00AA2B73">
      <w:pPr>
        <w:pStyle w:val="Sinespaciado"/>
        <w:jc w:val="both"/>
        <w:rPr>
          <w:sz w:val="24"/>
          <w:szCs w:val="24"/>
          <w:lang w:val="es-ES_tradnl"/>
        </w:rPr>
      </w:pPr>
    </w:p>
    <w:p w14:paraId="09261CB0" w14:textId="77777777" w:rsidR="00802149" w:rsidRPr="00C11CCF" w:rsidRDefault="00802149" w:rsidP="00AA2B73">
      <w:pPr>
        <w:pStyle w:val="Sinespaciado"/>
        <w:jc w:val="both"/>
        <w:rPr>
          <w:sz w:val="24"/>
          <w:szCs w:val="24"/>
          <w:lang w:val="es-ES_tradnl"/>
        </w:rPr>
      </w:pPr>
    </w:p>
    <w:p w14:paraId="39D4A1DE" w14:textId="77777777" w:rsidR="00374D4C" w:rsidRPr="00C11CCF" w:rsidRDefault="00374D4C" w:rsidP="00AA2B73">
      <w:pPr>
        <w:pStyle w:val="Sinespaciado"/>
        <w:jc w:val="both"/>
        <w:rPr>
          <w:sz w:val="24"/>
          <w:szCs w:val="24"/>
          <w:lang w:val="es-ES_tradnl"/>
        </w:rPr>
      </w:pPr>
    </w:p>
    <w:p w14:paraId="64F8B658" w14:textId="77777777" w:rsidR="00AA2B73" w:rsidRPr="00C11CCF" w:rsidRDefault="00AA2B73" w:rsidP="00AA2B73">
      <w:pPr>
        <w:pStyle w:val="Sinespaciado"/>
        <w:jc w:val="center"/>
        <w:rPr>
          <w:b/>
          <w:sz w:val="24"/>
          <w:szCs w:val="24"/>
          <w:lang w:val="es-ES_tradnl"/>
        </w:rPr>
      </w:pPr>
      <w:r w:rsidRPr="00C11CCF">
        <w:rPr>
          <w:b/>
          <w:sz w:val="24"/>
          <w:szCs w:val="24"/>
          <w:lang w:val="es-ES_tradnl"/>
        </w:rPr>
        <w:t>ALEJANDRO CARLOS CHACÓN CAMARGO</w:t>
      </w:r>
    </w:p>
    <w:p w14:paraId="34783E96" w14:textId="77777777" w:rsidR="00AA2B73" w:rsidRPr="00C11CCF" w:rsidRDefault="00AA2B73" w:rsidP="00AA2B73">
      <w:pPr>
        <w:pStyle w:val="Sinespaciado"/>
        <w:jc w:val="center"/>
        <w:rPr>
          <w:b/>
          <w:sz w:val="24"/>
          <w:szCs w:val="24"/>
          <w:lang w:val="es-ES_tradnl"/>
        </w:rPr>
      </w:pPr>
      <w:r w:rsidRPr="00C11CCF">
        <w:rPr>
          <w:b/>
          <w:sz w:val="24"/>
          <w:szCs w:val="24"/>
          <w:lang w:val="es-ES_tradnl"/>
        </w:rPr>
        <w:t>Representante a la Cámara</w:t>
      </w:r>
    </w:p>
    <w:p w14:paraId="612262F6" w14:textId="4EE348FA" w:rsidR="00FC1BBB" w:rsidRPr="00C11CCF" w:rsidRDefault="00CA16F3" w:rsidP="00DE79B1">
      <w:pPr>
        <w:pStyle w:val="Sinespaciado"/>
        <w:jc w:val="center"/>
        <w:rPr>
          <w:b/>
          <w:sz w:val="24"/>
          <w:szCs w:val="24"/>
          <w:lang w:val="es-ES_tradnl"/>
        </w:rPr>
      </w:pPr>
      <w:r w:rsidRPr="00C11CCF">
        <w:rPr>
          <w:b/>
          <w:sz w:val="24"/>
          <w:szCs w:val="24"/>
          <w:lang w:val="es-ES_tradnl"/>
        </w:rPr>
        <w:t>Norte de Santander</w:t>
      </w:r>
    </w:p>
    <w:p w14:paraId="4481EB88" w14:textId="77777777" w:rsidR="00CA16F3" w:rsidRPr="00C11CCF" w:rsidRDefault="00CA16F3" w:rsidP="00DE79B1">
      <w:pPr>
        <w:pStyle w:val="Sinespaciado"/>
        <w:jc w:val="center"/>
        <w:rPr>
          <w:b/>
          <w:sz w:val="24"/>
          <w:szCs w:val="24"/>
          <w:lang w:val="es-ES_tradnl"/>
        </w:rPr>
      </w:pPr>
    </w:p>
    <w:p w14:paraId="17031E13" w14:textId="77777777" w:rsidR="00374D4C" w:rsidRPr="00C11CCF" w:rsidRDefault="00374D4C" w:rsidP="00DE79B1">
      <w:pPr>
        <w:pStyle w:val="Sinespaciado"/>
        <w:jc w:val="center"/>
        <w:rPr>
          <w:b/>
          <w:sz w:val="24"/>
          <w:szCs w:val="24"/>
          <w:lang w:val="es-ES_tradnl"/>
        </w:rPr>
      </w:pPr>
    </w:p>
    <w:p w14:paraId="6DA57260" w14:textId="77777777" w:rsidR="00374D4C" w:rsidRPr="00C11CCF" w:rsidRDefault="00374D4C" w:rsidP="00DE79B1">
      <w:pPr>
        <w:pStyle w:val="Sinespaciado"/>
        <w:jc w:val="center"/>
        <w:rPr>
          <w:b/>
          <w:sz w:val="24"/>
          <w:szCs w:val="24"/>
          <w:lang w:val="es-ES_tradnl"/>
        </w:rPr>
      </w:pPr>
    </w:p>
    <w:p w14:paraId="7F21C4E8" w14:textId="77777777" w:rsidR="00374D4C" w:rsidRPr="00C11CCF" w:rsidRDefault="00374D4C" w:rsidP="00DE79B1">
      <w:pPr>
        <w:pStyle w:val="Sinespaciado"/>
        <w:jc w:val="center"/>
        <w:rPr>
          <w:b/>
          <w:sz w:val="24"/>
          <w:szCs w:val="24"/>
          <w:lang w:val="es-ES_tradnl"/>
        </w:rPr>
      </w:pPr>
    </w:p>
    <w:p w14:paraId="4D8BF82F" w14:textId="77777777" w:rsidR="00374D4C" w:rsidRPr="00C11CCF" w:rsidRDefault="00374D4C" w:rsidP="00DE79B1">
      <w:pPr>
        <w:pStyle w:val="Sinespaciado"/>
        <w:jc w:val="center"/>
        <w:rPr>
          <w:b/>
          <w:sz w:val="24"/>
          <w:szCs w:val="24"/>
          <w:lang w:val="es-ES_tradnl"/>
        </w:rPr>
      </w:pPr>
    </w:p>
    <w:p w14:paraId="0DBCFF50" w14:textId="77777777" w:rsidR="00374D4C" w:rsidRPr="00C11CCF" w:rsidRDefault="00374D4C" w:rsidP="00DE79B1">
      <w:pPr>
        <w:pStyle w:val="Sinespaciado"/>
        <w:jc w:val="center"/>
        <w:rPr>
          <w:b/>
          <w:sz w:val="24"/>
          <w:szCs w:val="24"/>
          <w:lang w:val="es-ES_tradnl"/>
        </w:rPr>
      </w:pPr>
    </w:p>
    <w:p w14:paraId="269B6A8B" w14:textId="77777777" w:rsidR="00374D4C" w:rsidRPr="00C11CCF" w:rsidRDefault="00374D4C" w:rsidP="00DE79B1">
      <w:pPr>
        <w:pStyle w:val="Sinespaciado"/>
        <w:jc w:val="center"/>
        <w:rPr>
          <w:b/>
          <w:sz w:val="24"/>
          <w:szCs w:val="24"/>
          <w:lang w:val="es-ES_tradnl"/>
        </w:rPr>
      </w:pPr>
    </w:p>
    <w:p w14:paraId="33531F1A" w14:textId="77777777" w:rsidR="00374D4C" w:rsidRPr="00C11CCF" w:rsidRDefault="00374D4C" w:rsidP="00DE79B1">
      <w:pPr>
        <w:pStyle w:val="Sinespaciado"/>
        <w:jc w:val="center"/>
        <w:rPr>
          <w:b/>
          <w:sz w:val="24"/>
          <w:szCs w:val="24"/>
          <w:lang w:val="es-ES_tradnl"/>
        </w:rPr>
      </w:pPr>
    </w:p>
    <w:p w14:paraId="16DD02A9" w14:textId="77777777" w:rsidR="00374D4C" w:rsidRPr="00C11CCF" w:rsidRDefault="00374D4C" w:rsidP="00DE79B1">
      <w:pPr>
        <w:pStyle w:val="Sinespaciado"/>
        <w:jc w:val="center"/>
        <w:rPr>
          <w:b/>
          <w:sz w:val="24"/>
          <w:szCs w:val="24"/>
          <w:lang w:val="es-ES_tradnl"/>
        </w:rPr>
      </w:pPr>
    </w:p>
    <w:p w14:paraId="37BBDB8C" w14:textId="77777777" w:rsidR="00374D4C" w:rsidRPr="00C11CCF" w:rsidRDefault="00374D4C" w:rsidP="00DE79B1">
      <w:pPr>
        <w:pStyle w:val="Sinespaciado"/>
        <w:jc w:val="center"/>
        <w:rPr>
          <w:b/>
          <w:sz w:val="24"/>
          <w:szCs w:val="24"/>
          <w:lang w:val="es-ES_tradnl"/>
        </w:rPr>
      </w:pPr>
    </w:p>
    <w:p w14:paraId="3CE24EA5" w14:textId="77777777" w:rsidR="00374D4C" w:rsidRPr="00C11CCF" w:rsidRDefault="00374D4C" w:rsidP="00DE79B1">
      <w:pPr>
        <w:pStyle w:val="Sinespaciado"/>
        <w:jc w:val="center"/>
        <w:rPr>
          <w:b/>
          <w:sz w:val="24"/>
          <w:szCs w:val="24"/>
          <w:lang w:val="es-ES_tradnl"/>
        </w:rPr>
      </w:pPr>
    </w:p>
    <w:p w14:paraId="50EFE00A" w14:textId="77777777" w:rsidR="00374D4C" w:rsidRPr="00C11CCF" w:rsidRDefault="00374D4C" w:rsidP="00DE79B1">
      <w:pPr>
        <w:pStyle w:val="Sinespaciado"/>
        <w:jc w:val="center"/>
        <w:rPr>
          <w:b/>
          <w:sz w:val="24"/>
          <w:szCs w:val="24"/>
          <w:lang w:val="es-ES_tradnl"/>
        </w:rPr>
      </w:pPr>
    </w:p>
    <w:p w14:paraId="1D72C025" w14:textId="77777777" w:rsidR="00374D4C" w:rsidRPr="00C11CCF" w:rsidRDefault="00374D4C" w:rsidP="00DE79B1">
      <w:pPr>
        <w:pStyle w:val="Sinespaciado"/>
        <w:jc w:val="center"/>
        <w:rPr>
          <w:b/>
          <w:sz w:val="24"/>
          <w:szCs w:val="24"/>
          <w:lang w:val="es-ES_tradnl"/>
        </w:rPr>
      </w:pPr>
    </w:p>
    <w:p w14:paraId="5641FD1E" w14:textId="77777777" w:rsidR="00374D4C" w:rsidRPr="00C11CCF" w:rsidRDefault="00374D4C" w:rsidP="00DE79B1">
      <w:pPr>
        <w:pStyle w:val="Sinespaciado"/>
        <w:jc w:val="center"/>
        <w:rPr>
          <w:b/>
          <w:sz w:val="24"/>
          <w:szCs w:val="24"/>
          <w:lang w:val="es-ES_tradnl"/>
        </w:rPr>
      </w:pPr>
    </w:p>
    <w:p w14:paraId="3C985226" w14:textId="77777777" w:rsidR="00374D4C" w:rsidRPr="00C11CCF" w:rsidRDefault="00374D4C" w:rsidP="00DE79B1">
      <w:pPr>
        <w:pStyle w:val="Sinespaciado"/>
        <w:jc w:val="center"/>
        <w:rPr>
          <w:b/>
          <w:sz w:val="24"/>
          <w:szCs w:val="24"/>
          <w:lang w:val="es-ES_tradnl"/>
        </w:rPr>
      </w:pPr>
    </w:p>
    <w:p w14:paraId="3A944503" w14:textId="77777777" w:rsidR="00374D4C" w:rsidRPr="00C11CCF" w:rsidRDefault="00374D4C" w:rsidP="00DE79B1">
      <w:pPr>
        <w:pStyle w:val="Sinespaciado"/>
        <w:jc w:val="center"/>
        <w:rPr>
          <w:b/>
          <w:sz w:val="24"/>
          <w:szCs w:val="24"/>
          <w:lang w:val="es-ES_tradnl"/>
        </w:rPr>
      </w:pPr>
    </w:p>
    <w:p w14:paraId="65284952" w14:textId="77777777" w:rsidR="00374D4C" w:rsidRPr="00C11CCF" w:rsidRDefault="00374D4C" w:rsidP="00DE79B1">
      <w:pPr>
        <w:pStyle w:val="Sinespaciado"/>
        <w:jc w:val="center"/>
        <w:rPr>
          <w:b/>
          <w:sz w:val="24"/>
          <w:szCs w:val="24"/>
          <w:lang w:val="es-ES_tradnl"/>
        </w:rPr>
      </w:pPr>
    </w:p>
    <w:p w14:paraId="5591C8B2" w14:textId="77777777" w:rsidR="00374D4C" w:rsidRPr="00C11CCF" w:rsidRDefault="00374D4C" w:rsidP="00DE79B1">
      <w:pPr>
        <w:pStyle w:val="Sinespaciado"/>
        <w:jc w:val="center"/>
        <w:rPr>
          <w:b/>
          <w:sz w:val="24"/>
          <w:szCs w:val="24"/>
          <w:lang w:val="es-ES_tradnl"/>
        </w:rPr>
      </w:pPr>
    </w:p>
    <w:p w14:paraId="54CD42CF" w14:textId="77777777" w:rsidR="00374D4C" w:rsidRPr="00C11CCF" w:rsidRDefault="00374D4C" w:rsidP="00DE79B1">
      <w:pPr>
        <w:pStyle w:val="Sinespaciado"/>
        <w:jc w:val="center"/>
        <w:rPr>
          <w:b/>
          <w:sz w:val="24"/>
          <w:szCs w:val="24"/>
          <w:lang w:val="es-ES_tradnl"/>
        </w:rPr>
      </w:pPr>
    </w:p>
    <w:p w14:paraId="6188D97C" w14:textId="77777777" w:rsidR="00374D4C" w:rsidRPr="00C11CCF" w:rsidRDefault="00374D4C" w:rsidP="00DE79B1">
      <w:pPr>
        <w:pStyle w:val="Sinespaciado"/>
        <w:jc w:val="center"/>
        <w:rPr>
          <w:b/>
          <w:sz w:val="24"/>
          <w:szCs w:val="24"/>
          <w:lang w:val="es-ES_tradnl"/>
        </w:rPr>
      </w:pPr>
    </w:p>
    <w:p w14:paraId="5A0C6587" w14:textId="77777777" w:rsidR="00374D4C" w:rsidRPr="00C11CCF" w:rsidRDefault="00374D4C" w:rsidP="00DE79B1">
      <w:pPr>
        <w:pStyle w:val="Sinespaciado"/>
        <w:jc w:val="center"/>
        <w:rPr>
          <w:b/>
          <w:sz w:val="24"/>
          <w:szCs w:val="24"/>
          <w:lang w:val="es-ES_tradnl"/>
        </w:rPr>
      </w:pPr>
    </w:p>
    <w:p w14:paraId="66692987" w14:textId="77777777" w:rsidR="008138C8" w:rsidRPr="00C11CCF" w:rsidRDefault="008138C8" w:rsidP="00DE79B1">
      <w:pPr>
        <w:pStyle w:val="Sinespaciado"/>
        <w:jc w:val="center"/>
        <w:rPr>
          <w:b/>
          <w:sz w:val="24"/>
          <w:szCs w:val="24"/>
          <w:lang w:val="es-ES_tradnl"/>
        </w:rPr>
      </w:pPr>
    </w:p>
    <w:p w14:paraId="2186E2A3" w14:textId="77777777" w:rsidR="00802149" w:rsidRPr="00C11CCF" w:rsidRDefault="00802149" w:rsidP="00DE79B1">
      <w:pPr>
        <w:pStyle w:val="Sinespaciado"/>
        <w:jc w:val="center"/>
        <w:rPr>
          <w:b/>
          <w:sz w:val="24"/>
          <w:szCs w:val="24"/>
          <w:lang w:val="es-ES_tradnl"/>
        </w:rPr>
      </w:pPr>
    </w:p>
    <w:p w14:paraId="4EB15151" w14:textId="77777777" w:rsidR="00802149" w:rsidRDefault="00802149" w:rsidP="00DE79B1">
      <w:pPr>
        <w:pStyle w:val="Sinespaciado"/>
        <w:jc w:val="center"/>
        <w:rPr>
          <w:b/>
          <w:sz w:val="24"/>
          <w:szCs w:val="24"/>
          <w:lang w:val="es-ES_tradnl"/>
        </w:rPr>
      </w:pPr>
    </w:p>
    <w:p w14:paraId="466F21DC" w14:textId="77777777" w:rsidR="00C11CCF" w:rsidRDefault="00C11CCF" w:rsidP="00DE79B1">
      <w:pPr>
        <w:pStyle w:val="Sinespaciado"/>
        <w:jc w:val="center"/>
        <w:rPr>
          <w:b/>
          <w:sz w:val="24"/>
          <w:szCs w:val="24"/>
          <w:lang w:val="es-ES_tradnl"/>
        </w:rPr>
      </w:pPr>
    </w:p>
    <w:p w14:paraId="3072D774" w14:textId="77777777" w:rsidR="00C11CCF" w:rsidRDefault="00C11CCF" w:rsidP="00DE79B1">
      <w:pPr>
        <w:pStyle w:val="Sinespaciado"/>
        <w:jc w:val="center"/>
        <w:rPr>
          <w:b/>
          <w:sz w:val="24"/>
          <w:szCs w:val="24"/>
          <w:lang w:val="es-ES_tradnl"/>
        </w:rPr>
      </w:pPr>
    </w:p>
    <w:p w14:paraId="40C05183" w14:textId="77777777" w:rsidR="00C11CCF" w:rsidRPr="00C11CCF" w:rsidRDefault="00C11CCF" w:rsidP="00DE79B1">
      <w:pPr>
        <w:pStyle w:val="Sinespaciado"/>
        <w:jc w:val="center"/>
        <w:rPr>
          <w:b/>
          <w:sz w:val="24"/>
          <w:szCs w:val="24"/>
          <w:lang w:val="es-ES_tradnl"/>
        </w:rPr>
      </w:pPr>
    </w:p>
    <w:p w14:paraId="76F3CE25" w14:textId="77777777" w:rsidR="00FC1BBB" w:rsidRPr="00C11CCF" w:rsidRDefault="00DE79B1" w:rsidP="00DE79B1">
      <w:pPr>
        <w:pStyle w:val="Sinespaciado"/>
        <w:jc w:val="center"/>
        <w:rPr>
          <w:b/>
          <w:sz w:val="24"/>
          <w:szCs w:val="24"/>
          <w:lang w:val="es-ES_tradnl"/>
        </w:rPr>
      </w:pPr>
      <w:r w:rsidRPr="00C11CCF">
        <w:rPr>
          <w:b/>
          <w:sz w:val="24"/>
          <w:szCs w:val="24"/>
          <w:lang w:val="es-ES_tradnl"/>
        </w:rPr>
        <w:t>PROYECTO DE LEY No. ___________ de 2018</w:t>
      </w:r>
    </w:p>
    <w:p w14:paraId="3BC4E8C4" w14:textId="77777777" w:rsidR="00802149" w:rsidRPr="00C11CCF" w:rsidRDefault="00802149" w:rsidP="00DE79B1">
      <w:pPr>
        <w:pStyle w:val="Sinespaciado"/>
        <w:jc w:val="center"/>
        <w:rPr>
          <w:b/>
          <w:sz w:val="24"/>
          <w:szCs w:val="24"/>
          <w:lang w:val="es-ES_tradnl"/>
        </w:rPr>
      </w:pPr>
    </w:p>
    <w:p w14:paraId="0C2278F4" w14:textId="77777777" w:rsidR="00802149" w:rsidRDefault="00802149" w:rsidP="00DE79B1">
      <w:pPr>
        <w:pStyle w:val="Sinespaciado"/>
        <w:jc w:val="center"/>
        <w:rPr>
          <w:b/>
          <w:sz w:val="24"/>
          <w:szCs w:val="24"/>
          <w:lang w:val="es-ES_tradnl"/>
        </w:rPr>
      </w:pPr>
    </w:p>
    <w:p w14:paraId="2D03D64C" w14:textId="77777777" w:rsidR="00C11CCF" w:rsidRPr="00C11CCF" w:rsidRDefault="00C11CCF" w:rsidP="00DE79B1">
      <w:pPr>
        <w:pStyle w:val="Sinespaciado"/>
        <w:jc w:val="center"/>
        <w:rPr>
          <w:b/>
          <w:sz w:val="24"/>
          <w:szCs w:val="24"/>
          <w:lang w:val="es-ES_tradnl"/>
        </w:rPr>
      </w:pPr>
    </w:p>
    <w:p w14:paraId="4D22C3E1" w14:textId="214E13F0" w:rsidR="00913399" w:rsidRPr="00C11CCF" w:rsidRDefault="00482B8A" w:rsidP="00DE79B1">
      <w:pPr>
        <w:pStyle w:val="Sinespaciado"/>
        <w:jc w:val="center"/>
        <w:rPr>
          <w:b/>
          <w:sz w:val="24"/>
          <w:szCs w:val="24"/>
          <w:lang w:val="es-ES_tradnl"/>
        </w:rPr>
      </w:pPr>
      <w:r w:rsidRPr="00C11CCF">
        <w:rPr>
          <w:b/>
          <w:sz w:val="24"/>
          <w:szCs w:val="24"/>
          <w:lang w:val="es-ES_tradnl"/>
        </w:rPr>
        <w:t>“Por medio del cual se reglamenta el acceso a seguridad social subsidiada para conductores de vehículos mod</w:t>
      </w:r>
      <w:r w:rsidR="00650112" w:rsidRPr="00C11CCF">
        <w:rPr>
          <w:b/>
          <w:sz w:val="24"/>
          <w:szCs w:val="24"/>
          <w:lang w:val="es-ES_tradnl"/>
        </w:rPr>
        <w:t xml:space="preserve">alidad tipo taxi modificando los </w:t>
      </w:r>
      <w:r w:rsidRPr="00C11CCF">
        <w:rPr>
          <w:b/>
          <w:sz w:val="24"/>
          <w:szCs w:val="24"/>
          <w:lang w:val="es-ES_tradnl"/>
        </w:rPr>
        <w:t>artículo</w:t>
      </w:r>
      <w:r w:rsidR="00650112" w:rsidRPr="00C11CCF">
        <w:rPr>
          <w:b/>
          <w:sz w:val="24"/>
          <w:szCs w:val="24"/>
          <w:lang w:val="es-ES_tradnl"/>
        </w:rPr>
        <w:t>s 34 y</w:t>
      </w:r>
      <w:r w:rsidRPr="00C11CCF">
        <w:rPr>
          <w:b/>
          <w:sz w:val="24"/>
          <w:szCs w:val="24"/>
          <w:lang w:val="es-ES_tradnl"/>
        </w:rPr>
        <w:t xml:space="preserve"> 36 de la Ley 336 de 1996”</w:t>
      </w:r>
    </w:p>
    <w:p w14:paraId="4B5F9DF3" w14:textId="77777777" w:rsidR="00FC1BBB" w:rsidRDefault="00FC1BBB" w:rsidP="00DE79B1">
      <w:pPr>
        <w:pStyle w:val="Sinespaciado"/>
        <w:jc w:val="center"/>
        <w:rPr>
          <w:b/>
          <w:sz w:val="24"/>
          <w:szCs w:val="24"/>
          <w:lang w:val="es-ES_tradnl"/>
        </w:rPr>
      </w:pPr>
    </w:p>
    <w:p w14:paraId="620127B3" w14:textId="77777777" w:rsidR="00C11CCF" w:rsidRPr="00C11CCF" w:rsidRDefault="00C11CCF" w:rsidP="00DE79B1">
      <w:pPr>
        <w:pStyle w:val="Sinespaciado"/>
        <w:jc w:val="center"/>
        <w:rPr>
          <w:b/>
          <w:sz w:val="24"/>
          <w:szCs w:val="24"/>
          <w:lang w:val="es-ES_tradnl"/>
        </w:rPr>
      </w:pPr>
    </w:p>
    <w:p w14:paraId="3422B05F" w14:textId="77777777" w:rsidR="00940FCC" w:rsidRPr="00C11CCF" w:rsidRDefault="00940FCC" w:rsidP="00940FCC">
      <w:pPr>
        <w:pStyle w:val="Sinespaciado"/>
        <w:jc w:val="center"/>
        <w:rPr>
          <w:b/>
          <w:sz w:val="24"/>
          <w:szCs w:val="24"/>
          <w:lang w:val="es-ES_tradnl"/>
        </w:rPr>
      </w:pPr>
      <w:r w:rsidRPr="00C11CCF">
        <w:rPr>
          <w:b/>
          <w:sz w:val="24"/>
          <w:szCs w:val="24"/>
          <w:lang w:val="es-ES_tradnl"/>
        </w:rPr>
        <w:t>El Congreso de Colombia</w:t>
      </w:r>
    </w:p>
    <w:p w14:paraId="5775614E" w14:textId="77777777" w:rsidR="00913399" w:rsidRPr="00C11CCF" w:rsidRDefault="00913399" w:rsidP="00940FCC">
      <w:pPr>
        <w:pStyle w:val="Sinespaciado"/>
        <w:jc w:val="center"/>
        <w:rPr>
          <w:b/>
          <w:sz w:val="24"/>
          <w:szCs w:val="24"/>
          <w:lang w:val="es-ES_tradnl"/>
        </w:rPr>
      </w:pPr>
    </w:p>
    <w:p w14:paraId="038982EC" w14:textId="77777777" w:rsidR="00802149" w:rsidRPr="00C11CCF" w:rsidRDefault="00802149" w:rsidP="00940FCC">
      <w:pPr>
        <w:pStyle w:val="Sinespaciado"/>
        <w:jc w:val="center"/>
        <w:rPr>
          <w:b/>
          <w:sz w:val="24"/>
          <w:szCs w:val="24"/>
          <w:lang w:val="es-ES_tradnl"/>
        </w:rPr>
      </w:pPr>
    </w:p>
    <w:p w14:paraId="31D50A40" w14:textId="77777777" w:rsidR="00940FCC" w:rsidRPr="00C11CCF" w:rsidRDefault="00940FCC" w:rsidP="00940FCC">
      <w:pPr>
        <w:pStyle w:val="Sinespaciado"/>
        <w:jc w:val="center"/>
        <w:rPr>
          <w:b/>
          <w:sz w:val="24"/>
          <w:szCs w:val="24"/>
          <w:lang w:val="es-ES_tradnl"/>
        </w:rPr>
      </w:pPr>
      <w:r w:rsidRPr="00C11CCF">
        <w:rPr>
          <w:b/>
          <w:sz w:val="24"/>
          <w:szCs w:val="24"/>
          <w:lang w:val="es-ES_tradnl"/>
        </w:rPr>
        <w:t>DECRETA:</w:t>
      </w:r>
    </w:p>
    <w:p w14:paraId="6567464A" w14:textId="77777777" w:rsidR="00802149" w:rsidRPr="00C11CCF" w:rsidRDefault="00802149" w:rsidP="00940FCC">
      <w:pPr>
        <w:pStyle w:val="Sinespaciado"/>
        <w:jc w:val="center"/>
        <w:rPr>
          <w:b/>
          <w:sz w:val="24"/>
          <w:szCs w:val="24"/>
          <w:lang w:val="es-ES_tradnl"/>
        </w:rPr>
      </w:pPr>
    </w:p>
    <w:p w14:paraId="5BFAF5E7" w14:textId="77777777" w:rsidR="005E5160" w:rsidRPr="00C11CCF" w:rsidRDefault="005E5160" w:rsidP="00940FCC">
      <w:pPr>
        <w:pStyle w:val="Sinespaciado"/>
        <w:jc w:val="center"/>
        <w:rPr>
          <w:b/>
          <w:sz w:val="24"/>
          <w:szCs w:val="24"/>
          <w:lang w:val="es-ES_tradnl"/>
        </w:rPr>
      </w:pPr>
    </w:p>
    <w:p w14:paraId="63D13F01" w14:textId="57912F42" w:rsidR="00650112" w:rsidRPr="00C11CCF" w:rsidRDefault="005E5160" w:rsidP="005E5160">
      <w:pPr>
        <w:pStyle w:val="Sinespaciado"/>
        <w:jc w:val="both"/>
        <w:rPr>
          <w:b/>
          <w:sz w:val="24"/>
          <w:szCs w:val="24"/>
          <w:lang w:val="es-ES_tradnl"/>
        </w:rPr>
      </w:pPr>
      <w:r w:rsidRPr="00C11CCF">
        <w:rPr>
          <w:b/>
          <w:sz w:val="24"/>
          <w:szCs w:val="24"/>
          <w:lang w:val="es-ES_tradnl"/>
        </w:rPr>
        <w:t xml:space="preserve">Artículo 1: </w:t>
      </w:r>
      <w:r w:rsidR="00913399" w:rsidRPr="00C11CCF">
        <w:rPr>
          <w:b/>
          <w:sz w:val="24"/>
          <w:szCs w:val="24"/>
          <w:lang w:val="es-ES_tradnl"/>
        </w:rPr>
        <w:t xml:space="preserve"> </w:t>
      </w:r>
      <w:r w:rsidR="00913399" w:rsidRPr="00C11CCF">
        <w:rPr>
          <w:sz w:val="24"/>
          <w:szCs w:val="24"/>
          <w:lang w:val="es-ES_tradnl"/>
        </w:rPr>
        <w:t>El Artículo 34 de la Ley 336 de 1996 quedará así:</w:t>
      </w:r>
    </w:p>
    <w:p w14:paraId="3B8C31AE" w14:textId="77777777" w:rsidR="00650112" w:rsidRPr="00C11CCF" w:rsidRDefault="00650112" w:rsidP="005E5160">
      <w:pPr>
        <w:pStyle w:val="Sinespaciado"/>
        <w:jc w:val="both"/>
        <w:rPr>
          <w:b/>
          <w:sz w:val="24"/>
          <w:szCs w:val="24"/>
          <w:lang w:val="es-ES_tradnl"/>
        </w:rPr>
      </w:pPr>
    </w:p>
    <w:p w14:paraId="56FF3323" w14:textId="3489709A" w:rsidR="00913399" w:rsidRPr="00C11CCF" w:rsidRDefault="00913399" w:rsidP="005E5160">
      <w:pPr>
        <w:pStyle w:val="Sinespaciado"/>
        <w:jc w:val="both"/>
        <w:rPr>
          <w:sz w:val="24"/>
          <w:szCs w:val="24"/>
          <w:lang w:val="es-ES_tradnl"/>
        </w:rPr>
      </w:pPr>
      <w:r w:rsidRPr="00C11CCF">
        <w:rPr>
          <w:b/>
          <w:sz w:val="24"/>
          <w:szCs w:val="24"/>
          <w:lang w:val="es-ES_tradnl"/>
        </w:rPr>
        <w:t xml:space="preserve">Artículo 34: </w:t>
      </w:r>
      <w:r w:rsidR="00FC1BBB" w:rsidRPr="00C11CCF">
        <w:rPr>
          <w:sz w:val="24"/>
          <w:szCs w:val="24"/>
          <w:lang w:val="es-ES_tradnl"/>
        </w:rPr>
        <w:t xml:space="preserve">Las empresas de transporte público están obligadas a vigilar y constatar que los conductores de sus equipos cuenten con la licencia de conducción vigente y apropiada para el servicio, así como su afiliación al sistema de seguridad social según lo prevean las disposiciones legales vigentes sobre la materia. En lo referente a la seguridad social, con excepción de los vehículos de servicio público individual de pasajeros modalidad taxi. La violación de los dispuesto en este artículo acarreará las sanciones correspondientes.  </w:t>
      </w:r>
    </w:p>
    <w:p w14:paraId="0C5AB40F" w14:textId="77777777" w:rsidR="00650112" w:rsidRPr="00C11CCF" w:rsidRDefault="00650112" w:rsidP="005E5160">
      <w:pPr>
        <w:pStyle w:val="Sinespaciado"/>
        <w:jc w:val="both"/>
        <w:rPr>
          <w:b/>
          <w:sz w:val="24"/>
          <w:szCs w:val="24"/>
          <w:lang w:val="es-ES_tradnl"/>
        </w:rPr>
      </w:pPr>
    </w:p>
    <w:p w14:paraId="45B8735D" w14:textId="622AF5A2" w:rsidR="00D24E43" w:rsidRPr="00C11CCF" w:rsidRDefault="00650112" w:rsidP="005E5160">
      <w:pPr>
        <w:pStyle w:val="Sinespaciado"/>
        <w:jc w:val="both"/>
        <w:rPr>
          <w:sz w:val="24"/>
          <w:szCs w:val="24"/>
          <w:lang w:val="es-ES_tradnl"/>
        </w:rPr>
      </w:pPr>
      <w:r w:rsidRPr="00C11CCF">
        <w:rPr>
          <w:b/>
          <w:sz w:val="24"/>
          <w:szCs w:val="24"/>
          <w:lang w:val="es-ES_tradnl"/>
        </w:rPr>
        <w:t xml:space="preserve">Artículo 2: </w:t>
      </w:r>
      <w:r w:rsidR="005E5160" w:rsidRPr="00C11CCF">
        <w:rPr>
          <w:sz w:val="24"/>
          <w:szCs w:val="24"/>
          <w:lang w:val="es-ES_tradnl"/>
        </w:rPr>
        <w:t xml:space="preserve">El Artículo 36 </w:t>
      </w:r>
      <w:r w:rsidR="00D24E43" w:rsidRPr="00C11CCF">
        <w:rPr>
          <w:sz w:val="24"/>
          <w:szCs w:val="24"/>
          <w:lang w:val="es-ES_tradnl"/>
        </w:rPr>
        <w:t xml:space="preserve">de la Ley 336 de 1996 </w:t>
      </w:r>
      <w:r w:rsidR="005E5160" w:rsidRPr="00C11CCF">
        <w:rPr>
          <w:sz w:val="24"/>
          <w:szCs w:val="24"/>
          <w:lang w:val="es-ES_tradnl"/>
        </w:rPr>
        <w:t>quedará así:</w:t>
      </w:r>
      <w:r w:rsidR="00DE79B1" w:rsidRPr="00C11CCF">
        <w:rPr>
          <w:sz w:val="24"/>
          <w:szCs w:val="24"/>
          <w:lang w:val="es-ES_tradnl"/>
        </w:rPr>
        <w:t xml:space="preserve"> </w:t>
      </w:r>
    </w:p>
    <w:p w14:paraId="502E8576" w14:textId="77777777" w:rsidR="00D24E43" w:rsidRPr="00C11CCF" w:rsidRDefault="00D24E43" w:rsidP="005E5160">
      <w:pPr>
        <w:pStyle w:val="Sinespaciado"/>
        <w:jc w:val="both"/>
        <w:rPr>
          <w:sz w:val="24"/>
          <w:szCs w:val="24"/>
          <w:lang w:val="es-ES_tradnl"/>
        </w:rPr>
      </w:pPr>
    </w:p>
    <w:p w14:paraId="23C2CF12" w14:textId="64F8F344" w:rsidR="00DE79B1" w:rsidRPr="00C11CCF" w:rsidRDefault="00AC2FF9" w:rsidP="005E5160">
      <w:pPr>
        <w:pStyle w:val="Sinespaciado"/>
        <w:jc w:val="both"/>
        <w:rPr>
          <w:sz w:val="24"/>
          <w:szCs w:val="24"/>
          <w:lang w:val="es-ES_tradnl"/>
        </w:rPr>
      </w:pPr>
      <w:r w:rsidRPr="00C11CCF">
        <w:rPr>
          <w:b/>
          <w:sz w:val="24"/>
          <w:szCs w:val="24"/>
          <w:lang w:val="es-ES_tradnl"/>
        </w:rPr>
        <w:t>Artículo 36</w:t>
      </w:r>
      <w:r w:rsidRPr="00C11CCF">
        <w:rPr>
          <w:sz w:val="24"/>
          <w:szCs w:val="24"/>
          <w:lang w:val="es-ES_tradnl"/>
        </w:rPr>
        <w:t xml:space="preserve">: </w:t>
      </w:r>
      <w:r w:rsidR="00DE79B1" w:rsidRPr="00C11CCF">
        <w:rPr>
          <w:sz w:val="24"/>
          <w:szCs w:val="24"/>
          <w:lang w:val="es-ES_tradnl"/>
        </w:rPr>
        <w:t>Los conductores de los equipos destinados al servicio público de transporte</w:t>
      </w:r>
      <w:r w:rsidR="00840BCD" w:rsidRPr="00C11CCF">
        <w:rPr>
          <w:sz w:val="24"/>
          <w:szCs w:val="24"/>
          <w:lang w:val="es-ES_tradnl"/>
        </w:rPr>
        <w:t>,</w:t>
      </w:r>
      <w:r w:rsidR="00DE79B1" w:rsidRPr="00C11CCF">
        <w:rPr>
          <w:sz w:val="24"/>
          <w:szCs w:val="24"/>
          <w:lang w:val="es-ES_tradnl"/>
        </w:rPr>
        <w:t xml:space="preserve"> </w:t>
      </w:r>
      <w:r w:rsidR="005E5160" w:rsidRPr="00C11CCF">
        <w:rPr>
          <w:sz w:val="24"/>
          <w:szCs w:val="24"/>
          <w:lang w:val="es-ES_tradnl"/>
        </w:rPr>
        <w:t>con excepción de los vehículos de servicio públ</w:t>
      </w:r>
      <w:r w:rsidR="00FC1BBB" w:rsidRPr="00C11CCF">
        <w:rPr>
          <w:sz w:val="24"/>
          <w:szCs w:val="24"/>
          <w:lang w:val="es-ES_tradnl"/>
        </w:rPr>
        <w:t>ico individual de pasajeros modalidad</w:t>
      </w:r>
      <w:r w:rsidR="005E5160" w:rsidRPr="00C11CCF">
        <w:rPr>
          <w:sz w:val="24"/>
          <w:szCs w:val="24"/>
          <w:lang w:val="es-ES_tradnl"/>
        </w:rPr>
        <w:t xml:space="preserve"> taxi, </w:t>
      </w:r>
      <w:r w:rsidR="00DE79B1" w:rsidRPr="00C11CCF">
        <w:rPr>
          <w:sz w:val="24"/>
          <w:szCs w:val="24"/>
          <w:lang w:val="es-ES_tradnl"/>
        </w:rPr>
        <w:t>serán contratados directamente por la e</w:t>
      </w:r>
      <w:r w:rsidR="005E5160" w:rsidRPr="00C11CCF">
        <w:rPr>
          <w:sz w:val="24"/>
          <w:szCs w:val="24"/>
          <w:lang w:val="es-ES_tradnl"/>
        </w:rPr>
        <w:t xml:space="preserve">mpresa operadora de transporte, </w:t>
      </w:r>
      <w:r w:rsidR="00DE79B1" w:rsidRPr="00C11CCF">
        <w:rPr>
          <w:sz w:val="24"/>
          <w:szCs w:val="24"/>
          <w:lang w:val="es-ES_tradnl"/>
        </w:rPr>
        <w:t>quien para todos los efectos será solidariamente responsable junto con el propietario del equipo.</w:t>
      </w:r>
    </w:p>
    <w:p w14:paraId="038E98CB" w14:textId="77777777" w:rsidR="005E5160" w:rsidRPr="00C11CCF" w:rsidRDefault="005E5160" w:rsidP="005E5160">
      <w:pPr>
        <w:pStyle w:val="Sinespaciado"/>
        <w:jc w:val="both"/>
        <w:rPr>
          <w:sz w:val="24"/>
          <w:szCs w:val="24"/>
          <w:lang w:val="es-ES_tradnl"/>
        </w:rPr>
      </w:pPr>
    </w:p>
    <w:p w14:paraId="1741422E" w14:textId="11637B47" w:rsidR="00802149" w:rsidRDefault="005E5160" w:rsidP="00940FCC">
      <w:pPr>
        <w:pStyle w:val="Sinespaciado"/>
        <w:jc w:val="both"/>
        <w:rPr>
          <w:sz w:val="24"/>
          <w:szCs w:val="24"/>
          <w:lang w:val="es-ES_tradnl"/>
        </w:rPr>
      </w:pPr>
      <w:r w:rsidRPr="00C11CCF">
        <w:rPr>
          <w:b/>
          <w:sz w:val="24"/>
          <w:szCs w:val="24"/>
          <w:lang w:val="es-ES_tradnl"/>
        </w:rPr>
        <w:t>Parágrafo 1:</w:t>
      </w:r>
      <w:r w:rsidRPr="00C11CCF">
        <w:rPr>
          <w:sz w:val="24"/>
          <w:szCs w:val="24"/>
          <w:lang w:val="es-ES_tradnl"/>
        </w:rPr>
        <w:t xml:space="preserve"> </w:t>
      </w:r>
      <w:r w:rsidR="00FC1BBB" w:rsidRPr="00C11CCF">
        <w:rPr>
          <w:sz w:val="24"/>
          <w:szCs w:val="24"/>
          <w:lang w:val="es-ES_tradnl"/>
        </w:rPr>
        <w:t>Los conductores de vehículos de servicio público individual de pasajeros modalidad taxi no propietario, por no contar con capacidad de pago, serán afiliados al rég</w:t>
      </w:r>
      <w:r w:rsidR="00953236" w:rsidRPr="00C11CCF">
        <w:rPr>
          <w:sz w:val="24"/>
          <w:szCs w:val="24"/>
          <w:lang w:val="es-ES_tradnl"/>
        </w:rPr>
        <w:t xml:space="preserve">imen subsidiado de que trata el </w:t>
      </w:r>
      <w:r w:rsidR="00FC1BBB" w:rsidRPr="00C11CCF">
        <w:rPr>
          <w:sz w:val="24"/>
          <w:szCs w:val="24"/>
          <w:lang w:val="es-ES_tradnl"/>
        </w:rPr>
        <w:t xml:space="preserve">artículo 211 de la Ley 100 de 1993 de acuerdo a lo expresado en su artículo 157. </w:t>
      </w:r>
    </w:p>
    <w:p w14:paraId="307CFFD3" w14:textId="77777777" w:rsidR="00C11CCF" w:rsidRPr="00C11CCF" w:rsidRDefault="00C11CCF" w:rsidP="00940FCC">
      <w:pPr>
        <w:pStyle w:val="Sinespaciado"/>
        <w:jc w:val="both"/>
        <w:rPr>
          <w:sz w:val="24"/>
          <w:szCs w:val="24"/>
          <w:lang w:val="es-ES_tradnl"/>
        </w:rPr>
      </w:pPr>
    </w:p>
    <w:p w14:paraId="3D949BB4" w14:textId="77777777" w:rsidR="00802149" w:rsidRPr="00C11CCF" w:rsidRDefault="00802149" w:rsidP="00940FCC">
      <w:pPr>
        <w:pStyle w:val="Sinespaciado"/>
        <w:jc w:val="both"/>
        <w:rPr>
          <w:sz w:val="24"/>
          <w:szCs w:val="24"/>
          <w:lang w:val="es-ES_tradnl"/>
        </w:rPr>
      </w:pPr>
    </w:p>
    <w:p w14:paraId="09175320" w14:textId="3EA7C7BE" w:rsidR="007944FC" w:rsidRPr="00C11CCF" w:rsidRDefault="00913399" w:rsidP="00851154">
      <w:pPr>
        <w:pStyle w:val="Sinespaciado"/>
        <w:jc w:val="both"/>
        <w:rPr>
          <w:sz w:val="24"/>
          <w:szCs w:val="24"/>
          <w:lang w:val="es-ES_tradnl"/>
        </w:rPr>
      </w:pPr>
      <w:r w:rsidRPr="00C11CCF">
        <w:rPr>
          <w:b/>
          <w:sz w:val="24"/>
          <w:szCs w:val="24"/>
          <w:lang w:val="es-ES_tradnl"/>
        </w:rPr>
        <w:t>Artículo 3</w:t>
      </w:r>
      <w:r w:rsidR="00217167" w:rsidRPr="00C11CCF">
        <w:rPr>
          <w:b/>
          <w:sz w:val="24"/>
          <w:szCs w:val="24"/>
          <w:lang w:val="es-ES_tradnl"/>
        </w:rPr>
        <w:t>.</w:t>
      </w:r>
      <w:r w:rsidR="00953236" w:rsidRPr="00C11CCF">
        <w:rPr>
          <w:sz w:val="24"/>
          <w:szCs w:val="24"/>
          <w:lang w:val="es-ES_tradnl"/>
        </w:rPr>
        <w:t xml:space="preserve"> Esta L</w:t>
      </w:r>
      <w:r w:rsidR="00217167" w:rsidRPr="00C11CCF">
        <w:rPr>
          <w:sz w:val="24"/>
          <w:szCs w:val="24"/>
          <w:lang w:val="es-ES_tradnl"/>
        </w:rPr>
        <w:t>ey rige a partir de su promulgación y deroga todas las disposiciones que le sean contr</w:t>
      </w:r>
      <w:r w:rsidRPr="00C11CCF">
        <w:rPr>
          <w:sz w:val="24"/>
          <w:szCs w:val="24"/>
          <w:lang w:val="es-ES_tradnl"/>
        </w:rPr>
        <w:t>arias, especialmente</w:t>
      </w:r>
      <w:r w:rsidR="00650112" w:rsidRPr="00C11CCF">
        <w:rPr>
          <w:sz w:val="24"/>
          <w:szCs w:val="24"/>
          <w:lang w:val="es-ES_tradnl"/>
        </w:rPr>
        <w:t xml:space="preserve"> el artículo 26 del Decreto 1703 de 2002</w:t>
      </w:r>
      <w:r w:rsidRPr="00C11CCF">
        <w:rPr>
          <w:sz w:val="24"/>
          <w:szCs w:val="24"/>
          <w:lang w:val="es-ES_tradnl"/>
        </w:rPr>
        <w:t xml:space="preserve">. </w:t>
      </w:r>
      <w:r w:rsidR="007944FC" w:rsidRPr="00C11CCF">
        <w:rPr>
          <w:sz w:val="24"/>
          <w:szCs w:val="24"/>
          <w:lang w:val="es-ES_tradnl"/>
        </w:rPr>
        <w:t>Con relación a</w:t>
      </w:r>
      <w:r w:rsidR="00851154" w:rsidRPr="00C11CCF">
        <w:rPr>
          <w:sz w:val="24"/>
          <w:szCs w:val="24"/>
          <w:lang w:val="es-ES_tradnl"/>
        </w:rPr>
        <w:t xml:space="preserve"> las disposiciones del artículo 46 de la Ley 336 de 1996 citadas en el capitulo III Sección 4, artículo 2.2.1.3.4.1 del Decreto 1079 de 2015, </w:t>
      </w:r>
      <w:r w:rsidR="007944FC" w:rsidRPr="00C11CCF">
        <w:rPr>
          <w:sz w:val="24"/>
          <w:szCs w:val="24"/>
          <w:lang w:val="es-ES_tradnl"/>
        </w:rPr>
        <w:t xml:space="preserve"> quedará tácitamente derogada</w:t>
      </w:r>
      <w:r w:rsidR="00851154" w:rsidRPr="00C11CCF">
        <w:rPr>
          <w:sz w:val="24"/>
          <w:szCs w:val="24"/>
          <w:lang w:val="es-ES_tradnl"/>
        </w:rPr>
        <w:t>.</w:t>
      </w:r>
      <w:r w:rsidR="00851154" w:rsidRPr="00C11CCF">
        <w:rPr>
          <w:b/>
          <w:sz w:val="24"/>
          <w:szCs w:val="24"/>
          <w:lang w:val="es-ES_tradnl"/>
        </w:rPr>
        <w:t xml:space="preserve"> </w:t>
      </w:r>
    </w:p>
    <w:p w14:paraId="64320633" w14:textId="77777777" w:rsidR="00366F1E" w:rsidRPr="00C11CCF" w:rsidRDefault="00366F1E" w:rsidP="00AA2B73">
      <w:pPr>
        <w:pStyle w:val="Sinespaciado"/>
        <w:jc w:val="both"/>
        <w:rPr>
          <w:sz w:val="24"/>
          <w:szCs w:val="24"/>
          <w:lang w:val="es-ES_tradnl"/>
        </w:rPr>
      </w:pPr>
    </w:p>
    <w:p w14:paraId="16274CAE" w14:textId="77777777" w:rsidR="00802149" w:rsidRPr="00C11CCF" w:rsidRDefault="00802149" w:rsidP="00AA2B73">
      <w:pPr>
        <w:pStyle w:val="Sinespaciado"/>
        <w:jc w:val="both"/>
        <w:rPr>
          <w:sz w:val="24"/>
          <w:szCs w:val="24"/>
          <w:lang w:val="es-ES_tradnl"/>
        </w:rPr>
      </w:pPr>
    </w:p>
    <w:p w14:paraId="7CB56049" w14:textId="77777777" w:rsidR="00802149" w:rsidRPr="00C11CCF" w:rsidRDefault="00802149" w:rsidP="00AA2B73">
      <w:pPr>
        <w:pStyle w:val="Sinespaciado"/>
        <w:jc w:val="both"/>
        <w:rPr>
          <w:sz w:val="24"/>
          <w:szCs w:val="24"/>
          <w:lang w:val="es-ES_tradnl"/>
        </w:rPr>
      </w:pPr>
    </w:p>
    <w:p w14:paraId="553BCFBF" w14:textId="77777777" w:rsidR="00802149" w:rsidRPr="00C11CCF" w:rsidRDefault="00802149" w:rsidP="00AA2B73">
      <w:pPr>
        <w:pStyle w:val="Sinespaciado"/>
        <w:jc w:val="both"/>
        <w:rPr>
          <w:sz w:val="24"/>
          <w:szCs w:val="24"/>
          <w:lang w:val="es-ES_tradnl"/>
        </w:rPr>
      </w:pPr>
    </w:p>
    <w:p w14:paraId="2259587C" w14:textId="77777777" w:rsidR="00802149" w:rsidRPr="00C11CCF" w:rsidRDefault="00802149" w:rsidP="00AA2B73">
      <w:pPr>
        <w:pStyle w:val="Sinespaciado"/>
        <w:jc w:val="both"/>
        <w:rPr>
          <w:sz w:val="24"/>
          <w:szCs w:val="24"/>
          <w:lang w:val="es-ES_tradnl"/>
        </w:rPr>
      </w:pPr>
    </w:p>
    <w:p w14:paraId="151148FB" w14:textId="77777777" w:rsidR="00366F1E" w:rsidRPr="00C11CCF" w:rsidRDefault="00366F1E" w:rsidP="00366F1E">
      <w:pPr>
        <w:pStyle w:val="Sinespaciado"/>
        <w:jc w:val="center"/>
        <w:rPr>
          <w:b/>
          <w:sz w:val="24"/>
          <w:szCs w:val="24"/>
          <w:lang w:val="es-ES_tradnl"/>
        </w:rPr>
      </w:pPr>
      <w:r w:rsidRPr="00C11CCF">
        <w:rPr>
          <w:b/>
          <w:sz w:val="24"/>
          <w:szCs w:val="24"/>
          <w:lang w:val="es-ES_tradnl"/>
        </w:rPr>
        <w:t>ALEJANDRO CARLOS CHACÓN CAMARGO</w:t>
      </w:r>
    </w:p>
    <w:p w14:paraId="53297D01" w14:textId="77777777" w:rsidR="00366F1E" w:rsidRPr="00C11CCF" w:rsidRDefault="00366F1E" w:rsidP="00366F1E">
      <w:pPr>
        <w:pStyle w:val="Sinespaciado"/>
        <w:jc w:val="center"/>
        <w:rPr>
          <w:b/>
          <w:sz w:val="24"/>
          <w:szCs w:val="24"/>
          <w:lang w:val="es-ES_tradnl"/>
        </w:rPr>
      </w:pPr>
      <w:r w:rsidRPr="00C11CCF">
        <w:rPr>
          <w:b/>
          <w:sz w:val="24"/>
          <w:szCs w:val="24"/>
          <w:lang w:val="es-ES_tradnl"/>
        </w:rPr>
        <w:t>Representante a la Cámara</w:t>
      </w:r>
    </w:p>
    <w:p w14:paraId="79AD7590" w14:textId="77777777" w:rsidR="00366F1E" w:rsidRPr="00C11CCF" w:rsidRDefault="00366F1E" w:rsidP="00366F1E">
      <w:pPr>
        <w:pStyle w:val="Sinespaciado"/>
        <w:jc w:val="center"/>
        <w:rPr>
          <w:b/>
          <w:sz w:val="24"/>
          <w:szCs w:val="24"/>
          <w:lang w:val="es-ES_tradnl"/>
        </w:rPr>
      </w:pPr>
      <w:r w:rsidRPr="00C11CCF">
        <w:rPr>
          <w:b/>
          <w:sz w:val="24"/>
          <w:szCs w:val="24"/>
          <w:lang w:val="es-ES_tradnl"/>
        </w:rPr>
        <w:t>Norte de Santander</w:t>
      </w:r>
    </w:p>
    <w:sectPr w:rsidR="00366F1E" w:rsidRPr="00C11CCF" w:rsidSect="005E5160">
      <w:headerReference w:type="default" r:id="rId7"/>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8D35C" w14:textId="77777777" w:rsidR="00AB49C7" w:rsidRDefault="00AB49C7" w:rsidP="001B1F25">
      <w:pPr>
        <w:spacing w:after="0" w:line="240" w:lineRule="auto"/>
      </w:pPr>
      <w:r>
        <w:separator/>
      </w:r>
    </w:p>
  </w:endnote>
  <w:endnote w:type="continuationSeparator" w:id="0">
    <w:p w14:paraId="38BD3C76" w14:textId="77777777" w:rsidR="00AB49C7" w:rsidRDefault="00AB49C7" w:rsidP="001B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5A417" w14:textId="77777777" w:rsidR="00AB49C7" w:rsidRDefault="00AB49C7" w:rsidP="001B1F25">
      <w:pPr>
        <w:spacing w:after="0" w:line="240" w:lineRule="auto"/>
      </w:pPr>
      <w:r>
        <w:separator/>
      </w:r>
    </w:p>
  </w:footnote>
  <w:footnote w:type="continuationSeparator" w:id="0">
    <w:p w14:paraId="0F28E8BE" w14:textId="77777777" w:rsidR="00AB49C7" w:rsidRDefault="00AB49C7" w:rsidP="001B1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1FDC6" w14:textId="77777777" w:rsidR="001B1F25" w:rsidRPr="00A43987" w:rsidRDefault="001B1F25" w:rsidP="001B1F25">
    <w:pPr>
      <w:pStyle w:val="Encabezado"/>
      <w:jc w:val="right"/>
      <w:rPr>
        <w:i/>
        <w:sz w:val="18"/>
        <w:szCs w:val="18"/>
      </w:rPr>
    </w:pPr>
    <w:r>
      <w:rPr>
        <w:noProof/>
        <w:lang w:eastAsia="es-CO"/>
      </w:rPr>
      <w:drawing>
        <wp:anchor distT="0" distB="0" distL="114300" distR="114300" simplePos="0" relativeHeight="251659264" behindDoc="0" locked="0" layoutInCell="1" allowOverlap="1" wp14:anchorId="1070127D" wp14:editId="36820626">
          <wp:simplePos x="0" y="0"/>
          <wp:positionH relativeFrom="margin">
            <wp:align>left</wp:align>
          </wp:positionH>
          <wp:positionV relativeFrom="paragraph">
            <wp:posOffset>-231140</wp:posOffset>
          </wp:positionV>
          <wp:extent cx="1419225" cy="822960"/>
          <wp:effectExtent l="0" t="0" r="0" b="0"/>
          <wp:wrapThrough wrapText="bothSides">
            <wp:wrapPolygon edited="0">
              <wp:start x="0" y="0"/>
              <wp:lineTo x="0" y="21000"/>
              <wp:lineTo x="21165" y="21000"/>
              <wp:lineTo x="21165" y="0"/>
              <wp:lineTo x="0" y="0"/>
            </wp:wrapPolygon>
          </wp:wrapThrough>
          <wp:docPr id="4" name="Imagen 4" descr="https://pbs.twimg.com/profile_images/145164080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bs.twimg.com/profile_images/1451640804/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6397" cy="8389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987">
      <w:rPr>
        <w:i/>
        <w:sz w:val="18"/>
        <w:szCs w:val="18"/>
      </w:rPr>
      <w:t>Oficina: H.R. ALEJANDRO CARLOS CHACÓN CAMARGO</w:t>
    </w:r>
  </w:p>
  <w:p w14:paraId="09A16C13" w14:textId="77777777" w:rsidR="001B1F25" w:rsidRDefault="001B1F25" w:rsidP="001B1F25">
    <w:pPr>
      <w:pStyle w:val="Encabezado"/>
      <w:jc w:val="right"/>
      <w:rPr>
        <w:i/>
        <w:sz w:val="18"/>
        <w:szCs w:val="18"/>
      </w:rPr>
    </w:pPr>
    <w:r w:rsidRPr="00A43987">
      <w:rPr>
        <w:i/>
        <w:sz w:val="18"/>
        <w:szCs w:val="18"/>
      </w:rPr>
      <w:t>Representante a la Cámara</w:t>
    </w:r>
  </w:p>
  <w:p w14:paraId="45E0745A" w14:textId="4D7FD2C0" w:rsidR="001B1F25" w:rsidRPr="00802149" w:rsidRDefault="001B1F25" w:rsidP="00802149">
    <w:pPr>
      <w:pStyle w:val="Encabezado"/>
      <w:jc w:val="right"/>
      <w:rPr>
        <w:i/>
        <w:sz w:val="18"/>
        <w:szCs w:val="18"/>
      </w:rPr>
    </w:pPr>
    <w:r>
      <w:rPr>
        <w:i/>
        <w:sz w:val="18"/>
        <w:szCs w:val="18"/>
      </w:rPr>
      <w:t>Norte de Santander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23E16"/>
    <w:multiLevelType w:val="hybridMultilevel"/>
    <w:tmpl w:val="C96E30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2371772"/>
    <w:multiLevelType w:val="hybridMultilevel"/>
    <w:tmpl w:val="C15A4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B"/>
    <w:rsid w:val="000456A8"/>
    <w:rsid w:val="001B1F25"/>
    <w:rsid w:val="001C6AF0"/>
    <w:rsid w:val="00217167"/>
    <w:rsid w:val="0023606F"/>
    <w:rsid w:val="002570F0"/>
    <w:rsid w:val="002F0908"/>
    <w:rsid w:val="00317E67"/>
    <w:rsid w:val="00322461"/>
    <w:rsid w:val="00366F1E"/>
    <w:rsid w:val="00374D4C"/>
    <w:rsid w:val="003859B2"/>
    <w:rsid w:val="003E100E"/>
    <w:rsid w:val="0042173A"/>
    <w:rsid w:val="00444C3A"/>
    <w:rsid w:val="00482B8A"/>
    <w:rsid w:val="005872E1"/>
    <w:rsid w:val="005E5160"/>
    <w:rsid w:val="0062676F"/>
    <w:rsid w:val="00650112"/>
    <w:rsid w:val="00650263"/>
    <w:rsid w:val="006B4DA2"/>
    <w:rsid w:val="00703B43"/>
    <w:rsid w:val="007944FC"/>
    <w:rsid w:val="007A2B7B"/>
    <w:rsid w:val="007E7C60"/>
    <w:rsid w:val="00802149"/>
    <w:rsid w:val="008138C8"/>
    <w:rsid w:val="00840BCD"/>
    <w:rsid w:val="00851154"/>
    <w:rsid w:val="00883E69"/>
    <w:rsid w:val="008911E5"/>
    <w:rsid w:val="008C55EF"/>
    <w:rsid w:val="00913399"/>
    <w:rsid w:val="00940FCC"/>
    <w:rsid w:val="00942CCD"/>
    <w:rsid w:val="00953236"/>
    <w:rsid w:val="00974B95"/>
    <w:rsid w:val="009B627D"/>
    <w:rsid w:val="00A26FC6"/>
    <w:rsid w:val="00A412A7"/>
    <w:rsid w:val="00A56C34"/>
    <w:rsid w:val="00AA2B73"/>
    <w:rsid w:val="00AA3CDA"/>
    <w:rsid w:val="00AA4C69"/>
    <w:rsid w:val="00AA53BF"/>
    <w:rsid w:val="00AB49C7"/>
    <w:rsid w:val="00AC2FF9"/>
    <w:rsid w:val="00B32EAD"/>
    <w:rsid w:val="00C071C1"/>
    <w:rsid w:val="00C11CCF"/>
    <w:rsid w:val="00C71C57"/>
    <w:rsid w:val="00CA16F3"/>
    <w:rsid w:val="00CF1C8D"/>
    <w:rsid w:val="00D064FF"/>
    <w:rsid w:val="00D21C4E"/>
    <w:rsid w:val="00D24E43"/>
    <w:rsid w:val="00D645A2"/>
    <w:rsid w:val="00D9563E"/>
    <w:rsid w:val="00DA030C"/>
    <w:rsid w:val="00DE79B1"/>
    <w:rsid w:val="00E26915"/>
    <w:rsid w:val="00E6734B"/>
    <w:rsid w:val="00EA2C39"/>
    <w:rsid w:val="00EA3E73"/>
    <w:rsid w:val="00EF5968"/>
    <w:rsid w:val="00F74AEA"/>
    <w:rsid w:val="00F96A98"/>
    <w:rsid w:val="00FA0791"/>
    <w:rsid w:val="00FB511C"/>
    <w:rsid w:val="00FC1BBB"/>
    <w:rsid w:val="00FC582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D5CABC"/>
  <w15:docId w15:val="{DEF53686-5275-4EB4-B322-09110456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2B7B"/>
    <w:pPr>
      <w:ind w:left="720"/>
      <w:contextualSpacing/>
    </w:pPr>
  </w:style>
  <w:style w:type="paragraph" w:styleId="Sinespaciado">
    <w:name w:val="No Spacing"/>
    <w:uiPriority w:val="1"/>
    <w:qFormat/>
    <w:rsid w:val="00AA2B73"/>
    <w:pPr>
      <w:spacing w:after="0" w:line="240" w:lineRule="auto"/>
    </w:pPr>
  </w:style>
  <w:style w:type="paragraph" w:styleId="Encabezado">
    <w:name w:val="header"/>
    <w:basedOn w:val="Normal"/>
    <w:link w:val="EncabezadoCar"/>
    <w:uiPriority w:val="99"/>
    <w:unhideWhenUsed/>
    <w:rsid w:val="001B1F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1F25"/>
  </w:style>
  <w:style w:type="paragraph" w:styleId="Piedepgina">
    <w:name w:val="footer"/>
    <w:basedOn w:val="Normal"/>
    <w:link w:val="PiedepginaCar"/>
    <w:uiPriority w:val="99"/>
    <w:unhideWhenUsed/>
    <w:rsid w:val="001B1F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00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1657</Words>
  <Characters>9119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susana lopez</cp:lastModifiedBy>
  <cp:revision>2</cp:revision>
  <dcterms:created xsi:type="dcterms:W3CDTF">2018-02-07T19:26:00Z</dcterms:created>
  <dcterms:modified xsi:type="dcterms:W3CDTF">2018-02-07T19:26:00Z</dcterms:modified>
</cp:coreProperties>
</file>