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A325" w14:textId="115F901C" w:rsidR="00891558" w:rsidRPr="00D4226E" w:rsidRDefault="006F53C9" w:rsidP="003C0BA1">
      <w:pPr>
        <w:pStyle w:val="Ttulo1"/>
        <w:tabs>
          <w:tab w:val="left" w:pos="3656"/>
        </w:tabs>
        <w:spacing w:before="93"/>
        <w:ind w:right="21"/>
      </w:pPr>
      <w:r w:rsidRPr="00D4226E">
        <w:t>PROYECTO</w:t>
      </w:r>
      <w:r w:rsidRPr="00D4226E">
        <w:rPr>
          <w:spacing w:val="-3"/>
        </w:rPr>
        <w:t xml:space="preserve"> </w:t>
      </w:r>
      <w:r w:rsidRPr="00D4226E">
        <w:t>DE LEY No.</w:t>
      </w:r>
      <w:r w:rsidRPr="00D4226E">
        <w:rPr>
          <w:u w:val="thick"/>
        </w:rPr>
        <w:tab/>
      </w:r>
      <w:r w:rsidRPr="00D4226E">
        <w:t>DE</w:t>
      </w:r>
      <w:r w:rsidRPr="00D4226E">
        <w:rPr>
          <w:spacing w:val="2"/>
        </w:rPr>
        <w:t xml:space="preserve"> </w:t>
      </w:r>
      <w:r w:rsidRPr="00D4226E">
        <w:t>2023</w:t>
      </w:r>
      <w:r w:rsidRPr="00D4226E">
        <w:rPr>
          <w:spacing w:val="3"/>
        </w:rPr>
        <w:t xml:space="preserve"> </w:t>
      </w:r>
      <w:r w:rsidRPr="00D4226E">
        <w:t>–</w:t>
      </w:r>
      <w:r w:rsidRPr="00D4226E">
        <w:rPr>
          <w:spacing w:val="-3"/>
        </w:rPr>
        <w:t xml:space="preserve"> </w:t>
      </w:r>
      <w:r w:rsidRPr="00D4226E">
        <w:t>CÁMARA</w:t>
      </w:r>
    </w:p>
    <w:p w14:paraId="28059816" w14:textId="77777777" w:rsidR="00891558" w:rsidRPr="00D4226E" w:rsidRDefault="00891558">
      <w:pPr>
        <w:pStyle w:val="Textoindependiente"/>
        <w:rPr>
          <w:rFonts w:ascii="Arial" w:hAnsi="Arial" w:cs="Arial"/>
          <w:b/>
        </w:rPr>
      </w:pPr>
    </w:p>
    <w:p w14:paraId="48EE3F87" w14:textId="061FADD9" w:rsidR="00891558" w:rsidRPr="00D4226E" w:rsidRDefault="006F53C9">
      <w:pPr>
        <w:ind w:right="27"/>
        <w:jc w:val="center"/>
        <w:rPr>
          <w:rFonts w:ascii="Arial" w:hAnsi="Arial" w:cs="Arial"/>
          <w:b/>
          <w:sz w:val="24"/>
          <w:szCs w:val="24"/>
        </w:rPr>
      </w:pPr>
      <w:r w:rsidRPr="00D4226E">
        <w:rPr>
          <w:rFonts w:ascii="Arial" w:hAnsi="Arial" w:cs="Arial"/>
          <w:b/>
          <w:sz w:val="24"/>
          <w:szCs w:val="24"/>
        </w:rPr>
        <w:t>POR LA CUAL SE RE</w:t>
      </w:r>
      <w:r w:rsidR="00D4226E" w:rsidRPr="00D4226E">
        <w:rPr>
          <w:rFonts w:ascii="Arial" w:hAnsi="Arial" w:cs="Arial"/>
          <w:b/>
          <w:sz w:val="24"/>
          <w:szCs w:val="24"/>
        </w:rPr>
        <w:t>GLAMENTA</w:t>
      </w:r>
      <w:r w:rsidRPr="00D4226E">
        <w:rPr>
          <w:rFonts w:ascii="Arial" w:hAnsi="Arial" w:cs="Arial"/>
          <w:b/>
          <w:sz w:val="24"/>
          <w:szCs w:val="24"/>
        </w:rPr>
        <w:t xml:space="preserve"> LA CARACTERIZACIÓN DE LA ECONOMÍA</w:t>
      </w:r>
      <w:r w:rsidR="00D4226E" w:rsidRPr="00D4226E">
        <w:rPr>
          <w:rFonts w:ascii="Arial" w:hAnsi="Arial" w:cs="Arial"/>
          <w:b/>
          <w:sz w:val="24"/>
          <w:szCs w:val="24"/>
        </w:rPr>
        <w:t xml:space="preserve">  </w:t>
      </w:r>
      <w:r w:rsidRPr="00D4226E">
        <w:rPr>
          <w:rFonts w:ascii="Arial" w:hAnsi="Arial" w:cs="Arial"/>
          <w:b/>
          <w:spacing w:val="-64"/>
          <w:sz w:val="24"/>
          <w:szCs w:val="24"/>
        </w:rPr>
        <w:t xml:space="preserve"> </w:t>
      </w:r>
      <w:r w:rsidR="00D4226E" w:rsidRPr="00D4226E">
        <w:rPr>
          <w:rFonts w:ascii="Arial" w:hAnsi="Arial" w:cs="Arial"/>
          <w:b/>
          <w:spacing w:val="-64"/>
          <w:sz w:val="24"/>
          <w:szCs w:val="24"/>
        </w:rPr>
        <w:t xml:space="preserve">     </w:t>
      </w:r>
      <w:r w:rsidRPr="00D4226E">
        <w:rPr>
          <w:rFonts w:ascii="Arial" w:hAnsi="Arial" w:cs="Arial"/>
          <w:b/>
          <w:sz w:val="24"/>
          <w:szCs w:val="24"/>
        </w:rPr>
        <w:t>POPULAR</w:t>
      </w:r>
      <w:r w:rsidRPr="00D4226E">
        <w:rPr>
          <w:rFonts w:ascii="Arial" w:hAnsi="Arial" w:cs="Arial"/>
          <w:b/>
          <w:spacing w:val="-6"/>
          <w:sz w:val="24"/>
          <w:szCs w:val="24"/>
        </w:rPr>
        <w:t xml:space="preserve"> </w:t>
      </w:r>
      <w:r w:rsidRPr="00D4226E">
        <w:rPr>
          <w:rFonts w:ascii="Arial" w:hAnsi="Arial" w:cs="Arial"/>
          <w:b/>
          <w:sz w:val="24"/>
          <w:szCs w:val="24"/>
        </w:rPr>
        <w:t>Y</w:t>
      </w:r>
      <w:r w:rsidRPr="00D4226E">
        <w:rPr>
          <w:rFonts w:ascii="Arial" w:hAnsi="Arial" w:cs="Arial"/>
          <w:b/>
          <w:spacing w:val="-3"/>
          <w:sz w:val="24"/>
          <w:szCs w:val="24"/>
        </w:rPr>
        <w:t xml:space="preserve"> </w:t>
      </w:r>
      <w:r w:rsidRPr="00D4226E">
        <w:rPr>
          <w:rFonts w:ascii="Arial" w:hAnsi="Arial" w:cs="Arial"/>
          <w:b/>
          <w:sz w:val="24"/>
          <w:szCs w:val="24"/>
        </w:rPr>
        <w:t>COMUNITARIA</w:t>
      </w:r>
      <w:r w:rsidRPr="00D4226E">
        <w:rPr>
          <w:rFonts w:ascii="Arial" w:hAnsi="Arial" w:cs="Arial"/>
          <w:b/>
          <w:spacing w:val="-5"/>
          <w:sz w:val="24"/>
          <w:szCs w:val="24"/>
        </w:rPr>
        <w:t xml:space="preserve"> </w:t>
      </w:r>
      <w:r w:rsidRPr="00D4226E">
        <w:rPr>
          <w:rFonts w:ascii="Arial" w:hAnsi="Arial" w:cs="Arial"/>
          <w:b/>
          <w:sz w:val="24"/>
          <w:szCs w:val="24"/>
        </w:rPr>
        <w:t>PARA</w:t>
      </w:r>
      <w:r w:rsidRPr="00D4226E">
        <w:rPr>
          <w:rFonts w:ascii="Arial" w:hAnsi="Arial" w:cs="Arial"/>
          <w:b/>
          <w:spacing w:val="-5"/>
          <w:sz w:val="24"/>
          <w:szCs w:val="24"/>
        </w:rPr>
        <w:t xml:space="preserve"> </w:t>
      </w:r>
      <w:r w:rsidRPr="00D4226E">
        <w:rPr>
          <w:rFonts w:ascii="Arial" w:hAnsi="Arial" w:cs="Arial"/>
          <w:b/>
          <w:sz w:val="24"/>
          <w:szCs w:val="24"/>
        </w:rPr>
        <w:t>GARANTIZAR</w:t>
      </w:r>
      <w:r w:rsidRPr="00D4226E">
        <w:rPr>
          <w:rFonts w:ascii="Arial" w:hAnsi="Arial" w:cs="Arial"/>
          <w:b/>
          <w:spacing w:val="-5"/>
          <w:sz w:val="24"/>
          <w:szCs w:val="24"/>
        </w:rPr>
        <w:t xml:space="preserve"> </w:t>
      </w:r>
      <w:r w:rsidRPr="00D4226E">
        <w:rPr>
          <w:rFonts w:ascii="Arial" w:hAnsi="Arial" w:cs="Arial"/>
          <w:b/>
          <w:sz w:val="24"/>
          <w:szCs w:val="24"/>
        </w:rPr>
        <w:t>SU</w:t>
      </w:r>
      <w:r w:rsidRPr="00D4226E">
        <w:rPr>
          <w:rFonts w:ascii="Arial" w:hAnsi="Arial" w:cs="Arial"/>
          <w:b/>
          <w:spacing w:val="-5"/>
          <w:sz w:val="24"/>
          <w:szCs w:val="24"/>
        </w:rPr>
        <w:t xml:space="preserve"> </w:t>
      </w:r>
      <w:r w:rsidRPr="00D4226E">
        <w:rPr>
          <w:rFonts w:ascii="Arial" w:hAnsi="Arial" w:cs="Arial"/>
          <w:b/>
          <w:sz w:val="24"/>
          <w:szCs w:val="24"/>
        </w:rPr>
        <w:t>SOSTENIBILIDAD</w:t>
      </w:r>
      <w:r w:rsidR="005054ED" w:rsidRPr="00D4226E">
        <w:rPr>
          <w:rFonts w:ascii="Arial" w:hAnsi="Arial" w:cs="Arial"/>
          <w:b/>
          <w:sz w:val="24"/>
          <w:szCs w:val="24"/>
        </w:rPr>
        <w:t xml:space="preserve"> Y SE DICTAN OTRAS DISPOSICIONES. </w:t>
      </w:r>
    </w:p>
    <w:p w14:paraId="2CFB300D" w14:textId="7A73CE14" w:rsidR="005D1462" w:rsidRPr="00D4226E" w:rsidRDefault="005D1462" w:rsidP="005D1462">
      <w:pPr>
        <w:ind w:right="27"/>
        <w:rPr>
          <w:rFonts w:ascii="Arial" w:hAnsi="Arial" w:cs="Arial"/>
          <w:b/>
          <w:sz w:val="24"/>
          <w:szCs w:val="24"/>
        </w:rPr>
      </w:pPr>
    </w:p>
    <w:p w14:paraId="1F34CD13" w14:textId="77777777" w:rsidR="005D1462" w:rsidRPr="00D4226E" w:rsidRDefault="005D1462" w:rsidP="002D70AB">
      <w:pPr>
        <w:pStyle w:val="Ttulo1"/>
        <w:ind w:right="20"/>
        <w:jc w:val="left"/>
      </w:pPr>
    </w:p>
    <w:p w14:paraId="222A4ACB" w14:textId="14D28524" w:rsidR="00891558" w:rsidRPr="00D4226E" w:rsidRDefault="006F53C9">
      <w:pPr>
        <w:pStyle w:val="Ttulo1"/>
        <w:ind w:right="20"/>
      </w:pPr>
      <w:r w:rsidRPr="00D4226E">
        <w:t>EXPOSICIÓN</w:t>
      </w:r>
      <w:r w:rsidRPr="00D4226E">
        <w:rPr>
          <w:spacing w:val="-3"/>
        </w:rPr>
        <w:t xml:space="preserve"> </w:t>
      </w:r>
      <w:r w:rsidRPr="00D4226E">
        <w:t>DE</w:t>
      </w:r>
      <w:r w:rsidRPr="00D4226E">
        <w:rPr>
          <w:spacing w:val="-1"/>
        </w:rPr>
        <w:t xml:space="preserve"> </w:t>
      </w:r>
      <w:r w:rsidRPr="00D4226E">
        <w:t>MOTIVOS</w:t>
      </w:r>
    </w:p>
    <w:p w14:paraId="71A65AF4" w14:textId="77777777" w:rsidR="00D4226E" w:rsidRPr="00D4226E" w:rsidRDefault="00D4226E" w:rsidP="00D4226E">
      <w:pPr>
        <w:pStyle w:val="Ttulo1"/>
        <w:ind w:right="20"/>
        <w:jc w:val="left"/>
      </w:pPr>
    </w:p>
    <w:p w14:paraId="06EB4942" w14:textId="68BADC29" w:rsidR="00D4226E" w:rsidRPr="00D4226E" w:rsidRDefault="00D4226E" w:rsidP="00D4226E">
      <w:pPr>
        <w:pStyle w:val="Ttulo1"/>
        <w:ind w:right="20"/>
        <w:jc w:val="left"/>
      </w:pPr>
      <w:r w:rsidRPr="00D4226E">
        <w:t xml:space="preserve">CONSIDERACIONES GENERALES </w:t>
      </w:r>
    </w:p>
    <w:p w14:paraId="67155E03" w14:textId="587FBC61" w:rsidR="00D4226E" w:rsidRPr="00D4226E" w:rsidRDefault="00D4226E" w:rsidP="00D4226E">
      <w:pPr>
        <w:ind w:right="27"/>
        <w:rPr>
          <w:rFonts w:ascii="Arial" w:hAnsi="Arial" w:cs="Arial"/>
          <w:b/>
          <w:sz w:val="24"/>
          <w:szCs w:val="24"/>
        </w:rPr>
      </w:pPr>
    </w:p>
    <w:p w14:paraId="39C4806B" w14:textId="77777777" w:rsidR="00D4226E" w:rsidRPr="00D4226E" w:rsidRDefault="00D4226E" w:rsidP="00D4226E">
      <w:pPr>
        <w:ind w:left="360" w:right="27"/>
        <w:rPr>
          <w:rFonts w:ascii="Arial" w:hAnsi="Arial" w:cs="Arial"/>
          <w:b/>
          <w:sz w:val="24"/>
          <w:szCs w:val="24"/>
        </w:rPr>
      </w:pPr>
    </w:p>
    <w:p w14:paraId="427F4EDB" w14:textId="77777777" w:rsidR="00D4226E" w:rsidRPr="00D4226E" w:rsidRDefault="00D4226E" w:rsidP="00D4226E">
      <w:pPr>
        <w:ind w:left="360" w:right="27"/>
        <w:jc w:val="both"/>
        <w:rPr>
          <w:rFonts w:ascii="Arial" w:hAnsi="Arial" w:cs="Arial"/>
          <w:bCs/>
          <w:sz w:val="24"/>
          <w:szCs w:val="24"/>
        </w:rPr>
      </w:pPr>
      <w:r w:rsidRPr="00D4226E">
        <w:rPr>
          <w:rFonts w:ascii="Arial" w:hAnsi="Arial" w:cs="Arial"/>
          <w:bCs/>
          <w:sz w:val="24"/>
          <w:szCs w:val="24"/>
        </w:rPr>
        <w:t>La economía popular es un tema de transcendental importancia, lo que amerita que el Congreso de la República, se ocupe del mismo, dado que es una de las banderas del cambio, en punto a buscar alternativas de solución a las grandes mayorías del país, encarnadas en los sectores que desde hace muchos lustros luchan por salir adelante, por resolver necesidades básicas insatisfechas de las que padecen amplios sectores de la Colombia profunda.</w:t>
      </w:r>
    </w:p>
    <w:p w14:paraId="2900F410" w14:textId="77777777" w:rsidR="00D4226E" w:rsidRPr="00D4226E" w:rsidRDefault="00D4226E" w:rsidP="00D4226E">
      <w:pPr>
        <w:ind w:left="360" w:right="27"/>
        <w:jc w:val="both"/>
        <w:rPr>
          <w:rFonts w:ascii="Arial" w:hAnsi="Arial" w:cs="Arial"/>
          <w:b/>
          <w:sz w:val="24"/>
          <w:szCs w:val="24"/>
        </w:rPr>
      </w:pPr>
    </w:p>
    <w:p w14:paraId="249FCEC0" w14:textId="77777777" w:rsidR="00D4226E" w:rsidRPr="00D4226E" w:rsidRDefault="00D4226E" w:rsidP="00D4226E">
      <w:pPr>
        <w:ind w:left="360" w:right="27"/>
        <w:jc w:val="both"/>
        <w:rPr>
          <w:rFonts w:ascii="Arial" w:hAnsi="Arial" w:cs="Arial"/>
          <w:bCs/>
          <w:sz w:val="24"/>
          <w:szCs w:val="24"/>
        </w:rPr>
      </w:pPr>
      <w:r w:rsidRPr="00D4226E">
        <w:rPr>
          <w:rFonts w:ascii="Arial" w:hAnsi="Arial" w:cs="Arial"/>
          <w:bCs/>
          <w:sz w:val="24"/>
          <w:szCs w:val="24"/>
        </w:rPr>
        <w:t>No en vano en nuestro Plan de Desarrollo se dedicaron amplios renglones a esta economía, teniendo en cuenta las dificultades a las que tienen que enfrentarse en el diario vivir las personas cultoras de estas economías puesto que son muchos los factores en su contra, siendo uno de los más críticos, sino el más, el tema de los créditos, específicamente, los del gota a gota.</w:t>
      </w:r>
    </w:p>
    <w:p w14:paraId="21CB536D" w14:textId="77777777" w:rsidR="00D4226E" w:rsidRPr="00D4226E" w:rsidRDefault="00D4226E" w:rsidP="00D4226E">
      <w:pPr>
        <w:ind w:left="360" w:right="27"/>
        <w:jc w:val="both"/>
        <w:rPr>
          <w:rFonts w:ascii="Arial" w:hAnsi="Arial" w:cs="Arial"/>
          <w:bCs/>
          <w:sz w:val="24"/>
          <w:szCs w:val="24"/>
        </w:rPr>
      </w:pPr>
    </w:p>
    <w:p w14:paraId="104C2E81" w14:textId="77777777" w:rsidR="00D4226E" w:rsidRPr="00D4226E" w:rsidRDefault="00D4226E" w:rsidP="00D4226E">
      <w:pPr>
        <w:ind w:left="360" w:right="27"/>
        <w:jc w:val="both"/>
        <w:rPr>
          <w:rFonts w:ascii="Arial" w:hAnsi="Arial" w:cs="Arial"/>
          <w:b/>
          <w:sz w:val="24"/>
          <w:szCs w:val="24"/>
        </w:rPr>
      </w:pPr>
      <w:r w:rsidRPr="00D4226E">
        <w:rPr>
          <w:rFonts w:ascii="Arial" w:hAnsi="Arial" w:cs="Arial"/>
          <w:bCs/>
          <w:sz w:val="24"/>
          <w:szCs w:val="24"/>
        </w:rPr>
        <w:t>La política de crédito a través de los fondos creados, para este sector popular, permitirá que este puñado de hombres y mujeres, que han tenido la valentía de sacar a su familia adelante con su esfuerzo, trabajo e iniciativas, lo que pone al orden del día el deber estatal, con suma urgencia de una política seria, autentica y verdadera, para atender y potencializar esta masa humana que día a día aporta a nuestra economía, silenciosamente</w:t>
      </w:r>
      <w:r w:rsidRPr="00D4226E">
        <w:rPr>
          <w:rFonts w:ascii="Arial" w:hAnsi="Arial" w:cs="Arial"/>
          <w:b/>
          <w:sz w:val="24"/>
          <w:szCs w:val="24"/>
        </w:rPr>
        <w:t>.</w:t>
      </w:r>
    </w:p>
    <w:p w14:paraId="55A0BD4A" w14:textId="77777777" w:rsidR="00D4226E" w:rsidRPr="00D4226E" w:rsidRDefault="00D4226E" w:rsidP="00D4226E">
      <w:pPr>
        <w:ind w:left="360" w:right="27"/>
        <w:jc w:val="both"/>
        <w:rPr>
          <w:rFonts w:ascii="Arial" w:hAnsi="Arial" w:cs="Arial"/>
          <w:b/>
          <w:sz w:val="24"/>
          <w:szCs w:val="24"/>
        </w:rPr>
      </w:pPr>
    </w:p>
    <w:p w14:paraId="128AA317" w14:textId="77777777" w:rsidR="00D4226E" w:rsidRPr="00D4226E" w:rsidRDefault="00D4226E" w:rsidP="00D4226E">
      <w:pPr>
        <w:ind w:left="360" w:right="27"/>
        <w:jc w:val="both"/>
        <w:rPr>
          <w:rFonts w:ascii="Arial" w:hAnsi="Arial" w:cs="Arial"/>
          <w:color w:val="333333"/>
          <w:sz w:val="24"/>
          <w:szCs w:val="24"/>
          <w:shd w:val="clear" w:color="auto" w:fill="FFFFFF"/>
        </w:rPr>
      </w:pPr>
      <w:r w:rsidRPr="00D4226E">
        <w:rPr>
          <w:rFonts w:ascii="Arial" w:hAnsi="Arial" w:cs="Arial"/>
          <w:color w:val="333333"/>
          <w:sz w:val="24"/>
          <w:szCs w:val="24"/>
          <w:shd w:val="clear" w:color="auto" w:fill="FFFFFF"/>
        </w:rPr>
        <w:t xml:space="preserve">Es importante resaltar que, en el Plan Nacional de Desarrollo, se propuso la creación del Fondo para la Superación de Brechas de Desigualdad Poblacional e Inequidad Territorial como un patrimonio autónomo constituido mediante la celebración de un contrato de fiducia mercantil entre el Ministerio de Igualdad y Equidad y una sociedad fiduciaria pública. </w:t>
      </w:r>
    </w:p>
    <w:p w14:paraId="6B9F6FB6" w14:textId="77777777" w:rsidR="00D4226E" w:rsidRPr="00D4226E" w:rsidRDefault="00D4226E" w:rsidP="00D4226E">
      <w:pPr>
        <w:ind w:left="360" w:right="27"/>
        <w:jc w:val="both"/>
        <w:rPr>
          <w:rFonts w:ascii="Arial" w:hAnsi="Arial" w:cs="Arial"/>
          <w:color w:val="333333"/>
          <w:sz w:val="24"/>
          <w:szCs w:val="24"/>
          <w:shd w:val="clear" w:color="auto" w:fill="FFFFFF"/>
        </w:rPr>
      </w:pPr>
    </w:p>
    <w:p w14:paraId="5E8D8876" w14:textId="77777777" w:rsidR="00D4226E" w:rsidRPr="00D4226E" w:rsidRDefault="00D4226E" w:rsidP="00D4226E">
      <w:pPr>
        <w:ind w:left="360" w:right="27"/>
        <w:jc w:val="both"/>
        <w:rPr>
          <w:rFonts w:ascii="Arial" w:hAnsi="Arial" w:cs="Arial"/>
          <w:color w:val="333333"/>
          <w:sz w:val="24"/>
          <w:szCs w:val="24"/>
          <w:shd w:val="clear" w:color="auto" w:fill="FFFFFF"/>
        </w:rPr>
      </w:pPr>
      <w:r w:rsidRPr="00D4226E">
        <w:rPr>
          <w:rFonts w:ascii="Arial" w:hAnsi="Arial" w:cs="Arial"/>
          <w:color w:val="333333"/>
          <w:sz w:val="24"/>
          <w:szCs w:val="24"/>
          <w:shd w:val="clear" w:color="auto" w:fill="FFFFFF"/>
        </w:rPr>
        <w:t xml:space="preserve">Así las cosas, con esta ley se busca potencializar y entregar una herramienta legal, para los cultores de la economía popular quienes en adelanta contarán con un instrumento legal, para reivindicar sus derechos y buscar mejorar sus condiciones de subsistencia en condiciones de igualdad y equidad por ende se producirá un impacto positivo, en la Sociedad, en el seno de estas familias y en torno a todos y todas los y las participantes de estos significativos procesos. </w:t>
      </w:r>
    </w:p>
    <w:p w14:paraId="76B8EDB5" w14:textId="77777777" w:rsidR="00D4226E" w:rsidRPr="00D4226E" w:rsidRDefault="00D4226E" w:rsidP="00D4226E">
      <w:pPr>
        <w:ind w:left="360" w:right="27"/>
        <w:jc w:val="both"/>
        <w:rPr>
          <w:rFonts w:ascii="Arial" w:hAnsi="Arial" w:cs="Arial"/>
          <w:color w:val="333333"/>
          <w:sz w:val="24"/>
          <w:szCs w:val="24"/>
          <w:shd w:val="clear" w:color="auto" w:fill="FFFFFF"/>
        </w:rPr>
      </w:pPr>
    </w:p>
    <w:p w14:paraId="2F84269A" w14:textId="77777777" w:rsidR="00D4226E" w:rsidRPr="00D4226E" w:rsidRDefault="00D4226E" w:rsidP="00D4226E">
      <w:pPr>
        <w:ind w:left="360" w:right="27"/>
        <w:jc w:val="both"/>
        <w:rPr>
          <w:rFonts w:ascii="Arial" w:hAnsi="Arial" w:cs="Arial"/>
          <w:color w:val="333333"/>
          <w:sz w:val="24"/>
          <w:szCs w:val="24"/>
          <w:shd w:val="clear" w:color="auto" w:fill="FFFFFF"/>
        </w:rPr>
      </w:pPr>
      <w:r w:rsidRPr="00D4226E">
        <w:rPr>
          <w:rFonts w:ascii="Arial" w:hAnsi="Arial" w:cs="Arial"/>
          <w:color w:val="333333"/>
          <w:sz w:val="24"/>
          <w:szCs w:val="24"/>
          <w:shd w:val="clear" w:color="auto" w:fill="FFFFFF"/>
        </w:rPr>
        <w:lastRenderedPageBreak/>
        <w:t xml:space="preserve">De otra </w:t>
      </w:r>
      <w:proofErr w:type="gramStart"/>
      <w:r w:rsidRPr="00D4226E">
        <w:rPr>
          <w:rFonts w:ascii="Arial" w:hAnsi="Arial" w:cs="Arial"/>
          <w:color w:val="333333"/>
          <w:sz w:val="24"/>
          <w:szCs w:val="24"/>
          <w:shd w:val="clear" w:color="auto" w:fill="FFFFFF"/>
        </w:rPr>
        <w:t>parte</w:t>
      </w:r>
      <w:proofErr w:type="gramEnd"/>
      <w:r w:rsidRPr="00D4226E">
        <w:rPr>
          <w:rFonts w:ascii="Arial" w:hAnsi="Arial" w:cs="Arial"/>
          <w:color w:val="333333"/>
          <w:sz w:val="24"/>
          <w:szCs w:val="24"/>
          <w:shd w:val="clear" w:color="auto" w:fill="FFFFFF"/>
        </w:rPr>
        <w:t xml:space="preserve"> no menos importante es reseñar, que un grueso número de personas cultoras de la economía popular, pertenecen al género femenino, mujeres que les ha tocado por diversas razones, siendo una de las más fuertes el conflicto armado interno, que nos ha tocado vivir, hacer las funciones de padre y madre, situación que también y en buena hora, fue contemplada en nuestro Plan de Desarrollo.   </w:t>
      </w:r>
    </w:p>
    <w:p w14:paraId="7BC9A082" w14:textId="77777777" w:rsidR="00D4226E" w:rsidRPr="00D4226E" w:rsidRDefault="00D4226E" w:rsidP="00D4226E">
      <w:pPr>
        <w:ind w:left="360" w:right="27"/>
        <w:jc w:val="both"/>
        <w:rPr>
          <w:rFonts w:ascii="Arial" w:hAnsi="Arial" w:cs="Arial"/>
          <w:color w:val="333333"/>
          <w:sz w:val="24"/>
          <w:szCs w:val="24"/>
          <w:shd w:val="clear" w:color="auto" w:fill="FFFFFF"/>
        </w:rPr>
      </w:pPr>
    </w:p>
    <w:p w14:paraId="011F8EC5" w14:textId="16D35583" w:rsidR="00D4226E" w:rsidRPr="00D4226E" w:rsidRDefault="00D4226E" w:rsidP="00D4226E">
      <w:pPr>
        <w:ind w:left="360" w:right="27"/>
        <w:jc w:val="both"/>
        <w:rPr>
          <w:rFonts w:ascii="Arial" w:hAnsi="Arial" w:cs="Arial"/>
          <w:color w:val="333333"/>
          <w:sz w:val="24"/>
          <w:szCs w:val="24"/>
          <w:shd w:val="clear" w:color="auto" w:fill="FFFFFF"/>
        </w:rPr>
      </w:pPr>
      <w:r w:rsidRPr="00D4226E">
        <w:rPr>
          <w:rFonts w:ascii="Arial" w:hAnsi="Arial" w:cs="Arial"/>
          <w:color w:val="333333"/>
          <w:sz w:val="24"/>
          <w:szCs w:val="24"/>
          <w:shd w:val="clear" w:color="auto" w:fill="FFFFFF"/>
        </w:rPr>
        <w:t xml:space="preserve">Es significativo, que por primera vez en Colombia en el Plan se conciba la Economía Popular, como una política pública que apunta a rescatar y potencializar la dignidad inherente de ser humano, que les asiste a los y las cultoras de la economía popular por lo que el Congreso de nuestra República, no puede ser inferior a estos retos. </w:t>
      </w:r>
    </w:p>
    <w:p w14:paraId="59E22BA6" w14:textId="77777777" w:rsidR="00D4226E" w:rsidRPr="00D4226E" w:rsidRDefault="00D4226E" w:rsidP="00D4226E">
      <w:pPr>
        <w:pStyle w:val="Ttulo1"/>
        <w:ind w:right="20"/>
        <w:jc w:val="left"/>
      </w:pPr>
    </w:p>
    <w:p w14:paraId="0058DF35" w14:textId="77777777" w:rsidR="001564C5" w:rsidRPr="00D4226E" w:rsidRDefault="001564C5">
      <w:pPr>
        <w:pStyle w:val="Ttulo1"/>
        <w:ind w:right="20"/>
      </w:pPr>
    </w:p>
    <w:p w14:paraId="0628F7C6" w14:textId="77777777" w:rsidR="00D4226E" w:rsidRPr="00D4226E" w:rsidRDefault="00310905" w:rsidP="00D4226E">
      <w:pPr>
        <w:pStyle w:val="Textoindependiente"/>
        <w:numPr>
          <w:ilvl w:val="1"/>
          <w:numId w:val="18"/>
        </w:numPr>
        <w:ind w:right="120"/>
        <w:jc w:val="both"/>
        <w:rPr>
          <w:rFonts w:ascii="Arial" w:hAnsi="Arial" w:cs="Arial"/>
        </w:rPr>
      </w:pPr>
      <w:r w:rsidRPr="00D4226E">
        <w:rPr>
          <w:rFonts w:ascii="Arial" w:hAnsi="Arial" w:cs="Arial"/>
          <w:b/>
        </w:rPr>
        <w:t>OBJETO.</w:t>
      </w:r>
    </w:p>
    <w:p w14:paraId="218ABFC9" w14:textId="796A82CD" w:rsidR="00D4226E" w:rsidRPr="00D4226E" w:rsidRDefault="00310905" w:rsidP="00D4226E">
      <w:pPr>
        <w:pStyle w:val="Textoindependiente"/>
        <w:ind w:left="1180" w:right="120"/>
        <w:jc w:val="both"/>
        <w:rPr>
          <w:rFonts w:ascii="Arial" w:hAnsi="Arial" w:cs="Arial"/>
        </w:rPr>
      </w:pPr>
      <w:r w:rsidRPr="00D4226E">
        <w:rPr>
          <w:rFonts w:ascii="Arial" w:hAnsi="Arial" w:cs="Arial"/>
          <w:b/>
        </w:rPr>
        <w:t xml:space="preserve"> </w:t>
      </w:r>
    </w:p>
    <w:p w14:paraId="2600EC30" w14:textId="44844653" w:rsidR="00310905" w:rsidRPr="00D4226E" w:rsidRDefault="00310905" w:rsidP="00D4226E">
      <w:pPr>
        <w:pStyle w:val="Textoindependiente"/>
        <w:ind w:left="460" w:right="120"/>
        <w:jc w:val="both"/>
        <w:rPr>
          <w:rFonts w:ascii="Arial" w:hAnsi="Arial" w:cs="Arial"/>
        </w:rPr>
      </w:pPr>
      <w:r w:rsidRPr="00D4226E">
        <w:rPr>
          <w:rFonts w:ascii="Arial" w:hAnsi="Arial" w:cs="Arial"/>
        </w:rPr>
        <w:t xml:space="preserve">La presente ley tiene por objeto reconocer, fomentar, formar, incentivar y proteger a las personas </w:t>
      </w:r>
      <w:r w:rsidR="003D3945" w:rsidRPr="00D4226E">
        <w:rPr>
          <w:rFonts w:ascii="Arial" w:hAnsi="Arial" w:cs="Arial"/>
        </w:rPr>
        <w:t>cultor</w:t>
      </w:r>
      <w:r w:rsidRPr="00D4226E">
        <w:rPr>
          <w:rFonts w:ascii="Arial" w:hAnsi="Arial" w:cs="Arial"/>
        </w:rPr>
        <w:t>as de la Economía Popular y su dignidad. Estas serán entendidas como las personas y organizaciones que, de manera independiente, ya sea individual y/o colectivamente, realizan actividades creadoras y productivas por cuenta propia, mediante prácticas solidarias, familiares, cooperativas y sostenibles, que por lo general inician su actividad económica desde la vulnerabilidad para la sostenibilidad del mínimo vital, que pueden ser desde una actividad no formal, a una actividad económica vinculada a las culturas populares o patrimonios culturales establecidos.</w:t>
      </w:r>
    </w:p>
    <w:p w14:paraId="74E53BD6" w14:textId="77777777" w:rsidR="00310905" w:rsidRPr="00D4226E" w:rsidRDefault="00310905">
      <w:pPr>
        <w:pStyle w:val="Textoindependiente"/>
        <w:ind w:left="100" w:right="120"/>
        <w:jc w:val="both"/>
        <w:rPr>
          <w:rFonts w:ascii="Arial" w:hAnsi="Arial" w:cs="Arial"/>
        </w:rPr>
      </w:pPr>
    </w:p>
    <w:p w14:paraId="19357CAD" w14:textId="5DD10988" w:rsidR="00310905" w:rsidRPr="00D4226E" w:rsidRDefault="00310905" w:rsidP="00D4226E">
      <w:pPr>
        <w:pStyle w:val="Textoindependiente"/>
        <w:numPr>
          <w:ilvl w:val="0"/>
          <w:numId w:val="19"/>
        </w:numPr>
        <w:ind w:right="120"/>
        <w:jc w:val="both"/>
        <w:rPr>
          <w:rFonts w:ascii="Arial" w:hAnsi="Arial" w:cs="Arial"/>
          <w:b/>
        </w:rPr>
      </w:pPr>
      <w:r w:rsidRPr="00D4226E">
        <w:rPr>
          <w:rFonts w:ascii="Arial" w:hAnsi="Arial" w:cs="Arial"/>
          <w:b/>
        </w:rPr>
        <w:t>JUSTIFICACION DEL PROYECTO</w:t>
      </w:r>
      <w:r w:rsidR="00393EDC" w:rsidRPr="00D4226E">
        <w:rPr>
          <w:rFonts w:ascii="Arial" w:hAnsi="Arial" w:cs="Arial"/>
          <w:b/>
        </w:rPr>
        <w:t>.</w:t>
      </w:r>
      <w:r w:rsidRPr="00D4226E">
        <w:rPr>
          <w:rFonts w:ascii="Arial" w:hAnsi="Arial" w:cs="Arial"/>
          <w:b/>
        </w:rPr>
        <w:t xml:space="preserve"> </w:t>
      </w:r>
    </w:p>
    <w:p w14:paraId="0158FE9A" w14:textId="77777777" w:rsidR="00310905" w:rsidRPr="00D4226E" w:rsidRDefault="00310905" w:rsidP="00310905">
      <w:pPr>
        <w:pStyle w:val="Textoindependiente"/>
        <w:ind w:right="120"/>
        <w:jc w:val="both"/>
        <w:rPr>
          <w:rFonts w:ascii="Arial" w:hAnsi="Arial" w:cs="Arial"/>
        </w:rPr>
      </w:pPr>
    </w:p>
    <w:p w14:paraId="3F27665D" w14:textId="77777777" w:rsidR="006C24D1" w:rsidRPr="00D4226E" w:rsidRDefault="006C24D1">
      <w:pPr>
        <w:pStyle w:val="Textoindependiente"/>
        <w:ind w:left="100" w:right="120"/>
        <w:jc w:val="both"/>
        <w:rPr>
          <w:rFonts w:ascii="Arial" w:hAnsi="Arial" w:cs="Arial"/>
        </w:rPr>
      </w:pPr>
      <w:r w:rsidRPr="00D4226E">
        <w:rPr>
          <w:rFonts w:ascii="Arial" w:hAnsi="Arial" w:cs="Arial"/>
        </w:rPr>
        <w:t xml:space="preserve">La economía popular y comunitaria desempeña un papel fundamental en el tejido económico y social de Colombia. Reconociendo su importancia y potencial, se propone la ley de Economía Popular y Comunitaria que promueva su desarrollo integral, fortalezca a sus actores y transforme la visión del espacio público como un motor de dignidad y empoderamiento. </w:t>
      </w:r>
    </w:p>
    <w:p w14:paraId="3506DA62" w14:textId="77777777" w:rsidR="006C24D1" w:rsidRPr="00D4226E" w:rsidRDefault="006C24D1">
      <w:pPr>
        <w:pStyle w:val="Textoindependiente"/>
        <w:ind w:left="100" w:right="120"/>
        <w:jc w:val="both"/>
        <w:rPr>
          <w:rFonts w:ascii="Arial" w:hAnsi="Arial" w:cs="Arial"/>
        </w:rPr>
      </w:pPr>
    </w:p>
    <w:p w14:paraId="2D496092" w14:textId="57E918D4" w:rsidR="00891D55" w:rsidRPr="00D4226E" w:rsidRDefault="006C24D1" w:rsidP="006C24D1">
      <w:pPr>
        <w:pStyle w:val="Textoindependiente"/>
        <w:ind w:left="100" w:right="120"/>
        <w:jc w:val="both"/>
        <w:rPr>
          <w:rFonts w:ascii="Arial" w:hAnsi="Arial" w:cs="Arial"/>
        </w:rPr>
      </w:pPr>
      <w:r w:rsidRPr="00D4226E">
        <w:rPr>
          <w:rFonts w:ascii="Arial" w:hAnsi="Arial" w:cs="Arial"/>
        </w:rPr>
        <w:t>En Colombia la Economía Popular y Comunitaria (EPC) por medio de este proyecto de ley se entiende como un conjunto de actividades económicas</w:t>
      </w:r>
      <w:r w:rsidR="00891D55" w:rsidRPr="00D4226E">
        <w:rPr>
          <w:rFonts w:ascii="Arial" w:hAnsi="Arial" w:cs="Arial"/>
        </w:rPr>
        <w:t xml:space="preserve"> </w:t>
      </w:r>
      <w:r w:rsidR="0042343D" w:rsidRPr="00D4226E">
        <w:rPr>
          <w:rFonts w:ascii="Arial" w:hAnsi="Arial" w:cs="Arial"/>
        </w:rPr>
        <w:t>d</w:t>
      </w:r>
      <w:r w:rsidR="00891D55" w:rsidRPr="00D4226E">
        <w:rPr>
          <w:rFonts w:ascii="Arial" w:hAnsi="Arial" w:cs="Arial"/>
        </w:rPr>
        <w:t>esarrolladas por comunidades y personas, mediante prácticas solidarias, familiares, cooperativas y sostenibles, que por lo general inician su actividad económica desde la vulnerabilidad para la sostenibilidad del mínimo vital,</w:t>
      </w:r>
      <w:r w:rsidRPr="00D4226E">
        <w:rPr>
          <w:rFonts w:ascii="Arial" w:hAnsi="Arial" w:cs="Arial"/>
        </w:rPr>
        <w:t xml:space="preserve"> </w:t>
      </w:r>
      <w:r w:rsidR="00891D55" w:rsidRPr="00D4226E">
        <w:rPr>
          <w:rFonts w:ascii="Arial" w:hAnsi="Arial" w:cs="Arial"/>
        </w:rPr>
        <w:t xml:space="preserve">que pueden ser desde una actividad no formal, a una actividad económica vinculada a las culturas populares o patrimonios culturales establecidos, por lo tanto esta expresión de Economía está contemplada en relación a los derechos fundamentales y </w:t>
      </w:r>
      <w:r w:rsidRPr="00D4226E">
        <w:rPr>
          <w:rFonts w:ascii="Arial" w:hAnsi="Arial" w:cs="Arial"/>
        </w:rPr>
        <w:t xml:space="preserve">al bienestar social de la persona </w:t>
      </w:r>
      <w:r w:rsidR="003D3945" w:rsidRPr="00D4226E">
        <w:rPr>
          <w:rFonts w:ascii="Arial" w:hAnsi="Arial" w:cs="Arial"/>
        </w:rPr>
        <w:t>cultor</w:t>
      </w:r>
      <w:r w:rsidRPr="00D4226E">
        <w:rPr>
          <w:rFonts w:ascii="Arial" w:hAnsi="Arial" w:cs="Arial"/>
        </w:rPr>
        <w:t xml:space="preserve">a </w:t>
      </w:r>
      <w:r w:rsidR="003D3945" w:rsidRPr="00D4226E">
        <w:rPr>
          <w:rFonts w:ascii="Arial" w:hAnsi="Arial" w:cs="Arial"/>
        </w:rPr>
        <w:t xml:space="preserve">o protagonista </w:t>
      </w:r>
      <w:r w:rsidRPr="00D4226E">
        <w:rPr>
          <w:rFonts w:ascii="Arial" w:hAnsi="Arial" w:cs="Arial"/>
        </w:rPr>
        <w:t>de la economía popular</w:t>
      </w:r>
      <w:r w:rsidR="00891D55" w:rsidRPr="00D4226E">
        <w:rPr>
          <w:rFonts w:ascii="Arial" w:hAnsi="Arial" w:cs="Arial"/>
        </w:rPr>
        <w:t xml:space="preserve"> y de sus otras personas vinculadas beneficiarias</w:t>
      </w:r>
      <w:r w:rsidR="00224371" w:rsidRPr="00D4226E">
        <w:rPr>
          <w:rFonts w:ascii="Arial" w:hAnsi="Arial" w:cs="Arial"/>
        </w:rPr>
        <w:t>.</w:t>
      </w:r>
    </w:p>
    <w:p w14:paraId="213B21F4" w14:textId="77777777" w:rsidR="00E01A26" w:rsidRPr="00D4226E" w:rsidRDefault="00E01A26" w:rsidP="006C24D1">
      <w:pPr>
        <w:pStyle w:val="Textoindependiente"/>
        <w:ind w:left="100" w:right="120"/>
        <w:jc w:val="both"/>
        <w:rPr>
          <w:rFonts w:ascii="Arial" w:hAnsi="Arial" w:cs="Arial"/>
        </w:rPr>
      </w:pPr>
    </w:p>
    <w:p w14:paraId="2D7C43AC" w14:textId="77777777" w:rsidR="00E01A26" w:rsidRPr="00D4226E" w:rsidRDefault="00E01A26" w:rsidP="006C24D1">
      <w:pPr>
        <w:pStyle w:val="Textoindependiente"/>
        <w:ind w:left="100" w:right="120"/>
        <w:jc w:val="both"/>
        <w:rPr>
          <w:rFonts w:ascii="Arial" w:hAnsi="Arial" w:cs="Arial"/>
        </w:rPr>
      </w:pPr>
    </w:p>
    <w:p w14:paraId="76A59546" w14:textId="77777777" w:rsidR="00891D55" w:rsidRPr="00D4226E" w:rsidRDefault="00891D55" w:rsidP="006C24D1">
      <w:pPr>
        <w:pStyle w:val="Textoindependiente"/>
        <w:ind w:left="100" w:right="120"/>
        <w:jc w:val="both"/>
        <w:rPr>
          <w:rFonts w:ascii="Arial" w:hAnsi="Arial" w:cs="Arial"/>
        </w:rPr>
      </w:pPr>
    </w:p>
    <w:p w14:paraId="79E1880B" w14:textId="2EA6A8FC" w:rsidR="00E01A26" w:rsidRPr="00D4226E" w:rsidRDefault="00E01A26" w:rsidP="006C24D1">
      <w:pPr>
        <w:pStyle w:val="Textoindependiente"/>
        <w:ind w:left="100" w:right="120"/>
        <w:jc w:val="both"/>
        <w:rPr>
          <w:rFonts w:ascii="Arial" w:hAnsi="Arial" w:cs="Arial"/>
        </w:rPr>
      </w:pPr>
      <w:r w:rsidRPr="00D4226E">
        <w:rPr>
          <w:rFonts w:ascii="Arial" w:hAnsi="Arial" w:cs="Arial"/>
        </w:rPr>
        <w:t>Según el proyecto de acuerdo de gobierno distrital 890 de 2023 ante el Concejo de Bogotá la definición de economía popular es:</w:t>
      </w:r>
    </w:p>
    <w:p w14:paraId="584A1808" w14:textId="3D566E21"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hAnsi="Arial" w:cs="Arial"/>
          <w:sz w:val="24"/>
          <w:szCs w:val="24"/>
        </w:rPr>
        <w:br/>
      </w:r>
      <w:r w:rsidR="00951F17" w:rsidRPr="00D4226E">
        <w:rPr>
          <w:rFonts w:ascii="Arial" w:eastAsia="Times New Roman" w:hAnsi="Arial" w:cs="Arial"/>
          <w:color w:val="333333"/>
          <w:sz w:val="24"/>
          <w:szCs w:val="24"/>
          <w:lang w:eastAsia="es-CO"/>
        </w:rPr>
        <w:t>A. </w:t>
      </w:r>
      <w:r w:rsidRPr="00D4226E">
        <w:rPr>
          <w:rFonts w:ascii="Arial" w:eastAsia="Times New Roman" w:hAnsi="Arial" w:cs="Arial"/>
          <w:color w:val="333333"/>
          <w:sz w:val="24"/>
          <w:szCs w:val="24"/>
          <w:lang w:eastAsia="es-CO"/>
        </w:rPr>
        <w:t>Economía popular: Es el sector de la economía que engloba las actividades que se excluyen de la dinámica formal del empleo, capital y/o tierras, compuesta principalmente por pequeños grupos poblacionales que se constituyen con el propósito de mejorar sus condiciones de vida, su recurso fundamental es el trabajo dentro de un sector comercial específico o para desarrollar bienes y servicios, y que en algunos casos trabajan exclusivamente para el propio consumo. De ella hacen parte, por lo menos:</w:t>
      </w:r>
    </w:p>
    <w:p w14:paraId="2D88BFF4"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7238AD55" w14:textId="59E5DFEE" w:rsidR="00E01A26" w:rsidRPr="00D4226E" w:rsidRDefault="00951F17"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I</w:t>
      </w:r>
      <w:r w:rsidR="00E01A26" w:rsidRPr="00D4226E">
        <w:rPr>
          <w:rFonts w:ascii="Arial" w:eastAsia="Times New Roman" w:hAnsi="Arial" w:cs="Arial"/>
          <w:color w:val="333333"/>
          <w:sz w:val="24"/>
          <w:szCs w:val="24"/>
          <w:lang w:eastAsia="es-CO"/>
        </w:rPr>
        <w:t>. Vendedores informales de ocupación u oficio. Todas las personas que se dediquen al comercio de bienes o servicios en el espacio público, como medio básico de subsistencia.</w:t>
      </w:r>
    </w:p>
    <w:p w14:paraId="035E90D7"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5DE73E6D" w14:textId="1F2AD8F1" w:rsidR="00E01A26" w:rsidRPr="00D4226E" w:rsidRDefault="00951F17"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II</w:t>
      </w:r>
      <w:r w:rsidR="00E01A26" w:rsidRPr="00D4226E">
        <w:rPr>
          <w:rFonts w:ascii="Arial" w:eastAsia="Times New Roman" w:hAnsi="Arial" w:cs="Arial"/>
          <w:color w:val="333333"/>
          <w:sz w:val="24"/>
          <w:szCs w:val="24"/>
          <w:lang w:eastAsia="es-CO"/>
        </w:rPr>
        <w:t>. Trabajadores por cuenta propia. Persona que explota su propia empresa económica o que ejercen por cuenta una profesión u oficio con ayuda o no de familiares, pero sin utilizar ningún(a) trabajador(a) (empleado(a) u obrero(a) remunerado(a). Esta persona puede trabajar sola o asociada con otra de igual condición. Esta persona se debe encontrar en la informalidad.</w:t>
      </w:r>
    </w:p>
    <w:p w14:paraId="0B52CFE4"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02FE0DB6" w14:textId="5A835237" w:rsidR="00E01A26" w:rsidRPr="00D4226E" w:rsidRDefault="00951F17"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III</w:t>
      </w:r>
      <w:r w:rsidR="00E01A26" w:rsidRPr="00D4226E">
        <w:rPr>
          <w:rFonts w:ascii="Arial" w:eastAsia="Times New Roman" w:hAnsi="Arial" w:cs="Arial"/>
          <w:color w:val="333333"/>
          <w:sz w:val="24"/>
          <w:szCs w:val="24"/>
          <w:lang w:eastAsia="es-CO"/>
        </w:rPr>
        <w:t>. Economía social y solidaria. Actividades económicas de tipo asociativo fundadas sobre los valores de solidaridad, autonomía y ciudadanía. Estas actividades son desarrolladas por empresas mercantiles, mutuas y asociaciones que tienden a funcionar según los siguientes principios: 1) gestión democrática; 2) finalidad social; 3) remuneración limitada del capital y socialización de los beneficios.</w:t>
      </w:r>
    </w:p>
    <w:p w14:paraId="6760B537"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0414DE5F" w14:textId="5860CBFC" w:rsidR="00E01A26" w:rsidRPr="00D4226E" w:rsidRDefault="00951F17"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IV. </w:t>
      </w:r>
      <w:r w:rsidR="00E01A26" w:rsidRPr="00D4226E">
        <w:rPr>
          <w:rFonts w:ascii="Arial" w:eastAsia="Times New Roman" w:hAnsi="Arial" w:cs="Arial"/>
          <w:color w:val="333333"/>
          <w:sz w:val="24"/>
          <w:szCs w:val="24"/>
          <w:lang w:eastAsia="es-CO"/>
        </w:rPr>
        <w:t>Micronegocio. Unidad económica con máximo nueve (9) personas ocupadas, que desarrolla una actividad productiva de bienes o servicios, con el objeto de obtener un ingreso, actuando en calidad de propietario o arrendatario de los medios de producción. Que no se incluya en ninguna de las dimensiones de la formalidad contempladas en el CONPES Nacional 3956 de 2019 (Formalidad de entrada, de insumos, asociada a los procesos de producción y tributaria).</w:t>
      </w:r>
    </w:p>
    <w:p w14:paraId="2FA38F65"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30C0E7F7"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b/>
          <w:bCs/>
          <w:color w:val="333333"/>
          <w:sz w:val="24"/>
          <w:szCs w:val="24"/>
          <w:lang w:eastAsia="es-CO"/>
        </w:rPr>
        <w:t>v.</w:t>
      </w:r>
      <w:r w:rsidRPr="00D4226E">
        <w:rPr>
          <w:rFonts w:ascii="Arial" w:eastAsia="Times New Roman" w:hAnsi="Arial" w:cs="Arial"/>
          <w:color w:val="333333"/>
          <w:sz w:val="24"/>
          <w:szCs w:val="24"/>
          <w:lang w:eastAsia="es-CO"/>
        </w:rPr>
        <w:t> </w:t>
      </w:r>
      <w:r w:rsidRPr="00D4226E">
        <w:rPr>
          <w:rFonts w:ascii="Arial" w:eastAsia="Times New Roman" w:hAnsi="Arial" w:cs="Arial"/>
          <w:b/>
          <w:bCs/>
          <w:color w:val="333333"/>
          <w:sz w:val="24"/>
          <w:szCs w:val="24"/>
          <w:lang w:eastAsia="es-CO"/>
        </w:rPr>
        <w:t>Organizaciones económicas populares.</w:t>
      </w:r>
      <w:r w:rsidRPr="00D4226E">
        <w:rPr>
          <w:rFonts w:ascii="Arial" w:eastAsia="Times New Roman" w:hAnsi="Arial" w:cs="Arial"/>
          <w:color w:val="333333"/>
          <w:sz w:val="24"/>
          <w:szCs w:val="24"/>
          <w:lang w:eastAsia="es-CO"/>
        </w:rPr>
        <w:t> Toda organización social que desarrolla su actividad económica en el marco de la economía popular.</w:t>
      </w:r>
    </w:p>
    <w:p w14:paraId="738FB323"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6AD83FB2"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b/>
          <w:bCs/>
          <w:color w:val="333333"/>
          <w:sz w:val="24"/>
          <w:szCs w:val="24"/>
          <w:lang w:eastAsia="es-CO"/>
        </w:rPr>
        <w:t>vi.</w:t>
      </w:r>
      <w:r w:rsidRPr="00D4226E">
        <w:rPr>
          <w:rFonts w:ascii="Arial" w:eastAsia="Times New Roman" w:hAnsi="Arial" w:cs="Arial"/>
          <w:color w:val="333333"/>
          <w:sz w:val="24"/>
          <w:szCs w:val="24"/>
          <w:lang w:eastAsia="es-CO"/>
        </w:rPr>
        <w:t> </w:t>
      </w:r>
      <w:r w:rsidRPr="00D4226E">
        <w:rPr>
          <w:rFonts w:ascii="Arial" w:eastAsia="Times New Roman" w:hAnsi="Arial" w:cs="Arial"/>
          <w:b/>
          <w:bCs/>
          <w:color w:val="333333"/>
          <w:sz w:val="24"/>
          <w:szCs w:val="24"/>
          <w:lang w:eastAsia="es-CO"/>
        </w:rPr>
        <w:t>Economía del cuidado.</w:t>
      </w:r>
      <w:r w:rsidRPr="00D4226E">
        <w:rPr>
          <w:rFonts w:ascii="Arial" w:eastAsia="Times New Roman" w:hAnsi="Arial" w:cs="Arial"/>
          <w:color w:val="333333"/>
          <w:sz w:val="24"/>
          <w:szCs w:val="24"/>
          <w:lang w:eastAsia="es-CO"/>
        </w:rPr>
        <w:t> Comprende la producción, distribución, intercambio y consumo de los servicios de cuidado que incluyen el trabajo doméstico y el cuidado no remunerado. Deben hacer parte de la informalidad.</w:t>
      </w:r>
    </w:p>
    <w:p w14:paraId="051084C8" w14:textId="77777777" w:rsidR="00E01A26" w:rsidRPr="00D4226E" w:rsidRDefault="00E01A26" w:rsidP="00E01A26">
      <w:pPr>
        <w:shd w:val="clear" w:color="auto" w:fill="FFFFFF"/>
        <w:jc w:val="both"/>
        <w:rPr>
          <w:rFonts w:ascii="Arial" w:eastAsia="Times New Roman" w:hAnsi="Arial" w:cs="Arial"/>
          <w:color w:val="333333"/>
          <w:sz w:val="24"/>
          <w:szCs w:val="24"/>
          <w:lang w:eastAsia="es-CO"/>
        </w:rPr>
      </w:pPr>
      <w:r w:rsidRPr="00D4226E">
        <w:rPr>
          <w:rFonts w:ascii="Arial" w:eastAsia="Times New Roman" w:hAnsi="Arial" w:cs="Arial"/>
          <w:color w:val="333333"/>
          <w:sz w:val="24"/>
          <w:szCs w:val="24"/>
          <w:lang w:eastAsia="es-CO"/>
        </w:rPr>
        <w:t> </w:t>
      </w:r>
    </w:p>
    <w:p w14:paraId="203D32A0" w14:textId="65C29C89" w:rsidR="00E01A26" w:rsidRPr="00D4226E" w:rsidRDefault="00E01A26" w:rsidP="006C24D1">
      <w:pPr>
        <w:pStyle w:val="Textoindependiente"/>
        <w:ind w:left="100" w:right="120"/>
        <w:jc w:val="both"/>
        <w:rPr>
          <w:rFonts w:ascii="Arial" w:hAnsi="Arial" w:cs="Arial"/>
        </w:rPr>
      </w:pPr>
    </w:p>
    <w:p w14:paraId="38FD93DF" w14:textId="77777777" w:rsidR="00E01A26" w:rsidRPr="00D4226E" w:rsidRDefault="00E01A26" w:rsidP="006C24D1">
      <w:pPr>
        <w:pStyle w:val="Textoindependiente"/>
        <w:ind w:left="100" w:right="120"/>
        <w:jc w:val="both"/>
        <w:rPr>
          <w:rFonts w:ascii="Arial" w:hAnsi="Arial" w:cs="Arial"/>
        </w:rPr>
      </w:pPr>
    </w:p>
    <w:p w14:paraId="79AB27C3" w14:textId="77777777" w:rsidR="00E01A26" w:rsidRPr="00D4226E" w:rsidRDefault="00E01A26" w:rsidP="006C24D1">
      <w:pPr>
        <w:pStyle w:val="Textoindependiente"/>
        <w:ind w:left="100" w:right="120"/>
        <w:jc w:val="both"/>
        <w:rPr>
          <w:rFonts w:ascii="Arial" w:hAnsi="Arial" w:cs="Arial"/>
        </w:rPr>
      </w:pPr>
    </w:p>
    <w:p w14:paraId="06687055" w14:textId="0F98F2D7" w:rsidR="00E01A26" w:rsidRPr="00D4226E" w:rsidRDefault="00E01A26" w:rsidP="006C24D1">
      <w:pPr>
        <w:pStyle w:val="Textoindependiente"/>
        <w:ind w:left="100" w:right="120"/>
        <w:jc w:val="both"/>
        <w:rPr>
          <w:rFonts w:ascii="Arial" w:hAnsi="Arial" w:cs="Arial"/>
        </w:rPr>
      </w:pPr>
      <w:r w:rsidRPr="00D4226E">
        <w:rPr>
          <w:rFonts w:ascii="Arial" w:hAnsi="Arial" w:cs="Arial"/>
        </w:rPr>
        <w:t>Este proyecto de ley también incluye la perspectiva de los cultures y protagonistas de la economia popular vinculados a espacios públicos patrimonializados, o a patrimonios culturales de las cuales hacen parte con la incorporación de un capítulo completo de la Economia popular y comunitaria dentro de todo PEMP con repercusión en espacio público.</w:t>
      </w:r>
    </w:p>
    <w:p w14:paraId="6CA814BA" w14:textId="77777777" w:rsidR="00E01A26" w:rsidRPr="00D4226E" w:rsidRDefault="00E01A26" w:rsidP="006C24D1">
      <w:pPr>
        <w:pStyle w:val="Textoindependiente"/>
        <w:ind w:left="100" w:right="120"/>
        <w:jc w:val="both"/>
        <w:rPr>
          <w:rFonts w:ascii="Arial" w:hAnsi="Arial" w:cs="Arial"/>
        </w:rPr>
      </w:pPr>
    </w:p>
    <w:p w14:paraId="3193BAA8" w14:textId="56912F12" w:rsidR="006C24D1" w:rsidRPr="00D4226E" w:rsidRDefault="00E01A26" w:rsidP="006C24D1">
      <w:pPr>
        <w:pStyle w:val="Textoindependiente"/>
        <w:ind w:left="100" w:right="120"/>
        <w:jc w:val="both"/>
        <w:rPr>
          <w:rFonts w:ascii="Arial" w:hAnsi="Arial" w:cs="Arial"/>
        </w:rPr>
      </w:pPr>
      <w:r w:rsidRPr="00D4226E">
        <w:rPr>
          <w:rFonts w:ascii="Arial" w:hAnsi="Arial" w:cs="Arial"/>
        </w:rPr>
        <w:t>De esta forma se entiende que la</w:t>
      </w:r>
      <w:r w:rsidR="006C24D1" w:rsidRPr="00D4226E">
        <w:rPr>
          <w:rFonts w:ascii="Arial" w:hAnsi="Arial" w:cs="Arial"/>
        </w:rPr>
        <w:t xml:space="preserve"> </w:t>
      </w:r>
      <w:r w:rsidRPr="00D4226E">
        <w:rPr>
          <w:rFonts w:ascii="Arial" w:hAnsi="Arial" w:cs="Arial"/>
        </w:rPr>
        <w:t xml:space="preserve">Economía Popular </w:t>
      </w:r>
      <w:r w:rsidR="006C24D1" w:rsidRPr="00D4226E">
        <w:rPr>
          <w:rFonts w:ascii="Arial" w:hAnsi="Arial" w:cs="Arial"/>
        </w:rPr>
        <w:t>es un</w:t>
      </w:r>
      <w:r w:rsidRPr="00D4226E">
        <w:rPr>
          <w:rFonts w:ascii="Arial" w:hAnsi="Arial" w:cs="Arial"/>
        </w:rPr>
        <w:t xml:space="preserve">a realidad </w:t>
      </w:r>
      <w:r w:rsidR="006C24D1" w:rsidRPr="00D4226E">
        <w:rPr>
          <w:rFonts w:ascii="Arial" w:hAnsi="Arial" w:cs="Arial"/>
        </w:rPr>
        <w:t>que está presente en todo el mundo,</w:t>
      </w:r>
      <w:r w:rsidR="006C24D1" w:rsidRPr="00D4226E">
        <w:rPr>
          <w:rFonts w:ascii="Arial" w:hAnsi="Arial" w:cs="Arial"/>
          <w:spacing w:val="1"/>
        </w:rPr>
        <w:t xml:space="preserve"> </w:t>
      </w:r>
      <w:r w:rsidR="006C24D1" w:rsidRPr="00D4226E">
        <w:rPr>
          <w:rFonts w:ascii="Arial" w:hAnsi="Arial" w:cs="Arial"/>
        </w:rPr>
        <w:t>mayormente en los países con marcadas desigualdades, en los cuales, por su</w:t>
      </w:r>
      <w:r w:rsidR="006C24D1" w:rsidRPr="00D4226E">
        <w:rPr>
          <w:rFonts w:ascii="Arial" w:hAnsi="Arial" w:cs="Arial"/>
          <w:spacing w:val="1"/>
        </w:rPr>
        <w:t xml:space="preserve"> </w:t>
      </w:r>
      <w:r w:rsidR="006C24D1" w:rsidRPr="00D4226E">
        <w:rPr>
          <w:rFonts w:ascii="Arial" w:hAnsi="Arial" w:cs="Arial"/>
        </w:rPr>
        <w:t>exclusión del mercado laboral y para proveerse de una fuente de ingresos, las</w:t>
      </w:r>
      <w:r w:rsidR="006C24D1" w:rsidRPr="00D4226E">
        <w:rPr>
          <w:rFonts w:ascii="Arial" w:hAnsi="Arial" w:cs="Arial"/>
          <w:spacing w:val="1"/>
        </w:rPr>
        <w:t xml:space="preserve"> </w:t>
      </w:r>
      <w:r w:rsidR="006C24D1" w:rsidRPr="00D4226E">
        <w:rPr>
          <w:rFonts w:ascii="Arial" w:hAnsi="Arial" w:cs="Arial"/>
        </w:rPr>
        <w:t>personas,</w:t>
      </w:r>
      <w:r w:rsidR="006C24D1" w:rsidRPr="00D4226E">
        <w:rPr>
          <w:rFonts w:ascii="Arial" w:hAnsi="Arial" w:cs="Arial"/>
          <w:spacing w:val="1"/>
        </w:rPr>
        <w:t xml:space="preserve"> </w:t>
      </w:r>
      <w:r w:rsidR="006C24D1" w:rsidRPr="00D4226E">
        <w:rPr>
          <w:rFonts w:ascii="Arial" w:hAnsi="Arial" w:cs="Arial"/>
        </w:rPr>
        <w:t>de</w:t>
      </w:r>
      <w:r w:rsidR="006C24D1" w:rsidRPr="00D4226E">
        <w:rPr>
          <w:rFonts w:ascii="Arial" w:hAnsi="Arial" w:cs="Arial"/>
          <w:spacing w:val="1"/>
        </w:rPr>
        <w:t xml:space="preserve"> </w:t>
      </w:r>
      <w:r w:rsidR="006C24D1" w:rsidRPr="00D4226E">
        <w:rPr>
          <w:rFonts w:ascii="Arial" w:hAnsi="Arial" w:cs="Arial"/>
        </w:rPr>
        <w:t>manera</w:t>
      </w:r>
      <w:r w:rsidR="006C24D1" w:rsidRPr="00D4226E">
        <w:rPr>
          <w:rFonts w:ascii="Arial" w:hAnsi="Arial" w:cs="Arial"/>
          <w:spacing w:val="1"/>
        </w:rPr>
        <w:t xml:space="preserve"> </w:t>
      </w:r>
      <w:r w:rsidR="006C24D1" w:rsidRPr="00D4226E">
        <w:rPr>
          <w:rFonts w:ascii="Arial" w:hAnsi="Arial" w:cs="Arial"/>
        </w:rPr>
        <w:t>independiente,</w:t>
      </w:r>
      <w:r w:rsidR="006C24D1" w:rsidRPr="00D4226E">
        <w:rPr>
          <w:rFonts w:ascii="Arial" w:hAnsi="Arial" w:cs="Arial"/>
          <w:spacing w:val="1"/>
        </w:rPr>
        <w:t xml:space="preserve"> </w:t>
      </w:r>
      <w:r w:rsidR="006C24D1" w:rsidRPr="00D4226E">
        <w:rPr>
          <w:rFonts w:ascii="Arial" w:hAnsi="Arial" w:cs="Arial"/>
        </w:rPr>
        <w:t>ya</w:t>
      </w:r>
      <w:r w:rsidR="006C24D1" w:rsidRPr="00D4226E">
        <w:rPr>
          <w:rFonts w:ascii="Arial" w:hAnsi="Arial" w:cs="Arial"/>
          <w:spacing w:val="1"/>
        </w:rPr>
        <w:t xml:space="preserve"> </w:t>
      </w:r>
      <w:r w:rsidR="006C24D1" w:rsidRPr="00D4226E">
        <w:rPr>
          <w:rFonts w:ascii="Arial" w:hAnsi="Arial" w:cs="Arial"/>
        </w:rPr>
        <w:t>sea</w:t>
      </w:r>
      <w:r w:rsidR="006C24D1" w:rsidRPr="00D4226E">
        <w:rPr>
          <w:rFonts w:ascii="Arial" w:hAnsi="Arial" w:cs="Arial"/>
          <w:spacing w:val="1"/>
        </w:rPr>
        <w:t xml:space="preserve"> </w:t>
      </w:r>
      <w:r w:rsidR="006C24D1" w:rsidRPr="00D4226E">
        <w:rPr>
          <w:rFonts w:ascii="Arial" w:hAnsi="Arial" w:cs="Arial"/>
        </w:rPr>
        <w:t>individual</w:t>
      </w:r>
      <w:r w:rsidR="006C24D1" w:rsidRPr="00D4226E">
        <w:rPr>
          <w:rFonts w:ascii="Arial" w:hAnsi="Arial" w:cs="Arial"/>
          <w:spacing w:val="1"/>
        </w:rPr>
        <w:t xml:space="preserve"> </w:t>
      </w:r>
      <w:r w:rsidR="006C24D1" w:rsidRPr="00D4226E">
        <w:rPr>
          <w:rFonts w:ascii="Arial" w:hAnsi="Arial" w:cs="Arial"/>
        </w:rPr>
        <w:t>y/o</w:t>
      </w:r>
      <w:r w:rsidR="006C24D1" w:rsidRPr="00D4226E">
        <w:rPr>
          <w:rFonts w:ascii="Arial" w:hAnsi="Arial" w:cs="Arial"/>
          <w:spacing w:val="1"/>
        </w:rPr>
        <w:t xml:space="preserve"> </w:t>
      </w:r>
      <w:r w:rsidR="006C24D1" w:rsidRPr="00D4226E">
        <w:rPr>
          <w:rFonts w:ascii="Arial" w:hAnsi="Arial" w:cs="Arial"/>
        </w:rPr>
        <w:t>colectivamente,</w:t>
      </w:r>
      <w:r w:rsidR="006C24D1" w:rsidRPr="00D4226E">
        <w:rPr>
          <w:rFonts w:ascii="Arial" w:hAnsi="Arial" w:cs="Arial"/>
          <w:spacing w:val="1"/>
        </w:rPr>
        <w:t xml:space="preserve"> </w:t>
      </w:r>
      <w:r w:rsidR="006C24D1" w:rsidRPr="00D4226E">
        <w:rPr>
          <w:rFonts w:ascii="Arial" w:hAnsi="Arial" w:cs="Arial"/>
        </w:rPr>
        <w:t>realizan</w:t>
      </w:r>
      <w:r w:rsidR="006C24D1" w:rsidRPr="00D4226E">
        <w:rPr>
          <w:rFonts w:ascii="Arial" w:hAnsi="Arial" w:cs="Arial"/>
          <w:spacing w:val="-2"/>
        </w:rPr>
        <w:t xml:space="preserve"> </w:t>
      </w:r>
      <w:r w:rsidR="006C24D1" w:rsidRPr="00D4226E">
        <w:rPr>
          <w:rFonts w:ascii="Arial" w:hAnsi="Arial" w:cs="Arial"/>
        </w:rPr>
        <w:t>actividades creadoras y productivas por cuenta</w:t>
      </w:r>
      <w:r w:rsidR="006C24D1" w:rsidRPr="00D4226E">
        <w:rPr>
          <w:rFonts w:ascii="Arial" w:hAnsi="Arial" w:cs="Arial"/>
          <w:spacing w:val="-2"/>
        </w:rPr>
        <w:t xml:space="preserve"> </w:t>
      </w:r>
      <w:r w:rsidR="006C24D1" w:rsidRPr="00D4226E">
        <w:rPr>
          <w:rFonts w:ascii="Arial" w:hAnsi="Arial" w:cs="Arial"/>
        </w:rPr>
        <w:t>propia.</w:t>
      </w:r>
    </w:p>
    <w:p w14:paraId="6AC9F5E7" w14:textId="77777777" w:rsidR="003C0BA1" w:rsidRPr="00D4226E" w:rsidRDefault="003C0BA1" w:rsidP="006C24D1">
      <w:pPr>
        <w:pStyle w:val="Textoindependiente"/>
        <w:ind w:left="100" w:right="120"/>
        <w:jc w:val="both"/>
        <w:rPr>
          <w:rFonts w:ascii="Arial" w:hAnsi="Arial" w:cs="Arial"/>
        </w:rPr>
      </w:pPr>
    </w:p>
    <w:p w14:paraId="4630C8E1" w14:textId="4B92DD5B" w:rsidR="003C0BA1" w:rsidRPr="00D4226E" w:rsidRDefault="003C0BA1" w:rsidP="006C24D1">
      <w:pPr>
        <w:pStyle w:val="Textoindependiente"/>
        <w:ind w:left="100" w:right="120"/>
        <w:jc w:val="both"/>
        <w:rPr>
          <w:rFonts w:ascii="Arial" w:hAnsi="Arial" w:cs="Arial"/>
        </w:rPr>
      </w:pPr>
      <w:r w:rsidRPr="00D4226E">
        <w:rPr>
          <w:rFonts w:ascii="Arial" w:hAnsi="Arial" w:cs="Arial"/>
        </w:rPr>
        <w:t xml:space="preserve">No necesariamente una práctica de economía del trabajo </w:t>
      </w:r>
      <w:r w:rsidR="00FF3FD6" w:rsidRPr="00D4226E">
        <w:rPr>
          <w:rFonts w:ascii="Arial" w:hAnsi="Arial" w:cs="Arial"/>
        </w:rPr>
        <w:t>informal</w:t>
      </w:r>
      <w:r w:rsidRPr="00D4226E">
        <w:rPr>
          <w:rFonts w:ascii="Arial" w:hAnsi="Arial" w:cs="Arial"/>
        </w:rPr>
        <w:t xml:space="preserve"> debe </w:t>
      </w:r>
      <w:r w:rsidR="00FF3FD6" w:rsidRPr="00D4226E">
        <w:rPr>
          <w:rFonts w:ascii="Arial" w:hAnsi="Arial" w:cs="Arial"/>
        </w:rPr>
        <w:t xml:space="preserve">ser entendida como solucionable desde la búsqueda de la formalidad </w:t>
      </w:r>
      <w:r w:rsidRPr="00D4226E">
        <w:rPr>
          <w:rFonts w:ascii="Arial" w:hAnsi="Arial" w:cs="Arial"/>
        </w:rPr>
        <w:t xml:space="preserve">en registros, impuestos y </w:t>
      </w:r>
      <w:r w:rsidR="00FF3FD6" w:rsidRPr="00D4226E">
        <w:rPr>
          <w:rFonts w:ascii="Arial" w:hAnsi="Arial" w:cs="Arial"/>
        </w:rPr>
        <w:t xml:space="preserve">cobros, y </w:t>
      </w:r>
      <w:r w:rsidR="00310905" w:rsidRPr="00D4226E">
        <w:rPr>
          <w:rFonts w:ascii="Arial" w:hAnsi="Arial" w:cs="Arial"/>
        </w:rPr>
        <w:t>más</w:t>
      </w:r>
      <w:r w:rsidR="00FF3FD6" w:rsidRPr="00D4226E">
        <w:rPr>
          <w:rFonts w:ascii="Arial" w:hAnsi="Arial" w:cs="Arial"/>
        </w:rPr>
        <w:t xml:space="preserve"> bien se debe motivar a la investigación multidisciplinar de esta forma de </w:t>
      </w:r>
      <w:r w:rsidR="00310905" w:rsidRPr="00D4226E">
        <w:rPr>
          <w:rFonts w:ascii="Arial" w:hAnsi="Arial" w:cs="Arial"/>
        </w:rPr>
        <w:t>economía</w:t>
      </w:r>
      <w:r w:rsidR="00FF3FD6" w:rsidRPr="00D4226E">
        <w:rPr>
          <w:rFonts w:ascii="Arial" w:hAnsi="Arial" w:cs="Arial"/>
        </w:rPr>
        <w:t xml:space="preserve"> o economías, desde distintas perspectivas que apunten a la dignidad humana y al empoderamiento económico de las personas. </w:t>
      </w:r>
    </w:p>
    <w:p w14:paraId="35201851" w14:textId="77777777" w:rsidR="003C0BA1" w:rsidRPr="00D4226E" w:rsidRDefault="003C0BA1" w:rsidP="006C24D1">
      <w:pPr>
        <w:pStyle w:val="Textoindependiente"/>
        <w:ind w:left="100" w:right="120"/>
        <w:jc w:val="both"/>
        <w:rPr>
          <w:rFonts w:ascii="Arial" w:hAnsi="Arial" w:cs="Arial"/>
        </w:rPr>
      </w:pPr>
    </w:p>
    <w:p w14:paraId="2BD5DC7F" w14:textId="0547D6D4" w:rsidR="003C0BA1" w:rsidRPr="00D4226E" w:rsidRDefault="003C0BA1" w:rsidP="006C24D1">
      <w:pPr>
        <w:pStyle w:val="Textoindependiente"/>
        <w:ind w:left="100" w:right="120"/>
        <w:jc w:val="both"/>
        <w:rPr>
          <w:rFonts w:ascii="Arial" w:hAnsi="Arial" w:cs="Arial"/>
        </w:rPr>
      </w:pPr>
      <w:r w:rsidRPr="00D4226E">
        <w:rPr>
          <w:rFonts w:ascii="Arial" w:hAnsi="Arial" w:cs="Arial"/>
        </w:rPr>
        <w:t xml:space="preserve">Es importante entender que la </w:t>
      </w:r>
      <w:r w:rsidR="00310905" w:rsidRPr="00D4226E">
        <w:rPr>
          <w:rFonts w:ascii="Arial" w:hAnsi="Arial" w:cs="Arial"/>
        </w:rPr>
        <w:t>economía</w:t>
      </w:r>
      <w:r w:rsidRPr="00D4226E">
        <w:rPr>
          <w:rFonts w:ascii="Arial" w:hAnsi="Arial" w:cs="Arial"/>
        </w:rPr>
        <w:t xml:space="preserve"> popular y comunitaria, es diversa, y no puede</w:t>
      </w:r>
      <w:r w:rsidR="00FF3FD6" w:rsidRPr="00D4226E">
        <w:rPr>
          <w:rFonts w:ascii="Arial" w:hAnsi="Arial" w:cs="Arial"/>
        </w:rPr>
        <w:t xml:space="preserve"> solo</w:t>
      </w:r>
      <w:r w:rsidRPr="00D4226E">
        <w:rPr>
          <w:rFonts w:ascii="Arial" w:hAnsi="Arial" w:cs="Arial"/>
        </w:rPr>
        <w:t xml:space="preserve"> limitarse a una conceptualización reducida de </w:t>
      </w:r>
      <w:r w:rsidR="00FF3FD6" w:rsidRPr="00D4226E">
        <w:rPr>
          <w:rFonts w:ascii="Arial" w:hAnsi="Arial" w:cs="Arial"/>
        </w:rPr>
        <w:t>informalidad, y que otros aspectos socioculturales, de identidades populares, y de patrimonio cultural en espacio público deben ser consider</w:t>
      </w:r>
      <w:r w:rsidR="00224371" w:rsidRPr="00D4226E">
        <w:rPr>
          <w:rFonts w:ascii="Arial" w:hAnsi="Arial" w:cs="Arial"/>
        </w:rPr>
        <w:t>ado</w:t>
      </w:r>
      <w:r w:rsidR="00FF3FD6" w:rsidRPr="00D4226E">
        <w:rPr>
          <w:rFonts w:ascii="Arial" w:hAnsi="Arial" w:cs="Arial"/>
        </w:rPr>
        <w:t xml:space="preserve">s. </w:t>
      </w:r>
    </w:p>
    <w:p w14:paraId="5DE14F53" w14:textId="77777777" w:rsidR="006C24D1" w:rsidRPr="00D4226E" w:rsidRDefault="006C24D1" w:rsidP="006C24D1">
      <w:pPr>
        <w:pStyle w:val="Textoindependiente"/>
        <w:ind w:left="100" w:right="120"/>
        <w:jc w:val="both"/>
        <w:rPr>
          <w:rFonts w:ascii="Arial" w:hAnsi="Arial" w:cs="Arial"/>
        </w:rPr>
      </w:pPr>
    </w:p>
    <w:p w14:paraId="5E8B0190" w14:textId="3CF0FAEB" w:rsidR="006C24D1" w:rsidRPr="00D4226E" w:rsidRDefault="006C24D1">
      <w:pPr>
        <w:pStyle w:val="Textoindependiente"/>
        <w:ind w:left="100" w:right="120"/>
        <w:jc w:val="both"/>
        <w:rPr>
          <w:rFonts w:ascii="Arial" w:hAnsi="Arial" w:cs="Arial"/>
        </w:rPr>
      </w:pPr>
      <w:r w:rsidRPr="00D4226E">
        <w:rPr>
          <w:rFonts w:ascii="Arial" w:hAnsi="Arial" w:cs="Arial"/>
        </w:rPr>
        <w:t xml:space="preserve">Este proyecto de ley busca fomentar la economía popular de manera sostenible, a través de cinco aspectos clave: </w:t>
      </w:r>
      <w:r w:rsidR="0042343D" w:rsidRPr="00D4226E">
        <w:rPr>
          <w:rFonts w:ascii="Arial" w:hAnsi="Arial" w:cs="Arial"/>
        </w:rPr>
        <w:t>fortaleciendo la inclusión de los trabajadores informales, el fortalecimiento de los circuitos económicos de la las culturas populares, la inclusión de la Economía Popular en los planes especiales de manejo y protección de la los espacios públicos patrimonializados</w:t>
      </w:r>
      <w:r w:rsidRPr="00D4226E">
        <w:rPr>
          <w:rFonts w:ascii="Arial" w:hAnsi="Arial" w:cs="Arial"/>
        </w:rPr>
        <w:t xml:space="preserve">, </w:t>
      </w:r>
      <w:r w:rsidR="0042343D" w:rsidRPr="00D4226E">
        <w:rPr>
          <w:rFonts w:ascii="Arial" w:hAnsi="Arial" w:cs="Arial"/>
        </w:rPr>
        <w:t xml:space="preserve">la </w:t>
      </w:r>
      <w:r w:rsidRPr="00D4226E">
        <w:rPr>
          <w:rFonts w:ascii="Arial" w:hAnsi="Arial" w:cs="Arial"/>
        </w:rPr>
        <w:t>superación de la pobreza, y apoyo a</w:t>
      </w:r>
      <w:r w:rsidR="0042343D" w:rsidRPr="00D4226E">
        <w:rPr>
          <w:rFonts w:ascii="Arial" w:hAnsi="Arial" w:cs="Arial"/>
        </w:rPr>
        <w:t xml:space="preserve"> la cadena de valor del sector de la economía popular en relación con el </w:t>
      </w:r>
      <w:r w:rsidRPr="00D4226E">
        <w:rPr>
          <w:rFonts w:ascii="Arial" w:hAnsi="Arial" w:cs="Arial"/>
        </w:rPr>
        <w:t>sector campesino y de zonas rurales.</w:t>
      </w:r>
    </w:p>
    <w:p w14:paraId="5569DEE9" w14:textId="77777777" w:rsidR="001564C5" w:rsidRPr="00D4226E" w:rsidRDefault="001564C5">
      <w:pPr>
        <w:pStyle w:val="Textoindependiente"/>
        <w:ind w:left="100" w:right="120"/>
        <w:jc w:val="both"/>
        <w:rPr>
          <w:rFonts w:ascii="Arial" w:hAnsi="Arial" w:cs="Arial"/>
        </w:rPr>
      </w:pPr>
    </w:p>
    <w:p w14:paraId="507246EF" w14:textId="525B0570" w:rsidR="006C24D1" w:rsidRPr="00D4226E" w:rsidRDefault="006C24D1" w:rsidP="006C24D1">
      <w:pPr>
        <w:pStyle w:val="Textoindependiente"/>
        <w:ind w:left="100" w:right="120"/>
        <w:jc w:val="both"/>
        <w:rPr>
          <w:rFonts w:ascii="Arial" w:hAnsi="Arial" w:cs="Arial"/>
        </w:rPr>
      </w:pPr>
      <w:r w:rsidRPr="00D4226E">
        <w:rPr>
          <w:rFonts w:ascii="Arial" w:hAnsi="Arial" w:cs="Arial"/>
        </w:rPr>
        <w:t>Estas actividades son de muy diversa índole</w:t>
      </w:r>
      <w:r w:rsidRPr="00D4226E">
        <w:rPr>
          <w:rFonts w:ascii="Arial" w:hAnsi="Arial" w:cs="Arial"/>
          <w:position w:val="8"/>
        </w:rPr>
        <w:t>1</w:t>
      </w:r>
      <w:r w:rsidRPr="00D4226E">
        <w:rPr>
          <w:rFonts w:ascii="Arial" w:hAnsi="Arial" w:cs="Arial"/>
        </w:rPr>
        <w:t>, se desarrollan en diferentes</w:t>
      </w:r>
      <w:r w:rsidRPr="00D4226E">
        <w:rPr>
          <w:rFonts w:ascii="Arial" w:hAnsi="Arial" w:cs="Arial"/>
          <w:spacing w:val="1"/>
        </w:rPr>
        <w:t xml:space="preserve"> </w:t>
      </w:r>
      <w:r w:rsidRPr="00D4226E">
        <w:rPr>
          <w:rFonts w:ascii="Arial" w:hAnsi="Arial" w:cs="Arial"/>
        </w:rPr>
        <w:t>espacios, normalmente operan en redes familiares y a veces comunitarias y</w:t>
      </w:r>
      <w:r w:rsidRPr="00D4226E">
        <w:rPr>
          <w:rFonts w:ascii="Arial" w:hAnsi="Arial" w:cs="Arial"/>
          <w:spacing w:val="1"/>
        </w:rPr>
        <w:t xml:space="preserve"> </w:t>
      </w:r>
      <w:r w:rsidRPr="00D4226E">
        <w:rPr>
          <w:rFonts w:ascii="Arial" w:hAnsi="Arial" w:cs="Arial"/>
        </w:rPr>
        <w:t>tienen como denominador común el hecho de que involucra a personas que</w:t>
      </w:r>
      <w:r w:rsidRPr="00D4226E">
        <w:rPr>
          <w:rFonts w:ascii="Arial" w:hAnsi="Arial" w:cs="Arial"/>
          <w:spacing w:val="1"/>
        </w:rPr>
        <w:t xml:space="preserve"> </w:t>
      </w:r>
      <w:r w:rsidRPr="00D4226E">
        <w:rPr>
          <w:rFonts w:ascii="Arial" w:hAnsi="Arial" w:cs="Arial"/>
        </w:rPr>
        <w:t xml:space="preserve">realizan su actividad laboral por fuera de una relación salarial tradicional (son trabajadores sin patrón) por lo general perciben </w:t>
      </w:r>
      <w:r w:rsidR="00891D55" w:rsidRPr="00D4226E">
        <w:rPr>
          <w:rFonts w:ascii="Arial" w:hAnsi="Arial" w:cs="Arial"/>
        </w:rPr>
        <w:t xml:space="preserve">inicialmente </w:t>
      </w:r>
      <w:r w:rsidRPr="00D4226E">
        <w:rPr>
          <w:rFonts w:ascii="Arial" w:hAnsi="Arial" w:cs="Arial"/>
        </w:rPr>
        <w:t xml:space="preserve">ingresos bajos y, consecuentemente, </w:t>
      </w:r>
      <w:r w:rsidR="00891D55" w:rsidRPr="00D4226E">
        <w:rPr>
          <w:rFonts w:ascii="Arial" w:hAnsi="Arial" w:cs="Arial"/>
        </w:rPr>
        <w:t xml:space="preserve">necesitan acompañamiento del Estado para superar </w:t>
      </w:r>
      <w:r w:rsidRPr="00D4226E">
        <w:rPr>
          <w:rFonts w:ascii="Arial" w:hAnsi="Arial" w:cs="Arial"/>
        </w:rPr>
        <w:t>una escasa capacidad de consumo y acumulación de capital.</w:t>
      </w:r>
    </w:p>
    <w:p w14:paraId="19B41A1B" w14:textId="77777777" w:rsidR="0042343D" w:rsidRPr="00D4226E" w:rsidRDefault="0042343D" w:rsidP="006C24D1">
      <w:pPr>
        <w:pStyle w:val="Textoindependiente"/>
        <w:ind w:left="100" w:right="120"/>
        <w:jc w:val="both"/>
        <w:rPr>
          <w:rFonts w:ascii="Arial" w:hAnsi="Arial" w:cs="Arial"/>
        </w:rPr>
      </w:pPr>
    </w:p>
    <w:p w14:paraId="368FFFC6" w14:textId="1ABBCFAA" w:rsidR="006C24D1" w:rsidRPr="00D4226E" w:rsidRDefault="006C24D1" w:rsidP="00353087">
      <w:pPr>
        <w:pStyle w:val="Textoindependiente"/>
        <w:spacing w:line="237" w:lineRule="auto"/>
        <w:ind w:right="122"/>
        <w:jc w:val="both"/>
        <w:rPr>
          <w:rFonts w:ascii="Arial" w:hAnsi="Arial" w:cs="Arial"/>
        </w:rPr>
      </w:pPr>
      <w:r w:rsidRPr="00D4226E">
        <w:rPr>
          <w:rFonts w:ascii="Arial" w:hAnsi="Arial" w:cs="Arial"/>
        </w:rPr>
        <w:t>Así, como señalan Gómez, Fajardo y Cadena (2018)</w:t>
      </w:r>
      <w:r w:rsidRPr="00D4226E">
        <w:rPr>
          <w:rFonts w:ascii="Arial" w:hAnsi="Arial" w:cs="Arial"/>
          <w:vertAlign w:val="superscript"/>
        </w:rPr>
        <w:t>2</w:t>
      </w:r>
      <w:r w:rsidRPr="00D4226E">
        <w:rPr>
          <w:rFonts w:ascii="Arial" w:hAnsi="Arial" w:cs="Arial"/>
        </w:rPr>
        <w:t>, las actividades de 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Pr="00D4226E">
        <w:rPr>
          <w:rFonts w:ascii="Arial" w:hAnsi="Arial" w:cs="Arial"/>
        </w:rPr>
        <w:t>escasamente</w:t>
      </w:r>
      <w:r w:rsidRPr="00D4226E">
        <w:rPr>
          <w:rFonts w:ascii="Arial" w:hAnsi="Arial" w:cs="Arial"/>
          <w:spacing w:val="1"/>
        </w:rPr>
        <w:t xml:space="preserve"> </w:t>
      </w:r>
      <w:r w:rsidRPr="00D4226E">
        <w:rPr>
          <w:rFonts w:ascii="Arial" w:hAnsi="Arial" w:cs="Arial"/>
        </w:rPr>
        <w:t>alcanzan</w:t>
      </w:r>
      <w:r w:rsidRPr="00D4226E">
        <w:rPr>
          <w:rFonts w:ascii="Arial" w:hAnsi="Arial" w:cs="Arial"/>
          <w:spacing w:val="1"/>
        </w:rPr>
        <w:t xml:space="preserve"> </w:t>
      </w:r>
      <w:r w:rsidRPr="00D4226E">
        <w:rPr>
          <w:rFonts w:ascii="Arial" w:hAnsi="Arial" w:cs="Arial"/>
        </w:rPr>
        <w:t>para</w:t>
      </w:r>
      <w:r w:rsidRPr="00D4226E">
        <w:rPr>
          <w:rFonts w:ascii="Arial" w:hAnsi="Arial" w:cs="Arial"/>
          <w:spacing w:val="1"/>
        </w:rPr>
        <w:t xml:space="preserve"> </w:t>
      </w:r>
      <w:r w:rsidRPr="00D4226E">
        <w:rPr>
          <w:rFonts w:ascii="Arial" w:hAnsi="Arial" w:cs="Arial"/>
        </w:rPr>
        <w:t>solucionar</w:t>
      </w:r>
      <w:r w:rsidRPr="00D4226E">
        <w:rPr>
          <w:rFonts w:ascii="Arial" w:hAnsi="Arial" w:cs="Arial"/>
          <w:spacing w:val="1"/>
        </w:rPr>
        <w:t xml:space="preserve"> </w:t>
      </w:r>
      <w:r w:rsidRPr="00D4226E">
        <w:rPr>
          <w:rFonts w:ascii="Arial" w:hAnsi="Arial" w:cs="Arial"/>
        </w:rPr>
        <w:t>los</w:t>
      </w:r>
      <w:r w:rsidRPr="00D4226E">
        <w:rPr>
          <w:rFonts w:ascii="Arial" w:hAnsi="Arial" w:cs="Arial"/>
          <w:spacing w:val="1"/>
        </w:rPr>
        <w:t xml:space="preserve"> </w:t>
      </w:r>
      <w:r w:rsidRPr="00D4226E">
        <w:rPr>
          <w:rFonts w:ascii="Arial" w:hAnsi="Arial" w:cs="Arial"/>
        </w:rPr>
        <w:t>problemas</w:t>
      </w:r>
      <w:r w:rsidRPr="00D4226E">
        <w:rPr>
          <w:rFonts w:ascii="Arial" w:hAnsi="Arial" w:cs="Arial"/>
          <w:spacing w:val="1"/>
        </w:rPr>
        <w:t xml:space="preserve"> </w:t>
      </w:r>
      <w:r w:rsidRPr="00D4226E">
        <w:rPr>
          <w:rFonts w:ascii="Arial" w:hAnsi="Arial" w:cs="Arial"/>
        </w:rPr>
        <w:t>económicos</w:t>
      </w:r>
      <w:r w:rsidRPr="00D4226E">
        <w:rPr>
          <w:rFonts w:ascii="Arial" w:hAnsi="Arial" w:cs="Arial"/>
          <w:spacing w:val="49"/>
        </w:rPr>
        <w:t xml:space="preserve"> </w:t>
      </w:r>
      <w:r w:rsidRPr="00D4226E">
        <w:rPr>
          <w:rFonts w:ascii="Arial" w:hAnsi="Arial" w:cs="Arial"/>
        </w:rPr>
        <w:t>para</w:t>
      </w:r>
      <w:r w:rsidRPr="00D4226E">
        <w:rPr>
          <w:rFonts w:ascii="Arial" w:hAnsi="Arial" w:cs="Arial"/>
          <w:spacing w:val="47"/>
        </w:rPr>
        <w:t xml:space="preserve"> </w:t>
      </w:r>
      <w:r w:rsidRPr="00D4226E">
        <w:rPr>
          <w:rFonts w:ascii="Arial" w:hAnsi="Arial" w:cs="Arial"/>
        </w:rPr>
        <w:t>la</w:t>
      </w:r>
      <w:r w:rsidRPr="00D4226E">
        <w:rPr>
          <w:rFonts w:ascii="Arial" w:hAnsi="Arial" w:cs="Arial"/>
          <w:spacing w:val="47"/>
        </w:rPr>
        <w:t xml:space="preserve"> </w:t>
      </w:r>
      <w:r w:rsidRPr="00D4226E">
        <w:rPr>
          <w:rFonts w:ascii="Arial" w:hAnsi="Arial" w:cs="Arial"/>
        </w:rPr>
        <w:t>sobrevivencia</w:t>
      </w:r>
      <w:r w:rsidRPr="00D4226E">
        <w:rPr>
          <w:rFonts w:ascii="Arial" w:hAnsi="Arial" w:cs="Arial"/>
          <w:spacing w:val="51"/>
        </w:rPr>
        <w:t xml:space="preserve"> </w:t>
      </w:r>
      <w:r w:rsidRPr="00D4226E">
        <w:rPr>
          <w:rFonts w:ascii="Arial" w:hAnsi="Arial" w:cs="Arial"/>
        </w:rPr>
        <w:t>y</w:t>
      </w:r>
      <w:r w:rsidRPr="00D4226E">
        <w:rPr>
          <w:rFonts w:ascii="Arial" w:hAnsi="Arial" w:cs="Arial"/>
          <w:spacing w:val="53"/>
        </w:rPr>
        <w:t xml:space="preserve"> </w:t>
      </w:r>
      <w:r w:rsidRPr="00D4226E">
        <w:rPr>
          <w:rFonts w:ascii="Arial" w:hAnsi="Arial" w:cs="Arial"/>
        </w:rPr>
        <w:t>los</w:t>
      </w:r>
      <w:r w:rsidRPr="00D4226E">
        <w:rPr>
          <w:rFonts w:ascii="Arial" w:hAnsi="Arial" w:cs="Arial"/>
          <w:spacing w:val="49"/>
        </w:rPr>
        <w:t xml:space="preserve"> </w:t>
      </w:r>
      <w:r w:rsidRPr="00D4226E">
        <w:rPr>
          <w:rFonts w:ascii="Arial" w:hAnsi="Arial" w:cs="Arial"/>
        </w:rPr>
        <w:t>ingresos</w:t>
      </w:r>
      <w:r w:rsidRPr="00D4226E">
        <w:rPr>
          <w:rFonts w:ascii="Arial" w:hAnsi="Arial" w:cs="Arial"/>
          <w:spacing w:val="49"/>
        </w:rPr>
        <w:t xml:space="preserve"> </w:t>
      </w:r>
      <w:r w:rsidRPr="00D4226E">
        <w:rPr>
          <w:rFonts w:ascii="Arial" w:hAnsi="Arial" w:cs="Arial"/>
        </w:rPr>
        <w:t>obtenidos</w:t>
      </w:r>
      <w:r w:rsidRPr="00D4226E">
        <w:rPr>
          <w:rFonts w:ascii="Arial" w:hAnsi="Arial" w:cs="Arial"/>
          <w:spacing w:val="49"/>
        </w:rPr>
        <w:t xml:space="preserve"> </w:t>
      </w:r>
      <w:r w:rsidRPr="00D4226E">
        <w:rPr>
          <w:rFonts w:ascii="Arial" w:hAnsi="Arial" w:cs="Arial"/>
        </w:rPr>
        <w:t>de</w:t>
      </w:r>
      <w:r w:rsidRPr="00D4226E">
        <w:rPr>
          <w:rFonts w:ascii="Arial" w:hAnsi="Arial" w:cs="Arial"/>
          <w:spacing w:val="51"/>
        </w:rPr>
        <w:t xml:space="preserve"> </w:t>
      </w:r>
      <w:r w:rsidRPr="00D4226E">
        <w:rPr>
          <w:rFonts w:ascii="Arial" w:hAnsi="Arial" w:cs="Arial"/>
        </w:rPr>
        <w:t>las</w:t>
      </w:r>
      <w:r w:rsidRPr="00D4226E">
        <w:rPr>
          <w:rFonts w:ascii="Arial" w:hAnsi="Arial" w:cs="Arial"/>
          <w:spacing w:val="49"/>
        </w:rPr>
        <w:t xml:space="preserve"> </w:t>
      </w:r>
      <w:r w:rsidRPr="00D4226E">
        <w:rPr>
          <w:rFonts w:ascii="Arial" w:hAnsi="Arial" w:cs="Arial"/>
        </w:rPr>
        <w:t xml:space="preserve">acciones </w:t>
      </w:r>
      <w:r w:rsidRPr="00D4226E">
        <w:rPr>
          <w:rFonts w:ascii="Arial" w:hAnsi="Arial" w:cs="Arial"/>
          <w:spacing w:val="-1"/>
        </w:rPr>
        <w:lastRenderedPageBreak/>
        <w:t>ejecutadas</w:t>
      </w:r>
      <w:r w:rsidRPr="00D4226E">
        <w:rPr>
          <w:rFonts w:ascii="Arial" w:hAnsi="Arial" w:cs="Arial"/>
          <w:spacing w:val="-12"/>
        </w:rPr>
        <w:t xml:space="preserve"> </w:t>
      </w:r>
      <w:r w:rsidRPr="00D4226E">
        <w:rPr>
          <w:rFonts w:ascii="Arial" w:hAnsi="Arial" w:cs="Arial"/>
        </w:rPr>
        <w:t>apenas</w:t>
      </w:r>
      <w:r w:rsidRPr="00D4226E">
        <w:rPr>
          <w:rFonts w:ascii="Arial" w:hAnsi="Arial" w:cs="Arial"/>
          <w:spacing w:val="-15"/>
        </w:rPr>
        <w:t xml:space="preserve"> </w:t>
      </w:r>
      <w:r w:rsidRPr="00D4226E">
        <w:rPr>
          <w:rFonts w:ascii="Arial" w:hAnsi="Arial" w:cs="Arial"/>
        </w:rPr>
        <w:t>satisfacen</w:t>
      </w:r>
      <w:r w:rsidRPr="00D4226E">
        <w:rPr>
          <w:rFonts w:ascii="Arial" w:hAnsi="Arial" w:cs="Arial"/>
          <w:spacing w:val="-14"/>
        </w:rPr>
        <w:t xml:space="preserve"> </w:t>
      </w:r>
      <w:r w:rsidRPr="00D4226E">
        <w:rPr>
          <w:rFonts w:ascii="Arial" w:hAnsi="Arial" w:cs="Arial"/>
        </w:rPr>
        <w:t>las</w:t>
      </w:r>
      <w:r w:rsidRPr="00D4226E">
        <w:rPr>
          <w:rFonts w:ascii="Arial" w:hAnsi="Arial" w:cs="Arial"/>
          <w:spacing w:val="-15"/>
        </w:rPr>
        <w:t xml:space="preserve"> </w:t>
      </w:r>
      <w:r w:rsidRPr="00D4226E">
        <w:rPr>
          <w:rFonts w:ascii="Arial" w:hAnsi="Arial" w:cs="Arial"/>
        </w:rPr>
        <w:t>necesidades</w:t>
      </w:r>
      <w:r w:rsidRPr="00D4226E">
        <w:rPr>
          <w:rFonts w:ascii="Arial" w:hAnsi="Arial" w:cs="Arial"/>
          <w:spacing w:val="-16"/>
        </w:rPr>
        <w:t xml:space="preserve"> </w:t>
      </w:r>
      <w:r w:rsidRPr="00D4226E">
        <w:rPr>
          <w:rFonts w:ascii="Arial" w:hAnsi="Arial" w:cs="Arial"/>
        </w:rPr>
        <w:t>básicas</w:t>
      </w:r>
      <w:r w:rsidRPr="00D4226E">
        <w:rPr>
          <w:rFonts w:ascii="Arial" w:hAnsi="Arial" w:cs="Arial"/>
          <w:spacing w:val="-15"/>
        </w:rPr>
        <w:t xml:space="preserve"> </w:t>
      </w:r>
      <w:r w:rsidRPr="00D4226E">
        <w:rPr>
          <w:rFonts w:ascii="Arial" w:hAnsi="Arial" w:cs="Arial"/>
        </w:rPr>
        <w:t>fisiológicas</w:t>
      </w:r>
      <w:r w:rsidRPr="00D4226E">
        <w:rPr>
          <w:rFonts w:ascii="Arial" w:hAnsi="Arial" w:cs="Arial"/>
          <w:spacing w:val="-16"/>
        </w:rPr>
        <w:t xml:space="preserve"> </w:t>
      </w:r>
      <w:r w:rsidRPr="00D4226E">
        <w:rPr>
          <w:rFonts w:ascii="Arial" w:hAnsi="Arial" w:cs="Arial"/>
        </w:rPr>
        <w:t>(subnutrición,</w:t>
      </w:r>
      <w:r w:rsidRPr="00D4226E">
        <w:rPr>
          <w:rFonts w:ascii="Arial" w:hAnsi="Arial" w:cs="Arial"/>
          <w:spacing w:val="-64"/>
        </w:rPr>
        <w:t xml:space="preserve"> </w:t>
      </w:r>
      <w:r w:rsidRPr="00D4226E">
        <w:rPr>
          <w:rFonts w:ascii="Arial" w:hAnsi="Arial" w:cs="Arial"/>
        </w:rPr>
        <w:t>insalubridad, viviendas precarias</w:t>
      </w:r>
      <w:r w:rsidRPr="00D4226E">
        <w:rPr>
          <w:rFonts w:ascii="Arial" w:hAnsi="Arial" w:cs="Arial"/>
          <w:spacing w:val="1"/>
        </w:rPr>
        <w:t xml:space="preserve"> </w:t>
      </w:r>
      <w:r w:rsidRPr="00D4226E">
        <w:rPr>
          <w:rFonts w:ascii="Arial" w:hAnsi="Arial" w:cs="Arial"/>
        </w:rPr>
        <w:t>y de</w:t>
      </w:r>
      <w:r w:rsidRPr="00D4226E">
        <w:rPr>
          <w:rFonts w:ascii="Arial" w:hAnsi="Arial" w:cs="Arial"/>
          <w:spacing w:val="-1"/>
        </w:rPr>
        <w:t xml:space="preserve"> </w:t>
      </w:r>
      <w:r w:rsidRPr="00D4226E">
        <w:rPr>
          <w:rFonts w:ascii="Arial" w:hAnsi="Arial" w:cs="Arial"/>
        </w:rPr>
        <w:t>emergencia, etc.).</w:t>
      </w:r>
      <w:r w:rsidR="001564C5" w:rsidRPr="00D4226E">
        <w:rPr>
          <w:rFonts w:ascii="Arial" w:hAnsi="Arial" w:cs="Arial"/>
        </w:rPr>
        <w:t xml:space="preserve"> </w:t>
      </w:r>
      <w:r w:rsidR="00891D55" w:rsidRPr="00D4226E">
        <w:rPr>
          <w:rFonts w:ascii="Arial" w:hAnsi="Arial" w:cs="Arial"/>
        </w:rPr>
        <w:t xml:space="preserve">Tradicionalmente este proyecto de ley pretende cambiar la constante de </w:t>
      </w:r>
      <w:r w:rsidRPr="00D4226E">
        <w:rPr>
          <w:rFonts w:ascii="Arial" w:hAnsi="Arial" w:cs="Arial"/>
        </w:rPr>
        <w:t xml:space="preserve">la economía popular </w:t>
      </w:r>
      <w:r w:rsidR="00891D55" w:rsidRPr="00D4226E">
        <w:rPr>
          <w:rFonts w:ascii="Arial" w:hAnsi="Arial" w:cs="Arial"/>
        </w:rPr>
        <w:t xml:space="preserve">como </w:t>
      </w:r>
      <w:r w:rsidR="00FF3FD6" w:rsidRPr="00D4226E">
        <w:rPr>
          <w:rFonts w:ascii="Arial" w:hAnsi="Arial" w:cs="Arial"/>
        </w:rPr>
        <w:t>una imposible forma</w:t>
      </w:r>
      <w:r w:rsidRPr="00D4226E">
        <w:rPr>
          <w:rFonts w:ascii="Arial" w:hAnsi="Arial" w:cs="Arial"/>
        </w:rPr>
        <w:t xml:space="preserve"> de acumulación por las</w:t>
      </w:r>
      <w:r w:rsidRPr="00D4226E">
        <w:rPr>
          <w:rFonts w:ascii="Arial" w:hAnsi="Arial" w:cs="Arial"/>
          <w:spacing w:val="1"/>
        </w:rPr>
        <w:t xml:space="preserve"> </w:t>
      </w:r>
      <w:r w:rsidRPr="00D4226E">
        <w:rPr>
          <w:rFonts w:ascii="Arial" w:hAnsi="Arial" w:cs="Arial"/>
        </w:rPr>
        <w:t>características económicas que le son propias, como lo ha explicado Chena</w:t>
      </w:r>
      <w:r w:rsidRPr="00D4226E">
        <w:rPr>
          <w:rFonts w:ascii="Arial" w:hAnsi="Arial" w:cs="Arial"/>
          <w:spacing w:val="1"/>
        </w:rPr>
        <w:t xml:space="preserve"> </w:t>
      </w:r>
      <w:r w:rsidRPr="00D4226E">
        <w:rPr>
          <w:rFonts w:ascii="Arial" w:hAnsi="Arial" w:cs="Arial"/>
        </w:rPr>
        <w:t>(2018)</w:t>
      </w:r>
      <w:r w:rsidRPr="00D4226E">
        <w:rPr>
          <w:rFonts w:ascii="Arial" w:hAnsi="Arial" w:cs="Arial"/>
          <w:position w:val="8"/>
        </w:rPr>
        <w:t>3</w:t>
      </w:r>
      <w:r w:rsidRPr="00D4226E">
        <w:rPr>
          <w:rFonts w:ascii="Arial" w:hAnsi="Arial" w:cs="Arial"/>
        </w:rPr>
        <w:t>.</w:t>
      </w:r>
    </w:p>
    <w:p w14:paraId="4D542E9D" w14:textId="77777777" w:rsidR="006C24D1" w:rsidRPr="00D4226E" w:rsidRDefault="006C24D1" w:rsidP="006C24D1">
      <w:pPr>
        <w:pStyle w:val="Textoindependiente"/>
        <w:spacing w:before="1"/>
        <w:rPr>
          <w:rFonts w:ascii="Arial" w:hAnsi="Arial" w:cs="Arial"/>
        </w:rPr>
      </w:pPr>
    </w:p>
    <w:p w14:paraId="686D4AD6" w14:textId="77777777" w:rsidR="0042343D" w:rsidRPr="00D4226E" w:rsidRDefault="0042343D" w:rsidP="0042343D">
      <w:pPr>
        <w:pStyle w:val="Textoindependiente"/>
        <w:ind w:left="100" w:right="121"/>
        <w:jc w:val="both"/>
        <w:rPr>
          <w:rFonts w:ascii="Arial" w:hAnsi="Arial" w:cs="Arial"/>
        </w:rPr>
      </w:pPr>
      <w:r w:rsidRPr="00D4226E">
        <w:rPr>
          <w:rFonts w:ascii="Arial" w:hAnsi="Arial" w:cs="Arial"/>
        </w:rPr>
        <w:t>Es urgente un cambio de definiciones y de visión, frente a la economía popular, tanto en el carácter comercial como el origen financiero. La</w:t>
      </w:r>
      <w:r w:rsidRPr="00D4226E">
        <w:rPr>
          <w:rFonts w:ascii="Arial" w:hAnsi="Arial" w:cs="Arial"/>
          <w:spacing w:val="1"/>
        </w:rPr>
        <w:t xml:space="preserve"> </w:t>
      </w:r>
      <w:r w:rsidRPr="00D4226E">
        <w:rPr>
          <w:rFonts w:ascii="Arial" w:hAnsi="Arial" w:cs="Arial"/>
        </w:rPr>
        <w:t>primera</w:t>
      </w:r>
      <w:r w:rsidRPr="00D4226E">
        <w:rPr>
          <w:rFonts w:ascii="Arial" w:hAnsi="Arial" w:cs="Arial"/>
          <w:spacing w:val="1"/>
        </w:rPr>
        <w:t xml:space="preserve"> </w:t>
      </w:r>
      <w:r w:rsidRPr="00D4226E">
        <w:rPr>
          <w:rFonts w:ascii="Arial" w:hAnsi="Arial" w:cs="Arial"/>
        </w:rPr>
        <w:t>se viene entendiendo desde una mirada de desvalorización permanente del trabajo bajo la premisa de que producen bienes de calidad inferior, elemento que hay que examinar y redefinir. Y la segunda tiene origen financiero y se focaliza en la idea de que los trabajadores de la economía popular son insolventes porque no poseen garantías reales y tienen bajos ingresos, y como consecuencia la interpretación que viene existiendo hasta ahora es que deben</w:t>
      </w:r>
      <w:r w:rsidRPr="00D4226E">
        <w:rPr>
          <w:rFonts w:ascii="Arial" w:hAnsi="Arial" w:cs="Arial"/>
          <w:spacing w:val="1"/>
        </w:rPr>
        <w:t xml:space="preserve"> </w:t>
      </w:r>
      <w:r w:rsidRPr="00D4226E">
        <w:rPr>
          <w:rFonts w:ascii="Arial" w:hAnsi="Arial" w:cs="Arial"/>
        </w:rPr>
        <w:t>afrontar tasas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interés</w:t>
      </w:r>
      <w:r w:rsidRPr="00D4226E">
        <w:rPr>
          <w:rFonts w:ascii="Arial" w:hAnsi="Arial" w:cs="Arial"/>
          <w:spacing w:val="1"/>
        </w:rPr>
        <w:t xml:space="preserve"> </w:t>
      </w:r>
      <w:r w:rsidRPr="00D4226E">
        <w:rPr>
          <w:rFonts w:ascii="Arial" w:hAnsi="Arial" w:cs="Arial"/>
        </w:rPr>
        <w:t>que se pueden considerar</w:t>
      </w:r>
      <w:r w:rsidRPr="00D4226E">
        <w:rPr>
          <w:rFonts w:ascii="Arial" w:hAnsi="Arial" w:cs="Arial"/>
          <w:spacing w:val="-2"/>
        </w:rPr>
        <w:t xml:space="preserve"> </w:t>
      </w:r>
      <w:r w:rsidRPr="00D4226E">
        <w:rPr>
          <w:rFonts w:ascii="Arial" w:hAnsi="Arial" w:cs="Arial"/>
        </w:rPr>
        <w:t>usura.</w:t>
      </w:r>
    </w:p>
    <w:p w14:paraId="145153D7" w14:textId="77777777" w:rsidR="003D3945" w:rsidRPr="00D4226E" w:rsidRDefault="003D3945" w:rsidP="0042343D">
      <w:pPr>
        <w:pStyle w:val="Textoindependiente"/>
        <w:ind w:left="100" w:right="121"/>
        <w:jc w:val="both"/>
        <w:rPr>
          <w:rFonts w:ascii="Arial" w:hAnsi="Arial" w:cs="Arial"/>
        </w:rPr>
      </w:pPr>
    </w:p>
    <w:p w14:paraId="59E6BC10" w14:textId="4DFD9531" w:rsidR="0042343D" w:rsidRPr="00D4226E" w:rsidRDefault="0042343D" w:rsidP="0042343D">
      <w:pPr>
        <w:pStyle w:val="Textoindependiente"/>
        <w:ind w:left="100" w:right="121"/>
        <w:jc w:val="both"/>
        <w:rPr>
          <w:rFonts w:ascii="Arial" w:hAnsi="Arial" w:cs="Arial"/>
        </w:rPr>
      </w:pPr>
      <w:r w:rsidRPr="00D4226E">
        <w:rPr>
          <w:rFonts w:ascii="Arial" w:hAnsi="Arial" w:cs="Arial"/>
        </w:rPr>
        <w:t>La</w:t>
      </w:r>
      <w:r w:rsidRPr="00D4226E">
        <w:rPr>
          <w:rFonts w:ascii="Arial" w:hAnsi="Arial" w:cs="Arial"/>
          <w:spacing w:val="-14"/>
        </w:rPr>
        <w:t xml:space="preserve"> </w:t>
      </w:r>
      <w:r w:rsidRPr="00D4226E">
        <w:rPr>
          <w:rFonts w:ascii="Arial" w:hAnsi="Arial" w:cs="Arial"/>
        </w:rPr>
        <w:t>primera</w:t>
      </w:r>
      <w:r w:rsidRPr="00D4226E">
        <w:rPr>
          <w:rFonts w:ascii="Arial" w:hAnsi="Arial" w:cs="Arial"/>
          <w:spacing w:val="-14"/>
        </w:rPr>
        <w:t xml:space="preserve"> </w:t>
      </w:r>
      <w:r w:rsidRPr="00D4226E">
        <w:rPr>
          <w:rFonts w:ascii="Arial" w:hAnsi="Arial" w:cs="Arial"/>
        </w:rPr>
        <w:t>relación</w:t>
      </w:r>
      <w:r w:rsidRPr="00D4226E">
        <w:rPr>
          <w:rFonts w:ascii="Arial" w:hAnsi="Arial" w:cs="Arial"/>
          <w:spacing w:val="-14"/>
        </w:rPr>
        <w:t xml:space="preserve"> </w:t>
      </w:r>
      <w:r w:rsidRPr="00D4226E">
        <w:rPr>
          <w:rFonts w:ascii="Arial" w:hAnsi="Arial" w:cs="Arial"/>
        </w:rPr>
        <w:t>asimétrica</w:t>
      </w:r>
      <w:r w:rsidRPr="00D4226E">
        <w:rPr>
          <w:rFonts w:ascii="Arial" w:hAnsi="Arial" w:cs="Arial"/>
          <w:spacing w:val="-14"/>
        </w:rPr>
        <w:t xml:space="preserve"> </w:t>
      </w:r>
      <w:r w:rsidRPr="00D4226E">
        <w:rPr>
          <w:rFonts w:ascii="Arial" w:hAnsi="Arial" w:cs="Arial"/>
        </w:rPr>
        <w:t>(comprador-vendedor),</w:t>
      </w:r>
      <w:r w:rsidRPr="00D4226E">
        <w:rPr>
          <w:rFonts w:ascii="Arial" w:hAnsi="Arial" w:cs="Arial"/>
          <w:spacing w:val="-11"/>
        </w:rPr>
        <w:t xml:space="preserve"> </w:t>
      </w:r>
      <w:r w:rsidRPr="00D4226E">
        <w:rPr>
          <w:rFonts w:ascii="Arial" w:hAnsi="Arial" w:cs="Arial"/>
        </w:rPr>
        <w:t>los</w:t>
      </w:r>
      <w:r w:rsidRPr="00D4226E">
        <w:rPr>
          <w:rFonts w:ascii="Arial" w:hAnsi="Arial" w:cs="Arial"/>
          <w:spacing w:val="-11"/>
        </w:rPr>
        <w:t xml:space="preserve"> </w:t>
      </w:r>
      <w:r w:rsidRPr="00D4226E">
        <w:rPr>
          <w:rFonts w:ascii="Arial" w:hAnsi="Arial" w:cs="Arial"/>
        </w:rPr>
        <w:t>lleva</w:t>
      </w:r>
      <w:r w:rsidRPr="00D4226E">
        <w:rPr>
          <w:rFonts w:ascii="Arial" w:hAnsi="Arial" w:cs="Arial"/>
          <w:spacing w:val="-14"/>
        </w:rPr>
        <w:t xml:space="preserve"> </w:t>
      </w:r>
      <w:r w:rsidRPr="00D4226E">
        <w:rPr>
          <w:rFonts w:ascii="Arial" w:hAnsi="Arial" w:cs="Arial"/>
        </w:rPr>
        <w:t>a</w:t>
      </w:r>
      <w:r w:rsidRPr="00D4226E">
        <w:rPr>
          <w:rFonts w:ascii="Arial" w:hAnsi="Arial" w:cs="Arial"/>
          <w:spacing w:val="-14"/>
        </w:rPr>
        <w:t xml:space="preserve"> </w:t>
      </w:r>
      <w:r w:rsidRPr="00D4226E">
        <w:rPr>
          <w:rFonts w:ascii="Arial" w:hAnsi="Arial" w:cs="Arial"/>
        </w:rPr>
        <w:t>una</w:t>
      </w:r>
      <w:r w:rsidRPr="00D4226E">
        <w:rPr>
          <w:rFonts w:ascii="Arial" w:hAnsi="Arial" w:cs="Arial"/>
          <w:spacing w:val="-12"/>
        </w:rPr>
        <w:t xml:space="preserve"> </w:t>
      </w:r>
      <w:r w:rsidRPr="00D4226E">
        <w:rPr>
          <w:rFonts w:ascii="Arial" w:hAnsi="Arial" w:cs="Arial"/>
        </w:rPr>
        <w:t>generación</w:t>
      </w:r>
      <w:r w:rsidRPr="00D4226E">
        <w:rPr>
          <w:rFonts w:ascii="Arial" w:hAnsi="Arial" w:cs="Arial"/>
          <w:spacing w:val="-64"/>
        </w:rPr>
        <w:t xml:space="preserve"> </w:t>
      </w:r>
      <w:r w:rsidRPr="00D4226E">
        <w:rPr>
          <w:rFonts w:ascii="Arial" w:hAnsi="Arial" w:cs="Arial"/>
        </w:rPr>
        <w:t>deficiente de ingresos que se traduce en subconsumo y falta de fondos para la</w:t>
      </w:r>
      <w:r w:rsidRPr="00D4226E">
        <w:rPr>
          <w:rFonts w:ascii="Arial" w:hAnsi="Arial" w:cs="Arial"/>
          <w:spacing w:val="1"/>
        </w:rPr>
        <w:t xml:space="preserve"> </w:t>
      </w:r>
      <w:r w:rsidRPr="00D4226E">
        <w:rPr>
          <w:rFonts w:ascii="Arial" w:hAnsi="Arial" w:cs="Arial"/>
        </w:rPr>
        <w:t>inversión y capitalización. La segunda (acreedor –deudor), los obliga a destinar una gran parte de sus ingresos a pagar deudas.</w:t>
      </w:r>
    </w:p>
    <w:p w14:paraId="03C9AA4D" w14:textId="77777777" w:rsidR="0042343D" w:rsidRPr="00D4226E" w:rsidRDefault="0042343D" w:rsidP="0042343D">
      <w:pPr>
        <w:pStyle w:val="Textoindependiente"/>
        <w:ind w:left="100" w:right="121"/>
        <w:jc w:val="both"/>
        <w:rPr>
          <w:rFonts w:ascii="Arial" w:hAnsi="Arial" w:cs="Arial"/>
        </w:rPr>
      </w:pPr>
    </w:p>
    <w:p w14:paraId="3B409492" w14:textId="04323755" w:rsidR="003D3945" w:rsidRPr="00D4226E" w:rsidRDefault="003D3945" w:rsidP="00E01A26">
      <w:pPr>
        <w:pStyle w:val="Textoindependiente"/>
        <w:ind w:left="100" w:right="121"/>
        <w:jc w:val="both"/>
        <w:rPr>
          <w:rFonts w:ascii="Arial" w:hAnsi="Arial" w:cs="Arial"/>
        </w:rPr>
      </w:pPr>
      <w:r w:rsidRPr="00D4226E">
        <w:rPr>
          <w:rFonts w:ascii="Arial" w:hAnsi="Arial" w:cs="Arial"/>
        </w:rPr>
        <w:t xml:space="preserve">En el ámbito regional, la economía popular, vista como un universo heterogéneo de iniciativas y experiencias de los grupos sociales más empobrecidos monetariamente en la búsqueda de asegurar la subsistencia y satisfacción de sus necesidades fundamentales, que no hay que confundir con la economía social o la economía solidaria, ha sido estudiada en países como Argentina, Chile y Ecuador, aunque en este último la economía popular fue reconducida normativamente a la economía solidaria, y a economías de patrimonio cultural. </w:t>
      </w:r>
    </w:p>
    <w:p w14:paraId="3790713E" w14:textId="77777777" w:rsidR="003D3945" w:rsidRPr="00D4226E" w:rsidRDefault="003D3945" w:rsidP="003D3945">
      <w:pPr>
        <w:pStyle w:val="Textoindependiente"/>
        <w:spacing w:before="4"/>
        <w:rPr>
          <w:rFonts w:ascii="Arial" w:hAnsi="Arial" w:cs="Arial"/>
        </w:rPr>
      </w:pPr>
      <w:r w:rsidRPr="00D4226E">
        <w:rPr>
          <w:rFonts w:ascii="Arial" w:hAnsi="Arial" w:cs="Arial"/>
          <w:noProof/>
          <w:lang w:val="es-CO" w:eastAsia="es-CO"/>
        </w:rPr>
        <mc:AlternateContent>
          <mc:Choice Requires="wps">
            <w:drawing>
              <wp:anchor distT="0" distB="0" distL="0" distR="0" simplePos="0" relativeHeight="251658240" behindDoc="1" locked="0" layoutInCell="1" allowOverlap="1" wp14:anchorId="362AA01C" wp14:editId="1C4D14DC">
                <wp:simplePos x="0" y="0"/>
                <wp:positionH relativeFrom="page">
                  <wp:posOffset>1080135</wp:posOffset>
                </wp:positionH>
                <wp:positionV relativeFrom="paragraph">
                  <wp:posOffset>107950</wp:posOffset>
                </wp:positionV>
                <wp:extent cx="1829435" cy="10160"/>
                <wp:effectExtent l="0" t="0" r="0" b="0"/>
                <wp:wrapTopAndBottom/>
                <wp:docPr id="17724762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5755C1" id="Rectangle 6" o:spid="_x0000_s1026" style="position:absolute;margin-left:85.05pt;margin-top:8.5pt;width:144.05pt;height:.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lpAwIAAOMDAAAOAAAAZHJzL2Uyb0RvYy54bWysU9uO0zAQfUfiHyy/01zotrtR09Wqq0VI&#10;C6xY+ADXcRILx2PGbtPy9YydbinwhsiD5fGMT845M17dHgbD9gq9BlvzYpZzpqyERtuu5l+/PLy5&#10;5swHYRthwKqaH5Xnt+vXr1ajq1QJPZhGISMQ66vR1bwPwVVZ5mWvBuFn4JSlZAs4iEAhdlmDYiT0&#10;wWRlni+yEbBxCFJ5T6f3U5KvE37bKhk+ta1XgZmaE7eQVkzrNq7ZeiWqDoXrtTzREP/AYhDa0k/P&#10;UPciCLZD/RfUoCWChzbMJAwZtK2WKmkgNUX+h5rnXjiVtJA53p1t8v8PVn7cPyHTDfVuuSzny0WZ&#10;U8esGKhXn8k9YTuj2CL6NDpfUfmze8Ko1LtHkN88s7DpqUrdIcLYK9EQuyLWZ79diIGnq2w7foCG&#10;0MUuQLLs0OIQAckMdkidOZ47ow6BSTosrsub+dsrziTlirxYpM5lonq57NCHdwoGFjc1R6KewMX+&#10;0YdIRlQvJYk8GN08aGNSgN12Y5DtRRyS9CX+pPGyzNhYbCFemxDjSVIZhU0GbaE5kkiEadLoZdCm&#10;B/zB2UhTVnP/fSdQcWbeWzLqppjP41imYH61LCnAy8z2MiOsJKiaB86m7SZMo7xzqLue/lQk0Rbu&#10;yNxWJ+HR+InViSxNUvLjNPVxVC/jVPXrba5/AgAA//8DAFBLAwQUAAYACAAAACEAJ+irud4AAAAJ&#10;AQAADwAAAGRycy9kb3ducmV2LnhtbEyPQU/DMAyF70j8h8hI3Fiyahtd13RiSByR2ODAbmlj2mqN&#10;U5psK/x6zC5w87Ofnr+Xr0fXiRMOofWkYTpRIJAqb1uqNby9Pt2lIEI0ZE3nCTV8YYB1cX2Vm8z6&#10;M23xtIu14BAKmdHQxNhnUoaqQWfCxPdIfPvwgzOR5VBLO5gzh7tOJkotpDMt8YfG9PjYYHXYHZ2G&#10;zTLdfL7M6Pl7W+5x/14e5smgtL69GR9WICKO8c8Mv/iMDgUzlf5INoiO9b2asvUygGDDbJ4mIEpe&#10;pAuQRS7/Nyh+AAAA//8DAFBLAQItABQABgAIAAAAIQC2gziS/gAAAOEBAAATAAAAAAAAAAAAAAAA&#10;AAAAAABbQ29udGVudF9UeXBlc10ueG1sUEsBAi0AFAAGAAgAAAAhADj9If/WAAAAlAEAAAsAAAAA&#10;AAAAAAAAAAAALwEAAF9yZWxzLy5yZWxzUEsBAi0AFAAGAAgAAAAhABUi6WkDAgAA4wMAAA4AAAAA&#10;AAAAAAAAAAAALgIAAGRycy9lMm9Eb2MueG1sUEsBAi0AFAAGAAgAAAAhACfoq7neAAAACQEAAA8A&#10;AAAAAAAAAAAAAAAAXQQAAGRycy9kb3ducmV2LnhtbFBLBQYAAAAABAAEAPMAAABoBQAAAAA=&#10;" fillcolor="black" stroked="f">
                <w10:wrap type="topAndBottom" anchorx="page"/>
              </v:rect>
            </w:pict>
          </mc:Fallback>
        </mc:AlternateContent>
      </w:r>
      <w:r w:rsidRPr="00D4226E">
        <w:rPr>
          <w:rFonts w:ascii="Arial" w:hAnsi="Arial" w:cs="Arial"/>
          <w:noProof/>
          <w:lang w:val="es-CO" w:eastAsia="es-CO"/>
        </w:rPr>
        <mc:AlternateContent>
          <mc:Choice Requires="wps">
            <w:drawing>
              <wp:anchor distT="0" distB="0" distL="0" distR="0" simplePos="0" relativeHeight="251660288" behindDoc="1" locked="0" layoutInCell="1" allowOverlap="1" wp14:anchorId="542608B9" wp14:editId="52298203">
                <wp:simplePos x="0" y="0"/>
                <wp:positionH relativeFrom="page">
                  <wp:posOffset>1080135</wp:posOffset>
                </wp:positionH>
                <wp:positionV relativeFrom="paragraph">
                  <wp:posOffset>107950</wp:posOffset>
                </wp:positionV>
                <wp:extent cx="1829435" cy="10160"/>
                <wp:effectExtent l="0" t="0" r="0" b="0"/>
                <wp:wrapTopAndBottom/>
                <wp:docPr id="5414615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3BA1F50" id="Rectangle 6" o:spid="_x0000_s1026" style="position:absolute;margin-left:85.05pt;margin-top:8.5pt;width:144.05pt;height:.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9a5AgIAAOIDAAAOAAAAZHJzL2Uyb0RvYy54bWysU8GO0zAQvSPxD5bvNEk3LbtR09Wqq0VI&#10;C6xY+ADXcRILx2PGbtPy9YydbilwQ+RgeTwzL+89j1e3h8GwvUKvwda8mOWcKSuh0bar+dcvD2+u&#10;OfNB2EYYsKrmR+X57fr1q9XoKjWHHkyjkBGI9dXoat6H4Kos87JXg/AzcMpSsgUcRKAQu6xBMRL6&#10;YLJ5ni+zEbBxCFJ5T6f3U5KvE37bKhk+ta1XgZmaE7eQVkzrNq7ZeiWqDoXrtTzREP/AYhDa0k/P&#10;UPciCLZD/RfUoCWChzbMJAwZtK2WKmkgNUX+h5rnXjiVtJA53p1t8v8PVn7cPyHTTc0XZVEui0V5&#10;xZkVA13VZzJP2M4otow2jc5XVP3snjAK9e4R5DfPLGx6qlJ3iDD2SjREroj12W8NMfDUyrbjB2gI&#10;XewCJMcOLQ4RkLxgh3Qxx/PFqENgkg6L6/lNebXgTFKuyItlurhMVC/NDn14p2BgcVNzJOoJXOwf&#10;fYhkRPVSksiD0c2DNiYF2G03BtlexBlJX+JPGi/LjI3FFmLbhBhPksoobDJoC82RRCJMg0YPgzY9&#10;4A/ORhqymvvvO4GKM/PeklE3RVnGqUxBuXg7pwAvM9vLjLCSoGoeOJu2mzBN8s6h7nr6U5FEW7gj&#10;c1udhEfjJ1YnsjRIyY/T0MdJvYxT1a+nuf4JAAD//wMAUEsDBBQABgAIAAAAIQAn6Ku53gAAAAkB&#10;AAAPAAAAZHJzL2Rvd25yZXYueG1sTI9BT8MwDIXvSPyHyEjcWLJqG13XdGJIHJHY4MBuaWPaao1T&#10;mmwr/HrMLnDzs5+ev5evR9eJEw6h9aRhOlEgkCpvW6o1vL0+3aUgQjRkTecJNXxhgHVxfZWbzPoz&#10;bfG0i7XgEAqZ0dDE2GdShqpBZ8LE90h8+/CDM5HlUEs7mDOHu04mSi2kMy3xh8b0+NhgddgdnYbN&#10;Mt18vszo+Xtb7nH/Xh7myaC0vr0ZH1YgIo7xzwy/+IwOBTOV/kg2iI71vZqy9TKAYMNsniYgSl6k&#10;C5BFLv83KH4AAAD//wMAUEsBAi0AFAAGAAgAAAAhALaDOJL+AAAA4QEAABMAAAAAAAAAAAAAAAAA&#10;AAAAAFtDb250ZW50X1R5cGVzXS54bWxQSwECLQAUAAYACAAAACEAOP0h/9YAAACUAQAACwAAAAAA&#10;AAAAAAAAAAAvAQAAX3JlbHMvLnJlbHNQSwECLQAUAAYACAAAACEA9SvWuQICAADiAwAADgAAAAAA&#10;AAAAAAAAAAAuAgAAZHJzL2Uyb0RvYy54bWxQSwECLQAUAAYACAAAACEAJ+irud4AAAAJAQAADwAA&#10;AAAAAAAAAAAAAABcBAAAZHJzL2Rvd25yZXYueG1sUEsFBgAAAAAEAAQA8wAAAGcFAAAAAA==&#10;" fillcolor="black" stroked="f">
                <w10:wrap type="topAndBottom" anchorx="page"/>
              </v:rect>
            </w:pict>
          </mc:Fallback>
        </mc:AlternateContent>
      </w:r>
      <w:r w:rsidRPr="00D4226E">
        <w:rPr>
          <w:rFonts w:ascii="Arial" w:hAnsi="Arial" w:cs="Arial"/>
          <w:vertAlign w:val="superscript"/>
        </w:rPr>
        <w:t>1</w:t>
      </w:r>
      <w:r w:rsidRPr="00D4226E">
        <w:rPr>
          <w:rFonts w:ascii="Arial" w:hAnsi="Arial" w:cs="Arial"/>
          <w:spacing w:val="2"/>
        </w:rPr>
        <w:t xml:space="preserve"> </w:t>
      </w:r>
      <w:r w:rsidRPr="00D4226E">
        <w:rPr>
          <w:rFonts w:ascii="Arial" w:hAnsi="Arial" w:cs="Arial"/>
        </w:rPr>
        <w:t>Entre las</w:t>
      </w:r>
      <w:r w:rsidRPr="00D4226E">
        <w:rPr>
          <w:rFonts w:ascii="Arial" w:hAnsi="Arial" w:cs="Arial"/>
          <w:spacing w:val="-1"/>
        </w:rPr>
        <w:t xml:space="preserve"> </w:t>
      </w:r>
      <w:r w:rsidRPr="00D4226E">
        <w:rPr>
          <w:rFonts w:ascii="Arial" w:hAnsi="Arial" w:cs="Arial"/>
        </w:rPr>
        <w:t>actividades</w:t>
      </w:r>
      <w:r w:rsidRPr="00D4226E">
        <w:rPr>
          <w:rFonts w:ascii="Arial" w:hAnsi="Arial" w:cs="Arial"/>
          <w:spacing w:val="-4"/>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 economía</w:t>
      </w:r>
      <w:r w:rsidRPr="00D4226E">
        <w:rPr>
          <w:rFonts w:ascii="Arial" w:hAnsi="Arial" w:cs="Arial"/>
          <w:spacing w:val="-4"/>
        </w:rPr>
        <w:t xml:space="preserve"> </w:t>
      </w:r>
      <w:r w:rsidRPr="00D4226E">
        <w:rPr>
          <w:rFonts w:ascii="Arial" w:hAnsi="Arial" w:cs="Arial"/>
        </w:rPr>
        <w:t>popular</w:t>
      </w:r>
      <w:r w:rsidRPr="00D4226E">
        <w:rPr>
          <w:rFonts w:ascii="Arial" w:hAnsi="Arial" w:cs="Arial"/>
          <w:spacing w:val="-3"/>
        </w:rPr>
        <w:t xml:space="preserve"> </w:t>
      </w:r>
      <w:r w:rsidRPr="00D4226E">
        <w:rPr>
          <w:rFonts w:ascii="Arial" w:hAnsi="Arial" w:cs="Arial"/>
        </w:rPr>
        <w:t>más</w:t>
      </w:r>
      <w:r w:rsidRPr="00D4226E">
        <w:rPr>
          <w:rFonts w:ascii="Arial" w:hAnsi="Arial" w:cs="Arial"/>
          <w:spacing w:val="-1"/>
        </w:rPr>
        <w:t xml:space="preserve"> </w:t>
      </w:r>
      <w:r w:rsidRPr="00D4226E">
        <w:rPr>
          <w:rFonts w:ascii="Arial" w:hAnsi="Arial" w:cs="Arial"/>
        </w:rPr>
        <w:t>habituales, se identifican: el trabajo por cuenta propia de trabajadores independientes que producen bienes, presta</w:t>
      </w:r>
      <w:r w:rsidRPr="00D4226E">
        <w:rPr>
          <w:rFonts w:ascii="Arial" w:hAnsi="Arial" w:cs="Arial"/>
          <w:spacing w:val="1"/>
        </w:rPr>
        <w:t xml:space="preserve"> </w:t>
      </w:r>
      <w:r w:rsidRPr="00D4226E">
        <w:rPr>
          <w:rFonts w:ascii="Arial" w:hAnsi="Arial" w:cs="Arial"/>
        </w:rPr>
        <w:t>servicios o comercializan en pequeña escala en casas, calles, plazas, medios de locomoción</w:t>
      </w:r>
      <w:r w:rsidRPr="00D4226E">
        <w:rPr>
          <w:rFonts w:ascii="Arial" w:hAnsi="Arial" w:cs="Arial"/>
          <w:spacing w:val="1"/>
        </w:rPr>
        <w:t xml:space="preserve"> </w:t>
      </w:r>
      <w:r w:rsidRPr="00D4226E">
        <w:rPr>
          <w:rFonts w:ascii="Arial" w:hAnsi="Arial" w:cs="Arial"/>
        </w:rPr>
        <w:t>colectiva,</w:t>
      </w:r>
      <w:r w:rsidRPr="00D4226E">
        <w:rPr>
          <w:rFonts w:ascii="Arial" w:hAnsi="Arial" w:cs="Arial"/>
          <w:spacing w:val="-1"/>
        </w:rPr>
        <w:t xml:space="preserve"> </w:t>
      </w:r>
      <w:r w:rsidRPr="00D4226E">
        <w:rPr>
          <w:rFonts w:ascii="Arial" w:hAnsi="Arial" w:cs="Arial"/>
        </w:rPr>
        <w:t>ferias</w:t>
      </w:r>
      <w:r w:rsidRPr="00D4226E">
        <w:rPr>
          <w:rFonts w:ascii="Arial" w:hAnsi="Arial" w:cs="Arial"/>
          <w:spacing w:val="-4"/>
        </w:rPr>
        <w:t xml:space="preserve"> </w:t>
      </w:r>
      <w:r w:rsidRPr="00D4226E">
        <w:rPr>
          <w:rFonts w:ascii="Arial" w:hAnsi="Arial" w:cs="Arial"/>
        </w:rPr>
        <w:t>populares y</w:t>
      </w:r>
      <w:r w:rsidRPr="00D4226E">
        <w:rPr>
          <w:rFonts w:ascii="Arial" w:hAnsi="Arial" w:cs="Arial"/>
          <w:spacing w:val="-1"/>
        </w:rPr>
        <w:t xml:space="preserve"> </w:t>
      </w:r>
      <w:r w:rsidRPr="00D4226E">
        <w:rPr>
          <w:rFonts w:ascii="Arial" w:hAnsi="Arial" w:cs="Arial"/>
        </w:rPr>
        <w:t>otros lugares de</w:t>
      </w:r>
      <w:r w:rsidRPr="00D4226E">
        <w:rPr>
          <w:rFonts w:ascii="Arial" w:hAnsi="Arial" w:cs="Arial"/>
          <w:spacing w:val="-3"/>
        </w:rPr>
        <w:t xml:space="preserve"> </w:t>
      </w:r>
      <w:r w:rsidRPr="00D4226E">
        <w:rPr>
          <w:rFonts w:ascii="Arial" w:hAnsi="Arial" w:cs="Arial"/>
        </w:rPr>
        <w:t>aglomeración humana; las microempresas familiares, unipersonales o de dos o tres socios, en las que se elaboran</w:t>
      </w:r>
      <w:r w:rsidRPr="00D4226E">
        <w:rPr>
          <w:rFonts w:ascii="Arial" w:hAnsi="Arial" w:cs="Arial"/>
          <w:spacing w:val="1"/>
        </w:rPr>
        <w:t xml:space="preserve"> </w:t>
      </w:r>
      <w:r w:rsidRPr="00D4226E">
        <w:rPr>
          <w:rFonts w:ascii="Arial" w:hAnsi="Arial" w:cs="Arial"/>
        </w:rPr>
        <w:t>productos</w:t>
      </w:r>
      <w:r w:rsidRPr="00D4226E">
        <w:rPr>
          <w:rFonts w:ascii="Arial" w:hAnsi="Arial" w:cs="Arial"/>
          <w:spacing w:val="-9"/>
        </w:rPr>
        <w:t xml:space="preserve"> </w:t>
      </w:r>
      <w:r w:rsidRPr="00D4226E">
        <w:rPr>
          <w:rFonts w:ascii="Arial" w:hAnsi="Arial" w:cs="Arial"/>
        </w:rPr>
        <w:t>o</w:t>
      </w:r>
      <w:r w:rsidRPr="00D4226E">
        <w:rPr>
          <w:rFonts w:ascii="Arial" w:hAnsi="Arial" w:cs="Arial"/>
          <w:spacing w:val="-3"/>
        </w:rPr>
        <w:t xml:space="preserve"> </w:t>
      </w:r>
      <w:r w:rsidRPr="00D4226E">
        <w:rPr>
          <w:rFonts w:ascii="Arial" w:hAnsi="Arial" w:cs="Arial"/>
        </w:rPr>
        <w:t>comercializan</w:t>
      </w:r>
      <w:r w:rsidRPr="00D4226E">
        <w:rPr>
          <w:rFonts w:ascii="Arial" w:hAnsi="Arial" w:cs="Arial"/>
          <w:spacing w:val="-8"/>
        </w:rPr>
        <w:t xml:space="preserve"> </w:t>
      </w:r>
      <w:r w:rsidRPr="00D4226E">
        <w:rPr>
          <w:rFonts w:ascii="Arial" w:hAnsi="Arial" w:cs="Arial"/>
        </w:rPr>
        <w:t>en</w:t>
      </w:r>
      <w:r w:rsidRPr="00D4226E">
        <w:rPr>
          <w:rFonts w:ascii="Arial" w:hAnsi="Arial" w:cs="Arial"/>
          <w:spacing w:val="-3"/>
        </w:rPr>
        <w:t xml:space="preserve"> </w:t>
      </w:r>
      <w:r w:rsidRPr="00D4226E">
        <w:rPr>
          <w:rFonts w:ascii="Arial" w:hAnsi="Arial" w:cs="Arial"/>
        </w:rPr>
        <w:t>pequeña</w:t>
      </w:r>
      <w:r w:rsidRPr="00D4226E">
        <w:rPr>
          <w:rFonts w:ascii="Arial" w:hAnsi="Arial" w:cs="Arial"/>
          <w:spacing w:val="-8"/>
        </w:rPr>
        <w:t xml:space="preserve"> </w:t>
      </w:r>
      <w:r w:rsidRPr="00D4226E">
        <w:rPr>
          <w:rFonts w:ascii="Arial" w:hAnsi="Arial" w:cs="Arial"/>
        </w:rPr>
        <w:t>escala</w:t>
      </w:r>
      <w:r w:rsidRPr="00D4226E">
        <w:rPr>
          <w:rFonts w:ascii="Arial" w:hAnsi="Arial" w:cs="Arial"/>
          <w:spacing w:val="-8"/>
        </w:rPr>
        <w:t xml:space="preserve"> </w:t>
      </w:r>
      <w:r w:rsidRPr="00D4226E">
        <w:rPr>
          <w:rFonts w:ascii="Arial" w:hAnsi="Arial" w:cs="Arial"/>
        </w:rPr>
        <w:t>en</w:t>
      </w:r>
      <w:r w:rsidRPr="00D4226E">
        <w:rPr>
          <w:rFonts w:ascii="Arial" w:hAnsi="Arial" w:cs="Arial"/>
          <w:spacing w:val="-4"/>
        </w:rPr>
        <w:t xml:space="preserve"> </w:t>
      </w:r>
      <w:r w:rsidRPr="00D4226E">
        <w:rPr>
          <w:rFonts w:ascii="Arial" w:hAnsi="Arial" w:cs="Arial"/>
        </w:rPr>
        <w:t>alguna</w:t>
      </w:r>
      <w:r w:rsidRPr="00D4226E">
        <w:rPr>
          <w:rFonts w:ascii="Arial" w:hAnsi="Arial" w:cs="Arial"/>
          <w:spacing w:val="-3"/>
        </w:rPr>
        <w:t xml:space="preserve"> </w:t>
      </w:r>
      <w:r w:rsidRPr="00D4226E">
        <w:rPr>
          <w:rFonts w:ascii="Arial" w:hAnsi="Arial" w:cs="Arial"/>
        </w:rPr>
        <w:t>habitación</w:t>
      </w:r>
      <w:r w:rsidRPr="00D4226E">
        <w:rPr>
          <w:rFonts w:ascii="Arial" w:hAnsi="Arial" w:cs="Arial"/>
          <w:spacing w:val="-4"/>
        </w:rPr>
        <w:t xml:space="preserve"> </w:t>
      </w:r>
      <w:r w:rsidRPr="00D4226E">
        <w:rPr>
          <w:rFonts w:ascii="Arial" w:hAnsi="Arial" w:cs="Arial"/>
        </w:rPr>
        <w:t>de</w:t>
      </w:r>
      <w:r w:rsidRPr="00D4226E">
        <w:rPr>
          <w:rFonts w:ascii="Arial" w:hAnsi="Arial" w:cs="Arial"/>
          <w:spacing w:val="-3"/>
        </w:rPr>
        <w:t xml:space="preserve"> </w:t>
      </w:r>
      <w:r w:rsidRPr="00D4226E">
        <w:rPr>
          <w:rFonts w:ascii="Arial" w:hAnsi="Arial" w:cs="Arial"/>
        </w:rPr>
        <w:t>la</w:t>
      </w:r>
      <w:r w:rsidRPr="00D4226E">
        <w:rPr>
          <w:rFonts w:ascii="Arial" w:hAnsi="Arial" w:cs="Arial"/>
          <w:spacing w:val="-9"/>
        </w:rPr>
        <w:t xml:space="preserve"> </w:t>
      </w:r>
      <w:r w:rsidRPr="00D4226E">
        <w:rPr>
          <w:rFonts w:ascii="Arial" w:hAnsi="Arial" w:cs="Arial"/>
        </w:rPr>
        <w:t>vivienda</w:t>
      </w:r>
      <w:r w:rsidRPr="00D4226E">
        <w:rPr>
          <w:rFonts w:ascii="Arial" w:hAnsi="Arial" w:cs="Arial"/>
          <w:spacing w:val="-3"/>
        </w:rPr>
        <w:t xml:space="preserve"> </w:t>
      </w:r>
      <w:r w:rsidRPr="00D4226E">
        <w:rPr>
          <w:rFonts w:ascii="Arial" w:hAnsi="Arial" w:cs="Arial"/>
        </w:rPr>
        <w:t>o</w:t>
      </w:r>
      <w:r w:rsidRPr="00D4226E">
        <w:rPr>
          <w:rFonts w:ascii="Arial" w:hAnsi="Arial" w:cs="Arial"/>
          <w:spacing w:val="-7"/>
        </w:rPr>
        <w:t xml:space="preserve"> </w:t>
      </w:r>
      <w:r w:rsidRPr="00D4226E">
        <w:rPr>
          <w:rFonts w:ascii="Arial" w:hAnsi="Arial" w:cs="Arial"/>
        </w:rPr>
        <w:t>adyacente</w:t>
      </w:r>
      <w:r w:rsidRPr="00D4226E">
        <w:rPr>
          <w:rFonts w:ascii="Arial" w:hAnsi="Arial" w:cs="Arial"/>
          <w:spacing w:val="-4"/>
        </w:rPr>
        <w:t xml:space="preserve"> </w:t>
      </w:r>
      <w:r w:rsidRPr="00D4226E">
        <w:rPr>
          <w:rFonts w:ascii="Arial" w:hAnsi="Arial" w:cs="Arial"/>
        </w:rPr>
        <w:t>a</w:t>
      </w:r>
      <w:r w:rsidRPr="00D4226E">
        <w:rPr>
          <w:rFonts w:ascii="Arial" w:hAnsi="Arial" w:cs="Arial"/>
          <w:spacing w:val="-53"/>
        </w:rPr>
        <w:t xml:space="preserve"> </w:t>
      </w:r>
      <w:r w:rsidRPr="00D4226E">
        <w:rPr>
          <w:rFonts w:ascii="Arial" w:hAnsi="Arial" w:cs="Arial"/>
        </w:rPr>
        <w:t>ella; las organizaciones económicas o pequeños grupos de personas y familias que gestionan en</w:t>
      </w:r>
      <w:r w:rsidRPr="00D4226E">
        <w:rPr>
          <w:rFonts w:ascii="Arial" w:hAnsi="Arial" w:cs="Arial"/>
          <w:spacing w:val="1"/>
        </w:rPr>
        <w:t xml:space="preserve"> </w:t>
      </w:r>
      <w:r w:rsidRPr="00D4226E">
        <w:rPr>
          <w:rFonts w:ascii="Arial" w:hAnsi="Arial" w:cs="Arial"/>
        </w:rPr>
        <w:t>común sus recursos escasos para desarrollar, en términos de cooperación y ayuda mutua,</w:t>
      </w:r>
      <w:r w:rsidRPr="00D4226E">
        <w:rPr>
          <w:rFonts w:ascii="Arial" w:hAnsi="Arial" w:cs="Arial"/>
          <w:spacing w:val="1"/>
        </w:rPr>
        <w:t xml:space="preserve"> </w:t>
      </w:r>
      <w:r w:rsidRPr="00D4226E">
        <w:rPr>
          <w:rFonts w:ascii="Arial" w:hAnsi="Arial" w:cs="Arial"/>
        </w:rPr>
        <w:t>actividades</w:t>
      </w:r>
      <w:r w:rsidRPr="00D4226E">
        <w:rPr>
          <w:rFonts w:ascii="Arial" w:hAnsi="Arial" w:cs="Arial"/>
          <w:spacing w:val="1"/>
        </w:rPr>
        <w:t xml:space="preserve"> </w:t>
      </w:r>
      <w:r w:rsidRPr="00D4226E">
        <w:rPr>
          <w:rFonts w:ascii="Arial" w:hAnsi="Arial" w:cs="Arial"/>
        </w:rPr>
        <w:t>generadoras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ingresos</w:t>
      </w:r>
      <w:r w:rsidRPr="00D4226E">
        <w:rPr>
          <w:rFonts w:ascii="Arial" w:hAnsi="Arial" w:cs="Arial"/>
          <w:spacing w:val="1"/>
        </w:rPr>
        <w:t xml:space="preserve"> </w:t>
      </w:r>
      <w:r w:rsidRPr="00D4226E">
        <w:rPr>
          <w:rFonts w:ascii="Arial" w:hAnsi="Arial" w:cs="Arial"/>
        </w:rPr>
        <w:t>para</w:t>
      </w:r>
      <w:r w:rsidRPr="00D4226E">
        <w:rPr>
          <w:rFonts w:ascii="Arial" w:hAnsi="Arial" w:cs="Arial"/>
          <w:spacing w:val="1"/>
        </w:rPr>
        <w:t xml:space="preserve"> </w:t>
      </w:r>
      <w:r w:rsidRPr="00D4226E">
        <w:rPr>
          <w:rFonts w:ascii="Arial" w:hAnsi="Arial" w:cs="Arial"/>
        </w:rPr>
        <w:t>satisfacer</w:t>
      </w:r>
      <w:r w:rsidRPr="00D4226E">
        <w:rPr>
          <w:rFonts w:ascii="Arial" w:hAnsi="Arial" w:cs="Arial"/>
          <w:spacing w:val="1"/>
        </w:rPr>
        <w:t xml:space="preserve"> </w:t>
      </w:r>
      <w:r w:rsidRPr="00D4226E">
        <w:rPr>
          <w:rFonts w:ascii="Arial" w:hAnsi="Arial" w:cs="Arial"/>
        </w:rPr>
        <w:t>necesidades</w:t>
      </w:r>
      <w:r w:rsidRPr="00D4226E">
        <w:rPr>
          <w:rFonts w:ascii="Arial" w:hAnsi="Arial" w:cs="Arial"/>
          <w:spacing w:val="1"/>
        </w:rPr>
        <w:t xml:space="preserve"> </w:t>
      </w:r>
      <w:r w:rsidRPr="00D4226E">
        <w:rPr>
          <w:rFonts w:ascii="Arial" w:hAnsi="Arial" w:cs="Arial"/>
        </w:rPr>
        <w:t>básicas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trabajo,</w:t>
      </w:r>
      <w:r w:rsidRPr="00D4226E">
        <w:rPr>
          <w:rFonts w:ascii="Arial" w:hAnsi="Arial" w:cs="Arial"/>
          <w:spacing w:val="1"/>
        </w:rPr>
        <w:t xml:space="preserve"> </w:t>
      </w:r>
      <w:r w:rsidRPr="00D4226E">
        <w:rPr>
          <w:rFonts w:ascii="Arial" w:hAnsi="Arial" w:cs="Arial"/>
        </w:rPr>
        <w:t>alimentación,</w:t>
      </w:r>
      <w:r w:rsidRPr="00D4226E">
        <w:rPr>
          <w:rFonts w:ascii="Arial" w:hAnsi="Arial" w:cs="Arial"/>
          <w:spacing w:val="-5"/>
        </w:rPr>
        <w:t xml:space="preserve"> </w:t>
      </w:r>
      <w:r w:rsidRPr="00D4226E">
        <w:rPr>
          <w:rFonts w:ascii="Arial" w:hAnsi="Arial" w:cs="Arial"/>
        </w:rPr>
        <w:t>salud, educación, vivienda etc.</w:t>
      </w:r>
    </w:p>
    <w:p w14:paraId="4CC4006F" w14:textId="77777777" w:rsidR="003D3945" w:rsidRPr="00D4226E" w:rsidRDefault="003D3945" w:rsidP="00E01A26">
      <w:pPr>
        <w:ind w:right="127"/>
        <w:jc w:val="both"/>
        <w:rPr>
          <w:rFonts w:ascii="Arial" w:hAnsi="Arial" w:cs="Arial"/>
          <w:sz w:val="24"/>
          <w:szCs w:val="24"/>
        </w:rPr>
      </w:pPr>
      <w:r w:rsidRPr="00D4226E">
        <w:rPr>
          <w:rFonts w:ascii="Arial" w:hAnsi="Arial" w:cs="Arial"/>
          <w:sz w:val="24"/>
          <w:szCs w:val="24"/>
          <w:vertAlign w:val="superscript"/>
        </w:rPr>
        <w:t>2</w:t>
      </w:r>
      <w:r w:rsidRPr="00D4226E">
        <w:rPr>
          <w:rFonts w:ascii="Arial" w:hAnsi="Arial" w:cs="Arial"/>
          <w:sz w:val="24"/>
          <w:szCs w:val="24"/>
        </w:rPr>
        <w:t xml:space="preserve"> Gómez Sánchez, Andrés Mauricio; Fajardo Hoyos, Claudia Liceth; Cadena Durán, Olga Lucía</w:t>
      </w:r>
      <w:r w:rsidRPr="00D4226E">
        <w:rPr>
          <w:rFonts w:ascii="Arial" w:hAnsi="Arial" w:cs="Arial"/>
          <w:spacing w:val="1"/>
          <w:sz w:val="24"/>
          <w:szCs w:val="24"/>
        </w:rPr>
        <w:t xml:space="preserve"> </w:t>
      </w:r>
      <w:r w:rsidRPr="00D4226E">
        <w:rPr>
          <w:rFonts w:ascii="Arial" w:hAnsi="Arial" w:cs="Arial"/>
          <w:sz w:val="24"/>
          <w:szCs w:val="24"/>
        </w:rPr>
        <w:t>(2018). Economías populares e inclusión productiva para beneficiarios con vivienda gratuita en</w:t>
      </w:r>
      <w:r w:rsidRPr="00D4226E">
        <w:rPr>
          <w:rFonts w:ascii="Arial" w:hAnsi="Arial" w:cs="Arial"/>
          <w:spacing w:val="1"/>
          <w:sz w:val="24"/>
          <w:szCs w:val="24"/>
        </w:rPr>
        <w:t xml:space="preserve"> </w:t>
      </w:r>
      <w:r w:rsidRPr="00D4226E">
        <w:rPr>
          <w:rFonts w:ascii="Arial" w:hAnsi="Arial" w:cs="Arial"/>
          <w:sz w:val="24"/>
          <w:szCs w:val="24"/>
        </w:rPr>
        <w:t>Cali,</w:t>
      </w:r>
      <w:r w:rsidRPr="00D4226E">
        <w:rPr>
          <w:rFonts w:ascii="Arial" w:hAnsi="Arial" w:cs="Arial"/>
          <w:spacing w:val="-1"/>
          <w:sz w:val="24"/>
          <w:szCs w:val="24"/>
        </w:rPr>
        <w:t xml:space="preserve"> </w:t>
      </w:r>
      <w:r w:rsidRPr="00D4226E">
        <w:rPr>
          <w:rFonts w:ascii="Arial" w:hAnsi="Arial" w:cs="Arial"/>
          <w:sz w:val="24"/>
          <w:szCs w:val="24"/>
        </w:rPr>
        <w:t>Jamundí</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4"/>
          <w:sz w:val="24"/>
          <w:szCs w:val="24"/>
        </w:rPr>
        <w:t xml:space="preserve"> </w:t>
      </w:r>
      <w:r w:rsidRPr="00D4226E">
        <w:rPr>
          <w:rFonts w:ascii="Arial" w:hAnsi="Arial" w:cs="Arial"/>
          <w:sz w:val="24"/>
          <w:szCs w:val="24"/>
        </w:rPr>
        <w:t>Popayán.</w:t>
      </w:r>
      <w:r w:rsidRPr="00D4226E">
        <w:rPr>
          <w:rFonts w:ascii="Arial" w:hAnsi="Arial" w:cs="Arial"/>
          <w:spacing w:val="-1"/>
          <w:sz w:val="24"/>
          <w:szCs w:val="24"/>
        </w:rPr>
        <w:t xml:space="preserve"> </w:t>
      </w:r>
      <w:r w:rsidRPr="00D4226E">
        <w:rPr>
          <w:rFonts w:ascii="Arial" w:hAnsi="Arial" w:cs="Arial"/>
          <w:sz w:val="24"/>
          <w:szCs w:val="24"/>
        </w:rPr>
        <w:t>Cuadernos de</w:t>
      </w:r>
      <w:r w:rsidRPr="00D4226E">
        <w:rPr>
          <w:rFonts w:ascii="Arial" w:hAnsi="Arial" w:cs="Arial"/>
          <w:spacing w:val="-1"/>
          <w:sz w:val="24"/>
          <w:szCs w:val="24"/>
        </w:rPr>
        <w:t xml:space="preserve"> </w:t>
      </w:r>
      <w:r w:rsidRPr="00D4226E">
        <w:rPr>
          <w:rFonts w:ascii="Arial" w:hAnsi="Arial" w:cs="Arial"/>
          <w:sz w:val="24"/>
          <w:szCs w:val="24"/>
        </w:rPr>
        <w:t>Vivienda y</w:t>
      </w:r>
      <w:r w:rsidRPr="00D4226E">
        <w:rPr>
          <w:rFonts w:ascii="Arial" w:hAnsi="Arial" w:cs="Arial"/>
          <w:spacing w:val="-1"/>
          <w:sz w:val="24"/>
          <w:szCs w:val="24"/>
        </w:rPr>
        <w:t xml:space="preserve"> </w:t>
      </w:r>
      <w:r w:rsidRPr="00D4226E">
        <w:rPr>
          <w:rFonts w:ascii="Arial" w:hAnsi="Arial" w:cs="Arial"/>
          <w:sz w:val="24"/>
          <w:szCs w:val="24"/>
        </w:rPr>
        <w:t>Urbanismo, 11</w:t>
      </w:r>
      <w:r w:rsidRPr="00D4226E">
        <w:rPr>
          <w:rFonts w:ascii="Arial" w:hAnsi="Arial" w:cs="Arial"/>
          <w:spacing w:val="-1"/>
          <w:sz w:val="24"/>
          <w:szCs w:val="24"/>
        </w:rPr>
        <w:t xml:space="preserve"> </w:t>
      </w:r>
      <w:r w:rsidRPr="00D4226E">
        <w:rPr>
          <w:rFonts w:ascii="Arial" w:hAnsi="Arial" w:cs="Arial"/>
          <w:sz w:val="24"/>
          <w:szCs w:val="24"/>
        </w:rPr>
        <w:t>(21).</w:t>
      </w:r>
    </w:p>
    <w:p w14:paraId="4E9F4E3B" w14:textId="77777777" w:rsidR="003D3945" w:rsidRPr="00D4226E" w:rsidRDefault="003D3945" w:rsidP="00E01A26">
      <w:pPr>
        <w:spacing w:before="71" w:line="242" w:lineRule="auto"/>
        <w:rPr>
          <w:rFonts w:ascii="Arial" w:hAnsi="Arial" w:cs="Arial"/>
          <w:sz w:val="24"/>
          <w:szCs w:val="24"/>
        </w:rPr>
      </w:pPr>
      <w:r w:rsidRPr="00D4226E">
        <w:rPr>
          <w:rFonts w:ascii="Arial" w:hAnsi="Arial" w:cs="Arial"/>
          <w:sz w:val="24"/>
          <w:szCs w:val="24"/>
          <w:vertAlign w:val="superscript"/>
        </w:rPr>
        <w:t>3</w:t>
      </w:r>
      <w:r w:rsidRPr="00D4226E">
        <w:rPr>
          <w:rFonts w:ascii="Arial" w:hAnsi="Arial" w:cs="Arial"/>
          <w:spacing w:val="-8"/>
          <w:sz w:val="24"/>
          <w:szCs w:val="24"/>
        </w:rPr>
        <w:t xml:space="preserve"> </w:t>
      </w:r>
      <w:r w:rsidRPr="00D4226E">
        <w:rPr>
          <w:rFonts w:ascii="Arial" w:hAnsi="Arial" w:cs="Arial"/>
          <w:sz w:val="24"/>
          <w:szCs w:val="24"/>
        </w:rPr>
        <w:t>Chena,</w:t>
      </w:r>
      <w:r w:rsidRPr="00D4226E">
        <w:rPr>
          <w:rFonts w:ascii="Arial" w:hAnsi="Arial" w:cs="Arial"/>
          <w:spacing w:val="-9"/>
          <w:sz w:val="24"/>
          <w:szCs w:val="24"/>
        </w:rPr>
        <w:t xml:space="preserve"> </w:t>
      </w:r>
      <w:r w:rsidRPr="00D4226E">
        <w:rPr>
          <w:rFonts w:ascii="Arial" w:hAnsi="Arial" w:cs="Arial"/>
          <w:sz w:val="24"/>
          <w:szCs w:val="24"/>
        </w:rPr>
        <w:t>Pablo</w:t>
      </w:r>
      <w:r w:rsidRPr="00D4226E">
        <w:rPr>
          <w:rFonts w:ascii="Arial" w:hAnsi="Arial" w:cs="Arial"/>
          <w:spacing w:val="-6"/>
          <w:sz w:val="24"/>
          <w:szCs w:val="24"/>
        </w:rPr>
        <w:t xml:space="preserve"> </w:t>
      </w:r>
      <w:r w:rsidRPr="00D4226E">
        <w:rPr>
          <w:rFonts w:ascii="Arial" w:hAnsi="Arial" w:cs="Arial"/>
          <w:sz w:val="24"/>
          <w:szCs w:val="24"/>
        </w:rPr>
        <w:t>Ignacio</w:t>
      </w:r>
      <w:r w:rsidRPr="00D4226E">
        <w:rPr>
          <w:rFonts w:ascii="Arial" w:hAnsi="Arial" w:cs="Arial"/>
          <w:spacing w:val="-8"/>
          <w:sz w:val="24"/>
          <w:szCs w:val="24"/>
        </w:rPr>
        <w:t xml:space="preserve"> </w:t>
      </w:r>
      <w:r w:rsidRPr="00D4226E">
        <w:rPr>
          <w:rFonts w:ascii="Arial" w:hAnsi="Arial" w:cs="Arial"/>
          <w:sz w:val="24"/>
          <w:szCs w:val="24"/>
        </w:rPr>
        <w:t>(2018).</w:t>
      </w:r>
      <w:r w:rsidRPr="00D4226E">
        <w:rPr>
          <w:rFonts w:ascii="Arial" w:hAnsi="Arial" w:cs="Arial"/>
          <w:spacing w:val="-6"/>
          <w:sz w:val="24"/>
          <w:szCs w:val="24"/>
        </w:rPr>
        <w:t xml:space="preserve"> </w:t>
      </w:r>
      <w:r w:rsidRPr="00D4226E">
        <w:rPr>
          <w:rFonts w:ascii="Arial" w:hAnsi="Arial" w:cs="Arial"/>
          <w:sz w:val="24"/>
          <w:szCs w:val="24"/>
        </w:rPr>
        <w:t>La</w:t>
      </w:r>
      <w:r w:rsidRPr="00D4226E">
        <w:rPr>
          <w:rFonts w:ascii="Arial" w:hAnsi="Arial" w:cs="Arial"/>
          <w:spacing w:val="-6"/>
          <w:sz w:val="24"/>
          <w:szCs w:val="24"/>
        </w:rPr>
        <w:t xml:space="preserve"> </w:t>
      </w:r>
      <w:r w:rsidRPr="00D4226E">
        <w:rPr>
          <w:rFonts w:ascii="Arial" w:hAnsi="Arial" w:cs="Arial"/>
          <w:sz w:val="24"/>
          <w:szCs w:val="24"/>
        </w:rPr>
        <w:t>economía</w:t>
      </w:r>
      <w:r w:rsidRPr="00D4226E">
        <w:rPr>
          <w:rFonts w:ascii="Arial" w:hAnsi="Arial" w:cs="Arial"/>
          <w:spacing w:val="-8"/>
          <w:sz w:val="24"/>
          <w:szCs w:val="24"/>
        </w:rPr>
        <w:t xml:space="preserve"> </w:t>
      </w:r>
      <w:r w:rsidRPr="00D4226E">
        <w:rPr>
          <w:rFonts w:ascii="Arial" w:hAnsi="Arial" w:cs="Arial"/>
          <w:sz w:val="24"/>
          <w:szCs w:val="24"/>
        </w:rPr>
        <w:t>popular</w:t>
      </w:r>
      <w:r w:rsidRPr="00D4226E">
        <w:rPr>
          <w:rFonts w:ascii="Arial" w:hAnsi="Arial" w:cs="Arial"/>
          <w:spacing w:val="-5"/>
          <w:sz w:val="24"/>
          <w:szCs w:val="24"/>
        </w:rPr>
        <w:t xml:space="preserve"> </w:t>
      </w:r>
      <w:r w:rsidRPr="00D4226E">
        <w:rPr>
          <w:rFonts w:ascii="Arial" w:hAnsi="Arial" w:cs="Arial"/>
          <w:sz w:val="24"/>
          <w:szCs w:val="24"/>
        </w:rPr>
        <w:t>y</w:t>
      </w:r>
      <w:r w:rsidRPr="00D4226E">
        <w:rPr>
          <w:rFonts w:ascii="Arial" w:hAnsi="Arial" w:cs="Arial"/>
          <w:spacing w:val="-10"/>
          <w:sz w:val="24"/>
          <w:szCs w:val="24"/>
        </w:rPr>
        <w:t xml:space="preserve"> </w:t>
      </w:r>
      <w:r w:rsidRPr="00D4226E">
        <w:rPr>
          <w:rFonts w:ascii="Arial" w:hAnsi="Arial" w:cs="Arial"/>
          <w:sz w:val="24"/>
          <w:szCs w:val="24"/>
        </w:rPr>
        <w:t>sus</w:t>
      </w:r>
      <w:r w:rsidRPr="00D4226E">
        <w:rPr>
          <w:rFonts w:ascii="Arial" w:hAnsi="Arial" w:cs="Arial"/>
          <w:spacing w:val="-9"/>
          <w:sz w:val="24"/>
          <w:szCs w:val="24"/>
        </w:rPr>
        <w:t xml:space="preserve"> </w:t>
      </w:r>
      <w:r w:rsidRPr="00D4226E">
        <w:rPr>
          <w:rFonts w:ascii="Arial" w:hAnsi="Arial" w:cs="Arial"/>
          <w:sz w:val="24"/>
          <w:szCs w:val="24"/>
        </w:rPr>
        <w:t>relaciones</w:t>
      </w:r>
      <w:r w:rsidRPr="00D4226E">
        <w:rPr>
          <w:rFonts w:ascii="Arial" w:hAnsi="Arial" w:cs="Arial"/>
          <w:spacing w:val="-6"/>
          <w:sz w:val="24"/>
          <w:szCs w:val="24"/>
        </w:rPr>
        <w:t xml:space="preserve"> </w:t>
      </w:r>
      <w:r w:rsidRPr="00D4226E">
        <w:rPr>
          <w:rFonts w:ascii="Arial" w:hAnsi="Arial" w:cs="Arial"/>
          <w:sz w:val="24"/>
          <w:szCs w:val="24"/>
        </w:rPr>
        <w:lastRenderedPageBreak/>
        <w:t>determinantes.</w:t>
      </w:r>
      <w:r w:rsidRPr="00D4226E">
        <w:rPr>
          <w:rFonts w:ascii="Arial" w:hAnsi="Arial" w:cs="Arial"/>
          <w:spacing w:val="-10"/>
          <w:sz w:val="24"/>
          <w:szCs w:val="24"/>
        </w:rPr>
        <w:t xml:space="preserve"> </w:t>
      </w:r>
      <w:r w:rsidRPr="00D4226E">
        <w:rPr>
          <w:rFonts w:ascii="Arial" w:hAnsi="Arial" w:cs="Arial"/>
          <w:sz w:val="24"/>
          <w:szCs w:val="24"/>
        </w:rPr>
        <w:t>Cuadernos</w:t>
      </w:r>
      <w:r w:rsidRPr="00D4226E">
        <w:rPr>
          <w:rFonts w:ascii="Arial" w:hAnsi="Arial" w:cs="Arial"/>
          <w:spacing w:val="-53"/>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 Facultad de</w:t>
      </w:r>
      <w:r w:rsidRPr="00D4226E">
        <w:rPr>
          <w:rFonts w:ascii="Arial" w:hAnsi="Arial" w:cs="Arial"/>
          <w:spacing w:val="-4"/>
          <w:sz w:val="24"/>
          <w:szCs w:val="24"/>
        </w:rPr>
        <w:t xml:space="preserve"> </w:t>
      </w:r>
      <w:r w:rsidRPr="00D4226E">
        <w:rPr>
          <w:rFonts w:ascii="Arial" w:hAnsi="Arial" w:cs="Arial"/>
          <w:sz w:val="24"/>
          <w:szCs w:val="24"/>
        </w:rPr>
        <w:t>Humanidades y Ciencias</w:t>
      </w:r>
      <w:r w:rsidRPr="00D4226E">
        <w:rPr>
          <w:rFonts w:ascii="Arial" w:hAnsi="Arial" w:cs="Arial"/>
          <w:spacing w:val="-4"/>
          <w:sz w:val="24"/>
          <w:szCs w:val="24"/>
        </w:rPr>
        <w:t xml:space="preserve"> </w:t>
      </w:r>
      <w:r w:rsidRPr="00D4226E">
        <w:rPr>
          <w:rFonts w:ascii="Arial" w:hAnsi="Arial" w:cs="Arial"/>
          <w:sz w:val="24"/>
          <w:szCs w:val="24"/>
        </w:rPr>
        <w:t>Sociales, 53.</w:t>
      </w:r>
    </w:p>
    <w:p w14:paraId="11C890CC" w14:textId="77777777" w:rsidR="0042343D" w:rsidRPr="00D4226E" w:rsidRDefault="0042343D" w:rsidP="00353087">
      <w:pPr>
        <w:pStyle w:val="Textoindependiente"/>
        <w:spacing w:before="1"/>
        <w:ind w:right="117"/>
        <w:jc w:val="both"/>
        <w:rPr>
          <w:rFonts w:ascii="Arial" w:hAnsi="Arial" w:cs="Arial"/>
        </w:rPr>
      </w:pPr>
    </w:p>
    <w:p w14:paraId="05BB0602" w14:textId="1651F46F" w:rsidR="00891558" w:rsidRPr="00D4226E" w:rsidRDefault="008C4BA4">
      <w:pPr>
        <w:pStyle w:val="Textoindependiente"/>
        <w:spacing w:before="1"/>
        <w:ind w:left="100" w:right="117"/>
        <w:jc w:val="both"/>
        <w:rPr>
          <w:rFonts w:ascii="Arial" w:hAnsi="Arial" w:cs="Arial"/>
        </w:rPr>
      </w:pPr>
      <w:r w:rsidRPr="00D4226E">
        <w:rPr>
          <w:rFonts w:ascii="Arial" w:hAnsi="Arial" w:cs="Arial"/>
        </w:rPr>
        <w:t>Históricamente en Colombia, la economía popular no había merecido la atención estatal y</w:t>
      </w:r>
      <w:r w:rsidRPr="00D4226E">
        <w:rPr>
          <w:rFonts w:ascii="Arial" w:hAnsi="Arial" w:cs="Arial"/>
          <w:spacing w:val="1"/>
        </w:rPr>
        <w:t xml:space="preserve"> </w:t>
      </w:r>
      <w:r w:rsidRPr="00D4226E">
        <w:rPr>
          <w:rFonts w:ascii="Arial" w:hAnsi="Arial" w:cs="Arial"/>
        </w:rPr>
        <w:t>escasamente de los estudios académicos, de manera que, ante la situación de</w:t>
      </w:r>
      <w:r w:rsidRPr="00D4226E">
        <w:rPr>
          <w:rFonts w:ascii="Arial" w:hAnsi="Arial" w:cs="Arial"/>
          <w:spacing w:val="1"/>
        </w:rPr>
        <w:t xml:space="preserve"> </w:t>
      </w:r>
      <w:r w:rsidRPr="00D4226E">
        <w:rPr>
          <w:rFonts w:ascii="Arial" w:hAnsi="Arial" w:cs="Arial"/>
        </w:rPr>
        <w:t>pobreza monetaria de buena parte de la población y de estrechez y precariedad del mercado laboral, la respuesta oficial se había brindado desde el asistencialismo, con una oferta, muchas veces inadecuadamente focalizada, de subsidios, con una falsa solución</w:t>
      </w:r>
      <w:r w:rsidR="00241C3B" w:rsidRPr="00D4226E">
        <w:rPr>
          <w:rFonts w:ascii="Arial" w:hAnsi="Arial" w:cs="Arial"/>
        </w:rPr>
        <w:t>,</w:t>
      </w:r>
      <w:r w:rsidRPr="00D4226E">
        <w:rPr>
          <w:rFonts w:ascii="Arial" w:hAnsi="Arial" w:cs="Arial"/>
        </w:rPr>
        <w:t xml:space="preserve">  formalización, sin tener en cuenta la existencia y el fundamento de una economía informal, de subsistencia, que ha operado paralelamente a la economía de mercado.</w:t>
      </w:r>
    </w:p>
    <w:p w14:paraId="72E22908" w14:textId="77777777" w:rsidR="00891558" w:rsidRPr="00D4226E" w:rsidRDefault="00891558">
      <w:pPr>
        <w:pStyle w:val="Textoindependiente"/>
        <w:rPr>
          <w:rFonts w:ascii="Arial" w:hAnsi="Arial" w:cs="Arial"/>
        </w:rPr>
      </w:pPr>
    </w:p>
    <w:p w14:paraId="2C56ADA2" w14:textId="77777777" w:rsidR="008B326F" w:rsidRPr="00D4226E" w:rsidRDefault="00EB47F7">
      <w:pPr>
        <w:pStyle w:val="Textoindependiente"/>
        <w:ind w:left="100" w:right="119"/>
        <w:jc w:val="both"/>
        <w:rPr>
          <w:rFonts w:ascii="Arial" w:hAnsi="Arial" w:cs="Arial"/>
        </w:rPr>
      </w:pPr>
      <w:r w:rsidRPr="00D4226E">
        <w:rPr>
          <w:rFonts w:ascii="Arial" w:hAnsi="Arial" w:cs="Arial"/>
        </w:rPr>
        <w:t>En relación con el</w:t>
      </w:r>
      <w:r w:rsidR="001564C5" w:rsidRPr="00D4226E">
        <w:rPr>
          <w:rFonts w:ascii="Arial" w:hAnsi="Arial" w:cs="Arial"/>
        </w:rPr>
        <w:t xml:space="preserve"> Espacio Público existe una criminalización clasista y aporofobia totalmente injustificada contra los </w:t>
      </w:r>
      <w:r w:rsidR="003D3945" w:rsidRPr="00D4226E">
        <w:rPr>
          <w:rFonts w:ascii="Arial" w:hAnsi="Arial" w:cs="Arial"/>
        </w:rPr>
        <w:t>cultores</w:t>
      </w:r>
      <w:r w:rsidR="001564C5" w:rsidRPr="00D4226E">
        <w:rPr>
          <w:rFonts w:ascii="Arial" w:hAnsi="Arial" w:cs="Arial"/>
        </w:rPr>
        <w:t xml:space="preserve"> de la economía popular, esta suele ser acompañada de gentrificaciones, explotación de la imagen y suplantación de los verdaderos protagonistas de esta economía. Así como lo menciona Alberto Abello Vives y Francisco Flórez en el texto “Desterrados del paraíso, Raza, pobreza y cultura en Cartagena de Indias, que dice: “al trabajador Aún el acceso al espacio público suele ser restringido regularmente debido a los eventos de talla internacional que tienen a Cartagena por sede. Paulatinamente, el centro histórico se ha convertido en lo que Fernando Carrión y Jorge Núñez Vega (2006) han denominado «centros históricos </w:t>
      </w:r>
      <w:proofErr w:type="spellStart"/>
      <w:r w:rsidR="001564C5" w:rsidRPr="00D4226E">
        <w:rPr>
          <w:rFonts w:ascii="Arial" w:hAnsi="Arial" w:cs="Arial"/>
        </w:rPr>
        <w:t>des-historizados</w:t>
      </w:r>
      <w:proofErr w:type="spellEnd"/>
      <w:r w:rsidR="001564C5" w:rsidRPr="00D4226E">
        <w:rPr>
          <w:rFonts w:ascii="Arial" w:hAnsi="Arial" w:cs="Arial"/>
        </w:rPr>
        <w:t>», en los que la recuperación del patrimonio material se ha antepuesto a la presencia de las comunidades humanas que los edificaron y los dotaron de su identidad histórica”.</w:t>
      </w:r>
    </w:p>
    <w:p w14:paraId="5F23A0C7" w14:textId="144FDFFE" w:rsidR="001564C5" w:rsidRPr="00D4226E" w:rsidRDefault="001564C5">
      <w:pPr>
        <w:pStyle w:val="Textoindependiente"/>
        <w:ind w:left="100" w:right="119"/>
        <w:jc w:val="both"/>
        <w:rPr>
          <w:rFonts w:ascii="Arial" w:hAnsi="Arial" w:cs="Arial"/>
        </w:rPr>
      </w:pPr>
      <w:r w:rsidRPr="00D4226E">
        <w:rPr>
          <w:rFonts w:ascii="Arial" w:hAnsi="Arial" w:cs="Arial"/>
        </w:rPr>
        <w:br/>
        <w:t>Lo anterior implica un cambio de visión del espacio público como un espacio social</w:t>
      </w:r>
      <w:r w:rsidR="005E37B2" w:rsidRPr="00D4226E">
        <w:rPr>
          <w:rFonts w:ascii="Arial" w:hAnsi="Arial" w:cs="Arial"/>
        </w:rPr>
        <w:t xml:space="preserve">, y cambios en la participación de las personas </w:t>
      </w:r>
      <w:r w:rsidR="003D3945" w:rsidRPr="00D4226E">
        <w:rPr>
          <w:rFonts w:ascii="Arial" w:hAnsi="Arial" w:cs="Arial"/>
        </w:rPr>
        <w:t>cultor</w:t>
      </w:r>
      <w:r w:rsidR="005E37B2" w:rsidRPr="00D4226E">
        <w:rPr>
          <w:rFonts w:ascii="Arial" w:hAnsi="Arial" w:cs="Arial"/>
        </w:rPr>
        <w:t xml:space="preserve">as de la </w:t>
      </w:r>
      <w:r w:rsidR="00241C3B" w:rsidRPr="00D4226E">
        <w:rPr>
          <w:rFonts w:ascii="Arial" w:hAnsi="Arial" w:cs="Arial"/>
        </w:rPr>
        <w:t>economía</w:t>
      </w:r>
      <w:r w:rsidR="005E37B2" w:rsidRPr="00D4226E">
        <w:rPr>
          <w:rFonts w:ascii="Arial" w:hAnsi="Arial" w:cs="Arial"/>
        </w:rPr>
        <w:t xml:space="preserve"> popular y comunitaria en Planes Especiales de Ordenamiento territorial POT y en los espacios patrimonializados en los Planes Especiales de manejo y protección PEMP, así como en las policías públicas de espacio público.</w:t>
      </w:r>
    </w:p>
    <w:p w14:paraId="1C02D613" w14:textId="77777777" w:rsidR="00A43E97" w:rsidRPr="00D4226E" w:rsidRDefault="00A43E97">
      <w:pPr>
        <w:pStyle w:val="Textoindependiente"/>
        <w:ind w:left="100" w:right="119"/>
        <w:jc w:val="both"/>
        <w:rPr>
          <w:rFonts w:ascii="Arial" w:hAnsi="Arial" w:cs="Arial"/>
        </w:rPr>
      </w:pPr>
    </w:p>
    <w:p w14:paraId="637BAF5F" w14:textId="3D28771B" w:rsidR="00A43E97" w:rsidRPr="00D4226E" w:rsidRDefault="00A43E97" w:rsidP="00A43E97">
      <w:pPr>
        <w:pStyle w:val="Textoindependiente"/>
        <w:ind w:left="100" w:right="122"/>
        <w:jc w:val="both"/>
        <w:rPr>
          <w:rFonts w:ascii="Arial" w:hAnsi="Arial" w:cs="Arial"/>
        </w:rPr>
      </w:pPr>
      <w:r w:rsidRPr="00D4226E">
        <w:rPr>
          <w:rFonts w:ascii="Arial" w:hAnsi="Arial" w:cs="Arial"/>
        </w:rPr>
        <w:t xml:space="preserve">El Plan Especial de Manejo y Protección hoy debe ser tratado desde el concepto de Salvaguardia como gestión patrimonial integral y no solo desde la mirada de la conservación que puede ser nociva para los habitantes que interactúan hacen parte de dichos patrimonios. La declaratoria de un bien como de interés cultural incorporará el Plan Especial de Manejo y Protección -PEMP-, cuando se requiera de conformidad con lo definido en esta ley. El PEMP es el instrumento de gestión del patrimonio cultural por medio del cual se establecen las acciones necesarias para garantizar su protección y sostenibilidad en el tiempo, que hoy debe actualizar su accionar a partir de los nuevos lineamientos de las academias referente a la gestión patrimonial que remite a la salvaguardia no solo a lo inmaterial sino todo tipo de patrimonio cultural y natural como gestión del patrimonio integral.  </w:t>
      </w:r>
    </w:p>
    <w:p w14:paraId="1ECABEC8" w14:textId="77777777" w:rsidR="00A43E97" w:rsidRPr="00D4226E" w:rsidRDefault="00A43E97" w:rsidP="00A43E97">
      <w:pPr>
        <w:pStyle w:val="Textoindependiente"/>
        <w:ind w:left="100" w:right="122"/>
        <w:jc w:val="both"/>
        <w:rPr>
          <w:rFonts w:ascii="Arial" w:hAnsi="Arial" w:cs="Arial"/>
        </w:rPr>
      </w:pPr>
    </w:p>
    <w:p w14:paraId="70248AC4" w14:textId="7AC761F7" w:rsidR="00A43E97" w:rsidRPr="00D4226E" w:rsidRDefault="00A43E97" w:rsidP="008B326F">
      <w:pPr>
        <w:pStyle w:val="Textoindependiente"/>
        <w:ind w:left="100" w:right="122"/>
        <w:jc w:val="both"/>
        <w:rPr>
          <w:rFonts w:ascii="Arial" w:hAnsi="Arial" w:cs="Arial"/>
        </w:rPr>
      </w:pPr>
      <w:r w:rsidRPr="00D4226E">
        <w:rPr>
          <w:rFonts w:ascii="Arial" w:hAnsi="Arial" w:cs="Arial"/>
        </w:rPr>
        <w:t xml:space="preserve">Esta medida es directamente relacionada con los </w:t>
      </w:r>
      <w:r w:rsidR="003D3945" w:rsidRPr="00D4226E">
        <w:rPr>
          <w:rFonts w:ascii="Arial" w:hAnsi="Arial" w:cs="Arial"/>
        </w:rPr>
        <w:t>cultores</w:t>
      </w:r>
      <w:r w:rsidRPr="00D4226E">
        <w:rPr>
          <w:rFonts w:ascii="Arial" w:hAnsi="Arial" w:cs="Arial"/>
        </w:rPr>
        <w:t xml:space="preserve"> </w:t>
      </w:r>
      <w:r w:rsidR="008B326F" w:rsidRPr="00D4226E">
        <w:rPr>
          <w:rFonts w:ascii="Arial" w:hAnsi="Arial" w:cs="Arial"/>
        </w:rPr>
        <w:t xml:space="preserve">y protagonistas </w:t>
      </w:r>
      <w:r w:rsidRPr="00D4226E">
        <w:rPr>
          <w:rFonts w:ascii="Arial" w:hAnsi="Arial" w:cs="Arial"/>
        </w:rPr>
        <w:t xml:space="preserve">de </w:t>
      </w:r>
      <w:r w:rsidR="00310905" w:rsidRPr="00D4226E">
        <w:rPr>
          <w:rFonts w:ascii="Arial" w:hAnsi="Arial" w:cs="Arial"/>
        </w:rPr>
        <w:lastRenderedPageBreak/>
        <w:t>Economía</w:t>
      </w:r>
      <w:r w:rsidRPr="00D4226E">
        <w:rPr>
          <w:rFonts w:ascii="Arial" w:hAnsi="Arial" w:cs="Arial"/>
        </w:rPr>
        <w:t xml:space="preserve"> popular. Se entiende como persona </w:t>
      </w:r>
      <w:r w:rsidR="003D3945" w:rsidRPr="00D4226E">
        <w:rPr>
          <w:rFonts w:ascii="Arial" w:hAnsi="Arial" w:cs="Arial"/>
        </w:rPr>
        <w:t>cultor</w:t>
      </w:r>
      <w:r w:rsidRPr="00D4226E">
        <w:rPr>
          <w:rFonts w:ascii="Arial" w:hAnsi="Arial" w:cs="Arial"/>
        </w:rPr>
        <w:t xml:space="preserve">a </w:t>
      </w:r>
      <w:r w:rsidR="003D3945" w:rsidRPr="00D4226E">
        <w:rPr>
          <w:rFonts w:ascii="Arial" w:hAnsi="Arial" w:cs="Arial"/>
        </w:rPr>
        <w:t xml:space="preserve">o protagonista </w:t>
      </w:r>
      <w:r w:rsidRPr="00D4226E">
        <w:rPr>
          <w:rFonts w:ascii="Arial" w:hAnsi="Arial" w:cs="Arial"/>
        </w:rPr>
        <w:t xml:space="preserve">de la </w:t>
      </w:r>
      <w:r w:rsidR="00310905" w:rsidRPr="00D4226E">
        <w:rPr>
          <w:rFonts w:ascii="Arial" w:hAnsi="Arial" w:cs="Arial"/>
        </w:rPr>
        <w:t>economía</w:t>
      </w:r>
      <w:r w:rsidRPr="00D4226E">
        <w:rPr>
          <w:rFonts w:ascii="Arial" w:hAnsi="Arial" w:cs="Arial"/>
        </w:rPr>
        <w:t xml:space="preserve"> popular a quien ejerza actividades de </w:t>
      </w:r>
      <w:r w:rsidR="00310905" w:rsidRPr="00D4226E">
        <w:rPr>
          <w:rFonts w:ascii="Arial" w:hAnsi="Arial" w:cs="Arial"/>
        </w:rPr>
        <w:t>economía</w:t>
      </w:r>
      <w:r w:rsidRPr="00D4226E">
        <w:rPr>
          <w:rFonts w:ascii="Arial" w:hAnsi="Arial" w:cs="Arial"/>
        </w:rPr>
        <w:t xml:space="preserve"> informal, </w:t>
      </w:r>
      <w:r w:rsidR="009A5621" w:rsidRPr="00D4226E">
        <w:rPr>
          <w:rFonts w:ascii="Arial" w:hAnsi="Arial" w:cs="Arial"/>
        </w:rPr>
        <w:t>actividades económicas relacionadas con culturas populares y patrimonios culturales de Bien de Interés Nacional de espacio público.</w:t>
      </w:r>
    </w:p>
    <w:p w14:paraId="1B03C7C7" w14:textId="77777777" w:rsidR="00A43E97" w:rsidRPr="00D4226E" w:rsidRDefault="00A43E97" w:rsidP="00A43E97">
      <w:pPr>
        <w:pStyle w:val="Textoindependiente"/>
        <w:ind w:left="100" w:right="122"/>
        <w:jc w:val="both"/>
        <w:rPr>
          <w:rFonts w:ascii="Arial" w:hAnsi="Arial" w:cs="Arial"/>
        </w:rPr>
      </w:pPr>
    </w:p>
    <w:p w14:paraId="7B13D5DC" w14:textId="77777777" w:rsidR="00A43E97" w:rsidRPr="00D4226E" w:rsidRDefault="00A43E97" w:rsidP="00A43E97">
      <w:pPr>
        <w:pStyle w:val="Textoindependiente"/>
        <w:ind w:left="100" w:right="122"/>
        <w:jc w:val="both"/>
        <w:rPr>
          <w:rFonts w:ascii="Arial" w:hAnsi="Arial" w:cs="Arial"/>
        </w:rPr>
      </w:pPr>
      <w:r w:rsidRPr="00D4226E">
        <w:rPr>
          <w:rFonts w:ascii="Arial" w:hAnsi="Arial" w:cs="Arial"/>
        </w:rPr>
        <w:t xml:space="preserve">La Palabra salvaguardia se plantea como vital en el patrimonio inmaterial porque “conservación” ya no le servía, palabra que nace de la convención de Salvaguardia del 2003, pero resulta que esta misma palabra no solo es importante para el patrimonio inmaterial como se creían en un principio, sino que se convierte en fundamental para el patrimonio cultural mueble e inmueble. </w:t>
      </w:r>
    </w:p>
    <w:p w14:paraId="43005E72" w14:textId="77777777" w:rsidR="00A43E97" w:rsidRPr="00D4226E" w:rsidRDefault="00A43E97" w:rsidP="00A43E97">
      <w:pPr>
        <w:pStyle w:val="Textoindependiente"/>
        <w:ind w:left="100" w:right="122"/>
        <w:jc w:val="both"/>
        <w:rPr>
          <w:rFonts w:ascii="Arial" w:hAnsi="Arial" w:cs="Arial"/>
        </w:rPr>
      </w:pPr>
    </w:p>
    <w:p w14:paraId="00340945" w14:textId="77777777" w:rsidR="00A43E97" w:rsidRPr="00D4226E" w:rsidRDefault="00A43E97" w:rsidP="00A43E97">
      <w:pPr>
        <w:pStyle w:val="Textoindependiente"/>
        <w:ind w:left="100" w:right="122"/>
        <w:jc w:val="both"/>
        <w:rPr>
          <w:rFonts w:ascii="Arial" w:hAnsi="Arial" w:cs="Arial"/>
        </w:rPr>
      </w:pPr>
      <w:r w:rsidRPr="00D4226E">
        <w:rPr>
          <w:rFonts w:ascii="Arial" w:hAnsi="Arial" w:cs="Arial"/>
        </w:rPr>
        <w:t>La Carta de Cracovia 20001 nos explica que es conservación; como un Conjunto de actitudes de una comunidad dirigida a hacer que el patrimonio y sus monumentos perduren.</w:t>
      </w:r>
    </w:p>
    <w:p w14:paraId="675444FA" w14:textId="77777777" w:rsidR="00A43E97" w:rsidRPr="00D4226E" w:rsidRDefault="00A43E97" w:rsidP="00A43E97">
      <w:pPr>
        <w:pStyle w:val="Textoindependiente"/>
        <w:ind w:left="100" w:right="122"/>
        <w:jc w:val="both"/>
        <w:rPr>
          <w:rFonts w:ascii="Arial" w:hAnsi="Arial" w:cs="Arial"/>
        </w:rPr>
      </w:pPr>
    </w:p>
    <w:p w14:paraId="26E70B68" w14:textId="77777777" w:rsidR="00A43E97" w:rsidRPr="00D4226E" w:rsidRDefault="00A43E97" w:rsidP="00A43E97">
      <w:pPr>
        <w:pStyle w:val="Textoindependiente"/>
        <w:ind w:left="100" w:right="122"/>
        <w:jc w:val="both"/>
        <w:rPr>
          <w:rFonts w:ascii="Arial" w:hAnsi="Arial" w:cs="Arial"/>
        </w:rPr>
      </w:pPr>
      <w:r w:rsidRPr="00D4226E">
        <w:rPr>
          <w:rFonts w:ascii="Arial" w:hAnsi="Arial" w:cs="Arial"/>
        </w:rPr>
        <w:t>Mientras que la convención del patrimonio inmaterial del 2003 nos revela que; La Salvaguardia son las medidas encaminadas a garantizar la viabilidad del patrimonio, comprendida la identificación, documentación, investigación, preservación, protección, promoción, valoración, transmisión, y revitalización, de este patrimonio en sus distintos aspectos.</w:t>
      </w:r>
    </w:p>
    <w:p w14:paraId="08AD5BD1" w14:textId="77777777" w:rsidR="00A43E97" w:rsidRPr="00D4226E" w:rsidRDefault="00A43E97" w:rsidP="00A43E97">
      <w:pPr>
        <w:pStyle w:val="Textoindependiente"/>
        <w:ind w:left="100" w:right="122"/>
        <w:jc w:val="both"/>
        <w:rPr>
          <w:rFonts w:ascii="Arial" w:hAnsi="Arial" w:cs="Arial"/>
        </w:rPr>
      </w:pPr>
    </w:p>
    <w:p w14:paraId="7DA81BE4" w14:textId="3F9426E1" w:rsidR="00A43E97" w:rsidRPr="00D4226E" w:rsidRDefault="00A43E97" w:rsidP="00A43E97">
      <w:pPr>
        <w:pStyle w:val="Textoindependiente"/>
        <w:ind w:left="100" w:right="122"/>
        <w:jc w:val="both"/>
        <w:rPr>
          <w:rFonts w:ascii="Arial" w:hAnsi="Arial" w:cs="Arial"/>
        </w:rPr>
      </w:pPr>
      <w:r w:rsidRPr="00D4226E">
        <w:rPr>
          <w:rFonts w:ascii="Arial" w:hAnsi="Arial" w:cs="Arial"/>
        </w:rPr>
        <w:t xml:space="preserve">Es decir que el concepto de salvaguardia es mucho más completo, y en su particularidad preservación incluye la restauración al ser aplicado a los patrimonios inmuebles y muebles, pero también otros aspectos antes no considerados como las practicas históricas y cotidianas de los </w:t>
      </w:r>
      <w:r w:rsidR="003D3945" w:rsidRPr="00D4226E">
        <w:rPr>
          <w:rFonts w:ascii="Arial" w:hAnsi="Arial" w:cs="Arial"/>
        </w:rPr>
        <w:t>cultores</w:t>
      </w:r>
      <w:r w:rsidRPr="00D4226E">
        <w:rPr>
          <w:rFonts w:ascii="Arial" w:hAnsi="Arial" w:cs="Arial"/>
        </w:rPr>
        <w:t xml:space="preserve"> </w:t>
      </w:r>
      <w:r w:rsidR="008B326F" w:rsidRPr="00D4226E">
        <w:rPr>
          <w:rFonts w:ascii="Arial" w:hAnsi="Arial" w:cs="Arial"/>
        </w:rPr>
        <w:t xml:space="preserve">y protagonistas </w:t>
      </w:r>
      <w:r w:rsidRPr="00D4226E">
        <w:rPr>
          <w:rFonts w:ascii="Arial" w:hAnsi="Arial" w:cs="Arial"/>
        </w:rPr>
        <w:t xml:space="preserve">de la </w:t>
      </w:r>
      <w:r w:rsidR="00FE4672" w:rsidRPr="00D4226E">
        <w:rPr>
          <w:rFonts w:ascii="Arial" w:hAnsi="Arial" w:cs="Arial"/>
        </w:rPr>
        <w:t>Economía</w:t>
      </w:r>
      <w:r w:rsidRPr="00D4226E">
        <w:rPr>
          <w:rFonts w:ascii="Arial" w:hAnsi="Arial" w:cs="Arial"/>
        </w:rPr>
        <w:t xml:space="preserve"> Popular en los espacios revestidos del concepto de patrimonio cultura inmueble, y por lo tanto el Plan Especial de Manejo y Protección. </w:t>
      </w:r>
    </w:p>
    <w:p w14:paraId="3542F829" w14:textId="77777777" w:rsidR="00A43E97" w:rsidRPr="00D4226E" w:rsidRDefault="00A43E97" w:rsidP="00A43E97">
      <w:pPr>
        <w:pStyle w:val="Textoindependiente"/>
        <w:ind w:left="100" w:right="122"/>
        <w:jc w:val="both"/>
        <w:rPr>
          <w:rFonts w:ascii="Arial" w:hAnsi="Arial" w:cs="Arial"/>
        </w:rPr>
      </w:pPr>
    </w:p>
    <w:p w14:paraId="6536F9F6" w14:textId="77777777" w:rsidR="00A43E97" w:rsidRPr="00D4226E" w:rsidRDefault="00A43E97" w:rsidP="00A43E97">
      <w:pPr>
        <w:pStyle w:val="Textoindependiente"/>
        <w:ind w:left="100" w:right="122"/>
        <w:jc w:val="both"/>
        <w:rPr>
          <w:rFonts w:ascii="Arial" w:hAnsi="Arial" w:cs="Arial"/>
        </w:rPr>
      </w:pPr>
      <w:r w:rsidRPr="00D4226E">
        <w:rPr>
          <w:rFonts w:ascii="Arial" w:hAnsi="Arial" w:cs="Arial"/>
        </w:rPr>
        <w:t xml:space="preserve">Así la conservación es un concepto estático centrado en el objeto con un enfoque técnico, y la salvaguardia aplicada hoy no solo a lo inmaterial sino al patrimonio cultural de forma integral ya sea mueble o inmueble, en es un proceso dinámico que pone como protagonista al sujeto con un enfoque totalmente social. Mientras que antes el papel de los gestores patrimoniales era parar el tiempo, hoy es conectar a las personas a través del tiempo y el espacio. </w:t>
      </w:r>
    </w:p>
    <w:p w14:paraId="32B99D6B" w14:textId="77777777" w:rsidR="001564C5" w:rsidRPr="00D4226E" w:rsidRDefault="001564C5" w:rsidP="00310905">
      <w:pPr>
        <w:pStyle w:val="Textoindependiente"/>
        <w:ind w:right="119"/>
        <w:jc w:val="both"/>
        <w:rPr>
          <w:rFonts w:ascii="Arial" w:hAnsi="Arial" w:cs="Arial"/>
        </w:rPr>
      </w:pPr>
    </w:p>
    <w:p w14:paraId="694CFB7C" w14:textId="15D8CF3E" w:rsidR="00891558" w:rsidRPr="00D4226E" w:rsidRDefault="006F53C9">
      <w:pPr>
        <w:pStyle w:val="Textoindependiente"/>
        <w:ind w:left="100" w:right="119"/>
        <w:jc w:val="both"/>
        <w:rPr>
          <w:rFonts w:ascii="Arial" w:hAnsi="Arial" w:cs="Arial"/>
        </w:rPr>
      </w:pPr>
      <w:r w:rsidRPr="00D4226E">
        <w:rPr>
          <w:rFonts w:ascii="Arial" w:hAnsi="Arial" w:cs="Arial"/>
        </w:rPr>
        <w:t>Por</w:t>
      </w:r>
      <w:r w:rsidRPr="00D4226E">
        <w:rPr>
          <w:rFonts w:ascii="Arial" w:hAnsi="Arial" w:cs="Arial"/>
          <w:spacing w:val="-6"/>
        </w:rPr>
        <w:t xml:space="preserve"> </w:t>
      </w:r>
      <w:r w:rsidRPr="00D4226E">
        <w:rPr>
          <w:rFonts w:ascii="Arial" w:hAnsi="Arial" w:cs="Arial"/>
        </w:rPr>
        <w:t>primera</w:t>
      </w:r>
      <w:r w:rsidRPr="00D4226E">
        <w:rPr>
          <w:rFonts w:ascii="Arial" w:hAnsi="Arial" w:cs="Arial"/>
          <w:spacing w:val="-8"/>
        </w:rPr>
        <w:t xml:space="preserve"> </w:t>
      </w:r>
      <w:r w:rsidRPr="00D4226E">
        <w:rPr>
          <w:rFonts w:ascii="Arial" w:hAnsi="Arial" w:cs="Arial"/>
        </w:rPr>
        <w:t>vez</w:t>
      </w:r>
      <w:r w:rsidRPr="00D4226E">
        <w:rPr>
          <w:rFonts w:ascii="Arial" w:hAnsi="Arial" w:cs="Arial"/>
          <w:spacing w:val="-6"/>
        </w:rPr>
        <w:t xml:space="preserve"> </w:t>
      </w:r>
      <w:r w:rsidRPr="00D4226E">
        <w:rPr>
          <w:rFonts w:ascii="Arial" w:hAnsi="Arial" w:cs="Arial"/>
        </w:rPr>
        <w:t>en</w:t>
      </w:r>
      <w:r w:rsidRPr="00D4226E">
        <w:rPr>
          <w:rFonts w:ascii="Arial" w:hAnsi="Arial" w:cs="Arial"/>
          <w:spacing w:val="-8"/>
        </w:rPr>
        <w:t xml:space="preserve"> </w:t>
      </w:r>
      <w:r w:rsidRPr="00D4226E">
        <w:rPr>
          <w:rFonts w:ascii="Arial" w:hAnsi="Arial" w:cs="Arial"/>
        </w:rPr>
        <w:t>la</w:t>
      </w:r>
      <w:r w:rsidRPr="00D4226E">
        <w:rPr>
          <w:rFonts w:ascii="Arial" w:hAnsi="Arial" w:cs="Arial"/>
          <w:spacing w:val="-8"/>
        </w:rPr>
        <w:t xml:space="preserve"> </w:t>
      </w:r>
      <w:r w:rsidRPr="00D4226E">
        <w:rPr>
          <w:rFonts w:ascii="Arial" w:hAnsi="Arial" w:cs="Arial"/>
        </w:rPr>
        <w:t>historia</w:t>
      </w:r>
      <w:r w:rsidRPr="00D4226E">
        <w:rPr>
          <w:rFonts w:ascii="Arial" w:hAnsi="Arial" w:cs="Arial"/>
          <w:spacing w:val="-8"/>
        </w:rPr>
        <w:t xml:space="preserve"> </w:t>
      </w:r>
      <w:r w:rsidRPr="00D4226E">
        <w:rPr>
          <w:rFonts w:ascii="Arial" w:hAnsi="Arial" w:cs="Arial"/>
        </w:rPr>
        <w:t>nacional,</w:t>
      </w:r>
      <w:r w:rsidRPr="00D4226E">
        <w:rPr>
          <w:rFonts w:ascii="Arial" w:hAnsi="Arial" w:cs="Arial"/>
          <w:spacing w:val="-5"/>
        </w:rPr>
        <w:t xml:space="preserve"> </w:t>
      </w:r>
      <w:r w:rsidRPr="00D4226E">
        <w:rPr>
          <w:rFonts w:ascii="Arial" w:hAnsi="Arial" w:cs="Arial"/>
        </w:rPr>
        <w:t>un</w:t>
      </w:r>
      <w:r w:rsidRPr="00D4226E">
        <w:rPr>
          <w:rFonts w:ascii="Arial" w:hAnsi="Arial" w:cs="Arial"/>
          <w:spacing w:val="-8"/>
        </w:rPr>
        <w:t xml:space="preserve"> </w:t>
      </w:r>
      <w:r w:rsidRPr="00D4226E">
        <w:rPr>
          <w:rFonts w:ascii="Arial" w:hAnsi="Arial" w:cs="Arial"/>
        </w:rPr>
        <w:t>gobierno</w:t>
      </w:r>
      <w:r w:rsidRPr="00D4226E">
        <w:rPr>
          <w:rFonts w:ascii="Arial" w:hAnsi="Arial" w:cs="Arial"/>
          <w:spacing w:val="-8"/>
        </w:rPr>
        <w:t xml:space="preserve"> </w:t>
      </w:r>
      <w:r w:rsidRPr="00D4226E">
        <w:rPr>
          <w:rFonts w:ascii="Arial" w:hAnsi="Arial" w:cs="Arial"/>
        </w:rPr>
        <w:t>alternativo</w:t>
      </w:r>
      <w:r w:rsidRPr="00D4226E">
        <w:rPr>
          <w:rFonts w:ascii="Arial" w:hAnsi="Arial" w:cs="Arial"/>
          <w:spacing w:val="-7"/>
        </w:rPr>
        <w:t xml:space="preserve"> </w:t>
      </w:r>
      <w:r w:rsidRPr="00D4226E">
        <w:rPr>
          <w:rFonts w:ascii="Arial" w:hAnsi="Arial" w:cs="Arial"/>
        </w:rPr>
        <w:t>tiene</w:t>
      </w:r>
      <w:r w:rsidRPr="00D4226E">
        <w:rPr>
          <w:rFonts w:ascii="Arial" w:hAnsi="Arial" w:cs="Arial"/>
          <w:spacing w:val="-8"/>
        </w:rPr>
        <w:t xml:space="preserve"> </w:t>
      </w:r>
      <w:r w:rsidRPr="00D4226E">
        <w:rPr>
          <w:rFonts w:ascii="Arial" w:hAnsi="Arial" w:cs="Arial"/>
        </w:rPr>
        <w:t>en</w:t>
      </w:r>
      <w:r w:rsidRPr="00D4226E">
        <w:rPr>
          <w:rFonts w:ascii="Arial" w:hAnsi="Arial" w:cs="Arial"/>
          <w:spacing w:val="-8"/>
        </w:rPr>
        <w:t xml:space="preserve"> </w:t>
      </w:r>
      <w:r w:rsidRPr="00D4226E">
        <w:rPr>
          <w:rFonts w:ascii="Arial" w:hAnsi="Arial" w:cs="Arial"/>
        </w:rPr>
        <w:t>cuenta</w:t>
      </w:r>
      <w:r w:rsidRPr="00D4226E">
        <w:rPr>
          <w:rFonts w:ascii="Arial" w:hAnsi="Arial" w:cs="Arial"/>
          <w:spacing w:val="-8"/>
        </w:rPr>
        <w:t xml:space="preserve"> </w:t>
      </w:r>
      <w:r w:rsidRPr="00D4226E">
        <w:rPr>
          <w:rFonts w:ascii="Arial" w:hAnsi="Arial" w:cs="Arial"/>
        </w:rPr>
        <w:t>a</w:t>
      </w:r>
      <w:r w:rsidRPr="00D4226E">
        <w:rPr>
          <w:rFonts w:ascii="Arial" w:hAnsi="Arial" w:cs="Arial"/>
          <w:spacing w:val="-64"/>
        </w:rPr>
        <w:t xml:space="preserve"> </w:t>
      </w:r>
      <w:r w:rsidRPr="00D4226E">
        <w:rPr>
          <w:rFonts w:ascii="Arial" w:hAnsi="Arial" w:cs="Arial"/>
        </w:rPr>
        <w:t xml:space="preserve">la </w:t>
      </w:r>
      <w:r w:rsidR="008C4BA4" w:rsidRPr="00D4226E">
        <w:rPr>
          <w:rFonts w:ascii="Arial" w:hAnsi="Arial" w:cs="Arial"/>
        </w:rPr>
        <w:t>Economía Popular</w:t>
      </w:r>
      <w:r w:rsidR="008C4BA4" w:rsidRPr="00D4226E">
        <w:rPr>
          <w:rFonts w:ascii="Arial" w:hAnsi="Arial" w:cs="Arial"/>
          <w:spacing w:val="1"/>
        </w:rPr>
        <w:t xml:space="preserve"> </w:t>
      </w:r>
      <w:r w:rsidRPr="00D4226E">
        <w:rPr>
          <w:rFonts w:ascii="Arial" w:hAnsi="Arial" w:cs="Arial"/>
        </w:rPr>
        <w:t>tanto en su Programa</w:t>
      </w:r>
      <w:r w:rsidRPr="00D4226E">
        <w:rPr>
          <w:rFonts w:ascii="Arial" w:hAnsi="Arial" w:cs="Arial"/>
          <w:spacing w:val="1"/>
        </w:rPr>
        <w:t xml:space="preserve"> </w:t>
      </w:r>
      <w:r w:rsidRPr="00D4226E">
        <w:rPr>
          <w:rFonts w:ascii="Arial" w:hAnsi="Arial" w:cs="Arial"/>
        </w:rPr>
        <w:t>de Gobierno como</w:t>
      </w:r>
      <w:r w:rsidRPr="00D4226E">
        <w:rPr>
          <w:rFonts w:ascii="Arial" w:hAnsi="Arial" w:cs="Arial"/>
          <w:spacing w:val="1"/>
        </w:rPr>
        <w:t xml:space="preserve"> </w:t>
      </w:r>
      <w:r w:rsidRPr="00D4226E">
        <w:rPr>
          <w:rFonts w:ascii="Arial" w:hAnsi="Arial" w:cs="Arial"/>
        </w:rPr>
        <w:t>en el</w:t>
      </w:r>
      <w:r w:rsidRPr="00D4226E">
        <w:rPr>
          <w:rFonts w:ascii="Arial" w:hAnsi="Arial" w:cs="Arial"/>
          <w:spacing w:val="1"/>
        </w:rPr>
        <w:t xml:space="preserve"> </w:t>
      </w:r>
      <w:r w:rsidRPr="00D4226E">
        <w:rPr>
          <w:rFonts w:ascii="Arial" w:hAnsi="Arial" w:cs="Arial"/>
        </w:rPr>
        <w:t>Plan</w:t>
      </w:r>
      <w:r w:rsidRPr="00D4226E">
        <w:rPr>
          <w:rFonts w:ascii="Arial" w:hAnsi="Arial" w:cs="Arial"/>
          <w:spacing w:val="1"/>
        </w:rPr>
        <w:t xml:space="preserve"> </w:t>
      </w:r>
      <w:r w:rsidRPr="00D4226E">
        <w:rPr>
          <w:rFonts w:ascii="Arial" w:hAnsi="Arial" w:cs="Arial"/>
        </w:rPr>
        <w:t>Nacional de Desarrollo, y en este último propone un conjunto de estrategias y</w:t>
      </w:r>
      <w:r w:rsidRPr="00D4226E">
        <w:rPr>
          <w:rFonts w:ascii="Arial" w:hAnsi="Arial" w:cs="Arial"/>
          <w:spacing w:val="1"/>
        </w:rPr>
        <w:t xml:space="preserve"> </w:t>
      </w:r>
      <w:r w:rsidRPr="00D4226E">
        <w:rPr>
          <w:rFonts w:ascii="Arial" w:hAnsi="Arial" w:cs="Arial"/>
        </w:rPr>
        <w:t>acciones</w:t>
      </w:r>
      <w:r w:rsidRPr="00D4226E">
        <w:rPr>
          <w:rFonts w:ascii="Arial" w:hAnsi="Arial" w:cs="Arial"/>
          <w:spacing w:val="1"/>
        </w:rPr>
        <w:t xml:space="preserve"> </w:t>
      </w:r>
      <w:r w:rsidRPr="00D4226E">
        <w:rPr>
          <w:rFonts w:ascii="Arial" w:hAnsi="Arial" w:cs="Arial"/>
        </w:rPr>
        <w:t>dirigidas</w:t>
      </w:r>
      <w:r w:rsidRPr="00D4226E">
        <w:rPr>
          <w:rFonts w:ascii="Arial" w:hAnsi="Arial" w:cs="Arial"/>
          <w:spacing w:val="1"/>
        </w:rPr>
        <w:t xml:space="preserve"> </w:t>
      </w:r>
      <w:r w:rsidRPr="00D4226E">
        <w:rPr>
          <w:rFonts w:ascii="Arial" w:hAnsi="Arial" w:cs="Arial"/>
        </w:rPr>
        <w:t>al</w:t>
      </w:r>
      <w:r w:rsidRPr="00D4226E">
        <w:rPr>
          <w:rFonts w:ascii="Arial" w:hAnsi="Arial" w:cs="Arial"/>
          <w:spacing w:val="1"/>
        </w:rPr>
        <w:t xml:space="preserve"> </w:t>
      </w:r>
      <w:r w:rsidRPr="00D4226E">
        <w:rPr>
          <w:rFonts w:ascii="Arial" w:hAnsi="Arial" w:cs="Arial"/>
        </w:rPr>
        <w:t>reconocimiento,</w:t>
      </w:r>
      <w:r w:rsidRPr="00D4226E">
        <w:rPr>
          <w:rFonts w:ascii="Arial" w:hAnsi="Arial" w:cs="Arial"/>
          <w:spacing w:val="1"/>
        </w:rPr>
        <w:t xml:space="preserve"> </w:t>
      </w:r>
      <w:r w:rsidRPr="00D4226E">
        <w:rPr>
          <w:rFonts w:ascii="Arial" w:hAnsi="Arial" w:cs="Arial"/>
        </w:rPr>
        <w:t>fortalecimiento</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sostenibilidad</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spacing w:val="-1"/>
        </w:rPr>
        <w:t>economía</w:t>
      </w:r>
      <w:r w:rsidRPr="00D4226E">
        <w:rPr>
          <w:rFonts w:ascii="Arial" w:hAnsi="Arial" w:cs="Arial"/>
          <w:spacing w:val="-13"/>
        </w:rPr>
        <w:t xml:space="preserve"> </w:t>
      </w:r>
      <w:r w:rsidRPr="00D4226E">
        <w:rPr>
          <w:rFonts w:ascii="Arial" w:hAnsi="Arial" w:cs="Arial"/>
          <w:spacing w:val="-1"/>
        </w:rPr>
        <w:t>popular</w:t>
      </w:r>
      <w:r w:rsidRPr="00D4226E">
        <w:rPr>
          <w:rFonts w:ascii="Arial" w:hAnsi="Arial" w:cs="Arial"/>
          <w:spacing w:val="-15"/>
        </w:rPr>
        <w:t xml:space="preserve"> </w:t>
      </w:r>
      <w:r w:rsidRPr="00D4226E">
        <w:rPr>
          <w:rFonts w:ascii="Arial" w:hAnsi="Arial" w:cs="Arial"/>
          <w:spacing w:val="-1"/>
        </w:rPr>
        <w:t>y</w:t>
      </w:r>
      <w:r w:rsidRPr="00D4226E">
        <w:rPr>
          <w:rFonts w:ascii="Arial" w:hAnsi="Arial" w:cs="Arial"/>
          <w:spacing w:val="-15"/>
        </w:rPr>
        <w:t xml:space="preserve"> </w:t>
      </w:r>
      <w:r w:rsidRPr="00D4226E">
        <w:rPr>
          <w:rFonts w:ascii="Arial" w:hAnsi="Arial" w:cs="Arial"/>
          <w:spacing w:val="-1"/>
        </w:rPr>
        <w:t>comunitaria</w:t>
      </w:r>
      <w:r w:rsidRPr="00D4226E">
        <w:rPr>
          <w:rFonts w:ascii="Arial" w:hAnsi="Arial" w:cs="Arial"/>
          <w:spacing w:val="-17"/>
        </w:rPr>
        <w:t xml:space="preserve"> </w:t>
      </w:r>
      <w:r w:rsidRPr="00D4226E">
        <w:rPr>
          <w:rFonts w:ascii="Arial" w:hAnsi="Arial" w:cs="Arial"/>
          <w:spacing w:val="-1"/>
        </w:rPr>
        <w:t>(en</w:t>
      </w:r>
      <w:r w:rsidRPr="00D4226E">
        <w:rPr>
          <w:rFonts w:ascii="Arial" w:hAnsi="Arial" w:cs="Arial"/>
          <w:spacing w:val="-12"/>
        </w:rPr>
        <w:t xml:space="preserve"> </w:t>
      </w:r>
      <w:r w:rsidRPr="00D4226E">
        <w:rPr>
          <w:rFonts w:ascii="Arial" w:hAnsi="Arial" w:cs="Arial"/>
          <w:spacing w:val="-1"/>
        </w:rPr>
        <w:t>adelante</w:t>
      </w:r>
      <w:r w:rsidRPr="00D4226E">
        <w:rPr>
          <w:rFonts w:ascii="Arial" w:hAnsi="Arial" w:cs="Arial"/>
          <w:spacing w:val="-13"/>
        </w:rPr>
        <w:t xml:space="preserve"> </w:t>
      </w:r>
      <w:r w:rsidRPr="00D4226E">
        <w:rPr>
          <w:rFonts w:ascii="Arial" w:hAnsi="Arial" w:cs="Arial"/>
        </w:rPr>
        <w:t>EPC),</w:t>
      </w:r>
      <w:r w:rsidRPr="00D4226E">
        <w:rPr>
          <w:rFonts w:ascii="Arial" w:hAnsi="Arial" w:cs="Arial"/>
          <w:spacing w:val="-14"/>
        </w:rPr>
        <w:t xml:space="preserve"> </w:t>
      </w:r>
      <w:r w:rsidRPr="00D4226E">
        <w:rPr>
          <w:rFonts w:ascii="Arial" w:hAnsi="Arial" w:cs="Arial"/>
        </w:rPr>
        <w:t>con</w:t>
      </w:r>
      <w:r w:rsidRPr="00D4226E">
        <w:rPr>
          <w:rFonts w:ascii="Arial" w:hAnsi="Arial" w:cs="Arial"/>
          <w:spacing w:val="-17"/>
        </w:rPr>
        <w:t xml:space="preserve"> </w:t>
      </w:r>
      <w:r w:rsidRPr="00D4226E">
        <w:rPr>
          <w:rFonts w:ascii="Arial" w:hAnsi="Arial" w:cs="Arial"/>
        </w:rPr>
        <w:t>la</w:t>
      </w:r>
      <w:r w:rsidRPr="00D4226E">
        <w:rPr>
          <w:rFonts w:ascii="Arial" w:hAnsi="Arial" w:cs="Arial"/>
          <w:spacing w:val="-13"/>
        </w:rPr>
        <w:t xml:space="preserve"> </w:t>
      </w:r>
      <w:r w:rsidRPr="00D4226E">
        <w:rPr>
          <w:rFonts w:ascii="Arial" w:hAnsi="Arial" w:cs="Arial"/>
        </w:rPr>
        <w:t>finalidad</w:t>
      </w:r>
      <w:r w:rsidRPr="00D4226E">
        <w:rPr>
          <w:rFonts w:ascii="Arial" w:hAnsi="Arial" w:cs="Arial"/>
          <w:spacing w:val="-12"/>
        </w:rPr>
        <w:t xml:space="preserve"> </w:t>
      </w:r>
      <w:r w:rsidRPr="00D4226E">
        <w:rPr>
          <w:rFonts w:ascii="Arial" w:hAnsi="Arial" w:cs="Arial"/>
        </w:rPr>
        <w:t>de</w:t>
      </w:r>
      <w:r w:rsidRPr="00D4226E">
        <w:rPr>
          <w:rFonts w:ascii="Arial" w:hAnsi="Arial" w:cs="Arial"/>
          <w:spacing w:val="-11"/>
        </w:rPr>
        <w:t xml:space="preserve"> </w:t>
      </w:r>
      <w:r w:rsidRPr="00D4226E">
        <w:rPr>
          <w:rFonts w:ascii="Arial" w:hAnsi="Arial" w:cs="Arial"/>
        </w:rPr>
        <w:t>garantizar</w:t>
      </w:r>
      <w:r w:rsidRPr="00D4226E">
        <w:rPr>
          <w:rFonts w:ascii="Arial" w:hAnsi="Arial" w:cs="Arial"/>
          <w:spacing w:val="-64"/>
        </w:rPr>
        <w:t xml:space="preserve"> </w:t>
      </w:r>
      <w:r w:rsidRPr="00D4226E">
        <w:rPr>
          <w:rFonts w:ascii="Arial" w:hAnsi="Arial" w:cs="Arial"/>
        </w:rPr>
        <w:t>un crecimiento económico democrático que contribuya a mejorar el bienestar</w:t>
      </w:r>
      <w:r w:rsidRPr="00D4226E">
        <w:rPr>
          <w:rFonts w:ascii="Arial" w:hAnsi="Arial" w:cs="Arial"/>
          <w:spacing w:val="1"/>
        </w:rPr>
        <w:t xml:space="preserve"> </w:t>
      </w:r>
      <w:r w:rsidRPr="00D4226E">
        <w:rPr>
          <w:rFonts w:ascii="Arial" w:hAnsi="Arial" w:cs="Arial"/>
        </w:rPr>
        <w:t>general</w:t>
      </w:r>
      <w:r w:rsidRPr="00D4226E">
        <w:rPr>
          <w:rFonts w:ascii="Arial" w:hAnsi="Arial" w:cs="Arial"/>
          <w:spacing w:val="-2"/>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población.</w:t>
      </w:r>
    </w:p>
    <w:p w14:paraId="46B00DBA" w14:textId="77777777" w:rsidR="006C24D1" w:rsidRPr="00D4226E" w:rsidRDefault="006C24D1">
      <w:pPr>
        <w:pStyle w:val="Textoindependiente"/>
        <w:ind w:left="100" w:right="119"/>
        <w:jc w:val="both"/>
        <w:rPr>
          <w:rFonts w:ascii="Arial" w:hAnsi="Arial" w:cs="Arial"/>
        </w:rPr>
      </w:pPr>
    </w:p>
    <w:p w14:paraId="6E5636BD" w14:textId="77777777" w:rsidR="006C24D1" w:rsidRPr="00D4226E" w:rsidRDefault="006C24D1" w:rsidP="006C24D1">
      <w:pPr>
        <w:pStyle w:val="Textoindependiente"/>
        <w:spacing w:before="92"/>
        <w:ind w:left="100" w:right="119"/>
        <w:jc w:val="both"/>
        <w:rPr>
          <w:rFonts w:ascii="Arial" w:hAnsi="Arial" w:cs="Arial"/>
        </w:rPr>
      </w:pPr>
      <w:r w:rsidRPr="00D4226E">
        <w:rPr>
          <w:rFonts w:ascii="Arial" w:hAnsi="Arial" w:cs="Arial"/>
        </w:rPr>
        <w:t>A</w:t>
      </w:r>
      <w:r w:rsidRPr="00D4226E">
        <w:rPr>
          <w:rFonts w:ascii="Arial" w:hAnsi="Arial" w:cs="Arial"/>
          <w:spacing w:val="-6"/>
        </w:rPr>
        <w:t xml:space="preserve"> </w:t>
      </w:r>
      <w:r w:rsidRPr="00D4226E">
        <w:rPr>
          <w:rFonts w:ascii="Arial" w:hAnsi="Arial" w:cs="Arial"/>
        </w:rPr>
        <w:t xml:space="preserve">continuación se detallará el abordaje del Programa de Gobierno, de las Bases </w:t>
      </w:r>
      <w:r w:rsidRPr="00D4226E">
        <w:rPr>
          <w:rFonts w:ascii="Arial" w:hAnsi="Arial" w:cs="Arial"/>
        </w:rPr>
        <w:lastRenderedPageBreak/>
        <w:t>del Plan Nacional de Desarrollo y de su articulado, de manera que se haga evidente que, si bien hay un avance significativo que comienza con la propia enunciación, que reconoce explícitamente la importancia de la economía popular y la necesidad de fortalecerla y hacerla sostenible, es necesario contar con un instrumento legal más amplio, que contenga una conceptualización estructuradora de la EPC que trascienda el marco temporal de ejecución del Plan, que sustente de manera permanente la construcción de un proyecto social alternativo para amplios sectores de la población que no han tenido cabida en la economía de mercado.</w:t>
      </w:r>
    </w:p>
    <w:p w14:paraId="2A309F63" w14:textId="314D453C" w:rsidR="006C24D1" w:rsidRPr="00D4226E" w:rsidRDefault="006C24D1" w:rsidP="00353087">
      <w:pPr>
        <w:pStyle w:val="Textoindependiente"/>
        <w:spacing w:before="92"/>
        <w:ind w:right="119"/>
        <w:jc w:val="both"/>
        <w:rPr>
          <w:rFonts w:ascii="Arial" w:hAnsi="Arial" w:cs="Arial"/>
        </w:rPr>
      </w:pPr>
      <w:r w:rsidRPr="00D4226E">
        <w:rPr>
          <w:rFonts w:ascii="Arial" w:hAnsi="Arial" w:cs="Arial"/>
        </w:rPr>
        <w:t>En el Programa de Gobierno se propuso un pacto con las economías populares que permita recuperar la confianza en el Estado y construir una sociedad basada en el reconocimiento del trabajo de al menos dos tercios de la población económicamente activa, que realiza su trabajo en la llamada informalidad, de los cuales el 80% trabaja por cuenta propia, principalmente en actividades que no les permiten ganar ni siquiera un salario mínimo mensual, de manera que el Estado reconozca a estas personas que producen valor social y económico sobre la base de la garantía de derechos.</w:t>
      </w:r>
    </w:p>
    <w:p w14:paraId="7574DD51" w14:textId="77777777" w:rsidR="0042343D" w:rsidRPr="00D4226E" w:rsidRDefault="0042343D" w:rsidP="008C4BA4">
      <w:pPr>
        <w:pStyle w:val="Textoindependiente"/>
        <w:spacing w:before="92"/>
        <w:ind w:left="100" w:right="119"/>
        <w:jc w:val="both"/>
        <w:rPr>
          <w:rFonts w:ascii="Arial" w:hAnsi="Arial" w:cs="Arial"/>
        </w:rPr>
      </w:pPr>
    </w:p>
    <w:p w14:paraId="6DFB3F7B" w14:textId="77777777" w:rsidR="00891558" w:rsidRPr="00D4226E" w:rsidRDefault="006F53C9">
      <w:pPr>
        <w:pStyle w:val="Textoindependiente"/>
        <w:ind w:left="100" w:right="118"/>
        <w:jc w:val="both"/>
        <w:rPr>
          <w:rFonts w:ascii="Arial" w:hAnsi="Arial" w:cs="Arial"/>
        </w:rPr>
      </w:pPr>
      <w:r w:rsidRPr="00D4226E">
        <w:rPr>
          <w:rFonts w:ascii="Arial" w:hAnsi="Arial" w:cs="Arial"/>
        </w:rPr>
        <w:t>Para este efecto, se planteó la construcción de una política pública respetuosa</w:t>
      </w:r>
      <w:r w:rsidRPr="00D4226E">
        <w:rPr>
          <w:rFonts w:ascii="Arial" w:hAnsi="Arial" w:cs="Arial"/>
          <w:spacing w:val="1"/>
        </w:rPr>
        <w:t xml:space="preserve"> </w:t>
      </w:r>
      <w:r w:rsidRPr="00D4226E">
        <w:rPr>
          <w:rFonts w:ascii="Arial" w:hAnsi="Arial" w:cs="Arial"/>
        </w:rPr>
        <w:t>de las formas organizativas de los trabajadores de la economía popular, para</w:t>
      </w:r>
      <w:r w:rsidRPr="00D4226E">
        <w:rPr>
          <w:rFonts w:ascii="Arial" w:hAnsi="Arial" w:cs="Arial"/>
          <w:spacing w:val="1"/>
        </w:rPr>
        <w:t xml:space="preserve"> </w:t>
      </w:r>
      <w:r w:rsidRPr="00D4226E">
        <w:rPr>
          <w:rFonts w:ascii="Arial" w:hAnsi="Arial" w:cs="Arial"/>
        </w:rPr>
        <w:t>cuya ejecución se fortalezca la institucionalidad encargada de la promoción y el</w:t>
      </w:r>
      <w:r w:rsidRPr="00D4226E">
        <w:rPr>
          <w:rFonts w:ascii="Arial" w:hAnsi="Arial" w:cs="Arial"/>
          <w:spacing w:val="-64"/>
        </w:rPr>
        <w:t xml:space="preserve"> </w:t>
      </w:r>
      <w:r w:rsidRPr="00D4226E">
        <w:rPr>
          <w:rFonts w:ascii="Arial" w:hAnsi="Arial" w:cs="Arial"/>
        </w:rPr>
        <w:t>fortalecimiento de la economía popular con el objetivo de constituir alianzas</w:t>
      </w:r>
      <w:r w:rsidRPr="00D4226E">
        <w:rPr>
          <w:rFonts w:ascii="Arial" w:hAnsi="Arial" w:cs="Arial"/>
          <w:spacing w:val="1"/>
        </w:rPr>
        <w:t xml:space="preserve"> </w:t>
      </w:r>
      <w:r w:rsidRPr="00D4226E">
        <w:rPr>
          <w:rFonts w:ascii="Arial" w:hAnsi="Arial" w:cs="Arial"/>
        </w:rPr>
        <w:t>público-populares</w:t>
      </w:r>
      <w:r w:rsidRPr="00D4226E">
        <w:rPr>
          <w:rFonts w:ascii="Arial" w:hAnsi="Arial" w:cs="Arial"/>
          <w:spacing w:val="1"/>
        </w:rPr>
        <w:t xml:space="preserve"> </w:t>
      </w:r>
      <w:r w:rsidRPr="00D4226E">
        <w:rPr>
          <w:rFonts w:ascii="Arial" w:hAnsi="Arial" w:cs="Arial"/>
        </w:rPr>
        <w:t>para</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colaboración</w:t>
      </w:r>
      <w:r w:rsidRPr="00D4226E">
        <w:rPr>
          <w:rFonts w:ascii="Arial" w:hAnsi="Arial" w:cs="Arial"/>
          <w:spacing w:val="1"/>
        </w:rPr>
        <w:t xml:space="preserve"> </w:t>
      </w:r>
      <w:r w:rsidRPr="00D4226E">
        <w:rPr>
          <w:rFonts w:ascii="Arial" w:hAnsi="Arial" w:cs="Arial"/>
        </w:rPr>
        <w:t>entre</w:t>
      </w:r>
      <w:r w:rsidRPr="00D4226E">
        <w:rPr>
          <w:rFonts w:ascii="Arial" w:hAnsi="Arial" w:cs="Arial"/>
          <w:spacing w:val="1"/>
        </w:rPr>
        <w:t xml:space="preserve"> </w:t>
      </w:r>
      <w:r w:rsidRPr="00D4226E">
        <w:rPr>
          <w:rFonts w:ascii="Arial" w:hAnsi="Arial" w:cs="Arial"/>
        </w:rPr>
        <w:t>el</w:t>
      </w:r>
      <w:r w:rsidRPr="00D4226E">
        <w:rPr>
          <w:rFonts w:ascii="Arial" w:hAnsi="Arial" w:cs="Arial"/>
          <w:spacing w:val="1"/>
        </w:rPr>
        <w:t xml:space="preserve"> </w:t>
      </w:r>
      <w:r w:rsidRPr="00D4226E">
        <w:rPr>
          <w:rFonts w:ascii="Arial" w:hAnsi="Arial" w:cs="Arial"/>
        </w:rPr>
        <w:t>Estado,</w:t>
      </w:r>
      <w:r w:rsidRPr="00D4226E">
        <w:rPr>
          <w:rFonts w:ascii="Arial" w:hAnsi="Arial" w:cs="Arial"/>
          <w:spacing w:val="1"/>
        </w:rPr>
        <w:t xml:space="preserve"> </w:t>
      </w:r>
      <w:r w:rsidRPr="00D4226E">
        <w:rPr>
          <w:rFonts w:ascii="Arial" w:hAnsi="Arial" w:cs="Arial"/>
        </w:rPr>
        <w:t>las</w:t>
      </w:r>
      <w:r w:rsidRPr="00D4226E">
        <w:rPr>
          <w:rFonts w:ascii="Arial" w:hAnsi="Arial" w:cs="Arial"/>
          <w:spacing w:val="1"/>
        </w:rPr>
        <w:t xml:space="preserve"> </w:t>
      </w:r>
      <w:r w:rsidRPr="00D4226E">
        <w:rPr>
          <w:rFonts w:ascii="Arial" w:hAnsi="Arial" w:cs="Arial"/>
        </w:rPr>
        <w:t>organizaciones</w:t>
      </w:r>
      <w:r w:rsidRPr="00D4226E">
        <w:rPr>
          <w:rFonts w:ascii="Arial" w:hAnsi="Arial" w:cs="Arial"/>
          <w:spacing w:val="-64"/>
        </w:rPr>
        <w:t xml:space="preserve"> </w:t>
      </w:r>
      <w:r w:rsidRPr="00D4226E">
        <w:rPr>
          <w:rFonts w:ascii="Arial" w:hAnsi="Arial" w:cs="Arial"/>
        </w:rPr>
        <w:t>comunitarias y territoriales</w:t>
      </w:r>
      <w:r w:rsidRPr="00D4226E">
        <w:rPr>
          <w:rFonts w:ascii="Arial" w:hAnsi="Arial" w:cs="Arial"/>
          <w:spacing w:val="1"/>
        </w:rPr>
        <w:t xml:space="preserve"> </w:t>
      </w:r>
      <w:r w:rsidRPr="00D4226E">
        <w:rPr>
          <w:rFonts w:ascii="Arial" w:hAnsi="Arial" w:cs="Arial"/>
        </w:rPr>
        <w:t>y las y</w:t>
      </w:r>
      <w:r w:rsidRPr="00D4226E">
        <w:rPr>
          <w:rFonts w:ascii="Arial" w:hAnsi="Arial" w:cs="Arial"/>
          <w:spacing w:val="1"/>
        </w:rPr>
        <w:t xml:space="preserve"> </w:t>
      </w:r>
      <w:r w:rsidRPr="00D4226E">
        <w:rPr>
          <w:rFonts w:ascii="Arial" w:hAnsi="Arial" w:cs="Arial"/>
        </w:rPr>
        <w:t>los trabajadores.</w:t>
      </w:r>
    </w:p>
    <w:p w14:paraId="5ABF4093" w14:textId="77777777" w:rsidR="00891558" w:rsidRPr="00D4226E" w:rsidRDefault="00891558">
      <w:pPr>
        <w:pStyle w:val="Textoindependiente"/>
        <w:spacing w:before="8"/>
        <w:rPr>
          <w:rFonts w:ascii="Arial" w:hAnsi="Arial" w:cs="Arial"/>
        </w:rPr>
      </w:pPr>
    </w:p>
    <w:p w14:paraId="761D4102" w14:textId="45B2FBFA" w:rsidR="00891558" w:rsidRPr="00D4226E" w:rsidRDefault="006F53C9">
      <w:pPr>
        <w:pStyle w:val="Textoindependiente"/>
        <w:ind w:left="100" w:right="117"/>
        <w:jc w:val="both"/>
        <w:rPr>
          <w:rFonts w:ascii="Arial" w:hAnsi="Arial" w:cs="Arial"/>
        </w:rPr>
      </w:pPr>
      <w:r w:rsidRPr="00D4226E">
        <w:rPr>
          <w:rFonts w:ascii="Arial" w:hAnsi="Arial" w:cs="Arial"/>
        </w:rPr>
        <w:t xml:space="preserve">Así, el Programa de Gobierno planteó que el Estado realice compras de bienes y servicios a las organizaciones de la economía popular, mediante procesos de contratación directa y bajo criterios de transparencia y rendición de cuentas y cree líneas especiales de microcrédito y crédito </w:t>
      </w:r>
      <w:proofErr w:type="spellStart"/>
      <w:r w:rsidRPr="00D4226E">
        <w:rPr>
          <w:rFonts w:ascii="Arial" w:hAnsi="Arial" w:cs="Arial"/>
        </w:rPr>
        <w:t>condonable</w:t>
      </w:r>
      <w:r w:rsidR="00FE4672" w:rsidRPr="00D4226E">
        <w:rPr>
          <w:rFonts w:ascii="Arial" w:hAnsi="Arial" w:cs="Arial"/>
        </w:rPr>
        <w:t>s</w:t>
      </w:r>
      <w:proofErr w:type="spellEnd"/>
      <w:r w:rsidRPr="00D4226E">
        <w:rPr>
          <w:rFonts w:ascii="Arial" w:hAnsi="Arial" w:cs="Arial"/>
        </w:rPr>
        <w:t xml:space="preserve"> para las organizaciones de la economía popular, con líneas especiales de financiación y mediante exigencia de requisitos y garantías flexibles y/o con el respaldo del Estado, articulando las tiendas populares de manera asociativa al sistema de microcrédito público.</w:t>
      </w:r>
    </w:p>
    <w:p w14:paraId="5B53E25C" w14:textId="77777777" w:rsidR="00891558" w:rsidRPr="00D4226E" w:rsidRDefault="00891558">
      <w:pPr>
        <w:pStyle w:val="Textoindependiente"/>
        <w:spacing w:before="1"/>
        <w:rPr>
          <w:rFonts w:ascii="Arial" w:hAnsi="Arial" w:cs="Arial"/>
        </w:rPr>
      </w:pPr>
    </w:p>
    <w:p w14:paraId="3C1FCE58" w14:textId="3DE2777C" w:rsidR="00891558" w:rsidRPr="00D4226E" w:rsidRDefault="006F53C9">
      <w:pPr>
        <w:pStyle w:val="Textoindependiente"/>
        <w:ind w:left="100" w:right="119"/>
        <w:jc w:val="both"/>
        <w:rPr>
          <w:rFonts w:ascii="Arial" w:hAnsi="Arial" w:cs="Arial"/>
        </w:rPr>
      </w:pPr>
      <w:r w:rsidRPr="00D4226E">
        <w:rPr>
          <w:rFonts w:ascii="Arial" w:hAnsi="Arial" w:cs="Arial"/>
        </w:rPr>
        <w:t>Igualmente,</w:t>
      </w:r>
      <w:r w:rsidRPr="00D4226E">
        <w:rPr>
          <w:rFonts w:ascii="Arial" w:hAnsi="Arial" w:cs="Arial"/>
          <w:spacing w:val="-5"/>
        </w:rPr>
        <w:t xml:space="preserve"> </w:t>
      </w:r>
      <w:r w:rsidRPr="00D4226E">
        <w:rPr>
          <w:rFonts w:ascii="Arial" w:hAnsi="Arial" w:cs="Arial"/>
        </w:rPr>
        <w:t>señaló</w:t>
      </w:r>
      <w:r w:rsidRPr="00D4226E">
        <w:rPr>
          <w:rFonts w:ascii="Arial" w:hAnsi="Arial" w:cs="Arial"/>
          <w:spacing w:val="-3"/>
        </w:rPr>
        <w:t xml:space="preserve"> </w:t>
      </w:r>
      <w:r w:rsidRPr="00D4226E">
        <w:rPr>
          <w:rFonts w:ascii="Arial" w:hAnsi="Arial" w:cs="Arial"/>
        </w:rPr>
        <w:t>que</w:t>
      </w:r>
      <w:r w:rsidRPr="00D4226E">
        <w:rPr>
          <w:rFonts w:ascii="Arial" w:hAnsi="Arial" w:cs="Arial"/>
          <w:spacing w:val="-3"/>
        </w:rPr>
        <w:t xml:space="preserve"> </w:t>
      </w:r>
      <w:r w:rsidRPr="00D4226E">
        <w:rPr>
          <w:rFonts w:ascii="Arial" w:hAnsi="Arial" w:cs="Arial"/>
        </w:rPr>
        <w:t>el</w:t>
      </w:r>
      <w:r w:rsidRPr="00D4226E">
        <w:rPr>
          <w:rFonts w:ascii="Arial" w:hAnsi="Arial" w:cs="Arial"/>
          <w:spacing w:val="-6"/>
        </w:rPr>
        <w:t xml:space="preserve"> </w:t>
      </w:r>
      <w:r w:rsidRPr="00D4226E">
        <w:rPr>
          <w:rFonts w:ascii="Arial" w:hAnsi="Arial" w:cs="Arial"/>
        </w:rPr>
        <w:t>SENA</w:t>
      </w:r>
      <w:r w:rsidRPr="00D4226E">
        <w:rPr>
          <w:rFonts w:ascii="Arial" w:hAnsi="Arial" w:cs="Arial"/>
          <w:spacing w:val="-5"/>
        </w:rPr>
        <w:t xml:space="preserve"> </w:t>
      </w:r>
      <w:r w:rsidRPr="00D4226E">
        <w:rPr>
          <w:rFonts w:ascii="Arial" w:hAnsi="Arial" w:cs="Arial"/>
        </w:rPr>
        <w:t>se</w:t>
      </w:r>
      <w:r w:rsidRPr="00D4226E">
        <w:rPr>
          <w:rFonts w:ascii="Arial" w:hAnsi="Arial" w:cs="Arial"/>
          <w:spacing w:val="-7"/>
        </w:rPr>
        <w:t xml:space="preserve"> </w:t>
      </w:r>
      <w:r w:rsidRPr="00D4226E">
        <w:rPr>
          <w:rFonts w:ascii="Arial" w:hAnsi="Arial" w:cs="Arial"/>
        </w:rPr>
        <w:t>encargue</w:t>
      </w:r>
      <w:r w:rsidRPr="00D4226E">
        <w:rPr>
          <w:rFonts w:ascii="Arial" w:hAnsi="Arial" w:cs="Arial"/>
          <w:spacing w:val="-8"/>
        </w:rPr>
        <w:t xml:space="preserve"> </w:t>
      </w:r>
      <w:r w:rsidRPr="00D4226E">
        <w:rPr>
          <w:rFonts w:ascii="Arial" w:hAnsi="Arial" w:cs="Arial"/>
        </w:rPr>
        <w:t>de</w:t>
      </w:r>
      <w:r w:rsidRPr="00D4226E">
        <w:rPr>
          <w:rFonts w:ascii="Arial" w:hAnsi="Arial" w:cs="Arial"/>
          <w:spacing w:val="-7"/>
        </w:rPr>
        <w:t xml:space="preserve"> </w:t>
      </w:r>
      <w:r w:rsidRPr="00D4226E">
        <w:rPr>
          <w:rFonts w:ascii="Arial" w:hAnsi="Arial" w:cs="Arial"/>
        </w:rPr>
        <w:t>promover</w:t>
      </w:r>
      <w:r w:rsidRPr="00D4226E">
        <w:rPr>
          <w:rFonts w:ascii="Arial" w:hAnsi="Arial" w:cs="Arial"/>
          <w:spacing w:val="-5"/>
        </w:rPr>
        <w:t xml:space="preserve"> </w:t>
      </w:r>
      <w:r w:rsidRPr="00D4226E">
        <w:rPr>
          <w:rFonts w:ascii="Arial" w:hAnsi="Arial" w:cs="Arial"/>
        </w:rPr>
        <w:t>la</w:t>
      </w:r>
      <w:r w:rsidRPr="00D4226E">
        <w:rPr>
          <w:rFonts w:ascii="Arial" w:hAnsi="Arial" w:cs="Arial"/>
          <w:spacing w:val="-2"/>
        </w:rPr>
        <w:t xml:space="preserve"> </w:t>
      </w:r>
      <w:r w:rsidRPr="00D4226E">
        <w:rPr>
          <w:rFonts w:ascii="Arial" w:hAnsi="Arial" w:cs="Arial"/>
        </w:rPr>
        <w:t>formación</w:t>
      </w:r>
      <w:r w:rsidRPr="00D4226E">
        <w:rPr>
          <w:rFonts w:ascii="Arial" w:hAnsi="Arial" w:cs="Arial"/>
          <w:spacing w:val="-3"/>
        </w:rPr>
        <w:t xml:space="preserve"> </w:t>
      </w:r>
      <w:r w:rsidRPr="00D4226E">
        <w:rPr>
          <w:rFonts w:ascii="Arial" w:hAnsi="Arial" w:cs="Arial"/>
        </w:rPr>
        <w:t>de</w:t>
      </w:r>
      <w:r w:rsidRPr="00D4226E">
        <w:rPr>
          <w:rFonts w:ascii="Arial" w:hAnsi="Arial" w:cs="Arial"/>
          <w:spacing w:val="-7"/>
        </w:rPr>
        <w:t xml:space="preserve"> </w:t>
      </w:r>
      <w:r w:rsidRPr="00D4226E">
        <w:rPr>
          <w:rFonts w:ascii="Arial" w:hAnsi="Arial" w:cs="Arial"/>
        </w:rPr>
        <w:t>las</w:t>
      </w:r>
      <w:r w:rsidRPr="00D4226E">
        <w:rPr>
          <w:rFonts w:ascii="Arial" w:hAnsi="Arial" w:cs="Arial"/>
          <w:spacing w:val="-6"/>
        </w:rPr>
        <w:t xml:space="preserve"> </w:t>
      </w:r>
      <w:r w:rsidRPr="00D4226E">
        <w:rPr>
          <w:rFonts w:ascii="Arial" w:hAnsi="Arial" w:cs="Arial"/>
        </w:rPr>
        <w:t>y</w:t>
      </w:r>
      <w:r w:rsidRPr="00D4226E">
        <w:rPr>
          <w:rFonts w:ascii="Arial" w:hAnsi="Arial" w:cs="Arial"/>
          <w:spacing w:val="-64"/>
        </w:rPr>
        <w:t xml:space="preserve"> </w:t>
      </w:r>
      <w:r w:rsidRPr="00D4226E">
        <w:rPr>
          <w:rFonts w:ascii="Arial" w:hAnsi="Arial" w:cs="Arial"/>
        </w:rPr>
        <w:t>los</w:t>
      </w:r>
      <w:r w:rsidRPr="00D4226E">
        <w:rPr>
          <w:rFonts w:ascii="Arial" w:hAnsi="Arial" w:cs="Arial"/>
          <w:spacing w:val="1"/>
        </w:rPr>
        <w:t xml:space="preserve"> </w:t>
      </w:r>
      <w:r w:rsidRPr="00D4226E">
        <w:rPr>
          <w:rFonts w:ascii="Arial" w:hAnsi="Arial" w:cs="Arial"/>
        </w:rPr>
        <w:t>trabajadores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005B5954" w:rsidRPr="00D4226E">
        <w:rPr>
          <w:rFonts w:ascii="Arial" w:hAnsi="Arial" w:cs="Arial"/>
          <w:spacing w:val="1"/>
        </w:rPr>
        <w:t xml:space="preserve">financiado con recursos del Fondo único de TIC así como otros fondos relacionados la entidad para </w:t>
      </w:r>
      <w:r w:rsidRPr="00D4226E">
        <w:rPr>
          <w:rFonts w:ascii="Arial" w:hAnsi="Arial" w:cs="Arial"/>
        </w:rPr>
        <w:t>la</w:t>
      </w:r>
      <w:r w:rsidRPr="00D4226E">
        <w:rPr>
          <w:rFonts w:ascii="Arial" w:hAnsi="Arial" w:cs="Arial"/>
          <w:spacing w:val="1"/>
        </w:rPr>
        <w:t xml:space="preserve"> </w:t>
      </w:r>
      <w:r w:rsidR="005B5954" w:rsidRPr="00D4226E">
        <w:rPr>
          <w:rFonts w:ascii="Arial" w:hAnsi="Arial" w:cs="Arial"/>
        </w:rPr>
        <w:t xml:space="preserve">consolidación </w:t>
      </w:r>
      <w:r w:rsidRPr="00D4226E">
        <w:rPr>
          <w:rFonts w:ascii="Arial" w:hAnsi="Arial" w:cs="Arial"/>
        </w:rPr>
        <w:t>y</w:t>
      </w:r>
      <w:r w:rsidRPr="00D4226E">
        <w:rPr>
          <w:rFonts w:ascii="Arial" w:hAnsi="Arial" w:cs="Arial"/>
          <w:spacing w:val="1"/>
        </w:rPr>
        <w:t xml:space="preserve"> </w:t>
      </w:r>
      <w:r w:rsidRPr="00D4226E">
        <w:rPr>
          <w:rFonts w:ascii="Arial" w:hAnsi="Arial" w:cs="Arial"/>
        </w:rPr>
        <w:t>reconocimiento de sus oficios para fortalecer la capacidad organizativa, técnica</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productiva</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así</w:t>
      </w:r>
      <w:r w:rsidRPr="00D4226E">
        <w:rPr>
          <w:rFonts w:ascii="Arial" w:hAnsi="Arial" w:cs="Arial"/>
          <w:spacing w:val="1"/>
        </w:rPr>
        <w:t xml:space="preserve"> </w:t>
      </w:r>
      <w:r w:rsidRPr="00D4226E">
        <w:rPr>
          <w:rFonts w:ascii="Arial" w:hAnsi="Arial" w:cs="Arial"/>
        </w:rPr>
        <w:t>garantizar</w:t>
      </w:r>
      <w:r w:rsidRPr="00D4226E">
        <w:rPr>
          <w:rFonts w:ascii="Arial" w:hAnsi="Arial" w:cs="Arial"/>
          <w:spacing w:val="1"/>
        </w:rPr>
        <w:t xml:space="preserve"> </w:t>
      </w:r>
      <w:r w:rsidRPr="00D4226E">
        <w:rPr>
          <w:rFonts w:ascii="Arial" w:hAnsi="Arial" w:cs="Arial"/>
        </w:rPr>
        <w:t>su</w:t>
      </w:r>
      <w:r w:rsidRPr="00D4226E">
        <w:rPr>
          <w:rFonts w:ascii="Arial" w:hAnsi="Arial" w:cs="Arial"/>
          <w:spacing w:val="1"/>
        </w:rPr>
        <w:t xml:space="preserve"> </w:t>
      </w:r>
      <w:r w:rsidRPr="00D4226E">
        <w:rPr>
          <w:rFonts w:ascii="Arial" w:hAnsi="Arial" w:cs="Arial"/>
        </w:rPr>
        <w:t>crecimiento</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sostenibilidad,</w:t>
      </w:r>
      <w:r w:rsidRPr="00D4226E">
        <w:rPr>
          <w:rFonts w:ascii="Arial" w:hAnsi="Arial" w:cs="Arial"/>
          <w:spacing w:val="1"/>
        </w:rPr>
        <w:t xml:space="preserve"> </w:t>
      </w:r>
      <w:r w:rsidRPr="00D4226E">
        <w:rPr>
          <w:rFonts w:ascii="Arial" w:hAnsi="Arial" w:cs="Arial"/>
        </w:rPr>
        <w:t>promoviendo</w:t>
      </w:r>
      <w:r w:rsidRPr="00D4226E">
        <w:rPr>
          <w:rFonts w:ascii="Arial" w:hAnsi="Arial" w:cs="Arial"/>
          <w:spacing w:val="1"/>
        </w:rPr>
        <w:t xml:space="preserve"> </w:t>
      </w:r>
      <w:r w:rsidRPr="00D4226E">
        <w:rPr>
          <w:rFonts w:ascii="Arial" w:hAnsi="Arial" w:cs="Arial"/>
        </w:rPr>
        <w:t>acuerdos</w:t>
      </w:r>
      <w:r w:rsidRPr="00D4226E">
        <w:rPr>
          <w:rFonts w:ascii="Arial" w:hAnsi="Arial" w:cs="Arial"/>
          <w:spacing w:val="1"/>
        </w:rPr>
        <w:t xml:space="preserve"> </w:t>
      </w:r>
      <w:r w:rsidRPr="00D4226E">
        <w:rPr>
          <w:rFonts w:ascii="Arial" w:hAnsi="Arial" w:cs="Arial"/>
        </w:rPr>
        <w:t>asociativos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compra</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insumos</w:t>
      </w:r>
      <w:r w:rsidRPr="00D4226E">
        <w:rPr>
          <w:rFonts w:ascii="Arial" w:hAnsi="Arial" w:cs="Arial"/>
          <w:spacing w:val="1"/>
        </w:rPr>
        <w:t xml:space="preserve"> </w:t>
      </w:r>
      <w:r w:rsidRPr="00D4226E">
        <w:rPr>
          <w:rFonts w:ascii="Arial" w:hAnsi="Arial" w:cs="Arial"/>
        </w:rPr>
        <w:t>y</w:t>
      </w:r>
      <w:r w:rsidRPr="00D4226E">
        <w:rPr>
          <w:rFonts w:ascii="Arial" w:hAnsi="Arial" w:cs="Arial"/>
          <w:spacing w:val="-64"/>
        </w:rPr>
        <w:t xml:space="preserve"> </w:t>
      </w:r>
      <w:r w:rsidRPr="00D4226E">
        <w:rPr>
          <w:rFonts w:ascii="Arial" w:hAnsi="Arial" w:cs="Arial"/>
        </w:rPr>
        <w:t>encadenamientos productivos hasta</w:t>
      </w:r>
      <w:r w:rsidRPr="00D4226E">
        <w:rPr>
          <w:rFonts w:ascii="Arial" w:hAnsi="Arial" w:cs="Arial"/>
          <w:spacing w:val="-1"/>
        </w:rPr>
        <w:t xml:space="preserve"> </w:t>
      </w:r>
      <w:r w:rsidRPr="00D4226E">
        <w:rPr>
          <w:rFonts w:ascii="Arial" w:hAnsi="Arial" w:cs="Arial"/>
        </w:rPr>
        <w:t>la</w:t>
      </w:r>
      <w:r w:rsidRPr="00D4226E">
        <w:rPr>
          <w:rFonts w:ascii="Arial" w:hAnsi="Arial" w:cs="Arial"/>
          <w:spacing w:val="-2"/>
        </w:rPr>
        <w:t xml:space="preserve"> </w:t>
      </w:r>
      <w:r w:rsidRPr="00D4226E">
        <w:rPr>
          <w:rFonts w:ascii="Arial" w:hAnsi="Arial" w:cs="Arial"/>
        </w:rPr>
        <w:t>demanda</w:t>
      </w:r>
      <w:r w:rsidRPr="00D4226E">
        <w:rPr>
          <w:rFonts w:ascii="Arial" w:hAnsi="Arial" w:cs="Arial"/>
          <w:spacing w:val="-1"/>
        </w:rPr>
        <w:t xml:space="preserve"> </w:t>
      </w:r>
      <w:r w:rsidRPr="00D4226E">
        <w:rPr>
          <w:rFonts w:ascii="Arial" w:hAnsi="Arial" w:cs="Arial"/>
        </w:rPr>
        <w:t>final.</w:t>
      </w:r>
    </w:p>
    <w:p w14:paraId="2B3BE787" w14:textId="77777777" w:rsidR="00891558" w:rsidRPr="00D4226E" w:rsidRDefault="00891558">
      <w:pPr>
        <w:pStyle w:val="Textoindependiente"/>
        <w:rPr>
          <w:rFonts w:ascii="Arial" w:hAnsi="Arial" w:cs="Arial"/>
        </w:rPr>
      </w:pPr>
    </w:p>
    <w:p w14:paraId="318E5684" w14:textId="75340B89" w:rsidR="006C24D1" w:rsidRPr="00D4226E" w:rsidRDefault="006F53C9" w:rsidP="006C24D1">
      <w:pPr>
        <w:pStyle w:val="Textoindependiente"/>
        <w:spacing w:before="1"/>
        <w:ind w:left="100" w:right="122"/>
        <w:jc w:val="both"/>
        <w:rPr>
          <w:rFonts w:ascii="Arial" w:hAnsi="Arial" w:cs="Arial"/>
        </w:rPr>
      </w:pPr>
      <w:r w:rsidRPr="00D4226E">
        <w:rPr>
          <w:rFonts w:ascii="Arial" w:hAnsi="Arial" w:cs="Arial"/>
        </w:rPr>
        <w:t>Y,</w:t>
      </w:r>
      <w:r w:rsidRPr="00D4226E">
        <w:rPr>
          <w:rFonts w:ascii="Arial" w:hAnsi="Arial" w:cs="Arial"/>
          <w:spacing w:val="-6"/>
        </w:rPr>
        <w:t xml:space="preserve"> </w:t>
      </w:r>
      <w:r w:rsidRPr="00D4226E">
        <w:rPr>
          <w:rFonts w:ascii="Arial" w:hAnsi="Arial" w:cs="Arial"/>
        </w:rPr>
        <w:t>en</w:t>
      </w:r>
      <w:r w:rsidRPr="00D4226E">
        <w:rPr>
          <w:rFonts w:ascii="Arial" w:hAnsi="Arial" w:cs="Arial"/>
          <w:spacing w:val="-9"/>
        </w:rPr>
        <w:t xml:space="preserve"> </w:t>
      </w:r>
      <w:r w:rsidRPr="00D4226E">
        <w:rPr>
          <w:rFonts w:ascii="Arial" w:hAnsi="Arial" w:cs="Arial"/>
        </w:rPr>
        <w:t>materia</w:t>
      </w:r>
      <w:r w:rsidRPr="00D4226E">
        <w:rPr>
          <w:rFonts w:ascii="Arial" w:hAnsi="Arial" w:cs="Arial"/>
          <w:spacing w:val="-9"/>
        </w:rPr>
        <w:t xml:space="preserve"> </w:t>
      </w:r>
      <w:r w:rsidRPr="00D4226E">
        <w:rPr>
          <w:rFonts w:ascii="Arial" w:hAnsi="Arial" w:cs="Arial"/>
        </w:rPr>
        <w:t>específica</w:t>
      </w:r>
      <w:r w:rsidRPr="00D4226E">
        <w:rPr>
          <w:rFonts w:ascii="Arial" w:hAnsi="Arial" w:cs="Arial"/>
          <w:spacing w:val="-9"/>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derechos,</w:t>
      </w:r>
      <w:r w:rsidRPr="00D4226E">
        <w:rPr>
          <w:rFonts w:ascii="Arial" w:hAnsi="Arial" w:cs="Arial"/>
          <w:spacing w:val="-6"/>
        </w:rPr>
        <w:t xml:space="preserve"> </w:t>
      </w:r>
      <w:r w:rsidRPr="00D4226E">
        <w:rPr>
          <w:rFonts w:ascii="Arial" w:hAnsi="Arial" w:cs="Arial"/>
        </w:rPr>
        <w:t>el</w:t>
      </w:r>
      <w:r w:rsidRPr="00D4226E">
        <w:rPr>
          <w:rFonts w:ascii="Arial" w:hAnsi="Arial" w:cs="Arial"/>
          <w:spacing w:val="-7"/>
        </w:rPr>
        <w:t xml:space="preserve"> </w:t>
      </w:r>
      <w:r w:rsidRPr="00D4226E">
        <w:rPr>
          <w:rFonts w:ascii="Arial" w:hAnsi="Arial" w:cs="Arial"/>
        </w:rPr>
        <w:t>Programa</w:t>
      </w:r>
      <w:r w:rsidRPr="00D4226E">
        <w:rPr>
          <w:rFonts w:ascii="Arial" w:hAnsi="Arial" w:cs="Arial"/>
          <w:spacing w:val="-9"/>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Gobierno</w:t>
      </w:r>
      <w:r w:rsidRPr="00D4226E">
        <w:rPr>
          <w:rFonts w:ascii="Arial" w:hAnsi="Arial" w:cs="Arial"/>
          <w:spacing w:val="-9"/>
        </w:rPr>
        <w:t xml:space="preserve"> </w:t>
      </w:r>
      <w:r w:rsidRPr="00D4226E">
        <w:rPr>
          <w:rFonts w:ascii="Arial" w:hAnsi="Arial" w:cs="Arial"/>
        </w:rPr>
        <w:t>se</w:t>
      </w:r>
      <w:r w:rsidRPr="00D4226E">
        <w:rPr>
          <w:rFonts w:ascii="Arial" w:hAnsi="Arial" w:cs="Arial"/>
          <w:spacing w:val="-8"/>
        </w:rPr>
        <w:t xml:space="preserve"> </w:t>
      </w:r>
      <w:r w:rsidRPr="00D4226E">
        <w:rPr>
          <w:rFonts w:ascii="Arial" w:hAnsi="Arial" w:cs="Arial"/>
        </w:rPr>
        <w:t>comprometió</w:t>
      </w:r>
      <w:r w:rsidRPr="00D4226E">
        <w:rPr>
          <w:rFonts w:ascii="Arial" w:hAnsi="Arial" w:cs="Arial"/>
          <w:spacing w:val="-65"/>
        </w:rPr>
        <w:t xml:space="preserve"> </w:t>
      </w:r>
      <w:r w:rsidRPr="00D4226E">
        <w:rPr>
          <w:rFonts w:ascii="Arial" w:hAnsi="Arial" w:cs="Arial"/>
        </w:rPr>
        <w:t>con</w:t>
      </w:r>
      <w:r w:rsidRPr="00D4226E">
        <w:rPr>
          <w:rFonts w:ascii="Arial" w:hAnsi="Arial" w:cs="Arial"/>
          <w:spacing w:val="21"/>
        </w:rPr>
        <w:t xml:space="preserve"> </w:t>
      </w:r>
      <w:r w:rsidRPr="00D4226E">
        <w:rPr>
          <w:rFonts w:ascii="Arial" w:hAnsi="Arial" w:cs="Arial"/>
        </w:rPr>
        <w:t>la</w:t>
      </w:r>
      <w:r w:rsidRPr="00D4226E">
        <w:rPr>
          <w:rFonts w:ascii="Arial" w:hAnsi="Arial" w:cs="Arial"/>
          <w:spacing w:val="25"/>
        </w:rPr>
        <w:t xml:space="preserve"> </w:t>
      </w:r>
      <w:r w:rsidRPr="00D4226E">
        <w:rPr>
          <w:rFonts w:ascii="Arial" w:hAnsi="Arial" w:cs="Arial"/>
        </w:rPr>
        <w:t>garantía</w:t>
      </w:r>
      <w:r w:rsidRPr="00D4226E">
        <w:rPr>
          <w:rFonts w:ascii="Arial" w:hAnsi="Arial" w:cs="Arial"/>
          <w:spacing w:val="21"/>
        </w:rPr>
        <w:t xml:space="preserve"> </w:t>
      </w:r>
      <w:r w:rsidRPr="00D4226E">
        <w:rPr>
          <w:rFonts w:ascii="Arial" w:hAnsi="Arial" w:cs="Arial"/>
        </w:rPr>
        <w:t>del</w:t>
      </w:r>
      <w:r w:rsidRPr="00D4226E">
        <w:rPr>
          <w:rFonts w:ascii="Arial" w:hAnsi="Arial" w:cs="Arial"/>
          <w:spacing w:val="24"/>
        </w:rPr>
        <w:t xml:space="preserve"> </w:t>
      </w:r>
      <w:r w:rsidRPr="00D4226E">
        <w:rPr>
          <w:rFonts w:ascii="Arial" w:hAnsi="Arial" w:cs="Arial"/>
        </w:rPr>
        <w:t>acceso</w:t>
      </w:r>
      <w:r w:rsidRPr="00D4226E">
        <w:rPr>
          <w:rFonts w:ascii="Arial" w:hAnsi="Arial" w:cs="Arial"/>
          <w:spacing w:val="21"/>
        </w:rPr>
        <w:t xml:space="preserve"> </w:t>
      </w:r>
      <w:r w:rsidRPr="00D4226E">
        <w:rPr>
          <w:rFonts w:ascii="Arial" w:hAnsi="Arial" w:cs="Arial"/>
        </w:rPr>
        <w:t>a</w:t>
      </w:r>
      <w:r w:rsidRPr="00D4226E">
        <w:rPr>
          <w:rFonts w:ascii="Arial" w:hAnsi="Arial" w:cs="Arial"/>
          <w:spacing w:val="22"/>
        </w:rPr>
        <w:t xml:space="preserve"> </w:t>
      </w:r>
      <w:r w:rsidRPr="00D4226E">
        <w:rPr>
          <w:rFonts w:ascii="Arial" w:hAnsi="Arial" w:cs="Arial"/>
        </w:rPr>
        <w:t>la</w:t>
      </w:r>
      <w:r w:rsidRPr="00D4226E">
        <w:rPr>
          <w:rFonts w:ascii="Arial" w:hAnsi="Arial" w:cs="Arial"/>
          <w:spacing w:val="21"/>
        </w:rPr>
        <w:t xml:space="preserve"> </w:t>
      </w:r>
      <w:r w:rsidRPr="00D4226E">
        <w:rPr>
          <w:rFonts w:ascii="Arial" w:hAnsi="Arial" w:cs="Arial"/>
        </w:rPr>
        <w:t>pensión</w:t>
      </w:r>
      <w:r w:rsidRPr="00D4226E">
        <w:rPr>
          <w:rFonts w:ascii="Arial" w:hAnsi="Arial" w:cs="Arial"/>
          <w:spacing w:val="21"/>
        </w:rPr>
        <w:t xml:space="preserve"> </w:t>
      </w:r>
      <w:r w:rsidRPr="00D4226E">
        <w:rPr>
          <w:rFonts w:ascii="Arial" w:hAnsi="Arial" w:cs="Arial"/>
        </w:rPr>
        <w:t>para</w:t>
      </w:r>
      <w:r w:rsidRPr="00D4226E">
        <w:rPr>
          <w:rFonts w:ascii="Arial" w:hAnsi="Arial" w:cs="Arial"/>
          <w:spacing w:val="21"/>
        </w:rPr>
        <w:t xml:space="preserve"> </w:t>
      </w:r>
      <w:r w:rsidRPr="00D4226E">
        <w:rPr>
          <w:rFonts w:ascii="Arial" w:hAnsi="Arial" w:cs="Arial"/>
        </w:rPr>
        <w:t>todos</w:t>
      </w:r>
      <w:r w:rsidRPr="00D4226E">
        <w:rPr>
          <w:rFonts w:ascii="Arial" w:hAnsi="Arial" w:cs="Arial"/>
          <w:spacing w:val="23"/>
        </w:rPr>
        <w:t xml:space="preserve"> </w:t>
      </w:r>
      <w:r w:rsidRPr="00D4226E">
        <w:rPr>
          <w:rFonts w:ascii="Arial" w:hAnsi="Arial" w:cs="Arial"/>
        </w:rPr>
        <w:t>los</w:t>
      </w:r>
      <w:r w:rsidRPr="00D4226E">
        <w:rPr>
          <w:rFonts w:ascii="Arial" w:hAnsi="Arial" w:cs="Arial"/>
          <w:spacing w:val="27"/>
        </w:rPr>
        <w:t xml:space="preserve"> </w:t>
      </w:r>
      <w:r w:rsidRPr="00D4226E">
        <w:rPr>
          <w:rFonts w:ascii="Arial" w:hAnsi="Arial" w:cs="Arial"/>
        </w:rPr>
        <w:t>adultos</w:t>
      </w:r>
      <w:r w:rsidRPr="00D4226E">
        <w:rPr>
          <w:rFonts w:ascii="Arial" w:hAnsi="Arial" w:cs="Arial"/>
          <w:spacing w:val="24"/>
        </w:rPr>
        <w:t xml:space="preserve"> </w:t>
      </w:r>
      <w:r w:rsidRPr="00D4226E">
        <w:rPr>
          <w:rFonts w:ascii="Arial" w:hAnsi="Arial" w:cs="Arial"/>
        </w:rPr>
        <w:t>mayores</w:t>
      </w:r>
      <w:r w:rsidRPr="00D4226E">
        <w:rPr>
          <w:rFonts w:ascii="Arial" w:hAnsi="Arial" w:cs="Arial"/>
          <w:spacing w:val="23"/>
        </w:rPr>
        <w:t xml:space="preserve"> </w:t>
      </w:r>
      <w:r w:rsidRPr="00D4226E">
        <w:rPr>
          <w:rFonts w:ascii="Arial" w:hAnsi="Arial" w:cs="Arial"/>
        </w:rPr>
        <w:t>de</w:t>
      </w:r>
      <w:r w:rsidRPr="00D4226E">
        <w:rPr>
          <w:rFonts w:ascii="Arial" w:hAnsi="Arial" w:cs="Arial"/>
          <w:spacing w:val="21"/>
        </w:rPr>
        <w:t xml:space="preserve"> </w:t>
      </w:r>
      <w:r w:rsidRPr="00D4226E">
        <w:rPr>
          <w:rFonts w:ascii="Arial" w:hAnsi="Arial" w:cs="Arial"/>
        </w:rPr>
        <w:t>la</w:t>
      </w:r>
      <w:r w:rsidR="006C24D1" w:rsidRPr="00D4226E">
        <w:rPr>
          <w:rFonts w:ascii="Arial" w:hAnsi="Arial" w:cs="Arial"/>
        </w:rPr>
        <w:t xml:space="preserve"> </w:t>
      </w:r>
      <w:r w:rsidR="006C24D1" w:rsidRPr="00D4226E">
        <w:rPr>
          <w:rFonts w:ascii="Arial" w:hAnsi="Arial" w:cs="Arial"/>
        </w:rPr>
        <w:lastRenderedPageBreak/>
        <w:t>economía popular, la creación de un sistema nacional de riesgos laborales que</w:t>
      </w:r>
      <w:r w:rsidR="006C24D1" w:rsidRPr="00D4226E">
        <w:rPr>
          <w:rFonts w:ascii="Arial" w:hAnsi="Arial" w:cs="Arial"/>
          <w:spacing w:val="1"/>
        </w:rPr>
        <w:t xml:space="preserve"> </w:t>
      </w:r>
      <w:r w:rsidR="006C24D1" w:rsidRPr="00D4226E">
        <w:rPr>
          <w:rFonts w:ascii="Arial" w:hAnsi="Arial" w:cs="Arial"/>
          <w:spacing w:val="-1"/>
        </w:rPr>
        <w:t>responda</w:t>
      </w:r>
      <w:r w:rsidR="006C24D1" w:rsidRPr="00D4226E">
        <w:rPr>
          <w:rFonts w:ascii="Arial" w:hAnsi="Arial" w:cs="Arial"/>
          <w:spacing w:val="-17"/>
        </w:rPr>
        <w:t xml:space="preserve"> </w:t>
      </w:r>
      <w:r w:rsidR="006C24D1" w:rsidRPr="00D4226E">
        <w:rPr>
          <w:rFonts w:ascii="Arial" w:hAnsi="Arial" w:cs="Arial"/>
          <w:spacing w:val="-1"/>
        </w:rPr>
        <w:t>a</w:t>
      </w:r>
      <w:r w:rsidR="006C24D1" w:rsidRPr="00D4226E">
        <w:rPr>
          <w:rFonts w:ascii="Arial" w:hAnsi="Arial" w:cs="Arial"/>
          <w:spacing w:val="-16"/>
        </w:rPr>
        <w:t xml:space="preserve"> </w:t>
      </w:r>
      <w:r w:rsidR="006C24D1" w:rsidRPr="00D4226E">
        <w:rPr>
          <w:rFonts w:ascii="Arial" w:hAnsi="Arial" w:cs="Arial"/>
          <w:spacing w:val="-1"/>
        </w:rPr>
        <w:t>los</w:t>
      </w:r>
      <w:r w:rsidR="006C24D1" w:rsidRPr="00D4226E">
        <w:rPr>
          <w:rFonts w:ascii="Arial" w:hAnsi="Arial" w:cs="Arial"/>
          <w:spacing w:val="-14"/>
        </w:rPr>
        <w:t xml:space="preserve"> </w:t>
      </w:r>
      <w:r w:rsidR="006C24D1" w:rsidRPr="00D4226E">
        <w:rPr>
          <w:rFonts w:ascii="Arial" w:hAnsi="Arial" w:cs="Arial"/>
          <w:spacing w:val="-1"/>
        </w:rPr>
        <w:t>diferentes</w:t>
      </w:r>
      <w:r w:rsidR="006C24D1" w:rsidRPr="00D4226E">
        <w:rPr>
          <w:rFonts w:ascii="Arial" w:hAnsi="Arial" w:cs="Arial"/>
          <w:spacing w:val="-15"/>
        </w:rPr>
        <w:t xml:space="preserve"> </w:t>
      </w:r>
      <w:r w:rsidR="006C24D1" w:rsidRPr="00D4226E">
        <w:rPr>
          <w:rFonts w:ascii="Arial" w:hAnsi="Arial" w:cs="Arial"/>
          <w:spacing w:val="-1"/>
        </w:rPr>
        <w:t>oficios</w:t>
      </w:r>
      <w:r w:rsidR="006C24D1" w:rsidRPr="00D4226E">
        <w:rPr>
          <w:rFonts w:ascii="Arial" w:hAnsi="Arial" w:cs="Arial"/>
          <w:spacing w:val="-14"/>
        </w:rPr>
        <w:t xml:space="preserve"> </w:t>
      </w:r>
      <w:r w:rsidR="006C24D1" w:rsidRPr="00D4226E">
        <w:rPr>
          <w:rFonts w:ascii="Arial" w:hAnsi="Arial" w:cs="Arial"/>
          <w:spacing w:val="-1"/>
        </w:rPr>
        <w:t>y</w:t>
      </w:r>
      <w:r w:rsidR="006C24D1" w:rsidRPr="00D4226E">
        <w:rPr>
          <w:rFonts w:ascii="Arial" w:hAnsi="Arial" w:cs="Arial"/>
          <w:spacing w:val="-14"/>
        </w:rPr>
        <w:t xml:space="preserve"> </w:t>
      </w:r>
      <w:r w:rsidR="006C24D1" w:rsidRPr="00D4226E">
        <w:rPr>
          <w:rFonts w:ascii="Arial" w:hAnsi="Arial" w:cs="Arial"/>
          <w:spacing w:val="-1"/>
        </w:rPr>
        <w:t>niveles</w:t>
      </w:r>
      <w:r w:rsidR="006C24D1" w:rsidRPr="00D4226E">
        <w:rPr>
          <w:rFonts w:ascii="Arial" w:hAnsi="Arial" w:cs="Arial"/>
          <w:spacing w:val="-14"/>
        </w:rPr>
        <w:t xml:space="preserve"> </w:t>
      </w:r>
      <w:r w:rsidR="006C24D1" w:rsidRPr="00D4226E">
        <w:rPr>
          <w:rFonts w:ascii="Arial" w:hAnsi="Arial" w:cs="Arial"/>
          <w:spacing w:val="-1"/>
        </w:rPr>
        <w:t>de</w:t>
      </w:r>
      <w:r w:rsidR="006C24D1" w:rsidRPr="00D4226E">
        <w:rPr>
          <w:rFonts w:ascii="Arial" w:hAnsi="Arial" w:cs="Arial"/>
          <w:spacing w:val="-17"/>
        </w:rPr>
        <w:t xml:space="preserve"> </w:t>
      </w:r>
      <w:r w:rsidR="006C24D1" w:rsidRPr="00D4226E">
        <w:rPr>
          <w:rFonts w:ascii="Arial" w:hAnsi="Arial" w:cs="Arial"/>
          <w:spacing w:val="-1"/>
        </w:rPr>
        <w:t>riesgo</w:t>
      </w:r>
      <w:r w:rsidR="006C24D1" w:rsidRPr="00D4226E">
        <w:rPr>
          <w:rFonts w:ascii="Arial" w:hAnsi="Arial" w:cs="Arial"/>
          <w:spacing w:val="-16"/>
        </w:rPr>
        <w:t xml:space="preserve"> </w:t>
      </w:r>
      <w:r w:rsidR="006C24D1" w:rsidRPr="00D4226E">
        <w:rPr>
          <w:rFonts w:ascii="Arial" w:hAnsi="Arial" w:cs="Arial"/>
          <w:spacing w:val="-1"/>
        </w:rPr>
        <w:t>asociados,</w:t>
      </w:r>
      <w:r w:rsidR="006C24D1" w:rsidRPr="00D4226E">
        <w:rPr>
          <w:rFonts w:ascii="Arial" w:hAnsi="Arial" w:cs="Arial"/>
          <w:spacing w:val="-13"/>
        </w:rPr>
        <w:t xml:space="preserve"> </w:t>
      </w:r>
      <w:r w:rsidR="006C24D1" w:rsidRPr="00D4226E">
        <w:rPr>
          <w:rFonts w:ascii="Arial" w:hAnsi="Arial" w:cs="Arial"/>
        </w:rPr>
        <w:t>y</w:t>
      </w:r>
      <w:r w:rsidR="006C24D1" w:rsidRPr="00D4226E">
        <w:rPr>
          <w:rFonts w:ascii="Arial" w:hAnsi="Arial" w:cs="Arial"/>
          <w:spacing w:val="-14"/>
        </w:rPr>
        <w:t xml:space="preserve"> </w:t>
      </w:r>
      <w:r w:rsidR="006C24D1" w:rsidRPr="00D4226E">
        <w:rPr>
          <w:rFonts w:ascii="Arial" w:hAnsi="Arial" w:cs="Arial"/>
        </w:rPr>
        <w:t>la</w:t>
      </w:r>
      <w:r w:rsidR="006C24D1" w:rsidRPr="00D4226E">
        <w:rPr>
          <w:rFonts w:ascii="Arial" w:hAnsi="Arial" w:cs="Arial"/>
          <w:spacing w:val="-12"/>
        </w:rPr>
        <w:t xml:space="preserve"> </w:t>
      </w:r>
      <w:r w:rsidR="006C24D1" w:rsidRPr="00D4226E">
        <w:rPr>
          <w:rFonts w:ascii="Arial" w:hAnsi="Arial" w:cs="Arial"/>
        </w:rPr>
        <w:t>consideración</w:t>
      </w:r>
      <w:r w:rsidR="006C24D1" w:rsidRPr="00D4226E">
        <w:rPr>
          <w:rFonts w:ascii="Arial" w:hAnsi="Arial" w:cs="Arial"/>
          <w:spacing w:val="-64"/>
        </w:rPr>
        <w:t xml:space="preserve"> </w:t>
      </w:r>
      <w:r w:rsidR="006C24D1" w:rsidRPr="00D4226E">
        <w:rPr>
          <w:rFonts w:ascii="Arial" w:hAnsi="Arial" w:cs="Arial"/>
        </w:rPr>
        <w:t>de la situación de los y las trabajadoras de la economía popular en todos los</w:t>
      </w:r>
      <w:r w:rsidR="006C24D1" w:rsidRPr="00D4226E">
        <w:rPr>
          <w:rFonts w:ascii="Arial" w:hAnsi="Arial" w:cs="Arial"/>
          <w:spacing w:val="1"/>
        </w:rPr>
        <w:t xml:space="preserve"> </w:t>
      </w:r>
      <w:r w:rsidR="006C24D1" w:rsidRPr="00D4226E">
        <w:rPr>
          <w:rFonts w:ascii="Arial" w:hAnsi="Arial" w:cs="Arial"/>
        </w:rPr>
        <w:t>programas estatales.</w:t>
      </w:r>
    </w:p>
    <w:p w14:paraId="0C8DF997" w14:textId="77777777" w:rsidR="003F347B" w:rsidRPr="00D4226E" w:rsidRDefault="003F347B" w:rsidP="006C24D1">
      <w:pPr>
        <w:pStyle w:val="Textoindependiente"/>
        <w:spacing w:before="1"/>
        <w:ind w:left="100" w:right="122"/>
        <w:jc w:val="both"/>
        <w:rPr>
          <w:rFonts w:ascii="Arial" w:hAnsi="Arial" w:cs="Arial"/>
        </w:rPr>
      </w:pPr>
    </w:p>
    <w:p w14:paraId="2B6F1420" w14:textId="7A8CCC9B" w:rsidR="003F347B" w:rsidRPr="00D4226E" w:rsidRDefault="003F347B" w:rsidP="006C24D1">
      <w:pPr>
        <w:pStyle w:val="Textoindependiente"/>
        <w:spacing w:before="1"/>
        <w:ind w:left="100" w:right="122"/>
        <w:jc w:val="both"/>
        <w:rPr>
          <w:rFonts w:ascii="Arial" w:hAnsi="Arial" w:cs="Arial"/>
          <w:color w:val="C00000"/>
        </w:rPr>
      </w:pPr>
      <w:r w:rsidRPr="00D4226E">
        <w:rPr>
          <w:rFonts w:ascii="Arial" w:hAnsi="Arial" w:cs="Arial"/>
        </w:rPr>
        <w:t>Este proyecto de ley quiere promover la democratización del espacio económico en Colombia, fortaleciendo y visibilizando el papel de las organizaciones y trabajadores de la economía popular en el desarrollo del país</w:t>
      </w:r>
      <w:r w:rsidRPr="00D4226E">
        <w:rPr>
          <w:rFonts w:ascii="Arial" w:hAnsi="Arial" w:cs="Arial"/>
          <w:color w:val="C00000"/>
        </w:rPr>
        <w:t>.</w:t>
      </w:r>
    </w:p>
    <w:p w14:paraId="46FF6289" w14:textId="77777777" w:rsidR="00891558" w:rsidRPr="00D4226E" w:rsidRDefault="00891558">
      <w:pPr>
        <w:jc w:val="both"/>
        <w:rPr>
          <w:rFonts w:ascii="Arial" w:hAnsi="Arial" w:cs="Arial"/>
          <w:sz w:val="24"/>
          <w:szCs w:val="24"/>
        </w:rPr>
      </w:pPr>
    </w:p>
    <w:p w14:paraId="7E48B11D" w14:textId="77777777" w:rsidR="00891558" w:rsidRPr="00D4226E" w:rsidRDefault="006F53C9">
      <w:pPr>
        <w:pStyle w:val="Textoindependiente"/>
        <w:spacing w:before="1"/>
        <w:ind w:left="100" w:right="122"/>
        <w:jc w:val="both"/>
        <w:rPr>
          <w:rFonts w:ascii="Arial" w:hAnsi="Arial" w:cs="Arial"/>
        </w:rPr>
      </w:pPr>
      <w:r w:rsidRPr="00D4226E">
        <w:rPr>
          <w:rFonts w:ascii="Arial" w:hAnsi="Arial" w:cs="Arial"/>
        </w:rPr>
        <w:t>Con el fin de concretar las propuestas del Programa de Gobierno, en las Bases</w:t>
      </w:r>
      <w:r w:rsidRPr="00D4226E">
        <w:rPr>
          <w:rFonts w:ascii="Arial" w:hAnsi="Arial" w:cs="Arial"/>
          <w:spacing w:val="-64"/>
        </w:rPr>
        <w:t xml:space="preserve"> </w:t>
      </w:r>
      <w:r w:rsidRPr="00D4226E">
        <w:rPr>
          <w:rFonts w:ascii="Arial" w:hAnsi="Arial" w:cs="Arial"/>
        </w:rPr>
        <w:t>del</w:t>
      </w:r>
      <w:r w:rsidRPr="00D4226E">
        <w:rPr>
          <w:rFonts w:ascii="Arial" w:hAnsi="Arial" w:cs="Arial"/>
          <w:spacing w:val="-8"/>
        </w:rPr>
        <w:t xml:space="preserve"> </w:t>
      </w:r>
      <w:r w:rsidRPr="00D4226E">
        <w:rPr>
          <w:rFonts w:ascii="Arial" w:hAnsi="Arial" w:cs="Arial"/>
        </w:rPr>
        <w:t>Plan</w:t>
      </w:r>
      <w:r w:rsidRPr="00D4226E">
        <w:rPr>
          <w:rFonts w:ascii="Arial" w:hAnsi="Arial" w:cs="Arial"/>
          <w:spacing w:val="-5"/>
        </w:rPr>
        <w:t xml:space="preserve"> </w:t>
      </w:r>
      <w:r w:rsidRPr="00D4226E">
        <w:rPr>
          <w:rFonts w:ascii="Arial" w:hAnsi="Arial" w:cs="Arial"/>
        </w:rPr>
        <w:t>Nacional</w:t>
      </w:r>
      <w:r w:rsidRPr="00D4226E">
        <w:rPr>
          <w:rFonts w:ascii="Arial" w:hAnsi="Arial" w:cs="Arial"/>
          <w:spacing w:val="-8"/>
        </w:rPr>
        <w:t xml:space="preserve"> </w:t>
      </w:r>
      <w:r w:rsidRPr="00D4226E">
        <w:rPr>
          <w:rFonts w:ascii="Arial" w:hAnsi="Arial" w:cs="Arial"/>
        </w:rPr>
        <w:t>de</w:t>
      </w:r>
      <w:r w:rsidRPr="00D4226E">
        <w:rPr>
          <w:rFonts w:ascii="Arial" w:hAnsi="Arial" w:cs="Arial"/>
          <w:spacing w:val="-8"/>
        </w:rPr>
        <w:t xml:space="preserve"> </w:t>
      </w:r>
      <w:r w:rsidRPr="00D4226E">
        <w:rPr>
          <w:rFonts w:ascii="Arial" w:hAnsi="Arial" w:cs="Arial"/>
        </w:rPr>
        <w:t>Desarrollo</w:t>
      </w:r>
      <w:r w:rsidRPr="00D4226E">
        <w:rPr>
          <w:rFonts w:ascii="Arial" w:hAnsi="Arial" w:cs="Arial"/>
          <w:spacing w:val="-5"/>
        </w:rPr>
        <w:t xml:space="preserve"> </w:t>
      </w:r>
      <w:r w:rsidRPr="00D4226E">
        <w:rPr>
          <w:rFonts w:ascii="Arial" w:hAnsi="Arial" w:cs="Arial"/>
        </w:rPr>
        <w:t>se</w:t>
      </w:r>
      <w:r w:rsidRPr="00D4226E">
        <w:rPr>
          <w:rFonts w:ascii="Arial" w:hAnsi="Arial" w:cs="Arial"/>
          <w:spacing w:val="-8"/>
        </w:rPr>
        <w:t xml:space="preserve"> </w:t>
      </w:r>
      <w:r w:rsidRPr="00D4226E">
        <w:rPr>
          <w:rFonts w:ascii="Arial" w:hAnsi="Arial" w:cs="Arial"/>
        </w:rPr>
        <w:t>definieron</w:t>
      </w:r>
      <w:r w:rsidRPr="00D4226E">
        <w:rPr>
          <w:rFonts w:ascii="Arial" w:hAnsi="Arial" w:cs="Arial"/>
          <w:spacing w:val="-5"/>
        </w:rPr>
        <w:t xml:space="preserve"> </w:t>
      </w:r>
      <w:r w:rsidRPr="00D4226E">
        <w:rPr>
          <w:rFonts w:ascii="Arial" w:hAnsi="Arial" w:cs="Arial"/>
        </w:rPr>
        <w:t>las</w:t>
      </w:r>
      <w:r w:rsidRPr="00D4226E">
        <w:rPr>
          <w:rFonts w:ascii="Arial" w:hAnsi="Arial" w:cs="Arial"/>
          <w:spacing w:val="-7"/>
        </w:rPr>
        <w:t xml:space="preserve"> </w:t>
      </w:r>
      <w:r w:rsidRPr="00D4226E">
        <w:rPr>
          <w:rFonts w:ascii="Arial" w:hAnsi="Arial" w:cs="Arial"/>
        </w:rPr>
        <w:t>siguientes</w:t>
      </w:r>
      <w:r w:rsidRPr="00D4226E">
        <w:rPr>
          <w:rFonts w:ascii="Arial" w:hAnsi="Arial" w:cs="Arial"/>
          <w:spacing w:val="-3"/>
        </w:rPr>
        <w:t xml:space="preserve"> </w:t>
      </w:r>
      <w:r w:rsidRPr="00D4226E">
        <w:rPr>
          <w:rFonts w:ascii="Arial" w:hAnsi="Arial" w:cs="Arial"/>
        </w:rPr>
        <w:t>estrategias</w:t>
      </w:r>
      <w:r w:rsidRPr="00D4226E">
        <w:rPr>
          <w:rFonts w:ascii="Arial" w:hAnsi="Arial" w:cs="Arial"/>
          <w:spacing w:val="-7"/>
        </w:rPr>
        <w:t xml:space="preserve"> </w:t>
      </w:r>
      <w:r w:rsidRPr="00D4226E">
        <w:rPr>
          <w:rFonts w:ascii="Arial" w:hAnsi="Arial" w:cs="Arial"/>
        </w:rPr>
        <w:t>dirigidas</w:t>
      </w:r>
      <w:r w:rsidRPr="00D4226E">
        <w:rPr>
          <w:rFonts w:ascii="Arial" w:hAnsi="Arial" w:cs="Arial"/>
          <w:spacing w:val="-64"/>
        </w:rPr>
        <w:t xml:space="preserve"> </w:t>
      </w:r>
      <w:r w:rsidRPr="00D4226E">
        <w:rPr>
          <w:rFonts w:ascii="Arial" w:hAnsi="Arial" w:cs="Arial"/>
        </w:rPr>
        <w:t>al reconocimiento, fortalecimiento y sostenibilidad de la economía popular y</w:t>
      </w:r>
      <w:r w:rsidRPr="00D4226E">
        <w:rPr>
          <w:rFonts w:ascii="Arial" w:hAnsi="Arial" w:cs="Arial"/>
          <w:spacing w:val="1"/>
        </w:rPr>
        <w:t xml:space="preserve"> </w:t>
      </w:r>
      <w:r w:rsidRPr="00D4226E">
        <w:rPr>
          <w:rFonts w:ascii="Arial" w:hAnsi="Arial" w:cs="Arial"/>
        </w:rPr>
        <w:t>comunitaria (en adelante EPC), cuya finalidad es garantizar un crecimiento</w:t>
      </w:r>
      <w:r w:rsidRPr="00D4226E">
        <w:rPr>
          <w:rFonts w:ascii="Arial" w:hAnsi="Arial" w:cs="Arial"/>
          <w:spacing w:val="1"/>
        </w:rPr>
        <w:t xml:space="preserve"> </w:t>
      </w:r>
      <w:r w:rsidRPr="00D4226E">
        <w:rPr>
          <w:rFonts w:ascii="Arial" w:hAnsi="Arial" w:cs="Arial"/>
        </w:rPr>
        <w:t>económico democrático que contribuya a mejorar el bienestar general de la</w:t>
      </w:r>
      <w:r w:rsidRPr="00D4226E">
        <w:rPr>
          <w:rFonts w:ascii="Arial" w:hAnsi="Arial" w:cs="Arial"/>
          <w:spacing w:val="1"/>
        </w:rPr>
        <w:t xml:space="preserve"> </w:t>
      </w:r>
      <w:r w:rsidRPr="00D4226E">
        <w:rPr>
          <w:rFonts w:ascii="Arial" w:hAnsi="Arial" w:cs="Arial"/>
        </w:rPr>
        <w:t>población por medio del establecimiento de alianzas público populares en los</w:t>
      </w:r>
      <w:r w:rsidRPr="00D4226E">
        <w:rPr>
          <w:rFonts w:ascii="Arial" w:hAnsi="Arial" w:cs="Arial"/>
          <w:spacing w:val="1"/>
        </w:rPr>
        <w:t xml:space="preserve"> </w:t>
      </w:r>
      <w:r w:rsidRPr="00D4226E">
        <w:rPr>
          <w:rFonts w:ascii="Arial" w:hAnsi="Arial" w:cs="Arial"/>
        </w:rPr>
        <w:t>diferentes</w:t>
      </w:r>
      <w:r w:rsidRPr="00D4226E">
        <w:rPr>
          <w:rFonts w:ascii="Arial" w:hAnsi="Arial" w:cs="Arial"/>
          <w:spacing w:val="3"/>
        </w:rPr>
        <w:t xml:space="preserve"> </w:t>
      </w:r>
      <w:r w:rsidRPr="00D4226E">
        <w:rPr>
          <w:rFonts w:ascii="Arial" w:hAnsi="Arial" w:cs="Arial"/>
        </w:rPr>
        <w:t>ámbitos</w:t>
      </w:r>
      <w:r w:rsidRPr="00D4226E">
        <w:rPr>
          <w:rFonts w:ascii="Arial" w:hAnsi="Arial" w:cs="Arial"/>
          <w:spacing w:val="-1"/>
        </w:rPr>
        <w:t xml:space="preserve"> </w:t>
      </w:r>
      <w:r w:rsidRPr="00D4226E">
        <w:rPr>
          <w:rFonts w:ascii="Arial" w:hAnsi="Arial" w:cs="Arial"/>
        </w:rPr>
        <w:t>y competencias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2"/>
        </w:rPr>
        <w:t xml:space="preserve"> </w:t>
      </w:r>
      <w:r w:rsidRPr="00D4226E">
        <w:rPr>
          <w:rFonts w:ascii="Arial" w:hAnsi="Arial" w:cs="Arial"/>
        </w:rPr>
        <w:t>la</w:t>
      </w:r>
      <w:r w:rsidRPr="00D4226E">
        <w:rPr>
          <w:rFonts w:ascii="Arial" w:hAnsi="Arial" w:cs="Arial"/>
          <w:spacing w:val="-3"/>
        </w:rPr>
        <w:t xml:space="preserve"> </w:t>
      </w:r>
      <w:r w:rsidRPr="00D4226E">
        <w:rPr>
          <w:rFonts w:ascii="Arial" w:hAnsi="Arial" w:cs="Arial"/>
        </w:rPr>
        <w:t>institucionalidad</w:t>
      </w:r>
      <w:r w:rsidRPr="00D4226E">
        <w:rPr>
          <w:rFonts w:ascii="Arial" w:hAnsi="Arial" w:cs="Arial"/>
          <w:spacing w:val="-2"/>
        </w:rPr>
        <w:t xml:space="preserve"> </w:t>
      </w:r>
      <w:r w:rsidRPr="00D4226E">
        <w:rPr>
          <w:rFonts w:ascii="Arial" w:hAnsi="Arial" w:cs="Arial"/>
        </w:rPr>
        <w:t>nacional:</w:t>
      </w:r>
    </w:p>
    <w:p w14:paraId="45BFAD15" w14:textId="77777777" w:rsidR="00891558" w:rsidRPr="00D4226E" w:rsidRDefault="00891558">
      <w:pPr>
        <w:pStyle w:val="Textoindependiente"/>
        <w:rPr>
          <w:rFonts w:ascii="Arial" w:hAnsi="Arial" w:cs="Arial"/>
        </w:rPr>
      </w:pPr>
    </w:p>
    <w:p w14:paraId="655FC8BB" w14:textId="4EE55DF2" w:rsidR="00891558" w:rsidRPr="00D4226E" w:rsidRDefault="006F53C9" w:rsidP="008C4BA4">
      <w:pPr>
        <w:pStyle w:val="Prrafodelista"/>
        <w:numPr>
          <w:ilvl w:val="1"/>
          <w:numId w:val="2"/>
        </w:numPr>
        <w:tabs>
          <w:tab w:val="left" w:pos="821"/>
        </w:tabs>
        <w:ind w:right="119"/>
        <w:rPr>
          <w:rFonts w:ascii="Arial" w:hAnsi="Arial" w:cs="Arial"/>
          <w:sz w:val="24"/>
          <w:szCs w:val="24"/>
        </w:rPr>
      </w:pPr>
      <w:r w:rsidRPr="00D4226E">
        <w:rPr>
          <w:rFonts w:ascii="Arial" w:hAnsi="Arial" w:cs="Arial"/>
          <w:sz w:val="24"/>
          <w:szCs w:val="24"/>
        </w:rPr>
        <w:t>Construcción</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una</w:t>
      </w:r>
      <w:r w:rsidRPr="00D4226E">
        <w:rPr>
          <w:rFonts w:ascii="Arial" w:hAnsi="Arial" w:cs="Arial"/>
          <w:spacing w:val="1"/>
          <w:sz w:val="24"/>
          <w:szCs w:val="24"/>
        </w:rPr>
        <w:t xml:space="preserve"> </w:t>
      </w:r>
      <w:r w:rsidRPr="00D4226E">
        <w:rPr>
          <w:rFonts w:ascii="Arial" w:hAnsi="Arial" w:cs="Arial"/>
          <w:sz w:val="24"/>
          <w:szCs w:val="24"/>
        </w:rPr>
        <w:t>política</w:t>
      </w:r>
      <w:r w:rsidRPr="00D4226E">
        <w:rPr>
          <w:rFonts w:ascii="Arial" w:hAnsi="Arial" w:cs="Arial"/>
          <w:spacing w:val="1"/>
          <w:sz w:val="24"/>
          <w:szCs w:val="24"/>
        </w:rPr>
        <w:t xml:space="preserve"> </w:t>
      </w:r>
      <w:r w:rsidRPr="00D4226E">
        <w:rPr>
          <w:rFonts w:ascii="Arial" w:hAnsi="Arial" w:cs="Arial"/>
          <w:sz w:val="24"/>
          <w:szCs w:val="24"/>
        </w:rPr>
        <w:t>pública</w:t>
      </w:r>
      <w:r w:rsidRPr="00D4226E">
        <w:rPr>
          <w:rFonts w:ascii="Arial" w:hAnsi="Arial" w:cs="Arial"/>
          <w:spacing w:val="1"/>
          <w:sz w:val="24"/>
          <w:szCs w:val="24"/>
        </w:rPr>
        <w:t xml:space="preserve"> </w:t>
      </w:r>
      <w:r w:rsidRPr="00D4226E">
        <w:rPr>
          <w:rFonts w:ascii="Arial" w:hAnsi="Arial" w:cs="Arial"/>
          <w:sz w:val="24"/>
          <w:szCs w:val="24"/>
        </w:rPr>
        <w:t>concertada</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EPC</w:t>
      </w:r>
      <w:r w:rsidRPr="00D4226E">
        <w:rPr>
          <w:rFonts w:ascii="Arial" w:hAnsi="Arial" w:cs="Arial"/>
          <w:spacing w:val="1"/>
          <w:sz w:val="24"/>
          <w:szCs w:val="24"/>
        </w:rPr>
        <w:t xml:space="preserve"> </w:t>
      </w:r>
      <w:r w:rsidRPr="00D4226E">
        <w:rPr>
          <w:rFonts w:ascii="Arial" w:hAnsi="Arial" w:cs="Arial"/>
          <w:sz w:val="24"/>
          <w:szCs w:val="24"/>
        </w:rPr>
        <w:t>que</w:t>
      </w:r>
      <w:r w:rsidRPr="00D4226E">
        <w:rPr>
          <w:rFonts w:ascii="Arial" w:hAnsi="Arial" w:cs="Arial"/>
          <w:spacing w:val="1"/>
          <w:sz w:val="24"/>
          <w:szCs w:val="24"/>
        </w:rPr>
        <w:t xml:space="preserve"> </w:t>
      </w:r>
      <w:r w:rsidRPr="00D4226E">
        <w:rPr>
          <w:rFonts w:ascii="Arial" w:hAnsi="Arial" w:cs="Arial"/>
          <w:sz w:val="24"/>
          <w:szCs w:val="24"/>
        </w:rPr>
        <w:t>reconozca, caracterice y visibilice su magnitud y su aporte económico y</w:t>
      </w:r>
      <w:r w:rsidRPr="00D4226E">
        <w:rPr>
          <w:rFonts w:ascii="Arial" w:hAnsi="Arial" w:cs="Arial"/>
          <w:spacing w:val="1"/>
          <w:sz w:val="24"/>
          <w:szCs w:val="24"/>
        </w:rPr>
        <w:t xml:space="preserve"> </w:t>
      </w:r>
      <w:r w:rsidRPr="00D4226E">
        <w:rPr>
          <w:rFonts w:ascii="Arial" w:hAnsi="Arial" w:cs="Arial"/>
          <w:sz w:val="24"/>
          <w:szCs w:val="24"/>
        </w:rPr>
        <w:t>comunitario</w:t>
      </w:r>
      <w:r w:rsidRPr="00D4226E">
        <w:rPr>
          <w:rFonts w:ascii="Arial" w:hAnsi="Arial" w:cs="Arial"/>
          <w:spacing w:val="-13"/>
          <w:sz w:val="24"/>
          <w:szCs w:val="24"/>
        </w:rPr>
        <w:t xml:space="preserve"> </w:t>
      </w:r>
      <w:r w:rsidRPr="00D4226E">
        <w:rPr>
          <w:rFonts w:ascii="Arial" w:hAnsi="Arial" w:cs="Arial"/>
          <w:sz w:val="24"/>
          <w:szCs w:val="24"/>
        </w:rPr>
        <w:t>a</w:t>
      </w:r>
      <w:r w:rsidRPr="00D4226E">
        <w:rPr>
          <w:rFonts w:ascii="Arial" w:hAnsi="Arial" w:cs="Arial"/>
          <w:spacing w:val="-13"/>
          <w:sz w:val="24"/>
          <w:szCs w:val="24"/>
        </w:rPr>
        <w:t xml:space="preserve"> </w:t>
      </w:r>
      <w:r w:rsidRPr="00D4226E">
        <w:rPr>
          <w:rFonts w:ascii="Arial" w:hAnsi="Arial" w:cs="Arial"/>
          <w:sz w:val="24"/>
          <w:szCs w:val="24"/>
        </w:rPr>
        <w:t>la</w:t>
      </w:r>
      <w:r w:rsidRPr="00D4226E">
        <w:rPr>
          <w:rFonts w:ascii="Arial" w:hAnsi="Arial" w:cs="Arial"/>
          <w:spacing w:val="-12"/>
          <w:sz w:val="24"/>
          <w:szCs w:val="24"/>
        </w:rPr>
        <w:t xml:space="preserve"> </w:t>
      </w:r>
      <w:r w:rsidRPr="00D4226E">
        <w:rPr>
          <w:rFonts w:ascii="Arial" w:hAnsi="Arial" w:cs="Arial"/>
          <w:sz w:val="24"/>
          <w:szCs w:val="24"/>
        </w:rPr>
        <w:t>sociedad</w:t>
      </w:r>
      <w:r w:rsidRPr="00D4226E">
        <w:rPr>
          <w:rFonts w:ascii="Arial" w:hAnsi="Arial" w:cs="Arial"/>
          <w:spacing w:val="-13"/>
          <w:sz w:val="24"/>
          <w:szCs w:val="24"/>
        </w:rPr>
        <w:t xml:space="preserve"> </w:t>
      </w:r>
      <w:r w:rsidRPr="00D4226E">
        <w:rPr>
          <w:rFonts w:ascii="Arial" w:hAnsi="Arial" w:cs="Arial"/>
          <w:sz w:val="24"/>
          <w:szCs w:val="24"/>
        </w:rPr>
        <w:t>e</w:t>
      </w:r>
      <w:r w:rsidRPr="00D4226E">
        <w:rPr>
          <w:rFonts w:ascii="Arial" w:hAnsi="Arial" w:cs="Arial"/>
          <w:spacing w:val="-12"/>
          <w:sz w:val="24"/>
          <w:szCs w:val="24"/>
        </w:rPr>
        <w:t xml:space="preserve"> </w:t>
      </w:r>
      <w:r w:rsidRPr="00D4226E">
        <w:rPr>
          <w:rFonts w:ascii="Arial" w:hAnsi="Arial" w:cs="Arial"/>
          <w:sz w:val="24"/>
          <w:szCs w:val="24"/>
        </w:rPr>
        <w:t>incentive</w:t>
      </w:r>
      <w:r w:rsidRPr="00D4226E">
        <w:rPr>
          <w:rFonts w:ascii="Arial" w:hAnsi="Arial" w:cs="Arial"/>
          <w:spacing w:val="-13"/>
          <w:sz w:val="24"/>
          <w:szCs w:val="24"/>
        </w:rPr>
        <w:t xml:space="preserve"> </w:t>
      </w:r>
      <w:r w:rsidRPr="00D4226E">
        <w:rPr>
          <w:rFonts w:ascii="Arial" w:hAnsi="Arial" w:cs="Arial"/>
          <w:sz w:val="24"/>
          <w:szCs w:val="24"/>
        </w:rPr>
        <w:t>los</w:t>
      </w:r>
      <w:r w:rsidRPr="00D4226E">
        <w:rPr>
          <w:rFonts w:ascii="Arial" w:hAnsi="Arial" w:cs="Arial"/>
          <w:spacing w:val="-11"/>
          <w:sz w:val="24"/>
          <w:szCs w:val="24"/>
        </w:rPr>
        <w:t xml:space="preserve"> </w:t>
      </w:r>
      <w:r w:rsidRPr="00D4226E">
        <w:rPr>
          <w:rFonts w:ascii="Arial" w:hAnsi="Arial" w:cs="Arial"/>
          <w:sz w:val="24"/>
          <w:szCs w:val="24"/>
        </w:rPr>
        <w:t>procesos</w:t>
      </w:r>
      <w:r w:rsidRPr="00D4226E">
        <w:rPr>
          <w:rFonts w:ascii="Arial" w:hAnsi="Arial" w:cs="Arial"/>
          <w:spacing w:val="-11"/>
          <w:sz w:val="24"/>
          <w:szCs w:val="24"/>
        </w:rPr>
        <w:t xml:space="preserve"> </w:t>
      </w:r>
      <w:r w:rsidRPr="00D4226E">
        <w:rPr>
          <w:rFonts w:ascii="Arial" w:hAnsi="Arial" w:cs="Arial"/>
          <w:sz w:val="24"/>
          <w:szCs w:val="24"/>
        </w:rPr>
        <w:t>de</w:t>
      </w:r>
      <w:r w:rsidRPr="00D4226E">
        <w:rPr>
          <w:rFonts w:ascii="Arial" w:hAnsi="Arial" w:cs="Arial"/>
          <w:spacing w:val="-12"/>
          <w:sz w:val="24"/>
          <w:szCs w:val="24"/>
        </w:rPr>
        <w:t xml:space="preserve"> </w:t>
      </w:r>
      <w:r w:rsidRPr="00D4226E">
        <w:rPr>
          <w:rFonts w:ascii="Arial" w:hAnsi="Arial" w:cs="Arial"/>
          <w:sz w:val="24"/>
          <w:szCs w:val="24"/>
        </w:rPr>
        <w:t>organización</w:t>
      </w:r>
      <w:r w:rsidRPr="00D4226E">
        <w:rPr>
          <w:rFonts w:ascii="Arial" w:hAnsi="Arial" w:cs="Arial"/>
          <w:spacing w:val="-13"/>
          <w:sz w:val="24"/>
          <w:szCs w:val="24"/>
        </w:rPr>
        <w:t xml:space="preserve"> </w:t>
      </w:r>
      <w:r w:rsidRPr="00D4226E">
        <w:rPr>
          <w:rFonts w:ascii="Arial" w:hAnsi="Arial" w:cs="Arial"/>
          <w:sz w:val="24"/>
          <w:szCs w:val="24"/>
        </w:rPr>
        <w:t>de</w:t>
      </w:r>
      <w:r w:rsidRPr="00D4226E">
        <w:rPr>
          <w:rFonts w:ascii="Arial" w:hAnsi="Arial" w:cs="Arial"/>
          <w:spacing w:val="-12"/>
          <w:sz w:val="24"/>
          <w:szCs w:val="24"/>
        </w:rPr>
        <w:t xml:space="preserve"> </w:t>
      </w:r>
      <w:r w:rsidRPr="00D4226E">
        <w:rPr>
          <w:rFonts w:ascii="Arial" w:hAnsi="Arial" w:cs="Arial"/>
          <w:sz w:val="24"/>
          <w:szCs w:val="24"/>
        </w:rPr>
        <w:t>sus</w:t>
      </w:r>
      <w:r w:rsidRPr="00D4226E">
        <w:rPr>
          <w:rFonts w:ascii="Arial" w:hAnsi="Arial" w:cs="Arial"/>
          <w:spacing w:val="-65"/>
          <w:sz w:val="24"/>
          <w:szCs w:val="24"/>
        </w:rPr>
        <w:t xml:space="preserve"> </w:t>
      </w:r>
      <w:r w:rsidRPr="00D4226E">
        <w:rPr>
          <w:rFonts w:ascii="Arial" w:hAnsi="Arial" w:cs="Arial"/>
          <w:sz w:val="24"/>
          <w:szCs w:val="24"/>
        </w:rPr>
        <w:t>actores para que constituyan instancias de representación colectiva para</w:t>
      </w:r>
      <w:r w:rsidRPr="00D4226E">
        <w:rPr>
          <w:rFonts w:ascii="Arial" w:hAnsi="Arial" w:cs="Arial"/>
          <w:spacing w:val="-64"/>
          <w:sz w:val="24"/>
          <w:szCs w:val="24"/>
        </w:rPr>
        <w:t xml:space="preserve"> </w:t>
      </w:r>
      <w:r w:rsidRPr="00D4226E">
        <w:rPr>
          <w:rFonts w:ascii="Arial" w:hAnsi="Arial" w:cs="Arial"/>
          <w:sz w:val="24"/>
          <w:szCs w:val="24"/>
        </w:rPr>
        <w:t>la</w:t>
      </w:r>
      <w:r w:rsidRPr="00D4226E">
        <w:rPr>
          <w:rFonts w:ascii="Arial" w:hAnsi="Arial" w:cs="Arial"/>
          <w:spacing w:val="-2"/>
          <w:sz w:val="24"/>
          <w:szCs w:val="24"/>
        </w:rPr>
        <w:t xml:space="preserve"> </w:t>
      </w:r>
      <w:r w:rsidRPr="00D4226E">
        <w:rPr>
          <w:rFonts w:ascii="Arial" w:hAnsi="Arial" w:cs="Arial"/>
          <w:sz w:val="24"/>
          <w:szCs w:val="24"/>
        </w:rPr>
        <w:t>interlocución</w:t>
      </w:r>
      <w:r w:rsidRPr="00D4226E">
        <w:rPr>
          <w:rFonts w:ascii="Arial" w:hAnsi="Arial" w:cs="Arial"/>
          <w:spacing w:val="-1"/>
          <w:sz w:val="24"/>
          <w:szCs w:val="24"/>
        </w:rPr>
        <w:t xml:space="preserve"> </w:t>
      </w:r>
      <w:r w:rsidRPr="00D4226E">
        <w:rPr>
          <w:rFonts w:ascii="Arial" w:hAnsi="Arial" w:cs="Arial"/>
          <w:sz w:val="24"/>
          <w:szCs w:val="24"/>
        </w:rPr>
        <w:t>con</w:t>
      </w:r>
      <w:r w:rsidRPr="00D4226E">
        <w:rPr>
          <w:rFonts w:ascii="Arial" w:hAnsi="Arial" w:cs="Arial"/>
          <w:spacing w:val="-1"/>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Estado.</w:t>
      </w:r>
    </w:p>
    <w:p w14:paraId="3F74B200" w14:textId="77777777" w:rsidR="008C4BA4" w:rsidRPr="00D4226E" w:rsidRDefault="008C4BA4" w:rsidP="008C4BA4">
      <w:pPr>
        <w:pStyle w:val="Prrafodelista"/>
        <w:tabs>
          <w:tab w:val="left" w:pos="821"/>
        </w:tabs>
        <w:ind w:right="119" w:firstLine="0"/>
        <w:rPr>
          <w:rFonts w:ascii="Arial" w:hAnsi="Arial" w:cs="Arial"/>
          <w:sz w:val="24"/>
          <w:szCs w:val="24"/>
        </w:rPr>
      </w:pPr>
    </w:p>
    <w:p w14:paraId="5F391FC1" w14:textId="623E5A41" w:rsidR="008C4BA4" w:rsidRPr="00D4226E" w:rsidRDefault="008C4BA4" w:rsidP="008C4BA4">
      <w:pPr>
        <w:pStyle w:val="Prrafodelista"/>
        <w:numPr>
          <w:ilvl w:val="1"/>
          <w:numId w:val="2"/>
        </w:numPr>
        <w:tabs>
          <w:tab w:val="left" w:pos="821"/>
        </w:tabs>
        <w:ind w:right="119"/>
        <w:rPr>
          <w:rFonts w:ascii="Arial" w:hAnsi="Arial" w:cs="Arial"/>
          <w:sz w:val="24"/>
          <w:szCs w:val="24"/>
        </w:rPr>
      </w:pPr>
      <w:r w:rsidRPr="00D4226E">
        <w:rPr>
          <w:rFonts w:ascii="Arial" w:hAnsi="Arial" w:cs="Arial"/>
          <w:sz w:val="24"/>
          <w:szCs w:val="24"/>
        </w:rPr>
        <w:t>Establecimiento de un marco legal del CONSEJO NACIONAL DE ECONOMÍA POPULAR -CNEP.  donde se reglamente su funcionamiento en aspectos como su conformación, su presidencia, sus funciones, su secretaria técnica y su articulación.</w:t>
      </w:r>
    </w:p>
    <w:p w14:paraId="26A4A06D" w14:textId="77777777" w:rsidR="00891558" w:rsidRPr="00D4226E" w:rsidRDefault="00891558">
      <w:pPr>
        <w:pStyle w:val="Textoindependiente"/>
        <w:spacing w:before="1"/>
        <w:rPr>
          <w:rFonts w:ascii="Arial" w:hAnsi="Arial" w:cs="Arial"/>
        </w:rPr>
      </w:pPr>
    </w:p>
    <w:p w14:paraId="08786B5E" w14:textId="522F8D0C" w:rsidR="00891558" w:rsidRPr="00D4226E" w:rsidRDefault="006F53C9" w:rsidP="00353087">
      <w:pPr>
        <w:pStyle w:val="Prrafodelista"/>
        <w:numPr>
          <w:ilvl w:val="1"/>
          <w:numId w:val="2"/>
        </w:numPr>
        <w:tabs>
          <w:tab w:val="left" w:pos="821"/>
        </w:tabs>
        <w:ind w:right="119"/>
        <w:rPr>
          <w:rFonts w:ascii="Arial" w:hAnsi="Arial" w:cs="Arial"/>
          <w:sz w:val="24"/>
          <w:szCs w:val="24"/>
        </w:rPr>
      </w:pPr>
      <w:r w:rsidRPr="00D4226E">
        <w:rPr>
          <w:rFonts w:ascii="Arial" w:hAnsi="Arial" w:cs="Arial"/>
          <w:sz w:val="24"/>
          <w:szCs w:val="24"/>
        </w:rPr>
        <w:t>Formación de los trabajadores de la EPC a través del SENA y otras</w:t>
      </w:r>
      <w:r w:rsidRPr="00D4226E">
        <w:rPr>
          <w:rFonts w:ascii="Arial" w:hAnsi="Arial" w:cs="Arial"/>
          <w:spacing w:val="1"/>
          <w:sz w:val="24"/>
          <w:szCs w:val="24"/>
        </w:rPr>
        <w:t xml:space="preserve"> </w:t>
      </w:r>
      <w:r w:rsidRPr="00D4226E">
        <w:rPr>
          <w:rFonts w:ascii="Arial" w:hAnsi="Arial" w:cs="Arial"/>
          <w:sz w:val="24"/>
          <w:szCs w:val="24"/>
        </w:rPr>
        <w:t>entidades de formación y reconocimiento de oficios de la EPC que se</w:t>
      </w:r>
      <w:r w:rsidRPr="00D4226E">
        <w:rPr>
          <w:rFonts w:ascii="Arial" w:hAnsi="Arial" w:cs="Arial"/>
          <w:spacing w:val="1"/>
          <w:sz w:val="24"/>
          <w:szCs w:val="24"/>
        </w:rPr>
        <w:t xml:space="preserve"> </w:t>
      </w:r>
      <w:r w:rsidRPr="00D4226E">
        <w:rPr>
          <w:rFonts w:ascii="Arial" w:hAnsi="Arial" w:cs="Arial"/>
          <w:sz w:val="24"/>
          <w:szCs w:val="24"/>
        </w:rPr>
        <w:t>encuentren</w:t>
      </w:r>
      <w:r w:rsidRPr="00D4226E">
        <w:rPr>
          <w:rFonts w:ascii="Arial" w:hAnsi="Arial" w:cs="Arial"/>
          <w:spacing w:val="-13"/>
          <w:sz w:val="24"/>
          <w:szCs w:val="24"/>
        </w:rPr>
        <w:t xml:space="preserve"> </w:t>
      </w:r>
      <w:r w:rsidRPr="00D4226E">
        <w:rPr>
          <w:rFonts w:ascii="Arial" w:hAnsi="Arial" w:cs="Arial"/>
          <w:sz w:val="24"/>
          <w:szCs w:val="24"/>
        </w:rPr>
        <w:t>dentro</w:t>
      </w:r>
      <w:r w:rsidRPr="00D4226E">
        <w:rPr>
          <w:rFonts w:ascii="Arial" w:hAnsi="Arial" w:cs="Arial"/>
          <w:spacing w:val="-17"/>
          <w:sz w:val="24"/>
          <w:szCs w:val="24"/>
        </w:rPr>
        <w:t xml:space="preserve"> </w:t>
      </w:r>
      <w:r w:rsidRPr="00D4226E">
        <w:rPr>
          <w:rFonts w:ascii="Arial" w:hAnsi="Arial" w:cs="Arial"/>
          <w:sz w:val="24"/>
          <w:szCs w:val="24"/>
        </w:rPr>
        <w:t>de</w:t>
      </w:r>
      <w:r w:rsidRPr="00D4226E">
        <w:rPr>
          <w:rFonts w:ascii="Arial" w:hAnsi="Arial" w:cs="Arial"/>
          <w:spacing w:val="-13"/>
          <w:sz w:val="24"/>
          <w:szCs w:val="24"/>
        </w:rPr>
        <w:t xml:space="preserve"> </w:t>
      </w:r>
      <w:r w:rsidRPr="00D4226E">
        <w:rPr>
          <w:rFonts w:ascii="Arial" w:hAnsi="Arial" w:cs="Arial"/>
          <w:sz w:val="24"/>
          <w:szCs w:val="24"/>
        </w:rPr>
        <w:t>la</w:t>
      </w:r>
      <w:r w:rsidRPr="00D4226E">
        <w:rPr>
          <w:rFonts w:ascii="Arial" w:hAnsi="Arial" w:cs="Arial"/>
          <w:spacing w:val="-13"/>
          <w:sz w:val="24"/>
          <w:szCs w:val="24"/>
        </w:rPr>
        <w:t xml:space="preserve"> </w:t>
      </w:r>
      <w:r w:rsidRPr="00D4226E">
        <w:rPr>
          <w:rFonts w:ascii="Arial" w:hAnsi="Arial" w:cs="Arial"/>
          <w:sz w:val="24"/>
          <w:szCs w:val="24"/>
        </w:rPr>
        <w:t>Clasificación</w:t>
      </w:r>
      <w:r w:rsidRPr="00D4226E">
        <w:rPr>
          <w:rFonts w:ascii="Arial" w:hAnsi="Arial" w:cs="Arial"/>
          <w:spacing w:val="-13"/>
          <w:sz w:val="24"/>
          <w:szCs w:val="24"/>
        </w:rPr>
        <w:t xml:space="preserve"> </w:t>
      </w:r>
      <w:r w:rsidRPr="00D4226E">
        <w:rPr>
          <w:rFonts w:ascii="Arial" w:hAnsi="Arial" w:cs="Arial"/>
          <w:sz w:val="24"/>
          <w:szCs w:val="24"/>
        </w:rPr>
        <w:t>Única</w:t>
      </w:r>
      <w:r w:rsidRPr="00D4226E">
        <w:rPr>
          <w:rFonts w:ascii="Arial" w:hAnsi="Arial" w:cs="Arial"/>
          <w:spacing w:val="-13"/>
          <w:sz w:val="24"/>
          <w:szCs w:val="24"/>
        </w:rPr>
        <w:t xml:space="preserve"> </w:t>
      </w:r>
      <w:r w:rsidRPr="00D4226E">
        <w:rPr>
          <w:rFonts w:ascii="Arial" w:hAnsi="Arial" w:cs="Arial"/>
          <w:sz w:val="24"/>
          <w:szCs w:val="24"/>
        </w:rPr>
        <w:t>de</w:t>
      </w:r>
      <w:r w:rsidRPr="00D4226E">
        <w:rPr>
          <w:rFonts w:ascii="Arial" w:hAnsi="Arial" w:cs="Arial"/>
          <w:spacing w:val="-12"/>
          <w:sz w:val="24"/>
          <w:szCs w:val="24"/>
        </w:rPr>
        <w:t xml:space="preserve"> </w:t>
      </w:r>
      <w:r w:rsidRPr="00D4226E">
        <w:rPr>
          <w:rFonts w:ascii="Arial" w:hAnsi="Arial" w:cs="Arial"/>
          <w:sz w:val="24"/>
          <w:szCs w:val="24"/>
        </w:rPr>
        <w:t>Ocupaciones</w:t>
      </w:r>
      <w:r w:rsidRPr="00D4226E">
        <w:rPr>
          <w:rFonts w:ascii="Arial" w:hAnsi="Arial" w:cs="Arial"/>
          <w:spacing w:val="-15"/>
          <w:sz w:val="24"/>
          <w:szCs w:val="24"/>
        </w:rPr>
        <w:t xml:space="preserve"> </w:t>
      </w:r>
      <w:r w:rsidRPr="00D4226E">
        <w:rPr>
          <w:rFonts w:ascii="Arial" w:hAnsi="Arial" w:cs="Arial"/>
          <w:sz w:val="24"/>
          <w:szCs w:val="24"/>
        </w:rPr>
        <w:t>(CUOC)</w:t>
      </w:r>
      <w:r w:rsidRPr="00D4226E">
        <w:rPr>
          <w:rFonts w:ascii="Arial" w:hAnsi="Arial" w:cs="Arial"/>
          <w:spacing w:val="-7"/>
          <w:sz w:val="24"/>
          <w:szCs w:val="24"/>
        </w:rPr>
        <w:t xml:space="preserve"> </w:t>
      </w:r>
      <w:r w:rsidRPr="00D4226E">
        <w:rPr>
          <w:rFonts w:ascii="Arial" w:hAnsi="Arial" w:cs="Arial"/>
          <w:sz w:val="24"/>
          <w:szCs w:val="24"/>
        </w:rPr>
        <w:t>y</w:t>
      </w:r>
      <w:r w:rsidRPr="00D4226E">
        <w:rPr>
          <w:rFonts w:ascii="Arial" w:hAnsi="Arial" w:cs="Arial"/>
          <w:spacing w:val="-15"/>
          <w:sz w:val="24"/>
          <w:szCs w:val="24"/>
        </w:rPr>
        <w:t xml:space="preserve"> </w:t>
      </w:r>
      <w:r w:rsidRPr="00D4226E">
        <w:rPr>
          <w:rFonts w:ascii="Arial" w:hAnsi="Arial" w:cs="Arial"/>
          <w:sz w:val="24"/>
          <w:szCs w:val="24"/>
        </w:rPr>
        <w:t>de</w:t>
      </w:r>
      <w:r w:rsidRPr="00D4226E">
        <w:rPr>
          <w:rFonts w:ascii="Arial" w:hAnsi="Arial" w:cs="Arial"/>
          <w:spacing w:val="-64"/>
          <w:sz w:val="24"/>
          <w:szCs w:val="24"/>
        </w:rPr>
        <w:t xml:space="preserve"> </w:t>
      </w:r>
      <w:r w:rsidRPr="00D4226E">
        <w:rPr>
          <w:rFonts w:ascii="Arial" w:hAnsi="Arial" w:cs="Arial"/>
          <w:sz w:val="24"/>
          <w:szCs w:val="24"/>
        </w:rPr>
        <w:t>aquellos</w:t>
      </w:r>
      <w:r w:rsidRPr="00D4226E">
        <w:rPr>
          <w:rFonts w:ascii="Arial" w:hAnsi="Arial" w:cs="Arial"/>
          <w:spacing w:val="1"/>
          <w:sz w:val="24"/>
          <w:szCs w:val="24"/>
        </w:rPr>
        <w:t xml:space="preserve"> </w:t>
      </w:r>
      <w:r w:rsidRPr="00D4226E">
        <w:rPr>
          <w:rFonts w:ascii="Arial" w:hAnsi="Arial" w:cs="Arial"/>
          <w:sz w:val="24"/>
          <w:szCs w:val="24"/>
        </w:rPr>
        <w:t>trabajos</w:t>
      </w:r>
      <w:r w:rsidRPr="00D4226E">
        <w:rPr>
          <w:rFonts w:ascii="Arial" w:hAnsi="Arial" w:cs="Arial"/>
          <w:spacing w:val="1"/>
          <w:sz w:val="24"/>
          <w:szCs w:val="24"/>
        </w:rPr>
        <w:t xml:space="preserve"> </w:t>
      </w:r>
      <w:r w:rsidRPr="00D4226E">
        <w:rPr>
          <w:rFonts w:ascii="Arial" w:hAnsi="Arial" w:cs="Arial"/>
          <w:sz w:val="24"/>
          <w:szCs w:val="24"/>
        </w:rPr>
        <w:t>comunitarios</w:t>
      </w:r>
      <w:r w:rsidRPr="00D4226E">
        <w:rPr>
          <w:rFonts w:ascii="Arial" w:hAnsi="Arial" w:cs="Arial"/>
          <w:spacing w:val="1"/>
          <w:sz w:val="24"/>
          <w:szCs w:val="24"/>
        </w:rPr>
        <w:t xml:space="preserve"> </w:t>
      </w:r>
      <w:r w:rsidRPr="00D4226E">
        <w:rPr>
          <w:rFonts w:ascii="Arial" w:hAnsi="Arial" w:cs="Arial"/>
          <w:sz w:val="24"/>
          <w:szCs w:val="24"/>
        </w:rPr>
        <w:t>que</w:t>
      </w:r>
      <w:r w:rsidRPr="00D4226E">
        <w:rPr>
          <w:rFonts w:ascii="Arial" w:hAnsi="Arial" w:cs="Arial"/>
          <w:spacing w:val="1"/>
          <w:sz w:val="24"/>
          <w:szCs w:val="24"/>
        </w:rPr>
        <w:t xml:space="preserve"> </w:t>
      </w:r>
      <w:r w:rsidRPr="00D4226E">
        <w:rPr>
          <w:rFonts w:ascii="Arial" w:hAnsi="Arial" w:cs="Arial"/>
          <w:sz w:val="24"/>
          <w:szCs w:val="24"/>
        </w:rPr>
        <w:t>no</w:t>
      </w:r>
      <w:r w:rsidRPr="00D4226E">
        <w:rPr>
          <w:rFonts w:ascii="Arial" w:hAnsi="Arial" w:cs="Arial"/>
          <w:spacing w:val="1"/>
          <w:sz w:val="24"/>
          <w:szCs w:val="24"/>
        </w:rPr>
        <w:t xml:space="preserve"> </w:t>
      </w:r>
      <w:r w:rsidRPr="00D4226E">
        <w:rPr>
          <w:rFonts w:ascii="Arial" w:hAnsi="Arial" w:cs="Arial"/>
          <w:sz w:val="24"/>
          <w:szCs w:val="24"/>
        </w:rPr>
        <w:t>se</w:t>
      </w:r>
      <w:r w:rsidRPr="00D4226E">
        <w:rPr>
          <w:rFonts w:ascii="Arial" w:hAnsi="Arial" w:cs="Arial"/>
          <w:spacing w:val="1"/>
          <w:sz w:val="24"/>
          <w:szCs w:val="24"/>
        </w:rPr>
        <w:t xml:space="preserve"> </w:t>
      </w:r>
      <w:r w:rsidRPr="00D4226E">
        <w:rPr>
          <w:rFonts w:ascii="Arial" w:hAnsi="Arial" w:cs="Arial"/>
          <w:sz w:val="24"/>
          <w:szCs w:val="24"/>
        </w:rPr>
        <w:t>registren</w:t>
      </w:r>
      <w:r w:rsidRPr="00D4226E">
        <w:rPr>
          <w:rFonts w:ascii="Arial" w:hAnsi="Arial" w:cs="Arial"/>
          <w:spacing w:val="1"/>
          <w:sz w:val="24"/>
          <w:szCs w:val="24"/>
        </w:rPr>
        <w:t xml:space="preserve"> </w:t>
      </w:r>
      <w:r w:rsidRPr="00D4226E">
        <w:rPr>
          <w:rFonts w:ascii="Arial" w:hAnsi="Arial" w:cs="Arial"/>
          <w:sz w:val="24"/>
          <w:szCs w:val="24"/>
        </w:rPr>
        <w:t>en</w:t>
      </w:r>
      <w:r w:rsidRPr="00D4226E">
        <w:rPr>
          <w:rFonts w:ascii="Arial" w:hAnsi="Arial" w:cs="Arial"/>
          <w:spacing w:val="1"/>
          <w:sz w:val="24"/>
          <w:szCs w:val="24"/>
        </w:rPr>
        <w:t xml:space="preserve"> </w:t>
      </w:r>
      <w:r w:rsidRPr="00D4226E">
        <w:rPr>
          <w:rFonts w:ascii="Arial" w:hAnsi="Arial" w:cs="Arial"/>
          <w:sz w:val="24"/>
          <w:szCs w:val="24"/>
        </w:rPr>
        <w:t>operaciones</w:t>
      </w:r>
      <w:r w:rsidRPr="00D4226E">
        <w:rPr>
          <w:rFonts w:ascii="Arial" w:hAnsi="Arial" w:cs="Arial"/>
          <w:spacing w:val="1"/>
          <w:sz w:val="24"/>
          <w:szCs w:val="24"/>
        </w:rPr>
        <w:t xml:space="preserve"> </w:t>
      </w:r>
      <w:r w:rsidRPr="00D4226E">
        <w:rPr>
          <w:rFonts w:ascii="Arial" w:hAnsi="Arial" w:cs="Arial"/>
          <w:sz w:val="24"/>
          <w:szCs w:val="24"/>
        </w:rPr>
        <w:t>estadísticas.</w:t>
      </w:r>
    </w:p>
    <w:p w14:paraId="0EBBA52E" w14:textId="77777777" w:rsidR="00891558" w:rsidRPr="00D4226E" w:rsidRDefault="00891558">
      <w:pPr>
        <w:pStyle w:val="Textoindependiente"/>
        <w:spacing w:before="9"/>
        <w:rPr>
          <w:rFonts w:ascii="Arial" w:hAnsi="Arial" w:cs="Arial"/>
        </w:rPr>
      </w:pPr>
    </w:p>
    <w:p w14:paraId="4FBC99BF" w14:textId="77777777" w:rsidR="00891558" w:rsidRPr="00D4226E" w:rsidRDefault="006F53C9">
      <w:pPr>
        <w:pStyle w:val="Prrafodelista"/>
        <w:numPr>
          <w:ilvl w:val="1"/>
          <w:numId w:val="2"/>
        </w:numPr>
        <w:tabs>
          <w:tab w:val="left" w:pos="821"/>
        </w:tabs>
        <w:ind w:right="122"/>
        <w:rPr>
          <w:rFonts w:ascii="Arial" w:hAnsi="Arial" w:cs="Arial"/>
          <w:sz w:val="24"/>
          <w:szCs w:val="24"/>
        </w:rPr>
      </w:pPr>
      <w:r w:rsidRPr="00D4226E">
        <w:rPr>
          <w:rFonts w:ascii="Arial" w:hAnsi="Arial" w:cs="Arial"/>
          <w:sz w:val="24"/>
          <w:szCs w:val="24"/>
        </w:rPr>
        <w:t>Acceso de los trabajadores de la EPC a la protección para la vejez, al</w:t>
      </w:r>
      <w:r w:rsidRPr="00D4226E">
        <w:rPr>
          <w:rFonts w:ascii="Arial" w:hAnsi="Arial" w:cs="Arial"/>
          <w:spacing w:val="1"/>
          <w:sz w:val="24"/>
          <w:szCs w:val="24"/>
        </w:rPr>
        <w:t xml:space="preserve"> </w:t>
      </w:r>
      <w:r w:rsidRPr="00D4226E">
        <w:rPr>
          <w:rFonts w:ascii="Arial" w:hAnsi="Arial" w:cs="Arial"/>
          <w:sz w:val="24"/>
          <w:szCs w:val="24"/>
        </w:rPr>
        <w:t>sistema</w:t>
      </w:r>
      <w:r w:rsidRPr="00D4226E">
        <w:rPr>
          <w:rFonts w:ascii="Arial" w:hAnsi="Arial" w:cs="Arial"/>
          <w:spacing w:val="-10"/>
          <w:sz w:val="24"/>
          <w:szCs w:val="24"/>
        </w:rPr>
        <w:t xml:space="preserve"> </w:t>
      </w:r>
      <w:r w:rsidRPr="00D4226E">
        <w:rPr>
          <w:rFonts w:ascii="Arial" w:hAnsi="Arial" w:cs="Arial"/>
          <w:sz w:val="24"/>
          <w:szCs w:val="24"/>
        </w:rPr>
        <w:t>de</w:t>
      </w:r>
      <w:r w:rsidRPr="00D4226E">
        <w:rPr>
          <w:rFonts w:ascii="Arial" w:hAnsi="Arial" w:cs="Arial"/>
          <w:spacing w:val="-10"/>
          <w:sz w:val="24"/>
          <w:szCs w:val="24"/>
        </w:rPr>
        <w:t xml:space="preserve"> </w:t>
      </w:r>
      <w:r w:rsidRPr="00D4226E">
        <w:rPr>
          <w:rFonts w:ascii="Arial" w:hAnsi="Arial" w:cs="Arial"/>
          <w:sz w:val="24"/>
          <w:szCs w:val="24"/>
        </w:rPr>
        <w:t>riesgos</w:t>
      </w:r>
      <w:r w:rsidRPr="00D4226E">
        <w:rPr>
          <w:rFonts w:ascii="Arial" w:hAnsi="Arial" w:cs="Arial"/>
          <w:spacing w:val="-4"/>
          <w:sz w:val="24"/>
          <w:szCs w:val="24"/>
        </w:rPr>
        <w:t xml:space="preserve"> </w:t>
      </w:r>
      <w:r w:rsidRPr="00D4226E">
        <w:rPr>
          <w:rFonts w:ascii="Arial" w:hAnsi="Arial" w:cs="Arial"/>
          <w:sz w:val="24"/>
          <w:szCs w:val="24"/>
        </w:rPr>
        <w:t>laborales</w:t>
      </w:r>
      <w:r w:rsidRPr="00D4226E">
        <w:rPr>
          <w:rFonts w:ascii="Arial" w:hAnsi="Arial" w:cs="Arial"/>
          <w:spacing w:val="-8"/>
          <w:sz w:val="24"/>
          <w:szCs w:val="24"/>
        </w:rPr>
        <w:t xml:space="preserve"> </w:t>
      </w:r>
      <w:r w:rsidRPr="00D4226E">
        <w:rPr>
          <w:rFonts w:ascii="Arial" w:hAnsi="Arial" w:cs="Arial"/>
          <w:sz w:val="24"/>
          <w:szCs w:val="24"/>
        </w:rPr>
        <w:t>y</w:t>
      </w:r>
      <w:r w:rsidRPr="00D4226E">
        <w:rPr>
          <w:rFonts w:ascii="Arial" w:hAnsi="Arial" w:cs="Arial"/>
          <w:spacing w:val="-8"/>
          <w:sz w:val="24"/>
          <w:szCs w:val="24"/>
        </w:rPr>
        <w:t xml:space="preserve"> </w:t>
      </w:r>
      <w:r w:rsidRPr="00D4226E">
        <w:rPr>
          <w:rFonts w:ascii="Arial" w:hAnsi="Arial" w:cs="Arial"/>
          <w:sz w:val="24"/>
          <w:szCs w:val="24"/>
        </w:rPr>
        <w:t>al</w:t>
      </w:r>
      <w:r w:rsidRPr="00D4226E">
        <w:rPr>
          <w:rFonts w:ascii="Arial" w:hAnsi="Arial" w:cs="Arial"/>
          <w:spacing w:val="-9"/>
          <w:sz w:val="24"/>
          <w:szCs w:val="24"/>
        </w:rPr>
        <w:t xml:space="preserve"> </w:t>
      </w:r>
      <w:r w:rsidRPr="00D4226E">
        <w:rPr>
          <w:rFonts w:ascii="Arial" w:hAnsi="Arial" w:cs="Arial"/>
          <w:sz w:val="24"/>
          <w:szCs w:val="24"/>
        </w:rPr>
        <w:t>sistema</w:t>
      </w:r>
      <w:r w:rsidRPr="00D4226E">
        <w:rPr>
          <w:rFonts w:ascii="Arial" w:hAnsi="Arial" w:cs="Arial"/>
          <w:spacing w:val="-10"/>
          <w:sz w:val="24"/>
          <w:szCs w:val="24"/>
        </w:rPr>
        <w:t xml:space="preserve"> </w:t>
      </w:r>
      <w:r w:rsidRPr="00D4226E">
        <w:rPr>
          <w:rFonts w:ascii="Arial" w:hAnsi="Arial" w:cs="Arial"/>
          <w:sz w:val="24"/>
          <w:szCs w:val="24"/>
        </w:rPr>
        <w:t>de</w:t>
      </w:r>
      <w:r w:rsidRPr="00D4226E">
        <w:rPr>
          <w:rFonts w:ascii="Arial" w:hAnsi="Arial" w:cs="Arial"/>
          <w:spacing w:val="-10"/>
          <w:sz w:val="24"/>
          <w:szCs w:val="24"/>
        </w:rPr>
        <w:t xml:space="preserve"> </w:t>
      </w:r>
      <w:r w:rsidRPr="00D4226E">
        <w:rPr>
          <w:rFonts w:ascii="Arial" w:hAnsi="Arial" w:cs="Arial"/>
          <w:sz w:val="24"/>
          <w:szCs w:val="24"/>
        </w:rPr>
        <w:t>salud</w:t>
      </w:r>
      <w:r w:rsidRPr="00D4226E">
        <w:rPr>
          <w:rFonts w:ascii="Arial" w:hAnsi="Arial" w:cs="Arial"/>
          <w:spacing w:val="-10"/>
          <w:sz w:val="24"/>
          <w:szCs w:val="24"/>
        </w:rPr>
        <w:t xml:space="preserve"> </w:t>
      </w:r>
      <w:r w:rsidRPr="00D4226E">
        <w:rPr>
          <w:rFonts w:ascii="Arial" w:hAnsi="Arial" w:cs="Arial"/>
          <w:sz w:val="24"/>
          <w:szCs w:val="24"/>
        </w:rPr>
        <w:t>en</w:t>
      </w:r>
      <w:r w:rsidRPr="00D4226E">
        <w:rPr>
          <w:rFonts w:ascii="Arial" w:hAnsi="Arial" w:cs="Arial"/>
          <w:spacing w:val="-10"/>
          <w:sz w:val="24"/>
          <w:szCs w:val="24"/>
        </w:rPr>
        <w:t xml:space="preserve"> </w:t>
      </w:r>
      <w:r w:rsidRPr="00D4226E">
        <w:rPr>
          <w:rFonts w:ascii="Arial" w:hAnsi="Arial" w:cs="Arial"/>
          <w:sz w:val="24"/>
          <w:szCs w:val="24"/>
        </w:rPr>
        <w:t>el</w:t>
      </w:r>
      <w:r w:rsidRPr="00D4226E">
        <w:rPr>
          <w:rFonts w:ascii="Arial" w:hAnsi="Arial" w:cs="Arial"/>
          <w:spacing w:val="-9"/>
          <w:sz w:val="24"/>
          <w:szCs w:val="24"/>
        </w:rPr>
        <w:t xml:space="preserve"> </w:t>
      </w:r>
      <w:r w:rsidRPr="00D4226E">
        <w:rPr>
          <w:rFonts w:ascii="Arial" w:hAnsi="Arial" w:cs="Arial"/>
          <w:sz w:val="24"/>
          <w:szCs w:val="24"/>
        </w:rPr>
        <w:t>trabajo,</w:t>
      </w:r>
      <w:r w:rsidRPr="00D4226E">
        <w:rPr>
          <w:rFonts w:ascii="Arial" w:hAnsi="Arial" w:cs="Arial"/>
          <w:spacing w:val="-7"/>
          <w:sz w:val="24"/>
          <w:szCs w:val="24"/>
        </w:rPr>
        <w:t xml:space="preserve"> </w:t>
      </w:r>
      <w:r w:rsidRPr="00D4226E">
        <w:rPr>
          <w:rFonts w:ascii="Arial" w:hAnsi="Arial" w:cs="Arial"/>
          <w:sz w:val="24"/>
          <w:szCs w:val="24"/>
        </w:rPr>
        <w:t>mediante</w:t>
      </w:r>
      <w:r w:rsidRPr="00D4226E">
        <w:rPr>
          <w:rFonts w:ascii="Arial" w:hAnsi="Arial" w:cs="Arial"/>
          <w:spacing w:val="-65"/>
          <w:sz w:val="24"/>
          <w:szCs w:val="24"/>
        </w:rPr>
        <w:t xml:space="preserve"> </w:t>
      </w:r>
      <w:r w:rsidRPr="00D4226E">
        <w:rPr>
          <w:rFonts w:ascii="Arial" w:hAnsi="Arial" w:cs="Arial"/>
          <w:sz w:val="24"/>
          <w:szCs w:val="24"/>
        </w:rPr>
        <w:t>la promoción de la ampliación de cobertura a través de estrategias de</w:t>
      </w:r>
      <w:r w:rsidRPr="00D4226E">
        <w:rPr>
          <w:rFonts w:ascii="Arial" w:hAnsi="Arial" w:cs="Arial"/>
          <w:spacing w:val="1"/>
          <w:sz w:val="24"/>
          <w:szCs w:val="24"/>
        </w:rPr>
        <w:t xml:space="preserve"> </w:t>
      </w:r>
      <w:r w:rsidRPr="00D4226E">
        <w:rPr>
          <w:rFonts w:ascii="Arial" w:hAnsi="Arial" w:cs="Arial"/>
          <w:sz w:val="24"/>
          <w:szCs w:val="24"/>
        </w:rPr>
        <w:t>difusión</w:t>
      </w:r>
      <w:r w:rsidRPr="00D4226E">
        <w:rPr>
          <w:rFonts w:ascii="Arial" w:hAnsi="Arial" w:cs="Arial"/>
          <w:spacing w:val="-5"/>
          <w:sz w:val="24"/>
          <w:szCs w:val="24"/>
        </w:rPr>
        <w:t xml:space="preserve"> </w:t>
      </w:r>
      <w:r w:rsidRPr="00D4226E">
        <w:rPr>
          <w:rFonts w:ascii="Arial" w:hAnsi="Arial" w:cs="Arial"/>
          <w:sz w:val="24"/>
          <w:szCs w:val="24"/>
        </w:rPr>
        <w:t>y</w:t>
      </w:r>
      <w:r w:rsidRPr="00D4226E">
        <w:rPr>
          <w:rFonts w:ascii="Arial" w:hAnsi="Arial" w:cs="Arial"/>
          <w:spacing w:val="-2"/>
          <w:sz w:val="24"/>
          <w:szCs w:val="24"/>
        </w:rPr>
        <w:t xml:space="preserve"> </w:t>
      </w:r>
      <w:r w:rsidRPr="00D4226E">
        <w:rPr>
          <w:rFonts w:ascii="Arial" w:hAnsi="Arial" w:cs="Arial"/>
          <w:sz w:val="24"/>
          <w:szCs w:val="24"/>
        </w:rPr>
        <w:t>mecanismos</w:t>
      </w:r>
      <w:r w:rsidRPr="00D4226E">
        <w:rPr>
          <w:rFonts w:ascii="Arial" w:hAnsi="Arial" w:cs="Arial"/>
          <w:spacing w:val="-3"/>
          <w:sz w:val="24"/>
          <w:szCs w:val="24"/>
        </w:rPr>
        <w:t xml:space="preserve"> </w:t>
      </w:r>
      <w:r w:rsidRPr="00D4226E">
        <w:rPr>
          <w:rFonts w:ascii="Arial" w:hAnsi="Arial" w:cs="Arial"/>
          <w:sz w:val="24"/>
          <w:szCs w:val="24"/>
        </w:rPr>
        <w:t>de</w:t>
      </w:r>
      <w:r w:rsidRPr="00D4226E">
        <w:rPr>
          <w:rFonts w:ascii="Arial" w:hAnsi="Arial" w:cs="Arial"/>
          <w:spacing w:val="-4"/>
          <w:sz w:val="24"/>
          <w:szCs w:val="24"/>
        </w:rPr>
        <w:t xml:space="preserve"> </w:t>
      </w:r>
      <w:r w:rsidRPr="00D4226E">
        <w:rPr>
          <w:rFonts w:ascii="Arial" w:hAnsi="Arial" w:cs="Arial"/>
          <w:sz w:val="24"/>
          <w:szCs w:val="24"/>
        </w:rPr>
        <w:t>acceso</w:t>
      </w:r>
      <w:r w:rsidRPr="00D4226E">
        <w:rPr>
          <w:rFonts w:ascii="Arial" w:hAnsi="Arial" w:cs="Arial"/>
          <w:spacing w:val="-5"/>
          <w:sz w:val="24"/>
          <w:szCs w:val="24"/>
        </w:rPr>
        <w:t xml:space="preserve"> </w:t>
      </w:r>
      <w:r w:rsidRPr="00D4226E">
        <w:rPr>
          <w:rFonts w:ascii="Arial" w:hAnsi="Arial" w:cs="Arial"/>
          <w:sz w:val="24"/>
          <w:szCs w:val="24"/>
        </w:rPr>
        <w:t>a</w:t>
      </w:r>
      <w:r w:rsidRPr="00D4226E">
        <w:rPr>
          <w:rFonts w:ascii="Arial" w:hAnsi="Arial" w:cs="Arial"/>
          <w:spacing w:val="-4"/>
          <w:sz w:val="24"/>
          <w:szCs w:val="24"/>
        </w:rPr>
        <w:t xml:space="preserve"> </w:t>
      </w:r>
      <w:r w:rsidRPr="00D4226E">
        <w:rPr>
          <w:rFonts w:ascii="Arial" w:hAnsi="Arial" w:cs="Arial"/>
          <w:sz w:val="24"/>
          <w:szCs w:val="24"/>
        </w:rPr>
        <w:t>los</w:t>
      </w:r>
      <w:r w:rsidRPr="00D4226E">
        <w:rPr>
          <w:rFonts w:ascii="Arial" w:hAnsi="Arial" w:cs="Arial"/>
          <w:spacing w:val="-3"/>
          <w:sz w:val="24"/>
          <w:szCs w:val="24"/>
        </w:rPr>
        <w:t xml:space="preserve"> </w:t>
      </w:r>
      <w:r w:rsidRPr="00D4226E">
        <w:rPr>
          <w:rFonts w:ascii="Arial" w:hAnsi="Arial" w:cs="Arial"/>
          <w:sz w:val="24"/>
          <w:szCs w:val="24"/>
        </w:rPr>
        <w:t>diversos</w:t>
      </w:r>
      <w:r w:rsidRPr="00D4226E">
        <w:rPr>
          <w:rFonts w:ascii="Arial" w:hAnsi="Arial" w:cs="Arial"/>
          <w:spacing w:val="-2"/>
          <w:sz w:val="24"/>
          <w:szCs w:val="24"/>
        </w:rPr>
        <w:t xml:space="preserve"> </w:t>
      </w:r>
      <w:r w:rsidRPr="00D4226E">
        <w:rPr>
          <w:rFonts w:ascii="Arial" w:hAnsi="Arial" w:cs="Arial"/>
          <w:sz w:val="24"/>
          <w:szCs w:val="24"/>
        </w:rPr>
        <w:t>grupos</w:t>
      </w:r>
      <w:r w:rsidRPr="00D4226E">
        <w:rPr>
          <w:rFonts w:ascii="Arial" w:hAnsi="Arial" w:cs="Arial"/>
          <w:spacing w:val="-3"/>
          <w:sz w:val="24"/>
          <w:szCs w:val="24"/>
        </w:rPr>
        <w:t xml:space="preserve"> </w:t>
      </w:r>
      <w:r w:rsidRPr="00D4226E">
        <w:rPr>
          <w:rFonts w:ascii="Arial" w:hAnsi="Arial" w:cs="Arial"/>
          <w:sz w:val="24"/>
          <w:szCs w:val="24"/>
        </w:rPr>
        <w:t>poblacionales</w:t>
      </w:r>
      <w:r w:rsidRPr="00D4226E">
        <w:rPr>
          <w:rFonts w:ascii="Arial" w:hAnsi="Arial" w:cs="Arial"/>
          <w:spacing w:val="-2"/>
          <w:sz w:val="24"/>
          <w:szCs w:val="24"/>
        </w:rPr>
        <w:t xml:space="preserve"> </w:t>
      </w:r>
      <w:r w:rsidRPr="00D4226E">
        <w:rPr>
          <w:rFonts w:ascii="Arial" w:hAnsi="Arial" w:cs="Arial"/>
          <w:sz w:val="24"/>
          <w:szCs w:val="24"/>
        </w:rPr>
        <w:t>de</w:t>
      </w:r>
      <w:r w:rsidRPr="00D4226E">
        <w:rPr>
          <w:rFonts w:ascii="Arial" w:hAnsi="Arial" w:cs="Arial"/>
          <w:spacing w:val="-65"/>
          <w:sz w:val="24"/>
          <w:szCs w:val="24"/>
        </w:rPr>
        <w:t xml:space="preserve"> </w:t>
      </w:r>
      <w:r w:rsidRPr="00D4226E">
        <w:rPr>
          <w:rFonts w:ascii="Arial" w:hAnsi="Arial" w:cs="Arial"/>
          <w:sz w:val="24"/>
          <w:szCs w:val="24"/>
        </w:rPr>
        <w:t>la</w:t>
      </w:r>
      <w:r w:rsidRPr="00D4226E">
        <w:rPr>
          <w:rFonts w:ascii="Arial" w:hAnsi="Arial" w:cs="Arial"/>
          <w:spacing w:val="-2"/>
          <w:sz w:val="24"/>
          <w:szCs w:val="24"/>
        </w:rPr>
        <w:t xml:space="preserve"> </w:t>
      </w:r>
      <w:r w:rsidRPr="00D4226E">
        <w:rPr>
          <w:rFonts w:ascii="Arial" w:hAnsi="Arial" w:cs="Arial"/>
          <w:sz w:val="24"/>
          <w:szCs w:val="24"/>
        </w:rPr>
        <w:t>EPC.</w:t>
      </w:r>
    </w:p>
    <w:p w14:paraId="11630B88" w14:textId="77777777" w:rsidR="00891558" w:rsidRPr="00D4226E" w:rsidRDefault="00891558">
      <w:pPr>
        <w:pStyle w:val="Textoindependiente"/>
        <w:spacing w:before="1"/>
        <w:rPr>
          <w:rFonts w:ascii="Arial" w:hAnsi="Arial" w:cs="Arial"/>
        </w:rPr>
      </w:pPr>
    </w:p>
    <w:p w14:paraId="1FBE1D66" w14:textId="77777777" w:rsidR="00891558" w:rsidRPr="00D4226E" w:rsidRDefault="006F53C9">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Estructuración de mecanismos que permitan la participación en compras</w:t>
      </w:r>
      <w:r w:rsidRPr="00D4226E">
        <w:rPr>
          <w:rFonts w:ascii="Arial" w:hAnsi="Arial" w:cs="Arial"/>
          <w:spacing w:val="-64"/>
          <w:sz w:val="24"/>
          <w:szCs w:val="24"/>
        </w:rPr>
        <w:t xml:space="preserve"> </w:t>
      </w:r>
      <w:r w:rsidRPr="00D4226E">
        <w:rPr>
          <w:rFonts w:ascii="Arial" w:hAnsi="Arial" w:cs="Arial"/>
          <w:sz w:val="24"/>
          <w:szCs w:val="24"/>
        </w:rPr>
        <w:t>públicas de formas organizadas de la EPC; promoción de la formación y</w:t>
      </w:r>
      <w:r w:rsidRPr="00D4226E">
        <w:rPr>
          <w:rFonts w:ascii="Arial" w:hAnsi="Arial" w:cs="Arial"/>
          <w:spacing w:val="1"/>
          <w:sz w:val="24"/>
          <w:szCs w:val="24"/>
        </w:rPr>
        <w:t xml:space="preserve"> </w:t>
      </w:r>
      <w:r w:rsidRPr="00D4226E">
        <w:rPr>
          <w:rFonts w:ascii="Arial" w:hAnsi="Arial" w:cs="Arial"/>
          <w:sz w:val="24"/>
          <w:szCs w:val="24"/>
        </w:rPr>
        <w:t>asistencia técnica para fortalecer su capacidad asociativa, organizativa,</w:t>
      </w:r>
      <w:r w:rsidRPr="00D4226E">
        <w:rPr>
          <w:rFonts w:ascii="Arial" w:hAnsi="Arial" w:cs="Arial"/>
          <w:spacing w:val="1"/>
          <w:sz w:val="24"/>
          <w:szCs w:val="24"/>
        </w:rPr>
        <w:t xml:space="preserve"> </w:t>
      </w:r>
      <w:r w:rsidRPr="00D4226E">
        <w:rPr>
          <w:rFonts w:ascii="Arial" w:hAnsi="Arial" w:cs="Arial"/>
          <w:sz w:val="24"/>
          <w:szCs w:val="24"/>
        </w:rPr>
        <w:t>técnica y productiva, con el uso de sistemas de pagos de bajo valor,</w:t>
      </w:r>
      <w:r w:rsidRPr="00D4226E">
        <w:rPr>
          <w:rFonts w:ascii="Arial" w:hAnsi="Arial" w:cs="Arial"/>
          <w:spacing w:val="1"/>
          <w:sz w:val="24"/>
          <w:szCs w:val="24"/>
        </w:rPr>
        <w:t xml:space="preserve"> </w:t>
      </w:r>
      <w:r w:rsidRPr="00D4226E">
        <w:rPr>
          <w:rFonts w:ascii="Arial" w:hAnsi="Arial" w:cs="Arial"/>
          <w:sz w:val="24"/>
          <w:szCs w:val="24"/>
        </w:rPr>
        <w:t>sistemas digitales de subsidios e incentivos y mecanismos de apoyo que</w:t>
      </w:r>
      <w:r w:rsidRPr="00D4226E">
        <w:rPr>
          <w:rFonts w:ascii="Arial" w:hAnsi="Arial" w:cs="Arial"/>
          <w:spacing w:val="-64"/>
          <w:sz w:val="24"/>
          <w:szCs w:val="24"/>
        </w:rPr>
        <w:t xml:space="preserve"> </w:t>
      </w:r>
      <w:r w:rsidRPr="00D4226E">
        <w:rPr>
          <w:rFonts w:ascii="Arial" w:hAnsi="Arial" w:cs="Arial"/>
          <w:sz w:val="24"/>
          <w:szCs w:val="24"/>
        </w:rPr>
        <w:lastRenderedPageBreak/>
        <w:t>permitan el cumplimiento de los requisitos de formalización mercantiles,</w:t>
      </w:r>
      <w:r w:rsidRPr="00D4226E">
        <w:rPr>
          <w:rFonts w:ascii="Arial" w:hAnsi="Arial" w:cs="Arial"/>
          <w:spacing w:val="1"/>
          <w:sz w:val="24"/>
          <w:szCs w:val="24"/>
        </w:rPr>
        <w:t xml:space="preserve"> </w:t>
      </w:r>
      <w:r w:rsidRPr="00D4226E">
        <w:rPr>
          <w:rFonts w:ascii="Arial" w:hAnsi="Arial" w:cs="Arial"/>
          <w:sz w:val="24"/>
          <w:szCs w:val="24"/>
        </w:rPr>
        <w:t>tributarios y sanitarios; creación de un instrumento de financiación con</w:t>
      </w:r>
      <w:r w:rsidRPr="00D4226E">
        <w:rPr>
          <w:rFonts w:ascii="Arial" w:hAnsi="Arial" w:cs="Arial"/>
          <w:spacing w:val="1"/>
          <w:sz w:val="24"/>
          <w:szCs w:val="24"/>
        </w:rPr>
        <w:t xml:space="preserve"> </w:t>
      </w:r>
      <w:r w:rsidRPr="00D4226E">
        <w:rPr>
          <w:rFonts w:ascii="Arial" w:hAnsi="Arial" w:cs="Arial"/>
          <w:sz w:val="24"/>
          <w:szCs w:val="24"/>
        </w:rPr>
        <w:t>requisitos y</w:t>
      </w:r>
      <w:r w:rsidRPr="00D4226E">
        <w:rPr>
          <w:rFonts w:ascii="Arial" w:hAnsi="Arial" w:cs="Arial"/>
          <w:spacing w:val="1"/>
          <w:sz w:val="24"/>
          <w:szCs w:val="24"/>
        </w:rPr>
        <w:t xml:space="preserve"> </w:t>
      </w:r>
      <w:r w:rsidRPr="00D4226E">
        <w:rPr>
          <w:rFonts w:ascii="Arial" w:hAnsi="Arial" w:cs="Arial"/>
          <w:sz w:val="24"/>
          <w:szCs w:val="24"/>
        </w:rPr>
        <w:t>garantías</w:t>
      </w:r>
      <w:r w:rsidRPr="00D4226E">
        <w:rPr>
          <w:rFonts w:ascii="Arial" w:hAnsi="Arial" w:cs="Arial"/>
          <w:spacing w:val="1"/>
          <w:sz w:val="24"/>
          <w:szCs w:val="24"/>
        </w:rPr>
        <w:t xml:space="preserve"> </w:t>
      </w:r>
      <w:r w:rsidRPr="00D4226E">
        <w:rPr>
          <w:rFonts w:ascii="Arial" w:hAnsi="Arial" w:cs="Arial"/>
          <w:sz w:val="24"/>
          <w:szCs w:val="24"/>
        </w:rPr>
        <w:t>flexibles</w:t>
      </w:r>
      <w:r w:rsidRPr="00D4226E">
        <w:rPr>
          <w:rFonts w:ascii="Arial" w:hAnsi="Arial" w:cs="Arial"/>
          <w:position w:val="8"/>
          <w:sz w:val="24"/>
          <w:szCs w:val="24"/>
        </w:rPr>
        <w:t>4</w:t>
      </w:r>
      <w:r w:rsidRPr="00D4226E">
        <w:rPr>
          <w:rFonts w:ascii="Arial" w:hAnsi="Arial" w:cs="Arial"/>
          <w:sz w:val="24"/>
          <w:szCs w:val="24"/>
        </w:rPr>
        <w:t>.</w:t>
      </w:r>
    </w:p>
    <w:p w14:paraId="14FA28C4" w14:textId="77777777" w:rsidR="000A06DC" w:rsidRPr="00D4226E" w:rsidRDefault="000A06DC" w:rsidP="000A06DC">
      <w:pPr>
        <w:pStyle w:val="Prrafodelista"/>
        <w:rPr>
          <w:rFonts w:ascii="Arial" w:hAnsi="Arial" w:cs="Arial"/>
          <w:sz w:val="24"/>
          <w:szCs w:val="24"/>
        </w:rPr>
      </w:pPr>
    </w:p>
    <w:p w14:paraId="79A932C6" w14:textId="77777777" w:rsidR="000A06DC" w:rsidRPr="00D4226E" w:rsidRDefault="000A06DC" w:rsidP="000A06DC">
      <w:pPr>
        <w:pStyle w:val="Prrafodelista"/>
        <w:numPr>
          <w:ilvl w:val="1"/>
          <w:numId w:val="2"/>
        </w:numPr>
        <w:tabs>
          <w:tab w:val="left" w:pos="821"/>
        </w:tabs>
        <w:spacing w:before="92"/>
        <w:ind w:right="122"/>
        <w:rPr>
          <w:rFonts w:ascii="Arial" w:hAnsi="Arial" w:cs="Arial"/>
          <w:sz w:val="24"/>
          <w:szCs w:val="24"/>
        </w:rPr>
      </w:pPr>
      <w:r w:rsidRPr="00D4226E">
        <w:rPr>
          <w:rFonts w:ascii="Arial" w:hAnsi="Arial" w:cs="Arial"/>
          <w:sz w:val="24"/>
          <w:szCs w:val="24"/>
        </w:rPr>
        <w:t>Acceso de las personas trabajadoras de las economías populares a</w:t>
      </w:r>
      <w:r w:rsidRPr="00D4226E">
        <w:rPr>
          <w:rFonts w:ascii="Arial" w:hAnsi="Arial" w:cs="Arial"/>
          <w:spacing w:val="1"/>
          <w:sz w:val="24"/>
          <w:szCs w:val="24"/>
        </w:rPr>
        <w:t xml:space="preserve"> </w:t>
      </w:r>
      <w:r w:rsidRPr="00D4226E">
        <w:rPr>
          <w:rFonts w:ascii="Arial" w:hAnsi="Arial" w:cs="Arial"/>
          <w:sz w:val="24"/>
          <w:szCs w:val="24"/>
        </w:rPr>
        <w:t>trabajos asalariados mediante acciones que comprendan una estrategia</w:t>
      </w:r>
      <w:r w:rsidRPr="00D4226E">
        <w:rPr>
          <w:rFonts w:ascii="Arial" w:hAnsi="Arial" w:cs="Arial"/>
          <w:spacing w:val="1"/>
          <w:sz w:val="24"/>
          <w:szCs w:val="24"/>
        </w:rPr>
        <w:t xml:space="preserve"> </w:t>
      </w:r>
      <w:r w:rsidRPr="00D4226E">
        <w:rPr>
          <w:rFonts w:ascii="Arial" w:hAnsi="Arial" w:cs="Arial"/>
          <w:sz w:val="24"/>
          <w:szCs w:val="24"/>
        </w:rPr>
        <w:t>de transición justa de la fuerza laboral, facilitación de los medios para la</w:t>
      </w:r>
      <w:r w:rsidRPr="00D4226E">
        <w:rPr>
          <w:rFonts w:ascii="Arial" w:hAnsi="Arial" w:cs="Arial"/>
          <w:spacing w:val="1"/>
          <w:sz w:val="24"/>
          <w:szCs w:val="24"/>
        </w:rPr>
        <w:t xml:space="preserve"> </w:t>
      </w:r>
      <w:r w:rsidRPr="00D4226E">
        <w:rPr>
          <w:rFonts w:ascii="Arial" w:hAnsi="Arial" w:cs="Arial"/>
          <w:sz w:val="24"/>
          <w:szCs w:val="24"/>
        </w:rPr>
        <w:t>formación en el trabajo, la certificación de competencias y el acceso a la</w:t>
      </w:r>
      <w:r w:rsidRPr="00D4226E">
        <w:rPr>
          <w:rFonts w:ascii="Arial" w:hAnsi="Arial" w:cs="Arial"/>
          <w:spacing w:val="1"/>
          <w:sz w:val="24"/>
          <w:szCs w:val="24"/>
        </w:rPr>
        <w:t xml:space="preserve"> </w:t>
      </w:r>
      <w:r w:rsidRPr="00D4226E">
        <w:rPr>
          <w:rFonts w:ascii="Arial" w:hAnsi="Arial" w:cs="Arial"/>
          <w:sz w:val="24"/>
          <w:szCs w:val="24"/>
        </w:rPr>
        <w:t>educación en todos los niveles y la promoción de pactos por el empleo</w:t>
      </w:r>
      <w:r w:rsidRPr="00D4226E">
        <w:rPr>
          <w:rFonts w:ascii="Arial" w:hAnsi="Arial" w:cs="Arial"/>
          <w:spacing w:val="1"/>
          <w:sz w:val="24"/>
          <w:szCs w:val="24"/>
        </w:rPr>
        <w:t xml:space="preserve"> </w:t>
      </w:r>
      <w:r w:rsidRPr="00D4226E">
        <w:rPr>
          <w:rFonts w:ascii="Arial" w:hAnsi="Arial" w:cs="Arial"/>
          <w:sz w:val="24"/>
          <w:szCs w:val="24"/>
        </w:rPr>
        <w:t>con</w:t>
      </w:r>
      <w:r w:rsidRPr="00D4226E">
        <w:rPr>
          <w:rFonts w:ascii="Arial" w:hAnsi="Arial" w:cs="Arial"/>
          <w:spacing w:val="-2"/>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sector</w:t>
      </w:r>
      <w:r w:rsidRPr="00D4226E">
        <w:rPr>
          <w:rFonts w:ascii="Arial" w:hAnsi="Arial" w:cs="Arial"/>
          <w:spacing w:val="1"/>
          <w:sz w:val="24"/>
          <w:szCs w:val="24"/>
        </w:rPr>
        <w:t xml:space="preserve"> </w:t>
      </w:r>
      <w:r w:rsidRPr="00D4226E">
        <w:rPr>
          <w:rFonts w:ascii="Arial" w:hAnsi="Arial" w:cs="Arial"/>
          <w:sz w:val="24"/>
          <w:szCs w:val="24"/>
        </w:rPr>
        <w:t>privado.</w:t>
      </w:r>
    </w:p>
    <w:p w14:paraId="6B0DC379" w14:textId="77777777" w:rsidR="000A06DC" w:rsidRPr="00D4226E" w:rsidRDefault="000A06DC" w:rsidP="000A06DC">
      <w:pPr>
        <w:pStyle w:val="Textoindependiente"/>
        <w:spacing w:before="1"/>
        <w:rPr>
          <w:rFonts w:ascii="Arial" w:hAnsi="Arial" w:cs="Arial"/>
        </w:rPr>
      </w:pPr>
    </w:p>
    <w:p w14:paraId="0A10E861" w14:textId="77777777" w:rsidR="000A06DC" w:rsidRPr="00D4226E" w:rsidRDefault="000A06DC" w:rsidP="000A06DC">
      <w:pPr>
        <w:pStyle w:val="Prrafodelista"/>
        <w:numPr>
          <w:ilvl w:val="1"/>
          <w:numId w:val="2"/>
        </w:numPr>
        <w:tabs>
          <w:tab w:val="left" w:pos="821"/>
        </w:tabs>
        <w:ind w:right="121"/>
        <w:rPr>
          <w:rFonts w:ascii="Arial" w:hAnsi="Arial" w:cs="Arial"/>
          <w:sz w:val="24"/>
          <w:szCs w:val="24"/>
        </w:rPr>
      </w:pPr>
      <w:r w:rsidRPr="00D4226E">
        <w:rPr>
          <w:rFonts w:ascii="Arial" w:hAnsi="Arial" w:cs="Arial"/>
          <w:sz w:val="24"/>
          <w:szCs w:val="24"/>
        </w:rPr>
        <w:t>Apertura de líneas de crédito específicas por parte de la banca pública</w:t>
      </w:r>
      <w:r w:rsidRPr="00D4226E">
        <w:rPr>
          <w:rFonts w:ascii="Arial" w:hAnsi="Arial" w:cs="Arial"/>
          <w:spacing w:val="1"/>
          <w:sz w:val="24"/>
          <w:szCs w:val="24"/>
        </w:rPr>
        <w:t xml:space="preserve"> </w:t>
      </w:r>
      <w:r w:rsidRPr="00D4226E">
        <w:rPr>
          <w:rFonts w:ascii="Arial" w:hAnsi="Arial" w:cs="Arial"/>
          <w:sz w:val="24"/>
          <w:szCs w:val="24"/>
        </w:rPr>
        <w:t>que consideren las condiciones propias de las unidades económicas de</w:t>
      </w:r>
      <w:r w:rsidRPr="00D4226E">
        <w:rPr>
          <w:rFonts w:ascii="Arial" w:hAnsi="Arial" w:cs="Arial"/>
          <w:spacing w:val="1"/>
          <w:sz w:val="24"/>
          <w:szCs w:val="24"/>
        </w:rPr>
        <w:t xml:space="preserve"> </w:t>
      </w:r>
      <w:r w:rsidRPr="00D4226E">
        <w:rPr>
          <w:rFonts w:ascii="Arial" w:hAnsi="Arial" w:cs="Arial"/>
          <w:sz w:val="24"/>
          <w:szCs w:val="24"/>
        </w:rPr>
        <w:t>la EPC, estableciendo procesos de acompañamiento técnico y socio-</w:t>
      </w:r>
      <w:r w:rsidRPr="00D4226E">
        <w:rPr>
          <w:rFonts w:ascii="Arial" w:hAnsi="Arial" w:cs="Arial"/>
          <w:spacing w:val="1"/>
          <w:sz w:val="24"/>
          <w:szCs w:val="24"/>
        </w:rPr>
        <w:t xml:space="preserve"> </w:t>
      </w:r>
      <w:r w:rsidRPr="00D4226E">
        <w:rPr>
          <w:rFonts w:ascii="Arial" w:hAnsi="Arial" w:cs="Arial"/>
          <w:sz w:val="24"/>
          <w:szCs w:val="24"/>
        </w:rPr>
        <w:t>productivo,</w:t>
      </w:r>
      <w:r w:rsidRPr="00D4226E">
        <w:rPr>
          <w:rFonts w:ascii="Arial" w:hAnsi="Arial" w:cs="Arial"/>
          <w:spacing w:val="1"/>
          <w:sz w:val="24"/>
          <w:szCs w:val="24"/>
        </w:rPr>
        <w:t xml:space="preserve"> </w:t>
      </w:r>
      <w:r w:rsidRPr="00D4226E">
        <w:rPr>
          <w:rFonts w:ascii="Arial" w:hAnsi="Arial" w:cs="Arial"/>
          <w:sz w:val="24"/>
          <w:szCs w:val="24"/>
        </w:rPr>
        <w:t>que</w:t>
      </w:r>
      <w:r w:rsidRPr="00D4226E">
        <w:rPr>
          <w:rFonts w:ascii="Arial" w:hAnsi="Arial" w:cs="Arial"/>
          <w:spacing w:val="1"/>
          <w:sz w:val="24"/>
          <w:szCs w:val="24"/>
        </w:rPr>
        <w:t xml:space="preserve"> </w:t>
      </w:r>
      <w:r w:rsidRPr="00D4226E">
        <w:rPr>
          <w:rFonts w:ascii="Arial" w:hAnsi="Arial" w:cs="Arial"/>
          <w:sz w:val="24"/>
          <w:szCs w:val="24"/>
        </w:rPr>
        <w:t>reconozcan</w:t>
      </w:r>
      <w:r w:rsidRPr="00D4226E">
        <w:rPr>
          <w:rFonts w:ascii="Arial" w:hAnsi="Arial" w:cs="Arial"/>
          <w:spacing w:val="1"/>
          <w:sz w:val="24"/>
          <w:szCs w:val="24"/>
        </w:rPr>
        <w:t xml:space="preserve"> </w:t>
      </w:r>
      <w:r w:rsidRPr="00D4226E">
        <w:rPr>
          <w:rFonts w:ascii="Arial" w:hAnsi="Arial" w:cs="Arial"/>
          <w:sz w:val="24"/>
          <w:szCs w:val="24"/>
        </w:rPr>
        <w:t>sus</w:t>
      </w:r>
      <w:r w:rsidRPr="00D4226E">
        <w:rPr>
          <w:rFonts w:ascii="Arial" w:hAnsi="Arial" w:cs="Arial"/>
          <w:spacing w:val="1"/>
          <w:sz w:val="24"/>
          <w:szCs w:val="24"/>
        </w:rPr>
        <w:t xml:space="preserve"> </w:t>
      </w:r>
      <w:r w:rsidRPr="00D4226E">
        <w:rPr>
          <w:rFonts w:ascii="Arial" w:hAnsi="Arial" w:cs="Arial"/>
          <w:sz w:val="24"/>
          <w:szCs w:val="24"/>
        </w:rPr>
        <w:t>saberes</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se</w:t>
      </w:r>
      <w:r w:rsidRPr="00D4226E">
        <w:rPr>
          <w:rFonts w:ascii="Arial" w:hAnsi="Arial" w:cs="Arial"/>
          <w:spacing w:val="1"/>
          <w:sz w:val="24"/>
          <w:szCs w:val="24"/>
        </w:rPr>
        <w:t xml:space="preserve"> </w:t>
      </w:r>
      <w:r w:rsidRPr="00D4226E">
        <w:rPr>
          <w:rFonts w:ascii="Arial" w:hAnsi="Arial" w:cs="Arial"/>
          <w:sz w:val="24"/>
          <w:szCs w:val="24"/>
        </w:rPr>
        <w:t>dirija</w:t>
      </w:r>
      <w:r w:rsidRPr="00D4226E">
        <w:rPr>
          <w:rFonts w:ascii="Arial" w:hAnsi="Arial" w:cs="Arial"/>
          <w:spacing w:val="1"/>
          <w:sz w:val="24"/>
          <w:szCs w:val="24"/>
        </w:rPr>
        <w:t xml:space="preserve"> </w:t>
      </w:r>
      <w:r w:rsidRPr="00D4226E">
        <w:rPr>
          <w:rFonts w:ascii="Arial" w:hAnsi="Arial" w:cs="Arial"/>
          <w:sz w:val="24"/>
          <w:szCs w:val="24"/>
        </w:rPr>
        <w:t>a</w:t>
      </w:r>
      <w:r w:rsidRPr="00D4226E">
        <w:rPr>
          <w:rFonts w:ascii="Arial" w:hAnsi="Arial" w:cs="Arial"/>
          <w:spacing w:val="1"/>
          <w:sz w:val="24"/>
          <w:szCs w:val="24"/>
        </w:rPr>
        <w:t xml:space="preserve"> </w:t>
      </w:r>
      <w:r w:rsidRPr="00D4226E">
        <w:rPr>
          <w:rFonts w:ascii="Arial" w:hAnsi="Arial" w:cs="Arial"/>
          <w:sz w:val="24"/>
          <w:szCs w:val="24"/>
        </w:rPr>
        <w:t>garantizar</w:t>
      </w:r>
      <w:r w:rsidRPr="00D4226E">
        <w:rPr>
          <w:rFonts w:ascii="Arial" w:hAnsi="Arial" w:cs="Arial"/>
          <w:spacing w:val="1"/>
          <w:sz w:val="24"/>
          <w:szCs w:val="24"/>
        </w:rPr>
        <w:t xml:space="preserve"> </w:t>
      </w:r>
      <w:r w:rsidRPr="00D4226E">
        <w:rPr>
          <w:rFonts w:ascii="Arial" w:hAnsi="Arial" w:cs="Arial"/>
          <w:sz w:val="24"/>
          <w:szCs w:val="24"/>
        </w:rPr>
        <w:t>su</w:t>
      </w:r>
      <w:r w:rsidRPr="00D4226E">
        <w:rPr>
          <w:rFonts w:ascii="Arial" w:hAnsi="Arial" w:cs="Arial"/>
          <w:spacing w:val="1"/>
          <w:sz w:val="24"/>
          <w:szCs w:val="24"/>
        </w:rPr>
        <w:t xml:space="preserve"> </w:t>
      </w:r>
      <w:r w:rsidRPr="00D4226E">
        <w:rPr>
          <w:rFonts w:ascii="Arial" w:hAnsi="Arial" w:cs="Arial"/>
          <w:sz w:val="24"/>
          <w:szCs w:val="24"/>
        </w:rPr>
        <w:t>sostenimiento</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que</w:t>
      </w:r>
      <w:r w:rsidRPr="00D4226E">
        <w:rPr>
          <w:rFonts w:ascii="Arial" w:hAnsi="Arial" w:cs="Arial"/>
          <w:spacing w:val="1"/>
          <w:sz w:val="24"/>
          <w:szCs w:val="24"/>
        </w:rPr>
        <w:t xml:space="preserve"> </w:t>
      </w:r>
      <w:r w:rsidRPr="00D4226E">
        <w:rPr>
          <w:rFonts w:ascii="Arial" w:hAnsi="Arial" w:cs="Arial"/>
          <w:sz w:val="24"/>
          <w:szCs w:val="24"/>
        </w:rPr>
        <w:t>reconozcan</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respalden</w:t>
      </w:r>
      <w:r w:rsidRPr="00D4226E">
        <w:rPr>
          <w:rFonts w:ascii="Arial" w:hAnsi="Arial" w:cs="Arial"/>
          <w:spacing w:val="1"/>
          <w:sz w:val="24"/>
          <w:szCs w:val="24"/>
        </w:rPr>
        <w:t xml:space="preserve"> </w:t>
      </w:r>
      <w:r w:rsidRPr="00D4226E">
        <w:rPr>
          <w:rFonts w:ascii="Arial" w:hAnsi="Arial" w:cs="Arial"/>
          <w:sz w:val="24"/>
          <w:szCs w:val="24"/>
        </w:rPr>
        <w:t>las</w:t>
      </w:r>
      <w:r w:rsidRPr="00D4226E">
        <w:rPr>
          <w:rFonts w:ascii="Arial" w:hAnsi="Arial" w:cs="Arial"/>
          <w:spacing w:val="1"/>
          <w:sz w:val="24"/>
          <w:szCs w:val="24"/>
        </w:rPr>
        <w:t xml:space="preserve"> </w:t>
      </w:r>
      <w:r w:rsidRPr="00D4226E">
        <w:rPr>
          <w:rFonts w:ascii="Arial" w:hAnsi="Arial" w:cs="Arial"/>
          <w:sz w:val="24"/>
          <w:szCs w:val="24"/>
        </w:rPr>
        <w:t>formas</w:t>
      </w:r>
      <w:r w:rsidRPr="00D4226E">
        <w:rPr>
          <w:rFonts w:ascii="Arial" w:hAnsi="Arial" w:cs="Arial"/>
          <w:spacing w:val="1"/>
          <w:sz w:val="24"/>
          <w:szCs w:val="24"/>
        </w:rPr>
        <w:t xml:space="preserve"> </w:t>
      </w:r>
      <w:r w:rsidRPr="00D4226E">
        <w:rPr>
          <w:rFonts w:ascii="Arial" w:hAnsi="Arial" w:cs="Arial"/>
          <w:sz w:val="24"/>
          <w:szCs w:val="24"/>
        </w:rPr>
        <w:t>asociativas,</w:t>
      </w:r>
      <w:r w:rsidRPr="00D4226E">
        <w:rPr>
          <w:rFonts w:ascii="Arial" w:hAnsi="Arial" w:cs="Arial"/>
          <w:spacing w:val="-64"/>
          <w:sz w:val="24"/>
          <w:szCs w:val="24"/>
        </w:rPr>
        <w:t xml:space="preserve"> </w:t>
      </w:r>
      <w:r w:rsidRPr="00D4226E">
        <w:rPr>
          <w:rFonts w:ascii="Arial" w:hAnsi="Arial" w:cs="Arial"/>
          <w:sz w:val="24"/>
          <w:szCs w:val="24"/>
        </w:rPr>
        <w:t>cooperativas y/o</w:t>
      </w:r>
      <w:r w:rsidRPr="00D4226E">
        <w:rPr>
          <w:rFonts w:ascii="Arial" w:hAnsi="Arial" w:cs="Arial"/>
          <w:spacing w:val="-1"/>
          <w:sz w:val="24"/>
          <w:szCs w:val="24"/>
        </w:rPr>
        <w:t xml:space="preserve"> </w:t>
      </w:r>
      <w:r w:rsidRPr="00D4226E">
        <w:rPr>
          <w:rFonts w:ascii="Arial" w:hAnsi="Arial" w:cs="Arial"/>
          <w:sz w:val="24"/>
          <w:szCs w:val="24"/>
        </w:rPr>
        <w:t>comunitarias de</w:t>
      </w:r>
      <w:r w:rsidRPr="00D4226E">
        <w:rPr>
          <w:rFonts w:ascii="Arial" w:hAnsi="Arial" w:cs="Arial"/>
          <w:spacing w:val="-1"/>
          <w:sz w:val="24"/>
          <w:szCs w:val="24"/>
        </w:rPr>
        <w:t xml:space="preserve"> </w:t>
      </w:r>
      <w:r w:rsidRPr="00D4226E">
        <w:rPr>
          <w:rFonts w:ascii="Arial" w:hAnsi="Arial" w:cs="Arial"/>
          <w:sz w:val="24"/>
          <w:szCs w:val="24"/>
        </w:rPr>
        <w:t>crédito.</w:t>
      </w:r>
    </w:p>
    <w:p w14:paraId="51EC85BE" w14:textId="77777777" w:rsidR="000A06DC" w:rsidRPr="00D4226E" w:rsidRDefault="000A06DC" w:rsidP="000A06DC">
      <w:pPr>
        <w:tabs>
          <w:tab w:val="left" w:pos="821"/>
        </w:tabs>
        <w:rPr>
          <w:rFonts w:ascii="Arial" w:hAnsi="Arial" w:cs="Arial"/>
          <w:sz w:val="24"/>
          <w:szCs w:val="24"/>
        </w:rPr>
      </w:pPr>
    </w:p>
    <w:p w14:paraId="1613E829" w14:textId="77777777" w:rsidR="000A06DC" w:rsidRPr="00D4226E" w:rsidRDefault="000A06DC" w:rsidP="000A06DC">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Promoción</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EPC</w:t>
      </w:r>
      <w:r w:rsidRPr="00D4226E">
        <w:rPr>
          <w:rFonts w:ascii="Arial" w:hAnsi="Arial" w:cs="Arial"/>
          <w:spacing w:val="1"/>
          <w:sz w:val="24"/>
          <w:szCs w:val="24"/>
        </w:rPr>
        <w:t xml:space="preserve"> </w:t>
      </w:r>
      <w:r w:rsidRPr="00D4226E">
        <w:rPr>
          <w:rFonts w:ascii="Arial" w:hAnsi="Arial" w:cs="Arial"/>
          <w:sz w:val="24"/>
          <w:szCs w:val="24"/>
        </w:rPr>
        <w:t>en</w:t>
      </w:r>
      <w:r w:rsidRPr="00D4226E">
        <w:rPr>
          <w:rFonts w:ascii="Arial" w:hAnsi="Arial" w:cs="Arial"/>
          <w:spacing w:val="1"/>
          <w:sz w:val="24"/>
          <w:szCs w:val="24"/>
        </w:rPr>
        <w:t xml:space="preserve"> </w:t>
      </w:r>
      <w:r w:rsidRPr="00D4226E">
        <w:rPr>
          <w:rFonts w:ascii="Arial" w:hAnsi="Arial" w:cs="Arial"/>
          <w:sz w:val="24"/>
          <w:szCs w:val="24"/>
        </w:rPr>
        <w:t>territorios</w:t>
      </w:r>
      <w:r w:rsidRPr="00D4226E">
        <w:rPr>
          <w:rFonts w:ascii="Arial" w:hAnsi="Arial" w:cs="Arial"/>
          <w:spacing w:val="1"/>
          <w:sz w:val="24"/>
          <w:szCs w:val="24"/>
        </w:rPr>
        <w:t xml:space="preserve"> </w:t>
      </w:r>
      <w:r w:rsidRPr="00D4226E">
        <w:rPr>
          <w:rFonts w:ascii="Arial" w:hAnsi="Arial" w:cs="Arial"/>
          <w:sz w:val="24"/>
          <w:szCs w:val="24"/>
        </w:rPr>
        <w:t>rurales</w:t>
      </w:r>
      <w:r w:rsidRPr="00D4226E">
        <w:rPr>
          <w:rFonts w:ascii="Arial" w:hAnsi="Arial" w:cs="Arial"/>
          <w:spacing w:val="1"/>
          <w:sz w:val="24"/>
          <w:szCs w:val="24"/>
        </w:rPr>
        <w:t xml:space="preserve"> </w:t>
      </w:r>
      <w:r w:rsidRPr="00D4226E">
        <w:rPr>
          <w:rFonts w:ascii="Arial" w:hAnsi="Arial" w:cs="Arial"/>
          <w:sz w:val="24"/>
          <w:szCs w:val="24"/>
        </w:rPr>
        <w:t>dispersos</w:t>
      </w:r>
      <w:r w:rsidRPr="00D4226E">
        <w:rPr>
          <w:rFonts w:ascii="Arial" w:hAnsi="Arial" w:cs="Arial"/>
          <w:spacing w:val="1"/>
          <w:sz w:val="24"/>
          <w:szCs w:val="24"/>
        </w:rPr>
        <w:t xml:space="preserve"> </w:t>
      </w:r>
      <w:r w:rsidRPr="00D4226E">
        <w:rPr>
          <w:rFonts w:ascii="Arial" w:hAnsi="Arial" w:cs="Arial"/>
          <w:sz w:val="24"/>
          <w:szCs w:val="24"/>
        </w:rPr>
        <w:t>mediante</w:t>
      </w:r>
      <w:r w:rsidRPr="00D4226E">
        <w:rPr>
          <w:rFonts w:ascii="Arial" w:hAnsi="Arial" w:cs="Arial"/>
          <w:spacing w:val="1"/>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acompañamiento</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fortalecimiento</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procesos</w:t>
      </w:r>
      <w:r w:rsidRPr="00D4226E">
        <w:rPr>
          <w:rFonts w:ascii="Arial" w:hAnsi="Arial" w:cs="Arial"/>
          <w:spacing w:val="1"/>
          <w:sz w:val="24"/>
          <w:szCs w:val="24"/>
        </w:rPr>
        <w:t xml:space="preserve"> </w:t>
      </w:r>
      <w:r w:rsidRPr="00D4226E">
        <w:rPr>
          <w:rFonts w:ascii="Arial" w:hAnsi="Arial" w:cs="Arial"/>
          <w:sz w:val="24"/>
          <w:szCs w:val="24"/>
        </w:rPr>
        <w:t>asociativos</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64"/>
          <w:sz w:val="24"/>
          <w:szCs w:val="24"/>
        </w:rPr>
        <w:t xml:space="preserve"> </w:t>
      </w:r>
      <w:r w:rsidRPr="00D4226E">
        <w:rPr>
          <w:rFonts w:ascii="Arial" w:hAnsi="Arial" w:cs="Arial"/>
          <w:sz w:val="24"/>
          <w:szCs w:val="24"/>
        </w:rPr>
        <w:t>cooperativismo</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facilitar</w:t>
      </w:r>
      <w:r w:rsidRPr="00D4226E">
        <w:rPr>
          <w:rFonts w:ascii="Arial" w:hAnsi="Arial" w:cs="Arial"/>
          <w:spacing w:val="1"/>
          <w:sz w:val="24"/>
          <w:szCs w:val="24"/>
        </w:rPr>
        <w:t xml:space="preserve"> </w:t>
      </w:r>
      <w:r w:rsidRPr="00D4226E">
        <w:rPr>
          <w:rFonts w:ascii="Arial" w:hAnsi="Arial" w:cs="Arial"/>
          <w:sz w:val="24"/>
          <w:szCs w:val="24"/>
        </w:rPr>
        <w:t>su</w:t>
      </w:r>
      <w:r w:rsidRPr="00D4226E">
        <w:rPr>
          <w:rFonts w:ascii="Arial" w:hAnsi="Arial" w:cs="Arial"/>
          <w:spacing w:val="1"/>
          <w:sz w:val="24"/>
          <w:szCs w:val="24"/>
        </w:rPr>
        <w:t xml:space="preserve"> </w:t>
      </w:r>
      <w:r w:rsidRPr="00D4226E">
        <w:rPr>
          <w:rFonts w:ascii="Arial" w:hAnsi="Arial" w:cs="Arial"/>
          <w:sz w:val="24"/>
          <w:szCs w:val="24"/>
        </w:rPr>
        <w:t>inserción</w:t>
      </w:r>
      <w:r w:rsidRPr="00D4226E">
        <w:rPr>
          <w:rFonts w:ascii="Arial" w:hAnsi="Arial" w:cs="Arial"/>
          <w:spacing w:val="1"/>
          <w:sz w:val="24"/>
          <w:szCs w:val="24"/>
        </w:rPr>
        <w:t xml:space="preserve"> </w:t>
      </w:r>
      <w:r w:rsidRPr="00D4226E">
        <w:rPr>
          <w:rFonts w:ascii="Arial" w:hAnsi="Arial" w:cs="Arial"/>
          <w:sz w:val="24"/>
          <w:szCs w:val="24"/>
        </w:rPr>
        <w:t>a</w:t>
      </w:r>
      <w:r w:rsidRPr="00D4226E">
        <w:rPr>
          <w:rFonts w:ascii="Arial" w:hAnsi="Arial" w:cs="Arial"/>
          <w:spacing w:val="1"/>
          <w:sz w:val="24"/>
          <w:szCs w:val="24"/>
        </w:rPr>
        <w:t xml:space="preserve"> </w:t>
      </w:r>
      <w:r w:rsidRPr="00D4226E">
        <w:rPr>
          <w:rFonts w:ascii="Arial" w:hAnsi="Arial" w:cs="Arial"/>
          <w:sz w:val="24"/>
          <w:szCs w:val="24"/>
        </w:rPr>
        <w:t>procesos</w:t>
      </w:r>
      <w:r w:rsidRPr="00D4226E">
        <w:rPr>
          <w:rFonts w:ascii="Arial" w:hAnsi="Arial" w:cs="Arial"/>
          <w:spacing w:val="1"/>
          <w:sz w:val="24"/>
          <w:szCs w:val="24"/>
        </w:rPr>
        <w:t xml:space="preserve"> </w:t>
      </w:r>
      <w:r w:rsidRPr="00D4226E">
        <w:rPr>
          <w:rFonts w:ascii="Arial" w:hAnsi="Arial" w:cs="Arial"/>
          <w:sz w:val="24"/>
          <w:szCs w:val="24"/>
        </w:rPr>
        <w:t>productivos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64"/>
          <w:sz w:val="24"/>
          <w:szCs w:val="24"/>
        </w:rPr>
        <w:t xml:space="preserve"> </w:t>
      </w:r>
      <w:r w:rsidRPr="00D4226E">
        <w:rPr>
          <w:rFonts w:ascii="Arial" w:hAnsi="Arial" w:cs="Arial"/>
          <w:sz w:val="24"/>
          <w:szCs w:val="24"/>
        </w:rPr>
        <w:t>desarrollo agropecuario y/o rural y apoyo a las personas trabajadoras de</w:t>
      </w:r>
      <w:r w:rsidRPr="00D4226E">
        <w:rPr>
          <w:rFonts w:ascii="Arial" w:hAnsi="Arial" w:cs="Arial"/>
          <w:spacing w:val="-64"/>
          <w:sz w:val="24"/>
          <w:szCs w:val="24"/>
        </w:rPr>
        <w:t xml:space="preserve"> </w:t>
      </w:r>
      <w:r w:rsidRPr="00D4226E">
        <w:rPr>
          <w:rFonts w:ascii="Arial" w:hAnsi="Arial" w:cs="Arial"/>
          <w:sz w:val="24"/>
          <w:szCs w:val="24"/>
        </w:rPr>
        <w:t>la EPC en el marco de la transformación de la alimentación en derecho</w:t>
      </w:r>
      <w:r w:rsidRPr="00D4226E">
        <w:rPr>
          <w:rFonts w:ascii="Arial" w:hAnsi="Arial" w:cs="Arial"/>
          <w:spacing w:val="1"/>
          <w:sz w:val="24"/>
          <w:szCs w:val="24"/>
        </w:rPr>
        <w:t xml:space="preserve"> </w:t>
      </w:r>
      <w:r w:rsidRPr="00D4226E">
        <w:rPr>
          <w:rFonts w:ascii="Arial" w:hAnsi="Arial" w:cs="Arial"/>
          <w:sz w:val="24"/>
          <w:szCs w:val="24"/>
        </w:rPr>
        <w:t>humano</w:t>
      </w:r>
      <w:r w:rsidRPr="00D4226E">
        <w:rPr>
          <w:rFonts w:ascii="Arial" w:hAnsi="Arial" w:cs="Arial"/>
          <w:spacing w:val="-11"/>
          <w:sz w:val="24"/>
          <w:szCs w:val="24"/>
        </w:rPr>
        <w:t xml:space="preserve"> </w:t>
      </w:r>
      <w:r w:rsidRPr="00D4226E">
        <w:rPr>
          <w:rFonts w:ascii="Arial" w:hAnsi="Arial" w:cs="Arial"/>
          <w:sz w:val="24"/>
          <w:szCs w:val="24"/>
        </w:rPr>
        <w:t>con</w:t>
      </w:r>
      <w:r w:rsidRPr="00D4226E">
        <w:rPr>
          <w:rFonts w:ascii="Arial" w:hAnsi="Arial" w:cs="Arial"/>
          <w:spacing w:val="-8"/>
          <w:sz w:val="24"/>
          <w:szCs w:val="24"/>
        </w:rPr>
        <w:t xml:space="preserve"> </w:t>
      </w:r>
      <w:r w:rsidRPr="00D4226E">
        <w:rPr>
          <w:rFonts w:ascii="Arial" w:hAnsi="Arial" w:cs="Arial"/>
          <w:sz w:val="24"/>
          <w:szCs w:val="24"/>
        </w:rPr>
        <w:t>incentivos</w:t>
      </w:r>
      <w:r w:rsidRPr="00D4226E">
        <w:rPr>
          <w:rFonts w:ascii="Arial" w:hAnsi="Arial" w:cs="Arial"/>
          <w:spacing w:val="-10"/>
          <w:sz w:val="24"/>
          <w:szCs w:val="24"/>
        </w:rPr>
        <w:t xml:space="preserve"> </w:t>
      </w:r>
      <w:r w:rsidRPr="00D4226E">
        <w:rPr>
          <w:rFonts w:ascii="Arial" w:hAnsi="Arial" w:cs="Arial"/>
          <w:sz w:val="24"/>
          <w:szCs w:val="24"/>
        </w:rPr>
        <w:t>a</w:t>
      </w:r>
      <w:r w:rsidRPr="00D4226E">
        <w:rPr>
          <w:rFonts w:ascii="Arial" w:hAnsi="Arial" w:cs="Arial"/>
          <w:spacing w:val="-11"/>
          <w:sz w:val="24"/>
          <w:szCs w:val="24"/>
        </w:rPr>
        <w:t xml:space="preserve"> </w:t>
      </w:r>
      <w:r w:rsidRPr="00D4226E">
        <w:rPr>
          <w:rFonts w:ascii="Arial" w:hAnsi="Arial" w:cs="Arial"/>
          <w:sz w:val="24"/>
          <w:szCs w:val="24"/>
        </w:rPr>
        <w:t>la</w:t>
      </w:r>
      <w:r w:rsidRPr="00D4226E">
        <w:rPr>
          <w:rFonts w:ascii="Arial" w:hAnsi="Arial" w:cs="Arial"/>
          <w:spacing w:val="-12"/>
          <w:sz w:val="24"/>
          <w:szCs w:val="24"/>
        </w:rPr>
        <w:t xml:space="preserve"> </w:t>
      </w:r>
      <w:r w:rsidRPr="00D4226E">
        <w:rPr>
          <w:rFonts w:ascii="Arial" w:hAnsi="Arial" w:cs="Arial"/>
          <w:sz w:val="24"/>
          <w:szCs w:val="24"/>
        </w:rPr>
        <w:t>creación</w:t>
      </w:r>
      <w:r w:rsidRPr="00D4226E">
        <w:rPr>
          <w:rFonts w:ascii="Arial" w:hAnsi="Arial" w:cs="Arial"/>
          <w:spacing w:val="-8"/>
          <w:sz w:val="24"/>
          <w:szCs w:val="24"/>
        </w:rPr>
        <w:t xml:space="preserve"> </w:t>
      </w:r>
      <w:r w:rsidRPr="00D4226E">
        <w:rPr>
          <w:rFonts w:ascii="Arial" w:hAnsi="Arial" w:cs="Arial"/>
          <w:sz w:val="24"/>
          <w:szCs w:val="24"/>
        </w:rPr>
        <w:t>de</w:t>
      </w:r>
      <w:r w:rsidRPr="00D4226E">
        <w:rPr>
          <w:rFonts w:ascii="Arial" w:hAnsi="Arial" w:cs="Arial"/>
          <w:spacing w:val="-12"/>
          <w:sz w:val="24"/>
          <w:szCs w:val="24"/>
        </w:rPr>
        <w:t xml:space="preserve"> </w:t>
      </w:r>
      <w:r w:rsidRPr="00D4226E">
        <w:rPr>
          <w:rFonts w:ascii="Arial" w:hAnsi="Arial" w:cs="Arial"/>
          <w:sz w:val="24"/>
          <w:szCs w:val="24"/>
        </w:rPr>
        <w:t>huertas</w:t>
      </w:r>
      <w:r w:rsidRPr="00D4226E">
        <w:rPr>
          <w:rFonts w:ascii="Arial" w:hAnsi="Arial" w:cs="Arial"/>
          <w:spacing w:val="-9"/>
          <w:sz w:val="24"/>
          <w:szCs w:val="24"/>
        </w:rPr>
        <w:t xml:space="preserve"> </w:t>
      </w:r>
      <w:r w:rsidRPr="00D4226E">
        <w:rPr>
          <w:rFonts w:ascii="Arial" w:hAnsi="Arial" w:cs="Arial"/>
          <w:sz w:val="24"/>
          <w:szCs w:val="24"/>
        </w:rPr>
        <w:t>familiares</w:t>
      </w:r>
      <w:r w:rsidRPr="00D4226E">
        <w:rPr>
          <w:rFonts w:ascii="Arial" w:hAnsi="Arial" w:cs="Arial"/>
          <w:spacing w:val="-10"/>
          <w:sz w:val="24"/>
          <w:szCs w:val="24"/>
        </w:rPr>
        <w:t xml:space="preserve"> </w:t>
      </w:r>
      <w:r w:rsidRPr="00D4226E">
        <w:rPr>
          <w:rFonts w:ascii="Arial" w:hAnsi="Arial" w:cs="Arial"/>
          <w:sz w:val="24"/>
          <w:szCs w:val="24"/>
        </w:rPr>
        <w:t>y</w:t>
      </w:r>
      <w:r w:rsidRPr="00D4226E">
        <w:rPr>
          <w:rFonts w:ascii="Arial" w:hAnsi="Arial" w:cs="Arial"/>
          <w:spacing w:val="-10"/>
          <w:sz w:val="24"/>
          <w:szCs w:val="24"/>
        </w:rPr>
        <w:t xml:space="preserve"> </w:t>
      </w:r>
      <w:r w:rsidRPr="00D4226E">
        <w:rPr>
          <w:rFonts w:ascii="Arial" w:hAnsi="Arial" w:cs="Arial"/>
          <w:sz w:val="24"/>
          <w:szCs w:val="24"/>
        </w:rPr>
        <w:t>comunitarias,</w:t>
      </w:r>
      <w:r w:rsidRPr="00D4226E">
        <w:rPr>
          <w:rFonts w:ascii="Arial" w:hAnsi="Arial" w:cs="Arial"/>
          <w:spacing w:val="-64"/>
          <w:sz w:val="24"/>
          <w:szCs w:val="24"/>
        </w:rPr>
        <w:t xml:space="preserve"> </w:t>
      </w:r>
      <w:r w:rsidRPr="00D4226E">
        <w:rPr>
          <w:rFonts w:ascii="Arial" w:hAnsi="Arial" w:cs="Arial"/>
          <w:sz w:val="24"/>
          <w:szCs w:val="24"/>
        </w:rPr>
        <w:t>implementación</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proyectos</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recuperar</w:t>
      </w:r>
      <w:r w:rsidRPr="00D4226E">
        <w:rPr>
          <w:rFonts w:ascii="Arial" w:hAnsi="Arial" w:cs="Arial"/>
          <w:spacing w:val="1"/>
          <w:sz w:val="24"/>
          <w:szCs w:val="24"/>
        </w:rPr>
        <w:t xml:space="preserve"> </w:t>
      </w:r>
      <w:r w:rsidRPr="00D4226E">
        <w:rPr>
          <w:rFonts w:ascii="Arial" w:hAnsi="Arial" w:cs="Arial"/>
          <w:sz w:val="24"/>
          <w:szCs w:val="24"/>
        </w:rPr>
        <w:t>medios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vida</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subsistencia de las personas trabajadoras de EPC ante situaciones de</w:t>
      </w:r>
      <w:r w:rsidRPr="00D4226E">
        <w:rPr>
          <w:rFonts w:ascii="Arial" w:hAnsi="Arial" w:cs="Arial"/>
          <w:spacing w:val="1"/>
          <w:sz w:val="24"/>
          <w:szCs w:val="24"/>
        </w:rPr>
        <w:t xml:space="preserve"> </w:t>
      </w:r>
      <w:r w:rsidRPr="00D4226E">
        <w:rPr>
          <w:rFonts w:ascii="Arial" w:hAnsi="Arial" w:cs="Arial"/>
          <w:sz w:val="24"/>
          <w:szCs w:val="24"/>
        </w:rPr>
        <w:t>riesgo, desastre o emergencia e impulso a la creación de organizaciones</w:t>
      </w:r>
      <w:r w:rsidRPr="00D4226E">
        <w:rPr>
          <w:rFonts w:ascii="Arial" w:hAnsi="Arial" w:cs="Arial"/>
          <w:spacing w:val="-64"/>
          <w:sz w:val="24"/>
          <w:szCs w:val="24"/>
        </w:rPr>
        <w:t xml:space="preserve"> </w:t>
      </w:r>
      <w:r w:rsidRPr="00D4226E">
        <w:rPr>
          <w:rFonts w:ascii="Arial" w:hAnsi="Arial" w:cs="Arial"/>
          <w:sz w:val="24"/>
          <w:szCs w:val="24"/>
        </w:rPr>
        <w:t>sociales y</w:t>
      </w:r>
      <w:r w:rsidRPr="00D4226E">
        <w:rPr>
          <w:rFonts w:ascii="Arial" w:hAnsi="Arial" w:cs="Arial"/>
          <w:spacing w:val="1"/>
          <w:sz w:val="24"/>
          <w:szCs w:val="24"/>
        </w:rPr>
        <w:t xml:space="preserve"> </w:t>
      </w:r>
      <w:r w:rsidRPr="00D4226E">
        <w:rPr>
          <w:rFonts w:ascii="Arial" w:hAnsi="Arial" w:cs="Arial"/>
          <w:sz w:val="24"/>
          <w:szCs w:val="24"/>
        </w:rPr>
        <w:t>solidarias.</w:t>
      </w:r>
    </w:p>
    <w:p w14:paraId="0B4C8B70" w14:textId="0ED147F3" w:rsidR="00891558" w:rsidRPr="00D4226E" w:rsidRDefault="0027537B" w:rsidP="000A06DC">
      <w:pPr>
        <w:pStyle w:val="Textoindependiente"/>
        <w:spacing w:before="4"/>
        <w:rPr>
          <w:rFonts w:ascii="Arial" w:hAnsi="Arial" w:cs="Arial"/>
        </w:rPr>
      </w:pPr>
      <w:r w:rsidRPr="00D4226E">
        <w:rPr>
          <w:rFonts w:ascii="Arial" w:hAnsi="Arial" w:cs="Arial"/>
          <w:noProof/>
          <w:lang w:val="es-CO" w:eastAsia="es-CO"/>
        </w:rPr>
        <mc:AlternateContent>
          <mc:Choice Requires="wps">
            <w:drawing>
              <wp:anchor distT="0" distB="0" distL="0" distR="0" simplePos="0" relativeHeight="251653120" behindDoc="1" locked="0" layoutInCell="1" allowOverlap="1" wp14:anchorId="10075CBC" wp14:editId="2CC82DB8">
                <wp:simplePos x="0" y="0"/>
                <wp:positionH relativeFrom="page">
                  <wp:posOffset>1080135</wp:posOffset>
                </wp:positionH>
                <wp:positionV relativeFrom="paragraph">
                  <wp:posOffset>180975</wp:posOffset>
                </wp:positionV>
                <wp:extent cx="1829435" cy="10160"/>
                <wp:effectExtent l="0" t="0" r="0" b="0"/>
                <wp:wrapTopAndBottom/>
                <wp:docPr id="2130489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2D98F47" id="Rectangle 4" o:spid="_x0000_s1026" style="position:absolute;margin-left:85.05pt;margin-top:14.25pt;width:144.05pt;height:.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bVBAIAAOMDAAAOAAAAZHJzL2Uyb0RvYy54bWysU1Fv0zAQfkfiP1h+p0m6bGujptPUaQhp&#10;sInBD3AdJ7FwfObsNh2/nrPTlQJviDxYPt/dl+/7fF7dHAbD9gq9BlvzYpZzpqyERtuu5l+/3L9b&#10;cOaDsI0wYFXNX5TnN+u3b1ajq9QcejCNQkYg1lejq3kfgquyzMteDcLPwClLyRZwEIFC7LIGxUjo&#10;g8nmeX6VjYCNQ5DKezq9m5J8nfDbVsnw2LZeBWZqTtxCWjGt27hm65WoOhSu1/JIQ/wDi0FoSz89&#10;Qd2JINgO9V9Qg5YIHtowkzBk0LZaqqSB1BT5H2qee+FU0kLmeHeyyf8/WPlp/4RMNzWfFxd5uVjm&#10;1yVnVgx0V5/JPWE7o1gZfRqdr6j82T1hVOrdA8hvnlnY9FSlbhFh7JVoiF0R67PfGmLgqZVtx4/Q&#10;ELrYBUiWHVocIiCZwQ7pZl5ON6MOgUk6LBbzZXlxyZmkXJEXV+nmMlG9Njv04b2CgcVNzZGoJ3Cx&#10;f/AhkhHVa0kiD0Y399qYFGC33RhkexGHJH2JP2k8LzM2FluIbRNiPEkqo7DJoC00LyQSYZo0ehm0&#10;6QF/cDbSlNXcf98JVJyZD5aMWhZlGccyBeXl9ZwCPM9szzPCSoKqeeBs2m7CNMo7h7rr6U9FEm3h&#10;lsxtdRIejZ9YHcnSJCU/jlMfR/U8TlW/3ub6JwAAAP//AwBQSwMEFAAGAAgAAAAhAGf81oLeAAAA&#10;CQEAAA8AAABkcnMvZG93bnJldi54bWxMj8FOwzAQRO9I/IO1SNyo3dBACHEqisQRiRYO9ObESxI1&#10;XofYbUO/vssJjqN5mn1bLCfXiwOOofOkYT5TIJBqbztqNHy8v9xkIEI0ZE3vCTX8YIBleXlRmNz6&#10;I63xsImN4BEKudHQxjjkUoa6RWfCzA9I3H350ZnIcWykHc2Rx10vE6XupDMd8YXWDPjcYr3b7J2G&#10;1UO2+n5b0OtpXW1x+1nt0mRUWl9fTU+PICJO8Q+GX31Wh5KdKr8nG0TP+V7NGdWQZCkIBhZploCo&#10;NNxyIctC/v+gPAMAAP//AwBQSwECLQAUAAYACAAAACEAtoM4kv4AAADhAQAAEwAAAAAAAAAAAAAA&#10;AAAAAAAAW0NvbnRlbnRfVHlwZXNdLnhtbFBLAQItABQABgAIAAAAIQA4/SH/1gAAAJQBAAALAAAA&#10;AAAAAAAAAAAAAC8BAABfcmVscy8ucmVsc1BLAQItABQABgAIAAAAIQDaqQbVBAIAAOMDAAAOAAAA&#10;AAAAAAAAAAAAAC4CAABkcnMvZTJvRG9jLnhtbFBLAQItABQABgAIAAAAIQBn/NaC3gAAAAkBAAAP&#10;AAAAAAAAAAAAAAAAAF4EAABkcnMvZG93bnJldi54bWxQSwUGAAAAAAQABADzAAAAaQUAAAAA&#10;" fillcolor="black" stroked="f">
                <w10:wrap type="topAndBottom" anchorx="page"/>
              </v:rect>
            </w:pict>
          </mc:Fallback>
        </mc:AlternateContent>
      </w:r>
    </w:p>
    <w:p w14:paraId="35171A2B" w14:textId="77777777" w:rsidR="00891558" w:rsidRPr="00D4226E" w:rsidRDefault="00891558">
      <w:pPr>
        <w:jc w:val="both"/>
        <w:rPr>
          <w:rFonts w:ascii="Arial" w:hAnsi="Arial" w:cs="Arial"/>
          <w:sz w:val="24"/>
          <w:szCs w:val="24"/>
        </w:rPr>
      </w:pPr>
    </w:p>
    <w:p w14:paraId="725BA0BE" w14:textId="77777777" w:rsidR="000A06DC" w:rsidRPr="00D4226E" w:rsidRDefault="000A06DC" w:rsidP="000A06DC">
      <w:pPr>
        <w:spacing w:before="71"/>
        <w:ind w:left="100" w:right="117"/>
        <w:jc w:val="both"/>
        <w:rPr>
          <w:rFonts w:ascii="Arial" w:hAnsi="Arial" w:cs="Arial"/>
          <w:sz w:val="24"/>
          <w:szCs w:val="24"/>
        </w:rPr>
      </w:pPr>
      <w:r w:rsidRPr="00D4226E">
        <w:rPr>
          <w:rFonts w:ascii="Arial" w:hAnsi="Arial" w:cs="Arial"/>
          <w:sz w:val="24"/>
          <w:szCs w:val="24"/>
          <w:vertAlign w:val="superscript"/>
        </w:rPr>
        <w:t>4</w:t>
      </w:r>
      <w:r w:rsidRPr="00D4226E">
        <w:rPr>
          <w:rFonts w:ascii="Arial" w:hAnsi="Arial" w:cs="Arial"/>
          <w:spacing w:val="1"/>
          <w:sz w:val="24"/>
          <w:szCs w:val="24"/>
        </w:rPr>
        <w:t xml:space="preserve"> </w:t>
      </w:r>
      <w:proofErr w:type="gramStart"/>
      <w:r w:rsidRPr="00D4226E">
        <w:rPr>
          <w:rFonts w:ascii="Arial" w:hAnsi="Arial" w:cs="Arial"/>
          <w:sz w:val="24"/>
          <w:szCs w:val="24"/>
        </w:rPr>
        <w:t>Esta</w:t>
      </w:r>
      <w:proofErr w:type="gramEnd"/>
      <w:r w:rsidRPr="00D4226E">
        <w:rPr>
          <w:rFonts w:ascii="Arial" w:hAnsi="Arial" w:cs="Arial"/>
          <w:spacing w:val="1"/>
          <w:sz w:val="24"/>
          <w:szCs w:val="24"/>
        </w:rPr>
        <w:t xml:space="preserve"> </w:t>
      </w:r>
      <w:r w:rsidRPr="00D4226E">
        <w:rPr>
          <w:rFonts w:ascii="Arial" w:hAnsi="Arial" w:cs="Arial"/>
          <w:sz w:val="24"/>
          <w:szCs w:val="24"/>
        </w:rPr>
        <w:t>estrategia</w:t>
      </w:r>
      <w:r w:rsidRPr="00D4226E">
        <w:rPr>
          <w:rFonts w:ascii="Arial" w:hAnsi="Arial" w:cs="Arial"/>
          <w:spacing w:val="1"/>
          <w:sz w:val="24"/>
          <w:szCs w:val="24"/>
        </w:rPr>
        <w:t xml:space="preserve"> </w:t>
      </w:r>
      <w:r w:rsidRPr="00D4226E">
        <w:rPr>
          <w:rFonts w:ascii="Arial" w:hAnsi="Arial" w:cs="Arial"/>
          <w:sz w:val="24"/>
          <w:szCs w:val="24"/>
        </w:rPr>
        <w:t>se</w:t>
      </w:r>
      <w:r w:rsidRPr="00D4226E">
        <w:rPr>
          <w:rFonts w:ascii="Arial" w:hAnsi="Arial" w:cs="Arial"/>
          <w:spacing w:val="1"/>
          <w:sz w:val="24"/>
          <w:szCs w:val="24"/>
        </w:rPr>
        <w:t xml:space="preserve"> </w:t>
      </w:r>
      <w:r w:rsidRPr="00D4226E">
        <w:rPr>
          <w:rFonts w:ascii="Arial" w:hAnsi="Arial" w:cs="Arial"/>
          <w:sz w:val="24"/>
          <w:szCs w:val="24"/>
        </w:rPr>
        <w:t>complementa</w:t>
      </w:r>
      <w:r w:rsidRPr="00D4226E">
        <w:rPr>
          <w:rFonts w:ascii="Arial" w:hAnsi="Arial" w:cs="Arial"/>
          <w:spacing w:val="1"/>
          <w:sz w:val="24"/>
          <w:szCs w:val="24"/>
        </w:rPr>
        <w:t xml:space="preserve"> </w:t>
      </w:r>
      <w:r w:rsidRPr="00D4226E">
        <w:rPr>
          <w:rFonts w:ascii="Arial" w:hAnsi="Arial" w:cs="Arial"/>
          <w:sz w:val="24"/>
          <w:szCs w:val="24"/>
        </w:rPr>
        <w:t>con</w:t>
      </w:r>
      <w:r w:rsidRPr="00D4226E">
        <w:rPr>
          <w:rFonts w:ascii="Arial" w:hAnsi="Arial" w:cs="Arial"/>
          <w:spacing w:val="1"/>
          <w:sz w:val="24"/>
          <w:szCs w:val="24"/>
        </w:rPr>
        <w:t xml:space="preserve"> </w:t>
      </w:r>
      <w:r w:rsidRPr="00D4226E">
        <w:rPr>
          <w:rFonts w:ascii="Arial" w:hAnsi="Arial" w:cs="Arial"/>
          <w:sz w:val="24"/>
          <w:szCs w:val="24"/>
        </w:rPr>
        <w:t>otra</w:t>
      </w:r>
      <w:r w:rsidRPr="00D4226E">
        <w:rPr>
          <w:rFonts w:ascii="Arial" w:hAnsi="Arial" w:cs="Arial"/>
          <w:spacing w:val="1"/>
          <w:sz w:val="24"/>
          <w:szCs w:val="24"/>
        </w:rPr>
        <w:t xml:space="preserve"> </w:t>
      </w:r>
      <w:r w:rsidRPr="00D4226E">
        <w:rPr>
          <w:rFonts w:ascii="Arial" w:hAnsi="Arial" w:cs="Arial"/>
          <w:sz w:val="24"/>
          <w:szCs w:val="24"/>
        </w:rPr>
        <w:t>del</w:t>
      </w:r>
      <w:r w:rsidRPr="00D4226E">
        <w:rPr>
          <w:rFonts w:ascii="Arial" w:hAnsi="Arial" w:cs="Arial"/>
          <w:spacing w:val="1"/>
          <w:sz w:val="24"/>
          <w:szCs w:val="24"/>
        </w:rPr>
        <w:t xml:space="preserve"> </w:t>
      </w:r>
      <w:r w:rsidRPr="00D4226E">
        <w:rPr>
          <w:rFonts w:ascii="Arial" w:hAnsi="Arial" w:cs="Arial"/>
          <w:sz w:val="24"/>
          <w:szCs w:val="24"/>
        </w:rPr>
        <w:t>componente</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Inserción,</w:t>
      </w:r>
      <w:r w:rsidRPr="00D4226E">
        <w:rPr>
          <w:rFonts w:ascii="Arial" w:hAnsi="Arial" w:cs="Arial"/>
          <w:spacing w:val="1"/>
          <w:sz w:val="24"/>
          <w:szCs w:val="24"/>
        </w:rPr>
        <w:t xml:space="preserve"> </w:t>
      </w:r>
      <w:r w:rsidRPr="00D4226E">
        <w:rPr>
          <w:rFonts w:ascii="Arial" w:hAnsi="Arial" w:cs="Arial"/>
          <w:sz w:val="24"/>
          <w:szCs w:val="24"/>
        </w:rPr>
        <w:t>reinserción,</w:t>
      </w:r>
      <w:r w:rsidRPr="00D4226E">
        <w:rPr>
          <w:rFonts w:ascii="Arial" w:hAnsi="Arial" w:cs="Arial"/>
          <w:spacing w:val="1"/>
          <w:sz w:val="24"/>
          <w:szCs w:val="24"/>
        </w:rPr>
        <w:t xml:space="preserve"> </w:t>
      </w:r>
      <w:r w:rsidRPr="00D4226E">
        <w:rPr>
          <w:rFonts w:ascii="Arial" w:hAnsi="Arial" w:cs="Arial"/>
          <w:sz w:val="24"/>
          <w:szCs w:val="24"/>
        </w:rPr>
        <w:t>reconversión laboral y transformación productiva del Plan, consistente en la generación de</w:t>
      </w:r>
      <w:r w:rsidRPr="00D4226E">
        <w:rPr>
          <w:rFonts w:ascii="Arial" w:hAnsi="Arial" w:cs="Arial"/>
          <w:spacing w:val="1"/>
          <w:sz w:val="24"/>
          <w:szCs w:val="24"/>
        </w:rPr>
        <w:t xml:space="preserve"> </w:t>
      </w:r>
      <w:r w:rsidRPr="00D4226E">
        <w:rPr>
          <w:rFonts w:ascii="Arial" w:hAnsi="Arial" w:cs="Arial"/>
          <w:sz w:val="24"/>
          <w:szCs w:val="24"/>
        </w:rPr>
        <w:t>alternativas</w:t>
      </w:r>
      <w:r w:rsidRPr="00D4226E">
        <w:rPr>
          <w:rFonts w:ascii="Arial" w:hAnsi="Arial" w:cs="Arial"/>
          <w:spacing w:val="-7"/>
          <w:sz w:val="24"/>
          <w:szCs w:val="24"/>
        </w:rPr>
        <w:t xml:space="preserve"> </w:t>
      </w:r>
      <w:r w:rsidRPr="00D4226E">
        <w:rPr>
          <w:rFonts w:ascii="Arial" w:hAnsi="Arial" w:cs="Arial"/>
          <w:sz w:val="24"/>
          <w:szCs w:val="24"/>
        </w:rPr>
        <w:t>de</w:t>
      </w:r>
      <w:r w:rsidRPr="00D4226E">
        <w:rPr>
          <w:rFonts w:ascii="Arial" w:hAnsi="Arial" w:cs="Arial"/>
          <w:spacing w:val="-5"/>
          <w:sz w:val="24"/>
          <w:szCs w:val="24"/>
        </w:rPr>
        <w:t xml:space="preserve"> </w:t>
      </w:r>
      <w:r w:rsidRPr="00D4226E">
        <w:rPr>
          <w:rFonts w:ascii="Arial" w:hAnsi="Arial" w:cs="Arial"/>
          <w:sz w:val="24"/>
          <w:szCs w:val="24"/>
        </w:rPr>
        <w:t>financiamiento,</w:t>
      </w:r>
      <w:r w:rsidRPr="00D4226E">
        <w:rPr>
          <w:rFonts w:ascii="Arial" w:hAnsi="Arial" w:cs="Arial"/>
          <w:spacing w:val="-6"/>
          <w:sz w:val="24"/>
          <w:szCs w:val="24"/>
        </w:rPr>
        <w:t xml:space="preserve"> </w:t>
      </w:r>
      <w:r w:rsidRPr="00D4226E">
        <w:rPr>
          <w:rFonts w:ascii="Arial" w:hAnsi="Arial" w:cs="Arial"/>
          <w:sz w:val="24"/>
          <w:szCs w:val="24"/>
        </w:rPr>
        <w:t>mediante:</w:t>
      </w:r>
      <w:r w:rsidRPr="00D4226E">
        <w:rPr>
          <w:rFonts w:ascii="Arial" w:hAnsi="Arial" w:cs="Arial"/>
          <w:spacing w:val="-2"/>
          <w:sz w:val="24"/>
          <w:szCs w:val="24"/>
        </w:rPr>
        <w:t xml:space="preserve"> </w:t>
      </w:r>
      <w:r w:rsidRPr="00D4226E">
        <w:rPr>
          <w:rFonts w:ascii="Arial" w:hAnsi="Arial" w:cs="Arial"/>
          <w:sz w:val="24"/>
          <w:szCs w:val="24"/>
        </w:rPr>
        <w:t>a)</w:t>
      </w:r>
      <w:r w:rsidRPr="00D4226E">
        <w:rPr>
          <w:rFonts w:ascii="Arial" w:hAnsi="Arial" w:cs="Arial"/>
          <w:spacing w:val="-1"/>
          <w:sz w:val="24"/>
          <w:szCs w:val="24"/>
        </w:rPr>
        <w:t xml:space="preserve"> </w:t>
      </w:r>
      <w:r w:rsidRPr="00D4226E">
        <w:rPr>
          <w:rFonts w:ascii="Arial" w:hAnsi="Arial" w:cs="Arial"/>
          <w:sz w:val="24"/>
          <w:szCs w:val="24"/>
        </w:rPr>
        <w:t>desarrollo</w:t>
      </w:r>
      <w:r w:rsidRPr="00D4226E">
        <w:rPr>
          <w:rFonts w:ascii="Arial" w:hAnsi="Arial" w:cs="Arial"/>
          <w:spacing w:val="-6"/>
          <w:sz w:val="24"/>
          <w:szCs w:val="24"/>
        </w:rPr>
        <w:t xml:space="preserve"> </w:t>
      </w:r>
      <w:r w:rsidRPr="00D4226E">
        <w:rPr>
          <w:rFonts w:ascii="Arial" w:hAnsi="Arial" w:cs="Arial"/>
          <w:sz w:val="24"/>
          <w:szCs w:val="24"/>
        </w:rPr>
        <w:t>de</w:t>
      </w:r>
      <w:r w:rsidRPr="00D4226E">
        <w:rPr>
          <w:rFonts w:ascii="Arial" w:hAnsi="Arial" w:cs="Arial"/>
          <w:spacing w:val="-2"/>
          <w:sz w:val="24"/>
          <w:szCs w:val="24"/>
        </w:rPr>
        <w:t xml:space="preserve"> </w:t>
      </w:r>
      <w:r w:rsidRPr="00D4226E">
        <w:rPr>
          <w:rFonts w:ascii="Arial" w:hAnsi="Arial" w:cs="Arial"/>
          <w:sz w:val="24"/>
          <w:szCs w:val="24"/>
        </w:rPr>
        <w:t>líneas</w:t>
      </w:r>
      <w:r w:rsidRPr="00D4226E">
        <w:rPr>
          <w:rFonts w:ascii="Arial" w:hAnsi="Arial" w:cs="Arial"/>
          <w:spacing w:val="-6"/>
          <w:sz w:val="24"/>
          <w:szCs w:val="24"/>
        </w:rPr>
        <w:t xml:space="preserve"> </w:t>
      </w:r>
      <w:r w:rsidRPr="00D4226E">
        <w:rPr>
          <w:rFonts w:ascii="Arial" w:hAnsi="Arial" w:cs="Arial"/>
          <w:sz w:val="24"/>
          <w:szCs w:val="24"/>
        </w:rPr>
        <w:t>de</w:t>
      </w:r>
      <w:r w:rsidRPr="00D4226E">
        <w:rPr>
          <w:rFonts w:ascii="Arial" w:hAnsi="Arial" w:cs="Arial"/>
          <w:spacing w:val="-3"/>
          <w:sz w:val="24"/>
          <w:szCs w:val="24"/>
        </w:rPr>
        <w:t xml:space="preserve"> </w:t>
      </w:r>
      <w:r w:rsidRPr="00D4226E">
        <w:rPr>
          <w:rFonts w:ascii="Arial" w:hAnsi="Arial" w:cs="Arial"/>
          <w:sz w:val="24"/>
          <w:szCs w:val="24"/>
        </w:rPr>
        <w:t>microcrédito,</w:t>
      </w:r>
      <w:r w:rsidRPr="00D4226E">
        <w:rPr>
          <w:rFonts w:ascii="Arial" w:hAnsi="Arial" w:cs="Arial"/>
          <w:spacing w:val="9"/>
          <w:sz w:val="24"/>
          <w:szCs w:val="24"/>
        </w:rPr>
        <w:t xml:space="preserve"> </w:t>
      </w:r>
      <w:r w:rsidRPr="00D4226E">
        <w:rPr>
          <w:rFonts w:ascii="Arial" w:hAnsi="Arial" w:cs="Arial"/>
          <w:sz w:val="24"/>
          <w:szCs w:val="24"/>
        </w:rPr>
        <w:t>crédito,</w:t>
      </w:r>
      <w:r w:rsidRPr="00D4226E">
        <w:rPr>
          <w:rFonts w:ascii="Arial" w:hAnsi="Arial" w:cs="Arial"/>
          <w:spacing w:val="-6"/>
          <w:sz w:val="24"/>
          <w:szCs w:val="24"/>
        </w:rPr>
        <w:t xml:space="preserve"> </w:t>
      </w:r>
      <w:r w:rsidRPr="00D4226E">
        <w:rPr>
          <w:rFonts w:ascii="Arial" w:hAnsi="Arial" w:cs="Arial"/>
          <w:sz w:val="24"/>
          <w:szCs w:val="24"/>
        </w:rPr>
        <w:t>crédito</w:t>
      </w:r>
      <w:r w:rsidRPr="00D4226E">
        <w:rPr>
          <w:rFonts w:ascii="Arial" w:hAnsi="Arial" w:cs="Arial"/>
          <w:spacing w:val="-54"/>
          <w:sz w:val="24"/>
          <w:szCs w:val="24"/>
        </w:rPr>
        <w:t xml:space="preserve"> </w:t>
      </w:r>
      <w:r w:rsidRPr="00D4226E">
        <w:rPr>
          <w:rFonts w:ascii="Arial" w:hAnsi="Arial" w:cs="Arial"/>
          <w:sz w:val="24"/>
          <w:szCs w:val="24"/>
        </w:rPr>
        <w:t>grupal y crédito digital y otros instrumentos de inclusión financiera para organizaciones de la</w:t>
      </w:r>
      <w:r w:rsidRPr="00D4226E">
        <w:rPr>
          <w:rFonts w:ascii="Arial" w:hAnsi="Arial" w:cs="Arial"/>
          <w:spacing w:val="1"/>
          <w:sz w:val="24"/>
          <w:szCs w:val="24"/>
        </w:rPr>
        <w:t xml:space="preserve"> </w:t>
      </w:r>
      <w:r w:rsidRPr="00D4226E">
        <w:rPr>
          <w:rFonts w:ascii="Arial" w:hAnsi="Arial" w:cs="Arial"/>
          <w:sz w:val="24"/>
          <w:szCs w:val="24"/>
        </w:rPr>
        <w:t>economía</w:t>
      </w:r>
      <w:r w:rsidRPr="00D4226E">
        <w:rPr>
          <w:rFonts w:ascii="Arial" w:hAnsi="Arial" w:cs="Arial"/>
          <w:spacing w:val="37"/>
          <w:sz w:val="24"/>
          <w:szCs w:val="24"/>
        </w:rPr>
        <w:t xml:space="preserve"> </w:t>
      </w:r>
      <w:r w:rsidRPr="00D4226E">
        <w:rPr>
          <w:rFonts w:ascii="Arial" w:hAnsi="Arial" w:cs="Arial"/>
          <w:sz w:val="24"/>
          <w:szCs w:val="24"/>
        </w:rPr>
        <w:t>popular</w:t>
      </w:r>
      <w:r w:rsidRPr="00D4226E">
        <w:rPr>
          <w:rFonts w:ascii="Arial" w:hAnsi="Arial" w:cs="Arial"/>
          <w:spacing w:val="42"/>
          <w:sz w:val="24"/>
          <w:szCs w:val="24"/>
        </w:rPr>
        <w:t xml:space="preserve"> </w:t>
      </w:r>
      <w:r w:rsidRPr="00D4226E">
        <w:rPr>
          <w:rFonts w:ascii="Arial" w:hAnsi="Arial" w:cs="Arial"/>
          <w:sz w:val="24"/>
          <w:szCs w:val="24"/>
        </w:rPr>
        <w:t>con</w:t>
      </w:r>
      <w:r w:rsidRPr="00D4226E">
        <w:rPr>
          <w:rFonts w:ascii="Arial" w:hAnsi="Arial" w:cs="Arial"/>
          <w:spacing w:val="42"/>
          <w:sz w:val="24"/>
          <w:szCs w:val="24"/>
        </w:rPr>
        <w:t xml:space="preserve"> </w:t>
      </w:r>
      <w:r w:rsidRPr="00D4226E">
        <w:rPr>
          <w:rFonts w:ascii="Arial" w:hAnsi="Arial" w:cs="Arial"/>
          <w:sz w:val="24"/>
          <w:szCs w:val="24"/>
        </w:rPr>
        <w:t>tasas</w:t>
      </w:r>
      <w:r w:rsidRPr="00D4226E">
        <w:rPr>
          <w:rFonts w:ascii="Arial" w:hAnsi="Arial" w:cs="Arial"/>
          <w:spacing w:val="40"/>
          <w:sz w:val="24"/>
          <w:szCs w:val="24"/>
        </w:rPr>
        <w:t xml:space="preserve"> </w:t>
      </w:r>
      <w:r w:rsidRPr="00D4226E">
        <w:rPr>
          <w:rFonts w:ascii="Arial" w:hAnsi="Arial" w:cs="Arial"/>
          <w:sz w:val="24"/>
          <w:szCs w:val="24"/>
        </w:rPr>
        <w:t>baratas,</w:t>
      </w:r>
      <w:r w:rsidRPr="00D4226E">
        <w:rPr>
          <w:rFonts w:ascii="Arial" w:hAnsi="Arial" w:cs="Arial"/>
          <w:spacing w:val="42"/>
          <w:sz w:val="24"/>
          <w:szCs w:val="24"/>
        </w:rPr>
        <w:t xml:space="preserve"> </w:t>
      </w:r>
      <w:r w:rsidRPr="00D4226E">
        <w:rPr>
          <w:rFonts w:ascii="Arial" w:hAnsi="Arial" w:cs="Arial"/>
          <w:sz w:val="24"/>
          <w:szCs w:val="24"/>
        </w:rPr>
        <w:t>financiación</w:t>
      </w:r>
      <w:r w:rsidRPr="00D4226E">
        <w:rPr>
          <w:rFonts w:ascii="Arial" w:hAnsi="Arial" w:cs="Arial"/>
          <w:spacing w:val="41"/>
          <w:sz w:val="24"/>
          <w:szCs w:val="24"/>
        </w:rPr>
        <w:t xml:space="preserve"> </w:t>
      </w:r>
      <w:r w:rsidRPr="00D4226E">
        <w:rPr>
          <w:rFonts w:ascii="Arial" w:hAnsi="Arial" w:cs="Arial"/>
          <w:sz w:val="24"/>
          <w:szCs w:val="24"/>
        </w:rPr>
        <w:t>a</w:t>
      </w:r>
      <w:r w:rsidRPr="00D4226E">
        <w:rPr>
          <w:rFonts w:ascii="Arial" w:hAnsi="Arial" w:cs="Arial"/>
          <w:spacing w:val="41"/>
          <w:sz w:val="24"/>
          <w:szCs w:val="24"/>
        </w:rPr>
        <w:t xml:space="preserve"> </w:t>
      </w:r>
      <w:r w:rsidRPr="00D4226E">
        <w:rPr>
          <w:rFonts w:ascii="Arial" w:hAnsi="Arial" w:cs="Arial"/>
          <w:sz w:val="24"/>
          <w:szCs w:val="24"/>
        </w:rPr>
        <w:t>la</w:t>
      </w:r>
      <w:r w:rsidRPr="00D4226E">
        <w:rPr>
          <w:rFonts w:ascii="Arial" w:hAnsi="Arial" w:cs="Arial"/>
          <w:spacing w:val="42"/>
          <w:sz w:val="24"/>
          <w:szCs w:val="24"/>
        </w:rPr>
        <w:t xml:space="preserve"> </w:t>
      </w:r>
      <w:r w:rsidRPr="00D4226E">
        <w:rPr>
          <w:rFonts w:ascii="Arial" w:hAnsi="Arial" w:cs="Arial"/>
          <w:sz w:val="24"/>
          <w:szCs w:val="24"/>
        </w:rPr>
        <w:t>nómina</w:t>
      </w:r>
      <w:r w:rsidRPr="00D4226E">
        <w:rPr>
          <w:rFonts w:ascii="Arial" w:hAnsi="Arial" w:cs="Arial"/>
          <w:spacing w:val="41"/>
          <w:sz w:val="24"/>
          <w:szCs w:val="24"/>
        </w:rPr>
        <w:t xml:space="preserve"> </w:t>
      </w:r>
      <w:r w:rsidRPr="00D4226E">
        <w:rPr>
          <w:rFonts w:ascii="Arial" w:hAnsi="Arial" w:cs="Arial"/>
          <w:sz w:val="24"/>
          <w:szCs w:val="24"/>
        </w:rPr>
        <w:t>y</w:t>
      </w:r>
      <w:r w:rsidRPr="00D4226E">
        <w:rPr>
          <w:rFonts w:ascii="Arial" w:hAnsi="Arial" w:cs="Arial"/>
          <w:spacing w:val="37"/>
          <w:sz w:val="24"/>
          <w:szCs w:val="24"/>
        </w:rPr>
        <w:t xml:space="preserve"> </w:t>
      </w:r>
      <w:r w:rsidRPr="00D4226E">
        <w:rPr>
          <w:rFonts w:ascii="Arial" w:hAnsi="Arial" w:cs="Arial"/>
          <w:sz w:val="24"/>
          <w:szCs w:val="24"/>
        </w:rPr>
        <w:t>el</w:t>
      </w:r>
      <w:r w:rsidRPr="00D4226E">
        <w:rPr>
          <w:rFonts w:ascii="Arial" w:hAnsi="Arial" w:cs="Arial"/>
          <w:spacing w:val="36"/>
          <w:sz w:val="24"/>
          <w:szCs w:val="24"/>
        </w:rPr>
        <w:t xml:space="preserve"> </w:t>
      </w:r>
      <w:r w:rsidRPr="00D4226E">
        <w:rPr>
          <w:rFonts w:ascii="Arial" w:hAnsi="Arial" w:cs="Arial"/>
          <w:sz w:val="24"/>
          <w:szCs w:val="24"/>
        </w:rPr>
        <w:t>descuento</w:t>
      </w:r>
      <w:r w:rsidRPr="00D4226E">
        <w:rPr>
          <w:rFonts w:ascii="Arial" w:hAnsi="Arial" w:cs="Arial"/>
          <w:spacing w:val="41"/>
          <w:sz w:val="24"/>
          <w:szCs w:val="24"/>
        </w:rPr>
        <w:t xml:space="preserve"> </w:t>
      </w:r>
      <w:r w:rsidRPr="00D4226E">
        <w:rPr>
          <w:rFonts w:ascii="Arial" w:hAnsi="Arial" w:cs="Arial"/>
          <w:sz w:val="24"/>
          <w:szCs w:val="24"/>
        </w:rPr>
        <w:t>en</w:t>
      </w:r>
      <w:r w:rsidRPr="00D4226E">
        <w:rPr>
          <w:rFonts w:ascii="Arial" w:hAnsi="Arial" w:cs="Arial"/>
          <w:spacing w:val="38"/>
          <w:sz w:val="24"/>
          <w:szCs w:val="24"/>
        </w:rPr>
        <w:t xml:space="preserve"> </w:t>
      </w:r>
      <w:r w:rsidRPr="00D4226E">
        <w:rPr>
          <w:rFonts w:ascii="Arial" w:hAnsi="Arial" w:cs="Arial"/>
          <w:sz w:val="24"/>
          <w:szCs w:val="24"/>
        </w:rPr>
        <w:t>servicios</w:t>
      </w:r>
    </w:p>
    <w:p w14:paraId="128DF8C5" w14:textId="77777777" w:rsidR="000A06DC" w:rsidRPr="00D4226E" w:rsidRDefault="000A06DC">
      <w:pPr>
        <w:jc w:val="both"/>
        <w:rPr>
          <w:rFonts w:ascii="Arial" w:hAnsi="Arial" w:cs="Arial"/>
          <w:sz w:val="24"/>
          <w:szCs w:val="24"/>
        </w:rPr>
        <w:sectPr w:rsidR="000A06DC" w:rsidRPr="00D4226E" w:rsidSect="00FF3FD6">
          <w:headerReference w:type="default" r:id="rId8"/>
          <w:pgSz w:w="11910" w:h="16840"/>
          <w:pgMar w:top="2268" w:right="1580" w:bottom="1985" w:left="1600" w:header="814" w:footer="0" w:gutter="0"/>
          <w:cols w:space="720"/>
        </w:sectPr>
      </w:pPr>
    </w:p>
    <w:p w14:paraId="6B8D5011" w14:textId="77777777" w:rsidR="00891558" w:rsidRPr="00D4226E" w:rsidRDefault="00891558">
      <w:pPr>
        <w:pStyle w:val="Textoindependiente"/>
        <w:rPr>
          <w:rFonts w:ascii="Arial" w:hAnsi="Arial" w:cs="Arial"/>
        </w:rPr>
      </w:pPr>
    </w:p>
    <w:p w14:paraId="2D0A6517" w14:textId="77777777" w:rsidR="00891558" w:rsidRPr="00D4226E" w:rsidRDefault="006F53C9">
      <w:pPr>
        <w:pStyle w:val="Textoindependiente"/>
        <w:ind w:left="100"/>
        <w:rPr>
          <w:rFonts w:ascii="Arial" w:hAnsi="Arial" w:cs="Arial"/>
        </w:rPr>
      </w:pPr>
      <w:r w:rsidRPr="00D4226E">
        <w:rPr>
          <w:rFonts w:ascii="Arial" w:hAnsi="Arial" w:cs="Arial"/>
        </w:rPr>
        <w:t>Para</w:t>
      </w:r>
      <w:r w:rsidRPr="00D4226E">
        <w:rPr>
          <w:rFonts w:ascii="Arial" w:hAnsi="Arial" w:cs="Arial"/>
          <w:spacing w:val="40"/>
        </w:rPr>
        <w:t xml:space="preserve"> </w:t>
      </w:r>
      <w:r w:rsidRPr="00D4226E">
        <w:rPr>
          <w:rFonts w:ascii="Arial" w:hAnsi="Arial" w:cs="Arial"/>
        </w:rPr>
        <w:t>el</w:t>
      </w:r>
      <w:r w:rsidRPr="00D4226E">
        <w:rPr>
          <w:rFonts w:ascii="Arial" w:hAnsi="Arial" w:cs="Arial"/>
          <w:spacing w:val="40"/>
        </w:rPr>
        <w:t xml:space="preserve"> </w:t>
      </w:r>
      <w:r w:rsidRPr="00D4226E">
        <w:rPr>
          <w:rFonts w:ascii="Arial" w:hAnsi="Arial" w:cs="Arial"/>
        </w:rPr>
        <w:t>logro</w:t>
      </w:r>
      <w:r w:rsidRPr="00D4226E">
        <w:rPr>
          <w:rFonts w:ascii="Arial" w:hAnsi="Arial" w:cs="Arial"/>
          <w:spacing w:val="42"/>
        </w:rPr>
        <w:t xml:space="preserve"> </w:t>
      </w:r>
      <w:r w:rsidRPr="00D4226E">
        <w:rPr>
          <w:rFonts w:ascii="Arial" w:hAnsi="Arial" w:cs="Arial"/>
        </w:rPr>
        <w:t>de</w:t>
      </w:r>
      <w:r w:rsidRPr="00D4226E">
        <w:rPr>
          <w:rFonts w:ascii="Arial" w:hAnsi="Arial" w:cs="Arial"/>
          <w:spacing w:val="40"/>
        </w:rPr>
        <w:t xml:space="preserve"> </w:t>
      </w:r>
      <w:r w:rsidRPr="00D4226E">
        <w:rPr>
          <w:rFonts w:ascii="Arial" w:hAnsi="Arial" w:cs="Arial"/>
        </w:rPr>
        <w:t>estas</w:t>
      </w:r>
      <w:r w:rsidRPr="00D4226E">
        <w:rPr>
          <w:rFonts w:ascii="Arial" w:hAnsi="Arial" w:cs="Arial"/>
          <w:spacing w:val="41"/>
        </w:rPr>
        <w:t xml:space="preserve"> </w:t>
      </w:r>
      <w:r w:rsidRPr="00D4226E">
        <w:rPr>
          <w:rFonts w:ascii="Arial" w:hAnsi="Arial" w:cs="Arial"/>
        </w:rPr>
        <w:t>estrategias,</w:t>
      </w:r>
      <w:r w:rsidRPr="00D4226E">
        <w:rPr>
          <w:rFonts w:ascii="Arial" w:hAnsi="Arial" w:cs="Arial"/>
          <w:spacing w:val="43"/>
        </w:rPr>
        <w:t xml:space="preserve"> </w:t>
      </w:r>
      <w:r w:rsidRPr="00D4226E">
        <w:rPr>
          <w:rFonts w:ascii="Arial" w:hAnsi="Arial" w:cs="Arial"/>
        </w:rPr>
        <w:t>el</w:t>
      </w:r>
      <w:r w:rsidRPr="00D4226E">
        <w:rPr>
          <w:rFonts w:ascii="Arial" w:hAnsi="Arial" w:cs="Arial"/>
          <w:spacing w:val="40"/>
        </w:rPr>
        <w:t xml:space="preserve"> </w:t>
      </w:r>
      <w:r w:rsidRPr="00D4226E">
        <w:rPr>
          <w:rFonts w:ascii="Arial" w:hAnsi="Arial" w:cs="Arial"/>
        </w:rPr>
        <w:t>Plan</w:t>
      </w:r>
      <w:r w:rsidRPr="00D4226E">
        <w:rPr>
          <w:rFonts w:ascii="Arial" w:hAnsi="Arial" w:cs="Arial"/>
          <w:spacing w:val="41"/>
        </w:rPr>
        <w:t xml:space="preserve"> </w:t>
      </w:r>
      <w:r w:rsidRPr="00D4226E">
        <w:rPr>
          <w:rFonts w:ascii="Arial" w:hAnsi="Arial" w:cs="Arial"/>
        </w:rPr>
        <w:t>Nacional</w:t>
      </w:r>
      <w:r w:rsidRPr="00D4226E">
        <w:rPr>
          <w:rFonts w:ascii="Arial" w:hAnsi="Arial" w:cs="Arial"/>
          <w:spacing w:val="40"/>
        </w:rPr>
        <w:t xml:space="preserve"> </w:t>
      </w:r>
      <w:r w:rsidRPr="00D4226E">
        <w:rPr>
          <w:rFonts w:ascii="Arial" w:hAnsi="Arial" w:cs="Arial"/>
        </w:rPr>
        <w:t>de</w:t>
      </w:r>
      <w:r w:rsidRPr="00D4226E">
        <w:rPr>
          <w:rFonts w:ascii="Arial" w:hAnsi="Arial" w:cs="Arial"/>
          <w:spacing w:val="40"/>
        </w:rPr>
        <w:t xml:space="preserve"> </w:t>
      </w:r>
      <w:r w:rsidRPr="00D4226E">
        <w:rPr>
          <w:rFonts w:ascii="Arial" w:hAnsi="Arial" w:cs="Arial"/>
        </w:rPr>
        <w:t>Desarrollo</w:t>
      </w:r>
      <w:r w:rsidRPr="00D4226E">
        <w:rPr>
          <w:rFonts w:ascii="Arial" w:hAnsi="Arial" w:cs="Arial"/>
          <w:spacing w:val="41"/>
        </w:rPr>
        <w:t xml:space="preserve"> </w:t>
      </w:r>
      <w:r w:rsidRPr="00D4226E">
        <w:rPr>
          <w:rFonts w:ascii="Arial" w:hAnsi="Arial" w:cs="Arial"/>
        </w:rPr>
        <w:t>adopta</w:t>
      </w:r>
      <w:r w:rsidRPr="00D4226E">
        <w:rPr>
          <w:rFonts w:ascii="Arial" w:hAnsi="Arial" w:cs="Arial"/>
          <w:spacing w:val="40"/>
        </w:rPr>
        <w:t xml:space="preserve"> </w:t>
      </w:r>
      <w:r w:rsidRPr="00D4226E">
        <w:rPr>
          <w:rFonts w:ascii="Arial" w:hAnsi="Arial" w:cs="Arial"/>
        </w:rPr>
        <w:t>el</w:t>
      </w:r>
      <w:r w:rsidRPr="00D4226E">
        <w:rPr>
          <w:rFonts w:ascii="Arial" w:hAnsi="Arial" w:cs="Arial"/>
          <w:spacing w:val="-63"/>
        </w:rPr>
        <w:t xml:space="preserve"> </w:t>
      </w:r>
      <w:r w:rsidRPr="00D4226E">
        <w:rPr>
          <w:rFonts w:ascii="Arial" w:hAnsi="Arial" w:cs="Arial"/>
        </w:rPr>
        <w:t>siguiente</w:t>
      </w:r>
      <w:r w:rsidRPr="00D4226E">
        <w:rPr>
          <w:rFonts w:ascii="Arial" w:hAnsi="Arial" w:cs="Arial"/>
          <w:spacing w:val="-2"/>
        </w:rPr>
        <w:t xml:space="preserve"> </w:t>
      </w:r>
      <w:r w:rsidRPr="00D4226E">
        <w:rPr>
          <w:rFonts w:ascii="Arial" w:hAnsi="Arial" w:cs="Arial"/>
        </w:rPr>
        <w:t>entramado</w:t>
      </w:r>
      <w:r w:rsidRPr="00D4226E">
        <w:rPr>
          <w:rFonts w:ascii="Arial" w:hAnsi="Arial" w:cs="Arial"/>
          <w:spacing w:val="-1"/>
        </w:rPr>
        <w:t xml:space="preserve"> </w:t>
      </w:r>
      <w:r w:rsidRPr="00D4226E">
        <w:rPr>
          <w:rFonts w:ascii="Arial" w:hAnsi="Arial" w:cs="Arial"/>
        </w:rPr>
        <w:t>normativo:</w:t>
      </w:r>
    </w:p>
    <w:p w14:paraId="02D4FD20" w14:textId="77777777" w:rsidR="00891558" w:rsidRPr="00D4226E" w:rsidRDefault="00891558">
      <w:pPr>
        <w:pStyle w:val="Textoindependiente"/>
        <w:rPr>
          <w:rFonts w:ascii="Arial" w:hAnsi="Arial" w:cs="Arial"/>
        </w:rPr>
      </w:pPr>
    </w:p>
    <w:p w14:paraId="3FFF58F7" w14:textId="76BBA1C5" w:rsidR="00891558" w:rsidRPr="00D4226E" w:rsidRDefault="006F53C9" w:rsidP="000A06DC">
      <w:pPr>
        <w:pStyle w:val="Prrafodelista"/>
        <w:numPr>
          <w:ilvl w:val="1"/>
          <w:numId w:val="2"/>
        </w:numPr>
        <w:tabs>
          <w:tab w:val="left" w:pos="821"/>
        </w:tabs>
        <w:ind w:right="122"/>
        <w:rPr>
          <w:rFonts w:ascii="Arial" w:hAnsi="Arial" w:cs="Arial"/>
          <w:sz w:val="24"/>
          <w:szCs w:val="24"/>
        </w:rPr>
      </w:pPr>
      <w:r w:rsidRPr="00D4226E">
        <w:rPr>
          <w:rFonts w:ascii="Arial" w:hAnsi="Arial" w:cs="Arial"/>
          <w:sz w:val="24"/>
          <w:szCs w:val="24"/>
        </w:rPr>
        <w:t>Crea</w:t>
      </w:r>
      <w:r w:rsidRPr="00D4226E">
        <w:rPr>
          <w:rFonts w:ascii="Arial" w:hAnsi="Arial" w:cs="Arial"/>
          <w:spacing w:val="1"/>
          <w:sz w:val="24"/>
          <w:szCs w:val="24"/>
        </w:rPr>
        <w:t xml:space="preserve"> </w:t>
      </w:r>
      <w:r w:rsidRPr="00D4226E">
        <w:rPr>
          <w:rFonts w:ascii="Arial" w:hAnsi="Arial" w:cs="Arial"/>
          <w:sz w:val="24"/>
          <w:szCs w:val="24"/>
        </w:rPr>
        <w:t>el Consejo</w:t>
      </w:r>
      <w:r w:rsidRPr="00D4226E">
        <w:rPr>
          <w:rFonts w:ascii="Arial" w:hAnsi="Arial" w:cs="Arial"/>
          <w:spacing w:val="1"/>
          <w:sz w:val="24"/>
          <w:szCs w:val="24"/>
        </w:rPr>
        <w:t xml:space="preserve"> </w:t>
      </w:r>
      <w:r w:rsidRPr="00D4226E">
        <w:rPr>
          <w:rFonts w:ascii="Arial" w:hAnsi="Arial" w:cs="Arial"/>
          <w:sz w:val="24"/>
          <w:szCs w:val="24"/>
        </w:rPr>
        <w:t>Nacional de la Economía Popular</w:t>
      </w:r>
      <w:r w:rsidRPr="00D4226E">
        <w:rPr>
          <w:rFonts w:ascii="Arial" w:hAnsi="Arial" w:cs="Arial"/>
          <w:spacing w:val="1"/>
          <w:sz w:val="24"/>
          <w:szCs w:val="24"/>
        </w:rPr>
        <w:t xml:space="preserve"> </w:t>
      </w:r>
      <w:r w:rsidRPr="00D4226E">
        <w:rPr>
          <w:rFonts w:ascii="Arial" w:hAnsi="Arial" w:cs="Arial"/>
          <w:sz w:val="24"/>
          <w:szCs w:val="24"/>
        </w:rPr>
        <w:t>como organismo</w:t>
      </w:r>
      <w:r w:rsidRPr="00D4226E">
        <w:rPr>
          <w:rFonts w:ascii="Arial" w:hAnsi="Arial" w:cs="Arial"/>
          <w:spacing w:val="1"/>
          <w:sz w:val="24"/>
          <w:szCs w:val="24"/>
        </w:rPr>
        <w:t xml:space="preserve"> </w:t>
      </w:r>
      <w:r w:rsidRPr="00D4226E">
        <w:rPr>
          <w:rFonts w:ascii="Arial" w:hAnsi="Arial" w:cs="Arial"/>
          <w:sz w:val="24"/>
          <w:szCs w:val="24"/>
        </w:rPr>
        <w:t>asesor</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consultivo</w:t>
      </w:r>
      <w:r w:rsidRPr="00D4226E">
        <w:rPr>
          <w:rFonts w:ascii="Arial" w:hAnsi="Arial" w:cs="Arial"/>
          <w:spacing w:val="1"/>
          <w:sz w:val="24"/>
          <w:szCs w:val="24"/>
        </w:rPr>
        <w:t xml:space="preserve"> </w:t>
      </w:r>
      <w:r w:rsidRPr="00D4226E">
        <w:rPr>
          <w:rFonts w:ascii="Arial" w:hAnsi="Arial" w:cs="Arial"/>
          <w:sz w:val="24"/>
          <w:szCs w:val="24"/>
        </w:rPr>
        <w:t>del</w:t>
      </w:r>
      <w:r w:rsidRPr="00D4226E">
        <w:rPr>
          <w:rFonts w:ascii="Arial" w:hAnsi="Arial" w:cs="Arial"/>
          <w:spacing w:val="1"/>
          <w:sz w:val="24"/>
          <w:szCs w:val="24"/>
        </w:rPr>
        <w:t xml:space="preserve"> </w:t>
      </w:r>
      <w:r w:rsidRPr="00D4226E">
        <w:rPr>
          <w:rFonts w:ascii="Arial" w:hAnsi="Arial" w:cs="Arial"/>
          <w:sz w:val="24"/>
          <w:szCs w:val="24"/>
        </w:rPr>
        <w:t>Gobierno</w:t>
      </w:r>
      <w:r w:rsidRPr="00D4226E">
        <w:rPr>
          <w:rFonts w:ascii="Arial" w:hAnsi="Arial" w:cs="Arial"/>
          <w:spacing w:val="1"/>
          <w:sz w:val="24"/>
          <w:szCs w:val="24"/>
        </w:rPr>
        <w:t xml:space="preserve"> </w:t>
      </w:r>
      <w:r w:rsidRPr="00D4226E">
        <w:rPr>
          <w:rFonts w:ascii="Arial" w:hAnsi="Arial" w:cs="Arial"/>
          <w:sz w:val="24"/>
          <w:szCs w:val="24"/>
        </w:rPr>
        <w:t>nacional,</w:t>
      </w:r>
      <w:r w:rsidRPr="00D4226E">
        <w:rPr>
          <w:rFonts w:ascii="Arial" w:hAnsi="Arial" w:cs="Arial"/>
          <w:spacing w:val="1"/>
          <w:sz w:val="24"/>
          <w:szCs w:val="24"/>
        </w:rPr>
        <w:t xml:space="preserve"> </w:t>
      </w:r>
      <w:r w:rsidRPr="00D4226E">
        <w:rPr>
          <w:rFonts w:ascii="Arial" w:hAnsi="Arial" w:cs="Arial"/>
          <w:sz w:val="24"/>
          <w:szCs w:val="24"/>
        </w:rPr>
        <w:t>integrado</w:t>
      </w:r>
      <w:r w:rsidRPr="00D4226E">
        <w:rPr>
          <w:rFonts w:ascii="Arial" w:hAnsi="Arial" w:cs="Arial"/>
          <w:spacing w:val="1"/>
          <w:sz w:val="24"/>
          <w:szCs w:val="24"/>
        </w:rPr>
        <w:t xml:space="preserve"> </w:t>
      </w:r>
      <w:r w:rsidRPr="00D4226E">
        <w:rPr>
          <w:rFonts w:ascii="Arial" w:hAnsi="Arial" w:cs="Arial"/>
          <w:sz w:val="24"/>
          <w:szCs w:val="24"/>
        </w:rPr>
        <w:t>por</w:t>
      </w:r>
      <w:r w:rsidRPr="00D4226E">
        <w:rPr>
          <w:rFonts w:ascii="Arial" w:hAnsi="Arial" w:cs="Arial"/>
          <w:spacing w:val="1"/>
          <w:sz w:val="24"/>
          <w:szCs w:val="24"/>
        </w:rPr>
        <w:t xml:space="preserve"> </w:t>
      </w:r>
      <w:r w:rsidRPr="00D4226E">
        <w:rPr>
          <w:rFonts w:ascii="Arial" w:hAnsi="Arial" w:cs="Arial"/>
          <w:sz w:val="24"/>
          <w:szCs w:val="24"/>
        </w:rPr>
        <w:t>entidades</w:t>
      </w:r>
      <w:r w:rsidRPr="00D4226E">
        <w:rPr>
          <w:rFonts w:ascii="Arial" w:hAnsi="Arial" w:cs="Arial"/>
          <w:spacing w:val="1"/>
          <w:sz w:val="24"/>
          <w:szCs w:val="24"/>
        </w:rPr>
        <w:t xml:space="preserve"> </w:t>
      </w:r>
      <w:r w:rsidRPr="00D4226E">
        <w:rPr>
          <w:rFonts w:ascii="Arial" w:hAnsi="Arial" w:cs="Arial"/>
          <w:sz w:val="24"/>
          <w:szCs w:val="24"/>
        </w:rPr>
        <w:t>públicas del orden nacional, entidades territoriales y representantes de la</w:t>
      </w:r>
      <w:r w:rsidRPr="00D4226E">
        <w:rPr>
          <w:rFonts w:ascii="Arial" w:hAnsi="Arial" w:cs="Arial"/>
          <w:spacing w:val="-64"/>
          <w:sz w:val="24"/>
          <w:szCs w:val="24"/>
        </w:rPr>
        <w:t xml:space="preserve"> </w:t>
      </w:r>
      <w:r w:rsidRPr="00D4226E">
        <w:rPr>
          <w:rFonts w:ascii="Arial" w:hAnsi="Arial" w:cs="Arial"/>
          <w:sz w:val="24"/>
          <w:szCs w:val="24"/>
        </w:rPr>
        <w:t>economía popular, que se encargará de formular las líneas de la política</w:t>
      </w:r>
      <w:r w:rsidRPr="00D4226E">
        <w:rPr>
          <w:rFonts w:ascii="Arial" w:hAnsi="Arial" w:cs="Arial"/>
          <w:spacing w:val="1"/>
          <w:sz w:val="24"/>
          <w:szCs w:val="24"/>
        </w:rPr>
        <w:t xml:space="preserve"> </w:t>
      </w:r>
      <w:r w:rsidRPr="00D4226E">
        <w:rPr>
          <w:rFonts w:ascii="Arial" w:hAnsi="Arial" w:cs="Arial"/>
          <w:sz w:val="24"/>
          <w:szCs w:val="24"/>
        </w:rPr>
        <w:t>pública</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Economía</w:t>
      </w:r>
      <w:r w:rsidRPr="00D4226E">
        <w:rPr>
          <w:rFonts w:ascii="Arial" w:hAnsi="Arial" w:cs="Arial"/>
          <w:spacing w:val="1"/>
          <w:sz w:val="24"/>
          <w:szCs w:val="24"/>
        </w:rPr>
        <w:t xml:space="preserve"> </w:t>
      </w:r>
      <w:r w:rsidRPr="00D4226E">
        <w:rPr>
          <w:rFonts w:ascii="Arial" w:hAnsi="Arial" w:cs="Arial"/>
          <w:sz w:val="24"/>
          <w:szCs w:val="24"/>
        </w:rPr>
        <w:t>Popular</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coordinar</w:t>
      </w:r>
      <w:r w:rsidRPr="00D4226E">
        <w:rPr>
          <w:rFonts w:ascii="Arial" w:hAnsi="Arial" w:cs="Arial"/>
          <w:spacing w:val="1"/>
          <w:sz w:val="24"/>
          <w:szCs w:val="24"/>
        </w:rPr>
        <w:t xml:space="preserve"> </w:t>
      </w:r>
      <w:r w:rsidRPr="00D4226E">
        <w:rPr>
          <w:rFonts w:ascii="Arial" w:hAnsi="Arial" w:cs="Arial"/>
          <w:sz w:val="24"/>
          <w:szCs w:val="24"/>
        </w:rPr>
        <w:t>las</w:t>
      </w:r>
      <w:r w:rsidRPr="00D4226E">
        <w:rPr>
          <w:rFonts w:ascii="Arial" w:hAnsi="Arial" w:cs="Arial"/>
          <w:spacing w:val="1"/>
          <w:sz w:val="24"/>
          <w:szCs w:val="24"/>
        </w:rPr>
        <w:t xml:space="preserve"> </w:t>
      </w:r>
      <w:r w:rsidRPr="00D4226E">
        <w:rPr>
          <w:rFonts w:ascii="Arial" w:hAnsi="Arial" w:cs="Arial"/>
          <w:sz w:val="24"/>
          <w:szCs w:val="24"/>
        </w:rPr>
        <w:t>acciones</w:t>
      </w:r>
      <w:r w:rsidRPr="00D4226E">
        <w:rPr>
          <w:rFonts w:ascii="Arial" w:hAnsi="Arial" w:cs="Arial"/>
          <w:spacing w:val="1"/>
          <w:sz w:val="24"/>
          <w:szCs w:val="24"/>
        </w:rPr>
        <w:t xml:space="preserve"> </w:t>
      </w:r>
      <w:r w:rsidRPr="00D4226E">
        <w:rPr>
          <w:rFonts w:ascii="Arial" w:hAnsi="Arial" w:cs="Arial"/>
          <w:sz w:val="24"/>
          <w:szCs w:val="24"/>
        </w:rPr>
        <w:t>interinstitucionales</w:t>
      </w:r>
      <w:r w:rsidRPr="00D4226E">
        <w:rPr>
          <w:rFonts w:ascii="Arial" w:hAnsi="Arial" w:cs="Arial"/>
          <w:spacing w:val="1"/>
          <w:sz w:val="24"/>
          <w:szCs w:val="24"/>
        </w:rPr>
        <w:t xml:space="preserve"> </w:t>
      </w:r>
      <w:r w:rsidRPr="00D4226E">
        <w:rPr>
          <w:rFonts w:ascii="Arial" w:hAnsi="Arial" w:cs="Arial"/>
          <w:sz w:val="24"/>
          <w:szCs w:val="24"/>
        </w:rPr>
        <w:t>necesarias</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reconocimiento,</w:t>
      </w:r>
      <w:r w:rsidRPr="00D4226E">
        <w:rPr>
          <w:rFonts w:ascii="Arial" w:hAnsi="Arial" w:cs="Arial"/>
          <w:spacing w:val="1"/>
          <w:sz w:val="24"/>
          <w:szCs w:val="24"/>
        </w:rPr>
        <w:t xml:space="preserve"> </w:t>
      </w:r>
      <w:r w:rsidRPr="00D4226E">
        <w:rPr>
          <w:rFonts w:ascii="Arial" w:hAnsi="Arial" w:cs="Arial"/>
          <w:sz w:val="24"/>
          <w:szCs w:val="24"/>
        </w:rPr>
        <w:t>defensa,</w:t>
      </w:r>
      <w:r w:rsidRPr="00D4226E">
        <w:rPr>
          <w:rFonts w:ascii="Arial" w:hAnsi="Arial" w:cs="Arial"/>
          <w:spacing w:val="-64"/>
          <w:sz w:val="24"/>
          <w:szCs w:val="24"/>
        </w:rPr>
        <w:t xml:space="preserve"> </w:t>
      </w:r>
      <w:r w:rsidRPr="00D4226E">
        <w:rPr>
          <w:rFonts w:ascii="Arial" w:hAnsi="Arial" w:cs="Arial"/>
          <w:sz w:val="24"/>
          <w:szCs w:val="24"/>
        </w:rPr>
        <w:t>asociación</w:t>
      </w:r>
      <w:r w:rsidRPr="00D4226E">
        <w:rPr>
          <w:rFonts w:ascii="Arial" w:hAnsi="Arial" w:cs="Arial"/>
          <w:spacing w:val="-3"/>
          <w:sz w:val="24"/>
          <w:szCs w:val="24"/>
        </w:rPr>
        <w:t xml:space="preserve"> </w:t>
      </w:r>
      <w:r w:rsidRPr="00D4226E">
        <w:rPr>
          <w:rFonts w:ascii="Arial" w:hAnsi="Arial" w:cs="Arial"/>
          <w:sz w:val="24"/>
          <w:szCs w:val="24"/>
        </w:rPr>
        <w:t>libre</w:t>
      </w:r>
      <w:r w:rsidRPr="00D4226E">
        <w:rPr>
          <w:rFonts w:ascii="Arial" w:hAnsi="Arial" w:cs="Arial"/>
          <w:spacing w:val="-3"/>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fortalecimiento</w:t>
      </w:r>
      <w:r w:rsidRPr="00D4226E">
        <w:rPr>
          <w:rFonts w:ascii="Arial" w:hAnsi="Arial" w:cs="Arial"/>
          <w:spacing w:val="-3"/>
          <w:sz w:val="24"/>
          <w:szCs w:val="24"/>
        </w:rPr>
        <w:t xml:space="preserve"> </w:t>
      </w:r>
      <w:r w:rsidRPr="00D4226E">
        <w:rPr>
          <w:rFonts w:ascii="Arial" w:hAnsi="Arial" w:cs="Arial"/>
          <w:sz w:val="24"/>
          <w:szCs w:val="24"/>
        </w:rPr>
        <w:t>para</w:t>
      </w:r>
      <w:r w:rsidRPr="00D4226E">
        <w:rPr>
          <w:rFonts w:ascii="Arial" w:hAnsi="Arial" w:cs="Arial"/>
          <w:spacing w:val="-3"/>
          <w:sz w:val="24"/>
          <w:szCs w:val="24"/>
        </w:rPr>
        <w:t xml:space="preserve"> </w:t>
      </w:r>
      <w:r w:rsidRPr="00D4226E">
        <w:rPr>
          <w:rFonts w:ascii="Arial" w:hAnsi="Arial" w:cs="Arial"/>
          <w:sz w:val="24"/>
          <w:szCs w:val="24"/>
        </w:rPr>
        <w:t>promover su sostenibilidad.</w:t>
      </w:r>
    </w:p>
    <w:p w14:paraId="4204D93E" w14:textId="77777777" w:rsidR="00891558" w:rsidRPr="00D4226E" w:rsidRDefault="00891558">
      <w:pPr>
        <w:pStyle w:val="Textoindependiente"/>
        <w:rPr>
          <w:rFonts w:ascii="Arial" w:hAnsi="Arial" w:cs="Arial"/>
        </w:rPr>
      </w:pPr>
    </w:p>
    <w:p w14:paraId="229EA0BC" w14:textId="77777777" w:rsidR="00891558" w:rsidRPr="00D4226E" w:rsidRDefault="006F53C9" w:rsidP="000A06DC">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Dispone que, dentro de los representantes del Gobierno nacional en las</w:t>
      </w:r>
      <w:r w:rsidRPr="00D4226E">
        <w:rPr>
          <w:rFonts w:ascii="Arial" w:hAnsi="Arial" w:cs="Arial"/>
          <w:spacing w:val="1"/>
          <w:sz w:val="24"/>
          <w:szCs w:val="24"/>
        </w:rPr>
        <w:t xml:space="preserve"> </w:t>
      </w:r>
      <w:r w:rsidRPr="00D4226E">
        <w:rPr>
          <w:rFonts w:ascii="Arial" w:hAnsi="Arial" w:cs="Arial"/>
          <w:sz w:val="24"/>
          <w:szCs w:val="24"/>
        </w:rPr>
        <w:t>juntas</w:t>
      </w:r>
      <w:r w:rsidRPr="00D4226E">
        <w:rPr>
          <w:rFonts w:ascii="Arial" w:hAnsi="Arial" w:cs="Arial"/>
          <w:spacing w:val="1"/>
          <w:sz w:val="24"/>
          <w:szCs w:val="24"/>
        </w:rPr>
        <w:t xml:space="preserve"> </w:t>
      </w:r>
      <w:r w:rsidRPr="00D4226E">
        <w:rPr>
          <w:rFonts w:ascii="Arial" w:hAnsi="Arial" w:cs="Arial"/>
          <w:sz w:val="24"/>
          <w:szCs w:val="24"/>
        </w:rPr>
        <w:t>directivas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las</w:t>
      </w:r>
      <w:r w:rsidRPr="00D4226E">
        <w:rPr>
          <w:rFonts w:ascii="Arial" w:hAnsi="Arial" w:cs="Arial"/>
          <w:spacing w:val="1"/>
          <w:sz w:val="24"/>
          <w:szCs w:val="24"/>
        </w:rPr>
        <w:t xml:space="preserve"> </w:t>
      </w:r>
      <w:r w:rsidRPr="00D4226E">
        <w:rPr>
          <w:rFonts w:ascii="Arial" w:hAnsi="Arial" w:cs="Arial"/>
          <w:sz w:val="24"/>
          <w:szCs w:val="24"/>
        </w:rPr>
        <w:t>Cámaras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Comercio,</w:t>
      </w:r>
      <w:r w:rsidRPr="00D4226E">
        <w:rPr>
          <w:rFonts w:ascii="Arial" w:hAnsi="Arial" w:cs="Arial"/>
          <w:spacing w:val="1"/>
          <w:sz w:val="24"/>
          <w:szCs w:val="24"/>
        </w:rPr>
        <w:t xml:space="preserve"> </w:t>
      </w:r>
      <w:r w:rsidRPr="00D4226E">
        <w:rPr>
          <w:rFonts w:ascii="Arial" w:hAnsi="Arial" w:cs="Arial"/>
          <w:sz w:val="24"/>
          <w:szCs w:val="24"/>
        </w:rPr>
        <w:t>uno</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ellos</w:t>
      </w:r>
      <w:r w:rsidRPr="00D4226E">
        <w:rPr>
          <w:rFonts w:ascii="Arial" w:hAnsi="Arial" w:cs="Arial"/>
          <w:spacing w:val="1"/>
          <w:sz w:val="24"/>
          <w:szCs w:val="24"/>
        </w:rPr>
        <w:t xml:space="preserve"> </w:t>
      </w:r>
      <w:r w:rsidRPr="00D4226E">
        <w:rPr>
          <w:rFonts w:ascii="Arial" w:hAnsi="Arial" w:cs="Arial"/>
          <w:sz w:val="24"/>
          <w:szCs w:val="24"/>
        </w:rPr>
        <w:t>podrá</w:t>
      </w:r>
      <w:r w:rsidRPr="00D4226E">
        <w:rPr>
          <w:rFonts w:ascii="Arial" w:hAnsi="Arial" w:cs="Arial"/>
          <w:spacing w:val="1"/>
          <w:sz w:val="24"/>
          <w:szCs w:val="24"/>
        </w:rPr>
        <w:t xml:space="preserve"> </w:t>
      </w:r>
      <w:r w:rsidRPr="00D4226E">
        <w:rPr>
          <w:rFonts w:ascii="Arial" w:hAnsi="Arial" w:cs="Arial"/>
          <w:sz w:val="24"/>
          <w:szCs w:val="24"/>
        </w:rPr>
        <w:t>proceder</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las</w:t>
      </w:r>
      <w:r w:rsidRPr="00D4226E">
        <w:rPr>
          <w:rFonts w:ascii="Arial" w:hAnsi="Arial" w:cs="Arial"/>
          <w:spacing w:val="1"/>
          <w:sz w:val="24"/>
          <w:szCs w:val="24"/>
        </w:rPr>
        <w:t xml:space="preserve"> </w:t>
      </w:r>
      <w:r w:rsidRPr="00D4226E">
        <w:rPr>
          <w:rFonts w:ascii="Arial" w:hAnsi="Arial" w:cs="Arial"/>
          <w:sz w:val="24"/>
          <w:szCs w:val="24"/>
        </w:rPr>
        <w:t>unidades</w:t>
      </w:r>
      <w:r w:rsidRPr="00D4226E">
        <w:rPr>
          <w:rFonts w:ascii="Arial" w:hAnsi="Arial" w:cs="Arial"/>
          <w:spacing w:val="1"/>
          <w:sz w:val="24"/>
          <w:szCs w:val="24"/>
        </w:rPr>
        <w:t xml:space="preserve"> </w:t>
      </w:r>
      <w:r w:rsidRPr="00D4226E">
        <w:rPr>
          <w:rFonts w:ascii="Arial" w:hAnsi="Arial" w:cs="Arial"/>
          <w:sz w:val="24"/>
          <w:szCs w:val="24"/>
        </w:rPr>
        <w:t>económicas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economía</w:t>
      </w:r>
      <w:r w:rsidRPr="00D4226E">
        <w:rPr>
          <w:rFonts w:ascii="Arial" w:hAnsi="Arial" w:cs="Arial"/>
          <w:spacing w:val="1"/>
          <w:sz w:val="24"/>
          <w:szCs w:val="24"/>
        </w:rPr>
        <w:t xml:space="preserve"> </w:t>
      </w:r>
      <w:r w:rsidRPr="00D4226E">
        <w:rPr>
          <w:rFonts w:ascii="Arial" w:hAnsi="Arial" w:cs="Arial"/>
          <w:sz w:val="24"/>
          <w:szCs w:val="24"/>
        </w:rPr>
        <w:t>popular</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comunitaria,</w:t>
      </w:r>
      <w:r w:rsidRPr="00D4226E">
        <w:rPr>
          <w:rFonts w:ascii="Arial" w:hAnsi="Arial" w:cs="Arial"/>
          <w:spacing w:val="-7"/>
          <w:sz w:val="24"/>
          <w:szCs w:val="24"/>
        </w:rPr>
        <w:t xml:space="preserve"> </w:t>
      </w:r>
      <w:r w:rsidRPr="00D4226E">
        <w:rPr>
          <w:rFonts w:ascii="Arial" w:hAnsi="Arial" w:cs="Arial"/>
          <w:sz w:val="24"/>
          <w:szCs w:val="24"/>
        </w:rPr>
        <w:t>caso</w:t>
      </w:r>
      <w:r w:rsidRPr="00D4226E">
        <w:rPr>
          <w:rFonts w:ascii="Arial" w:hAnsi="Arial" w:cs="Arial"/>
          <w:spacing w:val="-9"/>
          <w:sz w:val="24"/>
          <w:szCs w:val="24"/>
        </w:rPr>
        <w:t xml:space="preserve"> </w:t>
      </w:r>
      <w:r w:rsidRPr="00D4226E">
        <w:rPr>
          <w:rFonts w:ascii="Arial" w:hAnsi="Arial" w:cs="Arial"/>
          <w:sz w:val="24"/>
          <w:szCs w:val="24"/>
        </w:rPr>
        <w:t>en</w:t>
      </w:r>
      <w:r w:rsidRPr="00D4226E">
        <w:rPr>
          <w:rFonts w:ascii="Arial" w:hAnsi="Arial" w:cs="Arial"/>
          <w:spacing w:val="-10"/>
          <w:sz w:val="24"/>
          <w:szCs w:val="24"/>
        </w:rPr>
        <w:t xml:space="preserve"> </w:t>
      </w:r>
      <w:r w:rsidRPr="00D4226E">
        <w:rPr>
          <w:rFonts w:ascii="Arial" w:hAnsi="Arial" w:cs="Arial"/>
          <w:sz w:val="24"/>
          <w:szCs w:val="24"/>
        </w:rPr>
        <w:t>el</w:t>
      </w:r>
      <w:r w:rsidRPr="00D4226E">
        <w:rPr>
          <w:rFonts w:ascii="Arial" w:hAnsi="Arial" w:cs="Arial"/>
          <w:spacing w:val="-8"/>
          <w:sz w:val="24"/>
          <w:szCs w:val="24"/>
        </w:rPr>
        <w:t xml:space="preserve"> </w:t>
      </w:r>
      <w:r w:rsidRPr="00D4226E">
        <w:rPr>
          <w:rFonts w:ascii="Arial" w:hAnsi="Arial" w:cs="Arial"/>
          <w:sz w:val="24"/>
          <w:szCs w:val="24"/>
        </w:rPr>
        <w:t>cual</w:t>
      </w:r>
      <w:r w:rsidRPr="00D4226E">
        <w:rPr>
          <w:rFonts w:ascii="Arial" w:hAnsi="Arial" w:cs="Arial"/>
          <w:spacing w:val="-8"/>
          <w:sz w:val="24"/>
          <w:szCs w:val="24"/>
        </w:rPr>
        <w:t xml:space="preserve"> </w:t>
      </w:r>
      <w:r w:rsidRPr="00D4226E">
        <w:rPr>
          <w:rFonts w:ascii="Arial" w:hAnsi="Arial" w:cs="Arial"/>
          <w:sz w:val="24"/>
          <w:szCs w:val="24"/>
        </w:rPr>
        <w:t>no</w:t>
      </w:r>
      <w:r w:rsidRPr="00D4226E">
        <w:rPr>
          <w:rFonts w:ascii="Arial" w:hAnsi="Arial" w:cs="Arial"/>
          <w:spacing w:val="-10"/>
          <w:sz w:val="24"/>
          <w:szCs w:val="24"/>
        </w:rPr>
        <w:t xml:space="preserve"> </w:t>
      </w:r>
      <w:r w:rsidRPr="00D4226E">
        <w:rPr>
          <w:rFonts w:ascii="Arial" w:hAnsi="Arial" w:cs="Arial"/>
          <w:sz w:val="24"/>
          <w:szCs w:val="24"/>
        </w:rPr>
        <w:t>se</w:t>
      </w:r>
      <w:r w:rsidRPr="00D4226E">
        <w:rPr>
          <w:rFonts w:ascii="Arial" w:hAnsi="Arial" w:cs="Arial"/>
          <w:spacing w:val="-9"/>
          <w:sz w:val="24"/>
          <w:szCs w:val="24"/>
        </w:rPr>
        <w:t xml:space="preserve"> </w:t>
      </w:r>
      <w:r w:rsidRPr="00D4226E">
        <w:rPr>
          <w:rFonts w:ascii="Arial" w:hAnsi="Arial" w:cs="Arial"/>
          <w:sz w:val="24"/>
          <w:szCs w:val="24"/>
        </w:rPr>
        <w:t>aplicarán</w:t>
      </w:r>
      <w:r w:rsidRPr="00D4226E">
        <w:rPr>
          <w:rFonts w:ascii="Arial" w:hAnsi="Arial" w:cs="Arial"/>
          <w:spacing w:val="-9"/>
          <w:sz w:val="24"/>
          <w:szCs w:val="24"/>
        </w:rPr>
        <w:t xml:space="preserve"> </w:t>
      </w:r>
      <w:r w:rsidRPr="00D4226E">
        <w:rPr>
          <w:rFonts w:ascii="Arial" w:hAnsi="Arial" w:cs="Arial"/>
          <w:sz w:val="24"/>
          <w:szCs w:val="24"/>
        </w:rPr>
        <w:t>los</w:t>
      </w:r>
      <w:r w:rsidRPr="00D4226E">
        <w:rPr>
          <w:rFonts w:ascii="Arial" w:hAnsi="Arial" w:cs="Arial"/>
          <w:spacing w:val="-8"/>
          <w:sz w:val="24"/>
          <w:szCs w:val="24"/>
        </w:rPr>
        <w:t xml:space="preserve"> </w:t>
      </w:r>
      <w:r w:rsidRPr="00D4226E">
        <w:rPr>
          <w:rFonts w:ascii="Arial" w:hAnsi="Arial" w:cs="Arial"/>
          <w:sz w:val="24"/>
          <w:szCs w:val="24"/>
        </w:rPr>
        <w:t>requisitos</w:t>
      </w:r>
      <w:r w:rsidRPr="00D4226E">
        <w:rPr>
          <w:rFonts w:ascii="Arial" w:hAnsi="Arial" w:cs="Arial"/>
          <w:spacing w:val="-7"/>
          <w:sz w:val="24"/>
          <w:szCs w:val="24"/>
        </w:rPr>
        <w:t xml:space="preserve"> </w:t>
      </w:r>
      <w:r w:rsidRPr="00D4226E">
        <w:rPr>
          <w:rFonts w:ascii="Arial" w:hAnsi="Arial" w:cs="Arial"/>
          <w:sz w:val="24"/>
          <w:szCs w:val="24"/>
        </w:rPr>
        <w:t>señalados</w:t>
      </w:r>
      <w:r w:rsidRPr="00D4226E">
        <w:rPr>
          <w:rFonts w:ascii="Arial" w:hAnsi="Arial" w:cs="Arial"/>
          <w:spacing w:val="-7"/>
          <w:sz w:val="24"/>
          <w:szCs w:val="24"/>
        </w:rPr>
        <w:t xml:space="preserve"> </w:t>
      </w:r>
      <w:r w:rsidRPr="00D4226E">
        <w:rPr>
          <w:rFonts w:ascii="Arial" w:hAnsi="Arial" w:cs="Arial"/>
          <w:sz w:val="24"/>
          <w:szCs w:val="24"/>
        </w:rPr>
        <w:t>para</w:t>
      </w:r>
      <w:r w:rsidRPr="00D4226E">
        <w:rPr>
          <w:rFonts w:ascii="Arial" w:hAnsi="Arial" w:cs="Arial"/>
          <w:spacing w:val="-65"/>
          <w:sz w:val="24"/>
          <w:szCs w:val="24"/>
        </w:rPr>
        <w:t xml:space="preserve"> </w:t>
      </w:r>
      <w:r w:rsidRPr="00D4226E">
        <w:rPr>
          <w:rFonts w:ascii="Arial" w:hAnsi="Arial" w:cs="Arial"/>
          <w:sz w:val="24"/>
          <w:szCs w:val="24"/>
        </w:rPr>
        <w:t>los demás</w:t>
      </w:r>
      <w:r w:rsidRPr="00D4226E">
        <w:rPr>
          <w:rFonts w:ascii="Arial" w:hAnsi="Arial" w:cs="Arial"/>
          <w:spacing w:val="1"/>
          <w:sz w:val="24"/>
          <w:szCs w:val="24"/>
        </w:rPr>
        <w:t xml:space="preserve"> </w:t>
      </w:r>
      <w:r w:rsidRPr="00D4226E">
        <w:rPr>
          <w:rFonts w:ascii="Arial" w:hAnsi="Arial" w:cs="Arial"/>
          <w:sz w:val="24"/>
          <w:szCs w:val="24"/>
        </w:rPr>
        <w:t>miembros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junta.</w:t>
      </w:r>
    </w:p>
    <w:p w14:paraId="3A890432" w14:textId="77777777" w:rsidR="00891558" w:rsidRPr="00D4226E" w:rsidRDefault="00891558">
      <w:pPr>
        <w:pStyle w:val="Textoindependiente"/>
        <w:spacing w:before="9"/>
        <w:rPr>
          <w:rFonts w:ascii="Arial" w:hAnsi="Arial" w:cs="Arial"/>
        </w:rPr>
      </w:pPr>
    </w:p>
    <w:p w14:paraId="3572B8F9" w14:textId="77777777" w:rsidR="00891558" w:rsidRPr="00D4226E" w:rsidRDefault="006F53C9" w:rsidP="000A06DC">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Asigna al Ministerio de Hacienda y Crédito Público, en articulación con</w:t>
      </w:r>
      <w:r w:rsidRPr="00D4226E">
        <w:rPr>
          <w:rFonts w:ascii="Arial" w:hAnsi="Arial" w:cs="Arial"/>
          <w:spacing w:val="1"/>
          <w:sz w:val="24"/>
          <w:szCs w:val="24"/>
        </w:rPr>
        <w:t xml:space="preserve"> </w:t>
      </w:r>
      <w:r w:rsidRPr="00D4226E">
        <w:rPr>
          <w:rFonts w:ascii="Arial" w:hAnsi="Arial" w:cs="Arial"/>
          <w:sz w:val="24"/>
          <w:szCs w:val="24"/>
        </w:rPr>
        <w:t>otras</w:t>
      </w:r>
      <w:r w:rsidRPr="00D4226E">
        <w:rPr>
          <w:rFonts w:ascii="Arial" w:hAnsi="Arial" w:cs="Arial"/>
          <w:spacing w:val="1"/>
          <w:sz w:val="24"/>
          <w:szCs w:val="24"/>
        </w:rPr>
        <w:t xml:space="preserve"> </w:t>
      </w:r>
      <w:r w:rsidRPr="00D4226E">
        <w:rPr>
          <w:rFonts w:ascii="Arial" w:hAnsi="Arial" w:cs="Arial"/>
          <w:sz w:val="24"/>
          <w:szCs w:val="24"/>
        </w:rPr>
        <w:t>entidades</w:t>
      </w:r>
      <w:r w:rsidRPr="00D4226E">
        <w:rPr>
          <w:rFonts w:ascii="Arial" w:hAnsi="Arial" w:cs="Arial"/>
          <w:spacing w:val="1"/>
          <w:sz w:val="24"/>
          <w:szCs w:val="24"/>
        </w:rPr>
        <w:t xml:space="preserve"> </w:t>
      </w:r>
      <w:r w:rsidRPr="00D4226E">
        <w:rPr>
          <w:rFonts w:ascii="Arial" w:hAnsi="Arial" w:cs="Arial"/>
          <w:sz w:val="24"/>
          <w:szCs w:val="24"/>
        </w:rPr>
        <w:t>del</w:t>
      </w:r>
      <w:r w:rsidRPr="00D4226E">
        <w:rPr>
          <w:rFonts w:ascii="Arial" w:hAnsi="Arial" w:cs="Arial"/>
          <w:spacing w:val="1"/>
          <w:sz w:val="24"/>
          <w:szCs w:val="24"/>
        </w:rPr>
        <w:t xml:space="preserve"> </w:t>
      </w:r>
      <w:r w:rsidRPr="00D4226E">
        <w:rPr>
          <w:rFonts w:ascii="Arial" w:hAnsi="Arial" w:cs="Arial"/>
          <w:sz w:val="24"/>
          <w:szCs w:val="24"/>
        </w:rPr>
        <w:t>Estado,</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función</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impulsar</w:t>
      </w:r>
      <w:r w:rsidRPr="00D4226E">
        <w:rPr>
          <w:rFonts w:ascii="Arial" w:hAnsi="Arial" w:cs="Arial"/>
          <w:spacing w:val="1"/>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desarrollo</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instrumentos</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programas</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promover</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inclusión</w:t>
      </w:r>
      <w:r w:rsidRPr="00D4226E">
        <w:rPr>
          <w:rFonts w:ascii="Arial" w:hAnsi="Arial" w:cs="Arial"/>
          <w:spacing w:val="1"/>
          <w:sz w:val="24"/>
          <w:szCs w:val="24"/>
        </w:rPr>
        <w:t xml:space="preserve"> </w:t>
      </w:r>
      <w:r w:rsidRPr="00D4226E">
        <w:rPr>
          <w:rFonts w:ascii="Arial" w:hAnsi="Arial" w:cs="Arial"/>
          <w:sz w:val="24"/>
          <w:szCs w:val="24"/>
        </w:rPr>
        <w:t>financiera</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crediticia de la Economía Popular, mediante la transferencia de recursos</w:t>
      </w:r>
      <w:r w:rsidRPr="00D4226E">
        <w:rPr>
          <w:rFonts w:ascii="Arial" w:hAnsi="Arial" w:cs="Arial"/>
          <w:spacing w:val="-64"/>
          <w:sz w:val="24"/>
          <w:szCs w:val="24"/>
        </w:rPr>
        <w:t xml:space="preserve"> </w:t>
      </w:r>
      <w:r w:rsidRPr="00D4226E">
        <w:rPr>
          <w:rFonts w:ascii="Arial" w:hAnsi="Arial" w:cs="Arial"/>
          <w:spacing w:val="-1"/>
          <w:sz w:val="24"/>
          <w:szCs w:val="24"/>
        </w:rPr>
        <w:t>a</w:t>
      </w:r>
      <w:r w:rsidRPr="00D4226E">
        <w:rPr>
          <w:rFonts w:ascii="Arial" w:hAnsi="Arial" w:cs="Arial"/>
          <w:spacing w:val="-17"/>
          <w:sz w:val="24"/>
          <w:szCs w:val="24"/>
        </w:rPr>
        <w:t xml:space="preserve"> </w:t>
      </w:r>
      <w:r w:rsidRPr="00D4226E">
        <w:rPr>
          <w:rFonts w:ascii="Arial" w:hAnsi="Arial" w:cs="Arial"/>
          <w:spacing w:val="-1"/>
          <w:sz w:val="24"/>
          <w:szCs w:val="24"/>
        </w:rPr>
        <w:t>las</w:t>
      </w:r>
      <w:r w:rsidRPr="00D4226E">
        <w:rPr>
          <w:rFonts w:ascii="Arial" w:hAnsi="Arial" w:cs="Arial"/>
          <w:spacing w:val="-15"/>
          <w:sz w:val="24"/>
          <w:szCs w:val="24"/>
        </w:rPr>
        <w:t xml:space="preserve"> </w:t>
      </w:r>
      <w:r w:rsidRPr="00D4226E">
        <w:rPr>
          <w:rFonts w:ascii="Arial" w:hAnsi="Arial" w:cs="Arial"/>
          <w:spacing w:val="-1"/>
          <w:sz w:val="24"/>
          <w:szCs w:val="24"/>
        </w:rPr>
        <w:t>entidades</w:t>
      </w:r>
      <w:r w:rsidRPr="00D4226E">
        <w:rPr>
          <w:rFonts w:ascii="Arial" w:hAnsi="Arial" w:cs="Arial"/>
          <w:spacing w:val="-15"/>
          <w:sz w:val="24"/>
          <w:szCs w:val="24"/>
        </w:rPr>
        <w:t xml:space="preserve"> </w:t>
      </w:r>
      <w:r w:rsidRPr="00D4226E">
        <w:rPr>
          <w:rFonts w:ascii="Arial" w:hAnsi="Arial" w:cs="Arial"/>
          <w:spacing w:val="-1"/>
          <w:sz w:val="24"/>
          <w:szCs w:val="24"/>
        </w:rPr>
        <w:t>del</w:t>
      </w:r>
      <w:r w:rsidRPr="00D4226E">
        <w:rPr>
          <w:rFonts w:ascii="Arial" w:hAnsi="Arial" w:cs="Arial"/>
          <w:spacing w:val="-16"/>
          <w:sz w:val="24"/>
          <w:szCs w:val="24"/>
        </w:rPr>
        <w:t xml:space="preserve"> </w:t>
      </w:r>
      <w:r w:rsidRPr="00D4226E">
        <w:rPr>
          <w:rFonts w:ascii="Arial" w:hAnsi="Arial" w:cs="Arial"/>
          <w:spacing w:val="-1"/>
          <w:sz w:val="24"/>
          <w:szCs w:val="24"/>
        </w:rPr>
        <w:t>Grupo</w:t>
      </w:r>
      <w:r w:rsidRPr="00D4226E">
        <w:rPr>
          <w:rFonts w:ascii="Arial" w:hAnsi="Arial" w:cs="Arial"/>
          <w:spacing w:val="-17"/>
          <w:sz w:val="24"/>
          <w:szCs w:val="24"/>
        </w:rPr>
        <w:t xml:space="preserve"> </w:t>
      </w:r>
      <w:r w:rsidRPr="00D4226E">
        <w:rPr>
          <w:rFonts w:ascii="Arial" w:hAnsi="Arial" w:cs="Arial"/>
          <w:sz w:val="24"/>
          <w:szCs w:val="24"/>
        </w:rPr>
        <w:t>Bicentenario</w:t>
      </w:r>
      <w:r w:rsidRPr="00D4226E">
        <w:rPr>
          <w:rFonts w:ascii="Arial" w:hAnsi="Arial" w:cs="Arial"/>
          <w:position w:val="8"/>
          <w:sz w:val="24"/>
          <w:szCs w:val="24"/>
        </w:rPr>
        <w:t>5</w:t>
      </w:r>
      <w:r w:rsidRPr="00D4226E">
        <w:rPr>
          <w:rFonts w:ascii="Arial" w:hAnsi="Arial" w:cs="Arial"/>
          <w:spacing w:val="6"/>
          <w:position w:val="8"/>
          <w:sz w:val="24"/>
          <w:szCs w:val="24"/>
        </w:rPr>
        <w:t xml:space="preserve"> </w:t>
      </w:r>
      <w:r w:rsidRPr="00D4226E">
        <w:rPr>
          <w:rFonts w:ascii="Arial" w:hAnsi="Arial" w:cs="Arial"/>
          <w:sz w:val="24"/>
          <w:szCs w:val="24"/>
        </w:rPr>
        <w:t>con</w:t>
      </w:r>
      <w:r w:rsidRPr="00D4226E">
        <w:rPr>
          <w:rFonts w:ascii="Arial" w:hAnsi="Arial" w:cs="Arial"/>
          <w:spacing w:val="-16"/>
          <w:sz w:val="24"/>
          <w:szCs w:val="24"/>
        </w:rPr>
        <w:t xml:space="preserve"> </w:t>
      </w:r>
      <w:r w:rsidRPr="00D4226E">
        <w:rPr>
          <w:rFonts w:ascii="Arial" w:hAnsi="Arial" w:cs="Arial"/>
          <w:sz w:val="24"/>
          <w:szCs w:val="24"/>
        </w:rPr>
        <w:t>cargo</w:t>
      </w:r>
      <w:r w:rsidRPr="00D4226E">
        <w:rPr>
          <w:rFonts w:ascii="Arial" w:hAnsi="Arial" w:cs="Arial"/>
          <w:spacing w:val="-17"/>
          <w:sz w:val="24"/>
          <w:szCs w:val="24"/>
        </w:rPr>
        <w:t xml:space="preserve"> </w:t>
      </w:r>
      <w:r w:rsidRPr="00D4226E">
        <w:rPr>
          <w:rFonts w:ascii="Arial" w:hAnsi="Arial" w:cs="Arial"/>
          <w:sz w:val="24"/>
          <w:szCs w:val="24"/>
        </w:rPr>
        <w:t>al</w:t>
      </w:r>
      <w:r w:rsidRPr="00D4226E">
        <w:rPr>
          <w:rFonts w:ascii="Arial" w:hAnsi="Arial" w:cs="Arial"/>
          <w:spacing w:val="-16"/>
          <w:sz w:val="24"/>
          <w:szCs w:val="24"/>
        </w:rPr>
        <w:t xml:space="preserve"> </w:t>
      </w:r>
      <w:r w:rsidRPr="00D4226E">
        <w:rPr>
          <w:rFonts w:ascii="Arial" w:hAnsi="Arial" w:cs="Arial"/>
          <w:sz w:val="24"/>
          <w:szCs w:val="24"/>
        </w:rPr>
        <w:t>Presupuesto</w:t>
      </w:r>
      <w:r w:rsidRPr="00D4226E">
        <w:rPr>
          <w:rFonts w:ascii="Arial" w:hAnsi="Arial" w:cs="Arial"/>
          <w:spacing w:val="-17"/>
          <w:sz w:val="24"/>
          <w:szCs w:val="24"/>
        </w:rPr>
        <w:t xml:space="preserve"> </w:t>
      </w:r>
      <w:r w:rsidRPr="00D4226E">
        <w:rPr>
          <w:rFonts w:ascii="Arial" w:hAnsi="Arial" w:cs="Arial"/>
          <w:sz w:val="24"/>
          <w:szCs w:val="24"/>
        </w:rPr>
        <w:t>General</w:t>
      </w:r>
      <w:r w:rsidRPr="00D4226E">
        <w:rPr>
          <w:rFonts w:ascii="Arial" w:hAnsi="Arial" w:cs="Arial"/>
          <w:spacing w:val="-64"/>
          <w:sz w:val="24"/>
          <w:szCs w:val="24"/>
        </w:rPr>
        <w:t xml:space="preserve"> </w:t>
      </w:r>
      <w:r w:rsidRPr="00D4226E">
        <w:rPr>
          <w:rFonts w:ascii="Arial" w:hAnsi="Arial" w:cs="Arial"/>
          <w:spacing w:val="-1"/>
          <w:sz w:val="24"/>
          <w:szCs w:val="24"/>
        </w:rPr>
        <w:t>de</w:t>
      </w:r>
      <w:r w:rsidRPr="00D4226E">
        <w:rPr>
          <w:rFonts w:ascii="Arial" w:hAnsi="Arial" w:cs="Arial"/>
          <w:spacing w:val="-16"/>
          <w:sz w:val="24"/>
          <w:szCs w:val="24"/>
        </w:rPr>
        <w:t xml:space="preserve"> </w:t>
      </w:r>
      <w:r w:rsidRPr="00D4226E">
        <w:rPr>
          <w:rFonts w:ascii="Arial" w:hAnsi="Arial" w:cs="Arial"/>
          <w:spacing w:val="-1"/>
          <w:sz w:val="24"/>
          <w:szCs w:val="24"/>
        </w:rPr>
        <w:t>Nación,</w:t>
      </w:r>
      <w:r w:rsidRPr="00D4226E">
        <w:rPr>
          <w:rFonts w:ascii="Arial" w:hAnsi="Arial" w:cs="Arial"/>
          <w:spacing w:val="-13"/>
          <w:sz w:val="24"/>
          <w:szCs w:val="24"/>
        </w:rPr>
        <w:t xml:space="preserve"> </w:t>
      </w:r>
      <w:r w:rsidRPr="00D4226E">
        <w:rPr>
          <w:rFonts w:ascii="Arial" w:hAnsi="Arial" w:cs="Arial"/>
          <w:spacing w:val="-1"/>
          <w:sz w:val="24"/>
          <w:szCs w:val="24"/>
        </w:rPr>
        <w:t>de</w:t>
      </w:r>
      <w:r w:rsidRPr="00D4226E">
        <w:rPr>
          <w:rFonts w:ascii="Arial" w:hAnsi="Arial" w:cs="Arial"/>
          <w:spacing w:val="-16"/>
          <w:sz w:val="24"/>
          <w:szCs w:val="24"/>
        </w:rPr>
        <w:t xml:space="preserve"> </w:t>
      </w:r>
      <w:r w:rsidRPr="00D4226E">
        <w:rPr>
          <w:rFonts w:ascii="Arial" w:hAnsi="Arial" w:cs="Arial"/>
          <w:spacing w:val="-1"/>
          <w:sz w:val="24"/>
          <w:szCs w:val="24"/>
        </w:rPr>
        <w:t>acuerdo</w:t>
      </w:r>
      <w:r w:rsidRPr="00D4226E">
        <w:rPr>
          <w:rFonts w:ascii="Arial" w:hAnsi="Arial" w:cs="Arial"/>
          <w:spacing w:val="-16"/>
          <w:sz w:val="24"/>
          <w:szCs w:val="24"/>
        </w:rPr>
        <w:t xml:space="preserve"> </w:t>
      </w:r>
      <w:r w:rsidRPr="00D4226E">
        <w:rPr>
          <w:rFonts w:ascii="Arial" w:hAnsi="Arial" w:cs="Arial"/>
          <w:spacing w:val="-1"/>
          <w:sz w:val="24"/>
          <w:szCs w:val="24"/>
        </w:rPr>
        <w:t>con</w:t>
      </w:r>
      <w:r w:rsidRPr="00D4226E">
        <w:rPr>
          <w:rFonts w:ascii="Arial" w:hAnsi="Arial" w:cs="Arial"/>
          <w:spacing w:val="-16"/>
          <w:sz w:val="24"/>
          <w:szCs w:val="24"/>
        </w:rPr>
        <w:t xml:space="preserve"> </w:t>
      </w:r>
      <w:r w:rsidRPr="00D4226E">
        <w:rPr>
          <w:rFonts w:ascii="Arial" w:hAnsi="Arial" w:cs="Arial"/>
          <w:spacing w:val="-1"/>
          <w:sz w:val="24"/>
          <w:szCs w:val="24"/>
        </w:rPr>
        <w:t>la</w:t>
      </w:r>
      <w:r w:rsidRPr="00D4226E">
        <w:rPr>
          <w:rFonts w:ascii="Arial" w:hAnsi="Arial" w:cs="Arial"/>
          <w:spacing w:val="-16"/>
          <w:sz w:val="24"/>
          <w:szCs w:val="24"/>
        </w:rPr>
        <w:t xml:space="preserve"> </w:t>
      </w:r>
      <w:r w:rsidRPr="00D4226E">
        <w:rPr>
          <w:rFonts w:ascii="Arial" w:hAnsi="Arial" w:cs="Arial"/>
          <w:spacing w:val="-1"/>
          <w:sz w:val="24"/>
          <w:szCs w:val="24"/>
        </w:rPr>
        <w:t>disponibilidad</w:t>
      </w:r>
      <w:r w:rsidRPr="00D4226E">
        <w:rPr>
          <w:rFonts w:ascii="Arial" w:hAnsi="Arial" w:cs="Arial"/>
          <w:spacing w:val="-13"/>
          <w:sz w:val="24"/>
          <w:szCs w:val="24"/>
        </w:rPr>
        <w:t xml:space="preserve"> </w:t>
      </w:r>
      <w:r w:rsidRPr="00D4226E">
        <w:rPr>
          <w:rFonts w:ascii="Arial" w:hAnsi="Arial" w:cs="Arial"/>
          <w:sz w:val="24"/>
          <w:szCs w:val="24"/>
        </w:rPr>
        <w:t>presupuestal</w:t>
      </w:r>
      <w:r w:rsidRPr="00D4226E">
        <w:rPr>
          <w:rFonts w:ascii="Arial" w:hAnsi="Arial" w:cs="Arial"/>
          <w:spacing w:val="-14"/>
          <w:sz w:val="24"/>
          <w:szCs w:val="24"/>
        </w:rPr>
        <w:t xml:space="preserve"> </w:t>
      </w:r>
      <w:r w:rsidRPr="00D4226E">
        <w:rPr>
          <w:rFonts w:ascii="Arial" w:hAnsi="Arial" w:cs="Arial"/>
          <w:sz w:val="24"/>
          <w:szCs w:val="24"/>
        </w:rPr>
        <w:t>y</w:t>
      </w:r>
      <w:r w:rsidRPr="00D4226E">
        <w:rPr>
          <w:rFonts w:ascii="Arial" w:hAnsi="Arial" w:cs="Arial"/>
          <w:spacing w:val="-14"/>
          <w:sz w:val="24"/>
          <w:szCs w:val="24"/>
        </w:rPr>
        <w:t xml:space="preserve"> </w:t>
      </w:r>
      <w:r w:rsidRPr="00D4226E">
        <w:rPr>
          <w:rFonts w:ascii="Arial" w:hAnsi="Arial" w:cs="Arial"/>
          <w:sz w:val="24"/>
          <w:szCs w:val="24"/>
        </w:rPr>
        <w:t>el</w:t>
      </w:r>
      <w:r w:rsidRPr="00D4226E">
        <w:rPr>
          <w:rFonts w:ascii="Arial" w:hAnsi="Arial" w:cs="Arial"/>
          <w:spacing w:val="-15"/>
          <w:sz w:val="24"/>
          <w:szCs w:val="24"/>
        </w:rPr>
        <w:t xml:space="preserve"> </w:t>
      </w:r>
      <w:r w:rsidRPr="00D4226E">
        <w:rPr>
          <w:rFonts w:ascii="Arial" w:hAnsi="Arial" w:cs="Arial"/>
          <w:sz w:val="24"/>
          <w:szCs w:val="24"/>
        </w:rPr>
        <w:t>Marco</w:t>
      </w:r>
      <w:r w:rsidRPr="00D4226E">
        <w:rPr>
          <w:rFonts w:ascii="Arial" w:hAnsi="Arial" w:cs="Arial"/>
          <w:spacing w:val="-16"/>
          <w:sz w:val="24"/>
          <w:szCs w:val="24"/>
        </w:rPr>
        <w:t xml:space="preserve"> </w:t>
      </w:r>
      <w:r w:rsidRPr="00D4226E">
        <w:rPr>
          <w:rFonts w:ascii="Arial" w:hAnsi="Arial" w:cs="Arial"/>
          <w:sz w:val="24"/>
          <w:szCs w:val="24"/>
        </w:rPr>
        <w:t>Fiscal</w:t>
      </w:r>
      <w:r w:rsidRPr="00D4226E">
        <w:rPr>
          <w:rFonts w:ascii="Arial" w:hAnsi="Arial" w:cs="Arial"/>
          <w:spacing w:val="-64"/>
          <w:sz w:val="24"/>
          <w:szCs w:val="24"/>
        </w:rPr>
        <w:t xml:space="preserve"> </w:t>
      </w:r>
      <w:r w:rsidRPr="00D4226E">
        <w:rPr>
          <w:rFonts w:ascii="Arial" w:hAnsi="Arial" w:cs="Arial"/>
          <w:sz w:val="24"/>
          <w:szCs w:val="24"/>
        </w:rPr>
        <w:t>de</w:t>
      </w:r>
      <w:r w:rsidRPr="00D4226E">
        <w:rPr>
          <w:rFonts w:ascii="Arial" w:hAnsi="Arial" w:cs="Arial"/>
          <w:spacing w:val="-2"/>
          <w:sz w:val="24"/>
          <w:szCs w:val="24"/>
        </w:rPr>
        <w:t xml:space="preserve"> </w:t>
      </w:r>
      <w:r w:rsidRPr="00D4226E">
        <w:rPr>
          <w:rFonts w:ascii="Arial" w:hAnsi="Arial" w:cs="Arial"/>
          <w:sz w:val="24"/>
          <w:szCs w:val="24"/>
        </w:rPr>
        <w:t>Mediano</w:t>
      </w:r>
      <w:r w:rsidRPr="00D4226E">
        <w:rPr>
          <w:rFonts w:ascii="Arial" w:hAnsi="Arial" w:cs="Arial"/>
          <w:spacing w:val="-1"/>
          <w:sz w:val="24"/>
          <w:szCs w:val="24"/>
        </w:rPr>
        <w:t xml:space="preserve"> </w:t>
      </w:r>
      <w:r w:rsidRPr="00D4226E">
        <w:rPr>
          <w:rFonts w:ascii="Arial" w:hAnsi="Arial" w:cs="Arial"/>
          <w:sz w:val="24"/>
          <w:szCs w:val="24"/>
        </w:rPr>
        <w:t>Plazo.</w:t>
      </w:r>
    </w:p>
    <w:p w14:paraId="0D2EF4E3" w14:textId="77777777" w:rsidR="00891558" w:rsidRPr="00D4226E" w:rsidRDefault="00891558">
      <w:pPr>
        <w:pStyle w:val="Textoindependiente"/>
        <w:spacing w:before="4"/>
        <w:rPr>
          <w:rFonts w:ascii="Arial" w:hAnsi="Arial" w:cs="Arial"/>
        </w:rPr>
      </w:pPr>
    </w:p>
    <w:p w14:paraId="65F81BD6" w14:textId="22AA826E" w:rsidR="00E01A26" w:rsidRPr="00D4226E" w:rsidRDefault="006F53C9" w:rsidP="00E01A26">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Dispone el diseño, implementación y administración por parte del DANE</w:t>
      </w:r>
      <w:r w:rsidRPr="00D4226E">
        <w:rPr>
          <w:rFonts w:ascii="Arial" w:hAnsi="Arial" w:cs="Arial"/>
          <w:spacing w:val="1"/>
          <w:sz w:val="24"/>
          <w:szCs w:val="24"/>
        </w:rPr>
        <w:t xml:space="preserve"> </w:t>
      </w:r>
      <w:r w:rsidRPr="00D4226E">
        <w:rPr>
          <w:rFonts w:ascii="Arial" w:hAnsi="Arial" w:cs="Arial"/>
          <w:sz w:val="24"/>
          <w:szCs w:val="24"/>
        </w:rPr>
        <w:t>de un sistema de información enfocado en la economía popular –SIEP-,</w:t>
      </w:r>
      <w:r w:rsidRPr="00D4226E">
        <w:rPr>
          <w:rFonts w:ascii="Arial" w:hAnsi="Arial" w:cs="Arial"/>
          <w:spacing w:val="1"/>
          <w:sz w:val="24"/>
          <w:szCs w:val="24"/>
        </w:rPr>
        <w:t xml:space="preserve"> </w:t>
      </w:r>
      <w:r w:rsidRPr="00D4226E">
        <w:rPr>
          <w:rFonts w:ascii="Arial" w:hAnsi="Arial" w:cs="Arial"/>
          <w:sz w:val="24"/>
          <w:szCs w:val="24"/>
        </w:rPr>
        <w:t>cuyos insumos serán los registros administrativos existentes, las</w:t>
      </w:r>
      <w:r w:rsidRPr="00D4226E">
        <w:rPr>
          <w:rFonts w:ascii="Arial" w:hAnsi="Arial" w:cs="Arial"/>
          <w:spacing w:val="1"/>
          <w:sz w:val="24"/>
          <w:szCs w:val="24"/>
        </w:rPr>
        <w:t xml:space="preserve"> </w:t>
      </w:r>
      <w:r w:rsidRPr="00D4226E">
        <w:rPr>
          <w:rFonts w:ascii="Arial" w:hAnsi="Arial" w:cs="Arial"/>
          <w:sz w:val="24"/>
          <w:szCs w:val="24"/>
        </w:rPr>
        <w:t>operaciones estadísticas económicas y sociales que realiza el DANE y</w:t>
      </w:r>
      <w:r w:rsidRPr="00D4226E">
        <w:rPr>
          <w:rFonts w:ascii="Arial" w:hAnsi="Arial" w:cs="Arial"/>
          <w:spacing w:val="1"/>
          <w:sz w:val="24"/>
          <w:szCs w:val="24"/>
        </w:rPr>
        <w:t xml:space="preserve"> </w:t>
      </w:r>
      <w:r w:rsidRPr="00D4226E">
        <w:rPr>
          <w:rFonts w:ascii="Arial" w:hAnsi="Arial" w:cs="Arial"/>
          <w:sz w:val="24"/>
          <w:szCs w:val="24"/>
        </w:rPr>
        <w:t>fuentes</w:t>
      </w:r>
      <w:r w:rsidRPr="00D4226E">
        <w:rPr>
          <w:rFonts w:ascii="Arial" w:hAnsi="Arial" w:cs="Arial"/>
          <w:spacing w:val="-11"/>
          <w:sz w:val="24"/>
          <w:szCs w:val="24"/>
        </w:rPr>
        <w:t xml:space="preserve"> </w:t>
      </w:r>
      <w:r w:rsidRPr="00D4226E">
        <w:rPr>
          <w:rFonts w:ascii="Arial" w:hAnsi="Arial" w:cs="Arial"/>
          <w:sz w:val="24"/>
          <w:szCs w:val="24"/>
        </w:rPr>
        <w:t>alternativas,</w:t>
      </w:r>
      <w:r w:rsidRPr="00D4226E">
        <w:rPr>
          <w:rFonts w:ascii="Arial" w:hAnsi="Arial" w:cs="Arial"/>
          <w:spacing w:val="-10"/>
          <w:sz w:val="24"/>
          <w:szCs w:val="24"/>
        </w:rPr>
        <w:t xml:space="preserve"> </w:t>
      </w:r>
      <w:r w:rsidRPr="00D4226E">
        <w:rPr>
          <w:rFonts w:ascii="Arial" w:hAnsi="Arial" w:cs="Arial"/>
          <w:sz w:val="24"/>
          <w:szCs w:val="24"/>
        </w:rPr>
        <w:t>incluyendo</w:t>
      </w:r>
      <w:r w:rsidRPr="00D4226E">
        <w:rPr>
          <w:rFonts w:ascii="Arial" w:hAnsi="Arial" w:cs="Arial"/>
          <w:spacing w:val="-12"/>
          <w:sz w:val="24"/>
          <w:szCs w:val="24"/>
        </w:rPr>
        <w:t xml:space="preserve"> </w:t>
      </w:r>
      <w:r w:rsidRPr="00D4226E">
        <w:rPr>
          <w:rFonts w:ascii="Arial" w:hAnsi="Arial" w:cs="Arial"/>
          <w:sz w:val="24"/>
          <w:szCs w:val="24"/>
        </w:rPr>
        <w:t>la</w:t>
      </w:r>
      <w:r w:rsidRPr="00D4226E">
        <w:rPr>
          <w:rFonts w:ascii="Arial" w:hAnsi="Arial" w:cs="Arial"/>
          <w:spacing w:val="-13"/>
          <w:sz w:val="24"/>
          <w:szCs w:val="24"/>
        </w:rPr>
        <w:t xml:space="preserve"> </w:t>
      </w:r>
      <w:r w:rsidRPr="00D4226E">
        <w:rPr>
          <w:rFonts w:ascii="Arial" w:hAnsi="Arial" w:cs="Arial"/>
          <w:sz w:val="24"/>
          <w:szCs w:val="24"/>
        </w:rPr>
        <w:t>información</w:t>
      </w:r>
      <w:r w:rsidRPr="00D4226E">
        <w:rPr>
          <w:rFonts w:ascii="Arial" w:hAnsi="Arial" w:cs="Arial"/>
          <w:spacing w:val="-9"/>
          <w:sz w:val="24"/>
          <w:szCs w:val="24"/>
        </w:rPr>
        <w:t xml:space="preserve"> </w:t>
      </w:r>
      <w:r w:rsidRPr="00D4226E">
        <w:rPr>
          <w:rFonts w:ascii="Arial" w:hAnsi="Arial" w:cs="Arial"/>
          <w:sz w:val="24"/>
          <w:szCs w:val="24"/>
        </w:rPr>
        <w:t>integrada</w:t>
      </w:r>
      <w:r w:rsidRPr="00D4226E">
        <w:rPr>
          <w:rFonts w:ascii="Arial" w:hAnsi="Arial" w:cs="Arial"/>
          <w:spacing w:val="-12"/>
          <w:sz w:val="24"/>
          <w:szCs w:val="24"/>
        </w:rPr>
        <w:t xml:space="preserve"> </w:t>
      </w:r>
      <w:r w:rsidRPr="00D4226E">
        <w:rPr>
          <w:rFonts w:ascii="Arial" w:hAnsi="Arial" w:cs="Arial"/>
          <w:sz w:val="24"/>
          <w:szCs w:val="24"/>
        </w:rPr>
        <w:t>en</w:t>
      </w:r>
      <w:r w:rsidRPr="00D4226E">
        <w:rPr>
          <w:rFonts w:ascii="Arial" w:hAnsi="Arial" w:cs="Arial"/>
          <w:spacing w:val="-9"/>
          <w:sz w:val="24"/>
          <w:szCs w:val="24"/>
        </w:rPr>
        <w:t xml:space="preserve"> </w:t>
      </w:r>
      <w:r w:rsidRPr="00D4226E">
        <w:rPr>
          <w:rFonts w:ascii="Arial" w:hAnsi="Arial" w:cs="Arial"/>
          <w:sz w:val="24"/>
          <w:szCs w:val="24"/>
        </w:rPr>
        <w:t>el</w:t>
      </w:r>
      <w:r w:rsidRPr="00D4226E">
        <w:rPr>
          <w:rFonts w:ascii="Arial" w:hAnsi="Arial" w:cs="Arial"/>
          <w:spacing w:val="-12"/>
          <w:sz w:val="24"/>
          <w:szCs w:val="24"/>
        </w:rPr>
        <w:t xml:space="preserve"> </w:t>
      </w:r>
      <w:r w:rsidRPr="00D4226E">
        <w:rPr>
          <w:rFonts w:ascii="Arial" w:hAnsi="Arial" w:cs="Arial"/>
          <w:sz w:val="24"/>
          <w:szCs w:val="24"/>
        </w:rPr>
        <w:t>Sistema</w:t>
      </w:r>
      <w:r w:rsidRPr="00D4226E">
        <w:rPr>
          <w:rFonts w:ascii="Arial" w:hAnsi="Arial" w:cs="Arial"/>
          <w:spacing w:val="-12"/>
          <w:sz w:val="24"/>
          <w:szCs w:val="24"/>
        </w:rPr>
        <w:t xml:space="preserve"> </w:t>
      </w:r>
      <w:r w:rsidRPr="00D4226E">
        <w:rPr>
          <w:rFonts w:ascii="Arial" w:hAnsi="Arial" w:cs="Arial"/>
          <w:sz w:val="24"/>
          <w:szCs w:val="24"/>
        </w:rPr>
        <w:t>de</w:t>
      </w:r>
      <w:r w:rsidRPr="00D4226E">
        <w:rPr>
          <w:rFonts w:ascii="Arial" w:hAnsi="Arial" w:cs="Arial"/>
          <w:spacing w:val="-64"/>
          <w:sz w:val="24"/>
          <w:szCs w:val="24"/>
        </w:rPr>
        <w:t xml:space="preserve"> </w:t>
      </w:r>
      <w:r w:rsidRPr="00D4226E">
        <w:rPr>
          <w:rFonts w:ascii="Arial" w:hAnsi="Arial" w:cs="Arial"/>
          <w:sz w:val="24"/>
          <w:szCs w:val="24"/>
        </w:rPr>
        <w:t>Información de Actividades Económicas Informales -SIECI-, así como la</w:t>
      </w:r>
      <w:r w:rsidRPr="00D4226E">
        <w:rPr>
          <w:rFonts w:ascii="Arial" w:hAnsi="Arial" w:cs="Arial"/>
          <w:spacing w:val="1"/>
          <w:sz w:val="24"/>
          <w:szCs w:val="24"/>
        </w:rPr>
        <w:t xml:space="preserve"> </w:t>
      </w:r>
      <w:r w:rsidRPr="00D4226E">
        <w:rPr>
          <w:rFonts w:ascii="Arial" w:hAnsi="Arial" w:cs="Arial"/>
          <w:sz w:val="24"/>
          <w:szCs w:val="24"/>
        </w:rPr>
        <w:t>información</w:t>
      </w:r>
      <w:r w:rsidRPr="00D4226E">
        <w:rPr>
          <w:rFonts w:ascii="Arial" w:hAnsi="Arial" w:cs="Arial"/>
          <w:spacing w:val="1"/>
          <w:sz w:val="24"/>
          <w:szCs w:val="24"/>
        </w:rPr>
        <w:t xml:space="preserve"> </w:t>
      </w:r>
      <w:r w:rsidRPr="00D4226E">
        <w:rPr>
          <w:rFonts w:ascii="Arial" w:hAnsi="Arial" w:cs="Arial"/>
          <w:sz w:val="24"/>
          <w:szCs w:val="24"/>
        </w:rPr>
        <w:t>recolectada</w:t>
      </w:r>
      <w:r w:rsidRPr="00D4226E">
        <w:rPr>
          <w:rFonts w:ascii="Arial" w:hAnsi="Arial" w:cs="Arial"/>
          <w:spacing w:val="1"/>
          <w:sz w:val="24"/>
          <w:szCs w:val="24"/>
        </w:rPr>
        <w:t xml:space="preserve"> </w:t>
      </w:r>
      <w:r w:rsidRPr="00D4226E">
        <w:rPr>
          <w:rFonts w:ascii="Arial" w:hAnsi="Arial" w:cs="Arial"/>
          <w:sz w:val="24"/>
          <w:szCs w:val="24"/>
        </w:rPr>
        <w:t>en</w:t>
      </w:r>
      <w:r w:rsidRPr="00D4226E">
        <w:rPr>
          <w:rFonts w:ascii="Arial" w:hAnsi="Arial" w:cs="Arial"/>
          <w:spacing w:val="1"/>
          <w:sz w:val="24"/>
          <w:szCs w:val="24"/>
        </w:rPr>
        <w:t xml:space="preserve"> </w:t>
      </w:r>
      <w:r w:rsidRPr="00D4226E">
        <w:rPr>
          <w:rFonts w:ascii="Arial" w:hAnsi="Arial" w:cs="Arial"/>
          <w:sz w:val="24"/>
          <w:szCs w:val="24"/>
        </w:rPr>
        <w:t>el</w:t>
      </w:r>
      <w:r w:rsidRPr="00D4226E">
        <w:rPr>
          <w:rFonts w:ascii="Arial" w:hAnsi="Arial" w:cs="Arial"/>
          <w:spacing w:val="1"/>
          <w:sz w:val="24"/>
          <w:szCs w:val="24"/>
        </w:rPr>
        <w:t xml:space="preserve"> </w:t>
      </w:r>
      <w:r w:rsidRPr="00D4226E">
        <w:rPr>
          <w:rFonts w:ascii="Arial" w:hAnsi="Arial" w:cs="Arial"/>
          <w:sz w:val="24"/>
          <w:szCs w:val="24"/>
        </w:rPr>
        <w:t>marco</w:t>
      </w:r>
      <w:r w:rsidRPr="00D4226E">
        <w:rPr>
          <w:rFonts w:ascii="Arial" w:hAnsi="Arial" w:cs="Arial"/>
          <w:spacing w:val="1"/>
          <w:sz w:val="24"/>
          <w:szCs w:val="24"/>
        </w:rPr>
        <w:t xml:space="preserve"> </w:t>
      </w:r>
      <w:r w:rsidRPr="00D4226E">
        <w:rPr>
          <w:rFonts w:ascii="Arial" w:hAnsi="Arial" w:cs="Arial"/>
          <w:sz w:val="24"/>
          <w:szCs w:val="24"/>
        </w:rPr>
        <w:t>del</w:t>
      </w:r>
      <w:r w:rsidRPr="00D4226E">
        <w:rPr>
          <w:rFonts w:ascii="Arial" w:hAnsi="Arial" w:cs="Arial"/>
          <w:spacing w:val="1"/>
          <w:sz w:val="24"/>
          <w:szCs w:val="24"/>
        </w:rPr>
        <w:t xml:space="preserve"> </w:t>
      </w:r>
      <w:r w:rsidRPr="00D4226E">
        <w:rPr>
          <w:rFonts w:ascii="Arial" w:hAnsi="Arial" w:cs="Arial"/>
          <w:sz w:val="24"/>
          <w:szCs w:val="24"/>
        </w:rPr>
        <w:t>Censo</w:t>
      </w:r>
      <w:r w:rsidRPr="00D4226E">
        <w:rPr>
          <w:rFonts w:ascii="Arial" w:hAnsi="Arial" w:cs="Arial"/>
          <w:spacing w:val="1"/>
          <w:sz w:val="24"/>
          <w:szCs w:val="24"/>
        </w:rPr>
        <w:t xml:space="preserve"> </w:t>
      </w:r>
      <w:r w:rsidRPr="00D4226E">
        <w:rPr>
          <w:rFonts w:ascii="Arial" w:hAnsi="Arial" w:cs="Arial"/>
          <w:sz w:val="24"/>
          <w:szCs w:val="24"/>
        </w:rPr>
        <w:t>Económico,</w:t>
      </w:r>
      <w:r w:rsidRPr="00D4226E">
        <w:rPr>
          <w:rFonts w:ascii="Arial" w:hAnsi="Arial" w:cs="Arial"/>
          <w:spacing w:val="1"/>
          <w:sz w:val="24"/>
          <w:szCs w:val="24"/>
        </w:rPr>
        <w:t xml:space="preserve"> </w:t>
      </w:r>
      <w:r w:rsidRPr="00D4226E">
        <w:rPr>
          <w:rFonts w:ascii="Arial" w:hAnsi="Arial" w:cs="Arial"/>
          <w:sz w:val="24"/>
          <w:szCs w:val="24"/>
        </w:rPr>
        <w:t>cuya</w:t>
      </w:r>
      <w:r w:rsidRPr="00D4226E">
        <w:rPr>
          <w:rFonts w:ascii="Arial" w:hAnsi="Arial" w:cs="Arial"/>
          <w:spacing w:val="1"/>
          <w:sz w:val="24"/>
          <w:szCs w:val="24"/>
        </w:rPr>
        <w:t xml:space="preserve"> </w:t>
      </w:r>
      <w:r w:rsidRPr="00D4226E">
        <w:rPr>
          <w:rFonts w:ascii="Arial" w:hAnsi="Arial" w:cs="Arial"/>
          <w:sz w:val="24"/>
          <w:szCs w:val="24"/>
        </w:rPr>
        <w:t>realización también se ordena en la Plan de Desarrollo para el 2024. Los</w:t>
      </w:r>
      <w:r w:rsidRPr="00D4226E">
        <w:rPr>
          <w:rFonts w:ascii="Arial" w:hAnsi="Arial" w:cs="Arial"/>
          <w:spacing w:val="-64"/>
          <w:sz w:val="24"/>
          <w:szCs w:val="24"/>
        </w:rPr>
        <w:t xml:space="preserve"> </w:t>
      </w:r>
      <w:r w:rsidRPr="00D4226E">
        <w:rPr>
          <w:rFonts w:ascii="Arial" w:hAnsi="Arial" w:cs="Arial"/>
          <w:sz w:val="24"/>
          <w:szCs w:val="24"/>
        </w:rPr>
        <w:t>datos del SIEP se facilitarán</w:t>
      </w:r>
      <w:r w:rsidRPr="00D4226E">
        <w:rPr>
          <w:rFonts w:ascii="Arial" w:hAnsi="Arial" w:cs="Arial"/>
          <w:spacing w:val="1"/>
          <w:sz w:val="24"/>
          <w:szCs w:val="24"/>
        </w:rPr>
        <w:t xml:space="preserve"> </w:t>
      </w:r>
      <w:r w:rsidRPr="00D4226E">
        <w:rPr>
          <w:rFonts w:ascii="Arial" w:hAnsi="Arial" w:cs="Arial"/>
          <w:sz w:val="24"/>
          <w:szCs w:val="24"/>
        </w:rPr>
        <w:t>a las</w:t>
      </w:r>
      <w:r w:rsidRPr="00D4226E">
        <w:rPr>
          <w:rFonts w:ascii="Arial" w:hAnsi="Arial" w:cs="Arial"/>
          <w:spacing w:val="1"/>
          <w:sz w:val="24"/>
          <w:szCs w:val="24"/>
        </w:rPr>
        <w:t xml:space="preserve"> </w:t>
      </w:r>
      <w:r w:rsidRPr="00D4226E">
        <w:rPr>
          <w:rFonts w:ascii="Arial" w:hAnsi="Arial" w:cs="Arial"/>
          <w:sz w:val="24"/>
          <w:szCs w:val="24"/>
        </w:rPr>
        <w:t>entidades públicas para la micro</w:t>
      </w:r>
      <w:r w:rsidRPr="00D4226E">
        <w:rPr>
          <w:rFonts w:ascii="Arial" w:hAnsi="Arial" w:cs="Arial"/>
          <w:spacing w:val="1"/>
          <w:sz w:val="24"/>
          <w:szCs w:val="24"/>
        </w:rPr>
        <w:t xml:space="preserve"> </w:t>
      </w:r>
      <w:r w:rsidRPr="00D4226E">
        <w:rPr>
          <w:rFonts w:ascii="Arial" w:hAnsi="Arial" w:cs="Arial"/>
          <w:sz w:val="24"/>
          <w:szCs w:val="24"/>
        </w:rPr>
        <w:t>focalización de políticas públicas de las unidades involucradas en la</w:t>
      </w:r>
      <w:r w:rsidRPr="00D4226E">
        <w:rPr>
          <w:rFonts w:ascii="Arial" w:hAnsi="Arial" w:cs="Arial"/>
          <w:spacing w:val="1"/>
          <w:sz w:val="24"/>
          <w:szCs w:val="24"/>
        </w:rPr>
        <w:t xml:space="preserve"> </w:t>
      </w:r>
      <w:r w:rsidRPr="00D4226E">
        <w:rPr>
          <w:rFonts w:ascii="Arial" w:hAnsi="Arial" w:cs="Arial"/>
          <w:sz w:val="24"/>
          <w:szCs w:val="24"/>
        </w:rPr>
        <w:t>Economía</w:t>
      </w:r>
      <w:r w:rsidRPr="00D4226E">
        <w:rPr>
          <w:rFonts w:ascii="Arial" w:hAnsi="Arial" w:cs="Arial"/>
          <w:spacing w:val="-2"/>
          <w:sz w:val="24"/>
          <w:szCs w:val="24"/>
        </w:rPr>
        <w:t xml:space="preserve"> </w:t>
      </w:r>
      <w:r w:rsidRPr="00D4226E">
        <w:rPr>
          <w:rFonts w:ascii="Arial" w:hAnsi="Arial" w:cs="Arial"/>
          <w:sz w:val="24"/>
          <w:szCs w:val="24"/>
        </w:rPr>
        <w:t>Popular</w:t>
      </w:r>
      <w:r w:rsidR="00E01A26" w:rsidRPr="00D4226E">
        <w:rPr>
          <w:rFonts w:ascii="Arial" w:hAnsi="Arial" w:cs="Arial"/>
          <w:sz w:val="24"/>
          <w:szCs w:val="24"/>
        </w:rPr>
        <w:t>, ambiental</w:t>
      </w:r>
      <w:r w:rsidR="00E01A26" w:rsidRPr="00D4226E">
        <w:rPr>
          <w:rFonts w:ascii="Arial" w:hAnsi="Arial" w:cs="Arial"/>
          <w:spacing w:val="1"/>
          <w:sz w:val="24"/>
          <w:szCs w:val="24"/>
        </w:rPr>
        <w:t xml:space="preserve"> </w:t>
      </w:r>
      <w:r w:rsidR="00E01A26" w:rsidRPr="00D4226E">
        <w:rPr>
          <w:rFonts w:ascii="Arial" w:hAnsi="Arial" w:cs="Arial"/>
          <w:sz w:val="24"/>
          <w:szCs w:val="24"/>
        </w:rPr>
        <w:t>y</w:t>
      </w:r>
      <w:r w:rsidR="00E01A26" w:rsidRPr="00D4226E">
        <w:rPr>
          <w:rFonts w:ascii="Arial" w:hAnsi="Arial" w:cs="Arial"/>
          <w:spacing w:val="1"/>
          <w:sz w:val="24"/>
          <w:szCs w:val="24"/>
        </w:rPr>
        <w:t xml:space="preserve"> </w:t>
      </w:r>
      <w:r w:rsidR="00E01A26" w:rsidRPr="00D4226E">
        <w:rPr>
          <w:rFonts w:ascii="Arial" w:hAnsi="Arial" w:cs="Arial"/>
          <w:sz w:val="24"/>
          <w:szCs w:val="24"/>
        </w:rPr>
        <w:t>comunitaria.</w:t>
      </w:r>
      <w:r w:rsidR="00E01A26" w:rsidRPr="00D4226E">
        <w:rPr>
          <w:rFonts w:ascii="Arial" w:hAnsi="Arial" w:cs="Arial"/>
          <w:spacing w:val="1"/>
          <w:sz w:val="24"/>
          <w:szCs w:val="24"/>
        </w:rPr>
        <w:t xml:space="preserve"> </w:t>
      </w:r>
      <w:r w:rsidR="00E01A26" w:rsidRPr="00D4226E">
        <w:rPr>
          <w:rFonts w:ascii="Arial" w:hAnsi="Arial" w:cs="Arial"/>
          <w:sz w:val="24"/>
          <w:szCs w:val="24"/>
        </w:rPr>
        <w:t>Adicionalmente,</w:t>
      </w:r>
      <w:r w:rsidR="00E01A26" w:rsidRPr="00D4226E">
        <w:rPr>
          <w:rFonts w:ascii="Arial" w:hAnsi="Arial" w:cs="Arial"/>
          <w:spacing w:val="1"/>
          <w:sz w:val="24"/>
          <w:szCs w:val="24"/>
        </w:rPr>
        <w:t xml:space="preserve"> </w:t>
      </w:r>
      <w:r w:rsidR="00E01A26" w:rsidRPr="00D4226E">
        <w:rPr>
          <w:rFonts w:ascii="Arial" w:hAnsi="Arial" w:cs="Arial"/>
          <w:sz w:val="24"/>
          <w:szCs w:val="24"/>
        </w:rPr>
        <w:t>la</w:t>
      </w:r>
      <w:r w:rsidR="00E01A26" w:rsidRPr="00D4226E">
        <w:rPr>
          <w:rFonts w:ascii="Arial" w:hAnsi="Arial" w:cs="Arial"/>
          <w:spacing w:val="1"/>
          <w:sz w:val="24"/>
          <w:szCs w:val="24"/>
        </w:rPr>
        <w:t xml:space="preserve"> </w:t>
      </w:r>
      <w:r w:rsidR="00E01A26" w:rsidRPr="00D4226E">
        <w:rPr>
          <w:rFonts w:ascii="Arial" w:hAnsi="Arial" w:cs="Arial"/>
          <w:sz w:val="24"/>
          <w:szCs w:val="24"/>
        </w:rPr>
        <w:t>Agencia</w:t>
      </w:r>
      <w:r w:rsidR="00E01A26" w:rsidRPr="00D4226E">
        <w:rPr>
          <w:rFonts w:ascii="Arial" w:hAnsi="Arial" w:cs="Arial"/>
          <w:spacing w:val="1"/>
          <w:sz w:val="24"/>
          <w:szCs w:val="24"/>
        </w:rPr>
        <w:t xml:space="preserve"> </w:t>
      </w:r>
      <w:r w:rsidR="00E01A26" w:rsidRPr="00D4226E">
        <w:rPr>
          <w:rFonts w:ascii="Arial" w:hAnsi="Arial" w:cs="Arial"/>
          <w:sz w:val="24"/>
          <w:szCs w:val="24"/>
        </w:rPr>
        <w:t>Nacional</w:t>
      </w:r>
      <w:r w:rsidR="00E01A26" w:rsidRPr="00D4226E">
        <w:rPr>
          <w:rFonts w:ascii="Arial" w:hAnsi="Arial" w:cs="Arial"/>
          <w:spacing w:val="1"/>
          <w:sz w:val="24"/>
          <w:szCs w:val="24"/>
        </w:rPr>
        <w:t xml:space="preserve"> </w:t>
      </w:r>
      <w:r w:rsidR="00E01A26" w:rsidRPr="00D4226E">
        <w:rPr>
          <w:rFonts w:ascii="Arial" w:hAnsi="Arial" w:cs="Arial"/>
          <w:sz w:val="24"/>
          <w:szCs w:val="24"/>
        </w:rPr>
        <w:t>de</w:t>
      </w:r>
      <w:r w:rsidR="00E01A26" w:rsidRPr="00D4226E">
        <w:rPr>
          <w:rFonts w:ascii="Arial" w:hAnsi="Arial" w:cs="Arial"/>
          <w:spacing w:val="1"/>
          <w:sz w:val="24"/>
          <w:szCs w:val="24"/>
        </w:rPr>
        <w:t xml:space="preserve"> </w:t>
      </w:r>
      <w:r w:rsidR="00E01A26" w:rsidRPr="00D4226E">
        <w:rPr>
          <w:rFonts w:ascii="Arial" w:hAnsi="Arial" w:cs="Arial"/>
          <w:sz w:val="24"/>
          <w:szCs w:val="24"/>
        </w:rPr>
        <w:t>Contratación</w:t>
      </w:r>
      <w:r w:rsidR="00E01A26" w:rsidRPr="00D4226E">
        <w:rPr>
          <w:rFonts w:ascii="Arial" w:hAnsi="Arial" w:cs="Arial"/>
          <w:spacing w:val="-17"/>
          <w:sz w:val="24"/>
          <w:szCs w:val="24"/>
        </w:rPr>
        <w:t xml:space="preserve"> </w:t>
      </w:r>
      <w:r w:rsidR="00E01A26" w:rsidRPr="00D4226E">
        <w:rPr>
          <w:rFonts w:ascii="Arial" w:hAnsi="Arial" w:cs="Arial"/>
          <w:sz w:val="24"/>
          <w:szCs w:val="24"/>
        </w:rPr>
        <w:t>Pública</w:t>
      </w:r>
      <w:r w:rsidR="00E01A26" w:rsidRPr="00D4226E">
        <w:rPr>
          <w:rFonts w:ascii="Arial" w:hAnsi="Arial" w:cs="Arial"/>
          <w:spacing w:val="-13"/>
          <w:sz w:val="24"/>
          <w:szCs w:val="24"/>
        </w:rPr>
        <w:t xml:space="preserve"> </w:t>
      </w:r>
      <w:r w:rsidR="00E01A26" w:rsidRPr="00D4226E">
        <w:rPr>
          <w:rFonts w:ascii="Arial" w:hAnsi="Arial" w:cs="Arial"/>
          <w:sz w:val="24"/>
          <w:szCs w:val="24"/>
        </w:rPr>
        <w:t>-Colombia</w:t>
      </w:r>
      <w:r w:rsidR="00E01A26" w:rsidRPr="00D4226E">
        <w:rPr>
          <w:rFonts w:ascii="Arial" w:hAnsi="Arial" w:cs="Arial"/>
          <w:spacing w:val="-16"/>
          <w:sz w:val="24"/>
          <w:szCs w:val="24"/>
        </w:rPr>
        <w:t xml:space="preserve"> </w:t>
      </w:r>
      <w:r w:rsidR="00E01A26" w:rsidRPr="00D4226E">
        <w:rPr>
          <w:rFonts w:ascii="Arial" w:hAnsi="Arial" w:cs="Arial"/>
          <w:sz w:val="24"/>
          <w:szCs w:val="24"/>
        </w:rPr>
        <w:t>Compra</w:t>
      </w:r>
      <w:r w:rsidR="00E01A26" w:rsidRPr="00D4226E">
        <w:rPr>
          <w:rFonts w:ascii="Arial" w:hAnsi="Arial" w:cs="Arial"/>
          <w:spacing w:val="-17"/>
          <w:sz w:val="24"/>
          <w:szCs w:val="24"/>
        </w:rPr>
        <w:t xml:space="preserve"> </w:t>
      </w:r>
      <w:r w:rsidR="00E01A26" w:rsidRPr="00D4226E">
        <w:rPr>
          <w:rFonts w:ascii="Arial" w:hAnsi="Arial" w:cs="Arial"/>
          <w:sz w:val="24"/>
          <w:szCs w:val="24"/>
        </w:rPr>
        <w:t>Eficiente</w:t>
      </w:r>
      <w:r w:rsidR="00E01A26" w:rsidRPr="00D4226E">
        <w:rPr>
          <w:rFonts w:ascii="Arial" w:hAnsi="Arial" w:cs="Arial"/>
          <w:spacing w:val="-16"/>
          <w:sz w:val="24"/>
          <w:szCs w:val="24"/>
        </w:rPr>
        <w:t xml:space="preserve"> </w:t>
      </w:r>
      <w:r w:rsidR="00E01A26" w:rsidRPr="00D4226E">
        <w:rPr>
          <w:rFonts w:ascii="Arial" w:hAnsi="Arial" w:cs="Arial"/>
          <w:sz w:val="24"/>
          <w:szCs w:val="24"/>
        </w:rPr>
        <w:t>podrá</w:t>
      </w:r>
      <w:r w:rsidR="00E01A26" w:rsidRPr="00D4226E">
        <w:rPr>
          <w:rFonts w:ascii="Arial" w:hAnsi="Arial" w:cs="Arial"/>
          <w:spacing w:val="-16"/>
          <w:sz w:val="24"/>
          <w:szCs w:val="24"/>
        </w:rPr>
        <w:t xml:space="preserve"> </w:t>
      </w:r>
      <w:r w:rsidR="00E01A26" w:rsidRPr="00D4226E">
        <w:rPr>
          <w:rFonts w:ascii="Arial" w:hAnsi="Arial" w:cs="Arial"/>
          <w:sz w:val="24"/>
          <w:szCs w:val="24"/>
        </w:rPr>
        <w:t>realizar</w:t>
      </w:r>
      <w:r w:rsidR="00E01A26" w:rsidRPr="00D4226E">
        <w:rPr>
          <w:rFonts w:ascii="Arial" w:hAnsi="Arial" w:cs="Arial"/>
          <w:spacing w:val="-14"/>
          <w:sz w:val="24"/>
          <w:szCs w:val="24"/>
        </w:rPr>
        <w:t xml:space="preserve"> </w:t>
      </w:r>
      <w:r w:rsidR="00E01A26" w:rsidRPr="00D4226E">
        <w:rPr>
          <w:rFonts w:ascii="Arial" w:hAnsi="Arial" w:cs="Arial"/>
          <w:sz w:val="24"/>
          <w:szCs w:val="24"/>
        </w:rPr>
        <w:t>procesos</w:t>
      </w:r>
      <w:r w:rsidR="00E01A26" w:rsidRPr="00D4226E">
        <w:rPr>
          <w:rFonts w:ascii="Arial" w:hAnsi="Arial" w:cs="Arial"/>
          <w:spacing w:val="-65"/>
          <w:sz w:val="24"/>
          <w:szCs w:val="24"/>
        </w:rPr>
        <w:t xml:space="preserve"> </w:t>
      </w:r>
      <w:r w:rsidR="00E01A26" w:rsidRPr="00D4226E">
        <w:rPr>
          <w:rFonts w:ascii="Arial" w:hAnsi="Arial" w:cs="Arial"/>
          <w:sz w:val="24"/>
          <w:szCs w:val="24"/>
        </w:rPr>
        <w:t>de</w:t>
      </w:r>
      <w:r w:rsidR="00E01A26" w:rsidRPr="00D4226E">
        <w:rPr>
          <w:rFonts w:ascii="Arial" w:hAnsi="Arial" w:cs="Arial"/>
          <w:spacing w:val="-12"/>
          <w:sz w:val="24"/>
          <w:szCs w:val="24"/>
        </w:rPr>
        <w:t xml:space="preserve"> </w:t>
      </w:r>
      <w:r w:rsidR="00E01A26" w:rsidRPr="00D4226E">
        <w:rPr>
          <w:rFonts w:ascii="Arial" w:hAnsi="Arial" w:cs="Arial"/>
          <w:sz w:val="24"/>
          <w:szCs w:val="24"/>
        </w:rPr>
        <w:t>contratación</w:t>
      </w:r>
      <w:r w:rsidR="00E01A26" w:rsidRPr="00D4226E">
        <w:rPr>
          <w:rFonts w:ascii="Arial" w:hAnsi="Arial" w:cs="Arial"/>
          <w:spacing w:val="-12"/>
          <w:sz w:val="24"/>
          <w:szCs w:val="24"/>
        </w:rPr>
        <w:t xml:space="preserve"> </w:t>
      </w:r>
      <w:r w:rsidR="00E01A26" w:rsidRPr="00D4226E">
        <w:rPr>
          <w:rFonts w:ascii="Arial" w:hAnsi="Arial" w:cs="Arial"/>
          <w:sz w:val="24"/>
          <w:szCs w:val="24"/>
        </w:rPr>
        <w:t>cuyos</w:t>
      </w:r>
      <w:r w:rsidR="00E01A26" w:rsidRPr="00D4226E">
        <w:rPr>
          <w:rFonts w:ascii="Arial" w:hAnsi="Arial" w:cs="Arial"/>
          <w:spacing w:val="-9"/>
          <w:sz w:val="24"/>
          <w:szCs w:val="24"/>
        </w:rPr>
        <w:t xml:space="preserve"> </w:t>
      </w:r>
      <w:r w:rsidR="00E01A26" w:rsidRPr="00D4226E">
        <w:rPr>
          <w:rFonts w:ascii="Arial" w:hAnsi="Arial" w:cs="Arial"/>
          <w:sz w:val="24"/>
          <w:szCs w:val="24"/>
        </w:rPr>
        <w:t>oferentes</w:t>
      </w:r>
      <w:r w:rsidR="00E01A26" w:rsidRPr="00D4226E">
        <w:rPr>
          <w:rFonts w:ascii="Arial" w:hAnsi="Arial" w:cs="Arial"/>
          <w:spacing w:val="-10"/>
          <w:sz w:val="24"/>
          <w:szCs w:val="24"/>
        </w:rPr>
        <w:t xml:space="preserve"> </w:t>
      </w:r>
      <w:r w:rsidR="00E01A26" w:rsidRPr="00D4226E">
        <w:rPr>
          <w:rFonts w:ascii="Arial" w:hAnsi="Arial" w:cs="Arial"/>
          <w:sz w:val="24"/>
          <w:szCs w:val="24"/>
        </w:rPr>
        <w:t>sean</w:t>
      </w:r>
      <w:r w:rsidR="00E01A26" w:rsidRPr="00D4226E">
        <w:rPr>
          <w:rFonts w:ascii="Arial" w:hAnsi="Arial" w:cs="Arial"/>
          <w:spacing w:val="-8"/>
          <w:sz w:val="24"/>
          <w:szCs w:val="24"/>
        </w:rPr>
        <w:t xml:space="preserve"> </w:t>
      </w:r>
      <w:r w:rsidR="00E01A26" w:rsidRPr="00D4226E">
        <w:rPr>
          <w:rFonts w:ascii="Arial" w:hAnsi="Arial" w:cs="Arial"/>
          <w:sz w:val="24"/>
          <w:szCs w:val="24"/>
        </w:rPr>
        <w:t>actores</w:t>
      </w:r>
      <w:r w:rsidR="00E01A26" w:rsidRPr="00D4226E">
        <w:rPr>
          <w:rFonts w:ascii="Arial" w:hAnsi="Arial" w:cs="Arial"/>
          <w:spacing w:val="-10"/>
          <w:sz w:val="24"/>
          <w:szCs w:val="24"/>
        </w:rPr>
        <w:t xml:space="preserve"> </w:t>
      </w:r>
      <w:r w:rsidR="00E01A26" w:rsidRPr="00D4226E">
        <w:rPr>
          <w:rFonts w:ascii="Arial" w:hAnsi="Arial" w:cs="Arial"/>
          <w:sz w:val="24"/>
          <w:szCs w:val="24"/>
        </w:rPr>
        <w:t>de</w:t>
      </w:r>
      <w:r w:rsidR="00E01A26" w:rsidRPr="00D4226E">
        <w:rPr>
          <w:rFonts w:ascii="Arial" w:hAnsi="Arial" w:cs="Arial"/>
          <w:spacing w:val="-11"/>
          <w:sz w:val="24"/>
          <w:szCs w:val="24"/>
        </w:rPr>
        <w:t xml:space="preserve"> </w:t>
      </w:r>
      <w:r w:rsidR="00E01A26" w:rsidRPr="00D4226E">
        <w:rPr>
          <w:rFonts w:ascii="Arial" w:hAnsi="Arial" w:cs="Arial"/>
          <w:sz w:val="24"/>
          <w:szCs w:val="24"/>
        </w:rPr>
        <w:t>la</w:t>
      </w:r>
      <w:r w:rsidR="00E01A26" w:rsidRPr="00D4226E">
        <w:rPr>
          <w:rFonts w:ascii="Arial" w:hAnsi="Arial" w:cs="Arial"/>
          <w:spacing w:val="-8"/>
          <w:sz w:val="24"/>
          <w:szCs w:val="24"/>
        </w:rPr>
        <w:t xml:space="preserve"> </w:t>
      </w:r>
      <w:r w:rsidR="00E01A26" w:rsidRPr="00D4226E">
        <w:rPr>
          <w:rFonts w:ascii="Arial" w:hAnsi="Arial" w:cs="Arial"/>
          <w:sz w:val="24"/>
          <w:szCs w:val="24"/>
        </w:rPr>
        <w:t>economía</w:t>
      </w:r>
      <w:r w:rsidR="00E01A26" w:rsidRPr="00D4226E">
        <w:rPr>
          <w:rFonts w:ascii="Arial" w:hAnsi="Arial" w:cs="Arial"/>
          <w:spacing w:val="-8"/>
          <w:sz w:val="24"/>
          <w:szCs w:val="24"/>
        </w:rPr>
        <w:t xml:space="preserve"> </w:t>
      </w:r>
      <w:r w:rsidR="00E01A26" w:rsidRPr="00D4226E">
        <w:rPr>
          <w:rFonts w:ascii="Arial" w:hAnsi="Arial" w:cs="Arial"/>
          <w:sz w:val="24"/>
          <w:szCs w:val="24"/>
        </w:rPr>
        <w:t>popular.</w:t>
      </w:r>
      <w:r w:rsidR="00E01A26" w:rsidRPr="00D4226E">
        <w:rPr>
          <w:rFonts w:ascii="Arial" w:hAnsi="Arial" w:cs="Arial"/>
          <w:spacing w:val="-9"/>
          <w:sz w:val="24"/>
          <w:szCs w:val="24"/>
        </w:rPr>
        <w:t xml:space="preserve"> </w:t>
      </w:r>
      <w:r w:rsidR="00E01A26" w:rsidRPr="00D4226E">
        <w:rPr>
          <w:rFonts w:ascii="Arial" w:hAnsi="Arial" w:cs="Arial"/>
          <w:sz w:val="24"/>
          <w:szCs w:val="24"/>
        </w:rPr>
        <w:t>En</w:t>
      </w:r>
      <w:r w:rsidR="00E01A26" w:rsidRPr="00D4226E">
        <w:rPr>
          <w:rFonts w:ascii="Arial" w:hAnsi="Arial" w:cs="Arial"/>
          <w:spacing w:val="-64"/>
          <w:sz w:val="24"/>
          <w:szCs w:val="24"/>
        </w:rPr>
        <w:t xml:space="preserve"> </w:t>
      </w:r>
      <w:r w:rsidR="00E01A26" w:rsidRPr="00D4226E">
        <w:rPr>
          <w:rFonts w:ascii="Arial" w:hAnsi="Arial" w:cs="Arial"/>
          <w:sz w:val="24"/>
          <w:szCs w:val="24"/>
        </w:rPr>
        <w:t>ninguno</w:t>
      </w:r>
      <w:r w:rsidR="00E01A26" w:rsidRPr="00D4226E">
        <w:rPr>
          <w:rFonts w:ascii="Arial" w:hAnsi="Arial" w:cs="Arial"/>
          <w:spacing w:val="-5"/>
          <w:sz w:val="24"/>
          <w:szCs w:val="24"/>
        </w:rPr>
        <w:t xml:space="preserve"> </w:t>
      </w:r>
      <w:r w:rsidR="00E01A26" w:rsidRPr="00D4226E">
        <w:rPr>
          <w:rFonts w:ascii="Arial" w:hAnsi="Arial" w:cs="Arial"/>
          <w:sz w:val="24"/>
          <w:szCs w:val="24"/>
        </w:rPr>
        <w:t>de</w:t>
      </w:r>
      <w:r w:rsidR="00E01A26" w:rsidRPr="00D4226E">
        <w:rPr>
          <w:rFonts w:ascii="Arial" w:hAnsi="Arial" w:cs="Arial"/>
          <w:spacing w:val="-4"/>
          <w:sz w:val="24"/>
          <w:szCs w:val="24"/>
        </w:rPr>
        <w:t xml:space="preserve"> </w:t>
      </w:r>
      <w:r w:rsidR="00E01A26" w:rsidRPr="00D4226E">
        <w:rPr>
          <w:rFonts w:ascii="Arial" w:hAnsi="Arial" w:cs="Arial"/>
          <w:sz w:val="24"/>
          <w:szCs w:val="24"/>
        </w:rPr>
        <w:t>los</w:t>
      </w:r>
      <w:r w:rsidR="00E01A26" w:rsidRPr="00D4226E">
        <w:rPr>
          <w:rFonts w:ascii="Arial" w:hAnsi="Arial" w:cs="Arial"/>
          <w:spacing w:val="-2"/>
          <w:sz w:val="24"/>
          <w:szCs w:val="24"/>
        </w:rPr>
        <w:t xml:space="preserve"> </w:t>
      </w:r>
      <w:r w:rsidR="00E01A26" w:rsidRPr="00D4226E">
        <w:rPr>
          <w:rFonts w:ascii="Arial" w:hAnsi="Arial" w:cs="Arial"/>
          <w:sz w:val="24"/>
          <w:szCs w:val="24"/>
        </w:rPr>
        <w:t>casos</w:t>
      </w:r>
      <w:r w:rsidR="00E01A26" w:rsidRPr="00D4226E">
        <w:rPr>
          <w:rFonts w:ascii="Arial" w:hAnsi="Arial" w:cs="Arial"/>
          <w:spacing w:val="-2"/>
          <w:sz w:val="24"/>
          <w:szCs w:val="24"/>
        </w:rPr>
        <w:t xml:space="preserve"> </w:t>
      </w:r>
      <w:r w:rsidR="00E01A26" w:rsidRPr="00D4226E">
        <w:rPr>
          <w:rFonts w:ascii="Arial" w:hAnsi="Arial" w:cs="Arial"/>
          <w:sz w:val="24"/>
          <w:szCs w:val="24"/>
        </w:rPr>
        <w:t>mencionados</w:t>
      </w:r>
      <w:r w:rsidR="00E01A26" w:rsidRPr="00D4226E">
        <w:rPr>
          <w:rFonts w:ascii="Arial" w:hAnsi="Arial" w:cs="Arial"/>
          <w:spacing w:val="-2"/>
          <w:sz w:val="24"/>
          <w:szCs w:val="24"/>
        </w:rPr>
        <w:t xml:space="preserve"> </w:t>
      </w:r>
      <w:r w:rsidR="00E01A26" w:rsidRPr="00D4226E">
        <w:rPr>
          <w:rFonts w:ascii="Arial" w:hAnsi="Arial" w:cs="Arial"/>
          <w:sz w:val="24"/>
          <w:szCs w:val="24"/>
        </w:rPr>
        <w:t>se</w:t>
      </w:r>
      <w:r w:rsidR="00E01A26" w:rsidRPr="00D4226E">
        <w:rPr>
          <w:rFonts w:ascii="Arial" w:hAnsi="Arial" w:cs="Arial"/>
          <w:spacing w:val="-1"/>
          <w:sz w:val="24"/>
          <w:szCs w:val="24"/>
        </w:rPr>
        <w:t xml:space="preserve"> </w:t>
      </w:r>
      <w:r w:rsidR="00E01A26" w:rsidRPr="00D4226E">
        <w:rPr>
          <w:rFonts w:ascii="Arial" w:hAnsi="Arial" w:cs="Arial"/>
          <w:sz w:val="24"/>
          <w:szCs w:val="24"/>
        </w:rPr>
        <w:t>requerirá</w:t>
      </w:r>
      <w:r w:rsidR="00E01A26" w:rsidRPr="00D4226E">
        <w:rPr>
          <w:rFonts w:ascii="Arial" w:hAnsi="Arial" w:cs="Arial"/>
          <w:spacing w:val="-4"/>
          <w:sz w:val="24"/>
          <w:szCs w:val="24"/>
        </w:rPr>
        <w:t xml:space="preserve"> </w:t>
      </w:r>
      <w:r w:rsidR="00E01A26" w:rsidRPr="00D4226E">
        <w:rPr>
          <w:rFonts w:ascii="Arial" w:hAnsi="Arial" w:cs="Arial"/>
          <w:sz w:val="24"/>
          <w:szCs w:val="24"/>
        </w:rPr>
        <w:t>estar</w:t>
      </w:r>
      <w:r w:rsidR="00E01A26" w:rsidRPr="00D4226E">
        <w:rPr>
          <w:rFonts w:ascii="Arial" w:hAnsi="Arial" w:cs="Arial"/>
          <w:spacing w:val="-2"/>
          <w:sz w:val="24"/>
          <w:szCs w:val="24"/>
        </w:rPr>
        <w:t xml:space="preserve"> </w:t>
      </w:r>
      <w:r w:rsidR="00E01A26" w:rsidRPr="00D4226E">
        <w:rPr>
          <w:rFonts w:ascii="Arial" w:hAnsi="Arial" w:cs="Arial"/>
          <w:sz w:val="24"/>
          <w:szCs w:val="24"/>
        </w:rPr>
        <w:t>inscrito</w:t>
      </w:r>
      <w:r w:rsidR="00E01A26" w:rsidRPr="00D4226E">
        <w:rPr>
          <w:rFonts w:ascii="Arial" w:hAnsi="Arial" w:cs="Arial"/>
          <w:spacing w:val="-4"/>
          <w:sz w:val="24"/>
          <w:szCs w:val="24"/>
        </w:rPr>
        <w:t xml:space="preserve"> </w:t>
      </w:r>
      <w:r w:rsidR="00E01A26" w:rsidRPr="00D4226E">
        <w:rPr>
          <w:rFonts w:ascii="Arial" w:hAnsi="Arial" w:cs="Arial"/>
          <w:sz w:val="24"/>
          <w:szCs w:val="24"/>
        </w:rPr>
        <w:t>en</w:t>
      </w:r>
      <w:r w:rsidR="00E01A26" w:rsidRPr="00D4226E">
        <w:rPr>
          <w:rFonts w:ascii="Arial" w:hAnsi="Arial" w:cs="Arial"/>
          <w:spacing w:val="-4"/>
          <w:sz w:val="24"/>
          <w:szCs w:val="24"/>
        </w:rPr>
        <w:t xml:space="preserve"> </w:t>
      </w:r>
      <w:r w:rsidR="00E01A26" w:rsidRPr="00D4226E">
        <w:rPr>
          <w:rFonts w:ascii="Arial" w:hAnsi="Arial" w:cs="Arial"/>
          <w:sz w:val="24"/>
          <w:szCs w:val="24"/>
        </w:rPr>
        <w:t>el</w:t>
      </w:r>
      <w:r w:rsidR="00E01A26" w:rsidRPr="00D4226E">
        <w:rPr>
          <w:rFonts w:ascii="Arial" w:hAnsi="Arial" w:cs="Arial"/>
          <w:spacing w:val="3"/>
          <w:sz w:val="24"/>
          <w:szCs w:val="24"/>
        </w:rPr>
        <w:t xml:space="preserve"> </w:t>
      </w:r>
      <w:r w:rsidR="00E01A26" w:rsidRPr="00D4226E">
        <w:rPr>
          <w:rFonts w:ascii="Arial" w:hAnsi="Arial" w:cs="Arial"/>
          <w:sz w:val="24"/>
          <w:szCs w:val="24"/>
        </w:rPr>
        <w:t>RUP.</w:t>
      </w:r>
    </w:p>
    <w:p w14:paraId="5D75666E" w14:textId="7A50C5E4" w:rsidR="00891558" w:rsidRPr="00D4226E" w:rsidRDefault="00891558" w:rsidP="00E01A26">
      <w:pPr>
        <w:pStyle w:val="Prrafodelista"/>
        <w:tabs>
          <w:tab w:val="left" w:pos="821"/>
        </w:tabs>
        <w:ind w:firstLine="0"/>
        <w:rPr>
          <w:rFonts w:ascii="Arial" w:hAnsi="Arial" w:cs="Arial"/>
          <w:sz w:val="24"/>
          <w:szCs w:val="24"/>
        </w:rPr>
      </w:pPr>
    </w:p>
    <w:p w14:paraId="4CD468E0" w14:textId="77777777" w:rsidR="000A06DC" w:rsidRPr="00D4226E" w:rsidRDefault="000A06DC" w:rsidP="000A06DC">
      <w:pPr>
        <w:pStyle w:val="Prrafodelista"/>
        <w:rPr>
          <w:rFonts w:ascii="Arial" w:hAnsi="Arial" w:cs="Arial"/>
          <w:sz w:val="24"/>
          <w:szCs w:val="24"/>
        </w:rPr>
      </w:pPr>
    </w:p>
    <w:p w14:paraId="7FB7E4E0" w14:textId="77777777" w:rsidR="000A06DC" w:rsidRPr="00D4226E" w:rsidRDefault="000A06DC" w:rsidP="000A06DC">
      <w:pPr>
        <w:tabs>
          <w:tab w:val="left" w:pos="821"/>
        </w:tabs>
        <w:jc w:val="both"/>
        <w:rPr>
          <w:rFonts w:ascii="Arial" w:hAnsi="Arial" w:cs="Arial"/>
          <w:sz w:val="24"/>
          <w:szCs w:val="24"/>
        </w:rPr>
      </w:pPr>
    </w:p>
    <w:p w14:paraId="53BAFD0E" w14:textId="31C0660D" w:rsidR="00891558" w:rsidRPr="00D4226E" w:rsidRDefault="0027537B" w:rsidP="000A06DC">
      <w:pPr>
        <w:pStyle w:val="Textoindependiente"/>
        <w:spacing w:before="10"/>
        <w:rPr>
          <w:rFonts w:ascii="Arial" w:hAnsi="Arial" w:cs="Arial"/>
        </w:rPr>
      </w:pPr>
      <w:r w:rsidRPr="00D4226E">
        <w:rPr>
          <w:rFonts w:ascii="Arial" w:hAnsi="Arial" w:cs="Arial"/>
          <w:noProof/>
          <w:lang w:val="es-CO" w:eastAsia="es-CO"/>
        </w:rPr>
        <mc:AlternateContent>
          <mc:Choice Requires="wps">
            <w:drawing>
              <wp:anchor distT="0" distB="0" distL="0" distR="0" simplePos="0" relativeHeight="251655168" behindDoc="1" locked="0" layoutInCell="1" allowOverlap="1" wp14:anchorId="3515627B" wp14:editId="62B887D5">
                <wp:simplePos x="0" y="0"/>
                <wp:positionH relativeFrom="page">
                  <wp:posOffset>1080135</wp:posOffset>
                </wp:positionH>
                <wp:positionV relativeFrom="paragraph">
                  <wp:posOffset>242570</wp:posOffset>
                </wp:positionV>
                <wp:extent cx="1829435" cy="10160"/>
                <wp:effectExtent l="0" t="0" r="0" b="0"/>
                <wp:wrapTopAndBottom/>
                <wp:docPr id="4300498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C65252" id="Rectangle 2" o:spid="_x0000_s1026" style="position:absolute;margin-left:85.05pt;margin-top:19.1pt;width:144.05pt;height:.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gQAwIAAOIDAAAOAAAAZHJzL2Uyb0RvYy54bWysU9uO0zAQfUfiHyy/01zaXdqo6WrV1SKk&#10;BVYsfIDrOImF4zFjt+ny9YydbinwhsiD5fHMnJxzPF7fHAfDDgq9BlvzYpZzpqyERtuu5l+/3L9Z&#10;cuaDsI0wYFXNn5XnN5vXr9ajq1QJPZhGISMQ66vR1bwPwVVZ5mWvBuFn4JSlZAs4iEAhdlmDYiT0&#10;wWRlnl9nI2DjEKTynk7vpiTfJPy2VTJ8aluvAjM1J24hrZjWXVyzzVpUHQrXa3miIf6BxSC0pZ+e&#10;oe5EEGyP+i+oQUsED22YSRgyaFstVdJAaor8DzVPvXAqaSFzvDvb5P8frPx4eESmm5ov5nm+WC3n&#10;JWdWDHRVn8k8YTujWBltGp2vqPrJPWIU6t0DyG+eWdj2VKVuEWHslWiIXBHrs98aYuCple3GD9AQ&#10;utgHSI4dWxwiIHnBjulins8Xo46BSTosluVqMb/iTFKuyIvrdHGZqF6aHfrwTsHA4qbmSNQTuDg8&#10;+BDJiOqlJJEHo5t7bUwKsNttDbKDiDOSvsSfNF6WGRuLLcS2CTGeJJVR2GTQDppnEokwDRo9DNr0&#10;gD84G2nIau6/7wUqzsx7S0atisUiTmUKFldvSwrwMrO7zAgrCarmgbNpuw3TJO8d6q6nPxVJtIVb&#10;MrfVSXg0fmJ1IkuDlPw4DX2c1Ms4Vf16mpufAAAA//8DAFBLAwQUAAYACAAAACEAxVIRdd4AAAAJ&#10;AQAADwAAAGRycy9kb3ducmV2LnhtbEyPQU/DMAyF70j8h8hI3FiysrGuNJ0YEkckNjhst7QxbbXG&#10;KU22FX493glufvbT8/fy1eg6ccIhtJ40TCcKBFLlbUu1ho/3l7sURIiGrOk8oYZvDLAqrq9yk1l/&#10;pg2etrEWHEIhMxqaGPtMylA16EyY+B6Jb59+cCayHGppB3PmcNfJRKkH6UxL/KExPT43WB22R6dh&#10;vUzXX28zev3ZlHvc78rDPBmU1rc349MjiIhj/DPDBZ/RoWCm0h/JBtGxXqgpWzXcpwkINszml6Hk&#10;xTIFWeTyf4PiFwAA//8DAFBLAQItABQABgAIAAAAIQC2gziS/gAAAOEBAAATAAAAAAAAAAAAAAAA&#10;AAAAAABbQ29udGVudF9UeXBlc10ueG1sUEsBAi0AFAAGAAgAAAAhADj9If/WAAAAlAEAAAsAAAAA&#10;AAAAAAAAAAAALwEAAF9yZWxzLy5yZWxzUEsBAi0AFAAGAAgAAAAhACIUqBADAgAA4gMAAA4AAAAA&#10;AAAAAAAAAAAALgIAAGRycy9lMm9Eb2MueG1sUEsBAi0AFAAGAAgAAAAhAMVSEXXeAAAACQEAAA8A&#10;AAAAAAAAAAAAAAAAXQQAAGRycy9kb3ducmV2LnhtbFBLBQYAAAAABAAEAPMAAABoBQAAAAA=&#10;" fillcolor="black" stroked="f">
                <w10:wrap type="topAndBottom" anchorx="page"/>
              </v:rect>
            </w:pict>
          </mc:Fallback>
        </mc:AlternateContent>
      </w:r>
    </w:p>
    <w:p w14:paraId="6005DBD8" w14:textId="77777777" w:rsidR="00891558" w:rsidRPr="00D4226E" w:rsidRDefault="00891558">
      <w:pPr>
        <w:spacing w:line="242" w:lineRule="auto"/>
        <w:rPr>
          <w:rFonts w:ascii="Arial" w:hAnsi="Arial" w:cs="Arial"/>
          <w:sz w:val="24"/>
          <w:szCs w:val="24"/>
        </w:rPr>
      </w:pPr>
    </w:p>
    <w:p w14:paraId="34666DF2" w14:textId="77777777" w:rsidR="000A06DC" w:rsidRPr="00D4226E" w:rsidRDefault="000A06DC" w:rsidP="000A06DC">
      <w:pPr>
        <w:spacing w:before="71" w:line="242" w:lineRule="auto"/>
        <w:ind w:left="100"/>
        <w:rPr>
          <w:rFonts w:ascii="Arial" w:hAnsi="Arial" w:cs="Arial"/>
          <w:sz w:val="24"/>
          <w:szCs w:val="24"/>
        </w:rPr>
      </w:pPr>
      <w:r w:rsidRPr="00D4226E">
        <w:rPr>
          <w:rFonts w:ascii="Arial" w:hAnsi="Arial" w:cs="Arial"/>
          <w:sz w:val="24"/>
          <w:szCs w:val="24"/>
          <w:vertAlign w:val="superscript"/>
        </w:rPr>
        <w:t>5</w:t>
      </w:r>
      <w:r w:rsidRPr="00D4226E">
        <w:rPr>
          <w:rFonts w:ascii="Arial" w:hAnsi="Arial" w:cs="Arial"/>
          <w:spacing w:val="47"/>
          <w:sz w:val="24"/>
          <w:szCs w:val="24"/>
        </w:rPr>
        <w:t xml:space="preserve"> </w:t>
      </w:r>
      <w:proofErr w:type="gramStart"/>
      <w:r w:rsidRPr="00D4226E">
        <w:rPr>
          <w:rFonts w:ascii="Arial" w:hAnsi="Arial" w:cs="Arial"/>
          <w:sz w:val="24"/>
          <w:szCs w:val="24"/>
        </w:rPr>
        <w:t>El</w:t>
      </w:r>
      <w:proofErr w:type="gramEnd"/>
      <w:r w:rsidRPr="00D4226E">
        <w:rPr>
          <w:rFonts w:ascii="Arial" w:hAnsi="Arial" w:cs="Arial"/>
          <w:spacing w:val="-2"/>
          <w:sz w:val="24"/>
          <w:szCs w:val="24"/>
        </w:rPr>
        <w:t xml:space="preserve"> </w:t>
      </w:r>
      <w:r w:rsidRPr="00D4226E">
        <w:rPr>
          <w:rFonts w:ascii="Arial" w:hAnsi="Arial" w:cs="Arial"/>
          <w:sz w:val="24"/>
          <w:szCs w:val="24"/>
        </w:rPr>
        <w:t>Grupo</w:t>
      </w:r>
      <w:r w:rsidRPr="00D4226E">
        <w:rPr>
          <w:rFonts w:ascii="Arial" w:hAnsi="Arial" w:cs="Arial"/>
          <w:spacing w:val="49"/>
          <w:sz w:val="24"/>
          <w:szCs w:val="24"/>
        </w:rPr>
        <w:t xml:space="preserve"> </w:t>
      </w:r>
      <w:r w:rsidRPr="00D4226E">
        <w:rPr>
          <w:rFonts w:ascii="Arial" w:hAnsi="Arial" w:cs="Arial"/>
          <w:sz w:val="24"/>
          <w:szCs w:val="24"/>
        </w:rPr>
        <w:t>Bicentenario</w:t>
      </w:r>
      <w:r w:rsidRPr="00D4226E">
        <w:rPr>
          <w:rFonts w:ascii="Arial" w:hAnsi="Arial" w:cs="Arial"/>
          <w:spacing w:val="50"/>
          <w:sz w:val="24"/>
          <w:szCs w:val="24"/>
        </w:rPr>
        <w:t xml:space="preserve"> </w:t>
      </w:r>
      <w:r w:rsidRPr="00D4226E">
        <w:rPr>
          <w:rFonts w:ascii="Arial" w:hAnsi="Arial" w:cs="Arial"/>
          <w:sz w:val="24"/>
          <w:szCs w:val="24"/>
        </w:rPr>
        <w:t>está</w:t>
      </w:r>
      <w:r w:rsidRPr="00D4226E">
        <w:rPr>
          <w:rFonts w:ascii="Arial" w:hAnsi="Arial" w:cs="Arial"/>
          <w:spacing w:val="49"/>
          <w:sz w:val="24"/>
          <w:szCs w:val="24"/>
        </w:rPr>
        <w:t xml:space="preserve"> </w:t>
      </w:r>
      <w:r w:rsidRPr="00D4226E">
        <w:rPr>
          <w:rFonts w:ascii="Arial" w:hAnsi="Arial" w:cs="Arial"/>
          <w:sz w:val="24"/>
          <w:szCs w:val="24"/>
        </w:rPr>
        <w:t>compuesto</w:t>
      </w:r>
      <w:r w:rsidRPr="00D4226E">
        <w:rPr>
          <w:rFonts w:ascii="Arial" w:hAnsi="Arial" w:cs="Arial"/>
          <w:spacing w:val="50"/>
          <w:sz w:val="24"/>
          <w:szCs w:val="24"/>
        </w:rPr>
        <w:t xml:space="preserve"> </w:t>
      </w:r>
      <w:r w:rsidRPr="00D4226E">
        <w:rPr>
          <w:rFonts w:ascii="Arial" w:hAnsi="Arial" w:cs="Arial"/>
          <w:sz w:val="24"/>
          <w:szCs w:val="24"/>
        </w:rPr>
        <w:t>por</w:t>
      </w:r>
      <w:r w:rsidRPr="00D4226E">
        <w:rPr>
          <w:rFonts w:ascii="Arial" w:hAnsi="Arial" w:cs="Arial"/>
          <w:spacing w:val="47"/>
          <w:sz w:val="24"/>
          <w:szCs w:val="24"/>
        </w:rPr>
        <w:t xml:space="preserve"> </w:t>
      </w:r>
      <w:r w:rsidRPr="00D4226E">
        <w:rPr>
          <w:rFonts w:ascii="Arial" w:hAnsi="Arial" w:cs="Arial"/>
          <w:sz w:val="24"/>
          <w:szCs w:val="24"/>
        </w:rPr>
        <w:t>16</w:t>
      </w:r>
      <w:r w:rsidRPr="00D4226E">
        <w:rPr>
          <w:rFonts w:ascii="Arial" w:hAnsi="Arial" w:cs="Arial"/>
          <w:spacing w:val="49"/>
          <w:sz w:val="24"/>
          <w:szCs w:val="24"/>
        </w:rPr>
        <w:t xml:space="preserve"> </w:t>
      </w:r>
      <w:r w:rsidRPr="00D4226E">
        <w:rPr>
          <w:rFonts w:ascii="Arial" w:hAnsi="Arial" w:cs="Arial"/>
          <w:sz w:val="24"/>
          <w:szCs w:val="24"/>
        </w:rPr>
        <w:t>empresas</w:t>
      </w:r>
      <w:r w:rsidRPr="00D4226E">
        <w:rPr>
          <w:rFonts w:ascii="Arial" w:hAnsi="Arial" w:cs="Arial"/>
          <w:spacing w:val="49"/>
          <w:sz w:val="24"/>
          <w:szCs w:val="24"/>
        </w:rPr>
        <w:t xml:space="preserve"> </w:t>
      </w:r>
      <w:r w:rsidRPr="00D4226E">
        <w:rPr>
          <w:rFonts w:ascii="Arial" w:hAnsi="Arial" w:cs="Arial"/>
          <w:sz w:val="24"/>
          <w:szCs w:val="24"/>
        </w:rPr>
        <w:t>públicas,</w:t>
      </w:r>
      <w:r w:rsidRPr="00D4226E">
        <w:rPr>
          <w:rFonts w:ascii="Arial" w:hAnsi="Arial" w:cs="Arial"/>
          <w:spacing w:val="50"/>
          <w:sz w:val="24"/>
          <w:szCs w:val="24"/>
        </w:rPr>
        <w:t xml:space="preserve"> </w:t>
      </w:r>
      <w:r w:rsidRPr="00D4226E">
        <w:rPr>
          <w:rFonts w:ascii="Arial" w:hAnsi="Arial" w:cs="Arial"/>
          <w:sz w:val="24"/>
          <w:szCs w:val="24"/>
        </w:rPr>
        <w:t>entre</w:t>
      </w:r>
      <w:r w:rsidRPr="00D4226E">
        <w:rPr>
          <w:rFonts w:ascii="Arial" w:hAnsi="Arial" w:cs="Arial"/>
          <w:spacing w:val="49"/>
          <w:sz w:val="24"/>
          <w:szCs w:val="24"/>
        </w:rPr>
        <w:t xml:space="preserve"> </w:t>
      </w:r>
      <w:r w:rsidRPr="00D4226E">
        <w:rPr>
          <w:rFonts w:ascii="Arial" w:hAnsi="Arial" w:cs="Arial"/>
          <w:sz w:val="24"/>
          <w:szCs w:val="24"/>
        </w:rPr>
        <w:t>bancos,</w:t>
      </w:r>
      <w:r w:rsidRPr="00D4226E">
        <w:rPr>
          <w:rFonts w:ascii="Arial" w:hAnsi="Arial" w:cs="Arial"/>
          <w:spacing w:val="50"/>
          <w:sz w:val="24"/>
          <w:szCs w:val="24"/>
        </w:rPr>
        <w:t xml:space="preserve"> </w:t>
      </w:r>
      <w:r w:rsidRPr="00D4226E">
        <w:rPr>
          <w:rFonts w:ascii="Arial" w:hAnsi="Arial" w:cs="Arial"/>
          <w:sz w:val="24"/>
          <w:szCs w:val="24"/>
        </w:rPr>
        <w:t>fondos,</w:t>
      </w:r>
      <w:r w:rsidRPr="00D4226E">
        <w:rPr>
          <w:rFonts w:ascii="Arial" w:hAnsi="Arial" w:cs="Arial"/>
          <w:spacing w:val="-53"/>
          <w:sz w:val="24"/>
          <w:szCs w:val="24"/>
        </w:rPr>
        <w:t xml:space="preserve"> </w:t>
      </w:r>
      <w:r w:rsidRPr="00D4226E">
        <w:rPr>
          <w:rFonts w:ascii="Arial" w:hAnsi="Arial" w:cs="Arial"/>
          <w:sz w:val="24"/>
          <w:szCs w:val="24"/>
        </w:rPr>
        <w:t>administradoras,</w:t>
      </w:r>
      <w:r w:rsidRPr="00D4226E">
        <w:rPr>
          <w:rFonts w:ascii="Arial" w:hAnsi="Arial" w:cs="Arial"/>
          <w:spacing w:val="-5"/>
          <w:sz w:val="24"/>
          <w:szCs w:val="24"/>
        </w:rPr>
        <w:t xml:space="preserve"> </w:t>
      </w:r>
      <w:r w:rsidRPr="00D4226E">
        <w:rPr>
          <w:rFonts w:ascii="Arial" w:hAnsi="Arial" w:cs="Arial"/>
          <w:sz w:val="24"/>
          <w:szCs w:val="24"/>
        </w:rPr>
        <w:t>aseguradoras y fiduciarias.</w:t>
      </w:r>
    </w:p>
    <w:p w14:paraId="71647F1C" w14:textId="77777777" w:rsidR="000A06DC" w:rsidRPr="00D4226E" w:rsidRDefault="000A06DC">
      <w:pPr>
        <w:spacing w:line="242" w:lineRule="auto"/>
        <w:rPr>
          <w:rFonts w:ascii="Arial" w:hAnsi="Arial" w:cs="Arial"/>
          <w:sz w:val="24"/>
          <w:szCs w:val="24"/>
        </w:rPr>
      </w:pPr>
    </w:p>
    <w:p w14:paraId="7596F678" w14:textId="77777777" w:rsidR="000A06DC" w:rsidRPr="00D4226E" w:rsidRDefault="000A06DC">
      <w:pPr>
        <w:spacing w:line="242" w:lineRule="auto"/>
        <w:rPr>
          <w:rFonts w:ascii="Arial" w:hAnsi="Arial" w:cs="Arial"/>
          <w:sz w:val="24"/>
          <w:szCs w:val="24"/>
        </w:rPr>
      </w:pPr>
    </w:p>
    <w:p w14:paraId="478AEFC8" w14:textId="77777777" w:rsidR="000A06DC" w:rsidRPr="00D4226E" w:rsidRDefault="000A06DC">
      <w:pPr>
        <w:spacing w:line="242" w:lineRule="auto"/>
        <w:rPr>
          <w:rFonts w:ascii="Arial" w:hAnsi="Arial" w:cs="Arial"/>
          <w:sz w:val="24"/>
          <w:szCs w:val="24"/>
        </w:rPr>
        <w:sectPr w:rsidR="000A06DC" w:rsidRPr="00D4226E">
          <w:pgSz w:w="11910" w:h="16840"/>
          <w:pgMar w:top="2280" w:right="1580" w:bottom="280" w:left="1600" w:header="814" w:footer="0" w:gutter="0"/>
          <w:cols w:space="720"/>
        </w:sectPr>
      </w:pPr>
    </w:p>
    <w:p w14:paraId="381DA280" w14:textId="77777777" w:rsidR="00891558" w:rsidRPr="00D4226E" w:rsidRDefault="00891558">
      <w:pPr>
        <w:pStyle w:val="Textoindependiente"/>
        <w:rPr>
          <w:rFonts w:ascii="Arial" w:hAnsi="Arial" w:cs="Arial"/>
        </w:rPr>
      </w:pPr>
    </w:p>
    <w:p w14:paraId="63EFCFFB" w14:textId="77777777" w:rsidR="00891558" w:rsidRPr="00D4226E" w:rsidRDefault="00891558">
      <w:pPr>
        <w:pStyle w:val="Textoindependiente"/>
        <w:spacing w:before="5"/>
        <w:rPr>
          <w:rFonts w:ascii="Arial" w:hAnsi="Arial" w:cs="Arial"/>
        </w:rPr>
      </w:pPr>
    </w:p>
    <w:p w14:paraId="6FCD26F8" w14:textId="77777777" w:rsidR="00891558" w:rsidRPr="00D4226E" w:rsidRDefault="00891558">
      <w:pPr>
        <w:pStyle w:val="Textoindependiente"/>
        <w:rPr>
          <w:rFonts w:ascii="Arial" w:hAnsi="Arial" w:cs="Arial"/>
        </w:rPr>
      </w:pPr>
    </w:p>
    <w:p w14:paraId="2C5CDDA0" w14:textId="77777777" w:rsidR="00891558" w:rsidRPr="00D4226E" w:rsidRDefault="006F53C9" w:rsidP="000A06DC">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Ordena</w:t>
      </w:r>
      <w:r w:rsidRPr="00D4226E">
        <w:rPr>
          <w:rFonts w:ascii="Arial" w:hAnsi="Arial" w:cs="Arial"/>
          <w:spacing w:val="1"/>
          <w:sz w:val="24"/>
          <w:szCs w:val="24"/>
        </w:rPr>
        <w:t xml:space="preserve"> </w:t>
      </w:r>
      <w:r w:rsidRPr="00D4226E">
        <w:rPr>
          <w:rFonts w:ascii="Arial" w:hAnsi="Arial" w:cs="Arial"/>
          <w:sz w:val="24"/>
          <w:szCs w:val="24"/>
        </w:rPr>
        <w:t>al</w:t>
      </w:r>
      <w:r w:rsidRPr="00D4226E">
        <w:rPr>
          <w:rFonts w:ascii="Arial" w:hAnsi="Arial" w:cs="Arial"/>
          <w:spacing w:val="1"/>
          <w:sz w:val="24"/>
          <w:szCs w:val="24"/>
        </w:rPr>
        <w:t xml:space="preserve"> </w:t>
      </w:r>
      <w:r w:rsidRPr="00D4226E">
        <w:rPr>
          <w:rFonts w:ascii="Arial" w:hAnsi="Arial" w:cs="Arial"/>
          <w:sz w:val="24"/>
          <w:szCs w:val="24"/>
        </w:rPr>
        <w:t>Ministerio</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Tecnologías</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Información</w:t>
      </w:r>
      <w:r w:rsidRPr="00D4226E">
        <w:rPr>
          <w:rFonts w:ascii="Arial" w:hAnsi="Arial" w:cs="Arial"/>
          <w:spacing w:val="1"/>
          <w:sz w:val="24"/>
          <w:szCs w:val="24"/>
        </w:rPr>
        <w:t xml:space="preserve"> </w:t>
      </w:r>
      <w:r w:rsidRPr="00D4226E">
        <w:rPr>
          <w:rFonts w:ascii="Arial" w:hAnsi="Arial" w:cs="Arial"/>
          <w:sz w:val="24"/>
          <w:szCs w:val="24"/>
        </w:rPr>
        <w:t>y</w:t>
      </w:r>
      <w:r w:rsidRPr="00D4226E">
        <w:rPr>
          <w:rFonts w:ascii="Arial" w:hAnsi="Arial" w:cs="Arial"/>
          <w:spacing w:val="1"/>
          <w:sz w:val="24"/>
          <w:szCs w:val="24"/>
        </w:rPr>
        <w:t xml:space="preserve"> </w:t>
      </w:r>
      <w:r w:rsidRPr="00D4226E">
        <w:rPr>
          <w:rFonts w:ascii="Arial" w:hAnsi="Arial" w:cs="Arial"/>
          <w:sz w:val="24"/>
          <w:szCs w:val="24"/>
        </w:rPr>
        <w:t>las</w:t>
      </w:r>
      <w:r w:rsidRPr="00D4226E">
        <w:rPr>
          <w:rFonts w:ascii="Arial" w:hAnsi="Arial" w:cs="Arial"/>
          <w:spacing w:val="1"/>
          <w:sz w:val="24"/>
          <w:szCs w:val="24"/>
        </w:rPr>
        <w:t xml:space="preserve"> </w:t>
      </w:r>
      <w:r w:rsidRPr="00D4226E">
        <w:rPr>
          <w:rFonts w:ascii="Arial" w:hAnsi="Arial" w:cs="Arial"/>
          <w:sz w:val="24"/>
          <w:szCs w:val="24"/>
        </w:rPr>
        <w:t>Comunicaciones</w:t>
      </w:r>
      <w:r w:rsidRPr="00D4226E">
        <w:rPr>
          <w:rFonts w:ascii="Arial" w:hAnsi="Arial" w:cs="Arial"/>
          <w:spacing w:val="1"/>
          <w:sz w:val="24"/>
          <w:szCs w:val="24"/>
        </w:rPr>
        <w:t xml:space="preserve"> </w:t>
      </w:r>
      <w:r w:rsidRPr="00D4226E">
        <w:rPr>
          <w:rFonts w:ascii="Arial" w:hAnsi="Arial" w:cs="Arial"/>
          <w:sz w:val="24"/>
          <w:szCs w:val="24"/>
        </w:rPr>
        <w:t>diseñar</w:t>
      </w:r>
      <w:r w:rsidRPr="00D4226E">
        <w:rPr>
          <w:rFonts w:ascii="Arial" w:hAnsi="Arial" w:cs="Arial"/>
          <w:spacing w:val="1"/>
          <w:sz w:val="24"/>
          <w:szCs w:val="24"/>
        </w:rPr>
        <w:t xml:space="preserve"> </w:t>
      </w:r>
      <w:r w:rsidRPr="00D4226E">
        <w:rPr>
          <w:rFonts w:ascii="Arial" w:hAnsi="Arial" w:cs="Arial"/>
          <w:sz w:val="24"/>
          <w:szCs w:val="24"/>
        </w:rPr>
        <w:t>e</w:t>
      </w:r>
      <w:r w:rsidRPr="00D4226E">
        <w:rPr>
          <w:rFonts w:ascii="Arial" w:hAnsi="Arial" w:cs="Arial"/>
          <w:spacing w:val="1"/>
          <w:sz w:val="24"/>
          <w:szCs w:val="24"/>
        </w:rPr>
        <w:t xml:space="preserve"> </w:t>
      </w:r>
      <w:r w:rsidRPr="00D4226E">
        <w:rPr>
          <w:rFonts w:ascii="Arial" w:hAnsi="Arial" w:cs="Arial"/>
          <w:sz w:val="24"/>
          <w:szCs w:val="24"/>
        </w:rPr>
        <w:t>implementar</w:t>
      </w:r>
      <w:r w:rsidRPr="00D4226E">
        <w:rPr>
          <w:rFonts w:ascii="Arial" w:hAnsi="Arial" w:cs="Arial"/>
          <w:spacing w:val="1"/>
          <w:sz w:val="24"/>
          <w:szCs w:val="24"/>
        </w:rPr>
        <w:t xml:space="preserve"> </w:t>
      </w:r>
      <w:r w:rsidRPr="00D4226E">
        <w:rPr>
          <w:rFonts w:ascii="Arial" w:hAnsi="Arial" w:cs="Arial"/>
          <w:sz w:val="24"/>
          <w:szCs w:val="24"/>
        </w:rPr>
        <w:t>una</w:t>
      </w:r>
      <w:r w:rsidRPr="00D4226E">
        <w:rPr>
          <w:rFonts w:ascii="Arial" w:hAnsi="Arial" w:cs="Arial"/>
          <w:spacing w:val="1"/>
          <w:sz w:val="24"/>
          <w:szCs w:val="24"/>
        </w:rPr>
        <w:t xml:space="preserve"> </w:t>
      </w:r>
      <w:r w:rsidRPr="00D4226E">
        <w:rPr>
          <w:rFonts w:ascii="Arial" w:hAnsi="Arial" w:cs="Arial"/>
          <w:sz w:val="24"/>
          <w:szCs w:val="24"/>
        </w:rPr>
        <w:t>estrategia</w:t>
      </w:r>
      <w:r w:rsidRPr="00D4226E">
        <w:rPr>
          <w:rFonts w:ascii="Arial" w:hAnsi="Arial" w:cs="Arial"/>
          <w:spacing w:val="1"/>
          <w:sz w:val="24"/>
          <w:szCs w:val="24"/>
        </w:rPr>
        <w:t xml:space="preserve"> </w:t>
      </w:r>
      <w:r w:rsidRPr="00D4226E">
        <w:rPr>
          <w:rFonts w:ascii="Arial" w:hAnsi="Arial" w:cs="Arial"/>
          <w:sz w:val="24"/>
          <w:szCs w:val="24"/>
        </w:rPr>
        <w:t>integral</w:t>
      </w:r>
      <w:r w:rsidRPr="00D4226E">
        <w:rPr>
          <w:rFonts w:ascii="Arial" w:hAnsi="Arial" w:cs="Arial"/>
          <w:spacing w:val="1"/>
          <w:sz w:val="24"/>
          <w:szCs w:val="24"/>
        </w:rPr>
        <w:t xml:space="preserve"> </w:t>
      </w:r>
      <w:r w:rsidRPr="00D4226E">
        <w:rPr>
          <w:rFonts w:ascii="Arial" w:hAnsi="Arial" w:cs="Arial"/>
          <w:sz w:val="24"/>
          <w:szCs w:val="24"/>
        </w:rPr>
        <w:t>para</w:t>
      </w:r>
      <w:r w:rsidRPr="00D4226E">
        <w:rPr>
          <w:rFonts w:ascii="Arial" w:hAnsi="Arial" w:cs="Arial"/>
          <w:spacing w:val="1"/>
          <w:sz w:val="24"/>
          <w:szCs w:val="24"/>
        </w:rPr>
        <w:t xml:space="preserve"> </w:t>
      </w:r>
      <w:r w:rsidRPr="00D4226E">
        <w:rPr>
          <w:rFonts w:ascii="Arial" w:hAnsi="Arial" w:cs="Arial"/>
          <w:sz w:val="24"/>
          <w:szCs w:val="24"/>
        </w:rPr>
        <w:t>democratizar las TIC y desarrollar la sociedad del conocimiento y la</w:t>
      </w:r>
      <w:r w:rsidRPr="00D4226E">
        <w:rPr>
          <w:rFonts w:ascii="Arial" w:hAnsi="Arial" w:cs="Arial"/>
          <w:spacing w:val="1"/>
          <w:sz w:val="24"/>
          <w:szCs w:val="24"/>
        </w:rPr>
        <w:t xml:space="preserve"> </w:t>
      </w:r>
      <w:r w:rsidRPr="00D4226E">
        <w:rPr>
          <w:rFonts w:ascii="Arial" w:hAnsi="Arial" w:cs="Arial"/>
          <w:spacing w:val="-1"/>
          <w:sz w:val="24"/>
          <w:szCs w:val="24"/>
        </w:rPr>
        <w:t>tecnología</w:t>
      </w:r>
      <w:r w:rsidRPr="00D4226E">
        <w:rPr>
          <w:rFonts w:ascii="Arial" w:hAnsi="Arial" w:cs="Arial"/>
          <w:spacing w:val="-17"/>
          <w:sz w:val="24"/>
          <w:szCs w:val="24"/>
        </w:rPr>
        <w:t xml:space="preserve"> </w:t>
      </w:r>
      <w:r w:rsidRPr="00D4226E">
        <w:rPr>
          <w:rFonts w:ascii="Arial" w:hAnsi="Arial" w:cs="Arial"/>
          <w:spacing w:val="-1"/>
          <w:sz w:val="24"/>
          <w:szCs w:val="24"/>
        </w:rPr>
        <w:t>en</w:t>
      </w:r>
      <w:r w:rsidRPr="00D4226E">
        <w:rPr>
          <w:rFonts w:ascii="Arial" w:hAnsi="Arial" w:cs="Arial"/>
          <w:spacing w:val="-17"/>
          <w:sz w:val="24"/>
          <w:szCs w:val="24"/>
        </w:rPr>
        <w:t xml:space="preserve"> </w:t>
      </w:r>
      <w:r w:rsidRPr="00D4226E">
        <w:rPr>
          <w:rFonts w:ascii="Arial" w:hAnsi="Arial" w:cs="Arial"/>
          <w:spacing w:val="-1"/>
          <w:sz w:val="24"/>
          <w:szCs w:val="24"/>
        </w:rPr>
        <w:t>el</w:t>
      </w:r>
      <w:r w:rsidRPr="00D4226E">
        <w:rPr>
          <w:rFonts w:ascii="Arial" w:hAnsi="Arial" w:cs="Arial"/>
          <w:spacing w:val="-16"/>
          <w:sz w:val="24"/>
          <w:szCs w:val="24"/>
        </w:rPr>
        <w:t xml:space="preserve"> </w:t>
      </w:r>
      <w:r w:rsidRPr="00D4226E">
        <w:rPr>
          <w:rFonts w:ascii="Arial" w:hAnsi="Arial" w:cs="Arial"/>
          <w:spacing w:val="-1"/>
          <w:sz w:val="24"/>
          <w:szCs w:val="24"/>
        </w:rPr>
        <w:t>país,</w:t>
      </w:r>
      <w:r w:rsidRPr="00D4226E">
        <w:rPr>
          <w:rFonts w:ascii="Arial" w:hAnsi="Arial" w:cs="Arial"/>
          <w:spacing w:val="-14"/>
          <w:sz w:val="24"/>
          <w:szCs w:val="24"/>
        </w:rPr>
        <w:t xml:space="preserve"> </w:t>
      </w:r>
      <w:r w:rsidRPr="00D4226E">
        <w:rPr>
          <w:rFonts w:ascii="Arial" w:hAnsi="Arial" w:cs="Arial"/>
          <w:spacing w:val="-1"/>
          <w:sz w:val="24"/>
          <w:szCs w:val="24"/>
        </w:rPr>
        <w:t>mediante</w:t>
      </w:r>
      <w:r w:rsidRPr="00D4226E">
        <w:rPr>
          <w:rFonts w:ascii="Arial" w:hAnsi="Arial" w:cs="Arial"/>
          <w:spacing w:val="-14"/>
          <w:sz w:val="24"/>
          <w:szCs w:val="24"/>
        </w:rPr>
        <w:t xml:space="preserve"> </w:t>
      </w:r>
      <w:r w:rsidRPr="00D4226E">
        <w:rPr>
          <w:rFonts w:ascii="Arial" w:hAnsi="Arial" w:cs="Arial"/>
          <w:spacing w:val="-1"/>
          <w:sz w:val="24"/>
          <w:szCs w:val="24"/>
        </w:rPr>
        <w:t>varias</w:t>
      </w:r>
      <w:r w:rsidRPr="00D4226E">
        <w:rPr>
          <w:rFonts w:ascii="Arial" w:hAnsi="Arial" w:cs="Arial"/>
          <w:spacing w:val="-11"/>
          <w:sz w:val="24"/>
          <w:szCs w:val="24"/>
        </w:rPr>
        <w:t xml:space="preserve"> </w:t>
      </w:r>
      <w:r w:rsidRPr="00D4226E">
        <w:rPr>
          <w:rFonts w:ascii="Arial" w:hAnsi="Arial" w:cs="Arial"/>
          <w:spacing w:val="-1"/>
          <w:sz w:val="24"/>
          <w:szCs w:val="24"/>
        </w:rPr>
        <w:t>medidas,</w:t>
      </w:r>
      <w:r w:rsidRPr="00D4226E">
        <w:rPr>
          <w:rFonts w:ascii="Arial" w:hAnsi="Arial" w:cs="Arial"/>
          <w:spacing w:val="-14"/>
          <w:sz w:val="24"/>
          <w:szCs w:val="24"/>
        </w:rPr>
        <w:t xml:space="preserve"> </w:t>
      </w:r>
      <w:r w:rsidRPr="00D4226E">
        <w:rPr>
          <w:rFonts w:ascii="Arial" w:hAnsi="Arial" w:cs="Arial"/>
          <w:spacing w:val="-1"/>
          <w:sz w:val="24"/>
          <w:szCs w:val="24"/>
        </w:rPr>
        <w:t>una</w:t>
      </w:r>
      <w:r w:rsidRPr="00D4226E">
        <w:rPr>
          <w:rFonts w:ascii="Arial" w:hAnsi="Arial" w:cs="Arial"/>
          <w:spacing w:val="-17"/>
          <w:sz w:val="24"/>
          <w:szCs w:val="24"/>
        </w:rPr>
        <w:t xml:space="preserve"> </w:t>
      </w:r>
      <w:r w:rsidRPr="00D4226E">
        <w:rPr>
          <w:rFonts w:ascii="Arial" w:hAnsi="Arial" w:cs="Arial"/>
          <w:spacing w:val="-1"/>
          <w:sz w:val="24"/>
          <w:szCs w:val="24"/>
        </w:rPr>
        <w:t>de</w:t>
      </w:r>
      <w:r w:rsidRPr="00D4226E">
        <w:rPr>
          <w:rFonts w:ascii="Arial" w:hAnsi="Arial" w:cs="Arial"/>
          <w:spacing w:val="-17"/>
          <w:sz w:val="24"/>
          <w:szCs w:val="24"/>
        </w:rPr>
        <w:t xml:space="preserve"> </w:t>
      </w:r>
      <w:r w:rsidRPr="00D4226E">
        <w:rPr>
          <w:rFonts w:ascii="Arial" w:hAnsi="Arial" w:cs="Arial"/>
          <w:spacing w:val="-1"/>
          <w:sz w:val="24"/>
          <w:szCs w:val="24"/>
        </w:rPr>
        <w:t>las</w:t>
      </w:r>
      <w:r w:rsidRPr="00D4226E">
        <w:rPr>
          <w:rFonts w:ascii="Arial" w:hAnsi="Arial" w:cs="Arial"/>
          <w:spacing w:val="-15"/>
          <w:sz w:val="24"/>
          <w:szCs w:val="24"/>
        </w:rPr>
        <w:t xml:space="preserve"> </w:t>
      </w:r>
      <w:r w:rsidRPr="00D4226E">
        <w:rPr>
          <w:rFonts w:ascii="Arial" w:hAnsi="Arial" w:cs="Arial"/>
          <w:sz w:val="24"/>
          <w:szCs w:val="24"/>
        </w:rPr>
        <w:t>cuales</w:t>
      </w:r>
      <w:r w:rsidRPr="00D4226E">
        <w:rPr>
          <w:rFonts w:ascii="Arial" w:hAnsi="Arial" w:cs="Arial"/>
          <w:spacing w:val="-15"/>
          <w:sz w:val="24"/>
          <w:szCs w:val="24"/>
        </w:rPr>
        <w:t xml:space="preserve"> </w:t>
      </w:r>
      <w:r w:rsidRPr="00D4226E">
        <w:rPr>
          <w:rFonts w:ascii="Arial" w:hAnsi="Arial" w:cs="Arial"/>
          <w:sz w:val="24"/>
          <w:szCs w:val="24"/>
        </w:rPr>
        <w:t>consiste</w:t>
      </w:r>
      <w:r w:rsidRPr="00D4226E">
        <w:rPr>
          <w:rFonts w:ascii="Arial" w:hAnsi="Arial" w:cs="Arial"/>
          <w:spacing w:val="-64"/>
          <w:sz w:val="24"/>
          <w:szCs w:val="24"/>
        </w:rPr>
        <w:t xml:space="preserve"> </w:t>
      </w:r>
      <w:r w:rsidRPr="00D4226E">
        <w:rPr>
          <w:rFonts w:ascii="Arial" w:hAnsi="Arial" w:cs="Arial"/>
          <w:sz w:val="24"/>
          <w:szCs w:val="24"/>
        </w:rPr>
        <w:t>en implementar iniciativas de transformación digital como herramienta</w:t>
      </w:r>
      <w:r w:rsidRPr="00D4226E">
        <w:rPr>
          <w:rFonts w:ascii="Arial" w:hAnsi="Arial" w:cs="Arial"/>
          <w:spacing w:val="1"/>
          <w:sz w:val="24"/>
          <w:szCs w:val="24"/>
        </w:rPr>
        <w:t xml:space="preserve"> </w:t>
      </w:r>
      <w:r w:rsidRPr="00D4226E">
        <w:rPr>
          <w:rFonts w:ascii="Arial" w:hAnsi="Arial" w:cs="Arial"/>
          <w:sz w:val="24"/>
          <w:szCs w:val="24"/>
        </w:rPr>
        <w:t>para la productividad, la generación de empleo, la dinamización de la</w:t>
      </w:r>
      <w:r w:rsidRPr="00D4226E">
        <w:rPr>
          <w:rFonts w:ascii="Arial" w:hAnsi="Arial" w:cs="Arial"/>
          <w:spacing w:val="1"/>
          <w:sz w:val="24"/>
          <w:szCs w:val="24"/>
        </w:rPr>
        <w:t xml:space="preserve"> </w:t>
      </w:r>
      <w:r w:rsidRPr="00D4226E">
        <w:rPr>
          <w:rFonts w:ascii="Arial" w:hAnsi="Arial" w:cs="Arial"/>
          <w:sz w:val="24"/>
          <w:szCs w:val="24"/>
        </w:rPr>
        <w:t>economía</w:t>
      </w:r>
      <w:r w:rsidRPr="00D4226E">
        <w:rPr>
          <w:rFonts w:ascii="Arial" w:hAnsi="Arial" w:cs="Arial"/>
          <w:spacing w:val="-1"/>
          <w:sz w:val="24"/>
          <w:szCs w:val="24"/>
        </w:rPr>
        <w:t xml:space="preserve"> </w:t>
      </w:r>
      <w:r w:rsidRPr="00D4226E">
        <w:rPr>
          <w:rFonts w:ascii="Arial" w:hAnsi="Arial" w:cs="Arial"/>
          <w:sz w:val="24"/>
          <w:szCs w:val="24"/>
        </w:rPr>
        <w:t>en</w:t>
      </w:r>
      <w:r w:rsidRPr="00D4226E">
        <w:rPr>
          <w:rFonts w:ascii="Arial" w:hAnsi="Arial" w:cs="Arial"/>
          <w:spacing w:val="-4"/>
          <w:sz w:val="24"/>
          <w:szCs w:val="24"/>
        </w:rPr>
        <w:t xml:space="preserve"> </w:t>
      </w:r>
      <w:r w:rsidRPr="00D4226E">
        <w:rPr>
          <w:rFonts w:ascii="Arial" w:hAnsi="Arial" w:cs="Arial"/>
          <w:sz w:val="24"/>
          <w:szCs w:val="24"/>
        </w:rPr>
        <w:t>las</w:t>
      </w:r>
      <w:r w:rsidRPr="00D4226E">
        <w:rPr>
          <w:rFonts w:ascii="Arial" w:hAnsi="Arial" w:cs="Arial"/>
          <w:spacing w:val="-2"/>
          <w:sz w:val="24"/>
          <w:szCs w:val="24"/>
        </w:rPr>
        <w:t xml:space="preserve"> </w:t>
      </w:r>
      <w:r w:rsidRPr="00D4226E">
        <w:rPr>
          <w:rFonts w:ascii="Arial" w:hAnsi="Arial" w:cs="Arial"/>
          <w:sz w:val="24"/>
          <w:szCs w:val="24"/>
        </w:rPr>
        <w:t>regiones</w:t>
      </w:r>
      <w:r w:rsidRPr="00D4226E">
        <w:rPr>
          <w:rFonts w:ascii="Arial" w:hAnsi="Arial" w:cs="Arial"/>
          <w:spacing w:val="-3"/>
          <w:sz w:val="24"/>
          <w:szCs w:val="24"/>
        </w:rPr>
        <w:t xml:space="preserve"> </w:t>
      </w:r>
      <w:r w:rsidRPr="00D4226E">
        <w:rPr>
          <w:rFonts w:ascii="Arial" w:hAnsi="Arial" w:cs="Arial"/>
          <w:sz w:val="24"/>
          <w:szCs w:val="24"/>
        </w:rPr>
        <w:t>y</w:t>
      </w:r>
      <w:r w:rsidRPr="00D4226E">
        <w:rPr>
          <w:rFonts w:ascii="Arial" w:hAnsi="Arial" w:cs="Arial"/>
          <w:spacing w:val="-2"/>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potencialización</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4"/>
          <w:sz w:val="24"/>
          <w:szCs w:val="24"/>
        </w:rPr>
        <w:t xml:space="preserve"> </w:t>
      </w:r>
      <w:r w:rsidRPr="00D4226E">
        <w:rPr>
          <w:rFonts w:ascii="Arial" w:hAnsi="Arial" w:cs="Arial"/>
          <w:sz w:val="24"/>
          <w:szCs w:val="24"/>
        </w:rPr>
        <w:t>la</w:t>
      </w:r>
      <w:r w:rsidRPr="00D4226E">
        <w:rPr>
          <w:rFonts w:ascii="Arial" w:hAnsi="Arial" w:cs="Arial"/>
          <w:spacing w:val="-4"/>
          <w:sz w:val="24"/>
          <w:szCs w:val="24"/>
        </w:rPr>
        <w:t xml:space="preserve"> </w:t>
      </w:r>
      <w:r w:rsidRPr="00D4226E">
        <w:rPr>
          <w:rFonts w:ascii="Arial" w:hAnsi="Arial" w:cs="Arial"/>
          <w:sz w:val="24"/>
          <w:szCs w:val="24"/>
        </w:rPr>
        <w:t>economía</w:t>
      </w:r>
      <w:r w:rsidRPr="00D4226E">
        <w:rPr>
          <w:rFonts w:ascii="Arial" w:hAnsi="Arial" w:cs="Arial"/>
          <w:spacing w:val="-4"/>
          <w:sz w:val="24"/>
          <w:szCs w:val="24"/>
        </w:rPr>
        <w:t xml:space="preserve"> </w:t>
      </w:r>
      <w:r w:rsidRPr="00D4226E">
        <w:rPr>
          <w:rFonts w:ascii="Arial" w:hAnsi="Arial" w:cs="Arial"/>
          <w:sz w:val="24"/>
          <w:szCs w:val="24"/>
        </w:rPr>
        <w:t>popular.</w:t>
      </w:r>
    </w:p>
    <w:p w14:paraId="01AF1254" w14:textId="77777777" w:rsidR="00891558" w:rsidRPr="00D4226E" w:rsidRDefault="00891558">
      <w:pPr>
        <w:pStyle w:val="Textoindependiente"/>
        <w:spacing w:before="9"/>
        <w:rPr>
          <w:rFonts w:ascii="Arial" w:hAnsi="Arial" w:cs="Arial"/>
        </w:rPr>
      </w:pPr>
    </w:p>
    <w:p w14:paraId="345ED3C5" w14:textId="77777777" w:rsidR="00891558" w:rsidRPr="00D4226E" w:rsidRDefault="006F53C9" w:rsidP="000A06DC">
      <w:pPr>
        <w:pStyle w:val="Prrafodelista"/>
        <w:numPr>
          <w:ilvl w:val="1"/>
          <w:numId w:val="2"/>
        </w:numPr>
        <w:tabs>
          <w:tab w:val="left" w:pos="821"/>
        </w:tabs>
        <w:rPr>
          <w:rFonts w:ascii="Arial" w:hAnsi="Arial" w:cs="Arial"/>
          <w:sz w:val="24"/>
          <w:szCs w:val="24"/>
        </w:rPr>
      </w:pPr>
      <w:r w:rsidRPr="00D4226E">
        <w:rPr>
          <w:rFonts w:ascii="Arial" w:hAnsi="Arial" w:cs="Arial"/>
          <w:sz w:val="24"/>
          <w:szCs w:val="24"/>
        </w:rPr>
        <w:t>Otorga</w:t>
      </w:r>
      <w:r w:rsidRPr="00D4226E">
        <w:rPr>
          <w:rFonts w:ascii="Arial" w:hAnsi="Arial" w:cs="Arial"/>
          <w:spacing w:val="1"/>
          <w:sz w:val="24"/>
          <w:szCs w:val="24"/>
        </w:rPr>
        <w:t xml:space="preserve"> </w:t>
      </w:r>
      <w:r w:rsidRPr="00D4226E">
        <w:rPr>
          <w:rFonts w:ascii="Arial" w:hAnsi="Arial" w:cs="Arial"/>
          <w:sz w:val="24"/>
          <w:szCs w:val="24"/>
        </w:rPr>
        <w:t>al</w:t>
      </w:r>
      <w:r w:rsidRPr="00D4226E">
        <w:rPr>
          <w:rFonts w:ascii="Arial" w:hAnsi="Arial" w:cs="Arial"/>
          <w:spacing w:val="1"/>
          <w:sz w:val="24"/>
          <w:szCs w:val="24"/>
        </w:rPr>
        <w:t xml:space="preserve"> </w:t>
      </w:r>
      <w:r w:rsidRPr="00D4226E">
        <w:rPr>
          <w:rFonts w:ascii="Arial" w:hAnsi="Arial" w:cs="Arial"/>
          <w:sz w:val="24"/>
          <w:szCs w:val="24"/>
        </w:rPr>
        <w:t>Presidente</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la</w:t>
      </w:r>
      <w:r w:rsidRPr="00D4226E">
        <w:rPr>
          <w:rFonts w:ascii="Arial" w:hAnsi="Arial" w:cs="Arial"/>
          <w:spacing w:val="1"/>
          <w:sz w:val="24"/>
          <w:szCs w:val="24"/>
        </w:rPr>
        <w:t xml:space="preserve"> </w:t>
      </w:r>
      <w:r w:rsidRPr="00D4226E">
        <w:rPr>
          <w:rFonts w:ascii="Arial" w:hAnsi="Arial" w:cs="Arial"/>
          <w:sz w:val="24"/>
          <w:szCs w:val="24"/>
        </w:rPr>
        <w:t>República</w:t>
      </w:r>
      <w:r w:rsidRPr="00D4226E">
        <w:rPr>
          <w:rFonts w:ascii="Arial" w:hAnsi="Arial" w:cs="Arial"/>
          <w:spacing w:val="1"/>
          <w:sz w:val="24"/>
          <w:szCs w:val="24"/>
        </w:rPr>
        <w:t xml:space="preserve"> </w:t>
      </w:r>
      <w:r w:rsidRPr="00D4226E">
        <w:rPr>
          <w:rFonts w:ascii="Arial" w:hAnsi="Arial" w:cs="Arial"/>
          <w:sz w:val="24"/>
          <w:szCs w:val="24"/>
        </w:rPr>
        <w:t>de</w:t>
      </w:r>
      <w:r w:rsidRPr="00D4226E">
        <w:rPr>
          <w:rFonts w:ascii="Arial" w:hAnsi="Arial" w:cs="Arial"/>
          <w:spacing w:val="1"/>
          <w:sz w:val="24"/>
          <w:szCs w:val="24"/>
        </w:rPr>
        <w:t xml:space="preserve"> </w:t>
      </w:r>
      <w:r w:rsidRPr="00D4226E">
        <w:rPr>
          <w:rFonts w:ascii="Arial" w:hAnsi="Arial" w:cs="Arial"/>
          <w:sz w:val="24"/>
          <w:szCs w:val="24"/>
        </w:rPr>
        <w:t>precisas</w:t>
      </w:r>
      <w:r w:rsidRPr="00D4226E">
        <w:rPr>
          <w:rFonts w:ascii="Arial" w:hAnsi="Arial" w:cs="Arial"/>
          <w:spacing w:val="1"/>
          <w:sz w:val="24"/>
          <w:szCs w:val="24"/>
        </w:rPr>
        <w:t xml:space="preserve"> </w:t>
      </w:r>
      <w:r w:rsidRPr="00D4226E">
        <w:rPr>
          <w:rFonts w:ascii="Arial" w:hAnsi="Arial" w:cs="Arial"/>
          <w:sz w:val="24"/>
          <w:szCs w:val="24"/>
        </w:rPr>
        <w:t>facultades</w:t>
      </w:r>
      <w:r w:rsidRPr="00D4226E">
        <w:rPr>
          <w:rFonts w:ascii="Arial" w:hAnsi="Arial" w:cs="Arial"/>
          <w:spacing w:val="1"/>
          <w:sz w:val="24"/>
          <w:szCs w:val="24"/>
        </w:rPr>
        <w:t xml:space="preserve"> </w:t>
      </w:r>
      <w:r w:rsidRPr="00D4226E">
        <w:rPr>
          <w:rFonts w:ascii="Arial" w:hAnsi="Arial" w:cs="Arial"/>
          <w:sz w:val="24"/>
          <w:szCs w:val="24"/>
        </w:rPr>
        <w:t>extraordinarias, por el término de seis (6) meses, contados a partir de la</w:t>
      </w:r>
      <w:r w:rsidRPr="00D4226E">
        <w:rPr>
          <w:rFonts w:ascii="Arial" w:hAnsi="Arial" w:cs="Arial"/>
          <w:spacing w:val="1"/>
          <w:sz w:val="24"/>
          <w:szCs w:val="24"/>
        </w:rPr>
        <w:t xml:space="preserve"> </w:t>
      </w:r>
      <w:r w:rsidRPr="00D4226E">
        <w:rPr>
          <w:rFonts w:ascii="Arial" w:hAnsi="Arial" w:cs="Arial"/>
          <w:sz w:val="24"/>
          <w:szCs w:val="24"/>
        </w:rPr>
        <w:t>entrada</w:t>
      </w:r>
      <w:r w:rsidRPr="00D4226E">
        <w:rPr>
          <w:rFonts w:ascii="Arial" w:hAnsi="Arial" w:cs="Arial"/>
          <w:spacing w:val="-17"/>
          <w:sz w:val="24"/>
          <w:szCs w:val="24"/>
        </w:rPr>
        <w:t xml:space="preserve"> </w:t>
      </w:r>
      <w:r w:rsidRPr="00D4226E">
        <w:rPr>
          <w:rFonts w:ascii="Arial" w:hAnsi="Arial" w:cs="Arial"/>
          <w:sz w:val="24"/>
          <w:szCs w:val="24"/>
        </w:rPr>
        <w:t>en</w:t>
      </w:r>
      <w:r w:rsidRPr="00D4226E">
        <w:rPr>
          <w:rFonts w:ascii="Arial" w:hAnsi="Arial" w:cs="Arial"/>
          <w:spacing w:val="-16"/>
          <w:sz w:val="24"/>
          <w:szCs w:val="24"/>
        </w:rPr>
        <w:t xml:space="preserve"> </w:t>
      </w:r>
      <w:r w:rsidRPr="00D4226E">
        <w:rPr>
          <w:rFonts w:ascii="Arial" w:hAnsi="Arial" w:cs="Arial"/>
          <w:sz w:val="24"/>
          <w:szCs w:val="24"/>
        </w:rPr>
        <w:t>vigencia</w:t>
      </w:r>
      <w:r w:rsidRPr="00D4226E">
        <w:rPr>
          <w:rFonts w:ascii="Arial" w:hAnsi="Arial" w:cs="Arial"/>
          <w:spacing w:val="-17"/>
          <w:sz w:val="24"/>
          <w:szCs w:val="24"/>
        </w:rPr>
        <w:t xml:space="preserve"> </w:t>
      </w:r>
      <w:r w:rsidRPr="00D4226E">
        <w:rPr>
          <w:rFonts w:ascii="Arial" w:hAnsi="Arial" w:cs="Arial"/>
          <w:sz w:val="24"/>
          <w:szCs w:val="24"/>
        </w:rPr>
        <w:t>de</w:t>
      </w:r>
      <w:r w:rsidRPr="00D4226E">
        <w:rPr>
          <w:rFonts w:ascii="Arial" w:hAnsi="Arial" w:cs="Arial"/>
          <w:spacing w:val="-16"/>
          <w:sz w:val="24"/>
          <w:szCs w:val="24"/>
        </w:rPr>
        <w:t xml:space="preserve"> </w:t>
      </w:r>
      <w:r w:rsidRPr="00D4226E">
        <w:rPr>
          <w:rFonts w:ascii="Arial" w:hAnsi="Arial" w:cs="Arial"/>
          <w:sz w:val="24"/>
          <w:szCs w:val="24"/>
        </w:rPr>
        <w:t>la</w:t>
      </w:r>
      <w:r w:rsidRPr="00D4226E">
        <w:rPr>
          <w:rFonts w:ascii="Arial" w:hAnsi="Arial" w:cs="Arial"/>
          <w:spacing w:val="-17"/>
          <w:sz w:val="24"/>
          <w:szCs w:val="24"/>
        </w:rPr>
        <w:t xml:space="preserve"> </w:t>
      </w:r>
      <w:r w:rsidRPr="00D4226E">
        <w:rPr>
          <w:rFonts w:ascii="Arial" w:hAnsi="Arial" w:cs="Arial"/>
          <w:sz w:val="24"/>
          <w:szCs w:val="24"/>
        </w:rPr>
        <w:t>ley</w:t>
      </w:r>
      <w:r w:rsidRPr="00D4226E">
        <w:rPr>
          <w:rFonts w:ascii="Arial" w:hAnsi="Arial" w:cs="Arial"/>
          <w:spacing w:val="-14"/>
          <w:sz w:val="24"/>
          <w:szCs w:val="24"/>
        </w:rPr>
        <w:t xml:space="preserve"> </w:t>
      </w:r>
      <w:r w:rsidRPr="00D4226E">
        <w:rPr>
          <w:rFonts w:ascii="Arial" w:hAnsi="Arial" w:cs="Arial"/>
          <w:sz w:val="24"/>
          <w:szCs w:val="24"/>
        </w:rPr>
        <w:t>para</w:t>
      </w:r>
      <w:r w:rsidRPr="00D4226E">
        <w:rPr>
          <w:rFonts w:ascii="Arial" w:hAnsi="Arial" w:cs="Arial"/>
          <w:spacing w:val="-14"/>
          <w:sz w:val="24"/>
          <w:szCs w:val="24"/>
        </w:rPr>
        <w:t xml:space="preserve"> </w:t>
      </w:r>
      <w:r w:rsidRPr="00D4226E">
        <w:rPr>
          <w:rFonts w:ascii="Arial" w:hAnsi="Arial" w:cs="Arial"/>
          <w:sz w:val="24"/>
          <w:szCs w:val="24"/>
        </w:rPr>
        <w:t>depurar</w:t>
      </w:r>
      <w:r w:rsidRPr="00D4226E">
        <w:rPr>
          <w:rFonts w:ascii="Arial" w:hAnsi="Arial" w:cs="Arial"/>
          <w:spacing w:val="-14"/>
          <w:sz w:val="24"/>
          <w:szCs w:val="24"/>
        </w:rPr>
        <w:t xml:space="preserve"> </w:t>
      </w:r>
      <w:r w:rsidRPr="00D4226E">
        <w:rPr>
          <w:rFonts w:ascii="Arial" w:hAnsi="Arial" w:cs="Arial"/>
          <w:sz w:val="24"/>
          <w:szCs w:val="24"/>
        </w:rPr>
        <w:t>y</w:t>
      </w:r>
      <w:r w:rsidRPr="00D4226E">
        <w:rPr>
          <w:rFonts w:ascii="Arial" w:hAnsi="Arial" w:cs="Arial"/>
          <w:spacing w:val="-15"/>
          <w:sz w:val="24"/>
          <w:szCs w:val="24"/>
        </w:rPr>
        <w:t xml:space="preserve"> </w:t>
      </w:r>
      <w:r w:rsidRPr="00D4226E">
        <w:rPr>
          <w:rFonts w:ascii="Arial" w:hAnsi="Arial" w:cs="Arial"/>
          <w:sz w:val="24"/>
          <w:szCs w:val="24"/>
        </w:rPr>
        <w:t>modificar</w:t>
      </w:r>
      <w:r w:rsidRPr="00D4226E">
        <w:rPr>
          <w:rFonts w:ascii="Arial" w:hAnsi="Arial" w:cs="Arial"/>
          <w:spacing w:val="-15"/>
          <w:sz w:val="24"/>
          <w:szCs w:val="24"/>
        </w:rPr>
        <w:t xml:space="preserve"> </w:t>
      </w:r>
      <w:r w:rsidRPr="00D4226E">
        <w:rPr>
          <w:rFonts w:ascii="Arial" w:hAnsi="Arial" w:cs="Arial"/>
          <w:sz w:val="24"/>
          <w:szCs w:val="24"/>
        </w:rPr>
        <w:t>la</w:t>
      </w:r>
      <w:r w:rsidRPr="00D4226E">
        <w:rPr>
          <w:rFonts w:ascii="Arial" w:hAnsi="Arial" w:cs="Arial"/>
          <w:spacing w:val="-16"/>
          <w:sz w:val="24"/>
          <w:szCs w:val="24"/>
        </w:rPr>
        <w:t xml:space="preserve"> </w:t>
      </w:r>
      <w:r w:rsidRPr="00D4226E">
        <w:rPr>
          <w:rFonts w:ascii="Arial" w:hAnsi="Arial" w:cs="Arial"/>
          <w:sz w:val="24"/>
          <w:szCs w:val="24"/>
        </w:rPr>
        <w:t>normativa</w:t>
      </w:r>
      <w:r w:rsidRPr="00D4226E">
        <w:rPr>
          <w:rFonts w:ascii="Arial" w:hAnsi="Arial" w:cs="Arial"/>
          <w:spacing w:val="-15"/>
          <w:sz w:val="24"/>
          <w:szCs w:val="24"/>
        </w:rPr>
        <w:t xml:space="preserve"> </w:t>
      </w:r>
      <w:r w:rsidRPr="00D4226E">
        <w:rPr>
          <w:rFonts w:ascii="Arial" w:hAnsi="Arial" w:cs="Arial"/>
          <w:sz w:val="24"/>
          <w:szCs w:val="24"/>
        </w:rPr>
        <w:t>vigente</w:t>
      </w:r>
      <w:r w:rsidRPr="00D4226E">
        <w:rPr>
          <w:rFonts w:ascii="Arial" w:hAnsi="Arial" w:cs="Arial"/>
          <w:spacing w:val="-64"/>
          <w:sz w:val="24"/>
          <w:szCs w:val="24"/>
        </w:rPr>
        <w:t xml:space="preserve"> </w:t>
      </w:r>
      <w:r w:rsidRPr="00D4226E">
        <w:rPr>
          <w:rFonts w:ascii="Arial" w:hAnsi="Arial" w:cs="Arial"/>
          <w:sz w:val="24"/>
          <w:szCs w:val="24"/>
        </w:rPr>
        <w:t xml:space="preserve">para establecer los instrumentos que se requieran </w:t>
      </w:r>
      <w:r w:rsidRPr="00D4226E">
        <w:rPr>
          <w:rFonts w:ascii="Arial" w:hAnsi="Arial" w:cs="Arial"/>
          <w:spacing w:val="-17"/>
          <w:sz w:val="24"/>
          <w:szCs w:val="24"/>
        </w:rPr>
        <w:t>para</w:t>
      </w:r>
      <w:r w:rsidRPr="00D4226E">
        <w:rPr>
          <w:rFonts w:ascii="Arial" w:hAnsi="Arial" w:cs="Arial"/>
          <w:sz w:val="24"/>
          <w:szCs w:val="24"/>
        </w:rPr>
        <w:t xml:space="preserve"> implementar las</w:t>
      </w:r>
      <w:r w:rsidRPr="00D4226E">
        <w:rPr>
          <w:rFonts w:ascii="Arial" w:hAnsi="Arial" w:cs="Arial"/>
          <w:spacing w:val="1"/>
          <w:sz w:val="24"/>
          <w:szCs w:val="24"/>
        </w:rPr>
        <w:t xml:space="preserve"> </w:t>
      </w:r>
      <w:r w:rsidRPr="00D4226E">
        <w:rPr>
          <w:rFonts w:ascii="Arial" w:hAnsi="Arial" w:cs="Arial"/>
          <w:sz w:val="24"/>
          <w:szCs w:val="24"/>
        </w:rPr>
        <w:t>políticas de reindustrialización y fortalecimiento de la economía popular,</w:t>
      </w:r>
      <w:r w:rsidRPr="00D4226E">
        <w:rPr>
          <w:rFonts w:ascii="Arial" w:hAnsi="Arial" w:cs="Arial"/>
          <w:spacing w:val="1"/>
          <w:sz w:val="24"/>
          <w:szCs w:val="24"/>
        </w:rPr>
        <w:t xml:space="preserve"> </w:t>
      </w:r>
      <w:r w:rsidRPr="00D4226E">
        <w:rPr>
          <w:rFonts w:ascii="Arial" w:hAnsi="Arial" w:cs="Arial"/>
          <w:sz w:val="24"/>
          <w:szCs w:val="24"/>
        </w:rPr>
        <w:t>incluyendo la definición de incentivos no tributarios, mecanismos para</w:t>
      </w:r>
      <w:r w:rsidRPr="00D4226E">
        <w:rPr>
          <w:rFonts w:ascii="Arial" w:hAnsi="Arial" w:cs="Arial"/>
          <w:spacing w:val="1"/>
          <w:sz w:val="24"/>
          <w:szCs w:val="24"/>
        </w:rPr>
        <w:t xml:space="preserve"> </w:t>
      </w:r>
      <w:r w:rsidRPr="00D4226E">
        <w:rPr>
          <w:rFonts w:ascii="Arial" w:hAnsi="Arial" w:cs="Arial"/>
          <w:sz w:val="24"/>
          <w:szCs w:val="24"/>
        </w:rPr>
        <w:t>promover alianzas de atracción de inversión extranjera directa sostenible</w:t>
      </w:r>
      <w:r w:rsidRPr="00D4226E">
        <w:rPr>
          <w:rFonts w:ascii="Arial" w:hAnsi="Arial" w:cs="Arial"/>
          <w:spacing w:val="-64"/>
          <w:sz w:val="24"/>
          <w:szCs w:val="24"/>
        </w:rPr>
        <w:t xml:space="preserve"> </w:t>
      </w:r>
      <w:r w:rsidRPr="00D4226E">
        <w:rPr>
          <w:rFonts w:ascii="Arial" w:hAnsi="Arial" w:cs="Arial"/>
          <w:sz w:val="24"/>
          <w:szCs w:val="24"/>
        </w:rPr>
        <w:t>y transferencia tecnológica, cesión y gestión de activos y esquemas de</w:t>
      </w:r>
      <w:r w:rsidRPr="00D4226E">
        <w:rPr>
          <w:rFonts w:ascii="Arial" w:hAnsi="Arial" w:cs="Arial"/>
          <w:spacing w:val="1"/>
          <w:sz w:val="24"/>
          <w:szCs w:val="24"/>
        </w:rPr>
        <w:t xml:space="preserve"> </w:t>
      </w:r>
      <w:r w:rsidRPr="00D4226E">
        <w:rPr>
          <w:rFonts w:ascii="Arial" w:hAnsi="Arial" w:cs="Arial"/>
          <w:sz w:val="24"/>
          <w:szCs w:val="24"/>
        </w:rPr>
        <w:t>financiamiento</w:t>
      </w:r>
      <w:r w:rsidRPr="00D4226E">
        <w:rPr>
          <w:rFonts w:ascii="Arial" w:hAnsi="Arial" w:cs="Arial"/>
          <w:spacing w:val="-2"/>
          <w:sz w:val="24"/>
          <w:szCs w:val="24"/>
        </w:rPr>
        <w:t xml:space="preserve"> </w:t>
      </w:r>
      <w:r w:rsidRPr="00D4226E">
        <w:rPr>
          <w:rFonts w:ascii="Arial" w:hAnsi="Arial" w:cs="Arial"/>
          <w:sz w:val="24"/>
          <w:szCs w:val="24"/>
        </w:rPr>
        <w:t>para</w:t>
      </w:r>
      <w:r w:rsidRPr="00D4226E">
        <w:rPr>
          <w:rFonts w:ascii="Arial" w:hAnsi="Arial" w:cs="Arial"/>
          <w:spacing w:val="-2"/>
          <w:sz w:val="24"/>
          <w:szCs w:val="24"/>
        </w:rPr>
        <w:t xml:space="preserve"> </w:t>
      </w:r>
      <w:r w:rsidRPr="00D4226E">
        <w:rPr>
          <w:rFonts w:ascii="Arial" w:hAnsi="Arial" w:cs="Arial"/>
          <w:sz w:val="24"/>
          <w:szCs w:val="24"/>
        </w:rPr>
        <w:t>el</w:t>
      </w:r>
      <w:r w:rsidRPr="00D4226E">
        <w:rPr>
          <w:rFonts w:ascii="Arial" w:hAnsi="Arial" w:cs="Arial"/>
          <w:spacing w:val="-2"/>
          <w:sz w:val="24"/>
          <w:szCs w:val="24"/>
        </w:rPr>
        <w:t xml:space="preserve"> </w:t>
      </w:r>
      <w:r w:rsidRPr="00D4226E">
        <w:rPr>
          <w:rFonts w:ascii="Arial" w:hAnsi="Arial" w:cs="Arial"/>
          <w:sz w:val="24"/>
          <w:szCs w:val="24"/>
        </w:rPr>
        <w:t>fortalecimiento</w:t>
      </w:r>
      <w:r w:rsidRPr="00D4226E">
        <w:rPr>
          <w:rFonts w:ascii="Arial" w:hAnsi="Arial" w:cs="Arial"/>
          <w:spacing w:val="3"/>
          <w:sz w:val="24"/>
          <w:szCs w:val="24"/>
        </w:rPr>
        <w:t xml:space="preserve"> </w:t>
      </w:r>
      <w:r w:rsidRPr="00D4226E">
        <w:rPr>
          <w:rFonts w:ascii="Arial" w:hAnsi="Arial" w:cs="Arial"/>
          <w:sz w:val="24"/>
          <w:szCs w:val="24"/>
        </w:rPr>
        <w:t>productivo.</w:t>
      </w:r>
    </w:p>
    <w:p w14:paraId="34EEE956" w14:textId="77777777" w:rsidR="00891558" w:rsidRPr="00D4226E" w:rsidRDefault="00891558">
      <w:pPr>
        <w:pStyle w:val="Textoindependiente"/>
        <w:spacing w:before="1"/>
        <w:rPr>
          <w:rFonts w:ascii="Arial" w:hAnsi="Arial" w:cs="Arial"/>
        </w:rPr>
      </w:pPr>
    </w:p>
    <w:p w14:paraId="4C7A5EA2" w14:textId="77777777" w:rsidR="00891558" w:rsidRPr="00D4226E" w:rsidRDefault="006F53C9" w:rsidP="000A06DC">
      <w:pPr>
        <w:pStyle w:val="Textoindependiente"/>
        <w:spacing w:before="92"/>
        <w:ind w:left="100" w:right="118"/>
        <w:jc w:val="both"/>
        <w:rPr>
          <w:rFonts w:ascii="Arial" w:hAnsi="Arial" w:cs="Arial"/>
        </w:rPr>
      </w:pPr>
      <w:r w:rsidRPr="00D4226E">
        <w:rPr>
          <w:rFonts w:ascii="Arial" w:hAnsi="Arial" w:cs="Arial"/>
        </w:rPr>
        <w:t>Como se advierte, el Plan Nacional de Desarrollo contiene un conjunto de medidas encaminadas a lograr el reconocimiento de los aportes económicos y sociales de los actores de la economía popular y a ofrecerles medios jurídicos, financieros y tecnológicos que faciliten el desarrollo de su actividad, que les permitan mejorar su bienestar general, pero no contiene una conceptualización estructuradora de la EPC que trascienda el marco temporal de ejecución del Plan, que sustente de manera permanente la construcción de un proyecto social alternativo para amplios sectores de la población que no han tenido cabida en la economía de mercado.</w:t>
      </w:r>
    </w:p>
    <w:p w14:paraId="0D8D5741" w14:textId="77777777" w:rsidR="00891558" w:rsidRPr="00D4226E" w:rsidRDefault="00891558">
      <w:pPr>
        <w:pStyle w:val="Textoindependiente"/>
        <w:spacing w:before="1"/>
        <w:rPr>
          <w:rFonts w:ascii="Arial" w:hAnsi="Arial" w:cs="Arial"/>
        </w:rPr>
      </w:pPr>
    </w:p>
    <w:p w14:paraId="02590965" w14:textId="77777777" w:rsidR="00891558" w:rsidRPr="00D4226E" w:rsidRDefault="006F53C9" w:rsidP="000A06DC">
      <w:pPr>
        <w:pStyle w:val="Textoindependiente"/>
        <w:spacing w:before="92"/>
        <w:ind w:left="100" w:right="118"/>
        <w:jc w:val="both"/>
        <w:rPr>
          <w:rFonts w:ascii="Arial" w:hAnsi="Arial" w:cs="Arial"/>
        </w:rPr>
      </w:pPr>
      <w:r w:rsidRPr="00D4226E">
        <w:rPr>
          <w:rFonts w:ascii="Arial" w:hAnsi="Arial" w:cs="Arial"/>
        </w:rPr>
        <w:t>De</w:t>
      </w:r>
      <w:r w:rsidRPr="00D4226E">
        <w:rPr>
          <w:rFonts w:ascii="Arial" w:hAnsi="Arial" w:cs="Arial"/>
          <w:spacing w:val="-8"/>
        </w:rPr>
        <w:t xml:space="preserve"> </w:t>
      </w:r>
      <w:r w:rsidRPr="00D4226E">
        <w:rPr>
          <w:rFonts w:ascii="Arial" w:hAnsi="Arial" w:cs="Arial"/>
        </w:rPr>
        <w:t>esta</w:t>
      </w:r>
      <w:r w:rsidRPr="00D4226E">
        <w:rPr>
          <w:rFonts w:ascii="Arial" w:hAnsi="Arial" w:cs="Arial"/>
          <w:spacing w:val="-8"/>
        </w:rPr>
        <w:t xml:space="preserve"> </w:t>
      </w:r>
      <w:r w:rsidRPr="00D4226E">
        <w:rPr>
          <w:rFonts w:ascii="Arial" w:hAnsi="Arial" w:cs="Arial"/>
        </w:rPr>
        <w:t>manera,</w:t>
      </w:r>
      <w:r w:rsidRPr="00D4226E">
        <w:rPr>
          <w:rFonts w:ascii="Arial" w:hAnsi="Arial" w:cs="Arial"/>
          <w:spacing w:val="-6"/>
        </w:rPr>
        <w:t xml:space="preserve"> </w:t>
      </w:r>
      <w:r w:rsidRPr="00D4226E">
        <w:rPr>
          <w:rFonts w:ascii="Arial" w:hAnsi="Arial" w:cs="Arial"/>
        </w:rPr>
        <w:t>al</w:t>
      </w:r>
      <w:r w:rsidRPr="00D4226E">
        <w:rPr>
          <w:rFonts w:ascii="Arial" w:hAnsi="Arial" w:cs="Arial"/>
          <w:spacing w:val="-7"/>
        </w:rPr>
        <w:t xml:space="preserve"> </w:t>
      </w:r>
      <w:r w:rsidRPr="00D4226E">
        <w:rPr>
          <w:rFonts w:ascii="Arial" w:hAnsi="Arial" w:cs="Arial"/>
        </w:rPr>
        <w:t>tiempo</w:t>
      </w:r>
      <w:r w:rsidRPr="00D4226E">
        <w:rPr>
          <w:rFonts w:ascii="Arial" w:hAnsi="Arial" w:cs="Arial"/>
          <w:spacing w:val="-8"/>
        </w:rPr>
        <w:t xml:space="preserve"> </w:t>
      </w:r>
      <w:r w:rsidRPr="00D4226E">
        <w:rPr>
          <w:rFonts w:ascii="Arial" w:hAnsi="Arial" w:cs="Arial"/>
        </w:rPr>
        <w:t>con</w:t>
      </w:r>
      <w:r w:rsidRPr="00D4226E">
        <w:rPr>
          <w:rFonts w:ascii="Arial" w:hAnsi="Arial" w:cs="Arial"/>
          <w:spacing w:val="-8"/>
        </w:rPr>
        <w:t xml:space="preserve"> </w:t>
      </w:r>
      <w:r w:rsidRPr="00D4226E">
        <w:rPr>
          <w:rFonts w:ascii="Arial" w:hAnsi="Arial" w:cs="Arial"/>
        </w:rPr>
        <w:t>la</w:t>
      </w:r>
      <w:r w:rsidRPr="00D4226E">
        <w:rPr>
          <w:rFonts w:ascii="Arial" w:hAnsi="Arial" w:cs="Arial"/>
          <w:spacing w:val="-4"/>
        </w:rPr>
        <w:t xml:space="preserve"> </w:t>
      </w:r>
      <w:r w:rsidRPr="00D4226E">
        <w:rPr>
          <w:rFonts w:ascii="Arial" w:hAnsi="Arial" w:cs="Arial"/>
        </w:rPr>
        <w:t>expansión</w:t>
      </w:r>
      <w:r w:rsidRPr="00D4226E">
        <w:rPr>
          <w:rFonts w:ascii="Arial" w:hAnsi="Arial" w:cs="Arial"/>
          <w:spacing w:val="-8"/>
        </w:rPr>
        <w:t xml:space="preserve"> </w:t>
      </w:r>
      <w:r w:rsidRPr="00D4226E">
        <w:rPr>
          <w:rFonts w:ascii="Arial" w:hAnsi="Arial" w:cs="Arial"/>
        </w:rPr>
        <w:t>del</w:t>
      </w:r>
      <w:r w:rsidRPr="00D4226E">
        <w:rPr>
          <w:rFonts w:ascii="Arial" w:hAnsi="Arial" w:cs="Arial"/>
          <w:spacing w:val="-7"/>
        </w:rPr>
        <w:t xml:space="preserve"> </w:t>
      </w:r>
      <w:r w:rsidRPr="00D4226E">
        <w:rPr>
          <w:rFonts w:ascii="Arial" w:hAnsi="Arial" w:cs="Arial"/>
        </w:rPr>
        <w:t>trabajo</w:t>
      </w:r>
      <w:r w:rsidRPr="00D4226E">
        <w:rPr>
          <w:rFonts w:ascii="Arial" w:hAnsi="Arial" w:cs="Arial"/>
          <w:spacing w:val="-8"/>
        </w:rPr>
        <w:t xml:space="preserve"> </w:t>
      </w:r>
      <w:r w:rsidRPr="00D4226E">
        <w:rPr>
          <w:rFonts w:ascii="Arial" w:hAnsi="Arial" w:cs="Arial"/>
        </w:rPr>
        <w:t>asalariado</w:t>
      </w:r>
      <w:r w:rsidRPr="00D4226E">
        <w:rPr>
          <w:rFonts w:ascii="Arial" w:hAnsi="Arial" w:cs="Arial"/>
          <w:spacing w:val="-8"/>
        </w:rPr>
        <w:t xml:space="preserve"> </w:t>
      </w:r>
      <w:r w:rsidRPr="00D4226E">
        <w:rPr>
          <w:rFonts w:ascii="Arial" w:hAnsi="Arial" w:cs="Arial"/>
        </w:rPr>
        <w:t>con</w:t>
      </w:r>
      <w:r w:rsidRPr="00D4226E">
        <w:rPr>
          <w:rFonts w:ascii="Arial" w:hAnsi="Arial" w:cs="Arial"/>
          <w:spacing w:val="-8"/>
        </w:rPr>
        <w:t xml:space="preserve"> </w:t>
      </w:r>
      <w:r w:rsidRPr="00D4226E">
        <w:rPr>
          <w:rFonts w:ascii="Arial" w:hAnsi="Arial" w:cs="Arial"/>
        </w:rPr>
        <w:t>derechos</w:t>
      </w:r>
      <w:r w:rsidRPr="00D4226E">
        <w:rPr>
          <w:rFonts w:ascii="Arial" w:hAnsi="Arial" w:cs="Arial"/>
          <w:spacing w:val="-64"/>
        </w:rPr>
        <w:t xml:space="preserve"> </w:t>
      </w:r>
      <w:r w:rsidRPr="00D4226E">
        <w:rPr>
          <w:rFonts w:ascii="Arial" w:hAnsi="Arial" w:cs="Arial"/>
        </w:rPr>
        <w:t>y</w:t>
      </w:r>
      <w:r w:rsidRPr="00D4226E">
        <w:rPr>
          <w:rFonts w:ascii="Arial" w:hAnsi="Arial" w:cs="Arial"/>
          <w:spacing w:val="-7"/>
        </w:rPr>
        <w:t xml:space="preserve"> </w:t>
      </w:r>
      <w:r w:rsidRPr="00D4226E">
        <w:rPr>
          <w:rFonts w:ascii="Arial" w:hAnsi="Arial" w:cs="Arial"/>
        </w:rPr>
        <w:t>la</w:t>
      </w:r>
      <w:r w:rsidRPr="00D4226E">
        <w:rPr>
          <w:rFonts w:ascii="Arial" w:hAnsi="Arial" w:cs="Arial"/>
          <w:spacing w:val="-9"/>
        </w:rPr>
        <w:t xml:space="preserve"> </w:t>
      </w:r>
      <w:r w:rsidRPr="00D4226E">
        <w:rPr>
          <w:rFonts w:ascii="Arial" w:hAnsi="Arial" w:cs="Arial"/>
        </w:rPr>
        <w:t>aplicación</w:t>
      </w:r>
      <w:r w:rsidRPr="00D4226E">
        <w:rPr>
          <w:rFonts w:ascii="Arial" w:hAnsi="Arial" w:cs="Arial"/>
          <w:spacing w:val="-9"/>
        </w:rPr>
        <w:t xml:space="preserve"> </w:t>
      </w:r>
      <w:r w:rsidRPr="00D4226E">
        <w:rPr>
          <w:rFonts w:ascii="Arial" w:hAnsi="Arial" w:cs="Arial"/>
        </w:rPr>
        <w:t>focalizada</w:t>
      </w:r>
      <w:r w:rsidRPr="00D4226E">
        <w:rPr>
          <w:rFonts w:ascii="Arial" w:hAnsi="Arial" w:cs="Arial"/>
          <w:spacing w:val="-9"/>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subsidios</w:t>
      </w:r>
      <w:r w:rsidRPr="00D4226E">
        <w:rPr>
          <w:rFonts w:ascii="Arial" w:hAnsi="Arial" w:cs="Arial"/>
          <w:spacing w:val="-7"/>
        </w:rPr>
        <w:t xml:space="preserve"> </w:t>
      </w:r>
      <w:r w:rsidRPr="00D4226E">
        <w:rPr>
          <w:rFonts w:ascii="Arial" w:hAnsi="Arial" w:cs="Arial"/>
        </w:rPr>
        <w:t>a</w:t>
      </w:r>
      <w:r w:rsidRPr="00D4226E">
        <w:rPr>
          <w:rFonts w:ascii="Arial" w:hAnsi="Arial" w:cs="Arial"/>
          <w:spacing w:val="-9"/>
        </w:rPr>
        <w:t xml:space="preserve"> </w:t>
      </w:r>
      <w:r w:rsidRPr="00D4226E">
        <w:rPr>
          <w:rFonts w:ascii="Arial" w:hAnsi="Arial" w:cs="Arial"/>
        </w:rPr>
        <w:t>la</w:t>
      </w:r>
      <w:r w:rsidRPr="00D4226E">
        <w:rPr>
          <w:rFonts w:ascii="Arial" w:hAnsi="Arial" w:cs="Arial"/>
          <w:spacing w:val="-9"/>
        </w:rPr>
        <w:t xml:space="preserve"> </w:t>
      </w:r>
      <w:r w:rsidRPr="00D4226E">
        <w:rPr>
          <w:rFonts w:ascii="Arial" w:hAnsi="Arial" w:cs="Arial"/>
        </w:rPr>
        <w:t>población,</w:t>
      </w:r>
      <w:r w:rsidRPr="00D4226E">
        <w:rPr>
          <w:rFonts w:ascii="Arial" w:hAnsi="Arial" w:cs="Arial"/>
          <w:spacing w:val="-3"/>
        </w:rPr>
        <w:t xml:space="preserve"> </w:t>
      </w:r>
      <w:r w:rsidRPr="00D4226E">
        <w:rPr>
          <w:rFonts w:ascii="Arial" w:hAnsi="Arial" w:cs="Arial"/>
        </w:rPr>
        <w:t>la</w:t>
      </w:r>
      <w:r w:rsidRPr="00D4226E">
        <w:rPr>
          <w:rFonts w:ascii="Arial" w:hAnsi="Arial" w:cs="Arial"/>
          <w:spacing w:val="-9"/>
        </w:rPr>
        <w:t xml:space="preserve"> </w:t>
      </w:r>
      <w:r w:rsidRPr="00D4226E">
        <w:rPr>
          <w:rFonts w:ascii="Arial" w:hAnsi="Arial" w:cs="Arial"/>
        </w:rPr>
        <w:t>Economía</w:t>
      </w:r>
      <w:r w:rsidRPr="00D4226E">
        <w:rPr>
          <w:rFonts w:ascii="Arial" w:hAnsi="Arial" w:cs="Arial"/>
          <w:spacing w:val="-9"/>
        </w:rPr>
        <w:t xml:space="preserve"> </w:t>
      </w:r>
      <w:r w:rsidRPr="00D4226E">
        <w:rPr>
          <w:rFonts w:ascii="Arial" w:hAnsi="Arial" w:cs="Arial"/>
        </w:rPr>
        <w:t>Popular</w:t>
      </w:r>
      <w:r w:rsidRPr="00D4226E">
        <w:rPr>
          <w:rFonts w:ascii="Arial" w:hAnsi="Arial" w:cs="Arial"/>
          <w:spacing w:val="-7"/>
        </w:rPr>
        <w:t xml:space="preserve"> </w:t>
      </w:r>
      <w:r w:rsidRPr="00D4226E">
        <w:rPr>
          <w:rFonts w:ascii="Arial" w:hAnsi="Arial" w:cs="Arial"/>
        </w:rPr>
        <w:t>debe</w:t>
      </w:r>
      <w:r w:rsidRPr="00D4226E">
        <w:rPr>
          <w:rFonts w:ascii="Arial" w:hAnsi="Arial" w:cs="Arial"/>
          <w:spacing w:val="-64"/>
        </w:rPr>
        <w:t xml:space="preserve"> </w:t>
      </w:r>
      <w:r w:rsidRPr="00D4226E">
        <w:rPr>
          <w:rFonts w:ascii="Arial" w:hAnsi="Arial" w:cs="Arial"/>
        </w:rPr>
        <w:t>poder</w:t>
      </w:r>
      <w:r w:rsidRPr="00D4226E">
        <w:rPr>
          <w:rFonts w:ascii="Arial" w:hAnsi="Arial" w:cs="Arial"/>
          <w:spacing w:val="1"/>
        </w:rPr>
        <w:t xml:space="preserve"> </w:t>
      </w:r>
      <w:r w:rsidRPr="00D4226E">
        <w:rPr>
          <w:rFonts w:ascii="Arial" w:hAnsi="Arial" w:cs="Arial"/>
        </w:rPr>
        <w:t>contar</w:t>
      </w:r>
      <w:r w:rsidRPr="00D4226E">
        <w:rPr>
          <w:rFonts w:ascii="Arial" w:hAnsi="Arial" w:cs="Arial"/>
          <w:spacing w:val="1"/>
        </w:rPr>
        <w:t xml:space="preserve"> </w:t>
      </w:r>
      <w:r w:rsidRPr="00D4226E">
        <w:rPr>
          <w:rFonts w:ascii="Arial" w:hAnsi="Arial" w:cs="Arial"/>
        </w:rPr>
        <w:t>con</w:t>
      </w:r>
      <w:r w:rsidRPr="00D4226E">
        <w:rPr>
          <w:rFonts w:ascii="Arial" w:hAnsi="Arial" w:cs="Arial"/>
          <w:spacing w:val="1"/>
        </w:rPr>
        <w:t xml:space="preserve"> </w:t>
      </w:r>
      <w:r w:rsidRPr="00D4226E">
        <w:rPr>
          <w:rFonts w:ascii="Arial" w:hAnsi="Arial" w:cs="Arial"/>
        </w:rPr>
        <w:t>las</w:t>
      </w:r>
      <w:r w:rsidRPr="00D4226E">
        <w:rPr>
          <w:rFonts w:ascii="Arial" w:hAnsi="Arial" w:cs="Arial"/>
          <w:spacing w:val="1"/>
        </w:rPr>
        <w:t xml:space="preserve"> </w:t>
      </w:r>
      <w:r w:rsidRPr="00D4226E">
        <w:rPr>
          <w:rFonts w:ascii="Arial" w:hAnsi="Arial" w:cs="Arial"/>
          <w:spacing w:val="-1"/>
        </w:rPr>
        <w:t>bases</w:t>
      </w:r>
      <w:r w:rsidRPr="00D4226E">
        <w:rPr>
          <w:rFonts w:ascii="Arial" w:hAnsi="Arial" w:cs="Arial"/>
          <w:spacing w:val="1"/>
        </w:rPr>
        <w:t xml:space="preserve"> </w:t>
      </w:r>
      <w:r w:rsidRPr="00D4226E">
        <w:rPr>
          <w:rFonts w:ascii="Arial" w:hAnsi="Arial" w:cs="Arial"/>
        </w:rPr>
        <w:t>suficientes</w:t>
      </w:r>
      <w:r w:rsidRPr="00D4226E">
        <w:rPr>
          <w:rFonts w:ascii="Arial" w:hAnsi="Arial" w:cs="Arial"/>
          <w:spacing w:val="1"/>
        </w:rPr>
        <w:t xml:space="preserve"> </w:t>
      </w:r>
      <w:r w:rsidRPr="00D4226E">
        <w:rPr>
          <w:rFonts w:ascii="Arial" w:hAnsi="Arial" w:cs="Arial"/>
        </w:rPr>
        <w:t>para</w:t>
      </w:r>
      <w:r w:rsidRPr="00D4226E">
        <w:rPr>
          <w:rFonts w:ascii="Arial" w:hAnsi="Arial" w:cs="Arial"/>
          <w:spacing w:val="1"/>
        </w:rPr>
        <w:t xml:space="preserve"> </w:t>
      </w:r>
      <w:r w:rsidRPr="00D4226E">
        <w:rPr>
          <w:rFonts w:ascii="Arial" w:hAnsi="Arial" w:cs="Arial"/>
        </w:rPr>
        <w:t>consolidar</w:t>
      </w:r>
      <w:r w:rsidRPr="00D4226E">
        <w:rPr>
          <w:rFonts w:ascii="Arial" w:hAnsi="Arial" w:cs="Arial"/>
          <w:spacing w:val="1"/>
        </w:rPr>
        <w:t xml:space="preserve"> </w:t>
      </w:r>
      <w:r w:rsidRPr="00D4226E">
        <w:rPr>
          <w:rFonts w:ascii="Arial" w:hAnsi="Arial" w:cs="Arial"/>
        </w:rPr>
        <w:t>su</w:t>
      </w:r>
      <w:r w:rsidRPr="00D4226E">
        <w:rPr>
          <w:rFonts w:ascii="Arial" w:hAnsi="Arial" w:cs="Arial"/>
          <w:spacing w:val="1"/>
        </w:rPr>
        <w:t xml:space="preserve"> </w:t>
      </w:r>
      <w:r w:rsidRPr="00D4226E">
        <w:rPr>
          <w:rFonts w:ascii="Arial" w:hAnsi="Arial" w:cs="Arial"/>
        </w:rPr>
        <w:t>capacidad</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sostenerse sobre la base de su propia producción y de su propia fuerza de</w:t>
      </w:r>
      <w:r w:rsidRPr="00D4226E">
        <w:rPr>
          <w:rFonts w:ascii="Arial" w:hAnsi="Arial" w:cs="Arial"/>
          <w:spacing w:val="1"/>
        </w:rPr>
        <w:t xml:space="preserve"> </w:t>
      </w:r>
      <w:r w:rsidRPr="00D4226E">
        <w:rPr>
          <w:rFonts w:ascii="Arial" w:hAnsi="Arial" w:cs="Arial"/>
        </w:rPr>
        <w:t>trabajo, aportando tanto a la estructura como al funcionamiento dinámico del</w:t>
      </w:r>
      <w:r w:rsidRPr="00D4226E">
        <w:rPr>
          <w:rFonts w:ascii="Arial" w:hAnsi="Arial" w:cs="Arial"/>
          <w:spacing w:val="1"/>
        </w:rPr>
        <w:t xml:space="preserve"> </w:t>
      </w:r>
      <w:r w:rsidRPr="00D4226E">
        <w:rPr>
          <w:rFonts w:ascii="Arial" w:hAnsi="Arial" w:cs="Arial"/>
        </w:rPr>
        <w:t>sistema</w:t>
      </w:r>
      <w:r w:rsidRPr="00D4226E">
        <w:rPr>
          <w:rFonts w:ascii="Arial" w:hAnsi="Arial" w:cs="Arial"/>
          <w:spacing w:val="-2"/>
        </w:rPr>
        <w:t xml:space="preserve"> </w:t>
      </w:r>
      <w:r w:rsidRPr="00D4226E">
        <w:rPr>
          <w:rFonts w:ascii="Arial" w:hAnsi="Arial" w:cs="Arial"/>
        </w:rPr>
        <w:t>económico</w:t>
      </w:r>
      <w:r w:rsidRPr="00D4226E">
        <w:rPr>
          <w:rFonts w:ascii="Arial" w:hAnsi="Arial" w:cs="Arial"/>
          <w:spacing w:val="-1"/>
        </w:rPr>
        <w:t xml:space="preserve"> </w:t>
      </w:r>
      <w:r w:rsidRPr="00D4226E">
        <w:rPr>
          <w:rFonts w:ascii="Arial" w:hAnsi="Arial" w:cs="Arial"/>
        </w:rPr>
        <w:t>nacional</w:t>
      </w:r>
      <w:r w:rsidRPr="00D4226E">
        <w:rPr>
          <w:rFonts w:ascii="Arial" w:hAnsi="Arial" w:cs="Arial"/>
          <w:spacing w:val="-2"/>
        </w:rPr>
        <w:t xml:space="preserve"> </w:t>
      </w:r>
      <w:r w:rsidRPr="00D4226E">
        <w:rPr>
          <w:rFonts w:ascii="Arial" w:hAnsi="Arial" w:cs="Arial"/>
        </w:rPr>
        <w:t>en</w:t>
      </w:r>
      <w:r w:rsidRPr="00D4226E">
        <w:rPr>
          <w:rFonts w:ascii="Arial" w:hAnsi="Arial" w:cs="Arial"/>
          <w:spacing w:val="-1"/>
        </w:rPr>
        <w:t xml:space="preserve"> </w:t>
      </w:r>
      <w:r w:rsidRPr="00D4226E">
        <w:rPr>
          <w:rFonts w:ascii="Arial" w:hAnsi="Arial" w:cs="Arial"/>
        </w:rPr>
        <w:t>su</w:t>
      </w:r>
      <w:r w:rsidRPr="00D4226E">
        <w:rPr>
          <w:rFonts w:ascii="Arial" w:hAnsi="Arial" w:cs="Arial"/>
          <w:spacing w:val="-1"/>
        </w:rPr>
        <w:t xml:space="preserve"> </w:t>
      </w:r>
      <w:r w:rsidRPr="00D4226E">
        <w:rPr>
          <w:rFonts w:ascii="Arial" w:hAnsi="Arial" w:cs="Arial"/>
        </w:rPr>
        <w:t>conjunto.</w:t>
      </w:r>
    </w:p>
    <w:p w14:paraId="2CCA24AF" w14:textId="77777777" w:rsidR="00891558" w:rsidRPr="00D4226E" w:rsidRDefault="00891558">
      <w:pPr>
        <w:pStyle w:val="Textoindependiente"/>
        <w:rPr>
          <w:rFonts w:ascii="Arial" w:hAnsi="Arial" w:cs="Arial"/>
        </w:rPr>
      </w:pPr>
    </w:p>
    <w:p w14:paraId="61EE21DF" w14:textId="77777777" w:rsidR="00891558" w:rsidRPr="00D4226E" w:rsidRDefault="006F53C9" w:rsidP="000A06DC">
      <w:pPr>
        <w:pStyle w:val="Textoindependiente"/>
        <w:spacing w:before="92"/>
        <w:ind w:left="100" w:right="118"/>
        <w:jc w:val="both"/>
        <w:rPr>
          <w:rFonts w:ascii="Arial" w:hAnsi="Arial" w:cs="Arial"/>
        </w:rPr>
      </w:pPr>
      <w:r w:rsidRPr="00D4226E">
        <w:rPr>
          <w:rFonts w:ascii="Arial" w:hAnsi="Arial" w:cs="Arial"/>
        </w:rPr>
        <w:t>En ese orden de ideas, el presente proyecto de ley complementa los avances</w:t>
      </w:r>
      <w:r w:rsidRPr="00D4226E">
        <w:rPr>
          <w:rFonts w:ascii="Arial" w:hAnsi="Arial" w:cs="Arial"/>
          <w:spacing w:val="1"/>
        </w:rPr>
        <w:t xml:space="preserve"> </w:t>
      </w:r>
      <w:r w:rsidRPr="00D4226E">
        <w:rPr>
          <w:rFonts w:ascii="Arial" w:hAnsi="Arial" w:cs="Arial"/>
        </w:rPr>
        <w:t>que</w:t>
      </w:r>
      <w:r w:rsidRPr="00D4226E">
        <w:rPr>
          <w:rFonts w:ascii="Arial" w:hAnsi="Arial" w:cs="Arial"/>
          <w:spacing w:val="-16"/>
        </w:rPr>
        <w:t xml:space="preserve"> </w:t>
      </w:r>
      <w:r w:rsidRPr="00D4226E">
        <w:rPr>
          <w:rFonts w:ascii="Arial" w:hAnsi="Arial" w:cs="Arial"/>
        </w:rPr>
        <w:t>se</w:t>
      </w:r>
      <w:r w:rsidRPr="00D4226E">
        <w:rPr>
          <w:rFonts w:ascii="Arial" w:hAnsi="Arial" w:cs="Arial"/>
          <w:spacing w:val="-15"/>
        </w:rPr>
        <w:t xml:space="preserve"> </w:t>
      </w:r>
      <w:r w:rsidRPr="00D4226E">
        <w:rPr>
          <w:rFonts w:ascii="Arial" w:hAnsi="Arial" w:cs="Arial"/>
        </w:rPr>
        <w:t>consignan</w:t>
      </w:r>
      <w:r w:rsidRPr="00D4226E">
        <w:rPr>
          <w:rFonts w:ascii="Arial" w:hAnsi="Arial" w:cs="Arial"/>
          <w:spacing w:val="-16"/>
        </w:rPr>
        <w:t xml:space="preserve"> </w:t>
      </w:r>
      <w:r w:rsidRPr="00D4226E">
        <w:rPr>
          <w:rFonts w:ascii="Arial" w:hAnsi="Arial" w:cs="Arial"/>
        </w:rPr>
        <w:t>en</w:t>
      </w:r>
      <w:r w:rsidRPr="00D4226E">
        <w:rPr>
          <w:rFonts w:ascii="Arial" w:hAnsi="Arial" w:cs="Arial"/>
          <w:spacing w:val="-15"/>
        </w:rPr>
        <w:t xml:space="preserve"> </w:t>
      </w:r>
      <w:r w:rsidRPr="00D4226E">
        <w:rPr>
          <w:rFonts w:ascii="Arial" w:hAnsi="Arial" w:cs="Arial"/>
        </w:rPr>
        <w:t>el</w:t>
      </w:r>
      <w:r w:rsidRPr="00D4226E">
        <w:rPr>
          <w:rFonts w:ascii="Arial" w:hAnsi="Arial" w:cs="Arial"/>
          <w:spacing w:val="-15"/>
        </w:rPr>
        <w:t xml:space="preserve"> </w:t>
      </w:r>
      <w:r w:rsidRPr="00D4226E">
        <w:rPr>
          <w:rFonts w:ascii="Arial" w:hAnsi="Arial" w:cs="Arial"/>
        </w:rPr>
        <w:t>Plan</w:t>
      </w:r>
      <w:r w:rsidRPr="00D4226E">
        <w:rPr>
          <w:rFonts w:ascii="Arial" w:hAnsi="Arial" w:cs="Arial"/>
          <w:spacing w:val="-15"/>
        </w:rPr>
        <w:t xml:space="preserve"> </w:t>
      </w:r>
      <w:r w:rsidRPr="00D4226E">
        <w:rPr>
          <w:rFonts w:ascii="Arial" w:hAnsi="Arial" w:cs="Arial"/>
        </w:rPr>
        <w:t>Nacional</w:t>
      </w:r>
      <w:r w:rsidRPr="00D4226E">
        <w:rPr>
          <w:rFonts w:ascii="Arial" w:hAnsi="Arial" w:cs="Arial"/>
          <w:spacing w:val="-11"/>
        </w:rPr>
        <w:t xml:space="preserve"> </w:t>
      </w:r>
      <w:r w:rsidRPr="00D4226E">
        <w:rPr>
          <w:rFonts w:ascii="Arial" w:hAnsi="Arial" w:cs="Arial"/>
        </w:rPr>
        <w:t>de</w:t>
      </w:r>
      <w:r w:rsidRPr="00D4226E">
        <w:rPr>
          <w:rFonts w:ascii="Arial" w:hAnsi="Arial" w:cs="Arial"/>
          <w:spacing w:val="-15"/>
        </w:rPr>
        <w:t xml:space="preserve"> </w:t>
      </w:r>
      <w:r w:rsidRPr="00D4226E">
        <w:rPr>
          <w:rFonts w:ascii="Arial" w:hAnsi="Arial" w:cs="Arial"/>
        </w:rPr>
        <w:t>Desarrollo</w:t>
      </w:r>
      <w:r w:rsidRPr="00D4226E">
        <w:rPr>
          <w:rFonts w:ascii="Arial" w:hAnsi="Arial" w:cs="Arial"/>
          <w:spacing w:val="-16"/>
        </w:rPr>
        <w:t xml:space="preserve"> </w:t>
      </w:r>
      <w:r w:rsidRPr="00D4226E">
        <w:rPr>
          <w:rFonts w:ascii="Arial" w:hAnsi="Arial" w:cs="Arial"/>
        </w:rPr>
        <w:t>con</w:t>
      </w:r>
      <w:r w:rsidRPr="00D4226E">
        <w:rPr>
          <w:rFonts w:ascii="Arial" w:hAnsi="Arial" w:cs="Arial"/>
          <w:spacing w:val="-15"/>
        </w:rPr>
        <w:t xml:space="preserve"> </w:t>
      </w:r>
      <w:r w:rsidRPr="00D4226E">
        <w:rPr>
          <w:rFonts w:ascii="Arial" w:hAnsi="Arial" w:cs="Arial"/>
        </w:rPr>
        <w:t>una</w:t>
      </w:r>
      <w:r w:rsidRPr="00D4226E">
        <w:rPr>
          <w:rFonts w:ascii="Arial" w:hAnsi="Arial" w:cs="Arial"/>
          <w:spacing w:val="-15"/>
        </w:rPr>
        <w:t xml:space="preserve"> </w:t>
      </w:r>
      <w:r w:rsidRPr="00D4226E">
        <w:rPr>
          <w:rFonts w:ascii="Arial" w:hAnsi="Arial" w:cs="Arial"/>
        </w:rPr>
        <w:t>regulación</w:t>
      </w:r>
      <w:r w:rsidRPr="00D4226E">
        <w:rPr>
          <w:rFonts w:ascii="Arial" w:hAnsi="Arial" w:cs="Arial"/>
          <w:spacing w:val="-16"/>
        </w:rPr>
        <w:t xml:space="preserve"> </w:t>
      </w:r>
      <w:r w:rsidRPr="00D4226E">
        <w:rPr>
          <w:rFonts w:ascii="Arial" w:hAnsi="Arial" w:cs="Arial"/>
        </w:rPr>
        <w:t>que</w:t>
      </w:r>
      <w:r w:rsidRPr="00D4226E">
        <w:rPr>
          <w:rFonts w:ascii="Arial" w:hAnsi="Arial" w:cs="Arial"/>
          <w:spacing w:val="-11"/>
        </w:rPr>
        <w:t xml:space="preserve"> </w:t>
      </w:r>
      <w:r w:rsidRPr="00D4226E">
        <w:rPr>
          <w:rFonts w:ascii="Arial" w:hAnsi="Arial" w:cs="Arial"/>
        </w:rPr>
        <w:t>hace</w:t>
      </w:r>
      <w:r w:rsidRPr="00D4226E">
        <w:rPr>
          <w:rFonts w:ascii="Arial" w:hAnsi="Arial" w:cs="Arial"/>
          <w:spacing w:val="-65"/>
        </w:rPr>
        <w:t xml:space="preserve"> </w:t>
      </w:r>
      <w:r w:rsidRPr="00D4226E">
        <w:rPr>
          <w:rFonts w:ascii="Arial" w:hAnsi="Arial" w:cs="Arial"/>
        </w:rPr>
        <w:t>una</w:t>
      </w:r>
      <w:r w:rsidRPr="00D4226E">
        <w:rPr>
          <w:rFonts w:ascii="Arial" w:hAnsi="Arial" w:cs="Arial"/>
          <w:spacing w:val="1"/>
        </w:rPr>
        <w:t xml:space="preserve"> </w:t>
      </w:r>
      <w:r w:rsidRPr="00D4226E">
        <w:rPr>
          <w:rFonts w:ascii="Arial" w:hAnsi="Arial" w:cs="Arial"/>
        </w:rPr>
        <w:t>caracterización</w:t>
      </w:r>
      <w:r w:rsidRPr="00D4226E">
        <w:rPr>
          <w:rFonts w:ascii="Arial" w:hAnsi="Arial" w:cs="Arial"/>
          <w:spacing w:val="1"/>
        </w:rPr>
        <w:t xml:space="preserve"> </w:t>
      </w:r>
      <w:r w:rsidRPr="00D4226E">
        <w:rPr>
          <w:rFonts w:ascii="Arial" w:hAnsi="Arial" w:cs="Arial"/>
          <w:spacing w:val="-1"/>
        </w:rPr>
        <w:t>estructuradora</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comunitaria</w:t>
      </w:r>
      <w:r w:rsidRPr="00D4226E">
        <w:rPr>
          <w:rFonts w:ascii="Arial" w:hAnsi="Arial" w:cs="Arial"/>
          <w:spacing w:val="1"/>
        </w:rPr>
        <w:t xml:space="preserve"> </w:t>
      </w:r>
      <w:r w:rsidRPr="00D4226E">
        <w:rPr>
          <w:rFonts w:ascii="Arial" w:hAnsi="Arial" w:cs="Arial"/>
        </w:rPr>
        <w:t>encaminada</w:t>
      </w:r>
      <w:r w:rsidRPr="00D4226E">
        <w:rPr>
          <w:rFonts w:ascii="Arial" w:hAnsi="Arial" w:cs="Arial"/>
          <w:spacing w:val="-9"/>
        </w:rPr>
        <w:t xml:space="preserve"> </w:t>
      </w:r>
      <w:r w:rsidRPr="00D4226E">
        <w:rPr>
          <w:rFonts w:ascii="Arial" w:hAnsi="Arial" w:cs="Arial"/>
        </w:rPr>
        <w:t>a</w:t>
      </w:r>
      <w:r w:rsidRPr="00D4226E">
        <w:rPr>
          <w:rFonts w:ascii="Arial" w:hAnsi="Arial" w:cs="Arial"/>
          <w:spacing w:val="-9"/>
        </w:rPr>
        <w:t xml:space="preserve"> </w:t>
      </w:r>
      <w:r w:rsidRPr="00D4226E">
        <w:rPr>
          <w:rFonts w:ascii="Arial" w:hAnsi="Arial" w:cs="Arial"/>
        </w:rPr>
        <w:t>garantizar</w:t>
      </w:r>
      <w:r w:rsidRPr="00D4226E">
        <w:rPr>
          <w:rFonts w:ascii="Arial" w:hAnsi="Arial" w:cs="Arial"/>
          <w:spacing w:val="-7"/>
        </w:rPr>
        <w:t xml:space="preserve"> </w:t>
      </w:r>
      <w:r w:rsidRPr="00D4226E">
        <w:rPr>
          <w:rFonts w:ascii="Arial" w:hAnsi="Arial" w:cs="Arial"/>
        </w:rPr>
        <w:t>su</w:t>
      </w:r>
      <w:r w:rsidRPr="00D4226E">
        <w:rPr>
          <w:rFonts w:ascii="Arial" w:hAnsi="Arial" w:cs="Arial"/>
          <w:spacing w:val="-8"/>
        </w:rPr>
        <w:t xml:space="preserve"> </w:t>
      </w:r>
      <w:r w:rsidRPr="00D4226E">
        <w:rPr>
          <w:rFonts w:ascii="Arial" w:hAnsi="Arial" w:cs="Arial"/>
        </w:rPr>
        <w:t>sostenibilidad</w:t>
      </w:r>
      <w:r w:rsidRPr="00D4226E">
        <w:rPr>
          <w:rFonts w:ascii="Arial" w:hAnsi="Arial" w:cs="Arial"/>
          <w:spacing w:val="-9"/>
        </w:rPr>
        <w:t xml:space="preserve"> </w:t>
      </w:r>
      <w:r w:rsidRPr="00D4226E">
        <w:rPr>
          <w:rFonts w:ascii="Arial" w:hAnsi="Arial" w:cs="Arial"/>
        </w:rPr>
        <w:t>más</w:t>
      </w:r>
      <w:r w:rsidRPr="00D4226E">
        <w:rPr>
          <w:rFonts w:ascii="Arial" w:hAnsi="Arial" w:cs="Arial"/>
          <w:spacing w:val="-7"/>
        </w:rPr>
        <w:t xml:space="preserve"> </w:t>
      </w:r>
      <w:r w:rsidRPr="00D4226E">
        <w:rPr>
          <w:rFonts w:ascii="Arial" w:hAnsi="Arial" w:cs="Arial"/>
        </w:rPr>
        <w:t>allá</w:t>
      </w:r>
      <w:r w:rsidRPr="00D4226E">
        <w:rPr>
          <w:rFonts w:ascii="Arial" w:hAnsi="Arial" w:cs="Arial"/>
          <w:spacing w:val="-8"/>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la</w:t>
      </w:r>
      <w:r w:rsidRPr="00D4226E">
        <w:rPr>
          <w:rFonts w:ascii="Arial" w:hAnsi="Arial" w:cs="Arial"/>
          <w:spacing w:val="-9"/>
        </w:rPr>
        <w:t xml:space="preserve"> </w:t>
      </w:r>
      <w:r w:rsidRPr="00D4226E">
        <w:rPr>
          <w:rFonts w:ascii="Arial" w:hAnsi="Arial" w:cs="Arial"/>
        </w:rPr>
        <w:t>duración</w:t>
      </w:r>
      <w:r w:rsidRPr="00D4226E">
        <w:rPr>
          <w:rFonts w:ascii="Arial" w:hAnsi="Arial" w:cs="Arial"/>
          <w:spacing w:val="-4"/>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un</w:t>
      </w:r>
      <w:r w:rsidRPr="00D4226E">
        <w:rPr>
          <w:rFonts w:ascii="Arial" w:hAnsi="Arial" w:cs="Arial"/>
          <w:spacing w:val="-9"/>
        </w:rPr>
        <w:t xml:space="preserve"> </w:t>
      </w:r>
      <w:r w:rsidRPr="00D4226E">
        <w:rPr>
          <w:rFonts w:ascii="Arial" w:hAnsi="Arial" w:cs="Arial"/>
        </w:rPr>
        <w:t>período</w:t>
      </w:r>
      <w:r w:rsidRPr="00D4226E">
        <w:rPr>
          <w:rFonts w:ascii="Arial" w:hAnsi="Arial" w:cs="Arial"/>
          <w:spacing w:val="-64"/>
        </w:rPr>
        <w:t xml:space="preserve"> </w:t>
      </w:r>
      <w:r w:rsidRPr="00D4226E">
        <w:rPr>
          <w:rFonts w:ascii="Arial" w:hAnsi="Arial" w:cs="Arial"/>
        </w:rPr>
        <w:t>de</w:t>
      </w:r>
      <w:r w:rsidRPr="00D4226E">
        <w:rPr>
          <w:rFonts w:ascii="Arial" w:hAnsi="Arial" w:cs="Arial"/>
          <w:spacing w:val="-16"/>
        </w:rPr>
        <w:t xml:space="preserve"> </w:t>
      </w:r>
      <w:r w:rsidRPr="00D4226E">
        <w:rPr>
          <w:rFonts w:ascii="Arial" w:hAnsi="Arial" w:cs="Arial"/>
        </w:rPr>
        <w:t>gobierno,</w:t>
      </w:r>
      <w:r w:rsidRPr="00D4226E">
        <w:rPr>
          <w:rFonts w:ascii="Arial" w:hAnsi="Arial" w:cs="Arial"/>
          <w:spacing w:val="-12"/>
        </w:rPr>
        <w:t xml:space="preserve"> </w:t>
      </w:r>
      <w:r w:rsidRPr="00D4226E">
        <w:rPr>
          <w:rFonts w:ascii="Arial" w:hAnsi="Arial" w:cs="Arial"/>
        </w:rPr>
        <w:t>para</w:t>
      </w:r>
      <w:r w:rsidRPr="00D4226E">
        <w:rPr>
          <w:rFonts w:ascii="Arial" w:hAnsi="Arial" w:cs="Arial"/>
          <w:spacing w:val="-15"/>
        </w:rPr>
        <w:t xml:space="preserve"> </w:t>
      </w:r>
      <w:r w:rsidRPr="00D4226E">
        <w:rPr>
          <w:rFonts w:ascii="Arial" w:hAnsi="Arial" w:cs="Arial"/>
        </w:rPr>
        <w:t>lo</w:t>
      </w:r>
      <w:r w:rsidRPr="00D4226E">
        <w:rPr>
          <w:rFonts w:ascii="Arial" w:hAnsi="Arial" w:cs="Arial"/>
          <w:spacing w:val="-16"/>
        </w:rPr>
        <w:t xml:space="preserve"> </w:t>
      </w:r>
      <w:r w:rsidRPr="00D4226E">
        <w:rPr>
          <w:rFonts w:ascii="Arial" w:hAnsi="Arial" w:cs="Arial"/>
        </w:rPr>
        <w:t>cual</w:t>
      </w:r>
      <w:r w:rsidRPr="00D4226E">
        <w:rPr>
          <w:rFonts w:ascii="Arial" w:hAnsi="Arial" w:cs="Arial"/>
          <w:spacing w:val="-14"/>
        </w:rPr>
        <w:t xml:space="preserve"> </w:t>
      </w:r>
      <w:r w:rsidRPr="00D4226E">
        <w:rPr>
          <w:rFonts w:ascii="Arial" w:hAnsi="Arial" w:cs="Arial"/>
        </w:rPr>
        <w:t>declara</w:t>
      </w:r>
      <w:r w:rsidRPr="00D4226E">
        <w:rPr>
          <w:rFonts w:ascii="Arial" w:hAnsi="Arial" w:cs="Arial"/>
          <w:spacing w:val="-15"/>
        </w:rPr>
        <w:t xml:space="preserve"> </w:t>
      </w:r>
      <w:r w:rsidRPr="00D4226E">
        <w:rPr>
          <w:rFonts w:ascii="Arial" w:hAnsi="Arial" w:cs="Arial"/>
        </w:rPr>
        <w:t>como</w:t>
      </w:r>
      <w:r w:rsidRPr="00D4226E">
        <w:rPr>
          <w:rFonts w:ascii="Arial" w:hAnsi="Arial" w:cs="Arial"/>
          <w:spacing w:val="-12"/>
        </w:rPr>
        <w:t xml:space="preserve"> </w:t>
      </w:r>
      <w:r w:rsidRPr="00D4226E">
        <w:rPr>
          <w:rFonts w:ascii="Arial" w:hAnsi="Arial" w:cs="Arial"/>
        </w:rPr>
        <w:t>de</w:t>
      </w:r>
      <w:r w:rsidRPr="00D4226E">
        <w:rPr>
          <w:rFonts w:ascii="Arial" w:hAnsi="Arial" w:cs="Arial"/>
          <w:spacing w:val="-15"/>
        </w:rPr>
        <w:t xml:space="preserve"> </w:t>
      </w:r>
      <w:r w:rsidRPr="00D4226E">
        <w:rPr>
          <w:rFonts w:ascii="Arial" w:hAnsi="Arial" w:cs="Arial"/>
        </w:rPr>
        <w:t>interés</w:t>
      </w:r>
      <w:r w:rsidRPr="00D4226E">
        <w:rPr>
          <w:rFonts w:ascii="Arial" w:hAnsi="Arial" w:cs="Arial"/>
          <w:spacing w:val="-13"/>
        </w:rPr>
        <w:t xml:space="preserve"> </w:t>
      </w:r>
      <w:r w:rsidRPr="00D4226E">
        <w:rPr>
          <w:rFonts w:ascii="Arial" w:hAnsi="Arial" w:cs="Arial"/>
        </w:rPr>
        <w:t>social</w:t>
      </w:r>
      <w:r w:rsidRPr="00D4226E">
        <w:rPr>
          <w:rFonts w:ascii="Arial" w:hAnsi="Arial" w:cs="Arial"/>
          <w:spacing w:val="-6"/>
        </w:rPr>
        <w:t xml:space="preserve"> </w:t>
      </w:r>
      <w:r w:rsidRPr="00D4226E">
        <w:rPr>
          <w:rFonts w:ascii="Arial" w:hAnsi="Arial" w:cs="Arial"/>
        </w:rPr>
        <w:t>la</w:t>
      </w:r>
      <w:r w:rsidRPr="00D4226E">
        <w:rPr>
          <w:rFonts w:ascii="Arial" w:hAnsi="Arial" w:cs="Arial"/>
          <w:spacing w:val="-15"/>
        </w:rPr>
        <w:t xml:space="preserve"> </w:t>
      </w:r>
      <w:r w:rsidRPr="00D4226E">
        <w:rPr>
          <w:rFonts w:ascii="Arial" w:hAnsi="Arial" w:cs="Arial"/>
        </w:rPr>
        <w:t>promoción,</w:t>
      </w:r>
      <w:r w:rsidRPr="00D4226E">
        <w:rPr>
          <w:rFonts w:ascii="Arial" w:hAnsi="Arial" w:cs="Arial"/>
          <w:spacing w:val="-12"/>
        </w:rPr>
        <w:t xml:space="preserve"> </w:t>
      </w:r>
      <w:r w:rsidRPr="00D4226E">
        <w:rPr>
          <w:rFonts w:ascii="Arial" w:hAnsi="Arial" w:cs="Arial"/>
        </w:rPr>
        <w:t>protección</w:t>
      </w:r>
    </w:p>
    <w:p w14:paraId="07963FC2" w14:textId="77777777" w:rsidR="00891558" w:rsidRPr="00D4226E" w:rsidRDefault="00891558">
      <w:pPr>
        <w:jc w:val="both"/>
        <w:rPr>
          <w:rFonts w:ascii="Arial" w:hAnsi="Arial" w:cs="Arial"/>
          <w:sz w:val="24"/>
          <w:szCs w:val="24"/>
        </w:rPr>
        <w:sectPr w:rsidR="00891558" w:rsidRPr="00D4226E">
          <w:pgSz w:w="11910" w:h="16840"/>
          <w:pgMar w:top="2280" w:right="1580" w:bottom="280" w:left="1600" w:header="814" w:footer="0" w:gutter="0"/>
          <w:cols w:space="720"/>
        </w:sectPr>
      </w:pPr>
    </w:p>
    <w:p w14:paraId="2A189D7D" w14:textId="77777777" w:rsidR="00891558" w:rsidRPr="00D4226E" w:rsidRDefault="00891558">
      <w:pPr>
        <w:pStyle w:val="Textoindependiente"/>
        <w:rPr>
          <w:rFonts w:ascii="Arial" w:hAnsi="Arial" w:cs="Arial"/>
        </w:rPr>
      </w:pPr>
    </w:p>
    <w:p w14:paraId="0D5E9E1A" w14:textId="77777777" w:rsidR="00891558" w:rsidRPr="00D4226E" w:rsidRDefault="00891558">
      <w:pPr>
        <w:pStyle w:val="Textoindependiente"/>
        <w:spacing w:before="5"/>
        <w:rPr>
          <w:rFonts w:ascii="Arial" w:hAnsi="Arial" w:cs="Arial"/>
        </w:rPr>
      </w:pPr>
    </w:p>
    <w:p w14:paraId="01E40F2F" w14:textId="7E797FA8" w:rsidR="00891558" w:rsidRPr="00D4226E" w:rsidRDefault="006F53C9">
      <w:pPr>
        <w:pStyle w:val="Textoindependiente"/>
        <w:spacing w:before="92"/>
        <w:ind w:left="100" w:right="118"/>
        <w:jc w:val="both"/>
        <w:rPr>
          <w:rFonts w:ascii="Arial" w:hAnsi="Arial" w:cs="Arial"/>
        </w:rPr>
      </w:pPr>
      <w:r w:rsidRPr="00D4226E">
        <w:rPr>
          <w:rFonts w:ascii="Arial" w:hAnsi="Arial" w:cs="Arial"/>
        </w:rPr>
        <w:t>y</w:t>
      </w:r>
      <w:r w:rsidRPr="00D4226E">
        <w:rPr>
          <w:rFonts w:ascii="Arial" w:hAnsi="Arial" w:cs="Arial"/>
          <w:spacing w:val="1"/>
        </w:rPr>
        <w:t xml:space="preserve"> </w:t>
      </w:r>
      <w:r w:rsidRPr="00D4226E">
        <w:rPr>
          <w:rFonts w:ascii="Arial" w:hAnsi="Arial" w:cs="Arial"/>
        </w:rPr>
        <w:t>fortalecimiento</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las</w:t>
      </w:r>
      <w:r w:rsidRPr="00D4226E">
        <w:rPr>
          <w:rFonts w:ascii="Arial" w:hAnsi="Arial" w:cs="Arial"/>
          <w:spacing w:val="1"/>
        </w:rPr>
        <w:t xml:space="preserve"> </w:t>
      </w:r>
      <w:r w:rsidRPr="00D4226E">
        <w:rPr>
          <w:rFonts w:ascii="Arial" w:hAnsi="Arial" w:cs="Arial"/>
        </w:rPr>
        <w:t>formas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organización</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Pr="00D4226E">
        <w:rPr>
          <w:rFonts w:ascii="Arial" w:hAnsi="Arial" w:cs="Arial"/>
        </w:rPr>
        <w:t>y</w:t>
      </w:r>
      <w:r w:rsidRPr="00D4226E">
        <w:rPr>
          <w:rFonts w:ascii="Arial" w:hAnsi="Arial" w:cs="Arial"/>
          <w:spacing w:val="-65"/>
        </w:rPr>
        <w:t xml:space="preserve"> </w:t>
      </w:r>
      <w:r w:rsidRPr="00D4226E">
        <w:rPr>
          <w:rFonts w:ascii="Arial" w:hAnsi="Arial" w:cs="Arial"/>
          <w:spacing w:val="-1"/>
        </w:rPr>
        <w:t>comunitaria,</w:t>
      </w:r>
      <w:r w:rsidRPr="00D4226E">
        <w:rPr>
          <w:rFonts w:ascii="Arial" w:hAnsi="Arial" w:cs="Arial"/>
          <w:spacing w:val="-14"/>
        </w:rPr>
        <w:t xml:space="preserve"> </w:t>
      </w:r>
      <w:r w:rsidRPr="00D4226E">
        <w:rPr>
          <w:rFonts w:ascii="Arial" w:hAnsi="Arial" w:cs="Arial"/>
        </w:rPr>
        <w:t>define</w:t>
      </w:r>
      <w:r w:rsidRPr="00D4226E">
        <w:rPr>
          <w:rFonts w:ascii="Arial" w:hAnsi="Arial" w:cs="Arial"/>
          <w:spacing w:val="-17"/>
        </w:rPr>
        <w:t xml:space="preserve"> </w:t>
      </w:r>
      <w:r w:rsidRPr="00D4226E">
        <w:rPr>
          <w:rFonts w:ascii="Arial" w:hAnsi="Arial" w:cs="Arial"/>
        </w:rPr>
        <w:t>algunos</w:t>
      </w:r>
      <w:r w:rsidRPr="00D4226E">
        <w:rPr>
          <w:rFonts w:ascii="Arial" w:hAnsi="Arial" w:cs="Arial"/>
          <w:spacing w:val="-14"/>
        </w:rPr>
        <w:t xml:space="preserve"> </w:t>
      </w:r>
      <w:r w:rsidRPr="00D4226E">
        <w:rPr>
          <w:rFonts w:ascii="Arial" w:hAnsi="Arial" w:cs="Arial"/>
        </w:rPr>
        <w:t>elementos</w:t>
      </w:r>
      <w:r w:rsidRPr="00D4226E">
        <w:rPr>
          <w:rFonts w:ascii="Arial" w:hAnsi="Arial" w:cs="Arial"/>
          <w:spacing w:val="-11"/>
        </w:rPr>
        <w:t xml:space="preserve"> </w:t>
      </w:r>
      <w:r w:rsidRPr="00D4226E">
        <w:rPr>
          <w:rFonts w:ascii="Arial" w:hAnsi="Arial" w:cs="Arial"/>
        </w:rPr>
        <w:t>transversales</w:t>
      </w:r>
      <w:r w:rsidRPr="00D4226E">
        <w:rPr>
          <w:rFonts w:ascii="Arial" w:hAnsi="Arial" w:cs="Arial"/>
          <w:spacing w:val="-15"/>
        </w:rPr>
        <w:t xml:space="preserve"> </w:t>
      </w:r>
      <w:r w:rsidRPr="00D4226E">
        <w:rPr>
          <w:rFonts w:ascii="Arial" w:hAnsi="Arial" w:cs="Arial"/>
        </w:rPr>
        <w:t>a</w:t>
      </w:r>
      <w:r w:rsidRPr="00D4226E">
        <w:rPr>
          <w:rFonts w:ascii="Arial" w:hAnsi="Arial" w:cs="Arial"/>
          <w:spacing w:val="-17"/>
        </w:rPr>
        <w:t xml:space="preserve"> </w:t>
      </w:r>
      <w:r w:rsidRPr="00D4226E">
        <w:rPr>
          <w:rFonts w:ascii="Arial" w:hAnsi="Arial" w:cs="Arial"/>
        </w:rPr>
        <w:t>la</w:t>
      </w:r>
      <w:r w:rsidRPr="00D4226E">
        <w:rPr>
          <w:rFonts w:ascii="Arial" w:hAnsi="Arial" w:cs="Arial"/>
          <w:spacing w:val="-16"/>
        </w:rPr>
        <w:t xml:space="preserve"> </w:t>
      </w:r>
      <w:r w:rsidRPr="00D4226E">
        <w:rPr>
          <w:rFonts w:ascii="Arial" w:hAnsi="Arial" w:cs="Arial"/>
        </w:rPr>
        <w:t>acción</w:t>
      </w:r>
      <w:r w:rsidRPr="00D4226E">
        <w:rPr>
          <w:rFonts w:ascii="Arial" w:hAnsi="Arial" w:cs="Arial"/>
          <w:spacing w:val="-17"/>
        </w:rPr>
        <w:t xml:space="preserve"> </w:t>
      </w:r>
      <w:r w:rsidRPr="00D4226E">
        <w:rPr>
          <w:rFonts w:ascii="Arial" w:hAnsi="Arial" w:cs="Arial"/>
        </w:rPr>
        <w:t>estatal</w:t>
      </w:r>
      <w:r w:rsidRPr="00D4226E">
        <w:rPr>
          <w:rFonts w:ascii="Arial" w:hAnsi="Arial" w:cs="Arial"/>
          <w:spacing w:val="-15"/>
        </w:rPr>
        <w:t xml:space="preserve"> </w:t>
      </w:r>
      <w:r w:rsidRPr="00D4226E">
        <w:rPr>
          <w:rFonts w:ascii="Arial" w:hAnsi="Arial" w:cs="Arial"/>
        </w:rPr>
        <w:t>sobre</w:t>
      </w:r>
      <w:r w:rsidRPr="00D4226E">
        <w:rPr>
          <w:rFonts w:ascii="Arial" w:hAnsi="Arial" w:cs="Arial"/>
          <w:spacing w:val="-13"/>
        </w:rPr>
        <w:t xml:space="preserve"> </w:t>
      </w:r>
      <w:r w:rsidRPr="00D4226E">
        <w:rPr>
          <w:rFonts w:ascii="Arial" w:hAnsi="Arial" w:cs="Arial"/>
        </w:rPr>
        <w:t>los</w:t>
      </w:r>
      <w:r w:rsidRPr="00D4226E">
        <w:rPr>
          <w:rFonts w:ascii="Arial" w:hAnsi="Arial" w:cs="Arial"/>
          <w:spacing w:val="-64"/>
        </w:rPr>
        <w:t xml:space="preserve"> </w:t>
      </w:r>
      <w:r w:rsidRPr="00D4226E">
        <w:rPr>
          <w:rFonts w:ascii="Arial" w:hAnsi="Arial" w:cs="Arial"/>
        </w:rPr>
        <w:t>actores</w:t>
      </w:r>
      <w:r w:rsidRPr="00D4226E">
        <w:rPr>
          <w:rFonts w:ascii="Arial" w:hAnsi="Arial" w:cs="Arial"/>
          <w:spacing w:val="-10"/>
        </w:rPr>
        <w:t xml:space="preserve"> </w:t>
      </w:r>
      <w:r w:rsidRPr="00D4226E">
        <w:rPr>
          <w:rFonts w:ascii="Arial" w:hAnsi="Arial" w:cs="Arial"/>
        </w:rPr>
        <w:t>de</w:t>
      </w:r>
      <w:r w:rsidRPr="00D4226E">
        <w:rPr>
          <w:rFonts w:ascii="Arial" w:hAnsi="Arial" w:cs="Arial"/>
          <w:spacing w:val="-8"/>
        </w:rPr>
        <w:t xml:space="preserve"> </w:t>
      </w:r>
      <w:r w:rsidRPr="00D4226E">
        <w:rPr>
          <w:rFonts w:ascii="Arial" w:hAnsi="Arial" w:cs="Arial"/>
        </w:rPr>
        <w:t>la</w:t>
      </w:r>
      <w:r w:rsidRPr="00D4226E">
        <w:rPr>
          <w:rFonts w:ascii="Arial" w:hAnsi="Arial" w:cs="Arial"/>
          <w:spacing w:val="-12"/>
        </w:rPr>
        <w:t xml:space="preserve"> </w:t>
      </w:r>
      <w:r w:rsidRPr="00D4226E">
        <w:rPr>
          <w:rFonts w:ascii="Arial" w:hAnsi="Arial" w:cs="Arial"/>
        </w:rPr>
        <w:t>economía</w:t>
      </w:r>
      <w:r w:rsidRPr="00D4226E">
        <w:rPr>
          <w:rFonts w:ascii="Arial" w:hAnsi="Arial" w:cs="Arial"/>
          <w:spacing w:val="-12"/>
        </w:rPr>
        <w:t xml:space="preserve"> </w:t>
      </w:r>
      <w:r w:rsidRPr="00D4226E">
        <w:rPr>
          <w:rFonts w:ascii="Arial" w:hAnsi="Arial" w:cs="Arial"/>
        </w:rPr>
        <w:t>popular</w:t>
      </w:r>
      <w:r w:rsidRPr="00D4226E">
        <w:rPr>
          <w:rFonts w:ascii="Arial" w:hAnsi="Arial" w:cs="Arial"/>
          <w:spacing w:val="-10"/>
        </w:rPr>
        <w:t xml:space="preserve"> </w:t>
      </w:r>
      <w:r w:rsidRPr="00D4226E">
        <w:rPr>
          <w:rFonts w:ascii="Arial" w:hAnsi="Arial" w:cs="Arial"/>
        </w:rPr>
        <w:t>y</w:t>
      </w:r>
      <w:r w:rsidRPr="00D4226E">
        <w:rPr>
          <w:rFonts w:ascii="Arial" w:hAnsi="Arial" w:cs="Arial"/>
          <w:spacing w:val="-8"/>
        </w:rPr>
        <w:t xml:space="preserve"> </w:t>
      </w:r>
      <w:r w:rsidRPr="00D4226E">
        <w:rPr>
          <w:rFonts w:ascii="Arial" w:hAnsi="Arial" w:cs="Arial"/>
        </w:rPr>
        <w:t>compromete</w:t>
      </w:r>
      <w:r w:rsidRPr="00D4226E">
        <w:rPr>
          <w:rFonts w:ascii="Arial" w:hAnsi="Arial" w:cs="Arial"/>
          <w:spacing w:val="-12"/>
        </w:rPr>
        <w:t xml:space="preserve"> </w:t>
      </w:r>
      <w:r w:rsidRPr="00D4226E">
        <w:rPr>
          <w:rFonts w:ascii="Arial" w:hAnsi="Arial" w:cs="Arial"/>
        </w:rPr>
        <w:t>a</w:t>
      </w:r>
      <w:r w:rsidRPr="00D4226E">
        <w:rPr>
          <w:rFonts w:ascii="Arial" w:hAnsi="Arial" w:cs="Arial"/>
          <w:spacing w:val="-8"/>
        </w:rPr>
        <w:t xml:space="preserve"> </w:t>
      </w:r>
      <w:r w:rsidRPr="00D4226E">
        <w:rPr>
          <w:rFonts w:ascii="Arial" w:hAnsi="Arial" w:cs="Arial"/>
        </w:rPr>
        <w:t>las</w:t>
      </w:r>
      <w:r w:rsidRPr="00D4226E">
        <w:rPr>
          <w:rFonts w:ascii="Arial" w:hAnsi="Arial" w:cs="Arial"/>
          <w:spacing w:val="-10"/>
        </w:rPr>
        <w:t xml:space="preserve"> </w:t>
      </w:r>
      <w:r w:rsidRPr="00D4226E">
        <w:rPr>
          <w:rFonts w:ascii="Arial" w:hAnsi="Arial" w:cs="Arial"/>
        </w:rPr>
        <w:t>entidades</w:t>
      </w:r>
      <w:r w:rsidRPr="00D4226E">
        <w:rPr>
          <w:rFonts w:ascii="Arial" w:hAnsi="Arial" w:cs="Arial"/>
          <w:spacing w:val="-10"/>
        </w:rPr>
        <w:t xml:space="preserve"> </w:t>
      </w:r>
      <w:r w:rsidRPr="00D4226E">
        <w:rPr>
          <w:rFonts w:ascii="Arial" w:hAnsi="Arial" w:cs="Arial"/>
        </w:rPr>
        <w:t>territoriales</w:t>
      </w:r>
      <w:r w:rsidRPr="00D4226E">
        <w:rPr>
          <w:rFonts w:ascii="Arial" w:hAnsi="Arial" w:cs="Arial"/>
          <w:spacing w:val="-10"/>
        </w:rPr>
        <w:t xml:space="preserve"> </w:t>
      </w:r>
      <w:r w:rsidRPr="00D4226E">
        <w:rPr>
          <w:rFonts w:ascii="Arial" w:hAnsi="Arial" w:cs="Arial"/>
        </w:rPr>
        <w:t>con</w:t>
      </w:r>
      <w:r w:rsidRPr="00D4226E">
        <w:rPr>
          <w:rFonts w:ascii="Arial" w:hAnsi="Arial" w:cs="Arial"/>
          <w:spacing w:val="-8"/>
        </w:rPr>
        <w:t xml:space="preserve"> </w:t>
      </w:r>
      <w:r w:rsidRPr="00D4226E">
        <w:rPr>
          <w:rFonts w:ascii="Arial" w:hAnsi="Arial" w:cs="Arial"/>
        </w:rPr>
        <w:t>la</w:t>
      </w:r>
      <w:r w:rsidRPr="00D4226E">
        <w:rPr>
          <w:rFonts w:ascii="Arial" w:hAnsi="Arial" w:cs="Arial"/>
          <w:spacing w:val="-64"/>
        </w:rPr>
        <w:t xml:space="preserve"> </w:t>
      </w:r>
      <w:r w:rsidRPr="00D4226E">
        <w:rPr>
          <w:rFonts w:ascii="Arial" w:hAnsi="Arial" w:cs="Arial"/>
        </w:rPr>
        <w:t>inclusión</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programas</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proyectos</w:t>
      </w:r>
      <w:r w:rsidRPr="00D4226E">
        <w:rPr>
          <w:rFonts w:ascii="Arial" w:hAnsi="Arial" w:cs="Arial"/>
          <w:spacing w:val="1"/>
        </w:rPr>
        <w:t xml:space="preserve"> </w:t>
      </w:r>
      <w:r w:rsidRPr="00D4226E">
        <w:rPr>
          <w:rFonts w:ascii="Arial" w:hAnsi="Arial" w:cs="Arial"/>
        </w:rPr>
        <w:t>destinados</w:t>
      </w:r>
      <w:r w:rsidRPr="00D4226E">
        <w:rPr>
          <w:rFonts w:ascii="Arial" w:hAnsi="Arial" w:cs="Arial"/>
          <w:spacing w:val="1"/>
        </w:rPr>
        <w:t xml:space="preserve"> </w:t>
      </w:r>
      <w:r w:rsidRPr="00D4226E">
        <w:rPr>
          <w:rFonts w:ascii="Arial" w:hAnsi="Arial" w:cs="Arial"/>
        </w:rPr>
        <w:t>a</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1"/>
        </w:rPr>
        <w:t xml:space="preserve"> </w:t>
      </w:r>
      <w:r w:rsidRPr="00D4226E">
        <w:rPr>
          <w:rFonts w:ascii="Arial" w:hAnsi="Arial" w:cs="Arial"/>
        </w:rPr>
        <w:t>popular</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comunitaria.</w:t>
      </w:r>
    </w:p>
    <w:p w14:paraId="16234812" w14:textId="62908DB7" w:rsidR="00FE4672" w:rsidRPr="00D4226E" w:rsidRDefault="00FE4672">
      <w:pPr>
        <w:pStyle w:val="Textoindependiente"/>
        <w:spacing w:before="92"/>
        <w:ind w:left="100" w:right="118"/>
        <w:jc w:val="both"/>
        <w:rPr>
          <w:rFonts w:ascii="Arial" w:hAnsi="Arial" w:cs="Arial"/>
        </w:rPr>
      </w:pPr>
    </w:p>
    <w:p w14:paraId="21BC7AA6" w14:textId="51075641" w:rsidR="00EE6BCF" w:rsidRPr="00D4226E" w:rsidRDefault="00EE6BCF" w:rsidP="00EE6BCF">
      <w:pPr>
        <w:pStyle w:val="Prrafodelista"/>
        <w:numPr>
          <w:ilvl w:val="0"/>
          <w:numId w:val="9"/>
        </w:numPr>
        <w:rPr>
          <w:rFonts w:ascii="Arial" w:hAnsi="Arial" w:cs="Arial"/>
          <w:b/>
          <w:bCs/>
          <w:sz w:val="24"/>
          <w:szCs w:val="24"/>
        </w:rPr>
      </w:pPr>
      <w:r w:rsidRPr="00D4226E">
        <w:rPr>
          <w:rFonts w:ascii="Arial" w:hAnsi="Arial" w:cs="Arial"/>
          <w:b/>
          <w:bCs/>
          <w:sz w:val="24"/>
          <w:szCs w:val="24"/>
        </w:rPr>
        <w:t>TRAZABILIDAD DEL PROYECTO DE LEY DE ECONOMIA POPULAR Y COMUNITARIA.</w:t>
      </w:r>
    </w:p>
    <w:p w14:paraId="6C932DC8" w14:textId="77777777" w:rsidR="00EE6BCF" w:rsidRPr="00D4226E" w:rsidRDefault="00EE6BCF" w:rsidP="00EE6BCF">
      <w:pPr>
        <w:rPr>
          <w:rFonts w:ascii="Arial" w:hAnsi="Arial" w:cs="Arial"/>
          <w:b/>
          <w:bCs/>
          <w:sz w:val="24"/>
          <w:szCs w:val="24"/>
        </w:rPr>
      </w:pPr>
    </w:p>
    <w:p w14:paraId="56B9F31E" w14:textId="3A8487C9"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Para la creación del proyecto de ley de Economía popular y comunitaria se cumplieron varios pasos como son la investigación y diagnóstico, la participación ciudadana, posteriormente enviar el proyecto de ley a comisiones específicas para revisiones detalladas en aspectos económicos, fiscales, sociales, culturales. </w:t>
      </w:r>
    </w:p>
    <w:p w14:paraId="0959FFF7" w14:textId="77777777" w:rsidR="00EE6BCF" w:rsidRPr="00D4226E" w:rsidRDefault="00EE6BCF" w:rsidP="00EE6BCF">
      <w:pPr>
        <w:jc w:val="both"/>
        <w:rPr>
          <w:rFonts w:ascii="Arial" w:hAnsi="Arial" w:cs="Arial"/>
          <w:sz w:val="24"/>
          <w:szCs w:val="24"/>
        </w:rPr>
      </w:pPr>
    </w:p>
    <w:p w14:paraId="36B0A44F" w14:textId="77777777" w:rsidR="00EE6BCF" w:rsidRPr="00D4226E" w:rsidRDefault="00EE6BCF" w:rsidP="00EE6BCF">
      <w:pPr>
        <w:pStyle w:val="Prrafodelista"/>
        <w:widowControl/>
        <w:numPr>
          <w:ilvl w:val="0"/>
          <w:numId w:val="11"/>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Iniciativa:</w:t>
      </w:r>
    </w:p>
    <w:p w14:paraId="319C3F72" w14:textId="3D344EB3" w:rsidR="00EE6BCF" w:rsidRPr="00D4226E" w:rsidRDefault="00EE6BCF" w:rsidP="00EE6BCF">
      <w:pPr>
        <w:jc w:val="both"/>
        <w:rPr>
          <w:rFonts w:ascii="Arial" w:hAnsi="Arial" w:cs="Arial"/>
          <w:sz w:val="24"/>
          <w:szCs w:val="24"/>
        </w:rPr>
      </w:pPr>
      <w:r w:rsidRPr="00D4226E">
        <w:rPr>
          <w:rFonts w:ascii="Arial" w:hAnsi="Arial" w:cs="Arial"/>
          <w:sz w:val="24"/>
          <w:szCs w:val="24"/>
        </w:rPr>
        <w:t>Este proyecto se sustenta fundamentalmente en distintos lineamientos y conceptualizaciones del plan del actual gobierno 2022 a 2026 que reconoce a las economías populares para permitir la recuperación de la confianza en el Estado y construir una sociedad basada en el reconocimiento del trabajo de al menos dos tercios de la población económicamente activa, que realiza su trabajo en la llamada informalidad, de los cuales el 80% trabaja por cuenta propia, principalmente en actividades que no les permiten ganar ni siquiera un salario mínimo mensual. Este plan de desarrollo impulsa al Estado a reconocer y dignificar a estos trabajadores que producen valor social y económico sobre la base de la garantía de derechos.</w:t>
      </w:r>
    </w:p>
    <w:p w14:paraId="1ABC07D0" w14:textId="77777777" w:rsidR="00EE6BCF" w:rsidRPr="00D4226E" w:rsidRDefault="00EE6BCF" w:rsidP="00EE6BCF">
      <w:pPr>
        <w:jc w:val="both"/>
        <w:rPr>
          <w:rFonts w:ascii="Arial" w:hAnsi="Arial" w:cs="Arial"/>
          <w:sz w:val="24"/>
          <w:szCs w:val="24"/>
        </w:rPr>
      </w:pPr>
    </w:p>
    <w:p w14:paraId="523ABC99" w14:textId="77777777" w:rsidR="00EE6BCF" w:rsidRPr="00D4226E" w:rsidRDefault="00EE6BCF" w:rsidP="00EE6BCF">
      <w:pPr>
        <w:pStyle w:val="Prrafodelista"/>
        <w:widowControl/>
        <w:numPr>
          <w:ilvl w:val="0"/>
          <w:numId w:val="11"/>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Investigación:</w:t>
      </w:r>
    </w:p>
    <w:p w14:paraId="32621EA9" w14:textId="0295195B" w:rsidR="00EE6BCF" w:rsidRPr="00D4226E" w:rsidRDefault="00EE6BCF" w:rsidP="00EE6BCF">
      <w:pPr>
        <w:jc w:val="both"/>
        <w:rPr>
          <w:rFonts w:ascii="Arial" w:hAnsi="Arial" w:cs="Arial"/>
          <w:sz w:val="24"/>
          <w:szCs w:val="24"/>
        </w:rPr>
      </w:pPr>
      <w:r w:rsidRPr="00D4226E">
        <w:rPr>
          <w:rFonts w:ascii="Arial" w:hAnsi="Arial" w:cs="Arial"/>
          <w:sz w:val="24"/>
          <w:szCs w:val="24"/>
        </w:rPr>
        <w:t>Realizar un análisis exhaustivo de la situación económica actual en Colombia, identificando los desafíos y oportunidades para la economía popular y solidaria. Para esto nos basamos en conceptualizaciones de las “culturas populares” y lo “popular” de autores como Néstor García Canclini, y en implementaciones del concepto de “economía popular”. Brasil: que ha implementado políticas para apoyar la economía popular a través de programas como el Programa Nacional de Fortalecimiento de la Agricultura Familiar (PRONAF) y el Programa Nacional de Apoyo a la Agricultura de Pequeña Escala (</w:t>
      </w:r>
      <w:proofErr w:type="spellStart"/>
      <w:r w:rsidRPr="00D4226E">
        <w:rPr>
          <w:rFonts w:ascii="Arial" w:hAnsi="Arial" w:cs="Arial"/>
          <w:sz w:val="24"/>
          <w:szCs w:val="24"/>
        </w:rPr>
        <w:t>Pronamp</w:t>
      </w:r>
      <w:proofErr w:type="spellEnd"/>
      <w:r w:rsidRPr="00D4226E">
        <w:rPr>
          <w:rFonts w:ascii="Arial" w:hAnsi="Arial" w:cs="Arial"/>
          <w:sz w:val="24"/>
          <w:szCs w:val="24"/>
        </w:rPr>
        <w:t>). En Ecuador: que se ha promovido la economía popular y solidaria a través de la Ley</w:t>
      </w:r>
      <w:r w:rsidR="005E6DE2" w:rsidRPr="00D4226E">
        <w:rPr>
          <w:rFonts w:ascii="Arial" w:hAnsi="Arial" w:cs="Arial"/>
          <w:sz w:val="24"/>
          <w:szCs w:val="24"/>
        </w:rPr>
        <w:t xml:space="preserve"> Orgánica </w:t>
      </w:r>
      <w:r w:rsidRPr="00D4226E">
        <w:rPr>
          <w:rFonts w:ascii="Arial" w:hAnsi="Arial" w:cs="Arial"/>
          <w:sz w:val="24"/>
          <w:szCs w:val="24"/>
        </w:rPr>
        <w:t>de Economía Popular y Solidaria del Sector Financiero</w:t>
      </w:r>
      <w:r w:rsidR="005E6DE2" w:rsidRPr="00D4226E">
        <w:rPr>
          <w:rFonts w:ascii="Arial" w:hAnsi="Arial" w:cs="Arial"/>
          <w:sz w:val="24"/>
          <w:szCs w:val="24"/>
        </w:rPr>
        <w:t xml:space="preserve"> del año 2011</w:t>
      </w:r>
      <w:r w:rsidRPr="00D4226E">
        <w:rPr>
          <w:rFonts w:ascii="Arial" w:hAnsi="Arial" w:cs="Arial"/>
          <w:sz w:val="24"/>
          <w:szCs w:val="24"/>
        </w:rPr>
        <w:t xml:space="preserve">, que busca fortalecer la participación de cooperativas y pequeños emprendimientos en la economía. En México: que ha implementado políticas para apoyar a pequeñas y medianas empresas, incluyendo programas de financiamiento y capacitación dirigidos a emprendedores y microempresarios. En Argentina: que se ha desarrollado medidas para fomentar la economía popular, como la implementación de políticas de crédito accesible y programas de apoyo a pequeñas y medianas </w:t>
      </w:r>
      <w:r w:rsidRPr="00D4226E">
        <w:rPr>
          <w:rFonts w:ascii="Arial" w:hAnsi="Arial" w:cs="Arial"/>
          <w:sz w:val="24"/>
          <w:szCs w:val="24"/>
        </w:rPr>
        <w:lastRenderedPageBreak/>
        <w:t>empresas. En Francia: que se han implementado políticas para apoyar la economía social y solidaria, incluyendo el fortalecimiento de cooperativas y empresas sociales. Y En España: que se ha adoptado medidas para impulsar la economía social, promoviendo la creación de cooperativas y empresas de propiedad colectiva.</w:t>
      </w:r>
    </w:p>
    <w:p w14:paraId="793F1481" w14:textId="20F89C96"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Lo que se estructura como concepto de la “economía popular y Comunitaria" en Colombia es un proceso que se consolida desde sus propios </w:t>
      </w:r>
      <w:r w:rsidR="003D3945" w:rsidRPr="00D4226E">
        <w:rPr>
          <w:rFonts w:ascii="Arial" w:hAnsi="Arial" w:cs="Arial"/>
          <w:sz w:val="24"/>
          <w:szCs w:val="24"/>
        </w:rPr>
        <w:t>cultores</w:t>
      </w:r>
      <w:r w:rsidRPr="00D4226E">
        <w:rPr>
          <w:rFonts w:ascii="Arial" w:hAnsi="Arial" w:cs="Arial"/>
          <w:sz w:val="24"/>
          <w:szCs w:val="24"/>
        </w:rPr>
        <w:t xml:space="preserve">, en conjunto a experiencias vividas en el país, así lo que llamamos “economía popular y Comunitaria" podría ser conceptualizado con otro calificativo en otros países, sin embardo existen diversos autores que nos acercan al racionamiento y nociones de lo relacionado con este concepto en Colombia como son; </w:t>
      </w:r>
      <w:proofErr w:type="spellStart"/>
      <w:r w:rsidRPr="00D4226E">
        <w:rPr>
          <w:rFonts w:ascii="Arial" w:hAnsi="Arial" w:cs="Arial"/>
          <w:sz w:val="24"/>
          <w:szCs w:val="24"/>
        </w:rPr>
        <w:t>Elinor</w:t>
      </w:r>
      <w:proofErr w:type="spellEnd"/>
      <w:r w:rsidRPr="00D4226E">
        <w:rPr>
          <w:rFonts w:ascii="Arial" w:hAnsi="Arial" w:cs="Arial"/>
          <w:sz w:val="24"/>
          <w:szCs w:val="24"/>
        </w:rPr>
        <w:t xml:space="preserve"> Ostrom, Muhammad Yunus, Amartya Sen, José Luis </w:t>
      </w:r>
      <w:proofErr w:type="spellStart"/>
      <w:r w:rsidRPr="00D4226E">
        <w:rPr>
          <w:rFonts w:ascii="Arial" w:hAnsi="Arial" w:cs="Arial"/>
          <w:sz w:val="24"/>
          <w:szCs w:val="24"/>
        </w:rPr>
        <w:t>Coraggio</w:t>
      </w:r>
      <w:proofErr w:type="spellEnd"/>
      <w:r w:rsidRPr="00D4226E">
        <w:rPr>
          <w:rFonts w:ascii="Arial" w:hAnsi="Arial" w:cs="Arial"/>
          <w:sz w:val="24"/>
          <w:szCs w:val="24"/>
        </w:rPr>
        <w:t xml:space="preserve">, </w:t>
      </w:r>
      <w:proofErr w:type="spellStart"/>
      <w:r w:rsidRPr="00D4226E">
        <w:rPr>
          <w:rFonts w:ascii="Arial" w:hAnsi="Arial" w:cs="Arial"/>
          <w:sz w:val="24"/>
          <w:szCs w:val="24"/>
        </w:rPr>
        <w:t>Luigino</w:t>
      </w:r>
      <w:proofErr w:type="spellEnd"/>
      <w:r w:rsidRPr="00D4226E">
        <w:rPr>
          <w:rFonts w:ascii="Arial" w:hAnsi="Arial" w:cs="Arial"/>
          <w:sz w:val="24"/>
          <w:szCs w:val="24"/>
        </w:rPr>
        <w:t xml:space="preserve"> Bruni, Jean-Louis </w:t>
      </w:r>
      <w:proofErr w:type="spellStart"/>
      <w:r w:rsidRPr="00D4226E">
        <w:rPr>
          <w:rFonts w:ascii="Arial" w:hAnsi="Arial" w:cs="Arial"/>
          <w:sz w:val="24"/>
          <w:szCs w:val="24"/>
        </w:rPr>
        <w:t>Laville</w:t>
      </w:r>
      <w:proofErr w:type="spellEnd"/>
      <w:r w:rsidRPr="00D4226E">
        <w:rPr>
          <w:rFonts w:ascii="Arial" w:hAnsi="Arial" w:cs="Arial"/>
          <w:sz w:val="24"/>
          <w:szCs w:val="24"/>
        </w:rPr>
        <w:t xml:space="preserve">, entre otros. </w:t>
      </w:r>
    </w:p>
    <w:p w14:paraId="5DF7AF17" w14:textId="77777777" w:rsidR="00EE6BCF" w:rsidRPr="00D4226E" w:rsidRDefault="00EE6BCF" w:rsidP="00EE6BCF">
      <w:pPr>
        <w:jc w:val="both"/>
        <w:rPr>
          <w:rFonts w:ascii="Arial" w:hAnsi="Arial" w:cs="Arial"/>
          <w:sz w:val="24"/>
          <w:szCs w:val="24"/>
        </w:rPr>
      </w:pPr>
    </w:p>
    <w:p w14:paraId="0204DE00"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Edwin Alberto Guerrero </w:t>
      </w:r>
      <w:proofErr w:type="spellStart"/>
      <w:r w:rsidRPr="00D4226E">
        <w:rPr>
          <w:rFonts w:ascii="Arial" w:hAnsi="Arial" w:cs="Arial"/>
          <w:sz w:val="24"/>
          <w:szCs w:val="24"/>
        </w:rPr>
        <w:t>Utria</w:t>
      </w:r>
      <w:proofErr w:type="spellEnd"/>
      <w:r w:rsidRPr="00D4226E">
        <w:rPr>
          <w:rFonts w:ascii="Arial" w:hAnsi="Arial" w:cs="Arial"/>
          <w:sz w:val="24"/>
          <w:szCs w:val="24"/>
        </w:rPr>
        <w:t>: LA ECONOMÍA POPULAR Y COMUNITARIA EN COLOMBIA Una oportunidad para fortalecer la inclusión productiva, el trabajo digno y el emprendimiento, Colección Ciencias Sociales - Serie: Economía y Finanzas. Universidad del Magdalena - 2023</w:t>
      </w:r>
    </w:p>
    <w:p w14:paraId="0FC554E9"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Muhammad Yunus: Fundador del Banco </w:t>
      </w:r>
      <w:proofErr w:type="spellStart"/>
      <w:r w:rsidRPr="00D4226E">
        <w:rPr>
          <w:rFonts w:ascii="Arial" w:hAnsi="Arial" w:cs="Arial"/>
          <w:sz w:val="24"/>
          <w:szCs w:val="24"/>
        </w:rPr>
        <w:t>Grameen</w:t>
      </w:r>
      <w:proofErr w:type="spellEnd"/>
      <w:r w:rsidRPr="00D4226E">
        <w:rPr>
          <w:rFonts w:ascii="Arial" w:hAnsi="Arial" w:cs="Arial"/>
          <w:sz w:val="24"/>
          <w:szCs w:val="24"/>
        </w:rPr>
        <w:t xml:space="preserve"> en Bangladesh, que le hizo merecedor del Premio Nobel de la Paz al ser el desarrollador de los conceptos de microcrédito, y microfinanzas. Yunus es conocido por sus contribuciones al desarrollo de la </w:t>
      </w:r>
      <w:proofErr w:type="spellStart"/>
      <w:r w:rsidRPr="00D4226E">
        <w:rPr>
          <w:rFonts w:ascii="Arial" w:hAnsi="Arial" w:cs="Arial"/>
          <w:sz w:val="24"/>
          <w:szCs w:val="24"/>
        </w:rPr>
        <w:t>microfinanciación</w:t>
      </w:r>
      <w:proofErr w:type="spellEnd"/>
      <w:r w:rsidRPr="00D4226E">
        <w:rPr>
          <w:rFonts w:ascii="Arial" w:hAnsi="Arial" w:cs="Arial"/>
          <w:sz w:val="24"/>
          <w:szCs w:val="24"/>
        </w:rPr>
        <w:t xml:space="preserve"> en el mundo y por su enfoque en proporcionar servicios financieros a personas de bajos ingresos, especialmente mujeres.</w:t>
      </w:r>
    </w:p>
    <w:p w14:paraId="205716E3"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Amartya Sen: Premio Nobel de Economía en 1998, “por haber devuelto una dimensión ética al debate sobre problemas económicos vitales” Sen ha contribuido significativamente a la economía del bienestar y al desarrollo humano. Su enfoque destaca la importancia de medir el éxito económico en términos de capacidades y libertades individuales. </w:t>
      </w:r>
    </w:p>
    <w:p w14:paraId="4815BB56"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proofErr w:type="spellStart"/>
      <w:r w:rsidRPr="00D4226E">
        <w:rPr>
          <w:rFonts w:ascii="Arial" w:hAnsi="Arial" w:cs="Arial"/>
          <w:sz w:val="24"/>
          <w:szCs w:val="24"/>
        </w:rPr>
        <w:t>Elinor</w:t>
      </w:r>
      <w:proofErr w:type="spellEnd"/>
      <w:r w:rsidRPr="00D4226E">
        <w:rPr>
          <w:rFonts w:ascii="Arial" w:hAnsi="Arial" w:cs="Arial"/>
          <w:sz w:val="24"/>
          <w:szCs w:val="24"/>
        </w:rPr>
        <w:t xml:space="preserve"> Ostrom: Fue una destacada politóloga y economista estadounidense y la primera mujer en recibir el Premio Nobel de Economía (2009). Su trabajo se centró en estudiar ampliamente el tema de los bienes comunes y en la gobernanza económica, en particular, en cómo las comunidades gestionan sus propios recursos comunes de manera sostenible.</w:t>
      </w:r>
    </w:p>
    <w:p w14:paraId="04C0A6EA"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José Luis </w:t>
      </w:r>
      <w:proofErr w:type="spellStart"/>
      <w:r w:rsidRPr="00D4226E">
        <w:rPr>
          <w:rFonts w:ascii="Arial" w:hAnsi="Arial" w:cs="Arial"/>
          <w:sz w:val="24"/>
          <w:szCs w:val="24"/>
        </w:rPr>
        <w:t>Coraggio</w:t>
      </w:r>
      <w:proofErr w:type="spellEnd"/>
      <w:r w:rsidRPr="00D4226E">
        <w:rPr>
          <w:rFonts w:ascii="Arial" w:hAnsi="Arial" w:cs="Arial"/>
          <w:sz w:val="24"/>
          <w:szCs w:val="24"/>
        </w:rPr>
        <w:t xml:space="preserve">: Sociólogo y economista argentino, es Investigador en el área de Sistemas Económicos Urbanos en el Instituto del Conurbano y desde hace dos décadas es director Académico de la Maestría en Economía Social (MAES). </w:t>
      </w:r>
      <w:proofErr w:type="spellStart"/>
      <w:r w:rsidRPr="00D4226E">
        <w:rPr>
          <w:rFonts w:ascii="Arial" w:hAnsi="Arial" w:cs="Arial"/>
          <w:sz w:val="24"/>
          <w:szCs w:val="24"/>
        </w:rPr>
        <w:t>Coraggio</w:t>
      </w:r>
      <w:proofErr w:type="spellEnd"/>
      <w:r w:rsidRPr="00D4226E">
        <w:rPr>
          <w:rFonts w:ascii="Arial" w:hAnsi="Arial" w:cs="Arial"/>
          <w:sz w:val="24"/>
          <w:szCs w:val="24"/>
        </w:rPr>
        <w:t xml:space="preserve"> ha trabajado en el campo de la economía popular y solidaria, explorando modelos económicos que promuevan la equidad y la participación comunitaria.</w:t>
      </w:r>
    </w:p>
    <w:p w14:paraId="6DD01C39"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Stefano </w:t>
      </w:r>
      <w:proofErr w:type="spellStart"/>
      <w:r w:rsidRPr="00D4226E">
        <w:rPr>
          <w:rFonts w:ascii="Arial" w:hAnsi="Arial" w:cs="Arial"/>
          <w:sz w:val="24"/>
          <w:szCs w:val="24"/>
        </w:rPr>
        <w:t>Zamagni</w:t>
      </w:r>
      <w:proofErr w:type="spellEnd"/>
      <w:r w:rsidRPr="00D4226E">
        <w:rPr>
          <w:rFonts w:ascii="Arial" w:hAnsi="Arial" w:cs="Arial"/>
          <w:sz w:val="24"/>
          <w:szCs w:val="24"/>
        </w:rPr>
        <w:t xml:space="preserve">: Economista Italiano, autor de numerosos libros y artículos de economía, es catedrático de Economía Política, y su planteamiento se centra en repensarnos la Economia como vinculado a la ética, y que la </w:t>
      </w:r>
      <w:r w:rsidRPr="00D4226E">
        <w:rPr>
          <w:rFonts w:ascii="Arial" w:hAnsi="Arial" w:cs="Arial"/>
          <w:sz w:val="24"/>
          <w:szCs w:val="24"/>
        </w:rPr>
        <w:lastRenderedPageBreak/>
        <w:t>separación de estos dos conceptos se ha incrementado en el presente, ya que el afirma que los economistas clásicos eran también pensadores, filósofos y politólogos.</w:t>
      </w:r>
    </w:p>
    <w:p w14:paraId="63D79FE8"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Juan Camilo Cárdenas: Economista colombiano, Profesor Titular y Decano de la Facultad de Economía de la Universidad de los Andes. El profesor Juan Camilo </w:t>
      </w:r>
      <w:proofErr w:type="spellStart"/>
      <w:r w:rsidRPr="00D4226E">
        <w:rPr>
          <w:rFonts w:ascii="Arial" w:hAnsi="Arial" w:cs="Arial"/>
          <w:sz w:val="24"/>
          <w:szCs w:val="24"/>
        </w:rPr>
        <w:t>Cardenas</w:t>
      </w:r>
      <w:proofErr w:type="spellEnd"/>
      <w:r w:rsidRPr="00D4226E">
        <w:rPr>
          <w:rFonts w:ascii="Arial" w:hAnsi="Arial" w:cs="Arial"/>
          <w:sz w:val="24"/>
          <w:szCs w:val="24"/>
        </w:rPr>
        <w:t xml:space="preserve"> es profesor titular de la Universidad de los Andes donde trabaja desde el 2004. Es doctor en economía ambiental y de recursos de la Universidad de Massachusetts Amherst e hizo su posdoctorado en el taller de políticas públicas y teoría política de la Universidad de Indiana Bloomington. Cárdenas ha investigado temas relacionados con la economía experimental y la toma de decisiones en contextos de recursos comunes.</w:t>
      </w:r>
    </w:p>
    <w:p w14:paraId="621E6205"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proofErr w:type="spellStart"/>
      <w:r w:rsidRPr="00D4226E">
        <w:rPr>
          <w:rFonts w:ascii="Arial" w:hAnsi="Arial" w:cs="Arial"/>
          <w:sz w:val="24"/>
          <w:szCs w:val="24"/>
        </w:rPr>
        <w:t>Luigino</w:t>
      </w:r>
      <w:proofErr w:type="spellEnd"/>
      <w:r w:rsidRPr="00D4226E">
        <w:rPr>
          <w:rFonts w:ascii="Arial" w:hAnsi="Arial" w:cs="Arial"/>
          <w:sz w:val="24"/>
          <w:szCs w:val="24"/>
        </w:rPr>
        <w:t xml:space="preserve"> Bruni: Filósofo y economista italiano, Bruni ha trabajado en la intersección de la economía y la ética, explorando formas de organización económica que promuevan valores como la solidaridad y la reciprocidad. Ofrecer un análisis de esta propuesta humanista de economía para comprender tanto su alcance como sus posibilidades y, por otro, apoyándose en la propuesta de </w:t>
      </w:r>
      <w:proofErr w:type="spellStart"/>
      <w:r w:rsidRPr="00D4226E">
        <w:rPr>
          <w:rFonts w:ascii="Arial" w:hAnsi="Arial" w:cs="Arial"/>
          <w:sz w:val="24"/>
          <w:szCs w:val="24"/>
        </w:rPr>
        <w:t>ethica</w:t>
      </w:r>
      <w:proofErr w:type="spellEnd"/>
      <w:r w:rsidRPr="00D4226E">
        <w:rPr>
          <w:rFonts w:ascii="Arial" w:hAnsi="Arial" w:cs="Arial"/>
          <w:sz w:val="24"/>
          <w:szCs w:val="24"/>
        </w:rPr>
        <w:t xml:space="preserve"> </w:t>
      </w:r>
      <w:proofErr w:type="spellStart"/>
      <w:r w:rsidRPr="00D4226E">
        <w:rPr>
          <w:rFonts w:ascii="Arial" w:hAnsi="Arial" w:cs="Arial"/>
          <w:sz w:val="24"/>
          <w:szCs w:val="24"/>
        </w:rPr>
        <w:t>cordis</w:t>
      </w:r>
      <w:proofErr w:type="spellEnd"/>
      <w:r w:rsidRPr="00D4226E">
        <w:rPr>
          <w:rFonts w:ascii="Arial" w:hAnsi="Arial" w:cs="Arial"/>
          <w:sz w:val="24"/>
          <w:szCs w:val="24"/>
        </w:rPr>
        <w:t xml:space="preserve"> desarrollada por Adela Cortina, proponer orientaciones para acercar el enfoque al </w:t>
      </w:r>
      <w:proofErr w:type="spellStart"/>
      <w:r w:rsidRPr="00D4226E">
        <w:rPr>
          <w:rFonts w:ascii="Arial" w:hAnsi="Arial" w:cs="Arial"/>
          <w:sz w:val="24"/>
          <w:szCs w:val="24"/>
        </w:rPr>
        <w:t>post-convencionalismo</w:t>
      </w:r>
      <w:proofErr w:type="spellEnd"/>
      <w:r w:rsidRPr="00D4226E">
        <w:rPr>
          <w:rFonts w:ascii="Arial" w:hAnsi="Arial" w:cs="Arial"/>
          <w:sz w:val="24"/>
          <w:szCs w:val="24"/>
        </w:rPr>
        <w:t xml:space="preserve"> exigido por una sociedad plural. </w:t>
      </w:r>
    </w:p>
    <w:p w14:paraId="42A33262"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Adela Corina: catedrática emérita de Ética de la </w:t>
      </w:r>
      <w:proofErr w:type="spellStart"/>
      <w:r w:rsidRPr="00D4226E">
        <w:rPr>
          <w:rFonts w:ascii="Arial" w:hAnsi="Arial" w:cs="Arial"/>
          <w:sz w:val="24"/>
          <w:szCs w:val="24"/>
        </w:rPr>
        <w:t>Universitat</w:t>
      </w:r>
      <w:proofErr w:type="spellEnd"/>
      <w:r w:rsidRPr="00D4226E">
        <w:rPr>
          <w:rFonts w:ascii="Arial" w:hAnsi="Arial" w:cs="Arial"/>
          <w:sz w:val="24"/>
          <w:szCs w:val="24"/>
        </w:rPr>
        <w:t xml:space="preserve"> de Valencia y directora de la Fundación para la Ética en los Negocios y las Organizaciones (</w:t>
      </w:r>
      <w:proofErr w:type="spellStart"/>
      <w:r w:rsidRPr="00D4226E">
        <w:rPr>
          <w:rFonts w:ascii="Arial" w:hAnsi="Arial" w:cs="Arial"/>
          <w:sz w:val="24"/>
          <w:szCs w:val="24"/>
        </w:rPr>
        <w:t>Étnor</w:t>
      </w:r>
      <w:proofErr w:type="spellEnd"/>
      <w:r w:rsidRPr="00D4226E">
        <w:rPr>
          <w:rFonts w:ascii="Arial" w:hAnsi="Arial" w:cs="Arial"/>
          <w:sz w:val="24"/>
          <w:szCs w:val="24"/>
        </w:rPr>
        <w:t xml:space="preserve">), en su intervención, ha recordado los inicios de </w:t>
      </w:r>
      <w:proofErr w:type="spellStart"/>
      <w:r w:rsidRPr="00D4226E">
        <w:rPr>
          <w:rFonts w:ascii="Arial" w:hAnsi="Arial" w:cs="Arial"/>
          <w:sz w:val="24"/>
          <w:szCs w:val="24"/>
        </w:rPr>
        <w:t>Étnor</w:t>
      </w:r>
      <w:proofErr w:type="spellEnd"/>
      <w:r w:rsidRPr="00D4226E">
        <w:rPr>
          <w:rFonts w:ascii="Arial" w:hAnsi="Arial" w:cs="Arial"/>
          <w:sz w:val="24"/>
          <w:szCs w:val="24"/>
        </w:rPr>
        <w:t xml:space="preserve">, hace ya 30 años, y la figura de Emilio Tortosa, fundador junto con un grupo de empresarios y académicos, desde el convencimiento de que las empresas éticas son un bien público y de que “el objetivo de la economía es crear buenas sociedades”. </w:t>
      </w:r>
    </w:p>
    <w:p w14:paraId="09D0A7E8" w14:textId="77777777" w:rsidR="00EE6BCF" w:rsidRPr="00D4226E" w:rsidRDefault="00EE6BCF" w:rsidP="00EE6BCF">
      <w:pPr>
        <w:pStyle w:val="Prrafodelista"/>
        <w:rPr>
          <w:rFonts w:ascii="Arial" w:hAnsi="Arial" w:cs="Arial"/>
          <w:sz w:val="24"/>
          <w:szCs w:val="24"/>
        </w:rPr>
      </w:pPr>
    </w:p>
    <w:p w14:paraId="24C61BA4"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J.K. Gibson-Graham (Karen J. Gibson y Julie Graham): Autoras del libro "</w:t>
      </w:r>
      <w:proofErr w:type="spellStart"/>
      <w:r w:rsidRPr="00D4226E">
        <w:rPr>
          <w:rFonts w:ascii="Arial" w:hAnsi="Arial" w:cs="Arial"/>
          <w:sz w:val="24"/>
          <w:szCs w:val="24"/>
        </w:rPr>
        <w:t>The</w:t>
      </w:r>
      <w:proofErr w:type="spellEnd"/>
      <w:r w:rsidRPr="00D4226E">
        <w:rPr>
          <w:rFonts w:ascii="Arial" w:hAnsi="Arial" w:cs="Arial"/>
          <w:sz w:val="24"/>
          <w:szCs w:val="24"/>
        </w:rPr>
        <w:t xml:space="preserve"> </w:t>
      </w:r>
      <w:proofErr w:type="spellStart"/>
      <w:r w:rsidRPr="00D4226E">
        <w:rPr>
          <w:rFonts w:ascii="Arial" w:hAnsi="Arial" w:cs="Arial"/>
          <w:sz w:val="24"/>
          <w:szCs w:val="24"/>
        </w:rPr>
        <w:t>End</w:t>
      </w:r>
      <w:proofErr w:type="spellEnd"/>
      <w:r w:rsidRPr="00D4226E">
        <w:rPr>
          <w:rFonts w:ascii="Arial" w:hAnsi="Arial" w:cs="Arial"/>
          <w:sz w:val="24"/>
          <w:szCs w:val="24"/>
        </w:rPr>
        <w:t xml:space="preserve"> </w:t>
      </w:r>
      <w:proofErr w:type="spellStart"/>
      <w:r w:rsidRPr="00D4226E">
        <w:rPr>
          <w:rFonts w:ascii="Arial" w:hAnsi="Arial" w:cs="Arial"/>
          <w:sz w:val="24"/>
          <w:szCs w:val="24"/>
        </w:rPr>
        <w:t>of</w:t>
      </w:r>
      <w:proofErr w:type="spellEnd"/>
      <w:r w:rsidRPr="00D4226E">
        <w:rPr>
          <w:rFonts w:ascii="Arial" w:hAnsi="Arial" w:cs="Arial"/>
          <w:sz w:val="24"/>
          <w:szCs w:val="24"/>
        </w:rPr>
        <w:t xml:space="preserve"> </w:t>
      </w:r>
      <w:proofErr w:type="spellStart"/>
      <w:r w:rsidRPr="00D4226E">
        <w:rPr>
          <w:rFonts w:ascii="Arial" w:hAnsi="Arial" w:cs="Arial"/>
          <w:sz w:val="24"/>
          <w:szCs w:val="24"/>
        </w:rPr>
        <w:t>Capitalism</w:t>
      </w:r>
      <w:proofErr w:type="spellEnd"/>
      <w:r w:rsidRPr="00D4226E">
        <w:rPr>
          <w:rFonts w:ascii="Arial" w:hAnsi="Arial" w:cs="Arial"/>
          <w:sz w:val="24"/>
          <w:szCs w:val="24"/>
        </w:rPr>
        <w:t xml:space="preserve"> (As </w:t>
      </w:r>
      <w:proofErr w:type="spellStart"/>
      <w:r w:rsidRPr="00D4226E">
        <w:rPr>
          <w:rFonts w:ascii="Arial" w:hAnsi="Arial" w:cs="Arial"/>
          <w:sz w:val="24"/>
          <w:szCs w:val="24"/>
        </w:rPr>
        <w:t>We</w:t>
      </w:r>
      <w:proofErr w:type="spellEnd"/>
      <w:r w:rsidRPr="00D4226E">
        <w:rPr>
          <w:rFonts w:ascii="Arial" w:hAnsi="Arial" w:cs="Arial"/>
          <w:sz w:val="24"/>
          <w:szCs w:val="24"/>
        </w:rPr>
        <w:t xml:space="preserve"> </w:t>
      </w:r>
      <w:proofErr w:type="spellStart"/>
      <w:r w:rsidRPr="00D4226E">
        <w:rPr>
          <w:rFonts w:ascii="Arial" w:hAnsi="Arial" w:cs="Arial"/>
          <w:sz w:val="24"/>
          <w:szCs w:val="24"/>
        </w:rPr>
        <w:t>Knew</w:t>
      </w:r>
      <w:proofErr w:type="spellEnd"/>
      <w:r w:rsidRPr="00D4226E">
        <w:rPr>
          <w:rFonts w:ascii="Arial" w:hAnsi="Arial" w:cs="Arial"/>
          <w:sz w:val="24"/>
          <w:szCs w:val="24"/>
        </w:rPr>
        <w:t xml:space="preserve"> </w:t>
      </w:r>
      <w:proofErr w:type="spellStart"/>
      <w:r w:rsidRPr="00D4226E">
        <w:rPr>
          <w:rFonts w:ascii="Arial" w:hAnsi="Arial" w:cs="Arial"/>
          <w:sz w:val="24"/>
          <w:szCs w:val="24"/>
        </w:rPr>
        <w:t>It</w:t>
      </w:r>
      <w:proofErr w:type="spellEnd"/>
      <w:r w:rsidRPr="00D4226E">
        <w:rPr>
          <w:rFonts w:ascii="Arial" w:hAnsi="Arial" w:cs="Arial"/>
          <w:sz w:val="24"/>
          <w:szCs w:val="24"/>
        </w:rPr>
        <w:t>)" (1996), han puesto en debate a las concepciones tradicionales de economía explorando formas alternativas de organización económica, incluyendo la diversidad de prácticas económicas en lugar de un enfoque único.</w:t>
      </w:r>
    </w:p>
    <w:p w14:paraId="5F1F2A6F"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Jean-Louis </w:t>
      </w:r>
      <w:proofErr w:type="spellStart"/>
      <w:r w:rsidRPr="00D4226E">
        <w:rPr>
          <w:rFonts w:ascii="Arial" w:hAnsi="Arial" w:cs="Arial"/>
          <w:sz w:val="24"/>
          <w:szCs w:val="24"/>
        </w:rPr>
        <w:t>Laville</w:t>
      </w:r>
      <w:proofErr w:type="spellEnd"/>
      <w:r w:rsidRPr="00D4226E">
        <w:rPr>
          <w:rFonts w:ascii="Arial" w:hAnsi="Arial" w:cs="Arial"/>
          <w:sz w:val="24"/>
          <w:szCs w:val="24"/>
        </w:rPr>
        <w:t xml:space="preserve"> Sociólogo francés, es profesor en el Conservatorio Nacional de Artes y Oficios de Paris (</w:t>
      </w:r>
      <w:proofErr w:type="spellStart"/>
      <w:r w:rsidRPr="00D4226E">
        <w:rPr>
          <w:rFonts w:ascii="Arial" w:hAnsi="Arial" w:cs="Arial"/>
          <w:sz w:val="24"/>
          <w:szCs w:val="24"/>
        </w:rPr>
        <w:t>cnam</w:t>
      </w:r>
      <w:proofErr w:type="spellEnd"/>
      <w:r w:rsidRPr="00D4226E">
        <w:rPr>
          <w:rFonts w:ascii="Arial" w:hAnsi="Arial" w:cs="Arial"/>
          <w:sz w:val="24"/>
          <w:szCs w:val="24"/>
        </w:rPr>
        <w:t>), catedrático de Economía Social y Solidaria, ha contribuido en este campo, explorando las formas en que las empresas sociales y las cooperativas pueden contribuir al desarrollo sostenible y a la inclusión social.</w:t>
      </w:r>
    </w:p>
    <w:p w14:paraId="49ABC595"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proofErr w:type="spellStart"/>
      <w:r w:rsidRPr="00D4226E">
        <w:rPr>
          <w:rFonts w:ascii="Arial" w:hAnsi="Arial" w:cs="Arial"/>
          <w:sz w:val="24"/>
          <w:szCs w:val="24"/>
        </w:rPr>
        <w:t>Benjamin</w:t>
      </w:r>
      <w:proofErr w:type="spellEnd"/>
      <w:r w:rsidRPr="00D4226E">
        <w:rPr>
          <w:rFonts w:ascii="Arial" w:hAnsi="Arial" w:cs="Arial"/>
          <w:sz w:val="24"/>
          <w:szCs w:val="24"/>
        </w:rPr>
        <w:t xml:space="preserve"> </w:t>
      </w:r>
      <w:proofErr w:type="spellStart"/>
      <w:r w:rsidRPr="00D4226E">
        <w:rPr>
          <w:rFonts w:ascii="Arial" w:hAnsi="Arial" w:cs="Arial"/>
          <w:sz w:val="24"/>
          <w:szCs w:val="24"/>
        </w:rPr>
        <w:t>Coriat</w:t>
      </w:r>
      <w:proofErr w:type="spellEnd"/>
      <w:r w:rsidRPr="00D4226E">
        <w:rPr>
          <w:rFonts w:ascii="Arial" w:hAnsi="Arial" w:cs="Arial"/>
          <w:sz w:val="24"/>
          <w:szCs w:val="24"/>
        </w:rPr>
        <w:t>: Economista francés, es profesor de ciencias económicas en la Universidad París-XIII y copresidente del colectivo de economistas franceses denominado “</w:t>
      </w:r>
      <w:proofErr w:type="spellStart"/>
      <w:r w:rsidRPr="00D4226E">
        <w:rPr>
          <w:rFonts w:ascii="Arial" w:hAnsi="Arial" w:cs="Arial"/>
          <w:sz w:val="24"/>
          <w:szCs w:val="24"/>
        </w:rPr>
        <w:t>Économistes</w:t>
      </w:r>
      <w:proofErr w:type="spellEnd"/>
      <w:r w:rsidRPr="00D4226E">
        <w:rPr>
          <w:rFonts w:ascii="Arial" w:hAnsi="Arial" w:cs="Arial"/>
          <w:sz w:val="24"/>
          <w:szCs w:val="24"/>
        </w:rPr>
        <w:t xml:space="preserve"> </w:t>
      </w:r>
      <w:proofErr w:type="spellStart"/>
      <w:r w:rsidRPr="00D4226E">
        <w:rPr>
          <w:rFonts w:ascii="Arial" w:hAnsi="Arial" w:cs="Arial"/>
          <w:sz w:val="24"/>
          <w:szCs w:val="24"/>
        </w:rPr>
        <w:t>Atterrés</w:t>
      </w:r>
      <w:proofErr w:type="spellEnd"/>
      <w:r w:rsidRPr="00D4226E">
        <w:rPr>
          <w:rFonts w:ascii="Arial" w:hAnsi="Arial" w:cs="Arial"/>
          <w:sz w:val="24"/>
          <w:szCs w:val="24"/>
        </w:rPr>
        <w:t xml:space="preserve">”. </w:t>
      </w:r>
      <w:proofErr w:type="spellStart"/>
      <w:r w:rsidRPr="00D4226E">
        <w:rPr>
          <w:rFonts w:ascii="Arial" w:hAnsi="Arial" w:cs="Arial"/>
          <w:sz w:val="24"/>
          <w:szCs w:val="24"/>
        </w:rPr>
        <w:t>Coriat</w:t>
      </w:r>
      <w:proofErr w:type="spellEnd"/>
      <w:r w:rsidRPr="00D4226E">
        <w:rPr>
          <w:rFonts w:ascii="Arial" w:hAnsi="Arial" w:cs="Arial"/>
          <w:sz w:val="24"/>
          <w:szCs w:val="24"/>
        </w:rPr>
        <w:t xml:space="preserve"> ha contribuido a la </w:t>
      </w:r>
      <w:r w:rsidRPr="00D4226E">
        <w:rPr>
          <w:rFonts w:ascii="Arial" w:hAnsi="Arial" w:cs="Arial"/>
          <w:sz w:val="24"/>
          <w:szCs w:val="24"/>
        </w:rPr>
        <w:lastRenderedPageBreak/>
        <w:t>comprensión de la economía social y solidaria, así como a la relación entre tecnología y empleo.</w:t>
      </w:r>
    </w:p>
    <w:p w14:paraId="5DC7B620"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José Luis </w:t>
      </w:r>
      <w:proofErr w:type="spellStart"/>
      <w:r w:rsidRPr="00D4226E">
        <w:rPr>
          <w:rFonts w:ascii="Arial" w:hAnsi="Arial" w:cs="Arial"/>
          <w:sz w:val="24"/>
          <w:szCs w:val="24"/>
        </w:rPr>
        <w:t>Coraggio</w:t>
      </w:r>
      <w:proofErr w:type="spellEnd"/>
      <w:r w:rsidRPr="00D4226E">
        <w:rPr>
          <w:rFonts w:ascii="Arial" w:hAnsi="Arial" w:cs="Arial"/>
          <w:sz w:val="24"/>
          <w:szCs w:val="24"/>
        </w:rPr>
        <w:t xml:space="preserve">: </w:t>
      </w:r>
      <w:hyperlink r:id="rId9" w:tooltip="Economía de Argentina" w:history="1">
        <w:r w:rsidRPr="00D4226E">
          <w:rPr>
            <w:rFonts w:ascii="Arial" w:hAnsi="Arial" w:cs="Arial"/>
            <w:sz w:val="24"/>
            <w:szCs w:val="24"/>
          </w:rPr>
          <w:t>Economista</w:t>
        </w:r>
      </w:hyperlink>
      <w:r w:rsidRPr="00D4226E">
        <w:rPr>
          <w:rFonts w:ascii="Arial" w:hAnsi="Arial" w:cs="Arial"/>
          <w:sz w:val="24"/>
          <w:szCs w:val="24"/>
        </w:rPr>
        <w:t> </w:t>
      </w:r>
      <w:hyperlink r:id="rId10" w:tooltip="Argentina" w:history="1">
        <w:r w:rsidRPr="00D4226E">
          <w:rPr>
            <w:rFonts w:ascii="Arial" w:hAnsi="Arial" w:cs="Arial"/>
            <w:sz w:val="24"/>
            <w:szCs w:val="24"/>
          </w:rPr>
          <w:t>argentino</w:t>
        </w:r>
      </w:hyperlink>
      <w:r w:rsidRPr="00D4226E">
        <w:rPr>
          <w:rFonts w:ascii="Arial" w:hAnsi="Arial" w:cs="Arial"/>
          <w:sz w:val="24"/>
          <w:szCs w:val="24"/>
        </w:rPr>
        <w:t xml:space="preserve">, Magister </w:t>
      </w:r>
      <w:proofErr w:type="spellStart"/>
      <w:r w:rsidRPr="00D4226E">
        <w:rPr>
          <w:rFonts w:ascii="Arial" w:hAnsi="Arial" w:cs="Arial"/>
          <w:sz w:val="24"/>
          <w:szCs w:val="24"/>
        </w:rPr>
        <w:t>Artium</w:t>
      </w:r>
      <w:proofErr w:type="spellEnd"/>
      <w:r w:rsidRPr="00D4226E">
        <w:rPr>
          <w:rFonts w:ascii="Arial" w:hAnsi="Arial" w:cs="Arial"/>
          <w:sz w:val="24"/>
          <w:szCs w:val="24"/>
        </w:rPr>
        <w:t> en Ciencia Regional, con su texto “Economía Social y Solidaria, el trabajo antes que el capital” es también coautor del libro “Estudios sobre economia popular y solidaria” Intendencia de Estadísticas, Estudios y Normas de la EPS y SFPS, publicado por la superintendencia de Economia popular y solidaria  de Ecuador.</w:t>
      </w:r>
    </w:p>
    <w:p w14:paraId="51A2D106"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Louis Favreau: Sociólogo canadiense, Favreau ha investigado la economía solidaria y ha abogado por un enfoque centrado en las personas en el desarrollo económico, profundizando en la perspectiva de una economía plural explicita como mecanismo de una posible democratización de la economía.  </w:t>
      </w:r>
    </w:p>
    <w:p w14:paraId="6E39C67E"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Guillermina Baena Paz: Socióloga y académica mexicana, Baena Paz ha trabajado en el área de economía solidaria y ha investigado la participación de mujeres en cooperativas y emprendimientos sociales. Autora del libro: Estructura Socioeconómica de México, que fue elaborada conforme a la actualización curricular de plan de estudios de la Dirección General de Bachillerato.</w:t>
      </w:r>
    </w:p>
    <w:p w14:paraId="3980BE85"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David </w:t>
      </w:r>
      <w:proofErr w:type="spellStart"/>
      <w:r w:rsidRPr="00D4226E">
        <w:rPr>
          <w:rFonts w:ascii="Arial" w:hAnsi="Arial" w:cs="Arial"/>
          <w:sz w:val="24"/>
          <w:szCs w:val="24"/>
        </w:rPr>
        <w:t>Ellerman</w:t>
      </w:r>
      <w:proofErr w:type="spellEnd"/>
      <w:r w:rsidRPr="00D4226E">
        <w:rPr>
          <w:rFonts w:ascii="Arial" w:hAnsi="Arial" w:cs="Arial"/>
          <w:sz w:val="24"/>
          <w:szCs w:val="24"/>
        </w:rPr>
        <w:t xml:space="preserve">: Economista y filósofo, </w:t>
      </w:r>
      <w:proofErr w:type="spellStart"/>
      <w:r w:rsidRPr="00D4226E">
        <w:rPr>
          <w:rFonts w:ascii="Arial" w:hAnsi="Arial" w:cs="Arial"/>
          <w:sz w:val="24"/>
          <w:szCs w:val="24"/>
        </w:rPr>
        <w:t>Ellerman</w:t>
      </w:r>
      <w:proofErr w:type="spellEnd"/>
      <w:r w:rsidRPr="00D4226E">
        <w:rPr>
          <w:rFonts w:ascii="Arial" w:hAnsi="Arial" w:cs="Arial"/>
          <w:sz w:val="24"/>
          <w:szCs w:val="24"/>
        </w:rPr>
        <w:t xml:space="preserve"> ha trabajado en teorías de propiedad y gestión participativa, explorando formas de organización económica que promueven la participación activa de los trabajadores. </w:t>
      </w:r>
      <w:r w:rsidRPr="00D4226E">
        <w:rPr>
          <w:rFonts w:ascii="Arial" w:hAnsi="Arial" w:cs="Arial"/>
          <w:sz w:val="24"/>
          <w:szCs w:val="24"/>
          <w:lang w:val="en-US"/>
        </w:rPr>
        <w:t>(1984). Entrepreneurship in the Mondragón cooperatives, Review of Social Economy, 42, pp. 272-294.</w:t>
      </w:r>
      <w:r w:rsidRPr="00D4226E">
        <w:rPr>
          <w:rFonts w:ascii="Arial" w:hAnsi="Arial" w:cs="Arial"/>
          <w:sz w:val="24"/>
          <w:szCs w:val="24"/>
          <w:lang w:val="en-US"/>
        </w:rPr>
        <w:cr/>
      </w:r>
      <w:r w:rsidRPr="00D4226E">
        <w:rPr>
          <w:rFonts w:ascii="Arial" w:hAnsi="Arial" w:cs="Arial"/>
          <w:sz w:val="24"/>
          <w:szCs w:val="24"/>
        </w:rPr>
        <w:t xml:space="preserve">Stefano </w:t>
      </w:r>
      <w:proofErr w:type="spellStart"/>
      <w:r w:rsidRPr="00D4226E">
        <w:rPr>
          <w:rFonts w:ascii="Arial" w:hAnsi="Arial" w:cs="Arial"/>
          <w:sz w:val="24"/>
          <w:szCs w:val="24"/>
        </w:rPr>
        <w:t>Zamagni</w:t>
      </w:r>
      <w:proofErr w:type="spellEnd"/>
      <w:r w:rsidRPr="00D4226E">
        <w:rPr>
          <w:rFonts w:ascii="Arial" w:hAnsi="Arial" w:cs="Arial"/>
          <w:sz w:val="24"/>
          <w:szCs w:val="24"/>
        </w:rPr>
        <w:t xml:space="preserve">: Economista italiano, </w:t>
      </w:r>
      <w:proofErr w:type="spellStart"/>
      <w:r w:rsidRPr="00D4226E">
        <w:rPr>
          <w:rFonts w:ascii="Arial" w:hAnsi="Arial" w:cs="Arial"/>
          <w:sz w:val="24"/>
          <w:szCs w:val="24"/>
        </w:rPr>
        <w:t>Zamagni</w:t>
      </w:r>
      <w:proofErr w:type="spellEnd"/>
      <w:r w:rsidRPr="00D4226E">
        <w:rPr>
          <w:rFonts w:ascii="Arial" w:hAnsi="Arial" w:cs="Arial"/>
          <w:sz w:val="24"/>
          <w:szCs w:val="24"/>
        </w:rPr>
        <w:t xml:space="preserve"> ha abordado la economía civil y la economía del bien común, centrándose en cómo los valores éticos pueden integrarse en la teoría económica. Es citado por textos como” Stefano </w:t>
      </w:r>
      <w:proofErr w:type="spellStart"/>
      <w:r w:rsidRPr="00D4226E">
        <w:rPr>
          <w:rFonts w:ascii="Arial" w:hAnsi="Arial" w:cs="Arial"/>
          <w:sz w:val="24"/>
          <w:szCs w:val="24"/>
        </w:rPr>
        <w:t>Zamagni</w:t>
      </w:r>
      <w:proofErr w:type="spellEnd"/>
      <w:r w:rsidRPr="00D4226E">
        <w:rPr>
          <w:rFonts w:ascii="Arial" w:hAnsi="Arial" w:cs="Arial"/>
          <w:sz w:val="24"/>
          <w:szCs w:val="24"/>
        </w:rPr>
        <w:t xml:space="preserve">: por una economía del bien común". texto como </w:t>
      </w:r>
      <w:proofErr w:type="gramStart"/>
      <w:r w:rsidRPr="00D4226E">
        <w:rPr>
          <w:rFonts w:ascii="Arial" w:hAnsi="Arial" w:cs="Arial"/>
          <w:sz w:val="24"/>
          <w:szCs w:val="24"/>
        </w:rPr>
        <w:t>“ de</w:t>
      </w:r>
      <w:proofErr w:type="gramEnd"/>
      <w:r w:rsidRPr="00D4226E">
        <w:rPr>
          <w:rFonts w:ascii="Arial" w:hAnsi="Arial" w:cs="Arial"/>
          <w:sz w:val="24"/>
          <w:szCs w:val="24"/>
        </w:rPr>
        <w:t xml:space="preserve">  Juan Ignacio Latorre y Manuel Caire</w:t>
      </w:r>
    </w:p>
    <w:p w14:paraId="1B19B9C7"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Geoffrey M. Hodgson: Economista británico, Hodgson ha trabajado en el campo de la economía institucional y ha abogado por la diversidad institucional y la importancia de las instituciones sociales en el desarrollo económico. Con artículos como “economía institucional y evolutiva contemporánea” de la Universidad Autónoma Metropolitana de México.</w:t>
      </w:r>
    </w:p>
    <w:p w14:paraId="44F8C961"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Gar </w:t>
      </w:r>
      <w:proofErr w:type="spellStart"/>
      <w:r w:rsidRPr="00D4226E">
        <w:rPr>
          <w:rFonts w:ascii="Arial" w:hAnsi="Arial" w:cs="Arial"/>
          <w:sz w:val="24"/>
          <w:szCs w:val="24"/>
        </w:rPr>
        <w:t>Alperovitz</w:t>
      </w:r>
      <w:proofErr w:type="spellEnd"/>
      <w:r w:rsidRPr="00D4226E">
        <w:rPr>
          <w:rFonts w:ascii="Arial" w:hAnsi="Arial" w:cs="Arial"/>
          <w:sz w:val="24"/>
          <w:szCs w:val="24"/>
        </w:rPr>
        <w:t xml:space="preserve">: Autor y economista estadounidense, </w:t>
      </w:r>
      <w:proofErr w:type="spellStart"/>
      <w:r w:rsidRPr="00D4226E">
        <w:rPr>
          <w:rFonts w:ascii="Arial" w:hAnsi="Arial" w:cs="Arial"/>
          <w:sz w:val="24"/>
          <w:szCs w:val="24"/>
        </w:rPr>
        <w:t>Alperovitz</w:t>
      </w:r>
      <w:proofErr w:type="spellEnd"/>
      <w:r w:rsidRPr="00D4226E">
        <w:rPr>
          <w:rFonts w:ascii="Arial" w:hAnsi="Arial" w:cs="Arial"/>
          <w:sz w:val="24"/>
          <w:szCs w:val="24"/>
        </w:rPr>
        <w:t xml:space="preserve"> ha escrito sobre la democratización económica y la propiedad comunitaria, abogando por modelos alternativos de propiedad y gestión. Citado por artículos como “Las posibilidades de un nuevo tipo de economía” de Michael Johnson. </w:t>
      </w:r>
    </w:p>
    <w:p w14:paraId="17527006"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Albert O. </w:t>
      </w:r>
      <w:proofErr w:type="spellStart"/>
      <w:r w:rsidRPr="00D4226E">
        <w:rPr>
          <w:rFonts w:ascii="Arial" w:hAnsi="Arial" w:cs="Arial"/>
          <w:sz w:val="24"/>
          <w:szCs w:val="24"/>
        </w:rPr>
        <w:t>Hirschman</w:t>
      </w:r>
      <w:proofErr w:type="spellEnd"/>
      <w:r w:rsidRPr="00D4226E">
        <w:rPr>
          <w:rFonts w:ascii="Arial" w:hAnsi="Arial" w:cs="Arial"/>
          <w:sz w:val="24"/>
          <w:szCs w:val="24"/>
        </w:rPr>
        <w:t xml:space="preserve">: Economista y científico social, </w:t>
      </w:r>
      <w:proofErr w:type="spellStart"/>
      <w:r w:rsidRPr="00D4226E">
        <w:rPr>
          <w:rFonts w:ascii="Arial" w:hAnsi="Arial" w:cs="Arial"/>
          <w:sz w:val="24"/>
          <w:szCs w:val="24"/>
        </w:rPr>
        <w:t>Hirschman</w:t>
      </w:r>
      <w:proofErr w:type="spellEnd"/>
      <w:r w:rsidRPr="00D4226E">
        <w:rPr>
          <w:rFonts w:ascii="Arial" w:hAnsi="Arial" w:cs="Arial"/>
          <w:sz w:val="24"/>
          <w:szCs w:val="24"/>
        </w:rPr>
        <w:t xml:space="preserve"> ha contribuido al estudio del desarrollo económico y social, explorando conceptos como la economía de la </w:t>
      </w:r>
      <w:proofErr w:type="spellStart"/>
      <w:r w:rsidRPr="00D4226E">
        <w:rPr>
          <w:rFonts w:ascii="Arial" w:hAnsi="Arial" w:cs="Arial"/>
          <w:sz w:val="24"/>
          <w:szCs w:val="24"/>
        </w:rPr>
        <w:t>exit</w:t>
      </w:r>
      <w:proofErr w:type="spellEnd"/>
      <w:r w:rsidRPr="00D4226E">
        <w:rPr>
          <w:rFonts w:ascii="Arial" w:hAnsi="Arial" w:cs="Arial"/>
          <w:sz w:val="24"/>
          <w:szCs w:val="24"/>
        </w:rPr>
        <w:t xml:space="preserve">, la voz y la lealtad. Investigación de Ciencias Sociales, sobre de las soluciones científicas de los problemas de </w:t>
      </w:r>
      <w:r w:rsidRPr="00D4226E">
        <w:rPr>
          <w:rFonts w:ascii="Arial" w:hAnsi="Arial" w:cs="Arial"/>
          <w:sz w:val="24"/>
          <w:szCs w:val="24"/>
        </w:rPr>
        <w:lastRenderedPageBreak/>
        <w:t xml:space="preserve">la planificación económica. Citado por artículos como Observando a Colombia: Albert O. </w:t>
      </w:r>
      <w:proofErr w:type="spellStart"/>
      <w:r w:rsidRPr="00D4226E">
        <w:rPr>
          <w:rFonts w:ascii="Arial" w:hAnsi="Arial" w:cs="Arial"/>
          <w:sz w:val="24"/>
          <w:szCs w:val="24"/>
        </w:rPr>
        <w:t>Hirschman</w:t>
      </w:r>
      <w:proofErr w:type="spellEnd"/>
      <w:r w:rsidRPr="00D4226E">
        <w:rPr>
          <w:rFonts w:ascii="Arial" w:hAnsi="Arial" w:cs="Arial"/>
          <w:sz w:val="24"/>
          <w:szCs w:val="24"/>
        </w:rPr>
        <w:t xml:space="preserve"> y la Economía del Desarrollo de Jeremy </w:t>
      </w:r>
      <w:proofErr w:type="spellStart"/>
      <w:r w:rsidRPr="00D4226E">
        <w:rPr>
          <w:rFonts w:ascii="Arial" w:hAnsi="Arial" w:cs="Arial"/>
          <w:sz w:val="24"/>
          <w:szCs w:val="24"/>
        </w:rPr>
        <w:t>Adelman</w:t>
      </w:r>
      <w:proofErr w:type="spellEnd"/>
    </w:p>
    <w:p w14:paraId="50A04B3A"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Julie A. Nelson: Economista y feminista, Nelson ha trabajado en la integración de perspectivas de género en la teoría económica y ha abordado críticamente el enfoque convencional de la economía. Citada por artículos como “Más Allá Del Hombre Económico: Crisis Económica, Economía Feminista, y la Economía Solidaria” </w:t>
      </w:r>
      <w:proofErr w:type="gramStart"/>
      <w:r w:rsidRPr="00D4226E">
        <w:rPr>
          <w:rFonts w:ascii="Arial" w:hAnsi="Arial" w:cs="Arial"/>
          <w:sz w:val="24"/>
          <w:szCs w:val="24"/>
        </w:rPr>
        <w:t xml:space="preserve">de  </w:t>
      </w:r>
      <w:proofErr w:type="spellStart"/>
      <w:r w:rsidRPr="00D4226E">
        <w:rPr>
          <w:rFonts w:ascii="Arial" w:hAnsi="Arial" w:cs="Arial"/>
          <w:sz w:val="24"/>
          <w:szCs w:val="24"/>
        </w:rPr>
        <w:t>Matthaei</w:t>
      </w:r>
      <w:proofErr w:type="spellEnd"/>
      <w:proofErr w:type="gramEnd"/>
      <w:r w:rsidRPr="00D4226E">
        <w:rPr>
          <w:rFonts w:ascii="Arial" w:hAnsi="Arial" w:cs="Arial"/>
          <w:sz w:val="24"/>
          <w:szCs w:val="24"/>
        </w:rPr>
        <w:t xml:space="preserve"> Julie y traducido al español por Marianela Díaz y Benito Díaz.</w:t>
      </w:r>
    </w:p>
    <w:p w14:paraId="3072E0FD"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Kate </w:t>
      </w:r>
      <w:proofErr w:type="spellStart"/>
      <w:r w:rsidRPr="00D4226E">
        <w:rPr>
          <w:rFonts w:ascii="Arial" w:hAnsi="Arial" w:cs="Arial"/>
          <w:sz w:val="24"/>
          <w:szCs w:val="24"/>
        </w:rPr>
        <w:t>Raworth</w:t>
      </w:r>
      <w:proofErr w:type="spellEnd"/>
      <w:r w:rsidRPr="00D4226E">
        <w:rPr>
          <w:rFonts w:ascii="Arial" w:hAnsi="Arial" w:cs="Arial"/>
          <w:sz w:val="24"/>
          <w:szCs w:val="24"/>
        </w:rPr>
        <w:t xml:space="preserve">: Economista británica, </w:t>
      </w:r>
      <w:proofErr w:type="spellStart"/>
      <w:r w:rsidRPr="00D4226E">
        <w:rPr>
          <w:rFonts w:ascii="Arial" w:hAnsi="Arial" w:cs="Arial"/>
          <w:sz w:val="24"/>
          <w:szCs w:val="24"/>
        </w:rPr>
        <w:t>Raworth</w:t>
      </w:r>
      <w:proofErr w:type="spellEnd"/>
      <w:r w:rsidRPr="00D4226E">
        <w:rPr>
          <w:rFonts w:ascii="Arial" w:hAnsi="Arial" w:cs="Arial"/>
          <w:sz w:val="24"/>
          <w:szCs w:val="24"/>
        </w:rPr>
        <w:t xml:space="preserve"> es conocida por su modelo del "donut", que propone un enfoque económico centrado en la sostenibilidad ambiental y la justicia social.</w:t>
      </w:r>
    </w:p>
    <w:p w14:paraId="422E197C"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Manfred Max-Neef: Economista chileno, Max-Neef ha desarrollado la teoría de las necesidades humanas fundamentales, destacando la importancia de satisfacer esas necesidades para lograr el bienestar. </w:t>
      </w:r>
      <w:proofErr w:type="gramStart"/>
      <w:r w:rsidRPr="00D4226E">
        <w:rPr>
          <w:rFonts w:ascii="Arial" w:hAnsi="Arial" w:cs="Arial"/>
          <w:sz w:val="24"/>
          <w:szCs w:val="24"/>
        </w:rPr>
        <w:t>A</w:t>
      </w:r>
      <w:proofErr w:type="gramEnd"/>
      <w:r w:rsidRPr="00D4226E">
        <w:rPr>
          <w:rFonts w:ascii="Arial" w:hAnsi="Arial" w:cs="Arial"/>
          <w:sz w:val="24"/>
          <w:szCs w:val="24"/>
        </w:rPr>
        <w:t xml:space="preserve"> sido citado por artículos como “Necesidades y satisfactores humanos a través de Max Neef” de Angelica </w:t>
      </w:r>
      <w:proofErr w:type="spellStart"/>
      <w:r w:rsidRPr="00D4226E">
        <w:rPr>
          <w:rFonts w:ascii="Arial" w:hAnsi="Arial" w:cs="Arial"/>
          <w:sz w:val="24"/>
          <w:szCs w:val="24"/>
        </w:rPr>
        <w:t>Sanchez</w:t>
      </w:r>
      <w:proofErr w:type="spellEnd"/>
      <w:r w:rsidRPr="00D4226E">
        <w:rPr>
          <w:rFonts w:ascii="Arial" w:hAnsi="Arial" w:cs="Arial"/>
          <w:sz w:val="24"/>
          <w:szCs w:val="24"/>
        </w:rPr>
        <w:t xml:space="preserve"> </w:t>
      </w:r>
      <w:proofErr w:type="spellStart"/>
      <w:r w:rsidRPr="00D4226E">
        <w:rPr>
          <w:rFonts w:ascii="Arial" w:hAnsi="Arial" w:cs="Arial"/>
          <w:sz w:val="24"/>
          <w:szCs w:val="24"/>
        </w:rPr>
        <w:t>Gomez</w:t>
      </w:r>
      <w:proofErr w:type="spellEnd"/>
      <w:r w:rsidRPr="00D4226E">
        <w:rPr>
          <w:rFonts w:ascii="Arial" w:hAnsi="Arial" w:cs="Arial"/>
          <w:sz w:val="24"/>
          <w:szCs w:val="24"/>
        </w:rPr>
        <w:t xml:space="preserve">, </w:t>
      </w:r>
      <w:proofErr w:type="spellStart"/>
      <w:r w:rsidRPr="00D4226E">
        <w:rPr>
          <w:rFonts w:ascii="Arial" w:hAnsi="Arial" w:cs="Arial"/>
          <w:sz w:val="24"/>
          <w:szCs w:val="24"/>
        </w:rPr>
        <w:t>reslatado</w:t>
      </w:r>
      <w:proofErr w:type="spellEnd"/>
      <w:r w:rsidRPr="00D4226E">
        <w:rPr>
          <w:rFonts w:ascii="Arial" w:hAnsi="Arial" w:cs="Arial"/>
          <w:sz w:val="24"/>
          <w:szCs w:val="24"/>
        </w:rPr>
        <w:t xml:space="preserve"> de toda su labor a la Economia como un elemento que debe impulsar los aspectos de Subsistencia, protección, afecto, entendimiento, participación, ocio, creación, identidad y libertad. </w:t>
      </w:r>
    </w:p>
    <w:p w14:paraId="7D948023"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Silvia Federici: Filósofa, activista y académica, Federici ha escrito sobre economía feminista, popular y solidaria abogando por una reevaluación del trabajo doméstico y la reproducción como elementos clave en la economía.</w:t>
      </w:r>
    </w:p>
    <w:p w14:paraId="4504B39A"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lang w:val="en-US"/>
        </w:rPr>
      </w:pPr>
      <w:r w:rsidRPr="00D4226E">
        <w:rPr>
          <w:rFonts w:ascii="Arial" w:hAnsi="Arial" w:cs="Arial"/>
          <w:sz w:val="24"/>
          <w:szCs w:val="24"/>
        </w:rPr>
        <w:t xml:space="preserve">John O'Neill: Filósofo y economista, O'Neill ha trabajado en la ética económica y la sostenibilidad, explorando cómo los valores éticos pueden guiar las decisiones económicas. </w:t>
      </w:r>
      <w:r w:rsidRPr="00D4226E">
        <w:rPr>
          <w:rFonts w:ascii="Arial" w:hAnsi="Arial" w:cs="Arial"/>
          <w:sz w:val="24"/>
          <w:szCs w:val="24"/>
          <w:lang w:val="en-US"/>
        </w:rPr>
        <w:t xml:space="preserve">Con </w:t>
      </w:r>
      <w:proofErr w:type="spellStart"/>
      <w:r w:rsidRPr="00D4226E">
        <w:rPr>
          <w:rFonts w:ascii="Arial" w:hAnsi="Arial" w:cs="Arial"/>
          <w:sz w:val="24"/>
          <w:szCs w:val="24"/>
          <w:lang w:val="en-US"/>
        </w:rPr>
        <w:t>textos</w:t>
      </w:r>
      <w:proofErr w:type="spellEnd"/>
      <w:r w:rsidRPr="00D4226E">
        <w:rPr>
          <w:rFonts w:ascii="Arial" w:hAnsi="Arial" w:cs="Arial"/>
          <w:sz w:val="24"/>
          <w:szCs w:val="24"/>
          <w:lang w:val="en-US"/>
        </w:rPr>
        <w:t xml:space="preserve"> </w:t>
      </w:r>
      <w:proofErr w:type="spellStart"/>
      <w:r w:rsidRPr="00D4226E">
        <w:rPr>
          <w:rFonts w:ascii="Arial" w:hAnsi="Arial" w:cs="Arial"/>
          <w:sz w:val="24"/>
          <w:szCs w:val="24"/>
          <w:lang w:val="en-US"/>
        </w:rPr>
        <w:t>como</w:t>
      </w:r>
      <w:proofErr w:type="spellEnd"/>
      <w:r w:rsidRPr="00D4226E">
        <w:rPr>
          <w:rFonts w:ascii="Arial" w:hAnsi="Arial" w:cs="Arial"/>
          <w:sz w:val="24"/>
          <w:szCs w:val="24"/>
          <w:lang w:val="en-US"/>
        </w:rPr>
        <w:t xml:space="preserve"> “Ecology Policy and </w:t>
      </w:r>
      <w:proofErr w:type="gramStart"/>
      <w:r w:rsidRPr="00D4226E">
        <w:rPr>
          <w:rFonts w:ascii="Arial" w:hAnsi="Arial" w:cs="Arial"/>
          <w:sz w:val="24"/>
          <w:szCs w:val="24"/>
          <w:lang w:val="en-US"/>
        </w:rPr>
        <w:t>Politic”  y</w:t>
      </w:r>
      <w:proofErr w:type="gramEnd"/>
      <w:r w:rsidRPr="00D4226E">
        <w:rPr>
          <w:rFonts w:ascii="Arial" w:hAnsi="Arial" w:cs="Arial"/>
          <w:sz w:val="24"/>
          <w:szCs w:val="24"/>
          <w:lang w:val="en-US"/>
        </w:rPr>
        <w:t xml:space="preserve"> “the Varieties of </w:t>
      </w:r>
      <w:proofErr w:type="spellStart"/>
      <w:r w:rsidRPr="00D4226E">
        <w:rPr>
          <w:rFonts w:ascii="Arial" w:hAnsi="Arial" w:cs="Arial"/>
          <w:sz w:val="24"/>
          <w:szCs w:val="24"/>
          <w:lang w:val="en-US"/>
        </w:rPr>
        <w:t>Intrinsec</w:t>
      </w:r>
      <w:proofErr w:type="spellEnd"/>
      <w:r w:rsidRPr="00D4226E">
        <w:rPr>
          <w:rFonts w:ascii="Arial" w:hAnsi="Arial" w:cs="Arial"/>
          <w:sz w:val="24"/>
          <w:szCs w:val="24"/>
          <w:lang w:val="en-US"/>
        </w:rPr>
        <w:t xml:space="preserve"> Value” </w:t>
      </w:r>
    </w:p>
    <w:p w14:paraId="606B0292"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proofErr w:type="spellStart"/>
      <w:r w:rsidRPr="00D4226E">
        <w:rPr>
          <w:rFonts w:ascii="Arial" w:hAnsi="Arial" w:cs="Arial"/>
          <w:sz w:val="24"/>
          <w:szCs w:val="24"/>
        </w:rPr>
        <w:t>Boaventura</w:t>
      </w:r>
      <w:proofErr w:type="spellEnd"/>
      <w:r w:rsidRPr="00D4226E">
        <w:rPr>
          <w:rFonts w:ascii="Arial" w:hAnsi="Arial" w:cs="Arial"/>
          <w:sz w:val="24"/>
          <w:szCs w:val="24"/>
        </w:rPr>
        <w:t xml:space="preserve"> de Sousa Santos: Sociólogo y jurista portugués, Santos ha contribuido a la teoría crítica y ha abordado cuestiones de justicia global y economías alternativas. Con textos como “Derecho y emancipación”, “</w:t>
      </w:r>
      <w:proofErr w:type="spellStart"/>
      <w:r w:rsidRPr="00D4226E">
        <w:rPr>
          <w:rFonts w:ascii="Arial" w:hAnsi="Arial" w:cs="Arial"/>
          <w:sz w:val="24"/>
          <w:szCs w:val="24"/>
        </w:rPr>
        <w:t>possível</w:t>
      </w:r>
      <w:proofErr w:type="spellEnd"/>
      <w:r w:rsidRPr="00D4226E">
        <w:rPr>
          <w:rFonts w:ascii="Arial" w:hAnsi="Arial" w:cs="Arial"/>
          <w:sz w:val="24"/>
          <w:szCs w:val="24"/>
        </w:rPr>
        <w:t xml:space="preserve"> descolonizar o </w:t>
      </w:r>
      <w:proofErr w:type="spellStart"/>
      <w:r w:rsidRPr="00D4226E">
        <w:rPr>
          <w:rFonts w:ascii="Arial" w:hAnsi="Arial" w:cs="Arial"/>
          <w:sz w:val="24"/>
          <w:szCs w:val="24"/>
        </w:rPr>
        <w:t>conhecimento</w:t>
      </w:r>
      <w:proofErr w:type="spellEnd"/>
      <w:r w:rsidRPr="00D4226E">
        <w:rPr>
          <w:rFonts w:ascii="Arial" w:hAnsi="Arial" w:cs="Arial"/>
          <w:sz w:val="24"/>
          <w:szCs w:val="24"/>
        </w:rPr>
        <w:t>”, “Introducción a las epistemologías del sur”, “</w:t>
      </w:r>
      <w:proofErr w:type="spellStart"/>
      <w:r w:rsidRPr="00D4226E">
        <w:rPr>
          <w:rFonts w:ascii="Arial" w:hAnsi="Arial" w:cs="Arial"/>
          <w:sz w:val="24"/>
          <w:szCs w:val="24"/>
        </w:rPr>
        <w:t>Construção</w:t>
      </w:r>
      <w:proofErr w:type="spellEnd"/>
      <w:r w:rsidRPr="00D4226E">
        <w:rPr>
          <w:rFonts w:ascii="Arial" w:hAnsi="Arial" w:cs="Arial"/>
          <w:sz w:val="24"/>
          <w:szCs w:val="24"/>
        </w:rPr>
        <w:t xml:space="preserve"> de diálogos entre saberes a partir das </w:t>
      </w:r>
      <w:proofErr w:type="spellStart"/>
      <w:r w:rsidRPr="00D4226E">
        <w:rPr>
          <w:rFonts w:ascii="Arial" w:hAnsi="Arial" w:cs="Arial"/>
          <w:sz w:val="24"/>
          <w:szCs w:val="24"/>
        </w:rPr>
        <w:t>epistemologias</w:t>
      </w:r>
      <w:proofErr w:type="spellEnd"/>
      <w:r w:rsidRPr="00D4226E">
        <w:rPr>
          <w:rFonts w:ascii="Arial" w:hAnsi="Arial" w:cs="Arial"/>
          <w:sz w:val="24"/>
          <w:szCs w:val="24"/>
        </w:rPr>
        <w:t xml:space="preserve"> do Sul” entre otros ha sido citado en el artículo Economía Popular y Epistemologías del Sur. La construcción de claves de lectura e intervención desde la universidad de Rosana E Sosa de la facultad de Ciencias Sociales de UNICEN.</w:t>
      </w:r>
    </w:p>
    <w:p w14:paraId="044E7CE6" w14:textId="77777777"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Y también contamos con autores que han profundizado sobre la relación entre economía y culturas populares y patrimoniales como son: Marcel Mauss, Karl Polanyi, </w:t>
      </w:r>
      <w:proofErr w:type="spellStart"/>
      <w:r w:rsidRPr="00D4226E">
        <w:rPr>
          <w:rFonts w:ascii="Arial" w:hAnsi="Arial" w:cs="Arial"/>
          <w:sz w:val="24"/>
          <w:szCs w:val="24"/>
        </w:rPr>
        <w:t>Arjun</w:t>
      </w:r>
      <w:proofErr w:type="spellEnd"/>
      <w:r w:rsidRPr="00D4226E">
        <w:rPr>
          <w:rFonts w:ascii="Arial" w:hAnsi="Arial" w:cs="Arial"/>
          <w:sz w:val="24"/>
          <w:szCs w:val="24"/>
        </w:rPr>
        <w:t xml:space="preserve"> </w:t>
      </w:r>
      <w:proofErr w:type="spellStart"/>
      <w:r w:rsidRPr="00D4226E">
        <w:rPr>
          <w:rFonts w:ascii="Arial" w:hAnsi="Arial" w:cs="Arial"/>
          <w:sz w:val="24"/>
          <w:szCs w:val="24"/>
        </w:rPr>
        <w:t>Appadurai</w:t>
      </w:r>
      <w:proofErr w:type="spellEnd"/>
      <w:r w:rsidRPr="00D4226E">
        <w:rPr>
          <w:rFonts w:ascii="Arial" w:hAnsi="Arial" w:cs="Arial"/>
          <w:sz w:val="24"/>
          <w:szCs w:val="24"/>
        </w:rPr>
        <w:t xml:space="preserve">, Keith Hart, Edward P. Thompson, Jane </w:t>
      </w:r>
      <w:proofErr w:type="spellStart"/>
      <w:r w:rsidRPr="00D4226E">
        <w:rPr>
          <w:rFonts w:ascii="Arial" w:hAnsi="Arial" w:cs="Arial"/>
          <w:sz w:val="24"/>
          <w:szCs w:val="24"/>
        </w:rPr>
        <w:t>Guyer</w:t>
      </w:r>
      <w:proofErr w:type="spellEnd"/>
      <w:r w:rsidRPr="00D4226E">
        <w:rPr>
          <w:rFonts w:ascii="Arial" w:hAnsi="Arial" w:cs="Arial"/>
          <w:sz w:val="24"/>
          <w:szCs w:val="24"/>
        </w:rPr>
        <w:t xml:space="preserve">, Nina </w:t>
      </w:r>
      <w:proofErr w:type="spellStart"/>
      <w:r w:rsidRPr="00D4226E">
        <w:rPr>
          <w:rFonts w:ascii="Arial" w:hAnsi="Arial" w:cs="Arial"/>
          <w:sz w:val="24"/>
          <w:szCs w:val="24"/>
        </w:rPr>
        <w:t>Bandelj</w:t>
      </w:r>
      <w:proofErr w:type="spellEnd"/>
      <w:r w:rsidRPr="00D4226E">
        <w:rPr>
          <w:rFonts w:ascii="Arial" w:hAnsi="Arial" w:cs="Arial"/>
          <w:sz w:val="24"/>
          <w:szCs w:val="24"/>
        </w:rPr>
        <w:t xml:space="preserve">, Stephen </w:t>
      </w:r>
      <w:proofErr w:type="spellStart"/>
      <w:r w:rsidRPr="00D4226E">
        <w:rPr>
          <w:rFonts w:ascii="Arial" w:hAnsi="Arial" w:cs="Arial"/>
          <w:sz w:val="24"/>
          <w:szCs w:val="24"/>
        </w:rPr>
        <w:t>Gudeman</w:t>
      </w:r>
      <w:proofErr w:type="spellEnd"/>
      <w:r w:rsidRPr="00D4226E">
        <w:rPr>
          <w:rFonts w:ascii="Arial" w:hAnsi="Arial" w:cs="Arial"/>
          <w:sz w:val="24"/>
          <w:szCs w:val="24"/>
        </w:rPr>
        <w:t xml:space="preserve"> y Brian </w:t>
      </w:r>
      <w:proofErr w:type="spellStart"/>
      <w:r w:rsidRPr="00D4226E">
        <w:rPr>
          <w:rFonts w:ascii="Arial" w:hAnsi="Arial" w:cs="Arial"/>
          <w:sz w:val="24"/>
          <w:szCs w:val="24"/>
        </w:rPr>
        <w:t>Moeran</w:t>
      </w:r>
      <w:proofErr w:type="spellEnd"/>
      <w:r w:rsidRPr="00D4226E">
        <w:rPr>
          <w:rFonts w:ascii="Arial" w:hAnsi="Arial" w:cs="Arial"/>
          <w:sz w:val="24"/>
          <w:szCs w:val="24"/>
        </w:rPr>
        <w:t>.</w:t>
      </w:r>
    </w:p>
    <w:p w14:paraId="3E04CC69" w14:textId="77777777" w:rsidR="00E01A26" w:rsidRPr="00D4226E" w:rsidRDefault="00E01A26" w:rsidP="00EE6BCF">
      <w:pPr>
        <w:jc w:val="both"/>
        <w:rPr>
          <w:rFonts w:ascii="Arial" w:hAnsi="Arial" w:cs="Arial"/>
          <w:sz w:val="24"/>
          <w:szCs w:val="24"/>
        </w:rPr>
      </w:pPr>
    </w:p>
    <w:p w14:paraId="521A3F92"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lastRenderedPageBreak/>
        <w:t xml:space="preserve">Marcel Mauss: Antropólogo francés conocido por su obra "Ensayo sobre el don", donde explora la reciprocidad y las formas no mercantiles de intercambio en sociedades tradicionales. Cotado en textos como “Marcel Mauss: La producción del conocimiento sobre la economía del don” de </w:t>
      </w:r>
      <w:proofErr w:type="spellStart"/>
      <w:r w:rsidRPr="00D4226E">
        <w:rPr>
          <w:rFonts w:ascii="Arial" w:hAnsi="Arial" w:cs="Arial"/>
          <w:sz w:val="24"/>
          <w:szCs w:val="24"/>
        </w:rPr>
        <w:t>Puglia</w:t>
      </w:r>
      <w:proofErr w:type="spellEnd"/>
      <w:r w:rsidRPr="00D4226E">
        <w:rPr>
          <w:rFonts w:ascii="Arial" w:hAnsi="Arial" w:cs="Arial"/>
          <w:sz w:val="24"/>
          <w:szCs w:val="24"/>
        </w:rPr>
        <w:t xml:space="preserve">, María de las Nieves. </w:t>
      </w:r>
    </w:p>
    <w:p w14:paraId="5405B0D6"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Karl Polanyi: Antropólogo y economista húngaro-británico cuya obra "La gran transformación" analiza las relaciones entre la economía y la sociedad, destacando la importancia de las instituciones sociales en la economía. Citado en textos como “Una lectura de Polanyi desde la economía social y solidaria en América Latina” de Reading Polanyi </w:t>
      </w:r>
      <w:proofErr w:type="spellStart"/>
      <w:r w:rsidRPr="00D4226E">
        <w:rPr>
          <w:rFonts w:ascii="Arial" w:hAnsi="Arial" w:cs="Arial"/>
          <w:sz w:val="24"/>
          <w:szCs w:val="24"/>
        </w:rPr>
        <w:t>based</w:t>
      </w:r>
      <w:proofErr w:type="spellEnd"/>
      <w:r w:rsidRPr="00D4226E">
        <w:rPr>
          <w:rFonts w:ascii="Arial" w:hAnsi="Arial" w:cs="Arial"/>
          <w:sz w:val="24"/>
          <w:szCs w:val="24"/>
        </w:rPr>
        <w:t xml:space="preserve"> </w:t>
      </w:r>
      <w:proofErr w:type="spellStart"/>
      <w:r w:rsidRPr="00D4226E">
        <w:rPr>
          <w:rFonts w:ascii="Arial" w:hAnsi="Arial" w:cs="Arial"/>
          <w:sz w:val="24"/>
          <w:szCs w:val="24"/>
        </w:rPr>
        <w:t>on</w:t>
      </w:r>
      <w:proofErr w:type="spellEnd"/>
      <w:r w:rsidRPr="00D4226E">
        <w:rPr>
          <w:rFonts w:ascii="Arial" w:hAnsi="Arial" w:cs="Arial"/>
          <w:sz w:val="24"/>
          <w:szCs w:val="24"/>
        </w:rPr>
        <w:t xml:space="preserve"> social and </w:t>
      </w:r>
      <w:proofErr w:type="spellStart"/>
      <w:r w:rsidRPr="00D4226E">
        <w:rPr>
          <w:rFonts w:ascii="Arial" w:hAnsi="Arial" w:cs="Arial"/>
          <w:sz w:val="24"/>
          <w:szCs w:val="24"/>
        </w:rPr>
        <w:t>solidarity</w:t>
      </w:r>
      <w:proofErr w:type="spellEnd"/>
      <w:r w:rsidRPr="00D4226E">
        <w:rPr>
          <w:rFonts w:ascii="Arial" w:hAnsi="Arial" w:cs="Arial"/>
          <w:sz w:val="24"/>
          <w:szCs w:val="24"/>
        </w:rPr>
        <w:t xml:space="preserve"> </w:t>
      </w:r>
      <w:proofErr w:type="spellStart"/>
      <w:r w:rsidRPr="00D4226E">
        <w:rPr>
          <w:rFonts w:ascii="Arial" w:hAnsi="Arial" w:cs="Arial"/>
          <w:sz w:val="24"/>
          <w:szCs w:val="24"/>
        </w:rPr>
        <w:t>economy</w:t>
      </w:r>
      <w:proofErr w:type="spellEnd"/>
      <w:r w:rsidRPr="00D4226E">
        <w:rPr>
          <w:rFonts w:ascii="Arial" w:hAnsi="Arial" w:cs="Arial"/>
          <w:sz w:val="24"/>
          <w:szCs w:val="24"/>
        </w:rPr>
        <w:t xml:space="preserve"> in </w:t>
      </w:r>
      <w:proofErr w:type="spellStart"/>
      <w:r w:rsidRPr="00D4226E">
        <w:rPr>
          <w:rFonts w:ascii="Arial" w:hAnsi="Arial" w:cs="Arial"/>
          <w:sz w:val="24"/>
          <w:szCs w:val="24"/>
        </w:rPr>
        <w:t>Latin</w:t>
      </w:r>
      <w:proofErr w:type="spellEnd"/>
      <w:r w:rsidRPr="00D4226E">
        <w:rPr>
          <w:rFonts w:ascii="Arial" w:hAnsi="Arial" w:cs="Arial"/>
          <w:sz w:val="24"/>
          <w:szCs w:val="24"/>
        </w:rPr>
        <w:t xml:space="preserve"> </w:t>
      </w:r>
      <w:proofErr w:type="spellStart"/>
      <w:r w:rsidRPr="00D4226E">
        <w:rPr>
          <w:rFonts w:ascii="Arial" w:hAnsi="Arial" w:cs="Arial"/>
          <w:sz w:val="24"/>
          <w:szCs w:val="24"/>
        </w:rPr>
        <w:t>America</w:t>
      </w:r>
      <w:proofErr w:type="spellEnd"/>
      <w:r w:rsidRPr="00D4226E">
        <w:rPr>
          <w:rFonts w:ascii="Arial" w:hAnsi="Arial" w:cs="Arial"/>
          <w:sz w:val="24"/>
          <w:szCs w:val="24"/>
        </w:rPr>
        <w:t xml:space="preserve">, José Luis </w:t>
      </w:r>
      <w:proofErr w:type="spellStart"/>
      <w:r w:rsidRPr="00D4226E">
        <w:rPr>
          <w:rFonts w:ascii="Arial" w:hAnsi="Arial" w:cs="Arial"/>
          <w:sz w:val="24"/>
          <w:szCs w:val="24"/>
        </w:rPr>
        <w:t>Coraggio</w:t>
      </w:r>
      <w:proofErr w:type="spellEnd"/>
      <w:r w:rsidRPr="00D4226E">
        <w:rPr>
          <w:rFonts w:ascii="Arial" w:hAnsi="Arial" w:cs="Arial"/>
          <w:sz w:val="24"/>
          <w:szCs w:val="24"/>
        </w:rPr>
        <w:t>.</w:t>
      </w:r>
    </w:p>
    <w:p w14:paraId="795DD1B0"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proofErr w:type="spellStart"/>
      <w:r w:rsidRPr="00D4226E">
        <w:rPr>
          <w:rFonts w:ascii="Arial" w:hAnsi="Arial" w:cs="Arial"/>
          <w:sz w:val="24"/>
          <w:szCs w:val="24"/>
        </w:rPr>
        <w:t>Arjun</w:t>
      </w:r>
      <w:proofErr w:type="spellEnd"/>
      <w:r w:rsidRPr="00D4226E">
        <w:rPr>
          <w:rFonts w:ascii="Arial" w:hAnsi="Arial" w:cs="Arial"/>
          <w:sz w:val="24"/>
          <w:szCs w:val="24"/>
        </w:rPr>
        <w:t xml:space="preserve"> </w:t>
      </w:r>
      <w:proofErr w:type="spellStart"/>
      <w:r w:rsidRPr="00D4226E">
        <w:rPr>
          <w:rFonts w:ascii="Arial" w:hAnsi="Arial" w:cs="Arial"/>
          <w:sz w:val="24"/>
          <w:szCs w:val="24"/>
        </w:rPr>
        <w:t>Appadurai</w:t>
      </w:r>
      <w:proofErr w:type="spellEnd"/>
      <w:r w:rsidRPr="00D4226E">
        <w:rPr>
          <w:rFonts w:ascii="Arial" w:hAnsi="Arial" w:cs="Arial"/>
          <w:sz w:val="24"/>
          <w:szCs w:val="24"/>
        </w:rPr>
        <w:t xml:space="preserve">: Antropólogo indio-estadounidense, </w:t>
      </w:r>
      <w:proofErr w:type="spellStart"/>
      <w:r w:rsidRPr="00D4226E">
        <w:rPr>
          <w:rFonts w:ascii="Arial" w:hAnsi="Arial" w:cs="Arial"/>
          <w:sz w:val="24"/>
          <w:szCs w:val="24"/>
        </w:rPr>
        <w:t>Appadurai</w:t>
      </w:r>
      <w:proofErr w:type="spellEnd"/>
      <w:r w:rsidRPr="00D4226E">
        <w:rPr>
          <w:rFonts w:ascii="Arial" w:hAnsi="Arial" w:cs="Arial"/>
          <w:sz w:val="24"/>
          <w:szCs w:val="24"/>
        </w:rPr>
        <w:t xml:space="preserve"> ha trabajado en la globalización cultural y económica, explorando cómo las mercancías y las personas circulan en el mundo contemporáneo. Citado en artículos como “</w:t>
      </w:r>
      <w:proofErr w:type="spellStart"/>
      <w:r w:rsidRPr="00D4226E">
        <w:rPr>
          <w:rFonts w:ascii="Arial" w:hAnsi="Arial" w:cs="Arial"/>
          <w:sz w:val="24"/>
          <w:szCs w:val="24"/>
        </w:rPr>
        <w:t>Arjun</w:t>
      </w:r>
      <w:proofErr w:type="spellEnd"/>
      <w:r w:rsidRPr="00D4226E">
        <w:rPr>
          <w:rFonts w:ascii="Arial" w:hAnsi="Arial" w:cs="Arial"/>
          <w:sz w:val="24"/>
          <w:szCs w:val="24"/>
        </w:rPr>
        <w:t xml:space="preserve"> </w:t>
      </w:r>
      <w:proofErr w:type="spellStart"/>
      <w:r w:rsidRPr="00D4226E">
        <w:rPr>
          <w:rFonts w:ascii="Arial" w:hAnsi="Arial" w:cs="Arial"/>
          <w:sz w:val="24"/>
          <w:szCs w:val="24"/>
        </w:rPr>
        <w:t>Appadurai</w:t>
      </w:r>
      <w:proofErr w:type="spellEnd"/>
      <w:r w:rsidRPr="00D4226E">
        <w:rPr>
          <w:rFonts w:ascii="Arial" w:hAnsi="Arial" w:cs="Arial"/>
          <w:sz w:val="24"/>
          <w:szCs w:val="24"/>
        </w:rPr>
        <w:t xml:space="preserve">, un antropólogo en la corte de las finanzas” de </w:t>
      </w:r>
      <w:proofErr w:type="spellStart"/>
      <w:r w:rsidRPr="00D4226E">
        <w:rPr>
          <w:rFonts w:ascii="Arial" w:hAnsi="Arial" w:cs="Arial"/>
          <w:sz w:val="24"/>
          <w:szCs w:val="24"/>
        </w:rPr>
        <w:t>Hector</w:t>
      </w:r>
      <w:proofErr w:type="spellEnd"/>
      <w:r w:rsidRPr="00D4226E">
        <w:rPr>
          <w:rFonts w:ascii="Arial" w:hAnsi="Arial" w:cs="Arial"/>
          <w:sz w:val="24"/>
          <w:szCs w:val="24"/>
        </w:rPr>
        <w:t xml:space="preserve"> </w:t>
      </w:r>
      <w:proofErr w:type="spellStart"/>
      <w:r w:rsidRPr="00D4226E">
        <w:rPr>
          <w:rFonts w:ascii="Arial" w:hAnsi="Arial" w:cs="Arial"/>
          <w:sz w:val="24"/>
          <w:szCs w:val="24"/>
        </w:rPr>
        <w:t>Pavon</w:t>
      </w:r>
      <w:proofErr w:type="spellEnd"/>
      <w:r w:rsidRPr="00D4226E">
        <w:rPr>
          <w:rFonts w:ascii="Arial" w:hAnsi="Arial" w:cs="Arial"/>
          <w:sz w:val="24"/>
          <w:szCs w:val="24"/>
        </w:rPr>
        <w:t>.</w:t>
      </w:r>
    </w:p>
    <w:p w14:paraId="1F4245E0"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Keith Hart: Antropólogo económico británico que ha escrito sobre la economía informal y las formas de intercambio en contextos urbanos y rurales, especialmente en el contexto del Tercer Mundo. Citado por el articulo “El trabajo decente y la economía Informal” de la Oficina Internacional del Trabajo en Ginebra.   </w:t>
      </w:r>
    </w:p>
    <w:p w14:paraId="4C7F5C72"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Edward P. Thompson: Historiador británico que, aunque más conocido por su trabajo en la historia social, ha abordado temas económicos desde una perspectiva cultural, especialmente en su obra "La formación de la clase obrera en Inglaterra". Es impulsor de la “economía moral “</w:t>
      </w:r>
    </w:p>
    <w:p w14:paraId="4D0A527C"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Jane </w:t>
      </w:r>
      <w:proofErr w:type="spellStart"/>
      <w:r w:rsidRPr="00D4226E">
        <w:rPr>
          <w:rFonts w:ascii="Arial" w:hAnsi="Arial" w:cs="Arial"/>
          <w:sz w:val="24"/>
          <w:szCs w:val="24"/>
        </w:rPr>
        <w:t>Guyer</w:t>
      </w:r>
      <w:proofErr w:type="spellEnd"/>
      <w:r w:rsidRPr="00D4226E">
        <w:rPr>
          <w:rFonts w:ascii="Arial" w:hAnsi="Arial" w:cs="Arial"/>
          <w:sz w:val="24"/>
          <w:szCs w:val="24"/>
        </w:rPr>
        <w:t>: Antropóloga económica estadounidense cuya investigación se ha centrado en la economía en África, analizando cómo las instituciones y las prácticas económicas se entrelazan con las culturas locales.</w:t>
      </w:r>
    </w:p>
    <w:p w14:paraId="200B4D6B"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Nina </w:t>
      </w:r>
      <w:proofErr w:type="spellStart"/>
      <w:r w:rsidRPr="00D4226E">
        <w:rPr>
          <w:rFonts w:ascii="Arial" w:hAnsi="Arial" w:cs="Arial"/>
          <w:sz w:val="24"/>
          <w:szCs w:val="24"/>
        </w:rPr>
        <w:t>Bandelj</w:t>
      </w:r>
      <w:proofErr w:type="spellEnd"/>
      <w:r w:rsidRPr="00D4226E">
        <w:rPr>
          <w:rFonts w:ascii="Arial" w:hAnsi="Arial" w:cs="Arial"/>
          <w:sz w:val="24"/>
          <w:szCs w:val="24"/>
        </w:rPr>
        <w:t xml:space="preserve">: Socióloga que ha investigado la economía y las transiciones </w:t>
      </w:r>
      <w:proofErr w:type="spellStart"/>
      <w:r w:rsidRPr="00D4226E">
        <w:rPr>
          <w:rFonts w:ascii="Arial" w:hAnsi="Arial" w:cs="Arial"/>
          <w:sz w:val="24"/>
          <w:szCs w:val="24"/>
        </w:rPr>
        <w:t>post-socialistas</w:t>
      </w:r>
      <w:proofErr w:type="spellEnd"/>
      <w:r w:rsidRPr="00D4226E">
        <w:rPr>
          <w:rFonts w:ascii="Arial" w:hAnsi="Arial" w:cs="Arial"/>
          <w:sz w:val="24"/>
          <w:szCs w:val="24"/>
        </w:rPr>
        <w:t>, explorando cómo las culturas y las instituciones afectan la actividad económica.</w:t>
      </w:r>
    </w:p>
    <w:p w14:paraId="6CA5CAB3"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Stephen </w:t>
      </w:r>
      <w:proofErr w:type="spellStart"/>
      <w:r w:rsidRPr="00D4226E">
        <w:rPr>
          <w:rFonts w:ascii="Arial" w:hAnsi="Arial" w:cs="Arial"/>
          <w:sz w:val="24"/>
          <w:szCs w:val="24"/>
        </w:rPr>
        <w:t>Gudeman</w:t>
      </w:r>
      <w:proofErr w:type="spellEnd"/>
      <w:r w:rsidRPr="00D4226E">
        <w:rPr>
          <w:rFonts w:ascii="Arial" w:hAnsi="Arial" w:cs="Arial"/>
          <w:sz w:val="24"/>
          <w:szCs w:val="24"/>
        </w:rPr>
        <w:t>: Antropólogo económico estadounidense que ha abordado temas de economía y cultura, examinando las formas en que las comunidades gestionan sus recursos y activos.</w:t>
      </w:r>
    </w:p>
    <w:p w14:paraId="2F5E2426"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Brian </w:t>
      </w:r>
      <w:proofErr w:type="spellStart"/>
      <w:r w:rsidRPr="00D4226E">
        <w:rPr>
          <w:rFonts w:ascii="Arial" w:hAnsi="Arial" w:cs="Arial"/>
          <w:sz w:val="24"/>
          <w:szCs w:val="24"/>
        </w:rPr>
        <w:t>Moeran</w:t>
      </w:r>
      <w:proofErr w:type="spellEnd"/>
      <w:r w:rsidRPr="00D4226E">
        <w:rPr>
          <w:rFonts w:ascii="Arial" w:hAnsi="Arial" w:cs="Arial"/>
          <w:sz w:val="24"/>
          <w:szCs w:val="24"/>
        </w:rPr>
        <w:t xml:space="preserve">: Antropólogo que ha explorado la economía y el consumo en la cultura japonesa, proporcionando </w:t>
      </w:r>
      <w:proofErr w:type="spellStart"/>
      <w:r w:rsidRPr="00D4226E">
        <w:rPr>
          <w:rFonts w:ascii="Arial" w:hAnsi="Arial" w:cs="Arial"/>
          <w:sz w:val="24"/>
          <w:szCs w:val="24"/>
        </w:rPr>
        <w:t>insights</w:t>
      </w:r>
      <w:proofErr w:type="spellEnd"/>
      <w:r w:rsidRPr="00D4226E">
        <w:rPr>
          <w:rFonts w:ascii="Arial" w:hAnsi="Arial" w:cs="Arial"/>
          <w:sz w:val="24"/>
          <w:szCs w:val="24"/>
        </w:rPr>
        <w:t xml:space="preserve"> valiosos sobre cómo las prácticas económicas están entrelazadas con la vida cotidiana.</w:t>
      </w:r>
    </w:p>
    <w:p w14:paraId="499D87AB" w14:textId="77777777" w:rsidR="00EE6BCF" w:rsidRPr="00D4226E" w:rsidRDefault="00EE6BCF" w:rsidP="00EE6BCF">
      <w:pPr>
        <w:jc w:val="both"/>
        <w:rPr>
          <w:rFonts w:ascii="Arial" w:hAnsi="Arial" w:cs="Arial"/>
          <w:sz w:val="24"/>
          <w:szCs w:val="24"/>
        </w:rPr>
      </w:pPr>
    </w:p>
    <w:p w14:paraId="3B6A7800" w14:textId="77777777" w:rsidR="00EE6BCF" w:rsidRPr="00D4226E" w:rsidRDefault="00EE6BCF" w:rsidP="00EE6BCF">
      <w:pPr>
        <w:pStyle w:val="Prrafodelista"/>
        <w:widowControl/>
        <w:numPr>
          <w:ilvl w:val="0"/>
          <w:numId w:val="11"/>
        </w:numPr>
        <w:autoSpaceDE/>
        <w:autoSpaceDN/>
        <w:spacing w:after="160" w:line="259" w:lineRule="auto"/>
        <w:ind w:right="0"/>
        <w:contextualSpacing/>
        <w:rPr>
          <w:rFonts w:ascii="Arial" w:hAnsi="Arial" w:cs="Arial"/>
          <w:sz w:val="24"/>
          <w:szCs w:val="24"/>
        </w:rPr>
      </w:pPr>
      <w:r w:rsidRPr="00D4226E">
        <w:rPr>
          <w:rFonts w:ascii="Arial" w:hAnsi="Arial" w:cs="Arial"/>
          <w:b/>
          <w:bCs/>
          <w:sz w:val="24"/>
          <w:szCs w:val="24"/>
        </w:rPr>
        <w:t>Mesas de trabajo de Economia Popular en Cartagena</w:t>
      </w:r>
      <w:r w:rsidRPr="00D4226E">
        <w:rPr>
          <w:rFonts w:ascii="Arial" w:hAnsi="Arial" w:cs="Arial"/>
          <w:sz w:val="24"/>
          <w:szCs w:val="24"/>
        </w:rPr>
        <w:t>:</w:t>
      </w:r>
    </w:p>
    <w:p w14:paraId="7E8A5969" w14:textId="77777777"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A partir del año 2019 se crearon cuatro mesas permanentes de la Economia Popular, una de mujeres palenqueras, de trabajadores de la economia informal, de </w:t>
      </w:r>
      <w:r w:rsidRPr="00D4226E">
        <w:rPr>
          <w:rFonts w:ascii="Arial" w:hAnsi="Arial" w:cs="Arial"/>
          <w:sz w:val="24"/>
          <w:szCs w:val="24"/>
        </w:rPr>
        <w:lastRenderedPageBreak/>
        <w:t>artistas en espacio público, y de artesanos, estas cuatro mesas interactuaron entre sí, y con la Alcaldía del Distrito de Cartagena en articulación con la vicepresidencia de la República de Colombia de ese entonces.</w:t>
      </w:r>
    </w:p>
    <w:p w14:paraId="1C9500F1" w14:textId="77777777" w:rsidR="00EE6BCF" w:rsidRPr="00D4226E" w:rsidRDefault="00EE6BCF" w:rsidP="00EE6BCF">
      <w:pPr>
        <w:pStyle w:val="Prrafodelista"/>
        <w:rPr>
          <w:rFonts w:ascii="Arial" w:eastAsia="Times New Roman" w:hAnsi="Arial" w:cs="Arial"/>
          <w:color w:val="374151"/>
          <w:sz w:val="24"/>
          <w:szCs w:val="24"/>
          <w:lang w:eastAsia="es-CO"/>
        </w:rPr>
      </w:pPr>
    </w:p>
    <w:p w14:paraId="1B51D154" w14:textId="4171E847" w:rsidR="00EE6BCF" w:rsidRPr="00D4226E" w:rsidRDefault="0077299E" w:rsidP="00EE6BCF">
      <w:pPr>
        <w:pStyle w:val="Prrafodelista"/>
        <w:widowControl/>
        <w:numPr>
          <w:ilvl w:val="0"/>
          <w:numId w:val="11"/>
        </w:numPr>
        <w:autoSpaceDE/>
        <w:autoSpaceDN/>
        <w:spacing w:after="160" w:line="259" w:lineRule="auto"/>
        <w:ind w:right="0"/>
        <w:contextualSpacing/>
        <w:rPr>
          <w:rFonts w:ascii="Arial" w:hAnsi="Arial" w:cs="Arial"/>
          <w:b/>
          <w:bCs/>
          <w:sz w:val="24"/>
          <w:szCs w:val="24"/>
        </w:rPr>
      </w:pPr>
      <w:r w:rsidRPr="00D4226E">
        <w:rPr>
          <w:rFonts w:ascii="Arial" w:hAnsi="Arial" w:cs="Arial"/>
          <w:b/>
          <w:bCs/>
          <w:sz w:val="24"/>
          <w:szCs w:val="24"/>
        </w:rPr>
        <w:t>Audiencias públicas</w:t>
      </w:r>
      <w:r w:rsidR="00EE6BCF" w:rsidRPr="00D4226E">
        <w:rPr>
          <w:rFonts w:ascii="Arial" w:hAnsi="Arial" w:cs="Arial"/>
          <w:b/>
          <w:bCs/>
          <w:sz w:val="24"/>
          <w:szCs w:val="24"/>
        </w:rPr>
        <w:t>:</w:t>
      </w:r>
    </w:p>
    <w:p w14:paraId="2CD84AB3" w14:textId="37DBF98F"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Se creó una comisión generó la audiencia pública de Economía popular y solidaria dentro del Congreso de la República, con una réplica en la Ciudad de Cartagena en la Casa Bolívar del Centro Histórico. Esta audiencia pública estuvo integrada por personas </w:t>
      </w:r>
      <w:r w:rsidR="003D3945" w:rsidRPr="00D4226E">
        <w:rPr>
          <w:rFonts w:ascii="Arial" w:hAnsi="Arial" w:cs="Arial"/>
          <w:sz w:val="24"/>
          <w:szCs w:val="24"/>
        </w:rPr>
        <w:t>cultor</w:t>
      </w:r>
      <w:r w:rsidRPr="00D4226E">
        <w:rPr>
          <w:rFonts w:ascii="Arial" w:hAnsi="Arial" w:cs="Arial"/>
          <w:sz w:val="24"/>
          <w:szCs w:val="24"/>
        </w:rPr>
        <w:t>as y protagonistas de la economía popular y comunitaria, representantes de la sociedad civil y legisladores, encargados de debatir los lineamientos y necesidades para la construcción del proyecto de ley.</w:t>
      </w:r>
    </w:p>
    <w:p w14:paraId="327AF95C" w14:textId="77777777" w:rsidR="00EE6BCF" w:rsidRPr="00D4226E" w:rsidRDefault="00EE6BCF" w:rsidP="00EE6BCF">
      <w:pPr>
        <w:jc w:val="both"/>
        <w:rPr>
          <w:rFonts w:ascii="Arial" w:hAnsi="Arial" w:cs="Arial"/>
          <w:sz w:val="24"/>
          <w:szCs w:val="24"/>
        </w:rPr>
      </w:pPr>
    </w:p>
    <w:p w14:paraId="00B67DF0" w14:textId="77777777" w:rsidR="00EE6BCF" w:rsidRPr="00D4226E" w:rsidRDefault="00EE6BCF" w:rsidP="00EE6BCF">
      <w:pPr>
        <w:pStyle w:val="Prrafodelista"/>
        <w:widowControl/>
        <w:numPr>
          <w:ilvl w:val="0"/>
          <w:numId w:val="11"/>
        </w:numPr>
        <w:autoSpaceDE/>
        <w:autoSpaceDN/>
        <w:spacing w:after="160" w:line="259" w:lineRule="auto"/>
        <w:ind w:right="0"/>
        <w:contextualSpacing/>
        <w:rPr>
          <w:rFonts w:ascii="Arial" w:hAnsi="Arial" w:cs="Arial"/>
          <w:b/>
          <w:bCs/>
          <w:sz w:val="24"/>
          <w:szCs w:val="24"/>
        </w:rPr>
      </w:pPr>
      <w:r w:rsidRPr="00D4226E">
        <w:rPr>
          <w:rFonts w:ascii="Arial" w:hAnsi="Arial" w:cs="Arial"/>
          <w:b/>
          <w:bCs/>
          <w:sz w:val="24"/>
          <w:szCs w:val="24"/>
        </w:rPr>
        <w:t>Foros nacionales de Economia popular:</w:t>
      </w:r>
    </w:p>
    <w:p w14:paraId="740A098C" w14:textId="77777777" w:rsidR="00EE6BCF" w:rsidRPr="00D4226E" w:rsidRDefault="00EE6BCF" w:rsidP="00EE6BCF">
      <w:pPr>
        <w:jc w:val="both"/>
        <w:rPr>
          <w:rFonts w:ascii="Arial" w:eastAsia="Times New Roman" w:hAnsi="Arial" w:cs="Arial"/>
          <w:color w:val="374151"/>
          <w:sz w:val="24"/>
          <w:szCs w:val="24"/>
          <w:lang w:eastAsia="es-CO"/>
        </w:rPr>
      </w:pPr>
      <w:r w:rsidRPr="00D4226E">
        <w:rPr>
          <w:rFonts w:ascii="Arial" w:hAnsi="Arial" w:cs="Arial"/>
          <w:sz w:val="24"/>
          <w:szCs w:val="24"/>
        </w:rPr>
        <w:t>Este proyecto se retroalimentó de las conclusiones, actas e informes de distintos foros cuya temática era la Economia popular en Colombia, entre estos:</w:t>
      </w:r>
    </w:p>
    <w:p w14:paraId="401D23E4"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Por parte de la misma sociedad civil que integrada por vendedores informales el 27 de julio, que tocó temas desde lo académico con el nombre “Derecho a la ciudad y economía popular, desde las experiencias con el nombre “Latinoamérica - transformación de las ventas callejeras”, y el conversatorio final titulado “Vive la Calle: dignifiquemos el trabajo” de Alejandro Rivera.</w:t>
      </w:r>
    </w:p>
    <w:p w14:paraId="38F6B3BA"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Por parte del periódico El Espectador, con la participación de Brigitte </w:t>
      </w:r>
      <w:proofErr w:type="spellStart"/>
      <w:r w:rsidRPr="00D4226E">
        <w:rPr>
          <w:rFonts w:ascii="Arial" w:hAnsi="Arial" w:cs="Arial"/>
          <w:sz w:val="24"/>
          <w:szCs w:val="24"/>
        </w:rPr>
        <w:t>Baptistey</w:t>
      </w:r>
      <w:proofErr w:type="spellEnd"/>
      <w:r w:rsidRPr="00D4226E">
        <w:rPr>
          <w:rFonts w:ascii="Arial" w:hAnsi="Arial" w:cs="Arial"/>
          <w:sz w:val="24"/>
          <w:szCs w:val="24"/>
        </w:rPr>
        <w:t xml:space="preserve"> y Mauricio Sabogal, la primera rectora el segundo decano de Administración, Finanzas y Ciencias Económicas, ambos de la universidad EAN, también participó César Giraldo quien es un amplio conocedor del tema, Paola Arias, directora de la Banca de Oportunidades, José Daniel López, director de Alianza In, entre otros.</w:t>
      </w:r>
    </w:p>
    <w:p w14:paraId="6B59AE80"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Simposio ‘La Economía Popular y Comunitaria en Colombia’, del 23 al 24 de diciembre de 2022, organizado por la Universidad del Magdalena en Santamarta en el auditorio Plaza Grande. </w:t>
      </w:r>
    </w:p>
    <w:p w14:paraId="6A884CB9" w14:textId="77777777"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 xml:space="preserve">Foro de Inclusión e Innovación Crediticia para la Economía Popular, del 28 al 29 d </w:t>
      </w:r>
      <w:proofErr w:type="spellStart"/>
      <w:r w:rsidRPr="00D4226E">
        <w:rPr>
          <w:rFonts w:ascii="Arial" w:hAnsi="Arial" w:cs="Arial"/>
          <w:sz w:val="24"/>
          <w:szCs w:val="24"/>
        </w:rPr>
        <w:t>emarzo</w:t>
      </w:r>
      <w:proofErr w:type="spellEnd"/>
      <w:r w:rsidRPr="00D4226E">
        <w:rPr>
          <w:rFonts w:ascii="Arial" w:hAnsi="Arial" w:cs="Arial"/>
          <w:sz w:val="24"/>
          <w:szCs w:val="24"/>
        </w:rPr>
        <w:t xml:space="preserve"> en Bogotá organizado por el Gobierno Nacional por medio del Ministerio de Hacienda y crédito Público, junto con el Grupo Bicentenario, la Banca de las Oportunidades, el Banco Interamericano de Desarrollo, con el apoyo del Banco Mundial BIRF – AIF. </w:t>
      </w:r>
    </w:p>
    <w:p w14:paraId="7B8F050F" w14:textId="736A41BE" w:rsidR="00EE6BCF" w:rsidRPr="00D4226E" w:rsidRDefault="00EE6BCF" w:rsidP="00EE6BCF">
      <w:pPr>
        <w:pStyle w:val="Prrafodelista"/>
        <w:widowControl/>
        <w:numPr>
          <w:ilvl w:val="0"/>
          <w:numId w:val="10"/>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t>Primer Foro de Economía Solidaria, Popular y Comunitaria, bajo el lema "La Economía Solidaria y Comunitaria: herramienta inclusiva para el desarrollo económico y sociocultural del Departamento de Chocó y del Pacífico" de la Universidad Tecnológica del Chocó Diego Luis Córdoba, que se dio el 5 de octubre del 2023.</w:t>
      </w:r>
    </w:p>
    <w:p w14:paraId="4E68FAF4" w14:textId="77777777" w:rsidR="00EE6BCF" w:rsidRPr="00D4226E" w:rsidRDefault="00EE6BCF" w:rsidP="00EE6BCF">
      <w:pPr>
        <w:pStyle w:val="Prrafodelista"/>
        <w:widowControl/>
        <w:autoSpaceDE/>
        <w:autoSpaceDN/>
        <w:spacing w:after="160" w:line="259" w:lineRule="auto"/>
        <w:ind w:left="720" w:right="0" w:firstLine="0"/>
        <w:contextualSpacing/>
        <w:rPr>
          <w:rFonts w:ascii="Arial" w:hAnsi="Arial" w:cs="Arial"/>
          <w:sz w:val="24"/>
          <w:szCs w:val="24"/>
        </w:rPr>
      </w:pPr>
    </w:p>
    <w:p w14:paraId="1B7C3A5C" w14:textId="77777777" w:rsidR="00951F17" w:rsidRPr="00D4226E" w:rsidRDefault="00951F17" w:rsidP="00EE6BCF">
      <w:pPr>
        <w:pStyle w:val="Prrafodelista"/>
        <w:widowControl/>
        <w:autoSpaceDE/>
        <w:autoSpaceDN/>
        <w:spacing w:after="160" w:line="259" w:lineRule="auto"/>
        <w:ind w:left="720" w:right="0" w:firstLine="0"/>
        <w:contextualSpacing/>
        <w:rPr>
          <w:rFonts w:ascii="Arial" w:hAnsi="Arial" w:cs="Arial"/>
          <w:sz w:val="24"/>
          <w:szCs w:val="24"/>
        </w:rPr>
      </w:pPr>
    </w:p>
    <w:p w14:paraId="66EA2215" w14:textId="17845A33" w:rsidR="00EE6BCF" w:rsidRPr="00D4226E" w:rsidRDefault="00EE6BCF" w:rsidP="00EE6BCF">
      <w:pPr>
        <w:pStyle w:val="Prrafodelista"/>
        <w:widowControl/>
        <w:numPr>
          <w:ilvl w:val="0"/>
          <w:numId w:val="11"/>
        </w:numPr>
        <w:autoSpaceDE/>
        <w:autoSpaceDN/>
        <w:spacing w:after="160" w:line="259" w:lineRule="auto"/>
        <w:ind w:right="0"/>
        <w:contextualSpacing/>
        <w:rPr>
          <w:rFonts w:ascii="Arial" w:hAnsi="Arial" w:cs="Arial"/>
          <w:sz w:val="24"/>
          <w:szCs w:val="24"/>
        </w:rPr>
      </w:pPr>
      <w:r w:rsidRPr="00D4226E">
        <w:rPr>
          <w:rFonts w:ascii="Arial" w:hAnsi="Arial" w:cs="Arial"/>
          <w:sz w:val="24"/>
          <w:szCs w:val="24"/>
        </w:rPr>
        <w:lastRenderedPageBreak/>
        <w:t>Redacción del Proyecto de Ley:</w:t>
      </w:r>
    </w:p>
    <w:p w14:paraId="04F20BDB" w14:textId="35A53081" w:rsidR="00EE6BCF" w:rsidRPr="00D4226E" w:rsidRDefault="00EE6BCF" w:rsidP="00EE6BCF">
      <w:pPr>
        <w:jc w:val="both"/>
        <w:rPr>
          <w:rFonts w:ascii="Arial" w:hAnsi="Arial" w:cs="Arial"/>
          <w:sz w:val="24"/>
          <w:szCs w:val="24"/>
        </w:rPr>
      </w:pPr>
      <w:r w:rsidRPr="00D4226E">
        <w:rPr>
          <w:rFonts w:ascii="Arial" w:hAnsi="Arial" w:cs="Arial"/>
          <w:sz w:val="24"/>
          <w:szCs w:val="24"/>
        </w:rPr>
        <w:t xml:space="preserve">El proyecto de ley se sustenta en la motivación del plan nacional de desarrollo, retroalimentado de los distintos, foros, conversatorios, encuentros y simposios, así como las mesas de trabajo con los </w:t>
      </w:r>
      <w:r w:rsidR="003D3945" w:rsidRPr="00D4226E">
        <w:rPr>
          <w:rFonts w:ascii="Arial" w:hAnsi="Arial" w:cs="Arial"/>
          <w:sz w:val="24"/>
          <w:szCs w:val="24"/>
        </w:rPr>
        <w:t>cultores</w:t>
      </w:r>
      <w:r w:rsidRPr="00D4226E">
        <w:rPr>
          <w:rFonts w:ascii="Arial" w:hAnsi="Arial" w:cs="Arial"/>
          <w:sz w:val="24"/>
          <w:szCs w:val="24"/>
        </w:rPr>
        <w:t xml:space="preserve"> y protagonistas de la Economía Popular y Comunitaria, se redactó con todo el sustento de más de un año de trabajo colectivo, comunitario, académico e interinstitucional, con la participación activa y permanente de los </w:t>
      </w:r>
      <w:r w:rsidR="003D3945" w:rsidRPr="00D4226E">
        <w:rPr>
          <w:rFonts w:ascii="Arial" w:hAnsi="Arial" w:cs="Arial"/>
          <w:sz w:val="24"/>
          <w:szCs w:val="24"/>
        </w:rPr>
        <w:t>cultores</w:t>
      </w:r>
      <w:r w:rsidRPr="00D4226E">
        <w:rPr>
          <w:rFonts w:ascii="Arial" w:hAnsi="Arial" w:cs="Arial"/>
          <w:sz w:val="24"/>
          <w:szCs w:val="24"/>
        </w:rPr>
        <w:t xml:space="preserve"> </w:t>
      </w:r>
      <w:r w:rsidR="008B326F" w:rsidRPr="00D4226E">
        <w:rPr>
          <w:rFonts w:ascii="Arial" w:hAnsi="Arial" w:cs="Arial"/>
          <w:sz w:val="24"/>
          <w:szCs w:val="24"/>
        </w:rPr>
        <w:t xml:space="preserve">y protagonistas </w:t>
      </w:r>
      <w:r w:rsidRPr="00D4226E">
        <w:rPr>
          <w:rFonts w:ascii="Arial" w:hAnsi="Arial" w:cs="Arial"/>
          <w:sz w:val="24"/>
          <w:szCs w:val="24"/>
        </w:rPr>
        <w:t xml:space="preserve">de la Economía Popular.   </w:t>
      </w:r>
    </w:p>
    <w:p w14:paraId="21BCD19C" w14:textId="77777777" w:rsidR="00E01A26" w:rsidRPr="00D4226E" w:rsidRDefault="00E01A26" w:rsidP="00EE6BCF">
      <w:pPr>
        <w:jc w:val="both"/>
        <w:rPr>
          <w:rFonts w:ascii="Arial" w:hAnsi="Arial" w:cs="Arial"/>
          <w:sz w:val="24"/>
          <w:szCs w:val="24"/>
        </w:rPr>
      </w:pPr>
    </w:p>
    <w:p w14:paraId="54BD74D3" w14:textId="77777777" w:rsidR="00EE6BCF" w:rsidRPr="00D4226E" w:rsidRDefault="00EE6BCF" w:rsidP="00EE6BCF">
      <w:pPr>
        <w:jc w:val="both"/>
        <w:rPr>
          <w:rFonts w:ascii="Arial" w:hAnsi="Arial" w:cs="Arial"/>
          <w:sz w:val="24"/>
          <w:szCs w:val="24"/>
        </w:rPr>
      </w:pPr>
      <w:r w:rsidRPr="00D4226E">
        <w:rPr>
          <w:rFonts w:ascii="Arial" w:hAnsi="Arial" w:cs="Arial"/>
          <w:sz w:val="24"/>
          <w:szCs w:val="24"/>
        </w:rPr>
        <w:t>Se espera una Fase de Aprobación y Modificación, con sus respectivos debates y ajustes, para obtener la aprobación en primera instancia, considerando las modificaciones sugeridas durante el debate. Posteriormente esperamos que el proyecto de ley llegue a comisiones específicas para revisiones detalladas en aspectos económicos, fiscales y sociales y culturales.</w:t>
      </w:r>
    </w:p>
    <w:p w14:paraId="29224D65" w14:textId="77777777" w:rsidR="00E01A26" w:rsidRPr="00D4226E" w:rsidRDefault="00E01A26" w:rsidP="00EE6BCF">
      <w:pPr>
        <w:jc w:val="both"/>
        <w:rPr>
          <w:rFonts w:ascii="Arial" w:hAnsi="Arial" w:cs="Arial"/>
          <w:sz w:val="24"/>
          <w:szCs w:val="24"/>
        </w:rPr>
      </w:pPr>
    </w:p>
    <w:p w14:paraId="2E995315" w14:textId="2B333A1F" w:rsidR="00FE4672" w:rsidRPr="00D4226E" w:rsidRDefault="00EE6BCF" w:rsidP="00EE6BCF">
      <w:pPr>
        <w:jc w:val="both"/>
        <w:rPr>
          <w:rFonts w:ascii="Arial" w:hAnsi="Arial" w:cs="Arial"/>
          <w:sz w:val="24"/>
          <w:szCs w:val="24"/>
        </w:rPr>
      </w:pPr>
      <w:r w:rsidRPr="00D4226E">
        <w:rPr>
          <w:rFonts w:ascii="Arial" w:hAnsi="Arial" w:cs="Arial"/>
          <w:sz w:val="24"/>
          <w:szCs w:val="24"/>
        </w:rPr>
        <w:t>Conclusión: La "Ley de Desarrollo de la Economía Popular y Solidaria en Colombia" busca no solo ser un marco legal, sino un motor activo para el crecimiento inclusivo y sostenible, permitiendo la participación activa de la sociedad en la construcción de un tejido económico más equitativo y resiliente.</w:t>
      </w:r>
    </w:p>
    <w:p w14:paraId="6E198F0B" w14:textId="6D2616CB" w:rsidR="008E48E3" w:rsidRPr="00D4226E" w:rsidRDefault="008E48E3" w:rsidP="00EE6BCF">
      <w:pPr>
        <w:pStyle w:val="NormalWeb"/>
        <w:numPr>
          <w:ilvl w:val="0"/>
          <w:numId w:val="12"/>
        </w:numPr>
        <w:shd w:val="clear" w:color="auto" w:fill="FFFFFF"/>
        <w:jc w:val="both"/>
        <w:rPr>
          <w:rStyle w:val="Textoennegrita"/>
          <w:rFonts w:ascii="Arial" w:hAnsi="Arial" w:cs="Arial"/>
          <w:color w:val="333333"/>
        </w:rPr>
      </w:pPr>
      <w:r w:rsidRPr="00D4226E">
        <w:rPr>
          <w:rStyle w:val="Textoennegrita"/>
          <w:rFonts w:ascii="Arial" w:hAnsi="Arial" w:cs="Arial"/>
          <w:color w:val="333333"/>
        </w:rPr>
        <w:t xml:space="preserve">MARCO CONSTITUCIONAL Y NORMATIVO. </w:t>
      </w:r>
    </w:p>
    <w:p w14:paraId="3C4D2624" w14:textId="6C68D30C" w:rsidR="008E48E3" w:rsidRPr="00D4226E" w:rsidRDefault="008E48E3" w:rsidP="00680E71">
      <w:pPr>
        <w:pStyle w:val="Ttulo2"/>
        <w:numPr>
          <w:ilvl w:val="1"/>
          <w:numId w:val="12"/>
        </w:numPr>
        <w:spacing w:before="0"/>
        <w:jc w:val="both"/>
        <w:rPr>
          <w:rFonts w:ascii="Arial" w:hAnsi="Arial" w:cs="Arial"/>
          <w:i/>
          <w:color w:val="auto"/>
          <w:sz w:val="24"/>
          <w:szCs w:val="24"/>
        </w:rPr>
      </w:pPr>
      <w:r w:rsidRPr="00D4226E">
        <w:rPr>
          <w:rFonts w:ascii="Arial" w:hAnsi="Arial" w:cs="Arial"/>
          <w:i/>
          <w:color w:val="auto"/>
          <w:sz w:val="24"/>
          <w:szCs w:val="24"/>
        </w:rPr>
        <w:t xml:space="preserve"> Marco Constitucional </w:t>
      </w:r>
    </w:p>
    <w:p w14:paraId="76BD0E0A" w14:textId="77777777" w:rsidR="008E48E3" w:rsidRPr="00D4226E" w:rsidRDefault="008E48E3" w:rsidP="008E48E3">
      <w:pPr>
        <w:jc w:val="both"/>
        <w:rPr>
          <w:rFonts w:ascii="Arial" w:hAnsi="Arial" w:cs="Arial"/>
          <w:i/>
          <w:sz w:val="24"/>
          <w:szCs w:val="24"/>
        </w:rPr>
      </w:pPr>
    </w:p>
    <w:p w14:paraId="4DD0831A" w14:textId="77777777" w:rsidR="008E48E3" w:rsidRPr="00D4226E" w:rsidRDefault="008E48E3" w:rsidP="008E48E3">
      <w:pPr>
        <w:jc w:val="both"/>
        <w:rPr>
          <w:rFonts w:ascii="Arial" w:hAnsi="Arial" w:cs="Arial"/>
          <w:sz w:val="24"/>
          <w:szCs w:val="24"/>
        </w:rPr>
      </w:pPr>
      <w:r w:rsidRPr="00D4226E">
        <w:rPr>
          <w:rFonts w:ascii="Arial" w:hAnsi="Arial" w:cs="Arial"/>
          <w:sz w:val="24"/>
          <w:szCs w:val="24"/>
        </w:rPr>
        <w:t xml:space="preserve">ARTICULO 2º—Son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08B3E02A" w14:textId="77777777" w:rsidR="008B326F" w:rsidRPr="00D4226E" w:rsidRDefault="008B326F" w:rsidP="008E48E3">
      <w:pPr>
        <w:jc w:val="both"/>
        <w:rPr>
          <w:rFonts w:ascii="Arial" w:hAnsi="Arial" w:cs="Arial"/>
          <w:sz w:val="24"/>
          <w:szCs w:val="24"/>
        </w:rPr>
      </w:pPr>
    </w:p>
    <w:p w14:paraId="3522A71A" w14:textId="77777777" w:rsidR="008E48E3" w:rsidRPr="00D4226E" w:rsidRDefault="008E48E3" w:rsidP="008E48E3">
      <w:pPr>
        <w:jc w:val="both"/>
        <w:rPr>
          <w:rFonts w:ascii="Arial" w:hAnsi="Arial" w:cs="Arial"/>
          <w:i/>
          <w:sz w:val="24"/>
          <w:szCs w:val="24"/>
        </w:rPr>
      </w:pPr>
      <w:r w:rsidRPr="00D4226E">
        <w:rPr>
          <w:rFonts w:ascii="Arial" w:hAnsi="Arial" w:cs="Arial"/>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D716FFB" w14:textId="77777777" w:rsidR="008E48E3" w:rsidRPr="00D4226E" w:rsidRDefault="008E48E3" w:rsidP="008E48E3">
      <w:pPr>
        <w:jc w:val="both"/>
        <w:rPr>
          <w:rFonts w:ascii="Arial" w:hAnsi="Arial" w:cs="Arial"/>
          <w:i/>
          <w:sz w:val="24"/>
          <w:szCs w:val="24"/>
        </w:rPr>
      </w:pPr>
    </w:p>
    <w:p w14:paraId="53E1BA5D" w14:textId="77777777" w:rsidR="008E48E3" w:rsidRPr="00D4226E" w:rsidRDefault="008E48E3" w:rsidP="00D4226E">
      <w:pPr>
        <w:ind w:left="720" w:right="745"/>
        <w:jc w:val="both"/>
        <w:rPr>
          <w:rFonts w:ascii="Arial" w:hAnsi="Arial" w:cs="Arial"/>
          <w:i/>
          <w:sz w:val="24"/>
          <w:szCs w:val="24"/>
        </w:rPr>
      </w:pPr>
      <w:r w:rsidRPr="00D4226E">
        <w:rPr>
          <w:rFonts w:ascii="Arial" w:hAnsi="Arial" w:cs="Arial"/>
          <w:i/>
          <w:sz w:val="24"/>
          <w:szCs w:val="24"/>
        </w:rPr>
        <w:t>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15B754E2" w14:textId="77777777" w:rsidR="008E48E3" w:rsidRPr="00D4226E" w:rsidRDefault="008E48E3" w:rsidP="008E48E3">
      <w:pPr>
        <w:ind w:left="567" w:right="745"/>
        <w:jc w:val="both"/>
        <w:rPr>
          <w:rFonts w:ascii="Arial" w:hAnsi="Arial" w:cs="Arial"/>
          <w:i/>
          <w:sz w:val="24"/>
          <w:szCs w:val="24"/>
        </w:rPr>
      </w:pPr>
    </w:p>
    <w:p w14:paraId="35402670" w14:textId="77777777" w:rsidR="008E48E3" w:rsidRPr="00D4226E" w:rsidRDefault="008E48E3" w:rsidP="00D4226E">
      <w:pPr>
        <w:ind w:left="720" w:right="745"/>
        <w:jc w:val="both"/>
        <w:rPr>
          <w:rFonts w:ascii="Arial" w:hAnsi="Arial" w:cs="Arial"/>
          <w:i/>
          <w:sz w:val="24"/>
          <w:szCs w:val="24"/>
        </w:rPr>
      </w:pPr>
      <w:r w:rsidRPr="00D4226E">
        <w:rPr>
          <w:rFonts w:ascii="Arial" w:hAnsi="Arial" w:cs="Arial"/>
          <w:i/>
          <w:sz w:val="24"/>
          <w:szCs w:val="24"/>
        </w:rPr>
        <w:t>El Estado promoverá las condiciones para que la igualdad sea real y efectiva y adoptará medidas en favor de grupos discriminados o marginados.</w:t>
      </w:r>
    </w:p>
    <w:p w14:paraId="58113CA8" w14:textId="77777777" w:rsidR="00D4226E" w:rsidRPr="00D4226E" w:rsidRDefault="00D4226E" w:rsidP="00D4226E">
      <w:pPr>
        <w:ind w:right="745"/>
        <w:jc w:val="both"/>
        <w:rPr>
          <w:rFonts w:ascii="Arial" w:hAnsi="Arial" w:cs="Arial"/>
          <w:i/>
          <w:sz w:val="24"/>
          <w:szCs w:val="24"/>
        </w:rPr>
      </w:pPr>
    </w:p>
    <w:p w14:paraId="790F6356" w14:textId="1B48EF4E" w:rsidR="008E48E3" w:rsidRPr="00D4226E" w:rsidRDefault="008E48E3" w:rsidP="00D4226E">
      <w:pPr>
        <w:ind w:left="720" w:right="745"/>
        <w:jc w:val="both"/>
        <w:rPr>
          <w:rFonts w:ascii="Arial" w:hAnsi="Arial" w:cs="Arial"/>
          <w:i/>
          <w:sz w:val="24"/>
          <w:szCs w:val="24"/>
        </w:rPr>
      </w:pPr>
      <w:r w:rsidRPr="00D4226E">
        <w:rPr>
          <w:rFonts w:ascii="Arial" w:hAnsi="Arial" w:cs="Arial"/>
          <w:i/>
          <w:sz w:val="24"/>
          <w:szCs w:val="24"/>
        </w:rPr>
        <w:t xml:space="preserve">El Estado protegerá especialmente a aquellas personas que, por su </w:t>
      </w:r>
      <w:r w:rsidRPr="00D4226E">
        <w:rPr>
          <w:rFonts w:ascii="Arial" w:hAnsi="Arial" w:cs="Arial"/>
          <w:i/>
          <w:sz w:val="24"/>
          <w:szCs w:val="24"/>
        </w:rPr>
        <w:lastRenderedPageBreak/>
        <w:t>condición económica, física o mental, se encuentren en circunstancia de debilidad manifiesta y sancionará los abusos o maltratos que contra ellas se cometan.</w:t>
      </w:r>
    </w:p>
    <w:p w14:paraId="3F7469A9" w14:textId="77777777" w:rsidR="00D4226E" w:rsidRPr="00D4226E" w:rsidRDefault="00D4226E" w:rsidP="00D4226E">
      <w:pPr>
        <w:ind w:left="720" w:right="745"/>
        <w:jc w:val="both"/>
        <w:rPr>
          <w:rFonts w:ascii="Arial" w:hAnsi="Arial" w:cs="Arial"/>
          <w:i/>
          <w:sz w:val="24"/>
          <w:szCs w:val="24"/>
        </w:rPr>
      </w:pPr>
    </w:p>
    <w:p w14:paraId="1057C544" w14:textId="77777777" w:rsidR="008E48E3" w:rsidRPr="00D4226E" w:rsidRDefault="008E48E3" w:rsidP="00D4226E">
      <w:pPr>
        <w:ind w:left="720" w:right="745"/>
        <w:jc w:val="both"/>
        <w:rPr>
          <w:rFonts w:ascii="Arial" w:hAnsi="Arial" w:cs="Arial"/>
          <w:color w:val="000000"/>
          <w:sz w:val="24"/>
          <w:szCs w:val="24"/>
          <w:shd w:val="clear" w:color="auto" w:fill="FFFFFF"/>
        </w:rPr>
      </w:pPr>
      <w:r w:rsidRPr="00D4226E">
        <w:rPr>
          <w:rFonts w:ascii="Arial" w:hAnsi="Arial" w:cs="Arial"/>
          <w:color w:val="000000"/>
          <w:sz w:val="24"/>
          <w:szCs w:val="24"/>
          <w:shd w:val="clear" w:color="auto" w:fill="FFFFFF"/>
        </w:rPr>
        <w:t>El constituyente primario dentro del capítulo de los derechos fundamentales consagró, en el Artículo 25, el derecho al trabajo. Así “…El trabajo es un derecho y una obligación social y goza, en todas sus modalidades, de la especial protección del Estado. Toda persona tiene derecho a un trabajo en condiciones dignas y justas…”</w:t>
      </w:r>
    </w:p>
    <w:p w14:paraId="1237824B" w14:textId="77777777" w:rsidR="008E48E3" w:rsidRPr="00D4226E" w:rsidRDefault="008E48E3" w:rsidP="008E48E3">
      <w:pPr>
        <w:ind w:right="745"/>
        <w:jc w:val="both"/>
        <w:rPr>
          <w:rFonts w:ascii="Arial" w:hAnsi="Arial" w:cs="Arial"/>
          <w:color w:val="000000"/>
          <w:sz w:val="24"/>
          <w:szCs w:val="24"/>
        </w:rPr>
      </w:pPr>
    </w:p>
    <w:p w14:paraId="768E40BF" w14:textId="77777777" w:rsidR="008E48E3" w:rsidRPr="00D4226E" w:rsidRDefault="008E48E3" w:rsidP="00D4226E">
      <w:pPr>
        <w:ind w:left="720" w:right="650"/>
        <w:jc w:val="both"/>
        <w:rPr>
          <w:rFonts w:ascii="Arial" w:hAnsi="Arial" w:cs="Arial"/>
          <w:color w:val="000000"/>
          <w:sz w:val="24"/>
          <w:szCs w:val="24"/>
        </w:rPr>
      </w:pPr>
      <w:r w:rsidRPr="00D4226E">
        <w:rPr>
          <w:rFonts w:ascii="Arial" w:hAnsi="Arial" w:cs="Arial"/>
          <w:color w:val="000000"/>
          <w:sz w:val="24"/>
          <w:szCs w:val="24"/>
        </w:rPr>
        <w:t>Artículo 26.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Las profesiones legalmente reconocidas pueden organizarse en colegios. La estructura interna y el funcionamiento de éstos deberán ser democráticos. La ley podrá asignarles funciones públicas y establecer los debidos controles.</w:t>
      </w:r>
    </w:p>
    <w:p w14:paraId="02E348FD" w14:textId="77777777" w:rsidR="008E48E3" w:rsidRPr="00D4226E" w:rsidRDefault="008E48E3" w:rsidP="006E06CC">
      <w:pPr>
        <w:ind w:right="745"/>
        <w:jc w:val="both"/>
        <w:rPr>
          <w:rFonts w:ascii="Arial" w:hAnsi="Arial" w:cs="Arial"/>
          <w:bCs/>
          <w:i/>
          <w:sz w:val="24"/>
          <w:szCs w:val="24"/>
        </w:rPr>
      </w:pPr>
    </w:p>
    <w:p w14:paraId="6473B4D3" w14:textId="77777777" w:rsidR="008E48E3" w:rsidRPr="00D4226E" w:rsidRDefault="008E48E3" w:rsidP="00D4226E">
      <w:pPr>
        <w:ind w:left="720" w:right="745"/>
        <w:jc w:val="both"/>
        <w:rPr>
          <w:rFonts w:ascii="Arial" w:hAnsi="Arial" w:cs="Arial"/>
          <w:i/>
          <w:sz w:val="24"/>
          <w:szCs w:val="24"/>
        </w:rPr>
      </w:pPr>
      <w:r w:rsidRPr="00D4226E">
        <w:rPr>
          <w:rFonts w:ascii="Arial" w:hAnsi="Arial" w:cs="Arial"/>
          <w:b/>
          <w:i/>
          <w:sz w:val="24"/>
          <w:szCs w:val="24"/>
        </w:rPr>
        <w:t xml:space="preserve">Articulo. 53 constitución política de Colombia: </w:t>
      </w:r>
      <w:r w:rsidRPr="00D4226E">
        <w:rPr>
          <w:rFonts w:ascii="Arial" w:hAnsi="Arial" w:cs="Arial"/>
          <w:i/>
          <w:sz w:val="24"/>
          <w:szCs w:val="24"/>
        </w:rPr>
        <w:t>“El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trabajo no pueden menoscabar la libertad, la dignidad humana ni los derechos de los trabajadores”.</w:t>
      </w:r>
    </w:p>
    <w:p w14:paraId="45ECF538" w14:textId="77777777" w:rsidR="008E48E3" w:rsidRPr="00D4226E" w:rsidRDefault="008E48E3" w:rsidP="008E48E3">
      <w:pPr>
        <w:jc w:val="both"/>
        <w:rPr>
          <w:rFonts w:ascii="Arial" w:hAnsi="Arial" w:cs="Arial"/>
          <w:i/>
          <w:sz w:val="24"/>
          <w:szCs w:val="24"/>
        </w:rPr>
      </w:pPr>
    </w:p>
    <w:p w14:paraId="2AEEB170" w14:textId="4B851D1C" w:rsidR="00E01A26" w:rsidRPr="00D4226E" w:rsidRDefault="008E48E3" w:rsidP="00D4226E">
      <w:pPr>
        <w:ind w:left="460" w:right="745"/>
        <w:jc w:val="both"/>
        <w:rPr>
          <w:rFonts w:ascii="Arial" w:hAnsi="Arial" w:cs="Arial"/>
          <w:bCs/>
          <w:i/>
          <w:sz w:val="24"/>
          <w:szCs w:val="24"/>
        </w:rPr>
      </w:pPr>
      <w:r w:rsidRPr="00D4226E">
        <w:rPr>
          <w:rFonts w:ascii="Arial" w:hAnsi="Arial" w:cs="Arial"/>
          <w:b/>
          <w:i/>
          <w:sz w:val="24"/>
          <w:szCs w:val="24"/>
        </w:rPr>
        <w:t xml:space="preserve">Artículo </w:t>
      </w:r>
      <w:r w:rsidRPr="00D4226E">
        <w:rPr>
          <w:rFonts w:ascii="Arial" w:hAnsi="Arial" w:cs="Arial"/>
          <w:bCs/>
          <w:i/>
          <w:sz w:val="24"/>
          <w:szCs w:val="24"/>
        </w:rPr>
        <w:t>150 de la Constitución Política.  Entrega al Congreso la facultad para hacer, modificar, derogar las leyes, en su facultad de configuración legislativa, sin limitaciones dentro del marco de la misma y atendiendo las reglas propias de cada proceso.</w:t>
      </w:r>
    </w:p>
    <w:p w14:paraId="546C293A" w14:textId="77777777" w:rsidR="00E01A26" w:rsidRPr="00D4226E" w:rsidRDefault="00E01A26" w:rsidP="008E48E3">
      <w:pPr>
        <w:ind w:right="745"/>
        <w:jc w:val="both"/>
        <w:rPr>
          <w:rFonts w:ascii="Arial" w:hAnsi="Arial" w:cs="Arial"/>
          <w:bCs/>
          <w:i/>
          <w:sz w:val="24"/>
          <w:szCs w:val="24"/>
        </w:rPr>
      </w:pPr>
    </w:p>
    <w:p w14:paraId="62BA5968" w14:textId="369922FF" w:rsidR="008E48E3" w:rsidRPr="00D4226E" w:rsidRDefault="00680E71" w:rsidP="00680E71">
      <w:pPr>
        <w:pStyle w:val="Prrafodelista"/>
        <w:numPr>
          <w:ilvl w:val="1"/>
          <w:numId w:val="12"/>
        </w:numPr>
        <w:ind w:right="745"/>
        <w:rPr>
          <w:rFonts w:ascii="Arial" w:hAnsi="Arial" w:cs="Arial"/>
          <w:b/>
          <w:bCs/>
          <w:i/>
          <w:sz w:val="24"/>
          <w:szCs w:val="24"/>
        </w:rPr>
      </w:pPr>
      <w:r w:rsidRPr="00D4226E">
        <w:rPr>
          <w:rFonts w:ascii="Arial" w:hAnsi="Arial" w:cs="Arial"/>
          <w:b/>
          <w:bCs/>
          <w:i/>
          <w:sz w:val="24"/>
          <w:szCs w:val="24"/>
        </w:rPr>
        <w:lastRenderedPageBreak/>
        <w:t xml:space="preserve">  </w:t>
      </w:r>
      <w:r w:rsidR="008E48E3" w:rsidRPr="00D4226E">
        <w:rPr>
          <w:rFonts w:ascii="Arial" w:hAnsi="Arial" w:cs="Arial"/>
          <w:b/>
          <w:bCs/>
          <w:i/>
          <w:sz w:val="24"/>
          <w:szCs w:val="24"/>
        </w:rPr>
        <w:t xml:space="preserve">Marco normativo. </w:t>
      </w:r>
    </w:p>
    <w:p w14:paraId="2204D196" w14:textId="77777777" w:rsidR="008E48E3" w:rsidRPr="00D4226E" w:rsidRDefault="008E48E3" w:rsidP="008E48E3">
      <w:pPr>
        <w:jc w:val="both"/>
        <w:rPr>
          <w:rFonts w:ascii="Arial" w:hAnsi="Arial" w:cs="Arial"/>
          <w:i/>
          <w:sz w:val="24"/>
          <w:szCs w:val="24"/>
        </w:rPr>
      </w:pPr>
    </w:p>
    <w:p w14:paraId="2DE92310" w14:textId="77777777" w:rsidR="008E48E3" w:rsidRPr="00D4226E" w:rsidRDefault="008E48E3" w:rsidP="008E48E3">
      <w:pPr>
        <w:jc w:val="both"/>
        <w:rPr>
          <w:rFonts w:ascii="Arial" w:hAnsi="Arial" w:cs="Arial"/>
          <w:sz w:val="24"/>
          <w:szCs w:val="24"/>
        </w:rPr>
      </w:pPr>
      <w:r w:rsidRPr="00D4226E">
        <w:rPr>
          <w:rFonts w:ascii="Arial" w:hAnsi="Arial" w:cs="Arial"/>
          <w:sz w:val="24"/>
          <w:szCs w:val="24"/>
        </w:rPr>
        <w:t xml:space="preserve">La ley 2294 de 2023, Plan Nacional de Desarrollo. En su articulado consagró mención expresa a la Economía Popular, fue así como se puede leer, lo siguiente:  </w:t>
      </w:r>
    </w:p>
    <w:p w14:paraId="63F2DFCC" w14:textId="77777777" w:rsidR="008E48E3" w:rsidRPr="00D4226E" w:rsidRDefault="008E48E3" w:rsidP="009C5AF2">
      <w:pPr>
        <w:pStyle w:val="NormalWeb"/>
        <w:shd w:val="clear" w:color="auto" w:fill="FFFFFF"/>
        <w:ind w:left="720"/>
        <w:jc w:val="both"/>
        <w:rPr>
          <w:rFonts w:ascii="Arial" w:hAnsi="Arial" w:cs="Arial"/>
          <w:color w:val="333333"/>
        </w:rPr>
      </w:pPr>
      <w:r w:rsidRPr="00D4226E">
        <w:rPr>
          <w:rStyle w:val="Textoennegrita"/>
          <w:rFonts w:ascii="Arial" w:hAnsi="Arial" w:cs="Arial"/>
          <w:color w:val="333333"/>
        </w:rPr>
        <w:t>“…ARTÍCULO 67. CREACIÓN DE LA TRANSFERENCIA “HAMBRE CERO”.</w:t>
      </w:r>
      <w:r w:rsidRPr="00D4226E">
        <w:rPr>
          <w:rFonts w:ascii="Arial" w:hAnsi="Arial" w:cs="Arial"/>
          <w:color w:val="333333"/>
        </w:rPr>
        <w:t> Créase la transferencia “hambre cero” que hará parte del Sistema de Transferencias, la cual estará a cargo del Departamento Administrativo para la Prosperidad Social, quien lo reglamentará, la cual consiste en la transferencia de recursos, para garantizar el derecho humano a la alimentación de la población en pobreza y en extrema pobreza y vulnerabilidad, con enfoque de género y derechos, soberanía alimentaria, priorizando la participación de la economía popular, comunitaria y solidaria, la agricultura campesina, familiar y comunitaria en los diferentes mecanismos que se desarrollen para el cumplimiento de las transferencias.</w:t>
      </w:r>
    </w:p>
    <w:p w14:paraId="77807DC8" w14:textId="77777777" w:rsidR="008E48E3" w:rsidRPr="00D4226E" w:rsidRDefault="008E48E3" w:rsidP="009C5AF2">
      <w:pPr>
        <w:pStyle w:val="NormalWeb"/>
        <w:shd w:val="clear" w:color="auto" w:fill="FFFFFF"/>
        <w:jc w:val="both"/>
        <w:rPr>
          <w:rFonts w:ascii="Arial" w:hAnsi="Arial" w:cs="Arial"/>
          <w:color w:val="333333"/>
        </w:rPr>
      </w:pPr>
      <w:r w:rsidRPr="00D4226E">
        <w:rPr>
          <w:rFonts w:ascii="Arial" w:hAnsi="Arial" w:cs="Arial"/>
          <w:color w:val="333333"/>
        </w:rPr>
        <w:t>Los recursos para la ejecución de esta transferencia deberán estar de acuerdo con las disponibilidades presupuestales, el Marco Fiscal de Mediano Plazo y el Marco de Gasto de Mediano Plazo.</w:t>
      </w:r>
    </w:p>
    <w:p w14:paraId="17665858" w14:textId="1303DB81" w:rsidR="008E48E3" w:rsidRPr="00D4226E" w:rsidRDefault="008E48E3" w:rsidP="009C5AF2">
      <w:pPr>
        <w:pStyle w:val="NormalWeb"/>
        <w:shd w:val="clear" w:color="auto" w:fill="FFFFFF"/>
        <w:ind w:left="720"/>
        <w:jc w:val="both"/>
        <w:rPr>
          <w:rFonts w:ascii="Arial" w:hAnsi="Arial" w:cs="Arial"/>
          <w:color w:val="333333"/>
        </w:rPr>
      </w:pPr>
      <w:r w:rsidRPr="00D4226E">
        <w:rPr>
          <w:rStyle w:val="Textoennegrita"/>
          <w:rFonts w:ascii="Arial" w:hAnsi="Arial" w:cs="Arial"/>
          <w:color w:val="333333"/>
        </w:rPr>
        <w:t>PARÁGRAFO. </w:t>
      </w:r>
      <w:r w:rsidRPr="00D4226E">
        <w:rPr>
          <w:rFonts w:ascii="Arial" w:hAnsi="Arial" w:cs="Arial"/>
          <w:color w:val="333333"/>
        </w:rPr>
        <w:t>Cuando la atención sea colectiva, la transferencia se realizará a través de las organizaciones comunitarias legalmente constituidas.</w:t>
      </w:r>
    </w:p>
    <w:p w14:paraId="4C57F705" w14:textId="40EFE335" w:rsidR="008E48E3" w:rsidRPr="00D4226E" w:rsidRDefault="008E48E3" w:rsidP="009C5AF2">
      <w:pPr>
        <w:pStyle w:val="NormalWeb"/>
        <w:shd w:val="clear" w:color="auto" w:fill="FFFFFF"/>
        <w:ind w:left="720"/>
        <w:jc w:val="both"/>
        <w:rPr>
          <w:rFonts w:ascii="Arial" w:hAnsi="Arial" w:cs="Arial"/>
          <w:color w:val="333333"/>
        </w:rPr>
      </w:pPr>
      <w:r w:rsidRPr="00D4226E">
        <w:rPr>
          <w:rStyle w:val="Textoennegrita"/>
          <w:rFonts w:ascii="Arial" w:hAnsi="Arial" w:cs="Arial"/>
          <w:color w:val="333333"/>
        </w:rPr>
        <w:t xml:space="preserve">ARTÍCULO 68. </w:t>
      </w:r>
      <w:r w:rsidRPr="00D4226E">
        <w:rPr>
          <w:rStyle w:val="Textoennegrita"/>
          <w:rFonts w:ascii="Arial" w:hAnsi="Arial" w:cs="Arial"/>
          <w:b w:val="0"/>
          <w:bCs w:val="0"/>
          <w:color w:val="333333"/>
        </w:rPr>
        <w:t>TRANSFERENCIAS MONETARIAS A TRAVÉS DE PAGOS.</w:t>
      </w:r>
      <w:r w:rsidRPr="00D4226E">
        <w:rPr>
          <w:rFonts w:ascii="Arial" w:hAnsi="Arial" w:cs="Arial"/>
          <w:b/>
          <w:bCs/>
          <w:color w:val="333333"/>
        </w:rPr>
        <w:t> </w:t>
      </w:r>
      <w:r w:rsidRPr="00D4226E">
        <w:rPr>
          <w:rFonts w:ascii="Arial" w:hAnsi="Arial" w:cs="Arial"/>
          <w:color w:val="333333"/>
        </w:rPr>
        <w:t>Con el propósito de promover la competencia y la inclusión financiera en la población de menores ingresos, el Gobierno nacional podrá establecer las condiciones, productos y canales a través de los cuales se realizará la entrega de las transferencias monetarias. Se podrá efectuar la transferencia monetaria, sin que medie contratación con la entidad financiera o el operador de pago designado. Los beneficiarios podrán elegir e informar al operador del programa social correspondiente el canal o producto financiero digital a través del cual recibirá el pago de los recursos, atendiendo los requisitos y condiciones que para el efecto establezca el Gobierno nacional.</w:t>
      </w:r>
    </w:p>
    <w:p w14:paraId="65AC467E"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ARTÍCULO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74. CONSEJO NACIONAL DE LA ECONOMÍA POPULAR.</w:t>
      </w:r>
      <w:r w:rsidRPr="00D4226E">
        <w:rPr>
          <w:rFonts w:ascii="Arial" w:eastAsia="Times New Roman" w:hAnsi="Arial" w:cs="Arial"/>
          <w:color w:val="333333"/>
          <w:sz w:val="24"/>
          <w:szCs w:val="24"/>
          <w:lang w:val="es-CO" w:eastAsia="es-CO"/>
        </w:rPr>
        <w:t> Créese el Consejo Nacional de la Economía Popular, como organismo asesor y consultivo del Gobierno nacional, integrado por entidades públicas del orden nacional, entidades territoriales y representantes de la economía popular. Este Consejo se encargará de formular las líneas de la política pública para la Economía Popular y de coordinar las acciones interinstitucionales necesarias para el reconocimiento, defensa, asociación libre, fortalecimiento para promover la sostenibilidad de la economía popular, conforme a los principios de coordinación, complementariedad, probidad y eficacia del Estado.</w:t>
      </w:r>
    </w:p>
    <w:p w14:paraId="1D193B26"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lastRenderedPageBreak/>
        <w:t> </w:t>
      </w:r>
    </w:p>
    <w:p w14:paraId="6BFEDF71"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PARÁGRAFO.</w:t>
      </w:r>
      <w:r w:rsidRPr="00D4226E">
        <w:rPr>
          <w:rFonts w:ascii="Arial" w:eastAsia="Times New Roman" w:hAnsi="Arial" w:cs="Arial"/>
          <w:color w:val="333333"/>
          <w:sz w:val="24"/>
          <w:szCs w:val="24"/>
          <w:lang w:val="es-CO" w:eastAsia="es-CO"/>
        </w:rPr>
        <w:t> El Gobierno nacional, a través del Ministerio del Trabajo y del Ministerio de Comercio, Industria y Turismo, reglamentará el funcionamiento del Consejo Nacional de la Economía Popular.</w:t>
      </w:r>
    </w:p>
    <w:p w14:paraId="2BCEEC8F"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3C560330"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ARTÍCULO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75.</w:t>
      </w:r>
      <w:r w:rsidRPr="00D4226E">
        <w:rPr>
          <w:rFonts w:ascii="Arial" w:eastAsia="Times New Roman" w:hAnsi="Arial" w:cs="Arial"/>
          <w:color w:val="333333"/>
          <w:sz w:val="24"/>
          <w:szCs w:val="24"/>
          <w:lang w:val="es-CO" w:eastAsia="es-CO"/>
        </w:rPr>
        <w:t> Modifíquese el artículo </w:t>
      </w:r>
      <w:hyperlink r:id="rId11" w:anchor="74" w:history="1">
        <w:r w:rsidRPr="00D4226E">
          <w:rPr>
            <w:rFonts w:ascii="Arial" w:eastAsia="Times New Roman" w:hAnsi="Arial" w:cs="Arial"/>
            <w:color w:val="0000FF"/>
            <w:sz w:val="24"/>
            <w:szCs w:val="24"/>
            <w:u w:val="single"/>
            <w:lang w:val="es-CO" w:eastAsia="es-CO"/>
          </w:rPr>
          <w:t>74</w:t>
        </w:r>
      </w:hyperlink>
      <w:r w:rsidRPr="00D4226E">
        <w:rPr>
          <w:rFonts w:ascii="Arial" w:eastAsia="Times New Roman" w:hAnsi="Arial" w:cs="Arial"/>
          <w:color w:val="333333"/>
          <w:sz w:val="24"/>
          <w:szCs w:val="24"/>
          <w:lang w:val="es-CO" w:eastAsia="es-CO"/>
        </w:rPr>
        <w:t> de la Ley 1753 de 2015, el cual quedará así:</w:t>
      </w:r>
    </w:p>
    <w:p w14:paraId="4AC52F17"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09AC595B"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i/>
          <w:iCs/>
          <w:color w:val="333333"/>
          <w:sz w:val="24"/>
          <w:szCs w:val="24"/>
          <w:lang w:val="es-CO" w:eastAsia="es-CO"/>
        </w:rPr>
        <w:t>ARTÍCULO 74. Política pública de trabajo digno y decente.</w:t>
      </w:r>
      <w:r w:rsidRPr="00D4226E">
        <w:rPr>
          <w:rFonts w:ascii="Arial" w:eastAsia="Times New Roman" w:hAnsi="Arial" w:cs="Arial"/>
          <w:i/>
          <w:iCs/>
          <w:color w:val="333333"/>
          <w:sz w:val="24"/>
          <w:szCs w:val="24"/>
          <w:lang w:val="es-CO" w:eastAsia="es-CO"/>
        </w:rPr>
        <w:t xml:space="preserve"> El Gobierno nacional en cabeza del Ministerio de Trabajo construirá y adoptará la Política Pública de Trabajo Digno y Decente, con enfoque diferencial, que tendrá como dimensiones: la promoción de empleo e ingresos dignos, la extensión de la protección social, la garantía de los derechos fundamentales del trabajo, y el ejercicio del diálogo social y </w:t>
      </w:r>
      <w:proofErr w:type="spellStart"/>
      <w:r w:rsidRPr="00D4226E">
        <w:rPr>
          <w:rFonts w:ascii="Arial" w:eastAsia="Times New Roman" w:hAnsi="Arial" w:cs="Arial"/>
          <w:i/>
          <w:iCs/>
          <w:color w:val="333333"/>
          <w:sz w:val="24"/>
          <w:szCs w:val="24"/>
          <w:lang w:val="es-CO" w:eastAsia="es-CO"/>
        </w:rPr>
        <w:t>tripartismo</w:t>
      </w:r>
      <w:proofErr w:type="spellEnd"/>
      <w:r w:rsidRPr="00D4226E">
        <w:rPr>
          <w:rFonts w:ascii="Arial" w:eastAsia="Times New Roman" w:hAnsi="Arial" w:cs="Arial"/>
          <w:i/>
          <w:iCs/>
          <w:color w:val="333333"/>
          <w:sz w:val="24"/>
          <w:szCs w:val="24"/>
          <w:lang w:val="es-CO" w:eastAsia="es-CO"/>
        </w:rPr>
        <w:t>. También establecerá el respectivo componente de evaluación. Además, incorporará planes, programas y proyectos específicos para las personas trabajadoras de las zonas rurales.</w:t>
      </w:r>
    </w:p>
    <w:p w14:paraId="33EC9CED"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i/>
          <w:iCs/>
          <w:color w:val="333333"/>
          <w:sz w:val="24"/>
          <w:szCs w:val="24"/>
          <w:lang w:val="es-CO" w:eastAsia="es-CO"/>
        </w:rPr>
        <w:t> </w:t>
      </w:r>
    </w:p>
    <w:p w14:paraId="174CF1AA"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i/>
          <w:iCs/>
          <w:color w:val="333333"/>
          <w:sz w:val="24"/>
          <w:szCs w:val="24"/>
          <w:lang w:val="es-CO" w:eastAsia="es-CO"/>
        </w:rPr>
        <w:t>PARÁGRAFO PRIMERO.</w:t>
      </w:r>
      <w:r w:rsidRPr="00D4226E">
        <w:rPr>
          <w:rFonts w:ascii="Arial" w:eastAsia="Times New Roman" w:hAnsi="Arial" w:cs="Arial"/>
          <w:i/>
          <w:iCs/>
          <w:color w:val="333333"/>
          <w:sz w:val="24"/>
          <w:szCs w:val="24"/>
          <w:lang w:val="es-CO" w:eastAsia="es-CO"/>
        </w:rPr>
        <w:t> El Gobierno nacional promoverá la formulación e implementación participativa de Políticas Públicas de trabajo digno y decente en los niveles departamentales y municipales, así como regionales y demás niveles pertinentes con su componente de evaluación. Para ello, prestará asistencia legal, técnica y tecnológica. Estas políticas incorporaran un enfoque específico de trabajo decente para las zonas rurales que contribuya a la implementación de los acuerdos de paz, y el cierre de brechas de género.</w:t>
      </w:r>
    </w:p>
    <w:p w14:paraId="7DDFB7C2"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i/>
          <w:iCs/>
          <w:color w:val="333333"/>
          <w:sz w:val="24"/>
          <w:szCs w:val="24"/>
          <w:lang w:val="es-CO" w:eastAsia="es-CO"/>
        </w:rPr>
        <w:t> </w:t>
      </w:r>
    </w:p>
    <w:p w14:paraId="0A9985BD"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i/>
          <w:iCs/>
          <w:color w:val="333333"/>
          <w:sz w:val="24"/>
          <w:szCs w:val="24"/>
          <w:lang w:val="es-CO" w:eastAsia="es-CO"/>
        </w:rPr>
        <w:t>PARÁGRAFO SEGUNDO.</w:t>
      </w:r>
      <w:r w:rsidRPr="00D4226E">
        <w:rPr>
          <w:rFonts w:ascii="Arial" w:eastAsia="Times New Roman" w:hAnsi="Arial" w:cs="Arial"/>
          <w:i/>
          <w:iCs/>
          <w:color w:val="333333"/>
          <w:sz w:val="24"/>
          <w:szCs w:val="24"/>
          <w:lang w:val="es-CO" w:eastAsia="es-CO"/>
        </w:rPr>
        <w:t> El Gobierno nacional, en cabeza del Ministerio de Igualdad y Equidad en articulación con el Ministerio de Trabajo garantizarán la correcta articulación de la Política Pública de Trabajo Digno y Decente, con la implementación de la Política Pública de Vendedores Informales.</w:t>
      </w:r>
    </w:p>
    <w:p w14:paraId="3EAC6BAB"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77AB47F3"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ARTÍCULO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76. FOMENTO A LA INCLUSIÓN PRODUCTIVA DE PERSONAS CON DISCAPACIDAD.</w:t>
      </w:r>
      <w:r w:rsidRPr="00D4226E">
        <w:rPr>
          <w:rFonts w:ascii="Arial" w:eastAsia="Times New Roman" w:hAnsi="Arial" w:cs="Arial"/>
          <w:color w:val="333333"/>
          <w:sz w:val="24"/>
          <w:szCs w:val="24"/>
          <w:lang w:val="es-CO" w:eastAsia="es-CO"/>
        </w:rPr>
        <w:t> El Ministerio de Igualdad y Equidad en articulación con el Ministerio de Trabajo, el Ministerio de Comercio, Industria y Turismo, el Departamento Administrativo de la Función Pública, el Servicio Nacional de Aprendizaje -SENA-, la Unidad del Servicio Público de Empleo, representantes de sectores industriales, gremios empresariales, academia y el Sistema Nacional de Discapacidad o el que haga sus veces, diseñarán e implementarán una hoja de ruta para la formulación de un esquema de ajustes razonables orientado al fomento del empleo en el sector público y privado y del emprendimiento de personas con discapacidad.</w:t>
      </w:r>
    </w:p>
    <w:p w14:paraId="00F42466"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31251EEB"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ARTÍCULO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77. PLAN NACIONAL DE ACCESIBILIDAD PARA PERSONAS CON DISCAPACIDAD.</w:t>
      </w:r>
      <w:r w:rsidRPr="00D4226E">
        <w:rPr>
          <w:rFonts w:ascii="Arial" w:eastAsia="Times New Roman" w:hAnsi="Arial" w:cs="Arial"/>
          <w:color w:val="333333"/>
          <w:sz w:val="24"/>
          <w:szCs w:val="24"/>
          <w:lang w:val="es-CO" w:eastAsia="es-CO"/>
        </w:rPr>
        <w:t xml:space="preserve"> El Ministerio de Igualdad y Equidad </w:t>
      </w:r>
      <w:r w:rsidRPr="00D4226E">
        <w:rPr>
          <w:rFonts w:ascii="Arial" w:eastAsia="Times New Roman" w:hAnsi="Arial" w:cs="Arial"/>
          <w:color w:val="333333"/>
          <w:sz w:val="24"/>
          <w:szCs w:val="24"/>
          <w:lang w:val="es-CO" w:eastAsia="es-CO"/>
        </w:rPr>
        <w:lastRenderedPageBreak/>
        <w:t>con el apoyo de todos los sectores del Gobierno nacional, la academia, gremios empresariales, representantes de organizaciones sociales, y el Ministerio Público, formularán e implementarán el plan nacional de accesibilidad de personas con discapacidad.</w:t>
      </w:r>
    </w:p>
    <w:p w14:paraId="781FEA3F"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7B6A6629"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PARÁGRAFO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PRIMERO.</w:t>
      </w:r>
      <w:r w:rsidRPr="00D4226E">
        <w:rPr>
          <w:rFonts w:ascii="Arial" w:eastAsia="Times New Roman" w:hAnsi="Arial" w:cs="Arial"/>
          <w:color w:val="333333"/>
          <w:sz w:val="24"/>
          <w:szCs w:val="24"/>
          <w:lang w:val="es-CO" w:eastAsia="es-CO"/>
        </w:rPr>
        <w:t> El Ministerio de Igualdad y Equidad formulará el plan de accesibilidad teniendo en cuenta insumos y estudios técnicos de universidades y centros de investigación.</w:t>
      </w:r>
    </w:p>
    <w:p w14:paraId="3BDE3173"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561BDAAC"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b/>
          <w:bCs/>
          <w:color w:val="333333"/>
          <w:sz w:val="24"/>
          <w:szCs w:val="24"/>
          <w:lang w:val="es-CO" w:eastAsia="es-CO"/>
        </w:rPr>
        <w:t>PARÁGRAFO</w:t>
      </w:r>
      <w:r w:rsidRPr="00D4226E">
        <w:rPr>
          <w:rFonts w:ascii="Arial" w:eastAsia="Times New Roman" w:hAnsi="Arial" w:cs="Arial"/>
          <w:color w:val="333333"/>
          <w:sz w:val="24"/>
          <w:szCs w:val="24"/>
          <w:lang w:val="es-CO" w:eastAsia="es-CO"/>
        </w:rPr>
        <w:t> </w:t>
      </w:r>
      <w:r w:rsidRPr="00D4226E">
        <w:rPr>
          <w:rFonts w:ascii="Arial" w:eastAsia="Times New Roman" w:hAnsi="Arial" w:cs="Arial"/>
          <w:b/>
          <w:bCs/>
          <w:color w:val="333333"/>
          <w:sz w:val="24"/>
          <w:szCs w:val="24"/>
          <w:lang w:val="es-CO" w:eastAsia="es-CO"/>
        </w:rPr>
        <w:t>SEGUNDO.</w:t>
      </w:r>
      <w:r w:rsidRPr="00D4226E">
        <w:rPr>
          <w:rFonts w:ascii="Arial" w:eastAsia="Times New Roman" w:hAnsi="Arial" w:cs="Arial"/>
          <w:color w:val="333333"/>
          <w:sz w:val="24"/>
          <w:szCs w:val="24"/>
          <w:lang w:val="es-CO" w:eastAsia="es-CO"/>
        </w:rPr>
        <w:t> El Plan Nacional de Accesibilidad deberá contemplar, entre otros los siguientes aspectos:</w:t>
      </w:r>
    </w:p>
    <w:p w14:paraId="05A0E6C8"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 </w:t>
      </w:r>
    </w:p>
    <w:p w14:paraId="08C24886"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333333"/>
          <w:sz w:val="24"/>
          <w:szCs w:val="24"/>
          <w:lang w:val="es-CO" w:eastAsia="es-CO"/>
        </w:rPr>
      </w:pPr>
      <w:r w:rsidRPr="00D4226E">
        <w:rPr>
          <w:rFonts w:ascii="Arial" w:eastAsia="Times New Roman" w:hAnsi="Arial" w:cs="Arial"/>
          <w:color w:val="333333"/>
          <w:sz w:val="24"/>
          <w:szCs w:val="24"/>
          <w:lang w:val="es-CO" w:eastAsia="es-CO"/>
        </w:rPr>
        <w:t>a. Accesibilidad en las instituciones prestadoras de los servicios de salud e información para las personas con discapacidad en medios, modos y formatos accesibles sobre la oferta de servicios, cuidados de la salud y los derechos de los usuarios...”</w:t>
      </w:r>
    </w:p>
    <w:p w14:paraId="2064E332" w14:textId="77777777" w:rsidR="008E48E3" w:rsidRPr="00D4226E" w:rsidRDefault="008E48E3" w:rsidP="008E48E3">
      <w:pPr>
        <w:widowControl/>
        <w:shd w:val="clear" w:color="auto" w:fill="FFFFFF"/>
        <w:autoSpaceDE/>
        <w:autoSpaceDN/>
        <w:jc w:val="both"/>
        <w:rPr>
          <w:rFonts w:ascii="Arial" w:eastAsia="Times New Roman" w:hAnsi="Arial" w:cs="Arial"/>
          <w:color w:val="333333"/>
          <w:sz w:val="24"/>
          <w:szCs w:val="24"/>
          <w:lang w:val="es-CO" w:eastAsia="es-CO"/>
        </w:rPr>
      </w:pPr>
    </w:p>
    <w:p w14:paraId="596CB693" w14:textId="77777777" w:rsidR="008E48E3" w:rsidRPr="00D4226E" w:rsidRDefault="008E48E3" w:rsidP="009C5AF2">
      <w:pPr>
        <w:widowControl/>
        <w:shd w:val="clear" w:color="auto" w:fill="FFFFFF"/>
        <w:autoSpaceDE/>
        <w:autoSpaceDN/>
        <w:ind w:left="720"/>
        <w:jc w:val="both"/>
        <w:rPr>
          <w:rFonts w:ascii="Arial" w:eastAsia="Times New Roman" w:hAnsi="Arial" w:cs="Arial"/>
          <w:color w:val="202124"/>
          <w:sz w:val="24"/>
          <w:szCs w:val="24"/>
          <w:lang w:eastAsia="es-CO"/>
        </w:rPr>
      </w:pPr>
      <w:r w:rsidRPr="00D4226E">
        <w:rPr>
          <w:rFonts w:ascii="Arial" w:eastAsia="Times New Roman" w:hAnsi="Arial" w:cs="Arial"/>
          <w:color w:val="040C28"/>
          <w:sz w:val="24"/>
          <w:szCs w:val="24"/>
          <w:lang w:eastAsia="es-CO"/>
        </w:rPr>
        <w:t>LEY 74 DE 1968</w:t>
      </w:r>
      <w:r w:rsidRPr="00D4226E">
        <w:rPr>
          <w:rFonts w:ascii="Arial" w:eastAsia="Times New Roman" w:hAnsi="Arial" w:cs="Arial"/>
          <w:color w:val="202124"/>
          <w:sz w:val="24"/>
          <w:szCs w:val="24"/>
          <w:lang w:eastAsia="es-CO"/>
        </w:rPr>
        <w:t>. por la cual se aprueban los "Pactos Internacionales de Derechos Económicos, Sociales y Culturales, de Derechos Civiles y Políticos, así como el Protocolo Facultativo de este último, aprobados por la Asamblea General de las Naciones Unidas en votación unánime, en Nueva York, el 16 de diciembre de 1966".</w:t>
      </w:r>
    </w:p>
    <w:p w14:paraId="3AA51532" w14:textId="77777777" w:rsidR="008E48E3" w:rsidRPr="00D4226E" w:rsidRDefault="008E48E3" w:rsidP="008E48E3">
      <w:pPr>
        <w:pStyle w:val="Ttulo1"/>
        <w:ind w:right="20"/>
        <w:jc w:val="left"/>
      </w:pPr>
    </w:p>
    <w:p w14:paraId="6A2AF94D" w14:textId="32DE3FA7" w:rsidR="008E48E3" w:rsidRPr="00D4226E" w:rsidRDefault="00DF2887" w:rsidP="008E48E3">
      <w:pPr>
        <w:pStyle w:val="Ttulo1"/>
        <w:ind w:right="20"/>
        <w:jc w:val="left"/>
      </w:pPr>
      <w:r w:rsidRPr="00D4226E">
        <w:t>4</w:t>
      </w:r>
      <w:r w:rsidR="008E48E3" w:rsidRPr="00D4226E">
        <w:t>.</w:t>
      </w:r>
      <w:r w:rsidRPr="00D4226E">
        <w:t>2</w:t>
      </w:r>
      <w:r w:rsidR="008E48E3" w:rsidRPr="00D4226E">
        <w:t xml:space="preserve">.  Normatividad internacional. </w:t>
      </w:r>
    </w:p>
    <w:p w14:paraId="0DAAEC85" w14:textId="77777777" w:rsidR="008E48E3" w:rsidRPr="00D4226E" w:rsidRDefault="008E48E3" w:rsidP="008E48E3">
      <w:pPr>
        <w:pStyle w:val="Ttulo1"/>
        <w:ind w:right="20"/>
        <w:jc w:val="left"/>
      </w:pPr>
    </w:p>
    <w:p w14:paraId="71407338" w14:textId="39E26AC9" w:rsidR="008E48E3" w:rsidRPr="00D4226E" w:rsidRDefault="00D17E00" w:rsidP="009C5AF2">
      <w:pPr>
        <w:pStyle w:val="Ttulo1"/>
        <w:ind w:left="720" w:right="20"/>
        <w:jc w:val="both"/>
        <w:rPr>
          <w:b w:val="0"/>
          <w:bCs w:val="0"/>
        </w:rPr>
      </w:pPr>
      <w:r w:rsidRPr="00D4226E">
        <w:t xml:space="preserve">4.2.1 Instrumentos Internacionales. </w:t>
      </w:r>
      <w:r w:rsidR="008E48E3" w:rsidRPr="00D4226E">
        <w:rPr>
          <w:b w:val="0"/>
          <w:bCs w:val="0"/>
        </w:rPr>
        <w:t xml:space="preserve">Uno de los instrumentos internacionales que ha marcado un hito en la historia de la humanidad es la Declaración Universal de los Derechos Humanos, en la cual se condensan y </w:t>
      </w:r>
      <w:proofErr w:type="spellStart"/>
      <w:r w:rsidR="008E48E3" w:rsidRPr="00D4226E">
        <w:rPr>
          <w:b w:val="0"/>
          <w:bCs w:val="0"/>
        </w:rPr>
        <w:t>con</w:t>
      </w:r>
      <w:r w:rsidRPr="00D4226E">
        <w:rPr>
          <w:b w:val="0"/>
          <w:bCs w:val="0"/>
        </w:rPr>
        <w:t>c</w:t>
      </w:r>
      <w:r w:rsidR="008E48E3" w:rsidRPr="00D4226E">
        <w:rPr>
          <w:b w:val="0"/>
          <w:bCs w:val="0"/>
        </w:rPr>
        <w:t>ertan</w:t>
      </w:r>
      <w:proofErr w:type="spellEnd"/>
      <w:r w:rsidR="008E48E3" w:rsidRPr="00D4226E">
        <w:rPr>
          <w:b w:val="0"/>
          <w:bCs w:val="0"/>
        </w:rPr>
        <w:t xml:space="preserve"> todos los credos, ideologías y sistemas políticos del mundo, con un solo propósito, buscar nuevas condiciones de vida y dignidad para todos los seres humanos, en el planeta sin distinción alguna. La cual fue promulgada el 10 de diciembre de 1948, por lo que esta fecha fue tomada como el día Universal de los Derechos humanos. </w:t>
      </w:r>
    </w:p>
    <w:p w14:paraId="5091216E" w14:textId="77777777" w:rsidR="008E48E3" w:rsidRPr="00D4226E" w:rsidRDefault="008E48E3" w:rsidP="008E48E3">
      <w:pPr>
        <w:pStyle w:val="Ttulo1"/>
        <w:ind w:right="20"/>
        <w:jc w:val="both"/>
        <w:rPr>
          <w:b w:val="0"/>
          <w:bCs w:val="0"/>
        </w:rPr>
      </w:pPr>
    </w:p>
    <w:p w14:paraId="7D17B439" w14:textId="77777777" w:rsidR="009C5AF2" w:rsidRDefault="008E48E3" w:rsidP="009C5AF2">
      <w:pPr>
        <w:pStyle w:val="Ttulo1"/>
        <w:ind w:right="20"/>
        <w:jc w:val="both"/>
        <w:rPr>
          <w:b w:val="0"/>
          <w:bCs w:val="0"/>
        </w:rPr>
      </w:pPr>
      <w:r w:rsidRPr="00D4226E">
        <w:rPr>
          <w:b w:val="0"/>
          <w:bCs w:val="0"/>
        </w:rPr>
        <w:t xml:space="preserve">En este contexto, en dicha declaración, se dijo, en el artículo 22 lo siguiente: </w:t>
      </w:r>
    </w:p>
    <w:p w14:paraId="25786F91" w14:textId="77777777" w:rsidR="009C5AF2" w:rsidRDefault="009C5AF2" w:rsidP="009C5AF2">
      <w:pPr>
        <w:pStyle w:val="Ttulo1"/>
        <w:ind w:right="20"/>
        <w:jc w:val="both"/>
        <w:rPr>
          <w:b w:val="0"/>
          <w:bCs w:val="0"/>
        </w:rPr>
      </w:pPr>
    </w:p>
    <w:p w14:paraId="6ABC5CFD" w14:textId="1169DE0E" w:rsidR="008E48E3" w:rsidRPr="00D4226E" w:rsidRDefault="008E48E3" w:rsidP="009C5AF2">
      <w:pPr>
        <w:pStyle w:val="Ttulo1"/>
        <w:ind w:left="720" w:right="20"/>
        <w:jc w:val="both"/>
        <w:rPr>
          <w:b w:val="0"/>
          <w:bCs w:val="0"/>
        </w:rPr>
      </w:pPr>
      <w:r w:rsidRPr="00D4226E">
        <w:rPr>
          <w:b w:val="0"/>
          <w:bCs w:val="0"/>
        </w:rPr>
        <w:t xml:space="preserve">“…Toda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 desarrollo de su personalidad. </w:t>
      </w:r>
    </w:p>
    <w:p w14:paraId="5748428E" w14:textId="77777777" w:rsidR="008E48E3" w:rsidRPr="00D4226E" w:rsidRDefault="008E48E3" w:rsidP="008E48E3">
      <w:pPr>
        <w:pStyle w:val="Ttulo1"/>
        <w:ind w:right="20"/>
        <w:jc w:val="both"/>
        <w:rPr>
          <w:b w:val="0"/>
          <w:bCs w:val="0"/>
        </w:rPr>
      </w:pPr>
    </w:p>
    <w:p w14:paraId="0A2E29F7" w14:textId="77777777" w:rsidR="008E48E3" w:rsidRPr="00D4226E" w:rsidRDefault="008E48E3" w:rsidP="008E48E3">
      <w:pPr>
        <w:pStyle w:val="Ttulo1"/>
        <w:ind w:right="20"/>
        <w:jc w:val="both"/>
        <w:rPr>
          <w:b w:val="0"/>
          <w:bCs w:val="0"/>
        </w:rPr>
      </w:pPr>
      <w:r w:rsidRPr="00D4226E">
        <w:rPr>
          <w:b w:val="0"/>
          <w:bCs w:val="0"/>
        </w:rPr>
        <w:t>Y en el artículo 28 añade: “Toda persona tiene derecho a que se establezca un orden social e internacional en el que los derechos y libertades proclamados en esta declaración se hagan plenamente efectivos…”</w:t>
      </w:r>
    </w:p>
    <w:p w14:paraId="280C9D2F" w14:textId="77777777" w:rsidR="008E48E3" w:rsidRPr="00D4226E" w:rsidRDefault="008E48E3" w:rsidP="008E48E3">
      <w:pPr>
        <w:pStyle w:val="Ttulo1"/>
        <w:ind w:right="20"/>
        <w:jc w:val="both"/>
      </w:pPr>
    </w:p>
    <w:p w14:paraId="06F6CD40" w14:textId="72241CBC" w:rsidR="008E48E3" w:rsidRPr="00D4226E" w:rsidRDefault="008E48E3" w:rsidP="008E48E3">
      <w:pPr>
        <w:pStyle w:val="Ttulo1"/>
        <w:ind w:right="20"/>
        <w:jc w:val="both"/>
        <w:rPr>
          <w:b w:val="0"/>
          <w:bCs w:val="0"/>
        </w:rPr>
      </w:pPr>
      <w:r w:rsidRPr="00D4226E">
        <w:rPr>
          <w:b w:val="0"/>
          <w:bCs w:val="0"/>
        </w:rPr>
        <w:lastRenderedPageBreak/>
        <w:t xml:space="preserve">Por su parte en el Pacto Internacional de Derechos Económicos, Sociales y Culturales, que entró en vigor en Colombia el 3 de enero de 1976, en virtud de la ley 74 de 1968, en su robusto articulado consagra una cantidad de derechos, que los Estados partes deben garantizar, como por ejemplo los enunciados en el </w:t>
      </w:r>
      <w:r w:rsidR="00BA76EF" w:rsidRPr="00D4226E">
        <w:rPr>
          <w:b w:val="0"/>
          <w:bCs w:val="0"/>
        </w:rPr>
        <w:t>artículo</w:t>
      </w:r>
      <w:r w:rsidRPr="00D4226E">
        <w:rPr>
          <w:b w:val="0"/>
          <w:bCs w:val="0"/>
        </w:rPr>
        <w:t xml:space="preserve"> 6. </w:t>
      </w:r>
    </w:p>
    <w:p w14:paraId="452CB411" w14:textId="185CD529" w:rsidR="008E48E3" w:rsidRPr="00D4226E" w:rsidRDefault="009C5AF2" w:rsidP="008E48E3">
      <w:pPr>
        <w:pStyle w:val="Ttulo1"/>
        <w:ind w:right="20"/>
        <w:jc w:val="both"/>
        <w:rPr>
          <w:b w:val="0"/>
          <w:bCs w:val="0"/>
        </w:rPr>
      </w:pPr>
      <w:r>
        <w:rPr>
          <w:b w:val="0"/>
          <w:bCs w:val="0"/>
        </w:rPr>
        <w:tab/>
      </w:r>
    </w:p>
    <w:p w14:paraId="5F04C345" w14:textId="77777777" w:rsidR="008E48E3" w:rsidRPr="00D4226E" w:rsidRDefault="008E48E3" w:rsidP="009C5AF2">
      <w:pPr>
        <w:pStyle w:val="Ttulo1"/>
        <w:ind w:left="720" w:right="20"/>
        <w:jc w:val="both"/>
        <w:rPr>
          <w:b w:val="0"/>
          <w:bCs w:val="0"/>
        </w:rPr>
      </w:pPr>
      <w:r w:rsidRPr="00D4226E">
        <w:rPr>
          <w:b w:val="0"/>
          <w:bCs w:val="0"/>
        </w:rPr>
        <w:t>“1. Los Estados partes en el presente Pacto reconocen el derecho a trabajar, que comprende el derecho de toda persona a tener la oportunidad de ganarse la vida mediante un trabajo libremente escogido o aceptado, y tomaran medidas adecuadas para garantizar este derecho.</w:t>
      </w:r>
    </w:p>
    <w:p w14:paraId="54C418C3" w14:textId="77777777" w:rsidR="008E48E3" w:rsidRPr="00D4226E" w:rsidRDefault="008E48E3" w:rsidP="008E48E3">
      <w:pPr>
        <w:pStyle w:val="Ttulo1"/>
        <w:ind w:right="20"/>
        <w:jc w:val="both"/>
        <w:rPr>
          <w:b w:val="0"/>
          <w:bCs w:val="0"/>
        </w:rPr>
      </w:pPr>
    </w:p>
    <w:p w14:paraId="50AEBF77" w14:textId="5EDF1FCC" w:rsidR="00D17E00" w:rsidRPr="00D4226E" w:rsidRDefault="008E48E3" w:rsidP="009C5AF2">
      <w:pPr>
        <w:pStyle w:val="Ttulo1"/>
        <w:ind w:left="720" w:right="20"/>
        <w:jc w:val="both"/>
        <w:rPr>
          <w:b w:val="0"/>
          <w:bCs w:val="0"/>
        </w:rPr>
      </w:pPr>
      <w:r w:rsidRPr="00D4226E">
        <w:rPr>
          <w:b w:val="0"/>
          <w:bCs w:val="0"/>
        </w:rPr>
        <w:t xml:space="preserve">2. Entre las medidas que habrá de adoptar cada uno de los Estados partes en el presente Pacto para lograr la plena efectividad de este derecho deberá figurar la orientación y formación </w:t>
      </w:r>
      <w:proofErr w:type="spellStart"/>
      <w:r w:rsidRPr="00D4226E">
        <w:rPr>
          <w:b w:val="0"/>
          <w:bCs w:val="0"/>
        </w:rPr>
        <w:t>tecnicoprofesional</w:t>
      </w:r>
      <w:proofErr w:type="spellEnd"/>
      <w:r w:rsidRPr="00D4226E">
        <w:rPr>
          <w:b w:val="0"/>
          <w:bCs w:val="0"/>
        </w:rPr>
        <w:t xml:space="preserve">, la preparación de programas, normas y técnicas encaminadas a conseguir un desarrollo económico, social y cultural constante y la ocupación plena y productiva, en condiciones que garanticen las libertades políticas y económicas de la persona humana”  </w:t>
      </w:r>
    </w:p>
    <w:p w14:paraId="30D3C5E1" w14:textId="475B0A60" w:rsidR="00D17E00" w:rsidRPr="00D4226E" w:rsidRDefault="00D17E00" w:rsidP="008E48E3">
      <w:pPr>
        <w:pStyle w:val="Ttulo1"/>
        <w:ind w:right="20"/>
        <w:jc w:val="both"/>
        <w:rPr>
          <w:b w:val="0"/>
          <w:bCs w:val="0"/>
        </w:rPr>
      </w:pPr>
    </w:p>
    <w:p w14:paraId="0AA9E337" w14:textId="47ACF41F" w:rsidR="00D17E00" w:rsidRPr="00D4226E" w:rsidRDefault="00D17E00" w:rsidP="008E48E3">
      <w:pPr>
        <w:pStyle w:val="Ttulo1"/>
        <w:ind w:right="20"/>
        <w:jc w:val="both"/>
        <w:rPr>
          <w:b w:val="0"/>
          <w:bCs w:val="0"/>
        </w:rPr>
      </w:pPr>
      <w:r w:rsidRPr="00D4226E">
        <w:t>4.2.2. Instrumentos Regionales</w:t>
      </w:r>
      <w:r w:rsidRPr="00D4226E">
        <w:rPr>
          <w:b w:val="0"/>
          <w:bCs w:val="0"/>
        </w:rPr>
        <w:t>.</w:t>
      </w:r>
    </w:p>
    <w:p w14:paraId="511E36A8" w14:textId="0F23AC5E" w:rsidR="00D17E00" w:rsidRPr="00D4226E" w:rsidRDefault="00D17E00" w:rsidP="008E48E3">
      <w:pPr>
        <w:pStyle w:val="Ttulo1"/>
        <w:ind w:right="20"/>
        <w:jc w:val="both"/>
        <w:rPr>
          <w:b w:val="0"/>
          <w:bCs w:val="0"/>
        </w:rPr>
      </w:pPr>
    </w:p>
    <w:p w14:paraId="6D721CAB" w14:textId="3BD5E955" w:rsidR="003B7683" w:rsidRPr="00D4226E" w:rsidRDefault="00D17E00" w:rsidP="008E48E3">
      <w:pPr>
        <w:pStyle w:val="Ttulo1"/>
        <w:ind w:right="20"/>
        <w:jc w:val="both"/>
        <w:rPr>
          <w:b w:val="0"/>
          <w:bCs w:val="0"/>
        </w:rPr>
      </w:pPr>
      <w:r w:rsidRPr="00D4226E">
        <w:rPr>
          <w:b w:val="0"/>
          <w:bCs w:val="0"/>
        </w:rPr>
        <w:t xml:space="preserve">Recordemos que la Convención Americana </w:t>
      </w:r>
      <w:r w:rsidR="003B7683" w:rsidRPr="00D4226E">
        <w:rPr>
          <w:b w:val="0"/>
          <w:bCs w:val="0"/>
        </w:rPr>
        <w:t xml:space="preserve">de los </w:t>
      </w:r>
      <w:r w:rsidR="00765F02" w:rsidRPr="00D4226E">
        <w:rPr>
          <w:b w:val="0"/>
          <w:bCs w:val="0"/>
        </w:rPr>
        <w:t>D</w:t>
      </w:r>
      <w:r w:rsidRPr="00D4226E">
        <w:rPr>
          <w:b w:val="0"/>
          <w:bCs w:val="0"/>
        </w:rPr>
        <w:t xml:space="preserve">erechos </w:t>
      </w:r>
      <w:r w:rsidR="003B7683" w:rsidRPr="00D4226E">
        <w:rPr>
          <w:b w:val="0"/>
          <w:bCs w:val="0"/>
        </w:rPr>
        <w:t xml:space="preserve">y </w:t>
      </w:r>
      <w:r w:rsidR="00765F02" w:rsidRPr="00D4226E">
        <w:rPr>
          <w:b w:val="0"/>
          <w:bCs w:val="0"/>
        </w:rPr>
        <w:t>D</w:t>
      </w:r>
      <w:r w:rsidR="003B7683" w:rsidRPr="00D4226E">
        <w:rPr>
          <w:b w:val="0"/>
          <w:bCs w:val="0"/>
        </w:rPr>
        <w:t>eberes del Hombre</w:t>
      </w:r>
      <w:r w:rsidRPr="00D4226E">
        <w:rPr>
          <w:b w:val="0"/>
          <w:bCs w:val="0"/>
        </w:rPr>
        <w:t xml:space="preserve"> </w:t>
      </w:r>
      <w:r w:rsidR="00765F02" w:rsidRPr="00D4226E">
        <w:rPr>
          <w:b w:val="0"/>
          <w:bCs w:val="0"/>
        </w:rPr>
        <w:t xml:space="preserve">la cual </w:t>
      </w:r>
      <w:r w:rsidRPr="00D4226E">
        <w:rPr>
          <w:b w:val="0"/>
          <w:bCs w:val="0"/>
        </w:rPr>
        <w:t xml:space="preserve">fue </w:t>
      </w:r>
      <w:r w:rsidR="003B7683" w:rsidRPr="00D4226E">
        <w:rPr>
          <w:b w:val="0"/>
          <w:bCs w:val="0"/>
        </w:rPr>
        <w:t xml:space="preserve">aprobada en la Novena conferencia Internacional Americana, en Bogotá </w:t>
      </w:r>
      <w:r w:rsidRPr="00D4226E">
        <w:rPr>
          <w:b w:val="0"/>
          <w:bCs w:val="0"/>
        </w:rPr>
        <w:t xml:space="preserve">en </w:t>
      </w:r>
      <w:r w:rsidR="003B7683" w:rsidRPr="00D4226E">
        <w:rPr>
          <w:b w:val="0"/>
          <w:bCs w:val="0"/>
        </w:rPr>
        <w:t>abril d</w:t>
      </w:r>
      <w:r w:rsidRPr="00D4226E">
        <w:rPr>
          <w:b w:val="0"/>
          <w:bCs w:val="0"/>
        </w:rPr>
        <w:t xml:space="preserve">el año 1948, con la creación de la Organización de los Estados Americanos (O.E.A.). </w:t>
      </w:r>
      <w:r w:rsidR="003B7683" w:rsidRPr="00D4226E">
        <w:rPr>
          <w:b w:val="0"/>
          <w:bCs w:val="0"/>
        </w:rPr>
        <w:t>E</w:t>
      </w:r>
      <w:r w:rsidRPr="00D4226E">
        <w:rPr>
          <w:b w:val="0"/>
          <w:bCs w:val="0"/>
        </w:rPr>
        <w:t>n su articulado, consagra las máximas aspiraciones de los pueblos de América latina</w:t>
      </w:r>
      <w:r w:rsidR="003B7683" w:rsidRPr="00D4226E">
        <w:rPr>
          <w:b w:val="0"/>
          <w:bCs w:val="0"/>
        </w:rPr>
        <w:t xml:space="preserve">, el respeto, las oportunidades la promoción de su persona y la seguridad jurídica, entre otras. </w:t>
      </w:r>
    </w:p>
    <w:p w14:paraId="43BB2E32" w14:textId="77777777" w:rsidR="003B7683" w:rsidRPr="00D4226E" w:rsidRDefault="003B7683" w:rsidP="008E48E3">
      <w:pPr>
        <w:pStyle w:val="Ttulo1"/>
        <w:ind w:right="20"/>
        <w:jc w:val="both"/>
        <w:rPr>
          <w:b w:val="0"/>
          <w:bCs w:val="0"/>
        </w:rPr>
      </w:pPr>
    </w:p>
    <w:p w14:paraId="669843C0" w14:textId="55D74874" w:rsidR="00D17E00" w:rsidRPr="00D4226E" w:rsidRDefault="003B7683" w:rsidP="008E48E3">
      <w:pPr>
        <w:pStyle w:val="Ttulo1"/>
        <w:ind w:right="20"/>
        <w:jc w:val="both"/>
        <w:rPr>
          <w:b w:val="0"/>
          <w:bCs w:val="0"/>
        </w:rPr>
      </w:pPr>
      <w:r w:rsidRPr="00D4226E">
        <w:rPr>
          <w:b w:val="0"/>
          <w:bCs w:val="0"/>
        </w:rPr>
        <w:t xml:space="preserve">Articulo XXII. </w:t>
      </w:r>
      <w:r w:rsidR="00765F02" w:rsidRPr="00D4226E">
        <w:rPr>
          <w:b w:val="0"/>
          <w:bCs w:val="0"/>
        </w:rPr>
        <w:t xml:space="preserve">“Toda persona tiene derecho de asociarse con otras para promover, ejercer y proteger sus intereses legítimos de orden político, económico, religioso, social, cultural, </w:t>
      </w:r>
      <w:r w:rsidR="00032AAE" w:rsidRPr="00D4226E">
        <w:rPr>
          <w:b w:val="0"/>
          <w:bCs w:val="0"/>
        </w:rPr>
        <w:t xml:space="preserve">profesional, sindical o de otra cualquier otra índole… </w:t>
      </w:r>
    </w:p>
    <w:p w14:paraId="3BD73DA8" w14:textId="1F4B68E3" w:rsidR="00D17E00" w:rsidRPr="00D4226E" w:rsidRDefault="00D17E00" w:rsidP="008E48E3">
      <w:pPr>
        <w:pStyle w:val="Ttulo1"/>
        <w:ind w:right="20"/>
        <w:jc w:val="both"/>
        <w:rPr>
          <w:b w:val="0"/>
          <w:bCs w:val="0"/>
        </w:rPr>
      </w:pPr>
    </w:p>
    <w:p w14:paraId="425422D1" w14:textId="77777777" w:rsidR="00AC4812" w:rsidRPr="00D4226E" w:rsidRDefault="00032AAE" w:rsidP="008E48E3">
      <w:pPr>
        <w:pStyle w:val="Ttulo1"/>
        <w:ind w:right="20"/>
        <w:jc w:val="both"/>
        <w:rPr>
          <w:b w:val="0"/>
          <w:bCs w:val="0"/>
        </w:rPr>
      </w:pPr>
      <w:r w:rsidRPr="00D4226E">
        <w:rPr>
          <w:b w:val="0"/>
          <w:bCs w:val="0"/>
        </w:rPr>
        <w:t xml:space="preserve">La Convención Americana sobre Derechos Humanos, o Pacto de San José del 22 de noviembre de 1969, </w:t>
      </w:r>
      <w:r w:rsidR="00EB1D87" w:rsidRPr="00D4226E">
        <w:rPr>
          <w:b w:val="0"/>
          <w:bCs w:val="0"/>
        </w:rPr>
        <w:t xml:space="preserve">que </w:t>
      </w:r>
      <w:r w:rsidR="00CE2EE4" w:rsidRPr="00D4226E">
        <w:rPr>
          <w:b w:val="0"/>
          <w:bCs w:val="0"/>
        </w:rPr>
        <w:t xml:space="preserve">entró en vigor </w:t>
      </w:r>
      <w:r w:rsidR="00EB1D87" w:rsidRPr="00D4226E">
        <w:rPr>
          <w:b w:val="0"/>
          <w:bCs w:val="0"/>
        </w:rPr>
        <w:t xml:space="preserve">el 18 de julio de 1978, </w:t>
      </w:r>
      <w:r w:rsidR="00AC4812" w:rsidRPr="00D4226E">
        <w:rPr>
          <w:b w:val="0"/>
          <w:bCs w:val="0"/>
        </w:rPr>
        <w:t>en virtud de la ley 16 de 1972, instrumento de gran importancia y transcendencia, para los pueblos del continente, por cuanto en sus artículos se protegen los derechos Económico, Sociales y Culturales, Así:</w:t>
      </w:r>
    </w:p>
    <w:p w14:paraId="1944906B" w14:textId="77777777" w:rsidR="00AC4812" w:rsidRPr="00D4226E" w:rsidRDefault="00AC4812" w:rsidP="008E48E3">
      <w:pPr>
        <w:pStyle w:val="Ttulo1"/>
        <w:ind w:right="20"/>
        <w:jc w:val="both"/>
        <w:rPr>
          <w:b w:val="0"/>
          <w:bCs w:val="0"/>
        </w:rPr>
      </w:pPr>
    </w:p>
    <w:p w14:paraId="6A393AA0" w14:textId="77777777" w:rsidR="00883BF9" w:rsidRPr="00D4226E" w:rsidRDefault="00AC4812" w:rsidP="009C5AF2">
      <w:pPr>
        <w:pStyle w:val="Ttulo1"/>
        <w:ind w:left="720" w:right="20"/>
        <w:jc w:val="both"/>
        <w:rPr>
          <w:b w:val="0"/>
          <w:bCs w:val="0"/>
        </w:rPr>
      </w:pPr>
      <w:r w:rsidRPr="00D4226E">
        <w:rPr>
          <w:b w:val="0"/>
          <w:bCs w:val="0"/>
        </w:rPr>
        <w:t xml:space="preserve">Articulo. 26. Los Estados partes se comprometen a adoptar providencias, tanto a nivel interno como mediante la cooperación internacional, especialmente económica y técnica, para </w:t>
      </w:r>
      <w:r w:rsidR="00883BF9" w:rsidRPr="00D4226E">
        <w:rPr>
          <w:b w:val="0"/>
          <w:bCs w:val="0"/>
        </w:rPr>
        <w:t>lograr progresivamente la plena efectividad de los derechos que se derivan de las normas económicas, sociales y sobre educación, ciencia y cultura contenidas en la carta de la Organización de los Estados Americanos…</w:t>
      </w:r>
    </w:p>
    <w:p w14:paraId="72CC3648" w14:textId="0CB6C101" w:rsidR="00032AAE" w:rsidRPr="00D4226E" w:rsidRDefault="00AC4812" w:rsidP="008E48E3">
      <w:pPr>
        <w:pStyle w:val="Ttulo1"/>
        <w:ind w:right="20"/>
        <w:jc w:val="both"/>
        <w:rPr>
          <w:b w:val="0"/>
          <w:bCs w:val="0"/>
        </w:rPr>
      </w:pPr>
      <w:r w:rsidRPr="00D4226E">
        <w:rPr>
          <w:b w:val="0"/>
          <w:bCs w:val="0"/>
        </w:rPr>
        <w:t xml:space="preserve">   </w:t>
      </w:r>
    </w:p>
    <w:p w14:paraId="02EB25A8" w14:textId="430BE804" w:rsidR="00032AAE" w:rsidRPr="00D4226E" w:rsidRDefault="00032AAE" w:rsidP="008E48E3">
      <w:pPr>
        <w:pStyle w:val="Ttulo1"/>
        <w:ind w:right="20"/>
        <w:jc w:val="both"/>
        <w:rPr>
          <w:b w:val="0"/>
          <w:bCs w:val="0"/>
        </w:rPr>
      </w:pPr>
      <w:r w:rsidRPr="00D4226E">
        <w:rPr>
          <w:b w:val="0"/>
          <w:bCs w:val="0"/>
        </w:rPr>
        <w:t xml:space="preserve">El protocolo adicional a la </w:t>
      </w:r>
      <w:r w:rsidR="00883BF9" w:rsidRPr="00D4226E">
        <w:rPr>
          <w:b w:val="0"/>
          <w:bCs w:val="0"/>
        </w:rPr>
        <w:t>Convención</w:t>
      </w:r>
      <w:r w:rsidRPr="00D4226E">
        <w:rPr>
          <w:b w:val="0"/>
          <w:bCs w:val="0"/>
        </w:rPr>
        <w:t xml:space="preserve"> Americana</w:t>
      </w:r>
      <w:r w:rsidR="00C75248" w:rsidRPr="00D4226E">
        <w:rPr>
          <w:b w:val="0"/>
          <w:bCs w:val="0"/>
        </w:rPr>
        <w:t xml:space="preserve"> sobre derechos Humanos, en </w:t>
      </w:r>
      <w:r w:rsidR="00C75248" w:rsidRPr="00D4226E">
        <w:rPr>
          <w:b w:val="0"/>
          <w:bCs w:val="0"/>
        </w:rPr>
        <w:lastRenderedPageBreak/>
        <w:t>materia de Derechos Económicos, Sociales y Culturales o Protocolo de San Salvador. Data del 17 de noviembre de 1988 y entró en vigor, para nuestra nación, el 16 de noviembre de 1999, por la ley 319 de 1996.</w:t>
      </w:r>
    </w:p>
    <w:p w14:paraId="052F2113" w14:textId="77777777" w:rsidR="00D17E00" w:rsidRPr="00D4226E" w:rsidRDefault="00D17E00" w:rsidP="008E48E3">
      <w:pPr>
        <w:pStyle w:val="Ttulo1"/>
        <w:ind w:right="20"/>
        <w:jc w:val="both"/>
        <w:rPr>
          <w:b w:val="0"/>
          <w:bCs w:val="0"/>
        </w:rPr>
      </w:pPr>
    </w:p>
    <w:p w14:paraId="53CB704D" w14:textId="77777777" w:rsidR="009C5AF2" w:rsidRDefault="00C75248" w:rsidP="008E48E3">
      <w:pPr>
        <w:pStyle w:val="Ttulo1"/>
        <w:ind w:right="20"/>
        <w:jc w:val="both"/>
        <w:rPr>
          <w:b w:val="0"/>
          <w:bCs w:val="0"/>
        </w:rPr>
      </w:pPr>
      <w:r w:rsidRPr="00D4226E">
        <w:rPr>
          <w:b w:val="0"/>
          <w:bCs w:val="0"/>
        </w:rPr>
        <w:t xml:space="preserve">En su articulo 6, indica: </w:t>
      </w:r>
    </w:p>
    <w:p w14:paraId="1FE55010" w14:textId="77777777" w:rsidR="009C5AF2" w:rsidRDefault="009C5AF2" w:rsidP="008E48E3">
      <w:pPr>
        <w:pStyle w:val="Ttulo1"/>
        <w:ind w:right="20"/>
        <w:jc w:val="both"/>
        <w:rPr>
          <w:b w:val="0"/>
          <w:bCs w:val="0"/>
        </w:rPr>
      </w:pPr>
    </w:p>
    <w:p w14:paraId="1E5D87D1" w14:textId="3EA01F80" w:rsidR="00D17E00" w:rsidRPr="00D4226E" w:rsidRDefault="00C75248" w:rsidP="009C5AF2">
      <w:pPr>
        <w:pStyle w:val="Ttulo1"/>
        <w:ind w:left="720" w:right="20"/>
        <w:jc w:val="both"/>
        <w:rPr>
          <w:b w:val="0"/>
          <w:bCs w:val="0"/>
        </w:rPr>
      </w:pPr>
      <w:r w:rsidRPr="00D4226E">
        <w:rPr>
          <w:b w:val="0"/>
          <w:bCs w:val="0"/>
        </w:rPr>
        <w:t xml:space="preserve">1.- toda persona es tiene derecho al trabajo, el cual incluye la oportunidad de obtener los medios para llevar una vida digna y decorosa a través del desempeño de una actividad licita libremente escogida o aceptada. </w:t>
      </w:r>
    </w:p>
    <w:p w14:paraId="0657741E" w14:textId="640E4CB5" w:rsidR="00C75248" w:rsidRPr="00D4226E" w:rsidRDefault="00C75248" w:rsidP="008E48E3">
      <w:pPr>
        <w:pStyle w:val="Ttulo1"/>
        <w:ind w:right="20"/>
        <w:jc w:val="both"/>
        <w:rPr>
          <w:b w:val="0"/>
          <w:bCs w:val="0"/>
        </w:rPr>
      </w:pPr>
    </w:p>
    <w:p w14:paraId="13A1A33C" w14:textId="7D327433" w:rsidR="00C75248" w:rsidRPr="00D4226E" w:rsidRDefault="00C75248" w:rsidP="009C5AF2">
      <w:pPr>
        <w:pStyle w:val="Ttulo1"/>
        <w:ind w:left="720" w:right="20"/>
        <w:jc w:val="both"/>
        <w:rPr>
          <w:b w:val="0"/>
          <w:bCs w:val="0"/>
        </w:rPr>
      </w:pPr>
      <w:r w:rsidRPr="00D4226E">
        <w:rPr>
          <w:b w:val="0"/>
          <w:bCs w:val="0"/>
        </w:rPr>
        <w:t>2.- Los estados partes se comprometen a adoptar medidas que garanticen plena efectividad al derecho al trabajo</w:t>
      </w:r>
      <w:r w:rsidR="006B454D" w:rsidRPr="00D4226E">
        <w:rPr>
          <w:b w:val="0"/>
          <w:bCs w:val="0"/>
        </w:rPr>
        <w:t xml:space="preserve">, en especial las referidas al logro del pleno empleo, a la orientación vocacional </w:t>
      </w:r>
      <w:r w:rsidR="00D91774" w:rsidRPr="00D4226E">
        <w:rPr>
          <w:b w:val="0"/>
          <w:bCs w:val="0"/>
        </w:rPr>
        <w:t xml:space="preserve">y al desarrollo de proyectos de capacitación técnico-profesional, particularmente aquellos destinados a los minusválidos. Los Estados partes se comprometen también a ejecutar y a fortalecer programas que coadyuven </w:t>
      </w:r>
      <w:r w:rsidR="002F36CA" w:rsidRPr="00D4226E">
        <w:rPr>
          <w:b w:val="0"/>
          <w:bCs w:val="0"/>
        </w:rPr>
        <w:t>a una adecuada atención familiar, encaminados a que la mujer pueda contar con una efectiva posibilidad de ejercer el derecho al trabajo…”</w:t>
      </w:r>
      <w:r w:rsidR="00D91774" w:rsidRPr="00D4226E">
        <w:rPr>
          <w:b w:val="0"/>
          <w:bCs w:val="0"/>
        </w:rPr>
        <w:t xml:space="preserve"> </w:t>
      </w:r>
    </w:p>
    <w:p w14:paraId="13A0C117" w14:textId="191C4CE0" w:rsidR="000C4946" w:rsidRPr="00D4226E" w:rsidRDefault="000C4946" w:rsidP="008E48E3">
      <w:pPr>
        <w:pStyle w:val="Ttulo1"/>
        <w:ind w:right="20"/>
        <w:jc w:val="both"/>
        <w:rPr>
          <w:b w:val="0"/>
          <w:bCs w:val="0"/>
        </w:rPr>
      </w:pPr>
    </w:p>
    <w:p w14:paraId="2922B476" w14:textId="715D80F0" w:rsidR="000C4946" w:rsidRPr="00D4226E" w:rsidRDefault="000C4946" w:rsidP="000C4946">
      <w:pPr>
        <w:pStyle w:val="Textoindependiente"/>
        <w:numPr>
          <w:ilvl w:val="0"/>
          <w:numId w:val="12"/>
        </w:numPr>
        <w:ind w:right="1"/>
        <w:rPr>
          <w:rFonts w:ascii="Arial" w:hAnsi="Arial" w:cs="Arial"/>
          <w:b/>
          <w:bCs/>
          <w:color w:val="231F20"/>
        </w:rPr>
      </w:pPr>
      <w:r w:rsidRPr="00D4226E">
        <w:rPr>
          <w:rFonts w:ascii="Arial" w:hAnsi="Arial" w:cs="Arial"/>
          <w:b/>
          <w:bCs/>
          <w:color w:val="231F20"/>
        </w:rPr>
        <w:t xml:space="preserve">  IMPACTO FISCAL. </w:t>
      </w:r>
    </w:p>
    <w:p w14:paraId="3371ED02" w14:textId="77777777" w:rsidR="000C4946" w:rsidRPr="00D4226E" w:rsidRDefault="000C4946" w:rsidP="000C4946">
      <w:pPr>
        <w:pStyle w:val="Textoindependiente"/>
        <w:ind w:right="1"/>
        <w:rPr>
          <w:rFonts w:ascii="Arial" w:hAnsi="Arial" w:cs="Arial"/>
          <w:color w:val="231F20"/>
        </w:rPr>
      </w:pPr>
    </w:p>
    <w:p w14:paraId="349E2CE9" w14:textId="51C36D65" w:rsidR="000C4946" w:rsidRPr="00D4226E" w:rsidRDefault="000C4946" w:rsidP="000C4946">
      <w:pPr>
        <w:pStyle w:val="Textoindependiente"/>
        <w:ind w:right="1"/>
        <w:jc w:val="both"/>
        <w:rPr>
          <w:rFonts w:ascii="Arial" w:hAnsi="Arial" w:cs="Arial"/>
          <w:color w:val="231F20"/>
        </w:rPr>
      </w:pPr>
      <w:r w:rsidRPr="00D4226E">
        <w:rPr>
          <w:rFonts w:ascii="Arial" w:hAnsi="Arial" w:cs="Arial"/>
          <w:color w:val="231F20"/>
        </w:rPr>
        <w:t>En cumplimiento del artículo 7° de la Ley 819 de 2003, se debe precisar que el presente proyecto</w:t>
      </w:r>
      <w:r w:rsidR="00825868" w:rsidRPr="00D4226E">
        <w:rPr>
          <w:rFonts w:ascii="Arial" w:hAnsi="Arial" w:cs="Arial"/>
          <w:color w:val="231F20"/>
        </w:rPr>
        <w:t xml:space="preserve"> </w:t>
      </w:r>
      <w:r w:rsidRPr="00D4226E">
        <w:rPr>
          <w:rFonts w:ascii="Arial" w:hAnsi="Arial" w:cs="Arial"/>
          <w:color w:val="231F20"/>
        </w:rPr>
        <w:t>de ley</w:t>
      </w:r>
      <w:r w:rsidR="00825868" w:rsidRPr="00D4226E">
        <w:rPr>
          <w:rFonts w:ascii="Arial" w:hAnsi="Arial" w:cs="Arial"/>
          <w:color w:val="231F20"/>
        </w:rPr>
        <w:t xml:space="preserve"> no </w:t>
      </w:r>
      <w:r w:rsidRPr="00D4226E">
        <w:rPr>
          <w:rFonts w:ascii="Arial" w:hAnsi="Arial" w:cs="Arial"/>
          <w:color w:val="231F20"/>
        </w:rPr>
        <w:t xml:space="preserve">puede producir ningún impacto fiscal que implique modificación alguna del marco fiscal de mediano plazo. Por ello, el proyecto de ley no representa ningún gasto adicional para la Nación. </w:t>
      </w:r>
    </w:p>
    <w:p w14:paraId="332DAF8D" w14:textId="77777777" w:rsidR="000C4946" w:rsidRPr="00D4226E" w:rsidRDefault="000C4946" w:rsidP="000C4946">
      <w:pPr>
        <w:pStyle w:val="Textoindependiente"/>
        <w:ind w:right="1"/>
        <w:rPr>
          <w:rFonts w:ascii="Arial" w:hAnsi="Arial" w:cs="Arial"/>
          <w:color w:val="231F20"/>
        </w:rPr>
      </w:pPr>
    </w:p>
    <w:p w14:paraId="7AB483F1" w14:textId="2FAB17F9" w:rsidR="000C4946" w:rsidRPr="00D4226E" w:rsidRDefault="000C4946" w:rsidP="000C4946">
      <w:pPr>
        <w:pStyle w:val="Textoindependiente"/>
        <w:ind w:right="1"/>
        <w:jc w:val="both"/>
        <w:rPr>
          <w:rFonts w:ascii="Arial" w:hAnsi="Arial" w:cs="Arial"/>
          <w:color w:val="231F20"/>
        </w:rPr>
      </w:pPr>
      <w:r w:rsidRPr="00D4226E">
        <w:rPr>
          <w:rFonts w:ascii="Arial" w:hAnsi="Arial" w:cs="Arial"/>
          <w:color w:val="231F20"/>
        </w:rPr>
        <w:t>Las consideraciones sustentadas en el presente estudio como justificación legal y constitucional, sobre la viabilidad de lograr el respaldo económico, resultan ser trascendentales para darle proyección y proteger a l</w:t>
      </w:r>
      <w:r w:rsidR="00825868" w:rsidRPr="00D4226E">
        <w:rPr>
          <w:rFonts w:ascii="Arial" w:hAnsi="Arial" w:cs="Arial"/>
          <w:color w:val="231F20"/>
        </w:rPr>
        <w:t xml:space="preserve">os cultores de la Economía Popular, </w:t>
      </w:r>
      <w:r w:rsidRPr="00D4226E">
        <w:rPr>
          <w:rFonts w:ascii="Arial" w:hAnsi="Arial" w:cs="Arial"/>
          <w:color w:val="231F20"/>
        </w:rPr>
        <w:t xml:space="preserve">con el cual la presente iniciativa no altera ni ocasiona detrimento al gasto público, se trata de la redistribución de recursos. </w:t>
      </w:r>
    </w:p>
    <w:p w14:paraId="0D65E87B" w14:textId="77777777" w:rsidR="00CF05BE" w:rsidRPr="00D4226E" w:rsidRDefault="00CF05BE" w:rsidP="008E48E3">
      <w:pPr>
        <w:pStyle w:val="Ttulo1"/>
        <w:ind w:right="20"/>
        <w:jc w:val="left"/>
      </w:pPr>
    </w:p>
    <w:p w14:paraId="30BFD609" w14:textId="68AF1827" w:rsidR="0034381F" w:rsidRPr="00D4226E" w:rsidRDefault="0034381F" w:rsidP="00680E71">
      <w:pPr>
        <w:pStyle w:val="Ttulo1"/>
        <w:numPr>
          <w:ilvl w:val="0"/>
          <w:numId w:val="12"/>
        </w:numPr>
        <w:ind w:right="20"/>
        <w:jc w:val="left"/>
      </w:pPr>
      <w:r w:rsidRPr="00D4226E">
        <w:t xml:space="preserve">CONFLICTO DE INTERESES. </w:t>
      </w:r>
    </w:p>
    <w:p w14:paraId="4C519756" w14:textId="77777777" w:rsidR="00393EDC" w:rsidRPr="00D4226E" w:rsidRDefault="00393EDC">
      <w:pPr>
        <w:pStyle w:val="Textoindependiente"/>
        <w:spacing w:before="92"/>
        <w:ind w:left="100" w:right="118"/>
        <w:jc w:val="both"/>
        <w:rPr>
          <w:rFonts w:ascii="Arial" w:hAnsi="Arial" w:cs="Arial"/>
        </w:rPr>
      </w:pPr>
    </w:p>
    <w:p w14:paraId="19947241" w14:textId="77777777" w:rsidR="00CF05BE" w:rsidRPr="00D4226E" w:rsidRDefault="00CF05BE" w:rsidP="00CF05BE">
      <w:pPr>
        <w:jc w:val="both"/>
        <w:rPr>
          <w:rFonts w:ascii="Arial" w:hAnsi="Arial" w:cs="Arial"/>
          <w:sz w:val="24"/>
          <w:szCs w:val="24"/>
        </w:rPr>
      </w:pPr>
      <w:r w:rsidRPr="00D4226E">
        <w:rPr>
          <w:rFonts w:ascii="Arial" w:hAnsi="Arial" w:cs="Arial"/>
          <w:sz w:val="24"/>
          <w:szCs w:val="24"/>
        </w:rPr>
        <w:t>Se advierte que el presente Proyecto de Ley es de carácter general, sin embargo, en cumplimiento de la Ley 2003 de 2019, se hace la salvedad de que corresponde a la esfera privada de cada uno de los congresistas el examen del contenido de la presente iniciativa legislativa, y de otros elementos que puedan derivarse o entenderse como generadores de conflicto de interés contemplados en el artículo 286 de la Ley 5 de 1992.</w:t>
      </w:r>
    </w:p>
    <w:p w14:paraId="6EEFEA99" w14:textId="77777777" w:rsidR="00CF05BE" w:rsidRPr="00D4226E" w:rsidRDefault="00CF05BE" w:rsidP="00CF05BE">
      <w:pPr>
        <w:jc w:val="both"/>
        <w:rPr>
          <w:rFonts w:ascii="Arial" w:hAnsi="Arial" w:cs="Arial"/>
          <w:sz w:val="24"/>
          <w:szCs w:val="24"/>
        </w:rPr>
      </w:pPr>
    </w:p>
    <w:p w14:paraId="0507D843" w14:textId="77777777" w:rsidR="00CF05BE" w:rsidRPr="00D4226E" w:rsidRDefault="00CF05BE" w:rsidP="00CF05BE">
      <w:pPr>
        <w:jc w:val="both"/>
        <w:rPr>
          <w:rFonts w:ascii="Arial" w:hAnsi="Arial" w:cs="Arial"/>
          <w:sz w:val="24"/>
          <w:szCs w:val="24"/>
        </w:rPr>
      </w:pPr>
      <w:r w:rsidRPr="00D4226E">
        <w:rPr>
          <w:rFonts w:ascii="Arial" w:hAnsi="Arial" w:cs="Arial"/>
          <w:sz w:val="24"/>
          <w:szCs w:val="24"/>
        </w:rPr>
        <w:t>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 este</w:t>
      </w:r>
    </w:p>
    <w:p w14:paraId="71279C33" w14:textId="77777777" w:rsidR="00393EDC" w:rsidRPr="00D4226E" w:rsidRDefault="00393EDC">
      <w:pPr>
        <w:pStyle w:val="Textoindependiente"/>
        <w:spacing w:before="92"/>
        <w:ind w:left="100" w:right="118"/>
        <w:jc w:val="both"/>
        <w:rPr>
          <w:rFonts w:ascii="Arial" w:hAnsi="Arial" w:cs="Arial"/>
        </w:rPr>
      </w:pPr>
    </w:p>
    <w:p w14:paraId="6CCFB272" w14:textId="77777777" w:rsidR="00891558" w:rsidRPr="00D4226E" w:rsidRDefault="006F53C9" w:rsidP="00CF05BE">
      <w:pPr>
        <w:pStyle w:val="Textoindependiente"/>
        <w:spacing w:before="1"/>
        <w:jc w:val="both"/>
        <w:rPr>
          <w:rFonts w:ascii="Arial" w:hAnsi="Arial" w:cs="Arial"/>
        </w:rPr>
      </w:pPr>
      <w:r w:rsidRPr="00D4226E">
        <w:rPr>
          <w:rFonts w:ascii="Arial" w:hAnsi="Arial" w:cs="Arial"/>
        </w:rPr>
        <w:t>De</w:t>
      </w:r>
      <w:r w:rsidRPr="00D4226E">
        <w:rPr>
          <w:rFonts w:ascii="Arial" w:hAnsi="Arial" w:cs="Arial"/>
          <w:spacing w:val="-6"/>
        </w:rPr>
        <w:t xml:space="preserve"> </w:t>
      </w:r>
      <w:r w:rsidRPr="00D4226E">
        <w:rPr>
          <w:rFonts w:ascii="Arial" w:hAnsi="Arial" w:cs="Arial"/>
        </w:rPr>
        <w:t>los</w:t>
      </w:r>
      <w:r w:rsidRPr="00D4226E">
        <w:rPr>
          <w:rFonts w:ascii="Arial" w:hAnsi="Arial" w:cs="Arial"/>
          <w:spacing w:val="-4"/>
        </w:rPr>
        <w:t xml:space="preserve"> </w:t>
      </w:r>
      <w:r w:rsidRPr="00D4226E">
        <w:rPr>
          <w:rFonts w:ascii="Arial" w:hAnsi="Arial" w:cs="Arial"/>
        </w:rPr>
        <w:t>honorables</w:t>
      </w:r>
      <w:r w:rsidRPr="00D4226E">
        <w:rPr>
          <w:rFonts w:ascii="Arial" w:hAnsi="Arial" w:cs="Arial"/>
          <w:spacing w:val="-4"/>
        </w:rPr>
        <w:t xml:space="preserve"> </w:t>
      </w:r>
      <w:r w:rsidRPr="00D4226E">
        <w:rPr>
          <w:rFonts w:ascii="Arial" w:hAnsi="Arial" w:cs="Arial"/>
        </w:rPr>
        <w:t>congresistas,</w:t>
      </w:r>
    </w:p>
    <w:p w14:paraId="76FDA936" w14:textId="77777777" w:rsidR="00891558" w:rsidRPr="00D4226E" w:rsidRDefault="00891558">
      <w:pPr>
        <w:pStyle w:val="Textoindependiente"/>
        <w:rPr>
          <w:rFonts w:ascii="Arial" w:hAnsi="Arial" w:cs="Arial"/>
        </w:rPr>
      </w:pPr>
    </w:p>
    <w:p w14:paraId="7C5168BC" w14:textId="77777777" w:rsidR="00891558" w:rsidRPr="00D4226E" w:rsidRDefault="00891558">
      <w:pPr>
        <w:pStyle w:val="Textoindependiente"/>
        <w:rPr>
          <w:rFonts w:ascii="Arial" w:hAnsi="Arial" w:cs="Arial"/>
        </w:rPr>
      </w:pPr>
    </w:p>
    <w:p w14:paraId="5A2BF8B2" w14:textId="77777777" w:rsidR="00891558" w:rsidRPr="00D4226E" w:rsidRDefault="00891558">
      <w:pPr>
        <w:pStyle w:val="Textoindependiente"/>
        <w:rPr>
          <w:rFonts w:ascii="Arial" w:hAnsi="Arial" w:cs="Arial"/>
        </w:rPr>
      </w:pPr>
    </w:p>
    <w:p w14:paraId="63F09D01" w14:textId="77777777" w:rsidR="00891558" w:rsidRPr="00D4226E" w:rsidRDefault="006F53C9">
      <w:pPr>
        <w:pStyle w:val="Ttulo1"/>
        <w:spacing w:before="207"/>
        <w:ind w:left="100"/>
        <w:jc w:val="both"/>
      </w:pPr>
      <w:r w:rsidRPr="00D4226E">
        <w:t>DORINA</w:t>
      </w:r>
      <w:r w:rsidRPr="00D4226E">
        <w:rPr>
          <w:spacing w:val="-6"/>
        </w:rPr>
        <w:t xml:space="preserve"> </w:t>
      </w:r>
      <w:r w:rsidRPr="00D4226E">
        <w:t>HERNÁNDEZ</w:t>
      </w:r>
      <w:r w:rsidRPr="00D4226E">
        <w:rPr>
          <w:spacing w:val="-5"/>
        </w:rPr>
        <w:t xml:space="preserve"> </w:t>
      </w:r>
      <w:r w:rsidRPr="00D4226E">
        <w:t>PALOMINO</w:t>
      </w:r>
    </w:p>
    <w:p w14:paraId="20C40F20" w14:textId="77777777" w:rsidR="00891558" w:rsidRPr="00D4226E" w:rsidRDefault="006F53C9">
      <w:pPr>
        <w:pStyle w:val="Textoindependiente"/>
        <w:ind w:left="100"/>
        <w:jc w:val="both"/>
        <w:rPr>
          <w:rFonts w:ascii="Arial" w:hAnsi="Arial" w:cs="Arial"/>
        </w:rPr>
      </w:pPr>
      <w:r w:rsidRPr="00D4226E">
        <w:rPr>
          <w:rFonts w:ascii="Arial" w:hAnsi="Arial" w:cs="Arial"/>
        </w:rPr>
        <w:t>Representante</w:t>
      </w:r>
      <w:r w:rsidRPr="00D4226E">
        <w:rPr>
          <w:rFonts w:ascii="Arial" w:hAnsi="Arial" w:cs="Arial"/>
          <w:spacing w:val="-5"/>
        </w:rPr>
        <w:t xml:space="preserve"> </w:t>
      </w:r>
      <w:r w:rsidRPr="00D4226E">
        <w:rPr>
          <w:rFonts w:ascii="Arial" w:hAnsi="Arial" w:cs="Arial"/>
        </w:rPr>
        <w:t>a</w:t>
      </w:r>
      <w:r w:rsidRPr="00D4226E">
        <w:rPr>
          <w:rFonts w:ascii="Arial" w:hAnsi="Arial" w:cs="Arial"/>
          <w:spacing w:val="-4"/>
        </w:rPr>
        <w:t xml:space="preserve"> </w:t>
      </w:r>
      <w:r w:rsidRPr="00D4226E">
        <w:rPr>
          <w:rFonts w:ascii="Arial" w:hAnsi="Arial" w:cs="Arial"/>
        </w:rPr>
        <w:t>la</w:t>
      </w:r>
      <w:r w:rsidRPr="00D4226E">
        <w:rPr>
          <w:rFonts w:ascii="Arial" w:hAnsi="Arial" w:cs="Arial"/>
          <w:spacing w:val="-5"/>
        </w:rPr>
        <w:t xml:space="preserve"> </w:t>
      </w:r>
      <w:r w:rsidRPr="00D4226E">
        <w:rPr>
          <w:rFonts w:ascii="Arial" w:hAnsi="Arial" w:cs="Arial"/>
        </w:rPr>
        <w:t>Cámara</w:t>
      </w:r>
    </w:p>
    <w:p w14:paraId="36DA795F" w14:textId="34558B59" w:rsidR="00891558" w:rsidRDefault="00977418">
      <w:pPr>
        <w:jc w:val="both"/>
        <w:rPr>
          <w:rFonts w:ascii="Arial" w:hAnsi="Arial" w:cs="Arial"/>
          <w:sz w:val="24"/>
          <w:szCs w:val="24"/>
        </w:rPr>
      </w:pPr>
      <w:r>
        <w:rPr>
          <w:rFonts w:ascii="Arial" w:hAnsi="Arial" w:cs="Arial"/>
          <w:sz w:val="24"/>
          <w:szCs w:val="24"/>
        </w:rPr>
        <w:t xml:space="preserve"> Autora</w:t>
      </w:r>
    </w:p>
    <w:p w14:paraId="0685E772" w14:textId="77777777" w:rsidR="00977418" w:rsidRDefault="00977418">
      <w:pPr>
        <w:jc w:val="both"/>
        <w:rPr>
          <w:rFonts w:ascii="Arial" w:hAnsi="Arial" w:cs="Arial"/>
          <w:sz w:val="24"/>
          <w:szCs w:val="24"/>
        </w:rPr>
      </w:pPr>
    </w:p>
    <w:p w14:paraId="354C98C4" w14:textId="77777777" w:rsidR="00977418" w:rsidRDefault="00977418">
      <w:pPr>
        <w:jc w:val="both"/>
        <w:rPr>
          <w:rFonts w:ascii="Arial" w:hAnsi="Arial" w:cs="Arial"/>
          <w:sz w:val="24"/>
          <w:szCs w:val="24"/>
        </w:rPr>
      </w:pPr>
    </w:p>
    <w:p w14:paraId="0BA0DFE3" w14:textId="77777777" w:rsidR="00977418" w:rsidRDefault="00977418">
      <w:pPr>
        <w:jc w:val="both"/>
        <w:rPr>
          <w:rFonts w:ascii="Arial" w:hAnsi="Arial" w:cs="Arial"/>
          <w:sz w:val="24"/>
          <w:szCs w:val="24"/>
        </w:rPr>
      </w:pPr>
    </w:p>
    <w:p w14:paraId="3159A052" w14:textId="77777777" w:rsidR="00977418" w:rsidRDefault="00977418">
      <w:pPr>
        <w:jc w:val="both"/>
        <w:rPr>
          <w:rFonts w:ascii="Arial" w:hAnsi="Arial" w:cs="Arial"/>
          <w:sz w:val="24"/>
          <w:szCs w:val="24"/>
        </w:rPr>
      </w:pPr>
    </w:p>
    <w:p w14:paraId="74935BB9" w14:textId="77777777" w:rsidR="00977418" w:rsidRDefault="00977418">
      <w:pPr>
        <w:jc w:val="both"/>
        <w:rPr>
          <w:rFonts w:ascii="Arial" w:hAnsi="Arial" w:cs="Arial"/>
          <w:sz w:val="24"/>
          <w:szCs w:val="24"/>
        </w:rPr>
      </w:pPr>
    </w:p>
    <w:p w14:paraId="26FDDE8E" w14:textId="6CF7D8E8"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ETNA TAMARA ARGOTE </w:t>
      </w:r>
    </w:p>
    <w:p w14:paraId="7B493A62" w14:textId="21A3B41F"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Representante a la Cámara </w:t>
      </w:r>
    </w:p>
    <w:p w14:paraId="2041CBA7" w14:textId="488EB7CF"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Autora</w:t>
      </w:r>
    </w:p>
    <w:p w14:paraId="262E686D" w14:textId="5D68F5F0" w:rsidR="00977418" w:rsidRDefault="00977418" w:rsidP="00977418">
      <w:pPr>
        <w:spacing w:before="240"/>
        <w:jc w:val="both"/>
        <w:rPr>
          <w:rFonts w:ascii="Arial" w:hAnsi="Arial" w:cs="Arial"/>
          <w:sz w:val="24"/>
          <w:szCs w:val="24"/>
        </w:rPr>
      </w:pPr>
    </w:p>
    <w:p w14:paraId="1EAFD7F3" w14:textId="5AFC3DFF" w:rsidR="00977418" w:rsidRDefault="00977418" w:rsidP="00977418">
      <w:pPr>
        <w:spacing w:before="240"/>
        <w:jc w:val="both"/>
        <w:rPr>
          <w:rFonts w:ascii="Arial" w:hAnsi="Arial" w:cs="Arial"/>
          <w:sz w:val="24"/>
          <w:szCs w:val="24"/>
        </w:rPr>
      </w:pPr>
    </w:p>
    <w:p w14:paraId="19E34CBC" w14:textId="48CF9E51" w:rsidR="00977418" w:rsidRPr="00977418" w:rsidRDefault="00977418" w:rsidP="00977418">
      <w:pPr>
        <w:spacing w:before="240"/>
        <w:jc w:val="both"/>
        <w:rPr>
          <w:rFonts w:ascii="Arial" w:hAnsi="Arial" w:cs="Arial"/>
          <w:b/>
          <w:bCs/>
          <w:sz w:val="24"/>
          <w:szCs w:val="24"/>
        </w:rPr>
      </w:pPr>
      <w:proofErr w:type="spellStart"/>
      <w:r w:rsidRPr="00977418">
        <w:rPr>
          <w:rFonts w:ascii="Arial" w:hAnsi="Arial" w:cs="Arial"/>
          <w:b/>
          <w:bCs/>
          <w:sz w:val="24"/>
          <w:szCs w:val="24"/>
        </w:rPr>
        <w:t>Maria</w:t>
      </w:r>
      <w:proofErr w:type="spellEnd"/>
      <w:r w:rsidRPr="00977418">
        <w:rPr>
          <w:rFonts w:ascii="Arial" w:hAnsi="Arial" w:cs="Arial"/>
          <w:b/>
          <w:bCs/>
          <w:sz w:val="24"/>
          <w:szCs w:val="24"/>
        </w:rPr>
        <w:t xml:space="preserve"> del Mar Pizarro </w:t>
      </w:r>
    </w:p>
    <w:p w14:paraId="5FF97758" w14:textId="78CEEFA4"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Representante a la </w:t>
      </w:r>
      <w:proofErr w:type="spellStart"/>
      <w:r w:rsidRPr="00977418">
        <w:rPr>
          <w:rFonts w:ascii="Arial" w:hAnsi="Arial" w:cs="Arial"/>
          <w:b/>
          <w:bCs/>
          <w:sz w:val="24"/>
          <w:szCs w:val="24"/>
        </w:rPr>
        <w:t>Camara</w:t>
      </w:r>
      <w:proofErr w:type="spellEnd"/>
    </w:p>
    <w:p w14:paraId="35CC6309" w14:textId="04920CC8"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Autora</w:t>
      </w:r>
    </w:p>
    <w:p w14:paraId="63620D90" w14:textId="77777777" w:rsidR="00977418" w:rsidRPr="00977418" w:rsidRDefault="00977418" w:rsidP="00977418">
      <w:pPr>
        <w:spacing w:before="240"/>
        <w:jc w:val="both"/>
        <w:rPr>
          <w:rFonts w:ascii="Arial" w:hAnsi="Arial" w:cs="Arial"/>
          <w:b/>
          <w:bCs/>
          <w:sz w:val="24"/>
          <w:szCs w:val="24"/>
        </w:rPr>
      </w:pPr>
    </w:p>
    <w:p w14:paraId="2F3BA4F7" w14:textId="77777777" w:rsidR="00977418" w:rsidRDefault="00977418">
      <w:pPr>
        <w:jc w:val="both"/>
        <w:rPr>
          <w:rFonts w:ascii="Arial" w:hAnsi="Arial" w:cs="Arial"/>
          <w:sz w:val="24"/>
          <w:szCs w:val="24"/>
        </w:rPr>
      </w:pPr>
    </w:p>
    <w:p w14:paraId="1C84F759" w14:textId="5D8B38FC" w:rsidR="00977418" w:rsidRPr="00D4226E" w:rsidRDefault="00977418">
      <w:pPr>
        <w:jc w:val="both"/>
        <w:rPr>
          <w:rFonts w:ascii="Arial" w:hAnsi="Arial" w:cs="Arial"/>
          <w:sz w:val="24"/>
          <w:szCs w:val="24"/>
        </w:rPr>
        <w:sectPr w:rsidR="00977418" w:rsidRPr="00D4226E" w:rsidSect="008B326F">
          <w:pgSz w:w="11910" w:h="16840"/>
          <w:pgMar w:top="2280" w:right="1580" w:bottom="1843" w:left="1600" w:header="814" w:footer="0" w:gutter="0"/>
          <w:cols w:space="720"/>
        </w:sectPr>
      </w:pPr>
    </w:p>
    <w:p w14:paraId="3411D811" w14:textId="77777777" w:rsidR="00891558" w:rsidRPr="00D4226E" w:rsidRDefault="00891558">
      <w:pPr>
        <w:pStyle w:val="Textoindependiente"/>
        <w:rPr>
          <w:rFonts w:ascii="Arial" w:hAnsi="Arial" w:cs="Arial"/>
        </w:rPr>
      </w:pPr>
    </w:p>
    <w:p w14:paraId="2B9AC9A3" w14:textId="77777777" w:rsidR="00891558" w:rsidRPr="00D4226E" w:rsidRDefault="00891558">
      <w:pPr>
        <w:pStyle w:val="Textoindependiente"/>
        <w:spacing w:before="5"/>
        <w:rPr>
          <w:rFonts w:ascii="Arial" w:hAnsi="Arial" w:cs="Arial"/>
        </w:rPr>
      </w:pPr>
    </w:p>
    <w:p w14:paraId="6C36344D" w14:textId="77777777" w:rsidR="00891558" w:rsidRPr="00D4226E" w:rsidRDefault="006F53C9">
      <w:pPr>
        <w:pStyle w:val="Ttulo1"/>
        <w:tabs>
          <w:tab w:val="left" w:pos="3656"/>
        </w:tabs>
        <w:spacing w:before="92"/>
        <w:ind w:right="21"/>
      </w:pPr>
      <w:r w:rsidRPr="00D4226E">
        <w:t>PROYECTO</w:t>
      </w:r>
      <w:r w:rsidRPr="00D4226E">
        <w:rPr>
          <w:spacing w:val="-4"/>
        </w:rPr>
        <w:t xml:space="preserve"> </w:t>
      </w:r>
      <w:r w:rsidRPr="00D4226E">
        <w:t>DE LEY No.</w:t>
      </w:r>
      <w:r w:rsidRPr="00D4226E">
        <w:rPr>
          <w:u w:val="thick"/>
        </w:rPr>
        <w:tab/>
      </w:r>
      <w:r w:rsidRPr="00D4226E">
        <w:t>DE</w:t>
      </w:r>
      <w:r w:rsidRPr="00D4226E">
        <w:rPr>
          <w:spacing w:val="2"/>
        </w:rPr>
        <w:t xml:space="preserve"> </w:t>
      </w:r>
      <w:r w:rsidRPr="00D4226E">
        <w:t>2023</w:t>
      </w:r>
      <w:r w:rsidRPr="00D4226E">
        <w:rPr>
          <w:spacing w:val="4"/>
        </w:rPr>
        <w:t xml:space="preserve"> </w:t>
      </w:r>
      <w:r w:rsidRPr="00D4226E">
        <w:t>–</w:t>
      </w:r>
      <w:r w:rsidRPr="00D4226E">
        <w:rPr>
          <w:spacing w:val="-4"/>
        </w:rPr>
        <w:t xml:space="preserve"> </w:t>
      </w:r>
      <w:r w:rsidRPr="00D4226E">
        <w:t>CÁMARA</w:t>
      </w:r>
    </w:p>
    <w:p w14:paraId="76814FC0" w14:textId="77777777" w:rsidR="00891558" w:rsidRPr="00D4226E" w:rsidRDefault="00891558">
      <w:pPr>
        <w:pStyle w:val="Textoindependiente"/>
        <w:rPr>
          <w:rFonts w:ascii="Arial" w:hAnsi="Arial" w:cs="Arial"/>
          <w:b/>
        </w:rPr>
      </w:pPr>
    </w:p>
    <w:p w14:paraId="59DD7A99" w14:textId="7E552F53" w:rsidR="00891558" w:rsidRPr="00D4226E" w:rsidRDefault="006F53C9">
      <w:pPr>
        <w:spacing w:before="158"/>
        <w:ind w:right="27"/>
        <w:jc w:val="center"/>
        <w:rPr>
          <w:rFonts w:ascii="Arial" w:hAnsi="Arial" w:cs="Arial"/>
          <w:b/>
          <w:sz w:val="24"/>
          <w:szCs w:val="24"/>
        </w:rPr>
      </w:pPr>
      <w:r w:rsidRPr="00D4226E">
        <w:rPr>
          <w:rFonts w:ascii="Arial" w:hAnsi="Arial" w:cs="Arial"/>
          <w:b/>
          <w:sz w:val="24"/>
          <w:szCs w:val="24"/>
        </w:rPr>
        <w:t>POR LA CUAL SE REGULA LA ECONOMÍA</w:t>
      </w:r>
      <w:r w:rsidRPr="00D4226E">
        <w:rPr>
          <w:rFonts w:ascii="Arial" w:hAnsi="Arial" w:cs="Arial"/>
          <w:b/>
          <w:spacing w:val="-64"/>
          <w:sz w:val="24"/>
          <w:szCs w:val="24"/>
        </w:rPr>
        <w:t xml:space="preserve"> </w:t>
      </w:r>
      <w:r w:rsidR="0077299E" w:rsidRPr="00D4226E">
        <w:rPr>
          <w:rFonts w:ascii="Arial" w:hAnsi="Arial" w:cs="Arial"/>
          <w:b/>
          <w:spacing w:val="-64"/>
          <w:sz w:val="24"/>
          <w:szCs w:val="24"/>
        </w:rPr>
        <w:t xml:space="preserve">   </w:t>
      </w:r>
      <w:r w:rsidR="0088483A" w:rsidRPr="00D4226E">
        <w:rPr>
          <w:rFonts w:ascii="Arial" w:hAnsi="Arial" w:cs="Arial"/>
          <w:b/>
          <w:spacing w:val="-64"/>
          <w:sz w:val="24"/>
          <w:szCs w:val="24"/>
        </w:rPr>
        <w:t xml:space="preserve">   </w:t>
      </w:r>
      <w:r w:rsidRPr="00D4226E">
        <w:rPr>
          <w:rFonts w:ascii="Arial" w:hAnsi="Arial" w:cs="Arial"/>
          <w:b/>
          <w:sz w:val="24"/>
          <w:szCs w:val="24"/>
        </w:rPr>
        <w:t>POPULAR</w:t>
      </w:r>
      <w:r w:rsidRPr="00D4226E">
        <w:rPr>
          <w:rFonts w:ascii="Arial" w:hAnsi="Arial" w:cs="Arial"/>
          <w:b/>
          <w:spacing w:val="-6"/>
          <w:sz w:val="24"/>
          <w:szCs w:val="24"/>
        </w:rPr>
        <w:t xml:space="preserve"> </w:t>
      </w:r>
      <w:r w:rsidRPr="00D4226E">
        <w:rPr>
          <w:rFonts w:ascii="Arial" w:hAnsi="Arial" w:cs="Arial"/>
          <w:b/>
          <w:sz w:val="24"/>
          <w:szCs w:val="24"/>
        </w:rPr>
        <w:t>Y</w:t>
      </w:r>
      <w:r w:rsidRPr="00D4226E">
        <w:rPr>
          <w:rFonts w:ascii="Arial" w:hAnsi="Arial" w:cs="Arial"/>
          <w:b/>
          <w:spacing w:val="-3"/>
          <w:sz w:val="24"/>
          <w:szCs w:val="24"/>
        </w:rPr>
        <w:t xml:space="preserve"> </w:t>
      </w:r>
      <w:r w:rsidRPr="00D4226E">
        <w:rPr>
          <w:rFonts w:ascii="Arial" w:hAnsi="Arial" w:cs="Arial"/>
          <w:b/>
          <w:sz w:val="24"/>
          <w:szCs w:val="24"/>
        </w:rPr>
        <w:t>COMUNITARIA</w:t>
      </w:r>
      <w:r w:rsidRPr="00D4226E">
        <w:rPr>
          <w:rFonts w:ascii="Arial" w:hAnsi="Arial" w:cs="Arial"/>
          <w:b/>
          <w:spacing w:val="-5"/>
          <w:sz w:val="24"/>
          <w:szCs w:val="24"/>
        </w:rPr>
        <w:t xml:space="preserve"> </w:t>
      </w:r>
      <w:r w:rsidRPr="00D4226E">
        <w:rPr>
          <w:rFonts w:ascii="Arial" w:hAnsi="Arial" w:cs="Arial"/>
          <w:b/>
          <w:sz w:val="24"/>
          <w:szCs w:val="24"/>
        </w:rPr>
        <w:t>PARA</w:t>
      </w:r>
      <w:r w:rsidRPr="00D4226E">
        <w:rPr>
          <w:rFonts w:ascii="Arial" w:hAnsi="Arial" w:cs="Arial"/>
          <w:b/>
          <w:spacing w:val="-5"/>
          <w:sz w:val="24"/>
          <w:szCs w:val="24"/>
        </w:rPr>
        <w:t xml:space="preserve"> </w:t>
      </w:r>
      <w:r w:rsidRPr="00D4226E">
        <w:rPr>
          <w:rFonts w:ascii="Arial" w:hAnsi="Arial" w:cs="Arial"/>
          <w:b/>
          <w:sz w:val="24"/>
          <w:szCs w:val="24"/>
        </w:rPr>
        <w:t>GARANTIZAR</w:t>
      </w:r>
      <w:r w:rsidRPr="00D4226E">
        <w:rPr>
          <w:rFonts w:ascii="Arial" w:hAnsi="Arial" w:cs="Arial"/>
          <w:b/>
          <w:spacing w:val="-5"/>
          <w:sz w:val="24"/>
          <w:szCs w:val="24"/>
        </w:rPr>
        <w:t xml:space="preserve"> </w:t>
      </w:r>
      <w:r w:rsidRPr="00D4226E">
        <w:rPr>
          <w:rFonts w:ascii="Arial" w:hAnsi="Arial" w:cs="Arial"/>
          <w:b/>
          <w:sz w:val="24"/>
          <w:szCs w:val="24"/>
        </w:rPr>
        <w:t>SU</w:t>
      </w:r>
      <w:r w:rsidRPr="00D4226E">
        <w:rPr>
          <w:rFonts w:ascii="Arial" w:hAnsi="Arial" w:cs="Arial"/>
          <w:b/>
          <w:spacing w:val="-5"/>
          <w:sz w:val="24"/>
          <w:szCs w:val="24"/>
        </w:rPr>
        <w:t xml:space="preserve"> </w:t>
      </w:r>
      <w:r w:rsidRPr="00D4226E">
        <w:rPr>
          <w:rFonts w:ascii="Arial" w:hAnsi="Arial" w:cs="Arial"/>
          <w:b/>
          <w:sz w:val="24"/>
          <w:szCs w:val="24"/>
        </w:rPr>
        <w:t>SOSTENIBILIDAD</w:t>
      </w:r>
      <w:r w:rsidR="002D1873" w:rsidRPr="00D4226E">
        <w:rPr>
          <w:rFonts w:ascii="Arial" w:hAnsi="Arial" w:cs="Arial"/>
          <w:b/>
          <w:sz w:val="24"/>
          <w:szCs w:val="24"/>
        </w:rPr>
        <w:t xml:space="preserve"> Y SE DICTAN OTRAS DISPOSICIONES.</w:t>
      </w:r>
    </w:p>
    <w:p w14:paraId="20B5378B" w14:textId="77777777" w:rsidR="00891558" w:rsidRDefault="00891558">
      <w:pPr>
        <w:pStyle w:val="Textoindependiente"/>
        <w:spacing w:before="11"/>
        <w:rPr>
          <w:rFonts w:ascii="Arial" w:hAnsi="Arial" w:cs="Arial"/>
          <w:b/>
        </w:rPr>
      </w:pPr>
    </w:p>
    <w:p w14:paraId="6972C5A1" w14:textId="77777777" w:rsidR="00D4226E" w:rsidRDefault="00D4226E">
      <w:pPr>
        <w:pStyle w:val="Textoindependiente"/>
        <w:spacing w:before="11"/>
        <w:rPr>
          <w:rFonts w:ascii="Arial" w:hAnsi="Arial" w:cs="Arial"/>
          <w:b/>
        </w:rPr>
      </w:pPr>
    </w:p>
    <w:p w14:paraId="783D0FA6" w14:textId="77777777" w:rsidR="00D4226E" w:rsidRPr="00D4226E" w:rsidRDefault="00D4226E">
      <w:pPr>
        <w:pStyle w:val="Textoindependiente"/>
        <w:spacing w:before="11"/>
        <w:rPr>
          <w:rFonts w:ascii="Arial" w:hAnsi="Arial" w:cs="Arial"/>
          <w:b/>
        </w:rPr>
      </w:pPr>
    </w:p>
    <w:p w14:paraId="2D2BECDF" w14:textId="07C1F7DF" w:rsidR="00D4226E" w:rsidRDefault="00D4226E">
      <w:pPr>
        <w:pStyle w:val="Textoindependiente"/>
        <w:spacing w:line="480" w:lineRule="auto"/>
        <w:ind w:left="2605" w:right="2626"/>
        <w:jc w:val="center"/>
        <w:rPr>
          <w:rFonts w:ascii="Arial" w:hAnsi="Arial" w:cs="Arial"/>
          <w:spacing w:val="-64"/>
        </w:rPr>
      </w:pPr>
      <w:r>
        <w:rPr>
          <w:rFonts w:ascii="Arial" w:hAnsi="Arial" w:cs="Arial"/>
          <w:b/>
          <w:bCs/>
        </w:rPr>
        <w:t>E</w:t>
      </w:r>
      <w:r w:rsidRPr="00D4226E">
        <w:rPr>
          <w:rFonts w:ascii="Arial" w:hAnsi="Arial" w:cs="Arial"/>
          <w:b/>
          <w:bCs/>
        </w:rPr>
        <w:t xml:space="preserve">l </w:t>
      </w:r>
      <w:r>
        <w:rPr>
          <w:rFonts w:ascii="Arial" w:hAnsi="Arial" w:cs="Arial"/>
          <w:b/>
          <w:bCs/>
        </w:rPr>
        <w:t>C</w:t>
      </w:r>
      <w:r w:rsidRPr="00D4226E">
        <w:rPr>
          <w:rFonts w:ascii="Arial" w:hAnsi="Arial" w:cs="Arial"/>
          <w:b/>
          <w:bCs/>
        </w:rPr>
        <w:t xml:space="preserve">ongreso de </w:t>
      </w:r>
      <w:r>
        <w:rPr>
          <w:rFonts w:ascii="Arial" w:hAnsi="Arial" w:cs="Arial"/>
          <w:b/>
          <w:bCs/>
        </w:rPr>
        <w:t>C</w:t>
      </w:r>
      <w:r w:rsidRPr="00D4226E">
        <w:rPr>
          <w:rFonts w:ascii="Arial" w:hAnsi="Arial" w:cs="Arial"/>
          <w:b/>
          <w:bCs/>
        </w:rPr>
        <w:t>olombia</w:t>
      </w:r>
      <w:r w:rsidRPr="00D4226E">
        <w:rPr>
          <w:rFonts w:ascii="Arial" w:hAnsi="Arial" w:cs="Arial"/>
          <w:spacing w:val="-64"/>
        </w:rPr>
        <w:t>,</w:t>
      </w:r>
    </w:p>
    <w:p w14:paraId="40EA9938" w14:textId="77777777" w:rsidR="00D4226E" w:rsidRDefault="00D4226E">
      <w:pPr>
        <w:pStyle w:val="Textoindependiente"/>
        <w:spacing w:line="480" w:lineRule="auto"/>
        <w:ind w:left="2605" w:right="2626"/>
        <w:jc w:val="center"/>
        <w:rPr>
          <w:rFonts w:ascii="Arial" w:hAnsi="Arial" w:cs="Arial"/>
          <w:b/>
          <w:bCs/>
        </w:rPr>
      </w:pPr>
    </w:p>
    <w:p w14:paraId="6320A1EA" w14:textId="598E3DED" w:rsidR="00891558" w:rsidRPr="00D4226E" w:rsidRDefault="006F53C9">
      <w:pPr>
        <w:pStyle w:val="Textoindependiente"/>
        <w:spacing w:line="480" w:lineRule="auto"/>
        <w:ind w:left="2605" w:right="2626"/>
        <w:jc w:val="center"/>
        <w:rPr>
          <w:rFonts w:ascii="Arial" w:hAnsi="Arial" w:cs="Arial"/>
          <w:b/>
          <w:bCs/>
        </w:rPr>
      </w:pPr>
      <w:r w:rsidRPr="00D4226E">
        <w:rPr>
          <w:rFonts w:ascii="Arial" w:hAnsi="Arial" w:cs="Arial"/>
          <w:b/>
          <w:bCs/>
        </w:rPr>
        <w:t>DECRETA:</w:t>
      </w:r>
    </w:p>
    <w:p w14:paraId="75F086B7" w14:textId="75BB56EB" w:rsidR="00891558" w:rsidRDefault="006F53C9" w:rsidP="003F347B">
      <w:pPr>
        <w:pStyle w:val="Textoindependiente"/>
        <w:spacing w:before="1"/>
        <w:ind w:left="100" w:right="116"/>
        <w:jc w:val="both"/>
        <w:rPr>
          <w:rFonts w:ascii="Arial" w:hAnsi="Arial" w:cs="Arial"/>
        </w:rPr>
      </w:pPr>
      <w:r w:rsidRPr="00D4226E">
        <w:rPr>
          <w:rFonts w:ascii="Arial" w:hAnsi="Arial" w:cs="Arial"/>
          <w:b/>
        </w:rPr>
        <w:t xml:space="preserve">ARTÍCULO 1º. OBJETO. </w:t>
      </w:r>
      <w:bookmarkStart w:id="0" w:name="_Hlk153201648"/>
      <w:r w:rsidRPr="00D4226E">
        <w:rPr>
          <w:rFonts w:ascii="Arial" w:hAnsi="Arial" w:cs="Arial"/>
        </w:rPr>
        <w:t xml:space="preserve">La presente ley tiene </w:t>
      </w:r>
      <w:bookmarkEnd w:id="0"/>
      <w:r w:rsidRPr="00D4226E">
        <w:rPr>
          <w:rFonts w:ascii="Arial" w:hAnsi="Arial" w:cs="Arial"/>
        </w:rPr>
        <w:t xml:space="preserve">por objeto reconocer, fomentar, </w:t>
      </w:r>
      <w:r w:rsidR="003F347B" w:rsidRPr="00D4226E">
        <w:rPr>
          <w:rFonts w:ascii="Arial" w:hAnsi="Arial" w:cs="Arial"/>
        </w:rPr>
        <w:t xml:space="preserve">formar, </w:t>
      </w:r>
      <w:r w:rsidRPr="00D4226E">
        <w:rPr>
          <w:rFonts w:ascii="Arial" w:hAnsi="Arial" w:cs="Arial"/>
        </w:rPr>
        <w:t xml:space="preserve">incentivar y proteger </w:t>
      </w:r>
      <w:r w:rsidR="00D4226E">
        <w:rPr>
          <w:rFonts w:ascii="Arial" w:hAnsi="Arial" w:cs="Arial"/>
        </w:rPr>
        <w:t xml:space="preserve">todas las expresiones de la </w:t>
      </w:r>
      <w:r w:rsidR="00D4226E" w:rsidRPr="00D4226E">
        <w:rPr>
          <w:rFonts w:ascii="Arial" w:hAnsi="Arial" w:cs="Arial"/>
        </w:rPr>
        <w:t>Economía</w:t>
      </w:r>
      <w:r w:rsidR="000A06DC" w:rsidRPr="00D4226E">
        <w:rPr>
          <w:rFonts w:ascii="Arial" w:hAnsi="Arial" w:cs="Arial"/>
        </w:rPr>
        <w:t xml:space="preserve"> </w:t>
      </w:r>
      <w:r w:rsidR="00D4226E" w:rsidRPr="00D4226E">
        <w:rPr>
          <w:rFonts w:ascii="Arial" w:hAnsi="Arial" w:cs="Arial"/>
        </w:rPr>
        <w:t>Popular</w:t>
      </w:r>
      <w:r w:rsidR="00D4226E">
        <w:rPr>
          <w:rFonts w:ascii="Arial" w:hAnsi="Arial" w:cs="Arial"/>
        </w:rPr>
        <w:t xml:space="preserve">, así </w:t>
      </w:r>
      <w:r w:rsidR="000D11A8">
        <w:rPr>
          <w:rFonts w:ascii="Arial" w:hAnsi="Arial" w:cs="Arial"/>
        </w:rPr>
        <w:t xml:space="preserve">como </w:t>
      </w:r>
      <w:r w:rsidR="000D11A8" w:rsidRPr="00D4226E">
        <w:rPr>
          <w:rFonts w:ascii="Arial" w:hAnsi="Arial" w:cs="Arial"/>
        </w:rPr>
        <w:t>a</w:t>
      </w:r>
      <w:r w:rsidR="00D4226E" w:rsidRPr="00D4226E">
        <w:rPr>
          <w:rFonts w:ascii="Arial" w:hAnsi="Arial" w:cs="Arial"/>
        </w:rPr>
        <w:t xml:space="preserve"> la</w:t>
      </w:r>
      <w:r w:rsidR="00D4226E">
        <w:rPr>
          <w:rFonts w:ascii="Arial" w:hAnsi="Arial" w:cs="Arial"/>
        </w:rPr>
        <w:t xml:space="preserve"> dignidad de </w:t>
      </w:r>
      <w:r w:rsidR="000D11A8">
        <w:rPr>
          <w:rFonts w:ascii="Arial" w:hAnsi="Arial" w:cs="Arial"/>
        </w:rPr>
        <w:t xml:space="preserve">las </w:t>
      </w:r>
      <w:r w:rsidR="000D11A8" w:rsidRPr="00D4226E">
        <w:rPr>
          <w:rFonts w:ascii="Arial" w:hAnsi="Arial" w:cs="Arial"/>
        </w:rPr>
        <w:t>personas</w:t>
      </w:r>
      <w:r w:rsidR="00D4226E" w:rsidRPr="00D4226E">
        <w:rPr>
          <w:rFonts w:ascii="Arial" w:hAnsi="Arial" w:cs="Arial"/>
        </w:rPr>
        <w:t xml:space="preserve"> cultoras de </w:t>
      </w:r>
      <w:r w:rsidR="00D4226E">
        <w:rPr>
          <w:rFonts w:ascii="Arial" w:hAnsi="Arial" w:cs="Arial"/>
        </w:rPr>
        <w:t xml:space="preserve">su desarrollo </w:t>
      </w:r>
      <w:r w:rsidR="002D1873" w:rsidRPr="00D4226E">
        <w:rPr>
          <w:rFonts w:ascii="Arial" w:hAnsi="Arial" w:cs="Arial"/>
        </w:rPr>
        <w:t>de una forma integral</w:t>
      </w:r>
      <w:r w:rsidR="000D11A8">
        <w:rPr>
          <w:rFonts w:ascii="Arial" w:hAnsi="Arial" w:cs="Arial"/>
        </w:rPr>
        <w:t xml:space="preserve"> y garantizar su sostenibilidad.</w:t>
      </w:r>
    </w:p>
    <w:p w14:paraId="0BF53203" w14:textId="77777777" w:rsidR="000D11A8" w:rsidRDefault="000D11A8" w:rsidP="003F347B">
      <w:pPr>
        <w:pStyle w:val="Textoindependiente"/>
        <w:spacing w:before="1"/>
        <w:ind w:left="100" w:right="116"/>
        <w:jc w:val="both"/>
        <w:rPr>
          <w:rFonts w:ascii="Arial" w:hAnsi="Arial" w:cs="Arial"/>
        </w:rPr>
      </w:pPr>
    </w:p>
    <w:p w14:paraId="2A51899E" w14:textId="1D77C315" w:rsidR="000D11A8" w:rsidRPr="000D11A8" w:rsidRDefault="000D11A8" w:rsidP="000D11A8">
      <w:pPr>
        <w:pStyle w:val="Textoindependiente"/>
        <w:spacing w:before="1"/>
        <w:ind w:right="116"/>
        <w:jc w:val="both"/>
        <w:rPr>
          <w:rFonts w:ascii="Arial" w:hAnsi="Arial" w:cs="Arial"/>
        </w:rPr>
      </w:pPr>
    </w:p>
    <w:p w14:paraId="0F35CF6D" w14:textId="77777777" w:rsidR="000D11A8" w:rsidRPr="000D11A8" w:rsidRDefault="000D11A8" w:rsidP="000D11A8">
      <w:pPr>
        <w:pStyle w:val="Textoindependiente"/>
        <w:spacing w:before="1"/>
        <w:ind w:right="116"/>
        <w:jc w:val="both"/>
        <w:rPr>
          <w:rFonts w:ascii="Arial" w:hAnsi="Arial" w:cs="Arial"/>
          <w:b/>
          <w:bCs/>
        </w:rPr>
      </w:pPr>
      <w:r w:rsidRPr="000D11A8">
        <w:rPr>
          <w:rFonts w:ascii="Arial" w:hAnsi="Arial" w:cs="Arial"/>
          <w:b/>
          <w:bCs/>
        </w:rPr>
        <w:t>ARTÍCULO 2º DEFINICIONES.</w:t>
      </w:r>
    </w:p>
    <w:p w14:paraId="6357504B" w14:textId="77777777" w:rsidR="000D11A8" w:rsidRDefault="000D11A8" w:rsidP="000D11A8">
      <w:pPr>
        <w:pStyle w:val="Textoindependiente"/>
        <w:spacing w:before="1"/>
        <w:ind w:right="116"/>
        <w:jc w:val="both"/>
        <w:rPr>
          <w:rFonts w:ascii="Arial" w:hAnsi="Arial" w:cs="Arial"/>
        </w:rPr>
      </w:pPr>
    </w:p>
    <w:p w14:paraId="15193191" w14:textId="431E74ED" w:rsidR="000D11A8" w:rsidRPr="000D11A8" w:rsidRDefault="003011DE" w:rsidP="000D11A8">
      <w:pPr>
        <w:pStyle w:val="Textoindependiente"/>
        <w:spacing w:before="1"/>
        <w:ind w:right="116"/>
        <w:jc w:val="both"/>
        <w:rPr>
          <w:rFonts w:ascii="Arial" w:hAnsi="Arial" w:cs="Arial"/>
        </w:rPr>
      </w:pPr>
      <w:r w:rsidRPr="003011DE">
        <w:rPr>
          <w:rFonts w:ascii="Arial" w:hAnsi="Arial" w:cs="Arial"/>
          <w:b/>
          <w:bCs/>
        </w:rPr>
        <w:t>Los cultore</w:t>
      </w:r>
      <w:r>
        <w:rPr>
          <w:rFonts w:ascii="Arial" w:hAnsi="Arial" w:cs="Arial"/>
          <w:b/>
          <w:bCs/>
        </w:rPr>
        <w:t>s</w:t>
      </w:r>
      <w:r w:rsidRPr="003011DE">
        <w:rPr>
          <w:rFonts w:ascii="Arial" w:hAnsi="Arial" w:cs="Arial"/>
          <w:b/>
          <w:bCs/>
        </w:rPr>
        <w:t>.</w:t>
      </w:r>
      <w:r>
        <w:rPr>
          <w:rFonts w:ascii="Arial" w:hAnsi="Arial" w:cs="Arial"/>
        </w:rPr>
        <w:t xml:space="preserve"> </w:t>
      </w:r>
      <w:r w:rsidR="000D11A8">
        <w:rPr>
          <w:rFonts w:ascii="Arial" w:hAnsi="Arial" w:cs="Arial"/>
        </w:rPr>
        <w:t xml:space="preserve"> </w:t>
      </w:r>
      <w:r w:rsidR="000D11A8" w:rsidRPr="000D11A8">
        <w:rPr>
          <w:rFonts w:ascii="Arial" w:hAnsi="Arial" w:cs="Arial"/>
        </w:rPr>
        <w:t>Estas serán entendidas como las personas y organizaciones que, de manera independiente, ya sea individual y/o colectivamente, realizan actividades creadoras y productivas por cuenta propia, mediante prácticas solidarias, familiares, cooperativas y sostenibles, que por lo general inician su actividad económica desde la vulnerabilidad para la sostenibilidad del mínimo vital, que pueden ser desde una actividad no formal, a una actividad económica vinculada a las culturas populares o patrimonios culturales establecidos.</w:t>
      </w:r>
    </w:p>
    <w:p w14:paraId="028F3FE0" w14:textId="77777777" w:rsidR="000D11A8" w:rsidRDefault="000D11A8" w:rsidP="000D11A8">
      <w:pPr>
        <w:pStyle w:val="Textoindependiente"/>
        <w:spacing w:before="1"/>
        <w:ind w:right="116"/>
        <w:jc w:val="both"/>
        <w:rPr>
          <w:rFonts w:ascii="Arial" w:hAnsi="Arial" w:cs="Arial"/>
        </w:rPr>
      </w:pPr>
    </w:p>
    <w:p w14:paraId="64F8CD11" w14:textId="2C9A74A9" w:rsidR="000D11A8" w:rsidRDefault="000D11A8" w:rsidP="000D11A8">
      <w:pPr>
        <w:pStyle w:val="Textoindependiente"/>
        <w:ind w:left="100"/>
        <w:jc w:val="both"/>
        <w:rPr>
          <w:rFonts w:ascii="Arial" w:hAnsi="Arial" w:cs="Arial"/>
        </w:rPr>
      </w:pPr>
      <w:r w:rsidRPr="000D11A8">
        <w:rPr>
          <w:rFonts w:ascii="Arial" w:hAnsi="Arial" w:cs="Arial"/>
          <w:b/>
          <w:bCs/>
        </w:rPr>
        <w:t>Sector Comunitario</w:t>
      </w:r>
      <w:r>
        <w:rPr>
          <w:rFonts w:ascii="Arial" w:hAnsi="Arial" w:cs="Arial"/>
        </w:rPr>
        <w:t xml:space="preserve">. </w:t>
      </w:r>
      <w:r w:rsidRPr="00D4226E">
        <w:rPr>
          <w:rFonts w:ascii="Arial" w:hAnsi="Arial" w:cs="Arial"/>
        </w:rPr>
        <w:t xml:space="preserve"> Es el conjunto de organizaciones que pueden o no contar personería jurídica, vinculadas por relaciones de practica en la economía popular y comunitaria, así como con el territorio, familiares, identidades étnicas, saberes, culturales, patrimoniales, de género, de capacidades, de cuidado del medio ambiente, urbanas o rurales; que, mediante el trabajo conjunto, tienen por objeto la defensa de cierto sector de la economía popular y comunitaria, así como su producción, comercialización, distribución y el consumo de bienes o servicios lícitos y socialmente necesarios, en forma solidaria y auto gestionada, bajo los principios de la presente Ley. </w:t>
      </w:r>
    </w:p>
    <w:p w14:paraId="26A01E68" w14:textId="77777777" w:rsidR="000D11A8" w:rsidRDefault="000D11A8" w:rsidP="000D11A8">
      <w:pPr>
        <w:pStyle w:val="Textoindependiente"/>
        <w:ind w:left="100"/>
        <w:jc w:val="both"/>
        <w:rPr>
          <w:rFonts w:ascii="Arial" w:hAnsi="Arial" w:cs="Arial"/>
          <w:strike/>
        </w:rPr>
      </w:pPr>
    </w:p>
    <w:p w14:paraId="2762F4A3" w14:textId="792B8BFF" w:rsidR="000D11A8" w:rsidRDefault="000D11A8" w:rsidP="000D11A8">
      <w:pPr>
        <w:pStyle w:val="Textoindependiente"/>
        <w:ind w:left="100" w:right="124"/>
        <w:jc w:val="both"/>
        <w:rPr>
          <w:rFonts w:ascii="Arial" w:hAnsi="Arial" w:cs="Arial"/>
        </w:rPr>
      </w:pPr>
      <w:r w:rsidRPr="000D11A8">
        <w:rPr>
          <w:rFonts w:ascii="Arial" w:hAnsi="Arial" w:cs="Arial"/>
          <w:b/>
          <w:bCs/>
        </w:rPr>
        <w:t>Economía popular</w:t>
      </w:r>
      <w:r>
        <w:rPr>
          <w:rFonts w:ascii="Arial" w:hAnsi="Arial" w:cs="Arial"/>
          <w:b/>
          <w:bCs/>
        </w:rPr>
        <w:t>. S</w:t>
      </w:r>
      <w:r w:rsidRPr="00D4226E">
        <w:rPr>
          <w:rFonts w:ascii="Arial" w:hAnsi="Arial" w:cs="Arial"/>
        </w:rPr>
        <w:t>erán todas las formas asociativas</w:t>
      </w:r>
      <w:r w:rsidRPr="00D4226E">
        <w:rPr>
          <w:rFonts w:ascii="Arial" w:hAnsi="Arial" w:cs="Arial"/>
          <w:spacing w:val="-1"/>
        </w:rPr>
        <w:t>, diferentes a las</w:t>
      </w:r>
      <w:r w:rsidRPr="00D4226E">
        <w:rPr>
          <w:rFonts w:ascii="Arial" w:hAnsi="Arial" w:cs="Arial"/>
          <w:spacing w:val="-12"/>
        </w:rPr>
        <w:t xml:space="preserve"> </w:t>
      </w:r>
      <w:r w:rsidRPr="00D4226E">
        <w:rPr>
          <w:rFonts w:ascii="Arial" w:hAnsi="Arial" w:cs="Arial"/>
          <w:spacing w:val="-1"/>
        </w:rPr>
        <w:t>profesionales,</w:t>
      </w:r>
      <w:r w:rsidRPr="00D4226E">
        <w:rPr>
          <w:rFonts w:ascii="Arial" w:hAnsi="Arial" w:cs="Arial"/>
          <w:spacing w:val="-13"/>
        </w:rPr>
        <w:t xml:space="preserve"> </w:t>
      </w:r>
      <w:r w:rsidRPr="00D4226E">
        <w:rPr>
          <w:rFonts w:ascii="Arial" w:hAnsi="Arial" w:cs="Arial"/>
          <w:spacing w:val="-1"/>
        </w:rPr>
        <w:t>laborales,</w:t>
      </w:r>
      <w:r w:rsidRPr="00D4226E">
        <w:rPr>
          <w:rFonts w:ascii="Arial" w:hAnsi="Arial" w:cs="Arial"/>
          <w:spacing w:val="-13"/>
        </w:rPr>
        <w:t xml:space="preserve"> </w:t>
      </w:r>
      <w:r w:rsidRPr="00D4226E">
        <w:rPr>
          <w:rFonts w:ascii="Arial" w:hAnsi="Arial" w:cs="Arial"/>
          <w:spacing w:val="-1"/>
        </w:rPr>
        <w:t>culturales,</w:t>
      </w:r>
      <w:r w:rsidRPr="00D4226E">
        <w:rPr>
          <w:rFonts w:ascii="Arial" w:hAnsi="Arial" w:cs="Arial"/>
          <w:spacing w:val="-8"/>
        </w:rPr>
        <w:t xml:space="preserve"> </w:t>
      </w:r>
      <w:r w:rsidRPr="00D4226E">
        <w:rPr>
          <w:rFonts w:ascii="Arial" w:hAnsi="Arial" w:cs="Arial"/>
        </w:rPr>
        <w:t>deportivas,</w:t>
      </w:r>
      <w:r w:rsidRPr="00D4226E">
        <w:rPr>
          <w:rFonts w:ascii="Arial" w:hAnsi="Arial" w:cs="Arial"/>
          <w:spacing w:val="-13"/>
        </w:rPr>
        <w:t xml:space="preserve"> </w:t>
      </w:r>
      <w:r w:rsidRPr="00D4226E">
        <w:rPr>
          <w:rFonts w:ascii="Arial" w:hAnsi="Arial" w:cs="Arial"/>
        </w:rPr>
        <w:t>religiosas,</w:t>
      </w:r>
      <w:r w:rsidRPr="00D4226E">
        <w:rPr>
          <w:rFonts w:ascii="Arial" w:hAnsi="Arial" w:cs="Arial"/>
          <w:spacing w:val="-13"/>
        </w:rPr>
        <w:t xml:space="preserve"> </w:t>
      </w:r>
      <w:r w:rsidRPr="00D4226E">
        <w:rPr>
          <w:rFonts w:ascii="Arial" w:hAnsi="Arial" w:cs="Arial"/>
        </w:rPr>
        <w:t>entre</w:t>
      </w:r>
      <w:r w:rsidRPr="00D4226E">
        <w:rPr>
          <w:rFonts w:ascii="Arial" w:hAnsi="Arial" w:cs="Arial"/>
          <w:spacing w:val="-16"/>
        </w:rPr>
        <w:t xml:space="preserve"> </w:t>
      </w:r>
      <w:r w:rsidRPr="00D4226E">
        <w:rPr>
          <w:rFonts w:ascii="Arial" w:hAnsi="Arial" w:cs="Arial"/>
        </w:rPr>
        <w:t>otras, cuyo objeto social principal no sea la realización de actividades económicas de</w:t>
      </w:r>
      <w:r w:rsidRPr="00D4226E">
        <w:rPr>
          <w:rFonts w:ascii="Arial" w:hAnsi="Arial" w:cs="Arial"/>
          <w:spacing w:val="1"/>
        </w:rPr>
        <w:t xml:space="preserve"> </w:t>
      </w:r>
      <w:r w:rsidRPr="00D4226E">
        <w:rPr>
          <w:rFonts w:ascii="Arial" w:hAnsi="Arial" w:cs="Arial"/>
        </w:rPr>
        <w:t xml:space="preserve">producción </w:t>
      </w:r>
      <w:r w:rsidRPr="00D4226E">
        <w:rPr>
          <w:rFonts w:ascii="Arial" w:hAnsi="Arial" w:cs="Arial"/>
        </w:rPr>
        <w:lastRenderedPageBreak/>
        <w:t>de bienes y servicios o no cumplan con las características que</w:t>
      </w:r>
      <w:r w:rsidRPr="00D4226E">
        <w:rPr>
          <w:rFonts w:ascii="Arial" w:hAnsi="Arial" w:cs="Arial"/>
          <w:spacing w:val="1"/>
        </w:rPr>
        <w:t xml:space="preserve"> </w:t>
      </w:r>
      <w:r w:rsidRPr="00D4226E">
        <w:rPr>
          <w:rFonts w:ascii="Arial" w:hAnsi="Arial" w:cs="Arial"/>
        </w:rPr>
        <w:t>sustentan la economía popular, así como las empresas que integran el sector</w:t>
      </w:r>
      <w:r w:rsidRPr="00D4226E">
        <w:rPr>
          <w:rFonts w:ascii="Arial" w:hAnsi="Arial" w:cs="Arial"/>
          <w:spacing w:val="1"/>
        </w:rPr>
        <w:t xml:space="preserve"> </w:t>
      </w:r>
      <w:r w:rsidRPr="00D4226E">
        <w:rPr>
          <w:rFonts w:ascii="Arial" w:hAnsi="Arial" w:cs="Arial"/>
        </w:rPr>
        <w:t>privado, sean individuales o constituidas como sociedades de personas o de</w:t>
      </w:r>
      <w:r w:rsidRPr="00D4226E">
        <w:rPr>
          <w:rFonts w:ascii="Arial" w:hAnsi="Arial" w:cs="Arial"/>
          <w:spacing w:val="1"/>
        </w:rPr>
        <w:t xml:space="preserve"> </w:t>
      </w:r>
      <w:r w:rsidRPr="00D4226E">
        <w:rPr>
          <w:rFonts w:ascii="Arial" w:hAnsi="Arial" w:cs="Arial"/>
        </w:rPr>
        <w:t>capital,</w:t>
      </w:r>
      <w:r w:rsidRPr="00D4226E">
        <w:rPr>
          <w:rFonts w:ascii="Arial" w:hAnsi="Arial" w:cs="Arial"/>
          <w:spacing w:val="1"/>
        </w:rPr>
        <w:t xml:space="preserve"> </w:t>
      </w:r>
      <w:r w:rsidRPr="00D4226E">
        <w:rPr>
          <w:rFonts w:ascii="Arial" w:hAnsi="Arial" w:cs="Arial"/>
        </w:rPr>
        <w:t>que</w:t>
      </w:r>
      <w:r w:rsidRPr="00D4226E">
        <w:rPr>
          <w:rFonts w:ascii="Arial" w:hAnsi="Arial" w:cs="Arial"/>
          <w:spacing w:val="1"/>
        </w:rPr>
        <w:t xml:space="preserve"> </w:t>
      </w:r>
      <w:r w:rsidRPr="00D4226E">
        <w:rPr>
          <w:rFonts w:ascii="Arial" w:hAnsi="Arial" w:cs="Arial"/>
        </w:rPr>
        <w:t>tengan</w:t>
      </w:r>
      <w:r w:rsidRPr="00D4226E">
        <w:rPr>
          <w:rFonts w:ascii="Arial" w:hAnsi="Arial" w:cs="Arial"/>
          <w:spacing w:val="1"/>
        </w:rPr>
        <w:t xml:space="preserve"> </w:t>
      </w:r>
      <w:r w:rsidRPr="00D4226E">
        <w:rPr>
          <w:rFonts w:ascii="Arial" w:hAnsi="Arial" w:cs="Arial"/>
        </w:rPr>
        <w:t>como</w:t>
      </w:r>
      <w:r w:rsidRPr="00D4226E">
        <w:rPr>
          <w:rFonts w:ascii="Arial" w:hAnsi="Arial" w:cs="Arial"/>
          <w:spacing w:val="1"/>
        </w:rPr>
        <w:t xml:space="preserve"> </w:t>
      </w:r>
      <w:r w:rsidRPr="00D4226E">
        <w:rPr>
          <w:rFonts w:ascii="Arial" w:hAnsi="Arial" w:cs="Arial"/>
        </w:rPr>
        <w:t>objeto</w:t>
      </w:r>
      <w:r w:rsidRPr="00D4226E">
        <w:rPr>
          <w:rFonts w:ascii="Arial" w:hAnsi="Arial" w:cs="Arial"/>
          <w:spacing w:val="1"/>
        </w:rPr>
        <w:t xml:space="preserve"> </w:t>
      </w:r>
      <w:r w:rsidRPr="00D4226E">
        <w:rPr>
          <w:rFonts w:ascii="Arial" w:hAnsi="Arial" w:cs="Arial"/>
        </w:rPr>
        <w:t>principal</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realización</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actividades</w:t>
      </w:r>
      <w:r w:rsidRPr="00D4226E">
        <w:rPr>
          <w:rFonts w:ascii="Arial" w:hAnsi="Arial" w:cs="Arial"/>
          <w:spacing w:val="1"/>
        </w:rPr>
        <w:t xml:space="preserve"> </w:t>
      </w:r>
      <w:r w:rsidRPr="00D4226E">
        <w:rPr>
          <w:rFonts w:ascii="Arial" w:hAnsi="Arial" w:cs="Arial"/>
        </w:rPr>
        <w:t>económicas o actos de comercio, con fines lucrativos y de acumulación de</w:t>
      </w:r>
      <w:r w:rsidRPr="00D4226E">
        <w:rPr>
          <w:rFonts w:ascii="Arial" w:hAnsi="Arial" w:cs="Arial"/>
          <w:spacing w:val="1"/>
        </w:rPr>
        <w:t xml:space="preserve"> </w:t>
      </w:r>
      <w:r w:rsidRPr="00D4226E">
        <w:rPr>
          <w:rFonts w:ascii="Arial" w:hAnsi="Arial" w:cs="Arial"/>
        </w:rPr>
        <w:t>capital.</w:t>
      </w:r>
    </w:p>
    <w:p w14:paraId="6843BF7F" w14:textId="77777777" w:rsidR="009C5AF2" w:rsidRDefault="009C5AF2" w:rsidP="000D11A8">
      <w:pPr>
        <w:pStyle w:val="Textoindependiente"/>
        <w:ind w:left="100" w:right="124"/>
        <w:jc w:val="both"/>
        <w:rPr>
          <w:rFonts w:ascii="Arial" w:hAnsi="Arial" w:cs="Arial"/>
        </w:rPr>
      </w:pPr>
    </w:p>
    <w:p w14:paraId="15135181" w14:textId="5BC2A5DC" w:rsidR="000D11A8" w:rsidRPr="009C5AF2" w:rsidRDefault="009C5AF2" w:rsidP="009C5AF2">
      <w:pPr>
        <w:pStyle w:val="Textoindependiente"/>
        <w:ind w:left="100" w:right="124"/>
        <w:jc w:val="both"/>
        <w:rPr>
          <w:rFonts w:ascii="Arial" w:hAnsi="Arial" w:cs="Arial"/>
        </w:rPr>
      </w:pPr>
      <w:r w:rsidRPr="009C5AF2">
        <w:rPr>
          <w:rFonts w:ascii="Arial" w:hAnsi="Arial" w:cs="Arial"/>
          <w:b/>
          <w:bCs/>
        </w:rPr>
        <w:t>Unidades económicas populares o unidades de la economía popular</w:t>
      </w:r>
      <w:r>
        <w:rPr>
          <w:rFonts w:ascii="Arial" w:hAnsi="Arial" w:cs="Arial"/>
        </w:rPr>
        <w:t xml:space="preserve">. </w:t>
      </w:r>
      <w:r w:rsidR="00D61EC5">
        <w:rPr>
          <w:rFonts w:ascii="Arial" w:hAnsi="Arial" w:cs="Arial"/>
        </w:rPr>
        <w:t xml:space="preserve">Son </w:t>
      </w:r>
      <w:r w:rsidR="00D61EC5" w:rsidRPr="009C5AF2">
        <w:rPr>
          <w:rFonts w:ascii="Arial" w:hAnsi="Arial" w:cs="Arial"/>
        </w:rPr>
        <w:t>los</w:t>
      </w:r>
      <w:r w:rsidRPr="00D4226E">
        <w:rPr>
          <w:rFonts w:ascii="Arial" w:hAnsi="Arial" w:cs="Arial"/>
          <w:spacing w:val="1"/>
        </w:rPr>
        <w:t xml:space="preserve"> </w:t>
      </w:r>
      <w:r w:rsidRPr="00D4226E">
        <w:rPr>
          <w:rFonts w:ascii="Arial" w:hAnsi="Arial" w:cs="Arial"/>
        </w:rPr>
        <w:t>emprendimientos</w:t>
      </w:r>
      <w:r w:rsidRPr="00D4226E">
        <w:rPr>
          <w:rFonts w:ascii="Arial" w:hAnsi="Arial" w:cs="Arial"/>
          <w:spacing w:val="1"/>
        </w:rPr>
        <w:t xml:space="preserve"> </w:t>
      </w:r>
      <w:r w:rsidRPr="00D4226E">
        <w:rPr>
          <w:rFonts w:ascii="Arial" w:hAnsi="Arial" w:cs="Arial"/>
        </w:rPr>
        <w:t>unipersonales,</w:t>
      </w:r>
      <w:r w:rsidRPr="00D4226E">
        <w:rPr>
          <w:rFonts w:ascii="Arial" w:hAnsi="Arial" w:cs="Arial"/>
          <w:spacing w:val="1"/>
        </w:rPr>
        <w:t xml:space="preserve"> </w:t>
      </w:r>
      <w:r w:rsidRPr="00D4226E">
        <w:rPr>
          <w:rFonts w:ascii="Arial" w:hAnsi="Arial" w:cs="Arial"/>
        </w:rPr>
        <w:t>familiares,</w:t>
      </w:r>
      <w:r w:rsidRPr="00D4226E">
        <w:rPr>
          <w:rFonts w:ascii="Arial" w:hAnsi="Arial" w:cs="Arial"/>
          <w:spacing w:val="1"/>
        </w:rPr>
        <w:t xml:space="preserve"> </w:t>
      </w:r>
      <w:r w:rsidRPr="00D4226E">
        <w:rPr>
          <w:rFonts w:ascii="Arial" w:hAnsi="Arial" w:cs="Arial"/>
        </w:rPr>
        <w:t>vecinales</w:t>
      </w:r>
      <w:r w:rsidRPr="00D4226E">
        <w:rPr>
          <w:rFonts w:ascii="Arial" w:hAnsi="Arial" w:cs="Arial"/>
          <w:spacing w:val="1"/>
        </w:rPr>
        <w:t xml:space="preserve"> </w:t>
      </w:r>
      <w:r w:rsidRPr="00D4226E">
        <w:rPr>
          <w:rFonts w:ascii="Arial" w:hAnsi="Arial" w:cs="Arial"/>
        </w:rPr>
        <w:t>o</w:t>
      </w:r>
      <w:r w:rsidRPr="00D4226E">
        <w:rPr>
          <w:rFonts w:ascii="Arial" w:hAnsi="Arial" w:cs="Arial"/>
          <w:spacing w:val="1"/>
        </w:rPr>
        <w:t xml:space="preserve"> </w:t>
      </w:r>
      <w:r w:rsidRPr="00D4226E">
        <w:rPr>
          <w:rFonts w:ascii="Arial" w:hAnsi="Arial" w:cs="Arial"/>
        </w:rPr>
        <w:t>barriales,</w:t>
      </w:r>
      <w:r w:rsidRPr="00D4226E">
        <w:rPr>
          <w:rFonts w:ascii="Arial" w:hAnsi="Arial" w:cs="Arial"/>
          <w:spacing w:val="1"/>
        </w:rPr>
        <w:t xml:space="preserve"> </w:t>
      </w:r>
      <w:r w:rsidRPr="00D4226E">
        <w:rPr>
          <w:rFonts w:ascii="Arial" w:hAnsi="Arial" w:cs="Arial"/>
        </w:rPr>
        <w:t>las</w:t>
      </w:r>
      <w:r w:rsidRPr="00D4226E">
        <w:rPr>
          <w:rFonts w:ascii="Arial" w:hAnsi="Arial" w:cs="Arial"/>
          <w:spacing w:val="1"/>
        </w:rPr>
        <w:t xml:space="preserve"> </w:t>
      </w:r>
      <w:r w:rsidRPr="00D4226E">
        <w:rPr>
          <w:rFonts w:ascii="Arial" w:hAnsi="Arial" w:cs="Arial"/>
        </w:rPr>
        <w:t>micro</w:t>
      </w:r>
      <w:r w:rsidRPr="00D4226E">
        <w:rPr>
          <w:rFonts w:ascii="Arial" w:hAnsi="Arial" w:cs="Arial"/>
          <w:spacing w:val="1"/>
        </w:rPr>
        <w:t xml:space="preserve"> </w:t>
      </w:r>
      <w:r w:rsidRPr="00D4226E">
        <w:rPr>
          <w:rFonts w:ascii="Arial" w:hAnsi="Arial" w:cs="Arial"/>
        </w:rPr>
        <w:t>unidades productivas, los trabajadores a domicilio, los comerciantes minoristas,</w:t>
      </w:r>
      <w:r w:rsidRPr="00D4226E">
        <w:rPr>
          <w:rFonts w:ascii="Arial" w:hAnsi="Arial" w:cs="Arial"/>
          <w:spacing w:val="-64"/>
        </w:rPr>
        <w:t xml:space="preserve"> </w:t>
      </w:r>
      <w:r w:rsidRPr="00D4226E">
        <w:rPr>
          <w:rFonts w:ascii="Arial" w:hAnsi="Arial" w:cs="Arial"/>
        </w:rPr>
        <w:t>los talleres y pequeños negocios, entre otros, dedicados a la producción de</w:t>
      </w:r>
      <w:r w:rsidRPr="00D4226E">
        <w:rPr>
          <w:rFonts w:ascii="Arial" w:hAnsi="Arial" w:cs="Arial"/>
          <w:spacing w:val="1"/>
        </w:rPr>
        <w:t xml:space="preserve"> </w:t>
      </w:r>
      <w:r w:rsidRPr="00D4226E">
        <w:rPr>
          <w:rFonts w:ascii="Arial" w:hAnsi="Arial" w:cs="Arial"/>
        </w:rPr>
        <w:t>bienes y servicios destinados al autoconsumo o a su venta en el mercado, con</w:t>
      </w:r>
      <w:r w:rsidRPr="00D4226E">
        <w:rPr>
          <w:rFonts w:ascii="Arial" w:hAnsi="Arial" w:cs="Arial"/>
          <w:spacing w:val="1"/>
        </w:rPr>
        <w:t xml:space="preserve"> </w:t>
      </w:r>
      <w:r w:rsidRPr="00D4226E">
        <w:rPr>
          <w:rFonts w:ascii="Arial" w:hAnsi="Arial" w:cs="Arial"/>
        </w:rPr>
        <w:t>el fin de, mediante el autoempleo, generar ingresos para su auto subsistencia.</w:t>
      </w:r>
    </w:p>
    <w:p w14:paraId="276D0C39" w14:textId="77777777" w:rsidR="00891558" w:rsidRPr="00D4226E" w:rsidRDefault="00891558" w:rsidP="000D11A8">
      <w:pPr>
        <w:pStyle w:val="Textoindependiente"/>
        <w:spacing w:before="1"/>
        <w:ind w:right="116"/>
        <w:jc w:val="both"/>
        <w:rPr>
          <w:rFonts w:ascii="Arial" w:hAnsi="Arial" w:cs="Arial"/>
        </w:rPr>
      </w:pPr>
    </w:p>
    <w:p w14:paraId="012B67AA" w14:textId="09F2B659" w:rsidR="00951F17" w:rsidRPr="00D4226E" w:rsidRDefault="006F53C9" w:rsidP="00951F17">
      <w:pPr>
        <w:pStyle w:val="Textoindependiente"/>
        <w:ind w:left="100" w:right="124"/>
        <w:jc w:val="both"/>
        <w:rPr>
          <w:rFonts w:ascii="Arial" w:hAnsi="Arial" w:cs="Arial"/>
          <w:b/>
        </w:rPr>
      </w:pPr>
      <w:r w:rsidRPr="00D4226E">
        <w:rPr>
          <w:rFonts w:ascii="Arial" w:hAnsi="Arial" w:cs="Arial"/>
          <w:b/>
        </w:rPr>
        <w:t xml:space="preserve">ARTÍCULO </w:t>
      </w:r>
      <w:r w:rsidR="000D11A8">
        <w:rPr>
          <w:rFonts w:ascii="Arial" w:hAnsi="Arial" w:cs="Arial"/>
          <w:b/>
        </w:rPr>
        <w:t>3</w:t>
      </w:r>
      <w:r w:rsidRPr="00D4226E">
        <w:rPr>
          <w:rFonts w:ascii="Arial" w:hAnsi="Arial" w:cs="Arial"/>
          <w:b/>
        </w:rPr>
        <w:t xml:space="preserve">º. DECLARATORIA DE INTERÉS SOCIAL. </w:t>
      </w:r>
      <w:r w:rsidRPr="00D4226E">
        <w:rPr>
          <w:rFonts w:ascii="Arial" w:hAnsi="Arial" w:cs="Arial"/>
        </w:rPr>
        <w:t>Declárase de interés</w:t>
      </w:r>
      <w:r w:rsidRPr="00D4226E">
        <w:rPr>
          <w:rFonts w:ascii="Arial" w:hAnsi="Arial" w:cs="Arial"/>
          <w:spacing w:val="1"/>
        </w:rPr>
        <w:t xml:space="preserve"> </w:t>
      </w:r>
      <w:r w:rsidRPr="00D4226E">
        <w:rPr>
          <w:rFonts w:ascii="Arial" w:hAnsi="Arial" w:cs="Arial"/>
        </w:rPr>
        <w:t>social la promoción, protección y fortalecimiento de las formas de organización</w:t>
      </w:r>
      <w:r w:rsidRPr="00D4226E">
        <w:rPr>
          <w:rFonts w:ascii="Arial" w:hAnsi="Arial" w:cs="Arial"/>
          <w:spacing w:val="1"/>
        </w:rPr>
        <w:t xml:space="preserve"> </w:t>
      </w:r>
      <w:r w:rsidRPr="00D4226E">
        <w:rPr>
          <w:rFonts w:ascii="Arial" w:hAnsi="Arial" w:cs="Arial"/>
        </w:rPr>
        <w:t>de</w:t>
      </w:r>
      <w:r w:rsidRPr="00D4226E">
        <w:rPr>
          <w:rFonts w:ascii="Arial" w:hAnsi="Arial" w:cs="Arial"/>
          <w:spacing w:val="-9"/>
        </w:rPr>
        <w:t xml:space="preserve"> </w:t>
      </w:r>
      <w:r w:rsidRPr="00D4226E">
        <w:rPr>
          <w:rFonts w:ascii="Arial" w:hAnsi="Arial" w:cs="Arial"/>
        </w:rPr>
        <w:t>la</w:t>
      </w:r>
      <w:r w:rsidRPr="00D4226E">
        <w:rPr>
          <w:rFonts w:ascii="Arial" w:hAnsi="Arial" w:cs="Arial"/>
          <w:spacing w:val="-8"/>
        </w:rPr>
        <w:t xml:space="preserve"> </w:t>
      </w:r>
      <w:r w:rsidRPr="00D4226E">
        <w:rPr>
          <w:rFonts w:ascii="Arial" w:hAnsi="Arial" w:cs="Arial"/>
        </w:rPr>
        <w:t>economía</w:t>
      </w:r>
      <w:r w:rsidRPr="00D4226E">
        <w:rPr>
          <w:rFonts w:ascii="Arial" w:hAnsi="Arial" w:cs="Arial"/>
          <w:spacing w:val="-8"/>
        </w:rPr>
        <w:t xml:space="preserve"> </w:t>
      </w:r>
      <w:r w:rsidRPr="00D4226E">
        <w:rPr>
          <w:rFonts w:ascii="Arial" w:hAnsi="Arial" w:cs="Arial"/>
        </w:rPr>
        <w:t>popular</w:t>
      </w:r>
      <w:r w:rsidRPr="00D4226E">
        <w:rPr>
          <w:rFonts w:ascii="Arial" w:hAnsi="Arial" w:cs="Arial"/>
          <w:spacing w:val="-6"/>
        </w:rPr>
        <w:t xml:space="preserve"> </w:t>
      </w:r>
      <w:r w:rsidRPr="00D4226E">
        <w:rPr>
          <w:rFonts w:ascii="Arial" w:hAnsi="Arial" w:cs="Arial"/>
        </w:rPr>
        <w:t>y</w:t>
      </w:r>
      <w:r w:rsidRPr="00D4226E">
        <w:rPr>
          <w:rFonts w:ascii="Arial" w:hAnsi="Arial" w:cs="Arial"/>
          <w:spacing w:val="-6"/>
        </w:rPr>
        <w:t xml:space="preserve"> </w:t>
      </w:r>
      <w:r w:rsidRPr="00D4226E">
        <w:rPr>
          <w:rFonts w:ascii="Arial" w:hAnsi="Arial" w:cs="Arial"/>
        </w:rPr>
        <w:t>comunitaria</w:t>
      </w:r>
      <w:r w:rsidRPr="00D4226E">
        <w:rPr>
          <w:rFonts w:ascii="Arial" w:hAnsi="Arial" w:cs="Arial"/>
          <w:spacing w:val="-4"/>
        </w:rPr>
        <w:t xml:space="preserve"> </w:t>
      </w:r>
      <w:r w:rsidRPr="00D4226E">
        <w:rPr>
          <w:rFonts w:ascii="Arial" w:hAnsi="Arial" w:cs="Arial"/>
        </w:rPr>
        <w:t>para</w:t>
      </w:r>
      <w:r w:rsidRPr="00D4226E">
        <w:rPr>
          <w:rFonts w:ascii="Arial" w:hAnsi="Arial" w:cs="Arial"/>
          <w:spacing w:val="-9"/>
        </w:rPr>
        <w:t xml:space="preserve"> </w:t>
      </w:r>
      <w:r w:rsidRPr="00D4226E">
        <w:rPr>
          <w:rFonts w:ascii="Arial" w:hAnsi="Arial" w:cs="Arial"/>
        </w:rPr>
        <w:t>garantizar</w:t>
      </w:r>
      <w:r w:rsidRPr="00D4226E">
        <w:rPr>
          <w:rFonts w:ascii="Arial" w:hAnsi="Arial" w:cs="Arial"/>
          <w:spacing w:val="-6"/>
        </w:rPr>
        <w:t xml:space="preserve"> </w:t>
      </w:r>
      <w:r w:rsidRPr="00D4226E">
        <w:rPr>
          <w:rFonts w:ascii="Arial" w:hAnsi="Arial" w:cs="Arial"/>
        </w:rPr>
        <w:t>un</w:t>
      </w:r>
      <w:r w:rsidRPr="00D4226E">
        <w:rPr>
          <w:rFonts w:ascii="Arial" w:hAnsi="Arial" w:cs="Arial"/>
          <w:spacing w:val="-8"/>
        </w:rPr>
        <w:t xml:space="preserve"> </w:t>
      </w:r>
      <w:r w:rsidRPr="00D4226E">
        <w:rPr>
          <w:rFonts w:ascii="Arial" w:hAnsi="Arial" w:cs="Arial"/>
        </w:rPr>
        <w:t>crecimiento</w:t>
      </w:r>
      <w:r w:rsidRPr="00D4226E">
        <w:rPr>
          <w:rFonts w:ascii="Arial" w:hAnsi="Arial" w:cs="Arial"/>
          <w:spacing w:val="-8"/>
        </w:rPr>
        <w:t xml:space="preserve"> </w:t>
      </w:r>
      <w:r w:rsidRPr="00D4226E">
        <w:rPr>
          <w:rFonts w:ascii="Arial" w:hAnsi="Arial" w:cs="Arial"/>
        </w:rPr>
        <w:t>económico</w:t>
      </w:r>
      <w:r w:rsidRPr="00D4226E">
        <w:rPr>
          <w:rFonts w:ascii="Arial" w:hAnsi="Arial" w:cs="Arial"/>
          <w:spacing w:val="-64"/>
        </w:rPr>
        <w:t xml:space="preserve"> </w:t>
      </w:r>
      <w:r w:rsidRPr="00D4226E">
        <w:rPr>
          <w:rFonts w:ascii="Arial" w:hAnsi="Arial" w:cs="Arial"/>
        </w:rPr>
        <w:t>democrático</w:t>
      </w:r>
      <w:r w:rsidRPr="00D4226E">
        <w:rPr>
          <w:rFonts w:ascii="Arial" w:hAnsi="Arial" w:cs="Arial"/>
          <w:spacing w:val="-4"/>
        </w:rPr>
        <w:t xml:space="preserve"> </w:t>
      </w:r>
      <w:r w:rsidRPr="00D4226E">
        <w:rPr>
          <w:rFonts w:ascii="Arial" w:hAnsi="Arial" w:cs="Arial"/>
        </w:rPr>
        <w:t>que</w:t>
      </w:r>
      <w:r w:rsidRPr="00D4226E">
        <w:rPr>
          <w:rFonts w:ascii="Arial" w:hAnsi="Arial" w:cs="Arial"/>
          <w:spacing w:val="-3"/>
        </w:rPr>
        <w:t xml:space="preserve"> </w:t>
      </w:r>
      <w:r w:rsidRPr="00D4226E">
        <w:rPr>
          <w:rFonts w:ascii="Arial" w:hAnsi="Arial" w:cs="Arial"/>
        </w:rPr>
        <w:t>contribuya</w:t>
      </w:r>
      <w:r w:rsidRPr="00D4226E">
        <w:rPr>
          <w:rFonts w:ascii="Arial" w:hAnsi="Arial" w:cs="Arial"/>
          <w:spacing w:val="-3"/>
        </w:rPr>
        <w:t xml:space="preserve"> </w:t>
      </w:r>
      <w:r w:rsidRPr="00D4226E">
        <w:rPr>
          <w:rFonts w:ascii="Arial" w:hAnsi="Arial" w:cs="Arial"/>
        </w:rPr>
        <w:t>a</w:t>
      </w:r>
      <w:r w:rsidRPr="00D4226E">
        <w:rPr>
          <w:rFonts w:ascii="Arial" w:hAnsi="Arial" w:cs="Arial"/>
          <w:spacing w:val="-3"/>
        </w:rPr>
        <w:t xml:space="preserve"> </w:t>
      </w:r>
      <w:r w:rsidRPr="00D4226E">
        <w:rPr>
          <w:rFonts w:ascii="Arial" w:hAnsi="Arial" w:cs="Arial"/>
        </w:rPr>
        <w:t>mejorar</w:t>
      </w:r>
      <w:r w:rsidRPr="00D4226E">
        <w:rPr>
          <w:rFonts w:ascii="Arial" w:hAnsi="Arial" w:cs="Arial"/>
          <w:spacing w:val="2"/>
        </w:rPr>
        <w:t xml:space="preserve"> </w:t>
      </w:r>
      <w:r w:rsidRPr="00D4226E">
        <w:rPr>
          <w:rFonts w:ascii="Arial" w:hAnsi="Arial" w:cs="Arial"/>
        </w:rPr>
        <w:t>el</w:t>
      </w:r>
      <w:r w:rsidRPr="00D4226E">
        <w:rPr>
          <w:rFonts w:ascii="Arial" w:hAnsi="Arial" w:cs="Arial"/>
          <w:spacing w:val="-4"/>
        </w:rPr>
        <w:t xml:space="preserve"> </w:t>
      </w:r>
      <w:r w:rsidRPr="00D4226E">
        <w:rPr>
          <w:rFonts w:ascii="Arial" w:hAnsi="Arial" w:cs="Arial"/>
        </w:rPr>
        <w:t>bienestar</w:t>
      </w:r>
      <w:r w:rsidRPr="00D4226E">
        <w:rPr>
          <w:rFonts w:ascii="Arial" w:hAnsi="Arial" w:cs="Arial"/>
          <w:spacing w:val="-1"/>
        </w:rPr>
        <w:t xml:space="preserve"> </w:t>
      </w:r>
      <w:r w:rsidRPr="00D4226E">
        <w:rPr>
          <w:rFonts w:ascii="Arial" w:hAnsi="Arial" w:cs="Arial"/>
        </w:rPr>
        <w:t>general</w:t>
      </w:r>
      <w:r w:rsidRPr="00D4226E">
        <w:rPr>
          <w:rFonts w:ascii="Arial" w:hAnsi="Arial" w:cs="Arial"/>
          <w:spacing w:val="-3"/>
        </w:rPr>
        <w:t xml:space="preserve"> </w:t>
      </w:r>
      <w:r w:rsidRPr="00D4226E">
        <w:rPr>
          <w:rFonts w:ascii="Arial" w:hAnsi="Arial" w:cs="Arial"/>
        </w:rPr>
        <w:t>de</w:t>
      </w:r>
      <w:r w:rsidRPr="00D4226E">
        <w:rPr>
          <w:rFonts w:ascii="Arial" w:hAnsi="Arial" w:cs="Arial"/>
          <w:spacing w:val="-3"/>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población.</w:t>
      </w:r>
      <w:r w:rsidR="00951F17" w:rsidRPr="00D4226E">
        <w:rPr>
          <w:rFonts w:ascii="Arial" w:hAnsi="Arial" w:cs="Arial"/>
          <w:b/>
        </w:rPr>
        <w:t xml:space="preserve"> </w:t>
      </w:r>
    </w:p>
    <w:p w14:paraId="7062573F" w14:textId="77777777" w:rsidR="00951F17" w:rsidRPr="00D4226E" w:rsidRDefault="00951F17" w:rsidP="00951F17">
      <w:pPr>
        <w:pStyle w:val="Textoindependiente"/>
        <w:ind w:left="100" w:right="124"/>
        <w:jc w:val="both"/>
        <w:rPr>
          <w:rFonts w:ascii="Arial" w:hAnsi="Arial" w:cs="Arial"/>
          <w:b/>
        </w:rPr>
      </w:pPr>
    </w:p>
    <w:p w14:paraId="6D36D31A" w14:textId="18877D29" w:rsidR="00951F17" w:rsidRPr="00D4226E" w:rsidRDefault="00951F17" w:rsidP="00951F17">
      <w:pPr>
        <w:pStyle w:val="Textoindependiente"/>
        <w:ind w:left="100" w:right="124"/>
        <w:jc w:val="both"/>
        <w:rPr>
          <w:rFonts w:ascii="Arial" w:hAnsi="Arial" w:cs="Arial"/>
        </w:rPr>
      </w:pPr>
      <w:r w:rsidRPr="00D4226E">
        <w:rPr>
          <w:rFonts w:ascii="Arial" w:hAnsi="Arial" w:cs="Arial"/>
          <w:b/>
        </w:rPr>
        <w:t xml:space="preserve">ARTÍCULO </w:t>
      </w:r>
      <w:r w:rsidR="000D11A8">
        <w:rPr>
          <w:rFonts w:ascii="Arial" w:hAnsi="Arial" w:cs="Arial"/>
          <w:b/>
        </w:rPr>
        <w:t>4</w:t>
      </w:r>
      <w:r w:rsidRPr="00D4226E">
        <w:rPr>
          <w:rFonts w:ascii="Arial" w:hAnsi="Arial" w:cs="Arial"/>
          <w:b/>
        </w:rPr>
        <w:t>º. PRINCIPIOS.</w:t>
      </w:r>
      <w:r w:rsidRPr="00D4226E">
        <w:rPr>
          <w:rFonts w:ascii="Arial" w:hAnsi="Arial" w:cs="Arial"/>
        </w:rPr>
        <w:t xml:space="preserve"> La presente ley tiene como principios generales la dignidad dentro del ejercicio del trabajo y todos los aspectos sociales y culturales que esto implica</w:t>
      </w:r>
      <w:r w:rsidR="00CA13D9" w:rsidRPr="00D4226E">
        <w:rPr>
          <w:rFonts w:ascii="Arial" w:hAnsi="Arial" w:cs="Arial"/>
        </w:rPr>
        <w:t xml:space="preserve">. Así </w:t>
      </w:r>
      <w:r w:rsidRPr="00D4226E">
        <w:rPr>
          <w:rFonts w:ascii="Arial" w:hAnsi="Arial" w:cs="Arial"/>
        </w:rPr>
        <w:t>la interpretación de esta ley tanto por la nación y los entes territoriales, como por las personas y organizaciones cultoras, protagonistas de la Economia Popular y Comunitaria se guiarán por los siguientes principios:</w:t>
      </w:r>
    </w:p>
    <w:p w14:paraId="705A7D3E" w14:textId="77777777" w:rsidR="00951F17" w:rsidRPr="00D4226E" w:rsidRDefault="00951F17" w:rsidP="00951F17">
      <w:pPr>
        <w:pStyle w:val="Textoindependiente"/>
        <w:ind w:left="100" w:right="124"/>
        <w:jc w:val="both"/>
        <w:rPr>
          <w:rFonts w:ascii="Arial" w:hAnsi="Arial" w:cs="Arial"/>
        </w:rPr>
      </w:pPr>
    </w:p>
    <w:p w14:paraId="6B4D77AB" w14:textId="05598948" w:rsidR="00951F17" w:rsidRPr="00D4226E" w:rsidRDefault="00C02D40" w:rsidP="00C02D40">
      <w:pPr>
        <w:pStyle w:val="Textoindependiente"/>
        <w:numPr>
          <w:ilvl w:val="0"/>
          <w:numId w:val="15"/>
        </w:numPr>
        <w:ind w:right="122"/>
        <w:jc w:val="both"/>
        <w:rPr>
          <w:rFonts w:ascii="Arial" w:hAnsi="Arial" w:cs="Arial"/>
        </w:rPr>
      </w:pPr>
      <w:r w:rsidRPr="00D4226E">
        <w:rPr>
          <w:rFonts w:ascii="Arial" w:hAnsi="Arial" w:cs="Arial"/>
        </w:rPr>
        <w:t xml:space="preserve">La </w:t>
      </w:r>
      <w:r w:rsidR="00951F17" w:rsidRPr="00D4226E">
        <w:rPr>
          <w:rFonts w:ascii="Arial" w:hAnsi="Arial" w:cs="Arial"/>
        </w:rPr>
        <w:t>búsqueda de</w:t>
      </w:r>
      <w:r w:rsidR="00CA13D9" w:rsidRPr="00D4226E">
        <w:rPr>
          <w:rFonts w:ascii="Arial" w:hAnsi="Arial" w:cs="Arial"/>
        </w:rPr>
        <w:t xml:space="preserve"> la dignidad humana</w:t>
      </w:r>
      <w:r w:rsidR="00951F17" w:rsidRPr="00D4226E">
        <w:rPr>
          <w:rFonts w:ascii="Arial" w:hAnsi="Arial" w:cs="Arial"/>
        </w:rPr>
        <w:t>;</w:t>
      </w:r>
    </w:p>
    <w:p w14:paraId="5F43CA7F" w14:textId="37C6837C" w:rsidR="00CA13D9"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 xml:space="preserve">La prelación del </w:t>
      </w:r>
      <w:r w:rsidR="00CA13D9" w:rsidRPr="00D4226E">
        <w:rPr>
          <w:rFonts w:ascii="Arial" w:hAnsi="Arial" w:cs="Arial"/>
        </w:rPr>
        <w:t xml:space="preserve">derecho al </w:t>
      </w:r>
      <w:r w:rsidRPr="00D4226E">
        <w:rPr>
          <w:rFonts w:ascii="Arial" w:hAnsi="Arial" w:cs="Arial"/>
        </w:rPr>
        <w:t xml:space="preserve">trabajo sobre </w:t>
      </w:r>
      <w:r w:rsidR="00CA13D9" w:rsidRPr="00D4226E">
        <w:rPr>
          <w:rFonts w:ascii="Arial" w:hAnsi="Arial" w:cs="Arial"/>
        </w:rPr>
        <w:t>razonamientos estéticos, que impliquen la Exclusión social, el clasismo y la aporofobia.</w:t>
      </w:r>
    </w:p>
    <w:p w14:paraId="6AD73032" w14:textId="55AF01B0"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El comercio justo</w:t>
      </w:r>
      <w:r w:rsidR="00CA13D9" w:rsidRPr="00D4226E">
        <w:rPr>
          <w:rFonts w:ascii="Arial" w:hAnsi="Arial" w:cs="Arial"/>
        </w:rPr>
        <w:t xml:space="preserve">, democrático, comunitario </w:t>
      </w:r>
      <w:r w:rsidRPr="00D4226E">
        <w:rPr>
          <w:rFonts w:ascii="Arial" w:hAnsi="Arial" w:cs="Arial"/>
        </w:rPr>
        <w:t>y consumo ético y responsable:</w:t>
      </w:r>
    </w:p>
    <w:p w14:paraId="5C60CE5F" w14:textId="35E0AE61"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La equidad de género</w:t>
      </w:r>
      <w:r w:rsidR="00CA13D9" w:rsidRPr="00D4226E">
        <w:rPr>
          <w:rFonts w:ascii="Arial" w:hAnsi="Arial" w:cs="Arial"/>
        </w:rPr>
        <w:t>, de capacidades y generacionales</w:t>
      </w:r>
      <w:r w:rsidRPr="00D4226E">
        <w:rPr>
          <w:rFonts w:ascii="Arial" w:hAnsi="Arial" w:cs="Arial"/>
        </w:rPr>
        <w:t>;</w:t>
      </w:r>
      <w:r w:rsidR="00CA13D9" w:rsidRPr="00D4226E">
        <w:rPr>
          <w:rFonts w:ascii="Arial" w:hAnsi="Arial" w:cs="Arial"/>
        </w:rPr>
        <w:t xml:space="preserve"> </w:t>
      </w:r>
    </w:p>
    <w:p w14:paraId="08D9F50C" w14:textId="07CEDF97"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El respeto a la identidad cultural</w:t>
      </w:r>
      <w:r w:rsidR="00CA13D9" w:rsidRPr="00D4226E">
        <w:rPr>
          <w:rFonts w:ascii="Arial" w:hAnsi="Arial" w:cs="Arial"/>
        </w:rPr>
        <w:t xml:space="preserve"> y reconocimiento a los cultures y protagonistas de la economia popular y comunitaria como parte del </w:t>
      </w:r>
      <w:r w:rsidR="00D4226E">
        <w:rPr>
          <w:rFonts w:ascii="Arial" w:hAnsi="Arial" w:cs="Arial"/>
        </w:rPr>
        <w:t xml:space="preserve">   </w:t>
      </w:r>
    </w:p>
    <w:p w14:paraId="2C9A7B5E" w14:textId="049925AF"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La autogestión;</w:t>
      </w:r>
    </w:p>
    <w:p w14:paraId="3D7B8CDB" w14:textId="0247555D"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 xml:space="preserve">La responsabilidad social y ambiental, la solidaridad y rendición de cuentas; </w:t>
      </w:r>
    </w:p>
    <w:p w14:paraId="742FF81C" w14:textId="54E5763E" w:rsidR="00951F17" w:rsidRPr="00D4226E" w:rsidRDefault="00951F17" w:rsidP="00C02D40">
      <w:pPr>
        <w:pStyle w:val="Textoindependiente"/>
        <w:numPr>
          <w:ilvl w:val="0"/>
          <w:numId w:val="15"/>
        </w:numPr>
        <w:ind w:right="122"/>
        <w:jc w:val="both"/>
        <w:rPr>
          <w:rFonts w:ascii="Arial" w:hAnsi="Arial" w:cs="Arial"/>
        </w:rPr>
      </w:pPr>
      <w:r w:rsidRPr="00D4226E">
        <w:rPr>
          <w:rFonts w:ascii="Arial" w:hAnsi="Arial" w:cs="Arial"/>
        </w:rPr>
        <w:t>h</w:t>
      </w:r>
      <w:r w:rsidR="00C02D40" w:rsidRPr="00D4226E">
        <w:rPr>
          <w:rFonts w:ascii="Arial" w:hAnsi="Arial" w:cs="Arial"/>
        </w:rPr>
        <w:t>.</w:t>
      </w:r>
      <w:r w:rsidRPr="00D4226E">
        <w:rPr>
          <w:rFonts w:ascii="Arial" w:hAnsi="Arial" w:cs="Arial"/>
        </w:rPr>
        <w:t xml:space="preserve"> La distribución equitativa y solidaria de excedentes.</w:t>
      </w:r>
    </w:p>
    <w:p w14:paraId="2DD6E734" w14:textId="28709101" w:rsidR="00A67CA2" w:rsidRPr="00D4226E" w:rsidRDefault="00A67CA2" w:rsidP="009C5AF2">
      <w:pPr>
        <w:pStyle w:val="Textoindependiente"/>
        <w:ind w:right="122"/>
        <w:jc w:val="both"/>
        <w:rPr>
          <w:rFonts w:ascii="Arial" w:hAnsi="Arial" w:cs="Arial"/>
        </w:rPr>
      </w:pPr>
    </w:p>
    <w:p w14:paraId="3319B5DC" w14:textId="7D6B671F" w:rsidR="002D4C66" w:rsidRPr="00D4226E" w:rsidRDefault="002D4C66" w:rsidP="00E5171F">
      <w:pPr>
        <w:pStyle w:val="Textoindependiente"/>
        <w:ind w:left="100" w:right="122"/>
        <w:jc w:val="both"/>
        <w:rPr>
          <w:rFonts w:ascii="Arial" w:hAnsi="Arial" w:cs="Arial"/>
        </w:rPr>
      </w:pPr>
      <w:r w:rsidRPr="00D4226E">
        <w:rPr>
          <w:rFonts w:ascii="Arial" w:hAnsi="Arial" w:cs="Arial"/>
          <w:b/>
          <w:spacing w:val="-6"/>
        </w:rPr>
        <w:t>ARTICULO 5</w:t>
      </w:r>
      <w:r w:rsidRPr="00171F89">
        <w:rPr>
          <w:rFonts w:ascii="Arial" w:hAnsi="Arial" w:cs="Arial"/>
          <w:b/>
          <w:spacing w:val="-6"/>
        </w:rPr>
        <w:t>°.</w:t>
      </w:r>
      <w:r w:rsidRPr="00171F89">
        <w:rPr>
          <w:rFonts w:ascii="Arial" w:hAnsi="Arial" w:cs="Arial"/>
        </w:rPr>
        <w:t xml:space="preserve"> </w:t>
      </w:r>
      <w:r w:rsidRPr="00171F89">
        <w:rPr>
          <w:rFonts w:ascii="Arial" w:hAnsi="Arial" w:cs="Arial"/>
          <w:b/>
          <w:bCs/>
        </w:rPr>
        <w:t>ASAMBLE</w:t>
      </w:r>
      <w:r w:rsidR="00171F89" w:rsidRPr="00171F89">
        <w:rPr>
          <w:rFonts w:ascii="Arial" w:hAnsi="Arial" w:cs="Arial"/>
          <w:b/>
          <w:bCs/>
        </w:rPr>
        <w:t>A</w:t>
      </w:r>
      <w:r w:rsidRPr="00171F89">
        <w:rPr>
          <w:rFonts w:ascii="Arial" w:hAnsi="Arial" w:cs="Arial"/>
          <w:b/>
          <w:bCs/>
        </w:rPr>
        <w:t>S</w:t>
      </w:r>
      <w:r w:rsidR="00571EA0" w:rsidRPr="00171F89">
        <w:rPr>
          <w:rFonts w:ascii="Arial" w:hAnsi="Arial" w:cs="Arial"/>
          <w:b/>
          <w:bCs/>
        </w:rPr>
        <w:t xml:space="preserve"> MUNICIPALES Y</w:t>
      </w:r>
      <w:r w:rsidRPr="00171F89">
        <w:rPr>
          <w:rFonts w:ascii="Arial" w:hAnsi="Arial" w:cs="Arial"/>
          <w:b/>
          <w:bCs/>
        </w:rPr>
        <w:t xml:space="preserve"> DEPARTAMENTALES DE LA ECONOMÍA POPULAR Y COMUNITARIA</w:t>
      </w:r>
      <w:r w:rsidRPr="00D4226E">
        <w:rPr>
          <w:rFonts w:ascii="Arial" w:hAnsi="Arial" w:cs="Arial"/>
          <w:b/>
          <w:bCs/>
          <w:i/>
          <w:iCs/>
        </w:rPr>
        <w:t>.</w:t>
      </w:r>
      <w:r w:rsidRPr="00D4226E">
        <w:rPr>
          <w:rFonts w:ascii="Arial" w:hAnsi="Arial" w:cs="Arial"/>
        </w:rPr>
        <w:t xml:space="preserve">  Es la máxima estructura organizativa ciudadana comunitaria de cada Departamento, conformada de manera autónoma por todas las asociaciones, gremios, y características de las ciudadanías cultoras y protagonistas de la Economia Popular y Comunitaria, que tendrá autonomía organizativa </w:t>
      </w:r>
      <w:r w:rsidR="00B74164" w:rsidRPr="00D4226E">
        <w:rPr>
          <w:rFonts w:ascii="Arial" w:hAnsi="Arial" w:cs="Arial"/>
        </w:rPr>
        <w:t>y se</w:t>
      </w:r>
      <w:r w:rsidR="00571EA0" w:rsidRPr="00D4226E">
        <w:rPr>
          <w:rFonts w:ascii="Arial" w:hAnsi="Arial" w:cs="Arial"/>
        </w:rPr>
        <w:t xml:space="preserve"> reunirán </w:t>
      </w:r>
      <w:r w:rsidRPr="00D4226E">
        <w:rPr>
          <w:rFonts w:ascii="Arial" w:hAnsi="Arial" w:cs="Arial"/>
        </w:rPr>
        <w:t>oficial</w:t>
      </w:r>
      <w:r w:rsidR="00571EA0" w:rsidRPr="00D4226E">
        <w:rPr>
          <w:rFonts w:ascii="Arial" w:hAnsi="Arial" w:cs="Arial"/>
        </w:rPr>
        <w:t>mente</w:t>
      </w:r>
      <w:r w:rsidR="00B74164" w:rsidRPr="00D4226E">
        <w:rPr>
          <w:rFonts w:ascii="Arial" w:hAnsi="Arial" w:cs="Arial"/>
        </w:rPr>
        <w:t>, por lo menos</w:t>
      </w:r>
      <w:r w:rsidR="00571EA0" w:rsidRPr="00D4226E">
        <w:rPr>
          <w:rFonts w:ascii="Arial" w:hAnsi="Arial" w:cs="Arial"/>
        </w:rPr>
        <w:t xml:space="preserve"> </w:t>
      </w:r>
      <w:r w:rsidRPr="00D4226E">
        <w:rPr>
          <w:rFonts w:ascii="Arial" w:hAnsi="Arial" w:cs="Arial"/>
        </w:rPr>
        <w:t xml:space="preserve">una vez </w:t>
      </w:r>
      <w:r w:rsidR="00571EA0" w:rsidRPr="00D4226E">
        <w:rPr>
          <w:rFonts w:ascii="Arial" w:hAnsi="Arial" w:cs="Arial"/>
        </w:rPr>
        <w:t>al</w:t>
      </w:r>
      <w:r w:rsidRPr="00D4226E">
        <w:rPr>
          <w:rFonts w:ascii="Arial" w:hAnsi="Arial" w:cs="Arial"/>
        </w:rPr>
        <w:t xml:space="preserve"> mes. </w:t>
      </w:r>
    </w:p>
    <w:p w14:paraId="2998367F" w14:textId="77777777" w:rsidR="002D4C66" w:rsidRPr="00D4226E" w:rsidRDefault="002D4C66" w:rsidP="00B74164">
      <w:pPr>
        <w:pStyle w:val="Textoindependiente"/>
        <w:ind w:right="122"/>
        <w:jc w:val="both"/>
        <w:rPr>
          <w:rFonts w:ascii="Arial" w:hAnsi="Arial" w:cs="Arial"/>
          <w:b/>
          <w:spacing w:val="-6"/>
        </w:rPr>
      </w:pPr>
    </w:p>
    <w:p w14:paraId="3264246F" w14:textId="77777777" w:rsidR="004A01E9" w:rsidRPr="00D4226E" w:rsidRDefault="00852E1B" w:rsidP="00E5171F">
      <w:pPr>
        <w:pStyle w:val="Textoindependiente"/>
        <w:ind w:left="100" w:right="122"/>
        <w:jc w:val="both"/>
        <w:rPr>
          <w:rFonts w:ascii="Arial" w:hAnsi="Arial" w:cs="Arial"/>
        </w:rPr>
      </w:pPr>
      <w:r w:rsidRPr="00D4226E">
        <w:rPr>
          <w:rFonts w:ascii="Arial" w:hAnsi="Arial" w:cs="Arial"/>
          <w:b/>
          <w:spacing w:val="-6"/>
        </w:rPr>
        <w:t xml:space="preserve">ARTICULO </w:t>
      </w:r>
      <w:r w:rsidR="002D4C66" w:rsidRPr="00D4226E">
        <w:rPr>
          <w:rFonts w:ascii="Arial" w:hAnsi="Arial" w:cs="Arial"/>
          <w:b/>
          <w:spacing w:val="-6"/>
        </w:rPr>
        <w:t>6</w:t>
      </w:r>
      <w:r w:rsidRPr="00D4226E">
        <w:rPr>
          <w:rFonts w:ascii="Arial" w:hAnsi="Arial" w:cs="Arial"/>
          <w:b/>
          <w:spacing w:val="-6"/>
        </w:rPr>
        <w:t>°.</w:t>
      </w:r>
      <w:r w:rsidRPr="00D4226E">
        <w:rPr>
          <w:rFonts w:ascii="Arial" w:hAnsi="Arial" w:cs="Arial"/>
        </w:rPr>
        <w:t xml:space="preserve"> </w:t>
      </w:r>
      <w:r w:rsidRPr="00171F89">
        <w:rPr>
          <w:rFonts w:ascii="Arial" w:hAnsi="Arial" w:cs="Arial"/>
          <w:b/>
          <w:bCs/>
        </w:rPr>
        <w:t>CONSEJO NACIONAL DE ECONOMÍA POPULAR -CNEP</w:t>
      </w:r>
      <w:r w:rsidRPr="00D4226E">
        <w:rPr>
          <w:rFonts w:ascii="Arial" w:hAnsi="Arial" w:cs="Arial"/>
          <w:b/>
          <w:bCs/>
          <w:i/>
          <w:iCs/>
        </w:rPr>
        <w:t>.</w:t>
      </w:r>
      <w:r w:rsidRPr="00D4226E">
        <w:rPr>
          <w:rFonts w:ascii="Arial" w:hAnsi="Arial" w:cs="Arial"/>
        </w:rPr>
        <w:t xml:space="preserve">  </w:t>
      </w:r>
      <w:r w:rsidR="00B1331D" w:rsidRPr="00D4226E">
        <w:rPr>
          <w:rFonts w:ascii="Arial" w:hAnsi="Arial" w:cs="Arial"/>
        </w:rPr>
        <w:t xml:space="preserve">Es la entidad encargada de coordinar, supervisar y evaluar la implementación de esta ley. </w:t>
      </w:r>
      <w:r w:rsidR="004A01E9" w:rsidRPr="00D4226E">
        <w:rPr>
          <w:rFonts w:ascii="Arial" w:hAnsi="Arial" w:cs="Arial"/>
        </w:rPr>
        <w:t xml:space="preserve">De conformidad con lo establecido en </w:t>
      </w:r>
      <w:r w:rsidRPr="00D4226E">
        <w:rPr>
          <w:rFonts w:ascii="Arial" w:hAnsi="Arial" w:cs="Arial"/>
        </w:rPr>
        <w:t>el Decreto 1074 de 2015</w:t>
      </w:r>
      <w:r w:rsidR="004A01E9" w:rsidRPr="00D4226E">
        <w:rPr>
          <w:rFonts w:ascii="Arial" w:hAnsi="Arial" w:cs="Arial"/>
        </w:rPr>
        <w:t>,</w:t>
      </w:r>
      <w:r w:rsidRPr="00D4226E">
        <w:rPr>
          <w:rFonts w:ascii="Arial" w:hAnsi="Arial" w:cs="Arial"/>
        </w:rPr>
        <w:t xml:space="preserve"> </w:t>
      </w:r>
      <w:r w:rsidRPr="00D4226E">
        <w:rPr>
          <w:rFonts w:ascii="Arial" w:hAnsi="Arial" w:cs="Arial"/>
        </w:rPr>
        <w:lastRenderedPageBreak/>
        <w:t>expedido como Decreto Único Reglamentario del Sector Comercio, Industria y Turismo</w:t>
      </w:r>
      <w:r w:rsidR="004A01E9" w:rsidRPr="00D4226E">
        <w:rPr>
          <w:rFonts w:ascii="Arial" w:hAnsi="Arial" w:cs="Arial"/>
        </w:rPr>
        <w:t>.</w:t>
      </w:r>
    </w:p>
    <w:p w14:paraId="2D23D270" w14:textId="77777777" w:rsidR="004A01E9" w:rsidRPr="00D4226E" w:rsidRDefault="004A01E9" w:rsidP="00E5171F">
      <w:pPr>
        <w:pStyle w:val="Textoindependiente"/>
        <w:ind w:left="100" w:right="122"/>
        <w:jc w:val="both"/>
        <w:rPr>
          <w:rFonts w:ascii="Arial" w:hAnsi="Arial" w:cs="Arial"/>
        </w:rPr>
      </w:pPr>
    </w:p>
    <w:p w14:paraId="007F2199" w14:textId="6D48CBBF" w:rsidR="00E5171F" w:rsidRPr="00D4226E" w:rsidRDefault="004A01E9" w:rsidP="00E42E44">
      <w:pPr>
        <w:pStyle w:val="Textoindependiente"/>
        <w:ind w:left="100" w:right="122"/>
        <w:jc w:val="both"/>
        <w:rPr>
          <w:rFonts w:ascii="Arial" w:hAnsi="Arial" w:cs="Arial"/>
        </w:rPr>
      </w:pPr>
      <w:r w:rsidRPr="00D4226E">
        <w:rPr>
          <w:rFonts w:ascii="Arial" w:hAnsi="Arial" w:cs="Arial"/>
        </w:rPr>
        <w:t xml:space="preserve">Parágrafo: </w:t>
      </w:r>
      <w:r w:rsidR="00E5171F" w:rsidRPr="00D4226E">
        <w:rPr>
          <w:rFonts w:ascii="Arial" w:hAnsi="Arial" w:cs="Arial"/>
        </w:rPr>
        <w:t>En las organizaciones reguladas por la presente ley, cuando el número de miembros en función de género lo permita, se procurará la paridad de género en la integración de los órganos directivos y de control. El Estado a través de las instituciones correspondientes levantará estadísticas y cuentas, que permitan medir la actividad económica de las personas y organizaciones que conforman la Economía Popular y Comunitaria</w:t>
      </w:r>
      <w:r w:rsidR="00E42E44" w:rsidRPr="00D4226E">
        <w:rPr>
          <w:rFonts w:ascii="Arial" w:hAnsi="Arial" w:cs="Arial"/>
        </w:rPr>
        <w:t>, para su fortalecimiento y desarrollo</w:t>
      </w:r>
      <w:r w:rsidR="00E5171F" w:rsidRPr="00D4226E">
        <w:rPr>
          <w:rFonts w:ascii="Arial" w:hAnsi="Arial" w:cs="Arial"/>
        </w:rPr>
        <w:t xml:space="preserve">. </w:t>
      </w:r>
      <w:r w:rsidR="00E5171F" w:rsidRPr="00D4226E">
        <w:rPr>
          <w:rFonts w:ascii="Arial" w:hAnsi="Arial" w:cs="Arial"/>
        </w:rPr>
        <w:cr/>
      </w:r>
    </w:p>
    <w:p w14:paraId="1D4E0836" w14:textId="487F576D" w:rsidR="005E6DE2" w:rsidRPr="00D4226E" w:rsidRDefault="005E6DE2" w:rsidP="00E5171F">
      <w:pPr>
        <w:pStyle w:val="Textoindependiente"/>
        <w:ind w:left="100" w:right="122"/>
        <w:jc w:val="both"/>
        <w:rPr>
          <w:rFonts w:ascii="Arial" w:hAnsi="Arial" w:cs="Arial"/>
        </w:rPr>
      </w:pPr>
      <w:r w:rsidRPr="00D4226E">
        <w:rPr>
          <w:rFonts w:ascii="Arial" w:hAnsi="Arial" w:cs="Arial"/>
          <w:b/>
        </w:rPr>
        <w:t xml:space="preserve">ARTÍCULO </w:t>
      </w:r>
      <w:r w:rsidR="002D4C66" w:rsidRPr="00D4226E">
        <w:rPr>
          <w:rFonts w:ascii="Arial" w:hAnsi="Arial" w:cs="Arial"/>
          <w:b/>
        </w:rPr>
        <w:t>7</w:t>
      </w:r>
      <w:r w:rsidRPr="00D4226E">
        <w:rPr>
          <w:rFonts w:ascii="Arial" w:hAnsi="Arial" w:cs="Arial"/>
          <w:b/>
          <w:spacing w:val="-6"/>
        </w:rPr>
        <w:t>°.</w:t>
      </w:r>
      <w:r w:rsidRPr="00D4226E">
        <w:rPr>
          <w:rFonts w:ascii="Arial" w:hAnsi="Arial" w:cs="Arial"/>
        </w:rPr>
        <w:t xml:space="preserve"> </w:t>
      </w:r>
      <w:r w:rsidRPr="00D4226E">
        <w:rPr>
          <w:rFonts w:ascii="Arial" w:hAnsi="Arial" w:cs="Arial"/>
          <w:b/>
          <w:bCs/>
        </w:rPr>
        <w:t>FORTALECIMIENTO ORGANIZATIVO DE LA ECONOMÍA POPULAR</w:t>
      </w:r>
      <w:r w:rsidR="00C02D40" w:rsidRPr="00D4226E">
        <w:rPr>
          <w:rFonts w:ascii="Arial" w:hAnsi="Arial" w:cs="Arial"/>
          <w:b/>
          <w:bCs/>
        </w:rPr>
        <w:t xml:space="preserve"> Y COMUNITARIA</w:t>
      </w:r>
      <w:r w:rsidRPr="00D4226E">
        <w:rPr>
          <w:rFonts w:ascii="Arial" w:hAnsi="Arial" w:cs="Arial"/>
          <w:b/>
          <w:bCs/>
        </w:rPr>
        <w:t>.</w:t>
      </w:r>
      <w:r w:rsidRPr="00D4226E">
        <w:rPr>
          <w:rFonts w:ascii="Arial" w:hAnsi="Arial" w:cs="Arial"/>
        </w:rPr>
        <w:t xml:space="preserve"> Los entes territoriales de orden Municipal o Distrital, así como departamental, en cabeza de las Secretarías y/o Entidades descentralizadas encargadas del desarrollo económico territorial, establecerán los mecanismos de fortalecimiento organizativo para los procesos y actores de la economía popular, las cuales incluirán, por lo menos:</w:t>
      </w:r>
    </w:p>
    <w:p w14:paraId="54D6E6DE" w14:textId="77777777" w:rsidR="00C02D40" w:rsidRPr="00D4226E" w:rsidRDefault="00C02D40" w:rsidP="00E5171F">
      <w:pPr>
        <w:pStyle w:val="Textoindependiente"/>
        <w:ind w:left="100" w:right="122"/>
        <w:jc w:val="both"/>
        <w:rPr>
          <w:rFonts w:ascii="Arial" w:hAnsi="Arial" w:cs="Arial"/>
        </w:rPr>
      </w:pPr>
    </w:p>
    <w:p w14:paraId="37FF7EAD" w14:textId="74F5CA0C" w:rsidR="00C02D40" w:rsidRPr="00D4226E" w:rsidRDefault="00C02D40" w:rsidP="00C02D40">
      <w:pPr>
        <w:pStyle w:val="Textoindependiente"/>
        <w:numPr>
          <w:ilvl w:val="1"/>
          <w:numId w:val="11"/>
        </w:numPr>
        <w:ind w:left="567" w:right="122"/>
        <w:jc w:val="both"/>
        <w:rPr>
          <w:rFonts w:ascii="Arial" w:hAnsi="Arial" w:cs="Arial"/>
        </w:rPr>
      </w:pPr>
      <w:r w:rsidRPr="00D4226E">
        <w:rPr>
          <w:rFonts w:ascii="Arial" w:hAnsi="Arial" w:cs="Arial"/>
        </w:rPr>
        <w:t xml:space="preserve">Un espacio de representación de elección directa por parte de los actores de la Economía Popular y Comunitaria, encargado de la veeduría ciudadana a la implementación de la reglamentación administrativa del ente territorial Municipal o Distrital, así como departamental, </w:t>
      </w:r>
      <w:r w:rsidR="004C5227" w:rsidRPr="00D4226E">
        <w:rPr>
          <w:rFonts w:ascii="Arial" w:hAnsi="Arial" w:cs="Arial"/>
        </w:rPr>
        <w:t xml:space="preserve">tomando en cuenta </w:t>
      </w:r>
      <w:r w:rsidRPr="00D4226E">
        <w:rPr>
          <w:rFonts w:ascii="Arial" w:hAnsi="Arial" w:cs="Arial"/>
        </w:rPr>
        <w:t xml:space="preserve">la paridad de género en sus integrantes. </w:t>
      </w:r>
    </w:p>
    <w:p w14:paraId="12AE8F9D" w14:textId="77777777" w:rsidR="00C02D40" w:rsidRPr="00D4226E" w:rsidRDefault="00C02D40" w:rsidP="00C02D40">
      <w:pPr>
        <w:pStyle w:val="Textoindependiente"/>
        <w:ind w:left="100" w:right="122"/>
        <w:jc w:val="both"/>
        <w:rPr>
          <w:rFonts w:ascii="Arial" w:hAnsi="Arial" w:cs="Arial"/>
        </w:rPr>
      </w:pPr>
    </w:p>
    <w:p w14:paraId="4DC82ABD" w14:textId="5ECF7BE7" w:rsidR="00C02D40" w:rsidRPr="00D4226E" w:rsidRDefault="00C02D40" w:rsidP="00C02D40">
      <w:pPr>
        <w:pStyle w:val="Textoindependiente"/>
        <w:numPr>
          <w:ilvl w:val="1"/>
          <w:numId w:val="11"/>
        </w:numPr>
        <w:ind w:left="567" w:right="122"/>
        <w:jc w:val="both"/>
        <w:rPr>
          <w:rFonts w:ascii="Arial" w:hAnsi="Arial" w:cs="Arial"/>
        </w:rPr>
      </w:pPr>
      <w:r w:rsidRPr="00D4226E">
        <w:rPr>
          <w:rFonts w:ascii="Arial" w:hAnsi="Arial" w:cs="Arial"/>
        </w:rPr>
        <w:t>Se incorporará el Consejo Municipal, Distrital o Departamental de la Economia Popular y Comunitaria, como mecanismo de interlocución entre la Secretaría o entes descent</w:t>
      </w:r>
      <w:r w:rsidR="003011DE">
        <w:rPr>
          <w:rFonts w:ascii="Arial" w:hAnsi="Arial" w:cs="Arial"/>
        </w:rPr>
        <w:t>ra</w:t>
      </w:r>
      <w:r w:rsidRPr="00D4226E">
        <w:rPr>
          <w:rFonts w:ascii="Arial" w:hAnsi="Arial" w:cs="Arial"/>
        </w:rPr>
        <w:t>lizados y este espacio de representación.</w:t>
      </w:r>
    </w:p>
    <w:p w14:paraId="131C710D" w14:textId="77777777" w:rsidR="00C02D40" w:rsidRPr="00D4226E" w:rsidRDefault="00C02D40" w:rsidP="00C02D40">
      <w:pPr>
        <w:pStyle w:val="Textoindependiente"/>
        <w:ind w:left="100" w:right="122"/>
        <w:jc w:val="both"/>
        <w:rPr>
          <w:rFonts w:ascii="Arial" w:hAnsi="Arial" w:cs="Arial"/>
        </w:rPr>
      </w:pPr>
    </w:p>
    <w:p w14:paraId="5E52BF96" w14:textId="463E1EF3" w:rsidR="00C02D40" w:rsidRPr="00D4226E" w:rsidRDefault="00C02D40" w:rsidP="00C02D40">
      <w:pPr>
        <w:pStyle w:val="Textoindependiente"/>
        <w:numPr>
          <w:ilvl w:val="1"/>
          <w:numId w:val="11"/>
        </w:numPr>
        <w:ind w:left="567" w:right="122"/>
        <w:jc w:val="both"/>
        <w:rPr>
          <w:rFonts w:ascii="Arial" w:hAnsi="Arial" w:cs="Arial"/>
        </w:rPr>
      </w:pPr>
      <w:r w:rsidRPr="00D4226E">
        <w:rPr>
          <w:rFonts w:ascii="Arial" w:hAnsi="Arial" w:cs="Arial"/>
        </w:rPr>
        <w:t>Acompañamiento de los cultores y protagonistas de la Economia Popular y Comunitaria para el acceso a las alianzas público-populares.</w:t>
      </w:r>
    </w:p>
    <w:p w14:paraId="3F91B2C3" w14:textId="77777777" w:rsidR="00C02D40" w:rsidRPr="00D4226E" w:rsidRDefault="00C02D40" w:rsidP="00C02D40">
      <w:pPr>
        <w:pStyle w:val="Textoindependiente"/>
        <w:ind w:left="100" w:right="122"/>
        <w:jc w:val="both"/>
        <w:rPr>
          <w:rFonts w:ascii="Arial" w:hAnsi="Arial" w:cs="Arial"/>
        </w:rPr>
      </w:pPr>
    </w:p>
    <w:p w14:paraId="5383B2A3" w14:textId="1E05C84F" w:rsidR="00C02D40" w:rsidRPr="00D4226E" w:rsidRDefault="002D4C66" w:rsidP="00C02D40">
      <w:pPr>
        <w:pStyle w:val="Textoindependiente"/>
        <w:numPr>
          <w:ilvl w:val="1"/>
          <w:numId w:val="11"/>
        </w:numPr>
        <w:ind w:left="567" w:right="122"/>
        <w:jc w:val="both"/>
        <w:rPr>
          <w:rFonts w:ascii="Arial" w:hAnsi="Arial" w:cs="Arial"/>
        </w:rPr>
      </w:pPr>
      <w:r w:rsidRPr="00D4226E">
        <w:rPr>
          <w:rFonts w:ascii="Arial" w:hAnsi="Arial" w:cs="Arial"/>
        </w:rPr>
        <w:t>Se implementarán p</w:t>
      </w:r>
      <w:r w:rsidR="00C02D40" w:rsidRPr="00D4226E">
        <w:rPr>
          <w:rFonts w:ascii="Arial" w:hAnsi="Arial" w:cs="Arial"/>
        </w:rPr>
        <w:t>lataforma</w:t>
      </w:r>
      <w:r w:rsidRPr="00D4226E">
        <w:rPr>
          <w:rFonts w:ascii="Arial" w:hAnsi="Arial" w:cs="Arial"/>
        </w:rPr>
        <w:t>s</w:t>
      </w:r>
      <w:r w:rsidR="00C02D40" w:rsidRPr="00D4226E">
        <w:rPr>
          <w:rFonts w:ascii="Arial" w:hAnsi="Arial" w:cs="Arial"/>
        </w:rPr>
        <w:t xml:space="preserve"> de divulgación que facilite</w:t>
      </w:r>
      <w:r w:rsidRPr="00D4226E">
        <w:rPr>
          <w:rFonts w:ascii="Arial" w:hAnsi="Arial" w:cs="Arial"/>
        </w:rPr>
        <w:t>n</w:t>
      </w:r>
      <w:r w:rsidR="00C02D40" w:rsidRPr="00D4226E">
        <w:rPr>
          <w:rFonts w:ascii="Arial" w:hAnsi="Arial" w:cs="Arial"/>
        </w:rPr>
        <w:t xml:space="preserve"> la comercialización de los bienes y servicios ofrecidos por los </w:t>
      </w:r>
      <w:r w:rsidRPr="00D4226E">
        <w:rPr>
          <w:rFonts w:ascii="Arial" w:hAnsi="Arial" w:cs="Arial"/>
        </w:rPr>
        <w:t>cultores y protagonistas</w:t>
      </w:r>
      <w:r w:rsidR="00C02D40" w:rsidRPr="00D4226E">
        <w:rPr>
          <w:rFonts w:ascii="Arial" w:hAnsi="Arial" w:cs="Arial"/>
        </w:rPr>
        <w:t xml:space="preserve"> de la economía populares.</w:t>
      </w:r>
    </w:p>
    <w:p w14:paraId="549FDFE7" w14:textId="77777777" w:rsidR="00C02D40" w:rsidRPr="00D4226E" w:rsidRDefault="00C02D40" w:rsidP="00C02D40">
      <w:pPr>
        <w:pStyle w:val="Textoindependiente"/>
        <w:ind w:left="100" w:right="122"/>
        <w:jc w:val="both"/>
        <w:rPr>
          <w:rFonts w:ascii="Arial" w:hAnsi="Arial" w:cs="Arial"/>
        </w:rPr>
      </w:pPr>
    </w:p>
    <w:p w14:paraId="145D7F2E" w14:textId="06A22359" w:rsidR="00C02D40" w:rsidRPr="00D4226E" w:rsidRDefault="00C02D40" w:rsidP="00C02D40">
      <w:pPr>
        <w:pStyle w:val="Textoindependiente"/>
        <w:numPr>
          <w:ilvl w:val="1"/>
          <w:numId w:val="11"/>
        </w:numPr>
        <w:ind w:left="567" w:right="122"/>
        <w:jc w:val="both"/>
        <w:rPr>
          <w:rFonts w:ascii="Arial" w:hAnsi="Arial" w:cs="Arial"/>
        </w:rPr>
      </w:pPr>
      <w:r w:rsidRPr="00D4226E">
        <w:rPr>
          <w:rFonts w:ascii="Arial" w:hAnsi="Arial" w:cs="Arial"/>
        </w:rPr>
        <w:t>Intermediación mediante las rutas de empleabilidad ofertadas por las entidades del Municipio o Distrito y del Departamento, con miras a que los actores de la Economía Popular y Comunitaria que así lo deseen, acedan a oportunidades de empleo formal que supongan estabilidad, seguridad social y salarios dignos.</w:t>
      </w:r>
    </w:p>
    <w:p w14:paraId="61E4CE84" w14:textId="77777777" w:rsidR="00C02D40" w:rsidRPr="00D4226E" w:rsidRDefault="00C02D40" w:rsidP="00C02D40">
      <w:pPr>
        <w:pStyle w:val="Textoindependiente"/>
        <w:ind w:left="100" w:right="122"/>
        <w:jc w:val="both"/>
        <w:rPr>
          <w:rFonts w:ascii="Arial" w:hAnsi="Arial" w:cs="Arial"/>
        </w:rPr>
      </w:pPr>
    </w:p>
    <w:p w14:paraId="5E38E9E7" w14:textId="2C852F88" w:rsidR="009A3CE2" w:rsidRPr="00D4226E" w:rsidRDefault="00C02D40" w:rsidP="00852E1B">
      <w:pPr>
        <w:pStyle w:val="Textoindependiente"/>
        <w:ind w:left="100" w:right="122"/>
        <w:jc w:val="both"/>
        <w:rPr>
          <w:rFonts w:ascii="Arial" w:hAnsi="Arial" w:cs="Arial"/>
        </w:rPr>
      </w:pPr>
      <w:r w:rsidRPr="00D4226E">
        <w:rPr>
          <w:rFonts w:ascii="Arial" w:hAnsi="Arial" w:cs="Arial"/>
        </w:rPr>
        <w:t xml:space="preserve"> </w:t>
      </w:r>
      <w:r w:rsidR="00FB1150" w:rsidRPr="00D4226E">
        <w:rPr>
          <w:rFonts w:ascii="Arial" w:hAnsi="Arial" w:cs="Arial"/>
          <w:b/>
        </w:rPr>
        <w:t xml:space="preserve">ARTÍCULO </w:t>
      </w:r>
      <w:r w:rsidR="002D4C66" w:rsidRPr="00D4226E">
        <w:rPr>
          <w:rFonts w:ascii="Arial" w:hAnsi="Arial" w:cs="Arial"/>
          <w:b/>
        </w:rPr>
        <w:t>8</w:t>
      </w:r>
      <w:r w:rsidR="00FB1150" w:rsidRPr="00D4226E">
        <w:rPr>
          <w:rFonts w:ascii="Arial" w:hAnsi="Arial" w:cs="Arial"/>
          <w:b/>
          <w:spacing w:val="-6"/>
        </w:rPr>
        <w:t>°.</w:t>
      </w:r>
      <w:r w:rsidR="00DB47A8" w:rsidRPr="00D4226E">
        <w:rPr>
          <w:rFonts w:ascii="Arial" w:hAnsi="Arial" w:cs="Arial"/>
        </w:rPr>
        <w:t xml:space="preserve"> </w:t>
      </w:r>
      <w:r w:rsidR="00171F89">
        <w:rPr>
          <w:rFonts w:ascii="Arial" w:hAnsi="Arial" w:cs="Arial"/>
        </w:rPr>
        <w:t xml:space="preserve">RECONOCIMIENTO DE </w:t>
      </w:r>
      <w:r w:rsidR="00FB1150" w:rsidRPr="00D4226E">
        <w:rPr>
          <w:rFonts w:ascii="Arial" w:hAnsi="Arial" w:cs="Arial"/>
          <w:b/>
          <w:bCs/>
        </w:rPr>
        <w:t xml:space="preserve">ESPACIO PÚBLICO </w:t>
      </w:r>
      <w:r w:rsidR="003011DE" w:rsidRPr="00D4226E">
        <w:rPr>
          <w:rFonts w:ascii="Arial" w:hAnsi="Arial" w:cs="Arial"/>
          <w:b/>
          <w:bCs/>
        </w:rPr>
        <w:t>COMO</w:t>
      </w:r>
      <w:r w:rsidR="003011DE">
        <w:rPr>
          <w:rFonts w:ascii="Arial" w:hAnsi="Arial" w:cs="Arial"/>
          <w:b/>
          <w:bCs/>
        </w:rPr>
        <w:t xml:space="preserve"> </w:t>
      </w:r>
      <w:r w:rsidR="003011DE" w:rsidRPr="00D4226E">
        <w:rPr>
          <w:rFonts w:ascii="Arial" w:hAnsi="Arial" w:cs="Arial"/>
          <w:b/>
          <w:bCs/>
        </w:rPr>
        <w:t>ESPACIO</w:t>
      </w:r>
      <w:r w:rsidR="00FB1150" w:rsidRPr="00D4226E">
        <w:rPr>
          <w:rFonts w:ascii="Arial" w:hAnsi="Arial" w:cs="Arial"/>
          <w:b/>
          <w:bCs/>
        </w:rPr>
        <w:t xml:space="preserve"> SOCIAL</w:t>
      </w:r>
      <w:r w:rsidR="00B1331D" w:rsidRPr="00D4226E">
        <w:rPr>
          <w:rFonts w:ascii="Arial" w:hAnsi="Arial" w:cs="Arial"/>
          <w:b/>
          <w:bCs/>
        </w:rPr>
        <w:t>.</w:t>
      </w:r>
      <w:r w:rsidR="00FB1150" w:rsidRPr="00D4226E">
        <w:rPr>
          <w:rFonts w:ascii="Arial" w:hAnsi="Arial" w:cs="Arial"/>
          <w:b/>
          <w:bCs/>
        </w:rPr>
        <w:t xml:space="preserve"> </w:t>
      </w:r>
      <w:r w:rsidR="00B1331D" w:rsidRPr="00D4226E">
        <w:rPr>
          <w:rFonts w:ascii="Arial" w:hAnsi="Arial" w:cs="Arial"/>
        </w:rPr>
        <w:t xml:space="preserve">Se promoverá la reconversión de espacios públicos como espacio social, humano y popular, y así las entidades y organismos que conforman la rama ejecutiva del poder público </w:t>
      </w:r>
      <w:r w:rsidR="009A3CE2" w:rsidRPr="00D4226E">
        <w:rPr>
          <w:rFonts w:ascii="Arial" w:hAnsi="Arial" w:cs="Arial"/>
        </w:rPr>
        <w:t>de nivel</w:t>
      </w:r>
      <w:r w:rsidR="00B1331D" w:rsidRPr="00D4226E">
        <w:rPr>
          <w:rFonts w:ascii="Arial" w:hAnsi="Arial" w:cs="Arial"/>
        </w:rPr>
        <w:t xml:space="preserve"> Departamental </w:t>
      </w:r>
      <w:r w:rsidR="009A3CE2" w:rsidRPr="00D4226E">
        <w:rPr>
          <w:rFonts w:ascii="Arial" w:hAnsi="Arial" w:cs="Arial"/>
        </w:rPr>
        <w:t xml:space="preserve">Distrital </w:t>
      </w:r>
      <w:r w:rsidR="00B1331D" w:rsidRPr="00D4226E">
        <w:rPr>
          <w:rFonts w:ascii="Arial" w:hAnsi="Arial" w:cs="Arial"/>
        </w:rPr>
        <w:t xml:space="preserve">o Municipal adoptarán en el ámbito de sus competencias la obligatoriedad de la inclusión de </w:t>
      </w:r>
      <w:r w:rsidR="003D3945" w:rsidRPr="00D4226E">
        <w:rPr>
          <w:rFonts w:ascii="Arial" w:hAnsi="Arial" w:cs="Arial"/>
        </w:rPr>
        <w:lastRenderedPageBreak/>
        <w:t>cultores</w:t>
      </w:r>
      <w:r w:rsidR="00B1331D" w:rsidRPr="00D4226E">
        <w:rPr>
          <w:rFonts w:ascii="Arial" w:hAnsi="Arial" w:cs="Arial"/>
        </w:rPr>
        <w:t xml:space="preserve"> de economía popular en la construcción de los Planes de Ordenamiento Territorial, y será obligatoria la incorporación de la poblaciones históricamente relacionadas con la Economía Popular en todo Plan Especial de Manejo y Protección de espacios públicos patrimonializados donde históricamente se ejerce la economía popular</w:t>
      </w:r>
      <w:r w:rsidR="009A3CE2" w:rsidRPr="00D4226E">
        <w:rPr>
          <w:rFonts w:ascii="Arial" w:hAnsi="Arial" w:cs="Arial"/>
        </w:rPr>
        <w:t>.</w:t>
      </w:r>
      <w:r w:rsidR="00B1331D" w:rsidRPr="00D4226E">
        <w:rPr>
          <w:rFonts w:ascii="Arial" w:hAnsi="Arial" w:cs="Arial"/>
        </w:rPr>
        <w:t xml:space="preserve"> </w:t>
      </w:r>
    </w:p>
    <w:p w14:paraId="5F2774BB" w14:textId="77777777" w:rsidR="009A3CE2" w:rsidRPr="00D4226E" w:rsidRDefault="009A3CE2" w:rsidP="00852E1B">
      <w:pPr>
        <w:pStyle w:val="Textoindependiente"/>
        <w:ind w:left="100" w:right="122"/>
        <w:jc w:val="both"/>
        <w:rPr>
          <w:rFonts w:ascii="Arial" w:hAnsi="Arial" w:cs="Arial"/>
        </w:rPr>
      </w:pPr>
    </w:p>
    <w:p w14:paraId="6C74BE85" w14:textId="77777777" w:rsidR="009A3CE2" w:rsidRPr="00D4226E" w:rsidRDefault="009A3CE2" w:rsidP="00852E1B">
      <w:pPr>
        <w:pStyle w:val="Textoindependiente"/>
        <w:ind w:left="100" w:right="122"/>
        <w:jc w:val="both"/>
        <w:rPr>
          <w:rFonts w:ascii="Arial" w:hAnsi="Arial" w:cs="Arial"/>
        </w:rPr>
      </w:pPr>
      <w:r w:rsidRPr="00D4226E">
        <w:rPr>
          <w:rFonts w:ascii="Arial" w:hAnsi="Arial" w:cs="Arial"/>
        </w:rPr>
        <w:t>A</w:t>
      </w:r>
      <w:r w:rsidR="00B1331D" w:rsidRPr="00D4226E">
        <w:rPr>
          <w:rFonts w:ascii="Arial" w:hAnsi="Arial" w:cs="Arial"/>
        </w:rPr>
        <w:t>sí mismo se motiva la creación de política pública de Economía Popular a nivel de municipios y distritos, que beneficien a las áreas históricas de participación de la economía popular, generando acciones que vayan en contravía a la discriminación</w:t>
      </w:r>
      <w:r w:rsidRPr="00D4226E">
        <w:rPr>
          <w:rFonts w:ascii="Arial" w:hAnsi="Arial" w:cs="Arial"/>
        </w:rPr>
        <w:t xml:space="preserve">, en todas sus formas y manifestaciones, encaminadas a </w:t>
      </w:r>
      <w:r w:rsidR="00B1331D" w:rsidRPr="00D4226E">
        <w:rPr>
          <w:rFonts w:ascii="Arial" w:hAnsi="Arial" w:cs="Arial"/>
        </w:rPr>
        <w:t xml:space="preserve"> </w:t>
      </w:r>
      <w:r w:rsidR="0042343D" w:rsidRPr="00D4226E">
        <w:rPr>
          <w:rFonts w:ascii="Arial" w:hAnsi="Arial" w:cs="Arial"/>
        </w:rPr>
        <w:t>genera</w:t>
      </w:r>
      <w:r w:rsidRPr="00D4226E">
        <w:rPr>
          <w:rFonts w:ascii="Arial" w:hAnsi="Arial" w:cs="Arial"/>
        </w:rPr>
        <w:t>r</w:t>
      </w:r>
      <w:r w:rsidR="0042343D" w:rsidRPr="00D4226E">
        <w:rPr>
          <w:rFonts w:ascii="Arial" w:hAnsi="Arial" w:cs="Arial"/>
        </w:rPr>
        <w:t xml:space="preserve"> </w:t>
      </w:r>
      <w:r w:rsidR="00B1331D" w:rsidRPr="00D4226E">
        <w:rPr>
          <w:rFonts w:ascii="Arial" w:hAnsi="Arial" w:cs="Arial"/>
        </w:rPr>
        <w:t xml:space="preserve">empoderamiento, dignidad, oportunidades de negocio y empoderamiento comunitario para personas </w:t>
      </w:r>
      <w:r w:rsidR="003D3945" w:rsidRPr="00D4226E">
        <w:rPr>
          <w:rFonts w:ascii="Arial" w:hAnsi="Arial" w:cs="Arial"/>
        </w:rPr>
        <w:t>cultor</w:t>
      </w:r>
      <w:r w:rsidR="00B1331D" w:rsidRPr="00D4226E">
        <w:rPr>
          <w:rFonts w:ascii="Arial" w:hAnsi="Arial" w:cs="Arial"/>
        </w:rPr>
        <w:t xml:space="preserve">as de la economía popular, ya sea desde el sector informal, relacionado con las culturas populares o de patrimonio cultural. </w:t>
      </w:r>
    </w:p>
    <w:p w14:paraId="6E837BBA" w14:textId="77777777" w:rsidR="009A3CE2" w:rsidRPr="00D4226E" w:rsidRDefault="009A3CE2" w:rsidP="00852E1B">
      <w:pPr>
        <w:pStyle w:val="Textoindependiente"/>
        <w:ind w:left="100" w:right="122"/>
        <w:jc w:val="both"/>
        <w:rPr>
          <w:rFonts w:ascii="Arial" w:hAnsi="Arial" w:cs="Arial"/>
        </w:rPr>
      </w:pPr>
    </w:p>
    <w:p w14:paraId="18DF609D" w14:textId="1E7EA237" w:rsidR="00D328F6" w:rsidRPr="00D4226E" w:rsidRDefault="00B1331D" w:rsidP="00852E1B">
      <w:pPr>
        <w:pStyle w:val="Textoindependiente"/>
        <w:ind w:left="100" w:right="122"/>
        <w:jc w:val="both"/>
        <w:rPr>
          <w:rFonts w:ascii="Arial" w:hAnsi="Arial" w:cs="Arial"/>
        </w:rPr>
      </w:pPr>
      <w:r w:rsidRPr="00D4226E">
        <w:rPr>
          <w:rFonts w:ascii="Arial" w:hAnsi="Arial" w:cs="Arial"/>
        </w:rPr>
        <w:t>Esto</w:t>
      </w:r>
      <w:r w:rsidR="009A3CE2" w:rsidRPr="00D4226E">
        <w:rPr>
          <w:rFonts w:ascii="Arial" w:hAnsi="Arial" w:cs="Arial"/>
        </w:rPr>
        <w:t>s</w:t>
      </w:r>
      <w:r w:rsidRPr="00D4226E">
        <w:rPr>
          <w:rFonts w:ascii="Arial" w:hAnsi="Arial" w:cs="Arial"/>
        </w:rPr>
        <w:t xml:space="preserve"> </w:t>
      </w:r>
      <w:r w:rsidR="009A3CE2" w:rsidRPr="00D4226E">
        <w:rPr>
          <w:rFonts w:ascii="Arial" w:hAnsi="Arial" w:cs="Arial"/>
        </w:rPr>
        <w:t xml:space="preserve">aspectos deben ser tenidos en cuenta </w:t>
      </w:r>
      <w:r w:rsidRPr="00D4226E">
        <w:rPr>
          <w:rFonts w:ascii="Arial" w:hAnsi="Arial" w:cs="Arial"/>
        </w:rPr>
        <w:t>en los Planes de Ordenamiento territorial y en los</w:t>
      </w:r>
      <w:r w:rsidR="005E37B2" w:rsidRPr="00D4226E">
        <w:rPr>
          <w:rFonts w:ascii="Arial" w:hAnsi="Arial" w:cs="Arial"/>
        </w:rPr>
        <w:t xml:space="preserve"> espacios patrimonializados que cuenten con Plan Especial de Manejo y Protección PEMP.</w:t>
      </w:r>
    </w:p>
    <w:p w14:paraId="71464B96" w14:textId="77777777" w:rsidR="005E37B2" w:rsidRPr="00D4226E" w:rsidRDefault="005E37B2" w:rsidP="00852E1B">
      <w:pPr>
        <w:pStyle w:val="Textoindependiente"/>
        <w:ind w:left="100" w:right="122"/>
        <w:jc w:val="both"/>
        <w:rPr>
          <w:rFonts w:ascii="Arial" w:hAnsi="Arial" w:cs="Arial"/>
        </w:rPr>
      </w:pPr>
    </w:p>
    <w:p w14:paraId="68E8C2FB" w14:textId="7B21DF9C" w:rsidR="005E37B2" w:rsidRPr="00D4226E" w:rsidRDefault="00D328F6" w:rsidP="005E37B2">
      <w:pPr>
        <w:pStyle w:val="Textoindependiente"/>
        <w:ind w:left="100" w:right="122"/>
        <w:jc w:val="both"/>
        <w:rPr>
          <w:rFonts w:ascii="Arial" w:hAnsi="Arial" w:cs="Arial"/>
        </w:rPr>
      </w:pPr>
      <w:r w:rsidRPr="00D4226E">
        <w:rPr>
          <w:rFonts w:ascii="Arial" w:hAnsi="Arial" w:cs="Arial"/>
          <w:b/>
        </w:rPr>
        <w:t xml:space="preserve">ARTÍCULO </w:t>
      </w:r>
      <w:r w:rsidR="002D4C66" w:rsidRPr="00D4226E">
        <w:rPr>
          <w:rFonts w:ascii="Arial" w:hAnsi="Arial" w:cs="Arial"/>
          <w:b/>
        </w:rPr>
        <w:t>9</w:t>
      </w:r>
      <w:r w:rsidRPr="00D4226E">
        <w:rPr>
          <w:rFonts w:ascii="Arial" w:hAnsi="Arial" w:cs="Arial"/>
          <w:b/>
          <w:spacing w:val="-6"/>
        </w:rPr>
        <w:t>°</w:t>
      </w:r>
      <w:r w:rsidRPr="00D4226E">
        <w:rPr>
          <w:rFonts w:ascii="Arial" w:hAnsi="Arial" w:cs="Arial"/>
        </w:rPr>
        <w:t xml:space="preserve"> </w:t>
      </w:r>
      <w:r w:rsidR="00225C55" w:rsidRPr="00D4226E">
        <w:rPr>
          <w:rFonts w:ascii="Arial" w:hAnsi="Arial" w:cs="Arial"/>
        </w:rPr>
        <w:t xml:space="preserve">Adiciónese el numeral 5 del artículo 7° de la ley 1185 de 2008, el cual quedará así: </w:t>
      </w:r>
    </w:p>
    <w:p w14:paraId="0CB88E50" w14:textId="77777777" w:rsidR="00D328F6" w:rsidRPr="00D4226E" w:rsidRDefault="00D328F6" w:rsidP="005E37B2">
      <w:pPr>
        <w:pStyle w:val="Textoindependiente"/>
        <w:ind w:left="100" w:right="122"/>
        <w:jc w:val="both"/>
        <w:rPr>
          <w:rFonts w:ascii="Arial" w:hAnsi="Arial" w:cs="Arial"/>
        </w:rPr>
      </w:pPr>
    </w:p>
    <w:p w14:paraId="6F59D1BE" w14:textId="0B7A8F8C" w:rsidR="003C0BA1" w:rsidRPr="00D4226E" w:rsidRDefault="005E37B2" w:rsidP="005E37B2">
      <w:pPr>
        <w:pStyle w:val="Textoindependiente"/>
        <w:ind w:left="100" w:right="122"/>
        <w:jc w:val="both"/>
        <w:rPr>
          <w:rFonts w:ascii="Arial" w:hAnsi="Arial" w:cs="Arial"/>
        </w:rPr>
      </w:pPr>
      <w:r w:rsidRPr="00D4226E">
        <w:rPr>
          <w:rFonts w:ascii="Arial" w:hAnsi="Arial" w:cs="Arial"/>
          <w:b/>
          <w:bCs/>
        </w:rPr>
        <w:t>5</w:t>
      </w:r>
      <w:r w:rsidR="00225C55" w:rsidRPr="00D4226E">
        <w:rPr>
          <w:rFonts w:ascii="Arial" w:hAnsi="Arial" w:cs="Arial"/>
          <w:b/>
          <w:bCs/>
        </w:rPr>
        <w:t>.</w:t>
      </w:r>
      <w:r w:rsidR="00225C55" w:rsidRPr="00D4226E">
        <w:rPr>
          <w:rFonts w:ascii="Arial" w:hAnsi="Arial" w:cs="Arial"/>
        </w:rPr>
        <w:t xml:space="preserve"> </w:t>
      </w:r>
      <w:r w:rsidR="00225C55" w:rsidRPr="00D4226E">
        <w:rPr>
          <w:rFonts w:ascii="Arial" w:hAnsi="Arial" w:cs="Arial"/>
          <w:b/>
          <w:bCs/>
        </w:rPr>
        <w:t>ECONOMIA POPULAR DENTRO DEL PEMP.</w:t>
      </w:r>
      <w:r w:rsidR="00225C55" w:rsidRPr="00D4226E">
        <w:rPr>
          <w:rFonts w:ascii="Arial" w:hAnsi="Arial" w:cs="Arial"/>
        </w:rPr>
        <w:t xml:space="preserve"> </w:t>
      </w:r>
      <w:r w:rsidR="009A5621" w:rsidRPr="00D4226E">
        <w:rPr>
          <w:rFonts w:ascii="Arial" w:hAnsi="Arial" w:cs="Arial"/>
        </w:rPr>
        <w:t xml:space="preserve">Todo Plan Especial de Manejo y Protección PEMP de cualquier Bien de Interés Cultural </w:t>
      </w:r>
      <w:r w:rsidR="00FF3FD6" w:rsidRPr="00D4226E">
        <w:rPr>
          <w:rFonts w:ascii="Arial" w:hAnsi="Arial" w:cs="Arial"/>
        </w:rPr>
        <w:t xml:space="preserve">BIC </w:t>
      </w:r>
      <w:r w:rsidR="009A5621" w:rsidRPr="00D4226E">
        <w:rPr>
          <w:rFonts w:ascii="Arial" w:hAnsi="Arial" w:cs="Arial"/>
        </w:rPr>
        <w:t xml:space="preserve">de la Nación </w:t>
      </w:r>
      <w:r w:rsidR="00FF3FD6" w:rsidRPr="00D4226E">
        <w:rPr>
          <w:rFonts w:ascii="Arial" w:hAnsi="Arial" w:cs="Arial"/>
        </w:rPr>
        <w:t xml:space="preserve">que comprometa a el Espacio </w:t>
      </w:r>
      <w:r w:rsidR="003D3945" w:rsidRPr="00D4226E">
        <w:rPr>
          <w:rFonts w:ascii="Arial" w:hAnsi="Arial" w:cs="Arial"/>
        </w:rPr>
        <w:t xml:space="preserve">Público </w:t>
      </w:r>
      <w:r w:rsidR="009A5621" w:rsidRPr="00D4226E">
        <w:rPr>
          <w:rFonts w:ascii="Arial" w:hAnsi="Arial" w:cs="Arial"/>
        </w:rPr>
        <w:t xml:space="preserve">debe contener un </w:t>
      </w:r>
      <w:r w:rsidR="00FF3FD6" w:rsidRPr="00D4226E">
        <w:rPr>
          <w:rFonts w:ascii="Arial" w:hAnsi="Arial" w:cs="Arial"/>
        </w:rPr>
        <w:t>capítulo</w:t>
      </w:r>
      <w:r w:rsidR="009A5621" w:rsidRPr="00D4226E">
        <w:rPr>
          <w:rFonts w:ascii="Arial" w:hAnsi="Arial" w:cs="Arial"/>
        </w:rPr>
        <w:t xml:space="preserve"> desglosado de </w:t>
      </w:r>
      <w:r w:rsidR="003D3945" w:rsidRPr="00D4226E">
        <w:rPr>
          <w:rFonts w:ascii="Arial" w:hAnsi="Arial" w:cs="Arial"/>
        </w:rPr>
        <w:t xml:space="preserve">responsabilidad con la </w:t>
      </w:r>
      <w:r w:rsidR="009A5621" w:rsidRPr="00D4226E">
        <w:rPr>
          <w:rFonts w:ascii="Arial" w:hAnsi="Arial" w:cs="Arial"/>
        </w:rPr>
        <w:t xml:space="preserve">Economia Popular, donde se identifique dentro de los parámetros de gestión del patrimonio cultural inmueble </w:t>
      </w:r>
      <w:r w:rsidR="003C0BA1" w:rsidRPr="00D4226E">
        <w:rPr>
          <w:rFonts w:ascii="Arial" w:hAnsi="Arial" w:cs="Arial"/>
        </w:rPr>
        <w:t xml:space="preserve">en espacio público la descripción de los </w:t>
      </w:r>
      <w:r w:rsidR="003D3945" w:rsidRPr="00D4226E">
        <w:rPr>
          <w:rFonts w:ascii="Arial" w:hAnsi="Arial" w:cs="Arial"/>
        </w:rPr>
        <w:t>cultores</w:t>
      </w:r>
      <w:r w:rsidR="003C0BA1" w:rsidRPr="00D4226E">
        <w:rPr>
          <w:rFonts w:ascii="Arial" w:hAnsi="Arial" w:cs="Arial"/>
        </w:rPr>
        <w:t xml:space="preserve"> de la economia popular, ya sea de la informalidad, de lo relacionado con las culturas populares, o de las actividades económicas que apuntan a la superación del empobrecimiento monetario.</w:t>
      </w:r>
    </w:p>
    <w:p w14:paraId="43013327" w14:textId="77777777" w:rsidR="00FF3FD6" w:rsidRPr="00D4226E" w:rsidRDefault="00FF3FD6" w:rsidP="009A3CE2">
      <w:pPr>
        <w:pStyle w:val="Textoindependiente"/>
        <w:ind w:right="122"/>
        <w:jc w:val="both"/>
        <w:rPr>
          <w:rFonts w:ascii="Arial" w:hAnsi="Arial" w:cs="Arial"/>
        </w:rPr>
      </w:pPr>
    </w:p>
    <w:p w14:paraId="1F033DD4" w14:textId="77777777" w:rsidR="00E50110" w:rsidRPr="00D4226E" w:rsidRDefault="00FF3FD6" w:rsidP="00E50110">
      <w:pPr>
        <w:pStyle w:val="Textoindependiente"/>
        <w:ind w:left="100" w:right="122"/>
        <w:jc w:val="both"/>
        <w:rPr>
          <w:rFonts w:ascii="Arial" w:hAnsi="Arial" w:cs="Arial"/>
        </w:rPr>
      </w:pPr>
      <w:r w:rsidRPr="00D4226E">
        <w:rPr>
          <w:rFonts w:ascii="Arial" w:hAnsi="Arial" w:cs="Arial"/>
        </w:rPr>
        <w:t>Aquel P</w:t>
      </w:r>
      <w:r w:rsidR="004E5358" w:rsidRPr="00D4226E">
        <w:rPr>
          <w:rFonts w:ascii="Arial" w:hAnsi="Arial" w:cs="Arial"/>
        </w:rPr>
        <w:t xml:space="preserve">lan </w:t>
      </w:r>
      <w:r w:rsidRPr="00D4226E">
        <w:rPr>
          <w:rFonts w:ascii="Arial" w:hAnsi="Arial" w:cs="Arial"/>
        </w:rPr>
        <w:t>E</w:t>
      </w:r>
      <w:r w:rsidR="004E5358" w:rsidRPr="00D4226E">
        <w:rPr>
          <w:rFonts w:ascii="Arial" w:hAnsi="Arial" w:cs="Arial"/>
        </w:rPr>
        <w:t xml:space="preserve">special </w:t>
      </w:r>
      <w:r w:rsidRPr="00D4226E">
        <w:rPr>
          <w:rFonts w:ascii="Arial" w:hAnsi="Arial" w:cs="Arial"/>
        </w:rPr>
        <w:t>M</w:t>
      </w:r>
      <w:r w:rsidR="004E5358" w:rsidRPr="00D4226E">
        <w:rPr>
          <w:rFonts w:ascii="Arial" w:hAnsi="Arial" w:cs="Arial"/>
        </w:rPr>
        <w:t xml:space="preserve">anejo y </w:t>
      </w:r>
      <w:r w:rsidR="003D3945" w:rsidRPr="00D4226E">
        <w:rPr>
          <w:rFonts w:ascii="Arial" w:hAnsi="Arial" w:cs="Arial"/>
        </w:rPr>
        <w:t>Protección que</w:t>
      </w:r>
      <w:r w:rsidRPr="00D4226E">
        <w:rPr>
          <w:rFonts w:ascii="Arial" w:hAnsi="Arial" w:cs="Arial"/>
        </w:rPr>
        <w:t xml:space="preserve"> ya estén desarrollados, deben </w:t>
      </w:r>
      <w:r w:rsidR="00E50110" w:rsidRPr="00D4226E">
        <w:rPr>
          <w:rFonts w:ascii="Arial" w:hAnsi="Arial" w:cs="Arial"/>
        </w:rPr>
        <w:t>tener en cuenta en lo</w:t>
      </w:r>
      <w:r w:rsidRPr="00D4226E">
        <w:rPr>
          <w:rFonts w:ascii="Arial" w:hAnsi="Arial" w:cs="Arial"/>
        </w:rPr>
        <w:t xml:space="preserve">s distintos entes territorial, e incorporar de manera trasversal a los </w:t>
      </w:r>
      <w:r w:rsidR="003D3945" w:rsidRPr="00D4226E">
        <w:rPr>
          <w:rFonts w:ascii="Arial" w:hAnsi="Arial" w:cs="Arial"/>
        </w:rPr>
        <w:t>cultores</w:t>
      </w:r>
      <w:r w:rsidRPr="00D4226E">
        <w:rPr>
          <w:rFonts w:ascii="Arial" w:hAnsi="Arial" w:cs="Arial"/>
        </w:rPr>
        <w:t xml:space="preserve"> de la Economia Popular en mesas de trabajo, como lineamientos de la gestión patrimonial. C</w:t>
      </w:r>
      <w:r w:rsidR="003C0BA1" w:rsidRPr="00D4226E">
        <w:rPr>
          <w:rFonts w:ascii="Arial" w:hAnsi="Arial" w:cs="Arial"/>
        </w:rPr>
        <w:t>omplementa</w:t>
      </w:r>
      <w:r w:rsidRPr="00D4226E">
        <w:rPr>
          <w:rFonts w:ascii="Arial" w:hAnsi="Arial" w:cs="Arial"/>
        </w:rPr>
        <w:t>ndo l</w:t>
      </w:r>
      <w:r w:rsidR="003C0BA1" w:rsidRPr="00D4226E">
        <w:rPr>
          <w:rFonts w:ascii="Arial" w:hAnsi="Arial" w:cs="Arial"/>
        </w:rPr>
        <w:t xml:space="preserve">a </w:t>
      </w:r>
      <w:r w:rsidR="009A5621" w:rsidRPr="00D4226E">
        <w:rPr>
          <w:rFonts w:ascii="Arial" w:hAnsi="Arial" w:cs="Arial"/>
        </w:rPr>
        <w:t xml:space="preserve">conservación </w:t>
      </w:r>
      <w:r w:rsidRPr="00D4226E">
        <w:rPr>
          <w:rFonts w:ascii="Arial" w:hAnsi="Arial" w:cs="Arial"/>
        </w:rPr>
        <w:t xml:space="preserve">BIC </w:t>
      </w:r>
      <w:r w:rsidR="009A5621" w:rsidRPr="00D4226E">
        <w:rPr>
          <w:rFonts w:ascii="Arial" w:hAnsi="Arial" w:cs="Arial"/>
        </w:rPr>
        <w:t>para ratificar la protección y sostenibilidad en el tiempo</w:t>
      </w:r>
      <w:r w:rsidR="00E50110" w:rsidRPr="00D4226E">
        <w:rPr>
          <w:rFonts w:ascii="Arial" w:hAnsi="Arial" w:cs="Arial"/>
        </w:rPr>
        <w:t>.</w:t>
      </w:r>
    </w:p>
    <w:p w14:paraId="2FE61595" w14:textId="77777777" w:rsidR="009A5621" w:rsidRPr="00D4226E" w:rsidRDefault="009A5621" w:rsidP="003011DE">
      <w:pPr>
        <w:pStyle w:val="Textoindependiente"/>
        <w:ind w:right="122"/>
        <w:jc w:val="both"/>
        <w:rPr>
          <w:rFonts w:ascii="Arial" w:hAnsi="Arial" w:cs="Arial"/>
        </w:rPr>
      </w:pPr>
    </w:p>
    <w:p w14:paraId="61D57AC0" w14:textId="0C7D36F2" w:rsidR="00FB1150" w:rsidRPr="00D4226E" w:rsidRDefault="00DB47A8" w:rsidP="003011DE">
      <w:pPr>
        <w:pStyle w:val="Textoindependiente"/>
        <w:ind w:right="122"/>
        <w:jc w:val="both"/>
        <w:rPr>
          <w:rFonts w:ascii="Arial" w:hAnsi="Arial" w:cs="Arial"/>
        </w:rPr>
      </w:pPr>
      <w:r w:rsidRPr="00D4226E">
        <w:rPr>
          <w:rFonts w:ascii="Arial" w:hAnsi="Arial" w:cs="Arial"/>
          <w:b/>
        </w:rPr>
        <w:t xml:space="preserve">ARTÍCULO </w:t>
      </w:r>
      <w:r w:rsidR="002D4C66" w:rsidRPr="00D4226E">
        <w:rPr>
          <w:rFonts w:ascii="Arial" w:hAnsi="Arial" w:cs="Arial"/>
          <w:b/>
        </w:rPr>
        <w:t>10</w:t>
      </w:r>
      <w:r w:rsidR="00FB1150" w:rsidRPr="00D4226E">
        <w:rPr>
          <w:rFonts w:ascii="Arial" w:hAnsi="Arial" w:cs="Arial"/>
          <w:b/>
          <w:spacing w:val="-6"/>
        </w:rPr>
        <w:t>°</w:t>
      </w:r>
      <w:r w:rsidRPr="00D4226E">
        <w:rPr>
          <w:rFonts w:ascii="Arial" w:hAnsi="Arial" w:cs="Arial"/>
        </w:rPr>
        <w:t xml:space="preserve"> </w:t>
      </w:r>
      <w:r w:rsidR="005B5954" w:rsidRPr="00D4226E">
        <w:rPr>
          <w:rFonts w:ascii="Arial" w:hAnsi="Arial" w:cs="Arial"/>
          <w:b/>
          <w:bCs/>
        </w:rPr>
        <w:t>FORTALECIMIENTO DE LA ECONOMÍA CAMPESINA EN ARTICULACIÓN CON LA CADENA DE VALOR DE LA ECONOMÍA POPULAR</w:t>
      </w:r>
      <w:r w:rsidRPr="00D4226E">
        <w:rPr>
          <w:rFonts w:ascii="Arial" w:hAnsi="Arial" w:cs="Arial"/>
          <w:b/>
          <w:bCs/>
        </w:rPr>
        <w:t>.</w:t>
      </w:r>
      <w:r w:rsidRPr="00D4226E">
        <w:rPr>
          <w:rFonts w:ascii="Arial" w:hAnsi="Arial" w:cs="Arial"/>
        </w:rPr>
        <w:t xml:space="preserve"> </w:t>
      </w:r>
      <w:r w:rsidR="00171F89">
        <w:rPr>
          <w:rFonts w:ascii="Arial" w:hAnsi="Arial" w:cs="Arial"/>
        </w:rPr>
        <w:t xml:space="preserve">En articulación con </w:t>
      </w:r>
      <w:r w:rsidRPr="00D4226E">
        <w:rPr>
          <w:rFonts w:ascii="Arial" w:hAnsi="Arial" w:cs="Arial"/>
        </w:rPr>
        <w:t xml:space="preserve">la ley 2046 DE </w:t>
      </w:r>
      <w:proofErr w:type="gramStart"/>
      <w:r w:rsidRPr="00D4226E">
        <w:rPr>
          <w:rFonts w:ascii="Arial" w:hAnsi="Arial" w:cs="Arial"/>
        </w:rPr>
        <w:t>2020,</w:t>
      </w:r>
      <w:r w:rsidR="00FB1150" w:rsidRPr="00171F89">
        <w:rPr>
          <w:rFonts w:ascii="Arial" w:hAnsi="Arial" w:cs="Arial"/>
          <w:strike/>
        </w:rPr>
        <w:t>.</w:t>
      </w:r>
      <w:proofErr w:type="gramEnd"/>
      <w:r w:rsidR="00FB1150" w:rsidRPr="00D4226E">
        <w:rPr>
          <w:rFonts w:ascii="Arial" w:hAnsi="Arial" w:cs="Arial"/>
        </w:rPr>
        <w:t xml:space="preserve"> </w:t>
      </w:r>
      <w:r w:rsidR="00171F89">
        <w:rPr>
          <w:rFonts w:ascii="Arial" w:hAnsi="Arial" w:cs="Arial"/>
        </w:rPr>
        <w:t>l</w:t>
      </w:r>
      <w:r w:rsidR="00FB1150" w:rsidRPr="00D4226E">
        <w:rPr>
          <w:rFonts w:ascii="Arial" w:hAnsi="Arial" w:cs="Arial"/>
        </w:rPr>
        <w:t>as entidades relacionadas con el C</w:t>
      </w:r>
      <w:r w:rsidR="00D06CE2" w:rsidRPr="00D4226E">
        <w:rPr>
          <w:rFonts w:ascii="Arial" w:hAnsi="Arial" w:cs="Arial"/>
        </w:rPr>
        <w:t xml:space="preserve">onsejo </w:t>
      </w:r>
      <w:r w:rsidR="00FB1150" w:rsidRPr="00D4226E">
        <w:rPr>
          <w:rFonts w:ascii="Arial" w:hAnsi="Arial" w:cs="Arial"/>
        </w:rPr>
        <w:t>N</w:t>
      </w:r>
      <w:r w:rsidR="00D06CE2" w:rsidRPr="00D4226E">
        <w:rPr>
          <w:rFonts w:ascii="Arial" w:hAnsi="Arial" w:cs="Arial"/>
        </w:rPr>
        <w:t xml:space="preserve">acional de Economía </w:t>
      </w:r>
      <w:r w:rsidR="00E50110" w:rsidRPr="00D4226E">
        <w:rPr>
          <w:rFonts w:ascii="Arial" w:hAnsi="Arial" w:cs="Arial"/>
        </w:rPr>
        <w:t>Popular respetarán</w:t>
      </w:r>
      <w:r w:rsidR="00FB1150" w:rsidRPr="00D4226E">
        <w:rPr>
          <w:rFonts w:ascii="Arial" w:hAnsi="Arial" w:cs="Arial"/>
        </w:rPr>
        <w:t xml:space="preserve"> lineamientos y políticas para conectar la cadena de valor desde el campesinado hasta el consumidor por medio de los </w:t>
      </w:r>
      <w:r w:rsidR="003D3945" w:rsidRPr="00D4226E">
        <w:rPr>
          <w:rFonts w:ascii="Arial" w:hAnsi="Arial" w:cs="Arial"/>
        </w:rPr>
        <w:t>cultores</w:t>
      </w:r>
      <w:r w:rsidR="00FB1150" w:rsidRPr="00D4226E">
        <w:rPr>
          <w:rFonts w:ascii="Arial" w:hAnsi="Arial" w:cs="Arial"/>
        </w:rPr>
        <w:t xml:space="preserve"> de la economía popular.   </w:t>
      </w:r>
    </w:p>
    <w:p w14:paraId="497A6F10" w14:textId="77777777" w:rsidR="003F347B" w:rsidRPr="00D4226E" w:rsidRDefault="003F347B">
      <w:pPr>
        <w:ind w:left="100"/>
        <w:rPr>
          <w:rFonts w:ascii="Arial" w:hAnsi="Arial" w:cs="Arial"/>
          <w:b/>
          <w:sz w:val="24"/>
          <w:szCs w:val="24"/>
        </w:rPr>
      </w:pPr>
    </w:p>
    <w:p w14:paraId="7D720240" w14:textId="77777777" w:rsidR="00171F89" w:rsidRDefault="003F347B" w:rsidP="003F347B">
      <w:pPr>
        <w:pStyle w:val="Textoindependiente"/>
        <w:ind w:left="100" w:right="125"/>
        <w:jc w:val="both"/>
        <w:rPr>
          <w:rFonts w:ascii="Arial" w:hAnsi="Arial" w:cs="Arial"/>
        </w:rPr>
      </w:pPr>
      <w:r w:rsidRPr="00D4226E">
        <w:rPr>
          <w:rFonts w:ascii="Arial" w:hAnsi="Arial" w:cs="Arial"/>
          <w:b/>
        </w:rPr>
        <w:t xml:space="preserve">ARTÍCULO </w:t>
      </w:r>
      <w:r w:rsidR="007C1C55" w:rsidRPr="00D4226E">
        <w:rPr>
          <w:rFonts w:ascii="Arial" w:hAnsi="Arial" w:cs="Arial"/>
          <w:b/>
        </w:rPr>
        <w:t>1</w:t>
      </w:r>
      <w:r w:rsidR="002D4C66" w:rsidRPr="00D4226E">
        <w:rPr>
          <w:rFonts w:ascii="Arial" w:hAnsi="Arial" w:cs="Arial"/>
          <w:b/>
        </w:rPr>
        <w:t>1</w:t>
      </w:r>
      <w:r w:rsidRPr="00D4226E">
        <w:rPr>
          <w:rFonts w:ascii="Arial" w:hAnsi="Arial" w:cs="Arial"/>
          <w:b/>
        </w:rPr>
        <w:t>º.</w:t>
      </w:r>
      <w:r w:rsidRPr="00D4226E">
        <w:rPr>
          <w:rFonts w:ascii="Arial" w:hAnsi="Arial" w:cs="Arial"/>
          <w:b/>
          <w:spacing w:val="115"/>
        </w:rPr>
        <w:t xml:space="preserve"> </w:t>
      </w:r>
      <w:r w:rsidRPr="00D4226E">
        <w:rPr>
          <w:rFonts w:ascii="Arial" w:hAnsi="Arial" w:cs="Arial"/>
          <w:b/>
        </w:rPr>
        <w:t xml:space="preserve">PRIORIDAD DE LAS PERSONAS </w:t>
      </w:r>
      <w:r w:rsidR="003D3945" w:rsidRPr="00D4226E">
        <w:rPr>
          <w:rFonts w:ascii="Arial" w:hAnsi="Arial" w:cs="Arial"/>
          <w:b/>
        </w:rPr>
        <w:t>CULTOR</w:t>
      </w:r>
      <w:r w:rsidRPr="00D4226E">
        <w:rPr>
          <w:rFonts w:ascii="Arial" w:hAnsi="Arial" w:cs="Arial"/>
          <w:b/>
        </w:rPr>
        <w:t>AS DE LA ECONOMÍA POPULAR COMO PROVEEDORES DE BIENES Y SERVICIOS.</w:t>
      </w:r>
      <w:r w:rsidRPr="00D4226E">
        <w:rPr>
          <w:rFonts w:ascii="Arial" w:hAnsi="Arial" w:cs="Arial"/>
        </w:rPr>
        <w:t xml:space="preserve"> </w:t>
      </w:r>
      <w:r w:rsidR="005B1D15" w:rsidRPr="00D4226E">
        <w:rPr>
          <w:rFonts w:ascii="Arial" w:hAnsi="Arial" w:cs="Arial"/>
        </w:rPr>
        <w:t xml:space="preserve">El Estado realizará compras de bienes y servicios a las organizaciones de la </w:t>
      </w:r>
      <w:r w:rsidR="005B1D15" w:rsidRPr="00D4226E">
        <w:rPr>
          <w:rFonts w:ascii="Arial" w:hAnsi="Arial" w:cs="Arial"/>
        </w:rPr>
        <w:lastRenderedPageBreak/>
        <w:t xml:space="preserve">economía popular, priorizando los procesos de contratación directa. </w:t>
      </w:r>
    </w:p>
    <w:p w14:paraId="752D9BB6" w14:textId="77777777" w:rsidR="00171F89" w:rsidRDefault="00171F89" w:rsidP="003F347B">
      <w:pPr>
        <w:pStyle w:val="Textoindependiente"/>
        <w:ind w:left="100" w:right="125"/>
        <w:jc w:val="both"/>
        <w:rPr>
          <w:rFonts w:ascii="Arial" w:hAnsi="Arial" w:cs="Arial"/>
        </w:rPr>
      </w:pPr>
    </w:p>
    <w:p w14:paraId="1C0380FA" w14:textId="19CD5474" w:rsidR="003F347B" w:rsidRPr="00D4226E" w:rsidRDefault="003F347B" w:rsidP="003F347B">
      <w:pPr>
        <w:pStyle w:val="Textoindependiente"/>
        <w:ind w:left="100" w:right="125"/>
        <w:jc w:val="both"/>
        <w:rPr>
          <w:rFonts w:ascii="Arial" w:hAnsi="Arial" w:cs="Arial"/>
        </w:rPr>
      </w:pPr>
      <w:r w:rsidRPr="00D4226E">
        <w:rPr>
          <w:rFonts w:ascii="Arial" w:hAnsi="Arial" w:cs="Arial"/>
        </w:rPr>
        <w:t xml:space="preserve">Las personas </w:t>
      </w:r>
      <w:r w:rsidR="003D3945" w:rsidRPr="00D4226E">
        <w:rPr>
          <w:rFonts w:ascii="Arial" w:hAnsi="Arial" w:cs="Arial"/>
        </w:rPr>
        <w:t>cultor</w:t>
      </w:r>
      <w:r w:rsidRPr="00D4226E">
        <w:rPr>
          <w:rFonts w:ascii="Arial" w:hAnsi="Arial" w:cs="Arial"/>
        </w:rPr>
        <w:t>as de la economía popular tendrán prioridad como proveedores de bienes y servicios para la administración pública</w:t>
      </w:r>
      <w:r w:rsidR="005B1D15" w:rsidRPr="00D4226E">
        <w:rPr>
          <w:rFonts w:ascii="Arial" w:hAnsi="Arial" w:cs="Arial"/>
        </w:rPr>
        <w:t xml:space="preserve"> y s</w:t>
      </w:r>
      <w:r w:rsidRPr="00D4226E">
        <w:rPr>
          <w:rFonts w:ascii="Arial" w:hAnsi="Arial" w:cs="Arial"/>
        </w:rPr>
        <w:t xml:space="preserve">e promoverá su participación equitativa en los procesos de contratación, </w:t>
      </w:r>
      <w:r w:rsidR="005B1D15" w:rsidRPr="00D4226E">
        <w:rPr>
          <w:rFonts w:ascii="Arial" w:hAnsi="Arial" w:cs="Arial"/>
        </w:rPr>
        <w:t xml:space="preserve">Estas compras se llevarán a cabo bajo criterios de transparencia y rendición de cuentas, garantizando la participación equitativa de las organizaciones, </w:t>
      </w:r>
      <w:r w:rsidRPr="00D4226E">
        <w:rPr>
          <w:rFonts w:ascii="Arial" w:hAnsi="Arial" w:cs="Arial"/>
        </w:rPr>
        <w:t>garantizando la igualdad de oportunidades y el reconocimiento de su aporte a la economía nacional.</w:t>
      </w:r>
    </w:p>
    <w:p w14:paraId="1A930056" w14:textId="58A2FCFB" w:rsidR="003F347B" w:rsidRPr="00D4226E" w:rsidRDefault="003F347B" w:rsidP="00FB4F1E">
      <w:pPr>
        <w:pStyle w:val="Textoindependiente"/>
        <w:ind w:left="100" w:right="125"/>
        <w:jc w:val="both"/>
        <w:rPr>
          <w:rFonts w:ascii="Arial" w:hAnsi="Arial" w:cs="Arial"/>
        </w:rPr>
      </w:pPr>
      <w:r w:rsidRPr="00D4226E">
        <w:rPr>
          <w:rFonts w:ascii="Arial" w:hAnsi="Arial" w:cs="Arial"/>
        </w:rPr>
        <w:t xml:space="preserve"> </w:t>
      </w:r>
    </w:p>
    <w:p w14:paraId="74C55875" w14:textId="0399F4A5" w:rsidR="00FB4F1E" w:rsidRPr="00D4226E" w:rsidRDefault="00FB4F1E" w:rsidP="00FB4F1E">
      <w:pPr>
        <w:pStyle w:val="Textoindependiente"/>
        <w:ind w:left="100" w:right="125"/>
        <w:jc w:val="both"/>
        <w:rPr>
          <w:rFonts w:ascii="Arial" w:hAnsi="Arial" w:cs="Arial"/>
        </w:rPr>
      </w:pPr>
      <w:r w:rsidRPr="00D4226E">
        <w:rPr>
          <w:rFonts w:ascii="Arial" w:hAnsi="Arial" w:cs="Arial"/>
          <w:b/>
        </w:rPr>
        <w:t xml:space="preserve">ARTÍCULO </w:t>
      </w:r>
      <w:r w:rsidR="00951F17" w:rsidRPr="00D4226E">
        <w:rPr>
          <w:rFonts w:ascii="Arial" w:hAnsi="Arial" w:cs="Arial"/>
          <w:b/>
        </w:rPr>
        <w:t>1</w:t>
      </w:r>
      <w:r w:rsidR="002D4C66" w:rsidRPr="00D4226E">
        <w:rPr>
          <w:rFonts w:ascii="Arial" w:hAnsi="Arial" w:cs="Arial"/>
          <w:b/>
        </w:rPr>
        <w:t>2</w:t>
      </w:r>
      <w:r w:rsidRPr="00D4226E">
        <w:rPr>
          <w:rFonts w:ascii="Arial" w:hAnsi="Arial" w:cs="Arial"/>
          <w:b/>
        </w:rPr>
        <w:t>º. PROTECCIÓN AL CONSUMIDOR:</w:t>
      </w:r>
      <w:r w:rsidRPr="00D4226E">
        <w:rPr>
          <w:rFonts w:ascii="Arial" w:hAnsi="Arial" w:cs="Arial"/>
        </w:rPr>
        <w:t xml:space="preserve"> Se garantizará la calidad y seguridad de los productos y servicios ofrecidos por la Economía Popular y Comunitaria, estableciendo mecanismos de control de calidad y protección al consumidor</w:t>
      </w:r>
      <w:r w:rsidR="0061035A" w:rsidRPr="00D4226E">
        <w:rPr>
          <w:rFonts w:ascii="Arial" w:hAnsi="Arial" w:cs="Arial"/>
        </w:rPr>
        <w:t xml:space="preserve">, el gobierno nacional lo reglamentará dentro de los seis meses siguientes a la entrada en vigor de la presente ley. </w:t>
      </w:r>
    </w:p>
    <w:p w14:paraId="06C0ECD9" w14:textId="77777777" w:rsidR="00FB4F1E" w:rsidRPr="00D4226E" w:rsidRDefault="00FB4F1E">
      <w:pPr>
        <w:ind w:left="100"/>
        <w:rPr>
          <w:rFonts w:ascii="Arial" w:hAnsi="Arial" w:cs="Arial"/>
          <w:b/>
          <w:sz w:val="24"/>
          <w:szCs w:val="24"/>
        </w:rPr>
      </w:pPr>
    </w:p>
    <w:p w14:paraId="74666232" w14:textId="47AAAEC0" w:rsidR="00891558" w:rsidRPr="00D4226E" w:rsidRDefault="006F53C9">
      <w:pPr>
        <w:ind w:left="100"/>
        <w:rPr>
          <w:rFonts w:ascii="Arial" w:hAnsi="Arial" w:cs="Arial"/>
          <w:sz w:val="24"/>
          <w:szCs w:val="24"/>
        </w:rPr>
      </w:pPr>
      <w:r w:rsidRPr="00D4226E">
        <w:rPr>
          <w:rFonts w:ascii="Arial" w:hAnsi="Arial" w:cs="Arial"/>
          <w:b/>
          <w:sz w:val="24"/>
          <w:szCs w:val="24"/>
        </w:rPr>
        <w:t>ARTÍCULO</w:t>
      </w:r>
      <w:r w:rsidRPr="00D4226E">
        <w:rPr>
          <w:rFonts w:ascii="Arial" w:hAnsi="Arial" w:cs="Arial"/>
          <w:b/>
          <w:spacing w:val="53"/>
          <w:sz w:val="24"/>
          <w:szCs w:val="24"/>
        </w:rPr>
        <w:t xml:space="preserve"> </w:t>
      </w:r>
      <w:r w:rsidR="000C700A" w:rsidRPr="00D4226E">
        <w:rPr>
          <w:rFonts w:ascii="Arial" w:hAnsi="Arial" w:cs="Arial"/>
          <w:b/>
          <w:sz w:val="24"/>
          <w:szCs w:val="24"/>
        </w:rPr>
        <w:t>1</w:t>
      </w:r>
      <w:r w:rsidR="002D4C66" w:rsidRPr="00D4226E">
        <w:rPr>
          <w:rFonts w:ascii="Arial" w:hAnsi="Arial" w:cs="Arial"/>
          <w:b/>
          <w:sz w:val="24"/>
          <w:szCs w:val="24"/>
        </w:rPr>
        <w:t>3</w:t>
      </w:r>
      <w:r w:rsidRPr="00D4226E">
        <w:rPr>
          <w:rFonts w:ascii="Arial" w:hAnsi="Arial" w:cs="Arial"/>
          <w:b/>
          <w:sz w:val="24"/>
          <w:szCs w:val="24"/>
        </w:rPr>
        <w:t>º.</w:t>
      </w:r>
      <w:r w:rsidRPr="00D4226E">
        <w:rPr>
          <w:rFonts w:ascii="Arial" w:hAnsi="Arial" w:cs="Arial"/>
          <w:b/>
          <w:spacing w:val="115"/>
          <w:sz w:val="24"/>
          <w:szCs w:val="24"/>
        </w:rPr>
        <w:t xml:space="preserve"> </w:t>
      </w:r>
      <w:r w:rsidRPr="00D4226E">
        <w:rPr>
          <w:rFonts w:ascii="Arial" w:hAnsi="Arial" w:cs="Arial"/>
          <w:b/>
          <w:sz w:val="24"/>
          <w:szCs w:val="24"/>
        </w:rPr>
        <w:t>MEDIDAS</w:t>
      </w:r>
      <w:r w:rsidRPr="00D4226E">
        <w:rPr>
          <w:rFonts w:ascii="Arial" w:hAnsi="Arial" w:cs="Arial"/>
          <w:b/>
          <w:spacing w:val="117"/>
          <w:sz w:val="24"/>
          <w:szCs w:val="24"/>
        </w:rPr>
        <w:t xml:space="preserve"> </w:t>
      </w:r>
      <w:r w:rsidRPr="00D4226E">
        <w:rPr>
          <w:rFonts w:ascii="Arial" w:hAnsi="Arial" w:cs="Arial"/>
          <w:b/>
          <w:sz w:val="24"/>
          <w:szCs w:val="24"/>
        </w:rPr>
        <w:t>DE</w:t>
      </w:r>
      <w:r w:rsidRPr="00D4226E">
        <w:rPr>
          <w:rFonts w:ascii="Arial" w:hAnsi="Arial" w:cs="Arial"/>
          <w:b/>
          <w:spacing w:val="117"/>
          <w:sz w:val="24"/>
          <w:szCs w:val="24"/>
        </w:rPr>
        <w:t xml:space="preserve"> </w:t>
      </w:r>
      <w:r w:rsidRPr="00D4226E">
        <w:rPr>
          <w:rFonts w:ascii="Arial" w:hAnsi="Arial" w:cs="Arial"/>
          <w:b/>
          <w:sz w:val="24"/>
          <w:szCs w:val="24"/>
        </w:rPr>
        <w:t>ACCIÓN</w:t>
      </w:r>
      <w:r w:rsidRPr="00D4226E">
        <w:rPr>
          <w:rFonts w:ascii="Arial" w:hAnsi="Arial" w:cs="Arial"/>
          <w:b/>
          <w:spacing w:val="116"/>
          <w:sz w:val="24"/>
          <w:szCs w:val="24"/>
        </w:rPr>
        <w:t xml:space="preserve"> </w:t>
      </w:r>
      <w:r w:rsidRPr="00D4226E">
        <w:rPr>
          <w:rFonts w:ascii="Arial" w:hAnsi="Arial" w:cs="Arial"/>
          <w:b/>
          <w:sz w:val="24"/>
          <w:szCs w:val="24"/>
        </w:rPr>
        <w:t>AFIRMATIVA.</w:t>
      </w:r>
      <w:r w:rsidRPr="00D4226E">
        <w:rPr>
          <w:rFonts w:ascii="Arial" w:hAnsi="Arial" w:cs="Arial"/>
          <w:b/>
          <w:spacing w:val="122"/>
          <w:sz w:val="24"/>
          <w:szCs w:val="24"/>
        </w:rPr>
        <w:t xml:space="preserve"> </w:t>
      </w:r>
      <w:r w:rsidRPr="00D4226E">
        <w:rPr>
          <w:rFonts w:ascii="Arial" w:hAnsi="Arial" w:cs="Arial"/>
          <w:sz w:val="24"/>
          <w:szCs w:val="24"/>
        </w:rPr>
        <w:t>Las</w:t>
      </w:r>
      <w:r w:rsidRPr="00D4226E">
        <w:rPr>
          <w:rFonts w:ascii="Arial" w:hAnsi="Arial" w:cs="Arial"/>
          <w:spacing w:val="117"/>
          <w:sz w:val="24"/>
          <w:szCs w:val="24"/>
        </w:rPr>
        <w:t xml:space="preserve"> </w:t>
      </w:r>
      <w:r w:rsidRPr="00D4226E">
        <w:rPr>
          <w:rFonts w:ascii="Arial" w:hAnsi="Arial" w:cs="Arial"/>
          <w:sz w:val="24"/>
          <w:szCs w:val="24"/>
        </w:rPr>
        <w:t>entidades</w:t>
      </w:r>
      <w:r w:rsidRPr="00D4226E">
        <w:rPr>
          <w:rFonts w:ascii="Arial" w:hAnsi="Arial" w:cs="Arial"/>
          <w:spacing w:val="117"/>
          <w:sz w:val="24"/>
          <w:szCs w:val="24"/>
        </w:rPr>
        <w:t xml:space="preserve"> </w:t>
      </w:r>
      <w:r w:rsidRPr="00D4226E">
        <w:rPr>
          <w:rFonts w:ascii="Arial" w:hAnsi="Arial" w:cs="Arial"/>
          <w:sz w:val="24"/>
          <w:szCs w:val="24"/>
        </w:rPr>
        <w:t>y</w:t>
      </w:r>
    </w:p>
    <w:p w14:paraId="16D20B55" w14:textId="69996934" w:rsidR="00891558" w:rsidRPr="00D4226E" w:rsidRDefault="006F53C9">
      <w:pPr>
        <w:pStyle w:val="Textoindependiente"/>
        <w:ind w:left="100" w:right="125"/>
        <w:jc w:val="both"/>
        <w:rPr>
          <w:rFonts w:ascii="Arial" w:hAnsi="Arial" w:cs="Arial"/>
        </w:rPr>
      </w:pPr>
      <w:r w:rsidRPr="00D4226E">
        <w:rPr>
          <w:rFonts w:ascii="Arial" w:hAnsi="Arial" w:cs="Arial"/>
        </w:rPr>
        <w:t>organismos que conforman la rama ejecutiva del poder público en todos sus</w:t>
      </w:r>
      <w:r w:rsidRPr="00D4226E">
        <w:rPr>
          <w:rFonts w:ascii="Arial" w:hAnsi="Arial" w:cs="Arial"/>
          <w:spacing w:val="1"/>
        </w:rPr>
        <w:t xml:space="preserve"> </w:t>
      </w:r>
      <w:r w:rsidRPr="00D4226E">
        <w:rPr>
          <w:rFonts w:ascii="Arial" w:hAnsi="Arial" w:cs="Arial"/>
        </w:rPr>
        <w:t>niveles</w:t>
      </w:r>
      <w:r w:rsidRPr="00D4226E">
        <w:rPr>
          <w:rFonts w:ascii="Arial" w:hAnsi="Arial" w:cs="Arial"/>
          <w:spacing w:val="1"/>
        </w:rPr>
        <w:t xml:space="preserve"> </w:t>
      </w:r>
      <w:r w:rsidRPr="00D4226E">
        <w:rPr>
          <w:rFonts w:ascii="Arial" w:hAnsi="Arial" w:cs="Arial"/>
        </w:rPr>
        <w:t>adoptarán</w:t>
      </w:r>
      <w:r w:rsidRPr="00D4226E">
        <w:rPr>
          <w:rFonts w:ascii="Arial" w:hAnsi="Arial" w:cs="Arial"/>
          <w:spacing w:val="1"/>
        </w:rPr>
        <w:t xml:space="preserve"> </w:t>
      </w:r>
      <w:r w:rsidRPr="00D4226E">
        <w:rPr>
          <w:rFonts w:ascii="Arial" w:hAnsi="Arial" w:cs="Arial"/>
        </w:rPr>
        <w:t>en</w:t>
      </w:r>
      <w:r w:rsidRPr="00D4226E">
        <w:rPr>
          <w:rFonts w:ascii="Arial" w:hAnsi="Arial" w:cs="Arial"/>
          <w:spacing w:val="1"/>
        </w:rPr>
        <w:t xml:space="preserve"> </w:t>
      </w:r>
      <w:r w:rsidRPr="00D4226E">
        <w:rPr>
          <w:rFonts w:ascii="Arial" w:hAnsi="Arial" w:cs="Arial"/>
        </w:rPr>
        <w:t>el</w:t>
      </w:r>
      <w:r w:rsidRPr="00D4226E">
        <w:rPr>
          <w:rFonts w:ascii="Arial" w:hAnsi="Arial" w:cs="Arial"/>
          <w:spacing w:val="1"/>
        </w:rPr>
        <w:t xml:space="preserve"> </w:t>
      </w:r>
      <w:r w:rsidRPr="00D4226E">
        <w:rPr>
          <w:rFonts w:ascii="Arial" w:hAnsi="Arial" w:cs="Arial"/>
        </w:rPr>
        <w:t>ámbito</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sus</w:t>
      </w:r>
      <w:r w:rsidRPr="00D4226E">
        <w:rPr>
          <w:rFonts w:ascii="Arial" w:hAnsi="Arial" w:cs="Arial"/>
          <w:spacing w:val="1"/>
        </w:rPr>
        <w:t xml:space="preserve"> </w:t>
      </w:r>
      <w:r w:rsidRPr="00D4226E">
        <w:rPr>
          <w:rFonts w:ascii="Arial" w:hAnsi="Arial" w:cs="Arial"/>
        </w:rPr>
        <w:t>competencias</w:t>
      </w:r>
      <w:r w:rsidRPr="00D4226E">
        <w:rPr>
          <w:rFonts w:ascii="Arial" w:hAnsi="Arial" w:cs="Arial"/>
          <w:spacing w:val="1"/>
        </w:rPr>
        <w:t xml:space="preserve"> </w:t>
      </w:r>
      <w:r w:rsidRPr="00D4226E">
        <w:rPr>
          <w:rFonts w:ascii="Arial" w:hAnsi="Arial" w:cs="Arial"/>
        </w:rPr>
        <w:t>medidas</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acción</w:t>
      </w:r>
      <w:r w:rsidRPr="00D4226E">
        <w:rPr>
          <w:rFonts w:ascii="Arial" w:hAnsi="Arial" w:cs="Arial"/>
          <w:spacing w:val="1"/>
        </w:rPr>
        <w:t xml:space="preserve"> </w:t>
      </w:r>
      <w:r w:rsidRPr="00D4226E">
        <w:rPr>
          <w:rFonts w:ascii="Arial" w:hAnsi="Arial" w:cs="Arial"/>
        </w:rPr>
        <w:t>afirmativa</w:t>
      </w:r>
      <w:r w:rsidRPr="00D4226E">
        <w:rPr>
          <w:rFonts w:ascii="Arial" w:hAnsi="Arial" w:cs="Arial"/>
          <w:spacing w:val="1"/>
        </w:rPr>
        <w:t xml:space="preserve"> </w:t>
      </w:r>
      <w:r w:rsidRPr="00D4226E">
        <w:rPr>
          <w:rFonts w:ascii="Arial" w:hAnsi="Arial" w:cs="Arial"/>
        </w:rPr>
        <w:t>a</w:t>
      </w:r>
      <w:r w:rsidRPr="00D4226E">
        <w:rPr>
          <w:rFonts w:ascii="Arial" w:hAnsi="Arial" w:cs="Arial"/>
          <w:spacing w:val="1"/>
        </w:rPr>
        <w:t xml:space="preserve"> </w:t>
      </w:r>
      <w:r w:rsidRPr="00D4226E">
        <w:rPr>
          <w:rFonts w:ascii="Arial" w:hAnsi="Arial" w:cs="Arial"/>
        </w:rPr>
        <w:t>favor</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las</w:t>
      </w:r>
      <w:r w:rsidRPr="00D4226E">
        <w:rPr>
          <w:rFonts w:ascii="Arial" w:hAnsi="Arial" w:cs="Arial"/>
          <w:spacing w:val="1"/>
        </w:rPr>
        <w:t xml:space="preserve"> </w:t>
      </w:r>
      <w:r w:rsidRPr="00D4226E">
        <w:rPr>
          <w:rFonts w:ascii="Arial" w:hAnsi="Arial" w:cs="Arial"/>
        </w:rPr>
        <w:t>personas</w:t>
      </w:r>
      <w:r w:rsidRPr="00D4226E">
        <w:rPr>
          <w:rFonts w:ascii="Arial" w:hAnsi="Arial" w:cs="Arial"/>
          <w:spacing w:val="1"/>
        </w:rPr>
        <w:t xml:space="preserve"> </w:t>
      </w:r>
      <w:r w:rsidRPr="00D4226E">
        <w:rPr>
          <w:rFonts w:ascii="Arial" w:hAnsi="Arial" w:cs="Arial"/>
        </w:rPr>
        <w:t>y</w:t>
      </w:r>
      <w:r w:rsidRPr="00D4226E">
        <w:rPr>
          <w:rFonts w:ascii="Arial" w:hAnsi="Arial" w:cs="Arial"/>
          <w:spacing w:val="1"/>
        </w:rPr>
        <w:t xml:space="preserve"> </w:t>
      </w:r>
      <w:r w:rsidRPr="00D4226E">
        <w:rPr>
          <w:rFonts w:ascii="Arial" w:hAnsi="Arial" w:cs="Arial"/>
        </w:rPr>
        <w:t>organizaciones</w:t>
      </w:r>
      <w:r w:rsidRPr="00D4226E">
        <w:rPr>
          <w:rFonts w:ascii="Arial" w:hAnsi="Arial" w:cs="Arial"/>
          <w:spacing w:val="1"/>
        </w:rPr>
        <w:t xml:space="preserve"> </w:t>
      </w:r>
      <w:r w:rsidRPr="00D4226E">
        <w:rPr>
          <w:rFonts w:ascii="Arial" w:hAnsi="Arial" w:cs="Arial"/>
        </w:rPr>
        <w:t>caracterizados</w:t>
      </w:r>
      <w:r w:rsidRPr="00D4226E">
        <w:rPr>
          <w:rFonts w:ascii="Arial" w:hAnsi="Arial" w:cs="Arial"/>
          <w:spacing w:val="1"/>
        </w:rPr>
        <w:t xml:space="preserve"> </w:t>
      </w:r>
      <w:r w:rsidRPr="00D4226E">
        <w:rPr>
          <w:rFonts w:ascii="Arial" w:hAnsi="Arial" w:cs="Arial"/>
        </w:rPr>
        <w:t>como</w:t>
      </w:r>
      <w:r w:rsidRPr="00D4226E">
        <w:rPr>
          <w:rFonts w:ascii="Arial" w:hAnsi="Arial" w:cs="Arial"/>
          <w:spacing w:val="1"/>
        </w:rPr>
        <w:t xml:space="preserve"> </w:t>
      </w:r>
      <w:r w:rsidRPr="00D4226E">
        <w:rPr>
          <w:rFonts w:ascii="Arial" w:hAnsi="Arial" w:cs="Arial"/>
        </w:rPr>
        <w:t>unidades de</w:t>
      </w:r>
      <w:r w:rsidRPr="00D4226E">
        <w:rPr>
          <w:rFonts w:ascii="Arial" w:hAnsi="Arial" w:cs="Arial"/>
          <w:spacing w:val="-1"/>
        </w:rPr>
        <w:t xml:space="preserve"> </w:t>
      </w:r>
      <w:r w:rsidRPr="00D4226E">
        <w:rPr>
          <w:rFonts w:ascii="Arial" w:hAnsi="Arial" w:cs="Arial"/>
        </w:rPr>
        <w:t>la</w:t>
      </w:r>
      <w:r w:rsidRPr="00D4226E">
        <w:rPr>
          <w:rFonts w:ascii="Arial" w:hAnsi="Arial" w:cs="Arial"/>
          <w:spacing w:val="-1"/>
        </w:rPr>
        <w:t xml:space="preserve"> </w:t>
      </w:r>
      <w:r w:rsidRPr="00D4226E">
        <w:rPr>
          <w:rFonts w:ascii="Arial" w:hAnsi="Arial" w:cs="Arial"/>
        </w:rPr>
        <w:t>economía</w:t>
      </w:r>
      <w:r w:rsidRPr="00D4226E">
        <w:rPr>
          <w:rFonts w:ascii="Arial" w:hAnsi="Arial" w:cs="Arial"/>
          <w:spacing w:val="2"/>
        </w:rPr>
        <w:t xml:space="preserve"> </w:t>
      </w:r>
      <w:r w:rsidRPr="00D4226E">
        <w:rPr>
          <w:rFonts w:ascii="Arial" w:hAnsi="Arial" w:cs="Arial"/>
        </w:rPr>
        <w:t>popular.</w:t>
      </w:r>
      <w:r w:rsidR="00DB47A8" w:rsidRPr="00D4226E">
        <w:rPr>
          <w:rFonts w:ascii="Arial" w:hAnsi="Arial" w:cs="Arial"/>
        </w:rPr>
        <w:t xml:space="preserve"> Se establecerán políticas de fomento que promuevan el fortalecimiento a las personas </w:t>
      </w:r>
      <w:r w:rsidR="003D3945" w:rsidRPr="00D4226E">
        <w:rPr>
          <w:rFonts w:ascii="Arial" w:hAnsi="Arial" w:cs="Arial"/>
        </w:rPr>
        <w:t>cultor</w:t>
      </w:r>
      <w:r w:rsidR="00DB47A8" w:rsidRPr="00D4226E">
        <w:rPr>
          <w:rFonts w:ascii="Arial" w:hAnsi="Arial" w:cs="Arial"/>
        </w:rPr>
        <w:t>as de la economía popular y comunitaria, brindando acceso a créditos accesibles y capacitación a sus actores.</w:t>
      </w:r>
    </w:p>
    <w:p w14:paraId="13097667" w14:textId="77777777" w:rsidR="00891558" w:rsidRPr="00D4226E" w:rsidRDefault="00891558">
      <w:pPr>
        <w:pStyle w:val="Textoindependiente"/>
        <w:spacing w:before="4"/>
        <w:rPr>
          <w:rFonts w:ascii="Arial" w:hAnsi="Arial" w:cs="Arial"/>
        </w:rPr>
      </w:pPr>
    </w:p>
    <w:p w14:paraId="6D0FFB92" w14:textId="43A16504" w:rsidR="00891558" w:rsidRPr="00D4226E" w:rsidRDefault="006F53C9">
      <w:pPr>
        <w:pStyle w:val="Textoindependiente"/>
        <w:ind w:left="100" w:right="121"/>
        <w:jc w:val="both"/>
        <w:rPr>
          <w:rFonts w:ascii="Arial" w:hAnsi="Arial" w:cs="Arial"/>
        </w:rPr>
      </w:pPr>
      <w:r w:rsidRPr="00D4226E">
        <w:rPr>
          <w:rFonts w:ascii="Arial" w:hAnsi="Arial" w:cs="Arial"/>
          <w:b/>
        </w:rPr>
        <w:t>ARTÍCULO</w:t>
      </w:r>
      <w:r w:rsidRPr="00D4226E">
        <w:rPr>
          <w:rFonts w:ascii="Arial" w:hAnsi="Arial" w:cs="Arial"/>
          <w:b/>
          <w:spacing w:val="-11"/>
        </w:rPr>
        <w:t xml:space="preserve"> </w:t>
      </w:r>
      <w:r w:rsidR="003F347B" w:rsidRPr="00D4226E">
        <w:rPr>
          <w:rFonts w:ascii="Arial" w:hAnsi="Arial" w:cs="Arial"/>
          <w:b/>
        </w:rPr>
        <w:t>1</w:t>
      </w:r>
      <w:r w:rsidR="002D4C66" w:rsidRPr="00D4226E">
        <w:rPr>
          <w:rFonts w:ascii="Arial" w:hAnsi="Arial" w:cs="Arial"/>
          <w:b/>
        </w:rPr>
        <w:t>4</w:t>
      </w:r>
      <w:r w:rsidR="00852E1B" w:rsidRPr="00D4226E">
        <w:rPr>
          <w:rFonts w:ascii="Arial" w:hAnsi="Arial" w:cs="Arial"/>
          <w:b/>
        </w:rPr>
        <w:t>°</w:t>
      </w:r>
      <w:r w:rsidRPr="00D4226E">
        <w:rPr>
          <w:rFonts w:ascii="Arial" w:hAnsi="Arial" w:cs="Arial"/>
          <w:b/>
        </w:rPr>
        <w:t>.</w:t>
      </w:r>
      <w:r w:rsidRPr="00D4226E">
        <w:rPr>
          <w:rFonts w:ascii="Arial" w:hAnsi="Arial" w:cs="Arial"/>
          <w:b/>
          <w:spacing w:val="-11"/>
        </w:rPr>
        <w:t xml:space="preserve"> </w:t>
      </w:r>
      <w:r w:rsidRPr="00D4226E">
        <w:rPr>
          <w:rFonts w:ascii="Arial" w:hAnsi="Arial" w:cs="Arial"/>
          <w:b/>
        </w:rPr>
        <w:t>AUTONOMÍA.</w:t>
      </w:r>
      <w:r w:rsidRPr="00D4226E">
        <w:rPr>
          <w:rFonts w:ascii="Arial" w:hAnsi="Arial" w:cs="Arial"/>
          <w:b/>
          <w:spacing w:val="-9"/>
        </w:rPr>
        <w:t xml:space="preserve"> </w:t>
      </w:r>
      <w:r w:rsidRPr="00D4226E">
        <w:rPr>
          <w:rFonts w:ascii="Arial" w:hAnsi="Arial" w:cs="Arial"/>
        </w:rPr>
        <w:t>Las</w:t>
      </w:r>
      <w:r w:rsidRPr="00D4226E">
        <w:rPr>
          <w:rFonts w:ascii="Arial" w:hAnsi="Arial" w:cs="Arial"/>
          <w:spacing w:val="-12"/>
        </w:rPr>
        <w:t xml:space="preserve"> </w:t>
      </w:r>
      <w:r w:rsidR="005B5954" w:rsidRPr="00D4226E">
        <w:rPr>
          <w:rFonts w:ascii="Arial" w:hAnsi="Arial" w:cs="Arial"/>
        </w:rPr>
        <w:t>autoridades</w:t>
      </w:r>
      <w:r w:rsidRPr="00D4226E">
        <w:rPr>
          <w:rFonts w:ascii="Arial" w:hAnsi="Arial" w:cs="Arial"/>
          <w:spacing w:val="-10"/>
        </w:rPr>
        <w:t xml:space="preserve"> </w:t>
      </w:r>
      <w:r w:rsidRPr="00D4226E">
        <w:rPr>
          <w:rFonts w:ascii="Arial" w:hAnsi="Arial" w:cs="Arial"/>
        </w:rPr>
        <w:t>respetarán</w:t>
      </w:r>
      <w:r w:rsidR="00647932" w:rsidRPr="00D4226E">
        <w:rPr>
          <w:rFonts w:ascii="Arial" w:hAnsi="Arial" w:cs="Arial"/>
        </w:rPr>
        <w:t xml:space="preserve"> y </w:t>
      </w:r>
      <w:r w:rsidR="00171F89" w:rsidRPr="00D4226E">
        <w:rPr>
          <w:rFonts w:ascii="Arial" w:hAnsi="Arial" w:cs="Arial"/>
        </w:rPr>
        <w:t>apoyarán</w:t>
      </w:r>
      <w:r w:rsidRPr="00D4226E">
        <w:rPr>
          <w:rFonts w:ascii="Arial" w:hAnsi="Arial" w:cs="Arial"/>
          <w:spacing w:val="-13"/>
        </w:rPr>
        <w:t xml:space="preserve"> </w:t>
      </w:r>
      <w:r w:rsidRPr="00D4226E">
        <w:rPr>
          <w:rFonts w:ascii="Arial" w:hAnsi="Arial" w:cs="Arial"/>
        </w:rPr>
        <w:t>la</w:t>
      </w:r>
      <w:r w:rsidRPr="00D4226E">
        <w:rPr>
          <w:rFonts w:ascii="Arial" w:hAnsi="Arial" w:cs="Arial"/>
          <w:spacing w:val="-14"/>
        </w:rPr>
        <w:t xml:space="preserve"> </w:t>
      </w:r>
      <w:r w:rsidRPr="00D4226E">
        <w:rPr>
          <w:rFonts w:ascii="Arial" w:hAnsi="Arial" w:cs="Arial"/>
        </w:rPr>
        <w:t>pluralidad de formas de organización de la economía popular y comunitaria y garantizarán su autonomía para el ejercicio de cualquier actividad económica lícita, en el marco de las normas que las regulan.</w:t>
      </w:r>
    </w:p>
    <w:p w14:paraId="5F07CBD4" w14:textId="77777777" w:rsidR="000C700A" w:rsidRPr="00D4226E" w:rsidRDefault="000C700A">
      <w:pPr>
        <w:pStyle w:val="Textoindependiente"/>
        <w:ind w:left="100" w:right="121"/>
        <w:jc w:val="both"/>
        <w:rPr>
          <w:rFonts w:ascii="Arial" w:hAnsi="Arial" w:cs="Arial"/>
        </w:rPr>
      </w:pPr>
    </w:p>
    <w:p w14:paraId="6054EED3" w14:textId="77C4D7FD" w:rsidR="000C700A" w:rsidRPr="00D4226E" w:rsidRDefault="000C700A">
      <w:pPr>
        <w:pStyle w:val="Textoindependiente"/>
        <w:ind w:left="100" w:right="121"/>
        <w:jc w:val="both"/>
        <w:rPr>
          <w:rFonts w:ascii="Arial" w:hAnsi="Arial" w:cs="Arial"/>
        </w:rPr>
      </w:pPr>
      <w:r w:rsidRPr="00D4226E">
        <w:rPr>
          <w:rFonts w:ascii="Arial" w:hAnsi="Arial" w:cs="Arial"/>
          <w:b/>
        </w:rPr>
        <w:t>ARTÍCULO</w:t>
      </w:r>
      <w:r w:rsidRPr="00D4226E">
        <w:rPr>
          <w:rFonts w:ascii="Arial" w:hAnsi="Arial" w:cs="Arial"/>
          <w:b/>
          <w:spacing w:val="-11"/>
        </w:rPr>
        <w:t xml:space="preserve"> </w:t>
      </w:r>
      <w:r w:rsidRPr="00D4226E">
        <w:rPr>
          <w:rFonts w:ascii="Arial" w:hAnsi="Arial" w:cs="Arial"/>
          <w:b/>
        </w:rPr>
        <w:t>1</w:t>
      </w:r>
      <w:r w:rsidR="002D4C66" w:rsidRPr="00D4226E">
        <w:rPr>
          <w:rFonts w:ascii="Arial" w:hAnsi="Arial" w:cs="Arial"/>
          <w:b/>
        </w:rPr>
        <w:t>5</w:t>
      </w:r>
      <w:r w:rsidRPr="00D4226E">
        <w:rPr>
          <w:rFonts w:ascii="Arial" w:hAnsi="Arial" w:cs="Arial"/>
          <w:b/>
        </w:rPr>
        <w:t>°.</w:t>
      </w:r>
      <w:r w:rsidRPr="00D4226E">
        <w:rPr>
          <w:rFonts w:ascii="Arial" w:hAnsi="Arial" w:cs="Arial"/>
          <w:b/>
          <w:spacing w:val="-11"/>
        </w:rPr>
        <w:t xml:space="preserve">  </w:t>
      </w:r>
      <w:r w:rsidRPr="00D4226E">
        <w:rPr>
          <w:rFonts w:ascii="Arial" w:hAnsi="Arial" w:cs="Arial"/>
          <w:b/>
        </w:rPr>
        <w:t>PARTICIPACIÓN Y VINCULACIÓN:</w:t>
      </w:r>
      <w:r w:rsidRPr="00D4226E">
        <w:rPr>
          <w:rFonts w:ascii="Arial" w:hAnsi="Arial" w:cs="Arial"/>
          <w:color w:val="374151"/>
        </w:rPr>
        <w:t xml:space="preserve"> </w:t>
      </w:r>
      <w:r w:rsidRPr="00D4226E">
        <w:rPr>
          <w:rFonts w:ascii="Arial" w:hAnsi="Arial" w:cs="Arial"/>
        </w:rPr>
        <w:t xml:space="preserve">Es fundamental garantizar la participación y vinculación de los </w:t>
      </w:r>
      <w:r w:rsidR="003D3945" w:rsidRPr="00D4226E">
        <w:rPr>
          <w:rFonts w:ascii="Arial" w:hAnsi="Arial" w:cs="Arial"/>
        </w:rPr>
        <w:t>cultores</w:t>
      </w:r>
      <w:r w:rsidRPr="00D4226E">
        <w:rPr>
          <w:rFonts w:ascii="Arial" w:hAnsi="Arial" w:cs="Arial"/>
        </w:rPr>
        <w:t xml:space="preserve"> y las </w:t>
      </w:r>
      <w:r w:rsidR="003D3945" w:rsidRPr="00D4226E">
        <w:rPr>
          <w:rFonts w:ascii="Arial" w:hAnsi="Arial" w:cs="Arial"/>
        </w:rPr>
        <w:t>cultor</w:t>
      </w:r>
      <w:r w:rsidRPr="00D4226E">
        <w:rPr>
          <w:rFonts w:ascii="Arial" w:hAnsi="Arial" w:cs="Arial"/>
        </w:rPr>
        <w:t xml:space="preserve">as de la Economía Popular en la toma de decisiones y en el desarrollo de políticas públicas que afectan a este sector. Esto implica reconocer su carácter vinculante en la política pública y considerar sus propuestas para el desarrollo de políticas acordes a las necesidades de cada ocupación. </w:t>
      </w:r>
    </w:p>
    <w:p w14:paraId="7E4814C0" w14:textId="77777777" w:rsidR="000C700A" w:rsidRPr="00D4226E" w:rsidRDefault="000C700A">
      <w:pPr>
        <w:pStyle w:val="Textoindependiente"/>
        <w:ind w:left="100" w:right="121"/>
        <w:jc w:val="both"/>
        <w:rPr>
          <w:rFonts w:ascii="Arial" w:hAnsi="Arial" w:cs="Arial"/>
        </w:rPr>
      </w:pPr>
    </w:p>
    <w:p w14:paraId="710A5BBB" w14:textId="56D66ED3" w:rsidR="000C700A" w:rsidRPr="00D4226E" w:rsidRDefault="000C700A" w:rsidP="000C700A">
      <w:pPr>
        <w:pStyle w:val="Textoindependiente"/>
        <w:ind w:left="100" w:right="121"/>
        <w:jc w:val="both"/>
        <w:rPr>
          <w:rFonts w:ascii="Arial" w:hAnsi="Arial" w:cs="Arial"/>
        </w:rPr>
      </w:pPr>
      <w:r w:rsidRPr="00D4226E">
        <w:rPr>
          <w:rFonts w:ascii="Arial" w:hAnsi="Arial" w:cs="Arial"/>
          <w:b/>
        </w:rPr>
        <w:t>ARTÍCULO</w:t>
      </w:r>
      <w:r w:rsidRPr="00D4226E">
        <w:rPr>
          <w:rFonts w:ascii="Arial" w:hAnsi="Arial" w:cs="Arial"/>
          <w:b/>
          <w:spacing w:val="-11"/>
        </w:rPr>
        <w:t xml:space="preserve"> </w:t>
      </w:r>
      <w:r w:rsidRPr="00D4226E">
        <w:rPr>
          <w:rFonts w:ascii="Arial" w:hAnsi="Arial" w:cs="Arial"/>
          <w:b/>
        </w:rPr>
        <w:t>1</w:t>
      </w:r>
      <w:r w:rsidR="002D4C66" w:rsidRPr="00D4226E">
        <w:rPr>
          <w:rFonts w:ascii="Arial" w:hAnsi="Arial" w:cs="Arial"/>
          <w:b/>
        </w:rPr>
        <w:t>6</w:t>
      </w:r>
      <w:r w:rsidRPr="00D4226E">
        <w:rPr>
          <w:rFonts w:ascii="Arial" w:hAnsi="Arial" w:cs="Arial"/>
          <w:b/>
        </w:rPr>
        <w:t>°.</w:t>
      </w:r>
      <w:r w:rsidRPr="00D4226E">
        <w:rPr>
          <w:rFonts w:ascii="Arial" w:hAnsi="Arial" w:cs="Arial"/>
          <w:b/>
          <w:spacing w:val="-11"/>
        </w:rPr>
        <w:t xml:space="preserve">  </w:t>
      </w:r>
      <w:r w:rsidRPr="00D4226E">
        <w:rPr>
          <w:rFonts w:ascii="Arial" w:hAnsi="Arial" w:cs="Arial"/>
          <w:b/>
          <w:bCs/>
        </w:rPr>
        <w:t>ESPACIOS DE CONCERTACIÓN Y PARTICIPACIÓN:</w:t>
      </w:r>
      <w:r w:rsidRPr="00D4226E">
        <w:rPr>
          <w:rFonts w:ascii="Arial" w:hAnsi="Arial" w:cs="Arial"/>
        </w:rPr>
        <w:t xml:space="preserve"> Las entidades y organismos que conforman la rama ejecutiva del poder público en todos sus niveles adoptarán </w:t>
      </w:r>
      <w:r w:rsidR="00647932" w:rsidRPr="00D4226E">
        <w:rPr>
          <w:rFonts w:ascii="Arial" w:hAnsi="Arial" w:cs="Arial"/>
        </w:rPr>
        <w:t xml:space="preserve">medidas para </w:t>
      </w:r>
      <w:r w:rsidRPr="00D4226E">
        <w:rPr>
          <w:rFonts w:ascii="Arial" w:hAnsi="Arial" w:cs="Arial"/>
        </w:rPr>
        <w:t xml:space="preserve">la creación de espacios de concertación entre los sectores público y privado en relación a la </w:t>
      </w:r>
      <w:r w:rsidR="00D12DF9" w:rsidRPr="00D4226E">
        <w:rPr>
          <w:rFonts w:ascii="Arial" w:hAnsi="Arial" w:cs="Arial"/>
        </w:rPr>
        <w:t>Economía</w:t>
      </w:r>
      <w:r w:rsidRPr="00D4226E">
        <w:rPr>
          <w:rFonts w:ascii="Arial" w:hAnsi="Arial" w:cs="Arial"/>
        </w:rPr>
        <w:t xml:space="preserve"> Popular.</w:t>
      </w:r>
    </w:p>
    <w:p w14:paraId="19330C0C" w14:textId="77777777" w:rsidR="00891558" w:rsidRPr="00D4226E" w:rsidRDefault="00891558">
      <w:pPr>
        <w:pStyle w:val="Textoindependiente"/>
        <w:spacing w:before="4"/>
        <w:rPr>
          <w:rFonts w:ascii="Arial" w:hAnsi="Arial" w:cs="Arial"/>
        </w:rPr>
      </w:pPr>
    </w:p>
    <w:p w14:paraId="1F4257EF" w14:textId="1964A17C" w:rsidR="007C1C55" w:rsidRPr="00171F89" w:rsidRDefault="006F53C9" w:rsidP="007C1C55">
      <w:pPr>
        <w:pStyle w:val="Textoindependiente"/>
        <w:ind w:left="100" w:right="126"/>
        <w:jc w:val="both"/>
        <w:rPr>
          <w:rFonts w:ascii="Arial" w:hAnsi="Arial" w:cs="Arial"/>
        </w:rPr>
      </w:pPr>
      <w:r w:rsidRPr="00D4226E">
        <w:rPr>
          <w:rFonts w:ascii="Arial" w:hAnsi="Arial" w:cs="Arial"/>
          <w:b/>
        </w:rPr>
        <w:t xml:space="preserve">ARTÍCULO </w:t>
      </w:r>
      <w:r w:rsidR="00852E1B" w:rsidRPr="00D4226E">
        <w:rPr>
          <w:rFonts w:ascii="Arial" w:hAnsi="Arial" w:cs="Arial"/>
          <w:b/>
        </w:rPr>
        <w:t>1</w:t>
      </w:r>
      <w:r w:rsidR="002D4C66" w:rsidRPr="00D4226E">
        <w:rPr>
          <w:rFonts w:ascii="Arial" w:hAnsi="Arial" w:cs="Arial"/>
          <w:b/>
        </w:rPr>
        <w:t>7</w:t>
      </w:r>
      <w:r w:rsidRPr="00D4226E">
        <w:rPr>
          <w:rFonts w:ascii="Arial" w:hAnsi="Arial" w:cs="Arial"/>
          <w:b/>
        </w:rPr>
        <w:t>º. REDES</w:t>
      </w:r>
      <w:r w:rsidR="007C1C55" w:rsidRPr="00D4226E">
        <w:rPr>
          <w:rFonts w:ascii="Arial" w:hAnsi="Arial" w:cs="Arial"/>
          <w:b/>
        </w:rPr>
        <w:t xml:space="preserve"> Y SECTOR COMUNITARIO</w:t>
      </w:r>
      <w:r w:rsidRPr="00D4226E">
        <w:rPr>
          <w:rFonts w:ascii="Arial" w:hAnsi="Arial" w:cs="Arial"/>
          <w:b/>
        </w:rPr>
        <w:t xml:space="preserve">. </w:t>
      </w:r>
      <w:r w:rsidRPr="00D4226E">
        <w:rPr>
          <w:rFonts w:ascii="Arial" w:hAnsi="Arial" w:cs="Arial"/>
        </w:rPr>
        <w:t>Las unidades económicas populares podrán constituir</w:t>
      </w:r>
      <w:r w:rsidRPr="00D4226E">
        <w:rPr>
          <w:rFonts w:ascii="Arial" w:hAnsi="Arial" w:cs="Arial"/>
          <w:spacing w:val="1"/>
        </w:rPr>
        <w:t xml:space="preserve"> </w:t>
      </w:r>
      <w:r w:rsidRPr="00D4226E">
        <w:rPr>
          <w:rFonts w:ascii="Arial" w:hAnsi="Arial" w:cs="Arial"/>
        </w:rPr>
        <w:t>redes de producción y circulación de bienes y servicios, sin que para tal efecto</w:t>
      </w:r>
      <w:r w:rsidRPr="00D4226E">
        <w:rPr>
          <w:rFonts w:ascii="Arial" w:hAnsi="Arial" w:cs="Arial"/>
          <w:spacing w:val="1"/>
        </w:rPr>
        <w:t xml:space="preserve"> </w:t>
      </w:r>
      <w:r w:rsidRPr="00D4226E">
        <w:rPr>
          <w:rFonts w:ascii="Arial" w:hAnsi="Arial" w:cs="Arial"/>
        </w:rPr>
        <w:t xml:space="preserve">requieran de personería jurídica, las cuales, </w:t>
      </w:r>
      <w:r w:rsidRPr="00D4226E">
        <w:rPr>
          <w:rFonts w:ascii="Arial" w:hAnsi="Arial" w:cs="Arial"/>
        </w:rPr>
        <w:lastRenderedPageBreak/>
        <w:t>para los efectos de la presente ley</w:t>
      </w:r>
      <w:r w:rsidRPr="00D4226E">
        <w:rPr>
          <w:rFonts w:ascii="Arial" w:hAnsi="Arial" w:cs="Arial"/>
          <w:spacing w:val="1"/>
        </w:rPr>
        <w:t xml:space="preserve"> </w:t>
      </w:r>
      <w:r w:rsidRPr="00D4226E">
        <w:rPr>
          <w:rFonts w:ascii="Arial" w:hAnsi="Arial" w:cs="Arial"/>
        </w:rPr>
        <w:t>también</w:t>
      </w:r>
      <w:r w:rsidRPr="00D4226E">
        <w:rPr>
          <w:rFonts w:ascii="Arial" w:hAnsi="Arial" w:cs="Arial"/>
          <w:spacing w:val="-3"/>
        </w:rPr>
        <w:t xml:space="preserve"> </w:t>
      </w:r>
      <w:r w:rsidRPr="00D4226E">
        <w:rPr>
          <w:rFonts w:ascii="Arial" w:hAnsi="Arial" w:cs="Arial"/>
        </w:rPr>
        <w:t>serán</w:t>
      </w:r>
      <w:r w:rsidRPr="00D4226E">
        <w:rPr>
          <w:rFonts w:ascii="Arial" w:hAnsi="Arial" w:cs="Arial"/>
          <w:spacing w:val="-2"/>
        </w:rPr>
        <w:t xml:space="preserve"> </w:t>
      </w:r>
      <w:r w:rsidRPr="00D4226E">
        <w:rPr>
          <w:rFonts w:ascii="Arial" w:hAnsi="Arial" w:cs="Arial"/>
        </w:rPr>
        <w:t>consideradas</w:t>
      </w:r>
      <w:r w:rsidRPr="00D4226E">
        <w:rPr>
          <w:rFonts w:ascii="Arial" w:hAnsi="Arial" w:cs="Arial"/>
          <w:spacing w:val="-1"/>
        </w:rPr>
        <w:t xml:space="preserve"> </w:t>
      </w:r>
      <w:r w:rsidRPr="00D4226E">
        <w:rPr>
          <w:rFonts w:ascii="Arial" w:hAnsi="Arial" w:cs="Arial"/>
        </w:rPr>
        <w:t>como</w:t>
      </w:r>
      <w:r w:rsidRPr="00D4226E">
        <w:rPr>
          <w:rFonts w:ascii="Arial" w:hAnsi="Arial" w:cs="Arial"/>
          <w:spacing w:val="-2"/>
        </w:rPr>
        <w:t xml:space="preserve"> </w:t>
      </w:r>
      <w:r w:rsidRPr="00D4226E">
        <w:rPr>
          <w:rFonts w:ascii="Arial" w:hAnsi="Arial" w:cs="Arial"/>
        </w:rPr>
        <w:t>unidades</w:t>
      </w:r>
      <w:r w:rsidRPr="00D4226E">
        <w:rPr>
          <w:rFonts w:ascii="Arial" w:hAnsi="Arial" w:cs="Arial"/>
          <w:spacing w:val="3"/>
        </w:rPr>
        <w:t xml:space="preserve"> </w:t>
      </w:r>
      <w:r w:rsidRPr="00D4226E">
        <w:rPr>
          <w:rFonts w:ascii="Arial" w:hAnsi="Arial" w:cs="Arial"/>
        </w:rPr>
        <w:t>económicas populares</w:t>
      </w:r>
      <w:r w:rsidR="007C1C55" w:rsidRPr="00D4226E">
        <w:rPr>
          <w:rFonts w:ascii="Arial" w:hAnsi="Arial" w:cs="Arial"/>
        </w:rPr>
        <w:t>.</w:t>
      </w:r>
      <w:r w:rsidR="00E5171F" w:rsidRPr="00D4226E">
        <w:rPr>
          <w:rFonts w:ascii="Arial" w:hAnsi="Arial" w:cs="Arial"/>
        </w:rPr>
        <w:t xml:space="preserve"> </w:t>
      </w:r>
      <w:r w:rsidR="00CE1E92" w:rsidRPr="00D4226E">
        <w:rPr>
          <w:rFonts w:ascii="Arial" w:hAnsi="Arial" w:cs="Arial"/>
        </w:rPr>
        <w:t>Para los efectos,</w:t>
      </w:r>
      <w:r w:rsidR="00B92490" w:rsidRPr="00D4226E">
        <w:rPr>
          <w:rFonts w:ascii="Arial" w:hAnsi="Arial" w:cs="Arial"/>
        </w:rPr>
        <w:t xml:space="preserve"> el gobierno nacional a </w:t>
      </w:r>
      <w:r w:rsidR="00195A2B" w:rsidRPr="00D4226E">
        <w:rPr>
          <w:rFonts w:ascii="Arial" w:hAnsi="Arial" w:cs="Arial"/>
        </w:rPr>
        <w:t>través del</w:t>
      </w:r>
      <w:r w:rsidR="00873909" w:rsidRPr="00D4226E">
        <w:rPr>
          <w:rFonts w:ascii="Arial" w:hAnsi="Arial" w:cs="Arial"/>
          <w:color w:val="4D5156"/>
          <w:shd w:val="clear" w:color="auto" w:fill="FFFFFF"/>
        </w:rPr>
        <w:t> </w:t>
      </w:r>
      <w:r w:rsidR="00873909" w:rsidRPr="00171F89">
        <w:rPr>
          <w:rStyle w:val="nfasis"/>
          <w:rFonts w:ascii="Arial" w:hAnsi="Arial" w:cs="Arial"/>
          <w:b/>
          <w:bCs/>
          <w:i w:val="0"/>
          <w:iCs w:val="0"/>
          <w:shd w:val="clear" w:color="auto" w:fill="FFFFFF"/>
        </w:rPr>
        <w:t>Ministerio</w:t>
      </w:r>
      <w:r w:rsidR="00873909" w:rsidRPr="00171F89">
        <w:rPr>
          <w:rFonts w:ascii="Arial" w:hAnsi="Arial" w:cs="Arial"/>
          <w:shd w:val="clear" w:color="auto" w:fill="FFFFFF"/>
        </w:rPr>
        <w:t> de Tecnologías de la Información y las Comunicaciones de Colombia y el Servicio Nacional de Aprendizaje (SENA</w:t>
      </w:r>
      <w:r w:rsidR="00195A2B" w:rsidRPr="00171F89">
        <w:rPr>
          <w:rFonts w:ascii="Arial" w:hAnsi="Arial" w:cs="Arial"/>
          <w:shd w:val="clear" w:color="auto" w:fill="FFFFFF"/>
        </w:rPr>
        <w:t>), priorizaran</w:t>
      </w:r>
      <w:r w:rsidR="00FA66A5" w:rsidRPr="00171F89">
        <w:rPr>
          <w:rFonts w:ascii="Arial" w:hAnsi="Arial" w:cs="Arial"/>
          <w:shd w:val="clear" w:color="auto" w:fill="FFFFFF"/>
        </w:rPr>
        <w:t>, estas redes para su fortalecimiento.</w:t>
      </w:r>
    </w:p>
    <w:p w14:paraId="2FF6EA5E" w14:textId="77777777" w:rsidR="00FB1150" w:rsidRPr="00171F89" w:rsidRDefault="00FB1150">
      <w:pPr>
        <w:pStyle w:val="Textoindependiente"/>
        <w:ind w:left="100" w:right="126"/>
        <w:jc w:val="both"/>
        <w:rPr>
          <w:rFonts w:ascii="Arial" w:hAnsi="Arial" w:cs="Arial"/>
        </w:rPr>
      </w:pPr>
    </w:p>
    <w:p w14:paraId="398BDB59" w14:textId="1DF2B7A9" w:rsidR="001552B8" w:rsidRPr="00D4226E" w:rsidRDefault="006F53C9">
      <w:pPr>
        <w:pStyle w:val="Textoindependiente"/>
        <w:ind w:left="100" w:right="122"/>
        <w:jc w:val="both"/>
        <w:rPr>
          <w:rFonts w:ascii="Arial" w:hAnsi="Arial" w:cs="Arial"/>
        </w:rPr>
      </w:pPr>
      <w:r w:rsidRPr="00D4226E">
        <w:rPr>
          <w:rFonts w:ascii="Arial" w:hAnsi="Arial" w:cs="Arial"/>
          <w:b/>
        </w:rPr>
        <w:t>ARTÍCULO</w:t>
      </w:r>
      <w:r w:rsidRPr="00D4226E">
        <w:rPr>
          <w:rFonts w:ascii="Arial" w:hAnsi="Arial" w:cs="Arial"/>
          <w:b/>
          <w:spacing w:val="-6"/>
        </w:rPr>
        <w:t xml:space="preserve"> </w:t>
      </w:r>
      <w:r w:rsidR="00852E1B" w:rsidRPr="00D4226E">
        <w:rPr>
          <w:rFonts w:ascii="Arial" w:hAnsi="Arial" w:cs="Arial"/>
          <w:b/>
        </w:rPr>
        <w:t>1</w:t>
      </w:r>
      <w:r w:rsidR="002D4C66" w:rsidRPr="00D4226E">
        <w:rPr>
          <w:rFonts w:ascii="Arial" w:hAnsi="Arial" w:cs="Arial"/>
          <w:b/>
        </w:rPr>
        <w:t>8</w:t>
      </w:r>
      <w:r w:rsidRPr="00D4226E">
        <w:rPr>
          <w:rFonts w:ascii="Arial" w:hAnsi="Arial" w:cs="Arial"/>
          <w:b/>
        </w:rPr>
        <w:t>º.</w:t>
      </w:r>
      <w:r w:rsidRPr="00D4226E">
        <w:rPr>
          <w:rFonts w:ascii="Arial" w:hAnsi="Arial" w:cs="Arial"/>
          <w:b/>
          <w:spacing w:val="-8"/>
        </w:rPr>
        <w:t xml:space="preserve"> </w:t>
      </w:r>
      <w:r w:rsidRPr="00D4226E">
        <w:rPr>
          <w:rFonts w:ascii="Arial" w:hAnsi="Arial" w:cs="Arial"/>
          <w:b/>
        </w:rPr>
        <w:t>INCENTIVOS.</w:t>
      </w:r>
      <w:r w:rsidRPr="00D4226E">
        <w:rPr>
          <w:rFonts w:ascii="Arial" w:hAnsi="Arial" w:cs="Arial"/>
          <w:b/>
          <w:spacing w:val="-8"/>
        </w:rPr>
        <w:t xml:space="preserve"> </w:t>
      </w:r>
      <w:r w:rsidRPr="00D4226E">
        <w:rPr>
          <w:rFonts w:ascii="Arial" w:hAnsi="Arial" w:cs="Arial"/>
        </w:rPr>
        <w:t>Sin</w:t>
      </w:r>
      <w:r w:rsidRPr="00D4226E">
        <w:rPr>
          <w:rFonts w:ascii="Arial" w:hAnsi="Arial" w:cs="Arial"/>
          <w:spacing w:val="-8"/>
        </w:rPr>
        <w:t xml:space="preserve"> </w:t>
      </w:r>
      <w:r w:rsidRPr="00D4226E">
        <w:rPr>
          <w:rFonts w:ascii="Arial" w:hAnsi="Arial" w:cs="Arial"/>
        </w:rPr>
        <w:t>perjuicio</w:t>
      </w:r>
      <w:r w:rsidRPr="00D4226E">
        <w:rPr>
          <w:rFonts w:ascii="Arial" w:hAnsi="Arial" w:cs="Arial"/>
          <w:spacing w:val="-7"/>
        </w:rPr>
        <w:t xml:space="preserve"> </w:t>
      </w:r>
      <w:r w:rsidRPr="00D4226E">
        <w:rPr>
          <w:rFonts w:ascii="Arial" w:hAnsi="Arial" w:cs="Arial"/>
        </w:rPr>
        <w:t>de</w:t>
      </w:r>
      <w:r w:rsidRPr="00D4226E">
        <w:rPr>
          <w:rFonts w:ascii="Arial" w:hAnsi="Arial" w:cs="Arial"/>
          <w:spacing w:val="-8"/>
        </w:rPr>
        <w:t xml:space="preserve"> </w:t>
      </w:r>
      <w:r w:rsidRPr="00D4226E">
        <w:rPr>
          <w:rFonts w:ascii="Arial" w:hAnsi="Arial" w:cs="Arial"/>
        </w:rPr>
        <w:t>lo</w:t>
      </w:r>
      <w:r w:rsidRPr="00D4226E">
        <w:rPr>
          <w:rFonts w:ascii="Arial" w:hAnsi="Arial" w:cs="Arial"/>
          <w:spacing w:val="-8"/>
        </w:rPr>
        <w:t xml:space="preserve"> </w:t>
      </w:r>
      <w:r w:rsidRPr="00D4226E">
        <w:rPr>
          <w:rFonts w:ascii="Arial" w:hAnsi="Arial" w:cs="Arial"/>
        </w:rPr>
        <w:t>dispuesto</w:t>
      </w:r>
      <w:r w:rsidRPr="00D4226E">
        <w:rPr>
          <w:rFonts w:ascii="Arial" w:hAnsi="Arial" w:cs="Arial"/>
          <w:spacing w:val="-8"/>
        </w:rPr>
        <w:t xml:space="preserve"> </w:t>
      </w:r>
      <w:r w:rsidRPr="00D4226E">
        <w:rPr>
          <w:rFonts w:ascii="Arial" w:hAnsi="Arial" w:cs="Arial"/>
        </w:rPr>
        <w:t>en</w:t>
      </w:r>
      <w:r w:rsidRPr="00D4226E">
        <w:rPr>
          <w:rFonts w:ascii="Arial" w:hAnsi="Arial" w:cs="Arial"/>
          <w:spacing w:val="-8"/>
        </w:rPr>
        <w:t xml:space="preserve"> </w:t>
      </w:r>
      <w:r w:rsidRPr="00D4226E">
        <w:rPr>
          <w:rFonts w:ascii="Arial" w:hAnsi="Arial" w:cs="Arial"/>
        </w:rPr>
        <w:t>leyes</w:t>
      </w:r>
      <w:r w:rsidRPr="00D4226E">
        <w:rPr>
          <w:rFonts w:ascii="Arial" w:hAnsi="Arial" w:cs="Arial"/>
          <w:spacing w:val="-6"/>
        </w:rPr>
        <w:t xml:space="preserve"> </w:t>
      </w:r>
      <w:r w:rsidRPr="00D4226E">
        <w:rPr>
          <w:rFonts w:ascii="Arial" w:hAnsi="Arial" w:cs="Arial"/>
        </w:rPr>
        <w:t>específicas,</w:t>
      </w:r>
      <w:r w:rsidRPr="00D4226E">
        <w:rPr>
          <w:rFonts w:ascii="Arial" w:hAnsi="Arial" w:cs="Arial"/>
          <w:spacing w:val="-65"/>
        </w:rPr>
        <w:t xml:space="preserve"> </w:t>
      </w:r>
      <w:r w:rsidRPr="00D4226E">
        <w:rPr>
          <w:rFonts w:ascii="Arial" w:hAnsi="Arial" w:cs="Arial"/>
        </w:rPr>
        <w:t>las unidades económicas populares también serán beneficiarias de incentivos</w:t>
      </w:r>
      <w:r w:rsidRPr="00D4226E">
        <w:rPr>
          <w:rFonts w:ascii="Arial" w:hAnsi="Arial" w:cs="Arial"/>
          <w:spacing w:val="1"/>
        </w:rPr>
        <w:t xml:space="preserve"> </w:t>
      </w:r>
      <w:r w:rsidRPr="00D4226E">
        <w:rPr>
          <w:rFonts w:ascii="Arial" w:hAnsi="Arial" w:cs="Arial"/>
        </w:rPr>
        <w:t>dirigidos</w:t>
      </w:r>
      <w:r w:rsidRPr="00D4226E">
        <w:rPr>
          <w:rFonts w:ascii="Arial" w:hAnsi="Arial" w:cs="Arial"/>
          <w:spacing w:val="1"/>
        </w:rPr>
        <w:t xml:space="preserve"> </w:t>
      </w:r>
      <w:r w:rsidRPr="00D4226E">
        <w:rPr>
          <w:rFonts w:ascii="Arial" w:hAnsi="Arial" w:cs="Arial"/>
        </w:rPr>
        <w:t>al</w:t>
      </w:r>
      <w:r w:rsidRPr="00D4226E">
        <w:rPr>
          <w:rFonts w:ascii="Arial" w:hAnsi="Arial" w:cs="Arial"/>
          <w:spacing w:val="1"/>
        </w:rPr>
        <w:t xml:space="preserve"> </w:t>
      </w:r>
      <w:r w:rsidRPr="00D4226E">
        <w:rPr>
          <w:rFonts w:ascii="Arial" w:hAnsi="Arial" w:cs="Arial"/>
        </w:rPr>
        <w:t>fomento</w:t>
      </w:r>
      <w:r w:rsidRPr="00D4226E">
        <w:rPr>
          <w:rFonts w:ascii="Arial" w:hAnsi="Arial" w:cs="Arial"/>
          <w:spacing w:val="1"/>
        </w:rPr>
        <w:t xml:space="preserve"> </w:t>
      </w:r>
      <w:r w:rsidRPr="00D4226E">
        <w:rPr>
          <w:rFonts w:ascii="Arial" w:hAnsi="Arial" w:cs="Arial"/>
        </w:rPr>
        <w:t>de</w:t>
      </w:r>
      <w:r w:rsidRPr="00D4226E">
        <w:rPr>
          <w:rFonts w:ascii="Arial" w:hAnsi="Arial" w:cs="Arial"/>
          <w:spacing w:val="1"/>
        </w:rPr>
        <w:t xml:space="preserve"> </w:t>
      </w:r>
      <w:r w:rsidRPr="00D4226E">
        <w:rPr>
          <w:rFonts w:ascii="Arial" w:hAnsi="Arial" w:cs="Arial"/>
        </w:rPr>
        <w:t>aquellas</w:t>
      </w:r>
      <w:r w:rsidRPr="00D4226E">
        <w:rPr>
          <w:rFonts w:ascii="Arial" w:hAnsi="Arial" w:cs="Arial"/>
          <w:spacing w:val="1"/>
        </w:rPr>
        <w:t xml:space="preserve"> </w:t>
      </w:r>
      <w:r w:rsidRPr="00D4226E">
        <w:rPr>
          <w:rFonts w:ascii="Arial" w:hAnsi="Arial" w:cs="Arial"/>
        </w:rPr>
        <w:t>actividades</w:t>
      </w:r>
      <w:r w:rsidRPr="00D4226E">
        <w:rPr>
          <w:rFonts w:ascii="Arial" w:hAnsi="Arial" w:cs="Arial"/>
          <w:spacing w:val="1"/>
        </w:rPr>
        <w:t xml:space="preserve"> </w:t>
      </w:r>
      <w:r w:rsidRPr="00D4226E">
        <w:rPr>
          <w:rFonts w:ascii="Arial" w:hAnsi="Arial" w:cs="Arial"/>
        </w:rPr>
        <w:t>productivas</w:t>
      </w:r>
      <w:r w:rsidRPr="00D4226E">
        <w:rPr>
          <w:rFonts w:ascii="Arial" w:hAnsi="Arial" w:cs="Arial"/>
          <w:spacing w:val="1"/>
        </w:rPr>
        <w:t xml:space="preserve"> </w:t>
      </w:r>
      <w:r w:rsidRPr="00D4226E">
        <w:rPr>
          <w:rFonts w:ascii="Arial" w:hAnsi="Arial" w:cs="Arial"/>
        </w:rPr>
        <w:t>que</w:t>
      </w:r>
      <w:r w:rsidRPr="00D4226E">
        <w:rPr>
          <w:rFonts w:ascii="Arial" w:hAnsi="Arial" w:cs="Arial"/>
          <w:spacing w:val="1"/>
        </w:rPr>
        <w:t xml:space="preserve"> </w:t>
      </w:r>
      <w:r w:rsidRPr="00D4226E">
        <w:rPr>
          <w:rFonts w:ascii="Arial" w:hAnsi="Arial" w:cs="Arial"/>
        </w:rPr>
        <w:t>sean</w:t>
      </w:r>
      <w:r w:rsidRPr="00D4226E">
        <w:rPr>
          <w:rFonts w:ascii="Arial" w:hAnsi="Arial" w:cs="Arial"/>
          <w:spacing w:val="1"/>
        </w:rPr>
        <w:t xml:space="preserve"> </w:t>
      </w:r>
      <w:r w:rsidRPr="00D4226E">
        <w:rPr>
          <w:rFonts w:ascii="Arial" w:hAnsi="Arial" w:cs="Arial"/>
        </w:rPr>
        <w:t>ambientalmente</w:t>
      </w:r>
      <w:r w:rsidRPr="00D4226E">
        <w:rPr>
          <w:rFonts w:ascii="Arial" w:hAnsi="Arial" w:cs="Arial"/>
          <w:spacing w:val="-2"/>
        </w:rPr>
        <w:t xml:space="preserve"> </w:t>
      </w:r>
      <w:r w:rsidRPr="00D4226E">
        <w:rPr>
          <w:rFonts w:ascii="Arial" w:hAnsi="Arial" w:cs="Arial"/>
        </w:rPr>
        <w:t>sustentables.</w:t>
      </w:r>
      <w:r w:rsidR="00DB47A8" w:rsidRPr="00D4226E">
        <w:rPr>
          <w:rFonts w:ascii="Arial" w:hAnsi="Arial" w:cs="Arial"/>
        </w:rPr>
        <w:t xml:space="preserve"> Se garantizará la transparencia en la asignación y ejecución de recursos estatales destinados a la economía popular.</w:t>
      </w:r>
    </w:p>
    <w:p w14:paraId="48558B4A" w14:textId="77777777" w:rsidR="00FB4F1E" w:rsidRPr="00D4226E" w:rsidRDefault="00FB4F1E">
      <w:pPr>
        <w:pStyle w:val="Textoindependiente"/>
        <w:ind w:left="100" w:right="122"/>
        <w:jc w:val="both"/>
        <w:rPr>
          <w:rFonts w:ascii="Arial" w:hAnsi="Arial" w:cs="Arial"/>
        </w:rPr>
      </w:pPr>
    </w:p>
    <w:p w14:paraId="27C283B3" w14:textId="5AFF34A3" w:rsidR="00FB4F1E" w:rsidRPr="00D4226E" w:rsidRDefault="00FB4F1E">
      <w:pPr>
        <w:pStyle w:val="Textoindependiente"/>
        <w:ind w:left="100" w:right="122"/>
        <w:jc w:val="both"/>
        <w:rPr>
          <w:rFonts w:ascii="Arial" w:hAnsi="Arial" w:cs="Arial"/>
        </w:rPr>
      </w:pPr>
      <w:r w:rsidRPr="00D4226E">
        <w:rPr>
          <w:rFonts w:ascii="Arial" w:hAnsi="Arial" w:cs="Arial"/>
          <w:b/>
        </w:rPr>
        <w:t>ARTÍCULO</w:t>
      </w:r>
      <w:r w:rsidRPr="00D4226E">
        <w:rPr>
          <w:rFonts w:ascii="Arial" w:hAnsi="Arial" w:cs="Arial"/>
          <w:b/>
          <w:spacing w:val="-6"/>
        </w:rPr>
        <w:t xml:space="preserve"> </w:t>
      </w:r>
      <w:r w:rsidRPr="00D4226E">
        <w:rPr>
          <w:rFonts w:ascii="Arial" w:hAnsi="Arial" w:cs="Arial"/>
          <w:b/>
        </w:rPr>
        <w:t>1</w:t>
      </w:r>
      <w:r w:rsidR="002D4C66" w:rsidRPr="00D4226E">
        <w:rPr>
          <w:rFonts w:ascii="Arial" w:hAnsi="Arial" w:cs="Arial"/>
          <w:b/>
        </w:rPr>
        <w:t>9</w:t>
      </w:r>
      <w:r w:rsidRPr="00D4226E">
        <w:rPr>
          <w:rFonts w:ascii="Arial" w:hAnsi="Arial" w:cs="Arial"/>
          <w:b/>
        </w:rPr>
        <w:t>º.</w:t>
      </w:r>
      <w:r w:rsidRPr="00D4226E">
        <w:rPr>
          <w:rFonts w:ascii="Arial" w:hAnsi="Arial" w:cs="Arial"/>
          <w:b/>
          <w:spacing w:val="-8"/>
        </w:rPr>
        <w:t xml:space="preserve"> </w:t>
      </w:r>
      <w:r w:rsidRPr="00D4226E">
        <w:rPr>
          <w:rFonts w:ascii="Arial" w:hAnsi="Arial" w:cs="Arial"/>
          <w:b/>
        </w:rPr>
        <w:t>FORTALECIMIENTO DE LAS ECONOMÍAS LOCALES.</w:t>
      </w:r>
      <w:r w:rsidRPr="00D4226E">
        <w:rPr>
          <w:rFonts w:ascii="Arial" w:hAnsi="Arial" w:cs="Arial"/>
        </w:rPr>
        <w:t xml:space="preserve"> Se impulsará el fortalecimiento de las economías locales a través de la promoción de la producción, comercialización, así como del consumo responsable y ético de bienes y servicios de la Economía Popular. Para ello, se establecerán mecanismos de apoyo a la comercialización local, la creación de redes de cooperación entre emprendedores y la promoción del consumo responsable y solidario.</w:t>
      </w:r>
    </w:p>
    <w:p w14:paraId="575DCCE4" w14:textId="77777777" w:rsidR="001552B8" w:rsidRPr="00D4226E" w:rsidRDefault="001552B8">
      <w:pPr>
        <w:pStyle w:val="Textoindependiente"/>
        <w:ind w:left="100" w:right="122"/>
        <w:jc w:val="both"/>
        <w:rPr>
          <w:rFonts w:ascii="Arial" w:hAnsi="Arial" w:cs="Arial"/>
        </w:rPr>
      </w:pPr>
    </w:p>
    <w:p w14:paraId="057B0A9C" w14:textId="271BDE26" w:rsidR="001552B8" w:rsidRPr="00D4226E" w:rsidRDefault="001552B8">
      <w:pPr>
        <w:pStyle w:val="Textoindependiente"/>
        <w:ind w:left="100" w:right="122"/>
        <w:jc w:val="both"/>
        <w:rPr>
          <w:rFonts w:ascii="Arial" w:hAnsi="Arial" w:cs="Arial"/>
        </w:rPr>
      </w:pPr>
      <w:r w:rsidRPr="00D4226E">
        <w:rPr>
          <w:rFonts w:ascii="Arial" w:hAnsi="Arial" w:cs="Arial"/>
          <w:b/>
        </w:rPr>
        <w:t xml:space="preserve">ARTÍCULO </w:t>
      </w:r>
      <w:r w:rsidR="002D4C66" w:rsidRPr="00D4226E">
        <w:rPr>
          <w:rFonts w:ascii="Arial" w:hAnsi="Arial" w:cs="Arial"/>
          <w:b/>
        </w:rPr>
        <w:t>20</w:t>
      </w:r>
      <w:r w:rsidRPr="00D4226E">
        <w:rPr>
          <w:rFonts w:ascii="Arial" w:hAnsi="Arial" w:cs="Arial"/>
          <w:b/>
        </w:rPr>
        <w:t>º. PROGRAMA CREDITICIO DE BAJO MONTO Y CORTO PLAZO.</w:t>
      </w:r>
      <w:r w:rsidRPr="00D4226E">
        <w:rPr>
          <w:rFonts w:ascii="Arial" w:hAnsi="Arial" w:cs="Arial"/>
          <w:b/>
          <w:spacing w:val="-8"/>
        </w:rPr>
        <w:t xml:space="preserve"> </w:t>
      </w:r>
      <w:r w:rsidR="005B1D15" w:rsidRPr="00D4226E">
        <w:rPr>
          <w:rFonts w:ascii="Arial" w:hAnsi="Arial" w:cs="Arial"/>
        </w:rPr>
        <w:t xml:space="preserve">Se crearán líneas especiales de microcrédito y crédito condonable para las personas </w:t>
      </w:r>
      <w:r w:rsidR="003D3945" w:rsidRPr="00D4226E">
        <w:rPr>
          <w:rFonts w:ascii="Arial" w:hAnsi="Arial" w:cs="Arial"/>
        </w:rPr>
        <w:t>cultor</w:t>
      </w:r>
      <w:r w:rsidR="005B1D15" w:rsidRPr="00D4226E">
        <w:rPr>
          <w:rFonts w:ascii="Arial" w:hAnsi="Arial" w:cs="Arial"/>
        </w:rPr>
        <w:t xml:space="preserve">as de la economía popular. Estas líneas de financiamiento contarán con requisitos y garantías flexibles, así como el respaldo del Estado, para facilitar el acceso al crédito y promover el crecimiento y la sostenibilidad de las comunidades y personas </w:t>
      </w:r>
      <w:r w:rsidR="003D3945" w:rsidRPr="00D4226E">
        <w:rPr>
          <w:rFonts w:ascii="Arial" w:hAnsi="Arial" w:cs="Arial"/>
        </w:rPr>
        <w:t>cultor</w:t>
      </w:r>
      <w:r w:rsidR="005B1D15" w:rsidRPr="00D4226E">
        <w:rPr>
          <w:rFonts w:ascii="Arial" w:hAnsi="Arial" w:cs="Arial"/>
        </w:rPr>
        <w:t xml:space="preserve">as de la economía popular, generando </w:t>
      </w:r>
      <w:r w:rsidRPr="00D4226E">
        <w:rPr>
          <w:rFonts w:ascii="Arial" w:hAnsi="Arial" w:cs="Arial"/>
        </w:rPr>
        <w:t xml:space="preserve"> estrategia</w:t>
      </w:r>
      <w:r w:rsidR="005B1D15" w:rsidRPr="00D4226E">
        <w:rPr>
          <w:rFonts w:ascii="Arial" w:hAnsi="Arial" w:cs="Arial"/>
        </w:rPr>
        <w:t>s</w:t>
      </w:r>
      <w:r w:rsidRPr="00D4226E">
        <w:rPr>
          <w:rFonts w:ascii="Arial" w:hAnsi="Arial" w:cs="Arial"/>
        </w:rPr>
        <w:t xml:space="preserve"> nacional y departamental</w:t>
      </w:r>
      <w:r w:rsidR="005B1D15" w:rsidRPr="00D4226E">
        <w:rPr>
          <w:rFonts w:ascii="Arial" w:hAnsi="Arial" w:cs="Arial"/>
        </w:rPr>
        <w:t>es</w:t>
      </w:r>
      <w:r w:rsidRPr="00D4226E">
        <w:rPr>
          <w:rFonts w:ascii="Arial" w:hAnsi="Arial" w:cs="Arial"/>
        </w:rPr>
        <w:t xml:space="preserve"> de inclusión de crédito formal de bajo monto y corto plazo diseñada para la Economía Popular, sumadas a las capacidades de la banca</w:t>
      </w:r>
      <w:r w:rsidR="005B1D15" w:rsidRPr="00D4226E">
        <w:rPr>
          <w:rFonts w:ascii="Arial" w:hAnsi="Arial" w:cs="Arial"/>
        </w:rPr>
        <w:t xml:space="preserve">, </w:t>
      </w:r>
      <w:r w:rsidRPr="00D4226E">
        <w:rPr>
          <w:rFonts w:ascii="Arial" w:hAnsi="Arial" w:cs="Arial"/>
        </w:rPr>
        <w:t xml:space="preserve">para el acceso a productos, servicios y acompañamiento financiero de las personas </w:t>
      </w:r>
      <w:r w:rsidR="003D3945" w:rsidRPr="00D4226E">
        <w:rPr>
          <w:rFonts w:ascii="Arial" w:hAnsi="Arial" w:cs="Arial"/>
        </w:rPr>
        <w:t>cultor</w:t>
      </w:r>
      <w:r w:rsidRPr="00D4226E">
        <w:rPr>
          <w:rFonts w:ascii="Arial" w:hAnsi="Arial" w:cs="Arial"/>
        </w:rPr>
        <w:t xml:space="preserve">as de la economia popular. </w:t>
      </w:r>
    </w:p>
    <w:p w14:paraId="5BBEA95F" w14:textId="77777777" w:rsidR="00BA3EFD" w:rsidRPr="00D4226E" w:rsidRDefault="00BA3EFD">
      <w:pPr>
        <w:pStyle w:val="Textoindependiente"/>
        <w:ind w:left="100" w:right="122"/>
        <w:jc w:val="both"/>
        <w:rPr>
          <w:rFonts w:ascii="Arial" w:hAnsi="Arial" w:cs="Arial"/>
        </w:rPr>
      </w:pPr>
    </w:p>
    <w:p w14:paraId="040D820C" w14:textId="5E9D4D0B" w:rsidR="00BA3EFD" w:rsidRPr="00D4226E" w:rsidRDefault="00BA3EFD">
      <w:pPr>
        <w:pStyle w:val="Textoindependiente"/>
        <w:ind w:left="100" w:right="122"/>
        <w:jc w:val="both"/>
        <w:rPr>
          <w:rFonts w:ascii="Arial" w:hAnsi="Arial" w:cs="Arial"/>
        </w:rPr>
      </w:pPr>
      <w:r w:rsidRPr="00D4226E">
        <w:rPr>
          <w:rFonts w:ascii="Arial" w:hAnsi="Arial" w:cs="Arial"/>
        </w:rPr>
        <w:t xml:space="preserve">El gobierno nacional, a través de los respectivos Ministerios, reglamentará este aspecto dentro de los seis meses siguientes a la entra en vigencia de la presente ley. </w:t>
      </w:r>
    </w:p>
    <w:p w14:paraId="6B416F68" w14:textId="052553D3" w:rsidR="005B1D15" w:rsidRPr="00D4226E" w:rsidRDefault="00BA3EFD">
      <w:pPr>
        <w:pStyle w:val="Textoindependiente"/>
        <w:ind w:left="100" w:right="122"/>
        <w:jc w:val="both"/>
        <w:rPr>
          <w:rFonts w:ascii="Arial" w:hAnsi="Arial" w:cs="Arial"/>
        </w:rPr>
      </w:pPr>
      <w:r w:rsidRPr="00D4226E">
        <w:rPr>
          <w:rFonts w:ascii="Arial" w:hAnsi="Arial" w:cs="Arial"/>
        </w:rPr>
        <w:t xml:space="preserve"> </w:t>
      </w:r>
    </w:p>
    <w:p w14:paraId="4698E7C5" w14:textId="4A69DBC2" w:rsidR="001552B8" w:rsidRPr="00D4226E" w:rsidRDefault="00BA3EFD" w:rsidP="00BA3EFD">
      <w:pPr>
        <w:pStyle w:val="Ttulo1"/>
        <w:tabs>
          <w:tab w:val="left" w:pos="1600"/>
          <w:tab w:val="left" w:pos="2144"/>
          <w:tab w:val="left" w:pos="3368"/>
          <w:tab w:val="left" w:pos="3956"/>
          <w:tab w:val="left" w:pos="5897"/>
          <w:tab w:val="left" w:pos="6485"/>
          <w:tab w:val="left" w:pos="7220"/>
        </w:tabs>
        <w:jc w:val="left"/>
      </w:pPr>
      <w:r w:rsidRPr="00D4226E">
        <w:t xml:space="preserve"> </w:t>
      </w:r>
      <w:r w:rsidR="001552B8" w:rsidRPr="00D4226E">
        <w:t>ARTÍCULO</w:t>
      </w:r>
      <w:r w:rsidR="001552B8" w:rsidRPr="00D4226E">
        <w:tab/>
      </w:r>
      <w:r w:rsidR="007C1C55" w:rsidRPr="00D4226E">
        <w:t>2</w:t>
      </w:r>
      <w:r w:rsidR="002D4C66" w:rsidRPr="00D4226E">
        <w:t>1</w:t>
      </w:r>
      <w:r w:rsidR="001552B8" w:rsidRPr="00D4226E">
        <w:t>º.</w:t>
      </w:r>
      <w:r w:rsidR="001552B8" w:rsidRPr="00D4226E">
        <w:tab/>
        <w:t>PLANES</w:t>
      </w:r>
      <w:r w:rsidR="001552B8" w:rsidRPr="00D4226E">
        <w:tab/>
        <w:t>DE</w:t>
      </w:r>
      <w:r w:rsidR="001552B8" w:rsidRPr="00D4226E">
        <w:tab/>
        <w:t>DESARROLLO</w:t>
      </w:r>
      <w:r w:rsidR="001552B8" w:rsidRPr="00D4226E">
        <w:tab/>
        <w:t>DE</w:t>
      </w:r>
      <w:r w:rsidR="001552B8" w:rsidRPr="00D4226E">
        <w:tab/>
        <w:t>LAS</w:t>
      </w:r>
      <w:r w:rsidR="001552B8" w:rsidRPr="00D4226E">
        <w:tab/>
        <w:t>ENTIDADES</w:t>
      </w:r>
    </w:p>
    <w:p w14:paraId="2C0D99C1" w14:textId="77777777" w:rsidR="00BA3EFD" w:rsidRPr="00D4226E" w:rsidRDefault="001552B8" w:rsidP="00437AD7">
      <w:pPr>
        <w:pStyle w:val="Textoindependiente"/>
        <w:ind w:left="100" w:right="122"/>
        <w:jc w:val="both"/>
        <w:rPr>
          <w:rFonts w:ascii="Arial" w:hAnsi="Arial" w:cs="Arial"/>
        </w:rPr>
      </w:pPr>
      <w:r w:rsidRPr="00D4226E">
        <w:rPr>
          <w:rFonts w:ascii="Arial" w:hAnsi="Arial" w:cs="Arial"/>
          <w:b/>
        </w:rPr>
        <w:t xml:space="preserve">TERRITORIALES. </w:t>
      </w:r>
      <w:r w:rsidRPr="00D4226E">
        <w:rPr>
          <w:rFonts w:ascii="Arial" w:hAnsi="Arial" w:cs="Arial"/>
        </w:rPr>
        <w:t>Las entidades territoriales deberán incluir en sus planes de</w:t>
      </w:r>
      <w:r w:rsidRPr="00D4226E">
        <w:rPr>
          <w:rFonts w:ascii="Arial" w:hAnsi="Arial" w:cs="Arial"/>
          <w:spacing w:val="1"/>
        </w:rPr>
        <w:t xml:space="preserve"> </w:t>
      </w:r>
      <w:r w:rsidRPr="00D4226E">
        <w:rPr>
          <w:rFonts w:ascii="Arial" w:hAnsi="Arial" w:cs="Arial"/>
        </w:rPr>
        <w:t>desarrollo programas y proyectos focalizados en la atención e inclusión de las</w:t>
      </w:r>
      <w:r w:rsidRPr="00D4226E">
        <w:rPr>
          <w:rFonts w:ascii="Arial" w:hAnsi="Arial" w:cs="Arial"/>
          <w:spacing w:val="1"/>
        </w:rPr>
        <w:t xml:space="preserve"> </w:t>
      </w:r>
      <w:r w:rsidRPr="00D4226E">
        <w:rPr>
          <w:rFonts w:ascii="Arial" w:hAnsi="Arial" w:cs="Arial"/>
        </w:rPr>
        <w:t xml:space="preserve">personas y organizaciones caracterizados en la presente ley como unidades de la economía popular y garantizar la asignación de los recursos necesarios para su formulación, ejecución, seguimiento y evaluación. </w:t>
      </w:r>
    </w:p>
    <w:p w14:paraId="70C2FC67" w14:textId="77777777" w:rsidR="00BA3EFD" w:rsidRPr="00D4226E" w:rsidRDefault="00BA3EFD" w:rsidP="00437AD7">
      <w:pPr>
        <w:pStyle w:val="Textoindependiente"/>
        <w:ind w:left="100" w:right="122"/>
        <w:jc w:val="both"/>
        <w:rPr>
          <w:rFonts w:ascii="Arial" w:hAnsi="Arial" w:cs="Arial"/>
        </w:rPr>
      </w:pPr>
    </w:p>
    <w:p w14:paraId="0DCE7AC1" w14:textId="77777777" w:rsidR="00BA3EFD" w:rsidRPr="00D4226E" w:rsidRDefault="00BA3EFD" w:rsidP="00437AD7">
      <w:pPr>
        <w:pStyle w:val="Textoindependiente"/>
        <w:ind w:left="100" w:right="122"/>
        <w:jc w:val="both"/>
        <w:rPr>
          <w:rFonts w:ascii="Arial" w:hAnsi="Arial" w:cs="Arial"/>
        </w:rPr>
      </w:pPr>
      <w:r w:rsidRPr="00D4226E">
        <w:rPr>
          <w:rFonts w:ascii="Arial" w:hAnsi="Arial" w:cs="Arial"/>
          <w:b/>
          <w:bCs/>
        </w:rPr>
        <w:t>ARTICULO 22º</w:t>
      </w:r>
      <w:r w:rsidRPr="00D4226E">
        <w:rPr>
          <w:rFonts w:ascii="Arial" w:hAnsi="Arial" w:cs="Arial"/>
        </w:rPr>
        <w:t xml:space="preserve">. </w:t>
      </w:r>
      <w:r w:rsidRPr="00D4226E">
        <w:rPr>
          <w:rFonts w:ascii="Arial" w:hAnsi="Arial" w:cs="Arial"/>
          <w:b/>
          <w:bCs/>
        </w:rPr>
        <w:t>SISTEMA DE INDICADORES.</w:t>
      </w:r>
      <w:r w:rsidRPr="00D4226E">
        <w:rPr>
          <w:rFonts w:ascii="Arial" w:hAnsi="Arial" w:cs="Arial"/>
        </w:rPr>
        <w:t xml:space="preserve"> En todos los entes territoriales, s</w:t>
      </w:r>
      <w:r w:rsidR="001552B8" w:rsidRPr="00D4226E">
        <w:rPr>
          <w:rFonts w:ascii="Arial" w:hAnsi="Arial" w:cs="Arial"/>
        </w:rPr>
        <w:t xml:space="preserve">e establecerá un sistema de indicadores y metas para medir el impacto de la ley en la economía popular y comunitaria, relacionada con el sector de informalidad, las culturas populares, el patrimonio cultural, la superación de la </w:t>
      </w:r>
      <w:r w:rsidR="001552B8" w:rsidRPr="00D4226E">
        <w:rPr>
          <w:rFonts w:ascii="Arial" w:hAnsi="Arial" w:cs="Arial"/>
        </w:rPr>
        <w:lastRenderedPageBreak/>
        <w:t>pobreza y el sector rural.</w:t>
      </w:r>
      <w:r w:rsidR="007C1C55" w:rsidRPr="00D4226E">
        <w:rPr>
          <w:rFonts w:ascii="Arial" w:hAnsi="Arial" w:cs="Arial"/>
        </w:rPr>
        <w:t xml:space="preserve"> </w:t>
      </w:r>
    </w:p>
    <w:p w14:paraId="72993035" w14:textId="77777777" w:rsidR="00BA3EFD" w:rsidRPr="00D4226E" w:rsidRDefault="00BA3EFD" w:rsidP="00437AD7">
      <w:pPr>
        <w:pStyle w:val="Textoindependiente"/>
        <w:ind w:left="100" w:right="122"/>
        <w:jc w:val="both"/>
        <w:rPr>
          <w:rFonts w:ascii="Arial" w:hAnsi="Arial" w:cs="Arial"/>
        </w:rPr>
      </w:pPr>
    </w:p>
    <w:p w14:paraId="70435CAA" w14:textId="6B91ED77" w:rsidR="00437AD7" w:rsidRPr="00D4226E" w:rsidRDefault="00BA3EFD" w:rsidP="00437AD7">
      <w:pPr>
        <w:pStyle w:val="Textoindependiente"/>
        <w:ind w:left="100" w:right="122"/>
        <w:jc w:val="both"/>
        <w:rPr>
          <w:rFonts w:ascii="Arial" w:hAnsi="Arial" w:cs="Arial"/>
        </w:rPr>
      </w:pPr>
      <w:r w:rsidRPr="00D4226E">
        <w:rPr>
          <w:rFonts w:ascii="Arial" w:hAnsi="Arial" w:cs="Arial"/>
          <w:b/>
          <w:bCs/>
        </w:rPr>
        <w:t>ARTICULO 23º</w:t>
      </w:r>
      <w:r w:rsidRPr="00D4226E">
        <w:rPr>
          <w:rFonts w:ascii="Arial" w:hAnsi="Arial" w:cs="Arial"/>
        </w:rPr>
        <w:t xml:space="preserve">. </w:t>
      </w:r>
      <w:r w:rsidRPr="00D4226E">
        <w:rPr>
          <w:rFonts w:ascii="Arial" w:hAnsi="Arial" w:cs="Arial"/>
          <w:b/>
          <w:bCs/>
        </w:rPr>
        <w:t>ALIANZAS PU</w:t>
      </w:r>
      <w:r w:rsidR="00DB6C30" w:rsidRPr="00D4226E">
        <w:rPr>
          <w:rFonts w:ascii="Arial" w:hAnsi="Arial" w:cs="Arial"/>
          <w:b/>
          <w:bCs/>
        </w:rPr>
        <w:t>BLICO POPULARES.</w:t>
      </w:r>
      <w:r w:rsidR="00DB6C30" w:rsidRPr="00D4226E">
        <w:rPr>
          <w:rFonts w:ascii="Arial" w:hAnsi="Arial" w:cs="Arial"/>
        </w:rPr>
        <w:t xml:space="preserve"> </w:t>
      </w:r>
      <w:r w:rsidR="00437AD7" w:rsidRPr="00D4226E">
        <w:rPr>
          <w:rFonts w:ascii="Arial" w:hAnsi="Arial" w:cs="Arial"/>
        </w:rPr>
        <w:t>En el marco de la ejecución de programas o metas del Plan de Desarrollo</w:t>
      </w:r>
      <w:r w:rsidR="00DB6C30" w:rsidRPr="00D4226E">
        <w:rPr>
          <w:rFonts w:ascii="Arial" w:hAnsi="Arial" w:cs="Arial"/>
        </w:rPr>
        <w:t>,</w:t>
      </w:r>
      <w:r w:rsidR="00437AD7" w:rsidRPr="00D4226E">
        <w:rPr>
          <w:rFonts w:ascii="Arial" w:hAnsi="Arial" w:cs="Arial"/>
        </w:rPr>
        <w:t xml:space="preserve"> vigente, la Administración Distrital </w:t>
      </w:r>
      <w:r w:rsidR="00DB6C30" w:rsidRPr="00D4226E">
        <w:rPr>
          <w:rFonts w:ascii="Arial" w:hAnsi="Arial" w:cs="Arial"/>
        </w:rPr>
        <w:t xml:space="preserve">o municipal, </w:t>
      </w:r>
      <w:r w:rsidR="00437AD7" w:rsidRPr="00D4226E">
        <w:rPr>
          <w:rFonts w:ascii="Arial" w:hAnsi="Arial" w:cs="Arial"/>
        </w:rPr>
        <w:t>impulsar</w:t>
      </w:r>
      <w:r w:rsidR="00DB6C30" w:rsidRPr="00D4226E">
        <w:rPr>
          <w:rFonts w:ascii="Arial" w:hAnsi="Arial" w:cs="Arial"/>
        </w:rPr>
        <w:t>an</w:t>
      </w:r>
      <w:r w:rsidR="00437AD7" w:rsidRPr="00D4226E">
        <w:rPr>
          <w:rFonts w:ascii="Arial" w:hAnsi="Arial" w:cs="Arial"/>
        </w:rPr>
        <w:t xml:space="preserve"> Alianzas Público-Populares como mecanismo para el cumplimiento de los objetivos del respectivo plan</w:t>
      </w:r>
      <w:r w:rsidR="00DB6C30" w:rsidRPr="00D4226E">
        <w:rPr>
          <w:rFonts w:ascii="Arial" w:hAnsi="Arial" w:cs="Arial"/>
        </w:rPr>
        <w:t>, en tal sentido:</w:t>
      </w:r>
    </w:p>
    <w:p w14:paraId="2ED1C411" w14:textId="7451900A" w:rsidR="00437AD7" w:rsidRPr="00D4226E" w:rsidRDefault="00437AD7" w:rsidP="002D4C66">
      <w:pPr>
        <w:pStyle w:val="Textoindependiente"/>
        <w:ind w:left="100" w:right="122"/>
        <w:jc w:val="both"/>
        <w:rPr>
          <w:rFonts w:ascii="Arial" w:hAnsi="Arial" w:cs="Arial"/>
        </w:rPr>
      </w:pPr>
    </w:p>
    <w:p w14:paraId="38C6EC1F" w14:textId="67FA44BC" w:rsidR="00437AD7" w:rsidRPr="00D4226E" w:rsidRDefault="00437AD7" w:rsidP="00437AD7">
      <w:pPr>
        <w:pStyle w:val="Textoindependiente"/>
        <w:ind w:left="100" w:right="122"/>
        <w:jc w:val="both"/>
        <w:rPr>
          <w:rFonts w:ascii="Arial" w:hAnsi="Arial" w:cs="Arial"/>
        </w:rPr>
      </w:pPr>
      <w:r w:rsidRPr="00D4226E">
        <w:rPr>
          <w:rFonts w:ascii="Arial" w:hAnsi="Arial" w:cs="Arial"/>
        </w:rPr>
        <w:t xml:space="preserve">a. </w:t>
      </w:r>
      <w:r w:rsidR="00DB6C30" w:rsidRPr="00D4226E">
        <w:rPr>
          <w:rFonts w:ascii="Arial" w:hAnsi="Arial" w:cs="Arial"/>
        </w:rPr>
        <w:t>P</w:t>
      </w:r>
      <w:r w:rsidRPr="00D4226E">
        <w:rPr>
          <w:rFonts w:ascii="Arial" w:hAnsi="Arial" w:cs="Arial"/>
        </w:rPr>
        <w:t>riorizar</w:t>
      </w:r>
      <w:r w:rsidR="00A92380" w:rsidRPr="00D4226E">
        <w:rPr>
          <w:rFonts w:ascii="Arial" w:hAnsi="Arial" w:cs="Arial"/>
        </w:rPr>
        <w:t>an</w:t>
      </w:r>
      <w:r w:rsidRPr="00D4226E">
        <w:rPr>
          <w:rFonts w:ascii="Arial" w:hAnsi="Arial" w:cs="Arial"/>
        </w:rPr>
        <w:t xml:space="preserve"> a los sujetos de la economía popular y comunitaria que cuenten con mayor antigüedad, así como los que hacen parte de los sistemas de información del territorio municipal, Distrital o departamental.</w:t>
      </w:r>
    </w:p>
    <w:p w14:paraId="766051C8" w14:textId="77777777" w:rsidR="00437AD7" w:rsidRPr="00D4226E" w:rsidRDefault="00437AD7" w:rsidP="00437AD7">
      <w:pPr>
        <w:pStyle w:val="Textoindependiente"/>
        <w:ind w:left="100" w:right="122"/>
        <w:jc w:val="both"/>
        <w:rPr>
          <w:rFonts w:ascii="Arial" w:hAnsi="Arial" w:cs="Arial"/>
        </w:rPr>
      </w:pPr>
    </w:p>
    <w:p w14:paraId="682E5EE3" w14:textId="4317A965" w:rsidR="00437AD7" w:rsidRPr="00D4226E" w:rsidRDefault="00437AD7" w:rsidP="00437AD7">
      <w:pPr>
        <w:pStyle w:val="Textoindependiente"/>
        <w:ind w:left="100" w:right="122"/>
        <w:jc w:val="both"/>
        <w:rPr>
          <w:rFonts w:ascii="Arial" w:hAnsi="Arial" w:cs="Arial"/>
        </w:rPr>
      </w:pPr>
      <w:r w:rsidRPr="00D4226E">
        <w:rPr>
          <w:rFonts w:ascii="Arial" w:hAnsi="Arial" w:cs="Arial"/>
        </w:rPr>
        <w:t xml:space="preserve">b. Cada una de estas metas </w:t>
      </w:r>
      <w:r w:rsidR="006E1BAA" w:rsidRPr="00D4226E">
        <w:rPr>
          <w:rFonts w:ascii="Arial" w:hAnsi="Arial" w:cs="Arial"/>
        </w:rPr>
        <w:t xml:space="preserve">tendrán </w:t>
      </w:r>
      <w:r w:rsidRPr="00D4226E">
        <w:rPr>
          <w:rFonts w:ascii="Arial" w:hAnsi="Arial" w:cs="Arial"/>
        </w:rPr>
        <w:t xml:space="preserve">un componente de transferencia monetaria condicionada a su contribución al cumplimiento de los objetivos del Plan de Desarrollo territorial, de manera que impacte positivamente en la reactivación económica del sector de la Economia Popular y Comunitaria. </w:t>
      </w:r>
    </w:p>
    <w:p w14:paraId="75A8FFEC" w14:textId="77777777" w:rsidR="00437AD7" w:rsidRPr="00D4226E" w:rsidRDefault="00437AD7" w:rsidP="00437AD7">
      <w:pPr>
        <w:pStyle w:val="Textoindependiente"/>
        <w:ind w:left="100" w:right="122"/>
        <w:jc w:val="both"/>
        <w:rPr>
          <w:rFonts w:ascii="Arial" w:hAnsi="Arial" w:cs="Arial"/>
        </w:rPr>
      </w:pPr>
    </w:p>
    <w:p w14:paraId="261555BD" w14:textId="10AEBFEE" w:rsidR="00437AD7" w:rsidRPr="00D4226E" w:rsidRDefault="00437AD7" w:rsidP="00437AD7">
      <w:pPr>
        <w:pStyle w:val="Textoindependiente"/>
        <w:ind w:left="100" w:right="122"/>
        <w:jc w:val="both"/>
        <w:rPr>
          <w:rFonts w:ascii="Arial" w:hAnsi="Arial" w:cs="Arial"/>
        </w:rPr>
      </w:pPr>
      <w:r w:rsidRPr="00D4226E">
        <w:rPr>
          <w:rFonts w:ascii="Arial" w:hAnsi="Arial" w:cs="Arial"/>
        </w:rPr>
        <w:t xml:space="preserve">c. </w:t>
      </w:r>
      <w:r w:rsidR="006E1BAA" w:rsidRPr="00D4226E">
        <w:rPr>
          <w:rFonts w:ascii="Arial" w:hAnsi="Arial" w:cs="Arial"/>
        </w:rPr>
        <w:t>T</w:t>
      </w:r>
      <w:r w:rsidRPr="00D4226E">
        <w:rPr>
          <w:rFonts w:ascii="Arial" w:hAnsi="Arial" w:cs="Arial"/>
        </w:rPr>
        <w:t>endrá en cuenta dentro de los p</w:t>
      </w:r>
      <w:r w:rsidR="006E1BAA" w:rsidRPr="00D4226E">
        <w:rPr>
          <w:rFonts w:ascii="Arial" w:hAnsi="Arial" w:cs="Arial"/>
        </w:rPr>
        <w:t>l</w:t>
      </w:r>
      <w:r w:rsidRPr="00D4226E">
        <w:rPr>
          <w:rFonts w:ascii="Arial" w:hAnsi="Arial" w:cs="Arial"/>
        </w:rPr>
        <w:t xml:space="preserve">anes de desarrollo la implementación de acciones que apunten a la dignificación y reconocimiento de la Economia Popular y Comunitaria dentro de todo Plan Especial de Manejo y Protección (PEMP) de bienes de interés cultural o patrimonial con que implique circulación publica o espacio público, en su implementación de no haberse terminado de realizar o su importación en la actualización en el caso de haberse terminado de implementar. </w:t>
      </w:r>
    </w:p>
    <w:p w14:paraId="0CD0C9D3" w14:textId="77777777" w:rsidR="00437AD7" w:rsidRPr="00D4226E" w:rsidRDefault="00437AD7" w:rsidP="00437AD7">
      <w:pPr>
        <w:pStyle w:val="Textoindependiente"/>
        <w:ind w:left="100" w:right="122"/>
        <w:jc w:val="both"/>
        <w:rPr>
          <w:rFonts w:ascii="Arial" w:hAnsi="Arial" w:cs="Arial"/>
        </w:rPr>
      </w:pPr>
    </w:p>
    <w:p w14:paraId="40DB5E65" w14:textId="6638A7E2" w:rsidR="00437AD7" w:rsidRPr="00D4226E" w:rsidRDefault="00437AD7" w:rsidP="00437AD7">
      <w:pPr>
        <w:pStyle w:val="Textoindependiente"/>
        <w:ind w:left="100" w:right="122"/>
        <w:jc w:val="both"/>
        <w:rPr>
          <w:rFonts w:ascii="Arial" w:hAnsi="Arial" w:cs="Arial"/>
        </w:rPr>
      </w:pPr>
      <w:r w:rsidRPr="00D4226E">
        <w:rPr>
          <w:rFonts w:ascii="Arial" w:hAnsi="Arial" w:cs="Arial"/>
        </w:rPr>
        <w:t xml:space="preserve">d. Las </w:t>
      </w:r>
      <w:r w:rsidR="006E1BAA" w:rsidRPr="00D4226E">
        <w:rPr>
          <w:rFonts w:ascii="Arial" w:hAnsi="Arial" w:cs="Arial"/>
        </w:rPr>
        <w:t>S</w:t>
      </w:r>
      <w:r w:rsidRPr="00D4226E">
        <w:rPr>
          <w:rFonts w:ascii="Arial" w:hAnsi="Arial" w:cs="Arial"/>
        </w:rPr>
        <w:t>ecretarías y entes territoriales de mayor relación con el empoderamiento Económico, patrimonial y social harán de forma articulada seguimiento al impacto de la aplicación de cada una de las metas o programas seleccionados en el fomento de la economía popular y comunitaria de esta ley, y su respectiva normativa territorial</w:t>
      </w:r>
      <w:r w:rsidR="006E1BAA" w:rsidRPr="00D4226E">
        <w:rPr>
          <w:rFonts w:ascii="Arial" w:hAnsi="Arial" w:cs="Arial"/>
        </w:rPr>
        <w:t>.</w:t>
      </w:r>
    </w:p>
    <w:p w14:paraId="3AC1321E" w14:textId="77777777" w:rsidR="00437AD7" w:rsidRPr="00D4226E" w:rsidRDefault="00437AD7" w:rsidP="00437AD7">
      <w:pPr>
        <w:pStyle w:val="Textoindependiente"/>
        <w:ind w:left="100" w:right="122"/>
        <w:jc w:val="both"/>
        <w:rPr>
          <w:rFonts w:ascii="Arial" w:hAnsi="Arial" w:cs="Arial"/>
        </w:rPr>
      </w:pPr>
    </w:p>
    <w:p w14:paraId="2BCC6C7E" w14:textId="7372CBE9" w:rsidR="00437AD7" w:rsidRPr="00D4226E" w:rsidRDefault="00437AD7" w:rsidP="00437AD7">
      <w:pPr>
        <w:pStyle w:val="Textoindependiente"/>
        <w:ind w:left="100" w:right="122"/>
        <w:jc w:val="both"/>
        <w:rPr>
          <w:rFonts w:ascii="Arial" w:hAnsi="Arial" w:cs="Arial"/>
        </w:rPr>
      </w:pPr>
      <w:r w:rsidRPr="00D4226E">
        <w:rPr>
          <w:rFonts w:ascii="Arial" w:hAnsi="Arial" w:cs="Arial"/>
        </w:rPr>
        <w:t xml:space="preserve">e. </w:t>
      </w:r>
      <w:r w:rsidR="002D4C66" w:rsidRPr="00D4226E">
        <w:rPr>
          <w:rFonts w:ascii="Arial" w:hAnsi="Arial" w:cs="Arial"/>
        </w:rPr>
        <w:t>El Consejo Nacional De Economía Popular -CNEP, las Asambleas permanentes de la Economia Popular y Comunitaria de cada departamento, y las</w:t>
      </w:r>
      <w:r w:rsidRPr="00D4226E">
        <w:rPr>
          <w:rFonts w:ascii="Arial" w:hAnsi="Arial" w:cs="Arial"/>
        </w:rPr>
        <w:t xml:space="preserve"> Juntas Administradoras Locales tendrán facultades de veeduría y control político sobre la implementación </w:t>
      </w:r>
      <w:r w:rsidR="002D4C66" w:rsidRPr="00D4226E">
        <w:rPr>
          <w:rFonts w:ascii="Arial" w:hAnsi="Arial" w:cs="Arial"/>
        </w:rPr>
        <w:t>de esta ley en los órdenes territoriales</w:t>
      </w:r>
      <w:r w:rsidRPr="00D4226E">
        <w:rPr>
          <w:rFonts w:ascii="Arial" w:hAnsi="Arial" w:cs="Arial"/>
        </w:rPr>
        <w:t>.</w:t>
      </w:r>
    </w:p>
    <w:p w14:paraId="07672ACD" w14:textId="7B734F4A" w:rsidR="001552B8" w:rsidRPr="00D4226E" w:rsidRDefault="001552B8">
      <w:pPr>
        <w:rPr>
          <w:rFonts w:ascii="Arial" w:hAnsi="Arial" w:cs="Arial"/>
          <w:sz w:val="24"/>
          <w:szCs w:val="24"/>
        </w:rPr>
      </w:pPr>
    </w:p>
    <w:p w14:paraId="1F2E619C" w14:textId="1C66A334" w:rsidR="001552B8" w:rsidRPr="00D4226E" w:rsidRDefault="00181B5C" w:rsidP="00E8544A">
      <w:pPr>
        <w:pStyle w:val="Textoindependiente"/>
        <w:ind w:right="122"/>
        <w:jc w:val="both"/>
        <w:rPr>
          <w:rFonts w:ascii="Arial" w:hAnsi="Arial" w:cs="Arial"/>
        </w:rPr>
      </w:pPr>
      <w:r w:rsidRPr="00D4226E">
        <w:rPr>
          <w:rFonts w:ascii="Arial" w:hAnsi="Arial" w:cs="Arial"/>
          <w:b/>
        </w:rPr>
        <w:t xml:space="preserve">ARTICULO </w:t>
      </w:r>
      <w:r w:rsidR="00951F17" w:rsidRPr="00D4226E">
        <w:rPr>
          <w:rFonts w:ascii="Arial" w:hAnsi="Arial" w:cs="Arial"/>
          <w:b/>
        </w:rPr>
        <w:t>2</w:t>
      </w:r>
      <w:r w:rsidR="006E1BAA" w:rsidRPr="00D4226E">
        <w:rPr>
          <w:rFonts w:ascii="Arial" w:hAnsi="Arial" w:cs="Arial"/>
          <w:b/>
        </w:rPr>
        <w:t>4</w:t>
      </w:r>
      <w:r w:rsidRPr="00D4226E">
        <w:rPr>
          <w:rFonts w:ascii="Arial" w:hAnsi="Arial" w:cs="Arial"/>
          <w:b/>
        </w:rPr>
        <w:t>°.</w:t>
      </w:r>
      <w:r w:rsidRPr="00D4226E">
        <w:rPr>
          <w:rFonts w:ascii="Arial" w:hAnsi="Arial" w:cs="Arial"/>
        </w:rPr>
        <w:t xml:space="preserve"> </w:t>
      </w:r>
      <w:r w:rsidR="005B5954" w:rsidRPr="00D4226E">
        <w:rPr>
          <w:rFonts w:ascii="Arial" w:hAnsi="Arial" w:cs="Arial"/>
          <w:b/>
          <w:bCs/>
        </w:rPr>
        <w:t>EDUCACIÓN DE Y PARA LA ECONOMÍA POPULAR Y COMUNITARIA</w:t>
      </w:r>
      <w:r w:rsidRPr="00D4226E">
        <w:rPr>
          <w:rFonts w:ascii="Arial" w:hAnsi="Arial" w:cs="Arial"/>
        </w:rPr>
        <w:t xml:space="preserve">. </w:t>
      </w:r>
      <w:r w:rsidR="001552B8" w:rsidRPr="00D4226E">
        <w:rPr>
          <w:rFonts w:ascii="Arial" w:hAnsi="Arial" w:cs="Arial"/>
        </w:rPr>
        <w:t>Incentivar de forma institucional por medio del Ministerio de Educación Nacional, en coordinación con el Servicio Nacional de Aprendizaje SENA, el Ministerio de las Culturas, Artes y saberes, así como la oficina de asuntos étnicos del Ministerio del Interior, para el acceso a la formación complementaria, técnica y teoría, así:</w:t>
      </w:r>
    </w:p>
    <w:p w14:paraId="6DB9479B" w14:textId="77777777" w:rsidR="001552B8" w:rsidRPr="00D4226E" w:rsidRDefault="001552B8" w:rsidP="00DB47A8">
      <w:pPr>
        <w:pStyle w:val="Textoindependiente"/>
        <w:ind w:left="100" w:right="122"/>
        <w:jc w:val="both"/>
        <w:rPr>
          <w:rFonts w:ascii="Arial" w:hAnsi="Arial" w:cs="Arial"/>
        </w:rPr>
      </w:pPr>
    </w:p>
    <w:p w14:paraId="0AEDDC40" w14:textId="45BEF659" w:rsidR="00E5171F" w:rsidRPr="00D4226E" w:rsidRDefault="00765BA7" w:rsidP="001552B8">
      <w:pPr>
        <w:pStyle w:val="Textoindependiente"/>
        <w:numPr>
          <w:ilvl w:val="0"/>
          <w:numId w:val="5"/>
        </w:numPr>
        <w:ind w:right="122"/>
        <w:jc w:val="both"/>
        <w:rPr>
          <w:rFonts w:ascii="Arial" w:hAnsi="Arial" w:cs="Arial"/>
        </w:rPr>
      </w:pPr>
      <w:r w:rsidRPr="00D4226E">
        <w:rPr>
          <w:rFonts w:ascii="Arial" w:hAnsi="Arial" w:cs="Arial"/>
        </w:rPr>
        <w:t xml:space="preserve">Educación Universitaria: </w:t>
      </w:r>
      <w:r w:rsidR="00E5171F" w:rsidRPr="00D4226E">
        <w:rPr>
          <w:rFonts w:ascii="Arial" w:hAnsi="Arial" w:cs="Arial"/>
        </w:rPr>
        <w:t xml:space="preserve">Se impulsará por parte del Ministerio de Educación, la priorización educativa en todos los niveles del sistema educativo del país, </w:t>
      </w:r>
      <w:r w:rsidRPr="00D4226E">
        <w:rPr>
          <w:rFonts w:ascii="Arial" w:hAnsi="Arial" w:cs="Arial"/>
        </w:rPr>
        <w:t xml:space="preserve">en la búsqueda de la formación universitaria de pregrados y postgrados (especializaciones, maestrías y doctorados), dirigidas a los protagonistas de </w:t>
      </w:r>
      <w:r w:rsidRPr="00D4226E">
        <w:rPr>
          <w:rFonts w:ascii="Arial" w:hAnsi="Arial" w:cs="Arial"/>
        </w:rPr>
        <w:lastRenderedPageBreak/>
        <w:t xml:space="preserve">la Economia Popular y Comunitaria </w:t>
      </w:r>
      <w:r w:rsidR="00E5171F" w:rsidRPr="00D4226E">
        <w:rPr>
          <w:rFonts w:ascii="Arial" w:hAnsi="Arial" w:cs="Arial"/>
        </w:rPr>
        <w:t xml:space="preserve">que apunten al crecimiento formativo </w:t>
      </w:r>
      <w:r w:rsidRPr="00D4226E">
        <w:rPr>
          <w:rFonts w:ascii="Arial" w:hAnsi="Arial" w:cs="Arial"/>
        </w:rPr>
        <w:t>integral y digno de</w:t>
      </w:r>
      <w:r w:rsidR="005E6DE2" w:rsidRPr="00D4226E">
        <w:rPr>
          <w:rFonts w:ascii="Arial" w:hAnsi="Arial" w:cs="Arial"/>
        </w:rPr>
        <w:t xml:space="preserve"> la ciudadanía perteneciente a </w:t>
      </w:r>
      <w:r w:rsidRPr="00D4226E">
        <w:rPr>
          <w:rFonts w:ascii="Arial" w:hAnsi="Arial" w:cs="Arial"/>
        </w:rPr>
        <w:t>la</w:t>
      </w:r>
      <w:r w:rsidR="00E5171F" w:rsidRPr="00D4226E">
        <w:rPr>
          <w:rFonts w:ascii="Arial" w:hAnsi="Arial" w:cs="Arial"/>
        </w:rPr>
        <w:t xml:space="preserve"> Economia Popular y Comunitaria</w:t>
      </w:r>
      <w:r w:rsidRPr="00D4226E">
        <w:rPr>
          <w:rFonts w:ascii="Arial" w:hAnsi="Arial" w:cs="Arial"/>
        </w:rPr>
        <w:t xml:space="preserve">. </w:t>
      </w:r>
    </w:p>
    <w:p w14:paraId="161207BE" w14:textId="77777777" w:rsidR="00E5171F" w:rsidRPr="00D4226E" w:rsidRDefault="00E5171F" w:rsidP="00E5171F">
      <w:pPr>
        <w:pStyle w:val="Textoindependiente"/>
        <w:ind w:left="460" w:right="122"/>
        <w:jc w:val="both"/>
        <w:rPr>
          <w:rFonts w:ascii="Arial" w:hAnsi="Arial" w:cs="Arial"/>
        </w:rPr>
      </w:pPr>
    </w:p>
    <w:p w14:paraId="46C6938F" w14:textId="2E838DEC" w:rsidR="003F347B" w:rsidRPr="00D4226E" w:rsidRDefault="006E1BAA" w:rsidP="00EA1C5A">
      <w:pPr>
        <w:pStyle w:val="Textoindependiente"/>
        <w:numPr>
          <w:ilvl w:val="0"/>
          <w:numId w:val="5"/>
        </w:numPr>
        <w:ind w:right="122"/>
        <w:jc w:val="both"/>
        <w:rPr>
          <w:rFonts w:ascii="Arial" w:hAnsi="Arial" w:cs="Arial"/>
        </w:rPr>
      </w:pPr>
      <w:r w:rsidRPr="00D4226E">
        <w:rPr>
          <w:rFonts w:ascii="Arial" w:hAnsi="Arial" w:cs="Arial"/>
        </w:rPr>
        <w:t>T</w:t>
      </w:r>
      <w:r w:rsidR="00765BA7" w:rsidRPr="00D4226E">
        <w:rPr>
          <w:rFonts w:ascii="Arial" w:hAnsi="Arial" w:cs="Arial"/>
        </w:rPr>
        <w:t xml:space="preserve">ecnologización y </w:t>
      </w:r>
      <w:r w:rsidR="005E6DE2" w:rsidRPr="00D4226E">
        <w:rPr>
          <w:rFonts w:ascii="Arial" w:hAnsi="Arial" w:cs="Arial"/>
        </w:rPr>
        <w:t>Tecnificación</w:t>
      </w:r>
      <w:r w:rsidR="00765BA7" w:rsidRPr="00D4226E">
        <w:rPr>
          <w:rFonts w:ascii="Arial" w:hAnsi="Arial" w:cs="Arial"/>
        </w:rPr>
        <w:t xml:space="preserve">: </w:t>
      </w:r>
      <w:r w:rsidR="003F347B" w:rsidRPr="00D4226E">
        <w:rPr>
          <w:rFonts w:ascii="Arial" w:hAnsi="Arial" w:cs="Arial"/>
        </w:rPr>
        <w:t xml:space="preserve">Se promoverá la </w:t>
      </w:r>
      <w:r w:rsidR="005E6DE2" w:rsidRPr="00D4226E">
        <w:rPr>
          <w:rFonts w:ascii="Arial" w:hAnsi="Arial" w:cs="Arial"/>
        </w:rPr>
        <w:t>formación tecnifica</w:t>
      </w:r>
      <w:r w:rsidR="00765BA7" w:rsidRPr="00D4226E">
        <w:rPr>
          <w:rFonts w:ascii="Arial" w:hAnsi="Arial" w:cs="Arial"/>
        </w:rPr>
        <w:t xml:space="preserve"> y </w:t>
      </w:r>
      <w:r w:rsidR="005E6DE2" w:rsidRPr="00D4226E">
        <w:rPr>
          <w:rFonts w:ascii="Arial" w:hAnsi="Arial" w:cs="Arial"/>
        </w:rPr>
        <w:t>tecnológica</w:t>
      </w:r>
      <w:r w:rsidR="00765BA7" w:rsidRPr="00D4226E">
        <w:rPr>
          <w:rFonts w:ascii="Arial" w:hAnsi="Arial" w:cs="Arial"/>
        </w:rPr>
        <w:t xml:space="preserve"> </w:t>
      </w:r>
      <w:r w:rsidR="003F347B" w:rsidRPr="00D4226E">
        <w:rPr>
          <w:rFonts w:ascii="Arial" w:hAnsi="Arial" w:cs="Arial"/>
        </w:rPr>
        <w:t xml:space="preserve">de los trabajadores de la Economía Popular </w:t>
      </w:r>
      <w:r w:rsidR="00765BA7" w:rsidRPr="00D4226E">
        <w:rPr>
          <w:rFonts w:ascii="Arial" w:hAnsi="Arial" w:cs="Arial"/>
        </w:rPr>
        <w:t>y comunitaria en temas relacionados con los objetivos de la presente Ley, particularmente en áreas de la producción y/o comercialización de bienes o servicios por medio</w:t>
      </w:r>
      <w:r w:rsidR="003F347B" w:rsidRPr="00D4226E">
        <w:rPr>
          <w:rFonts w:ascii="Arial" w:hAnsi="Arial" w:cs="Arial"/>
        </w:rPr>
        <w:t xml:space="preserve"> del SENA</w:t>
      </w:r>
      <w:r w:rsidR="005B1D15" w:rsidRPr="00D4226E">
        <w:rPr>
          <w:rFonts w:ascii="Arial" w:hAnsi="Arial" w:cs="Arial"/>
        </w:rPr>
        <w:t>. Estos programas estarán orientados a fortalecer las habilidades y competencias necesarias</w:t>
      </w:r>
      <w:r w:rsidR="003F347B" w:rsidRPr="00D4226E">
        <w:rPr>
          <w:rFonts w:ascii="Arial" w:hAnsi="Arial" w:cs="Arial"/>
        </w:rPr>
        <w:t>. Se reconocerán y fortalecerán sus oficios, brindando capacitación técnica y organizativa para mejorar su capacidad productiva</w:t>
      </w:r>
      <w:r w:rsidR="00FB4F1E" w:rsidRPr="00D4226E">
        <w:rPr>
          <w:rFonts w:ascii="Arial" w:hAnsi="Arial" w:cs="Arial"/>
        </w:rPr>
        <w:t xml:space="preserve"> y herramientas tecnológicas digitales dirigidas a las necesidades de Economia Popular</w:t>
      </w:r>
      <w:r w:rsidR="003F347B" w:rsidRPr="00D4226E">
        <w:rPr>
          <w:rFonts w:ascii="Arial" w:hAnsi="Arial" w:cs="Arial"/>
        </w:rPr>
        <w:t>. Además, se fomentarán acuerdos asociativos de compra de insumos y encadenamientos productivos hasta la demanda final.</w:t>
      </w:r>
    </w:p>
    <w:p w14:paraId="6906311E" w14:textId="77777777" w:rsidR="003F347B" w:rsidRPr="00D4226E" w:rsidRDefault="003F347B" w:rsidP="00DB47A8">
      <w:pPr>
        <w:pStyle w:val="Textoindependiente"/>
        <w:ind w:left="100" w:right="122"/>
        <w:jc w:val="both"/>
        <w:rPr>
          <w:rFonts w:ascii="Arial" w:hAnsi="Arial" w:cs="Arial"/>
        </w:rPr>
      </w:pPr>
    </w:p>
    <w:p w14:paraId="24991CCC" w14:textId="2E7AAA44" w:rsidR="005B5954" w:rsidRPr="00D4226E" w:rsidRDefault="001552B8" w:rsidP="001552B8">
      <w:pPr>
        <w:pStyle w:val="Textoindependiente"/>
        <w:numPr>
          <w:ilvl w:val="0"/>
          <w:numId w:val="5"/>
        </w:numPr>
        <w:ind w:right="122"/>
        <w:jc w:val="both"/>
        <w:rPr>
          <w:rFonts w:ascii="Arial" w:hAnsi="Arial" w:cs="Arial"/>
        </w:rPr>
      </w:pPr>
      <w:r w:rsidRPr="00D4226E">
        <w:rPr>
          <w:rFonts w:ascii="Arial" w:hAnsi="Arial" w:cs="Arial"/>
        </w:rPr>
        <w:t xml:space="preserve">Se tramitarán </w:t>
      </w:r>
      <w:r w:rsidR="005B5954" w:rsidRPr="00D4226E">
        <w:rPr>
          <w:rFonts w:ascii="Arial" w:hAnsi="Arial" w:cs="Arial"/>
        </w:rPr>
        <w:t xml:space="preserve">certificaciones por competencia a las personas </w:t>
      </w:r>
      <w:r w:rsidR="003D3945" w:rsidRPr="00D4226E">
        <w:rPr>
          <w:rFonts w:ascii="Arial" w:hAnsi="Arial" w:cs="Arial"/>
        </w:rPr>
        <w:t>cultor</w:t>
      </w:r>
      <w:r w:rsidR="005B5954" w:rsidRPr="00D4226E">
        <w:rPr>
          <w:rFonts w:ascii="Arial" w:hAnsi="Arial" w:cs="Arial"/>
        </w:rPr>
        <w:t xml:space="preserve">as de la economía popular, haciendo una comprobación de las habilidades y de los saberes, para que el SENA los certifique. </w:t>
      </w:r>
    </w:p>
    <w:p w14:paraId="52A7BAF7" w14:textId="77777777" w:rsidR="005B5954" w:rsidRPr="00D4226E" w:rsidRDefault="005B5954" w:rsidP="00DB47A8">
      <w:pPr>
        <w:pStyle w:val="Textoindependiente"/>
        <w:ind w:left="100" w:right="122"/>
        <w:jc w:val="both"/>
        <w:rPr>
          <w:rFonts w:ascii="Arial" w:hAnsi="Arial" w:cs="Arial"/>
        </w:rPr>
      </w:pPr>
    </w:p>
    <w:p w14:paraId="1E580DC2" w14:textId="0F69B601" w:rsidR="00DB47A8" w:rsidRPr="00D4226E" w:rsidRDefault="001552B8" w:rsidP="001552B8">
      <w:pPr>
        <w:pStyle w:val="Textoindependiente"/>
        <w:numPr>
          <w:ilvl w:val="0"/>
          <w:numId w:val="5"/>
        </w:numPr>
        <w:ind w:right="122"/>
        <w:jc w:val="both"/>
        <w:rPr>
          <w:rFonts w:ascii="Arial" w:hAnsi="Arial" w:cs="Arial"/>
        </w:rPr>
      </w:pPr>
      <w:r w:rsidRPr="00D4226E">
        <w:rPr>
          <w:rFonts w:ascii="Arial" w:hAnsi="Arial" w:cs="Arial"/>
        </w:rPr>
        <w:t>S</w:t>
      </w:r>
      <w:r w:rsidR="00FB1150" w:rsidRPr="00D4226E">
        <w:rPr>
          <w:rFonts w:ascii="Arial" w:hAnsi="Arial" w:cs="Arial"/>
        </w:rPr>
        <w:t xml:space="preserve">e </w:t>
      </w:r>
      <w:r w:rsidR="00181B5C" w:rsidRPr="00D4226E">
        <w:rPr>
          <w:rFonts w:ascii="Arial" w:hAnsi="Arial" w:cs="Arial"/>
        </w:rPr>
        <w:t xml:space="preserve">promoverán en los establecimientos educativos la formación en lo teórico y práctico en relación con la Economía Popular y Comunitaria, sin perjuicio que </w:t>
      </w:r>
      <w:r w:rsidR="000144A6" w:rsidRPr="00D4226E">
        <w:rPr>
          <w:rFonts w:ascii="Arial" w:hAnsi="Arial" w:cs="Arial"/>
        </w:rPr>
        <w:t>esta formación transversal</w:t>
      </w:r>
      <w:r w:rsidR="00181B5C" w:rsidRPr="00D4226E">
        <w:rPr>
          <w:rFonts w:ascii="Arial" w:hAnsi="Arial" w:cs="Arial"/>
        </w:rPr>
        <w:t xml:space="preserve"> pueda ser adelantada</w:t>
      </w:r>
      <w:r w:rsidR="000144A6" w:rsidRPr="00D4226E">
        <w:rPr>
          <w:rFonts w:ascii="Arial" w:hAnsi="Arial" w:cs="Arial"/>
        </w:rPr>
        <w:t xml:space="preserve"> por el Consejo Nacional de Economía Popular CNEP</w:t>
      </w:r>
      <w:r w:rsidR="00DB47A8" w:rsidRPr="00D4226E">
        <w:rPr>
          <w:rFonts w:ascii="Arial" w:hAnsi="Arial" w:cs="Arial"/>
        </w:rPr>
        <w:t xml:space="preserve"> y por otras entidades administrativas a las que se les asigne esa función. Se promoverá la educación y capacitación en Economía Popular en las instituciones de educación, tanto en el ámbito formal como en programas de formación no formal. Se fomentará la investigación y difusión de buenas prácticas en Economía Popular y Comunitaria.</w:t>
      </w:r>
    </w:p>
    <w:p w14:paraId="2E8E601B" w14:textId="77777777" w:rsidR="005B1D15" w:rsidRPr="00D4226E" w:rsidRDefault="005B1D15" w:rsidP="005B1D15">
      <w:pPr>
        <w:pStyle w:val="Textoindependiente"/>
        <w:ind w:left="460"/>
        <w:rPr>
          <w:rFonts w:ascii="Arial" w:hAnsi="Arial" w:cs="Arial"/>
        </w:rPr>
      </w:pPr>
    </w:p>
    <w:p w14:paraId="363A1296" w14:textId="53A43CD5" w:rsidR="00DB47A8" w:rsidRPr="00D4226E" w:rsidRDefault="005B1D15" w:rsidP="009C5AF2">
      <w:pPr>
        <w:pStyle w:val="Textoindependiente"/>
        <w:ind w:left="100" w:right="122"/>
        <w:jc w:val="both"/>
        <w:rPr>
          <w:rFonts w:ascii="Arial" w:hAnsi="Arial" w:cs="Arial"/>
        </w:rPr>
      </w:pPr>
      <w:r w:rsidRPr="00D4226E">
        <w:rPr>
          <w:rFonts w:ascii="Arial" w:hAnsi="Arial" w:cs="Arial"/>
          <w:b/>
        </w:rPr>
        <w:t>ARTÍCULO</w:t>
      </w:r>
      <w:r w:rsidRPr="00D4226E">
        <w:rPr>
          <w:rFonts w:ascii="Arial" w:hAnsi="Arial" w:cs="Arial"/>
          <w:b/>
          <w:spacing w:val="26"/>
        </w:rPr>
        <w:t xml:space="preserve"> </w:t>
      </w:r>
      <w:r w:rsidR="000C700A" w:rsidRPr="00D4226E">
        <w:rPr>
          <w:rFonts w:ascii="Arial" w:hAnsi="Arial" w:cs="Arial"/>
          <w:b/>
        </w:rPr>
        <w:t>2</w:t>
      </w:r>
      <w:r w:rsidR="006E1BAA" w:rsidRPr="00D4226E">
        <w:rPr>
          <w:rFonts w:ascii="Arial" w:hAnsi="Arial" w:cs="Arial"/>
          <w:b/>
        </w:rPr>
        <w:t>5</w:t>
      </w:r>
      <w:r w:rsidRPr="00D4226E">
        <w:rPr>
          <w:rFonts w:ascii="Arial" w:hAnsi="Arial" w:cs="Arial"/>
          <w:b/>
        </w:rPr>
        <w:t>º. MONITOREO Y EVALUACIÓN.</w:t>
      </w:r>
      <w:r w:rsidRPr="00D4226E">
        <w:rPr>
          <w:rFonts w:ascii="Arial" w:hAnsi="Arial" w:cs="Arial"/>
          <w:b/>
          <w:spacing w:val="34"/>
        </w:rPr>
        <w:t xml:space="preserve"> </w:t>
      </w:r>
      <w:r w:rsidRPr="00D4226E">
        <w:rPr>
          <w:rFonts w:ascii="Arial" w:hAnsi="Arial" w:cs="Arial"/>
        </w:rPr>
        <w:t>El Estado establecerá mecanismos de monitoreo y evaluación para el seguimiento de las políticas y programas implementados en el marco de la Economía Popular. Estos mecanismos permitirán medir el impacto de las medidas adoptadas, identificar áreas de mejora y garantizar la transparencia y eficiencia en la gestión de los recursos destinados a este sector.</w:t>
      </w:r>
    </w:p>
    <w:p w14:paraId="49CA90F4" w14:textId="77777777" w:rsidR="00891558" w:rsidRPr="00D4226E" w:rsidRDefault="00891558">
      <w:pPr>
        <w:pStyle w:val="Textoindependiente"/>
        <w:rPr>
          <w:rFonts w:ascii="Arial" w:hAnsi="Arial" w:cs="Arial"/>
        </w:rPr>
      </w:pPr>
    </w:p>
    <w:p w14:paraId="7B27B3A8" w14:textId="665477A7" w:rsidR="00891558" w:rsidRPr="00D4226E" w:rsidRDefault="006F53C9">
      <w:pPr>
        <w:ind w:left="100"/>
        <w:rPr>
          <w:rFonts w:ascii="Arial" w:hAnsi="Arial" w:cs="Arial"/>
          <w:sz w:val="24"/>
          <w:szCs w:val="24"/>
        </w:rPr>
      </w:pPr>
      <w:r w:rsidRPr="00D4226E">
        <w:rPr>
          <w:rFonts w:ascii="Arial" w:hAnsi="Arial" w:cs="Arial"/>
          <w:b/>
          <w:sz w:val="24"/>
          <w:szCs w:val="24"/>
        </w:rPr>
        <w:t>ARTÍCULO</w:t>
      </w:r>
      <w:r w:rsidRPr="00D4226E">
        <w:rPr>
          <w:rFonts w:ascii="Arial" w:hAnsi="Arial" w:cs="Arial"/>
          <w:b/>
          <w:spacing w:val="26"/>
          <w:sz w:val="24"/>
          <w:szCs w:val="24"/>
        </w:rPr>
        <w:t xml:space="preserve"> </w:t>
      </w:r>
      <w:r w:rsidR="000C700A" w:rsidRPr="00D4226E">
        <w:rPr>
          <w:rFonts w:ascii="Arial" w:hAnsi="Arial" w:cs="Arial"/>
          <w:b/>
          <w:sz w:val="24"/>
          <w:szCs w:val="24"/>
        </w:rPr>
        <w:t>2</w:t>
      </w:r>
      <w:r w:rsidR="00353087" w:rsidRPr="00D4226E">
        <w:rPr>
          <w:rFonts w:ascii="Arial" w:hAnsi="Arial" w:cs="Arial"/>
          <w:b/>
          <w:sz w:val="24"/>
          <w:szCs w:val="24"/>
        </w:rPr>
        <w:t>6</w:t>
      </w:r>
      <w:r w:rsidRPr="00D4226E">
        <w:rPr>
          <w:rFonts w:ascii="Arial" w:hAnsi="Arial" w:cs="Arial"/>
          <w:b/>
          <w:sz w:val="24"/>
          <w:szCs w:val="24"/>
        </w:rPr>
        <w:t>º.</w:t>
      </w:r>
      <w:r w:rsidRPr="00D4226E">
        <w:rPr>
          <w:rFonts w:ascii="Arial" w:hAnsi="Arial" w:cs="Arial"/>
          <w:b/>
          <w:spacing w:val="29"/>
          <w:sz w:val="24"/>
          <w:szCs w:val="24"/>
        </w:rPr>
        <w:t xml:space="preserve"> </w:t>
      </w:r>
      <w:r w:rsidRPr="00D4226E">
        <w:rPr>
          <w:rFonts w:ascii="Arial" w:hAnsi="Arial" w:cs="Arial"/>
          <w:b/>
          <w:sz w:val="24"/>
          <w:szCs w:val="24"/>
        </w:rPr>
        <w:t>VIGENCIA</w:t>
      </w:r>
      <w:r w:rsidRPr="00D4226E">
        <w:rPr>
          <w:rFonts w:ascii="Arial" w:hAnsi="Arial" w:cs="Arial"/>
          <w:b/>
          <w:spacing w:val="27"/>
          <w:sz w:val="24"/>
          <w:szCs w:val="24"/>
        </w:rPr>
        <w:t xml:space="preserve"> </w:t>
      </w:r>
      <w:r w:rsidRPr="00D4226E">
        <w:rPr>
          <w:rFonts w:ascii="Arial" w:hAnsi="Arial" w:cs="Arial"/>
          <w:b/>
          <w:sz w:val="24"/>
          <w:szCs w:val="24"/>
        </w:rPr>
        <w:t>Y</w:t>
      </w:r>
      <w:r w:rsidRPr="00D4226E">
        <w:rPr>
          <w:rFonts w:ascii="Arial" w:hAnsi="Arial" w:cs="Arial"/>
          <w:b/>
          <w:spacing w:val="25"/>
          <w:sz w:val="24"/>
          <w:szCs w:val="24"/>
        </w:rPr>
        <w:t xml:space="preserve"> </w:t>
      </w:r>
      <w:r w:rsidRPr="00D4226E">
        <w:rPr>
          <w:rFonts w:ascii="Arial" w:hAnsi="Arial" w:cs="Arial"/>
          <w:b/>
          <w:sz w:val="24"/>
          <w:szCs w:val="24"/>
        </w:rPr>
        <w:t>DEROGATORIA.</w:t>
      </w:r>
      <w:r w:rsidRPr="00D4226E">
        <w:rPr>
          <w:rFonts w:ascii="Arial" w:hAnsi="Arial" w:cs="Arial"/>
          <w:b/>
          <w:spacing w:val="34"/>
          <w:sz w:val="24"/>
          <w:szCs w:val="24"/>
        </w:rPr>
        <w:t xml:space="preserve"> </w:t>
      </w:r>
      <w:r w:rsidRPr="00D4226E">
        <w:rPr>
          <w:rFonts w:ascii="Arial" w:hAnsi="Arial" w:cs="Arial"/>
          <w:sz w:val="24"/>
          <w:szCs w:val="24"/>
        </w:rPr>
        <w:t>La</w:t>
      </w:r>
      <w:r w:rsidRPr="00D4226E">
        <w:rPr>
          <w:rFonts w:ascii="Arial" w:hAnsi="Arial" w:cs="Arial"/>
          <w:spacing w:val="27"/>
          <w:sz w:val="24"/>
          <w:szCs w:val="24"/>
        </w:rPr>
        <w:t xml:space="preserve"> </w:t>
      </w:r>
      <w:r w:rsidRPr="00D4226E">
        <w:rPr>
          <w:rFonts w:ascii="Arial" w:hAnsi="Arial" w:cs="Arial"/>
          <w:sz w:val="24"/>
          <w:szCs w:val="24"/>
        </w:rPr>
        <w:t>presente</w:t>
      </w:r>
      <w:r w:rsidRPr="00D4226E">
        <w:rPr>
          <w:rFonts w:ascii="Arial" w:hAnsi="Arial" w:cs="Arial"/>
          <w:spacing w:val="27"/>
          <w:sz w:val="24"/>
          <w:szCs w:val="24"/>
        </w:rPr>
        <w:t xml:space="preserve"> </w:t>
      </w:r>
      <w:r w:rsidRPr="00D4226E">
        <w:rPr>
          <w:rFonts w:ascii="Arial" w:hAnsi="Arial" w:cs="Arial"/>
          <w:sz w:val="24"/>
          <w:szCs w:val="24"/>
        </w:rPr>
        <w:t>ley</w:t>
      </w:r>
      <w:r w:rsidRPr="00D4226E">
        <w:rPr>
          <w:rFonts w:ascii="Arial" w:hAnsi="Arial" w:cs="Arial"/>
          <w:spacing w:val="29"/>
          <w:sz w:val="24"/>
          <w:szCs w:val="24"/>
        </w:rPr>
        <w:t xml:space="preserve"> </w:t>
      </w:r>
      <w:r w:rsidRPr="00D4226E">
        <w:rPr>
          <w:rFonts w:ascii="Arial" w:hAnsi="Arial" w:cs="Arial"/>
          <w:sz w:val="24"/>
          <w:szCs w:val="24"/>
        </w:rPr>
        <w:t>rige</w:t>
      </w:r>
      <w:r w:rsidRPr="00D4226E">
        <w:rPr>
          <w:rFonts w:ascii="Arial" w:hAnsi="Arial" w:cs="Arial"/>
          <w:spacing w:val="27"/>
          <w:sz w:val="24"/>
          <w:szCs w:val="24"/>
        </w:rPr>
        <w:t xml:space="preserve"> </w:t>
      </w:r>
      <w:r w:rsidRPr="00D4226E">
        <w:rPr>
          <w:rFonts w:ascii="Arial" w:hAnsi="Arial" w:cs="Arial"/>
          <w:sz w:val="24"/>
          <w:szCs w:val="24"/>
        </w:rPr>
        <w:t>desde</w:t>
      </w:r>
      <w:r w:rsidRPr="00D4226E">
        <w:rPr>
          <w:rFonts w:ascii="Arial" w:hAnsi="Arial" w:cs="Arial"/>
          <w:spacing w:val="27"/>
          <w:sz w:val="24"/>
          <w:szCs w:val="24"/>
        </w:rPr>
        <w:t xml:space="preserve"> </w:t>
      </w:r>
      <w:r w:rsidRPr="00D4226E">
        <w:rPr>
          <w:rFonts w:ascii="Arial" w:hAnsi="Arial" w:cs="Arial"/>
          <w:sz w:val="24"/>
          <w:szCs w:val="24"/>
        </w:rPr>
        <w:t>su</w:t>
      </w:r>
      <w:r w:rsidRPr="00D4226E">
        <w:rPr>
          <w:rFonts w:ascii="Arial" w:hAnsi="Arial" w:cs="Arial"/>
          <w:spacing w:val="-64"/>
          <w:sz w:val="24"/>
          <w:szCs w:val="24"/>
        </w:rPr>
        <w:t xml:space="preserve"> </w:t>
      </w:r>
      <w:r w:rsidRPr="00D4226E">
        <w:rPr>
          <w:rFonts w:ascii="Arial" w:hAnsi="Arial" w:cs="Arial"/>
          <w:sz w:val="24"/>
          <w:szCs w:val="24"/>
        </w:rPr>
        <w:t>promulgación</w:t>
      </w:r>
      <w:r w:rsidRPr="00D4226E">
        <w:rPr>
          <w:rFonts w:ascii="Arial" w:hAnsi="Arial" w:cs="Arial"/>
          <w:spacing w:val="-3"/>
          <w:sz w:val="24"/>
          <w:szCs w:val="24"/>
        </w:rPr>
        <w:t xml:space="preserve"> </w:t>
      </w:r>
      <w:r w:rsidRPr="00D4226E">
        <w:rPr>
          <w:rFonts w:ascii="Arial" w:hAnsi="Arial" w:cs="Arial"/>
          <w:sz w:val="24"/>
          <w:szCs w:val="24"/>
        </w:rPr>
        <w:t>y deroga</w:t>
      </w:r>
      <w:r w:rsidRPr="00D4226E">
        <w:rPr>
          <w:rFonts w:ascii="Arial" w:hAnsi="Arial" w:cs="Arial"/>
          <w:spacing w:val="-2"/>
          <w:sz w:val="24"/>
          <w:szCs w:val="24"/>
        </w:rPr>
        <w:t xml:space="preserve"> </w:t>
      </w:r>
      <w:r w:rsidRPr="00D4226E">
        <w:rPr>
          <w:rFonts w:ascii="Arial" w:hAnsi="Arial" w:cs="Arial"/>
          <w:sz w:val="24"/>
          <w:szCs w:val="24"/>
        </w:rPr>
        <w:t>todas las disposiciones que</w:t>
      </w:r>
      <w:r w:rsidRPr="00D4226E">
        <w:rPr>
          <w:rFonts w:ascii="Arial" w:hAnsi="Arial" w:cs="Arial"/>
          <w:spacing w:val="-2"/>
          <w:sz w:val="24"/>
          <w:szCs w:val="24"/>
        </w:rPr>
        <w:t xml:space="preserve"> </w:t>
      </w:r>
      <w:r w:rsidRPr="00D4226E">
        <w:rPr>
          <w:rFonts w:ascii="Arial" w:hAnsi="Arial" w:cs="Arial"/>
          <w:sz w:val="24"/>
          <w:szCs w:val="24"/>
        </w:rPr>
        <w:t>le</w:t>
      </w:r>
      <w:r w:rsidRPr="00D4226E">
        <w:rPr>
          <w:rFonts w:ascii="Arial" w:hAnsi="Arial" w:cs="Arial"/>
          <w:spacing w:val="-3"/>
          <w:sz w:val="24"/>
          <w:szCs w:val="24"/>
        </w:rPr>
        <w:t xml:space="preserve"> </w:t>
      </w:r>
      <w:r w:rsidRPr="00D4226E">
        <w:rPr>
          <w:rFonts w:ascii="Arial" w:hAnsi="Arial" w:cs="Arial"/>
          <w:sz w:val="24"/>
          <w:szCs w:val="24"/>
        </w:rPr>
        <w:t>sean</w:t>
      </w:r>
      <w:r w:rsidRPr="00D4226E">
        <w:rPr>
          <w:rFonts w:ascii="Arial" w:hAnsi="Arial" w:cs="Arial"/>
          <w:spacing w:val="-2"/>
          <w:sz w:val="24"/>
          <w:szCs w:val="24"/>
        </w:rPr>
        <w:t xml:space="preserve"> </w:t>
      </w:r>
      <w:r w:rsidRPr="00D4226E">
        <w:rPr>
          <w:rFonts w:ascii="Arial" w:hAnsi="Arial" w:cs="Arial"/>
          <w:sz w:val="24"/>
          <w:szCs w:val="24"/>
        </w:rPr>
        <w:t>contrarias.</w:t>
      </w:r>
    </w:p>
    <w:p w14:paraId="3D243E20" w14:textId="77777777" w:rsidR="00891558" w:rsidRPr="00D4226E" w:rsidRDefault="00891558">
      <w:pPr>
        <w:pStyle w:val="Textoindependiente"/>
        <w:spacing w:before="1"/>
        <w:rPr>
          <w:rFonts w:ascii="Arial" w:hAnsi="Arial" w:cs="Arial"/>
        </w:rPr>
      </w:pPr>
    </w:p>
    <w:p w14:paraId="32702279" w14:textId="77777777" w:rsidR="00891558" w:rsidRPr="00D4226E" w:rsidRDefault="006F53C9">
      <w:pPr>
        <w:pStyle w:val="Textoindependiente"/>
        <w:ind w:left="100"/>
        <w:rPr>
          <w:rFonts w:ascii="Arial" w:hAnsi="Arial" w:cs="Arial"/>
        </w:rPr>
      </w:pPr>
      <w:r w:rsidRPr="00D4226E">
        <w:rPr>
          <w:rFonts w:ascii="Arial" w:hAnsi="Arial" w:cs="Arial"/>
        </w:rPr>
        <w:t>De</w:t>
      </w:r>
      <w:r w:rsidRPr="00D4226E">
        <w:rPr>
          <w:rFonts w:ascii="Arial" w:hAnsi="Arial" w:cs="Arial"/>
          <w:spacing w:val="-6"/>
        </w:rPr>
        <w:t xml:space="preserve"> </w:t>
      </w:r>
      <w:r w:rsidRPr="00D4226E">
        <w:rPr>
          <w:rFonts w:ascii="Arial" w:hAnsi="Arial" w:cs="Arial"/>
        </w:rPr>
        <w:t>los</w:t>
      </w:r>
      <w:r w:rsidRPr="00D4226E">
        <w:rPr>
          <w:rFonts w:ascii="Arial" w:hAnsi="Arial" w:cs="Arial"/>
          <w:spacing w:val="-4"/>
        </w:rPr>
        <w:t xml:space="preserve"> </w:t>
      </w:r>
      <w:r w:rsidRPr="00D4226E">
        <w:rPr>
          <w:rFonts w:ascii="Arial" w:hAnsi="Arial" w:cs="Arial"/>
        </w:rPr>
        <w:t>honorables</w:t>
      </w:r>
      <w:r w:rsidRPr="00D4226E">
        <w:rPr>
          <w:rFonts w:ascii="Arial" w:hAnsi="Arial" w:cs="Arial"/>
          <w:spacing w:val="-4"/>
        </w:rPr>
        <w:t xml:space="preserve"> </w:t>
      </w:r>
      <w:r w:rsidRPr="00D4226E">
        <w:rPr>
          <w:rFonts w:ascii="Arial" w:hAnsi="Arial" w:cs="Arial"/>
        </w:rPr>
        <w:t>congresistas,</w:t>
      </w:r>
    </w:p>
    <w:p w14:paraId="12E7556D" w14:textId="77777777" w:rsidR="00891558" w:rsidRPr="00D4226E" w:rsidRDefault="00891558">
      <w:pPr>
        <w:pStyle w:val="Textoindependiente"/>
        <w:rPr>
          <w:rFonts w:ascii="Arial" w:hAnsi="Arial" w:cs="Arial"/>
        </w:rPr>
      </w:pPr>
    </w:p>
    <w:p w14:paraId="4FC4E56D" w14:textId="77777777" w:rsidR="00891558" w:rsidRPr="00D4226E" w:rsidRDefault="00891558">
      <w:pPr>
        <w:pStyle w:val="Textoindependiente"/>
        <w:rPr>
          <w:rFonts w:ascii="Arial" w:hAnsi="Arial" w:cs="Arial"/>
        </w:rPr>
      </w:pPr>
    </w:p>
    <w:p w14:paraId="47183F0D" w14:textId="77777777" w:rsidR="00977418" w:rsidRPr="00D4226E" w:rsidRDefault="00977418" w:rsidP="00977418">
      <w:pPr>
        <w:pStyle w:val="Ttulo1"/>
        <w:spacing w:before="207"/>
        <w:ind w:left="100"/>
        <w:jc w:val="both"/>
      </w:pPr>
      <w:r w:rsidRPr="00D4226E">
        <w:t>DORINA</w:t>
      </w:r>
      <w:r w:rsidRPr="00D4226E">
        <w:rPr>
          <w:spacing w:val="-6"/>
        </w:rPr>
        <w:t xml:space="preserve"> </w:t>
      </w:r>
      <w:r w:rsidRPr="00D4226E">
        <w:t>HERNÁNDEZ</w:t>
      </w:r>
      <w:r w:rsidRPr="00D4226E">
        <w:rPr>
          <w:spacing w:val="-5"/>
        </w:rPr>
        <w:t xml:space="preserve"> </w:t>
      </w:r>
      <w:r w:rsidRPr="00D4226E">
        <w:t>PALOMINO</w:t>
      </w:r>
    </w:p>
    <w:p w14:paraId="0837B75C" w14:textId="77777777" w:rsidR="00977418" w:rsidRPr="00D4226E" w:rsidRDefault="00977418" w:rsidP="00977418">
      <w:pPr>
        <w:pStyle w:val="Textoindependiente"/>
        <w:ind w:left="100"/>
        <w:jc w:val="both"/>
        <w:rPr>
          <w:rFonts w:ascii="Arial" w:hAnsi="Arial" w:cs="Arial"/>
        </w:rPr>
      </w:pPr>
      <w:r w:rsidRPr="00D4226E">
        <w:rPr>
          <w:rFonts w:ascii="Arial" w:hAnsi="Arial" w:cs="Arial"/>
        </w:rPr>
        <w:t>Representante</w:t>
      </w:r>
      <w:r w:rsidRPr="00D4226E">
        <w:rPr>
          <w:rFonts w:ascii="Arial" w:hAnsi="Arial" w:cs="Arial"/>
          <w:spacing w:val="-5"/>
        </w:rPr>
        <w:t xml:space="preserve"> </w:t>
      </w:r>
      <w:r w:rsidRPr="00D4226E">
        <w:rPr>
          <w:rFonts w:ascii="Arial" w:hAnsi="Arial" w:cs="Arial"/>
        </w:rPr>
        <w:t>a</w:t>
      </w:r>
      <w:r w:rsidRPr="00D4226E">
        <w:rPr>
          <w:rFonts w:ascii="Arial" w:hAnsi="Arial" w:cs="Arial"/>
          <w:spacing w:val="-4"/>
        </w:rPr>
        <w:t xml:space="preserve"> </w:t>
      </w:r>
      <w:r w:rsidRPr="00D4226E">
        <w:rPr>
          <w:rFonts w:ascii="Arial" w:hAnsi="Arial" w:cs="Arial"/>
        </w:rPr>
        <w:t>la</w:t>
      </w:r>
      <w:r w:rsidRPr="00D4226E">
        <w:rPr>
          <w:rFonts w:ascii="Arial" w:hAnsi="Arial" w:cs="Arial"/>
          <w:spacing w:val="-5"/>
        </w:rPr>
        <w:t xml:space="preserve"> </w:t>
      </w:r>
      <w:r w:rsidRPr="00D4226E">
        <w:rPr>
          <w:rFonts w:ascii="Arial" w:hAnsi="Arial" w:cs="Arial"/>
        </w:rPr>
        <w:t>Cámara</w:t>
      </w:r>
    </w:p>
    <w:p w14:paraId="5C81EB88" w14:textId="77777777" w:rsidR="00977418" w:rsidRDefault="00977418" w:rsidP="00977418">
      <w:pPr>
        <w:jc w:val="both"/>
        <w:rPr>
          <w:rFonts w:ascii="Arial" w:hAnsi="Arial" w:cs="Arial"/>
          <w:sz w:val="24"/>
          <w:szCs w:val="24"/>
        </w:rPr>
      </w:pPr>
      <w:r>
        <w:rPr>
          <w:rFonts w:ascii="Arial" w:hAnsi="Arial" w:cs="Arial"/>
          <w:sz w:val="24"/>
          <w:szCs w:val="24"/>
        </w:rPr>
        <w:t xml:space="preserve"> Autora</w:t>
      </w:r>
    </w:p>
    <w:p w14:paraId="7F35B990" w14:textId="77777777" w:rsidR="00977418" w:rsidRDefault="00977418" w:rsidP="00977418">
      <w:pPr>
        <w:jc w:val="both"/>
        <w:rPr>
          <w:rFonts w:ascii="Arial" w:hAnsi="Arial" w:cs="Arial"/>
          <w:sz w:val="24"/>
          <w:szCs w:val="24"/>
        </w:rPr>
      </w:pPr>
    </w:p>
    <w:p w14:paraId="4B1CBE80" w14:textId="77777777" w:rsidR="00977418" w:rsidRDefault="00977418" w:rsidP="00977418">
      <w:pPr>
        <w:jc w:val="both"/>
        <w:rPr>
          <w:rFonts w:ascii="Arial" w:hAnsi="Arial" w:cs="Arial"/>
          <w:sz w:val="24"/>
          <w:szCs w:val="24"/>
        </w:rPr>
      </w:pPr>
    </w:p>
    <w:p w14:paraId="28C511A3" w14:textId="77777777" w:rsidR="00977418" w:rsidRDefault="00977418" w:rsidP="00977418">
      <w:pPr>
        <w:jc w:val="both"/>
        <w:rPr>
          <w:rFonts w:ascii="Arial" w:hAnsi="Arial" w:cs="Arial"/>
          <w:sz w:val="24"/>
          <w:szCs w:val="24"/>
        </w:rPr>
      </w:pPr>
    </w:p>
    <w:p w14:paraId="2B426B97" w14:textId="77777777" w:rsidR="00977418" w:rsidRDefault="00977418" w:rsidP="00977418">
      <w:pPr>
        <w:jc w:val="both"/>
        <w:rPr>
          <w:rFonts w:ascii="Arial" w:hAnsi="Arial" w:cs="Arial"/>
          <w:sz w:val="24"/>
          <w:szCs w:val="24"/>
        </w:rPr>
      </w:pPr>
    </w:p>
    <w:p w14:paraId="2E263D5F" w14:textId="77777777" w:rsidR="00977418" w:rsidRDefault="00977418" w:rsidP="00977418">
      <w:pPr>
        <w:jc w:val="both"/>
        <w:rPr>
          <w:rFonts w:ascii="Arial" w:hAnsi="Arial" w:cs="Arial"/>
          <w:sz w:val="24"/>
          <w:szCs w:val="24"/>
        </w:rPr>
      </w:pPr>
    </w:p>
    <w:p w14:paraId="0C0D4439" w14:textId="77777777"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ETNA TAMARA ARGOTE </w:t>
      </w:r>
    </w:p>
    <w:p w14:paraId="73FF08F5" w14:textId="77777777"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Representante a la Cámara </w:t>
      </w:r>
    </w:p>
    <w:p w14:paraId="1A079F6F" w14:textId="77777777"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Autora</w:t>
      </w:r>
    </w:p>
    <w:p w14:paraId="317C25B0" w14:textId="77777777" w:rsidR="00977418" w:rsidRDefault="00977418" w:rsidP="00977418">
      <w:pPr>
        <w:spacing w:before="240"/>
        <w:jc w:val="both"/>
        <w:rPr>
          <w:rFonts w:ascii="Arial" w:hAnsi="Arial" w:cs="Arial"/>
          <w:sz w:val="24"/>
          <w:szCs w:val="24"/>
        </w:rPr>
      </w:pPr>
    </w:p>
    <w:p w14:paraId="02BEABE8" w14:textId="77777777" w:rsidR="00977418" w:rsidRDefault="00977418" w:rsidP="00977418">
      <w:pPr>
        <w:spacing w:before="240"/>
        <w:jc w:val="both"/>
        <w:rPr>
          <w:rFonts w:ascii="Arial" w:hAnsi="Arial" w:cs="Arial"/>
          <w:sz w:val="24"/>
          <w:szCs w:val="24"/>
        </w:rPr>
      </w:pPr>
    </w:p>
    <w:p w14:paraId="67D58406" w14:textId="77777777" w:rsidR="00977418" w:rsidRPr="00977418" w:rsidRDefault="00977418" w:rsidP="00977418">
      <w:pPr>
        <w:spacing w:before="240"/>
        <w:jc w:val="both"/>
        <w:rPr>
          <w:rFonts w:ascii="Arial" w:hAnsi="Arial" w:cs="Arial"/>
          <w:b/>
          <w:bCs/>
          <w:sz w:val="24"/>
          <w:szCs w:val="24"/>
        </w:rPr>
      </w:pPr>
      <w:proofErr w:type="spellStart"/>
      <w:r w:rsidRPr="00977418">
        <w:rPr>
          <w:rFonts w:ascii="Arial" w:hAnsi="Arial" w:cs="Arial"/>
          <w:b/>
          <w:bCs/>
          <w:sz w:val="24"/>
          <w:szCs w:val="24"/>
        </w:rPr>
        <w:t>Maria</w:t>
      </w:r>
      <w:proofErr w:type="spellEnd"/>
      <w:r w:rsidRPr="00977418">
        <w:rPr>
          <w:rFonts w:ascii="Arial" w:hAnsi="Arial" w:cs="Arial"/>
          <w:b/>
          <w:bCs/>
          <w:sz w:val="24"/>
          <w:szCs w:val="24"/>
        </w:rPr>
        <w:t xml:space="preserve"> del Mar Pizarro </w:t>
      </w:r>
    </w:p>
    <w:p w14:paraId="0536C27C" w14:textId="77777777"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 xml:space="preserve">Representante a la </w:t>
      </w:r>
      <w:proofErr w:type="spellStart"/>
      <w:r w:rsidRPr="00977418">
        <w:rPr>
          <w:rFonts w:ascii="Arial" w:hAnsi="Arial" w:cs="Arial"/>
          <w:b/>
          <w:bCs/>
          <w:sz w:val="24"/>
          <w:szCs w:val="24"/>
        </w:rPr>
        <w:t>Camara</w:t>
      </w:r>
      <w:proofErr w:type="spellEnd"/>
    </w:p>
    <w:p w14:paraId="20CFD389" w14:textId="77777777" w:rsidR="00977418" w:rsidRPr="00977418" w:rsidRDefault="00977418" w:rsidP="00977418">
      <w:pPr>
        <w:spacing w:before="240"/>
        <w:jc w:val="both"/>
        <w:rPr>
          <w:rFonts w:ascii="Arial" w:hAnsi="Arial" w:cs="Arial"/>
          <w:b/>
          <w:bCs/>
          <w:sz w:val="24"/>
          <w:szCs w:val="24"/>
        </w:rPr>
      </w:pPr>
      <w:r w:rsidRPr="00977418">
        <w:rPr>
          <w:rFonts w:ascii="Arial" w:hAnsi="Arial" w:cs="Arial"/>
          <w:b/>
          <w:bCs/>
          <w:sz w:val="24"/>
          <w:szCs w:val="24"/>
        </w:rPr>
        <w:t>Autora</w:t>
      </w:r>
    </w:p>
    <w:p w14:paraId="6BD66FB6" w14:textId="1C888CBC" w:rsidR="00647932" w:rsidRPr="00D4226E" w:rsidRDefault="00647932" w:rsidP="00977418">
      <w:pPr>
        <w:pStyle w:val="Ttulo1"/>
        <w:spacing w:before="230"/>
        <w:jc w:val="left"/>
      </w:pPr>
    </w:p>
    <w:sectPr w:rsidR="00647932" w:rsidRPr="00D4226E" w:rsidSect="003C0BA1">
      <w:pgSz w:w="11910" w:h="16840"/>
      <w:pgMar w:top="2280" w:right="1580" w:bottom="1702" w:left="1600" w:header="8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8119" w14:textId="77777777" w:rsidR="0059664D" w:rsidRDefault="0059664D">
      <w:r>
        <w:separator/>
      </w:r>
    </w:p>
  </w:endnote>
  <w:endnote w:type="continuationSeparator" w:id="0">
    <w:p w14:paraId="7ECF715E" w14:textId="77777777" w:rsidR="0059664D" w:rsidRDefault="0059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674E" w14:textId="77777777" w:rsidR="0059664D" w:rsidRDefault="0059664D">
      <w:r>
        <w:separator/>
      </w:r>
    </w:p>
  </w:footnote>
  <w:footnote w:type="continuationSeparator" w:id="0">
    <w:p w14:paraId="32705C55" w14:textId="77777777" w:rsidR="0059664D" w:rsidRDefault="0059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8C4B" w14:textId="77777777" w:rsidR="00891558" w:rsidRDefault="006F53C9">
    <w:pPr>
      <w:pStyle w:val="Textoindependiente"/>
      <w:spacing w:line="14" w:lineRule="auto"/>
      <w:rPr>
        <w:sz w:val="20"/>
      </w:rPr>
    </w:pPr>
    <w:r>
      <w:rPr>
        <w:noProof/>
        <w:lang w:val="es-CO" w:eastAsia="es-CO"/>
      </w:rPr>
      <w:drawing>
        <wp:anchor distT="0" distB="0" distL="0" distR="0" simplePos="0" relativeHeight="251657216" behindDoc="1" locked="0" layoutInCell="1" allowOverlap="1" wp14:anchorId="096F9A3D" wp14:editId="197CD15B">
          <wp:simplePos x="0" y="0"/>
          <wp:positionH relativeFrom="page">
            <wp:posOffset>1531570</wp:posOffset>
          </wp:positionH>
          <wp:positionV relativeFrom="page">
            <wp:posOffset>516808</wp:posOffset>
          </wp:positionV>
          <wp:extent cx="4450195" cy="941202"/>
          <wp:effectExtent l="0" t="0" r="0" b="0"/>
          <wp:wrapNone/>
          <wp:docPr id="2116320488" name="Imagen 211632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450195" cy="9412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638E"/>
    <w:multiLevelType w:val="hybridMultilevel"/>
    <w:tmpl w:val="F47A8AC6"/>
    <w:lvl w:ilvl="0" w:tplc="62A82C50">
      <w:start w:val="1"/>
      <w:numFmt w:val="decimal"/>
      <w:lvlText w:val="%1."/>
      <w:lvlJc w:val="left"/>
      <w:pPr>
        <w:ind w:left="821" w:hanging="361"/>
      </w:pPr>
      <w:rPr>
        <w:rFonts w:ascii="Arial MT" w:eastAsia="Arial MT" w:hAnsi="Arial MT" w:cs="Arial MT" w:hint="default"/>
        <w:spacing w:val="-2"/>
        <w:w w:val="100"/>
        <w:sz w:val="24"/>
        <w:szCs w:val="24"/>
        <w:lang w:val="es-ES" w:eastAsia="en-US" w:bidi="ar-SA"/>
      </w:rPr>
    </w:lvl>
    <w:lvl w:ilvl="1" w:tplc="7F6CCD1E">
      <w:numFmt w:val="bullet"/>
      <w:lvlText w:val="•"/>
      <w:lvlJc w:val="left"/>
      <w:pPr>
        <w:ind w:left="1610" w:hanging="361"/>
      </w:pPr>
      <w:rPr>
        <w:rFonts w:hint="default"/>
        <w:lang w:val="es-ES" w:eastAsia="en-US" w:bidi="ar-SA"/>
      </w:rPr>
    </w:lvl>
    <w:lvl w:ilvl="2" w:tplc="9A9A6C88">
      <w:numFmt w:val="bullet"/>
      <w:lvlText w:val="•"/>
      <w:lvlJc w:val="left"/>
      <w:pPr>
        <w:ind w:left="2401" w:hanging="361"/>
      </w:pPr>
      <w:rPr>
        <w:rFonts w:hint="default"/>
        <w:lang w:val="es-ES" w:eastAsia="en-US" w:bidi="ar-SA"/>
      </w:rPr>
    </w:lvl>
    <w:lvl w:ilvl="3" w:tplc="0A12C2E8">
      <w:numFmt w:val="bullet"/>
      <w:lvlText w:val="•"/>
      <w:lvlJc w:val="left"/>
      <w:pPr>
        <w:ind w:left="3192" w:hanging="361"/>
      </w:pPr>
      <w:rPr>
        <w:rFonts w:hint="default"/>
        <w:lang w:val="es-ES" w:eastAsia="en-US" w:bidi="ar-SA"/>
      </w:rPr>
    </w:lvl>
    <w:lvl w:ilvl="4" w:tplc="C0C6E728">
      <w:numFmt w:val="bullet"/>
      <w:lvlText w:val="•"/>
      <w:lvlJc w:val="left"/>
      <w:pPr>
        <w:ind w:left="3983" w:hanging="361"/>
      </w:pPr>
      <w:rPr>
        <w:rFonts w:hint="default"/>
        <w:lang w:val="es-ES" w:eastAsia="en-US" w:bidi="ar-SA"/>
      </w:rPr>
    </w:lvl>
    <w:lvl w:ilvl="5" w:tplc="6E505810">
      <w:numFmt w:val="bullet"/>
      <w:lvlText w:val="•"/>
      <w:lvlJc w:val="left"/>
      <w:pPr>
        <w:ind w:left="4774" w:hanging="361"/>
      </w:pPr>
      <w:rPr>
        <w:rFonts w:hint="default"/>
        <w:lang w:val="es-ES" w:eastAsia="en-US" w:bidi="ar-SA"/>
      </w:rPr>
    </w:lvl>
    <w:lvl w:ilvl="6" w:tplc="BED0DA92">
      <w:numFmt w:val="bullet"/>
      <w:lvlText w:val="•"/>
      <w:lvlJc w:val="left"/>
      <w:pPr>
        <w:ind w:left="5564" w:hanging="361"/>
      </w:pPr>
      <w:rPr>
        <w:rFonts w:hint="default"/>
        <w:lang w:val="es-ES" w:eastAsia="en-US" w:bidi="ar-SA"/>
      </w:rPr>
    </w:lvl>
    <w:lvl w:ilvl="7" w:tplc="A62A357A">
      <w:numFmt w:val="bullet"/>
      <w:lvlText w:val="•"/>
      <w:lvlJc w:val="left"/>
      <w:pPr>
        <w:ind w:left="6355" w:hanging="361"/>
      </w:pPr>
      <w:rPr>
        <w:rFonts w:hint="default"/>
        <w:lang w:val="es-ES" w:eastAsia="en-US" w:bidi="ar-SA"/>
      </w:rPr>
    </w:lvl>
    <w:lvl w:ilvl="8" w:tplc="D3B43062">
      <w:numFmt w:val="bullet"/>
      <w:lvlText w:val="•"/>
      <w:lvlJc w:val="left"/>
      <w:pPr>
        <w:ind w:left="7146" w:hanging="361"/>
      </w:pPr>
      <w:rPr>
        <w:rFonts w:hint="default"/>
        <w:lang w:val="es-ES" w:eastAsia="en-US" w:bidi="ar-SA"/>
      </w:rPr>
    </w:lvl>
  </w:abstractNum>
  <w:abstractNum w:abstractNumId="1" w15:restartNumberingAfterBreak="0">
    <w:nsid w:val="121B50D6"/>
    <w:multiLevelType w:val="hybridMultilevel"/>
    <w:tmpl w:val="E42865DC"/>
    <w:lvl w:ilvl="0" w:tplc="4BDA4F04">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2" w15:restartNumberingAfterBreak="0">
    <w:nsid w:val="18385599"/>
    <w:multiLevelType w:val="hybridMultilevel"/>
    <w:tmpl w:val="A46E9C0C"/>
    <w:lvl w:ilvl="0" w:tplc="1AF217C0">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3" w15:restartNumberingAfterBreak="0">
    <w:nsid w:val="24102D75"/>
    <w:multiLevelType w:val="multilevel"/>
    <w:tmpl w:val="32B48F3E"/>
    <w:lvl w:ilvl="0">
      <w:start w:val="1"/>
      <w:numFmt w:val="decimal"/>
      <w:lvlText w:val="%1."/>
      <w:lvlJc w:val="left"/>
      <w:pPr>
        <w:ind w:left="390" w:hanging="390"/>
      </w:pPr>
      <w:rPr>
        <w:rFonts w:ascii="Arial" w:hAnsi="Arial" w:hint="default"/>
        <w:b/>
      </w:rPr>
    </w:lvl>
    <w:lvl w:ilvl="1">
      <w:start w:val="1"/>
      <w:numFmt w:val="decimal"/>
      <w:lvlText w:val="%1.%2."/>
      <w:lvlJc w:val="left"/>
      <w:pPr>
        <w:ind w:left="1180" w:hanging="720"/>
      </w:pPr>
      <w:rPr>
        <w:rFonts w:ascii="Arial" w:hAnsi="Arial" w:hint="default"/>
        <w:b/>
      </w:rPr>
    </w:lvl>
    <w:lvl w:ilvl="2">
      <w:start w:val="1"/>
      <w:numFmt w:val="decimal"/>
      <w:lvlText w:val="%1.%2.%3."/>
      <w:lvlJc w:val="left"/>
      <w:pPr>
        <w:ind w:left="1640" w:hanging="720"/>
      </w:pPr>
      <w:rPr>
        <w:rFonts w:ascii="Arial" w:hAnsi="Arial" w:hint="default"/>
        <w:b/>
      </w:rPr>
    </w:lvl>
    <w:lvl w:ilvl="3">
      <w:start w:val="1"/>
      <w:numFmt w:val="decimal"/>
      <w:lvlText w:val="%1.%2.%3.%4."/>
      <w:lvlJc w:val="left"/>
      <w:pPr>
        <w:ind w:left="2460" w:hanging="1080"/>
      </w:pPr>
      <w:rPr>
        <w:rFonts w:ascii="Arial" w:hAnsi="Arial" w:hint="default"/>
        <w:b/>
      </w:rPr>
    </w:lvl>
    <w:lvl w:ilvl="4">
      <w:start w:val="1"/>
      <w:numFmt w:val="decimal"/>
      <w:lvlText w:val="%1.%2.%3.%4.%5."/>
      <w:lvlJc w:val="left"/>
      <w:pPr>
        <w:ind w:left="2920" w:hanging="1080"/>
      </w:pPr>
      <w:rPr>
        <w:rFonts w:ascii="Arial" w:hAnsi="Arial" w:hint="default"/>
        <w:b/>
      </w:rPr>
    </w:lvl>
    <w:lvl w:ilvl="5">
      <w:start w:val="1"/>
      <w:numFmt w:val="decimal"/>
      <w:lvlText w:val="%1.%2.%3.%4.%5.%6."/>
      <w:lvlJc w:val="left"/>
      <w:pPr>
        <w:ind w:left="3740" w:hanging="1440"/>
      </w:pPr>
      <w:rPr>
        <w:rFonts w:ascii="Arial" w:hAnsi="Arial" w:hint="default"/>
        <w:b/>
      </w:rPr>
    </w:lvl>
    <w:lvl w:ilvl="6">
      <w:start w:val="1"/>
      <w:numFmt w:val="decimal"/>
      <w:lvlText w:val="%1.%2.%3.%4.%5.%6.%7."/>
      <w:lvlJc w:val="left"/>
      <w:pPr>
        <w:ind w:left="4200" w:hanging="1440"/>
      </w:pPr>
      <w:rPr>
        <w:rFonts w:ascii="Arial" w:hAnsi="Arial" w:hint="default"/>
        <w:b/>
      </w:rPr>
    </w:lvl>
    <w:lvl w:ilvl="7">
      <w:start w:val="1"/>
      <w:numFmt w:val="decimal"/>
      <w:lvlText w:val="%1.%2.%3.%4.%5.%6.%7.%8."/>
      <w:lvlJc w:val="left"/>
      <w:pPr>
        <w:ind w:left="5020" w:hanging="1800"/>
      </w:pPr>
      <w:rPr>
        <w:rFonts w:ascii="Arial" w:hAnsi="Arial" w:hint="default"/>
        <w:b/>
      </w:rPr>
    </w:lvl>
    <w:lvl w:ilvl="8">
      <w:start w:val="1"/>
      <w:numFmt w:val="decimal"/>
      <w:lvlText w:val="%1.%2.%3.%4.%5.%6.%7.%8.%9."/>
      <w:lvlJc w:val="left"/>
      <w:pPr>
        <w:ind w:left="5840" w:hanging="2160"/>
      </w:pPr>
      <w:rPr>
        <w:rFonts w:ascii="Arial" w:hAnsi="Arial" w:hint="default"/>
        <w:b/>
      </w:rPr>
    </w:lvl>
  </w:abstractNum>
  <w:abstractNum w:abstractNumId="4" w15:restartNumberingAfterBreak="0">
    <w:nsid w:val="25D10B55"/>
    <w:multiLevelType w:val="multilevel"/>
    <w:tmpl w:val="7F8CA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022D92"/>
    <w:multiLevelType w:val="hybridMultilevel"/>
    <w:tmpl w:val="11BA5C8C"/>
    <w:lvl w:ilvl="0" w:tplc="240A0001">
      <w:start w:val="1"/>
      <w:numFmt w:val="bullet"/>
      <w:lvlText w:val=""/>
      <w:lvlJc w:val="left"/>
      <w:pPr>
        <w:ind w:left="720" w:hanging="360"/>
      </w:pPr>
      <w:rPr>
        <w:rFonts w:ascii="Symbol" w:hAnsi="Symbol" w:hint="default"/>
      </w:rPr>
    </w:lvl>
    <w:lvl w:ilvl="1" w:tplc="4B28B0CC">
      <w:start w:val="1"/>
      <w:numFmt w:val="upperLetter"/>
      <w:lvlText w:val="%2."/>
      <w:lvlJc w:val="left"/>
      <w:pPr>
        <w:ind w:left="1440" w:hanging="360"/>
      </w:pPr>
      <w:rPr>
        <w:rFonts w:hint="default"/>
      </w:rPr>
    </w:lvl>
    <w:lvl w:ilvl="2" w:tplc="DD46696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C329B1"/>
    <w:multiLevelType w:val="hybridMultilevel"/>
    <w:tmpl w:val="901E4B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EF132E"/>
    <w:multiLevelType w:val="hybridMultilevel"/>
    <w:tmpl w:val="D4D6C68C"/>
    <w:lvl w:ilvl="0" w:tplc="76D4111C">
      <w:start w:val="1"/>
      <w:numFmt w:val="upp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8" w15:restartNumberingAfterBreak="0">
    <w:nsid w:val="39A8209C"/>
    <w:multiLevelType w:val="multilevel"/>
    <w:tmpl w:val="C69E1B8A"/>
    <w:lvl w:ilvl="0">
      <w:start w:val="1"/>
      <w:numFmt w:val="decimal"/>
      <w:lvlText w:val="%1."/>
      <w:lvlJc w:val="left"/>
      <w:pPr>
        <w:ind w:left="460" w:hanging="360"/>
      </w:pPr>
      <w:rPr>
        <w:rFonts w:ascii="Arial" w:hAnsi="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9" w15:restartNumberingAfterBreak="0">
    <w:nsid w:val="3A7D1E31"/>
    <w:multiLevelType w:val="hybridMultilevel"/>
    <w:tmpl w:val="C7D029F4"/>
    <w:lvl w:ilvl="0" w:tplc="E92E5164">
      <w:start w:val="1"/>
      <w:numFmt w:val="lowerLetter"/>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0" w15:restartNumberingAfterBreak="0">
    <w:nsid w:val="3AAD306B"/>
    <w:multiLevelType w:val="multilevel"/>
    <w:tmpl w:val="45CAB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A37F3"/>
    <w:multiLevelType w:val="multilevel"/>
    <w:tmpl w:val="371EC78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92008F"/>
    <w:multiLevelType w:val="hybridMultilevel"/>
    <w:tmpl w:val="3026ACCE"/>
    <w:lvl w:ilvl="0" w:tplc="EDEACD6E">
      <w:start w:val="1"/>
      <w:numFmt w:val="lowerLetter"/>
      <w:lvlText w:val="%1)"/>
      <w:lvlJc w:val="left"/>
      <w:pPr>
        <w:ind w:left="100" w:hanging="260"/>
      </w:pPr>
      <w:rPr>
        <w:rFonts w:ascii="Arial MT" w:eastAsia="Arial MT" w:hAnsi="Arial MT" w:cs="Arial MT" w:hint="default"/>
        <w:w w:val="99"/>
        <w:sz w:val="20"/>
        <w:szCs w:val="20"/>
        <w:lang w:val="es-ES" w:eastAsia="en-US" w:bidi="ar-SA"/>
      </w:rPr>
    </w:lvl>
    <w:lvl w:ilvl="1" w:tplc="8C8A1BC4">
      <w:start w:val="1"/>
      <w:numFmt w:val="decimal"/>
      <w:lvlText w:val="%2."/>
      <w:lvlJc w:val="left"/>
      <w:pPr>
        <w:ind w:left="821" w:hanging="361"/>
      </w:pPr>
      <w:rPr>
        <w:rFonts w:ascii="Arial MT" w:eastAsia="Arial MT" w:hAnsi="Arial MT" w:cs="Arial MT" w:hint="default"/>
        <w:spacing w:val="-2"/>
        <w:w w:val="100"/>
        <w:sz w:val="24"/>
        <w:szCs w:val="24"/>
        <w:lang w:val="es-ES" w:eastAsia="en-US" w:bidi="ar-SA"/>
      </w:rPr>
    </w:lvl>
    <w:lvl w:ilvl="2" w:tplc="A274EB56">
      <w:numFmt w:val="bullet"/>
      <w:lvlText w:val="•"/>
      <w:lvlJc w:val="left"/>
      <w:pPr>
        <w:ind w:left="1698" w:hanging="361"/>
      </w:pPr>
      <w:rPr>
        <w:rFonts w:hint="default"/>
        <w:lang w:val="es-ES" w:eastAsia="en-US" w:bidi="ar-SA"/>
      </w:rPr>
    </w:lvl>
    <w:lvl w:ilvl="3" w:tplc="05F60136">
      <w:numFmt w:val="bullet"/>
      <w:lvlText w:val="•"/>
      <w:lvlJc w:val="left"/>
      <w:pPr>
        <w:ind w:left="2577" w:hanging="361"/>
      </w:pPr>
      <w:rPr>
        <w:rFonts w:hint="default"/>
        <w:lang w:val="es-ES" w:eastAsia="en-US" w:bidi="ar-SA"/>
      </w:rPr>
    </w:lvl>
    <w:lvl w:ilvl="4" w:tplc="EBE0A9AE">
      <w:numFmt w:val="bullet"/>
      <w:lvlText w:val="•"/>
      <w:lvlJc w:val="left"/>
      <w:pPr>
        <w:ind w:left="3456" w:hanging="361"/>
      </w:pPr>
      <w:rPr>
        <w:rFonts w:hint="default"/>
        <w:lang w:val="es-ES" w:eastAsia="en-US" w:bidi="ar-SA"/>
      </w:rPr>
    </w:lvl>
    <w:lvl w:ilvl="5" w:tplc="00CE1834">
      <w:numFmt w:val="bullet"/>
      <w:lvlText w:val="•"/>
      <w:lvlJc w:val="left"/>
      <w:pPr>
        <w:ind w:left="4334" w:hanging="361"/>
      </w:pPr>
      <w:rPr>
        <w:rFonts w:hint="default"/>
        <w:lang w:val="es-ES" w:eastAsia="en-US" w:bidi="ar-SA"/>
      </w:rPr>
    </w:lvl>
    <w:lvl w:ilvl="6" w:tplc="DFB6FDDA">
      <w:numFmt w:val="bullet"/>
      <w:lvlText w:val="•"/>
      <w:lvlJc w:val="left"/>
      <w:pPr>
        <w:ind w:left="5213" w:hanging="361"/>
      </w:pPr>
      <w:rPr>
        <w:rFonts w:hint="default"/>
        <w:lang w:val="es-ES" w:eastAsia="en-US" w:bidi="ar-SA"/>
      </w:rPr>
    </w:lvl>
    <w:lvl w:ilvl="7" w:tplc="2D1267EA">
      <w:numFmt w:val="bullet"/>
      <w:lvlText w:val="•"/>
      <w:lvlJc w:val="left"/>
      <w:pPr>
        <w:ind w:left="6092" w:hanging="361"/>
      </w:pPr>
      <w:rPr>
        <w:rFonts w:hint="default"/>
        <w:lang w:val="es-ES" w:eastAsia="en-US" w:bidi="ar-SA"/>
      </w:rPr>
    </w:lvl>
    <w:lvl w:ilvl="8" w:tplc="D7F436EE">
      <w:numFmt w:val="bullet"/>
      <w:lvlText w:val="•"/>
      <w:lvlJc w:val="left"/>
      <w:pPr>
        <w:ind w:left="6970" w:hanging="361"/>
      </w:pPr>
      <w:rPr>
        <w:rFonts w:hint="default"/>
        <w:lang w:val="es-ES" w:eastAsia="en-US" w:bidi="ar-SA"/>
      </w:rPr>
    </w:lvl>
  </w:abstractNum>
  <w:abstractNum w:abstractNumId="13" w15:restartNumberingAfterBreak="0">
    <w:nsid w:val="4AB97232"/>
    <w:multiLevelType w:val="hybridMultilevel"/>
    <w:tmpl w:val="6ADE5A78"/>
    <w:lvl w:ilvl="0" w:tplc="C06EBD02">
      <w:start w:val="1"/>
      <w:numFmt w:val="decimal"/>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4" w15:restartNumberingAfterBreak="0">
    <w:nsid w:val="694426EC"/>
    <w:multiLevelType w:val="multilevel"/>
    <w:tmpl w:val="69F2D924"/>
    <w:lvl w:ilvl="0">
      <w:start w:val="4"/>
      <w:numFmt w:val="decimal"/>
      <w:lvlText w:val="%1."/>
      <w:lvlJc w:val="left"/>
      <w:pPr>
        <w:ind w:left="460" w:hanging="360"/>
      </w:pPr>
      <w:rPr>
        <w:rFonts w:hint="default"/>
      </w:rPr>
    </w:lvl>
    <w:lvl w:ilvl="1">
      <w:start w:val="1"/>
      <w:numFmt w:val="decimal"/>
      <w:isLgl/>
      <w:lvlText w:val="%1.%2"/>
      <w:lvlJc w:val="left"/>
      <w:pPr>
        <w:ind w:left="460" w:hanging="360"/>
      </w:pPr>
      <w:rPr>
        <w:rFonts w:ascii="Times New Roman" w:hAnsi="Times New Roman" w:cs="Times New Roman" w:hint="default"/>
        <w:b/>
        <w:bCs/>
      </w:rPr>
    </w:lvl>
    <w:lvl w:ilvl="2">
      <w:start w:val="1"/>
      <w:numFmt w:val="decimal"/>
      <w:isLgl/>
      <w:lvlText w:val="%1.%2.%3"/>
      <w:lvlJc w:val="left"/>
      <w:pPr>
        <w:ind w:left="820" w:hanging="720"/>
      </w:pPr>
      <w:rPr>
        <w:rFonts w:ascii="Times New Roman" w:hAnsi="Times New Roman" w:cs="Times New Roman" w:hint="default"/>
      </w:rPr>
    </w:lvl>
    <w:lvl w:ilvl="3">
      <w:start w:val="1"/>
      <w:numFmt w:val="decimal"/>
      <w:isLgl/>
      <w:lvlText w:val="%1.%2.%3.%4"/>
      <w:lvlJc w:val="left"/>
      <w:pPr>
        <w:ind w:left="1180" w:hanging="1080"/>
      </w:pPr>
      <w:rPr>
        <w:rFonts w:ascii="Times New Roman" w:hAnsi="Times New Roman" w:cs="Times New Roman" w:hint="default"/>
      </w:rPr>
    </w:lvl>
    <w:lvl w:ilvl="4">
      <w:start w:val="1"/>
      <w:numFmt w:val="decimal"/>
      <w:isLgl/>
      <w:lvlText w:val="%1.%2.%3.%4.%5"/>
      <w:lvlJc w:val="left"/>
      <w:pPr>
        <w:ind w:left="1180" w:hanging="1080"/>
      </w:pPr>
      <w:rPr>
        <w:rFonts w:ascii="Times New Roman" w:hAnsi="Times New Roman" w:cs="Times New Roman" w:hint="default"/>
      </w:rPr>
    </w:lvl>
    <w:lvl w:ilvl="5">
      <w:start w:val="1"/>
      <w:numFmt w:val="decimal"/>
      <w:isLgl/>
      <w:lvlText w:val="%1.%2.%3.%4.%5.%6"/>
      <w:lvlJc w:val="left"/>
      <w:pPr>
        <w:ind w:left="1540" w:hanging="1440"/>
      </w:pPr>
      <w:rPr>
        <w:rFonts w:ascii="Times New Roman" w:hAnsi="Times New Roman" w:cs="Times New Roman" w:hint="default"/>
      </w:rPr>
    </w:lvl>
    <w:lvl w:ilvl="6">
      <w:start w:val="1"/>
      <w:numFmt w:val="decimal"/>
      <w:isLgl/>
      <w:lvlText w:val="%1.%2.%3.%4.%5.%6.%7"/>
      <w:lvlJc w:val="left"/>
      <w:pPr>
        <w:ind w:left="1540" w:hanging="1440"/>
      </w:pPr>
      <w:rPr>
        <w:rFonts w:ascii="Times New Roman" w:hAnsi="Times New Roman" w:cs="Times New Roman" w:hint="default"/>
      </w:rPr>
    </w:lvl>
    <w:lvl w:ilvl="7">
      <w:start w:val="1"/>
      <w:numFmt w:val="decimal"/>
      <w:isLgl/>
      <w:lvlText w:val="%1.%2.%3.%4.%5.%6.%7.%8"/>
      <w:lvlJc w:val="left"/>
      <w:pPr>
        <w:ind w:left="1900" w:hanging="1800"/>
      </w:pPr>
      <w:rPr>
        <w:rFonts w:ascii="Times New Roman" w:hAnsi="Times New Roman" w:cs="Times New Roman" w:hint="default"/>
      </w:rPr>
    </w:lvl>
    <w:lvl w:ilvl="8">
      <w:start w:val="1"/>
      <w:numFmt w:val="decimal"/>
      <w:isLgl/>
      <w:lvlText w:val="%1.%2.%3.%4.%5.%6.%7.%8.%9"/>
      <w:lvlJc w:val="left"/>
      <w:pPr>
        <w:ind w:left="1900" w:hanging="1800"/>
      </w:pPr>
      <w:rPr>
        <w:rFonts w:ascii="Times New Roman" w:hAnsi="Times New Roman" w:cs="Times New Roman" w:hint="default"/>
      </w:rPr>
    </w:lvl>
  </w:abstractNum>
  <w:abstractNum w:abstractNumId="15" w15:restartNumberingAfterBreak="0">
    <w:nsid w:val="6AD07D37"/>
    <w:multiLevelType w:val="hybridMultilevel"/>
    <w:tmpl w:val="BA48F710"/>
    <w:lvl w:ilvl="0" w:tplc="7AD0023A">
      <w:start w:val="1"/>
      <w:numFmt w:val="decimal"/>
      <w:lvlText w:val="%1."/>
      <w:lvlJc w:val="left"/>
      <w:pPr>
        <w:ind w:left="460" w:hanging="360"/>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16" w15:restartNumberingAfterBreak="0">
    <w:nsid w:val="6B58645E"/>
    <w:multiLevelType w:val="hybridMultilevel"/>
    <w:tmpl w:val="4C5CDC98"/>
    <w:lvl w:ilvl="0" w:tplc="3F1C6E56">
      <w:start w:val="2"/>
      <w:numFmt w:val="upperRoman"/>
      <w:lvlText w:val="%1."/>
      <w:lvlJc w:val="left"/>
      <w:pPr>
        <w:ind w:left="820" w:hanging="720"/>
      </w:pPr>
      <w:rPr>
        <w:rFonts w:hint="default"/>
      </w:rPr>
    </w:lvl>
    <w:lvl w:ilvl="1" w:tplc="040A0019" w:tentative="1">
      <w:start w:val="1"/>
      <w:numFmt w:val="lowerLetter"/>
      <w:lvlText w:val="%2."/>
      <w:lvlJc w:val="left"/>
      <w:pPr>
        <w:ind w:left="1180" w:hanging="360"/>
      </w:pPr>
    </w:lvl>
    <w:lvl w:ilvl="2" w:tplc="040A001B" w:tentative="1">
      <w:start w:val="1"/>
      <w:numFmt w:val="lowerRoman"/>
      <w:lvlText w:val="%3."/>
      <w:lvlJc w:val="right"/>
      <w:pPr>
        <w:ind w:left="1900" w:hanging="180"/>
      </w:pPr>
    </w:lvl>
    <w:lvl w:ilvl="3" w:tplc="040A000F" w:tentative="1">
      <w:start w:val="1"/>
      <w:numFmt w:val="decimal"/>
      <w:lvlText w:val="%4."/>
      <w:lvlJc w:val="left"/>
      <w:pPr>
        <w:ind w:left="2620" w:hanging="360"/>
      </w:pPr>
    </w:lvl>
    <w:lvl w:ilvl="4" w:tplc="040A0019" w:tentative="1">
      <w:start w:val="1"/>
      <w:numFmt w:val="lowerLetter"/>
      <w:lvlText w:val="%5."/>
      <w:lvlJc w:val="left"/>
      <w:pPr>
        <w:ind w:left="3340" w:hanging="360"/>
      </w:pPr>
    </w:lvl>
    <w:lvl w:ilvl="5" w:tplc="040A001B" w:tentative="1">
      <w:start w:val="1"/>
      <w:numFmt w:val="lowerRoman"/>
      <w:lvlText w:val="%6."/>
      <w:lvlJc w:val="right"/>
      <w:pPr>
        <w:ind w:left="4060" w:hanging="180"/>
      </w:pPr>
    </w:lvl>
    <w:lvl w:ilvl="6" w:tplc="040A000F" w:tentative="1">
      <w:start w:val="1"/>
      <w:numFmt w:val="decimal"/>
      <w:lvlText w:val="%7."/>
      <w:lvlJc w:val="left"/>
      <w:pPr>
        <w:ind w:left="4780" w:hanging="360"/>
      </w:pPr>
    </w:lvl>
    <w:lvl w:ilvl="7" w:tplc="040A0019" w:tentative="1">
      <w:start w:val="1"/>
      <w:numFmt w:val="lowerLetter"/>
      <w:lvlText w:val="%8."/>
      <w:lvlJc w:val="left"/>
      <w:pPr>
        <w:ind w:left="5500" w:hanging="360"/>
      </w:pPr>
    </w:lvl>
    <w:lvl w:ilvl="8" w:tplc="040A001B" w:tentative="1">
      <w:start w:val="1"/>
      <w:numFmt w:val="lowerRoman"/>
      <w:lvlText w:val="%9."/>
      <w:lvlJc w:val="right"/>
      <w:pPr>
        <w:ind w:left="6220" w:hanging="180"/>
      </w:pPr>
    </w:lvl>
  </w:abstractNum>
  <w:abstractNum w:abstractNumId="17" w15:restartNumberingAfterBreak="0">
    <w:nsid w:val="71144C3A"/>
    <w:multiLevelType w:val="hybridMultilevel"/>
    <w:tmpl w:val="31FE4906"/>
    <w:lvl w:ilvl="0" w:tplc="1AF217C0">
      <w:start w:val="1"/>
      <w:numFmt w:val="lowerLetter"/>
      <w:lvlText w:val="%1."/>
      <w:lvlJc w:val="left"/>
      <w:pPr>
        <w:ind w:left="560" w:hanging="360"/>
      </w:pPr>
      <w:rPr>
        <w:rFonts w:hint="default"/>
      </w:rPr>
    </w:lvl>
    <w:lvl w:ilvl="1" w:tplc="240A0019">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18" w15:restartNumberingAfterBreak="0">
    <w:nsid w:val="7930067C"/>
    <w:multiLevelType w:val="hybridMultilevel"/>
    <w:tmpl w:val="4532FE32"/>
    <w:lvl w:ilvl="0" w:tplc="BCCEAFE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15"/>
  </w:num>
  <w:num w:numId="5">
    <w:abstractNumId w:val="13"/>
  </w:num>
  <w:num w:numId="6">
    <w:abstractNumId w:val="11"/>
  </w:num>
  <w:num w:numId="7">
    <w:abstractNumId w:val="4"/>
  </w:num>
  <w:num w:numId="8">
    <w:abstractNumId w:val="10"/>
  </w:num>
  <w:num w:numId="9">
    <w:abstractNumId w:val="8"/>
  </w:num>
  <w:num w:numId="10">
    <w:abstractNumId w:val="5"/>
  </w:num>
  <w:num w:numId="11">
    <w:abstractNumId w:val="6"/>
  </w:num>
  <w:num w:numId="12">
    <w:abstractNumId w:val="14"/>
  </w:num>
  <w:num w:numId="13">
    <w:abstractNumId w:val="9"/>
  </w:num>
  <w:num w:numId="14">
    <w:abstractNumId w:val="7"/>
  </w:num>
  <w:num w:numId="15">
    <w:abstractNumId w:val="2"/>
  </w:num>
  <w:num w:numId="16">
    <w:abstractNumId w:val="17"/>
  </w:num>
  <w:num w:numId="17">
    <w:abstractNumId w:val="1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58"/>
    <w:rsid w:val="000144A6"/>
    <w:rsid w:val="00025BC9"/>
    <w:rsid w:val="00032AAE"/>
    <w:rsid w:val="00051AE2"/>
    <w:rsid w:val="000520C6"/>
    <w:rsid w:val="0006638A"/>
    <w:rsid w:val="000A06DC"/>
    <w:rsid w:val="000C2E56"/>
    <w:rsid w:val="000C313E"/>
    <w:rsid w:val="000C4946"/>
    <w:rsid w:val="000C700A"/>
    <w:rsid w:val="000D11A8"/>
    <w:rsid w:val="000E0CE9"/>
    <w:rsid w:val="00115114"/>
    <w:rsid w:val="00141E79"/>
    <w:rsid w:val="001552B8"/>
    <w:rsid w:val="001564C5"/>
    <w:rsid w:val="00171CBD"/>
    <w:rsid w:val="00171F89"/>
    <w:rsid w:val="00181B5C"/>
    <w:rsid w:val="00195A2B"/>
    <w:rsid w:val="001D7A8F"/>
    <w:rsid w:val="00224371"/>
    <w:rsid w:val="00224BCE"/>
    <w:rsid w:val="00225C55"/>
    <w:rsid w:val="00241C3B"/>
    <w:rsid w:val="002525B6"/>
    <w:rsid w:val="00263F59"/>
    <w:rsid w:val="00270E7E"/>
    <w:rsid w:val="0027537B"/>
    <w:rsid w:val="00287CEB"/>
    <w:rsid w:val="002C47A1"/>
    <w:rsid w:val="002D1873"/>
    <w:rsid w:val="002D4C66"/>
    <w:rsid w:val="002D70AB"/>
    <w:rsid w:val="002F36CA"/>
    <w:rsid w:val="003011DE"/>
    <w:rsid w:val="00310905"/>
    <w:rsid w:val="003178D6"/>
    <w:rsid w:val="0034317F"/>
    <w:rsid w:val="0034381F"/>
    <w:rsid w:val="00353087"/>
    <w:rsid w:val="00354561"/>
    <w:rsid w:val="00393EDC"/>
    <w:rsid w:val="00396787"/>
    <w:rsid w:val="003A27A3"/>
    <w:rsid w:val="003B7683"/>
    <w:rsid w:val="003C0BA1"/>
    <w:rsid w:val="003D3945"/>
    <w:rsid w:val="003F347B"/>
    <w:rsid w:val="00404982"/>
    <w:rsid w:val="0041751E"/>
    <w:rsid w:val="0042343D"/>
    <w:rsid w:val="00437AD7"/>
    <w:rsid w:val="004A01E9"/>
    <w:rsid w:val="004A354C"/>
    <w:rsid w:val="004C5227"/>
    <w:rsid w:val="004E1F71"/>
    <w:rsid w:val="004E5358"/>
    <w:rsid w:val="005054ED"/>
    <w:rsid w:val="005568D5"/>
    <w:rsid w:val="00571EA0"/>
    <w:rsid w:val="0059330F"/>
    <w:rsid w:val="0059664D"/>
    <w:rsid w:val="005B1D15"/>
    <w:rsid w:val="005B5954"/>
    <w:rsid w:val="005D1462"/>
    <w:rsid w:val="005E37B2"/>
    <w:rsid w:val="005E6DE2"/>
    <w:rsid w:val="006072DD"/>
    <w:rsid w:val="0061035A"/>
    <w:rsid w:val="00611D66"/>
    <w:rsid w:val="00614F77"/>
    <w:rsid w:val="00647932"/>
    <w:rsid w:val="00680E71"/>
    <w:rsid w:val="006B454D"/>
    <w:rsid w:val="006C24D1"/>
    <w:rsid w:val="006D1D21"/>
    <w:rsid w:val="006E06CC"/>
    <w:rsid w:val="006E1BAA"/>
    <w:rsid w:val="006F53C9"/>
    <w:rsid w:val="00716912"/>
    <w:rsid w:val="00765BA7"/>
    <w:rsid w:val="00765F02"/>
    <w:rsid w:val="0077299E"/>
    <w:rsid w:val="007C1C55"/>
    <w:rsid w:val="00825868"/>
    <w:rsid w:val="00834680"/>
    <w:rsid w:val="00852E1B"/>
    <w:rsid w:val="00873909"/>
    <w:rsid w:val="00883BF9"/>
    <w:rsid w:val="0088483A"/>
    <w:rsid w:val="00891558"/>
    <w:rsid w:val="00891D55"/>
    <w:rsid w:val="008A22F1"/>
    <w:rsid w:val="008B1397"/>
    <w:rsid w:val="008B326F"/>
    <w:rsid w:val="008C04FA"/>
    <w:rsid w:val="008C4BA4"/>
    <w:rsid w:val="008E03E5"/>
    <w:rsid w:val="008E48E3"/>
    <w:rsid w:val="009124ED"/>
    <w:rsid w:val="009449D7"/>
    <w:rsid w:val="00951F17"/>
    <w:rsid w:val="009529DC"/>
    <w:rsid w:val="00977418"/>
    <w:rsid w:val="0097755F"/>
    <w:rsid w:val="009A3CE2"/>
    <w:rsid w:val="009A5621"/>
    <w:rsid w:val="009C5AF2"/>
    <w:rsid w:val="00A10C68"/>
    <w:rsid w:val="00A43E97"/>
    <w:rsid w:val="00A63A80"/>
    <w:rsid w:val="00A67CA2"/>
    <w:rsid w:val="00A92380"/>
    <w:rsid w:val="00A94796"/>
    <w:rsid w:val="00A96151"/>
    <w:rsid w:val="00AA7FDA"/>
    <w:rsid w:val="00AC4812"/>
    <w:rsid w:val="00AC4A6B"/>
    <w:rsid w:val="00AE1063"/>
    <w:rsid w:val="00B1331D"/>
    <w:rsid w:val="00B53D1D"/>
    <w:rsid w:val="00B74164"/>
    <w:rsid w:val="00B92490"/>
    <w:rsid w:val="00BA3EFD"/>
    <w:rsid w:val="00BA76EF"/>
    <w:rsid w:val="00C02D40"/>
    <w:rsid w:val="00C47CFA"/>
    <w:rsid w:val="00C75248"/>
    <w:rsid w:val="00C90E97"/>
    <w:rsid w:val="00C91C07"/>
    <w:rsid w:val="00CA13D9"/>
    <w:rsid w:val="00CB2369"/>
    <w:rsid w:val="00CC63F3"/>
    <w:rsid w:val="00CE1E92"/>
    <w:rsid w:val="00CE2EE4"/>
    <w:rsid w:val="00CF05BE"/>
    <w:rsid w:val="00CF0A74"/>
    <w:rsid w:val="00D06CE2"/>
    <w:rsid w:val="00D12DF9"/>
    <w:rsid w:val="00D17E00"/>
    <w:rsid w:val="00D245CC"/>
    <w:rsid w:val="00D328F6"/>
    <w:rsid w:val="00D4226E"/>
    <w:rsid w:val="00D6025D"/>
    <w:rsid w:val="00D61EC5"/>
    <w:rsid w:val="00D91774"/>
    <w:rsid w:val="00DB47A8"/>
    <w:rsid w:val="00DB6C30"/>
    <w:rsid w:val="00DF2887"/>
    <w:rsid w:val="00E01A26"/>
    <w:rsid w:val="00E22A61"/>
    <w:rsid w:val="00E4170D"/>
    <w:rsid w:val="00E42E44"/>
    <w:rsid w:val="00E44836"/>
    <w:rsid w:val="00E50110"/>
    <w:rsid w:val="00E5171F"/>
    <w:rsid w:val="00E8544A"/>
    <w:rsid w:val="00EB1D87"/>
    <w:rsid w:val="00EB32B0"/>
    <w:rsid w:val="00EB47F7"/>
    <w:rsid w:val="00ED6B7E"/>
    <w:rsid w:val="00EE6BCF"/>
    <w:rsid w:val="00F06758"/>
    <w:rsid w:val="00F1094F"/>
    <w:rsid w:val="00F44088"/>
    <w:rsid w:val="00F6266C"/>
    <w:rsid w:val="00F772D2"/>
    <w:rsid w:val="00FA232A"/>
    <w:rsid w:val="00FA66A5"/>
    <w:rsid w:val="00FB1150"/>
    <w:rsid w:val="00FB4F1E"/>
    <w:rsid w:val="00FE4672"/>
    <w:rsid w:val="00FF3FD6"/>
    <w:rsid w:val="00FF7F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CF97"/>
  <w15:docId w15:val="{1BC71547-D8FF-4B20-8FAB-897575E3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jc w:val="center"/>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C90E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821" w:right="120" w:hanging="361"/>
      <w:jc w:val="both"/>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852E1B"/>
    <w:rPr>
      <w:b/>
      <w:bCs/>
    </w:rPr>
  </w:style>
  <w:style w:type="paragraph" w:styleId="NormalWeb">
    <w:name w:val="Normal (Web)"/>
    <w:basedOn w:val="Normal"/>
    <w:uiPriority w:val="99"/>
    <w:semiHidden/>
    <w:unhideWhenUsed/>
    <w:rsid w:val="00FA232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rsid w:val="00C90E97"/>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semiHidden/>
    <w:unhideWhenUsed/>
    <w:rsid w:val="002D70AB"/>
    <w:rPr>
      <w:color w:val="0000FF"/>
      <w:u w:val="single"/>
    </w:rPr>
  </w:style>
  <w:style w:type="character" w:customStyle="1" w:styleId="hgkelc">
    <w:name w:val="hgkelc"/>
    <w:basedOn w:val="Fuentedeprrafopredeter"/>
    <w:rsid w:val="009529DC"/>
  </w:style>
  <w:style w:type="character" w:styleId="nfasis">
    <w:name w:val="Emphasis"/>
    <w:basedOn w:val="Fuentedeprrafopredeter"/>
    <w:uiPriority w:val="20"/>
    <w:qFormat/>
    <w:rsid w:val="00873909"/>
    <w:rPr>
      <w:i/>
      <w:iCs/>
    </w:rPr>
  </w:style>
  <w:style w:type="character" w:customStyle="1" w:styleId="TextoindependienteCar">
    <w:name w:val="Texto independiente Car"/>
    <w:basedOn w:val="Fuentedeprrafopredeter"/>
    <w:link w:val="Textoindependiente"/>
    <w:uiPriority w:val="1"/>
    <w:rsid w:val="00D4226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171F89"/>
    <w:rPr>
      <w:sz w:val="16"/>
      <w:szCs w:val="16"/>
    </w:rPr>
  </w:style>
  <w:style w:type="paragraph" w:styleId="Textocomentario">
    <w:name w:val="annotation text"/>
    <w:basedOn w:val="Normal"/>
    <w:link w:val="TextocomentarioCar"/>
    <w:uiPriority w:val="99"/>
    <w:semiHidden/>
    <w:unhideWhenUsed/>
    <w:rsid w:val="00171F89"/>
    <w:rPr>
      <w:sz w:val="20"/>
      <w:szCs w:val="20"/>
    </w:rPr>
  </w:style>
  <w:style w:type="character" w:customStyle="1" w:styleId="TextocomentarioCar">
    <w:name w:val="Texto comentario Car"/>
    <w:basedOn w:val="Fuentedeprrafopredeter"/>
    <w:link w:val="Textocomentario"/>
    <w:uiPriority w:val="99"/>
    <w:semiHidden/>
    <w:rsid w:val="00171F8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1F89"/>
    <w:rPr>
      <w:b/>
      <w:bCs/>
    </w:rPr>
  </w:style>
  <w:style w:type="character" w:customStyle="1" w:styleId="AsuntodelcomentarioCar">
    <w:name w:val="Asunto del comentario Car"/>
    <w:basedOn w:val="TextocomentarioCar"/>
    <w:link w:val="Asuntodelcomentario"/>
    <w:uiPriority w:val="99"/>
    <w:semiHidden/>
    <w:rsid w:val="00171F89"/>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8495">
      <w:bodyDiv w:val="1"/>
      <w:marLeft w:val="0"/>
      <w:marRight w:val="0"/>
      <w:marTop w:val="0"/>
      <w:marBottom w:val="0"/>
      <w:divBdr>
        <w:top w:val="none" w:sz="0" w:space="0" w:color="auto"/>
        <w:left w:val="none" w:sz="0" w:space="0" w:color="auto"/>
        <w:bottom w:val="none" w:sz="0" w:space="0" w:color="auto"/>
        <w:right w:val="none" w:sz="0" w:space="0" w:color="auto"/>
      </w:divBdr>
    </w:div>
    <w:div w:id="1202324864">
      <w:bodyDiv w:val="1"/>
      <w:marLeft w:val="0"/>
      <w:marRight w:val="0"/>
      <w:marTop w:val="0"/>
      <w:marBottom w:val="0"/>
      <w:divBdr>
        <w:top w:val="none" w:sz="0" w:space="0" w:color="auto"/>
        <w:left w:val="none" w:sz="0" w:space="0" w:color="auto"/>
        <w:bottom w:val="none" w:sz="0" w:space="0" w:color="auto"/>
        <w:right w:val="none" w:sz="0" w:space="0" w:color="auto"/>
      </w:divBdr>
      <w:divsChild>
        <w:div w:id="507253008">
          <w:marLeft w:val="0"/>
          <w:marRight w:val="0"/>
          <w:marTop w:val="0"/>
          <w:marBottom w:val="0"/>
          <w:divBdr>
            <w:top w:val="none" w:sz="0" w:space="0" w:color="auto"/>
            <w:left w:val="none" w:sz="0" w:space="0" w:color="auto"/>
            <w:bottom w:val="none" w:sz="0" w:space="0" w:color="auto"/>
            <w:right w:val="none" w:sz="0" w:space="0" w:color="auto"/>
          </w:divBdr>
        </w:div>
      </w:divsChild>
    </w:div>
    <w:div w:id="1287278069">
      <w:bodyDiv w:val="1"/>
      <w:marLeft w:val="0"/>
      <w:marRight w:val="0"/>
      <w:marTop w:val="0"/>
      <w:marBottom w:val="0"/>
      <w:divBdr>
        <w:top w:val="none" w:sz="0" w:space="0" w:color="auto"/>
        <w:left w:val="none" w:sz="0" w:space="0" w:color="auto"/>
        <w:bottom w:val="none" w:sz="0" w:space="0" w:color="auto"/>
        <w:right w:val="none" w:sz="0" w:space="0" w:color="auto"/>
      </w:divBdr>
    </w:div>
    <w:div w:id="1550848396">
      <w:bodyDiv w:val="1"/>
      <w:marLeft w:val="0"/>
      <w:marRight w:val="0"/>
      <w:marTop w:val="0"/>
      <w:marBottom w:val="0"/>
      <w:divBdr>
        <w:top w:val="none" w:sz="0" w:space="0" w:color="auto"/>
        <w:left w:val="none" w:sz="0" w:space="0" w:color="auto"/>
        <w:bottom w:val="none" w:sz="0" w:space="0" w:color="auto"/>
        <w:right w:val="none" w:sz="0" w:space="0" w:color="auto"/>
      </w:divBdr>
    </w:div>
    <w:div w:id="169005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61933" TargetMode="External"/><Relationship Id="rId5" Type="http://schemas.openxmlformats.org/officeDocument/2006/relationships/webSettings" Target="webSettings.xml"/><Relationship Id="rId10" Type="http://schemas.openxmlformats.org/officeDocument/2006/relationships/hyperlink" Target="https://es.wikipedia.org/wiki/Argentina" TargetMode="External"/><Relationship Id="rId4" Type="http://schemas.openxmlformats.org/officeDocument/2006/relationships/settings" Target="settings.xml"/><Relationship Id="rId9" Type="http://schemas.openxmlformats.org/officeDocument/2006/relationships/hyperlink" Target="https://es.wikipedia.org/wiki/Econom%C3%ADa_de_Argent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6135-646D-491B-977D-8771B1A2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13507</Words>
  <Characters>74289</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Alberto Restrepo Medina</dc:creator>
  <cp:lastModifiedBy>Faustino Alvarez Esquea</cp:lastModifiedBy>
  <cp:revision>2</cp:revision>
  <cp:lastPrinted>2023-12-13T14:44:00Z</cp:lastPrinted>
  <dcterms:created xsi:type="dcterms:W3CDTF">2023-12-13T15:01:00Z</dcterms:created>
  <dcterms:modified xsi:type="dcterms:W3CDTF">2023-12-13T15:01:00Z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para Microsoft 365</vt:lpwstr>
  </property>
  <property fmtid="{D5CDD505-2E9C-101B-9397-08002B2CF9AE}" pid="4" name="LastSaved">
    <vt:filetime>2023-11-05T00:00:00Z</vt:filetime>
  </property>
</Properties>
</file>